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56B6" w:rsidRPr="009B592C" w:rsidP="000E56B6">
      <w:pPr>
        <w:bidi w:val="0"/>
        <w:jc w:val="center"/>
        <w:rPr>
          <w:rFonts w:ascii="Times New Roman" w:hAnsi="Times New Roman"/>
          <w:b/>
          <w:spacing w:val="30"/>
        </w:rPr>
      </w:pPr>
      <w:r w:rsidR="00763AF1">
        <w:rPr>
          <w:rFonts w:ascii="Times New Roman" w:hAnsi="Times New Roman"/>
          <w:b/>
          <w:spacing w:val="30"/>
        </w:rPr>
        <w:t xml:space="preserve"> </w:t>
      </w:r>
      <w:r w:rsidRPr="009B592C">
        <w:rPr>
          <w:rFonts w:ascii="Times New Roman" w:hAnsi="Times New Roman"/>
          <w:b/>
          <w:spacing w:val="30"/>
        </w:rPr>
        <w:t xml:space="preserve">NÁRODNÁ RADA SLOVENSKEJ REPUBLIKY </w:t>
      </w:r>
    </w:p>
    <w:p w:rsidR="000E56B6" w:rsidRPr="009B592C" w:rsidP="000E56B6">
      <w:pPr>
        <w:pBdr>
          <w:bottom w:val="single" w:sz="12" w:space="3" w:color="auto"/>
        </w:pBdr>
        <w:bidi w:val="0"/>
        <w:jc w:val="center"/>
        <w:rPr>
          <w:rFonts w:ascii="Times New Roman" w:hAnsi="Times New Roman"/>
          <w:spacing w:val="30"/>
        </w:rPr>
      </w:pPr>
      <w:r w:rsidRPr="009B592C">
        <w:rPr>
          <w:rFonts w:ascii="Times New Roman" w:hAnsi="Times New Roman"/>
          <w:spacing w:val="30"/>
        </w:rPr>
        <w:t>VI. volebné obdobie</w:t>
      </w:r>
    </w:p>
    <w:p w:rsidR="000E56B6" w:rsidRPr="009B592C" w:rsidP="000E56B6">
      <w:pPr>
        <w:bidi w:val="0"/>
        <w:jc w:val="center"/>
        <w:rPr>
          <w:rFonts w:ascii="Times New Roman" w:hAnsi="Times New Roman"/>
          <w:spacing w:val="30"/>
        </w:rPr>
      </w:pPr>
    </w:p>
    <w:p w:rsidR="000E56B6" w:rsidRPr="009B592C" w:rsidP="000E56B6">
      <w:pPr>
        <w:bidi w:val="0"/>
        <w:rPr>
          <w:rFonts w:ascii="Times New Roman" w:hAnsi="Times New Roman"/>
          <w:b/>
          <w:spacing w:val="30"/>
        </w:rPr>
      </w:pPr>
    </w:p>
    <w:p w:rsidR="000E56B6" w:rsidRPr="009B592C" w:rsidP="000E56B6">
      <w:pPr>
        <w:bidi w:val="0"/>
        <w:jc w:val="center"/>
        <w:rPr>
          <w:rFonts w:ascii="Times New Roman" w:hAnsi="Times New Roman"/>
          <w:b/>
          <w:spacing w:val="30"/>
        </w:rPr>
      </w:pPr>
      <w:r w:rsidRPr="00763AF1">
        <w:rPr>
          <w:rFonts w:ascii="Times New Roman" w:hAnsi="Times New Roman"/>
          <w:b/>
          <w:spacing w:val="30"/>
        </w:rPr>
        <w:t>1</w:t>
      </w:r>
      <w:r w:rsidRPr="00763AF1" w:rsidR="00763AF1">
        <w:rPr>
          <w:rFonts w:ascii="Times New Roman" w:hAnsi="Times New Roman"/>
          <w:b/>
          <w:spacing w:val="30"/>
        </w:rPr>
        <w:t>33</w:t>
      </w:r>
      <w:r w:rsidR="00763AF1">
        <w:rPr>
          <w:rFonts w:ascii="Times New Roman" w:hAnsi="Times New Roman"/>
          <w:b/>
          <w:spacing w:val="30"/>
        </w:rPr>
        <w:t>3</w:t>
      </w:r>
    </w:p>
    <w:p w:rsidR="000E56B6" w:rsidRPr="009B592C" w:rsidP="000E56B6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0E56B6" w:rsidRPr="009B592C" w:rsidP="000E56B6">
      <w:pPr>
        <w:bidi w:val="0"/>
        <w:jc w:val="center"/>
        <w:rPr>
          <w:rFonts w:ascii="Times New Roman" w:hAnsi="Times New Roman"/>
          <w:b/>
          <w:spacing w:val="30"/>
        </w:rPr>
      </w:pPr>
      <w:r w:rsidRPr="009B592C">
        <w:rPr>
          <w:rFonts w:ascii="Times New Roman" w:hAnsi="Times New Roman"/>
          <w:b/>
          <w:spacing w:val="30"/>
        </w:rPr>
        <w:t xml:space="preserve">VLÁDNY NÁVRH </w:t>
      </w:r>
    </w:p>
    <w:p w:rsidR="000E56B6" w:rsidRPr="009B592C" w:rsidP="000E56B6">
      <w:pPr>
        <w:bidi w:val="0"/>
        <w:spacing w:after="0"/>
        <w:jc w:val="center"/>
        <w:rPr>
          <w:rFonts w:ascii="Times New Roman" w:hAnsi="Times New Roman"/>
          <w:b/>
          <w:spacing w:val="30"/>
        </w:rPr>
      </w:pPr>
    </w:p>
    <w:p w:rsidR="000E56B6" w:rsidRPr="009B592C" w:rsidP="000E56B6">
      <w:pPr>
        <w:bidi w:val="0"/>
        <w:spacing w:after="0"/>
        <w:jc w:val="center"/>
        <w:rPr>
          <w:rFonts w:ascii="Times New Roman" w:hAnsi="Times New Roman"/>
          <w:b/>
        </w:rPr>
      </w:pPr>
      <w:r w:rsidRPr="009B592C">
        <w:rPr>
          <w:rFonts w:ascii="Times New Roman" w:hAnsi="Times New Roman"/>
          <w:b/>
        </w:rPr>
        <w:t>Zákon</w:t>
      </w:r>
    </w:p>
    <w:p w:rsidR="000E56B6" w:rsidRPr="008F54A8" w:rsidP="000E56B6">
      <w:pPr>
        <w:tabs>
          <w:tab w:val="left" w:pos="993"/>
        </w:tabs>
        <w:bidi w:val="0"/>
        <w:spacing w:after="0"/>
        <w:jc w:val="center"/>
        <w:rPr>
          <w:rFonts w:ascii="Times New Roman" w:eastAsia="MS Mincho" w:hAnsi="Times New Roman"/>
        </w:rPr>
      </w:pPr>
      <w:r w:rsidRPr="008F54A8">
        <w:rPr>
          <w:rFonts w:ascii="Times New Roman" w:eastAsia="MS Mincho" w:hAnsi="Times New Roman"/>
        </w:rPr>
        <w:t>z ...</w:t>
      </w:r>
      <w:r>
        <w:rPr>
          <w:rFonts w:ascii="Times New Roman" w:eastAsia="MS Mincho" w:hAnsi="Times New Roman"/>
        </w:rPr>
        <w:t>2015</w:t>
      </w:r>
    </w:p>
    <w:p w:rsidR="00EC3691" w:rsidRPr="00EC4A04" w:rsidP="00EC369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lang w:eastAsia="en-US"/>
        </w:rPr>
      </w:pPr>
      <w:r w:rsidRPr="00EC4A04">
        <w:rPr>
          <w:rFonts w:ascii="Times New Roman" w:eastAsia="MS Mincho" w:hAnsi="Times New Roman" w:hint="default"/>
          <w:b/>
          <w:lang w:eastAsia="en-US"/>
        </w:rPr>
        <w:t>Civilný</w:t>
      </w:r>
      <w:r w:rsidRPr="00EC4A04">
        <w:rPr>
          <w:rFonts w:ascii="Times New Roman" w:eastAsia="MS Mincho" w:hAnsi="Times New Roman" w:hint="default"/>
          <w:b/>
          <w:lang w:eastAsia="en-US"/>
        </w:rPr>
        <w:t xml:space="preserve"> sporový</w:t>
      </w:r>
      <w:r w:rsidRPr="00EC4A04">
        <w:rPr>
          <w:rFonts w:ascii="Times New Roman" w:eastAsia="MS Mincho" w:hAnsi="Times New Roman" w:hint="default"/>
          <w:b/>
          <w:lang w:eastAsia="en-US"/>
        </w:rPr>
        <w:t xml:space="preserve"> poriadok</w:t>
      </w:r>
    </w:p>
    <w:p w:rsidR="00EC3691" w:rsidRPr="00EC4A04" w:rsidP="00EC369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EC3691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>rodná</w:t>
      </w:r>
      <w:r w:rsidRPr="00EC4A04">
        <w:rPr>
          <w:rFonts w:ascii="Times New Roman" w:eastAsia="MS Mincho" w:hAnsi="Times New Roman" w:hint="default"/>
        </w:rPr>
        <w:t xml:space="preserve"> rada Slovenskej republiky sa uzniesla na tomto zá</w:t>
      </w:r>
      <w:r w:rsidRPr="00EC4A04">
        <w:rPr>
          <w:rFonts w:ascii="Times New Roman" w:eastAsia="MS Mincho" w:hAnsi="Times New Roman" w:hint="default"/>
        </w:rPr>
        <w:t>kone:</w:t>
      </w:r>
    </w:p>
    <w:p w:rsidR="00EC3691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spacing w:val="30"/>
          <w:lang w:eastAsia="en-US"/>
        </w:rPr>
      </w:pPr>
      <w:r w:rsidRPr="00EC4A04">
        <w:rPr>
          <w:rFonts w:ascii="Times New Roman" w:eastAsia="MS Mincho" w:hAnsi="Times New Roman" w:hint="default"/>
          <w:spacing w:val="30"/>
          <w:lang w:eastAsia="en-US"/>
        </w:rPr>
        <w:t>Zá</w:t>
      </w:r>
      <w:r w:rsidRPr="00EC4A04">
        <w:rPr>
          <w:rFonts w:ascii="Times New Roman" w:eastAsia="MS Mincho" w:hAnsi="Times New Roman" w:hint="default"/>
          <w:spacing w:val="30"/>
          <w:lang w:eastAsia="en-US"/>
        </w:rPr>
        <w:t>kladné</w:t>
      </w:r>
      <w:r w:rsidRPr="00EC4A04">
        <w:rPr>
          <w:rFonts w:ascii="Times New Roman" w:eastAsia="MS Mincho" w:hAnsi="Times New Roman" w:hint="default"/>
          <w:spacing w:val="30"/>
          <w:lang w:eastAsia="en-US"/>
        </w:rPr>
        <w:t xml:space="preserve"> princí</w:t>
      </w:r>
      <w:r w:rsidRPr="00EC4A04">
        <w:rPr>
          <w:rFonts w:ascii="Times New Roman" w:eastAsia="MS Mincho" w:hAnsi="Times New Roman" w:hint="default"/>
          <w:spacing w:val="30"/>
          <w:lang w:eastAsia="en-US"/>
        </w:rPr>
        <w:t>py</w:t>
      </w: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A01D3E" w:rsidRPr="00EC4A04" w:rsidP="00A01D3E">
      <w:pPr>
        <w:pStyle w:val="NormalWeb"/>
        <w:tabs>
          <w:tab w:val="left" w:pos="993"/>
        </w:tabs>
        <w:bidi w:val="0"/>
        <w:spacing w:before="0" w:beforeAutospacing="0" w:after="0"/>
        <w:jc w:val="center"/>
        <w:rPr>
          <w:rFonts w:ascii="Times New Roman" w:hAnsi="Times New Roman"/>
          <w:bCs/>
        </w:rPr>
      </w:pPr>
      <w:r w:rsidRPr="00EC4A04">
        <w:rPr>
          <w:rFonts w:ascii="Times New Roman" w:hAnsi="Times New Roman"/>
          <w:bCs/>
        </w:rPr>
        <w:t>Čl. 1</w:t>
      </w:r>
    </w:p>
    <w:p w:rsidR="00A01D3E" w:rsidRPr="00EC4A04" w:rsidP="00A01D3E">
      <w:pPr>
        <w:pStyle w:val="NormalWeb"/>
        <w:tabs>
          <w:tab w:val="left" w:pos="993"/>
        </w:tabs>
        <w:bidi w:val="0"/>
        <w:spacing w:before="0" w:beforeAutospacing="0" w:after="0"/>
        <w:ind w:firstLine="709"/>
        <w:jc w:val="both"/>
        <w:rPr>
          <w:rFonts w:ascii="Times New Roman" w:hAnsi="Times New Roman"/>
          <w:b/>
          <w:bCs/>
        </w:rPr>
      </w:pPr>
    </w:p>
    <w:p w:rsidR="00A01D3E" w:rsidRPr="00EC4A04" w:rsidP="00A01D3E">
      <w:pPr>
        <w:pStyle w:val="NormalWeb"/>
        <w:tabs>
          <w:tab w:val="left" w:pos="993"/>
        </w:tabs>
        <w:bidi w:val="0"/>
        <w:spacing w:before="0" w:beforeAutospacing="0" w:after="0"/>
        <w:ind w:firstLine="709"/>
        <w:jc w:val="both"/>
        <w:rPr>
          <w:rFonts w:ascii="Times New Roman" w:hAnsi="Times New Roman"/>
        </w:rPr>
      </w:pPr>
      <w:r w:rsidRPr="00EC4A04">
        <w:rPr>
          <w:rFonts w:ascii="Times New Roman" w:hAnsi="Times New Roman"/>
        </w:rPr>
        <w:t>Spory vyplývajúce z </w:t>
      </w:r>
      <w:r w:rsidRPr="00EC4A04" w:rsidR="00480B78">
        <w:rPr>
          <w:rFonts w:ascii="Times New Roman" w:hAnsi="Times New Roman"/>
        </w:rPr>
        <w:t xml:space="preserve">ohrozenia </w:t>
      </w:r>
      <w:r w:rsidRPr="00EC4A04">
        <w:rPr>
          <w:rFonts w:ascii="Times New Roman" w:hAnsi="Times New Roman"/>
        </w:rPr>
        <w:t xml:space="preserve">alebo </w:t>
      </w:r>
      <w:r w:rsidRPr="00EC4A04" w:rsidR="00480B78">
        <w:rPr>
          <w:rFonts w:ascii="Times New Roman" w:hAnsi="Times New Roman"/>
        </w:rPr>
        <w:t>porušenia</w:t>
      </w:r>
      <w:r w:rsidRPr="00EC4A04" w:rsidR="00480B78">
        <w:rPr>
          <w:rFonts w:ascii="Times New Roman" w:hAnsi="Times New Roman"/>
        </w:rPr>
        <w:t xml:space="preserve"> </w:t>
      </w:r>
      <w:r w:rsidRPr="00EC4A04">
        <w:rPr>
          <w:rFonts w:ascii="Times New Roman" w:hAnsi="Times New Roman"/>
        </w:rPr>
        <w:t xml:space="preserve">subjektívnych práv prejednáva a rozhoduje nezávislý </w:t>
      </w:r>
      <w:r w:rsidRPr="00EC4A04" w:rsidR="002C3CA2">
        <w:rPr>
          <w:rFonts w:ascii="Times New Roman" w:hAnsi="Times New Roman"/>
        </w:rPr>
        <w:t xml:space="preserve">a nestranný </w:t>
      </w:r>
      <w:r w:rsidRPr="00EC4A04">
        <w:rPr>
          <w:rFonts w:ascii="Times New Roman" w:hAnsi="Times New Roman"/>
        </w:rPr>
        <w:t xml:space="preserve">súd, </w:t>
      </w:r>
      <w:r w:rsidRPr="00EC4A04" w:rsidR="00B11CD8">
        <w:rPr>
          <w:rFonts w:ascii="Times New Roman" w:hAnsi="Times New Roman"/>
        </w:rPr>
        <w:t xml:space="preserve">ak </w:t>
      </w:r>
      <w:r w:rsidRPr="00EC4A04">
        <w:rPr>
          <w:rFonts w:ascii="Times New Roman" w:hAnsi="Times New Roman"/>
        </w:rPr>
        <w:t>takáto právomoc nie je zákonom zverená inému orgánu.</w:t>
      </w:r>
    </w:p>
    <w:p w:rsidR="00A01D3E" w:rsidRPr="00EC4A04" w:rsidP="00EC3691">
      <w:pPr>
        <w:pStyle w:val="NormalWeb"/>
        <w:tabs>
          <w:tab w:val="left" w:pos="993"/>
        </w:tabs>
        <w:bidi w:val="0"/>
        <w:spacing w:before="0" w:beforeAutospacing="0" w:after="0"/>
        <w:jc w:val="center"/>
        <w:rPr>
          <w:rFonts w:ascii="Times New Roman" w:hAnsi="Times New Roman"/>
          <w:bCs/>
        </w:rPr>
      </w:pPr>
    </w:p>
    <w:p w:rsidR="003E40D9" w:rsidRPr="00EC4A04" w:rsidP="00EC3691">
      <w:pPr>
        <w:pStyle w:val="NormalWeb"/>
        <w:tabs>
          <w:tab w:val="left" w:pos="993"/>
        </w:tabs>
        <w:bidi w:val="0"/>
        <w:spacing w:before="0" w:beforeAutospacing="0" w:after="0"/>
        <w:jc w:val="center"/>
        <w:rPr>
          <w:rFonts w:ascii="Times New Roman" w:hAnsi="Times New Roman"/>
          <w:bCs/>
        </w:rPr>
      </w:pPr>
      <w:r w:rsidRPr="00EC4A04">
        <w:rPr>
          <w:rFonts w:ascii="Times New Roman" w:hAnsi="Times New Roman"/>
          <w:bCs/>
        </w:rPr>
        <w:t xml:space="preserve">Čl. </w:t>
      </w:r>
      <w:r w:rsidRPr="00EC4A04" w:rsidR="00A01D3E">
        <w:rPr>
          <w:rFonts w:ascii="Times New Roman" w:hAnsi="Times New Roman"/>
          <w:bCs/>
        </w:rPr>
        <w:t>2</w:t>
      </w:r>
    </w:p>
    <w:p w:rsidR="00FF2165" w:rsidRPr="00EC4A04" w:rsidP="00EC3691">
      <w:pPr>
        <w:pStyle w:val="NormalWeb"/>
        <w:tabs>
          <w:tab w:val="left" w:pos="993"/>
        </w:tabs>
        <w:bidi w:val="0"/>
        <w:spacing w:before="0" w:beforeAutospacing="0" w:after="0"/>
        <w:ind w:firstLine="709"/>
        <w:jc w:val="both"/>
        <w:rPr>
          <w:rFonts w:ascii="Times New Roman" w:hAnsi="Times New Roman"/>
        </w:rPr>
      </w:pPr>
    </w:p>
    <w:p w:rsidR="003E40D9" w:rsidRPr="00EC4A04" w:rsidP="001B4FFB">
      <w:pPr>
        <w:pStyle w:val="NormalWeb"/>
        <w:numPr>
          <w:numId w:val="78"/>
        </w:numPr>
        <w:tabs>
          <w:tab w:val="clear" w:pos="720"/>
          <w:tab w:val="left" w:pos="1134"/>
        </w:tabs>
        <w:bidi w:val="0"/>
        <w:spacing w:before="0" w:beforeAutospacing="0" w:after="0"/>
        <w:ind w:left="0" w:firstLine="709"/>
        <w:jc w:val="both"/>
        <w:rPr>
          <w:rFonts w:ascii="Times New Roman" w:hAnsi="Times New Roman"/>
        </w:rPr>
      </w:pPr>
      <w:r w:rsidR="0068065E">
        <w:rPr>
          <w:rFonts w:ascii="Times New Roman" w:hAnsi="Times New Roman"/>
        </w:rPr>
        <w:t>O</w:t>
      </w:r>
      <w:r w:rsidRPr="00EC4A04">
        <w:rPr>
          <w:rFonts w:ascii="Times New Roman" w:hAnsi="Times New Roman"/>
        </w:rPr>
        <w:t xml:space="preserve">chrana ohrozených alebo porušených práv </w:t>
      </w:r>
      <w:r w:rsidRPr="00EC4A04" w:rsidR="00B4516A">
        <w:rPr>
          <w:rFonts w:ascii="Times New Roman" w:hAnsi="Times New Roman"/>
        </w:rPr>
        <w:t xml:space="preserve">a právom chránených záujmov </w:t>
      </w:r>
      <w:r w:rsidR="0068065E">
        <w:rPr>
          <w:rFonts w:ascii="Times New Roman" w:hAnsi="Times New Roman"/>
        </w:rPr>
        <w:t>m</w:t>
      </w:r>
      <w:r w:rsidR="002C3545">
        <w:rPr>
          <w:rFonts w:ascii="Times New Roman" w:hAnsi="Times New Roman"/>
        </w:rPr>
        <w:t>u</w:t>
      </w:r>
      <w:r w:rsidR="0068065E">
        <w:rPr>
          <w:rFonts w:ascii="Times New Roman" w:hAnsi="Times New Roman"/>
        </w:rPr>
        <w:t xml:space="preserve">sí byť spravodlivá a účinná tak, </w:t>
      </w:r>
      <w:r w:rsidRPr="00EC4A04">
        <w:rPr>
          <w:rFonts w:ascii="Times New Roman" w:hAnsi="Times New Roman"/>
        </w:rPr>
        <w:t>aby bol naplnený princíp právnej istoty.</w:t>
      </w:r>
    </w:p>
    <w:p w:rsidR="00EC3691" w:rsidRPr="00EC4A04" w:rsidP="00360A89">
      <w:pPr>
        <w:pStyle w:val="NormalWeb"/>
        <w:tabs>
          <w:tab w:val="left" w:pos="1134"/>
        </w:tabs>
        <w:bidi w:val="0"/>
        <w:spacing w:before="0" w:beforeAutospacing="0" w:after="0"/>
        <w:ind w:left="709"/>
        <w:jc w:val="both"/>
        <w:rPr>
          <w:rFonts w:ascii="Times New Roman" w:hAnsi="Times New Roman"/>
        </w:rPr>
      </w:pPr>
    </w:p>
    <w:p w:rsidR="003E40D9" w:rsidRPr="00EC4A04" w:rsidP="001B4FFB">
      <w:pPr>
        <w:pStyle w:val="NormalWeb"/>
        <w:numPr>
          <w:numId w:val="78"/>
        </w:numPr>
        <w:tabs>
          <w:tab w:val="clear" w:pos="720"/>
          <w:tab w:val="left" w:pos="1134"/>
        </w:tabs>
        <w:bidi w:val="0"/>
        <w:spacing w:before="0" w:beforeAutospacing="0" w:after="0"/>
        <w:ind w:left="0" w:firstLine="709"/>
        <w:jc w:val="both"/>
        <w:rPr>
          <w:rFonts w:ascii="Times New Roman" w:hAnsi="Times New Roman"/>
        </w:rPr>
      </w:pPr>
      <w:r w:rsidRPr="00EC4A04">
        <w:rPr>
          <w:rFonts w:ascii="Times New Roman" w:hAnsi="Times New Roman"/>
        </w:rPr>
        <w:t xml:space="preserve">Právna istota </w:t>
      </w:r>
      <w:r w:rsidR="0068065E">
        <w:rPr>
          <w:rFonts w:ascii="Times New Roman" w:hAnsi="Times New Roman"/>
        </w:rPr>
        <w:t>je</w:t>
      </w:r>
      <w:r w:rsidRPr="00EC4A04" w:rsidR="0068065E">
        <w:rPr>
          <w:rFonts w:ascii="Times New Roman" w:hAnsi="Times New Roman"/>
        </w:rPr>
        <w:t xml:space="preserve"> </w:t>
      </w:r>
      <w:r w:rsidRPr="00EC4A04">
        <w:rPr>
          <w:rFonts w:ascii="Times New Roman" w:hAnsi="Times New Roman"/>
        </w:rPr>
        <w:t>stav, v ktorom každý môže legitímne očakávať, že jeho spor bude rozhodnutý v súlade s ustálenou rozhodovacou praxou najvyšších súdnych autorít</w:t>
      </w:r>
      <w:r w:rsidRPr="00EC4A04" w:rsidR="001E3DBA">
        <w:rPr>
          <w:rFonts w:ascii="Times New Roman" w:hAnsi="Times New Roman"/>
        </w:rPr>
        <w:t xml:space="preserve">; ak </w:t>
      </w:r>
      <w:r w:rsidRPr="00EC4A04" w:rsidR="00EC154A">
        <w:rPr>
          <w:rFonts w:ascii="Times New Roman" w:hAnsi="Times New Roman"/>
        </w:rPr>
        <w:t>takejto ustálenej rozhodovacej praxe</w:t>
      </w:r>
      <w:r w:rsidRPr="00EC4A04" w:rsidR="001E3DBA">
        <w:rPr>
          <w:rFonts w:ascii="Times New Roman" w:hAnsi="Times New Roman"/>
        </w:rPr>
        <w:t xml:space="preserve"> niet</w:t>
      </w:r>
      <w:r w:rsidRPr="00EC4A04" w:rsidR="00DC71EA">
        <w:rPr>
          <w:rFonts w:ascii="Times New Roman" w:hAnsi="Times New Roman"/>
        </w:rPr>
        <w:t>,</w:t>
      </w:r>
      <w:r w:rsidRPr="00EC4A04" w:rsidR="001E3DBA">
        <w:rPr>
          <w:rFonts w:ascii="Times New Roman" w:hAnsi="Times New Roman"/>
        </w:rPr>
        <w:t xml:space="preserve"> aj stav, v ktorom každý môže legitímne očakávať, že jeho spor bude rozhodnutý spravodlivo</w:t>
      </w:r>
      <w:r w:rsidRPr="00EC4A04" w:rsidR="00DC71EA">
        <w:rPr>
          <w:rFonts w:ascii="Times New Roman" w:hAnsi="Times New Roman"/>
        </w:rPr>
        <w:t>.</w:t>
      </w:r>
    </w:p>
    <w:p w:rsidR="00EC3691" w:rsidRPr="00EC4A04" w:rsidP="00360A89">
      <w:pPr>
        <w:pStyle w:val="NormalWeb"/>
        <w:tabs>
          <w:tab w:val="left" w:pos="1134"/>
        </w:tabs>
        <w:bidi w:val="0"/>
        <w:spacing w:before="0" w:beforeAutospacing="0" w:after="0"/>
        <w:ind w:left="709"/>
        <w:jc w:val="both"/>
        <w:rPr>
          <w:rFonts w:ascii="Times New Roman" w:hAnsi="Times New Roman"/>
        </w:rPr>
      </w:pPr>
    </w:p>
    <w:p w:rsidR="003E40D9" w:rsidRPr="00EC4A04" w:rsidP="001B4FFB">
      <w:pPr>
        <w:pStyle w:val="NormalWeb"/>
        <w:numPr>
          <w:numId w:val="78"/>
        </w:numPr>
        <w:tabs>
          <w:tab w:val="clear" w:pos="720"/>
          <w:tab w:val="left" w:pos="1134"/>
        </w:tabs>
        <w:bidi w:val="0"/>
        <w:spacing w:before="0" w:beforeAutospacing="0" w:after="0"/>
        <w:ind w:left="0" w:firstLine="709"/>
        <w:jc w:val="both"/>
        <w:rPr>
          <w:rFonts w:ascii="Times New Roman" w:hAnsi="Times New Roman"/>
        </w:rPr>
      </w:pPr>
      <w:r w:rsidRPr="00EC4A04">
        <w:rPr>
          <w:rFonts w:ascii="Times New Roman" w:hAnsi="Times New Roman"/>
        </w:rPr>
        <w:t xml:space="preserve">Ak sa spor na základe prihliadnutia </w:t>
      </w:r>
      <w:r w:rsidRPr="00EC4A04" w:rsidR="00B61D2A">
        <w:rPr>
          <w:rFonts w:ascii="Times New Roman" w:hAnsi="Times New Roman"/>
        </w:rPr>
        <w:t>na prípadné skutkové a právne osobitosti</w:t>
      </w:r>
      <w:r w:rsidRPr="00EC4A04">
        <w:rPr>
          <w:rFonts w:ascii="Times New Roman" w:hAnsi="Times New Roman"/>
        </w:rPr>
        <w:t xml:space="preserve"> prípadu rozhodne inak, každý má právo na dôkladné a presvedčivé odôvodnenie tohto odklonu. </w:t>
      </w:r>
    </w:p>
    <w:p w:rsidR="003E40D9" w:rsidRPr="00EC4A04" w:rsidP="00EC3691">
      <w:pPr>
        <w:pStyle w:val="NormalWeb"/>
        <w:tabs>
          <w:tab w:val="left" w:pos="993"/>
        </w:tabs>
        <w:bidi w:val="0"/>
        <w:spacing w:before="0" w:beforeAutospacing="0" w:after="0"/>
        <w:ind w:firstLine="709"/>
        <w:jc w:val="both"/>
        <w:rPr>
          <w:rFonts w:ascii="Times New Roman" w:hAnsi="Times New Roman"/>
        </w:rPr>
      </w:pPr>
    </w:p>
    <w:p w:rsidR="003E40D9" w:rsidRPr="00EC4A04" w:rsidP="00EC3691">
      <w:pPr>
        <w:pStyle w:val="NormalWeb"/>
        <w:tabs>
          <w:tab w:val="left" w:pos="993"/>
        </w:tabs>
        <w:bidi w:val="0"/>
        <w:spacing w:before="0" w:beforeAutospacing="0" w:after="0"/>
        <w:jc w:val="center"/>
        <w:rPr>
          <w:rFonts w:ascii="Times New Roman" w:hAnsi="Times New Roman"/>
          <w:bCs/>
        </w:rPr>
      </w:pPr>
      <w:r w:rsidRPr="00EC4A04">
        <w:rPr>
          <w:rFonts w:ascii="Times New Roman" w:hAnsi="Times New Roman"/>
          <w:bCs/>
        </w:rPr>
        <w:t xml:space="preserve">Čl. </w:t>
      </w:r>
      <w:r w:rsidRPr="00EC4A04" w:rsidR="00A01D3E">
        <w:rPr>
          <w:rFonts w:ascii="Times New Roman" w:hAnsi="Times New Roman"/>
          <w:bCs/>
        </w:rPr>
        <w:t>3</w:t>
      </w:r>
    </w:p>
    <w:p w:rsidR="00FF2165" w:rsidRPr="00EC4A04" w:rsidP="00EC3691">
      <w:pPr>
        <w:pStyle w:val="NormalWeb"/>
        <w:tabs>
          <w:tab w:val="left" w:pos="993"/>
        </w:tabs>
        <w:bidi w:val="0"/>
        <w:spacing w:before="0" w:beforeAutospacing="0" w:after="0"/>
        <w:ind w:firstLine="709"/>
        <w:jc w:val="both"/>
        <w:rPr>
          <w:rFonts w:ascii="Times New Roman" w:hAnsi="Times New Roman"/>
          <w:b/>
          <w:bCs/>
        </w:rPr>
      </w:pPr>
    </w:p>
    <w:p w:rsidR="003E40D9" w:rsidRPr="00EC4A04" w:rsidP="001B4FFB">
      <w:pPr>
        <w:pStyle w:val="NormalWeb"/>
        <w:numPr>
          <w:numId w:val="79"/>
        </w:numPr>
        <w:tabs>
          <w:tab w:val="left" w:pos="1134"/>
        </w:tabs>
        <w:bidi w:val="0"/>
        <w:spacing w:before="0" w:beforeAutospacing="0" w:after="0"/>
        <w:ind w:left="0" w:firstLine="709"/>
        <w:jc w:val="both"/>
        <w:rPr>
          <w:rFonts w:ascii="Times New Roman" w:hAnsi="Times New Roman"/>
        </w:rPr>
      </w:pPr>
      <w:bookmarkStart w:id="0" w:name="_GoBack"/>
      <w:bookmarkEnd w:id="0"/>
      <w:r w:rsidRPr="00EC4A04">
        <w:rPr>
          <w:rFonts w:ascii="Times New Roman" w:hAnsi="Times New Roman"/>
        </w:rPr>
        <w:t>Každé ustanovenie tohto zákona je potrebné vykladať v súlade s Ústavou Slovenskej republiky, verejným poriadkom, princípmi, na ktorých spočíva tento zákon, s medzinárodn</w:t>
      </w:r>
      <w:r w:rsidRPr="00EC4A04" w:rsidR="00F43585">
        <w:rPr>
          <w:rFonts w:ascii="Times New Roman" w:hAnsi="Times New Roman"/>
        </w:rPr>
        <w:t>oprávnymi</w:t>
      </w:r>
      <w:r w:rsidRPr="00EC4A04">
        <w:rPr>
          <w:rFonts w:ascii="Times New Roman" w:hAnsi="Times New Roman"/>
        </w:rPr>
        <w:t xml:space="preserve"> záväzkami Slovenskej republiky</w:t>
      </w:r>
      <w:r w:rsidRPr="00EC4A04" w:rsidR="00B4516A">
        <w:rPr>
          <w:rFonts w:ascii="Times New Roman" w:hAnsi="Times New Roman"/>
        </w:rPr>
        <w:t>, ktoré majú prednosť pred zákonom</w:t>
      </w:r>
      <w:r w:rsidRPr="00EC4A04">
        <w:rPr>
          <w:rFonts w:ascii="Times New Roman" w:hAnsi="Times New Roman"/>
        </w:rPr>
        <w:t xml:space="preserve">, judikatúrou Európskeho súdu pre ľudské práva a Súdneho dvora Európskej únie, a to s trvalým zreteľom na hodnoty, ktoré sú nimi chránené. </w:t>
      </w:r>
    </w:p>
    <w:p w:rsidR="00EC3691" w:rsidRPr="00EC4A04" w:rsidP="00360A89">
      <w:pPr>
        <w:pStyle w:val="NormalWeb"/>
        <w:tabs>
          <w:tab w:val="left" w:pos="1134"/>
        </w:tabs>
        <w:bidi w:val="0"/>
        <w:spacing w:before="0" w:beforeAutospacing="0" w:after="0"/>
        <w:ind w:left="709"/>
        <w:jc w:val="both"/>
        <w:rPr>
          <w:rFonts w:ascii="Times New Roman" w:hAnsi="Times New Roman"/>
        </w:rPr>
      </w:pPr>
    </w:p>
    <w:p w:rsidR="003E40D9" w:rsidRPr="00EC4A04" w:rsidP="001B4FFB">
      <w:pPr>
        <w:pStyle w:val="NormalWeb"/>
        <w:numPr>
          <w:numId w:val="79"/>
        </w:numPr>
        <w:tabs>
          <w:tab w:val="left" w:pos="1134"/>
        </w:tabs>
        <w:bidi w:val="0"/>
        <w:spacing w:before="0" w:beforeAutospacing="0" w:after="0"/>
        <w:ind w:left="0" w:firstLine="709"/>
        <w:jc w:val="both"/>
        <w:rPr>
          <w:rFonts w:ascii="Times New Roman" w:hAnsi="Times New Roman"/>
        </w:rPr>
      </w:pPr>
      <w:r w:rsidRPr="00EC4A04">
        <w:rPr>
          <w:rFonts w:ascii="Times New Roman" w:hAnsi="Times New Roman"/>
        </w:rPr>
        <w:t xml:space="preserve">Výklad tohto zákona nesmie protirečiť tomu, čo je v jeho slovách a vetách jasné a nepochybné. Nikto sa však nesmie dovolávať slov a viet tohto zákona proti </w:t>
      </w:r>
      <w:r w:rsidRPr="00EC4A04" w:rsidR="00F03199">
        <w:rPr>
          <w:rFonts w:ascii="Times New Roman" w:hAnsi="Times New Roman"/>
        </w:rPr>
        <w:t xml:space="preserve">ich </w:t>
      </w:r>
      <w:r w:rsidRPr="00EC4A04">
        <w:rPr>
          <w:rFonts w:ascii="Times New Roman" w:hAnsi="Times New Roman"/>
        </w:rPr>
        <w:t>účelu a zmyslu podľa odseku 1.</w:t>
      </w:r>
      <w:r w:rsidRPr="00EC4A04" w:rsidR="00A37A98">
        <w:rPr>
          <w:rFonts w:ascii="Times New Roman" w:hAnsi="Times New Roman"/>
        </w:rPr>
        <w:t xml:space="preserve"> </w:t>
      </w:r>
    </w:p>
    <w:p w:rsidR="003E40D9" w:rsidRPr="00EC4A04" w:rsidP="00EC3691">
      <w:pPr>
        <w:pStyle w:val="NormalWeb"/>
        <w:tabs>
          <w:tab w:val="left" w:pos="993"/>
        </w:tabs>
        <w:bidi w:val="0"/>
        <w:spacing w:before="0" w:beforeAutospacing="0" w:after="0"/>
        <w:ind w:firstLine="709"/>
        <w:jc w:val="both"/>
        <w:rPr>
          <w:rFonts w:ascii="Times New Roman" w:hAnsi="Times New Roman"/>
        </w:rPr>
      </w:pPr>
    </w:p>
    <w:p w:rsidR="003E40D9" w:rsidRPr="00EC4A04" w:rsidP="00EC3691">
      <w:pPr>
        <w:pStyle w:val="NormalWeb"/>
        <w:tabs>
          <w:tab w:val="left" w:pos="993"/>
        </w:tabs>
        <w:bidi w:val="0"/>
        <w:spacing w:before="0" w:beforeAutospacing="0" w:after="0"/>
        <w:jc w:val="center"/>
        <w:rPr>
          <w:rFonts w:ascii="Times New Roman" w:hAnsi="Times New Roman"/>
          <w:bCs/>
        </w:rPr>
      </w:pPr>
      <w:r w:rsidRPr="00EC4A04">
        <w:rPr>
          <w:rFonts w:ascii="Times New Roman" w:hAnsi="Times New Roman"/>
          <w:bCs/>
        </w:rPr>
        <w:t xml:space="preserve">Čl. </w:t>
      </w:r>
      <w:r w:rsidRPr="00EC4A04" w:rsidR="00A01D3E">
        <w:rPr>
          <w:rFonts w:ascii="Times New Roman" w:hAnsi="Times New Roman"/>
          <w:bCs/>
        </w:rPr>
        <w:t>4</w:t>
      </w:r>
    </w:p>
    <w:p w:rsidR="00FF2165" w:rsidRPr="00EC4A04" w:rsidP="00EC3691">
      <w:pPr>
        <w:pStyle w:val="NormalWeb"/>
        <w:tabs>
          <w:tab w:val="left" w:pos="993"/>
        </w:tabs>
        <w:bidi w:val="0"/>
        <w:spacing w:before="0" w:beforeAutospacing="0" w:after="0"/>
        <w:ind w:firstLine="709"/>
        <w:jc w:val="both"/>
        <w:rPr>
          <w:rFonts w:ascii="Times New Roman" w:hAnsi="Times New Roman"/>
          <w:b/>
          <w:bCs/>
        </w:rPr>
      </w:pPr>
    </w:p>
    <w:p w:rsidR="003E40D9" w:rsidRPr="00EC4A04" w:rsidP="001B4FFB">
      <w:pPr>
        <w:pStyle w:val="NormalWeb"/>
        <w:numPr>
          <w:numId w:val="80"/>
        </w:numPr>
        <w:tabs>
          <w:tab w:val="left" w:pos="1134"/>
        </w:tabs>
        <w:bidi w:val="0"/>
        <w:spacing w:before="0" w:beforeAutospacing="0" w:after="0"/>
        <w:ind w:left="0" w:firstLine="709"/>
        <w:jc w:val="both"/>
        <w:rPr>
          <w:rFonts w:ascii="Times New Roman" w:hAnsi="Times New Roman"/>
        </w:rPr>
      </w:pPr>
      <w:r w:rsidRPr="00EC4A04">
        <w:rPr>
          <w:rFonts w:ascii="Times New Roman" w:hAnsi="Times New Roman"/>
        </w:rPr>
        <w:t>Ak sa právna vec nedá prejednať a rozhodnúť na základe výslovného ustanovenia tohto zákona,</w:t>
      </w:r>
      <w:r w:rsidRPr="00EC4A04" w:rsidR="00B61D2A">
        <w:rPr>
          <w:rFonts w:ascii="Times New Roman" w:hAnsi="Times New Roman"/>
        </w:rPr>
        <w:t xml:space="preserve"> právna vec sa</w:t>
      </w:r>
      <w:r w:rsidRPr="00EC4A04">
        <w:rPr>
          <w:rFonts w:ascii="Times New Roman" w:hAnsi="Times New Roman"/>
        </w:rPr>
        <w:t xml:space="preserve"> posúdi podľa ustanovenia tohto alebo iného zákona, ktoré upravuje právnu vec čo do obsahu a účelu najbližšiu </w:t>
      </w:r>
      <w:r w:rsidRPr="00EC4A04" w:rsidR="002C3CA2">
        <w:rPr>
          <w:rFonts w:ascii="Times New Roman" w:hAnsi="Times New Roman"/>
        </w:rPr>
        <w:t>posudzovanej právnej</w:t>
      </w:r>
      <w:r w:rsidRPr="00EC4A04">
        <w:rPr>
          <w:rFonts w:ascii="Times New Roman" w:hAnsi="Times New Roman"/>
        </w:rPr>
        <w:t xml:space="preserve"> veci.</w:t>
      </w:r>
      <w:r w:rsidRPr="00EC4A04" w:rsidR="002C3CA2">
        <w:rPr>
          <w:rFonts w:ascii="Times New Roman" w:hAnsi="Times New Roman"/>
        </w:rPr>
        <w:t xml:space="preserve"> </w:t>
      </w:r>
    </w:p>
    <w:p w:rsidR="00EC3691" w:rsidRPr="00EC4A04" w:rsidP="00360A89">
      <w:pPr>
        <w:pStyle w:val="NormalWeb"/>
        <w:tabs>
          <w:tab w:val="left" w:pos="1134"/>
        </w:tabs>
        <w:bidi w:val="0"/>
        <w:spacing w:before="0" w:beforeAutospacing="0" w:after="0"/>
        <w:ind w:left="709"/>
        <w:jc w:val="both"/>
        <w:rPr>
          <w:rFonts w:ascii="Times New Roman" w:hAnsi="Times New Roman"/>
        </w:rPr>
      </w:pPr>
    </w:p>
    <w:p w:rsidR="003E40D9" w:rsidRPr="00EC4A04" w:rsidP="001B4FFB">
      <w:pPr>
        <w:pStyle w:val="NormalWeb"/>
        <w:numPr>
          <w:numId w:val="80"/>
        </w:numPr>
        <w:tabs>
          <w:tab w:val="left" w:pos="1134"/>
        </w:tabs>
        <w:bidi w:val="0"/>
        <w:spacing w:before="0" w:beforeAutospacing="0" w:after="0"/>
        <w:ind w:left="0" w:firstLine="709"/>
        <w:jc w:val="both"/>
        <w:rPr>
          <w:rFonts w:ascii="Times New Roman" w:hAnsi="Times New Roman"/>
        </w:rPr>
      </w:pPr>
      <w:r w:rsidRPr="00EC4A04">
        <w:rPr>
          <w:rFonts w:ascii="Times New Roman" w:hAnsi="Times New Roman"/>
        </w:rPr>
        <w:t>Ak takého ustanovenia niet, súd prejedná a rozhodne právnu vec podľa normy, ktorú by zvolil, ak by bol sám zákonodarcom, a to s prihliadnutím na princípy všeobecnej spravodlivosti a princípy, na ktorých spočíva tento zákon</w:t>
      </w:r>
      <w:r w:rsidRPr="00EC4A04" w:rsidR="00B61D2A">
        <w:rPr>
          <w:rFonts w:ascii="Times New Roman" w:hAnsi="Times New Roman"/>
        </w:rPr>
        <w:t>,</w:t>
      </w:r>
      <w:r w:rsidRPr="00EC4A04">
        <w:rPr>
          <w:rFonts w:ascii="Times New Roman" w:hAnsi="Times New Roman"/>
        </w:rPr>
        <w:t xml:space="preserve"> tak, aby výsledkom bolo rozumné usporiadanie procesných vzťahov zohľadňujúce stav a poznatky právnej náuky a ustálenú rozhodovaciu prax najvyšších súdnych autorít. </w:t>
      </w:r>
    </w:p>
    <w:p w:rsidR="003E40D9" w:rsidRPr="00EC4A04" w:rsidP="00EC3691">
      <w:pPr>
        <w:pStyle w:val="NormalWeb"/>
        <w:tabs>
          <w:tab w:val="left" w:pos="993"/>
        </w:tabs>
        <w:bidi w:val="0"/>
        <w:spacing w:before="0" w:beforeAutospacing="0" w:after="0"/>
        <w:ind w:firstLine="709"/>
        <w:jc w:val="both"/>
        <w:rPr>
          <w:rFonts w:ascii="Times New Roman" w:hAnsi="Times New Roman"/>
        </w:rPr>
      </w:pPr>
    </w:p>
    <w:p w:rsidR="003E40D9" w:rsidRPr="00EC4A04" w:rsidP="00EC3691">
      <w:pPr>
        <w:pStyle w:val="NormalWeb"/>
        <w:tabs>
          <w:tab w:val="left" w:pos="993"/>
        </w:tabs>
        <w:bidi w:val="0"/>
        <w:spacing w:before="0" w:beforeAutospacing="0" w:after="0"/>
        <w:jc w:val="center"/>
        <w:rPr>
          <w:rFonts w:ascii="Times New Roman" w:hAnsi="Times New Roman"/>
          <w:bCs/>
        </w:rPr>
      </w:pPr>
      <w:r w:rsidRPr="00EC4A04">
        <w:rPr>
          <w:rFonts w:ascii="Times New Roman" w:hAnsi="Times New Roman"/>
          <w:bCs/>
        </w:rPr>
        <w:t xml:space="preserve">Čl. </w:t>
      </w:r>
      <w:r w:rsidRPr="00EC4A04" w:rsidR="00A01D3E">
        <w:rPr>
          <w:rFonts w:ascii="Times New Roman" w:hAnsi="Times New Roman"/>
          <w:bCs/>
        </w:rPr>
        <w:t>5</w:t>
      </w:r>
    </w:p>
    <w:p w:rsidR="00FF2165" w:rsidRPr="00EC4A04" w:rsidP="00EC3691">
      <w:pPr>
        <w:pStyle w:val="NormalWeb"/>
        <w:tabs>
          <w:tab w:val="left" w:pos="993"/>
        </w:tabs>
        <w:bidi w:val="0"/>
        <w:spacing w:before="0" w:beforeAutospacing="0" w:after="0"/>
        <w:ind w:firstLine="709"/>
        <w:jc w:val="both"/>
        <w:rPr>
          <w:rFonts w:ascii="Times New Roman" w:hAnsi="Times New Roman"/>
          <w:b/>
          <w:bCs/>
        </w:rPr>
      </w:pPr>
    </w:p>
    <w:p w:rsidR="003E40D9" w:rsidRPr="00EC4A04" w:rsidP="00EC3691">
      <w:pPr>
        <w:pStyle w:val="NormalWeb"/>
        <w:tabs>
          <w:tab w:val="left" w:pos="993"/>
        </w:tabs>
        <w:bidi w:val="0"/>
        <w:spacing w:before="0" w:beforeAutospacing="0" w:after="0"/>
        <w:ind w:firstLine="709"/>
        <w:jc w:val="both"/>
        <w:rPr>
          <w:rFonts w:ascii="Times New Roman" w:hAnsi="Times New Roman"/>
        </w:rPr>
      </w:pPr>
      <w:r w:rsidRPr="00EC4A04">
        <w:rPr>
          <w:rFonts w:ascii="Times New Roman" w:hAnsi="Times New Roman"/>
        </w:rPr>
        <w:t>Zjavné zneužitie práva nepožíva právnu ochranu. Súd môže</w:t>
      </w:r>
      <w:r w:rsidRPr="00EC4A04" w:rsidR="000C0D2A">
        <w:rPr>
          <w:rFonts w:ascii="Times New Roman" w:hAnsi="Times New Roman"/>
        </w:rPr>
        <w:t xml:space="preserve"> v rozsahu ustanovenom v tomto zákone</w:t>
      </w:r>
      <w:r w:rsidRPr="00EC4A04">
        <w:rPr>
          <w:rFonts w:ascii="Times New Roman" w:hAnsi="Times New Roman"/>
        </w:rPr>
        <w:t xml:space="preserve"> odmietnuť a sankcionovať procesné úkony, ktoré celkom zjavne slúžia na zneužitie práva alebo na svojvoľné a bezúspešné uplatňovanie alebo bránenie práva alebo vedú k nedôvodným prieťahom v konaní. </w:t>
      </w:r>
    </w:p>
    <w:p w:rsidR="003E40D9" w:rsidRPr="00EC4A04" w:rsidP="00EC3691">
      <w:pPr>
        <w:pStyle w:val="NormalWeb"/>
        <w:tabs>
          <w:tab w:val="left" w:pos="993"/>
        </w:tabs>
        <w:bidi w:val="0"/>
        <w:spacing w:before="0" w:beforeAutospacing="0" w:after="0"/>
        <w:ind w:firstLine="709"/>
        <w:jc w:val="both"/>
        <w:rPr>
          <w:rFonts w:ascii="Times New Roman" w:hAnsi="Times New Roman"/>
          <w:b/>
          <w:bCs/>
        </w:rPr>
      </w:pPr>
    </w:p>
    <w:p w:rsidR="003E40D9" w:rsidRPr="00EC4A04" w:rsidP="00EC3691">
      <w:pPr>
        <w:pStyle w:val="NormalWeb"/>
        <w:tabs>
          <w:tab w:val="left" w:pos="993"/>
        </w:tabs>
        <w:bidi w:val="0"/>
        <w:spacing w:before="0" w:beforeAutospacing="0" w:after="0"/>
        <w:jc w:val="center"/>
        <w:rPr>
          <w:rFonts w:ascii="Times New Roman" w:hAnsi="Times New Roman"/>
          <w:bCs/>
        </w:rPr>
      </w:pPr>
      <w:r w:rsidRPr="00EC4A04">
        <w:rPr>
          <w:rFonts w:ascii="Times New Roman" w:hAnsi="Times New Roman"/>
          <w:bCs/>
        </w:rPr>
        <w:t>Čl. 6</w:t>
      </w:r>
    </w:p>
    <w:p w:rsidR="00EC3691" w:rsidRPr="00EC4A04" w:rsidP="00EC3691">
      <w:pPr>
        <w:pStyle w:val="NormalWeb"/>
        <w:tabs>
          <w:tab w:val="left" w:pos="993"/>
        </w:tabs>
        <w:bidi w:val="0"/>
        <w:spacing w:before="0" w:beforeAutospacing="0" w:after="0"/>
        <w:jc w:val="center"/>
        <w:rPr>
          <w:rFonts w:ascii="Times New Roman" w:hAnsi="Times New Roman"/>
          <w:b/>
          <w:bCs/>
        </w:rPr>
      </w:pPr>
    </w:p>
    <w:p w:rsidR="003E40D9" w:rsidRPr="00EC4A04" w:rsidP="001B4FFB">
      <w:pPr>
        <w:pStyle w:val="NormalWeb"/>
        <w:numPr>
          <w:numId w:val="81"/>
        </w:numPr>
        <w:tabs>
          <w:tab w:val="left" w:pos="1134"/>
        </w:tabs>
        <w:bidi w:val="0"/>
        <w:spacing w:before="0" w:beforeAutospacing="0" w:after="0"/>
        <w:ind w:left="0" w:firstLine="709"/>
        <w:jc w:val="both"/>
        <w:rPr>
          <w:rFonts w:ascii="Times New Roman" w:hAnsi="Times New Roman"/>
        </w:rPr>
      </w:pPr>
      <w:r w:rsidRPr="00EC4A04">
        <w:rPr>
          <w:rFonts w:ascii="Times New Roman" w:hAnsi="Times New Roman"/>
        </w:rPr>
        <w:t xml:space="preserve">Strany </w:t>
      </w:r>
      <w:r w:rsidRPr="00EC4A04" w:rsidR="004D7D33">
        <w:rPr>
          <w:rFonts w:ascii="Times New Roman" w:hAnsi="Times New Roman"/>
        </w:rPr>
        <w:t>sporu</w:t>
      </w:r>
      <w:r w:rsidR="001B5611">
        <w:rPr>
          <w:rFonts w:ascii="Times New Roman" w:hAnsi="Times New Roman"/>
        </w:rPr>
        <w:t xml:space="preserve"> </w:t>
      </w:r>
      <w:r w:rsidRPr="00EC4A04">
        <w:rPr>
          <w:rFonts w:ascii="Times New Roman" w:hAnsi="Times New Roman"/>
        </w:rPr>
        <w:t>majú v konaní rovné postavenie spočívajúce v rovnakej miere možností uplatňovať prostriedky procesného útoku a prostriedky procesnej obrany</w:t>
      </w:r>
      <w:r w:rsidR="001B5611">
        <w:rPr>
          <w:rFonts w:ascii="Times New Roman" w:hAnsi="Times New Roman"/>
        </w:rPr>
        <w:t xml:space="preserve">, okrem prípadu, ak povaha </w:t>
      </w:r>
      <w:r w:rsidRPr="00EC4A04">
        <w:rPr>
          <w:rFonts w:ascii="Times New Roman" w:hAnsi="Times New Roman"/>
        </w:rPr>
        <w:t xml:space="preserve">prejednávanej veci vyžaduje zvýšenú ochranu strany </w:t>
      </w:r>
      <w:r w:rsidR="0068065E">
        <w:rPr>
          <w:rFonts w:ascii="Times New Roman" w:hAnsi="Times New Roman"/>
        </w:rPr>
        <w:t xml:space="preserve">sporu </w:t>
      </w:r>
      <w:r w:rsidRPr="00EC4A04" w:rsidR="0072514B">
        <w:rPr>
          <w:rFonts w:ascii="Times New Roman" w:hAnsi="Times New Roman"/>
        </w:rPr>
        <w:t xml:space="preserve">s cieľom vyvažovať </w:t>
      </w:r>
      <w:r w:rsidRPr="00EC4A04">
        <w:rPr>
          <w:rFonts w:ascii="Times New Roman" w:hAnsi="Times New Roman"/>
        </w:rPr>
        <w:t>prirodzene nerovnovážne postaveni</w:t>
      </w:r>
      <w:r w:rsidRPr="00EC4A04" w:rsidR="0072514B">
        <w:rPr>
          <w:rFonts w:ascii="Times New Roman" w:hAnsi="Times New Roman"/>
        </w:rPr>
        <w:t>e</w:t>
      </w:r>
      <w:r w:rsidRPr="00EC4A04">
        <w:rPr>
          <w:rFonts w:ascii="Times New Roman" w:hAnsi="Times New Roman"/>
        </w:rPr>
        <w:t xml:space="preserve"> strán</w:t>
      </w:r>
      <w:r w:rsidR="0068065E">
        <w:rPr>
          <w:rFonts w:ascii="Times New Roman" w:hAnsi="Times New Roman"/>
        </w:rPr>
        <w:t xml:space="preserve"> sporu</w:t>
      </w:r>
      <w:r w:rsidRPr="00EC4A04">
        <w:rPr>
          <w:rFonts w:ascii="Times New Roman" w:hAnsi="Times New Roman"/>
        </w:rPr>
        <w:t>.</w:t>
      </w:r>
      <w:r w:rsidRPr="00EC4A04" w:rsidR="00A37A98">
        <w:rPr>
          <w:rFonts w:ascii="Times New Roman" w:hAnsi="Times New Roman"/>
        </w:rPr>
        <w:t xml:space="preserve"> </w:t>
      </w:r>
    </w:p>
    <w:p w:rsidR="00EC3691" w:rsidRPr="00EC4A04" w:rsidP="00360A89">
      <w:pPr>
        <w:pStyle w:val="NormalWeb"/>
        <w:tabs>
          <w:tab w:val="left" w:pos="1134"/>
        </w:tabs>
        <w:bidi w:val="0"/>
        <w:spacing w:before="0" w:beforeAutospacing="0" w:after="0"/>
        <w:jc w:val="both"/>
        <w:rPr>
          <w:rFonts w:ascii="Times New Roman" w:hAnsi="Times New Roman"/>
        </w:rPr>
      </w:pPr>
    </w:p>
    <w:p w:rsidR="003E40D9" w:rsidRPr="00EC4A04" w:rsidP="001B4FFB">
      <w:pPr>
        <w:pStyle w:val="NormalWeb"/>
        <w:numPr>
          <w:numId w:val="81"/>
        </w:numPr>
        <w:tabs>
          <w:tab w:val="left" w:pos="1134"/>
        </w:tabs>
        <w:bidi w:val="0"/>
        <w:spacing w:before="0" w:beforeAutospacing="0" w:after="0"/>
        <w:ind w:left="0" w:firstLine="709"/>
        <w:jc w:val="both"/>
        <w:rPr>
          <w:rFonts w:ascii="Times New Roman" w:hAnsi="Times New Roman"/>
        </w:rPr>
      </w:pPr>
      <w:r w:rsidRPr="00EC4A04">
        <w:rPr>
          <w:rFonts w:ascii="Times New Roman" w:hAnsi="Times New Roman"/>
        </w:rPr>
        <w:t xml:space="preserve">Súd zohľadňuje špecifické potreby strán </w:t>
      </w:r>
      <w:r w:rsidR="0068065E">
        <w:rPr>
          <w:rFonts w:ascii="Times New Roman" w:hAnsi="Times New Roman"/>
        </w:rPr>
        <w:t xml:space="preserve">sporu </w:t>
      </w:r>
      <w:r w:rsidRPr="00EC4A04">
        <w:rPr>
          <w:rFonts w:ascii="Times New Roman" w:hAnsi="Times New Roman"/>
        </w:rPr>
        <w:t>vyplývajúce z ich zdravotného stavu a sociálneho postavenia.</w:t>
      </w:r>
    </w:p>
    <w:p w:rsidR="003E40D9" w:rsidRPr="00EC4A04" w:rsidP="00360A89">
      <w:pPr>
        <w:tabs>
          <w:tab w:val="left" w:pos="1134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 </w:t>
      </w: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Č</w:t>
      </w:r>
      <w:r w:rsidRPr="00EC4A04">
        <w:rPr>
          <w:rFonts w:ascii="Times New Roman" w:eastAsia="MS Mincho" w:hAnsi="Times New Roman" w:hint="default"/>
        </w:rPr>
        <w:t>l. 7</w:t>
      </w:r>
    </w:p>
    <w:p w:rsidR="00FF216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3E40D9" w:rsidRPr="00EC4A04" w:rsidP="001B4FFB">
      <w:pPr>
        <w:numPr>
          <w:numId w:val="82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  <w:iCs/>
        </w:rPr>
        <w:t>Sú</w:t>
      </w:r>
      <w:r w:rsidRPr="00EC4A04">
        <w:rPr>
          <w:rFonts w:ascii="Times New Roman" w:eastAsia="MS Mincho" w:hAnsi="Times New Roman" w:hint="default"/>
          <w:iCs/>
        </w:rPr>
        <w:t xml:space="preserve">dne konanie sa </w:t>
      </w:r>
      <w:r w:rsidRPr="00EC4A04" w:rsidR="00804C9D">
        <w:rPr>
          <w:rFonts w:ascii="Times New Roman" w:eastAsia="MS Mincho" w:hAnsi="Times New Roman" w:hint="default"/>
          <w:iCs/>
        </w:rPr>
        <w:t>zá</w:t>
      </w:r>
      <w:r w:rsidRPr="00EC4A04" w:rsidR="00804C9D">
        <w:rPr>
          <w:rFonts w:ascii="Times New Roman" w:eastAsia="MS Mincho" w:hAnsi="Times New Roman" w:hint="default"/>
          <w:iCs/>
        </w:rPr>
        <w:t>sadne</w:t>
      </w:r>
      <w:r w:rsidRPr="00EC4A04">
        <w:rPr>
          <w:rFonts w:ascii="Times New Roman" w:eastAsia="MS Mincho" w:hAnsi="Times New Roman" w:hint="default"/>
          <w:iCs/>
        </w:rPr>
        <w:t xml:space="preserve"> začí</w:t>
      </w:r>
      <w:r w:rsidRPr="00EC4A04">
        <w:rPr>
          <w:rFonts w:ascii="Times New Roman" w:eastAsia="MS Mincho" w:hAnsi="Times New Roman" w:hint="default"/>
          <w:iCs/>
        </w:rPr>
        <w:t>na na ná</w:t>
      </w:r>
      <w:r w:rsidRPr="00EC4A04">
        <w:rPr>
          <w:rFonts w:ascii="Times New Roman" w:eastAsia="MS Mincho" w:hAnsi="Times New Roman" w:hint="default"/>
          <w:iCs/>
        </w:rPr>
        <w:t>vrh strany</w:t>
      </w:r>
      <w:r w:rsidR="0068065E">
        <w:rPr>
          <w:rFonts w:ascii="Times New Roman" w:eastAsia="MS Mincho" w:hAnsi="Times New Roman"/>
          <w:iCs/>
        </w:rPr>
        <w:t xml:space="preserve"> sporu</w:t>
      </w:r>
      <w:r w:rsidRPr="00EC4A04">
        <w:rPr>
          <w:rFonts w:ascii="Times New Roman" w:eastAsia="MS Mincho" w:hAnsi="Times New Roman" w:hint="default"/>
          <w:iCs/>
        </w:rPr>
        <w:t>, prič</w:t>
      </w:r>
      <w:r w:rsidRPr="00EC4A04">
        <w:rPr>
          <w:rFonts w:ascii="Times New Roman" w:eastAsia="MS Mincho" w:hAnsi="Times New Roman" w:hint="default"/>
          <w:iCs/>
        </w:rPr>
        <w:t>om predmet konania urč</w:t>
      </w:r>
      <w:r w:rsidRPr="00EC4A04">
        <w:rPr>
          <w:rFonts w:ascii="Times New Roman" w:eastAsia="MS Mincho" w:hAnsi="Times New Roman" w:hint="default"/>
          <w:iCs/>
        </w:rPr>
        <w:t>ujú</w:t>
      </w:r>
      <w:r w:rsidRPr="00EC4A04">
        <w:rPr>
          <w:rFonts w:ascii="Times New Roman" w:eastAsia="MS Mincho" w:hAnsi="Times New Roman" w:hint="default"/>
          <w:iCs/>
        </w:rPr>
        <w:t xml:space="preserve"> strany </w:t>
      </w:r>
      <w:r w:rsidR="0068065E">
        <w:rPr>
          <w:rFonts w:ascii="Times New Roman" w:eastAsia="MS Mincho" w:hAnsi="Times New Roman"/>
          <w:iCs/>
        </w:rPr>
        <w:t xml:space="preserve">sporu </w:t>
      </w:r>
      <w:r w:rsidRPr="00EC4A04">
        <w:rPr>
          <w:rFonts w:ascii="Times New Roman" w:eastAsia="MS Mincho" w:hAnsi="Times New Roman"/>
          <w:iCs/>
        </w:rPr>
        <w:t>postupom</w:t>
      </w:r>
      <w:r w:rsidRPr="00EC4A04" w:rsidR="00B61D2A">
        <w:rPr>
          <w:rFonts w:ascii="Times New Roman" w:eastAsia="MS Mincho" w:hAnsi="Times New Roman"/>
          <w:iCs/>
        </w:rPr>
        <w:t xml:space="preserve"> </w:t>
      </w:r>
      <w:r w:rsidRPr="00EC4A04" w:rsidR="00B61D2A">
        <w:rPr>
          <w:rFonts w:ascii="Times New Roman" w:eastAsia="MS Mincho" w:hAnsi="Times New Roman" w:hint="default"/>
        </w:rPr>
        <w:t>ustanovený</w:t>
      </w:r>
      <w:r w:rsidRPr="00EC4A04" w:rsidR="00B61D2A">
        <w:rPr>
          <w:rFonts w:ascii="Times New Roman" w:eastAsia="MS Mincho" w:hAnsi="Times New Roman" w:hint="default"/>
        </w:rPr>
        <w:t>m zá</w:t>
      </w:r>
      <w:r w:rsidRPr="00EC4A04" w:rsidR="00B61D2A">
        <w:rPr>
          <w:rFonts w:ascii="Times New Roman" w:eastAsia="MS Mincho" w:hAnsi="Times New Roman" w:hint="default"/>
        </w:rPr>
        <w:t>konom</w:t>
      </w:r>
      <w:r w:rsidRPr="00EC4A04">
        <w:rPr>
          <w:rFonts w:ascii="Times New Roman" w:eastAsia="MS Mincho" w:hAnsi="Times New Roman"/>
          <w:iCs/>
        </w:rPr>
        <w:t>.</w:t>
      </w:r>
      <w:r w:rsidRPr="00EC4A04" w:rsidR="00A37A98">
        <w:rPr>
          <w:rFonts w:ascii="Times New Roman" w:eastAsia="MS Mincho" w:hAnsi="Times New Roman"/>
          <w:iCs/>
        </w:rPr>
        <w:t xml:space="preserve"> </w:t>
      </w:r>
    </w:p>
    <w:p w:rsidR="00EC3691" w:rsidRPr="00EC4A04" w:rsidP="00360A89">
      <w:pPr>
        <w:tabs>
          <w:tab w:val="left" w:pos="1134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3E40D9" w:rsidRPr="00EC4A04" w:rsidP="001B4FFB">
      <w:pPr>
        <w:numPr>
          <w:numId w:val="82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  <w:iCs/>
        </w:rPr>
        <w:t>Zá</w:t>
      </w:r>
      <w:r w:rsidRPr="00EC4A04">
        <w:rPr>
          <w:rFonts w:ascii="Times New Roman" w:eastAsia="MS Mincho" w:hAnsi="Times New Roman" w:hint="default"/>
          <w:iCs/>
        </w:rPr>
        <w:t>kladnou povinnosť</w:t>
      </w:r>
      <w:r w:rsidRPr="00EC4A04">
        <w:rPr>
          <w:rFonts w:ascii="Times New Roman" w:eastAsia="MS Mincho" w:hAnsi="Times New Roman" w:hint="default"/>
          <w:iCs/>
        </w:rPr>
        <w:t>ou sú</w:t>
      </w:r>
      <w:r w:rsidRPr="00EC4A04">
        <w:rPr>
          <w:rFonts w:ascii="Times New Roman" w:eastAsia="MS Mincho" w:hAnsi="Times New Roman" w:hint="default"/>
          <w:iCs/>
        </w:rPr>
        <w:t>du je viesť</w:t>
      </w:r>
      <w:r w:rsidRPr="00EC4A04">
        <w:rPr>
          <w:rFonts w:ascii="Times New Roman" w:eastAsia="MS Mincho" w:hAnsi="Times New Roman" w:hint="default"/>
          <w:iCs/>
        </w:rPr>
        <w:t xml:space="preserve"> strany </w:t>
      </w:r>
      <w:r w:rsidR="0068065E">
        <w:rPr>
          <w:rFonts w:ascii="Times New Roman" w:eastAsia="MS Mincho" w:hAnsi="Times New Roman"/>
          <w:iCs/>
        </w:rPr>
        <w:t xml:space="preserve">sporu </w:t>
      </w:r>
      <w:r w:rsidRPr="00EC4A04">
        <w:rPr>
          <w:rFonts w:ascii="Times New Roman" w:eastAsia="MS Mincho" w:hAnsi="Times New Roman"/>
          <w:iCs/>
        </w:rPr>
        <w:t>k </w:t>
      </w:r>
      <w:r w:rsidRPr="00EC4A04">
        <w:rPr>
          <w:rFonts w:ascii="Times New Roman" w:eastAsia="MS Mincho" w:hAnsi="Times New Roman" w:hint="default"/>
          <w:iCs/>
        </w:rPr>
        <w:t>zmierlivé</w:t>
      </w:r>
      <w:r w:rsidRPr="00EC4A04">
        <w:rPr>
          <w:rFonts w:ascii="Times New Roman" w:eastAsia="MS Mincho" w:hAnsi="Times New Roman" w:hint="default"/>
          <w:iCs/>
        </w:rPr>
        <w:t>mu vyrieš</w:t>
      </w:r>
      <w:r w:rsidRPr="00EC4A04">
        <w:rPr>
          <w:rFonts w:ascii="Times New Roman" w:eastAsia="MS Mincho" w:hAnsi="Times New Roman" w:hint="default"/>
          <w:iCs/>
        </w:rPr>
        <w:t>eniu sporu.</w:t>
      </w: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Č</w:t>
      </w:r>
      <w:r w:rsidRPr="00EC4A04">
        <w:rPr>
          <w:rFonts w:ascii="Times New Roman" w:eastAsia="MS Mincho" w:hAnsi="Times New Roman" w:hint="default"/>
        </w:rPr>
        <w:t>l. 8</w:t>
      </w:r>
    </w:p>
    <w:p w:rsidR="00FF216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iCs/>
        </w:rPr>
      </w:pPr>
      <w:r w:rsidRPr="00EC4A04">
        <w:rPr>
          <w:rFonts w:ascii="Times New Roman" w:eastAsia="MS Mincho" w:hAnsi="Times New Roman"/>
          <w:iCs/>
        </w:rPr>
        <w:t xml:space="preserve">Strany </w:t>
      </w:r>
      <w:r w:rsidR="0068065E">
        <w:rPr>
          <w:rFonts w:ascii="Times New Roman" w:eastAsia="MS Mincho" w:hAnsi="Times New Roman"/>
          <w:iCs/>
        </w:rPr>
        <w:t xml:space="preserve">sporu </w:t>
      </w:r>
      <w:r w:rsidRPr="00EC4A04">
        <w:rPr>
          <w:rFonts w:ascii="Times New Roman" w:eastAsia="MS Mincho" w:hAnsi="Times New Roman" w:hint="default"/>
          <w:iCs/>
        </w:rPr>
        <w:t>sú</w:t>
      </w:r>
      <w:r w:rsidRPr="00EC4A04">
        <w:rPr>
          <w:rFonts w:ascii="Times New Roman" w:eastAsia="MS Mincho" w:hAnsi="Times New Roman" w:hint="default"/>
          <w:iCs/>
        </w:rPr>
        <w:t xml:space="preserve"> povinné</w:t>
      </w:r>
      <w:r w:rsidRPr="00EC4A04">
        <w:rPr>
          <w:rFonts w:ascii="Times New Roman" w:eastAsia="MS Mincho" w:hAnsi="Times New Roman" w:hint="default"/>
          <w:iCs/>
        </w:rPr>
        <w:t xml:space="preserve"> označ</w:t>
      </w:r>
      <w:r w:rsidRPr="00EC4A04">
        <w:rPr>
          <w:rFonts w:ascii="Times New Roman" w:eastAsia="MS Mincho" w:hAnsi="Times New Roman" w:hint="default"/>
          <w:iCs/>
        </w:rPr>
        <w:t>iť</w:t>
      </w:r>
      <w:r w:rsidRPr="00EC4A04">
        <w:rPr>
          <w:rFonts w:ascii="Times New Roman" w:eastAsia="MS Mincho" w:hAnsi="Times New Roman" w:hint="default"/>
          <w:iCs/>
        </w:rPr>
        <w:t xml:space="preserve"> skutkové</w:t>
      </w:r>
      <w:r w:rsidRPr="00EC4A04">
        <w:rPr>
          <w:rFonts w:ascii="Times New Roman" w:eastAsia="MS Mincho" w:hAnsi="Times New Roman" w:hint="default"/>
          <w:iCs/>
        </w:rPr>
        <w:t xml:space="preserve"> tvrdenia dô</w:t>
      </w:r>
      <w:r w:rsidRPr="00EC4A04">
        <w:rPr>
          <w:rFonts w:ascii="Times New Roman" w:eastAsia="MS Mincho" w:hAnsi="Times New Roman" w:hint="default"/>
          <w:iCs/>
        </w:rPr>
        <w:t>lež</w:t>
      </w:r>
      <w:r w:rsidRPr="00EC4A04">
        <w:rPr>
          <w:rFonts w:ascii="Times New Roman" w:eastAsia="MS Mincho" w:hAnsi="Times New Roman" w:hint="default"/>
          <w:iCs/>
        </w:rPr>
        <w:t>ité</w:t>
      </w:r>
      <w:r w:rsidRPr="00EC4A04">
        <w:rPr>
          <w:rFonts w:ascii="Times New Roman" w:eastAsia="MS Mincho" w:hAnsi="Times New Roman" w:hint="default"/>
          <w:iCs/>
        </w:rPr>
        <w:t xml:space="preserve"> pre</w:t>
      </w:r>
      <w:r w:rsidRPr="00EC4A04">
        <w:rPr>
          <w:rFonts w:ascii="Times New Roman" w:eastAsia="MS Mincho" w:hAnsi="Times New Roman" w:hint="default"/>
          <w:iCs/>
        </w:rPr>
        <w:t xml:space="preserve"> rozhodnutie vo veci a </w:t>
      </w:r>
      <w:r w:rsidRPr="00EC4A04">
        <w:rPr>
          <w:rFonts w:ascii="Times New Roman" w:eastAsia="MS Mincho" w:hAnsi="Times New Roman" w:hint="default"/>
          <w:iCs/>
        </w:rPr>
        <w:t>podoprieť</w:t>
      </w:r>
      <w:r w:rsidRPr="00EC4A04">
        <w:rPr>
          <w:rFonts w:ascii="Times New Roman" w:eastAsia="MS Mincho" w:hAnsi="Times New Roman" w:hint="default"/>
          <w:iCs/>
        </w:rPr>
        <w:t xml:space="preserve"> svoje tvrdenia dô</w:t>
      </w:r>
      <w:r w:rsidRPr="00EC4A04">
        <w:rPr>
          <w:rFonts w:ascii="Times New Roman" w:eastAsia="MS Mincho" w:hAnsi="Times New Roman" w:hint="default"/>
          <w:iCs/>
        </w:rPr>
        <w:t>kazmi, a to v </w:t>
      </w:r>
      <w:r w:rsidRPr="00EC4A04">
        <w:rPr>
          <w:rFonts w:ascii="Times New Roman" w:eastAsia="MS Mincho" w:hAnsi="Times New Roman" w:hint="default"/>
          <w:iCs/>
        </w:rPr>
        <w:t>sú</w:t>
      </w:r>
      <w:r w:rsidRPr="00EC4A04">
        <w:rPr>
          <w:rFonts w:ascii="Times New Roman" w:eastAsia="MS Mincho" w:hAnsi="Times New Roman" w:hint="default"/>
          <w:iCs/>
        </w:rPr>
        <w:t>lade s princí</w:t>
      </w:r>
      <w:r w:rsidRPr="00EC4A04">
        <w:rPr>
          <w:rFonts w:ascii="Times New Roman" w:eastAsia="MS Mincho" w:hAnsi="Times New Roman" w:hint="default"/>
          <w:iCs/>
        </w:rPr>
        <w:t>pom hospodá</w:t>
      </w:r>
      <w:r w:rsidRPr="00EC4A04">
        <w:rPr>
          <w:rFonts w:ascii="Times New Roman" w:eastAsia="MS Mincho" w:hAnsi="Times New Roman" w:hint="default"/>
          <w:iCs/>
        </w:rPr>
        <w:t>rnosti a </w:t>
      </w:r>
      <w:r w:rsidRPr="00EC4A04" w:rsidR="009C104D">
        <w:rPr>
          <w:rFonts w:ascii="Times New Roman" w:eastAsia="MS Mincho" w:hAnsi="Times New Roman" w:hint="default"/>
          <w:iCs/>
        </w:rPr>
        <w:t>podľ</w:t>
      </w:r>
      <w:r w:rsidRPr="00EC4A04" w:rsidR="009C104D">
        <w:rPr>
          <w:rFonts w:ascii="Times New Roman" w:eastAsia="MS Mincho" w:hAnsi="Times New Roman" w:hint="default"/>
          <w:iCs/>
        </w:rPr>
        <w:t>a</w:t>
      </w:r>
      <w:r w:rsidRPr="00EC4A04">
        <w:rPr>
          <w:rFonts w:ascii="Times New Roman" w:eastAsia="MS Mincho" w:hAnsi="Times New Roman" w:hint="default"/>
          <w:iCs/>
        </w:rPr>
        <w:t xml:space="preserve"> pokynov sú</w:t>
      </w:r>
      <w:r w:rsidRPr="00EC4A04">
        <w:rPr>
          <w:rFonts w:ascii="Times New Roman" w:eastAsia="MS Mincho" w:hAnsi="Times New Roman" w:hint="default"/>
          <w:iCs/>
        </w:rPr>
        <w:t xml:space="preserve">du. </w:t>
      </w: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iCs/>
        </w:rPr>
      </w:pP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Č</w:t>
      </w:r>
      <w:r w:rsidRPr="00EC4A04">
        <w:rPr>
          <w:rFonts w:ascii="Times New Roman" w:eastAsia="MS Mincho" w:hAnsi="Times New Roman" w:hint="default"/>
        </w:rPr>
        <w:t>l. 9</w:t>
      </w:r>
    </w:p>
    <w:p w:rsidR="00FF216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iCs/>
        </w:rPr>
      </w:pPr>
      <w:r w:rsidRPr="00EC4A04">
        <w:rPr>
          <w:rFonts w:ascii="Times New Roman" w:eastAsia="MS Mincho" w:hAnsi="Times New Roman"/>
          <w:iCs/>
        </w:rPr>
        <w:t xml:space="preserve">Strany </w:t>
      </w:r>
      <w:r w:rsidR="0068065E">
        <w:rPr>
          <w:rFonts w:ascii="Times New Roman" w:eastAsia="MS Mincho" w:hAnsi="Times New Roman"/>
          <w:iCs/>
        </w:rPr>
        <w:t xml:space="preserve">sporu </w:t>
      </w:r>
      <w:r w:rsidRPr="00EC4A04" w:rsidR="00804C9D">
        <w:rPr>
          <w:rFonts w:ascii="Times New Roman" w:eastAsia="MS Mincho" w:hAnsi="Times New Roman" w:hint="default"/>
          <w:iCs/>
        </w:rPr>
        <w:t>majú</w:t>
      </w:r>
      <w:r w:rsidRPr="00EC4A04" w:rsidR="00804C9D">
        <w:rPr>
          <w:rFonts w:ascii="Times New Roman" w:eastAsia="MS Mincho" w:hAnsi="Times New Roman" w:hint="default"/>
          <w:iCs/>
        </w:rPr>
        <w:t xml:space="preserve"> prá</w:t>
      </w:r>
      <w:r w:rsidRPr="00EC4A04" w:rsidR="00804C9D">
        <w:rPr>
          <w:rFonts w:ascii="Times New Roman" w:eastAsia="MS Mincho" w:hAnsi="Times New Roman" w:hint="default"/>
          <w:iCs/>
        </w:rPr>
        <w:t>vo sa</w:t>
      </w:r>
      <w:r w:rsidRPr="00EC4A04">
        <w:rPr>
          <w:rFonts w:ascii="Times New Roman" w:eastAsia="MS Mincho" w:hAnsi="Times New Roman" w:hint="default"/>
          <w:iCs/>
        </w:rPr>
        <w:t xml:space="preserve"> obozná</w:t>
      </w:r>
      <w:r w:rsidRPr="00EC4A04">
        <w:rPr>
          <w:rFonts w:ascii="Times New Roman" w:eastAsia="MS Mincho" w:hAnsi="Times New Roman" w:hint="default"/>
          <w:iCs/>
        </w:rPr>
        <w:t>mi</w:t>
      </w:r>
      <w:r w:rsidRPr="00EC4A04" w:rsidR="00804C9D">
        <w:rPr>
          <w:rFonts w:ascii="Times New Roman" w:eastAsia="MS Mincho" w:hAnsi="Times New Roman" w:hint="default"/>
          <w:iCs/>
        </w:rPr>
        <w:t>ť</w:t>
      </w:r>
      <w:r w:rsidRPr="00EC4A04" w:rsidR="00804C9D">
        <w:rPr>
          <w:rFonts w:ascii="Times New Roman" w:eastAsia="MS Mincho" w:hAnsi="Times New Roman" w:hint="default"/>
          <w:iCs/>
        </w:rPr>
        <w:t xml:space="preserve"> </w:t>
      </w:r>
      <w:r w:rsidRPr="00EC4A04">
        <w:rPr>
          <w:rFonts w:ascii="Times New Roman" w:eastAsia="MS Mincho" w:hAnsi="Times New Roman"/>
          <w:iCs/>
        </w:rPr>
        <w:t>s </w:t>
      </w:r>
      <w:r w:rsidRPr="00EC4A04">
        <w:rPr>
          <w:rFonts w:ascii="Times New Roman" w:eastAsia="MS Mincho" w:hAnsi="Times New Roman" w:hint="default"/>
          <w:iCs/>
        </w:rPr>
        <w:t>vyjadreniami, ná</w:t>
      </w:r>
      <w:r w:rsidRPr="00EC4A04">
        <w:rPr>
          <w:rFonts w:ascii="Times New Roman" w:eastAsia="MS Mincho" w:hAnsi="Times New Roman" w:hint="default"/>
          <w:iCs/>
        </w:rPr>
        <w:t>vrhmi a </w:t>
      </w:r>
      <w:r w:rsidRPr="00EC4A04">
        <w:rPr>
          <w:rFonts w:ascii="Times New Roman" w:eastAsia="MS Mincho" w:hAnsi="Times New Roman" w:hint="default"/>
          <w:iCs/>
        </w:rPr>
        <w:t>dô</w:t>
      </w:r>
      <w:r w:rsidRPr="00EC4A04">
        <w:rPr>
          <w:rFonts w:ascii="Times New Roman" w:eastAsia="MS Mincho" w:hAnsi="Times New Roman" w:hint="default"/>
          <w:iCs/>
        </w:rPr>
        <w:t>kazmi protistrany a </w:t>
      </w:r>
      <w:r w:rsidRPr="00EC4A04">
        <w:rPr>
          <w:rFonts w:ascii="Times New Roman" w:eastAsia="MS Mincho" w:hAnsi="Times New Roman" w:hint="default"/>
          <w:iCs/>
        </w:rPr>
        <w:t>môž</w:t>
      </w:r>
      <w:r w:rsidRPr="00EC4A04">
        <w:rPr>
          <w:rFonts w:ascii="Times New Roman" w:eastAsia="MS Mincho" w:hAnsi="Times New Roman" w:hint="default"/>
          <w:iCs/>
        </w:rPr>
        <w:t>u k </w:t>
      </w:r>
      <w:r w:rsidRPr="00EC4A04">
        <w:rPr>
          <w:rFonts w:ascii="Times New Roman" w:eastAsia="MS Mincho" w:hAnsi="Times New Roman" w:hint="default"/>
          <w:iCs/>
        </w:rPr>
        <w:t>nim vyjadriť</w:t>
      </w:r>
      <w:r w:rsidRPr="00EC4A04">
        <w:rPr>
          <w:rFonts w:ascii="Times New Roman" w:eastAsia="MS Mincho" w:hAnsi="Times New Roman" w:hint="default"/>
          <w:iCs/>
        </w:rPr>
        <w:t xml:space="preserve"> svoje stanovisko v rozs</w:t>
      </w:r>
      <w:r w:rsidRPr="00EC4A04">
        <w:rPr>
          <w:rFonts w:ascii="Times New Roman" w:eastAsia="MS Mincho" w:hAnsi="Times New Roman" w:hint="default"/>
          <w:iCs/>
        </w:rPr>
        <w:t>ahu, ktorý</w:t>
      </w:r>
      <w:r w:rsidRPr="00EC4A04">
        <w:rPr>
          <w:rFonts w:ascii="Times New Roman" w:eastAsia="MS Mincho" w:hAnsi="Times New Roman" w:hint="default"/>
          <w:iCs/>
        </w:rPr>
        <w:t xml:space="preserve"> určí</w:t>
      </w:r>
      <w:r w:rsidRPr="00EC4A04">
        <w:rPr>
          <w:rFonts w:ascii="Times New Roman" w:eastAsia="MS Mincho" w:hAnsi="Times New Roman" w:hint="default"/>
          <w:iCs/>
        </w:rPr>
        <w:t xml:space="preserve"> zá</w:t>
      </w:r>
      <w:r w:rsidRPr="00EC4A04">
        <w:rPr>
          <w:rFonts w:ascii="Times New Roman" w:eastAsia="MS Mincho" w:hAnsi="Times New Roman" w:hint="default"/>
          <w:iCs/>
        </w:rPr>
        <w:t xml:space="preserve">kon. </w:t>
      </w: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iCs/>
        </w:rPr>
      </w:pP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iCs/>
        </w:rPr>
      </w:pPr>
      <w:r w:rsidRPr="00EC4A04">
        <w:rPr>
          <w:rFonts w:ascii="Times New Roman" w:eastAsia="MS Mincho" w:hAnsi="Times New Roman" w:hint="default"/>
          <w:iCs/>
        </w:rPr>
        <w:t>Č</w:t>
      </w:r>
      <w:r w:rsidRPr="00EC4A04">
        <w:rPr>
          <w:rFonts w:ascii="Times New Roman" w:eastAsia="MS Mincho" w:hAnsi="Times New Roman" w:hint="default"/>
          <w:iCs/>
        </w:rPr>
        <w:t>l. 10</w:t>
      </w:r>
    </w:p>
    <w:p w:rsidR="00FF216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iCs/>
        </w:rPr>
      </w:pPr>
    </w:p>
    <w:p w:rsidR="003E40D9" w:rsidRPr="00EC4A04" w:rsidP="001B4FFB">
      <w:pPr>
        <w:numPr>
          <w:numId w:val="44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iCs/>
        </w:rPr>
      </w:pPr>
      <w:r w:rsidRPr="00EC4A04">
        <w:rPr>
          <w:rFonts w:ascii="Times New Roman" w:eastAsia="MS Mincho" w:hAnsi="Times New Roman"/>
          <w:iCs/>
        </w:rPr>
        <w:t xml:space="preserve">Strany </w:t>
      </w:r>
      <w:r w:rsidR="0068065E">
        <w:rPr>
          <w:rFonts w:ascii="Times New Roman" w:eastAsia="MS Mincho" w:hAnsi="Times New Roman"/>
          <w:iCs/>
        </w:rPr>
        <w:t xml:space="preserve">sporu </w:t>
      </w:r>
      <w:r w:rsidRPr="00EC4A04">
        <w:rPr>
          <w:rFonts w:ascii="Times New Roman" w:eastAsia="MS Mincho" w:hAnsi="Times New Roman" w:hint="default"/>
          <w:iCs/>
        </w:rPr>
        <w:t>postupujú</w:t>
      </w:r>
      <w:r w:rsidRPr="00EC4A04">
        <w:rPr>
          <w:rFonts w:ascii="Times New Roman" w:eastAsia="MS Mincho" w:hAnsi="Times New Roman" w:hint="default"/>
          <w:iCs/>
        </w:rPr>
        <w:t xml:space="preserve"> v konaní</w:t>
      </w:r>
      <w:r w:rsidRPr="00EC4A04">
        <w:rPr>
          <w:rFonts w:ascii="Times New Roman" w:eastAsia="MS Mincho" w:hAnsi="Times New Roman" w:hint="default"/>
          <w:iCs/>
        </w:rPr>
        <w:t xml:space="preserve"> v </w:t>
      </w:r>
      <w:r w:rsidRPr="00EC4A04">
        <w:rPr>
          <w:rFonts w:ascii="Times New Roman" w:eastAsia="MS Mincho" w:hAnsi="Times New Roman" w:hint="default"/>
          <w:iCs/>
        </w:rPr>
        <w:t>sú</w:t>
      </w:r>
      <w:r w:rsidRPr="00EC4A04">
        <w:rPr>
          <w:rFonts w:ascii="Times New Roman" w:eastAsia="MS Mincho" w:hAnsi="Times New Roman" w:hint="default"/>
          <w:iCs/>
        </w:rPr>
        <w:t>lade so zá</w:t>
      </w:r>
      <w:r w:rsidRPr="00EC4A04">
        <w:rPr>
          <w:rFonts w:ascii="Times New Roman" w:eastAsia="MS Mincho" w:hAnsi="Times New Roman" w:hint="default"/>
          <w:iCs/>
        </w:rPr>
        <w:t>konom a </w:t>
      </w:r>
      <w:r w:rsidRPr="00EC4A04" w:rsidR="00804C9D">
        <w:rPr>
          <w:rFonts w:ascii="Times New Roman" w:eastAsia="MS Mincho" w:hAnsi="Times New Roman" w:hint="default"/>
          <w:iCs/>
        </w:rPr>
        <w:t>podľ</w:t>
      </w:r>
      <w:r w:rsidRPr="00EC4A04" w:rsidR="00804C9D">
        <w:rPr>
          <w:rFonts w:ascii="Times New Roman" w:eastAsia="MS Mincho" w:hAnsi="Times New Roman" w:hint="default"/>
          <w:iCs/>
        </w:rPr>
        <w:t>a</w:t>
      </w:r>
      <w:r w:rsidRPr="00EC4A04">
        <w:rPr>
          <w:rFonts w:ascii="Times New Roman" w:eastAsia="MS Mincho" w:hAnsi="Times New Roman" w:hint="default"/>
          <w:iCs/>
        </w:rPr>
        <w:t xml:space="preserve"> pokynov sú</w:t>
      </w:r>
      <w:r w:rsidRPr="00EC4A04">
        <w:rPr>
          <w:rFonts w:ascii="Times New Roman" w:eastAsia="MS Mincho" w:hAnsi="Times New Roman" w:hint="default"/>
          <w:iCs/>
        </w:rPr>
        <w:t xml:space="preserve">du. </w:t>
      </w:r>
    </w:p>
    <w:p w:rsidR="00EC3691" w:rsidRPr="00EC4A04" w:rsidP="00360A89">
      <w:pPr>
        <w:tabs>
          <w:tab w:val="left" w:pos="1134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iCs/>
        </w:rPr>
      </w:pPr>
    </w:p>
    <w:p w:rsidR="003E40D9" w:rsidRPr="00EC4A04" w:rsidP="001B4FFB">
      <w:pPr>
        <w:numPr>
          <w:numId w:val="44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iCs/>
        </w:rPr>
      </w:pPr>
      <w:r w:rsidRPr="00EC4A04">
        <w:rPr>
          <w:rFonts w:ascii="Times New Roman" w:eastAsia="MS Mincho" w:hAnsi="Times New Roman" w:hint="default"/>
          <w:iCs/>
        </w:rPr>
        <w:t>Sú</w:t>
      </w:r>
      <w:r w:rsidRPr="00EC4A04">
        <w:rPr>
          <w:rFonts w:ascii="Times New Roman" w:eastAsia="MS Mincho" w:hAnsi="Times New Roman" w:hint="default"/>
          <w:iCs/>
        </w:rPr>
        <w:t>d dohliada na riadny priebeh konania, urč</w:t>
      </w:r>
      <w:r w:rsidRPr="00EC4A04">
        <w:rPr>
          <w:rFonts w:ascii="Times New Roman" w:eastAsia="MS Mincho" w:hAnsi="Times New Roman" w:hint="default"/>
          <w:iCs/>
        </w:rPr>
        <w:t>uje lehoty a </w:t>
      </w:r>
      <w:r w:rsidRPr="00EC4A04">
        <w:rPr>
          <w:rFonts w:ascii="Times New Roman" w:eastAsia="MS Mincho" w:hAnsi="Times New Roman" w:hint="default"/>
          <w:iCs/>
        </w:rPr>
        <w:t>ukladá</w:t>
      </w:r>
      <w:r w:rsidRPr="00EC4A04">
        <w:rPr>
          <w:rFonts w:ascii="Times New Roman" w:eastAsia="MS Mincho" w:hAnsi="Times New Roman" w:hint="default"/>
          <w:iCs/>
        </w:rPr>
        <w:t xml:space="preserve"> potrebné</w:t>
      </w:r>
      <w:r w:rsidRPr="00EC4A04">
        <w:rPr>
          <w:rFonts w:ascii="Times New Roman" w:eastAsia="MS Mincho" w:hAnsi="Times New Roman" w:hint="default"/>
          <w:iCs/>
        </w:rPr>
        <w:t xml:space="preserve"> opatrenia.</w:t>
      </w:r>
    </w:p>
    <w:p w:rsidR="00EC3691" w:rsidRPr="00EC4A04" w:rsidP="00360A89">
      <w:pPr>
        <w:tabs>
          <w:tab w:val="left" w:pos="1134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iCs/>
        </w:rPr>
      </w:pPr>
    </w:p>
    <w:p w:rsidR="003E40D9" w:rsidRPr="00EC4A04" w:rsidP="001B4FFB">
      <w:pPr>
        <w:numPr>
          <w:numId w:val="44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  <w:iCs/>
        </w:rPr>
        <w:t>Sú</w:t>
      </w:r>
      <w:r w:rsidRPr="00EC4A04">
        <w:rPr>
          <w:rFonts w:ascii="Times New Roman" w:eastAsia="MS Mincho" w:hAnsi="Times New Roman" w:hint="default"/>
          <w:iCs/>
        </w:rPr>
        <w:t>d môž</w:t>
      </w:r>
      <w:r w:rsidRPr="00EC4A04">
        <w:rPr>
          <w:rFonts w:ascii="Times New Roman" w:eastAsia="MS Mincho" w:hAnsi="Times New Roman" w:hint="default"/>
          <w:iCs/>
        </w:rPr>
        <w:t>e urč</w:t>
      </w:r>
      <w:r w:rsidRPr="00EC4A04">
        <w:rPr>
          <w:rFonts w:ascii="Times New Roman" w:eastAsia="MS Mincho" w:hAnsi="Times New Roman" w:hint="default"/>
          <w:iCs/>
        </w:rPr>
        <w:t>iť</w:t>
      </w:r>
      <w:r w:rsidRPr="00EC4A04">
        <w:rPr>
          <w:rFonts w:ascii="Times New Roman" w:eastAsia="MS Mincho" w:hAnsi="Times New Roman" w:hint="default"/>
          <w:iCs/>
        </w:rPr>
        <w:t xml:space="preserve"> zá</w:t>
      </w:r>
      <w:r w:rsidRPr="00EC4A04">
        <w:rPr>
          <w:rFonts w:ascii="Times New Roman" w:eastAsia="MS Mincho" w:hAnsi="Times New Roman" w:hint="default"/>
          <w:iCs/>
        </w:rPr>
        <w:t>vä</w:t>
      </w:r>
      <w:r w:rsidRPr="00EC4A04">
        <w:rPr>
          <w:rFonts w:ascii="Times New Roman" w:eastAsia="MS Mincho" w:hAnsi="Times New Roman" w:hint="default"/>
          <w:iCs/>
        </w:rPr>
        <w:t>zné</w:t>
      </w:r>
      <w:r w:rsidRPr="00EC4A04">
        <w:rPr>
          <w:rFonts w:ascii="Times New Roman" w:eastAsia="MS Mincho" w:hAnsi="Times New Roman" w:hint="default"/>
          <w:iCs/>
        </w:rPr>
        <w:t xml:space="preserve"> procesné</w:t>
      </w:r>
      <w:r w:rsidRPr="00EC4A04">
        <w:rPr>
          <w:rFonts w:ascii="Times New Roman" w:eastAsia="MS Mincho" w:hAnsi="Times New Roman" w:hint="default"/>
          <w:iCs/>
        </w:rPr>
        <w:t xml:space="preserve"> lehoty </w:t>
      </w:r>
      <w:r w:rsidRPr="00EC4A04" w:rsidR="00B61D2A">
        <w:rPr>
          <w:rFonts w:ascii="Times New Roman" w:eastAsia="MS Mincho" w:hAnsi="Times New Roman"/>
          <w:iCs/>
        </w:rPr>
        <w:t xml:space="preserve">na </w:t>
      </w:r>
      <w:r w:rsidRPr="00EC4A04">
        <w:rPr>
          <w:rFonts w:ascii="Times New Roman" w:eastAsia="MS Mincho" w:hAnsi="Times New Roman" w:hint="default"/>
          <w:iCs/>
        </w:rPr>
        <w:t>niektoré</w:t>
      </w:r>
      <w:r w:rsidRPr="00EC4A04">
        <w:rPr>
          <w:rFonts w:ascii="Times New Roman" w:eastAsia="MS Mincho" w:hAnsi="Times New Roman" w:hint="default"/>
          <w:iCs/>
        </w:rPr>
        <w:t xml:space="preserve"> procesné</w:t>
      </w:r>
      <w:r w:rsidRPr="00EC4A04">
        <w:rPr>
          <w:rFonts w:ascii="Times New Roman" w:eastAsia="MS Mincho" w:hAnsi="Times New Roman" w:hint="default"/>
          <w:iCs/>
        </w:rPr>
        <w:t xml:space="preserve"> ú</w:t>
      </w:r>
      <w:r w:rsidRPr="00EC4A04">
        <w:rPr>
          <w:rFonts w:ascii="Times New Roman" w:eastAsia="MS Mincho" w:hAnsi="Times New Roman" w:hint="default"/>
          <w:iCs/>
        </w:rPr>
        <w:t>kony.</w:t>
      </w: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 </w:t>
      </w: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Č</w:t>
      </w:r>
      <w:r w:rsidRPr="00EC4A04">
        <w:rPr>
          <w:rFonts w:ascii="Times New Roman" w:eastAsia="MS Mincho" w:hAnsi="Times New Roman" w:hint="default"/>
        </w:rPr>
        <w:t>l. 11</w:t>
      </w:r>
    </w:p>
    <w:p w:rsidR="00FF216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3E40D9" w:rsidRPr="00EC4A04" w:rsidP="001B4FFB">
      <w:pPr>
        <w:numPr>
          <w:numId w:val="45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iCs/>
        </w:rPr>
      </w:pPr>
      <w:r w:rsidRPr="00EC4A04">
        <w:rPr>
          <w:rFonts w:ascii="Times New Roman" w:eastAsia="MS Mincho" w:hAnsi="Times New Roman" w:hint="default"/>
        </w:rPr>
        <w:t>Procesné</w:t>
      </w:r>
      <w:r w:rsidRPr="00EC4A04">
        <w:rPr>
          <w:rFonts w:ascii="Times New Roman" w:eastAsia="MS Mincho" w:hAnsi="Times New Roman" w:hint="default"/>
        </w:rPr>
        <w:t xml:space="preserve"> ú</w:t>
      </w:r>
      <w:r w:rsidRPr="00EC4A04">
        <w:rPr>
          <w:rFonts w:ascii="Times New Roman" w:eastAsia="MS Mincho" w:hAnsi="Times New Roman" w:hint="default"/>
        </w:rPr>
        <w:t>kony strá</w:t>
      </w:r>
      <w:r w:rsidRPr="00EC4A04">
        <w:rPr>
          <w:rFonts w:ascii="Times New Roman" w:eastAsia="MS Mincho" w:hAnsi="Times New Roman" w:hint="default"/>
        </w:rPr>
        <w:t xml:space="preserve">n </w:t>
      </w:r>
      <w:r w:rsidR="0068065E">
        <w:rPr>
          <w:rFonts w:ascii="Times New Roman" w:eastAsia="MS Mincho" w:hAnsi="Times New Roman"/>
          <w:iCs/>
        </w:rPr>
        <w:t>sporu</w:t>
      </w:r>
      <w:r w:rsidRPr="00EC4A04" w:rsidR="0068065E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sa posudzujú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/>
          <w:iCs/>
        </w:rPr>
        <w:t>s </w:t>
      </w:r>
      <w:r w:rsidRPr="00EC4A04">
        <w:rPr>
          <w:rFonts w:ascii="Times New Roman" w:eastAsia="MS Mincho" w:hAnsi="Times New Roman" w:hint="default"/>
          <w:iCs/>
        </w:rPr>
        <w:t>prihliadnutí</w:t>
      </w:r>
      <w:r w:rsidRPr="00EC4A04">
        <w:rPr>
          <w:rFonts w:ascii="Times New Roman" w:eastAsia="MS Mincho" w:hAnsi="Times New Roman" w:hint="default"/>
          <w:iCs/>
        </w:rPr>
        <w:t xml:space="preserve">m na </w:t>
      </w:r>
      <w:r w:rsidRPr="00EC4A04" w:rsidR="00EB48A1">
        <w:rPr>
          <w:rFonts w:ascii="Times New Roman" w:eastAsia="MS Mincho" w:hAnsi="Times New Roman"/>
          <w:iCs/>
        </w:rPr>
        <w:t xml:space="preserve">ich </w:t>
      </w:r>
      <w:r w:rsidRPr="00EC4A04">
        <w:rPr>
          <w:rFonts w:ascii="Times New Roman" w:eastAsia="MS Mincho" w:hAnsi="Times New Roman"/>
          <w:iCs/>
        </w:rPr>
        <w:t xml:space="preserve">obsah. </w:t>
      </w:r>
    </w:p>
    <w:p w:rsidR="00EC3691" w:rsidRPr="00EC4A04" w:rsidP="00360A89">
      <w:pPr>
        <w:tabs>
          <w:tab w:val="left" w:pos="1134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iCs/>
        </w:rPr>
      </w:pPr>
    </w:p>
    <w:p w:rsidR="003E40D9" w:rsidRPr="00EC4A04" w:rsidP="001B4FFB">
      <w:pPr>
        <w:numPr>
          <w:numId w:val="45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iCs/>
        </w:rPr>
      </w:pPr>
      <w:r w:rsidRPr="00EC4A04">
        <w:rPr>
          <w:rFonts w:ascii="Times New Roman" w:eastAsia="MS Mincho" w:hAnsi="Times New Roman" w:hint="default"/>
          <w:iCs/>
        </w:rPr>
        <w:t>Pri posudzovaní</w:t>
      </w:r>
      <w:r w:rsidRPr="00EC4A04">
        <w:rPr>
          <w:rFonts w:ascii="Times New Roman" w:eastAsia="MS Mincho" w:hAnsi="Times New Roman" w:hint="default"/>
          <w:iCs/>
        </w:rPr>
        <w:t xml:space="preserve"> obsahu </w:t>
      </w:r>
      <w:r w:rsidRPr="00EC4A04" w:rsidR="00EB48A1">
        <w:rPr>
          <w:rFonts w:ascii="Times New Roman" w:eastAsia="MS Mincho" w:hAnsi="Times New Roman" w:hint="default"/>
        </w:rPr>
        <w:t>procesný</w:t>
      </w:r>
      <w:r w:rsidRPr="00EC4A04" w:rsidR="00EB48A1">
        <w:rPr>
          <w:rFonts w:ascii="Times New Roman" w:eastAsia="MS Mincho" w:hAnsi="Times New Roman" w:hint="default"/>
        </w:rPr>
        <w:t>ch ú</w:t>
      </w:r>
      <w:r w:rsidRPr="00EC4A04" w:rsidR="00EB48A1">
        <w:rPr>
          <w:rFonts w:ascii="Times New Roman" w:eastAsia="MS Mincho" w:hAnsi="Times New Roman" w:hint="default"/>
        </w:rPr>
        <w:t>konov strá</w:t>
      </w:r>
      <w:r w:rsidRPr="00EC4A04" w:rsidR="00EB48A1">
        <w:rPr>
          <w:rFonts w:ascii="Times New Roman" w:eastAsia="MS Mincho" w:hAnsi="Times New Roman" w:hint="default"/>
        </w:rPr>
        <w:t>n</w:t>
      </w:r>
      <w:r w:rsidRPr="00EC4A04" w:rsidR="00EB48A1">
        <w:rPr>
          <w:rFonts w:ascii="Times New Roman" w:eastAsia="MS Mincho" w:hAnsi="Times New Roman"/>
          <w:iCs/>
        </w:rPr>
        <w:t xml:space="preserve"> </w:t>
      </w:r>
      <w:r w:rsidR="0068065E">
        <w:rPr>
          <w:rFonts w:ascii="Times New Roman" w:eastAsia="MS Mincho" w:hAnsi="Times New Roman"/>
          <w:iCs/>
        </w:rPr>
        <w:t>sporu</w:t>
      </w:r>
      <w:r w:rsidRPr="00EC4A04" w:rsidR="0068065E">
        <w:rPr>
          <w:rFonts w:ascii="Times New Roman" w:eastAsia="MS Mincho" w:hAnsi="Times New Roman"/>
          <w:iCs/>
        </w:rPr>
        <w:t xml:space="preserve"> </w:t>
      </w:r>
      <w:r w:rsidRPr="00EC4A04">
        <w:rPr>
          <w:rFonts w:ascii="Times New Roman" w:eastAsia="MS Mincho" w:hAnsi="Times New Roman" w:hint="default"/>
          <w:iCs/>
        </w:rPr>
        <w:t>sa predpokladá</w:t>
      </w:r>
      <w:r w:rsidRPr="00EC4A04">
        <w:rPr>
          <w:rFonts w:ascii="Times New Roman" w:eastAsia="MS Mincho" w:hAnsi="Times New Roman" w:hint="default"/>
          <w:iCs/>
        </w:rPr>
        <w:t>, ž</w:t>
      </w:r>
      <w:r w:rsidRPr="00EC4A04">
        <w:rPr>
          <w:rFonts w:ascii="Times New Roman" w:eastAsia="MS Mincho" w:hAnsi="Times New Roman" w:hint="default"/>
          <w:iCs/>
        </w:rPr>
        <w:t>e kaž</w:t>
      </w:r>
      <w:r w:rsidRPr="00EC4A04">
        <w:rPr>
          <w:rFonts w:ascii="Times New Roman" w:eastAsia="MS Mincho" w:hAnsi="Times New Roman" w:hint="default"/>
          <w:iCs/>
        </w:rPr>
        <w:t>dá</w:t>
      </w:r>
      <w:r w:rsidRPr="00EC4A04">
        <w:rPr>
          <w:rFonts w:ascii="Times New Roman" w:eastAsia="MS Mincho" w:hAnsi="Times New Roman" w:hint="default"/>
          <w:iCs/>
        </w:rPr>
        <w:t xml:space="preserve"> fyzická</w:t>
      </w:r>
      <w:r w:rsidRPr="00EC4A04">
        <w:rPr>
          <w:rFonts w:ascii="Times New Roman" w:eastAsia="MS Mincho" w:hAnsi="Times New Roman" w:hint="default"/>
          <w:iCs/>
        </w:rPr>
        <w:t xml:space="preserve"> osoba konajú</w:t>
      </w:r>
      <w:r w:rsidRPr="00EC4A04">
        <w:rPr>
          <w:rFonts w:ascii="Times New Roman" w:eastAsia="MS Mincho" w:hAnsi="Times New Roman" w:hint="default"/>
          <w:iCs/>
        </w:rPr>
        <w:t xml:space="preserve">ca ako strana </w:t>
      </w:r>
      <w:r w:rsidR="0068065E">
        <w:rPr>
          <w:rFonts w:ascii="Times New Roman" w:eastAsia="MS Mincho" w:hAnsi="Times New Roman"/>
          <w:iCs/>
        </w:rPr>
        <w:t>sporu</w:t>
      </w:r>
      <w:r w:rsidRPr="00EC4A04" w:rsidR="0068065E">
        <w:rPr>
          <w:rFonts w:ascii="Times New Roman" w:eastAsia="MS Mincho" w:hAnsi="Times New Roman"/>
          <w:iCs/>
        </w:rPr>
        <w:t xml:space="preserve"> </w:t>
      </w:r>
      <w:r w:rsidRPr="00EC4A04">
        <w:rPr>
          <w:rFonts w:ascii="Times New Roman" w:eastAsia="MS Mincho" w:hAnsi="Times New Roman"/>
          <w:iCs/>
        </w:rPr>
        <w:t xml:space="preserve">alebo za stranu </w:t>
      </w:r>
      <w:r w:rsidR="0068065E">
        <w:rPr>
          <w:rFonts w:ascii="Times New Roman" w:eastAsia="MS Mincho" w:hAnsi="Times New Roman"/>
          <w:iCs/>
        </w:rPr>
        <w:t>sporu</w:t>
      </w:r>
      <w:r w:rsidRPr="00EC4A04" w:rsidR="0068065E">
        <w:rPr>
          <w:rFonts w:ascii="Times New Roman" w:eastAsia="MS Mincho" w:hAnsi="Times New Roman"/>
          <w:iCs/>
        </w:rPr>
        <w:t xml:space="preserve"> </w:t>
      </w:r>
      <w:r w:rsidRPr="00EC4A04">
        <w:rPr>
          <w:rFonts w:ascii="Times New Roman" w:eastAsia="MS Mincho" w:hAnsi="Times New Roman" w:hint="default"/>
          <w:iCs/>
        </w:rPr>
        <w:t>má</w:t>
      </w:r>
      <w:r w:rsidRPr="00EC4A04">
        <w:rPr>
          <w:rFonts w:ascii="Times New Roman" w:eastAsia="MS Mincho" w:hAnsi="Times New Roman" w:hint="default"/>
          <w:iCs/>
        </w:rPr>
        <w:t xml:space="preserve"> rozumo</w:t>
      </w:r>
      <w:r w:rsidRPr="00EC4A04">
        <w:rPr>
          <w:rFonts w:ascii="Times New Roman" w:eastAsia="MS Mincho" w:hAnsi="Times New Roman" w:hint="default"/>
          <w:iCs/>
        </w:rPr>
        <w:t>vé</w:t>
      </w:r>
      <w:r w:rsidRPr="00EC4A04">
        <w:rPr>
          <w:rFonts w:ascii="Times New Roman" w:eastAsia="MS Mincho" w:hAnsi="Times New Roman" w:hint="default"/>
          <w:iCs/>
        </w:rPr>
        <w:t xml:space="preserve"> schopnosti na ú</w:t>
      </w:r>
      <w:r w:rsidRPr="00EC4A04">
        <w:rPr>
          <w:rFonts w:ascii="Times New Roman" w:eastAsia="MS Mincho" w:hAnsi="Times New Roman" w:hint="default"/>
          <w:iCs/>
        </w:rPr>
        <w:t>rovni priemerne spô</w:t>
      </w:r>
      <w:r w:rsidRPr="00EC4A04">
        <w:rPr>
          <w:rFonts w:ascii="Times New Roman" w:eastAsia="MS Mincho" w:hAnsi="Times New Roman" w:hint="default"/>
          <w:iCs/>
        </w:rPr>
        <w:t>sobilej osoby schopnej vní</w:t>
      </w:r>
      <w:r w:rsidRPr="00EC4A04">
        <w:rPr>
          <w:rFonts w:ascii="Times New Roman" w:eastAsia="MS Mincho" w:hAnsi="Times New Roman" w:hint="default"/>
          <w:iCs/>
        </w:rPr>
        <w:t>mať</w:t>
      </w:r>
      <w:r w:rsidRPr="00EC4A04">
        <w:rPr>
          <w:rFonts w:ascii="Times New Roman" w:eastAsia="MS Mincho" w:hAnsi="Times New Roman" w:hint="default"/>
          <w:iCs/>
        </w:rPr>
        <w:t xml:space="preserve"> a </w:t>
      </w:r>
      <w:r w:rsidRPr="00EC4A04">
        <w:rPr>
          <w:rFonts w:ascii="Times New Roman" w:eastAsia="MS Mincho" w:hAnsi="Times New Roman" w:hint="default"/>
          <w:iCs/>
        </w:rPr>
        <w:t>posú</w:t>
      </w:r>
      <w:r w:rsidRPr="00EC4A04">
        <w:rPr>
          <w:rFonts w:ascii="Times New Roman" w:eastAsia="MS Mincho" w:hAnsi="Times New Roman" w:hint="default"/>
          <w:iCs/>
        </w:rPr>
        <w:t>diť</w:t>
      </w:r>
      <w:r w:rsidRPr="00EC4A04">
        <w:rPr>
          <w:rFonts w:ascii="Times New Roman" w:eastAsia="MS Mincho" w:hAnsi="Times New Roman" w:hint="default"/>
          <w:iCs/>
        </w:rPr>
        <w:t xml:space="preserve"> v </w:t>
      </w:r>
      <w:r w:rsidRPr="00EC4A04">
        <w:rPr>
          <w:rFonts w:ascii="Times New Roman" w:eastAsia="MS Mincho" w:hAnsi="Times New Roman" w:hint="default"/>
          <w:iCs/>
        </w:rPr>
        <w:t>styku so sú</w:t>
      </w:r>
      <w:r w:rsidRPr="00EC4A04">
        <w:rPr>
          <w:rFonts w:ascii="Times New Roman" w:eastAsia="MS Mincho" w:hAnsi="Times New Roman" w:hint="default"/>
          <w:iCs/>
        </w:rPr>
        <w:t>dom zmysel a </w:t>
      </w:r>
      <w:r w:rsidRPr="00EC4A04">
        <w:rPr>
          <w:rFonts w:ascii="Times New Roman" w:eastAsia="MS Mincho" w:hAnsi="Times New Roman" w:hint="default"/>
          <w:iCs/>
        </w:rPr>
        <w:t>úč</w:t>
      </w:r>
      <w:r w:rsidRPr="00EC4A04">
        <w:rPr>
          <w:rFonts w:ascii="Times New Roman" w:eastAsia="MS Mincho" w:hAnsi="Times New Roman" w:hint="default"/>
          <w:iCs/>
        </w:rPr>
        <w:t>el konania, ako i </w:t>
      </w:r>
      <w:r w:rsidRPr="00EC4A04">
        <w:rPr>
          <w:rFonts w:ascii="Times New Roman" w:eastAsia="MS Mincho" w:hAnsi="Times New Roman" w:hint="default"/>
          <w:iCs/>
        </w:rPr>
        <w:t>jazykové</w:t>
      </w:r>
      <w:r w:rsidRPr="00EC4A04">
        <w:rPr>
          <w:rFonts w:ascii="Times New Roman" w:eastAsia="MS Mincho" w:hAnsi="Times New Roman" w:hint="default"/>
          <w:iCs/>
        </w:rPr>
        <w:t xml:space="preserve"> vyjadrenie prá</w:t>
      </w:r>
      <w:r w:rsidRPr="00EC4A04">
        <w:rPr>
          <w:rFonts w:ascii="Times New Roman" w:eastAsia="MS Mincho" w:hAnsi="Times New Roman" w:hint="default"/>
          <w:iCs/>
        </w:rPr>
        <w:t>vnych noriem obsiahnutý</w:t>
      </w:r>
      <w:r w:rsidRPr="00EC4A04">
        <w:rPr>
          <w:rFonts w:ascii="Times New Roman" w:eastAsia="MS Mincho" w:hAnsi="Times New Roman" w:hint="default"/>
          <w:iCs/>
        </w:rPr>
        <w:t>ch v </w:t>
      </w:r>
      <w:r w:rsidRPr="00EC4A04">
        <w:rPr>
          <w:rFonts w:ascii="Times New Roman" w:eastAsia="MS Mincho" w:hAnsi="Times New Roman" w:hint="default"/>
          <w:iCs/>
        </w:rPr>
        <w:t>tomto zá</w:t>
      </w:r>
      <w:r w:rsidRPr="00EC4A04">
        <w:rPr>
          <w:rFonts w:ascii="Times New Roman" w:eastAsia="MS Mincho" w:hAnsi="Times New Roman" w:hint="default"/>
          <w:iCs/>
        </w:rPr>
        <w:t xml:space="preserve">kone. </w:t>
      </w:r>
    </w:p>
    <w:p w:rsidR="00EC3691" w:rsidRPr="00EC4A04" w:rsidP="00360A89">
      <w:pPr>
        <w:tabs>
          <w:tab w:val="left" w:pos="1134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iCs/>
        </w:rPr>
      </w:pPr>
    </w:p>
    <w:p w:rsidR="003E40D9" w:rsidRPr="00EC4A04" w:rsidP="001B4FFB">
      <w:pPr>
        <w:numPr>
          <w:numId w:val="45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iCs/>
        </w:rPr>
      </w:pPr>
      <w:r w:rsidRPr="00EC4A04">
        <w:rPr>
          <w:rFonts w:ascii="Times New Roman" w:eastAsia="MS Mincho" w:hAnsi="Times New Roman"/>
          <w:iCs/>
        </w:rPr>
        <w:t>Kto sa v </w:t>
      </w:r>
      <w:r w:rsidRPr="00EC4A04">
        <w:rPr>
          <w:rFonts w:ascii="Times New Roman" w:eastAsia="MS Mincho" w:hAnsi="Times New Roman" w:hint="default"/>
          <w:iCs/>
        </w:rPr>
        <w:t>styku so sú</w:t>
      </w:r>
      <w:r w:rsidRPr="00EC4A04">
        <w:rPr>
          <w:rFonts w:ascii="Times New Roman" w:eastAsia="MS Mincho" w:hAnsi="Times New Roman" w:hint="default"/>
          <w:iCs/>
        </w:rPr>
        <w:t>dom alebo verejne prihlá</w:t>
      </w:r>
      <w:r w:rsidRPr="00EC4A04">
        <w:rPr>
          <w:rFonts w:ascii="Times New Roman" w:eastAsia="MS Mincho" w:hAnsi="Times New Roman" w:hint="default"/>
          <w:iCs/>
        </w:rPr>
        <w:t>si k </w:t>
      </w:r>
      <w:r w:rsidRPr="00EC4A04">
        <w:rPr>
          <w:rFonts w:ascii="Times New Roman" w:eastAsia="MS Mincho" w:hAnsi="Times New Roman" w:hint="default"/>
          <w:iCs/>
        </w:rPr>
        <w:t>urč</w:t>
      </w:r>
      <w:r w:rsidRPr="00EC4A04">
        <w:rPr>
          <w:rFonts w:ascii="Times New Roman" w:eastAsia="MS Mincho" w:hAnsi="Times New Roman" w:hint="default"/>
          <w:iCs/>
        </w:rPr>
        <w:t>itej profe</w:t>
      </w:r>
      <w:r w:rsidRPr="00EC4A04">
        <w:rPr>
          <w:rFonts w:ascii="Times New Roman" w:eastAsia="MS Mincho" w:hAnsi="Times New Roman" w:hint="default"/>
          <w:iCs/>
        </w:rPr>
        <w:t xml:space="preserve">sijnej odbornosti, </w:t>
      </w:r>
      <w:r w:rsidRPr="00EC4A04" w:rsidR="00B61D2A">
        <w:rPr>
          <w:rFonts w:ascii="Times New Roman" w:eastAsia="MS Mincho" w:hAnsi="Times New Roman" w:hint="default"/>
        </w:rPr>
        <w:t>považ</w:t>
      </w:r>
      <w:r w:rsidRPr="00EC4A04" w:rsidR="00B61D2A">
        <w:rPr>
          <w:rFonts w:ascii="Times New Roman" w:eastAsia="MS Mincho" w:hAnsi="Times New Roman" w:hint="default"/>
        </w:rPr>
        <w:t xml:space="preserve">uje sa </w:t>
      </w:r>
      <w:r w:rsidRPr="00EC4A04">
        <w:rPr>
          <w:rFonts w:ascii="Times New Roman" w:eastAsia="MS Mincho" w:hAnsi="Times New Roman"/>
          <w:iCs/>
        </w:rPr>
        <w:t xml:space="preserve">za </w:t>
      </w:r>
      <w:r w:rsidRPr="00EC4A04" w:rsidR="00B61D2A">
        <w:rPr>
          <w:rFonts w:ascii="Times New Roman" w:eastAsia="MS Mincho" w:hAnsi="Times New Roman" w:hint="default"/>
          <w:iCs/>
        </w:rPr>
        <w:t>schopné</w:t>
      </w:r>
      <w:r w:rsidRPr="00EC4A04" w:rsidR="00B61D2A">
        <w:rPr>
          <w:rFonts w:ascii="Times New Roman" w:eastAsia="MS Mincho" w:hAnsi="Times New Roman" w:hint="default"/>
          <w:iCs/>
        </w:rPr>
        <w:t>ho</w:t>
      </w:r>
      <w:r w:rsidRPr="00EC4A04">
        <w:rPr>
          <w:rFonts w:ascii="Times New Roman" w:eastAsia="MS Mincho" w:hAnsi="Times New Roman" w:hint="default"/>
          <w:iCs/>
        </w:rPr>
        <w:t xml:space="preserve"> konať</w:t>
      </w:r>
      <w:r w:rsidRPr="00EC4A04">
        <w:rPr>
          <w:rFonts w:ascii="Times New Roman" w:eastAsia="MS Mincho" w:hAnsi="Times New Roman" w:hint="default"/>
          <w:iCs/>
        </w:rPr>
        <w:t xml:space="preserve"> s </w:t>
      </w:r>
      <w:r w:rsidRPr="00EC4A04">
        <w:rPr>
          <w:rFonts w:ascii="Times New Roman" w:eastAsia="MS Mincho" w:hAnsi="Times New Roman" w:hint="default"/>
          <w:iCs/>
        </w:rPr>
        <w:t>ná</w:t>
      </w:r>
      <w:r w:rsidRPr="00EC4A04">
        <w:rPr>
          <w:rFonts w:ascii="Times New Roman" w:eastAsia="MS Mincho" w:hAnsi="Times New Roman" w:hint="default"/>
          <w:iCs/>
        </w:rPr>
        <w:t>lež</w:t>
      </w:r>
      <w:r w:rsidRPr="00EC4A04">
        <w:rPr>
          <w:rFonts w:ascii="Times New Roman" w:eastAsia="MS Mincho" w:hAnsi="Times New Roman" w:hint="default"/>
          <w:iCs/>
        </w:rPr>
        <w:t>itou znalosť</w:t>
      </w:r>
      <w:r w:rsidRPr="00EC4A04">
        <w:rPr>
          <w:rFonts w:ascii="Times New Roman" w:eastAsia="MS Mincho" w:hAnsi="Times New Roman" w:hint="default"/>
          <w:iCs/>
        </w:rPr>
        <w:t>ou veci spojenou</w:t>
      </w:r>
      <w:r w:rsidRPr="00EC4A04" w:rsidR="00B61D2A">
        <w:rPr>
          <w:rFonts w:ascii="Times New Roman" w:eastAsia="MS Mincho" w:hAnsi="Times New Roman" w:hint="default"/>
          <w:iCs/>
        </w:rPr>
        <w:t xml:space="preserve"> s touto odbornosť</w:t>
      </w:r>
      <w:r w:rsidRPr="00EC4A04" w:rsidR="00B61D2A">
        <w:rPr>
          <w:rFonts w:ascii="Times New Roman" w:eastAsia="MS Mincho" w:hAnsi="Times New Roman" w:hint="default"/>
          <w:iCs/>
        </w:rPr>
        <w:t>ou</w:t>
      </w:r>
      <w:r w:rsidRPr="00EC4A04">
        <w:rPr>
          <w:rFonts w:ascii="Times New Roman" w:eastAsia="MS Mincho" w:hAnsi="Times New Roman"/>
          <w:iCs/>
        </w:rPr>
        <w:t>.</w:t>
      </w:r>
    </w:p>
    <w:p w:rsidR="00EC3691" w:rsidRPr="00EC4A04" w:rsidP="00360A89">
      <w:pPr>
        <w:tabs>
          <w:tab w:val="left" w:pos="1134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iCs/>
        </w:rPr>
      </w:pPr>
    </w:p>
    <w:p w:rsidR="003E40D9" w:rsidRPr="00EC4A04" w:rsidP="001B4FFB">
      <w:pPr>
        <w:numPr>
          <w:numId w:val="45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  <w:iCs/>
        </w:rPr>
        <w:t>Sú</w:t>
      </w:r>
      <w:r w:rsidRPr="00EC4A04">
        <w:rPr>
          <w:rFonts w:ascii="Times New Roman" w:eastAsia="MS Mincho" w:hAnsi="Times New Roman" w:hint="default"/>
          <w:iCs/>
        </w:rPr>
        <w:t>d pri rozhodovaní</w:t>
      </w:r>
      <w:r w:rsidRPr="00EC4A04">
        <w:rPr>
          <w:rFonts w:ascii="Times New Roman" w:eastAsia="MS Mincho" w:hAnsi="Times New Roman" w:hint="default"/>
          <w:iCs/>
        </w:rPr>
        <w:t xml:space="preserve"> berie do ú</w:t>
      </w:r>
      <w:r w:rsidRPr="00EC4A04">
        <w:rPr>
          <w:rFonts w:ascii="Times New Roman" w:eastAsia="MS Mincho" w:hAnsi="Times New Roman" w:hint="default"/>
          <w:iCs/>
        </w:rPr>
        <w:t>vahy len skutoč</w:t>
      </w:r>
      <w:r w:rsidRPr="00EC4A04">
        <w:rPr>
          <w:rFonts w:ascii="Times New Roman" w:eastAsia="MS Mincho" w:hAnsi="Times New Roman" w:hint="default"/>
          <w:iCs/>
        </w:rPr>
        <w:t>nosti, ktoré</w:t>
      </w:r>
      <w:r w:rsidRPr="00EC4A04">
        <w:rPr>
          <w:rFonts w:ascii="Times New Roman" w:eastAsia="MS Mincho" w:hAnsi="Times New Roman" w:hint="default"/>
          <w:iCs/>
        </w:rPr>
        <w:t xml:space="preserve"> vyš</w:t>
      </w:r>
      <w:r w:rsidRPr="00EC4A04">
        <w:rPr>
          <w:rFonts w:ascii="Times New Roman" w:eastAsia="MS Mincho" w:hAnsi="Times New Roman" w:hint="default"/>
          <w:iCs/>
        </w:rPr>
        <w:t>li najavo v </w:t>
      </w:r>
      <w:r w:rsidRPr="00EC4A04">
        <w:rPr>
          <w:rFonts w:ascii="Times New Roman" w:eastAsia="MS Mincho" w:hAnsi="Times New Roman" w:hint="default"/>
          <w:iCs/>
        </w:rPr>
        <w:t>tomto konaní</w:t>
      </w:r>
      <w:r w:rsidRPr="00EC4A04">
        <w:rPr>
          <w:rFonts w:ascii="Times New Roman" w:eastAsia="MS Mincho" w:hAnsi="Times New Roman" w:hint="default"/>
          <w:iCs/>
        </w:rPr>
        <w:t>, ak nejde o </w:t>
      </w:r>
      <w:r w:rsidRPr="00EC4A04">
        <w:rPr>
          <w:rFonts w:ascii="Times New Roman" w:eastAsia="MS Mincho" w:hAnsi="Times New Roman" w:hint="default"/>
          <w:iCs/>
        </w:rPr>
        <w:t>skutoč</w:t>
      </w:r>
      <w:r w:rsidRPr="00EC4A04">
        <w:rPr>
          <w:rFonts w:ascii="Times New Roman" w:eastAsia="MS Mincho" w:hAnsi="Times New Roman" w:hint="default"/>
          <w:iCs/>
        </w:rPr>
        <w:t>nosti vš</w:t>
      </w:r>
      <w:r w:rsidRPr="00EC4A04">
        <w:rPr>
          <w:rFonts w:ascii="Times New Roman" w:eastAsia="MS Mincho" w:hAnsi="Times New Roman" w:hint="default"/>
          <w:iCs/>
        </w:rPr>
        <w:t>eobecne zná</w:t>
      </w:r>
      <w:r w:rsidRPr="00EC4A04">
        <w:rPr>
          <w:rFonts w:ascii="Times New Roman" w:eastAsia="MS Mincho" w:hAnsi="Times New Roman" w:hint="default"/>
          <w:iCs/>
        </w:rPr>
        <w:t>me alebo o </w:t>
      </w:r>
      <w:r w:rsidRPr="00EC4A04">
        <w:rPr>
          <w:rFonts w:ascii="Times New Roman" w:eastAsia="MS Mincho" w:hAnsi="Times New Roman" w:hint="default"/>
          <w:iCs/>
        </w:rPr>
        <w:t>skutoč</w:t>
      </w:r>
      <w:r w:rsidRPr="00EC4A04">
        <w:rPr>
          <w:rFonts w:ascii="Times New Roman" w:eastAsia="MS Mincho" w:hAnsi="Times New Roman" w:hint="default"/>
          <w:iCs/>
        </w:rPr>
        <w:t>nosti ustanovené</w:t>
      </w:r>
      <w:r w:rsidRPr="00EC4A04">
        <w:rPr>
          <w:rFonts w:ascii="Times New Roman" w:eastAsia="MS Mincho" w:hAnsi="Times New Roman" w:hint="default"/>
          <w:iCs/>
        </w:rPr>
        <w:t xml:space="preserve"> zá</w:t>
      </w:r>
      <w:r w:rsidRPr="00EC4A04">
        <w:rPr>
          <w:rFonts w:ascii="Times New Roman" w:eastAsia="MS Mincho" w:hAnsi="Times New Roman" w:hint="default"/>
          <w:iCs/>
        </w:rPr>
        <w:t xml:space="preserve">konom. </w:t>
      </w: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 </w:t>
      </w: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Č</w:t>
      </w:r>
      <w:r w:rsidRPr="00EC4A04">
        <w:rPr>
          <w:rFonts w:ascii="Times New Roman" w:eastAsia="MS Mincho" w:hAnsi="Times New Roman" w:hint="default"/>
        </w:rPr>
        <w:t>l. 12</w:t>
      </w:r>
    </w:p>
    <w:p w:rsidR="00FF216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8C1AE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  <w:iCs/>
        </w:rPr>
        <w:t>Na prejednanie veci sa nariaď</w:t>
      </w:r>
      <w:r w:rsidRPr="00EC4A04">
        <w:rPr>
          <w:rFonts w:ascii="Times New Roman" w:eastAsia="MS Mincho" w:hAnsi="Times New Roman" w:hint="default"/>
          <w:iCs/>
        </w:rPr>
        <w:t>uje ú</w:t>
      </w:r>
      <w:r w:rsidRPr="00EC4A04">
        <w:rPr>
          <w:rFonts w:ascii="Times New Roman" w:eastAsia="MS Mincho" w:hAnsi="Times New Roman" w:hint="default"/>
          <w:iCs/>
        </w:rPr>
        <w:t>stne pojedná</w:t>
      </w:r>
      <w:r w:rsidRPr="00EC4A04">
        <w:rPr>
          <w:rFonts w:ascii="Times New Roman" w:eastAsia="MS Mincho" w:hAnsi="Times New Roman" w:hint="default"/>
          <w:iCs/>
        </w:rPr>
        <w:t>vanie, ak zá</w:t>
      </w:r>
      <w:r w:rsidRPr="00EC4A04">
        <w:rPr>
          <w:rFonts w:ascii="Times New Roman" w:eastAsia="MS Mincho" w:hAnsi="Times New Roman" w:hint="default"/>
          <w:iCs/>
        </w:rPr>
        <w:t>kon neustanovuje inak.</w:t>
      </w: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 </w:t>
      </w: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Č</w:t>
      </w:r>
      <w:r w:rsidRPr="00EC4A04">
        <w:rPr>
          <w:rFonts w:ascii="Times New Roman" w:eastAsia="MS Mincho" w:hAnsi="Times New Roman" w:hint="default"/>
        </w:rPr>
        <w:t>l. 13</w:t>
      </w:r>
    </w:p>
    <w:p w:rsidR="00EC3691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center"/>
        <w:rPr>
          <w:rFonts w:ascii="Times New Roman" w:eastAsia="MS Mincho" w:hAnsi="Times New Roman"/>
          <w:b/>
        </w:rPr>
      </w:pPr>
    </w:p>
    <w:p w:rsidR="003E40D9" w:rsidRPr="00EC4A04" w:rsidP="001B4FFB">
      <w:pPr>
        <w:numPr>
          <w:numId w:val="46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iCs/>
        </w:rPr>
      </w:pPr>
      <w:r w:rsidRPr="00EC4A04">
        <w:rPr>
          <w:rFonts w:ascii="Times New Roman" w:eastAsia="MS Mincho" w:hAnsi="Times New Roman"/>
          <w:iCs/>
        </w:rPr>
        <w:t xml:space="preserve">Strany </w:t>
      </w:r>
      <w:r w:rsidR="0068065E">
        <w:rPr>
          <w:rFonts w:ascii="Times New Roman" w:eastAsia="MS Mincho" w:hAnsi="Times New Roman"/>
          <w:iCs/>
        </w:rPr>
        <w:t>sporu</w:t>
      </w:r>
      <w:r w:rsidRPr="00EC4A04" w:rsidR="0068065E">
        <w:rPr>
          <w:rFonts w:ascii="Times New Roman" w:eastAsia="MS Mincho" w:hAnsi="Times New Roman"/>
          <w:iCs/>
        </w:rPr>
        <w:t xml:space="preserve"> </w:t>
      </w:r>
      <w:r w:rsidRPr="00EC4A04">
        <w:rPr>
          <w:rFonts w:ascii="Times New Roman" w:eastAsia="MS Mincho" w:hAnsi="Times New Roman" w:hint="default"/>
          <w:iCs/>
        </w:rPr>
        <w:t>konajú</w:t>
      </w:r>
      <w:r w:rsidRPr="00EC4A04">
        <w:rPr>
          <w:rFonts w:ascii="Times New Roman" w:eastAsia="MS Mincho" w:hAnsi="Times New Roman" w:hint="default"/>
          <w:iCs/>
        </w:rPr>
        <w:t xml:space="preserve"> v </w:t>
      </w:r>
      <w:r w:rsidRPr="00EC4A04">
        <w:rPr>
          <w:rFonts w:ascii="Times New Roman" w:eastAsia="MS Mincho" w:hAnsi="Times New Roman" w:hint="default"/>
          <w:iCs/>
        </w:rPr>
        <w:t>styku so sú</w:t>
      </w:r>
      <w:r w:rsidRPr="00EC4A04">
        <w:rPr>
          <w:rFonts w:ascii="Times New Roman" w:eastAsia="MS Mincho" w:hAnsi="Times New Roman" w:hint="default"/>
          <w:iCs/>
        </w:rPr>
        <w:t>dom osobne, ak zá</w:t>
      </w:r>
      <w:r w:rsidRPr="00EC4A04">
        <w:rPr>
          <w:rFonts w:ascii="Times New Roman" w:eastAsia="MS Mincho" w:hAnsi="Times New Roman" w:hint="default"/>
          <w:iCs/>
        </w:rPr>
        <w:t>kon neustanovuje inak. Strany</w:t>
      </w:r>
      <w:r w:rsidR="000904A9">
        <w:rPr>
          <w:rFonts w:ascii="Times New Roman" w:eastAsia="MS Mincho" w:hAnsi="Times New Roman"/>
          <w:iCs/>
        </w:rPr>
        <w:t xml:space="preserve"> sporu</w:t>
      </w:r>
      <w:r w:rsidRPr="00EC4A04">
        <w:rPr>
          <w:rFonts w:ascii="Times New Roman" w:eastAsia="MS Mincho" w:hAnsi="Times New Roman" w:hint="default"/>
          <w:iCs/>
        </w:rPr>
        <w:t xml:space="preserve"> môž</w:t>
      </w:r>
      <w:r w:rsidRPr="00EC4A04">
        <w:rPr>
          <w:rFonts w:ascii="Times New Roman" w:eastAsia="MS Mincho" w:hAnsi="Times New Roman" w:hint="default"/>
          <w:iCs/>
        </w:rPr>
        <w:t>u konať</w:t>
      </w:r>
      <w:r w:rsidRPr="00EC4A04">
        <w:rPr>
          <w:rFonts w:ascii="Times New Roman" w:eastAsia="MS Mincho" w:hAnsi="Times New Roman" w:hint="default"/>
          <w:iCs/>
        </w:rPr>
        <w:t xml:space="preserve"> aj prostrední</w:t>
      </w:r>
      <w:r w:rsidRPr="00EC4A04">
        <w:rPr>
          <w:rFonts w:ascii="Times New Roman" w:eastAsia="MS Mincho" w:hAnsi="Times New Roman" w:hint="default"/>
          <w:iCs/>
        </w:rPr>
        <w:t>ctvom zá</w:t>
      </w:r>
      <w:r w:rsidRPr="00EC4A04">
        <w:rPr>
          <w:rFonts w:ascii="Times New Roman" w:eastAsia="MS Mincho" w:hAnsi="Times New Roman" w:hint="default"/>
          <w:iCs/>
        </w:rPr>
        <w:t>stupcu; napriek za</w:t>
      </w:r>
      <w:r w:rsidRPr="00EC4A04" w:rsidR="005011A8">
        <w:rPr>
          <w:rFonts w:ascii="Times New Roman" w:eastAsia="MS Mincho" w:hAnsi="Times New Roman" w:hint="default"/>
          <w:iCs/>
        </w:rPr>
        <w:t>stú</w:t>
      </w:r>
      <w:r w:rsidRPr="00EC4A04" w:rsidR="005011A8">
        <w:rPr>
          <w:rFonts w:ascii="Times New Roman" w:eastAsia="MS Mincho" w:hAnsi="Times New Roman" w:hint="default"/>
          <w:iCs/>
        </w:rPr>
        <w:t>peniu môž</w:t>
      </w:r>
      <w:r w:rsidRPr="00EC4A04" w:rsidR="005011A8">
        <w:rPr>
          <w:rFonts w:ascii="Times New Roman" w:eastAsia="MS Mincho" w:hAnsi="Times New Roman" w:hint="default"/>
          <w:iCs/>
        </w:rPr>
        <w:t>e sú</w:t>
      </w:r>
      <w:r w:rsidRPr="00EC4A04" w:rsidR="005011A8">
        <w:rPr>
          <w:rFonts w:ascii="Times New Roman" w:eastAsia="MS Mincho" w:hAnsi="Times New Roman" w:hint="default"/>
          <w:iCs/>
        </w:rPr>
        <w:t xml:space="preserve">d stranu </w:t>
      </w:r>
      <w:r w:rsidR="000904A9">
        <w:rPr>
          <w:rFonts w:ascii="Times New Roman" w:eastAsia="MS Mincho" w:hAnsi="Times New Roman"/>
          <w:iCs/>
        </w:rPr>
        <w:t>sporu</w:t>
      </w:r>
      <w:r w:rsidRPr="00EC4A04" w:rsidR="000904A9">
        <w:rPr>
          <w:rFonts w:ascii="Times New Roman" w:eastAsia="MS Mincho" w:hAnsi="Times New Roman"/>
          <w:iCs/>
        </w:rPr>
        <w:t xml:space="preserve"> </w:t>
      </w:r>
      <w:r w:rsidRPr="00EC4A04" w:rsidR="005011A8">
        <w:rPr>
          <w:rFonts w:ascii="Times New Roman" w:eastAsia="MS Mincho" w:hAnsi="Times New Roman" w:hint="default"/>
          <w:iCs/>
        </w:rPr>
        <w:t>vyslú</w:t>
      </w:r>
      <w:r w:rsidRPr="00EC4A04" w:rsidR="005011A8">
        <w:rPr>
          <w:rFonts w:ascii="Times New Roman" w:eastAsia="MS Mincho" w:hAnsi="Times New Roman" w:hint="default"/>
          <w:iCs/>
        </w:rPr>
        <w:t>chnuť</w:t>
      </w:r>
      <w:r w:rsidRPr="00EC4A04">
        <w:rPr>
          <w:rFonts w:ascii="Times New Roman" w:eastAsia="MS Mincho" w:hAnsi="Times New Roman"/>
          <w:iCs/>
        </w:rPr>
        <w:t xml:space="preserve">, ak je to </w:t>
      </w:r>
      <w:r w:rsidRPr="00EC4A04" w:rsidR="00176286">
        <w:rPr>
          <w:rFonts w:ascii="Times New Roman" w:eastAsia="MS Mincho" w:hAnsi="Times New Roman" w:hint="default"/>
          <w:iCs/>
        </w:rPr>
        <w:t>potrebné</w:t>
      </w:r>
      <w:r w:rsidRPr="00EC4A04" w:rsidR="00176286">
        <w:rPr>
          <w:rFonts w:ascii="Times New Roman" w:eastAsia="MS Mincho" w:hAnsi="Times New Roman" w:hint="default"/>
          <w:iCs/>
        </w:rPr>
        <w:t xml:space="preserve"> a</w:t>
      </w:r>
      <w:r w:rsidRPr="00EC4A04" w:rsidR="00A37A98">
        <w:rPr>
          <w:rFonts w:ascii="Times New Roman" w:eastAsia="MS Mincho" w:hAnsi="Times New Roman"/>
          <w:iCs/>
        </w:rPr>
        <w:t xml:space="preserve"> </w:t>
      </w:r>
      <w:r w:rsidRPr="00EC4A04">
        <w:rPr>
          <w:rFonts w:ascii="Times New Roman" w:eastAsia="MS Mincho" w:hAnsi="Times New Roman" w:hint="default"/>
          <w:iCs/>
        </w:rPr>
        <w:t>mož</w:t>
      </w:r>
      <w:r w:rsidRPr="00EC4A04">
        <w:rPr>
          <w:rFonts w:ascii="Times New Roman" w:eastAsia="MS Mincho" w:hAnsi="Times New Roman" w:hint="default"/>
          <w:iCs/>
        </w:rPr>
        <w:t>né.</w:t>
      </w:r>
    </w:p>
    <w:p w:rsidR="00EC3691" w:rsidRPr="00EC4A04" w:rsidP="00360A89">
      <w:pPr>
        <w:tabs>
          <w:tab w:val="left" w:pos="1134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iCs/>
        </w:rPr>
      </w:pPr>
    </w:p>
    <w:p w:rsidR="003E40D9" w:rsidRPr="00EC4A04" w:rsidP="001B4FFB">
      <w:pPr>
        <w:numPr>
          <w:numId w:val="46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iCs/>
        </w:rPr>
      </w:pPr>
      <w:r w:rsidRPr="00EC4A04">
        <w:rPr>
          <w:rFonts w:ascii="Times New Roman" w:eastAsia="MS Mincho" w:hAnsi="Times New Roman" w:hint="default"/>
          <w:iCs/>
        </w:rPr>
        <w:t>Zá</w:t>
      </w:r>
      <w:r w:rsidRPr="00EC4A04">
        <w:rPr>
          <w:rFonts w:ascii="Times New Roman" w:eastAsia="MS Mincho" w:hAnsi="Times New Roman" w:hint="default"/>
          <w:iCs/>
        </w:rPr>
        <w:t>kon ustanoví</w:t>
      </w:r>
      <w:r w:rsidRPr="00EC4A04">
        <w:rPr>
          <w:rFonts w:ascii="Times New Roman" w:eastAsia="MS Mincho" w:hAnsi="Times New Roman" w:hint="default"/>
          <w:iCs/>
        </w:rPr>
        <w:t>, kedy je zastú</w:t>
      </w:r>
      <w:r w:rsidRPr="00EC4A04">
        <w:rPr>
          <w:rFonts w:ascii="Times New Roman" w:eastAsia="MS Mincho" w:hAnsi="Times New Roman" w:hint="default"/>
          <w:iCs/>
        </w:rPr>
        <w:t>penie povinné</w:t>
      </w:r>
      <w:r w:rsidRPr="00EC4A04">
        <w:rPr>
          <w:rFonts w:ascii="Times New Roman" w:eastAsia="MS Mincho" w:hAnsi="Times New Roman" w:hint="default"/>
          <w:iCs/>
        </w:rPr>
        <w:t xml:space="preserve"> a v </w:t>
      </w:r>
      <w:r w:rsidRPr="00EC4A04">
        <w:rPr>
          <w:rFonts w:ascii="Times New Roman" w:eastAsia="MS Mincho" w:hAnsi="Times New Roman" w:hint="default"/>
          <w:iCs/>
        </w:rPr>
        <w:t>ktorý</w:t>
      </w:r>
      <w:r w:rsidRPr="00EC4A04">
        <w:rPr>
          <w:rFonts w:ascii="Times New Roman" w:eastAsia="MS Mincho" w:hAnsi="Times New Roman" w:hint="default"/>
          <w:iCs/>
        </w:rPr>
        <w:t>ch prí</w:t>
      </w:r>
      <w:r w:rsidRPr="00EC4A04">
        <w:rPr>
          <w:rFonts w:ascii="Times New Roman" w:eastAsia="MS Mincho" w:hAnsi="Times New Roman" w:hint="default"/>
          <w:iCs/>
        </w:rPr>
        <w:t xml:space="preserve">padoch je strana </w:t>
      </w:r>
      <w:r w:rsidR="000904A9">
        <w:rPr>
          <w:rFonts w:ascii="Times New Roman" w:eastAsia="MS Mincho" w:hAnsi="Times New Roman"/>
          <w:iCs/>
        </w:rPr>
        <w:t>sporu</w:t>
      </w:r>
      <w:r w:rsidRPr="00EC4A04" w:rsidR="000904A9">
        <w:rPr>
          <w:rFonts w:ascii="Times New Roman" w:eastAsia="MS Mincho" w:hAnsi="Times New Roman"/>
          <w:iCs/>
        </w:rPr>
        <w:t xml:space="preserve"> </w:t>
      </w:r>
      <w:r w:rsidRPr="00EC4A04">
        <w:rPr>
          <w:rFonts w:ascii="Times New Roman" w:eastAsia="MS Mincho" w:hAnsi="Times New Roman" w:hint="default"/>
          <w:iCs/>
        </w:rPr>
        <w:t>povinná</w:t>
      </w:r>
      <w:r w:rsidRPr="00EC4A04">
        <w:rPr>
          <w:rFonts w:ascii="Times New Roman" w:eastAsia="MS Mincho" w:hAnsi="Times New Roman" w:hint="default"/>
          <w:iCs/>
        </w:rPr>
        <w:t xml:space="preserve"> byť</w:t>
      </w:r>
      <w:r w:rsidRPr="00EC4A04">
        <w:rPr>
          <w:rFonts w:ascii="Times New Roman" w:eastAsia="MS Mincho" w:hAnsi="Times New Roman" w:hint="default"/>
          <w:iCs/>
        </w:rPr>
        <w:t xml:space="preserve"> zastú</w:t>
      </w:r>
      <w:r w:rsidRPr="00EC4A04">
        <w:rPr>
          <w:rFonts w:ascii="Times New Roman" w:eastAsia="MS Mincho" w:hAnsi="Times New Roman" w:hint="default"/>
          <w:iCs/>
        </w:rPr>
        <w:t>pená</w:t>
      </w:r>
      <w:r w:rsidRPr="00EC4A04">
        <w:rPr>
          <w:rFonts w:ascii="Times New Roman" w:eastAsia="MS Mincho" w:hAnsi="Times New Roman" w:hint="default"/>
          <w:iCs/>
        </w:rPr>
        <w:t xml:space="preserve"> advoká</w:t>
      </w:r>
      <w:r w:rsidRPr="00EC4A04">
        <w:rPr>
          <w:rFonts w:ascii="Times New Roman" w:eastAsia="MS Mincho" w:hAnsi="Times New Roman" w:hint="default"/>
          <w:iCs/>
        </w:rPr>
        <w:t>tom.</w:t>
      </w:r>
    </w:p>
    <w:p w:rsidR="003E40D9" w:rsidRPr="00EC4A04" w:rsidP="00360A89">
      <w:pPr>
        <w:tabs>
          <w:tab w:val="left" w:pos="1134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3E40D9" w:rsidRPr="00EC4A04" w:rsidP="00360A89">
      <w:pPr>
        <w:tabs>
          <w:tab w:val="left" w:pos="1134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Č</w:t>
      </w:r>
      <w:r w:rsidRPr="00EC4A04">
        <w:rPr>
          <w:rFonts w:ascii="Times New Roman" w:eastAsia="MS Mincho" w:hAnsi="Times New Roman" w:hint="default"/>
        </w:rPr>
        <w:t>l. 14</w:t>
      </w:r>
    </w:p>
    <w:p w:rsidR="00FF2165" w:rsidRPr="00EC4A04" w:rsidP="00360A89">
      <w:pPr>
        <w:tabs>
          <w:tab w:val="left" w:pos="1134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3E40D9" w:rsidRPr="00EC4A04" w:rsidP="00EE2871">
      <w:pPr>
        <w:tabs>
          <w:tab w:val="left" w:pos="1134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iCs/>
        </w:rPr>
      </w:pPr>
      <w:r w:rsidRPr="00EC4A04">
        <w:rPr>
          <w:rFonts w:ascii="Times New Roman" w:eastAsia="MS Mincho" w:hAnsi="Times New Roman" w:hint="default"/>
          <w:iCs/>
        </w:rPr>
        <w:t>Pojedná</w:t>
      </w:r>
      <w:r w:rsidRPr="00EC4A04">
        <w:rPr>
          <w:rFonts w:ascii="Times New Roman" w:eastAsia="MS Mincho" w:hAnsi="Times New Roman" w:hint="default"/>
          <w:iCs/>
        </w:rPr>
        <w:t>vanie prebieha zá</w:t>
      </w:r>
      <w:r w:rsidRPr="00EC4A04">
        <w:rPr>
          <w:rFonts w:ascii="Times New Roman" w:eastAsia="MS Mincho" w:hAnsi="Times New Roman" w:hint="default"/>
          <w:iCs/>
        </w:rPr>
        <w:t>sadne verejne, ak zá</w:t>
      </w:r>
      <w:r w:rsidRPr="00EC4A04">
        <w:rPr>
          <w:rFonts w:ascii="Times New Roman" w:eastAsia="MS Mincho" w:hAnsi="Times New Roman" w:hint="default"/>
          <w:iCs/>
        </w:rPr>
        <w:t>kon neustanovuje inak; verejnosť</w:t>
      </w:r>
      <w:r w:rsidRPr="00EC4A04">
        <w:rPr>
          <w:rFonts w:ascii="Times New Roman" w:eastAsia="MS Mincho" w:hAnsi="Times New Roman" w:hint="default"/>
          <w:iCs/>
        </w:rPr>
        <w:t xml:space="preserve"> môž</w:t>
      </w:r>
      <w:r w:rsidRPr="00EC4A04">
        <w:rPr>
          <w:rFonts w:ascii="Times New Roman" w:eastAsia="MS Mincho" w:hAnsi="Times New Roman" w:hint="default"/>
          <w:iCs/>
        </w:rPr>
        <w:t>e byť</w:t>
      </w:r>
      <w:r w:rsidRPr="00EC4A04">
        <w:rPr>
          <w:rFonts w:ascii="Times New Roman" w:eastAsia="MS Mincho" w:hAnsi="Times New Roman" w:hint="default"/>
          <w:iCs/>
        </w:rPr>
        <w:t xml:space="preserve"> z </w:t>
      </w:r>
      <w:r w:rsidRPr="00EC4A04">
        <w:rPr>
          <w:rFonts w:ascii="Times New Roman" w:eastAsia="MS Mincho" w:hAnsi="Times New Roman" w:hint="default"/>
          <w:iCs/>
        </w:rPr>
        <w:t>konania vylúč</w:t>
      </w:r>
      <w:r w:rsidRPr="00EC4A04">
        <w:rPr>
          <w:rFonts w:ascii="Times New Roman" w:eastAsia="MS Mincho" w:hAnsi="Times New Roman" w:hint="default"/>
          <w:iCs/>
        </w:rPr>
        <w:t>ená</w:t>
      </w:r>
      <w:r w:rsidRPr="00EC4A04">
        <w:rPr>
          <w:rFonts w:ascii="Times New Roman" w:eastAsia="MS Mincho" w:hAnsi="Times New Roman" w:hint="default"/>
          <w:iCs/>
        </w:rPr>
        <w:t xml:space="preserve"> len zo zá</w:t>
      </w:r>
      <w:r w:rsidRPr="00EC4A04">
        <w:rPr>
          <w:rFonts w:ascii="Times New Roman" w:eastAsia="MS Mincho" w:hAnsi="Times New Roman" w:hint="default"/>
          <w:iCs/>
        </w:rPr>
        <w:t>važ</w:t>
      </w:r>
      <w:r w:rsidRPr="00EC4A04">
        <w:rPr>
          <w:rFonts w:ascii="Times New Roman" w:eastAsia="MS Mincho" w:hAnsi="Times New Roman" w:hint="default"/>
          <w:iCs/>
        </w:rPr>
        <w:t>ný</w:t>
      </w:r>
      <w:r w:rsidRPr="00EC4A04">
        <w:rPr>
          <w:rFonts w:ascii="Times New Roman" w:eastAsia="MS Mincho" w:hAnsi="Times New Roman" w:hint="default"/>
          <w:iCs/>
        </w:rPr>
        <w:t>ch dô</w:t>
      </w:r>
      <w:r w:rsidRPr="00EC4A04">
        <w:rPr>
          <w:rFonts w:ascii="Times New Roman" w:eastAsia="MS Mincho" w:hAnsi="Times New Roman" w:hint="default"/>
          <w:iCs/>
        </w:rPr>
        <w:t>vodov ustanovený</w:t>
      </w:r>
      <w:r w:rsidRPr="00EC4A04">
        <w:rPr>
          <w:rFonts w:ascii="Times New Roman" w:eastAsia="MS Mincho" w:hAnsi="Times New Roman" w:hint="default"/>
          <w:iCs/>
        </w:rPr>
        <w:t>ch zá</w:t>
      </w:r>
      <w:r w:rsidRPr="00EC4A04">
        <w:rPr>
          <w:rFonts w:ascii="Times New Roman" w:eastAsia="MS Mincho" w:hAnsi="Times New Roman" w:hint="default"/>
          <w:iCs/>
        </w:rPr>
        <w:t xml:space="preserve">konom. </w:t>
      </w:r>
    </w:p>
    <w:p w:rsidR="00EC3691" w:rsidRPr="00EC4A04" w:rsidP="00360A89">
      <w:pPr>
        <w:tabs>
          <w:tab w:val="left" w:pos="1134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iCs/>
        </w:rPr>
      </w:pPr>
    </w:p>
    <w:p w:rsidR="003E40D9" w:rsidRPr="00EC4A04" w:rsidP="00360A89">
      <w:pPr>
        <w:tabs>
          <w:tab w:val="left" w:pos="1134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="004B054D">
        <w:rPr>
          <w:rFonts w:ascii="Times New Roman" w:eastAsia="MS Mincho" w:hAnsi="Times New Roman"/>
        </w:rPr>
        <w:br w:type="page"/>
      </w:r>
      <w:r w:rsidRPr="00EC4A04">
        <w:rPr>
          <w:rFonts w:ascii="Times New Roman" w:eastAsia="MS Mincho" w:hAnsi="Times New Roman" w:hint="default"/>
        </w:rPr>
        <w:t>Č</w:t>
      </w:r>
      <w:r w:rsidRPr="00EC4A04">
        <w:rPr>
          <w:rFonts w:ascii="Times New Roman" w:eastAsia="MS Mincho" w:hAnsi="Times New Roman" w:hint="default"/>
        </w:rPr>
        <w:t>l. 15</w:t>
      </w:r>
    </w:p>
    <w:p w:rsidR="00FF2165" w:rsidRPr="00EC4A04" w:rsidP="00360A89">
      <w:pPr>
        <w:tabs>
          <w:tab w:val="left" w:pos="1134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3E40D9" w:rsidRPr="00EC4A04" w:rsidP="001B4FFB">
      <w:pPr>
        <w:numPr>
          <w:numId w:val="47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iCs/>
        </w:rPr>
      </w:pPr>
      <w:r w:rsidRPr="00EC4A04">
        <w:rPr>
          <w:rFonts w:ascii="Times New Roman" w:eastAsia="MS Mincho" w:hAnsi="Times New Roman" w:hint="default"/>
          <w:iCs/>
        </w:rPr>
        <w:t>Dô</w:t>
      </w:r>
      <w:r w:rsidRPr="00EC4A04">
        <w:rPr>
          <w:rFonts w:ascii="Times New Roman" w:eastAsia="MS Mincho" w:hAnsi="Times New Roman" w:hint="default"/>
          <w:iCs/>
        </w:rPr>
        <w:t>kazy a </w:t>
      </w:r>
      <w:r w:rsidRPr="00EC4A04">
        <w:rPr>
          <w:rFonts w:ascii="Times New Roman" w:eastAsia="MS Mincho" w:hAnsi="Times New Roman" w:hint="default"/>
          <w:iCs/>
        </w:rPr>
        <w:t>tvrdenia strá</w:t>
      </w:r>
      <w:r w:rsidRPr="00EC4A04">
        <w:rPr>
          <w:rFonts w:ascii="Times New Roman" w:eastAsia="MS Mincho" w:hAnsi="Times New Roman" w:hint="default"/>
          <w:iCs/>
        </w:rPr>
        <w:t xml:space="preserve">n </w:t>
      </w:r>
      <w:r w:rsidR="000904A9">
        <w:rPr>
          <w:rFonts w:ascii="Times New Roman" w:eastAsia="MS Mincho" w:hAnsi="Times New Roman"/>
          <w:iCs/>
        </w:rPr>
        <w:t>sporu</w:t>
      </w:r>
      <w:r w:rsidRPr="00EC4A04" w:rsidR="000904A9">
        <w:rPr>
          <w:rFonts w:ascii="Times New Roman" w:eastAsia="MS Mincho" w:hAnsi="Times New Roman"/>
          <w:iCs/>
        </w:rPr>
        <w:t xml:space="preserve"> </w:t>
      </w:r>
      <w:r w:rsidRPr="00EC4A04">
        <w:rPr>
          <w:rFonts w:ascii="Times New Roman" w:eastAsia="MS Mincho" w:hAnsi="Times New Roman" w:hint="default"/>
          <w:iCs/>
        </w:rPr>
        <w:t>hodnotí</w:t>
      </w:r>
      <w:r w:rsidRPr="00EC4A04">
        <w:rPr>
          <w:rFonts w:ascii="Times New Roman" w:eastAsia="MS Mincho" w:hAnsi="Times New Roman" w:hint="default"/>
          <w:iCs/>
        </w:rPr>
        <w:t xml:space="preserve"> sú</w:t>
      </w:r>
      <w:r w:rsidRPr="00EC4A04">
        <w:rPr>
          <w:rFonts w:ascii="Times New Roman" w:eastAsia="MS Mincho" w:hAnsi="Times New Roman" w:hint="default"/>
          <w:iCs/>
        </w:rPr>
        <w:t>d podľ</w:t>
      </w:r>
      <w:r w:rsidRPr="00EC4A04">
        <w:rPr>
          <w:rFonts w:ascii="Times New Roman" w:eastAsia="MS Mincho" w:hAnsi="Times New Roman" w:hint="default"/>
          <w:iCs/>
        </w:rPr>
        <w:t>a svojej ú</w:t>
      </w:r>
      <w:r w:rsidRPr="00EC4A04">
        <w:rPr>
          <w:rFonts w:ascii="Times New Roman" w:eastAsia="MS Mincho" w:hAnsi="Times New Roman" w:hint="default"/>
          <w:iCs/>
        </w:rPr>
        <w:t>vahy v </w:t>
      </w:r>
      <w:r w:rsidRPr="00EC4A04">
        <w:rPr>
          <w:rFonts w:ascii="Times New Roman" w:eastAsia="MS Mincho" w:hAnsi="Times New Roman" w:hint="default"/>
          <w:iCs/>
        </w:rPr>
        <w:t>sú</w:t>
      </w:r>
      <w:r w:rsidRPr="00EC4A04">
        <w:rPr>
          <w:rFonts w:ascii="Times New Roman" w:eastAsia="MS Mincho" w:hAnsi="Times New Roman" w:hint="default"/>
          <w:iCs/>
        </w:rPr>
        <w:t>lade s princí</w:t>
      </w:r>
      <w:r w:rsidRPr="00EC4A04">
        <w:rPr>
          <w:rFonts w:ascii="Times New Roman" w:eastAsia="MS Mincho" w:hAnsi="Times New Roman" w:hint="default"/>
          <w:iCs/>
        </w:rPr>
        <w:t>pmi, na ktorý</w:t>
      </w:r>
      <w:r w:rsidRPr="00EC4A04">
        <w:rPr>
          <w:rFonts w:ascii="Times New Roman" w:eastAsia="MS Mincho" w:hAnsi="Times New Roman" w:hint="default"/>
          <w:iCs/>
        </w:rPr>
        <w:t>ch spočí</w:t>
      </w:r>
      <w:r w:rsidRPr="00EC4A04">
        <w:rPr>
          <w:rFonts w:ascii="Times New Roman" w:eastAsia="MS Mincho" w:hAnsi="Times New Roman" w:hint="default"/>
          <w:iCs/>
        </w:rPr>
        <w:t>va tento zá</w:t>
      </w:r>
      <w:r w:rsidRPr="00EC4A04">
        <w:rPr>
          <w:rFonts w:ascii="Times New Roman" w:eastAsia="MS Mincho" w:hAnsi="Times New Roman" w:hint="default"/>
          <w:iCs/>
        </w:rPr>
        <w:t>kon.</w:t>
      </w:r>
    </w:p>
    <w:p w:rsidR="00EC3691" w:rsidRPr="00EC4A04" w:rsidP="00360A89">
      <w:pPr>
        <w:tabs>
          <w:tab w:val="left" w:pos="1134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iCs/>
        </w:rPr>
      </w:pPr>
    </w:p>
    <w:p w:rsidR="003E40D9" w:rsidRPr="00EC4A04" w:rsidP="001B4FFB">
      <w:pPr>
        <w:numPr>
          <w:numId w:val="47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  <w:iCs/>
        </w:rPr>
        <w:t>Ž</w:t>
      </w:r>
      <w:r w:rsidRPr="00EC4A04">
        <w:rPr>
          <w:rFonts w:ascii="Times New Roman" w:eastAsia="MS Mincho" w:hAnsi="Times New Roman" w:hint="default"/>
          <w:iCs/>
        </w:rPr>
        <w:t>iaden dô</w:t>
      </w:r>
      <w:r w:rsidRPr="00EC4A04">
        <w:rPr>
          <w:rFonts w:ascii="Times New Roman" w:eastAsia="MS Mincho" w:hAnsi="Times New Roman" w:hint="default"/>
          <w:iCs/>
        </w:rPr>
        <w:t xml:space="preserve">kaz </w:t>
      </w:r>
      <w:r w:rsidRPr="00EC4A04">
        <w:rPr>
          <w:rFonts w:ascii="Times New Roman" w:eastAsia="MS Mincho" w:hAnsi="Times New Roman" w:hint="default"/>
          <w:lang w:eastAsia="en-US"/>
        </w:rPr>
        <w:t>nemá</w:t>
      </w:r>
      <w:r w:rsidRPr="00EC4A04">
        <w:rPr>
          <w:rFonts w:ascii="Times New Roman" w:eastAsia="MS Mincho" w:hAnsi="Times New Roman" w:hint="default"/>
          <w:lang w:eastAsia="en-US"/>
        </w:rPr>
        <w:t xml:space="preserve"> predpí</w:t>
      </w:r>
      <w:r w:rsidRPr="00EC4A04">
        <w:rPr>
          <w:rFonts w:ascii="Times New Roman" w:eastAsia="MS Mincho" w:hAnsi="Times New Roman" w:hint="default"/>
          <w:lang w:eastAsia="en-US"/>
        </w:rPr>
        <w:t>sanú</w:t>
      </w:r>
      <w:r w:rsidRPr="00EC4A04">
        <w:rPr>
          <w:rFonts w:ascii="Times New Roman" w:eastAsia="MS Mincho" w:hAnsi="Times New Roman" w:hint="default"/>
          <w:lang w:eastAsia="en-US"/>
        </w:rPr>
        <w:t xml:space="preserve"> zá</w:t>
      </w:r>
      <w:r w:rsidRPr="00EC4A04">
        <w:rPr>
          <w:rFonts w:ascii="Times New Roman" w:eastAsia="MS Mincho" w:hAnsi="Times New Roman" w:hint="default"/>
          <w:lang w:eastAsia="en-US"/>
        </w:rPr>
        <w:t>konnú</w:t>
      </w:r>
      <w:r w:rsidRPr="00EC4A04">
        <w:rPr>
          <w:rFonts w:ascii="Times New Roman" w:eastAsia="MS Mincho" w:hAnsi="Times New Roman" w:hint="default"/>
          <w:lang w:eastAsia="en-US"/>
        </w:rPr>
        <w:t xml:space="preserve"> silu</w:t>
      </w:r>
      <w:r w:rsidRPr="00EC4A04">
        <w:rPr>
          <w:rFonts w:ascii="Times New Roman" w:eastAsia="MS Mincho" w:hAnsi="Times New Roman"/>
          <w:iCs/>
        </w:rPr>
        <w:t>.</w:t>
      </w:r>
    </w:p>
    <w:p w:rsidR="0095113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Č</w:t>
      </w:r>
      <w:r w:rsidRPr="00EC4A04">
        <w:rPr>
          <w:rFonts w:ascii="Times New Roman" w:eastAsia="MS Mincho" w:hAnsi="Times New Roman" w:hint="default"/>
        </w:rPr>
        <w:t>l. 16</w:t>
      </w:r>
    </w:p>
    <w:p w:rsidR="00FF216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EC3691" w:rsidRPr="00EC4A04" w:rsidP="001B4FFB">
      <w:pPr>
        <w:numPr>
          <w:numId w:val="48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iCs/>
        </w:rPr>
      </w:pPr>
      <w:r w:rsidRPr="00EC4A04" w:rsidR="00360A89">
        <w:rPr>
          <w:rFonts w:ascii="Times New Roman" w:eastAsia="MS Mincho" w:hAnsi="Times New Roman"/>
          <w:iCs/>
        </w:rPr>
        <w:t xml:space="preserve"> </w:t>
      </w:r>
      <w:r w:rsidRPr="00EC4A04" w:rsidR="003E40D9">
        <w:rPr>
          <w:rFonts w:ascii="Times New Roman" w:eastAsia="MS Mincho" w:hAnsi="Times New Roman" w:hint="default"/>
          <w:iCs/>
        </w:rPr>
        <w:t>Sú</w:t>
      </w:r>
      <w:r w:rsidRPr="00EC4A04" w:rsidR="003E40D9">
        <w:rPr>
          <w:rFonts w:ascii="Times New Roman" w:eastAsia="MS Mincho" w:hAnsi="Times New Roman" w:hint="default"/>
          <w:iCs/>
        </w:rPr>
        <w:t>d postupuje a rozhoduje v </w:t>
      </w:r>
      <w:r w:rsidRPr="00EC4A04" w:rsidR="003E40D9">
        <w:rPr>
          <w:rFonts w:ascii="Times New Roman" w:eastAsia="MS Mincho" w:hAnsi="Times New Roman" w:hint="default"/>
          <w:iCs/>
        </w:rPr>
        <w:t>sú</w:t>
      </w:r>
      <w:r w:rsidRPr="00EC4A04" w:rsidR="003E40D9">
        <w:rPr>
          <w:rFonts w:ascii="Times New Roman" w:eastAsia="MS Mincho" w:hAnsi="Times New Roman" w:hint="default"/>
          <w:iCs/>
        </w:rPr>
        <w:t>lade s </w:t>
      </w:r>
      <w:r w:rsidRPr="00EC4A04" w:rsidR="003E40D9">
        <w:rPr>
          <w:rFonts w:ascii="Times New Roman" w:eastAsia="MS Mincho" w:hAnsi="Times New Roman" w:hint="default"/>
          <w:iCs/>
        </w:rPr>
        <w:t>platný</w:t>
      </w:r>
      <w:r w:rsidRPr="00EC4A04" w:rsidR="003E40D9">
        <w:rPr>
          <w:rFonts w:ascii="Times New Roman" w:eastAsia="MS Mincho" w:hAnsi="Times New Roman" w:hint="default"/>
          <w:iCs/>
        </w:rPr>
        <w:t xml:space="preserve">mi </w:t>
      </w:r>
      <w:r w:rsidRPr="00EC4A04" w:rsidR="00EC236C">
        <w:rPr>
          <w:rFonts w:ascii="Times New Roman" w:eastAsia="MS Mincho" w:hAnsi="Times New Roman"/>
          <w:iCs/>
        </w:rPr>
        <w:t>a </w:t>
      </w:r>
      <w:r w:rsidRPr="00EC4A04" w:rsidR="00EC236C">
        <w:rPr>
          <w:rFonts w:ascii="Times New Roman" w:eastAsia="MS Mincho" w:hAnsi="Times New Roman" w:hint="default"/>
          <w:iCs/>
        </w:rPr>
        <w:t>úč</w:t>
      </w:r>
      <w:r w:rsidRPr="00EC4A04" w:rsidR="00EC236C">
        <w:rPr>
          <w:rFonts w:ascii="Times New Roman" w:eastAsia="MS Mincho" w:hAnsi="Times New Roman" w:hint="default"/>
          <w:iCs/>
        </w:rPr>
        <w:t>inný</w:t>
      </w:r>
      <w:r w:rsidRPr="00EC4A04" w:rsidR="00EC236C">
        <w:rPr>
          <w:rFonts w:ascii="Times New Roman" w:eastAsia="MS Mincho" w:hAnsi="Times New Roman" w:hint="default"/>
          <w:iCs/>
        </w:rPr>
        <w:t xml:space="preserve">mi </w:t>
      </w:r>
      <w:r w:rsidRPr="00EC4A04" w:rsidR="003E40D9">
        <w:rPr>
          <w:rFonts w:ascii="Times New Roman" w:eastAsia="MS Mincho" w:hAnsi="Times New Roman" w:hint="default"/>
          <w:iCs/>
        </w:rPr>
        <w:t>prá</w:t>
      </w:r>
      <w:r w:rsidRPr="00EC4A04" w:rsidR="003E40D9">
        <w:rPr>
          <w:rFonts w:ascii="Times New Roman" w:eastAsia="MS Mincho" w:hAnsi="Times New Roman" w:hint="default"/>
          <w:iCs/>
        </w:rPr>
        <w:t>vnymi predpismi pri zohľ</w:t>
      </w:r>
      <w:r w:rsidRPr="00EC4A04" w:rsidR="003E40D9">
        <w:rPr>
          <w:rFonts w:ascii="Times New Roman" w:eastAsia="MS Mincho" w:hAnsi="Times New Roman" w:hint="default"/>
          <w:iCs/>
        </w:rPr>
        <w:t>adnení</w:t>
      </w:r>
      <w:r w:rsidRPr="00EC4A04" w:rsidR="003E40D9">
        <w:rPr>
          <w:rFonts w:ascii="Times New Roman" w:eastAsia="MS Mincho" w:hAnsi="Times New Roman" w:hint="default"/>
          <w:iCs/>
        </w:rPr>
        <w:t xml:space="preserve"> ich vzá</w:t>
      </w:r>
      <w:r w:rsidRPr="00EC4A04" w:rsidR="003E40D9">
        <w:rPr>
          <w:rFonts w:ascii="Times New Roman" w:eastAsia="MS Mincho" w:hAnsi="Times New Roman" w:hint="default"/>
          <w:iCs/>
        </w:rPr>
        <w:t>jomné</w:t>
      </w:r>
      <w:r w:rsidRPr="00EC4A04" w:rsidR="003E40D9">
        <w:rPr>
          <w:rFonts w:ascii="Times New Roman" w:eastAsia="MS Mincho" w:hAnsi="Times New Roman" w:hint="default"/>
          <w:iCs/>
        </w:rPr>
        <w:t xml:space="preserve">ho </w:t>
      </w:r>
      <w:r w:rsidRPr="00EC4A04" w:rsidR="00176286">
        <w:rPr>
          <w:rFonts w:ascii="Times New Roman" w:eastAsia="MS Mincho" w:hAnsi="Times New Roman" w:hint="default"/>
          <w:iCs/>
        </w:rPr>
        <w:t>vzť</w:t>
      </w:r>
      <w:r w:rsidRPr="00EC4A04" w:rsidR="00176286">
        <w:rPr>
          <w:rFonts w:ascii="Times New Roman" w:eastAsia="MS Mincho" w:hAnsi="Times New Roman" w:hint="default"/>
          <w:iCs/>
        </w:rPr>
        <w:t>ah</w:t>
      </w:r>
      <w:r w:rsidRPr="00EC4A04" w:rsidR="003E40D9">
        <w:rPr>
          <w:rFonts w:ascii="Times New Roman" w:eastAsia="MS Mincho" w:hAnsi="Times New Roman"/>
          <w:iCs/>
        </w:rPr>
        <w:t>u a v </w:t>
      </w:r>
      <w:r w:rsidRPr="00EC4A04" w:rsidR="003E40D9">
        <w:rPr>
          <w:rFonts w:ascii="Times New Roman" w:eastAsia="MS Mincho" w:hAnsi="Times New Roman" w:hint="default"/>
          <w:iCs/>
        </w:rPr>
        <w:t>sú</w:t>
      </w:r>
      <w:r w:rsidRPr="00EC4A04" w:rsidR="003E40D9">
        <w:rPr>
          <w:rFonts w:ascii="Times New Roman" w:eastAsia="MS Mincho" w:hAnsi="Times New Roman" w:hint="default"/>
          <w:iCs/>
        </w:rPr>
        <w:t>lade so </w:t>
      </w:r>
      <w:r w:rsidRPr="00EC4A04" w:rsidR="003E40D9">
        <w:rPr>
          <w:rFonts w:ascii="Times New Roman" w:eastAsia="MS Mincho" w:hAnsi="Times New Roman" w:hint="default"/>
          <w:iCs/>
        </w:rPr>
        <w:t>zá</w:t>
      </w:r>
      <w:r w:rsidRPr="00EC4A04" w:rsidR="003E40D9">
        <w:rPr>
          <w:rFonts w:ascii="Times New Roman" w:eastAsia="MS Mincho" w:hAnsi="Times New Roman" w:hint="default"/>
          <w:iCs/>
        </w:rPr>
        <w:t>kladný</w:t>
      </w:r>
      <w:r w:rsidRPr="00EC4A04" w:rsidR="003E40D9">
        <w:rPr>
          <w:rFonts w:ascii="Times New Roman" w:eastAsia="MS Mincho" w:hAnsi="Times New Roman" w:hint="default"/>
          <w:iCs/>
        </w:rPr>
        <w:t>mi princí</w:t>
      </w:r>
      <w:r w:rsidRPr="00EC4A04" w:rsidR="003E40D9">
        <w:rPr>
          <w:rFonts w:ascii="Times New Roman" w:eastAsia="MS Mincho" w:hAnsi="Times New Roman" w:hint="default"/>
          <w:iCs/>
        </w:rPr>
        <w:t>pmi tohto zá</w:t>
      </w:r>
      <w:r w:rsidRPr="00EC4A04" w:rsidR="003E40D9">
        <w:rPr>
          <w:rFonts w:ascii="Times New Roman" w:eastAsia="MS Mincho" w:hAnsi="Times New Roman" w:hint="default"/>
          <w:iCs/>
        </w:rPr>
        <w:t>kona</w:t>
      </w:r>
      <w:r w:rsidRPr="00EC4A04" w:rsidR="0095113F">
        <w:rPr>
          <w:rFonts w:ascii="Times New Roman" w:eastAsia="MS Mincho" w:hAnsi="Times New Roman"/>
          <w:iCs/>
        </w:rPr>
        <w:t>.</w:t>
      </w:r>
    </w:p>
    <w:p w:rsidR="00EC3691" w:rsidRPr="00EC4A04" w:rsidP="00EC3691">
      <w:pPr>
        <w:tabs>
          <w:tab w:val="left" w:pos="993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iCs/>
        </w:rPr>
      </w:pPr>
    </w:p>
    <w:p w:rsidR="003E40D9" w:rsidRPr="00EC4A04" w:rsidP="001B4FFB">
      <w:pPr>
        <w:numPr>
          <w:numId w:val="48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iCs/>
        </w:rPr>
      </w:pPr>
      <w:r w:rsidRPr="00EC4A04" w:rsidR="00EC3691">
        <w:rPr>
          <w:rFonts w:ascii="Times New Roman" w:eastAsia="MS Mincho" w:hAnsi="Times New Roman"/>
          <w:iCs/>
        </w:rPr>
        <w:t xml:space="preserve"> </w:t>
      </w:r>
      <w:r w:rsidRPr="00EC4A04">
        <w:rPr>
          <w:rFonts w:ascii="Times New Roman" w:eastAsia="MS Mincho" w:hAnsi="Times New Roman" w:hint="default"/>
          <w:iCs/>
        </w:rPr>
        <w:t>Sú</w:t>
      </w:r>
      <w:r w:rsidRPr="00EC4A04">
        <w:rPr>
          <w:rFonts w:ascii="Times New Roman" w:eastAsia="MS Mincho" w:hAnsi="Times New Roman" w:hint="default"/>
          <w:iCs/>
        </w:rPr>
        <w:t>d pri prejedná</w:t>
      </w:r>
      <w:r w:rsidRPr="00EC4A04">
        <w:rPr>
          <w:rFonts w:ascii="Times New Roman" w:eastAsia="MS Mincho" w:hAnsi="Times New Roman" w:hint="default"/>
          <w:iCs/>
        </w:rPr>
        <w:t>vaní</w:t>
      </w:r>
      <w:r w:rsidRPr="00EC4A04">
        <w:rPr>
          <w:rFonts w:ascii="Times New Roman" w:eastAsia="MS Mincho" w:hAnsi="Times New Roman" w:hint="default"/>
          <w:iCs/>
        </w:rPr>
        <w:t xml:space="preserve"> a </w:t>
      </w:r>
      <w:r w:rsidRPr="00EC4A04">
        <w:rPr>
          <w:rFonts w:ascii="Times New Roman" w:eastAsia="MS Mincho" w:hAnsi="Times New Roman" w:hint="default"/>
          <w:iCs/>
        </w:rPr>
        <w:t>rozhodovaní</w:t>
      </w:r>
      <w:r w:rsidRPr="00EC4A04">
        <w:rPr>
          <w:rFonts w:ascii="Times New Roman" w:eastAsia="MS Mincho" w:hAnsi="Times New Roman" w:hint="default"/>
          <w:iCs/>
        </w:rPr>
        <w:t xml:space="preserve"> veci </w:t>
      </w:r>
      <w:r w:rsidRPr="00EC4A04" w:rsidR="00BD21FF">
        <w:rPr>
          <w:rFonts w:ascii="Times New Roman" w:eastAsia="MS Mincho" w:hAnsi="Times New Roman" w:hint="default"/>
        </w:rPr>
        <w:t>nezohľ</w:t>
      </w:r>
      <w:r w:rsidRPr="00EC4A04" w:rsidR="00BD21FF">
        <w:rPr>
          <w:rFonts w:ascii="Times New Roman" w:eastAsia="MS Mincho" w:hAnsi="Times New Roman" w:hint="default"/>
        </w:rPr>
        <w:t>adň</w:t>
      </w:r>
      <w:r w:rsidRPr="00EC4A04" w:rsidR="00BD21FF">
        <w:rPr>
          <w:rFonts w:ascii="Times New Roman" w:eastAsia="MS Mincho" w:hAnsi="Times New Roman" w:hint="default"/>
        </w:rPr>
        <w:t>uje</w:t>
      </w:r>
      <w:r w:rsidRPr="00EC4A04" w:rsidR="00BD21FF">
        <w:rPr>
          <w:rFonts w:ascii="Times New Roman" w:eastAsia="MS Mincho" w:hAnsi="Times New Roman"/>
          <w:iCs/>
        </w:rPr>
        <w:t xml:space="preserve"> </w:t>
      </w:r>
      <w:r w:rsidRPr="00EC4A04" w:rsidR="00041142">
        <w:rPr>
          <w:rFonts w:ascii="Times New Roman" w:eastAsia="MS Mincho" w:hAnsi="Times New Roman" w:hint="default"/>
          <w:iCs/>
        </w:rPr>
        <w:t>skutoč</w:t>
      </w:r>
      <w:r w:rsidRPr="00EC4A04" w:rsidR="00041142">
        <w:rPr>
          <w:rFonts w:ascii="Times New Roman" w:eastAsia="MS Mincho" w:hAnsi="Times New Roman" w:hint="default"/>
          <w:iCs/>
        </w:rPr>
        <w:t xml:space="preserve">nosti a </w:t>
      </w:r>
      <w:r w:rsidRPr="00EC4A04">
        <w:rPr>
          <w:rFonts w:ascii="Times New Roman" w:eastAsia="MS Mincho" w:hAnsi="Times New Roman" w:hint="default"/>
          <w:iCs/>
        </w:rPr>
        <w:t>dô</w:t>
      </w:r>
      <w:r w:rsidRPr="00EC4A04">
        <w:rPr>
          <w:rFonts w:ascii="Times New Roman" w:eastAsia="MS Mincho" w:hAnsi="Times New Roman" w:hint="default"/>
          <w:iCs/>
        </w:rPr>
        <w:t>kazy, ktoré</w:t>
      </w:r>
      <w:r w:rsidRPr="00EC4A04">
        <w:rPr>
          <w:rFonts w:ascii="Times New Roman" w:eastAsia="MS Mincho" w:hAnsi="Times New Roman" w:hint="default"/>
          <w:iCs/>
        </w:rPr>
        <w:t xml:space="preserve"> boli zí</w:t>
      </w:r>
      <w:r w:rsidRPr="00EC4A04">
        <w:rPr>
          <w:rFonts w:ascii="Times New Roman" w:eastAsia="MS Mincho" w:hAnsi="Times New Roman" w:hint="default"/>
          <w:iCs/>
        </w:rPr>
        <w:t>skané</w:t>
      </w:r>
      <w:r w:rsidRPr="00EC4A04">
        <w:rPr>
          <w:rFonts w:ascii="Times New Roman" w:eastAsia="MS Mincho" w:hAnsi="Times New Roman" w:hint="default"/>
          <w:iCs/>
        </w:rPr>
        <w:t xml:space="preserve"> v </w:t>
      </w:r>
      <w:r w:rsidRPr="00EC4A04">
        <w:rPr>
          <w:rFonts w:ascii="Times New Roman" w:eastAsia="MS Mincho" w:hAnsi="Times New Roman" w:hint="default"/>
          <w:iCs/>
        </w:rPr>
        <w:t>rozpore so zá</w:t>
      </w:r>
      <w:r w:rsidRPr="00EC4A04">
        <w:rPr>
          <w:rFonts w:ascii="Times New Roman" w:eastAsia="MS Mincho" w:hAnsi="Times New Roman" w:hint="default"/>
          <w:iCs/>
        </w:rPr>
        <w:t>konom</w:t>
      </w:r>
      <w:r w:rsidRPr="00EC4A04" w:rsidR="008C1AE5">
        <w:rPr>
          <w:rFonts w:ascii="Times New Roman" w:eastAsia="MS Mincho" w:hAnsi="Times New Roman"/>
          <w:iCs/>
        </w:rPr>
        <w:t>, iba</w:t>
      </w:r>
      <w:r w:rsidRPr="00EC4A04" w:rsidR="00244857">
        <w:rPr>
          <w:rFonts w:ascii="Times New Roman" w:eastAsia="MS Mincho" w:hAnsi="Times New Roman" w:hint="default"/>
          <w:iCs/>
        </w:rPr>
        <w:t>ž</w:t>
      </w:r>
      <w:r w:rsidRPr="00EC4A04" w:rsidR="00244857">
        <w:rPr>
          <w:rFonts w:ascii="Times New Roman" w:eastAsia="MS Mincho" w:hAnsi="Times New Roman" w:hint="default"/>
          <w:iCs/>
        </w:rPr>
        <w:t>e</w:t>
      </w:r>
      <w:r w:rsidRPr="00EC4A04" w:rsidR="008C1AE5">
        <w:rPr>
          <w:rFonts w:ascii="Times New Roman" w:eastAsia="MS Mincho" w:hAnsi="Times New Roman"/>
          <w:iCs/>
        </w:rPr>
        <w:t xml:space="preserve"> vykonani</w:t>
      </w:r>
      <w:r w:rsidR="000F1726">
        <w:rPr>
          <w:rFonts w:ascii="Times New Roman" w:eastAsia="MS Mincho" w:hAnsi="Times New Roman"/>
          <w:iCs/>
        </w:rPr>
        <w:t>e</w:t>
      </w:r>
      <w:r w:rsidRPr="00EC4A04" w:rsidR="008C1AE5">
        <w:rPr>
          <w:rFonts w:ascii="Times New Roman" w:eastAsia="MS Mincho" w:hAnsi="Times New Roman" w:hint="default"/>
          <w:iCs/>
        </w:rPr>
        <w:t xml:space="preserve"> dô</w:t>
      </w:r>
      <w:r w:rsidRPr="00EC4A04" w:rsidR="008C1AE5">
        <w:rPr>
          <w:rFonts w:ascii="Times New Roman" w:eastAsia="MS Mincho" w:hAnsi="Times New Roman" w:hint="default"/>
          <w:iCs/>
        </w:rPr>
        <w:t>kazu zí</w:t>
      </w:r>
      <w:r w:rsidRPr="00EC4A04" w:rsidR="008C1AE5">
        <w:rPr>
          <w:rFonts w:ascii="Times New Roman" w:eastAsia="MS Mincho" w:hAnsi="Times New Roman" w:hint="default"/>
          <w:iCs/>
        </w:rPr>
        <w:t>skané</w:t>
      </w:r>
      <w:r w:rsidRPr="00EC4A04" w:rsidR="008C1AE5">
        <w:rPr>
          <w:rFonts w:ascii="Times New Roman" w:eastAsia="MS Mincho" w:hAnsi="Times New Roman" w:hint="default"/>
          <w:iCs/>
        </w:rPr>
        <w:t>ho v </w:t>
      </w:r>
      <w:r w:rsidRPr="00EC4A04" w:rsidR="008C1AE5">
        <w:rPr>
          <w:rFonts w:ascii="Times New Roman" w:eastAsia="MS Mincho" w:hAnsi="Times New Roman" w:hint="default"/>
          <w:iCs/>
        </w:rPr>
        <w:t>rozpore so zá</w:t>
      </w:r>
      <w:r w:rsidRPr="00EC4A04" w:rsidR="008C1AE5">
        <w:rPr>
          <w:rFonts w:ascii="Times New Roman" w:eastAsia="MS Mincho" w:hAnsi="Times New Roman" w:hint="default"/>
          <w:iCs/>
        </w:rPr>
        <w:t xml:space="preserve">konom </w:t>
      </w:r>
      <w:r w:rsidR="00A21736">
        <w:rPr>
          <w:rFonts w:ascii="Times New Roman" w:eastAsia="MS Mincho" w:hAnsi="Times New Roman"/>
        </w:rPr>
        <w:t xml:space="preserve">je </w:t>
      </w:r>
      <w:r w:rsidR="000F1726">
        <w:rPr>
          <w:rFonts w:ascii="Times New Roman" w:eastAsia="MS Mincho" w:hAnsi="Times New Roman" w:hint="default"/>
        </w:rPr>
        <w:t>odô</w:t>
      </w:r>
      <w:r w:rsidR="000F1726">
        <w:rPr>
          <w:rFonts w:ascii="Times New Roman" w:eastAsia="MS Mincho" w:hAnsi="Times New Roman" w:hint="default"/>
        </w:rPr>
        <w:t>vodnené</w:t>
      </w:r>
      <w:r w:rsidRPr="00EC4A04" w:rsidR="003B6E71">
        <w:rPr>
          <w:rFonts w:ascii="Times New Roman" w:eastAsia="MS Mincho" w:hAnsi="Times New Roman"/>
        </w:rPr>
        <w:t xml:space="preserve"> </w:t>
      </w:r>
      <w:r w:rsidRPr="00EC4A04" w:rsidR="008C1AE5">
        <w:rPr>
          <w:rFonts w:ascii="Times New Roman" w:eastAsia="MS Mincho" w:hAnsi="Times New Roman" w:hint="default"/>
          <w:iCs/>
        </w:rPr>
        <w:t>uplatnení</w:t>
      </w:r>
      <w:r w:rsidRPr="00EC4A04" w:rsidR="008C1AE5">
        <w:rPr>
          <w:rFonts w:ascii="Times New Roman" w:eastAsia="MS Mincho" w:hAnsi="Times New Roman" w:hint="default"/>
          <w:iCs/>
        </w:rPr>
        <w:t>m č</w:t>
      </w:r>
      <w:r w:rsidRPr="00EC4A04" w:rsidR="008C1AE5">
        <w:rPr>
          <w:rFonts w:ascii="Times New Roman" w:eastAsia="MS Mincho" w:hAnsi="Times New Roman" w:hint="default"/>
          <w:iCs/>
        </w:rPr>
        <w:t xml:space="preserve">l. </w:t>
      </w:r>
      <w:r w:rsidRPr="00EC4A04" w:rsidR="00562D14">
        <w:rPr>
          <w:rFonts w:ascii="Times New Roman" w:eastAsia="MS Mincho" w:hAnsi="Times New Roman"/>
          <w:iCs/>
        </w:rPr>
        <w:t>3</w:t>
      </w:r>
      <w:r w:rsidR="00A21736">
        <w:rPr>
          <w:rFonts w:ascii="Times New Roman" w:eastAsia="MS Mincho" w:hAnsi="Times New Roman"/>
          <w:iCs/>
        </w:rPr>
        <w:t>ods. 1.</w:t>
      </w:r>
      <w:r w:rsidRPr="00EC4A04">
        <w:rPr>
          <w:rFonts w:ascii="Times New Roman" w:eastAsia="MS Mincho" w:hAnsi="Times New Roman"/>
          <w:iCs/>
        </w:rPr>
        <w:t xml:space="preserve"> </w:t>
      </w: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 </w:t>
      </w: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Č</w:t>
      </w:r>
      <w:r w:rsidRPr="00EC4A04">
        <w:rPr>
          <w:rFonts w:ascii="Times New Roman" w:eastAsia="MS Mincho" w:hAnsi="Times New Roman" w:hint="default"/>
        </w:rPr>
        <w:t>l. 17</w:t>
      </w:r>
    </w:p>
    <w:p w:rsidR="00FF216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  <w:iCs/>
        </w:rPr>
        <w:t>Sú</w:t>
      </w:r>
      <w:r w:rsidRPr="00EC4A04">
        <w:rPr>
          <w:rFonts w:ascii="Times New Roman" w:eastAsia="MS Mincho" w:hAnsi="Times New Roman" w:hint="default"/>
          <w:iCs/>
        </w:rPr>
        <w:t>d postupuje v </w:t>
      </w:r>
      <w:r w:rsidRPr="00EC4A04">
        <w:rPr>
          <w:rFonts w:ascii="Times New Roman" w:eastAsia="MS Mincho" w:hAnsi="Times New Roman" w:hint="default"/>
          <w:iCs/>
        </w:rPr>
        <w:t>konaní</w:t>
      </w:r>
      <w:r w:rsidRPr="00EC4A04">
        <w:rPr>
          <w:rFonts w:ascii="Times New Roman" w:eastAsia="MS Mincho" w:hAnsi="Times New Roman" w:hint="default"/>
          <w:iCs/>
        </w:rPr>
        <w:t xml:space="preserve"> tak, aby vec bola č</w:t>
      </w:r>
      <w:r w:rsidRPr="00EC4A04">
        <w:rPr>
          <w:rFonts w:ascii="Times New Roman" w:eastAsia="MS Mincho" w:hAnsi="Times New Roman" w:hint="default"/>
          <w:iCs/>
        </w:rPr>
        <w:t>o najrý</w:t>
      </w:r>
      <w:r w:rsidRPr="00EC4A04">
        <w:rPr>
          <w:rFonts w:ascii="Times New Roman" w:eastAsia="MS Mincho" w:hAnsi="Times New Roman" w:hint="default"/>
          <w:iCs/>
        </w:rPr>
        <w:t>chlejš</w:t>
      </w:r>
      <w:r w:rsidRPr="00EC4A04">
        <w:rPr>
          <w:rFonts w:ascii="Times New Roman" w:eastAsia="MS Mincho" w:hAnsi="Times New Roman" w:hint="default"/>
          <w:iCs/>
        </w:rPr>
        <w:t>ie pr</w:t>
      </w:r>
      <w:r w:rsidRPr="00EC4A04">
        <w:rPr>
          <w:rFonts w:ascii="Times New Roman" w:eastAsia="MS Mincho" w:hAnsi="Times New Roman" w:hint="default"/>
          <w:iCs/>
        </w:rPr>
        <w:t>ejednaná</w:t>
      </w:r>
      <w:r w:rsidRPr="00EC4A04">
        <w:rPr>
          <w:rFonts w:ascii="Times New Roman" w:eastAsia="MS Mincho" w:hAnsi="Times New Roman" w:hint="default"/>
          <w:iCs/>
        </w:rPr>
        <w:t xml:space="preserve"> a </w:t>
      </w:r>
      <w:r w:rsidRPr="00EC4A04">
        <w:rPr>
          <w:rFonts w:ascii="Times New Roman" w:eastAsia="MS Mincho" w:hAnsi="Times New Roman" w:hint="default"/>
          <w:iCs/>
        </w:rPr>
        <w:t>rozhodnutá</w:t>
      </w:r>
      <w:r w:rsidRPr="00EC4A04">
        <w:rPr>
          <w:rFonts w:ascii="Times New Roman" w:eastAsia="MS Mincho" w:hAnsi="Times New Roman" w:hint="default"/>
          <w:iCs/>
        </w:rPr>
        <w:t>, predchá</w:t>
      </w:r>
      <w:r w:rsidRPr="00EC4A04">
        <w:rPr>
          <w:rFonts w:ascii="Times New Roman" w:eastAsia="MS Mincho" w:hAnsi="Times New Roman" w:hint="default"/>
          <w:iCs/>
        </w:rPr>
        <w:t>dza zbytoč</w:t>
      </w:r>
      <w:r w:rsidRPr="00EC4A04">
        <w:rPr>
          <w:rFonts w:ascii="Times New Roman" w:eastAsia="MS Mincho" w:hAnsi="Times New Roman" w:hint="default"/>
          <w:iCs/>
        </w:rPr>
        <w:t>ný</w:t>
      </w:r>
      <w:r w:rsidRPr="00EC4A04">
        <w:rPr>
          <w:rFonts w:ascii="Times New Roman" w:eastAsia="MS Mincho" w:hAnsi="Times New Roman" w:hint="default"/>
          <w:iCs/>
        </w:rPr>
        <w:t>m prieť</w:t>
      </w:r>
      <w:r w:rsidRPr="00EC4A04">
        <w:rPr>
          <w:rFonts w:ascii="Times New Roman" w:eastAsia="MS Mincho" w:hAnsi="Times New Roman" w:hint="default"/>
          <w:iCs/>
        </w:rPr>
        <w:t>ahom, koná</w:t>
      </w:r>
      <w:r w:rsidRPr="00EC4A04">
        <w:rPr>
          <w:rFonts w:ascii="Times New Roman" w:eastAsia="MS Mincho" w:hAnsi="Times New Roman" w:hint="default"/>
          <w:iCs/>
        </w:rPr>
        <w:t xml:space="preserve"> hospodá</w:t>
      </w:r>
      <w:r w:rsidRPr="00EC4A04">
        <w:rPr>
          <w:rFonts w:ascii="Times New Roman" w:eastAsia="MS Mincho" w:hAnsi="Times New Roman" w:hint="default"/>
          <w:iCs/>
        </w:rPr>
        <w:t>rne a </w:t>
      </w:r>
      <w:r w:rsidRPr="00EC4A04">
        <w:rPr>
          <w:rFonts w:ascii="Times New Roman" w:eastAsia="MS Mincho" w:hAnsi="Times New Roman" w:hint="default"/>
          <w:iCs/>
        </w:rPr>
        <w:t>bez zbytoč</w:t>
      </w:r>
      <w:r w:rsidRPr="00EC4A04">
        <w:rPr>
          <w:rFonts w:ascii="Times New Roman" w:eastAsia="MS Mincho" w:hAnsi="Times New Roman" w:hint="default"/>
          <w:iCs/>
        </w:rPr>
        <w:t>né</w:t>
      </w:r>
      <w:r w:rsidRPr="00EC4A04">
        <w:rPr>
          <w:rFonts w:ascii="Times New Roman" w:eastAsia="MS Mincho" w:hAnsi="Times New Roman" w:hint="default"/>
          <w:iCs/>
        </w:rPr>
        <w:t>ho a </w:t>
      </w:r>
      <w:r w:rsidRPr="00EC4A04">
        <w:rPr>
          <w:rFonts w:ascii="Times New Roman" w:eastAsia="MS Mincho" w:hAnsi="Times New Roman" w:hint="default"/>
          <w:iCs/>
        </w:rPr>
        <w:t>neprimerané</w:t>
      </w:r>
      <w:r w:rsidRPr="00EC4A04">
        <w:rPr>
          <w:rFonts w:ascii="Times New Roman" w:eastAsia="MS Mincho" w:hAnsi="Times New Roman" w:hint="default"/>
          <w:iCs/>
        </w:rPr>
        <w:t>ho zať</w:t>
      </w:r>
      <w:r w:rsidRPr="00EC4A04">
        <w:rPr>
          <w:rFonts w:ascii="Times New Roman" w:eastAsia="MS Mincho" w:hAnsi="Times New Roman" w:hint="default"/>
          <w:iCs/>
        </w:rPr>
        <w:t>až</w:t>
      </w:r>
      <w:r w:rsidRPr="00EC4A04">
        <w:rPr>
          <w:rFonts w:ascii="Times New Roman" w:eastAsia="MS Mincho" w:hAnsi="Times New Roman" w:hint="default"/>
          <w:iCs/>
        </w:rPr>
        <w:t>ovania strá</w:t>
      </w:r>
      <w:r w:rsidRPr="00EC4A04">
        <w:rPr>
          <w:rFonts w:ascii="Times New Roman" w:eastAsia="MS Mincho" w:hAnsi="Times New Roman" w:hint="default"/>
          <w:iCs/>
        </w:rPr>
        <w:t xml:space="preserve">n </w:t>
      </w:r>
      <w:r w:rsidR="004B4C43">
        <w:rPr>
          <w:rFonts w:ascii="Times New Roman" w:eastAsia="MS Mincho" w:hAnsi="Times New Roman"/>
          <w:iCs/>
        </w:rPr>
        <w:t xml:space="preserve">sporu </w:t>
      </w:r>
      <w:r w:rsidRPr="00EC4A04">
        <w:rPr>
          <w:rFonts w:ascii="Times New Roman" w:eastAsia="MS Mincho" w:hAnsi="Times New Roman"/>
          <w:iCs/>
        </w:rPr>
        <w:t>a </w:t>
      </w:r>
      <w:r w:rsidRPr="00EC4A04">
        <w:rPr>
          <w:rFonts w:ascii="Times New Roman" w:eastAsia="MS Mincho" w:hAnsi="Times New Roman" w:hint="default"/>
          <w:iCs/>
        </w:rPr>
        <w:t>iný</w:t>
      </w:r>
      <w:r w:rsidRPr="00EC4A04">
        <w:rPr>
          <w:rFonts w:ascii="Times New Roman" w:eastAsia="MS Mincho" w:hAnsi="Times New Roman" w:hint="default"/>
          <w:iCs/>
        </w:rPr>
        <w:t>ch osô</w:t>
      </w:r>
      <w:r w:rsidRPr="00EC4A04">
        <w:rPr>
          <w:rFonts w:ascii="Times New Roman" w:eastAsia="MS Mincho" w:hAnsi="Times New Roman" w:hint="default"/>
          <w:iCs/>
        </w:rPr>
        <w:t>b.</w:t>
      </w: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 </w:t>
      </w: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Č</w:t>
      </w:r>
      <w:r w:rsidRPr="00EC4A04">
        <w:rPr>
          <w:rFonts w:ascii="Times New Roman" w:eastAsia="MS Mincho" w:hAnsi="Times New Roman" w:hint="default"/>
        </w:rPr>
        <w:t>l. 18</w:t>
      </w:r>
    </w:p>
    <w:p w:rsidR="00FF216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u w:val="single"/>
          <w:lang w:eastAsia="en-US"/>
        </w:rPr>
      </w:pPr>
      <w:r w:rsidRPr="00EC4A04">
        <w:rPr>
          <w:rFonts w:ascii="Times New Roman" w:eastAsia="MS Mincho" w:hAnsi="Times New Roman" w:hint="default"/>
          <w:iCs/>
        </w:rPr>
        <w:t>Cudzie rozhodnutia majú</w:t>
      </w:r>
      <w:r w:rsidRPr="00EC4A04">
        <w:rPr>
          <w:rFonts w:ascii="Times New Roman" w:eastAsia="MS Mincho" w:hAnsi="Times New Roman" w:hint="default"/>
          <w:iCs/>
        </w:rPr>
        <w:t xml:space="preserve"> </w:t>
      </w:r>
      <w:r w:rsidRPr="00EC4A04" w:rsidR="0085496F">
        <w:rPr>
          <w:rFonts w:ascii="Times New Roman" w:eastAsia="MS Mincho" w:hAnsi="Times New Roman"/>
          <w:iCs/>
        </w:rPr>
        <w:t>v </w:t>
      </w:r>
      <w:r w:rsidRPr="00EC4A04" w:rsidR="0085496F">
        <w:rPr>
          <w:rFonts w:ascii="Times New Roman" w:eastAsia="MS Mincho" w:hAnsi="Times New Roman" w:hint="default"/>
          <w:iCs/>
        </w:rPr>
        <w:t>rozsahu ustanovenom zá</w:t>
      </w:r>
      <w:r w:rsidRPr="00EC4A04" w:rsidR="0085496F">
        <w:rPr>
          <w:rFonts w:ascii="Times New Roman" w:eastAsia="MS Mincho" w:hAnsi="Times New Roman" w:hint="default"/>
          <w:iCs/>
        </w:rPr>
        <w:t xml:space="preserve">konom </w:t>
      </w:r>
      <w:r w:rsidRPr="00EC4A04">
        <w:rPr>
          <w:rFonts w:ascii="Times New Roman" w:eastAsia="MS Mincho" w:hAnsi="Times New Roman" w:hint="default"/>
          <w:iCs/>
        </w:rPr>
        <w:t>rovnaké</w:t>
      </w:r>
      <w:r w:rsidRPr="00EC4A04">
        <w:rPr>
          <w:rFonts w:ascii="Times New Roman" w:eastAsia="MS Mincho" w:hAnsi="Times New Roman" w:hint="default"/>
          <w:iCs/>
        </w:rPr>
        <w:t xml:space="preserve"> úč</w:t>
      </w:r>
      <w:r w:rsidRPr="00EC4A04">
        <w:rPr>
          <w:rFonts w:ascii="Times New Roman" w:eastAsia="MS Mincho" w:hAnsi="Times New Roman" w:hint="default"/>
          <w:iCs/>
        </w:rPr>
        <w:t>inky a </w:t>
      </w:r>
      <w:r w:rsidRPr="00EC4A04">
        <w:rPr>
          <w:rFonts w:ascii="Times New Roman" w:eastAsia="MS Mincho" w:hAnsi="Times New Roman" w:hint="default"/>
          <w:iCs/>
        </w:rPr>
        <w:t>poží</w:t>
      </w:r>
      <w:r w:rsidRPr="00EC4A04">
        <w:rPr>
          <w:rFonts w:ascii="Times New Roman" w:eastAsia="MS Mincho" w:hAnsi="Times New Roman" w:hint="default"/>
          <w:iCs/>
        </w:rPr>
        <w:t>vajú</w:t>
      </w:r>
      <w:r w:rsidRPr="00EC4A04">
        <w:rPr>
          <w:rFonts w:ascii="Times New Roman" w:eastAsia="MS Mincho" w:hAnsi="Times New Roman" w:hint="default"/>
          <w:iCs/>
        </w:rPr>
        <w:t xml:space="preserve"> rovnakú </w:t>
      </w:r>
      <w:r w:rsidRPr="00EC4A04">
        <w:rPr>
          <w:rFonts w:ascii="Times New Roman" w:eastAsia="MS Mincho" w:hAnsi="Times New Roman" w:hint="default"/>
          <w:iCs/>
        </w:rPr>
        <w:t>ochranu ako vnú</w:t>
      </w:r>
      <w:r w:rsidRPr="00EC4A04">
        <w:rPr>
          <w:rFonts w:ascii="Times New Roman" w:eastAsia="MS Mincho" w:hAnsi="Times New Roman" w:hint="default"/>
          <w:iCs/>
        </w:rPr>
        <w:t>troš</w:t>
      </w:r>
      <w:r w:rsidRPr="00EC4A04">
        <w:rPr>
          <w:rFonts w:ascii="Times New Roman" w:eastAsia="MS Mincho" w:hAnsi="Times New Roman" w:hint="default"/>
          <w:iCs/>
        </w:rPr>
        <w:t>tá</w:t>
      </w:r>
      <w:r w:rsidRPr="00EC4A04">
        <w:rPr>
          <w:rFonts w:ascii="Times New Roman" w:eastAsia="MS Mincho" w:hAnsi="Times New Roman" w:hint="default"/>
          <w:iCs/>
        </w:rPr>
        <w:t>tne rozhodnutia.</w:t>
      </w:r>
      <w:r w:rsidRPr="00EC4A04" w:rsidR="00100AA7">
        <w:rPr>
          <w:rFonts w:ascii="Times New Roman" w:eastAsia="MS Mincho" w:hAnsi="Times New Roman"/>
          <w:b/>
          <w:u w:val="single"/>
          <w:lang w:eastAsia="en-US"/>
        </w:rPr>
        <w:t xml:space="preserve"> </w:t>
      </w:r>
    </w:p>
    <w:p w:rsidR="00FF216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u w:val="single"/>
          <w:lang w:eastAsia="en-US"/>
        </w:rPr>
      </w:pPr>
    </w:p>
    <w:p w:rsidR="003E40D9" w:rsidRPr="00EC4A04" w:rsidP="008020D2">
      <w:pPr>
        <w:pStyle w:val="domi1"/>
        <w:tabs>
          <w:tab w:val="left" w:pos="993"/>
        </w:tabs>
        <w:bidi w:val="0"/>
        <w:spacing w:after="0"/>
        <w:rPr>
          <w:rFonts w:hint="default"/>
          <w:spacing w:val="30"/>
          <w:sz w:val="24"/>
        </w:rPr>
      </w:pPr>
      <w:r w:rsidRPr="00EC4A04">
        <w:rPr>
          <w:rFonts w:hint="default"/>
          <w:spacing w:val="30"/>
          <w:sz w:val="24"/>
        </w:rPr>
        <w:t>Prvá</w:t>
      </w:r>
      <w:r w:rsidRPr="00EC4A04">
        <w:rPr>
          <w:rFonts w:hint="default"/>
          <w:spacing w:val="30"/>
          <w:sz w:val="24"/>
        </w:rPr>
        <w:t xml:space="preserve"> č</w:t>
      </w:r>
      <w:r w:rsidRPr="00EC4A04">
        <w:rPr>
          <w:rFonts w:hint="default"/>
          <w:spacing w:val="30"/>
          <w:sz w:val="24"/>
        </w:rPr>
        <w:t>asť</w:t>
      </w:r>
    </w:p>
    <w:p w:rsidR="003E40D9" w:rsidRPr="00EC4A04" w:rsidP="008020D2">
      <w:pPr>
        <w:pStyle w:val="domi1"/>
        <w:tabs>
          <w:tab w:val="left" w:pos="993"/>
        </w:tabs>
        <w:bidi w:val="0"/>
        <w:spacing w:after="0"/>
        <w:rPr>
          <w:rFonts w:hint="default"/>
          <w:sz w:val="24"/>
        </w:rPr>
      </w:pPr>
      <w:r w:rsidRPr="00EC4A04">
        <w:rPr>
          <w:rFonts w:hint="default"/>
          <w:sz w:val="24"/>
        </w:rPr>
        <w:t>vš</w:t>
      </w:r>
      <w:r w:rsidRPr="00EC4A04">
        <w:rPr>
          <w:rFonts w:hint="default"/>
          <w:sz w:val="24"/>
        </w:rPr>
        <w:t>eobecné</w:t>
      </w:r>
      <w:r w:rsidRPr="00EC4A04">
        <w:rPr>
          <w:rFonts w:hint="default"/>
          <w:sz w:val="24"/>
        </w:rPr>
        <w:t xml:space="preserve"> ustanovenia</w:t>
      </w:r>
    </w:p>
    <w:p w:rsidR="008020D2" w:rsidRPr="00EC4A04" w:rsidP="008020D2">
      <w:pPr>
        <w:pStyle w:val="domihlava"/>
        <w:tabs>
          <w:tab w:val="left" w:pos="993"/>
        </w:tabs>
        <w:bidi w:val="0"/>
        <w:spacing w:after="0"/>
        <w:ind w:left="0"/>
        <w:jc w:val="both"/>
      </w:pPr>
    </w:p>
    <w:p w:rsidR="003E40D9" w:rsidRPr="00EC4A04" w:rsidP="008020D2">
      <w:pPr>
        <w:pStyle w:val="domihlava"/>
        <w:tabs>
          <w:tab w:val="left" w:pos="993"/>
        </w:tabs>
        <w:bidi w:val="0"/>
        <w:spacing w:after="0"/>
        <w:ind w:left="0"/>
        <w:rPr>
          <w:rFonts w:hint="default"/>
          <w:b w:val="0"/>
          <w:spacing w:val="30"/>
        </w:rPr>
      </w:pPr>
      <w:r w:rsidRPr="00EC4A04">
        <w:rPr>
          <w:rFonts w:hint="default"/>
          <w:b w:val="0"/>
          <w:spacing w:val="30"/>
        </w:rPr>
        <w:t>Prvá</w:t>
      </w:r>
      <w:r w:rsidRPr="00EC4A04">
        <w:rPr>
          <w:rFonts w:hint="default"/>
          <w:b w:val="0"/>
          <w:spacing w:val="30"/>
        </w:rPr>
        <w:t xml:space="preserve"> hlava</w:t>
      </w:r>
    </w:p>
    <w:p w:rsidR="003E40D9" w:rsidRPr="00EC4A04" w:rsidP="008020D2">
      <w:pPr>
        <w:pStyle w:val="domihlava"/>
        <w:tabs>
          <w:tab w:val="left" w:pos="993"/>
        </w:tabs>
        <w:bidi w:val="0"/>
        <w:spacing w:after="0"/>
        <w:ind w:left="0"/>
        <w:rPr>
          <w:rFonts w:hint="default"/>
          <w:b w:val="0"/>
        </w:rPr>
      </w:pPr>
      <w:r w:rsidRPr="00EC4A04">
        <w:rPr>
          <w:rFonts w:hint="default"/>
          <w:b w:val="0"/>
        </w:rPr>
        <w:t>Predmet zá</w:t>
      </w:r>
      <w:r w:rsidRPr="00EC4A04">
        <w:rPr>
          <w:rFonts w:hint="default"/>
          <w:b w:val="0"/>
        </w:rPr>
        <w:t>kona</w:t>
      </w: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caps/>
          <w:lang w:eastAsia="en-US"/>
        </w:rPr>
      </w:pPr>
    </w:p>
    <w:p w:rsidR="003E40D9" w:rsidRPr="00EC4A04" w:rsidP="008020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§</w:t>
      </w:r>
      <w:r w:rsidRPr="00EC4A04">
        <w:rPr>
          <w:rFonts w:ascii="Times New Roman" w:eastAsia="MS Mincho" w:hAnsi="Times New Roman" w:hint="default"/>
          <w:lang w:eastAsia="en-US"/>
        </w:rPr>
        <w:t xml:space="preserve"> 1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025D00">
        <w:rPr>
          <w:rFonts w:ascii="Times New Roman" w:eastAsia="MS Mincho" w:hAnsi="Times New Roman" w:hint="default"/>
          <w:lang w:eastAsia="en-US"/>
        </w:rPr>
        <w:t>Civilný</w:t>
      </w:r>
      <w:r w:rsidRPr="00EC4A04" w:rsidR="00025D00">
        <w:rPr>
          <w:rFonts w:ascii="Times New Roman" w:eastAsia="MS Mincho" w:hAnsi="Times New Roman" w:hint="default"/>
          <w:lang w:eastAsia="en-US"/>
        </w:rPr>
        <w:t xml:space="preserve"> sporový</w:t>
      </w:r>
      <w:r w:rsidRPr="00EC4A04" w:rsidR="00025D00">
        <w:rPr>
          <w:rFonts w:ascii="Times New Roman" w:eastAsia="MS Mincho" w:hAnsi="Times New Roman" w:hint="default"/>
          <w:lang w:eastAsia="en-US"/>
        </w:rPr>
        <w:t xml:space="preserve"> poriadok</w:t>
      </w:r>
      <w:r w:rsidRPr="00EC4A04">
        <w:rPr>
          <w:rFonts w:ascii="Times New Roman" w:eastAsia="MS Mincho" w:hAnsi="Times New Roman" w:hint="default"/>
          <w:lang w:eastAsia="en-US"/>
        </w:rPr>
        <w:t xml:space="preserve"> upravuje postup sú</w:t>
      </w:r>
      <w:r w:rsidRPr="00EC4A04">
        <w:rPr>
          <w:rFonts w:ascii="Times New Roman" w:eastAsia="MS Mincho" w:hAnsi="Times New Roman" w:hint="default"/>
          <w:lang w:eastAsia="en-US"/>
        </w:rPr>
        <w:t>du, </w:t>
      </w:r>
      <w:r w:rsidRPr="00EC4A04">
        <w:rPr>
          <w:rFonts w:ascii="Times New Roman" w:eastAsia="MS Mincho" w:hAnsi="Times New Roman" w:hint="default"/>
          <w:lang w:eastAsia="en-US"/>
        </w:rPr>
        <w:t>strá</w:t>
      </w:r>
      <w:r w:rsidRPr="00EC4A04">
        <w:rPr>
          <w:rFonts w:ascii="Times New Roman" w:eastAsia="MS Mincho" w:hAnsi="Times New Roman" w:hint="default"/>
          <w:lang w:eastAsia="en-US"/>
        </w:rPr>
        <w:t xml:space="preserve">n </w:t>
      </w:r>
      <w:r w:rsidR="000904A9">
        <w:rPr>
          <w:rFonts w:ascii="Times New Roman" w:eastAsia="MS Mincho" w:hAnsi="Times New Roman"/>
          <w:iCs/>
        </w:rPr>
        <w:t>sporu</w:t>
      </w:r>
      <w:r w:rsidRPr="00EC4A04" w:rsidR="000904A9">
        <w:rPr>
          <w:rFonts w:ascii="Times New Roman" w:eastAsia="MS Mincho" w:hAnsi="Times New Roman"/>
          <w:lang w:eastAsia="en-US"/>
        </w:rPr>
        <w:t xml:space="preserve"> </w:t>
      </w:r>
      <w:r w:rsidR="000904A9">
        <w:rPr>
          <w:rFonts w:ascii="Times New Roman" w:eastAsia="MS Mincho" w:hAnsi="Times New Roman" w:hint="default"/>
          <w:lang w:eastAsia="en-US"/>
        </w:rPr>
        <w:t>(ď</w:t>
      </w:r>
      <w:r w:rsidR="000904A9">
        <w:rPr>
          <w:rFonts w:ascii="Times New Roman" w:eastAsia="MS Mincho" w:hAnsi="Times New Roman" w:hint="default"/>
          <w:lang w:eastAsia="en-US"/>
        </w:rPr>
        <w:t>alej len „</w:t>
      </w:r>
      <w:r w:rsidR="000904A9">
        <w:rPr>
          <w:rFonts w:ascii="Times New Roman" w:eastAsia="MS Mincho" w:hAnsi="Times New Roman" w:hint="default"/>
          <w:lang w:eastAsia="en-US"/>
        </w:rPr>
        <w:t>strana“</w:t>
      </w:r>
      <w:r w:rsidR="000904A9">
        <w:rPr>
          <w:rFonts w:ascii="Times New Roman" w:eastAsia="MS Mincho" w:hAnsi="Times New Roman" w:hint="default"/>
          <w:lang w:eastAsia="en-US"/>
        </w:rPr>
        <w:t xml:space="preserve">) </w:t>
      </w:r>
      <w:r w:rsidRPr="00EC4A04">
        <w:rPr>
          <w:rFonts w:ascii="Times New Roman" w:eastAsia="MS Mincho" w:hAnsi="Times New Roman"/>
          <w:lang w:eastAsia="en-US"/>
        </w:rPr>
        <w:t>a </w:t>
      </w:r>
      <w:r w:rsidRPr="00EC4A04">
        <w:rPr>
          <w:rFonts w:ascii="Times New Roman" w:eastAsia="MS Mincho" w:hAnsi="Times New Roman" w:hint="default"/>
          <w:lang w:eastAsia="en-US"/>
        </w:rPr>
        <w:t>osô</w:t>
      </w:r>
      <w:r w:rsidRPr="00EC4A04">
        <w:rPr>
          <w:rFonts w:ascii="Times New Roman" w:eastAsia="MS Mincho" w:hAnsi="Times New Roman" w:hint="default"/>
          <w:lang w:eastAsia="en-US"/>
        </w:rPr>
        <w:t>b zúč</w:t>
      </w:r>
      <w:r w:rsidRPr="00EC4A04">
        <w:rPr>
          <w:rFonts w:ascii="Times New Roman" w:eastAsia="MS Mincho" w:hAnsi="Times New Roman" w:hint="default"/>
          <w:lang w:eastAsia="en-US"/>
        </w:rPr>
        <w:t>astnený</w:t>
      </w:r>
      <w:r w:rsidRPr="00EC4A04">
        <w:rPr>
          <w:rFonts w:ascii="Times New Roman" w:eastAsia="MS Mincho" w:hAnsi="Times New Roman" w:hint="default"/>
          <w:lang w:eastAsia="en-US"/>
        </w:rPr>
        <w:t>ch na konaní</w:t>
      </w:r>
      <w:r w:rsidRPr="00EC4A04">
        <w:rPr>
          <w:rFonts w:ascii="Times New Roman" w:eastAsia="MS Mincho" w:hAnsi="Times New Roman" w:hint="default"/>
          <w:lang w:eastAsia="en-US"/>
        </w:rPr>
        <w:t xml:space="preserve"> pri pr</w:t>
      </w:r>
      <w:r w:rsidRPr="00EC4A04" w:rsidR="00025D00">
        <w:rPr>
          <w:rFonts w:ascii="Times New Roman" w:eastAsia="MS Mincho" w:hAnsi="Times New Roman" w:hint="default"/>
          <w:lang w:eastAsia="en-US"/>
        </w:rPr>
        <w:t>ejedná</w:t>
      </w:r>
      <w:r w:rsidRPr="00EC4A04" w:rsidR="00025D00">
        <w:rPr>
          <w:rFonts w:ascii="Times New Roman" w:eastAsia="MS Mincho" w:hAnsi="Times New Roman" w:hint="default"/>
          <w:lang w:eastAsia="en-US"/>
        </w:rPr>
        <w:t>vaní</w:t>
      </w:r>
      <w:r w:rsidRPr="00EC4A04" w:rsidR="00025D00">
        <w:rPr>
          <w:rFonts w:ascii="Times New Roman" w:eastAsia="MS Mincho" w:hAnsi="Times New Roman" w:hint="default"/>
          <w:lang w:eastAsia="en-US"/>
        </w:rPr>
        <w:t xml:space="preserve"> a </w:t>
      </w:r>
      <w:r w:rsidRPr="00EC4A04" w:rsidR="00025D00">
        <w:rPr>
          <w:rFonts w:ascii="Times New Roman" w:eastAsia="MS Mincho" w:hAnsi="Times New Roman" w:hint="default"/>
          <w:lang w:eastAsia="en-US"/>
        </w:rPr>
        <w:t>rozhodovaní</w:t>
      </w:r>
      <w:r w:rsidRPr="00EC4A04" w:rsidR="00025D00">
        <w:rPr>
          <w:rFonts w:ascii="Times New Roman" w:eastAsia="MS Mincho" w:hAnsi="Times New Roman" w:hint="default"/>
          <w:lang w:eastAsia="en-US"/>
        </w:rPr>
        <w:t xml:space="preserve"> sporov.</w:t>
      </w:r>
    </w:p>
    <w:p w:rsidR="00025D0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8020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§</w:t>
      </w:r>
      <w:r w:rsidRPr="00EC4A04">
        <w:rPr>
          <w:rFonts w:ascii="Times New Roman" w:eastAsia="MS Mincho" w:hAnsi="Times New Roman" w:hint="default"/>
          <w:lang w:eastAsia="en-US"/>
        </w:rPr>
        <w:t xml:space="preserve"> 2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Podľ</w:t>
      </w:r>
      <w:r w:rsidRPr="00EC4A04">
        <w:rPr>
          <w:rFonts w:ascii="Times New Roman" w:eastAsia="MS Mincho" w:hAnsi="Times New Roman" w:hint="default"/>
          <w:lang w:eastAsia="en-US"/>
        </w:rPr>
        <w:t>a tohto zá</w:t>
      </w:r>
      <w:r w:rsidRPr="00EC4A04">
        <w:rPr>
          <w:rFonts w:ascii="Times New Roman" w:eastAsia="MS Mincho" w:hAnsi="Times New Roman" w:hint="default"/>
          <w:lang w:eastAsia="en-US"/>
        </w:rPr>
        <w:t>kona sa postupuje, ak je daná</w:t>
      </w:r>
      <w:r w:rsidRPr="00EC4A04">
        <w:rPr>
          <w:rFonts w:ascii="Times New Roman" w:eastAsia="MS Mincho" w:hAnsi="Times New Roman" w:hint="default"/>
          <w:lang w:eastAsia="en-US"/>
        </w:rPr>
        <w:t xml:space="preserve"> prá</w:t>
      </w:r>
      <w:r w:rsidRPr="00EC4A04">
        <w:rPr>
          <w:rFonts w:ascii="Times New Roman" w:eastAsia="MS Mincho" w:hAnsi="Times New Roman" w:hint="default"/>
          <w:lang w:eastAsia="en-US"/>
        </w:rPr>
        <w:t>vomoc sú</w:t>
      </w:r>
      <w:r w:rsidRPr="00EC4A04">
        <w:rPr>
          <w:rFonts w:ascii="Times New Roman" w:eastAsia="MS Mincho" w:hAnsi="Times New Roman" w:hint="default"/>
          <w:lang w:eastAsia="en-US"/>
        </w:rPr>
        <w:t>du, pokiaľ</w:t>
      </w:r>
      <w:r w:rsidRPr="00EC4A04">
        <w:rPr>
          <w:rFonts w:ascii="Times New Roman" w:eastAsia="MS Mincho" w:hAnsi="Times New Roman" w:hint="default"/>
          <w:lang w:eastAsia="en-US"/>
        </w:rPr>
        <w:t xml:space="preserve"> Civilný</w:t>
      </w:r>
      <w:r w:rsidRPr="00EC4A04">
        <w:rPr>
          <w:rFonts w:ascii="Times New Roman" w:eastAsia="MS Mincho" w:hAnsi="Times New Roman" w:hint="default"/>
          <w:lang w:eastAsia="en-US"/>
        </w:rPr>
        <w:t xml:space="preserve"> mimosporový</w:t>
      </w:r>
      <w:r w:rsidRPr="00EC4A04">
        <w:rPr>
          <w:rFonts w:ascii="Times New Roman" w:eastAsia="MS Mincho" w:hAnsi="Times New Roman" w:hint="default"/>
          <w:lang w:eastAsia="en-US"/>
        </w:rPr>
        <w:t xml:space="preserve"> poriadok</w:t>
      </w:r>
      <w:r w:rsidRPr="00EC4A04" w:rsidR="003E3652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 w:hint="default"/>
          <w:lang w:eastAsia="en-US"/>
        </w:rPr>
        <w:t xml:space="preserve"> Sprá</w:t>
      </w:r>
      <w:r w:rsidRPr="00EC4A04">
        <w:rPr>
          <w:rFonts w:ascii="Times New Roman" w:eastAsia="MS Mincho" w:hAnsi="Times New Roman" w:hint="default"/>
          <w:lang w:eastAsia="en-US"/>
        </w:rPr>
        <w:t>vny sú</w:t>
      </w:r>
      <w:r w:rsidRPr="00EC4A04">
        <w:rPr>
          <w:rFonts w:ascii="Times New Roman" w:eastAsia="MS Mincho" w:hAnsi="Times New Roman" w:hint="default"/>
          <w:lang w:eastAsia="en-US"/>
        </w:rPr>
        <w:t>dny poriadok</w:t>
      </w:r>
      <w:r w:rsidRPr="00EC4A04" w:rsidR="00BD21FF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025D00">
        <w:rPr>
          <w:rFonts w:ascii="Times New Roman" w:eastAsia="MS Mincho" w:hAnsi="Times New Roman" w:hint="default"/>
          <w:lang w:eastAsia="en-US"/>
        </w:rPr>
        <w:t>alebo iný</w:t>
      </w:r>
      <w:r w:rsidRPr="00EC4A04" w:rsidR="00025D00">
        <w:rPr>
          <w:rFonts w:ascii="Times New Roman" w:eastAsia="MS Mincho" w:hAnsi="Times New Roman" w:hint="default"/>
          <w:lang w:eastAsia="en-US"/>
        </w:rPr>
        <w:t xml:space="preserve"> zá</w:t>
      </w:r>
      <w:r w:rsidRPr="00EC4A04" w:rsidR="00025D00">
        <w:rPr>
          <w:rFonts w:ascii="Times New Roman" w:eastAsia="MS Mincho" w:hAnsi="Times New Roman" w:hint="default"/>
          <w:lang w:eastAsia="en-US"/>
        </w:rPr>
        <w:t xml:space="preserve">kon </w:t>
      </w:r>
      <w:r w:rsidRPr="00EC4A04">
        <w:rPr>
          <w:rFonts w:ascii="Times New Roman" w:eastAsia="MS Mincho" w:hAnsi="Times New Roman"/>
          <w:lang w:eastAsia="en-US"/>
        </w:rPr>
        <w:t>neustanovuj</w:t>
      </w:r>
      <w:r w:rsidRPr="00EC4A04" w:rsidR="00AF7B2B">
        <w:rPr>
          <w:rFonts w:ascii="Times New Roman" w:eastAsia="MS Mincho" w:hAnsi="Times New Roman"/>
          <w:lang w:eastAsia="en-US"/>
        </w:rPr>
        <w:t>e</w:t>
      </w:r>
      <w:r w:rsidRPr="00EC4A04">
        <w:rPr>
          <w:rFonts w:ascii="Times New Roman" w:eastAsia="MS Mincho" w:hAnsi="Times New Roman"/>
          <w:lang w:eastAsia="en-US"/>
        </w:rPr>
        <w:t xml:space="preserve"> inak.</w:t>
      </w:r>
      <w:r w:rsidRPr="00EC4A04" w:rsidR="00100AA7">
        <w:rPr>
          <w:rFonts w:ascii="Times New Roman" w:eastAsia="MS Mincho" w:hAnsi="Times New Roman"/>
          <w:lang w:eastAsia="en-US"/>
        </w:rPr>
        <w:t xml:space="preserve"> </w:t>
      </w: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8020D2">
      <w:pPr>
        <w:pStyle w:val="domihlava"/>
        <w:tabs>
          <w:tab w:val="left" w:pos="993"/>
        </w:tabs>
        <w:bidi w:val="0"/>
        <w:spacing w:after="0"/>
        <w:ind w:left="0"/>
        <w:rPr>
          <w:rFonts w:hint="default"/>
          <w:b w:val="0"/>
          <w:spacing w:val="30"/>
        </w:rPr>
      </w:pPr>
      <w:r w:rsidRPr="00EC4A04">
        <w:rPr>
          <w:rFonts w:hint="default"/>
          <w:b w:val="0"/>
          <w:spacing w:val="30"/>
        </w:rPr>
        <w:t>Druhá</w:t>
      </w:r>
      <w:r w:rsidRPr="00EC4A04">
        <w:rPr>
          <w:rFonts w:hint="default"/>
          <w:b w:val="0"/>
          <w:spacing w:val="30"/>
        </w:rPr>
        <w:t xml:space="preserve"> hlava</w:t>
      </w:r>
    </w:p>
    <w:p w:rsidR="003E40D9" w:rsidRPr="00EC4A04" w:rsidP="008020D2">
      <w:pPr>
        <w:pStyle w:val="domihlava"/>
        <w:tabs>
          <w:tab w:val="left" w:pos="993"/>
        </w:tabs>
        <w:bidi w:val="0"/>
        <w:spacing w:after="0"/>
        <w:ind w:left="0"/>
        <w:rPr>
          <w:rFonts w:hint="default"/>
          <w:b w:val="0"/>
        </w:rPr>
      </w:pPr>
      <w:r w:rsidRPr="00EC4A04">
        <w:rPr>
          <w:rFonts w:hint="default"/>
          <w:b w:val="0"/>
        </w:rPr>
        <w:t>prá</w:t>
      </w:r>
      <w:r w:rsidRPr="00EC4A04">
        <w:rPr>
          <w:rFonts w:hint="default"/>
          <w:b w:val="0"/>
        </w:rPr>
        <w:t>vomoc sú</w:t>
      </w:r>
      <w:r w:rsidRPr="00EC4A04">
        <w:rPr>
          <w:rFonts w:hint="default"/>
          <w:b w:val="0"/>
        </w:rPr>
        <w:t>du</w:t>
      </w:r>
    </w:p>
    <w:p w:rsidR="003E40D9" w:rsidRPr="00EC4A04" w:rsidP="00EC3691">
      <w:pPr>
        <w:pStyle w:val="ListParagraph"/>
        <w:tabs>
          <w:tab w:val="left" w:pos="993"/>
        </w:tabs>
        <w:bidi w:val="0"/>
        <w:spacing w:before="0" w:beforeAutospacing="0" w:after="0" w:afterAutospacing="0"/>
        <w:ind w:left="0" w:firstLine="709"/>
        <w:contextualSpacing w:val="0"/>
        <w:jc w:val="both"/>
        <w:rPr>
          <w:b/>
          <w:caps/>
          <w:lang w:eastAsia="en-US"/>
        </w:rPr>
      </w:pPr>
    </w:p>
    <w:p w:rsidR="003E40D9" w:rsidRPr="00EC4A04" w:rsidP="008020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§</w:t>
      </w:r>
      <w:r w:rsidRPr="00EC4A04">
        <w:rPr>
          <w:rFonts w:ascii="Times New Roman" w:eastAsia="MS Mincho" w:hAnsi="Times New Roman" w:hint="default"/>
          <w:lang w:eastAsia="en-US"/>
        </w:rPr>
        <w:t xml:space="preserve"> 3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Sú</w:t>
      </w:r>
      <w:r w:rsidRPr="00EC4A04">
        <w:rPr>
          <w:rFonts w:ascii="Times New Roman" w:eastAsia="MS Mincho" w:hAnsi="Times New Roman" w:hint="default"/>
          <w:lang w:eastAsia="en-US"/>
        </w:rPr>
        <w:t>dy prejedná</w:t>
      </w:r>
      <w:r w:rsidRPr="00EC4A04">
        <w:rPr>
          <w:rFonts w:ascii="Times New Roman" w:eastAsia="MS Mincho" w:hAnsi="Times New Roman" w:hint="default"/>
          <w:lang w:eastAsia="en-US"/>
        </w:rPr>
        <w:t>vajú</w:t>
      </w:r>
      <w:r w:rsidRPr="00EC4A04">
        <w:rPr>
          <w:rFonts w:ascii="Times New Roman" w:eastAsia="MS Mincho" w:hAnsi="Times New Roman" w:hint="default"/>
          <w:lang w:eastAsia="en-US"/>
        </w:rPr>
        <w:t xml:space="preserve"> a rozhodujú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kromnoprá</w:t>
      </w:r>
      <w:r w:rsidRPr="00EC4A04">
        <w:rPr>
          <w:rFonts w:ascii="Times New Roman" w:eastAsia="MS Mincho" w:hAnsi="Times New Roman" w:hint="default"/>
          <w:lang w:eastAsia="en-US"/>
        </w:rPr>
        <w:t>vne spory a </w:t>
      </w:r>
      <w:r w:rsidRPr="00EC4A04">
        <w:rPr>
          <w:rFonts w:ascii="Times New Roman" w:eastAsia="MS Mincho" w:hAnsi="Times New Roman" w:hint="default"/>
          <w:lang w:eastAsia="en-US"/>
        </w:rPr>
        <w:t>iné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kromnoprá</w:t>
      </w:r>
      <w:r w:rsidRPr="00EC4A04">
        <w:rPr>
          <w:rFonts w:ascii="Times New Roman" w:eastAsia="MS Mincho" w:hAnsi="Times New Roman" w:hint="default"/>
          <w:lang w:eastAsia="en-US"/>
        </w:rPr>
        <w:t xml:space="preserve">vne veci, </w:t>
      </w:r>
      <w:r w:rsidRPr="00EC4A04" w:rsidR="00B11CD8">
        <w:rPr>
          <w:rFonts w:ascii="Times New Roman" w:eastAsia="MS Mincho" w:hAnsi="Times New Roman"/>
          <w:lang w:eastAsia="en-US"/>
        </w:rPr>
        <w:t xml:space="preserve">ak </w:t>
      </w:r>
      <w:r w:rsidRPr="00EC4A04">
        <w:rPr>
          <w:rFonts w:ascii="Times New Roman" w:eastAsia="MS Mincho" w:hAnsi="Times New Roman" w:hint="default"/>
          <w:lang w:eastAsia="en-US"/>
        </w:rPr>
        <w:t>ich podľ</w:t>
      </w:r>
      <w:r w:rsidRPr="00EC4A04">
        <w:rPr>
          <w:rFonts w:ascii="Times New Roman" w:eastAsia="MS Mincho" w:hAnsi="Times New Roman" w:hint="default"/>
          <w:lang w:eastAsia="en-US"/>
        </w:rPr>
        <w:t>a zá</w:t>
      </w:r>
      <w:r w:rsidRPr="00EC4A04">
        <w:rPr>
          <w:rFonts w:ascii="Times New Roman" w:eastAsia="MS Mincho" w:hAnsi="Times New Roman" w:hint="default"/>
          <w:lang w:eastAsia="en-US"/>
        </w:rPr>
        <w:t>kona neprejedná</w:t>
      </w:r>
      <w:r w:rsidRPr="00EC4A04">
        <w:rPr>
          <w:rFonts w:ascii="Times New Roman" w:eastAsia="MS Mincho" w:hAnsi="Times New Roman" w:hint="default"/>
          <w:lang w:eastAsia="en-US"/>
        </w:rPr>
        <w:t>vajú</w:t>
      </w:r>
      <w:r w:rsidRPr="00EC4A04">
        <w:rPr>
          <w:rFonts w:ascii="Times New Roman" w:eastAsia="MS Mincho" w:hAnsi="Times New Roman" w:hint="default"/>
          <w:lang w:eastAsia="en-US"/>
        </w:rPr>
        <w:t xml:space="preserve"> a nerozhodujú</w:t>
      </w:r>
      <w:r w:rsidRPr="00EC4A04">
        <w:rPr>
          <w:rFonts w:ascii="Times New Roman" w:eastAsia="MS Mincho" w:hAnsi="Times New Roman" w:hint="default"/>
          <w:lang w:eastAsia="en-US"/>
        </w:rPr>
        <w:t xml:space="preserve"> iné</w:t>
      </w:r>
      <w:r w:rsidRPr="00EC4A04">
        <w:rPr>
          <w:rFonts w:ascii="Times New Roman" w:eastAsia="MS Mincho" w:hAnsi="Times New Roman" w:hint="default"/>
          <w:lang w:eastAsia="en-US"/>
        </w:rPr>
        <w:t xml:space="preserve"> orgá</w:t>
      </w:r>
      <w:r w:rsidRPr="00EC4A04">
        <w:rPr>
          <w:rFonts w:ascii="Times New Roman" w:eastAsia="MS Mincho" w:hAnsi="Times New Roman" w:hint="default"/>
          <w:lang w:eastAsia="en-US"/>
        </w:rPr>
        <w:t>ny.</w:t>
      </w:r>
    </w:p>
    <w:p w:rsidR="003E40D9" w:rsidRPr="00EC4A04" w:rsidP="008020D2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/>
        <w:contextualSpacing w:val="0"/>
        <w:jc w:val="center"/>
        <w:rPr>
          <w:rFonts w:ascii="Times New Roman" w:hAnsi="Times New Roman" w:hint="default"/>
          <w:lang w:val="sk-SK"/>
        </w:rPr>
      </w:pPr>
      <w:r w:rsidRPr="00EC4A04">
        <w:rPr>
          <w:rFonts w:ascii="Times New Roman" w:hAnsi="Times New Roman" w:hint="default"/>
          <w:lang w:val="sk-SK"/>
        </w:rPr>
        <w:t>§</w:t>
      </w:r>
      <w:r w:rsidRPr="00EC4A04">
        <w:rPr>
          <w:rFonts w:ascii="Times New Roman" w:hAnsi="Times New Roman" w:hint="default"/>
          <w:lang w:val="sk-SK"/>
        </w:rPr>
        <w:t xml:space="preserve"> 4</w:t>
      </w:r>
    </w:p>
    <w:p w:rsidR="00FF2165" w:rsidRPr="00EC4A04" w:rsidP="00EC3691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 w:firstLine="709"/>
        <w:contextualSpacing w:val="0"/>
        <w:jc w:val="both"/>
        <w:rPr>
          <w:rFonts w:ascii="Times New Roman" w:hAnsi="Times New Roman"/>
          <w:b/>
          <w:lang w:val="sk-SK"/>
        </w:rPr>
      </w:pPr>
    </w:p>
    <w:p w:rsidR="00355915" w:rsidRPr="00EC4A04" w:rsidP="00BE522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3E40D9">
        <w:rPr>
          <w:rFonts w:ascii="Times New Roman" w:eastAsia="MS Mincho" w:hAnsi="Times New Roman" w:hint="default"/>
          <w:lang w:eastAsia="en-US"/>
        </w:rPr>
        <w:t>Iné</w:t>
      </w:r>
      <w:r w:rsidRPr="00EC4A04" w:rsidR="003E40D9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025D00">
        <w:rPr>
          <w:rFonts w:ascii="Times New Roman" w:eastAsia="MS Mincho" w:hAnsi="Times New Roman"/>
          <w:lang w:eastAsia="en-US"/>
        </w:rPr>
        <w:t xml:space="preserve">spory a </w:t>
      </w:r>
      <w:r w:rsidRPr="00EC4A04" w:rsidR="003E40D9">
        <w:rPr>
          <w:rFonts w:ascii="Times New Roman" w:eastAsia="MS Mincho" w:hAnsi="Times New Roman" w:hint="default"/>
          <w:lang w:eastAsia="en-US"/>
        </w:rPr>
        <w:t>veci prejedná</w:t>
      </w:r>
      <w:r w:rsidRPr="00EC4A04" w:rsidR="003E40D9">
        <w:rPr>
          <w:rFonts w:ascii="Times New Roman" w:eastAsia="MS Mincho" w:hAnsi="Times New Roman" w:hint="default"/>
          <w:lang w:eastAsia="en-US"/>
        </w:rPr>
        <w:t>vajú</w:t>
      </w:r>
      <w:r w:rsidRPr="00EC4A04" w:rsidR="003E40D9">
        <w:rPr>
          <w:rFonts w:ascii="Times New Roman" w:eastAsia="MS Mincho" w:hAnsi="Times New Roman" w:hint="default"/>
          <w:lang w:eastAsia="en-US"/>
        </w:rPr>
        <w:t xml:space="preserve"> a rozhodujú</w:t>
      </w:r>
      <w:r w:rsidRPr="00EC4A04" w:rsidR="003E40D9">
        <w:rPr>
          <w:rFonts w:ascii="Times New Roman" w:eastAsia="MS Mincho" w:hAnsi="Times New Roman" w:hint="default"/>
          <w:lang w:eastAsia="en-US"/>
        </w:rPr>
        <w:t xml:space="preserve"> sú</w:t>
      </w:r>
      <w:r w:rsidRPr="00EC4A04" w:rsidR="003E40D9">
        <w:rPr>
          <w:rFonts w:ascii="Times New Roman" w:eastAsia="MS Mincho" w:hAnsi="Times New Roman" w:hint="default"/>
          <w:lang w:eastAsia="en-US"/>
        </w:rPr>
        <w:t>dy, len ak to ustanovuje zá</w:t>
      </w:r>
      <w:r w:rsidRPr="00EC4A04" w:rsidR="003E40D9">
        <w:rPr>
          <w:rFonts w:ascii="Times New Roman" w:eastAsia="MS Mincho" w:hAnsi="Times New Roman" w:hint="default"/>
          <w:lang w:eastAsia="en-US"/>
        </w:rPr>
        <w:t>kon.</w:t>
      </w:r>
    </w:p>
    <w:p w:rsidR="00B939D9" w:rsidRPr="00EC4A04" w:rsidP="00BE522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spacing w:val="30"/>
        </w:rPr>
      </w:pPr>
    </w:p>
    <w:p w:rsidR="003E40D9" w:rsidRPr="00EC4A04" w:rsidP="008020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spacing w:val="30"/>
        </w:rPr>
      </w:pPr>
      <w:r w:rsidRPr="00EC4A04">
        <w:rPr>
          <w:rFonts w:ascii="Times New Roman" w:eastAsia="MS Mincho" w:hAnsi="Times New Roman" w:hint="default"/>
          <w:spacing w:val="30"/>
        </w:rPr>
        <w:t>Prá</w:t>
      </w:r>
      <w:r w:rsidRPr="00EC4A04">
        <w:rPr>
          <w:rFonts w:ascii="Times New Roman" w:eastAsia="MS Mincho" w:hAnsi="Times New Roman" w:hint="default"/>
          <w:spacing w:val="30"/>
        </w:rPr>
        <w:t>vomoc rozhodcovské</w:t>
      </w:r>
      <w:r w:rsidRPr="00EC4A04">
        <w:rPr>
          <w:rFonts w:ascii="Times New Roman" w:eastAsia="MS Mincho" w:hAnsi="Times New Roman" w:hint="default"/>
          <w:spacing w:val="30"/>
        </w:rPr>
        <w:t>ho sú</w:t>
      </w:r>
      <w:r w:rsidRPr="00EC4A04">
        <w:rPr>
          <w:rFonts w:ascii="Times New Roman" w:eastAsia="MS Mincho" w:hAnsi="Times New Roman" w:hint="default"/>
          <w:spacing w:val="30"/>
        </w:rPr>
        <w:t>du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8020D2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/>
        <w:contextualSpacing w:val="0"/>
        <w:jc w:val="center"/>
        <w:rPr>
          <w:rFonts w:ascii="Times New Roman" w:hAnsi="Times New Roman" w:hint="default"/>
          <w:lang w:val="sk-SK"/>
        </w:rPr>
      </w:pPr>
      <w:r w:rsidRPr="00EC4A04">
        <w:rPr>
          <w:rFonts w:ascii="Times New Roman" w:hAnsi="Times New Roman" w:hint="default"/>
          <w:lang w:val="sk-SK"/>
        </w:rPr>
        <w:t>§</w:t>
      </w:r>
      <w:r w:rsidRPr="00EC4A04">
        <w:rPr>
          <w:rFonts w:ascii="Times New Roman" w:hAnsi="Times New Roman" w:hint="default"/>
          <w:lang w:val="sk-SK"/>
        </w:rPr>
        <w:t xml:space="preserve"> 5</w:t>
      </w:r>
    </w:p>
    <w:p w:rsidR="00FF2165" w:rsidRPr="00EC4A04" w:rsidP="00EC3691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 w:firstLine="709"/>
        <w:contextualSpacing w:val="0"/>
        <w:jc w:val="both"/>
        <w:rPr>
          <w:rFonts w:ascii="Times New Roman" w:hAnsi="Times New Roman"/>
          <w:b/>
          <w:lang w:val="sk-SK"/>
        </w:rPr>
      </w:pPr>
    </w:p>
    <w:p w:rsidR="003E40D9" w:rsidRPr="00EC4A04" w:rsidP="008020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8020D2">
        <w:rPr>
          <w:rFonts w:ascii="Times New Roman" w:eastAsia="MS Mincho" w:hAnsi="Times New Roman"/>
          <w:lang w:eastAsia="en-US"/>
        </w:rPr>
        <w:t xml:space="preserve">(1) </w:t>
      </w:r>
      <w:r w:rsidRPr="00EC4A04">
        <w:rPr>
          <w:rFonts w:ascii="Times New Roman" w:eastAsia="MS Mincho" w:hAnsi="Times New Roman" w:hint="default"/>
          <w:lang w:eastAsia="en-US"/>
        </w:rPr>
        <w:t>Na ná</w:t>
      </w:r>
      <w:r w:rsidRPr="00EC4A04">
        <w:rPr>
          <w:rFonts w:ascii="Times New Roman" w:eastAsia="MS Mincho" w:hAnsi="Times New Roman" w:hint="default"/>
          <w:lang w:eastAsia="en-US"/>
        </w:rPr>
        <w:t>mietku ž</w:t>
      </w:r>
      <w:r w:rsidRPr="00EC4A04">
        <w:rPr>
          <w:rFonts w:ascii="Times New Roman" w:eastAsia="MS Mincho" w:hAnsi="Times New Roman" w:hint="default"/>
          <w:lang w:eastAsia="en-US"/>
        </w:rPr>
        <w:t>alované</w:t>
      </w:r>
      <w:r w:rsidRPr="00EC4A04">
        <w:rPr>
          <w:rFonts w:ascii="Times New Roman" w:eastAsia="MS Mincho" w:hAnsi="Times New Roman" w:hint="default"/>
          <w:lang w:eastAsia="en-US"/>
        </w:rPr>
        <w:t>ho uplatnenú</w:t>
      </w:r>
      <w:r w:rsidRPr="00EC4A04">
        <w:rPr>
          <w:rFonts w:ascii="Times New Roman" w:eastAsia="MS Mincho" w:hAnsi="Times New Roman" w:hint="default"/>
          <w:lang w:eastAsia="en-US"/>
        </w:rPr>
        <w:t xml:space="preserve"> najneskô</w:t>
      </w:r>
      <w:r w:rsidRPr="00EC4A04">
        <w:rPr>
          <w:rFonts w:ascii="Times New Roman" w:eastAsia="MS Mincho" w:hAnsi="Times New Roman" w:hint="default"/>
          <w:lang w:eastAsia="en-US"/>
        </w:rPr>
        <w:t>r pri prvom ú</w:t>
      </w:r>
      <w:r w:rsidRPr="00EC4A04">
        <w:rPr>
          <w:rFonts w:ascii="Times New Roman" w:eastAsia="MS Mincho" w:hAnsi="Times New Roman" w:hint="default"/>
          <w:lang w:eastAsia="en-US"/>
        </w:rPr>
        <w:t>kone, ktor</w:t>
      </w:r>
      <w:r w:rsidRPr="00EC4A04">
        <w:rPr>
          <w:rFonts w:ascii="Times New Roman" w:eastAsia="MS Mincho" w:hAnsi="Times New Roman" w:hint="default"/>
          <w:lang w:eastAsia="en-US"/>
        </w:rPr>
        <w:t>ý</w:t>
      </w:r>
      <w:r w:rsidRPr="00EC4A04">
        <w:rPr>
          <w:rFonts w:ascii="Times New Roman" w:eastAsia="MS Mincho" w:hAnsi="Times New Roman" w:hint="default"/>
          <w:lang w:eastAsia="en-US"/>
        </w:rPr>
        <w:t xml:space="preserve"> mu patrí</w:t>
      </w:r>
      <w:r w:rsidRPr="00EC4A04">
        <w:rPr>
          <w:rFonts w:ascii="Times New Roman" w:eastAsia="MS Mincho" w:hAnsi="Times New Roman" w:hint="default"/>
          <w:lang w:eastAsia="en-US"/>
        </w:rPr>
        <w:t>, sú</w:t>
      </w:r>
      <w:r w:rsidRPr="00EC4A04">
        <w:rPr>
          <w:rFonts w:ascii="Times New Roman" w:eastAsia="MS Mincho" w:hAnsi="Times New Roman" w:hint="default"/>
          <w:lang w:eastAsia="en-US"/>
        </w:rPr>
        <w:t>d skú</w:t>
      </w:r>
      <w:r w:rsidRPr="00EC4A04">
        <w:rPr>
          <w:rFonts w:ascii="Times New Roman" w:eastAsia="MS Mincho" w:hAnsi="Times New Roman" w:hint="default"/>
          <w:lang w:eastAsia="en-US"/>
        </w:rPr>
        <w:t>ma, č</w:t>
      </w:r>
      <w:r w:rsidRPr="00EC4A04">
        <w:rPr>
          <w:rFonts w:ascii="Times New Roman" w:eastAsia="MS Mincho" w:hAnsi="Times New Roman" w:hint="default"/>
          <w:lang w:eastAsia="en-US"/>
        </w:rPr>
        <w:t>i sa spor nemá</w:t>
      </w:r>
      <w:r w:rsidRPr="00EC4A04">
        <w:rPr>
          <w:rFonts w:ascii="Times New Roman" w:eastAsia="MS Mincho" w:hAnsi="Times New Roman" w:hint="default"/>
          <w:lang w:eastAsia="en-US"/>
        </w:rPr>
        <w:t xml:space="preserve"> podľ</w:t>
      </w:r>
      <w:r w:rsidRPr="00EC4A04">
        <w:rPr>
          <w:rFonts w:ascii="Times New Roman" w:eastAsia="MS Mincho" w:hAnsi="Times New Roman" w:hint="default"/>
          <w:lang w:eastAsia="en-US"/>
        </w:rPr>
        <w:t>a rozhodcovskej zmluvy prejednať</w:t>
      </w:r>
      <w:r w:rsidRPr="00EC4A04">
        <w:rPr>
          <w:rFonts w:ascii="Times New Roman" w:eastAsia="MS Mincho" w:hAnsi="Times New Roman" w:hint="default"/>
          <w:lang w:eastAsia="en-US"/>
        </w:rPr>
        <w:t xml:space="preserve"> a </w:t>
      </w:r>
      <w:r w:rsidRPr="00EC4A04">
        <w:rPr>
          <w:rFonts w:ascii="Times New Roman" w:eastAsia="MS Mincho" w:hAnsi="Times New Roman" w:hint="default"/>
          <w:lang w:eastAsia="en-US"/>
        </w:rPr>
        <w:t>rozhodnúť</w:t>
      </w:r>
      <w:r w:rsidRPr="00EC4A04">
        <w:rPr>
          <w:rFonts w:ascii="Times New Roman" w:eastAsia="MS Mincho" w:hAnsi="Times New Roman" w:hint="default"/>
          <w:lang w:eastAsia="en-US"/>
        </w:rPr>
        <w:t xml:space="preserve"> v rozhodcovskom konaní.</w:t>
      </w:r>
    </w:p>
    <w:p w:rsidR="008020D2" w:rsidRPr="00EC4A04" w:rsidP="008020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(2) Na ná</w:t>
      </w:r>
      <w:r w:rsidRPr="00EC4A04">
        <w:rPr>
          <w:rFonts w:ascii="Times New Roman" w:eastAsia="MS Mincho" w:hAnsi="Times New Roman" w:hint="default"/>
          <w:lang w:eastAsia="en-US"/>
        </w:rPr>
        <w:t xml:space="preserve">mietku </w:t>
      </w:r>
      <w:r w:rsidRPr="00EC4A04" w:rsidR="00CC4408">
        <w:rPr>
          <w:rFonts w:ascii="Times New Roman" w:eastAsia="MS Mincho" w:hAnsi="Times New Roman"/>
          <w:lang w:eastAsia="en-US"/>
        </w:rPr>
        <w:t>uplatne</w:t>
      </w:r>
      <w:r w:rsidRPr="00EC4A04">
        <w:rPr>
          <w:rFonts w:ascii="Times New Roman" w:eastAsia="MS Mincho" w:hAnsi="Times New Roman" w:hint="default"/>
          <w:lang w:eastAsia="en-US"/>
        </w:rPr>
        <w:t>nú</w:t>
      </w:r>
      <w:r w:rsidRPr="00EC4A04">
        <w:rPr>
          <w:rFonts w:ascii="Times New Roman" w:eastAsia="MS Mincho" w:hAnsi="Times New Roman" w:hint="default"/>
          <w:lang w:eastAsia="en-US"/>
        </w:rPr>
        <w:t xml:space="preserve"> neskô</w:t>
      </w:r>
      <w:r w:rsidRPr="00EC4A04">
        <w:rPr>
          <w:rFonts w:ascii="Times New Roman" w:eastAsia="MS Mincho" w:hAnsi="Times New Roman" w:hint="default"/>
          <w:lang w:eastAsia="en-US"/>
        </w:rPr>
        <w:t>r sú</w:t>
      </w:r>
      <w:r w:rsidRPr="00EC4A04">
        <w:rPr>
          <w:rFonts w:ascii="Times New Roman" w:eastAsia="MS Mincho" w:hAnsi="Times New Roman" w:hint="default"/>
          <w:lang w:eastAsia="en-US"/>
        </w:rPr>
        <w:t>d neprihliada.</w:t>
      </w:r>
    </w:p>
    <w:p w:rsidR="00EF1B7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8020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§</w:t>
      </w:r>
      <w:r w:rsidRPr="00EC4A04">
        <w:rPr>
          <w:rFonts w:ascii="Times New Roman" w:eastAsia="MS Mincho" w:hAnsi="Times New Roman" w:hint="default"/>
          <w:lang w:eastAsia="en-US"/>
        </w:rPr>
        <w:t xml:space="preserve"> 6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8020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8020D2">
        <w:rPr>
          <w:rFonts w:ascii="Times New Roman" w:eastAsia="MS Mincho" w:hAnsi="Times New Roman"/>
          <w:lang w:eastAsia="en-US"/>
        </w:rPr>
        <w:t xml:space="preserve">(1) </w:t>
      </w:r>
      <w:r w:rsidRPr="00EC4A04">
        <w:rPr>
          <w:rFonts w:ascii="Times New Roman" w:eastAsia="MS Mincho" w:hAnsi="Times New Roman" w:hint="default"/>
          <w:lang w:eastAsia="en-US"/>
        </w:rPr>
        <w:t>Ak sú</w:t>
      </w:r>
      <w:r w:rsidRPr="00EC4A04">
        <w:rPr>
          <w:rFonts w:ascii="Times New Roman" w:eastAsia="MS Mincho" w:hAnsi="Times New Roman" w:hint="default"/>
          <w:lang w:eastAsia="en-US"/>
        </w:rPr>
        <w:t>d na ná</w:t>
      </w:r>
      <w:r w:rsidRPr="00EC4A04">
        <w:rPr>
          <w:rFonts w:ascii="Times New Roman" w:eastAsia="MS Mincho" w:hAnsi="Times New Roman" w:hint="default"/>
          <w:lang w:eastAsia="en-US"/>
        </w:rPr>
        <w:t>mietku ž</w:t>
      </w:r>
      <w:r w:rsidRPr="00EC4A04">
        <w:rPr>
          <w:rFonts w:ascii="Times New Roman" w:eastAsia="MS Mincho" w:hAnsi="Times New Roman" w:hint="default"/>
          <w:lang w:eastAsia="en-US"/>
        </w:rPr>
        <w:t>alované</w:t>
      </w:r>
      <w:r w:rsidRPr="00EC4A04">
        <w:rPr>
          <w:rFonts w:ascii="Times New Roman" w:eastAsia="MS Mincho" w:hAnsi="Times New Roman" w:hint="default"/>
          <w:lang w:eastAsia="en-US"/>
        </w:rPr>
        <w:t>ho uplatnenú</w:t>
      </w:r>
      <w:r w:rsidRPr="00EC4A04">
        <w:rPr>
          <w:rFonts w:ascii="Times New Roman" w:eastAsia="MS Mincho" w:hAnsi="Times New Roman" w:hint="default"/>
          <w:lang w:eastAsia="en-US"/>
        </w:rPr>
        <w:t xml:space="preserve"> najneskô</w:t>
      </w:r>
      <w:r w:rsidRPr="00EC4A04">
        <w:rPr>
          <w:rFonts w:ascii="Times New Roman" w:eastAsia="MS Mincho" w:hAnsi="Times New Roman" w:hint="default"/>
          <w:lang w:eastAsia="en-US"/>
        </w:rPr>
        <w:t>r pri prvom ú</w:t>
      </w:r>
      <w:r w:rsidRPr="00EC4A04">
        <w:rPr>
          <w:rFonts w:ascii="Times New Roman" w:eastAsia="MS Mincho" w:hAnsi="Times New Roman" w:hint="default"/>
          <w:lang w:eastAsia="en-US"/>
        </w:rPr>
        <w:t>kone zistí</w:t>
      </w:r>
      <w:r w:rsidRPr="00EC4A04">
        <w:rPr>
          <w:rFonts w:ascii="Times New Roman" w:eastAsia="MS Mincho" w:hAnsi="Times New Roman" w:hint="default"/>
          <w:lang w:eastAsia="en-US"/>
        </w:rPr>
        <w:t>, ž</w:t>
      </w:r>
      <w:r w:rsidRPr="00EC4A04">
        <w:rPr>
          <w:rFonts w:ascii="Times New Roman" w:eastAsia="MS Mincho" w:hAnsi="Times New Roman" w:hint="default"/>
          <w:lang w:eastAsia="en-US"/>
        </w:rPr>
        <w:t>e spor sa</w:t>
      </w:r>
      <w:r w:rsidRPr="00EC4A04">
        <w:rPr>
          <w:rFonts w:ascii="Times New Roman" w:eastAsia="MS Mincho" w:hAnsi="Times New Roman" w:hint="default"/>
          <w:lang w:eastAsia="en-US"/>
        </w:rPr>
        <w:t xml:space="preserve"> má</w:t>
      </w:r>
      <w:r w:rsidRPr="00EC4A04">
        <w:rPr>
          <w:rFonts w:ascii="Times New Roman" w:eastAsia="MS Mincho" w:hAnsi="Times New Roman" w:hint="default"/>
          <w:lang w:eastAsia="en-US"/>
        </w:rPr>
        <w:t xml:space="preserve"> podľ</w:t>
      </w:r>
      <w:r w:rsidRPr="00EC4A04">
        <w:rPr>
          <w:rFonts w:ascii="Times New Roman" w:eastAsia="MS Mincho" w:hAnsi="Times New Roman" w:hint="default"/>
          <w:lang w:eastAsia="en-US"/>
        </w:rPr>
        <w:t>a zmluvy prejednať</w:t>
      </w:r>
      <w:r w:rsidRPr="00EC4A04">
        <w:rPr>
          <w:rFonts w:ascii="Times New Roman" w:eastAsia="MS Mincho" w:hAnsi="Times New Roman" w:hint="default"/>
          <w:lang w:eastAsia="en-US"/>
        </w:rPr>
        <w:t xml:space="preserve"> a </w:t>
      </w:r>
      <w:r w:rsidRPr="00EC4A04">
        <w:rPr>
          <w:rFonts w:ascii="Times New Roman" w:eastAsia="MS Mincho" w:hAnsi="Times New Roman" w:hint="default"/>
          <w:lang w:eastAsia="en-US"/>
        </w:rPr>
        <w:t>rozhodnúť</w:t>
      </w:r>
      <w:r w:rsidRPr="00EC4A04">
        <w:rPr>
          <w:rFonts w:ascii="Times New Roman" w:eastAsia="MS Mincho" w:hAnsi="Times New Roman" w:hint="default"/>
          <w:lang w:eastAsia="en-US"/>
        </w:rPr>
        <w:t xml:space="preserve"> v rozhodcovskom konaní</w:t>
      </w:r>
      <w:r w:rsidRPr="00EC4A04">
        <w:rPr>
          <w:rFonts w:ascii="Times New Roman" w:eastAsia="MS Mincho" w:hAnsi="Times New Roman" w:hint="default"/>
          <w:lang w:eastAsia="en-US"/>
        </w:rPr>
        <w:t>, konanie zastaví.</w:t>
      </w:r>
    </w:p>
    <w:p w:rsidR="008020D2" w:rsidRPr="00EC4A04" w:rsidP="008020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360A89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(2)</w:t>
      </w:r>
      <w:r w:rsidRPr="00EC4A04" w:rsidR="00360A89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Ak bolo konanie zastavené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CC4408">
        <w:rPr>
          <w:rFonts w:ascii="Times New Roman" w:eastAsia="MS Mincho" w:hAnsi="Times New Roman" w:hint="default"/>
          <w:lang w:eastAsia="en-US"/>
        </w:rPr>
        <w:t>podľ</w:t>
      </w:r>
      <w:r w:rsidRPr="00EC4A04" w:rsidR="00CC4408">
        <w:rPr>
          <w:rFonts w:ascii="Times New Roman" w:eastAsia="MS Mincho" w:hAnsi="Times New Roman" w:hint="default"/>
          <w:lang w:eastAsia="en-US"/>
        </w:rPr>
        <w:t xml:space="preserve">a odseku 1 </w:t>
      </w:r>
      <w:r w:rsidRPr="00EC4A04">
        <w:rPr>
          <w:rFonts w:ascii="Times New Roman" w:eastAsia="MS Mincho" w:hAnsi="Times New Roman"/>
          <w:lang w:eastAsia="en-US"/>
        </w:rPr>
        <w:t>a </w:t>
      </w:r>
      <w:r w:rsidRPr="00EC4A04">
        <w:rPr>
          <w:rFonts w:ascii="Times New Roman" w:eastAsia="MS Mincho" w:hAnsi="Times New Roman" w:hint="default"/>
          <w:lang w:eastAsia="en-US"/>
        </w:rPr>
        <w:t>ak bola v tej istej veci podaná</w:t>
      </w:r>
      <w:r w:rsidRPr="00EC4A04">
        <w:rPr>
          <w:rFonts w:ascii="Times New Roman" w:eastAsia="MS Mincho" w:hAnsi="Times New Roman" w:hint="default"/>
          <w:lang w:eastAsia="en-US"/>
        </w:rPr>
        <w:t xml:space="preserve"> ž</w:t>
      </w:r>
      <w:r w:rsidRPr="00EC4A04">
        <w:rPr>
          <w:rFonts w:ascii="Times New Roman" w:eastAsia="MS Mincho" w:hAnsi="Times New Roman" w:hint="default"/>
          <w:lang w:eastAsia="en-US"/>
        </w:rPr>
        <w:t>aloba na rozhodcovský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do 30 dní</w:t>
      </w:r>
      <w:r w:rsidRPr="00EC4A04">
        <w:rPr>
          <w:rFonts w:ascii="Times New Roman" w:eastAsia="MS Mincho" w:hAnsi="Times New Roman" w:hint="default"/>
          <w:lang w:eastAsia="en-US"/>
        </w:rPr>
        <w:t xml:space="preserve"> od prá</w:t>
      </w:r>
      <w:r w:rsidRPr="00EC4A04">
        <w:rPr>
          <w:rFonts w:ascii="Times New Roman" w:eastAsia="MS Mincho" w:hAnsi="Times New Roman" w:hint="default"/>
          <w:lang w:eastAsia="en-US"/>
        </w:rPr>
        <w:t>voplatnosti uznesenia sú</w:t>
      </w:r>
      <w:r w:rsidRPr="00EC4A04">
        <w:rPr>
          <w:rFonts w:ascii="Times New Roman" w:eastAsia="MS Mincho" w:hAnsi="Times New Roman" w:hint="default"/>
          <w:lang w:eastAsia="en-US"/>
        </w:rPr>
        <w:t>du o zastavení</w:t>
      </w:r>
      <w:r w:rsidRPr="00EC4A04">
        <w:rPr>
          <w:rFonts w:ascii="Times New Roman" w:eastAsia="MS Mincho" w:hAnsi="Times New Roman" w:hint="default"/>
          <w:lang w:eastAsia="en-US"/>
        </w:rPr>
        <w:t xml:space="preserve"> konania, zostá</w:t>
      </w:r>
      <w:r w:rsidRPr="00EC4A04">
        <w:rPr>
          <w:rFonts w:ascii="Times New Roman" w:eastAsia="MS Mincho" w:hAnsi="Times New Roman" w:hint="default"/>
          <w:lang w:eastAsia="en-US"/>
        </w:rPr>
        <w:t>vajú</w:t>
      </w:r>
      <w:r w:rsidRPr="00EC4A04">
        <w:rPr>
          <w:rFonts w:ascii="Times New Roman" w:eastAsia="MS Mincho" w:hAnsi="Times New Roman" w:hint="default"/>
          <w:lang w:eastAsia="en-US"/>
        </w:rPr>
        <w:t xml:space="preserve"> prá</w:t>
      </w:r>
      <w:r w:rsidRPr="00EC4A04">
        <w:rPr>
          <w:rFonts w:ascii="Times New Roman" w:eastAsia="MS Mincho" w:hAnsi="Times New Roman" w:hint="default"/>
          <w:lang w:eastAsia="en-US"/>
        </w:rPr>
        <w:t>vne úč</w:t>
      </w:r>
      <w:r w:rsidRPr="00EC4A04">
        <w:rPr>
          <w:rFonts w:ascii="Times New Roman" w:eastAsia="MS Mincho" w:hAnsi="Times New Roman" w:hint="default"/>
          <w:lang w:eastAsia="en-US"/>
        </w:rPr>
        <w:t>inky pô</w:t>
      </w:r>
      <w:r w:rsidRPr="00EC4A04">
        <w:rPr>
          <w:rFonts w:ascii="Times New Roman" w:eastAsia="MS Mincho" w:hAnsi="Times New Roman" w:hint="default"/>
          <w:lang w:eastAsia="en-US"/>
        </w:rPr>
        <w:t>vodnej ž</w:t>
      </w:r>
      <w:r w:rsidRPr="00EC4A04">
        <w:rPr>
          <w:rFonts w:ascii="Times New Roman" w:eastAsia="MS Mincho" w:hAnsi="Times New Roman" w:hint="default"/>
          <w:lang w:eastAsia="en-US"/>
        </w:rPr>
        <w:t>aloby zachované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</w:p>
    <w:p w:rsidR="00637017" w:rsidRPr="00EC4A04" w:rsidP="00360A89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637017" w:rsidRPr="00EC4A04" w:rsidP="00637017">
      <w:pPr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EC4A04">
        <w:rPr>
          <w:rFonts w:ascii="Times New Roman" w:eastAsia="MS Mincho" w:hAnsi="Times New Roman"/>
          <w:lang w:eastAsia="en-US"/>
        </w:rPr>
        <w:t xml:space="preserve">(3) </w:t>
      </w:r>
      <w:r w:rsidRPr="00EC4A04">
        <w:rPr>
          <w:rFonts w:ascii="Times New Roman" w:hAnsi="Times New Roman"/>
        </w:rPr>
        <w:t>Ak bolo konanie pred rozhodcovským súdom zastavené pre nedostatok jeho právomoci alebo o nedostatku právomoci rozhodcovského súdu sa rozhodlo v konaní podľa osobitného zákona</w:t>
      </w:r>
      <w:r w:rsidRPr="00EC4A04" w:rsidR="006E421F">
        <w:rPr>
          <w:rFonts w:ascii="Times New Roman" w:hAnsi="Times New Roman"/>
        </w:rPr>
        <w:t>,</w:t>
      </w:r>
      <w:r w:rsidRPr="00EC4A04">
        <w:rPr>
          <w:rFonts w:ascii="Times New Roman" w:hAnsi="Times New Roman"/>
        </w:rPr>
        <w:t xml:space="preserve"> zostávajú právne účinky žaloby podanej na rozhodcovský súd zachované, ak bude </w:t>
      </w:r>
      <w:r w:rsidRPr="00EC4A04" w:rsidR="007075C8">
        <w:rPr>
          <w:rFonts w:ascii="Times New Roman" w:hAnsi="Times New Roman"/>
        </w:rPr>
        <w:t>žaloba</w:t>
      </w:r>
      <w:r w:rsidRPr="00EC4A04">
        <w:rPr>
          <w:rFonts w:ascii="Times New Roman" w:hAnsi="Times New Roman"/>
        </w:rPr>
        <w:t xml:space="preserve"> podan</w:t>
      </w:r>
      <w:r w:rsidRPr="00EC4A04" w:rsidR="007075C8">
        <w:rPr>
          <w:rFonts w:ascii="Times New Roman" w:hAnsi="Times New Roman"/>
        </w:rPr>
        <w:t>á</w:t>
      </w:r>
      <w:r w:rsidRPr="00EC4A04">
        <w:rPr>
          <w:rFonts w:ascii="Times New Roman" w:hAnsi="Times New Roman"/>
        </w:rPr>
        <w:t xml:space="preserve"> do 30 dní od právoplatnosti rozhodnutia rozhodcovského súdu o zastavení rozhodcovského konania alebo od právoplatnosti rozhodnutia súdu o určení, že rozhodcovský súd nemá právomoc.</w:t>
      </w:r>
      <w:r w:rsidRPr="00EC4A04" w:rsidR="00A37A98">
        <w:rPr>
          <w:rFonts w:ascii="Times New Roman" w:hAnsi="Times New Roman"/>
        </w:rPr>
        <w:t xml:space="preserve"> </w:t>
      </w:r>
    </w:p>
    <w:p w:rsidR="00637017" w:rsidRPr="00EC4A04" w:rsidP="00637017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8020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§</w:t>
      </w:r>
      <w:r w:rsidRPr="00EC4A04">
        <w:rPr>
          <w:rFonts w:ascii="Times New Roman" w:eastAsia="MS Mincho" w:hAnsi="Times New Roman" w:hint="default"/>
          <w:lang w:eastAsia="en-US"/>
        </w:rPr>
        <w:t xml:space="preserve"> 7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8020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8020D2">
        <w:rPr>
          <w:rFonts w:ascii="Times New Roman" w:eastAsia="MS Mincho" w:hAnsi="Times New Roman"/>
          <w:lang w:eastAsia="en-US"/>
        </w:rPr>
        <w:t>(</w:t>
      </w:r>
      <w:r w:rsidRPr="00EC4A04" w:rsidR="008020D2">
        <w:rPr>
          <w:rFonts w:ascii="Times New Roman" w:eastAsia="MS Mincho" w:hAnsi="Times New Roman"/>
          <w:lang w:eastAsia="en-US"/>
        </w:rPr>
        <w:t xml:space="preserve">1) </w:t>
      </w:r>
      <w:r w:rsidRPr="00EC4A04">
        <w:rPr>
          <w:rFonts w:ascii="Times New Roman" w:eastAsia="MS Mincho" w:hAnsi="Times New Roman" w:hint="default"/>
          <w:lang w:eastAsia="en-US"/>
        </w:rPr>
        <w:t>Sú</w:t>
      </w:r>
      <w:r w:rsidRPr="00EC4A04">
        <w:rPr>
          <w:rFonts w:ascii="Times New Roman" w:eastAsia="MS Mincho" w:hAnsi="Times New Roman" w:hint="default"/>
          <w:lang w:eastAsia="en-US"/>
        </w:rPr>
        <w:t>d na ná</w:t>
      </w:r>
      <w:r w:rsidRPr="00EC4A04">
        <w:rPr>
          <w:rFonts w:ascii="Times New Roman" w:eastAsia="MS Mincho" w:hAnsi="Times New Roman" w:hint="default"/>
          <w:lang w:eastAsia="en-US"/>
        </w:rPr>
        <w:t>mietku ž</w:t>
      </w:r>
      <w:r w:rsidRPr="00EC4A04">
        <w:rPr>
          <w:rFonts w:ascii="Times New Roman" w:eastAsia="MS Mincho" w:hAnsi="Times New Roman" w:hint="default"/>
          <w:lang w:eastAsia="en-US"/>
        </w:rPr>
        <w:t>alované</w:t>
      </w:r>
      <w:r w:rsidRPr="00EC4A04">
        <w:rPr>
          <w:rFonts w:ascii="Times New Roman" w:eastAsia="MS Mincho" w:hAnsi="Times New Roman" w:hint="default"/>
          <w:lang w:eastAsia="en-US"/>
        </w:rPr>
        <w:t>ho neprihliadne a </w:t>
      </w:r>
      <w:r w:rsidRPr="00EC4A04">
        <w:rPr>
          <w:rFonts w:ascii="Times New Roman" w:eastAsia="MS Mincho" w:hAnsi="Times New Roman" w:hint="default"/>
          <w:lang w:eastAsia="en-US"/>
        </w:rPr>
        <w:t>spor prejedná</w:t>
      </w:r>
      <w:r w:rsidRPr="00EC4A04">
        <w:rPr>
          <w:rFonts w:ascii="Times New Roman" w:eastAsia="MS Mincho" w:hAnsi="Times New Roman" w:hint="default"/>
          <w:lang w:eastAsia="en-US"/>
        </w:rPr>
        <w:t xml:space="preserve"> a rozhodne, ak strany vyhlá</w:t>
      </w:r>
      <w:r w:rsidRPr="00EC4A04">
        <w:rPr>
          <w:rFonts w:ascii="Times New Roman" w:eastAsia="MS Mincho" w:hAnsi="Times New Roman" w:hint="default"/>
          <w:lang w:eastAsia="en-US"/>
        </w:rPr>
        <w:t>sia, ž</w:t>
      </w:r>
      <w:r w:rsidRPr="00EC4A04">
        <w:rPr>
          <w:rFonts w:ascii="Times New Roman" w:eastAsia="MS Mincho" w:hAnsi="Times New Roman" w:hint="default"/>
          <w:lang w:eastAsia="en-US"/>
        </w:rPr>
        <w:t>e na rozhodcovskej zmluve netrvajú</w:t>
      </w:r>
      <w:r w:rsidRPr="00EC4A04" w:rsidR="00BD21FF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 w:hint="default"/>
          <w:lang w:eastAsia="en-US"/>
        </w:rPr>
        <w:t xml:space="preserve"> alebo ak uznanie cudzieho rozhodcovské</w:t>
      </w:r>
      <w:r w:rsidRPr="00EC4A04">
        <w:rPr>
          <w:rFonts w:ascii="Times New Roman" w:eastAsia="MS Mincho" w:hAnsi="Times New Roman" w:hint="default"/>
          <w:lang w:eastAsia="en-US"/>
        </w:rPr>
        <w:t>ho rozhodnutia bolo v Slovenskej republike odopreté</w:t>
      </w:r>
      <w:r w:rsidRPr="00EC4A04">
        <w:rPr>
          <w:rFonts w:ascii="Times New Roman" w:eastAsia="MS Mincho" w:hAnsi="Times New Roman" w:hint="default"/>
          <w:lang w:eastAsia="en-US"/>
        </w:rPr>
        <w:t>. Neprihliadnutie na ná</w:t>
      </w:r>
      <w:r w:rsidRPr="00EC4A04">
        <w:rPr>
          <w:rFonts w:ascii="Times New Roman" w:eastAsia="MS Mincho" w:hAnsi="Times New Roman" w:hint="default"/>
          <w:lang w:eastAsia="en-US"/>
        </w:rPr>
        <w:t>mietku musí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 xml:space="preserve">d </w:t>
      </w:r>
      <w:r w:rsidRPr="00EC4A04">
        <w:rPr>
          <w:rFonts w:ascii="Times New Roman" w:eastAsia="MS Mincho" w:hAnsi="Times New Roman" w:hint="default"/>
          <w:lang w:eastAsia="en-US"/>
        </w:rPr>
        <w:t>odô</w:t>
      </w:r>
      <w:r w:rsidRPr="00EC4A04">
        <w:rPr>
          <w:rFonts w:ascii="Times New Roman" w:eastAsia="MS Mincho" w:hAnsi="Times New Roman" w:hint="default"/>
          <w:lang w:eastAsia="en-US"/>
        </w:rPr>
        <w:t>vodniť</w:t>
      </w:r>
      <w:r w:rsidRPr="00EC4A04">
        <w:rPr>
          <w:rFonts w:ascii="Times New Roman" w:eastAsia="MS Mincho" w:hAnsi="Times New Roman" w:hint="default"/>
          <w:lang w:eastAsia="en-US"/>
        </w:rPr>
        <w:t xml:space="preserve"> v </w:t>
      </w:r>
      <w:r w:rsidRPr="00EC4A04">
        <w:rPr>
          <w:rFonts w:ascii="Times New Roman" w:eastAsia="MS Mincho" w:hAnsi="Times New Roman" w:hint="default"/>
          <w:lang w:eastAsia="en-US"/>
        </w:rPr>
        <w:t>rozhodnutí</w:t>
      </w:r>
      <w:r w:rsidRPr="00EC4A04">
        <w:rPr>
          <w:rFonts w:ascii="Times New Roman" w:eastAsia="MS Mincho" w:hAnsi="Times New Roman" w:hint="default"/>
          <w:lang w:eastAsia="en-US"/>
        </w:rPr>
        <w:t>, ktorý</w:t>
      </w:r>
      <w:r w:rsidRPr="00EC4A04">
        <w:rPr>
          <w:rFonts w:ascii="Times New Roman" w:eastAsia="MS Mincho" w:hAnsi="Times New Roman" w:hint="default"/>
          <w:lang w:eastAsia="en-US"/>
        </w:rPr>
        <w:t>m sa konanie končí.</w:t>
      </w:r>
    </w:p>
    <w:p w:rsidR="008020D2" w:rsidRPr="00EC4A04" w:rsidP="008020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5464C4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(2) Podľ</w:t>
      </w:r>
      <w:r w:rsidRPr="00EC4A04">
        <w:rPr>
          <w:rFonts w:ascii="Times New Roman" w:eastAsia="MS Mincho" w:hAnsi="Times New Roman" w:hint="default"/>
          <w:lang w:eastAsia="en-US"/>
        </w:rPr>
        <w:t>a odseku 1 sú</w:t>
      </w:r>
      <w:r w:rsidRPr="00EC4A04">
        <w:rPr>
          <w:rFonts w:ascii="Times New Roman" w:eastAsia="MS Mincho" w:hAnsi="Times New Roman" w:hint="default"/>
          <w:lang w:eastAsia="en-US"/>
        </w:rPr>
        <w:t>d postupuje aj vtedy, ak zistí</w:t>
      </w:r>
      <w:r w:rsidRPr="00EC4A04">
        <w:rPr>
          <w:rFonts w:ascii="Times New Roman" w:eastAsia="MS Mincho" w:hAnsi="Times New Roman" w:hint="default"/>
          <w:lang w:eastAsia="en-US"/>
        </w:rPr>
        <w:t>, ž</w:t>
      </w:r>
      <w:r w:rsidRPr="00EC4A04">
        <w:rPr>
          <w:rFonts w:ascii="Times New Roman" w:eastAsia="MS Mincho" w:hAnsi="Times New Roman" w:hint="default"/>
          <w:lang w:eastAsia="en-US"/>
        </w:rPr>
        <w:t>e spor nemôž</w:t>
      </w:r>
      <w:r w:rsidRPr="00EC4A04">
        <w:rPr>
          <w:rFonts w:ascii="Times New Roman" w:eastAsia="MS Mincho" w:hAnsi="Times New Roman" w:hint="default"/>
          <w:lang w:eastAsia="en-US"/>
        </w:rPr>
        <w:t>e byť</w:t>
      </w:r>
      <w:r w:rsidRPr="00EC4A04">
        <w:rPr>
          <w:rFonts w:ascii="Times New Roman" w:eastAsia="MS Mincho" w:hAnsi="Times New Roman" w:hint="default"/>
          <w:lang w:eastAsia="en-US"/>
        </w:rPr>
        <w:t xml:space="preserve"> predmetom rozhodcovské</w:t>
      </w:r>
      <w:r w:rsidRPr="00EC4A04">
        <w:rPr>
          <w:rFonts w:ascii="Times New Roman" w:eastAsia="MS Mincho" w:hAnsi="Times New Roman" w:hint="default"/>
          <w:lang w:eastAsia="en-US"/>
        </w:rPr>
        <w:t>ho konania alebo ž</w:t>
      </w:r>
      <w:r w:rsidRPr="00EC4A04">
        <w:rPr>
          <w:rFonts w:ascii="Times New Roman" w:eastAsia="MS Mincho" w:hAnsi="Times New Roman" w:hint="default"/>
          <w:lang w:eastAsia="en-US"/>
        </w:rPr>
        <w:t xml:space="preserve">e </w:t>
      </w:r>
      <w:r w:rsidRPr="00EC4A04" w:rsidR="00637017">
        <w:rPr>
          <w:rFonts w:ascii="Times New Roman" w:eastAsia="MS Mincho" w:hAnsi="Times New Roman"/>
          <w:lang w:eastAsia="en-US"/>
        </w:rPr>
        <w:t xml:space="preserve">sa </w:t>
      </w:r>
      <w:r w:rsidRPr="00EC4A04">
        <w:rPr>
          <w:rFonts w:ascii="Times New Roman" w:eastAsia="MS Mincho" w:hAnsi="Times New Roman" w:hint="default"/>
          <w:lang w:eastAsia="en-US"/>
        </w:rPr>
        <w:t>rozhodcovský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odmietol sporom zaoberať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8020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§</w:t>
      </w:r>
      <w:r w:rsidRPr="00EC4A04">
        <w:rPr>
          <w:rFonts w:ascii="Times New Roman" w:eastAsia="MS Mincho" w:hAnsi="Times New Roman" w:hint="default"/>
          <w:lang w:eastAsia="en-US"/>
        </w:rPr>
        <w:t xml:space="preserve"> 8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8020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8020D2">
        <w:rPr>
          <w:rFonts w:ascii="Times New Roman" w:eastAsia="MS Mincho" w:hAnsi="Times New Roman"/>
          <w:lang w:eastAsia="en-US"/>
        </w:rPr>
        <w:t xml:space="preserve">(1) </w:t>
      </w:r>
      <w:r w:rsidRPr="00EC4A04">
        <w:rPr>
          <w:rFonts w:ascii="Times New Roman" w:eastAsia="MS Mincho" w:hAnsi="Times New Roman" w:hint="default"/>
          <w:lang w:eastAsia="en-US"/>
        </w:rPr>
        <w:t>Ak sa rozhodcovské</w:t>
      </w:r>
      <w:r w:rsidRPr="00EC4A04">
        <w:rPr>
          <w:rFonts w:ascii="Times New Roman" w:eastAsia="MS Mincho" w:hAnsi="Times New Roman" w:hint="default"/>
          <w:lang w:eastAsia="en-US"/>
        </w:rPr>
        <w:t xml:space="preserve"> konanie zač</w:t>
      </w:r>
      <w:r w:rsidRPr="00EC4A04">
        <w:rPr>
          <w:rFonts w:ascii="Times New Roman" w:eastAsia="MS Mincho" w:hAnsi="Times New Roman" w:hint="default"/>
          <w:lang w:eastAsia="en-US"/>
        </w:rPr>
        <w:t>alo skô</w:t>
      </w:r>
      <w:r w:rsidRPr="00EC4A04">
        <w:rPr>
          <w:rFonts w:ascii="Times New Roman" w:eastAsia="MS Mincho" w:hAnsi="Times New Roman" w:hint="default"/>
          <w:lang w:eastAsia="en-US"/>
        </w:rPr>
        <w:t>r ako konanie na sú</w:t>
      </w:r>
      <w:r w:rsidRPr="00EC4A04">
        <w:rPr>
          <w:rFonts w:ascii="Times New Roman" w:eastAsia="MS Mincho" w:hAnsi="Times New Roman" w:hint="default"/>
          <w:lang w:eastAsia="en-US"/>
        </w:rPr>
        <w:t>de, sú</w:t>
      </w:r>
      <w:r w:rsidRPr="00EC4A04">
        <w:rPr>
          <w:rFonts w:ascii="Times New Roman" w:eastAsia="MS Mincho" w:hAnsi="Times New Roman" w:hint="default"/>
          <w:lang w:eastAsia="en-US"/>
        </w:rPr>
        <w:t>d konanie aj bez ná</w:t>
      </w:r>
      <w:r w:rsidRPr="00EC4A04">
        <w:rPr>
          <w:rFonts w:ascii="Times New Roman" w:eastAsia="MS Mincho" w:hAnsi="Times New Roman" w:hint="default"/>
          <w:lang w:eastAsia="en-US"/>
        </w:rPr>
        <w:t>vrhu preruší</w:t>
      </w:r>
      <w:r w:rsidRPr="00EC4A04">
        <w:rPr>
          <w:rFonts w:ascii="Times New Roman" w:eastAsia="MS Mincho" w:hAnsi="Times New Roman" w:hint="default"/>
          <w:lang w:eastAsia="en-US"/>
        </w:rPr>
        <w:t xml:space="preserve"> až</w:t>
      </w:r>
      <w:r w:rsidRPr="00EC4A04">
        <w:rPr>
          <w:rFonts w:ascii="Times New Roman" w:eastAsia="MS Mincho" w:hAnsi="Times New Roman" w:hint="default"/>
          <w:lang w:eastAsia="en-US"/>
        </w:rPr>
        <w:t xml:space="preserve"> do</w:t>
      </w:r>
      <w:r w:rsidRPr="00EC4A04" w:rsidR="0072514B">
        <w:rPr>
          <w:rFonts w:ascii="Times New Roman" w:eastAsia="MS Mincho" w:hAnsi="Times New Roman"/>
          <w:lang w:eastAsia="en-US"/>
        </w:rPr>
        <w:t>vtedy</w:t>
      </w:r>
      <w:r w:rsidRPr="00EC4A04">
        <w:rPr>
          <w:rFonts w:ascii="Times New Roman" w:eastAsia="MS Mincho" w:hAnsi="Times New Roman" w:hint="default"/>
          <w:lang w:eastAsia="en-US"/>
        </w:rPr>
        <w:t>, ký</w:t>
      </w:r>
      <w:r w:rsidRPr="00EC4A04">
        <w:rPr>
          <w:rFonts w:ascii="Times New Roman" w:eastAsia="MS Mincho" w:hAnsi="Times New Roman" w:hint="default"/>
          <w:lang w:eastAsia="en-US"/>
        </w:rPr>
        <w:t>m sa v rozhodcovskom konaní</w:t>
      </w:r>
      <w:r w:rsidRPr="00EC4A04">
        <w:rPr>
          <w:rFonts w:ascii="Times New Roman" w:eastAsia="MS Mincho" w:hAnsi="Times New Roman" w:hint="default"/>
          <w:lang w:eastAsia="en-US"/>
        </w:rPr>
        <w:t xml:space="preserve"> rozhodne o prá</w:t>
      </w:r>
      <w:r w:rsidRPr="00EC4A04">
        <w:rPr>
          <w:rFonts w:ascii="Times New Roman" w:eastAsia="MS Mincho" w:hAnsi="Times New Roman" w:hint="default"/>
          <w:lang w:eastAsia="en-US"/>
        </w:rPr>
        <w:t xml:space="preserve">vomoci alebo vo veci samej. </w:t>
      </w:r>
    </w:p>
    <w:p w:rsidR="008020D2" w:rsidRPr="00EC4A04" w:rsidP="008020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(2) Ak bolo prá</w:t>
      </w:r>
      <w:r w:rsidRPr="00EC4A04">
        <w:rPr>
          <w:rFonts w:ascii="Times New Roman" w:eastAsia="MS Mincho" w:hAnsi="Times New Roman" w:hint="default"/>
          <w:lang w:eastAsia="en-US"/>
        </w:rPr>
        <w:t>voplatne rozhodnuté</w:t>
      </w:r>
      <w:r w:rsidRPr="00EC4A04">
        <w:rPr>
          <w:rFonts w:ascii="Times New Roman" w:eastAsia="MS Mincho" w:hAnsi="Times New Roman" w:hint="default"/>
          <w:lang w:eastAsia="en-US"/>
        </w:rPr>
        <w:t>, ž</w:t>
      </w:r>
      <w:r w:rsidRPr="00EC4A04">
        <w:rPr>
          <w:rFonts w:ascii="Times New Roman" w:eastAsia="MS Mincho" w:hAnsi="Times New Roman" w:hint="default"/>
          <w:lang w:eastAsia="en-US"/>
        </w:rPr>
        <w:t>e spor sa má</w:t>
      </w:r>
      <w:r w:rsidRPr="00EC4A04">
        <w:rPr>
          <w:rFonts w:ascii="Times New Roman" w:eastAsia="MS Mincho" w:hAnsi="Times New Roman" w:hint="default"/>
          <w:lang w:eastAsia="en-US"/>
        </w:rPr>
        <w:t xml:space="preserve"> prejednať</w:t>
      </w:r>
      <w:r w:rsidRPr="00EC4A04">
        <w:rPr>
          <w:rFonts w:ascii="Times New Roman" w:eastAsia="MS Mincho" w:hAnsi="Times New Roman" w:hint="default"/>
          <w:lang w:eastAsia="en-US"/>
        </w:rPr>
        <w:t xml:space="preserve"> a </w:t>
      </w:r>
      <w:r w:rsidRPr="00EC4A04">
        <w:rPr>
          <w:rFonts w:ascii="Times New Roman" w:eastAsia="MS Mincho" w:hAnsi="Times New Roman" w:hint="default"/>
          <w:lang w:eastAsia="en-US"/>
        </w:rPr>
        <w:t>rozhodnúť</w:t>
      </w:r>
      <w:r w:rsidRPr="00EC4A04">
        <w:rPr>
          <w:rFonts w:ascii="Times New Roman" w:eastAsia="MS Mincho" w:hAnsi="Times New Roman" w:hint="default"/>
          <w:lang w:eastAsia="en-US"/>
        </w:rPr>
        <w:t xml:space="preserve"> v </w:t>
      </w:r>
      <w:r w:rsidRPr="00EC4A04">
        <w:rPr>
          <w:rFonts w:ascii="Times New Roman" w:eastAsia="MS Mincho" w:hAnsi="Times New Roman" w:hint="default"/>
          <w:lang w:eastAsia="en-US"/>
        </w:rPr>
        <w:t>rozhodcovskom konaní</w:t>
      </w:r>
      <w:r w:rsidRPr="00EC4A04">
        <w:rPr>
          <w:rFonts w:ascii="Times New Roman" w:eastAsia="MS Mincho" w:hAnsi="Times New Roman" w:hint="default"/>
          <w:lang w:eastAsia="en-US"/>
        </w:rPr>
        <w:t>, sú</w:t>
      </w:r>
      <w:r w:rsidRPr="00EC4A04">
        <w:rPr>
          <w:rFonts w:ascii="Times New Roman" w:eastAsia="MS Mincho" w:hAnsi="Times New Roman" w:hint="default"/>
          <w:lang w:eastAsia="en-US"/>
        </w:rPr>
        <w:t>d konani</w:t>
      </w:r>
      <w:r w:rsidRPr="00EC4A04">
        <w:rPr>
          <w:rFonts w:ascii="Times New Roman" w:eastAsia="MS Mincho" w:hAnsi="Times New Roman" w:hint="default"/>
          <w:lang w:eastAsia="en-US"/>
        </w:rPr>
        <w:t>e zastaví.</w:t>
      </w:r>
    </w:p>
    <w:p w:rsidR="008E01F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P="008020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spacing w:val="30"/>
          <w:lang w:eastAsia="en-US"/>
        </w:rPr>
      </w:pPr>
      <w:r w:rsidR="004B054D">
        <w:rPr>
          <w:rFonts w:ascii="Times New Roman" w:eastAsia="MS Mincho" w:hAnsi="Times New Roman"/>
          <w:bCs/>
          <w:spacing w:val="30"/>
          <w:lang w:eastAsia="en-US"/>
        </w:rPr>
        <w:br w:type="page"/>
      </w:r>
      <w:r w:rsidRPr="00EC4A04">
        <w:rPr>
          <w:rFonts w:ascii="Times New Roman" w:eastAsia="MS Mincho" w:hAnsi="Times New Roman" w:hint="default"/>
          <w:bCs/>
          <w:spacing w:val="30"/>
          <w:lang w:eastAsia="en-US"/>
        </w:rPr>
        <w:t>Skú</w:t>
      </w:r>
      <w:r w:rsidRPr="00EC4A04">
        <w:rPr>
          <w:rFonts w:ascii="Times New Roman" w:eastAsia="MS Mincho" w:hAnsi="Times New Roman" w:hint="default"/>
          <w:bCs/>
          <w:spacing w:val="30"/>
          <w:lang w:eastAsia="en-US"/>
        </w:rPr>
        <w:t>manie prá</w:t>
      </w:r>
      <w:r w:rsidRPr="00EC4A04">
        <w:rPr>
          <w:rFonts w:ascii="Times New Roman" w:eastAsia="MS Mincho" w:hAnsi="Times New Roman" w:hint="default"/>
          <w:bCs/>
          <w:spacing w:val="30"/>
          <w:lang w:eastAsia="en-US"/>
        </w:rPr>
        <w:t>vomoci</w:t>
      </w:r>
    </w:p>
    <w:p w:rsidR="004B054D" w:rsidRPr="00EC4A04" w:rsidP="008020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spacing w:val="30"/>
          <w:lang w:eastAsia="en-US"/>
        </w:rPr>
      </w:pPr>
    </w:p>
    <w:p w:rsidR="003E40D9" w:rsidRPr="00EC4A04" w:rsidP="008020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§</w:t>
      </w:r>
      <w:r w:rsidRPr="00EC4A04">
        <w:rPr>
          <w:rFonts w:ascii="Times New Roman" w:eastAsia="MS Mincho" w:hAnsi="Times New Roman" w:hint="default"/>
          <w:lang w:eastAsia="en-US"/>
        </w:rPr>
        <w:t xml:space="preserve"> 9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Ak spor</w:t>
      </w:r>
      <w:r w:rsidRPr="00EC4A04" w:rsidR="006C02C7">
        <w:rPr>
          <w:rFonts w:ascii="Times New Roman" w:eastAsia="MS Mincho" w:hAnsi="Times New Roman"/>
          <w:lang w:eastAsia="en-US"/>
        </w:rPr>
        <w:t xml:space="preserve"> alebo vec</w:t>
      </w:r>
      <w:r w:rsidRPr="00EC4A04">
        <w:rPr>
          <w:rFonts w:ascii="Times New Roman" w:eastAsia="MS Mincho" w:hAnsi="Times New Roman" w:hint="default"/>
          <w:lang w:eastAsia="en-US"/>
        </w:rPr>
        <w:t xml:space="preserve"> nepatrí</w:t>
      </w:r>
      <w:r w:rsidRPr="00EC4A04">
        <w:rPr>
          <w:rFonts w:ascii="Times New Roman" w:eastAsia="MS Mincho" w:hAnsi="Times New Roman" w:hint="default"/>
          <w:lang w:eastAsia="en-US"/>
        </w:rPr>
        <w:t xml:space="preserve"> do prá</w:t>
      </w:r>
      <w:r w:rsidRPr="00EC4A04">
        <w:rPr>
          <w:rFonts w:ascii="Times New Roman" w:eastAsia="MS Mincho" w:hAnsi="Times New Roman" w:hint="default"/>
          <w:lang w:eastAsia="en-US"/>
        </w:rPr>
        <w:t>vomoci sú</w:t>
      </w:r>
      <w:r w:rsidRPr="00EC4A04">
        <w:rPr>
          <w:rFonts w:ascii="Times New Roman" w:eastAsia="MS Mincho" w:hAnsi="Times New Roman" w:hint="default"/>
          <w:lang w:eastAsia="en-US"/>
        </w:rPr>
        <w:t>du Slovenskej republiky, sú</w:t>
      </w:r>
      <w:r w:rsidRPr="00EC4A04">
        <w:rPr>
          <w:rFonts w:ascii="Times New Roman" w:eastAsia="MS Mincho" w:hAnsi="Times New Roman" w:hint="default"/>
          <w:lang w:eastAsia="en-US"/>
        </w:rPr>
        <w:t>d konanie</w:t>
      </w:r>
      <w:r w:rsidRPr="00EC4A04" w:rsidR="00AC07AF">
        <w:rPr>
          <w:rFonts w:ascii="Times New Roman" w:eastAsia="MS Mincho" w:hAnsi="Times New Roman"/>
          <w:lang w:eastAsia="en-US"/>
        </w:rPr>
        <w:t xml:space="preserve"> bezodkladne</w:t>
      </w:r>
      <w:r w:rsidRPr="00EC4A04">
        <w:rPr>
          <w:rFonts w:ascii="Times New Roman" w:eastAsia="MS Mincho" w:hAnsi="Times New Roman" w:hint="default"/>
          <w:lang w:eastAsia="en-US"/>
        </w:rPr>
        <w:t xml:space="preserve"> zastaví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</w:p>
    <w:p w:rsidR="003E40D9" w:rsidRPr="00EC4A04" w:rsidP="008020D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§</w:t>
      </w:r>
      <w:r w:rsidRPr="00EC4A04">
        <w:rPr>
          <w:rFonts w:ascii="Times New Roman" w:eastAsia="MS Mincho" w:hAnsi="Times New Roman" w:hint="default"/>
          <w:lang w:eastAsia="en-US"/>
        </w:rPr>
        <w:t xml:space="preserve"> 10</w:t>
      </w:r>
    </w:p>
    <w:p w:rsidR="00FF2165" w:rsidRPr="00EC4A04" w:rsidP="008020D2">
      <w:pPr>
        <w:tabs>
          <w:tab w:val="left" w:pos="993"/>
        </w:tabs>
        <w:bidi w:val="0"/>
        <w:spacing w:before="0" w:beforeAutospacing="0" w:after="0" w:afterAutospacing="0"/>
        <w:ind w:firstLine="709"/>
        <w:jc w:val="center"/>
        <w:rPr>
          <w:rFonts w:ascii="Times New Roman" w:eastAsia="MS Mincho" w:hAnsi="Times New Roman"/>
          <w:lang w:eastAsia="en-US"/>
        </w:rPr>
      </w:pPr>
    </w:p>
    <w:p w:rsidR="003E40D9" w:rsidRPr="00EC4A04" w:rsidP="001B4FFB">
      <w:pPr>
        <w:numPr>
          <w:numId w:val="90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360A89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/>
          <w:lang w:eastAsia="en-US"/>
        </w:rPr>
        <w:t>Ak spor</w:t>
      </w:r>
      <w:r w:rsidRPr="00EC4A04" w:rsidR="006C02C7">
        <w:rPr>
          <w:rFonts w:ascii="Times New Roman" w:eastAsia="MS Mincho" w:hAnsi="Times New Roman"/>
          <w:lang w:eastAsia="en-US"/>
        </w:rPr>
        <w:t xml:space="preserve"> alebo vec</w:t>
      </w:r>
      <w:r w:rsidRPr="00EC4A04">
        <w:rPr>
          <w:rFonts w:ascii="Times New Roman" w:eastAsia="MS Mincho" w:hAnsi="Times New Roman" w:hint="default"/>
          <w:lang w:eastAsia="en-US"/>
        </w:rPr>
        <w:t xml:space="preserve"> patrí</w:t>
      </w:r>
      <w:r w:rsidRPr="00EC4A04">
        <w:rPr>
          <w:rFonts w:ascii="Times New Roman" w:eastAsia="MS Mincho" w:hAnsi="Times New Roman" w:hint="default"/>
          <w:lang w:eastAsia="en-US"/>
        </w:rPr>
        <w:t xml:space="preserve"> do prá</w:t>
      </w:r>
      <w:r w:rsidRPr="00EC4A04">
        <w:rPr>
          <w:rFonts w:ascii="Times New Roman" w:eastAsia="MS Mincho" w:hAnsi="Times New Roman" w:hint="default"/>
          <w:lang w:eastAsia="en-US"/>
        </w:rPr>
        <w:t>vomoci iné</w:t>
      </w:r>
      <w:r w:rsidRPr="00EC4A04">
        <w:rPr>
          <w:rFonts w:ascii="Times New Roman" w:eastAsia="MS Mincho" w:hAnsi="Times New Roman" w:hint="default"/>
          <w:lang w:eastAsia="en-US"/>
        </w:rPr>
        <w:t>ho orgá</w:t>
      </w:r>
      <w:r w:rsidRPr="00EC4A04">
        <w:rPr>
          <w:rFonts w:ascii="Times New Roman" w:eastAsia="MS Mincho" w:hAnsi="Times New Roman" w:hint="default"/>
          <w:lang w:eastAsia="en-US"/>
        </w:rPr>
        <w:t>nu Slovenskej republiky, sú</w:t>
      </w:r>
      <w:r w:rsidRPr="00EC4A04">
        <w:rPr>
          <w:rFonts w:ascii="Times New Roman" w:eastAsia="MS Mincho" w:hAnsi="Times New Roman" w:hint="default"/>
          <w:lang w:eastAsia="en-US"/>
        </w:rPr>
        <w:t xml:space="preserve">d </w:t>
      </w:r>
      <w:r w:rsidRPr="00EC4A04" w:rsidR="00CC4408">
        <w:rPr>
          <w:rFonts w:ascii="Times New Roman" w:eastAsia="MS Mincho" w:hAnsi="Times New Roman" w:hint="default"/>
          <w:lang w:eastAsia="en-US"/>
        </w:rPr>
        <w:t>konanie zastaví</w:t>
      </w:r>
      <w:r w:rsidRPr="00EC4A04" w:rsidR="00CC4408">
        <w:rPr>
          <w:rFonts w:ascii="Times New Roman" w:eastAsia="MS Mincho" w:hAnsi="Times New Roman" w:hint="default"/>
          <w:lang w:eastAsia="en-US"/>
        </w:rPr>
        <w:t xml:space="preserve"> a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/>
          <w:lang w:eastAsia="en-US"/>
        </w:rPr>
        <w:t>spor</w:t>
      </w:r>
      <w:r w:rsidRPr="00EC4A04" w:rsidR="006C02C7">
        <w:rPr>
          <w:rFonts w:ascii="Times New Roman" w:eastAsia="MS Mincho" w:hAnsi="Times New Roman"/>
          <w:lang w:eastAsia="en-US"/>
        </w:rPr>
        <w:t xml:space="preserve"> alebo vec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CC4408">
        <w:rPr>
          <w:rFonts w:ascii="Times New Roman" w:eastAsia="MS Mincho" w:hAnsi="Times New Roman"/>
          <w:lang w:eastAsia="en-US"/>
        </w:rPr>
        <w:t xml:space="preserve">mu </w:t>
      </w:r>
      <w:r w:rsidRPr="00EC4A04">
        <w:rPr>
          <w:rFonts w:ascii="Times New Roman" w:eastAsia="MS Mincho" w:hAnsi="Times New Roman" w:hint="default"/>
          <w:lang w:eastAsia="en-US"/>
        </w:rPr>
        <w:t>postú</w:t>
      </w:r>
      <w:r w:rsidRPr="00EC4A04">
        <w:rPr>
          <w:rFonts w:ascii="Times New Roman" w:eastAsia="MS Mincho" w:hAnsi="Times New Roman" w:hint="default"/>
          <w:lang w:eastAsia="en-US"/>
        </w:rPr>
        <w:t xml:space="preserve">pi. </w:t>
      </w:r>
      <w:r w:rsidRPr="00EC4A04" w:rsidR="004A4314">
        <w:rPr>
          <w:rFonts w:ascii="Times New Roman" w:eastAsia="MS Mincho" w:hAnsi="Times New Roman" w:hint="default"/>
          <w:lang w:eastAsia="en-US"/>
        </w:rPr>
        <w:t>Prá</w:t>
      </w:r>
      <w:r w:rsidRPr="00EC4A04" w:rsidR="004A4314">
        <w:rPr>
          <w:rFonts w:ascii="Times New Roman" w:eastAsia="MS Mincho" w:hAnsi="Times New Roman" w:hint="default"/>
          <w:lang w:eastAsia="en-US"/>
        </w:rPr>
        <w:t>vne úč</w:t>
      </w:r>
      <w:r w:rsidRPr="00EC4A04" w:rsidR="004A4314">
        <w:rPr>
          <w:rFonts w:ascii="Times New Roman" w:eastAsia="MS Mincho" w:hAnsi="Times New Roman" w:hint="default"/>
          <w:lang w:eastAsia="en-US"/>
        </w:rPr>
        <w:t>inky spojené</w:t>
      </w:r>
      <w:r w:rsidRPr="00EC4A04" w:rsidR="004A4314">
        <w:rPr>
          <w:rFonts w:ascii="Times New Roman" w:eastAsia="MS Mincho" w:hAnsi="Times New Roman" w:hint="default"/>
          <w:lang w:eastAsia="en-US"/>
        </w:rPr>
        <w:t xml:space="preserve"> s podaní</w:t>
      </w:r>
      <w:r w:rsidRPr="00EC4A04" w:rsidR="004A4314">
        <w:rPr>
          <w:rFonts w:ascii="Times New Roman" w:eastAsia="MS Mincho" w:hAnsi="Times New Roman" w:hint="default"/>
          <w:lang w:eastAsia="en-US"/>
        </w:rPr>
        <w:t>m ž</w:t>
      </w:r>
      <w:r w:rsidRPr="00EC4A04" w:rsidR="004A4314">
        <w:rPr>
          <w:rFonts w:ascii="Times New Roman" w:eastAsia="MS Mincho" w:hAnsi="Times New Roman" w:hint="default"/>
          <w:lang w:eastAsia="en-US"/>
        </w:rPr>
        <w:t>aloby zostá</w:t>
      </w:r>
      <w:r w:rsidRPr="00EC4A04" w:rsidR="004A4314">
        <w:rPr>
          <w:rFonts w:ascii="Times New Roman" w:eastAsia="MS Mincho" w:hAnsi="Times New Roman" w:hint="default"/>
          <w:lang w:eastAsia="en-US"/>
        </w:rPr>
        <w:t>vajú</w:t>
      </w:r>
      <w:r w:rsidRPr="00EC4A04" w:rsidR="004A4314">
        <w:rPr>
          <w:rFonts w:ascii="Times New Roman" w:eastAsia="MS Mincho" w:hAnsi="Times New Roman" w:hint="default"/>
          <w:lang w:eastAsia="en-US"/>
        </w:rPr>
        <w:t xml:space="preserve"> zachované.</w:t>
      </w:r>
      <w:r w:rsidRPr="00EC4A04" w:rsidR="00CC4408">
        <w:rPr>
          <w:rFonts w:ascii="Times New Roman" w:eastAsia="MS Mincho" w:hAnsi="Times New Roman"/>
          <w:lang w:eastAsia="en-US"/>
        </w:rPr>
        <w:t xml:space="preserve"> </w:t>
      </w:r>
    </w:p>
    <w:p w:rsidR="008020D2" w:rsidRPr="00EC4A04" w:rsidP="008020D2">
      <w:pPr>
        <w:tabs>
          <w:tab w:val="left" w:pos="993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1B4FFB">
      <w:pPr>
        <w:widowControl w:val="0"/>
        <w:numPr>
          <w:numId w:val="90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4A4314">
        <w:rPr>
          <w:rFonts w:ascii="Times New Roman" w:eastAsia="MS Mincho" w:hAnsi="Times New Roman" w:hint="default"/>
          <w:lang w:eastAsia="en-US"/>
        </w:rPr>
        <w:t xml:space="preserve"> Ak orgá</w:t>
      </w:r>
      <w:r w:rsidRPr="00EC4A04" w:rsidR="004A4314">
        <w:rPr>
          <w:rFonts w:ascii="Times New Roman" w:eastAsia="MS Mincho" w:hAnsi="Times New Roman" w:hint="default"/>
          <w:lang w:eastAsia="en-US"/>
        </w:rPr>
        <w:t>n, ktoré</w:t>
      </w:r>
      <w:r w:rsidRPr="00EC4A04" w:rsidR="004A4314">
        <w:rPr>
          <w:rFonts w:ascii="Times New Roman" w:eastAsia="MS Mincho" w:hAnsi="Times New Roman" w:hint="default"/>
          <w:lang w:eastAsia="en-US"/>
        </w:rPr>
        <w:t xml:space="preserve">mu bol spor </w:t>
      </w:r>
      <w:r w:rsidRPr="00EC4A04" w:rsidR="006C02C7">
        <w:rPr>
          <w:rFonts w:ascii="Times New Roman" w:eastAsia="MS Mincho" w:hAnsi="Times New Roman"/>
          <w:lang w:eastAsia="en-US"/>
        </w:rPr>
        <w:t xml:space="preserve">alebo vec </w:t>
      </w:r>
      <w:r w:rsidRPr="00EC4A04" w:rsidR="004A4314">
        <w:rPr>
          <w:rFonts w:ascii="Times New Roman" w:eastAsia="MS Mincho" w:hAnsi="Times New Roman" w:hint="default"/>
          <w:lang w:eastAsia="en-US"/>
        </w:rPr>
        <w:t>postú</w:t>
      </w:r>
      <w:r w:rsidRPr="00EC4A04" w:rsidR="004A4314">
        <w:rPr>
          <w:rFonts w:ascii="Times New Roman" w:eastAsia="MS Mincho" w:hAnsi="Times New Roman" w:hint="default"/>
          <w:lang w:eastAsia="en-US"/>
        </w:rPr>
        <w:t>pen</w:t>
      </w:r>
      <w:r w:rsidRPr="00EC4A04" w:rsidR="006C02C7">
        <w:rPr>
          <w:rFonts w:ascii="Times New Roman" w:eastAsia="MS Mincho" w:hAnsi="Times New Roman" w:hint="default"/>
          <w:lang w:eastAsia="en-US"/>
        </w:rPr>
        <w:t>á</w:t>
      </w:r>
      <w:r w:rsidRPr="00EC4A04" w:rsidR="004A4314">
        <w:rPr>
          <w:rFonts w:ascii="Times New Roman" w:eastAsia="MS Mincho" w:hAnsi="Times New Roman"/>
          <w:lang w:eastAsia="en-US"/>
        </w:rPr>
        <w:t>, s </w:t>
      </w:r>
      <w:r w:rsidRPr="00EC4A04" w:rsidR="004A4314">
        <w:rPr>
          <w:rFonts w:ascii="Times New Roman" w:eastAsia="MS Mincho" w:hAnsi="Times New Roman" w:hint="default"/>
          <w:lang w:eastAsia="en-US"/>
        </w:rPr>
        <w:t>postú</w:t>
      </w:r>
      <w:r w:rsidRPr="00EC4A04" w:rsidR="004A4314">
        <w:rPr>
          <w:rFonts w:ascii="Times New Roman" w:eastAsia="MS Mincho" w:hAnsi="Times New Roman" w:hint="default"/>
          <w:lang w:eastAsia="en-US"/>
        </w:rPr>
        <w:t>pení</w:t>
      </w:r>
      <w:r w:rsidRPr="00EC4A04" w:rsidR="004A4314">
        <w:rPr>
          <w:rFonts w:ascii="Times New Roman" w:eastAsia="MS Mincho" w:hAnsi="Times New Roman" w:hint="default"/>
          <w:lang w:eastAsia="en-US"/>
        </w:rPr>
        <w:t>m nesú</w:t>
      </w:r>
      <w:r w:rsidRPr="00EC4A04" w:rsidR="004A4314">
        <w:rPr>
          <w:rFonts w:ascii="Times New Roman" w:eastAsia="MS Mincho" w:hAnsi="Times New Roman" w:hint="default"/>
          <w:lang w:eastAsia="en-US"/>
        </w:rPr>
        <w:t>hlasí</w:t>
      </w:r>
      <w:r w:rsidRPr="00EC4A04" w:rsidR="004A4314">
        <w:rPr>
          <w:rFonts w:ascii="Times New Roman" w:eastAsia="MS Mincho" w:hAnsi="Times New Roman" w:hint="default"/>
          <w:lang w:eastAsia="en-US"/>
        </w:rPr>
        <w:t>, predloží</w:t>
      </w:r>
      <w:r w:rsidRPr="00EC4A04" w:rsidR="004A4314">
        <w:rPr>
          <w:rFonts w:ascii="Times New Roman" w:eastAsia="MS Mincho" w:hAnsi="Times New Roman" w:hint="default"/>
          <w:lang w:eastAsia="en-US"/>
        </w:rPr>
        <w:t xml:space="preserve"> spor</w:t>
      </w:r>
      <w:r w:rsidRPr="00EC4A04" w:rsidR="006C02C7">
        <w:rPr>
          <w:rFonts w:ascii="Times New Roman" w:eastAsia="MS Mincho" w:hAnsi="Times New Roman"/>
          <w:lang w:eastAsia="en-US"/>
        </w:rPr>
        <w:t xml:space="preserve"> alebo vec</w:t>
      </w:r>
      <w:r w:rsidRPr="00EC4A04" w:rsidR="004A4314">
        <w:rPr>
          <w:rFonts w:ascii="Times New Roman" w:eastAsia="MS Mincho" w:hAnsi="Times New Roman" w:hint="default"/>
          <w:lang w:eastAsia="en-US"/>
        </w:rPr>
        <w:t xml:space="preserve"> na rozhodnutie Najvyšš</w:t>
      </w:r>
      <w:r w:rsidRPr="00EC4A04" w:rsidR="004A4314">
        <w:rPr>
          <w:rFonts w:ascii="Times New Roman" w:eastAsia="MS Mincho" w:hAnsi="Times New Roman" w:hint="default"/>
          <w:lang w:eastAsia="en-US"/>
        </w:rPr>
        <w:t>iemu sú</w:t>
      </w:r>
      <w:r w:rsidRPr="00EC4A04" w:rsidR="004A4314">
        <w:rPr>
          <w:rFonts w:ascii="Times New Roman" w:eastAsia="MS Mincho" w:hAnsi="Times New Roman" w:hint="default"/>
          <w:lang w:eastAsia="en-US"/>
        </w:rPr>
        <w:t xml:space="preserve">du </w:t>
      </w:r>
      <w:r w:rsidRPr="00EC4A04" w:rsidR="007B11DD">
        <w:rPr>
          <w:rFonts w:ascii="Times New Roman" w:eastAsia="MS Mincho" w:hAnsi="Times New Roman" w:hint="default"/>
          <w:lang w:eastAsia="en-US"/>
        </w:rPr>
        <w:t>Slovenskej republiky (ď</w:t>
      </w:r>
      <w:r w:rsidRPr="00EC4A04" w:rsidR="007B11DD">
        <w:rPr>
          <w:rFonts w:ascii="Times New Roman" w:eastAsia="MS Mincho" w:hAnsi="Times New Roman" w:hint="default"/>
          <w:lang w:eastAsia="en-US"/>
        </w:rPr>
        <w:t>alej len „</w:t>
      </w:r>
      <w:r w:rsidRPr="00EC4A04" w:rsidR="007B11DD">
        <w:rPr>
          <w:rFonts w:ascii="Times New Roman" w:eastAsia="MS Mincho" w:hAnsi="Times New Roman" w:hint="default"/>
          <w:lang w:eastAsia="en-US"/>
        </w:rPr>
        <w:t>najvy</w:t>
      </w:r>
      <w:r w:rsidRPr="00EC4A04" w:rsidR="007B11DD">
        <w:rPr>
          <w:rFonts w:ascii="Times New Roman" w:eastAsia="MS Mincho" w:hAnsi="Times New Roman" w:hint="default"/>
          <w:lang w:eastAsia="en-US"/>
        </w:rPr>
        <w:t>šší</w:t>
      </w:r>
      <w:r w:rsidRPr="00EC4A04" w:rsidR="007B11DD">
        <w:rPr>
          <w:rFonts w:ascii="Times New Roman" w:eastAsia="MS Mincho" w:hAnsi="Times New Roman" w:hint="default"/>
          <w:lang w:eastAsia="en-US"/>
        </w:rPr>
        <w:t xml:space="preserve"> sú</w:t>
      </w:r>
      <w:r w:rsidRPr="00EC4A04" w:rsidR="007B11DD">
        <w:rPr>
          <w:rFonts w:ascii="Times New Roman" w:eastAsia="MS Mincho" w:hAnsi="Times New Roman" w:hint="default"/>
          <w:lang w:eastAsia="en-US"/>
        </w:rPr>
        <w:t>d“</w:t>
      </w:r>
      <w:r w:rsidRPr="00EC4A04" w:rsidR="007B11DD">
        <w:rPr>
          <w:rFonts w:ascii="Times New Roman" w:eastAsia="MS Mincho" w:hAnsi="Times New Roman" w:hint="default"/>
          <w:lang w:eastAsia="en-US"/>
        </w:rPr>
        <w:t>)</w:t>
      </w:r>
      <w:r w:rsidRPr="00EC4A04">
        <w:rPr>
          <w:rFonts w:ascii="Times New Roman" w:eastAsia="MS Mincho" w:hAnsi="Times New Roman"/>
          <w:lang w:eastAsia="en-US"/>
        </w:rPr>
        <w:t>.</w:t>
      </w:r>
    </w:p>
    <w:p w:rsidR="00A10D9B" w:rsidRPr="00EC4A04" w:rsidP="008020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3E40D9" w:rsidRPr="00EC4A04" w:rsidP="008020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§</w:t>
      </w:r>
      <w:r w:rsidRPr="00EC4A04">
        <w:rPr>
          <w:rFonts w:ascii="Times New Roman" w:eastAsia="MS Mincho" w:hAnsi="Times New Roman" w:hint="default"/>
          <w:lang w:eastAsia="en-US"/>
        </w:rPr>
        <w:t xml:space="preserve"> 11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8020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8020D2">
        <w:rPr>
          <w:rFonts w:ascii="Times New Roman" w:eastAsia="MS Mincho" w:hAnsi="Times New Roman"/>
          <w:lang w:eastAsia="en-US"/>
        </w:rPr>
        <w:t xml:space="preserve">(1) </w:t>
      </w:r>
      <w:r w:rsidRPr="00EC4A04" w:rsidR="00A10D9B">
        <w:rPr>
          <w:rFonts w:ascii="Times New Roman" w:eastAsia="MS Mincho" w:hAnsi="Times New Roman"/>
          <w:lang w:eastAsia="en-US"/>
        </w:rPr>
        <w:t>Spory o </w:t>
      </w:r>
      <w:r w:rsidRPr="00EC4A04" w:rsidR="00A10D9B">
        <w:rPr>
          <w:rFonts w:ascii="Times New Roman" w:eastAsia="MS Mincho" w:hAnsi="Times New Roman" w:hint="default"/>
          <w:lang w:eastAsia="en-US"/>
        </w:rPr>
        <w:t>prá</w:t>
      </w:r>
      <w:r w:rsidRPr="00EC4A04" w:rsidR="00A10D9B">
        <w:rPr>
          <w:rFonts w:ascii="Times New Roman" w:eastAsia="MS Mincho" w:hAnsi="Times New Roman" w:hint="default"/>
          <w:lang w:eastAsia="en-US"/>
        </w:rPr>
        <w:t>vomoc medzi sú</w:t>
      </w:r>
      <w:r w:rsidRPr="00EC4A04" w:rsidR="00A10D9B">
        <w:rPr>
          <w:rFonts w:ascii="Times New Roman" w:eastAsia="MS Mincho" w:hAnsi="Times New Roman" w:hint="default"/>
          <w:lang w:eastAsia="en-US"/>
        </w:rPr>
        <w:t>dmi a </w:t>
      </w:r>
      <w:r w:rsidRPr="00EC4A04" w:rsidR="00A10D9B">
        <w:rPr>
          <w:rFonts w:ascii="Times New Roman" w:eastAsia="MS Mincho" w:hAnsi="Times New Roman" w:hint="default"/>
          <w:lang w:eastAsia="en-US"/>
        </w:rPr>
        <w:t>iný</w:t>
      </w:r>
      <w:r w:rsidRPr="00EC4A04" w:rsidR="00A10D9B">
        <w:rPr>
          <w:rFonts w:ascii="Times New Roman" w:eastAsia="MS Mincho" w:hAnsi="Times New Roman" w:hint="default"/>
          <w:lang w:eastAsia="en-US"/>
        </w:rPr>
        <w:t>mi orgá</w:t>
      </w:r>
      <w:r w:rsidRPr="00EC4A04" w:rsidR="00A10D9B">
        <w:rPr>
          <w:rFonts w:ascii="Times New Roman" w:eastAsia="MS Mincho" w:hAnsi="Times New Roman" w:hint="default"/>
          <w:lang w:eastAsia="en-US"/>
        </w:rPr>
        <w:t>nmi rozhoduje kompetenč</w:t>
      </w:r>
      <w:r w:rsidRPr="00EC4A04" w:rsidR="00A10D9B">
        <w:rPr>
          <w:rFonts w:ascii="Times New Roman" w:eastAsia="MS Mincho" w:hAnsi="Times New Roman" w:hint="default"/>
          <w:lang w:eastAsia="en-US"/>
        </w:rPr>
        <w:t>ný</w:t>
      </w:r>
      <w:r w:rsidRPr="00EC4A04" w:rsidR="00A10D9B">
        <w:rPr>
          <w:rFonts w:ascii="Times New Roman" w:eastAsia="MS Mincho" w:hAnsi="Times New Roman" w:hint="default"/>
          <w:lang w:eastAsia="en-US"/>
        </w:rPr>
        <w:t xml:space="preserve"> sená</w:t>
      </w:r>
      <w:r w:rsidRPr="00EC4A04" w:rsidR="00A10D9B">
        <w:rPr>
          <w:rFonts w:ascii="Times New Roman" w:eastAsia="MS Mincho" w:hAnsi="Times New Roman" w:hint="default"/>
          <w:lang w:eastAsia="en-US"/>
        </w:rPr>
        <w:t>t n</w:t>
      </w:r>
      <w:r w:rsidRPr="00EC4A04">
        <w:rPr>
          <w:rFonts w:ascii="Times New Roman" w:eastAsia="MS Mincho" w:hAnsi="Times New Roman" w:hint="default"/>
          <w:lang w:eastAsia="en-US"/>
        </w:rPr>
        <w:t>ajvyšš</w:t>
      </w:r>
      <w:r w:rsidRPr="00EC4A04">
        <w:rPr>
          <w:rFonts w:ascii="Times New Roman" w:eastAsia="MS Mincho" w:hAnsi="Times New Roman" w:hint="default"/>
          <w:lang w:eastAsia="en-US"/>
        </w:rPr>
        <w:t>ie</w:t>
      </w:r>
      <w:r w:rsidRPr="00EC4A04" w:rsidR="00A10D9B">
        <w:rPr>
          <w:rFonts w:ascii="Times New Roman" w:eastAsia="MS Mincho" w:hAnsi="Times New Roman"/>
          <w:lang w:eastAsia="en-US"/>
        </w:rPr>
        <w:t>ho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 xml:space="preserve">du </w:t>
      </w:r>
      <w:r w:rsidRPr="00EC4A04" w:rsidR="00A10D9B">
        <w:rPr>
          <w:rFonts w:ascii="Times New Roman" w:eastAsia="MS Mincho" w:hAnsi="Times New Roman" w:hint="default"/>
          <w:lang w:eastAsia="en-US"/>
        </w:rPr>
        <w:t>podľ</w:t>
      </w:r>
      <w:r w:rsidRPr="00EC4A04" w:rsidR="00A10D9B">
        <w:rPr>
          <w:rFonts w:ascii="Times New Roman" w:eastAsia="MS Mincho" w:hAnsi="Times New Roman" w:hint="default"/>
          <w:lang w:eastAsia="en-US"/>
        </w:rPr>
        <w:t>a tohto zá</w:t>
      </w:r>
      <w:r w:rsidRPr="00EC4A04" w:rsidR="00A10D9B">
        <w:rPr>
          <w:rFonts w:ascii="Times New Roman" w:eastAsia="MS Mincho" w:hAnsi="Times New Roman" w:hint="default"/>
          <w:lang w:eastAsia="en-US"/>
        </w:rPr>
        <w:t>kona</w:t>
      </w:r>
      <w:r w:rsidRPr="00EC4A04">
        <w:rPr>
          <w:rFonts w:ascii="Times New Roman" w:eastAsia="MS Mincho" w:hAnsi="Times New Roman"/>
          <w:lang w:eastAsia="en-US"/>
        </w:rPr>
        <w:t>.</w:t>
      </w:r>
      <w:r w:rsidRPr="00EC4A04" w:rsidR="00B4516A">
        <w:rPr>
          <w:rFonts w:ascii="Times New Roman" w:eastAsia="MS Mincho" w:hAnsi="Times New Roman" w:hint="default"/>
          <w:lang w:eastAsia="en-US"/>
        </w:rPr>
        <w:t xml:space="preserve"> Rozhodnutí</w:t>
      </w:r>
      <w:r w:rsidRPr="00EC4A04" w:rsidR="00B4516A">
        <w:rPr>
          <w:rFonts w:ascii="Times New Roman" w:eastAsia="MS Mincho" w:hAnsi="Times New Roman" w:hint="default"/>
          <w:lang w:eastAsia="en-US"/>
        </w:rPr>
        <w:t>m kompetenč</w:t>
      </w:r>
      <w:r w:rsidRPr="00EC4A04" w:rsidR="00B4516A">
        <w:rPr>
          <w:rFonts w:ascii="Times New Roman" w:eastAsia="MS Mincho" w:hAnsi="Times New Roman" w:hint="default"/>
          <w:lang w:eastAsia="en-US"/>
        </w:rPr>
        <w:t>né</w:t>
      </w:r>
      <w:r w:rsidRPr="00EC4A04" w:rsidR="00B4516A">
        <w:rPr>
          <w:rFonts w:ascii="Times New Roman" w:eastAsia="MS Mincho" w:hAnsi="Times New Roman" w:hint="default"/>
          <w:lang w:eastAsia="en-US"/>
        </w:rPr>
        <w:t>ho sená</w:t>
      </w:r>
      <w:r w:rsidRPr="00EC4A04" w:rsidR="00B4516A">
        <w:rPr>
          <w:rFonts w:ascii="Times New Roman" w:eastAsia="MS Mincho" w:hAnsi="Times New Roman" w:hint="default"/>
          <w:lang w:eastAsia="en-US"/>
        </w:rPr>
        <w:t>tu sú</w:t>
      </w:r>
      <w:r w:rsidRPr="00EC4A04" w:rsidR="00B4516A">
        <w:rPr>
          <w:rFonts w:ascii="Times New Roman" w:eastAsia="MS Mincho" w:hAnsi="Times New Roman" w:hint="default"/>
          <w:lang w:eastAsia="en-US"/>
        </w:rPr>
        <w:t xml:space="preserve"> sú</w:t>
      </w:r>
      <w:r w:rsidRPr="00EC4A04" w:rsidR="00B4516A">
        <w:rPr>
          <w:rFonts w:ascii="Times New Roman" w:eastAsia="MS Mincho" w:hAnsi="Times New Roman" w:hint="default"/>
          <w:lang w:eastAsia="en-US"/>
        </w:rPr>
        <w:t>dy a orgá</w:t>
      </w:r>
      <w:r w:rsidRPr="00EC4A04" w:rsidR="00B4516A">
        <w:rPr>
          <w:rFonts w:ascii="Times New Roman" w:eastAsia="MS Mincho" w:hAnsi="Times New Roman" w:hint="default"/>
          <w:lang w:eastAsia="en-US"/>
        </w:rPr>
        <w:t>ny verejnej moci viazané.</w:t>
      </w:r>
    </w:p>
    <w:p w:rsidR="008020D2" w:rsidRPr="00EC4A04" w:rsidP="008020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041142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CC4408">
        <w:rPr>
          <w:rFonts w:ascii="Times New Roman" w:eastAsia="MS Mincho" w:hAnsi="Times New Roman"/>
        </w:rPr>
        <w:t>(</w:t>
      </w:r>
      <w:r w:rsidRPr="00EC4A04">
        <w:rPr>
          <w:rFonts w:ascii="Times New Roman" w:eastAsia="MS Mincho" w:hAnsi="Times New Roman" w:hint="default"/>
        </w:rPr>
        <w:t>2) Kompetenč</w:t>
      </w:r>
      <w:r w:rsidRPr="00EC4A04">
        <w:rPr>
          <w:rFonts w:ascii="Times New Roman" w:eastAsia="MS Mincho" w:hAnsi="Times New Roman" w:hint="default"/>
        </w:rPr>
        <w:t>ný</w:t>
      </w:r>
      <w:r w:rsidRPr="00EC4A04">
        <w:rPr>
          <w:rFonts w:ascii="Times New Roman" w:eastAsia="MS Mincho" w:hAnsi="Times New Roman" w:hint="default"/>
        </w:rPr>
        <w:t xml:space="preserve"> sená</w:t>
      </w:r>
      <w:r w:rsidRPr="00EC4A04">
        <w:rPr>
          <w:rFonts w:ascii="Times New Roman" w:eastAsia="MS Mincho" w:hAnsi="Times New Roman" w:hint="default"/>
        </w:rPr>
        <w:t>t je zlož</w:t>
      </w:r>
      <w:r w:rsidRPr="00EC4A04">
        <w:rPr>
          <w:rFonts w:ascii="Times New Roman" w:eastAsia="MS Mincho" w:hAnsi="Times New Roman" w:hint="default"/>
        </w:rPr>
        <w:t>ený</w:t>
      </w:r>
      <w:r w:rsidRPr="00EC4A04">
        <w:rPr>
          <w:rFonts w:ascii="Times New Roman" w:eastAsia="MS Mincho" w:hAnsi="Times New Roman" w:hint="default"/>
        </w:rPr>
        <w:t xml:space="preserve"> zo siedm</w:t>
      </w:r>
      <w:r w:rsidRPr="00EC4A04" w:rsidR="00300635">
        <w:rPr>
          <w:rFonts w:ascii="Times New Roman" w:eastAsia="MS Mincho" w:hAnsi="Times New Roman"/>
        </w:rPr>
        <w:t>i</w:t>
      </w:r>
      <w:r w:rsidRPr="00EC4A04">
        <w:rPr>
          <w:rFonts w:ascii="Times New Roman" w:eastAsia="MS Mincho" w:hAnsi="Times New Roman"/>
        </w:rPr>
        <w:t>ch sudco</w:t>
      </w:r>
      <w:r w:rsidRPr="00EC4A04">
        <w:rPr>
          <w:rFonts w:ascii="Times New Roman" w:eastAsia="MS Mincho" w:hAnsi="Times New Roman" w:hint="default"/>
        </w:rPr>
        <w:t>v, a to troch sudcov sprá</w:t>
      </w:r>
      <w:r w:rsidRPr="00EC4A04">
        <w:rPr>
          <w:rFonts w:ascii="Times New Roman" w:eastAsia="MS Mincho" w:hAnsi="Times New Roman" w:hint="default"/>
        </w:rPr>
        <w:t>vneho kolé</w:t>
      </w:r>
      <w:r w:rsidRPr="00EC4A04">
        <w:rPr>
          <w:rFonts w:ascii="Times New Roman" w:eastAsia="MS Mincho" w:hAnsi="Times New Roman" w:hint="default"/>
        </w:rPr>
        <w:t>gia najvyšš</w:t>
      </w:r>
      <w:r w:rsidRPr="00EC4A04">
        <w:rPr>
          <w:rFonts w:ascii="Times New Roman" w:eastAsia="MS Mincho" w:hAnsi="Times New Roman" w:hint="default"/>
        </w:rPr>
        <w:t>ieho sú</w:t>
      </w:r>
      <w:r w:rsidRPr="00EC4A04">
        <w:rPr>
          <w:rFonts w:ascii="Times New Roman" w:eastAsia="MS Mincho" w:hAnsi="Times New Roman" w:hint="default"/>
        </w:rPr>
        <w:t>du, troch sudcov obč</w:t>
      </w:r>
      <w:r w:rsidRPr="00EC4A04">
        <w:rPr>
          <w:rFonts w:ascii="Times New Roman" w:eastAsia="MS Mincho" w:hAnsi="Times New Roman" w:hint="default"/>
        </w:rPr>
        <w:t>ianskoprá</w:t>
      </w:r>
      <w:r w:rsidRPr="00EC4A04">
        <w:rPr>
          <w:rFonts w:ascii="Times New Roman" w:eastAsia="MS Mincho" w:hAnsi="Times New Roman" w:hint="default"/>
        </w:rPr>
        <w:t>vneho kolé</w:t>
      </w:r>
      <w:r w:rsidRPr="00EC4A04">
        <w:rPr>
          <w:rFonts w:ascii="Times New Roman" w:eastAsia="MS Mincho" w:hAnsi="Times New Roman" w:hint="default"/>
        </w:rPr>
        <w:t>gia najvyšš</w:t>
      </w:r>
      <w:r w:rsidRPr="00EC4A04">
        <w:rPr>
          <w:rFonts w:ascii="Times New Roman" w:eastAsia="MS Mincho" w:hAnsi="Times New Roman" w:hint="default"/>
        </w:rPr>
        <w:t>ieho sú</w:t>
      </w:r>
      <w:r w:rsidRPr="00EC4A04">
        <w:rPr>
          <w:rFonts w:ascii="Times New Roman" w:eastAsia="MS Mincho" w:hAnsi="Times New Roman" w:hint="default"/>
        </w:rPr>
        <w:t>du a </w:t>
      </w:r>
      <w:r w:rsidRPr="00EC4A04">
        <w:rPr>
          <w:rFonts w:ascii="Times New Roman" w:eastAsia="MS Mincho" w:hAnsi="Times New Roman" w:hint="default"/>
        </w:rPr>
        <w:t>jedné</w:t>
      </w:r>
      <w:r w:rsidRPr="00EC4A04">
        <w:rPr>
          <w:rFonts w:ascii="Times New Roman" w:eastAsia="MS Mincho" w:hAnsi="Times New Roman" w:hint="default"/>
        </w:rPr>
        <w:t>ho sudcu obchodnoprá</w:t>
      </w:r>
      <w:r w:rsidRPr="00EC4A04">
        <w:rPr>
          <w:rFonts w:ascii="Times New Roman" w:eastAsia="MS Mincho" w:hAnsi="Times New Roman" w:hint="default"/>
        </w:rPr>
        <w:t>vneho kolé</w:t>
      </w:r>
      <w:r w:rsidRPr="00EC4A04">
        <w:rPr>
          <w:rFonts w:ascii="Times New Roman" w:eastAsia="MS Mincho" w:hAnsi="Times New Roman" w:hint="default"/>
        </w:rPr>
        <w:t>gia najvyšš</w:t>
      </w:r>
      <w:r w:rsidRPr="00EC4A04">
        <w:rPr>
          <w:rFonts w:ascii="Times New Roman" w:eastAsia="MS Mincho" w:hAnsi="Times New Roman" w:hint="default"/>
        </w:rPr>
        <w:t>ieho sú</w:t>
      </w:r>
      <w:r w:rsidRPr="00EC4A04">
        <w:rPr>
          <w:rFonts w:ascii="Times New Roman" w:eastAsia="MS Mincho" w:hAnsi="Times New Roman" w:hint="default"/>
        </w:rPr>
        <w:t>du</w:t>
      </w:r>
      <w:r w:rsidRPr="00EC4A04" w:rsidR="00C6124A">
        <w:rPr>
          <w:rFonts w:ascii="Times New Roman" w:eastAsia="MS Mincho" w:hAnsi="Times New Roman"/>
        </w:rPr>
        <w:t>; jeden z nich je predseda</w:t>
      </w:r>
      <w:r w:rsidRPr="00EC4A04">
        <w:rPr>
          <w:rFonts w:ascii="Times New Roman" w:eastAsia="MS Mincho" w:hAnsi="Times New Roman"/>
        </w:rPr>
        <w:t xml:space="preserve">. </w:t>
      </w:r>
    </w:p>
    <w:p w:rsidR="008020D2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041142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 xml:space="preserve">(3) </w:t>
      </w:r>
      <w:r w:rsidRPr="00EC4A04" w:rsidR="007923B0">
        <w:rPr>
          <w:rFonts w:ascii="Times New Roman" w:eastAsia="MS Mincho" w:hAnsi="Times New Roman"/>
        </w:rPr>
        <w:t xml:space="preserve">Predsedu </w:t>
      </w:r>
      <w:r w:rsidRPr="00EC4A04" w:rsidR="00940FCB">
        <w:rPr>
          <w:rFonts w:ascii="Times New Roman" w:eastAsia="MS Mincho" w:hAnsi="Times New Roman" w:hint="default"/>
        </w:rPr>
        <w:t>kompetenč</w:t>
      </w:r>
      <w:r w:rsidRPr="00EC4A04" w:rsidR="00940FCB">
        <w:rPr>
          <w:rFonts w:ascii="Times New Roman" w:eastAsia="MS Mincho" w:hAnsi="Times New Roman" w:hint="default"/>
        </w:rPr>
        <w:t>né</w:t>
      </w:r>
      <w:r w:rsidRPr="00EC4A04" w:rsidR="00940FCB">
        <w:rPr>
          <w:rFonts w:ascii="Times New Roman" w:eastAsia="MS Mincho" w:hAnsi="Times New Roman" w:hint="default"/>
        </w:rPr>
        <w:t>ho sená</w:t>
      </w:r>
      <w:r w:rsidRPr="00EC4A04" w:rsidR="00940FCB">
        <w:rPr>
          <w:rFonts w:ascii="Times New Roman" w:eastAsia="MS Mincho" w:hAnsi="Times New Roman" w:hint="default"/>
        </w:rPr>
        <w:t xml:space="preserve">tu, </w:t>
      </w:r>
      <w:r w:rsidRPr="00EC4A04" w:rsidR="007923B0">
        <w:rPr>
          <w:rFonts w:ascii="Times New Roman" w:eastAsia="MS Mincho" w:hAnsi="Times New Roman" w:hint="default"/>
        </w:rPr>
        <w:t>č</w:t>
      </w:r>
      <w:r w:rsidRPr="00EC4A04">
        <w:rPr>
          <w:rFonts w:ascii="Times New Roman" w:eastAsia="MS Mincho" w:hAnsi="Times New Roman" w:hint="default"/>
        </w:rPr>
        <w:t>lenov kompetenč</w:t>
      </w:r>
      <w:r w:rsidRPr="00EC4A04">
        <w:rPr>
          <w:rFonts w:ascii="Times New Roman" w:eastAsia="MS Mincho" w:hAnsi="Times New Roman" w:hint="default"/>
        </w:rPr>
        <w:t>né</w:t>
      </w:r>
      <w:r w:rsidRPr="00EC4A04">
        <w:rPr>
          <w:rFonts w:ascii="Times New Roman" w:eastAsia="MS Mincho" w:hAnsi="Times New Roman" w:hint="default"/>
        </w:rPr>
        <w:t>ho sená</w:t>
      </w:r>
      <w:r w:rsidRPr="00EC4A04">
        <w:rPr>
          <w:rFonts w:ascii="Times New Roman" w:eastAsia="MS Mincho" w:hAnsi="Times New Roman" w:hint="default"/>
        </w:rPr>
        <w:t>tu a rovnaký</w:t>
      </w:r>
      <w:r w:rsidRPr="00EC4A04">
        <w:rPr>
          <w:rFonts w:ascii="Times New Roman" w:eastAsia="MS Mincho" w:hAnsi="Times New Roman" w:hint="default"/>
        </w:rPr>
        <w:t xml:space="preserve"> poč</w:t>
      </w:r>
      <w:r w:rsidRPr="00EC4A04">
        <w:rPr>
          <w:rFonts w:ascii="Times New Roman" w:eastAsia="MS Mincho" w:hAnsi="Times New Roman" w:hint="default"/>
        </w:rPr>
        <w:t>et ná</w:t>
      </w:r>
      <w:r w:rsidRPr="00EC4A04">
        <w:rPr>
          <w:rFonts w:ascii="Times New Roman" w:eastAsia="MS Mincho" w:hAnsi="Times New Roman" w:hint="default"/>
        </w:rPr>
        <w:t>hradní</w:t>
      </w:r>
      <w:r w:rsidRPr="00EC4A04">
        <w:rPr>
          <w:rFonts w:ascii="Times New Roman" w:eastAsia="MS Mincho" w:hAnsi="Times New Roman" w:hint="default"/>
        </w:rPr>
        <w:t>kov z kaž</w:t>
      </w:r>
      <w:r w:rsidRPr="00EC4A04">
        <w:rPr>
          <w:rFonts w:ascii="Times New Roman" w:eastAsia="MS Mincho" w:hAnsi="Times New Roman" w:hint="default"/>
        </w:rPr>
        <w:t>dé</w:t>
      </w:r>
      <w:r w:rsidRPr="00EC4A04">
        <w:rPr>
          <w:rFonts w:ascii="Times New Roman" w:eastAsia="MS Mincho" w:hAnsi="Times New Roman" w:hint="default"/>
        </w:rPr>
        <w:t>ho kolé</w:t>
      </w:r>
      <w:r w:rsidRPr="00EC4A04">
        <w:rPr>
          <w:rFonts w:ascii="Times New Roman" w:eastAsia="MS Mincho" w:hAnsi="Times New Roman" w:hint="default"/>
        </w:rPr>
        <w:t xml:space="preserve">gia </w:t>
      </w:r>
      <w:r w:rsidRPr="00EC4A04" w:rsidR="00940FCB">
        <w:rPr>
          <w:rFonts w:ascii="Times New Roman" w:eastAsia="MS Mincho" w:hAnsi="Times New Roman" w:hint="default"/>
        </w:rPr>
        <w:t>podľ</w:t>
      </w:r>
      <w:r w:rsidRPr="00EC4A04" w:rsidR="00940FCB">
        <w:rPr>
          <w:rFonts w:ascii="Times New Roman" w:eastAsia="MS Mincho" w:hAnsi="Times New Roman" w:hint="default"/>
        </w:rPr>
        <w:t xml:space="preserve">a odseku 2 </w:t>
      </w:r>
      <w:r w:rsidRPr="00EC4A04" w:rsidR="00CC4408">
        <w:rPr>
          <w:rFonts w:ascii="Times New Roman" w:eastAsia="MS Mincho" w:hAnsi="Times New Roman" w:hint="default"/>
        </w:rPr>
        <w:t>urč</w:t>
      </w:r>
      <w:r w:rsidRPr="00EC4A04" w:rsidR="00CC4408">
        <w:rPr>
          <w:rFonts w:ascii="Times New Roman" w:eastAsia="MS Mincho" w:hAnsi="Times New Roman" w:hint="default"/>
        </w:rPr>
        <w:t>uje</w:t>
      </w:r>
      <w:r w:rsidRPr="00EC4A04">
        <w:rPr>
          <w:rFonts w:ascii="Times New Roman" w:eastAsia="MS Mincho" w:hAnsi="Times New Roman" w:hint="default"/>
        </w:rPr>
        <w:t xml:space="preserve"> predseda najvyšš</w:t>
      </w:r>
      <w:r w:rsidRPr="00EC4A04">
        <w:rPr>
          <w:rFonts w:ascii="Times New Roman" w:eastAsia="MS Mincho" w:hAnsi="Times New Roman" w:hint="default"/>
        </w:rPr>
        <w:t>ieho sú</w:t>
      </w:r>
      <w:r w:rsidRPr="00EC4A04">
        <w:rPr>
          <w:rFonts w:ascii="Times New Roman" w:eastAsia="MS Mincho" w:hAnsi="Times New Roman" w:hint="default"/>
        </w:rPr>
        <w:t>du v </w:t>
      </w:r>
      <w:r w:rsidRPr="00EC4A04">
        <w:rPr>
          <w:rFonts w:ascii="Times New Roman" w:eastAsia="MS Mincho" w:hAnsi="Times New Roman" w:hint="default"/>
        </w:rPr>
        <w:t>rozvrhu prá</w:t>
      </w:r>
      <w:r w:rsidRPr="00EC4A04">
        <w:rPr>
          <w:rFonts w:ascii="Times New Roman" w:eastAsia="MS Mincho" w:hAnsi="Times New Roman" w:hint="default"/>
        </w:rPr>
        <w:t>ce najvyšš</w:t>
      </w:r>
      <w:r w:rsidRPr="00EC4A04">
        <w:rPr>
          <w:rFonts w:ascii="Times New Roman" w:eastAsia="MS Mincho" w:hAnsi="Times New Roman" w:hint="default"/>
        </w:rPr>
        <w:t>ieho sú</w:t>
      </w:r>
      <w:r w:rsidRPr="00EC4A04">
        <w:rPr>
          <w:rFonts w:ascii="Times New Roman" w:eastAsia="MS Mincho" w:hAnsi="Times New Roman" w:hint="default"/>
        </w:rPr>
        <w:t>du.</w:t>
      </w:r>
    </w:p>
    <w:p w:rsidR="00041142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6667E5">
      <w:pPr>
        <w:pStyle w:val="domihlava"/>
        <w:tabs>
          <w:tab w:val="left" w:pos="993"/>
        </w:tabs>
        <w:bidi w:val="0"/>
        <w:spacing w:after="0"/>
        <w:ind w:left="0"/>
        <w:rPr>
          <w:b w:val="0"/>
          <w:spacing w:val="30"/>
        </w:rPr>
      </w:pPr>
      <w:r w:rsidRPr="00EC4A04">
        <w:rPr>
          <w:b w:val="0"/>
          <w:spacing w:val="30"/>
        </w:rPr>
        <w:t>Tretia hlava</w:t>
      </w:r>
    </w:p>
    <w:p w:rsidR="003E40D9" w:rsidRPr="00EC4A04" w:rsidP="006667E5">
      <w:pPr>
        <w:pStyle w:val="domihlava"/>
        <w:tabs>
          <w:tab w:val="left" w:pos="993"/>
        </w:tabs>
        <w:bidi w:val="0"/>
        <w:spacing w:after="0"/>
        <w:ind w:left="0"/>
        <w:rPr>
          <w:rFonts w:hint="default"/>
          <w:b w:val="0"/>
        </w:rPr>
      </w:pPr>
      <w:r w:rsidRPr="00EC4A04">
        <w:rPr>
          <w:rFonts w:hint="default"/>
          <w:b w:val="0"/>
        </w:rPr>
        <w:t>prí</w:t>
      </w:r>
      <w:r w:rsidRPr="00EC4A04">
        <w:rPr>
          <w:rFonts w:hint="default"/>
          <w:b w:val="0"/>
        </w:rPr>
        <w:t>sluš</w:t>
      </w:r>
      <w:r w:rsidRPr="00EC4A04">
        <w:rPr>
          <w:rFonts w:hint="default"/>
          <w:b w:val="0"/>
        </w:rPr>
        <w:t>nosť</w:t>
      </w:r>
      <w:r w:rsidRPr="00EC4A04">
        <w:rPr>
          <w:rFonts w:hint="default"/>
          <w:b w:val="0"/>
        </w:rPr>
        <w:t xml:space="preserve"> sú</w:t>
      </w:r>
      <w:r w:rsidRPr="00EC4A04">
        <w:rPr>
          <w:rFonts w:hint="default"/>
          <w:b w:val="0"/>
        </w:rPr>
        <w:t>du</w:t>
      </w:r>
    </w:p>
    <w:p w:rsidR="003E40D9" w:rsidRPr="00EC4A04" w:rsidP="006667E5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spacing w:val="30"/>
          <w:lang w:eastAsia="en-US"/>
        </w:rPr>
      </w:pPr>
    </w:p>
    <w:p w:rsidR="003E40D9" w:rsidRPr="00EC4A04" w:rsidP="006667E5">
      <w:pPr>
        <w:pStyle w:val="domidiel"/>
        <w:tabs>
          <w:tab w:val="left" w:pos="993"/>
        </w:tabs>
        <w:bidi w:val="0"/>
        <w:spacing w:after="0"/>
        <w:ind w:left="0"/>
        <w:rPr>
          <w:rFonts w:hint="default"/>
          <w:caps w:val="0"/>
          <w:spacing w:val="30"/>
        </w:rPr>
      </w:pPr>
      <w:r w:rsidRPr="00EC4A04" w:rsidR="009F4183">
        <w:rPr>
          <w:caps w:val="0"/>
          <w:spacing w:val="30"/>
        </w:rPr>
        <w:t>P</w:t>
      </w:r>
      <w:r w:rsidRPr="00EC4A04">
        <w:rPr>
          <w:rFonts w:hint="default"/>
          <w:caps w:val="0"/>
          <w:spacing w:val="30"/>
        </w:rPr>
        <w:t>rvý</w:t>
      </w:r>
      <w:r w:rsidRPr="00EC4A04">
        <w:rPr>
          <w:rFonts w:hint="default"/>
          <w:caps w:val="0"/>
          <w:spacing w:val="30"/>
        </w:rPr>
        <w:t xml:space="preserve"> diel</w:t>
      </w:r>
    </w:p>
    <w:p w:rsidR="003E40D9" w:rsidRPr="00EC4A04" w:rsidP="006667E5">
      <w:pPr>
        <w:pStyle w:val="domidiel"/>
        <w:tabs>
          <w:tab w:val="left" w:pos="993"/>
        </w:tabs>
        <w:bidi w:val="0"/>
        <w:spacing w:after="0"/>
        <w:ind w:left="0"/>
        <w:rPr>
          <w:rFonts w:hint="default"/>
          <w:caps w:val="0"/>
        </w:rPr>
      </w:pPr>
      <w:r w:rsidRPr="00EC4A04" w:rsidR="009F4183">
        <w:rPr>
          <w:caps w:val="0"/>
        </w:rPr>
        <w:t>V</w:t>
      </w:r>
      <w:r w:rsidRPr="00EC4A04">
        <w:rPr>
          <w:rFonts w:hint="default"/>
          <w:caps w:val="0"/>
        </w:rPr>
        <w:t>ecná</w:t>
      </w:r>
      <w:r w:rsidRPr="00EC4A04">
        <w:rPr>
          <w:rFonts w:hint="default"/>
          <w:caps w:val="0"/>
        </w:rPr>
        <w:t xml:space="preserve"> prí</w:t>
      </w:r>
      <w:r w:rsidRPr="00EC4A04">
        <w:rPr>
          <w:rFonts w:hint="default"/>
          <w:caps w:val="0"/>
        </w:rPr>
        <w:t>sluš</w:t>
      </w:r>
      <w:r w:rsidRPr="00EC4A04">
        <w:rPr>
          <w:rFonts w:hint="default"/>
          <w:caps w:val="0"/>
        </w:rPr>
        <w:t>nosť</w:t>
      </w:r>
      <w:r w:rsidRPr="00EC4A04">
        <w:rPr>
          <w:rFonts w:hint="default"/>
          <w:caps w:val="0"/>
        </w:rPr>
        <w:t xml:space="preserve"> sú</w:t>
      </w:r>
      <w:r w:rsidRPr="00EC4A04">
        <w:rPr>
          <w:rFonts w:hint="default"/>
          <w:caps w:val="0"/>
        </w:rPr>
        <w:t>du</w:t>
      </w:r>
    </w:p>
    <w:p w:rsidR="003E40D9" w:rsidRPr="00EC4A04" w:rsidP="00EC3691">
      <w:pPr>
        <w:pStyle w:val="domidiel"/>
        <w:tabs>
          <w:tab w:val="left" w:pos="993"/>
        </w:tabs>
        <w:bidi w:val="0"/>
        <w:spacing w:after="0"/>
        <w:ind w:left="0" w:firstLine="709"/>
        <w:jc w:val="both"/>
      </w:pPr>
    </w:p>
    <w:p w:rsidR="003E40D9" w:rsidRPr="00EC4A04" w:rsidP="006667E5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§</w:t>
      </w:r>
      <w:r w:rsidRPr="00EC4A04" w:rsidR="00CF1358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/>
          <w:lang w:eastAsia="en-US"/>
        </w:rPr>
        <w:t>12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Na konanie v </w:t>
      </w:r>
      <w:r w:rsidRPr="00EC4A04">
        <w:rPr>
          <w:rFonts w:ascii="Times New Roman" w:eastAsia="MS Mincho" w:hAnsi="Times New Roman" w:hint="default"/>
          <w:lang w:eastAsia="en-US"/>
        </w:rPr>
        <w:t>prvej inš</w:t>
      </w:r>
      <w:r w:rsidRPr="00EC4A04">
        <w:rPr>
          <w:rFonts w:ascii="Times New Roman" w:eastAsia="MS Mincho" w:hAnsi="Times New Roman" w:hint="default"/>
          <w:lang w:eastAsia="en-US"/>
        </w:rPr>
        <w:t>tancii je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 w:hint="default"/>
          <w:lang w:eastAsia="en-US"/>
        </w:rPr>
        <w:t xml:space="preserve"> okresný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</w:t>
      </w:r>
      <w:r w:rsidRPr="00EC4A04" w:rsidR="00205283">
        <w:rPr>
          <w:rFonts w:ascii="Times New Roman" w:eastAsia="MS Mincho" w:hAnsi="Times New Roman" w:hint="default"/>
          <w:lang w:eastAsia="en-US"/>
        </w:rPr>
        <w:t>, ak tento zá</w:t>
      </w:r>
      <w:r w:rsidRPr="00EC4A04" w:rsidR="00205283">
        <w:rPr>
          <w:rFonts w:ascii="Times New Roman" w:eastAsia="MS Mincho" w:hAnsi="Times New Roman" w:hint="default"/>
          <w:lang w:eastAsia="en-US"/>
        </w:rPr>
        <w:t>kon neustanovuje inak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6667E5">
      <w:pPr>
        <w:pStyle w:val="domidiel"/>
        <w:tabs>
          <w:tab w:val="left" w:pos="993"/>
        </w:tabs>
        <w:bidi w:val="0"/>
        <w:spacing w:after="0"/>
        <w:ind w:left="0"/>
        <w:rPr>
          <w:rFonts w:hint="default"/>
          <w:caps w:val="0"/>
          <w:spacing w:val="30"/>
        </w:rPr>
      </w:pPr>
      <w:r w:rsidRPr="00EC4A04">
        <w:rPr>
          <w:rFonts w:hint="default"/>
          <w:caps w:val="0"/>
          <w:spacing w:val="30"/>
        </w:rPr>
        <w:t>Druhý</w:t>
      </w:r>
      <w:r w:rsidRPr="00EC4A04">
        <w:rPr>
          <w:rFonts w:hint="default"/>
          <w:caps w:val="0"/>
          <w:spacing w:val="30"/>
        </w:rPr>
        <w:t xml:space="preserve"> diel</w:t>
      </w:r>
    </w:p>
    <w:p w:rsidR="003E40D9" w:rsidRPr="00EC4A04" w:rsidP="006667E5">
      <w:pPr>
        <w:pStyle w:val="domidiel"/>
        <w:tabs>
          <w:tab w:val="left" w:pos="993"/>
        </w:tabs>
        <w:bidi w:val="0"/>
        <w:spacing w:after="0"/>
        <w:ind w:left="0"/>
        <w:rPr>
          <w:rFonts w:hint="default"/>
          <w:caps w:val="0"/>
        </w:rPr>
      </w:pPr>
      <w:r w:rsidRPr="00EC4A04">
        <w:rPr>
          <w:rFonts w:hint="default"/>
          <w:caps w:val="0"/>
        </w:rPr>
        <w:t>Miestna prí</w:t>
      </w:r>
      <w:r w:rsidRPr="00EC4A04">
        <w:rPr>
          <w:rFonts w:hint="default"/>
          <w:caps w:val="0"/>
        </w:rPr>
        <w:t>sluš</w:t>
      </w:r>
      <w:r w:rsidRPr="00EC4A04">
        <w:rPr>
          <w:rFonts w:hint="default"/>
          <w:caps w:val="0"/>
        </w:rPr>
        <w:t>nosť</w:t>
      </w:r>
      <w:r w:rsidRPr="00EC4A04">
        <w:rPr>
          <w:rFonts w:hint="default"/>
          <w:caps w:val="0"/>
        </w:rPr>
        <w:t xml:space="preserve"> sú</w:t>
      </w:r>
      <w:r w:rsidRPr="00EC4A04">
        <w:rPr>
          <w:rFonts w:hint="default"/>
          <w:caps w:val="0"/>
        </w:rPr>
        <w:t>du</w:t>
      </w: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6667E5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spacing w:val="30"/>
          <w:lang w:eastAsia="en-US"/>
        </w:rPr>
      </w:pPr>
      <w:r w:rsidRPr="00EC4A04">
        <w:rPr>
          <w:rFonts w:ascii="Times New Roman" w:eastAsia="MS Mincho" w:hAnsi="Times New Roman" w:hint="default"/>
          <w:spacing w:val="30"/>
          <w:lang w:eastAsia="en-US"/>
        </w:rPr>
        <w:t>Vš</w:t>
      </w:r>
      <w:r w:rsidRPr="00EC4A04">
        <w:rPr>
          <w:rFonts w:ascii="Times New Roman" w:eastAsia="MS Mincho" w:hAnsi="Times New Roman" w:hint="default"/>
          <w:spacing w:val="30"/>
          <w:lang w:eastAsia="en-US"/>
        </w:rPr>
        <w:t>eobecná</w:t>
      </w:r>
      <w:r w:rsidRPr="00EC4A04">
        <w:rPr>
          <w:rFonts w:ascii="Times New Roman" w:eastAsia="MS Mincho" w:hAnsi="Times New Roman" w:hint="default"/>
          <w:spacing w:val="30"/>
          <w:lang w:eastAsia="en-US"/>
        </w:rPr>
        <w:t xml:space="preserve"> miestna prí</w:t>
      </w:r>
      <w:r w:rsidRPr="00EC4A04">
        <w:rPr>
          <w:rFonts w:ascii="Times New Roman" w:eastAsia="MS Mincho" w:hAnsi="Times New Roman" w:hint="default"/>
          <w:spacing w:val="30"/>
          <w:lang w:eastAsia="en-US"/>
        </w:rPr>
        <w:t>sluš</w:t>
      </w:r>
      <w:r w:rsidRPr="00EC4A04">
        <w:rPr>
          <w:rFonts w:ascii="Times New Roman" w:eastAsia="MS Mincho" w:hAnsi="Times New Roman" w:hint="default"/>
          <w:spacing w:val="30"/>
          <w:lang w:eastAsia="en-US"/>
        </w:rPr>
        <w:t>nosť</w:t>
      </w:r>
    </w:p>
    <w:p w:rsidR="006667E5" w:rsidRPr="00EC4A04" w:rsidP="006667E5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3E40D9" w:rsidRPr="00EC4A04" w:rsidP="006667E5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§</w:t>
      </w:r>
      <w:r w:rsidRPr="00EC4A04">
        <w:rPr>
          <w:rFonts w:ascii="Times New Roman" w:eastAsia="MS Mincho" w:hAnsi="Times New Roman" w:hint="default"/>
          <w:lang w:eastAsia="en-US"/>
        </w:rPr>
        <w:t xml:space="preserve"> 13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Na konanie </w:t>
      </w:r>
      <w:r w:rsidR="000C41DA">
        <w:rPr>
          <w:rFonts w:ascii="Times New Roman" w:eastAsia="MS Mincho" w:hAnsi="Times New Roman"/>
          <w:lang w:eastAsia="en-US"/>
        </w:rPr>
        <w:t>v </w:t>
      </w:r>
      <w:r w:rsidR="000C41DA">
        <w:rPr>
          <w:rFonts w:ascii="Times New Roman" w:eastAsia="MS Mincho" w:hAnsi="Times New Roman" w:hint="default"/>
          <w:lang w:eastAsia="en-US"/>
        </w:rPr>
        <w:t>prvej inš</w:t>
      </w:r>
      <w:r w:rsidR="000C41DA">
        <w:rPr>
          <w:rFonts w:ascii="Times New Roman" w:eastAsia="MS Mincho" w:hAnsi="Times New Roman" w:hint="default"/>
          <w:lang w:eastAsia="en-US"/>
        </w:rPr>
        <w:t xml:space="preserve">tancii </w:t>
      </w:r>
      <w:r w:rsidRPr="00EC4A04">
        <w:rPr>
          <w:rFonts w:ascii="Times New Roman" w:eastAsia="MS Mincho" w:hAnsi="Times New Roman" w:hint="default"/>
          <w:lang w:eastAsia="en-US"/>
        </w:rPr>
        <w:t>je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 w:hint="default"/>
          <w:lang w:eastAsia="en-US"/>
        </w:rPr>
        <w:t xml:space="preserve"> vš</w:t>
      </w:r>
      <w:r w:rsidRPr="00EC4A04">
        <w:rPr>
          <w:rFonts w:ascii="Times New Roman" w:eastAsia="MS Mincho" w:hAnsi="Times New Roman" w:hint="default"/>
          <w:lang w:eastAsia="en-US"/>
        </w:rPr>
        <w:t>eobecný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ž</w:t>
      </w:r>
      <w:r w:rsidRPr="00EC4A04">
        <w:rPr>
          <w:rFonts w:ascii="Times New Roman" w:eastAsia="MS Mincho" w:hAnsi="Times New Roman" w:hint="default"/>
          <w:lang w:eastAsia="en-US"/>
        </w:rPr>
        <w:t>alované</w:t>
      </w:r>
      <w:r w:rsidRPr="00EC4A04">
        <w:rPr>
          <w:rFonts w:ascii="Times New Roman" w:eastAsia="MS Mincho" w:hAnsi="Times New Roman" w:hint="default"/>
          <w:lang w:eastAsia="en-US"/>
        </w:rPr>
        <w:t>ho, ak nie je ustanovené</w:t>
      </w:r>
      <w:r w:rsidRPr="00EC4A04">
        <w:rPr>
          <w:rFonts w:ascii="Times New Roman" w:eastAsia="MS Mincho" w:hAnsi="Times New Roman" w:hint="default"/>
          <w:lang w:eastAsia="en-US"/>
        </w:rPr>
        <w:t xml:space="preserve"> inak. </w:t>
      </w: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</w:p>
    <w:p w:rsidR="003E40D9" w:rsidRPr="00EC4A04" w:rsidP="006667E5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§</w:t>
      </w:r>
      <w:r w:rsidRPr="00EC4A04">
        <w:rPr>
          <w:rFonts w:ascii="Times New Roman" w:eastAsia="MS Mincho" w:hAnsi="Times New Roman" w:hint="default"/>
          <w:lang w:eastAsia="en-US"/>
        </w:rPr>
        <w:t xml:space="preserve"> 14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6667E5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Vš</w:t>
      </w:r>
      <w:r w:rsidRPr="00EC4A04">
        <w:rPr>
          <w:rFonts w:ascii="Times New Roman" w:eastAsia="MS Mincho" w:hAnsi="Times New Roman" w:hint="default"/>
          <w:lang w:eastAsia="en-US"/>
        </w:rPr>
        <w:t>eobecný</w:t>
      </w:r>
      <w:r w:rsidRPr="00EC4A04">
        <w:rPr>
          <w:rFonts w:ascii="Times New Roman" w:eastAsia="MS Mincho" w:hAnsi="Times New Roman" w:hint="default"/>
          <w:lang w:eastAsia="en-US"/>
        </w:rPr>
        <w:t>m sú</w:t>
      </w:r>
      <w:r w:rsidRPr="00EC4A04">
        <w:rPr>
          <w:rFonts w:ascii="Times New Roman" w:eastAsia="MS Mincho" w:hAnsi="Times New Roman" w:hint="default"/>
          <w:lang w:eastAsia="en-US"/>
        </w:rPr>
        <w:t>dom fyzickej osoby je sú</w:t>
      </w:r>
      <w:r w:rsidRPr="00EC4A04">
        <w:rPr>
          <w:rFonts w:ascii="Times New Roman" w:eastAsia="MS Mincho" w:hAnsi="Times New Roman" w:hint="default"/>
          <w:lang w:eastAsia="en-US"/>
        </w:rPr>
        <w:t xml:space="preserve">d, v </w:t>
      </w:r>
      <w:r w:rsidRPr="00EC4A04" w:rsidR="00CC4408">
        <w:rPr>
          <w:rFonts w:ascii="Times New Roman" w:eastAsia="MS Mincho" w:hAnsi="Times New Roman" w:hint="default"/>
          <w:lang w:eastAsia="en-US"/>
        </w:rPr>
        <w:t>ktoré</w:t>
      </w:r>
      <w:r w:rsidRPr="00EC4A04" w:rsidR="00CC4408">
        <w:rPr>
          <w:rFonts w:ascii="Times New Roman" w:eastAsia="MS Mincho" w:hAnsi="Times New Roman" w:hint="default"/>
          <w:lang w:eastAsia="en-US"/>
        </w:rPr>
        <w:t xml:space="preserve">ho </w:t>
      </w:r>
      <w:r w:rsidRPr="00EC4A04">
        <w:rPr>
          <w:rFonts w:ascii="Times New Roman" w:eastAsia="MS Mincho" w:hAnsi="Times New Roman" w:hint="default"/>
          <w:lang w:eastAsia="en-US"/>
        </w:rPr>
        <w:t>obvode má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BD21FF">
        <w:rPr>
          <w:rFonts w:ascii="Times New Roman" w:eastAsia="MS Mincho" w:hAnsi="Times New Roman" w:hint="default"/>
          <w:lang w:eastAsia="en-US"/>
        </w:rPr>
        <w:t>fyzická</w:t>
      </w:r>
      <w:r w:rsidRPr="00EC4A04" w:rsidR="00BD21FF">
        <w:rPr>
          <w:rFonts w:ascii="Times New Roman" w:eastAsia="MS Mincho" w:hAnsi="Times New Roman" w:hint="default"/>
          <w:lang w:eastAsia="en-US"/>
        </w:rPr>
        <w:t xml:space="preserve"> osoba </w:t>
      </w:r>
      <w:r w:rsidRPr="00EC4A04" w:rsidR="00D71D32">
        <w:rPr>
          <w:rFonts w:ascii="Times New Roman" w:eastAsia="MS Mincho" w:hAnsi="Times New Roman"/>
          <w:lang w:eastAsia="en-US"/>
        </w:rPr>
        <w:t xml:space="preserve">adresu </w:t>
      </w:r>
      <w:r w:rsidRPr="00EC4A04">
        <w:rPr>
          <w:rFonts w:ascii="Times New Roman" w:eastAsia="MS Mincho" w:hAnsi="Times New Roman"/>
          <w:lang w:eastAsia="en-US"/>
        </w:rPr>
        <w:t>trval</w:t>
      </w:r>
      <w:r w:rsidRPr="00EC4A04" w:rsidR="00D71D32">
        <w:rPr>
          <w:rFonts w:ascii="Times New Roman" w:eastAsia="MS Mincho" w:hAnsi="Times New Roman" w:hint="default"/>
          <w:lang w:eastAsia="en-US"/>
        </w:rPr>
        <w:t>é</w:t>
      </w:r>
      <w:r w:rsidRPr="00EC4A04" w:rsidR="00D71D32">
        <w:rPr>
          <w:rFonts w:ascii="Times New Roman" w:eastAsia="MS Mincho" w:hAnsi="Times New Roman" w:hint="default"/>
          <w:lang w:eastAsia="en-US"/>
        </w:rPr>
        <w:t>ho poby</w:t>
      </w:r>
      <w:r w:rsidRPr="00EC4A04">
        <w:rPr>
          <w:rFonts w:ascii="Times New Roman" w:eastAsia="MS Mincho" w:hAnsi="Times New Roman"/>
          <w:lang w:eastAsia="en-US"/>
        </w:rPr>
        <w:t>t</w:t>
      </w:r>
      <w:r w:rsidRPr="00EC4A04" w:rsidR="00D71D32">
        <w:rPr>
          <w:rFonts w:ascii="Times New Roman" w:eastAsia="MS Mincho" w:hAnsi="Times New Roman"/>
          <w:lang w:eastAsia="en-US"/>
        </w:rPr>
        <w:t>u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6667E5" w:rsidRPr="00EC4A04" w:rsidP="006667E5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1D77D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§</w:t>
      </w:r>
      <w:r w:rsidRPr="00EC4A04">
        <w:rPr>
          <w:rFonts w:ascii="Times New Roman" w:eastAsia="MS Mincho" w:hAnsi="Times New Roman" w:hint="default"/>
          <w:lang w:eastAsia="en-US"/>
        </w:rPr>
        <w:t xml:space="preserve"> 15</w:t>
      </w:r>
    </w:p>
    <w:p w:rsidR="008E01F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1B4FFB">
      <w:pPr>
        <w:widowControl w:val="0"/>
        <w:numPr>
          <w:numId w:val="23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Vš</w:t>
      </w:r>
      <w:r w:rsidRPr="00EC4A04">
        <w:rPr>
          <w:rFonts w:ascii="Times New Roman" w:eastAsia="MS Mincho" w:hAnsi="Times New Roman" w:hint="default"/>
          <w:lang w:eastAsia="en-US"/>
        </w:rPr>
        <w:t>eobecný</w:t>
      </w:r>
      <w:r w:rsidRPr="00EC4A04">
        <w:rPr>
          <w:rFonts w:ascii="Times New Roman" w:eastAsia="MS Mincho" w:hAnsi="Times New Roman" w:hint="default"/>
          <w:lang w:eastAsia="en-US"/>
        </w:rPr>
        <w:t>m sú</w:t>
      </w:r>
      <w:r w:rsidRPr="00EC4A04">
        <w:rPr>
          <w:rFonts w:ascii="Times New Roman" w:eastAsia="MS Mincho" w:hAnsi="Times New Roman" w:hint="default"/>
          <w:lang w:eastAsia="en-US"/>
        </w:rPr>
        <w:t>dom prá</w:t>
      </w:r>
      <w:r w:rsidRPr="00EC4A04">
        <w:rPr>
          <w:rFonts w:ascii="Times New Roman" w:eastAsia="MS Mincho" w:hAnsi="Times New Roman" w:hint="default"/>
          <w:lang w:eastAsia="en-US"/>
        </w:rPr>
        <w:t>vnickej osoby je sú</w:t>
      </w:r>
      <w:r w:rsidRPr="00EC4A04">
        <w:rPr>
          <w:rFonts w:ascii="Times New Roman" w:eastAsia="MS Mincho" w:hAnsi="Times New Roman" w:hint="default"/>
          <w:lang w:eastAsia="en-US"/>
        </w:rPr>
        <w:t xml:space="preserve">d, v </w:t>
      </w:r>
      <w:r w:rsidRPr="00EC4A04" w:rsidR="00764525">
        <w:rPr>
          <w:rFonts w:ascii="Times New Roman" w:eastAsia="MS Mincho" w:hAnsi="Times New Roman" w:hint="default"/>
          <w:lang w:eastAsia="en-US"/>
        </w:rPr>
        <w:t>ktoré</w:t>
      </w:r>
      <w:r w:rsidRPr="00EC4A04" w:rsidR="00764525">
        <w:rPr>
          <w:rFonts w:ascii="Times New Roman" w:eastAsia="MS Mincho" w:hAnsi="Times New Roman" w:hint="default"/>
          <w:lang w:eastAsia="en-US"/>
        </w:rPr>
        <w:t xml:space="preserve">ho </w:t>
      </w:r>
      <w:r w:rsidRPr="00EC4A04">
        <w:rPr>
          <w:rFonts w:ascii="Times New Roman" w:eastAsia="MS Mincho" w:hAnsi="Times New Roman" w:hint="default"/>
          <w:lang w:eastAsia="en-US"/>
        </w:rPr>
        <w:t>obvode má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BD21FF">
        <w:rPr>
          <w:rFonts w:ascii="Times New Roman" w:eastAsia="MS Mincho" w:hAnsi="Times New Roman" w:hint="default"/>
          <w:lang w:eastAsia="en-US"/>
        </w:rPr>
        <w:t>prá</w:t>
      </w:r>
      <w:r w:rsidRPr="00EC4A04" w:rsidR="00BD21FF">
        <w:rPr>
          <w:rFonts w:ascii="Times New Roman" w:eastAsia="MS Mincho" w:hAnsi="Times New Roman" w:hint="default"/>
          <w:lang w:eastAsia="en-US"/>
        </w:rPr>
        <w:t>vnická</w:t>
      </w:r>
      <w:r w:rsidRPr="00EC4A04" w:rsidR="00BD21FF">
        <w:rPr>
          <w:rFonts w:ascii="Times New Roman" w:eastAsia="MS Mincho" w:hAnsi="Times New Roman" w:hint="default"/>
          <w:lang w:eastAsia="en-US"/>
        </w:rPr>
        <w:t xml:space="preserve"> osoba </w:t>
      </w:r>
      <w:r w:rsidR="00EE2871">
        <w:rPr>
          <w:rFonts w:ascii="Times New Roman" w:eastAsia="MS Mincho" w:hAnsi="Times New Roman"/>
          <w:lang w:eastAsia="en-US"/>
        </w:rPr>
        <w:t xml:space="preserve">adresu </w:t>
      </w:r>
      <w:r w:rsidRPr="00EC4A04">
        <w:rPr>
          <w:rFonts w:ascii="Times New Roman" w:eastAsia="MS Mincho" w:hAnsi="Times New Roman" w:hint="default"/>
          <w:lang w:eastAsia="en-US"/>
        </w:rPr>
        <w:t>sí</w:t>
      </w:r>
      <w:r w:rsidRPr="00EC4A04">
        <w:rPr>
          <w:rFonts w:ascii="Times New Roman" w:eastAsia="MS Mincho" w:hAnsi="Times New Roman" w:hint="default"/>
          <w:lang w:eastAsia="en-US"/>
        </w:rPr>
        <w:t>dl</w:t>
      </w:r>
      <w:r w:rsidR="00EE2871">
        <w:rPr>
          <w:rFonts w:ascii="Times New Roman" w:eastAsia="MS Mincho" w:hAnsi="Times New Roman"/>
          <w:lang w:eastAsia="en-US"/>
        </w:rPr>
        <w:t>a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6667E5" w:rsidRPr="00EC4A04" w:rsidP="00360A89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571CB5">
      <w:pPr>
        <w:widowControl w:val="0"/>
        <w:numPr>
          <w:numId w:val="23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Vš</w:t>
      </w:r>
      <w:r w:rsidRPr="00EC4A04">
        <w:rPr>
          <w:rFonts w:ascii="Times New Roman" w:eastAsia="MS Mincho" w:hAnsi="Times New Roman" w:hint="default"/>
          <w:lang w:eastAsia="en-US"/>
        </w:rPr>
        <w:t>eobecný</w:t>
      </w:r>
      <w:r w:rsidRPr="00EC4A04">
        <w:rPr>
          <w:rFonts w:ascii="Times New Roman" w:eastAsia="MS Mincho" w:hAnsi="Times New Roman" w:hint="default"/>
          <w:lang w:eastAsia="en-US"/>
        </w:rPr>
        <w:t>m sú</w:t>
      </w:r>
      <w:r w:rsidRPr="00EC4A04">
        <w:rPr>
          <w:rFonts w:ascii="Times New Roman" w:eastAsia="MS Mincho" w:hAnsi="Times New Roman" w:hint="default"/>
          <w:lang w:eastAsia="en-US"/>
        </w:rPr>
        <w:t>dom zahranič</w:t>
      </w:r>
      <w:r w:rsidRPr="00EC4A04">
        <w:rPr>
          <w:rFonts w:ascii="Times New Roman" w:eastAsia="MS Mincho" w:hAnsi="Times New Roman" w:hint="default"/>
          <w:lang w:eastAsia="en-US"/>
        </w:rPr>
        <w:t>nej prá</w:t>
      </w:r>
      <w:r w:rsidRPr="00EC4A04">
        <w:rPr>
          <w:rFonts w:ascii="Times New Roman" w:eastAsia="MS Mincho" w:hAnsi="Times New Roman" w:hint="default"/>
          <w:lang w:eastAsia="en-US"/>
        </w:rPr>
        <w:t>vnickej osoby je sú</w:t>
      </w:r>
      <w:r w:rsidRPr="00EC4A04">
        <w:rPr>
          <w:rFonts w:ascii="Times New Roman" w:eastAsia="MS Mincho" w:hAnsi="Times New Roman" w:hint="default"/>
          <w:lang w:eastAsia="en-US"/>
        </w:rPr>
        <w:t xml:space="preserve">d, v </w:t>
      </w:r>
      <w:r w:rsidRPr="00EC4A04" w:rsidR="00764525">
        <w:rPr>
          <w:rFonts w:ascii="Times New Roman" w:eastAsia="MS Mincho" w:hAnsi="Times New Roman" w:hint="default"/>
          <w:lang w:eastAsia="en-US"/>
        </w:rPr>
        <w:t>ktoré</w:t>
      </w:r>
      <w:r w:rsidRPr="00EC4A04" w:rsidR="00764525">
        <w:rPr>
          <w:rFonts w:ascii="Times New Roman" w:eastAsia="MS Mincho" w:hAnsi="Times New Roman" w:hint="default"/>
          <w:lang w:eastAsia="en-US"/>
        </w:rPr>
        <w:t xml:space="preserve">ho </w:t>
      </w:r>
      <w:r w:rsidRPr="00EC4A04">
        <w:rPr>
          <w:rFonts w:ascii="Times New Roman" w:eastAsia="MS Mincho" w:hAnsi="Times New Roman"/>
          <w:lang w:eastAsia="en-US"/>
        </w:rPr>
        <w:t xml:space="preserve">obvode </w:t>
      </w:r>
      <w:r w:rsidRPr="00EC4A04" w:rsidR="00BB753F">
        <w:rPr>
          <w:rFonts w:ascii="Times New Roman" w:eastAsia="MS Mincho" w:hAnsi="Times New Roman" w:hint="default"/>
          <w:lang w:eastAsia="en-US"/>
        </w:rPr>
        <w:t>je v Slovenskej republike umiestnená</w:t>
      </w:r>
      <w:r w:rsidRPr="00EC4A04" w:rsidR="00BB753F">
        <w:rPr>
          <w:rFonts w:ascii="Times New Roman" w:eastAsia="MS Mincho" w:hAnsi="Times New Roman" w:hint="default"/>
          <w:lang w:eastAsia="en-US"/>
        </w:rPr>
        <w:t xml:space="preserve"> organizač</w:t>
      </w:r>
      <w:r w:rsidRPr="00EC4A04" w:rsidR="00BB753F">
        <w:rPr>
          <w:rFonts w:ascii="Times New Roman" w:eastAsia="MS Mincho" w:hAnsi="Times New Roman" w:hint="default"/>
          <w:lang w:eastAsia="en-US"/>
        </w:rPr>
        <w:t>ná</w:t>
      </w:r>
      <w:r w:rsidRPr="00EC4A04" w:rsidR="00BB753F">
        <w:rPr>
          <w:rFonts w:ascii="Times New Roman" w:eastAsia="MS Mincho" w:hAnsi="Times New Roman" w:hint="default"/>
          <w:lang w:eastAsia="en-US"/>
        </w:rPr>
        <w:t xml:space="preserve"> zlož</w:t>
      </w:r>
      <w:r w:rsidRPr="00EC4A04" w:rsidR="00BB753F">
        <w:rPr>
          <w:rFonts w:ascii="Times New Roman" w:eastAsia="MS Mincho" w:hAnsi="Times New Roman" w:hint="default"/>
          <w:lang w:eastAsia="en-US"/>
        </w:rPr>
        <w:t xml:space="preserve">ka </w:t>
      </w:r>
      <w:r w:rsidRPr="00EC4A04" w:rsidR="00BD21FF">
        <w:rPr>
          <w:rFonts w:ascii="Times New Roman" w:eastAsia="MS Mincho" w:hAnsi="Times New Roman" w:hint="default"/>
          <w:lang w:eastAsia="en-US"/>
        </w:rPr>
        <w:t>zahranič</w:t>
      </w:r>
      <w:r w:rsidRPr="00EC4A04" w:rsidR="00BD21FF">
        <w:rPr>
          <w:rFonts w:ascii="Times New Roman" w:eastAsia="MS Mincho" w:hAnsi="Times New Roman" w:hint="default"/>
          <w:lang w:eastAsia="en-US"/>
        </w:rPr>
        <w:t>n</w:t>
      </w:r>
      <w:r w:rsidRPr="00EC4A04" w:rsidR="00BB753F">
        <w:rPr>
          <w:rFonts w:ascii="Times New Roman" w:eastAsia="MS Mincho" w:hAnsi="Times New Roman"/>
          <w:lang w:eastAsia="en-US"/>
        </w:rPr>
        <w:t>ej</w:t>
      </w:r>
      <w:r w:rsidRPr="00EC4A04" w:rsidR="00BD21FF">
        <w:rPr>
          <w:rFonts w:ascii="Times New Roman" w:eastAsia="MS Mincho" w:hAnsi="Times New Roman" w:hint="default"/>
          <w:lang w:eastAsia="en-US"/>
        </w:rPr>
        <w:t xml:space="preserve"> prá</w:t>
      </w:r>
      <w:r w:rsidRPr="00EC4A04" w:rsidR="00BD21FF">
        <w:rPr>
          <w:rFonts w:ascii="Times New Roman" w:eastAsia="MS Mincho" w:hAnsi="Times New Roman" w:hint="default"/>
          <w:lang w:eastAsia="en-US"/>
        </w:rPr>
        <w:t>vnick</w:t>
      </w:r>
      <w:r w:rsidRPr="00EC4A04" w:rsidR="00BB753F">
        <w:rPr>
          <w:rFonts w:ascii="Times New Roman" w:eastAsia="MS Mincho" w:hAnsi="Times New Roman"/>
          <w:lang w:eastAsia="en-US"/>
        </w:rPr>
        <w:t>ej</w:t>
      </w:r>
      <w:r w:rsidRPr="00EC4A04" w:rsidR="00BD21FF">
        <w:rPr>
          <w:rFonts w:ascii="Times New Roman" w:eastAsia="MS Mincho" w:hAnsi="Times New Roman"/>
          <w:lang w:eastAsia="en-US"/>
        </w:rPr>
        <w:t xml:space="preserve"> osob</w:t>
      </w:r>
      <w:r w:rsidRPr="00EC4A04" w:rsidR="00BB753F">
        <w:rPr>
          <w:rFonts w:ascii="Times New Roman" w:eastAsia="MS Mincho" w:hAnsi="Times New Roman"/>
          <w:lang w:eastAsia="en-US"/>
        </w:rPr>
        <w:t>y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8E01F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6667E5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§</w:t>
      </w:r>
      <w:r w:rsidRPr="00EC4A04">
        <w:rPr>
          <w:rFonts w:ascii="Times New Roman" w:eastAsia="MS Mincho" w:hAnsi="Times New Roman" w:hint="default"/>
          <w:lang w:eastAsia="en-US"/>
        </w:rPr>
        <w:t xml:space="preserve"> 16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Ak vš</w:t>
      </w:r>
      <w:r w:rsidRPr="00EC4A04">
        <w:rPr>
          <w:rFonts w:ascii="Times New Roman" w:eastAsia="MS Mincho" w:hAnsi="Times New Roman" w:hint="default"/>
          <w:lang w:eastAsia="en-US"/>
        </w:rPr>
        <w:t>eobecný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n</w:t>
      </w:r>
      <w:r w:rsidRPr="00EC4A04" w:rsidR="004E14D5">
        <w:rPr>
          <w:rFonts w:ascii="Times New Roman" w:eastAsia="MS Mincho" w:hAnsi="Times New Roman"/>
          <w:lang w:eastAsia="en-US"/>
        </w:rPr>
        <w:t>e</w:t>
      </w:r>
      <w:r w:rsidRPr="00EC4A04">
        <w:rPr>
          <w:rFonts w:ascii="Times New Roman" w:eastAsia="MS Mincho" w:hAnsi="Times New Roman"/>
          <w:lang w:eastAsia="en-US"/>
        </w:rPr>
        <w:t>m</w:t>
      </w:r>
      <w:r w:rsidRPr="00EC4A04" w:rsidR="004E14D5">
        <w:rPr>
          <w:rFonts w:ascii="Times New Roman" w:eastAsia="MS Mincho" w:hAnsi="Times New Roman" w:hint="default"/>
          <w:lang w:eastAsia="en-US"/>
        </w:rPr>
        <w:t>ož</w:t>
      </w:r>
      <w:r w:rsidRPr="00EC4A04" w:rsidR="004E14D5">
        <w:rPr>
          <w:rFonts w:ascii="Times New Roman" w:eastAsia="MS Mincho" w:hAnsi="Times New Roman" w:hint="default"/>
          <w:lang w:eastAsia="en-US"/>
        </w:rPr>
        <w:t>no</w:t>
      </w:r>
      <w:r w:rsidRPr="00EC4A04" w:rsidR="008D6088">
        <w:rPr>
          <w:rFonts w:ascii="Times New Roman" w:eastAsia="MS Mincho" w:hAnsi="Times New Roman" w:hint="default"/>
          <w:lang w:eastAsia="en-US"/>
        </w:rPr>
        <w:t xml:space="preserve"> urč</w:t>
      </w:r>
      <w:r w:rsidRPr="00EC4A04" w:rsidR="008D6088">
        <w:rPr>
          <w:rFonts w:ascii="Times New Roman" w:eastAsia="MS Mincho" w:hAnsi="Times New Roman" w:hint="default"/>
          <w:lang w:eastAsia="en-US"/>
        </w:rPr>
        <w:t>iť</w:t>
      </w:r>
      <w:r w:rsidRPr="00EC4A04" w:rsidR="008D6088">
        <w:rPr>
          <w:rFonts w:ascii="Times New Roman" w:eastAsia="MS Mincho" w:hAnsi="Times New Roman" w:hint="default"/>
          <w:lang w:eastAsia="en-US"/>
        </w:rPr>
        <w:t xml:space="preserve"> podľ</w:t>
      </w:r>
      <w:r w:rsidRPr="00EC4A04" w:rsidR="008D6088">
        <w:rPr>
          <w:rFonts w:ascii="Times New Roman" w:eastAsia="MS Mincho" w:hAnsi="Times New Roman" w:hint="default"/>
          <w:lang w:eastAsia="en-US"/>
        </w:rPr>
        <w:t>a §</w:t>
      </w:r>
      <w:r w:rsidRPr="00EC4A04" w:rsidR="008D6088">
        <w:rPr>
          <w:rFonts w:ascii="Times New Roman" w:eastAsia="MS Mincho" w:hAnsi="Times New Roman" w:hint="default"/>
          <w:lang w:eastAsia="en-US"/>
        </w:rPr>
        <w:t xml:space="preserve"> 1</w:t>
      </w:r>
      <w:r w:rsidR="00023D76">
        <w:rPr>
          <w:rFonts w:ascii="Times New Roman" w:eastAsia="MS Mincho" w:hAnsi="Times New Roman"/>
          <w:lang w:eastAsia="en-US"/>
        </w:rPr>
        <w:t>4</w:t>
      </w:r>
      <w:r w:rsidRPr="00EC4A04" w:rsidR="008D6088">
        <w:rPr>
          <w:rFonts w:ascii="Times New Roman" w:eastAsia="MS Mincho" w:hAnsi="Times New Roman"/>
          <w:lang w:eastAsia="en-US"/>
        </w:rPr>
        <w:t xml:space="preserve"> a </w:t>
      </w:r>
      <w:r w:rsidRPr="00EC4A04">
        <w:rPr>
          <w:rFonts w:ascii="Times New Roman" w:eastAsia="MS Mincho" w:hAnsi="Times New Roman" w:hint="default"/>
          <w:lang w:eastAsia="en-US"/>
        </w:rPr>
        <w:t>15, je vš</w:t>
      </w:r>
      <w:r w:rsidRPr="00EC4A04">
        <w:rPr>
          <w:rFonts w:ascii="Times New Roman" w:eastAsia="MS Mincho" w:hAnsi="Times New Roman" w:hint="default"/>
          <w:lang w:eastAsia="en-US"/>
        </w:rPr>
        <w:t>eobecný</w:t>
      </w:r>
      <w:r w:rsidRPr="00EC4A04">
        <w:rPr>
          <w:rFonts w:ascii="Times New Roman" w:eastAsia="MS Mincho" w:hAnsi="Times New Roman" w:hint="default"/>
          <w:lang w:eastAsia="en-US"/>
        </w:rPr>
        <w:t>m sú</w:t>
      </w:r>
      <w:r w:rsidRPr="00EC4A04">
        <w:rPr>
          <w:rFonts w:ascii="Times New Roman" w:eastAsia="MS Mincho" w:hAnsi="Times New Roman" w:hint="default"/>
          <w:lang w:eastAsia="en-US"/>
        </w:rPr>
        <w:t>dom sú</w:t>
      </w:r>
      <w:r w:rsidRPr="00EC4A04">
        <w:rPr>
          <w:rFonts w:ascii="Times New Roman" w:eastAsia="MS Mincho" w:hAnsi="Times New Roman" w:hint="default"/>
          <w:lang w:eastAsia="en-US"/>
        </w:rPr>
        <w:t xml:space="preserve">d, v </w:t>
      </w:r>
      <w:r w:rsidRPr="00EC4A04" w:rsidR="00764525">
        <w:rPr>
          <w:rFonts w:ascii="Times New Roman" w:eastAsia="MS Mincho" w:hAnsi="Times New Roman" w:hint="default"/>
          <w:lang w:eastAsia="en-US"/>
        </w:rPr>
        <w:t>ktoré</w:t>
      </w:r>
      <w:r w:rsidRPr="00EC4A04" w:rsidR="00764525">
        <w:rPr>
          <w:rFonts w:ascii="Times New Roman" w:eastAsia="MS Mincho" w:hAnsi="Times New Roman" w:hint="default"/>
          <w:lang w:eastAsia="en-US"/>
        </w:rPr>
        <w:t xml:space="preserve">ho </w:t>
      </w:r>
      <w:r w:rsidRPr="00EC4A04">
        <w:rPr>
          <w:rFonts w:ascii="Times New Roman" w:eastAsia="MS Mincho" w:hAnsi="Times New Roman" w:hint="default"/>
          <w:lang w:eastAsia="en-US"/>
        </w:rPr>
        <w:t>obvode mala fyzická</w:t>
      </w:r>
      <w:r w:rsidRPr="00EC4A04">
        <w:rPr>
          <w:rFonts w:ascii="Times New Roman" w:eastAsia="MS Mincho" w:hAnsi="Times New Roman" w:hint="default"/>
          <w:lang w:eastAsia="en-US"/>
        </w:rPr>
        <w:t xml:space="preserve"> osoba alebo prá</w:t>
      </w:r>
      <w:r w:rsidRPr="00EC4A04">
        <w:rPr>
          <w:rFonts w:ascii="Times New Roman" w:eastAsia="MS Mincho" w:hAnsi="Times New Roman" w:hint="default"/>
          <w:lang w:eastAsia="en-US"/>
        </w:rPr>
        <w:t>vnická</w:t>
      </w:r>
      <w:r w:rsidRPr="00EC4A04">
        <w:rPr>
          <w:rFonts w:ascii="Times New Roman" w:eastAsia="MS Mincho" w:hAnsi="Times New Roman" w:hint="default"/>
          <w:lang w:eastAsia="en-US"/>
        </w:rPr>
        <w:t xml:space="preserve"> osoba v </w:t>
      </w:r>
      <w:r w:rsidRPr="00EC4A04">
        <w:rPr>
          <w:rFonts w:ascii="Times New Roman" w:eastAsia="MS Mincho" w:hAnsi="Times New Roman" w:hint="default"/>
          <w:lang w:eastAsia="en-US"/>
        </w:rPr>
        <w:t>Slovenskej republike posledn</w:t>
      </w:r>
      <w:r w:rsidRPr="00EC4A04" w:rsidR="00D71D32">
        <w:rPr>
          <w:rFonts w:ascii="Times New Roman" w:eastAsia="MS Mincho" w:hAnsi="Times New Roman" w:hint="default"/>
          <w:lang w:eastAsia="en-US"/>
        </w:rPr>
        <w:t>ú</w:t>
      </w:r>
      <w:r w:rsidRPr="00EC4A04" w:rsidR="00D71D32">
        <w:rPr>
          <w:rFonts w:ascii="Times New Roman" w:eastAsia="MS Mincho" w:hAnsi="Times New Roman" w:hint="default"/>
          <w:lang w:eastAsia="en-US"/>
        </w:rPr>
        <w:t xml:space="preserve"> adresu</w:t>
      </w:r>
      <w:r w:rsidRPr="00EC4A04">
        <w:rPr>
          <w:rFonts w:ascii="Times New Roman" w:eastAsia="MS Mincho" w:hAnsi="Times New Roman"/>
          <w:lang w:eastAsia="en-US"/>
        </w:rPr>
        <w:t xml:space="preserve"> trval</w:t>
      </w:r>
      <w:r w:rsidRPr="00EC4A04" w:rsidR="00D71D32">
        <w:rPr>
          <w:rFonts w:ascii="Times New Roman" w:eastAsia="MS Mincho" w:hAnsi="Times New Roman" w:hint="default"/>
          <w:lang w:eastAsia="en-US"/>
        </w:rPr>
        <w:t>é</w:t>
      </w:r>
      <w:r w:rsidRPr="00EC4A04" w:rsidR="00D71D32">
        <w:rPr>
          <w:rFonts w:ascii="Times New Roman" w:eastAsia="MS Mincho" w:hAnsi="Times New Roman" w:hint="default"/>
          <w:lang w:eastAsia="en-US"/>
        </w:rPr>
        <w:t>ho</w:t>
      </w:r>
      <w:r w:rsidRPr="00EC4A04">
        <w:rPr>
          <w:rFonts w:ascii="Times New Roman" w:eastAsia="MS Mincho" w:hAnsi="Times New Roman"/>
          <w:lang w:eastAsia="en-US"/>
        </w:rPr>
        <w:t xml:space="preserve"> pobyt</w:t>
      </w:r>
      <w:r w:rsidRPr="00EC4A04" w:rsidR="00D71D32">
        <w:rPr>
          <w:rFonts w:ascii="Times New Roman" w:eastAsia="MS Mincho" w:hAnsi="Times New Roman"/>
          <w:lang w:eastAsia="en-US"/>
        </w:rPr>
        <w:t>u</w:t>
      </w:r>
      <w:r w:rsidRPr="00EC4A04" w:rsidR="001E5436">
        <w:rPr>
          <w:rFonts w:ascii="Times New Roman" w:eastAsia="MS Mincho" w:hAnsi="Times New Roman"/>
          <w:lang w:eastAsia="en-US"/>
        </w:rPr>
        <w:t xml:space="preserve"> alebo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="00EE2871">
        <w:rPr>
          <w:rFonts w:ascii="Times New Roman" w:eastAsia="MS Mincho" w:hAnsi="Times New Roman"/>
          <w:lang w:eastAsia="en-US"/>
        </w:rPr>
        <w:t xml:space="preserve">adresu </w:t>
      </w:r>
      <w:r w:rsidRPr="00EC4A04">
        <w:rPr>
          <w:rFonts w:ascii="Times New Roman" w:eastAsia="MS Mincho" w:hAnsi="Times New Roman" w:hint="default"/>
          <w:lang w:eastAsia="en-US"/>
        </w:rPr>
        <w:t>sí</w:t>
      </w:r>
      <w:r w:rsidRPr="00EC4A04">
        <w:rPr>
          <w:rFonts w:ascii="Times New Roman" w:eastAsia="MS Mincho" w:hAnsi="Times New Roman" w:hint="default"/>
          <w:lang w:eastAsia="en-US"/>
        </w:rPr>
        <w:t>dl</w:t>
      </w:r>
      <w:r w:rsidR="00EE2871">
        <w:rPr>
          <w:rFonts w:ascii="Times New Roman" w:eastAsia="MS Mincho" w:hAnsi="Times New Roman"/>
          <w:lang w:eastAsia="en-US"/>
        </w:rPr>
        <w:t>a</w:t>
      </w:r>
      <w:r w:rsidRPr="00EC4A04">
        <w:rPr>
          <w:rFonts w:ascii="Times New Roman" w:eastAsia="MS Mincho" w:hAnsi="Times New Roman" w:hint="default"/>
          <w:lang w:eastAsia="en-US"/>
        </w:rPr>
        <w:t>; ak také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>du niet, je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d, v </w:t>
      </w:r>
      <w:r w:rsidRPr="00EC4A04" w:rsidR="00764525">
        <w:rPr>
          <w:rFonts w:ascii="Times New Roman" w:eastAsia="MS Mincho" w:hAnsi="Times New Roman" w:hint="default"/>
          <w:lang w:eastAsia="en-US"/>
        </w:rPr>
        <w:t>ktoré</w:t>
      </w:r>
      <w:r w:rsidRPr="00EC4A04" w:rsidR="00764525">
        <w:rPr>
          <w:rFonts w:ascii="Times New Roman" w:eastAsia="MS Mincho" w:hAnsi="Times New Roman" w:hint="default"/>
          <w:lang w:eastAsia="en-US"/>
        </w:rPr>
        <w:t xml:space="preserve">ho </w:t>
      </w:r>
      <w:r w:rsidRPr="00EC4A04">
        <w:rPr>
          <w:rFonts w:ascii="Times New Roman" w:eastAsia="MS Mincho" w:hAnsi="Times New Roman" w:hint="default"/>
          <w:lang w:eastAsia="en-US"/>
        </w:rPr>
        <w:t>obvode má</w:t>
      </w:r>
      <w:r w:rsidRPr="00EC4A04">
        <w:rPr>
          <w:rFonts w:ascii="Times New Roman" w:eastAsia="MS Mincho" w:hAnsi="Times New Roman" w:hint="default"/>
          <w:lang w:eastAsia="en-US"/>
        </w:rPr>
        <w:t xml:space="preserve"> majetok.</w:t>
      </w: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6667E5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§</w:t>
      </w:r>
      <w:r w:rsidRPr="00EC4A04">
        <w:rPr>
          <w:rFonts w:ascii="Times New Roman" w:eastAsia="MS Mincho" w:hAnsi="Times New Roman" w:hint="default"/>
          <w:lang w:eastAsia="en-US"/>
        </w:rPr>
        <w:t xml:space="preserve"> 17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Vš</w:t>
      </w:r>
      <w:r w:rsidRPr="00EC4A04">
        <w:rPr>
          <w:rFonts w:ascii="Times New Roman" w:eastAsia="MS Mincho" w:hAnsi="Times New Roman" w:hint="default"/>
          <w:lang w:eastAsia="en-US"/>
        </w:rPr>
        <w:t>eobecný</w:t>
      </w:r>
      <w:r w:rsidRPr="00EC4A04">
        <w:rPr>
          <w:rFonts w:ascii="Times New Roman" w:eastAsia="MS Mincho" w:hAnsi="Times New Roman" w:hint="default"/>
          <w:lang w:eastAsia="en-US"/>
        </w:rPr>
        <w:t>m sú</w:t>
      </w:r>
      <w:r w:rsidRPr="00EC4A04">
        <w:rPr>
          <w:rFonts w:ascii="Times New Roman" w:eastAsia="MS Mincho" w:hAnsi="Times New Roman" w:hint="default"/>
          <w:lang w:eastAsia="en-US"/>
        </w:rPr>
        <w:t>dom š</w:t>
      </w:r>
      <w:r w:rsidRPr="00EC4A04">
        <w:rPr>
          <w:rFonts w:ascii="Times New Roman" w:eastAsia="MS Mincho" w:hAnsi="Times New Roman" w:hint="default"/>
          <w:lang w:eastAsia="en-US"/>
        </w:rPr>
        <w:t>tá</w:t>
      </w:r>
      <w:r w:rsidRPr="00EC4A04">
        <w:rPr>
          <w:rFonts w:ascii="Times New Roman" w:eastAsia="MS Mincho" w:hAnsi="Times New Roman" w:hint="default"/>
          <w:lang w:eastAsia="en-US"/>
        </w:rPr>
        <w:t>tu je sú</w:t>
      </w:r>
      <w:r w:rsidRPr="00EC4A04">
        <w:rPr>
          <w:rFonts w:ascii="Times New Roman" w:eastAsia="MS Mincho" w:hAnsi="Times New Roman" w:hint="default"/>
          <w:lang w:eastAsia="en-US"/>
        </w:rPr>
        <w:t xml:space="preserve">d, v </w:t>
      </w:r>
      <w:r w:rsidRPr="00EC4A04" w:rsidR="00764525">
        <w:rPr>
          <w:rFonts w:ascii="Times New Roman" w:eastAsia="MS Mincho" w:hAnsi="Times New Roman" w:hint="default"/>
          <w:lang w:eastAsia="en-US"/>
        </w:rPr>
        <w:t>ktoré</w:t>
      </w:r>
      <w:r w:rsidRPr="00EC4A04" w:rsidR="00764525">
        <w:rPr>
          <w:rFonts w:ascii="Times New Roman" w:eastAsia="MS Mincho" w:hAnsi="Times New Roman" w:hint="default"/>
          <w:lang w:eastAsia="en-US"/>
        </w:rPr>
        <w:t xml:space="preserve">ho </w:t>
      </w:r>
      <w:r w:rsidRPr="00EC4A04">
        <w:rPr>
          <w:rFonts w:ascii="Times New Roman" w:eastAsia="MS Mincho" w:hAnsi="Times New Roman" w:hint="default"/>
          <w:lang w:eastAsia="en-US"/>
        </w:rPr>
        <w:t>obvode nastala skutoč</w:t>
      </w:r>
      <w:r w:rsidRPr="00EC4A04">
        <w:rPr>
          <w:rFonts w:ascii="Times New Roman" w:eastAsia="MS Mincho" w:hAnsi="Times New Roman" w:hint="default"/>
          <w:lang w:eastAsia="en-US"/>
        </w:rPr>
        <w:t>nosť</w:t>
      </w:r>
      <w:r w:rsidRPr="00EC4A04">
        <w:rPr>
          <w:rFonts w:ascii="Times New Roman" w:eastAsia="MS Mincho" w:hAnsi="Times New Roman" w:hint="default"/>
          <w:lang w:eastAsia="en-US"/>
        </w:rPr>
        <w:t>, ktorá</w:t>
      </w:r>
      <w:r w:rsidRPr="00EC4A04">
        <w:rPr>
          <w:rFonts w:ascii="Times New Roman" w:eastAsia="MS Mincho" w:hAnsi="Times New Roman" w:hint="default"/>
          <w:lang w:eastAsia="en-US"/>
        </w:rPr>
        <w:t xml:space="preserve"> zakladá</w:t>
      </w:r>
      <w:r w:rsidRPr="00EC4A04">
        <w:rPr>
          <w:rFonts w:ascii="Times New Roman" w:eastAsia="MS Mincho" w:hAnsi="Times New Roman" w:hint="default"/>
          <w:lang w:eastAsia="en-US"/>
        </w:rPr>
        <w:t xml:space="preserve"> uplatnené</w:t>
      </w:r>
      <w:r w:rsidRPr="00EC4A04">
        <w:rPr>
          <w:rFonts w:ascii="Times New Roman" w:eastAsia="MS Mincho" w:hAnsi="Times New Roman" w:hint="default"/>
          <w:lang w:eastAsia="en-US"/>
        </w:rPr>
        <w:t xml:space="preserve"> prá</w:t>
      </w:r>
      <w:r w:rsidRPr="00EC4A04">
        <w:rPr>
          <w:rFonts w:ascii="Times New Roman" w:eastAsia="MS Mincho" w:hAnsi="Times New Roman" w:hint="default"/>
          <w:lang w:eastAsia="en-US"/>
        </w:rPr>
        <w:t xml:space="preserve">vo. </w:t>
      </w: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6667E5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§</w:t>
      </w:r>
      <w:r w:rsidRPr="00EC4A04">
        <w:rPr>
          <w:rFonts w:ascii="Times New Roman" w:eastAsia="MS Mincho" w:hAnsi="Times New Roman" w:hint="default"/>
          <w:lang w:eastAsia="en-US"/>
        </w:rPr>
        <w:t xml:space="preserve"> 18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S</w:t>
      </w:r>
      <w:r w:rsidRPr="00EC4A04">
        <w:rPr>
          <w:rFonts w:ascii="Times New Roman" w:eastAsia="MS Mincho" w:hAnsi="Times New Roman" w:hint="default"/>
          <w:lang w:eastAsia="en-US"/>
        </w:rPr>
        <w:t>ú</w:t>
      </w:r>
      <w:r w:rsidRPr="00EC4A04">
        <w:rPr>
          <w:rFonts w:ascii="Times New Roman" w:eastAsia="MS Mincho" w:hAnsi="Times New Roman" w:hint="default"/>
          <w:lang w:eastAsia="en-US"/>
        </w:rPr>
        <w:t>d, ktorý</w:t>
      </w:r>
      <w:r w:rsidRPr="00EC4A04">
        <w:rPr>
          <w:rFonts w:ascii="Times New Roman" w:eastAsia="MS Mincho" w:hAnsi="Times New Roman" w:hint="default"/>
          <w:lang w:eastAsia="en-US"/>
        </w:rPr>
        <w:t xml:space="preserve"> je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 w:hint="default"/>
          <w:lang w:eastAsia="en-US"/>
        </w:rPr>
        <w:t xml:space="preserve"> na konanie o ž</w:t>
      </w:r>
      <w:r w:rsidRPr="00EC4A04">
        <w:rPr>
          <w:rFonts w:ascii="Times New Roman" w:eastAsia="MS Mincho" w:hAnsi="Times New Roman" w:hint="default"/>
          <w:lang w:eastAsia="en-US"/>
        </w:rPr>
        <w:t>alobe, je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 w:hint="default"/>
          <w:lang w:eastAsia="en-US"/>
        </w:rPr>
        <w:t xml:space="preserve"> aj na konanie o ž</w:t>
      </w:r>
      <w:r w:rsidRPr="00EC4A04">
        <w:rPr>
          <w:rFonts w:ascii="Times New Roman" w:eastAsia="MS Mincho" w:hAnsi="Times New Roman" w:hint="default"/>
          <w:lang w:eastAsia="en-US"/>
        </w:rPr>
        <w:t>alobá</w:t>
      </w:r>
      <w:r w:rsidRPr="00EC4A04">
        <w:rPr>
          <w:rFonts w:ascii="Times New Roman" w:eastAsia="MS Mincho" w:hAnsi="Times New Roman" w:hint="default"/>
          <w:lang w:eastAsia="en-US"/>
        </w:rPr>
        <w:t>ch s ň</w:t>
      </w:r>
      <w:r w:rsidRPr="00EC4A04">
        <w:rPr>
          <w:rFonts w:ascii="Times New Roman" w:eastAsia="MS Mincho" w:hAnsi="Times New Roman" w:hint="default"/>
          <w:lang w:eastAsia="en-US"/>
        </w:rPr>
        <w:t>ou spojený</w:t>
      </w:r>
      <w:r w:rsidRPr="00EC4A04">
        <w:rPr>
          <w:rFonts w:ascii="Times New Roman" w:eastAsia="MS Mincho" w:hAnsi="Times New Roman" w:hint="default"/>
          <w:lang w:eastAsia="en-US"/>
        </w:rPr>
        <w:t>ch a o vzá</w:t>
      </w:r>
      <w:r w:rsidRPr="00EC4A04">
        <w:rPr>
          <w:rFonts w:ascii="Times New Roman" w:eastAsia="MS Mincho" w:hAnsi="Times New Roman" w:hint="default"/>
          <w:lang w:eastAsia="en-US"/>
        </w:rPr>
        <w:t>jomný</w:t>
      </w:r>
      <w:r w:rsidRPr="00EC4A04">
        <w:rPr>
          <w:rFonts w:ascii="Times New Roman" w:eastAsia="MS Mincho" w:hAnsi="Times New Roman" w:hint="default"/>
          <w:lang w:eastAsia="en-US"/>
        </w:rPr>
        <w:t>ch ž</w:t>
      </w:r>
      <w:r w:rsidRPr="00EC4A04">
        <w:rPr>
          <w:rFonts w:ascii="Times New Roman" w:eastAsia="MS Mincho" w:hAnsi="Times New Roman" w:hint="default"/>
          <w:lang w:eastAsia="en-US"/>
        </w:rPr>
        <w:t>alobá</w:t>
      </w:r>
      <w:r w:rsidRPr="00EC4A04">
        <w:rPr>
          <w:rFonts w:ascii="Times New Roman" w:eastAsia="MS Mincho" w:hAnsi="Times New Roman" w:hint="default"/>
          <w:lang w:eastAsia="en-US"/>
        </w:rPr>
        <w:t xml:space="preserve">ch </w:t>
      </w:r>
      <w:r w:rsidR="00CA7CA3">
        <w:rPr>
          <w:rFonts w:ascii="Times New Roman" w:eastAsia="MS Mincho" w:hAnsi="Times New Roman"/>
          <w:lang w:eastAsia="en-US"/>
        </w:rPr>
        <w:t>okrem</w:t>
      </w:r>
      <w:r w:rsidRPr="00EC4A04">
        <w:rPr>
          <w:rFonts w:ascii="Times New Roman" w:eastAsia="MS Mincho" w:hAnsi="Times New Roman" w:hint="default"/>
          <w:lang w:eastAsia="en-US"/>
        </w:rPr>
        <w:t xml:space="preserve"> ž</w:t>
      </w:r>
      <w:r w:rsidRPr="00EC4A04">
        <w:rPr>
          <w:rFonts w:ascii="Times New Roman" w:eastAsia="MS Mincho" w:hAnsi="Times New Roman" w:hint="default"/>
          <w:lang w:eastAsia="en-US"/>
        </w:rPr>
        <w:t>alô</w:t>
      </w:r>
      <w:r w:rsidRPr="00EC4A04">
        <w:rPr>
          <w:rFonts w:ascii="Times New Roman" w:eastAsia="MS Mincho" w:hAnsi="Times New Roman" w:hint="default"/>
          <w:lang w:eastAsia="en-US"/>
        </w:rPr>
        <w:t>b, pri </w:t>
      </w:r>
      <w:r w:rsidRPr="00EC4A04">
        <w:rPr>
          <w:rFonts w:ascii="Times New Roman" w:eastAsia="MS Mincho" w:hAnsi="Times New Roman" w:hint="default"/>
          <w:lang w:eastAsia="en-US"/>
        </w:rPr>
        <w:t>ktorý</w:t>
      </w:r>
      <w:r w:rsidRPr="00EC4A04">
        <w:rPr>
          <w:rFonts w:ascii="Times New Roman" w:eastAsia="MS Mincho" w:hAnsi="Times New Roman" w:hint="default"/>
          <w:lang w:eastAsia="en-US"/>
        </w:rPr>
        <w:t>ch je daná</w:t>
      </w:r>
      <w:r w:rsidRPr="00EC4A04">
        <w:rPr>
          <w:rFonts w:ascii="Times New Roman" w:eastAsia="MS Mincho" w:hAnsi="Times New Roman" w:hint="default"/>
          <w:lang w:eastAsia="en-US"/>
        </w:rPr>
        <w:t xml:space="preserve"> osobitná</w:t>
      </w:r>
      <w:r w:rsidRPr="00EC4A04">
        <w:rPr>
          <w:rFonts w:ascii="Times New Roman" w:eastAsia="MS Mincho" w:hAnsi="Times New Roman" w:hint="default"/>
          <w:lang w:eastAsia="en-US"/>
        </w:rPr>
        <w:t xml:space="preserve"> miestna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nosť</w:t>
      </w:r>
      <w:r w:rsidR="00023D76">
        <w:rPr>
          <w:rFonts w:ascii="Times New Roman" w:eastAsia="MS Mincho" w:hAnsi="Times New Roman" w:hint="default"/>
          <w:lang w:eastAsia="en-US"/>
        </w:rPr>
        <w:t xml:space="preserve"> podľ</w:t>
      </w:r>
      <w:r w:rsidR="00023D76">
        <w:rPr>
          <w:rFonts w:ascii="Times New Roman" w:eastAsia="MS Mincho" w:hAnsi="Times New Roman" w:hint="default"/>
          <w:lang w:eastAsia="en-US"/>
        </w:rPr>
        <w:t>a §</w:t>
      </w:r>
      <w:r w:rsidR="00023D76">
        <w:rPr>
          <w:rFonts w:ascii="Times New Roman" w:eastAsia="MS Mincho" w:hAnsi="Times New Roman" w:hint="default"/>
          <w:lang w:eastAsia="en-US"/>
        </w:rPr>
        <w:t xml:space="preserve"> 20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6667E5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spacing w:val="30"/>
          <w:lang w:eastAsia="en-US"/>
        </w:rPr>
      </w:pPr>
      <w:r w:rsidRPr="00EC4A04">
        <w:rPr>
          <w:rFonts w:ascii="Times New Roman" w:eastAsia="MS Mincho" w:hAnsi="Times New Roman" w:hint="default"/>
          <w:spacing w:val="30"/>
          <w:lang w:eastAsia="en-US"/>
        </w:rPr>
        <w:t>Osobitná</w:t>
      </w:r>
      <w:r w:rsidRPr="00EC4A04">
        <w:rPr>
          <w:rFonts w:ascii="Times New Roman" w:eastAsia="MS Mincho" w:hAnsi="Times New Roman" w:hint="default"/>
          <w:spacing w:val="30"/>
          <w:lang w:eastAsia="en-US"/>
        </w:rPr>
        <w:t xml:space="preserve"> miestna prí</w:t>
      </w:r>
      <w:r w:rsidRPr="00EC4A04">
        <w:rPr>
          <w:rFonts w:ascii="Times New Roman" w:eastAsia="MS Mincho" w:hAnsi="Times New Roman" w:hint="default"/>
          <w:spacing w:val="30"/>
          <w:lang w:eastAsia="en-US"/>
        </w:rPr>
        <w:t>sluš</w:t>
      </w:r>
      <w:r w:rsidRPr="00EC4A04">
        <w:rPr>
          <w:rFonts w:ascii="Times New Roman" w:eastAsia="MS Mincho" w:hAnsi="Times New Roman" w:hint="default"/>
          <w:spacing w:val="30"/>
          <w:lang w:eastAsia="en-US"/>
        </w:rPr>
        <w:t>nosť</w:t>
      </w:r>
    </w:p>
    <w:p w:rsidR="006667E5" w:rsidRPr="00EC4A04" w:rsidP="006667E5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spacing w:val="30"/>
          <w:lang w:eastAsia="en-US"/>
        </w:rPr>
      </w:pP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position w:val="6"/>
          <w:lang w:eastAsia="en-US"/>
        </w:rPr>
      </w:pPr>
      <w:r w:rsidRPr="00EC4A04">
        <w:rPr>
          <w:rFonts w:ascii="Times New Roman" w:eastAsia="MS Mincho" w:hAnsi="Times New Roman" w:hint="default"/>
          <w:position w:val="6"/>
          <w:lang w:eastAsia="en-US"/>
        </w:rPr>
        <w:t>§</w:t>
      </w:r>
      <w:r w:rsidRPr="00EC4A04">
        <w:rPr>
          <w:rFonts w:ascii="Times New Roman" w:eastAsia="MS Mincho" w:hAnsi="Times New Roman" w:hint="default"/>
          <w:position w:val="6"/>
          <w:lang w:eastAsia="en-US"/>
        </w:rPr>
        <w:t xml:space="preserve"> 19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EC3691">
      <w:pPr>
        <w:pStyle w:val="l5"/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709"/>
        <w:jc w:val="both"/>
      </w:pPr>
      <w:r w:rsidRPr="00EC4A04">
        <w:rPr>
          <w:rFonts w:hint="default"/>
        </w:rPr>
        <w:t>Popri vš</w:t>
      </w:r>
      <w:r w:rsidRPr="00EC4A04">
        <w:rPr>
          <w:rFonts w:hint="default"/>
        </w:rPr>
        <w:t>eobecnom sú</w:t>
      </w:r>
      <w:r w:rsidRPr="00EC4A04">
        <w:rPr>
          <w:rFonts w:hint="default"/>
        </w:rPr>
        <w:t xml:space="preserve">de </w:t>
      </w:r>
      <w:r w:rsidRPr="00EC4A04">
        <w:rPr>
          <w:rFonts w:hint="default"/>
        </w:rPr>
        <w:t>ž</w:t>
      </w:r>
      <w:r w:rsidRPr="00EC4A04">
        <w:rPr>
          <w:rFonts w:hint="default"/>
        </w:rPr>
        <w:t>alované</w:t>
      </w:r>
      <w:r w:rsidRPr="00EC4A04">
        <w:rPr>
          <w:rFonts w:hint="default"/>
        </w:rPr>
        <w:t>ho je na konanie prí</w:t>
      </w:r>
      <w:r w:rsidRPr="00EC4A04">
        <w:rPr>
          <w:rFonts w:hint="default"/>
        </w:rPr>
        <w:t>sluš</w:t>
      </w:r>
      <w:r w:rsidRPr="00EC4A04">
        <w:rPr>
          <w:rFonts w:hint="default"/>
        </w:rPr>
        <w:t>ný</w:t>
      </w:r>
      <w:r w:rsidRPr="00EC4A04">
        <w:rPr>
          <w:rFonts w:hint="default"/>
        </w:rPr>
        <w:t xml:space="preserve"> aj sú</w:t>
      </w:r>
      <w:r w:rsidRPr="00EC4A04">
        <w:rPr>
          <w:rFonts w:hint="default"/>
        </w:rPr>
        <w:t xml:space="preserve">d, v </w:t>
      </w:r>
      <w:r w:rsidRPr="00EC4A04" w:rsidR="00764525">
        <w:rPr>
          <w:rFonts w:hint="default"/>
        </w:rPr>
        <w:t>ktoré</w:t>
      </w:r>
      <w:r w:rsidRPr="00EC4A04" w:rsidR="00764525">
        <w:rPr>
          <w:rFonts w:hint="default"/>
        </w:rPr>
        <w:t xml:space="preserve">ho </w:t>
      </w:r>
      <w:r w:rsidRPr="00EC4A04">
        <w:t xml:space="preserve">obvode </w:t>
      </w:r>
    </w:p>
    <w:p w:rsidR="003E40D9" w:rsidRPr="00EC4A04" w:rsidP="00B42C76">
      <w:pPr>
        <w:pStyle w:val="l5"/>
        <w:shd w:val="clear" w:color="auto" w:fill="FFFFFF"/>
        <w:tabs>
          <w:tab w:val="left" w:pos="0"/>
          <w:tab w:val="left" w:pos="993"/>
        </w:tabs>
        <w:bidi w:val="0"/>
        <w:spacing w:before="0" w:beforeAutospacing="0" w:after="0" w:afterAutospacing="0"/>
        <w:ind w:firstLine="567"/>
        <w:jc w:val="both"/>
      </w:pPr>
      <w:bookmarkStart w:id="1" w:name="p87-a"/>
      <w:bookmarkEnd w:id="1"/>
      <w:r w:rsidRPr="00EC4A04">
        <w:rPr>
          <w:rStyle w:val="num"/>
          <w:bCs/>
        </w:rPr>
        <w:t>a)</w:t>
      </w:r>
      <w:r w:rsidRPr="00EC4A04">
        <w:rPr>
          <w:rStyle w:val="apple-converted-space"/>
        </w:rPr>
        <w:t> </w:t>
      </w:r>
      <w:r w:rsidRPr="00EC4A04">
        <w:rPr>
          <w:rFonts w:hint="default"/>
        </w:rPr>
        <w:t>má</w:t>
      </w:r>
      <w:r w:rsidRPr="00EC4A04">
        <w:rPr>
          <w:rFonts w:hint="default"/>
        </w:rPr>
        <w:t xml:space="preserve"> </w:t>
      </w:r>
      <w:r w:rsidRPr="00EC4A04" w:rsidR="009B6C7D">
        <w:rPr>
          <w:rFonts w:hint="default"/>
        </w:rPr>
        <w:t>ž</w:t>
      </w:r>
      <w:r w:rsidRPr="00EC4A04" w:rsidR="009B6C7D">
        <w:rPr>
          <w:rFonts w:hint="default"/>
        </w:rPr>
        <w:t>alovaný</w:t>
      </w:r>
      <w:r w:rsidRPr="00EC4A04" w:rsidR="009B6C7D">
        <w:rPr>
          <w:rFonts w:hint="default"/>
        </w:rPr>
        <w:t xml:space="preserve"> </w:t>
      </w:r>
      <w:r w:rsidRPr="00EC4A04" w:rsidR="00205283">
        <w:rPr>
          <w:rFonts w:hint="default"/>
        </w:rPr>
        <w:t>miesto vý</w:t>
      </w:r>
      <w:r w:rsidRPr="00EC4A04" w:rsidR="00205283">
        <w:rPr>
          <w:rFonts w:hint="default"/>
        </w:rPr>
        <w:t>konu prá</w:t>
      </w:r>
      <w:r w:rsidRPr="00EC4A04" w:rsidR="00205283">
        <w:rPr>
          <w:rFonts w:hint="default"/>
        </w:rPr>
        <w:t>ce podľ</w:t>
      </w:r>
      <w:r w:rsidRPr="00EC4A04" w:rsidR="00205283">
        <w:rPr>
          <w:rFonts w:hint="default"/>
        </w:rPr>
        <w:t>a pracovnej zmluvy</w:t>
      </w:r>
      <w:r w:rsidRPr="00EC4A04" w:rsidR="009B6C7D">
        <w:t>,</w:t>
      </w:r>
    </w:p>
    <w:p w:rsidR="003E40D9" w:rsidRPr="00EC4A04" w:rsidP="00B42C76">
      <w:pPr>
        <w:pStyle w:val="l5"/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567"/>
        <w:jc w:val="both"/>
      </w:pPr>
      <w:bookmarkStart w:id="2" w:name="p87-b"/>
      <w:bookmarkEnd w:id="2"/>
      <w:r w:rsidRPr="00EC4A04">
        <w:rPr>
          <w:rStyle w:val="num"/>
          <w:bCs/>
        </w:rPr>
        <w:t>b)</w:t>
      </w:r>
      <w:r w:rsidRPr="00EC4A04">
        <w:rPr>
          <w:rStyle w:val="apple-converted-space"/>
        </w:rPr>
        <w:t> </w:t>
      </w:r>
      <w:r w:rsidRPr="00EC4A04" w:rsidR="00161B29">
        <w:rPr>
          <w:rFonts w:hint="default"/>
        </w:rPr>
        <w:t>nastala skutoč</w:t>
      </w:r>
      <w:r w:rsidRPr="00EC4A04" w:rsidR="00161B29">
        <w:rPr>
          <w:rFonts w:hint="default"/>
        </w:rPr>
        <w:t>nosť</w:t>
      </w:r>
      <w:r w:rsidRPr="00EC4A04">
        <w:rPr>
          <w:rFonts w:hint="default"/>
        </w:rPr>
        <w:t>, ktorá</w:t>
      </w:r>
      <w:r w:rsidRPr="00EC4A04" w:rsidR="009B6C7D">
        <w:rPr>
          <w:rFonts w:hint="default"/>
        </w:rPr>
        <w:t xml:space="preserve"> zakladá</w:t>
      </w:r>
      <w:r w:rsidRPr="00EC4A04" w:rsidR="009B6C7D">
        <w:rPr>
          <w:rFonts w:hint="default"/>
        </w:rPr>
        <w:t xml:space="preserve"> prá</w:t>
      </w:r>
      <w:r w:rsidRPr="00EC4A04" w:rsidR="009B6C7D">
        <w:rPr>
          <w:rFonts w:hint="default"/>
        </w:rPr>
        <w:t>vo na ná</w:t>
      </w:r>
      <w:r w:rsidRPr="00EC4A04" w:rsidR="009B6C7D">
        <w:rPr>
          <w:rFonts w:hint="default"/>
        </w:rPr>
        <w:t>hradu š</w:t>
      </w:r>
      <w:r w:rsidRPr="00EC4A04" w:rsidR="009B6C7D">
        <w:rPr>
          <w:rFonts w:hint="default"/>
        </w:rPr>
        <w:t>kody,</w:t>
      </w:r>
    </w:p>
    <w:p w:rsidR="003E40D9" w:rsidRPr="00EC4A04" w:rsidP="00B42C76">
      <w:pPr>
        <w:pStyle w:val="l5"/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567"/>
        <w:jc w:val="both"/>
      </w:pPr>
      <w:bookmarkStart w:id="3" w:name="p87-c"/>
      <w:bookmarkEnd w:id="3"/>
      <w:r w:rsidRPr="00EC4A04">
        <w:rPr>
          <w:rStyle w:val="num"/>
          <w:bCs/>
        </w:rPr>
        <w:t>c)</w:t>
      </w:r>
      <w:r w:rsidRPr="00EC4A04">
        <w:rPr>
          <w:rStyle w:val="apple-converted-space"/>
        </w:rPr>
        <w:t> </w:t>
      </w:r>
      <w:r w:rsidRPr="00EC4A04">
        <w:rPr>
          <w:rFonts w:hint="default"/>
        </w:rPr>
        <w:t>je umiestnená</w:t>
      </w:r>
      <w:r w:rsidRPr="00EC4A04">
        <w:rPr>
          <w:rFonts w:hint="default"/>
        </w:rPr>
        <w:t xml:space="preserve"> organizač</w:t>
      </w:r>
      <w:r w:rsidRPr="00EC4A04">
        <w:rPr>
          <w:rFonts w:hint="default"/>
        </w:rPr>
        <w:t>ná</w:t>
      </w:r>
      <w:r w:rsidRPr="00EC4A04">
        <w:rPr>
          <w:rFonts w:hint="default"/>
        </w:rPr>
        <w:t xml:space="preserve"> zlož</w:t>
      </w:r>
      <w:r w:rsidRPr="00EC4A04">
        <w:rPr>
          <w:rFonts w:hint="default"/>
        </w:rPr>
        <w:t>ka prá</w:t>
      </w:r>
      <w:r w:rsidRPr="00EC4A04">
        <w:rPr>
          <w:rFonts w:hint="default"/>
        </w:rPr>
        <w:t>vnickej osoby, ktorá</w:t>
      </w:r>
      <w:r w:rsidRPr="00EC4A04">
        <w:rPr>
          <w:rFonts w:hint="default"/>
        </w:rPr>
        <w:t xml:space="preserve"> je ž</w:t>
      </w:r>
      <w:r w:rsidRPr="00EC4A04">
        <w:rPr>
          <w:rFonts w:hint="default"/>
        </w:rPr>
        <w:t>alovaný</w:t>
      </w:r>
      <w:r w:rsidRPr="00EC4A04" w:rsidR="009B6C7D">
        <w:rPr>
          <w:rFonts w:hint="default"/>
        </w:rPr>
        <w:t>m, ak sa spor tý</w:t>
      </w:r>
      <w:r w:rsidRPr="00EC4A04" w:rsidR="009B6C7D">
        <w:rPr>
          <w:rFonts w:hint="default"/>
        </w:rPr>
        <w:t>ka tejto zlož</w:t>
      </w:r>
      <w:r w:rsidRPr="00EC4A04" w:rsidR="009B6C7D">
        <w:rPr>
          <w:rFonts w:hint="default"/>
        </w:rPr>
        <w:t>ky,</w:t>
      </w:r>
    </w:p>
    <w:p w:rsidR="003E40D9" w:rsidRPr="00EC4A04" w:rsidP="00B42C76">
      <w:pPr>
        <w:pStyle w:val="l5"/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567"/>
        <w:jc w:val="both"/>
      </w:pPr>
      <w:bookmarkStart w:id="4" w:name="p87-d"/>
      <w:bookmarkStart w:id="5" w:name="p87-e"/>
      <w:bookmarkStart w:id="6" w:name="p87-f"/>
      <w:bookmarkEnd w:id="4"/>
      <w:bookmarkEnd w:id="5"/>
      <w:bookmarkEnd w:id="6"/>
      <w:r w:rsidRPr="00EC4A04">
        <w:rPr>
          <w:rStyle w:val="num"/>
          <w:bCs/>
        </w:rPr>
        <w:t>d)</w:t>
      </w:r>
      <w:r w:rsidRPr="00EC4A04">
        <w:rPr>
          <w:rStyle w:val="apple-converted-space"/>
        </w:rPr>
        <w:t> </w:t>
      </w:r>
      <w:r w:rsidRPr="00EC4A04">
        <w:rPr>
          <w:rFonts w:hint="default"/>
        </w:rPr>
        <w:t>má</w:t>
      </w:r>
      <w:r w:rsidRPr="00EC4A04">
        <w:rPr>
          <w:rFonts w:hint="default"/>
        </w:rPr>
        <w:t xml:space="preserve"> </w:t>
      </w:r>
      <w:r w:rsidRPr="00EC4A04" w:rsidR="00D71D32">
        <w:t xml:space="preserve">adresu </w:t>
      </w:r>
      <w:r w:rsidRPr="00EC4A04">
        <w:t>trval</w:t>
      </w:r>
      <w:r w:rsidRPr="00EC4A04" w:rsidR="00D71D32">
        <w:rPr>
          <w:rFonts w:hint="default"/>
        </w:rPr>
        <w:t>é</w:t>
      </w:r>
      <w:r w:rsidRPr="00EC4A04" w:rsidR="00D71D32">
        <w:rPr>
          <w:rFonts w:hint="default"/>
        </w:rPr>
        <w:t>ho pobytu</w:t>
      </w:r>
      <w:r w:rsidRPr="00EC4A04">
        <w:rPr>
          <w:rFonts w:hint="default"/>
        </w:rPr>
        <w:t xml:space="preserve"> ž</w:t>
      </w:r>
      <w:r w:rsidRPr="00EC4A04">
        <w:rPr>
          <w:rFonts w:hint="default"/>
        </w:rPr>
        <w:t>alobca, ktorý</w:t>
      </w:r>
      <w:r w:rsidRPr="00EC4A04">
        <w:rPr>
          <w:rFonts w:hint="default"/>
        </w:rPr>
        <w:t xml:space="preserve"> je spotrebiteľ</w:t>
      </w:r>
      <w:r w:rsidRPr="00EC4A04">
        <w:rPr>
          <w:rFonts w:hint="default"/>
        </w:rPr>
        <w:t>om, ak ide o </w:t>
      </w:r>
      <w:r w:rsidRPr="00EC4A04">
        <w:rPr>
          <w:rFonts w:hint="default"/>
        </w:rPr>
        <w:t>spotrebiteľ</w:t>
      </w:r>
      <w:r w:rsidRPr="00EC4A04">
        <w:rPr>
          <w:rFonts w:hint="default"/>
        </w:rPr>
        <w:t>sk</w:t>
      </w:r>
      <w:r w:rsidRPr="00EC4A04" w:rsidR="00940FCB">
        <w:rPr>
          <w:rFonts w:hint="default"/>
        </w:rPr>
        <w:t>ý</w:t>
      </w:r>
      <w:r w:rsidRPr="00EC4A04">
        <w:t xml:space="preserve"> spor </w:t>
      </w:r>
      <w:r w:rsidRPr="00EC4A04">
        <w:rPr>
          <w:lang w:eastAsia="en-US"/>
        </w:rPr>
        <w:t xml:space="preserve">alebo </w:t>
      </w:r>
      <w:r w:rsidRPr="00EC4A04">
        <w:rPr>
          <w:rFonts w:hint="default"/>
        </w:rPr>
        <w:t>o zruš</w:t>
      </w:r>
      <w:r w:rsidRPr="00EC4A04">
        <w:rPr>
          <w:rFonts w:hint="default"/>
        </w:rPr>
        <w:t>enie rozhodcovské</w:t>
      </w:r>
      <w:r w:rsidRPr="00EC4A04">
        <w:rPr>
          <w:rFonts w:hint="default"/>
        </w:rPr>
        <w:t xml:space="preserve">ho rozsudku </w:t>
      </w:r>
      <w:r w:rsidRPr="00EC4A04" w:rsidR="00940FCB">
        <w:rPr>
          <w:rFonts w:hint="default"/>
        </w:rPr>
        <w:t>vydané</w:t>
      </w:r>
      <w:r w:rsidRPr="00EC4A04" w:rsidR="00940FCB">
        <w:rPr>
          <w:rFonts w:hint="default"/>
        </w:rPr>
        <w:t xml:space="preserve">ho </w:t>
      </w:r>
      <w:r w:rsidRPr="00EC4A04">
        <w:t>v spotr</w:t>
      </w:r>
      <w:r w:rsidRPr="00EC4A04" w:rsidR="009B6C7D">
        <w:rPr>
          <w:rFonts w:hint="default"/>
        </w:rPr>
        <w:t>ebiteľ</w:t>
      </w:r>
      <w:r w:rsidRPr="00EC4A04" w:rsidR="009B6C7D">
        <w:rPr>
          <w:rFonts w:hint="default"/>
        </w:rPr>
        <w:t>skom ro</w:t>
      </w:r>
      <w:r w:rsidRPr="00EC4A04" w:rsidR="009B6C7D">
        <w:rPr>
          <w:rFonts w:hint="default"/>
        </w:rPr>
        <w:t>zhodcovskom konaní,</w:t>
      </w:r>
    </w:p>
    <w:p w:rsidR="003E40D9" w:rsidRPr="00EC4A04" w:rsidP="00B42C76">
      <w:pPr>
        <w:pStyle w:val="l5"/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hint="default"/>
        </w:rPr>
      </w:pPr>
      <w:r w:rsidRPr="00EC4A04">
        <w:rPr>
          <w:rFonts w:hint="default"/>
        </w:rPr>
        <w:t>e) má</w:t>
      </w:r>
      <w:r w:rsidRPr="00EC4A04">
        <w:rPr>
          <w:rFonts w:hint="default"/>
        </w:rPr>
        <w:t xml:space="preserve"> </w:t>
      </w:r>
      <w:r w:rsidRPr="00EC4A04" w:rsidR="00D71D32">
        <w:rPr>
          <w:rFonts w:hint="default"/>
        </w:rPr>
        <w:t>adresu trvalé</w:t>
      </w:r>
      <w:r w:rsidRPr="00EC4A04" w:rsidR="00D71D32">
        <w:rPr>
          <w:rFonts w:hint="default"/>
        </w:rPr>
        <w:t>ho pobytu</w:t>
      </w:r>
      <w:r w:rsidRPr="00EC4A04" w:rsidR="00BB753F">
        <w:t>,</w:t>
      </w:r>
      <w:r w:rsidRPr="00EC4A04" w:rsidR="00D71D32">
        <w:t xml:space="preserve"> </w:t>
      </w:r>
      <w:r w:rsidR="00EE2871">
        <w:t xml:space="preserve">adresu </w:t>
      </w:r>
      <w:r w:rsidRPr="00EC4A04" w:rsidR="00BB753F">
        <w:rPr>
          <w:rFonts w:hint="default"/>
        </w:rPr>
        <w:t>sí</w:t>
      </w:r>
      <w:r w:rsidRPr="00EC4A04" w:rsidR="00BB753F">
        <w:rPr>
          <w:rFonts w:hint="default"/>
        </w:rPr>
        <w:t>dl</w:t>
      </w:r>
      <w:r w:rsidR="00EE2871">
        <w:t>a</w:t>
      </w:r>
      <w:r w:rsidRPr="00EC4A04" w:rsidR="00BB753F">
        <w:t xml:space="preserve"> alebo </w:t>
      </w:r>
      <w:r w:rsidR="006329A3">
        <w:t>ak ide o</w:t>
      </w:r>
      <w:r w:rsidRPr="00EC4A04" w:rsidR="00BB753F">
        <w:rPr>
          <w:rFonts w:hint="default"/>
        </w:rPr>
        <w:t xml:space="preserve"> zahranič</w:t>
      </w:r>
      <w:r w:rsidRPr="00EC4A04" w:rsidR="00BB753F">
        <w:rPr>
          <w:rFonts w:hint="default"/>
        </w:rPr>
        <w:t>n</w:t>
      </w:r>
      <w:r w:rsidR="006329A3">
        <w:rPr>
          <w:rFonts w:hint="default"/>
        </w:rPr>
        <w:t>ú</w:t>
      </w:r>
      <w:r w:rsidRPr="00EC4A04" w:rsidR="00BB753F">
        <w:rPr>
          <w:rFonts w:hint="default"/>
        </w:rPr>
        <w:t xml:space="preserve"> prá</w:t>
      </w:r>
      <w:r w:rsidRPr="00EC4A04" w:rsidR="00BB753F">
        <w:rPr>
          <w:rFonts w:hint="default"/>
        </w:rPr>
        <w:t>vnick</w:t>
      </w:r>
      <w:r w:rsidR="006329A3">
        <w:rPr>
          <w:rFonts w:hint="default"/>
        </w:rPr>
        <w:t>ú</w:t>
      </w:r>
      <w:r w:rsidRPr="00EC4A04" w:rsidR="00BB753F">
        <w:t xml:space="preserve"> osob</w:t>
      </w:r>
      <w:r w:rsidR="006329A3">
        <w:t>u</w:t>
      </w:r>
      <w:r w:rsidRPr="00EC4A04" w:rsidR="00BB753F">
        <w:rPr>
          <w:rFonts w:hint="default"/>
        </w:rPr>
        <w:t xml:space="preserve"> organizač</w:t>
      </w:r>
      <w:r w:rsidRPr="00EC4A04" w:rsidR="00BB753F">
        <w:rPr>
          <w:rFonts w:hint="default"/>
        </w:rPr>
        <w:t>nú</w:t>
      </w:r>
      <w:r w:rsidRPr="00EC4A04" w:rsidR="00BB753F">
        <w:rPr>
          <w:rFonts w:hint="default"/>
        </w:rPr>
        <w:t xml:space="preserve"> zlož</w:t>
      </w:r>
      <w:r w:rsidRPr="00EC4A04" w:rsidR="00BB753F">
        <w:rPr>
          <w:rFonts w:hint="default"/>
        </w:rPr>
        <w:t xml:space="preserve">ku </w:t>
      </w:r>
      <w:r w:rsidRPr="00EC4A04">
        <w:rPr>
          <w:rFonts w:hint="default"/>
        </w:rPr>
        <w:t>ž</w:t>
      </w:r>
      <w:r w:rsidRPr="00EC4A04">
        <w:rPr>
          <w:rFonts w:hint="default"/>
        </w:rPr>
        <w:t>alobca, ak ide o</w:t>
      </w:r>
      <w:r w:rsidRPr="00EC4A04" w:rsidR="00100AA7">
        <w:t xml:space="preserve"> </w:t>
      </w:r>
      <w:r w:rsidRPr="00EC4A04">
        <w:rPr>
          <w:rFonts w:hint="default"/>
        </w:rPr>
        <w:t>antidiskriminač</w:t>
      </w:r>
      <w:r w:rsidRPr="00EC4A04">
        <w:rPr>
          <w:rFonts w:hint="default"/>
        </w:rPr>
        <w:t>ný</w:t>
      </w:r>
      <w:r w:rsidRPr="00EC4A04">
        <w:rPr>
          <w:rFonts w:hint="default"/>
        </w:rPr>
        <w:t xml:space="preserve"> spor.</w:t>
      </w:r>
    </w:p>
    <w:p w:rsidR="008E01F8" w:rsidRPr="00EC4A04" w:rsidP="00EC3691">
      <w:pPr>
        <w:pStyle w:val="l5"/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709"/>
        <w:jc w:val="both"/>
      </w:pP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position w:val="6"/>
          <w:lang w:eastAsia="en-US"/>
        </w:rPr>
      </w:pPr>
      <w:r w:rsidR="004B054D">
        <w:rPr>
          <w:rFonts w:ascii="Times New Roman" w:eastAsia="MS Mincho" w:hAnsi="Times New Roman"/>
          <w:position w:val="6"/>
          <w:lang w:eastAsia="en-US"/>
        </w:rPr>
        <w:br w:type="page"/>
      </w:r>
      <w:r w:rsidRPr="00EC4A04">
        <w:rPr>
          <w:rFonts w:ascii="Times New Roman" w:eastAsia="MS Mincho" w:hAnsi="Times New Roman" w:hint="default"/>
          <w:position w:val="6"/>
          <w:lang w:eastAsia="en-US"/>
        </w:rPr>
        <w:t>§</w:t>
      </w:r>
      <w:r w:rsidRPr="00EC4A04">
        <w:rPr>
          <w:rFonts w:ascii="Times New Roman" w:eastAsia="MS Mincho" w:hAnsi="Times New Roman" w:hint="default"/>
          <w:position w:val="6"/>
          <w:lang w:eastAsia="en-US"/>
        </w:rPr>
        <w:t xml:space="preserve"> 20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Namiesto vš</w:t>
      </w:r>
      <w:r w:rsidRPr="00EC4A04">
        <w:rPr>
          <w:rFonts w:ascii="Times New Roman" w:eastAsia="MS Mincho" w:hAnsi="Times New Roman" w:hint="default"/>
          <w:lang w:eastAsia="en-US"/>
        </w:rPr>
        <w:t>eobecné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>du ž</w:t>
      </w:r>
      <w:r w:rsidRPr="00EC4A04">
        <w:rPr>
          <w:rFonts w:ascii="Times New Roman" w:eastAsia="MS Mincho" w:hAnsi="Times New Roman" w:hint="default"/>
          <w:lang w:eastAsia="en-US"/>
        </w:rPr>
        <w:t>alované</w:t>
      </w:r>
      <w:r w:rsidRPr="00EC4A04">
        <w:rPr>
          <w:rFonts w:ascii="Times New Roman" w:eastAsia="MS Mincho" w:hAnsi="Times New Roman" w:hint="default"/>
          <w:lang w:eastAsia="en-US"/>
        </w:rPr>
        <w:t>ho je na konanie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 w:hint="default"/>
          <w:lang w:eastAsia="en-US"/>
        </w:rPr>
        <w:t xml:space="preserve"> vý</w:t>
      </w:r>
      <w:r w:rsidRPr="00EC4A04">
        <w:rPr>
          <w:rFonts w:ascii="Times New Roman" w:eastAsia="MS Mincho" w:hAnsi="Times New Roman" w:hint="default"/>
          <w:lang w:eastAsia="en-US"/>
        </w:rPr>
        <w:t>luč</w:t>
      </w:r>
      <w:r w:rsidRPr="00EC4A04">
        <w:rPr>
          <w:rFonts w:ascii="Times New Roman" w:eastAsia="MS Mincho" w:hAnsi="Times New Roman" w:hint="default"/>
          <w:lang w:eastAsia="en-US"/>
        </w:rPr>
        <w:t>ne sú</w:t>
      </w:r>
      <w:r w:rsidRPr="00EC4A04">
        <w:rPr>
          <w:rFonts w:ascii="Times New Roman" w:eastAsia="MS Mincho" w:hAnsi="Times New Roman" w:hint="default"/>
          <w:lang w:eastAsia="en-US"/>
        </w:rPr>
        <w:t xml:space="preserve">d, </w:t>
      </w:r>
    </w:p>
    <w:p w:rsidR="003E40D9" w:rsidRPr="00EC4A04" w:rsidP="001B4FFB">
      <w:pPr>
        <w:widowControl w:val="0"/>
        <w:numPr>
          <w:numId w:val="24"/>
        </w:numPr>
        <w:tabs>
          <w:tab w:val="left" w:pos="851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v </w:t>
      </w:r>
      <w:r w:rsidRPr="00EC4A04" w:rsidR="00764525">
        <w:rPr>
          <w:rFonts w:ascii="Times New Roman" w:eastAsia="MS Mincho" w:hAnsi="Times New Roman" w:hint="default"/>
          <w:lang w:eastAsia="en-US"/>
        </w:rPr>
        <w:t>ktoré</w:t>
      </w:r>
      <w:r w:rsidRPr="00EC4A04" w:rsidR="00764525">
        <w:rPr>
          <w:rFonts w:ascii="Times New Roman" w:eastAsia="MS Mincho" w:hAnsi="Times New Roman" w:hint="default"/>
          <w:lang w:eastAsia="en-US"/>
        </w:rPr>
        <w:t xml:space="preserve">ho </w:t>
      </w:r>
      <w:r w:rsidRPr="00EC4A04">
        <w:rPr>
          <w:rFonts w:ascii="Times New Roman" w:eastAsia="MS Mincho" w:hAnsi="Times New Roman" w:hint="default"/>
          <w:lang w:eastAsia="en-US"/>
        </w:rPr>
        <w:t>obvode je nehnuteľ</w:t>
      </w:r>
      <w:r w:rsidRPr="00EC4A04">
        <w:rPr>
          <w:rFonts w:ascii="Times New Roman" w:eastAsia="MS Mincho" w:hAnsi="Times New Roman" w:hint="default"/>
          <w:lang w:eastAsia="en-US"/>
        </w:rPr>
        <w:t>nosť</w:t>
      </w:r>
      <w:r w:rsidRPr="00EC4A04">
        <w:rPr>
          <w:rFonts w:ascii="Times New Roman" w:eastAsia="MS Mincho" w:hAnsi="Times New Roman" w:hint="default"/>
          <w:lang w:eastAsia="en-US"/>
        </w:rPr>
        <w:t>, ak s</w:t>
      </w:r>
      <w:r w:rsidRPr="00EC4A04" w:rsidR="009B6C7D">
        <w:rPr>
          <w:rFonts w:ascii="Times New Roman" w:eastAsia="MS Mincho" w:hAnsi="Times New Roman" w:hint="default"/>
          <w:lang w:eastAsia="en-US"/>
        </w:rPr>
        <w:t>a spor tý</w:t>
      </w:r>
      <w:r w:rsidRPr="00EC4A04" w:rsidR="009B6C7D">
        <w:rPr>
          <w:rFonts w:ascii="Times New Roman" w:eastAsia="MS Mincho" w:hAnsi="Times New Roman" w:hint="default"/>
          <w:lang w:eastAsia="en-US"/>
        </w:rPr>
        <w:t>ka vecné</w:t>
      </w:r>
      <w:r w:rsidRPr="00EC4A04" w:rsidR="009B6C7D">
        <w:rPr>
          <w:rFonts w:ascii="Times New Roman" w:eastAsia="MS Mincho" w:hAnsi="Times New Roman" w:hint="default"/>
          <w:lang w:eastAsia="en-US"/>
        </w:rPr>
        <w:t>ho prá</w:t>
      </w:r>
      <w:r w:rsidRPr="00EC4A04" w:rsidR="009B6C7D">
        <w:rPr>
          <w:rFonts w:ascii="Times New Roman" w:eastAsia="MS Mincho" w:hAnsi="Times New Roman" w:hint="default"/>
          <w:lang w:eastAsia="en-US"/>
        </w:rPr>
        <w:t>va k nej,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</w:p>
    <w:p w:rsidR="003E40D9" w:rsidRPr="00EC4A04" w:rsidP="001B4FFB">
      <w:pPr>
        <w:widowControl w:val="0"/>
        <w:numPr>
          <w:numId w:val="24"/>
        </w:numPr>
        <w:tabs>
          <w:tab w:val="left" w:pos="851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v </w:t>
      </w:r>
      <w:r w:rsidRPr="00EC4A04" w:rsidR="00764525">
        <w:rPr>
          <w:rFonts w:ascii="Times New Roman" w:eastAsia="MS Mincho" w:hAnsi="Times New Roman" w:hint="default"/>
          <w:lang w:eastAsia="en-US"/>
        </w:rPr>
        <w:t>ktoré</w:t>
      </w:r>
      <w:r w:rsidRPr="00EC4A04" w:rsidR="00764525">
        <w:rPr>
          <w:rFonts w:ascii="Times New Roman" w:eastAsia="MS Mincho" w:hAnsi="Times New Roman" w:hint="default"/>
          <w:lang w:eastAsia="en-US"/>
        </w:rPr>
        <w:t xml:space="preserve">ho </w:t>
      </w:r>
      <w:r w:rsidRPr="00EC4A04">
        <w:rPr>
          <w:rFonts w:ascii="Times New Roman" w:eastAsia="MS Mincho" w:hAnsi="Times New Roman" w:hint="default"/>
          <w:lang w:eastAsia="en-US"/>
        </w:rPr>
        <w:t>obvode prebieha konanie o dedič</w:t>
      </w:r>
      <w:r w:rsidRPr="00EC4A04">
        <w:rPr>
          <w:rFonts w:ascii="Times New Roman" w:eastAsia="MS Mincho" w:hAnsi="Times New Roman" w:hint="default"/>
          <w:lang w:eastAsia="en-US"/>
        </w:rPr>
        <w:t>stve, ak ide o </w:t>
      </w:r>
      <w:r w:rsidRPr="00EC4A04">
        <w:rPr>
          <w:rFonts w:ascii="Times New Roman" w:eastAsia="MS Mincho" w:hAnsi="Times New Roman" w:hint="default"/>
          <w:lang w:eastAsia="en-US"/>
        </w:rPr>
        <w:t>spor v sú</w:t>
      </w:r>
      <w:r w:rsidRPr="00EC4A04">
        <w:rPr>
          <w:rFonts w:ascii="Times New Roman" w:eastAsia="MS Mincho" w:hAnsi="Times New Roman" w:hint="default"/>
          <w:lang w:eastAsia="en-US"/>
        </w:rPr>
        <w:t>vislosti s konaní</w:t>
      </w:r>
      <w:r w:rsidRPr="00EC4A04">
        <w:rPr>
          <w:rFonts w:ascii="Times New Roman" w:eastAsia="MS Mincho" w:hAnsi="Times New Roman" w:hint="default"/>
          <w:lang w:eastAsia="en-US"/>
        </w:rPr>
        <w:t>m o</w:t>
      </w:r>
      <w:r w:rsidRPr="00EC4A04" w:rsidR="009B6C7D">
        <w:rPr>
          <w:rFonts w:ascii="Times New Roman" w:eastAsia="MS Mincho" w:hAnsi="Times New Roman"/>
          <w:lang w:eastAsia="en-US"/>
        </w:rPr>
        <w:t> </w:t>
      </w:r>
      <w:r w:rsidRPr="00EC4A04">
        <w:rPr>
          <w:rFonts w:ascii="Times New Roman" w:eastAsia="MS Mincho" w:hAnsi="Times New Roman"/>
          <w:lang w:eastAsia="en-US"/>
        </w:rPr>
        <w:t>d</w:t>
      </w:r>
      <w:r w:rsidRPr="00EC4A04" w:rsidR="009B6C7D">
        <w:rPr>
          <w:rFonts w:ascii="Times New Roman" w:eastAsia="MS Mincho" w:hAnsi="Times New Roman" w:hint="default"/>
          <w:lang w:eastAsia="en-US"/>
        </w:rPr>
        <w:t>edič</w:t>
      </w:r>
      <w:r w:rsidRPr="00EC4A04" w:rsidR="009B6C7D">
        <w:rPr>
          <w:rFonts w:ascii="Times New Roman" w:eastAsia="MS Mincho" w:hAnsi="Times New Roman" w:hint="default"/>
          <w:lang w:eastAsia="en-US"/>
        </w:rPr>
        <w:t>stve,</w:t>
      </w:r>
      <w:r w:rsidRPr="00EC4A04" w:rsidR="00100AA7">
        <w:rPr>
          <w:rFonts w:ascii="Times New Roman" w:eastAsia="MS Mincho" w:hAnsi="Times New Roman"/>
          <w:lang w:eastAsia="en-US"/>
        </w:rPr>
        <w:t xml:space="preserve"> </w:t>
      </w:r>
    </w:p>
    <w:p w:rsidR="003E40D9" w:rsidRPr="00EC4A04" w:rsidP="001B4FFB">
      <w:pPr>
        <w:widowControl w:val="0"/>
        <w:numPr>
          <w:numId w:val="24"/>
        </w:numPr>
        <w:tabs>
          <w:tab w:val="left" w:pos="851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na ktorom prebieha exekuč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 xml:space="preserve"> konanie, ak ide o </w:t>
      </w:r>
      <w:r w:rsidRPr="00EC4A04">
        <w:rPr>
          <w:rFonts w:ascii="Times New Roman" w:eastAsia="MS Mincho" w:hAnsi="Times New Roman" w:hint="default"/>
          <w:lang w:eastAsia="en-US"/>
        </w:rPr>
        <w:t>spor vyvolaný</w:t>
      </w:r>
      <w:r w:rsidRPr="00EC4A04">
        <w:rPr>
          <w:rFonts w:ascii="Times New Roman" w:eastAsia="MS Mincho" w:hAnsi="Times New Roman" w:hint="default"/>
          <w:lang w:eastAsia="en-US"/>
        </w:rPr>
        <w:t xml:space="preserve"> osobitnou povahou tohto konania</w:t>
      </w:r>
      <w:r w:rsidRPr="00EC4A04" w:rsidR="009B6C7D">
        <w:rPr>
          <w:rFonts w:ascii="Times New Roman" w:eastAsia="MS Mincho" w:hAnsi="Times New Roman"/>
          <w:lang w:eastAsia="en-US"/>
        </w:rPr>
        <w:t>,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</w:p>
    <w:p w:rsidR="003E40D9" w:rsidRPr="00EC4A04" w:rsidP="001B4FFB">
      <w:pPr>
        <w:widowControl w:val="0"/>
        <w:numPr>
          <w:numId w:val="24"/>
        </w:numPr>
        <w:tabs>
          <w:tab w:val="left" w:pos="851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na ktorom prebieha konkurzné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C73679">
        <w:rPr>
          <w:rFonts w:ascii="Times New Roman" w:eastAsia="MS Mincho" w:hAnsi="Times New Roman"/>
          <w:lang w:eastAsia="en-US"/>
        </w:rPr>
        <w:t xml:space="preserve">konanie </w:t>
      </w:r>
      <w:r w:rsidRPr="00EC4A04">
        <w:rPr>
          <w:rFonts w:ascii="Times New Roman" w:eastAsia="MS Mincho" w:hAnsi="Times New Roman" w:hint="default"/>
          <w:lang w:eastAsia="en-US"/>
        </w:rPr>
        <w:t>alebo reš</w:t>
      </w:r>
      <w:r w:rsidRPr="00EC4A04">
        <w:rPr>
          <w:rFonts w:ascii="Times New Roman" w:eastAsia="MS Mincho" w:hAnsi="Times New Roman" w:hint="default"/>
          <w:lang w:eastAsia="en-US"/>
        </w:rPr>
        <w:t>trukturalizač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 xml:space="preserve"> konanie, ak ide o spor vyvolaný</w:t>
      </w:r>
      <w:r w:rsidRPr="00EC4A04">
        <w:rPr>
          <w:rFonts w:ascii="Times New Roman" w:eastAsia="MS Mincho" w:hAnsi="Times New Roman" w:hint="default"/>
          <w:lang w:eastAsia="en-US"/>
        </w:rPr>
        <w:t xml:space="preserve"> osobitnou povahou tý</w:t>
      </w:r>
      <w:r w:rsidRPr="00EC4A04">
        <w:rPr>
          <w:rFonts w:ascii="Times New Roman" w:eastAsia="MS Mincho" w:hAnsi="Times New Roman" w:hint="default"/>
          <w:lang w:eastAsia="en-US"/>
        </w:rPr>
        <w:t>chto konaní</w:t>
      </w:r>
      <w:r w:rsidRPr="00EC4A04">
        <w:rPr>
          <w:rFonts w:ascii="Times New Roman" w:eastAsia="MS Mincho" w:hAnsi="Times New Roman" w:hint="default"/>
          <w:lang w:eastAsia="en-US"/>
        </w:rPr>
        <w:t>, okrem sporov o vyporiadanie bezpodielové</w:t>
      </w:r>
      <w:r w:rsidRPr="00EC4A04">
        <w:rPr>
          <w:rFonts w:ascii="Times New Roman" w:eastAsia="MS Mincho" w:hAnsi="Times New Roman" w:hint="default"/>
          <w:lang w:eastAsia="en-US"/>
        </w:rPr>
        <w:t>ho s</w:t>
      </w:r>
      <w:r w:rsidRPr="00EC4A04" w:rsidR="009B6C7D">
        <w:rPr>
          <w:rFonts w:ascii="Times New Roman" w:eastAsia="MS Mincho" w:hAnsi="Times New Roman" w:hint="default"/>
          <w:lang w:eastAsia="en-US"/>
        </w:rPr>
        <w:t>poluvlastní</w:t>
      </w:r>
      <w:r w:rsidRPr="00EC4A04" w:rsidR="009B6C7D">
        <w:rPr>
          <w:rFonts w:ascii="Times New Roman" w:eastAsia="MS Mincho" w:hAnsi="Times New Roman" w:hint="default"/>
          <w:lang w:eastAsia="en-US"/>
        </w:rPr>
        <w:t>ctva manž</w:t>
      </w:r>
      <w:r w:rsidRPr="00EC4A04" w:rsidR="009B6C7D">
        <w:rPr>
          <w:rFonts w:ascii="Times New Roman" w:eastAsia="MS Mincho" w:hAnsi="Times New Roman" w:hint="default"/>
          <w:lang w:eastAsia="en-US"/>
        </w:rPr>
        <w:t>elov,</w:t>
      </w:r>
    </w:p>
    <w:p w:rsidR="003E40D9" w:rsidRPr="00EC4A04" w:rsidP="001B4FFB">
      <w:pPr>
        <w:widowControl w:val="0"/>
        <w:numPr>
          <w:numId w:val="24"/>
        </w:numPr>
        <w:tabs>
          <w:tab w:val="left" w:pos="851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v </w:t>
      </w:r>
      <w:r w:rsidRPr="00EC4A04" w:rsidR="00764525">
        <w:rPr>
          <w:rFonts w:ascii="Times New Roman" w:eastAsia="MS Mincho" w:hAnsi="Times New Roman" w:hint="default"/>
          <w:lang w:eastAsia="en-US"/>
        </w:rPr>
        <w:t>ktoré</w:t>
      </w:r>
      <w:r w:rsidRPr="00EC4A04" w:rsidR="00764525">
        <w:rPr>
          <w:rFonts w:ascii="Times New Roman" w:eastAsia="MS Mincho" w:hAnsi="Times New Roman" w:hint="default"/>
          <w:lang w:eastAsia="en-US"/>
        </w:rPr>
        <w:t xml:space="preserve">ho </w:t>
      </w:r>
      <w:r w:rsidRPr="00EC4A04">
        <w:rPr>
          <w:rFonts w:ascii="Times New Roman" w:eastAsia="MS Mincho" w:hAnsi="Times New Roman"/>
          <w:lang w:eastAsia="en-US"/>
        </w:rPr>
        <w:t>obvode s</w:t>
      </w:r>
      <w:r w:rsidRPr="00EC4A04">
        <w:rPr>
          <w:rFonts w:ascii="Times New Roman" w:eastAsia="MS Mincho" w:hAnsi="Times New Roman" w:hint="default"/>
          <w:lang w:eastAsia="en-US"/>
        </w:rPr>
        <w:t>a nachá</w:t>
      </w:r>
      <w:r w:rsidRPr="00EC4A04">
        <w:rPr>
          <w:rFonts w:ascii="Times New Roman" w:eastAsia="MS Mincho" w:hAnsi="Times New Roman" w:hint="default"/>
          <w:lang w:eastAsia="en-US"/>
        </w:rPr>
        <w:t>dza miesto rozhodcovské</w:t>
      </w:r>
      <w:r w:rsidRPr="00EC4A04">
        <w:rPr>
          <w:rFonts w:ascii="Times New Roman" w:eastAsia="MS Mincho" w:hAnsi="Times New Roman" w:hint="default"/>
          <w:lang w:eastAsia="en-US"/>
        </w:rPr>
        <w:t>ho konania, ak ide o konanie o zruš</w:t>
      </w:r>
      <w:r w:rsidRPr="00EC4A04">
        <w:rPr>
          <w:rFonts w:ascii="Times New Roman" w:eastAsia="MS Mincho" w:hAnsi="Times New Roman" w:hint="default"/>
          <w:lang w:eastAsia="en-US"/>
        </w:rPr>
        <w:t>ení</w:t>
      </w:r>
      <w:r w:rsidRPr="00EC4A04">
        <w:rPr>
          <w:rFonts w:ascii="Times New Roman" w:eastAsia="MS Mincho" w:hAnsi="Times New Roman" w:hint="default"/>
          <w:lang w:eastAsia="en-US"/>
        </w:rPr>
        <w:t xml:space="preserve"> rozhodcovské</w:t>
      </w:r>
      <w:r w:rsidRPr="00EC4A04">
        <w:rPr>
          <w:rFonts w:ascii="Times New Roman" w:eastAsia="MS Mincho" w:hAnsi="Times New Roman" w:hint="default"/>
          <w:lang w:eastAsia="en-US"/>
        </w:rPr>
        <w:t>ho rozsudku a nejde o </w:t>
      </w:r>
      <w:r w:rsidRPr="00EC4A04">
        <w:rPr>
          <w:rFonts w:ascii="Times New Roman" w:eastAsia="MS Mincho" w:hAnsi="Times New Roman" w:hint="default"/>
          <w:lang w:eastAsia="en-US"/>
        </w:rPr>
        <w:t>spotrebiteľ</w:t>
      </w:r>
      <w:r w:rsidRPr="00EC4A04">
        <w:rPr>
          <w:rFonts w:ascii="Times New Roman" w:eastAsia="MS Mincho" w:hAnsi="Times New Roman" w:hint="default"/>
          <w:lang w:eastAsia="en-US"/>
        </w:rPr>
        <w:t>ské</w:t>
      </w:r>
      <w:r w:rsidRPr="00EC4A04">
        <w:rPr>
          <w:rFonts w:ascii="Times New Roman" w:eastAsia="MS Mincho" w:hAnsi="Times New Roman" w:hint="default"/>
          <w:lang w:eastAsia="en-US"/>
        </w:rPr>
        <w:t xml:space="preserve"> spory.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</w:p>
    <w:p w:rsidR="003B6E71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i/>
          <w:lang w:eastAsia="en-US"/>
        </w:rPr>
      </w:pPr>
    </w:p>
    <w:p w:rsidR="00FF2165" w:rsidRPr="00EC4A04" w:rsidP="003B6E7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D442B4">
        <w:rPr>
          <w:rFonts w:ascii="Times New Roman" w:eastAsia="MS Mincho" w:hAnsi="Times New Roman" w:hint="default"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lang w:eastAsia="en-US"/>
        </w:rPr>
        <w:t xml:space="preserve"> 21</w:t>
      </w:r>
    </w:p>
    <w:p w:rsidR="003B6E71" w:rsidRPr="00EC4A04" w:rsidP="00637017">
      <w:pPr>
        <w:bidi w:val="0"/>
        <w:ind w:firstLine="709"/>
        <w:jc w:val="both"/>
        <w:rPr>
          <w:rFonts w:ascii="Times New Roman" w:hAnsi="Times New Roman"/>
          <w:bCs/>
        </w:rPr>
      </w:pPr>
      <w:r w:rsidRPr="00EC4A04">
        <w:rPr>
          <w:rFonts w:ascii="Times New Roman" w:hAnsi="Times New Roman"/>
          <w:bCs/>
        </w:rPr>
        <w:t xml:space="preserve">(1) Na vydanie, </w:t>
      </w:r>
      <w:r w:rsidRPr="00EC4A04" w:rsidR="00940FCB">
        <w:rPr>
          <w:rFonts w:ascii="Times New Roman" w:hAnsi="Times New Roman"/>
          <w:bCs/>
        </w:rPr>
        <w:t xml:space="preserve">zmenu </w:t>
      </w:r>
      <w:r w:rsidRPr="00EC4A04">
        <w:rPr>
          <w:rFonts w:ascii="Times New Roman" w:hAnsi="Times New Roman"/>
          <w:bCs/>
        </w:rPr>
        <w:t xml:space="preserve">a </w:t>
      </w:r>
      <w:r w:rsidRPr="00EC4A04" w:rsidR="00940FCB">
        <w:rPr>
          <w:rFonts w:ascii="Times New Roman" w:hAnsi="Times New Roman"/>
          <w:bCs/>
        </w:rPr>
        <w:t xml:space="preserve">zrušenie </w:t>
      </w:r>
      <w:r w:rsidRPr="00EC4A04">
        <w:rPr>
          <w:rFonts w:ascii="Times New Roman" w:hAnsi="Times New Roman"/>
          <w:bCs/>
        </w:rPr>
        <w:t>osvedčení podľa osobitn</w:t>
      </w:r>
      <w:r w:rsidR="00E150B0">
        <w:rPr>
          <w:rFonts w:ascii="Times New Roman" w:hAnsi="Times New Roman"/>
          <w:bCs/>
        </w:rPr>
        <w:t>ého</w:t>
      </w:r>
      <w:r w:rsidRPr="00EC4A04">
        <w:rPr>
          <w:rFonts w:ascii="Times New Roman" w:hAnsi="Times New Roman"/>
          <w:bCs/>
        </w:rPr>
        <w:t xml:space="preserve"> predpis</w:t>
      </w:r>
      <w:r w:rsidR="00E150B0">
        <w:rPr>
          <w:rFonts w:ascii="Times New Roman" w:hAnsi="Times New Roman"/>
          <w:bCs/>
        </w:rPr>
        <w:t>u</w:t>
      </w:r>
      <w:r w:rsidRPr="00EC4A04">
        <w:rPr>
          <w:rFonts w:ascii="Times New Roman" w:hAnsi="Times New Roman"/>
          <w:bCs/>
        </w:rPr>
        <w:t xml:space="preserve"> </w:t>
      </w:r>
      <w:r w:rsidRPr="00EC4A04" w:rsidR="00E150B0">
        <w:rPr>
          <w:rFonts w:ascii="Times New Roman" w:hAnsi="Times New Roman"/>
          <w:bCs/>
        </w:rPr>
        <w:t>súvisiac</w:t>
      </w:r>
      <w:r w:rsidR="00E150B0">
        <w:rPr>
          <w:rFonts w:ascii="Times New Roman" w:hAnsi="Times New Roman"/>
          <w:bCs/>
        </w:rPr>
        <w:t>eho</w:t>
      </w:r>
      <w:r w:rsidRPr="00EC4A04" w:rsidR="00E150B0">
        <w:rPr>
          <w:rFonts w:ascii="Times New Roman" w:hAnsi="Times New Roman"/>
          <w:bCs/>
        </w:rPr>
        <w:t xml:space="preserve"> </w:t>
      </w:r>
      <w:r w:rsidRPr="00EC4A04">
        <w:rPr>
          <w:rFonts w:ascii="Times New Roman" w:hAnsi="Times New Roman"/>
          <w:bCs/>
        </w:rPr>
        <w:t>so</w:t>
      </w:r>
      <w:r w:rsidRPr="00EC4A04" w:rsidR="00A37A98">
        <w:rPr>
          <w:rFonts w:ascii="Times New Roman" w:hAnsi="Times New Roman"/>
          <w:bCs/>
        </w:rPr>
        <w:t xml:space="preserve"> </w:t>
      </w:r>
      <w:r w:rsidRPr="00EC4A04">
        <w:rPr>
          <w:rFonts w:ascii="Times New Roman" w:hAnsi="Times New Roman"/>
          <w:bCs/>
        </w:rPr>
        <w:t>súdnym rozhodnutím alebo</w:t>
      </w:r>
      <w:r w:rsidRPr="00EC4A04" w:rsidR="00A37A98">
        <w:rPr>
          <w:rFonts w:ascii="Times New Roman" w:hAnsi="Times New Roman"/>
          <w:bCs/>
        </w:rPr>
        <w:t xml:space="preserve"> </w:t>
      </w:r>
      <w:r w:rsidRPr="00EC4A04">
        <w:rPr>
          <w:rFonts w:ascii="Times New Roman" w:hAnsi="Times New Roman"/>
          <w:bCs/>
        </w:rPr>
        <w:t xml:space="preserve">so zmierom je príslušný súd, ktorý vydal rozhodnutie alebo súd, na ktorom bol schválený alebo uzavretý súdny zmier. </w:t>
      </w:r>
    </w:p>
    <w:p w:rsidR="00671757" w:rsidP="00671757">
      <w:pPr>
        <w:bidi w:val="0"/>
        <w:ind w:firstLine="709"/>
        <w:jc w:val="both"/>
        <w:rPr>
          <w:rFonts w:ascii="Times New Roman" w:hAnsi="Times New Roman"/>
          <w:bCs/>
        </w:rPr>
      </w:pPr>
      <w:r w:rsidRPr="00EC4A04" w:rsidR="003B6E71">
        <w:rPr>
          <w:rFonts w:ascii="Times New Roman" w:hAnsi="Times New Roman"/>
          <w:bCs/>
        </w:rPr>
        <w:t xml:space="preserve">(2) Na vydanie, </w:t>
      </w:r>
      <w:r w:rsidRPr="00EC4A04" w:rsidR="00940FCB">
        <w:rPr>
          <w:rFonts w:ascii="Times New Roman" w:hAnsi="Times New Roman"/>
          <w:bCs/>
        </w:rPr>
        <w:t xml:space="preserve">zmenu </w:t>
      </w:r>
      <w:r w:rsidRPr="00EC4A04" w:rsidR="003B6E71">
        <w:rPr>
          <w:rFonts w:ascii="Times New Roman" w:hAnsi="Times New Roman"/>
          <w:bCs/>
        </w:rPr>
        <w:t xml:space="preserve">a </w:t>
      </w:r>
      <w:r w:rsidRPr="00EC4A04" w:rsidR="00940FCB">
        <w:rPr>
          <w:rFonts w:ascii="Times New Roman" w:hAnsi="Times New Roman"/>
          <w:bCs/>
        </w:rPr>
        <w:t xml:space="preserve">zrušenie </w:t>
      </w:r>
      <w:r w:rsidRPr="00EC4A04" w:rsidR="003B6E71">
        <w:rPr>
          <w:rFonts w:ascii="Times New Roman" w:hAnsi="Times New Roman"/>
          <w:bCs/>
        </w:rPr>
        <w:t xml:space="preserve">osvedčení podľa </w:t>
      </w:r>
      <w:r w:rsidRPr="00EC4A04" w:rsidR="00E150B0">
        <w:rPr>
          <w:rFonts w:ascii="Times New Roman" w:hAnsi="Times New Roman"/>
          <w:bCs/>
        </w:rPr>
        <w:t>osobitn</w:t>
      </w:r>
      <w:r w:rsidR="00E150B0">
        <w:rPr>
          <w:rFonts w:ascii="Times New Roman" w:hAnsi="Times New Roman"/>
          <w:bCs/>
        </w:rPr>
        <w:t>ého</w:t>
      </w:r>
      <w:r w:rsidRPr="00EC4A04" w:rsidR="00E150B0">
        <w:rPr>
          <w:rFonts w:ascii="Times New Roman" w:hAnsi="Times New Roman"/>
          <w:bCs/>
        </w:rPr>
        <w:t xml:space="preserve"> </w:t>
      </w:r>
      <w:r w:rsidRPr="00EC4A04" w:rsidR="003B6E71">
        <w:rPr>
          <w:rFonts w:ascii="Times New Roman" w:hAnsi="Times New Roman"/>
          <w:bCs/>
        </w:rPr>
        <w:t>predpis</w:t>
      </w:r>
      <w:r w:rsidR="00E150B0">
        <w:rPr>
          <w:rFonts w:ascii="Times New Roman" w:hAnsi="Times New Roman"/>
          <w:bCs/>
        </w:rPr>
        <w:t>u</w:t>
      </w:r>
      <w:r w:rsidRPr="00EC4A04" w:rsidR="003B6E71">
        <w:rPr>
          <w:rFonts w:ascii="Times New Roman" w:hAnsi="Times New Roman"/>
          <w:bCs/>
        </w:rPr>
        <w:t xml:space="preserve"> </w:t>
      </w:r>
      <w:r w:rsidRPr="00EC4A04" w:rsidR="00E150B0">
        <w:rPr>
          <w:rFonts w:ascii="Times New Roman" w:hAnsi="Times New Roman"/>
          <w:bCs/>
        </w:rPr>
        <w:t>súvisiac</w:t>
      </w:r>
      <w:r w:rsidR="00E150B0">
        <w:rPr>
          <w:rFonts w:ascii="Times New Roman" w:hAnsi="Times New Roman"/>
          <w:bCs/>
        </w:rPr>
        <w:t>eho</w:t>
      </w:r>
      <w:r w:rsidRPr="00EC4A04" w:rsidR="00E150B0">
        <w:rPr>
          <w:rFonts w:ascii="Times New Roman" w:hAnsi="Times New Roman"/>
          <w:bCs/>
        </w:rPr>
        <w:t xml:space="preserve"> </w:t>
      </w:r>
      <w:r w:rsidRPr="00EC4A04" w:rsidR="003B6E71">
        <w:rPr>
          <w:rFonts w:ascii="Times New Roman" w:hAnsi="Times New Roman"/>
          <w:bCs/>
        </w:rPr>
        <w:t>s verejnou listinou je príslušný krajský súd</w:t>
      </w:r>
      <w:r w:rsidRPr="00EC4A04" w:rsidR="004F5368">
        <w:rPr>
          <w:rFonts w:ascii="Times New Roman" w:hAnsi="Times New Roman"/>
          <w:bCs/>
        </w:rPr>
        <w:t>, ktorý je</w:t>
      </w:r>
      <w:r w:rsidRPr="00EC4A04" w:rsidR="003B6E71">
        <w:rPr>
          <w:rFonts w:ascii="Times New Roman" w:hAnsi="Times New Roman"/>
          <w:bCs/>
        </w:rPr>
        <w:t xml:space="preserve"> príslušný na vyššie overovanie listín podľa osobitného predpisu.</w:t>
      </w:r>
    </w:p>
    <w:p w:rsidR="00671757" w:rsidRPr="00671757" w:rsidP="00671757">
      <w:pPr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(3) Na vydanie, opravu alebo zrušenie osvedčenia o ochrannom opatrení podľa osobitného predpisu a poskytnutie informácie o orgánoch dožiadaného členského štátu Európskej únie podľa osobitného predpisu je príslušný súd, ktorý v záujme ochrany telesnej integrity alebo duševnej integrity osoby</w:t>
      </w:r>
      <w:r w:rsidRPr="00CF2F92" w:rsidR="00CF2F92">
        <w:rPr>
          <w:rFonts w:ascii="Times New Roman" w:hAnsi="Times New Roman"/>
        </w:rPr>
        <w:t xml:space="preserve"> </w:t>
      </w:r>
      <w:r w:rsidR="00CF2F92">
        <w:rPr>
          <w:rFonts w:ascii="Times New Roman" w:hAnsi="Times New Roman"/>
        </w:rPr>
        <w:t>nariadil neodkladné opatrenie alebo rozhodol o obmedzení výkonu práv osoby</w:t>
      </w:r>
      <w:r>
        <w:rPr>
          <w:rFonts w:ascii="Times New Roman" w:hAnsi="Times New Roman"/>
        </w:rPr>
        <w:t>.</w:t>
      </w:r>
    </w:p>
    <w:p w:rsidR="00671757" w:rsidP="00671757">
      <w:pPr>
        <w:pStyle w:val="domidiel"/>
        <w:tabs>
          <w:tab w:val="left" w:pos="993"/>
        </w:tabs>
        <w:bidi w:val="0"/>
        <w:spacing w:after="0"/>
        <w:ind w:left="0"/>
        <w:rPr>
          <w:caps w:val="0"/>
          <w:spacing w:val="30"/>
        </w:rPr>
      </w:pPr>
      <w:r w:rsidR="00CF2F92">
        <w:rPr>
          <w:caps w:val="0"/>
          <w:spacing w:val="30"/>
        </w:rPr>
        <w:t xml:space="preserve"> </w:t>
      </w:r>
    </w:p>
    <w:p w:rsidR="003E40D9" w:rsidRPr="00EC4A04" w:rsidP="00671757">
      <w:pPr>
        <w:pStyle w:val="domidiel"/>
        <w:tabs>
          <w:tab w:val="left" w:pos="993"/>
        </w:tabs>
        <w:bidi w:val="0"/>
        <w:spacing w:after="0"/>
        <w:ind w:left="0"/>
        <w:rPr>
          <w:rFonts w:hint="default"/>
          <w:caps w:val="0"/>
          <w:spacing w:val="30"/>
        </w:rPr>
      </w:pPr>
      <w:r w:rsidRPr="00EC4A04">
        <w:rPr>
          <w:rFonts w:hint="default"/>
          <w:caps w:val="0"/>
          <w:spacing w:val="30"/>
        </w:rPr>
        <w:t>Tretí</w:t>
      </w:r>
      <w:r w:rsidRPr="00EC4A04">
        <w:rPr>
          <w:rFonts w:hint="default"/>
          <w:caps w:val="0"/>
          <w:spacing w:val="30"/>
        </w:rPr>
        <w:t xml:space="preserve"> diel</w:t>
      </w:r>
    </w:p>
    <w:p w:rsidR="003E40D9" w:rsidRPr="00EC4A04" w:rsidP="00137483">
      <w:pPr>
        <w:pStyle w:val="domidiel"/>
        <w:tabs>
          <w:tab w:val="left" w:pos="993"/>
        </w:tabs>
        <w:bidi w:val="0"/>
        <w:spacing w:after="0"/>
        <w:ind w:left="0"/>
        <w:rPr>
          <w:rFonts w:hint="default"/>
          <w:caps w:val="0"/>
        </w:rPr>
      </w:pPr>
      <w:r w:rsidRPr="00EC4A04">
        <w:rPr>
          <w:rFonts w:hint="default"/>
          <w:caps w:val="0"/>
        </w:rPr>
        <w:t>Kauzá</w:t>
      </w:r>
      <w:r w:rsidRPr="00EC4A04">
        <w:rPr>
          <w:rFonts w:hint="default"/>
          <w:caps w:val="0"/>
        </w:rPr>
        <w:t>lna prí</w:t>
      </w:r>
      <w:r w:rsidRPr="00EC4A04">
        <w:rPr>
          <w:rFonts w:hint="default"/>
          <w:caps w:val="0"/>
        </w:rPr>
        <w:t>sluš</w:t>
      </w:r>
      <w:r w:rsidRPr="00EC4A04">
        <w:rPr>
          <w:rFonts w:hint="default"/>
          <w:caps w:val="0"/>
        </w:rPr>
        <w:t>nosť</w:t>
      </w:r>
      <w:r w:rsidRPr="00EC4A04">
        <w:rPr>
          <w:rFonts w:hint="default"/>
          <w:caps w:val="0"/>
        </w:rPr>
        <w:t xml:space="preserve"> sú</w:t>
      </w:r>
      <w:r w:rsidRPr="00EC4A04">
        <w:rPr>
          <w:rFonts w:hint="default"/>
          <w:caps w:val="0"/>
        </w:rPr>
        <w:t>du</w:t>
      </w: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spacing w:val="30"/>
          <w:lang w:eastAsia="en-US"/>
        </w:rPr>
      </w:pP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position w:val="6"/>
          <w:lang w:eastAsia="en-US"/>
        </w:rPr>
      </w:pPr>
      <w:r w:rsidRPr="00EC4A04" w:rsidR="00D442B4">
        <w:rPr>
          <w:rFonts w:ascii="Times New Roman" w:eastAsia="MS Mincho" w:hAnsi="Times New Roman" w:hint="default"/>
          <w:bCs/>
          <w:position w:val="6"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bCs/>
          <w:position w:val="6"/>
          <w:lang w:eastAsia="en-US"/>
        </w:rPr>
        <w:t xml:space="preserve"> 22</w:t>
      </w: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Cs/>
          <w:lang w:eastAsia="en-US"/>
        </w:rPr>
      </w:pPr>
      <w:r w:rsidRPr="00EC4A04">
        <w:rPr>
          <w:rFonts w:ascii="Times New Roman" w:eastAsia="MS Mincho" w:hAnsi="Times New Roman" w:hint="default"/>
          <w:bCs/>
          <w:lang w:eastAsia="en-US"/>
        </w:rPr>
        <w:t>Prí</w:t>
      </w:r>
      <w:r w:rsidRPr="00EC4A04">
        <w:rPr>
          <w:rFonts w:ascii="Times New Roman" w:eastAsia="MS Mincho" w:hAnsi="Times New Roman" w:hint="default"/>
          <w:bCs/>
          <w:lang w:eastAsia="en-US"/>
        </w:rPr>
        <w:t>sluš</w:t>
      </w:r>
      <w:r w:rsidRPr="00EC4A04">
        <w:rPr>
          <w:rFonts w:ascii="Times New Roman" w:eastAsia="MS Mincho" w:hAnsi="Times New Roman" w:hint="default"/>
          <w:bCs/>
          <w:lang w:eastAsia="en-US"/>
        </w:rPr>
        <w:t>nosť</w:t>
      </w:r>
      <w:r w:rsidRPr="00EC4A04">
        <w:rPr>
          <w:rFonts w:ascii="Times New Roman" w:eastAsia="MS Mincho" w:hAnsi="Times New Roman" w:hint="default"/>
          <w:bCs/>
          <w:lang w:eastAsia="en-US"/>
        </w:rPr>
        <w:t xml:space="preserve"> v zmenkový</w:t>
      </w:r>
      <w:r w:rsidRPr="00EC4A04">
        <w:rPr>
          <w:rFonts w:ascii="Times New Roman" w:eastAsia="MS Mincho" w:hAnsi="Times New Roman" w:hint="default"/>
          <w:bCs/>
          <w:lang w:eastAsia="en-US"/>
        </w:rPr>
        <w:t xml:space="preserve">ch </w:t>
      </w:r>
      <w:r w:rsidR="00363AD7">
        <w:rPr>
          <w:rFonts w:ascii="Times New Roman" w:eastAsia="MS Mincho" w:hAnsi="Times New Roman"/>
          <w:bCs/>
          <w:lang w:eastAsia="en-US"/>
        </w:rPr>
        <w:t xml:space="preserve">sporoch </w:t>
      </w:r>
      <w:r w:rsidRPr="00EC4A04">
        <w:rPr>
          <w:rFonts w:ascii="Times New Roman" w:eastAsia="MS Mincho" w:hAnsi="Times New Roman" w:hint="default"/>
          <w:bCs/>
          <w:lang w:eastAsia="en-US"/>
        </w:rPr>
        <w:t>a š</w:t>
      </w:r>
      <w:r w:rsidRPr="00EC4A04">
        <w:rPr>
          <w:rFonts w:ascii="Times New Roman" w:eastAsia="MS Mincho" w:hAnsi="Times New Roman" w:hint="default"/>
          <w:bCs/>
          <w:lang w:eastAsia="en-US"/>
        </w:rPr>
        <w:t>ekový</w:t>
      </w:r>
      <w:r w:rsidRPr="00EC4A04">
        <w:rPr>
          <w:rFonts w:ascii="Times New Roman" w:eastAsia="MS Mincho" w:hAnsi="Times New Roman" w:hint="default"/>
          <w:bCs/>
          <w:lang w:eastAsia="en-US"/>
        </w:rPr>
        <w:t>ch sporoch</w:t>
      </w:r>
    </w:p>
    <w:p w:rsidR="00FF2165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Na konanie v sporoch tý</w:t>
      </w:r>
      <w:r w:rsidRPr="00EC4A04">
        <w:rPr>
          <w:rFonts w:ascii="Times New Roman" w:eastAsia="MS Mincho" w:hAnsi="Times New Roman" w:hint="default"/>
          <w:lang w:eastAsia="en-US"/>
        </w:rPr>
        <w:t>kajú</w:t>
      </w:r>
      <w:r w:rsidRPr="00EC4A04">
        <w:rPr>
          <w:rFonts w:ascii="Times New Roman" w:eastAsia="MS Mincho" w:hAnsi="Times New Roman" w:hint="default"/>
          <w:lang w:eastAsia="en-US"/>
        </w:rPr>
        <w:t>cich sa zmeniek, š</w:t>
      </w:r>
      <w:r w:rsidRPr="00EC4A04">
        <w:rPr>
          <w:rFonts w:ascii="Times New Roman" w:eastAsia="MS Mincho" w:hAnsi="Times New Roman" w:hint="default"/>
          <w:lang w:eastAsia="en-US"/>
        </w:rPr>
        <w:t>ekov alebo iný</w:t>
      </w:r>
      <w:r w:rsidRPr="00EC4A04">
        <w:rPr>
          <w:rFonts w:ascii="Times New Roman" w:eastAsia="MS Mincho" w:hAnsi="Times New Roman" w:hint="default"/>
          <w:lang w:eastAsia="en-US"/>
        </w:rPr>
        <w:t>ch cenný</w:t>
      </w:r>
      <w:r w:rsidRPr="00EC4A04">
        <w:rPr>
          <w:rFonts w:ascii="Times New Roman" w:eastAsia="MS Mincho" w:hAnsi="Times New Roman" w:hint="default"/>
          <w:lang w:eastAsia="en-US"/>
        </w:rPr>
        <w:t>ch papierov vrá</w:t>
      </w:r>
      <w:r w:rsidRPr="00EC4A04">
        <w:rPr>
          <w:rFonts w:ascii="Times New Roman" w:eastAsia="MS Mincho" w:hAnsi="Times New Roman" w:hint="default"/>
          <w:lang w:eastAsia="en-US"/>
        </w:rPr>
        <w:t>tane sporov tý</w:t>
      </w:r>
      <w:r w:rsidRPr="00EC4A04">
        <w:rPr>
          <w:rFonts w:ascii="Times New Roman" w:eastAsia="MS Mincho" w:hAnsi="Times New Roman" w:hint="default"/>
          <w:lang w:eastAsia="en-US"/>
        </w:rPr>
        <w:t>kajú</w:t>
      </w:r>
      <w:r w:rsidRPr="00EC4A04">
        <w:rPr>
          <w:rFonts w:ascii="Times New Roman" w:eastAsia="MS Mincho" w:hAnsi="Times New Roman" w:hint="default"/>
          <w:lang w:eastAsia="en-US"/>
        </w:rPr>
        <w:t>cich sa zmenkový</w:t>
      </w:r>
      <w:r w:rsidRPr="00EC4A04">
        <w:rPr>
          <w:rFonts w:ascii="Times New Roman" w:eastAsia="MS Mincho" w:hAnsi="Times New Roman" w:hint="default"/>
          <w:lang w:eastAsia="en-US"/>
        </w:rPr>
        <w:t>ch protestov sú</w:t>
      </w:r>
      <w:r w:rsidRPr="00EC4A04">
        <w:rPr>
          <w:rFonts w:ascii="Times New Roman" w:eastAsia="MS Mincho" w:hAnsi="Times New Roman" w:hint="default"/>
          <w:lang w:eastAsia="en-US"/>
        </w:rPr>
        <w:t xml:space="preserve">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</w:p>
    <w:p w:rsidR="003E40D9" w:rsidRPr="00EC4A04" w:rsidP="00B42C76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a) Okresný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Bratislava V pre obvod Krajské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 xml:space="preserve">du v Bratislave, </w:t>
      </w:r>
    </w:p>
    <w:p w:rsidR="003E40D9" w:rsidRPr="00EC4A04" w:rsidP="00B42C76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b) Okresný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Trnava pre ob</w:t>
      </w:r>
      <w:r w:rsidRPr="00EC4A04">
        <w:rPr>
          <w:rFonts w:ascii="Times New Roman" w:eastAsia="MS Mincho" w:hAnsi="Times New Roman" w:hint="default"/>
          <w:lang w:eastAsia="en-US"/>
        </w:rPr>
        <w:t>vod Krajské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 xml:space="preserve">du v Trnave, </w:t>
      </w:r>
    </w:p>
    <w:p w:rsidR="003E40D9" w:rsidRPr="00EC4A04" w:rsidP="00B42C76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c) Okresný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Trenčí</w:t>
      </w:r>
      <w:r w:rsidRPr="00EC4A04">
        <w:rPr>
          <w:rFonts w:ascii="Times New Roman" w:eastAsia="MS Mincho" w:hAnsi="Times New Roman" w:hint="default"/>
          <w:lang w:eastAsia="en-US"/>
        </w:rPr>
        <w:t>n pre obvod Krajské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>du v Trenčí</w:t>
      </w:r>
      <w:r w:rsidRPr="00EC4A04">
        <w:rPr>
          <w:rFonts w:ascii="Times New Roman" w:eastAsia="MS Mincho" w:hAnsi="Times New Roman" w:hint="default"/>
          <w:lang w:eastAsia="en-US"/>
        </w:rPr>
        <w:t xml:space="preserve">ne, </w:t>
      </w:r>
    </w:p>
    <w:p w:rsidR="003E40D9" w:rsidRPr="00EC4A04" w:rsidP="00B42C76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d) Okresný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Nitra pre obvod Krajské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 xml:space="preserve">du v Nitre, </w:t>
      </w:r>
    </w:p>
    <w:p w:rsidR="003E40D9" w:rsidRPr="00EC4A04" w:rsidP="00B42C76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e) Okresný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Ž</w:t>
      </w:r>
      <w:r w:rsidRPr="00EC4A04">
        <w:rPr>
          <w:rFonts w:ascii="Times New Roman" w:eastAsia="MS Mincho" w:hAnsi="Times New Roman" w:hint="default"/>
          <w:lang w:eastAsia="en-US"/>
        </w:rPr>
        <w:t>ilina pre obvod Krajské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>du v Ž</w:t>
      </w:r>
      <w:r w:rsidRPr="00EC4A04">
        <w:rPr>
          <w:rFonts w:ascii="Times New Roman" w:eastAsia="MS Mincho" w:hAnsi="Times New Roman" w:hint="default"/>
          <w:lang w:eastAsia="en-US"/>
        </w:rPr>
        <w:t xml:space="preserve">iline, </w:t>
      </w:r>
    </w:p>
    <w:p w:rsidR="003E40D9" w:rsidRPr="00EC4A04" w:rsidP="00B42C76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f) Okresný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Banská</w:t>
      </w:r>
      <w:r w:rsidRPr="00EC4A04">
        <w:rPr>
          <w:rFonts w:ascii="Times New Roman" w:eastAsia="MS Mincho" w:hAnsi="Times New Roman" w:hint="default"/>
          <w:lang w:eastAsia="en-US"/>
        </w:rPr>
        <w:t xml:space="preserve"> Bystrica pre obvod Krajské</w:t>
      </w:r>
      <w:r w:rsidRPr="00EC4A04">
        <w:rPr>
          <w:rFonts w:ascii="Times New Roman" w:eastAsia="MS Mincho" w:hAnsi="Times New Roman" w:hint="default"/>
          <w:lang w:eastAsia="en-US"/>
        </w:rPr>
        <w:t xml:space="preserve">ho </w:t>
      </w:r>
      <w:r w:rsidRPr="00EC4A04">
        <w:rPr>
          <w:rFonts w:ascii="Times New Roman" w:eastAsia="MS Mincho" w:hAnsi="Times New Roman" w:hint="default"/>
          <w:lang w:eastAsia="en-US"/>
        </w:rPr>
        <w:t>sú</w:t>
      </w:r>
      <w:r w:rsidRPr="00EC4A04">
        <w:rPr>
          <w:rFonts w:ascii="Times New Roman" w:eastAsia="MS Mincho" w:hAnsi="Times New Roman" w:hint="default"/>
          <w:lang w:eastAsia="en-US"/>
        </w:rPr>
        <w:t xml:space="preserve">du v Banskej Bystrici, </w:t>
      </w:r>
    </w:p>
    <w:p w:rsidR="003E40D9" w:rsidRPr="00EC4A04" w:rsidP="00B42C76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g) Okresný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Preš</w:t>
      </w:r>
      <w:r w:rsidRPr="00EC4A04">
        <w:rPr>
          <w:rFonts w:ascii="Times New Roman" w:eastAsia="MS Mincho" w:hAnsi="Times New Roman" w:hint="default"/>
          <w:lang w:eastAsia="en-US"/>
        </w:rPr>
        <w:t>ov pre obvod Krajské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>du v Preš</w:t>
      </w:r>
      <w:r w:rsidRPr="00EC4A04">
        <w:rPr>
          <w:rFonts w:ascii="Times New Roman" w:eastAsia="MS Mincho" w:hAnsi="Times New Roman" w:hint="default"/>
          <w:lang w:eastAsia="en-US"/>
        </w:rPr>
        <w:t xml:space="preserve">ove, </w:t>
      </w:r>
    </w:p>
    <w:p w:rsidR="003E40D9" w:rsidRPr="00EC4A04" w:rsidP="00B42C76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h) Okresný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Koš</w:t>
      </w:r>
      <w:r w:rsidRPr="00EC4A04">
        <w:rPr>
          <w:rFonts w:ascii="Times New Roman" w:eastAsia="MS Mincho" w:hAnsi="Times New Roman" w:hint="default"/>
          <w:lang w:eastAsia="en-US"/>
        </w:rPr>
        <w:t>ice I pre obvod Krajské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>du v Koš</w:t>
      </w:r>
      <w:r w:rsidRPr="00EC4A04">
        <w:rPr>
          <w:rFonts w:ascii="Times New Roman" w:eastAsia="MS Mincho" w:hAnsi="Times New Roman" w:hint="default"/>
          <w:lang w:eastAsia="en-US"/>
        </w:rPr>
        <w:t>iciach.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8A39B5" w:rsidRPr="00EC4A04" w:rsidP="00137483">
      <w:pPr>
        <w:shd w:val="clear" w:color="auto" w:fill="FFFFFF"/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position w:val="6"/>
        </w:rPr>
      </w:pPr>
      <w:r w:rsidR="004B054D">
        <w:rPr>
          <w:rFonts w:ascii="Times New Roman" w:eastAsia="MS Mincho" w:hAnsi="Times New Roman"/>
          <w:position w:val="6"/>
        </w:rPr>
        <w:br w:type="page"/>
      </w:r>
      <w:r w:rsidRPr="00EC4A04" w:rsidR="00D442B4">
        <w:rPr>
          <w:rFonts w:ascii="Times New Roman" w:eastAsia="MS Mincho" w:hAnsi="Times New Roman" w:hint="default"/>
          <w:position w:val="6"/>
        </w:rPr>
        <w:t>§</w:t>
      </w:r>
      <w:r w:rsidRPr="00EC4A04" w:rsidR="00D442B4">
        <w:rPr>
          <w:rFonts w:ascii="Times New Roman" w:eastAsia="MS Mincho" w:hAnsi="Times New Roman" w:hint="default"/>
          <w:position w:val="6"/>
        </w:rPr>
        <w:t xml:space="preserve"> 23</w:t>
      </w:r>
    </w:p>
    <w:p w:rsidR="008A39B5" w:rsidRPr="00EC4A04" w:rsidP="004F5368">
      <w:pPr>
        <w:widowControl w:val="0"/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hAnsi="Times New Roman"/>
          <w:bCs/>
          <w:lang w:eastAsia="en-US"/>
        </w:rPr>
      </w:pPr>
      <w:r w:rsidRPr="00EC4A04">
        <w:rPr>
          <w:rFonts w:ascii="Times New Roman" w:hAnsi="Times New Roman"/>
          <w:bCs/>
          <w:lang w:eastAsia="en-US"/>
        </w:rPr>
        <w:t>Kauzálna príslušnosť v</w:t>
      </w:r>
      <w:r w:rsidRPr="00EC4A04" w:rsidR="001463F6">
        <w:rPr>
          <w:rFonts w:ascii="Times New Roman" w:hAnsi="Times New Roman"/>
          <w:bCs/>
          <w:lang w:eastAsia="en-US"/>
        </w:rPr>
        <w:t xml:space="preserve"> </w:t>
      </w:r>
      <w:r w:rsidRPr="00EC4A04">
        <w:rPr>
          <w:rFonts w:ascii="Times New Roman" w:hAnsi="Times New Roman"/>
          <w:bCs/>
          <w:lang w:eastAsia="en-US"/>
        </w:rPr>
        <w:t>pracovnoprávnych sporoch</w:t>
      </w:r>
    </w:p>
    <w:p w:rsidR="004F5368" w:rsidRPr="00EC4A04" w:rsidP="004F5368">
      <w:pPr>
        <w:widowControl w:val="0"/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hAnsi="Times New Roman"/>
          <w:bCs/>
          <w:lang w:eastAsia="en-US"/>
        </w:rPr>
      </w:pPr>
    </w:p>
    <w:p w:rsidR="008A39B5" w:rsidRPr="00EC4A04" w:rsidP="004F5368">
      <w:pPr>
        <w:widowControl w:val="0"/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/>
          <w:lang w:eastAsia="en-US"/>
        </w:rPr>
      </w:pPr>
      <w:r w:rsidRPr="00EC4A04">
        <w:rPr>
          <w:rFonts w:ascii="Times New Roman" w:hAnsi="Times New Roman"/>
          <w:lang w:eastAsia="en-US"/>
        </w:rPr>
        <w:t>Na konanie v</w:t>
      </w:r>
      <w:r w:rsidRPr="00EC4A04" w:rsidR="001463F6">
        <w:rPr>
          <w:rFonts w:ascii="Times New Roman" w:hAnsi="Times New Roman"/>
          <w:lang w:eastAsia="en-US"/>
        </w:rPr>
        <w:t xml:space="preserve"> individuálnych </w:t>
      </w:r>
      <w:r w:rsidRPr="00EC4A04">
        <w:rPr>
          <w:rFonts w:ascii="Times New Roman" w:hAnsi="Times New Roman"/>
          <w:lang w:eastAsia="en-US"/>
        </w:rPr>
        <w:t xml:space="preserve">pracovnoprávnych sporoch </w:t>
      </w:r>
      <w:r w:rsidRPr="00EC4A04" w:rsidR="001463F6">
        <w:rPr>
          <w:rFonts w:ascii="Times New Roman" w:hAnsi="Times New Roman"/>
          <w:lang w:eastAsia="en-US"/>
        </w:rPr>
        <w:t xml:space="preserve">a v sporoch z kolektívnych pracovnoprávnych vzťahov, štrajku a výluky </w:t>
      </w:r>
      <w:r w:rsidRPr="00EC4A04">
        <w:rPr>
          <w:rFonts w:ascii="Times New Roman" w:hAnsi="Times New Roman"/>
          <w:lang w:eastAsia="en-US"/>
        </w:rPr>
        <w:t>sú príslušné</w:t>
      </w:r>
    </w:p>
    <w:p w:rsidR="008A39B5" w:rsidRPr="00EC4A04" w:rsidP="004F5368">
      <w:pPr>
        <w:widowControl w:val="0"/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/>
          <w:lang w:eastAsia="en-US"/>
        </w:rPr>
      </w:pPr>
      <w:r w:rsidRPr="00EC4A04">
        <w:rPr>
          <w:rFonts w:ascii="Times New Roman" w:hAnsi="Times New Roman"/>
          <w:lang w:eastAsia="en-US"/>
        </w:rPr>
        <w:t xml:space="preserve">a) Okresný súd Bratislava </w:t>
      </w:r>
      <w:r w:rsidRPr="00EC4A04" w:rsidR="00A0037A">
        <w:rPr>
          <w:rFonts w:ascii="Times New Roman" w:hAnsi="Times New Roman"/>
          <w:lang w:eastAsia="en-US"/>
        </w:rPr>
        <w:t>III</w:t>
      </w:r>
      <w:r w:rsidRPr="00EC4A04">
        <w:rPr>
          <w:rFonts w:ascii="Times New Roman" w:hAnsi="Times New Roman"/>
          <w:lang w:eastAsia="en-US"/>
        </w:rPr>
        <w:t xml:space="preserve"> pre obvod Krajského súdu v Bratislave, </w:t>
      </w:r>
    </w:p>
    <w:p w:rsidR="008A39B5" w:rsidRPr="00EC4A04" w:rsidP="004F5368">
      <w:pPr>
        <w:widowControl w:val="0"/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/>
          <w:lang w:eastAsia="en-US"/>
        </w:rPr>
      </w:pPr>
      <w:r w:rsidRPr="00EC4A04">
        <w:rPr>
          <w:rFonts w:ascii="Times New Roman" w:hAnsi="Times New Roman"/>
          <w:lang w:eastAsia="en-US"/>
        </w:rPr>
        <w:t xml:space="preserve">b) Okresný súd </w:t>
      </w:r>
      <w:r w:rsidRPr="00EC4A04" w:rsidR="00456BD2">
        <w:rPr>
          <w:rFonts w:ascii="Times New Roman" w:hAnsi="Times New Roman"/>
          <w:lang w:eastAsia="en-US"/>
        </w:rPr>
        <w:t>Piešťany</w:t>
      </w:r>
      <w:r w:rsidRPr="00EC4A04">
        <w:rPr>
          <w:rFonts w:ascii="Times New Roman" w:hAnsi="Times New Roman"/>
          <w:lang w:eastAsia="en-US"/>
        </w:rPr>
        <w:t xml:space="preserve"> pre obvod Krajského súdu v Trnave, </w:t>
      </w:r>
    </w:p>
    <w:p w:rsidR="008A39B5" w:rsidRPr="00EC4A04" w:rsidP="004F5368">
      <w:pPr>
        <w:widowControl w:val="0"/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/>
          <w:lang w:eastAsia="en-US"/>
        </w:rPr>
      </w:pPr>
      <w:r w:rsidRPr="00EC4A04">
        <w:rPr>
          <w:rFonts w:ascii="Times New Roman" w:hAnsi="Times New Roman"/>
          <w:lang w:eastAsia="en-US"/>
        </w:rPr>
        <w:t xml:space="preserve">c) Okresný súd </w:t>
      </w:r>
      <w:r w:rsidRPr="00EC4A04" w:rsidR="00E64A39">
        <w:rPr>
          <w:rFonts w:ascii="Times New Roman" w:hAnsi="Times New Roman"/>
          <w:lang w:eastAsia="en-US"/>
        </w:rPr>
        <w:t>Prievidza</w:t>
      </w:r>
      <w:r w:rsidRPr="00EC4A04">
        <w:rPr>
          <w:rFonts w:ascii="Times New Roman" w:hAnsi="Times New Roman"/>
          <w:lang w:eastAsia="en-US"/>
        </w:rPr>
        <w:t xml:space="preserve"> pre obvod Krajského súdu v Trenčíne, </w:t>
      </w:r>
    </w:p>
    <w:p w:rsidR="008A39B5" w:rsidRPr="00EC4A04" w:rsidP="004F5368">
      <w:pPr>
        <w:widowControl w:val="0"/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/>
          <w:lang w:eastAsia="en-US"/>
        </w:rPr>
      </w:pPr>
      <w:r w:rsidRPr="00EC4A04">
        <w:rPr>
          <w:rFonts w:ascii="Times New Roman" w:hAnsi="Times New Roman"/>
          <w:lang w:eastAsia="en-US"/>
        </w:rPr>
        <w:t xml:space="preserve">d) Okresný súd </w:t>
      </w:r>
      <w:r w:rsidRPr="00EC4A04" w:rsidR="00E64A39">
        <w:rPr>
          <w:rFonts w:ascii="Times New Roman" w:hAnsi="Times New Roman"/>
          <w:lang w:eastAsia="en-US"/>
        </w:rPr>
        <w:t>Topoľčany</w:t>
      </w:r>
      <w:r w:rsidRPr="00EC4A04">
        <w:rPr>
          <w:rFonts w:ascii="Times New Roman" w:hAnsi="Times New Roman"/>
          <w:lang w:eastAsia="en-US"/>
        </w:rPr>
        <w:t xml:space="preserve"> pre obvod Krajského súdu v Nitre, </w:t>
      </w:r>
    </w:p>
    <w:p w:rsidR="008A39B5" w:rsidRPr="00EC4A04" w:rsidP="004F5368">
      <w:pPr>
        <w:widowControl w:val="0"/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/>
          <w:lang w:eastAsia="en-US"/>
        </w:rPr>
      </w:pPr>
      <w:r w:rsidRPr="00EC4A04">
        <w:rPr>
          <w:rFonts w:ascii="Times New Roman" w:hAnsi="Times New Roman"/>
          <w:lang w:eastAsia="en-US"/>
        </w:rPr>
        <w:t xml:space="preserve">e) Okresný súd </w:t>
      </w:r>
      <w:r w:rsidRPr="00EC4A04" w:rsidR="00E64A39">
        <w:rPr>
          <w:rFonts w:ascii="Times New Roman" w:hAnsi="Times New Roman"/>
          <w:lang w:eastAsia="en-US"/>
        </w:rPr>
        <w:t>Ružomberok</w:t>
      </w:r>
      <w:r w:rsidRPr="00EC4A04">
        <w:rPr>
          <w:rFonts w:ascii="Times New Roman" w:hAnsi="Times New Roman"/>
          <w:lang w:eastAsia="en-US"/>
        </w:rPr>
        <w:t xml:space="preserve"> pre obvod Krajského súdu v Žiline, </w:t>
      </w:r>
    </w:p>
    <w:p w:rsidR="008A39B5" w:rsidRPr="00EC4A04" w:rsidP="004F5368">
      <w:pPr>
        <w:widowControl w:val="0"/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/>
          <w:lang w:eastAsia="en-US"/>
        </w:rPr>
      </w:pPr>
      <w:r w:rsidRPr="00EC4A04">
        <w:rPr>
          <w:rFonts w:ascii="Times New Roman" w:hAnsi="Times New Roman"/>
          <w:lang w:eastAsia="en-US"/>
        </w:rPr>
        <w:t xml:space="preserve">f) Okresný súd </w:t>
      </w:r>
      <w:r w:rsidRPr="00EC4A04" w:rsidR="00E64A39">
        <w:rPr>
          <w:rFonts w:ascii="Times New Roman" w:hAnsi="Times New Roman"/>
          <w:lang w:eastAsia="en-US"/>
        </w:rPr>
        <w:t>Zvolen</w:t>
      </w:r>
      <w:r w:rsidRPr="00EC4A04">
        <w:rPr>
          <w:rFonts w:ascii="Times New Roman" w:hAnsi="Times New Roman"/>
          <w:lang w:eastAsia="en-US"/>
        </w:rPr>
        <w:t xml:space="preserve"> pre obvod Krajského súdu v Banskej Bystrici, </w:t>
      </w:r>
    </w:p>
    <w:p w:rsidR="008A39B5" w:rsidRPr="00EC4A04" w:rsidP="004F5368">
      <w:pPr>
        <w:widowControl w:val="0"/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/>
          <w:lang w:eastAsia="en-US"/>
        </w:rPr>
      </w:pPr>
      <w:r w:rsidRPr="00EC4A04">
        <w:rPr>
          <w:rFonts w:ascii="Times New Roman" w:hAnsi="Times New Roman"/>
          <w:lang w:eastAsia="en-US"/>
        </w:rPr>
        <w:t xml:space="preserve">g) Okresný súd </w:t>
      </w:r>
      <w:r w:rsidRPr="00EC4A04" w:rsidR="00E64A39">
        <w:rPr>
          <w:rFonts w:ascii="Times New Roman" w:hAnsi="Times New Roman"/>
          <w:lang w:eastAsia="en-US"/>
        </w:rPr>
        <w:t>Poprad</w:t>
      </w:r>
      <w:r w:rsidRPr="00EC4A04">
        <w:rPr>
          <w:rFonts w:ascii="Times New Roman" w:hAnsi="Times New Roman"/>
          <w:lang w:eastAsia="en-US"/>
        </w:rPr>
        <w:t xml:space="preserve"> pre obvod Krajského súdu v Prešove, </w:t>
      </w:r>
    </w:p>
    <w:p w:rsidR="008A39B5" w:rsidRPr="00EC4A04" w:rsidP="004F5368">
      <w:pPr>
        <w:widowControl w:val="0"/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/>
          <w:lang w:eastAsia="en-US"/>
        </w:rPr>
      </w:pPr>
      <w:r w:rsidRPr="00EC4A04">
        <w:rPr>
          <w:rFonts w:ascii="Times New Roman" w:hAnsi="Times New Roman"/>
          <w:lang w:eastAsia="en-US"/>
        </w:rPr>
        <w:t>h) Okresný súd Košice I</w:t>
      </w:r>
      <w:r w:rsidRPr="00EC4A04" w:rsidR="00FD7C2E">
        <w:rPr>
          <w:rFonts w:ascii="Times New Roman" w:hAnsi="Times New Roman"/>
          <w:lang w:eastAsia="en-US"/>
        </w:rPr>
        <w:t>I</w:t>
      </w:r>
      <w:r w:rsidRPr="00EC4A04">
        <w:rPr>
          <w:rFonts w:ascii="Times New Roman" w:hAnsi="Times New Roman"/>
          <w:lang w:eastAsia="en-US"/>
        </w:rPr>
        <w:t xml:space="preserve"> pre obvod Krajského súdu v Košiciach.</w:t>
      </w:r>
    </w:p>
    <w:p w:rsidR="001B4FFB" w:rsidRPr="00EC4A04" w:rsidP="00137483">
      <w:pPr>
        <w:shd w:val="clear" w:color="auto" w:fill="FFFFFF"/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position w:val="6"/>
        </w:rPr>
      </w:pPr>
    </w:p>
    <w:p w:rsidR="003E40D9" w:rsidRPr="00EC4A04" w:rsidP="00137483">
      <w:pPr>
        <w:shd w:val="clear" w:color="auto" w:fill="FFFFFF"/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position w:val="6"/>
        </w:rPr>
      </w:pPr>
      <w:r w:rsidRPr="00EC4A04" w:rsidR="00D442B4">
        <w:rPr>
          <w:rFonts w:ascii="Times New Roman" w:eastAsia="MS Mincho" w:hAnsi="Times New Roman" w:hint="default"/>
          <w:position w:val="6"/>
        </w:rPr>
        <w:t>§</w:t>
      </w:r>
      <w:r w:rsidRPr="00EC4A04" w:rsidR="00D442B4">
        <w:rPr>
          <w:rFonts w:ascii="Times New Roman" w:eastAsia="MS Mincho" w:hAnsi="Times New Roman" w:hint="default"/>
          <w:position w:val="6"/>
        </w:rPr>
        <w:t xml:space="preserve"> 24</w:t>
      </w:r>
    </w:p>
    <w:p w:rsidR="003E40D9" w:rsidRPr="00EC4A04" w:rsidP="00137483">
      <w:pPr>
        <w:shd w:val="clear" w:color="auto" w:fill="FFFFFF"/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Prí</w:t>
      </w:r>
      <w:r w:rsidRPr="00EC4A04">
        <w:rPr>
          <w:rFonts w:ascii="Times New Roman" w:eastAsia="MS Mincho" w:hAnsi="Times New Roman" w:hint="default"/>
        </w:rPr>
        <w:t>sluš</w:t>
      </w:r>
      <w:r w:rsidRPr="00EC4A04">
        <w:rPr>
          <w:rFonts w:ascii="Times New Roman" w:eastAsia="MS Mincho" w:hAnsi="Times New Roman" w:hint="default"/>
        </w:rPr>
        <w:t>nosť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161B29">
        <w:rPr>
          <w:rFonts w:ascii="Times New Roman" w:eastAsia="MS Mincho" w:hAnsi="Times New Roman"/>
        </w:rPr>
        <w:t xml:space="preserve">na </w:t>
      </w:r>
      <w:r w:rsidRPr="00EC4A04">
        <w:rPr>
          <w:rFonts w:ascii="Times New Roman" w:eastAsia="MS Mincho" w:hAnsi="Times New Roman" w:hint="default"/>
        </w:rPr>
        <w:t>konkurzné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C73679">
        <w:rPr>
          <w:rFonts w:ascii="Times New Roman" w:eastAsia="MS Mincho" w:hAnsi="Times New Roman"/>
        </w:rPr>
        <w:t xml:space="preserve">konanie </w:t>
      </w:r>
      <w:r w:rsidRPr="00EC4A04">
        <w:rPr>
          <w:rFonts w:ascii="Times New Roman" w:eastAsia="MS Mincho" w:hAnsi="Times New Roman"/>
        </w:rPr>
        <w:t>a </w:t>
      </w:r>
      <w:r w:rsidRPr="00EC4A04">
        <w:rPr>
          <w:rFonts w:ascii="Times New Roman" w:eastAsia="MS Mincho" w:hAnsi="Times New Roman" w:hint="default"/>
        </w:rPr>
        <w:t>reš</w:t>
      </w:r>
      <w:r w:rsidRPr="00EC4A04">
        <w:rPr>
          <w:rFonts w:ascii="Times New Roman" w:eastAsia="MS Mincho" w:hAnsi="Times New Roman" w:hint="default"/>
        </w:rPr>
        <w:t>trukturalizač</w:t>
      </w:r>
      <w:r w:rsidRPr="00EC4A04">
        <w:rPr>
          <w:rFonts w:ascii="Times New Roman" w:eastAsia="MS Mincho" w:hAnsi="Times New Roman" w:hint="default"/>
        </w:rPr>
        <w:t>né</w:t>
      </w:r>
      <w:r w:rsidRPr="00EC4A04">
        <w:rPr>
          <w:rFonts w:ascii="Times New Roman" w:eastAsia="MS Mincho" w:hAnsi="Times New Roman" w:hint="default"/>
        </w:rPr>
        <w:t xml:space="preserve"> konanie</w:t>
      </w:r>
    </w:p>
    <w:p w:rsidR="00FF2165" w:rsidRPr="00EC4A04" w:rsidP="00EC3691">
      <w:pPr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3E40D9" w:rsidRPr="00EC4A04" w:rsidP="00EC3691">
      <w:pPr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bookmarkStart w:id="7" w:name="p9-1"/>
      <w:bookmarkStart w:id="8" w:name="p9-2"/>
      <w:bookmarkStart w:id="9" w:name="p9"/>
      <w:bookmarkEnd w:id="7"/>
      <w:bookmarkEnd w:id="8"/>
      <w:bookmarkEnd w:id="9"/>
      <w:r w:rsidRPr="00EC4A04">
        <w:rPr>
          <w:rFonts w:ascii="Times New Roman" w:eastAsia="MS Mincho" w:hAnsi="Times New Roman" w:hint="default"/>
        </w:rPr>
        <w:t>(1) Na konkurzné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C73679">
        <w:rPr>
          <w:rFonts w:ascii="Times New Roman" w:eastAsia="MS Mincho" w:hAnsi="Times New Roman"/>
        </w:rPr>
        <w:t xml:space="preserve">konanie </w:t>
      </w:r>
      <w:r w:rsidRPr="00EC4A04">
        <w:rPr>
          <w:rFonts w:ascii="Times New Roman" w:eastAsia="MS Mincho" w:hAnsi="Times New Roman" w:hint="default"/>
        </w:rPr>
        <w:t>a reš</w:t>
      </w:r>
      <w:r w:rsidRPr="00EC4A04">
        <w:rPr>
          <w:rFonts w:ascii="Times New Roman" w:eastAsia="MS Mincho" w:hAnsi="Times New Roman" w:hint="default"/>
        </w:rPr>
        <w:t>trukturalizač</w:t>
      </w:r>
      <w:r w:rsidRPr="00EC4A04">
        <w:rPr>
          <w:rFonts w:ascii="Times New Roman" w:eastAsia="MS Mincho" w:hAnsi="Times New Roman" w:hint="default"/>
        </w:rPr>
        <w:t>né</w:t>
      </w:r>
      <w:r w:rsidRPr="00EC4A04">
        <w:rPr>
          <w:rFonts w:ascii="Times New Roman" w:eastAsia="MS Mincho" w:hAnsi="Times New Roman" w:hint="default"/>
        </w:rPr>
        <w:t xml:space="preserve"> konanie sú</w:t>
      </w:r>
      <w:r w:rsidRPr="00EC4A04">
        <w:rPr>
          <w:rFonts w:ascii="Times New Roman" w:eastAsia="MS Mincho" w:hAnsi="Times New Roman" w:hint="default"/>
        </w:rPr>
        <w:t xml:space="preserve"> prí</w:t>
      </w:r>
      <w:r w:rsidRPr="00EC4A04">
        <w:rPr>
          <w:rFonts w:ascii="Times New Roman" w:eastAsia="MS Mincho" w:hAnsi="Times New Roman" w:hint="default"/>
        </w:rPr>
        <w:t>sluš</w:t>
      </w:r>
      <w:r w:rsidRPr="00EC4A04">
        <w:rPr>
          <w:rFonts w:ascii="Times New Roman" w:eastAsia="MS Mincho" w:hAnsi="Times New Roman" w:hint="default"/>
        </w:rPr>
        <w:t>né</w:t>
      </w:r>
      <w:r w:rsidRPr="00EC4A04">
        <w:rPr>
          <w:rFonts w:ascii="Times New Roman" w:eastAsia="MS Mincho" w:hAnsi="Times New Roman" w:hint="default"/>
        </w:rPr>
        <w:t xml:space="preserve"> </w:t>
      </w:r>
      <w:bookmarkStart w:id="10" w:name="p9-2-a"/>
      <w:bookmarkEnd w:id="10"/>
    </w:p>
    <w:p w:rsidR="003E40D9" w:rsidRPr="00EC4A04" w:rsidP="00B42C76">
      <w:pPr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  <w:bCs/>
        </w:rPr>
        <w:t>a)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 w:hint="default"/>
        </w:rPr>
        <w:t>Okresný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Bratislava I pre obvod Krajské</w:t>
      </w:r>
      <w:r w:rsidRPr="00EC4A04">
        <w:rPr>
          <w:rFonts w:ascii="Times New Roman" w:eastAsia="MS Mincho" w:hAnsi="Times New Roman" w:hint="default"/>
        </w:rPr>
        <w:t>ho sú</w:t>
      </w:r>
      <w:r w:rsidRPr="00EC4A04">
        <w:rPr>
          <w:rFonts w:ascii="Times New Roman" w:eastAsia="MS Mincho" w:hAnsi="Times New Roman" w:hint="default"/>
        </w:rPr>
        <w:t>du v Bratislave,</w:t>
      </w:r>
    </w:p>
    <w:p w:rsidR="003E40D9" w:rsidRPr="00EC4A04" w:rsidP="00B42C76">
      <w:pPr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</w:rPr>
      </w:pPr>
      <w:bookmarkStart w:id="11" w:name="p9-2-b"/>
      <w:bookmarkEnd w:id="11"/>
      <w:r w:rsidRPr="00EC4A04">
        <w:rPr>
          <w:rFonts w:ascii="Times New Roman" w:eastAsia="MS Mincho" w:hAnsi="Times New Roman"/>
          <w:bCs/>
        </w:rPr>
        <w:t>b)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 w:hint="default"/>
        </w:rPr>
        <w:t>Okresný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Trnava pre obvod Krajské</w:t>
      </w:r>
      <w:r w:rsidRPr="00EC4A04">
        <w:rPr>
          <w:rFonts w:ascii="Times New Roman" w:eastAsia="MS Mincho" w:hAnsi="Times New Roman" w:hint="default"/>
        </w:rPr>
        <w:t>ho sú</w:t>
      </w:r>
      <w:r w:rsidRPr="00EC4A04">
        <w:rPr>
          <w:rFonts w:ascii="Times New Roman" w:eastAsia="MS Mincho" w:hAnsi="Times New Roman" w:hint="default"/>
        </w:rPr>
        <w:t>du v Trnave,</w:t>
      </w:r>
    </w:p>
    <w:p w:rsidR="003E40D9" w:rsidRPr="00EC4A04" w:rsidP="00B42C76">
      <w:pPr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</w:rPr>
      </w:pPr>
      <w:bookmarkStart w:id="12" w:name="p9-2-c"/>
      <w:bookmarkEnd w:id="12"/>
      <w:r w:rsidRPr="00EC4A04">
        <w:rPr>
          <w:rFonts w:ascii="Times New Roman" w:eastAsia="MS Mincho" w:hAnsi="Times New Roman"/>
          <w:bCs/>
        </w:rPr>
        <w:t>c)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 w:hint="default"/>
        </w:rPr>
        <w:t>Okresný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Trenčí</w:t>
      </w:r>
      <w:r w:rsidRPr="00EC4A04">
        <w:rPr>
          <w:rFonts w:ascii="Times New Roman" w:eastAsia="MS Mincho" w:hAnsi="Times New Roman" w:hint="default"/>
        </w:rPr>
        <w:t>n pre obvod Krajské</w:t>
      </w:r>
      <w:r w:rsidRPr="00EC4A04">
        <w:rPr>
          <w:rFonts w:ascii="Times New Roman" w:eastAsia="MS Mincho" w:hAnsi="Times New Roman" w:hint="default"/>
        </w:rPr>
        <w:t>ho sú</w:t>
      </w:r>
      <w:r w:rsidRPr="00EC4A04">
        <w:rPr>
          <w:rFonts w:ascii="Times New Roman" w:eastAsia="MS Mincho" w:hAnsi="Times New Roman" w:hint="default"/>
        </w:rPr>
        <w:t>du v Trenčí</w:t>
      </w:r>
      <w:r w:rsidRPr="00EC4A04">
        <w:rPr>
          <w:rFonts w:ascii="Times New Roman" w:eastAsia="MS Mincho" w:hAnsi="Times New Roman" w:hint="default"/>
        </w:rPr>
        <w:t>ne,</w:t>
      </w:r>
    </w:p>
    <w:p w:rsidR="003E40D9" w:rsidRPr="00EC4A04" w:rsidP="00B42C76">
      <w:pPr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</w:rPr>
      </w:pPr>
      <w:bookmarkStart w:id="13" w:name="p9-2-d"/>
      <w:bookmarkEnd w:id="13"/>
      <w:r w:rsidRPr="00EC4A04">
        <w:rPr>
          <w:rFonts w:ascii="Times New Roman" w:eastAsia="MS Mincho" w:hAnsi="Times New Roman"/>
          <w:bCs/>
        </w:rPr>
        <w:t>d)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 w:hint="default"/>
        </w:rPr>
        <w:t>Okresný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Nitra pre obvod Krajské</w:t>
      </w:r>
      <w:r w:rsidRPr="00EC4A04">
        <w:rPr>
          <w:rFonts w:ascii="Times New Roman" w:eastAsia="MS Mincho" w:hAnsi="Times New Roman" w:hint="default"/>
        </w:rPr>
        <w:t>ho sú</w:t>
      </w:r>
      <w:r w:rsidRPr="00EC4A04">
        <w:rPr>
          <w:rFonts w:ascii="Times New Roman" w:eastAsia="MS Mincho" w:hAnsi="Times New Roman" w:hint="default"/>
        </w:rPr>
        <w:t xml:space="preserve">du </w:t>
      </w:r>
      <w:r w:rsidRPr="00EC4A04">
        <w:rPr>
          <w:rFonts w:ascii="Times New Roman" w:eastAsia="MS Mincho" w:hAnsi="Times New Roman" w:hint="default"/>
        </w:rPr>
        <w:t>v Nitre,</w:t>
      </w:r>
    </w:p>
    <w:p w:rsidR="003E40D9" w:rsidRPr="00EC4A04" w:rsidP="00B42C76">
      <w:pPr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</w:rPr>
      </w:pPr>
      <w:bookmarkStart w:id="14" w:name="p9-2-e"/>
      <w:bookmarkEnd w:id="14"/>
      <w:r w:rsidRPr="00EC4A04">
        <w:rPr>
          <w:rFonts w:ascii="Times New Roman" w:eastAsia="MS Mincho" w:hAnsi="Times New Roman"/>
          <w:bCs/>
        </w:rPr>
        <w:t>e)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 w:hint="default"/>
        </w:rPr>
        <w:t>Okresný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Ž</w:t>
      </w:r>
      <w:r w:rsidRPr="00EC4A04">
        <w:rPr>
          <w:rFonts w:ascii="Times New Roman" w:eastAsia="MS Mincho" w:hAnsi="Times New Roman" w:hint="default"/>
        </w:rPr>
        <w:t>ilina pre obvod Krajské</w:t>
      </w:r>
      <w:r w:rsidRPr="00EC4A04">
        <w:rPr>
          <w:rFonts w:ascii="Times New Roman" w:eastAsia="MS Mincho" w:hAnsi="Times New Roman" w:hint="default"/>
        </w:rPr>
        <w:t>ho sú</w:t>
      </w:r>
      <w:r w:rsidRPr="00EC4A04">
        <w:rPr>
          <w:rFonts w:ascii="Times New Roman" w:eastAsia="MS Mincho" w:hAnsi="Times New Roman" w:hint="default"/>
        </w:rPr>
        <w:t>du v Ž</w:t>
      </w:r>
      <w:r w:rsidRPr="00EC4A04">
        <w:rPr>
          <w:rFonts w:ascii="Times New Roman" w:eastAsia="MS Mincho" w:hAnsi="Times New Roman" w:hint="default"/>
        </w:rPr>
        <w:t>iline,</w:t>
      </w:r>
    </w:p>
    <w:p w:rsidR="003E40D9" w:rsidRPr="00EC4A04" w:rsidP="00B42C76">
      <w:pPr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</w:rPr>
      </w:pPr>
      <w:bookmarkStart w:id="15" w:name="p9-2-f"/>
      <w:bookmarkEnd w:id="15"/>
      <w:r w:rsidRPr="00EC4A04">
        <w:rPr>
          <w:rFonts w:ascii="Times New Roman" w:eastAsia="MS Mincho" w:hAnsi="Times New Roman"/>
          <w:bCs/>
        </w:rPr>
        <w:t>f)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 w:hint="default"/>
        </w:rPr>
        <w:t>Okresný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Banská</w:t>
      </w:r>
      <w:r w:rsidRPr="00EC4A04">
        <w:rPr>
          <w:rFonts w:ascii="Times New Roman" w:eastAsia="MS Mincho" w:hAnsi="Times New Roman" w:hint="default"/>
        </w:rPr>
        <w:t xml:space="preserve"> Bystrica pre obvod Krajské</w:t>
      </w:r>
      <w:r w:rsidRPr="00EC4A04">
        <w:rPr>
          <w:rFonts w:ascii="Times New Roman" w:eastAsia="MS Mincho" w:hAnsi="Times New Roman" w:hint="default"/>
        </w:rPr>
        <w:t>ho sú</w:t>
      </w:r>
      <w:r w:rsidRPr="00EC4A04">
        <w:rPr>
          <w:rFonts w:ascii="Times New Roman" w:eastAsia="MS Mincho" w:hAnsi="Times New Roman" w:hint="default"/>
        </w:rPr>
        <w:t>du v Banskej Bystrici,</w:t>
      </w:r>
    </w:p>
    <w:p w:rsidR="003E40D9" w:rsidRPr="00EC4A04" w:rsidP="00B42C76">
      <w:pPr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</w:rPr>
      </w:pPr>
      <w:bookmarkStart w:id="16" w:name="p9-2-g"/>
      <w:bookmarkEnd w:id="16"/>
      <w:r w:rsidRPr="00EC4A04">
        <w:rPr>
          <w:rFonts w:ascii="Times New Roman" w:eastAsia="MS Mincho" w:hAnsi="Times New Roman"/>
          <w:bCs/>
        </w:rPr>
        <w:t>g)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 w:hint="default"/>
        </w:rPr>
        <w:t>Okresný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Preš</w:t>
      </w:r>
      <w:r w:rsidRPr="00EC4A04">
        <w:rPr>
          <w:rFonts w:ascii="Times New Roman" w:eastAsia="MS Mincho" w:hAnsi="Times New Roman" w:hint="default"/>
        </w:rPr>
        <w:t>ov pre obvod Krajské</w:t>
      </w:r>
      <w:r w:rsidRPr="00EC4A04">
        <w:rPr>
          <w:rFonts w:ascii="Times New Roman" w:eastAsia="MS Mincho" w:hAnsi="Times New Roman" w:hint="default"/>
        </w:rPr>
        <w:t>ho sú</w:t>
      </w:r>
      <w:r w:rsidRPr="00EC4A04">
        <w:rPr>
          <w:rFonts w:ascii="Times New Roman" w:eastAsia="MS Mincho" w:hAnsi="Times New Roman" w:hint="default"/>
        </w:rPr>
        <w:t>du v Preš</w:t>
      </w:r>
      <w:r w:rsidRPr="00EC4A04">
        <w:rPr>
          <w:rFonts w:ascii="Times New Roman" w:eastAsia="MS Mincho" w:hAnsi="Times New Roman" w:hint="default"/>
        </w:rPr>
        <w:t>ove,</w:t>
      </w:r>
    </w:p>
    <w:p w:rsidR="003E40D9" w:rsidRPr="00EC4A04" w:rsidP="00B42C76">
      <w:pPr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</w:rPr>
      </w:pPr>
      <w:bookmarkStart w:id="17" w:name="p9-2-h"/>
      <w:bookmarkEnd w:id="17"/>
      <w:r w:rsidRPr="00EC4A04">
        <w:rPr>
          <w:rFonts w:ascii="Times New Roman" w:eastAsia="MS Mincho" w:hAnsi="Times New Roman"/>
          <w:bCs/>
        </w:rPr>
        <w:t>h)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/>
        </w:rPr>
        <w:t>Okr</w:t>
      </w:r>
      <w:r w:rsidRPr="00EC4A04">
        <w:rPr>
          <w:rFonts w:ascii="Times New Roman" w:eastAsia="MS Mincho" w:hAnsi="Times New Roman" w:hint="default"/>
        </w:rPr>
        <w:t>esný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Koš</w:t>
      </w:r>
      <w:r w:rsidRPr="00EC4A04">
        <w:rPr>
          <w:rFonts w:ascii="Times New Roman" w:eastAsia="MS Mincho" w:hAnsi="Times New Roman" w:hint="default"/>
        </w:rPr>
        <w:t>ice I pre obvod Krajské</w:t>
      </w:r>
      <w:r w:rsidRPr="00EC4A04">
        <w:rPr>
          <w:rFonts w:ascii="Times New Roman" w:eastAsia="MS Mincho" w:hAnsi="Times New Roman" w:hint="default"/>
        </w:rPr>
        <w:t>ho sú</w:t>
      </w:r>
      <w:r w:rsidRPr="00EC4A04">
        <w:rPr>
          <w:rFonts w:ascii="Times New Roman" w:eastAsia="MS Mincho" w:hAnsi="Times New Roman" w:hint="default"/>
        </w:rPr>
        <w:t>du v Koš</w:t>
      </w:r>
      <w:r w:rsidRPr="00EC4A04">
        <w:rPr>
          <w:rFonts w:ascii="Times New Roman" w:eastAsia="MS Mincho" w:hAnsi="Times New Roman" w:hint="default"/>
        </w:rPr>
        <w:t>iciach.</w:t>
      </w:r>
    </w:p>
    <w:p w:rsidR="00137483" w:rsidRPr="00EC4A04" w:rsidP="00EC3691">
      <w:pPr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3E40D9" w:rsidRPr="00EC4A04" w:rsidP="00EC3691">
      <w:pPr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bookmarkStart w:id="18" w:name="p9-3"/>
      <w:bookmarkEnd w:id="18"/>
      <w:r w:rsidRPr="00EC4A04">
        <w:rPr>
          <w:rFonts w:ascii="Times New Roman" w:eastAsia="MS Mincho" w:hAnsi="Times New Roman"/>
          <w:bCs/>
        </w:rPr>
        <w:t>(2)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 w:hint="default"/>
        </w:rPr>
        <w:t>Na konanie o odvolaní</w:t>
      </w:r>
      <w:r w:rsidRPr="00EC4A04">
        <w:rPr>
          <w:rFonts w:ascii="Times New Roman" w:eastAsia="MS Mincho" w:hAnsi="Times New Roman" w:hint="default"/>
        </w:rPr>
        <w:t xml:space="preserve"> proti rozhodnutiu vydané</w:t>
      </w:r>
      <w:r w:rsidRPr="00EC4A04">
        <w:rPr>
          <w:rFonts w:ascii="Times New Roman" w:eastAsia="MS Mincho" w:hAnsi="Times New Roman" w:hint="default"/>
        </w:rPr>
        <w:t>mu v </w:t>
      </w:r>
      <w:r w:rsidRPr="00EC4A04">
        <w:rPr>
          <w:rFonts w:ascii="Times New Roman" w:eastAsia="MS Mincho" w:hAnsi="Times New Roman" w:hint="default"/>
        </w:rPr>
        <w:t>konaní</w:t>
      </w:r>
      <w:r w:rsidRPr="00EC4A04">
        <w:rPr>
          <w:rFonts w:ascii="Times New Roman" w:eastAsia="MS Mincho" w:hAnsi="Times New Roman" w:hint="default"/>
        </w:rPr>
        <w:t xml:space="preserve"> podľ</w:t>
      </w:r>
      <w:r w:rsidRPr="00EC4A04">
        <w:rPr>
          <w:rFonts w:ascii="Times New Roman" w:eastAsia="MS Mincho" w:hAnsi="Times New Roman" w:hint="default"/>
        </w:rPr>
        <w:t>a odseku 1 je prí</w:t>
      </w:r>
      <w:r w:rsidRPr="00EC4A04">
        <w:rPr>
          <w:rFonts w:ascii="Times New Roman" w:eastAsia="MS Mincho" w:hAnsi="Times New Roman" w:hint="default"/>
        </w:rPr>
        <w:t>sluš</w:t>
      </w:r>
      <w:r w:rsidRPr="00EC4A04">
        <w:rPr>
          <w:rFonts w:ascii="Times New Roman" w:eastAsia="MS Mincho" w:hAnsi="Times New Roman" w:hint="default"/>
        </w:rPr>
        <w:t>ný</w:t>
      </w:r>
    </w:p>
    <w:p w:rsidR="003E40D9" w:rsidRPr="00EC4A04" w:rsidP="00B42C76">
      <w:pPr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bookmarkStart w:id="19" w:name="p9-3-a"/>
      <w:bookmarkEnd w:id="19"/>
      <w:r w:rsidRPr="00EC4A04">
        <w:rPr>
          <w:rFonts w:ascii="Times New Roman" w:eastAsia="MS Mincho" w:hAnsi="Times New Roman"/>
          <w:bCs/>
        </w:rPr>
        <w:t>a)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 w:hint="default"/>
        </w:rPr>
        <w:t>Krajský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v Bratislave pre obvody sú</w:t>
      </w:r>
      <w:r w:rsidRPr="00EC4A04">
        <w:rPr>
          <w:rFonts w:ascii="Times New Roman" w:eastAsia="MS Mincho" w:hAnsi="Times New Roman" w:hint="default"/>
        </w:rPr>
        <w:t>dov</w:t>
      </w:r>
      <w:r w:rsidRPr="00EC4A04" w:rsidR="00562D14">
        <w:rPr>
          <w:rFonts w:ascii="Times New Roman" w:eastAsia="MS Mincho" w:hAnsi="Times New Roman" w:hint="default"/>
        </w:rPr>
        <w:t xml:space="preserve"> uvedený</w:t>
      </w:r>
      <w:r w:rsidRPr="00EC4A04" w:rsidR="00562D14">
        <w:rPr>
          <w:rFonts w:ascii="Times New Roman" w:eastAsia="MS Mincho" w:hAnsi="Times New Roman" w:hint="default"/>
        </w:rPr>
        <w:t>ch v odseku 1 pí</w:t>
      </w:r>
      <w:r w:rsidRPr="00EC4A04" w:rsidR="00562D14">
        <w:rPr>
          <w:rFonts w:ascii="Times New Roman" w:eastAsia="MS Mincho" w:hAnsi="Times New Roman" w:hint="default"/>
        </w:rPr>
        <w:t>sm. a) až</w:t>
      </w:r>
      <w:r w:rsidRPr="00EC4A04" w:rsidR="00562D14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/>
        </w:rPr>
        <w:t>d),</w:t>
      </w:r>
    </w:p>
    <w:p w:rsidR="003E40D9" w:rsidRPr="00EC4A04" w:rsidP="00B42C76">
      <w:pPr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bookmarkStart w:id="20" w:name="p9-3-b"/>
      <w:bookmarkEnd w:id="20"/>
      <w:r w:rsidRPr="00EC4A04">
        <w:rPr>
          <w:rFonts w:ascii="Times New Roman" w:eastAsia="MS Mincho" w:hAnsi="Times New Roman"/>
          <w:bCs/>
        </w:rPr>
        <w:t>b)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 w:hint="default"/>
        </w:rPr>
        <w:t>Krajský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v Banskej Bystrici pre obvody sú</w:t>
      </w:r>
      <w:r w:rsidRPr="00EC4A04">
        <w:rPr>
          <w:rFonts w:ascii="Times New Roman" w:eastAsia="MS Mincho" w:hAnsi="Times New Roman" w:hint="default"/>
        </w:rPr>
        <w:t>do</w:t>
      </w:r>
      <w:r w:rsidRPr="00EC4A04" w:rsidR="00C0594D">
        <w:rPr>
          <w:rFonts w:ascii="Times New Roman" w:eastAsia="MS Mincho" w:hAnsi="Times New Roman" w:hint="default"/>
        </w:rPr>
        <w:t>v uvedený</w:t>
      </w:r>
      <w:r w:rsidRPr="00EC4A04" w:rsidR="00C0594D">
        <w:rPr>
          <w:rFonts w:ascii="Times New Roman" w:eastAsia="MS Mincho" w:hAnsi="Times New Roman" w:hint="default"/>
        </w:rPr>
        <w:t>ch v odseku 1 pí</w:t>
      </w:r>
      <w:r w:rsidRPr="00EC4A04" w:rsidR="00C0594D">
        <w:rPr>
          <w:rFonts w:ascii="Times New Roman" w:eastAsia="MS Mincho" w:hAnsi="Times New Roman" w:hint="default"/>
        </w:rPr>
        <w:t>sm. e) a</w:t>
      </w:r>
      <w:r w:rsidRPr="00EC4A04">
        <w:rPr>
          <w:rFonts w:ascii="Times New Roman" w:eastAsia="MS Mincho" w:hAnsi="Times New Roman"/>
        </w:rPr>
        <w:t xml:space="preserve"> f),</w:t>
      </w:r>
    </w:p>
    <w:p w:rsidR="003E40D9" w:rsidRPr="00EC4A04" w:rsidP="00B42C76">
      <w:pPr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bookmarkStart w:id="21" w:name="p9-3-c"/>
      <w:bookmarkEnd w:id="21"/>
      <w:r w:rsidRPr="00EC4A04">
        <w:rPr>
          <w:rFonts w:ascii="Times New Roman" w:eastAsia="MS Mincho" w:hAnsi="Times New Roman"/>
          <w:bCs/>
        </w:rPr>
        <w:t>c)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 w:hint="default"/>
        </w:rPr>
        <w:t>Krajský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v Koš</w:t>
      </w:r>
      <w:r w:rsidRPr="00EC4A04">
        <w:rPr>
          <w:rFonts w:ascii="Times New Roman" w:eastAsia="MS Mincho" w:hAnsi="Times New Roman" w:hint="default"/>
        </w:rPr>
        <w:t>iciach pre obvody sú</w:t>
      </w:r>
      <w:r w:rsidRPr="00EC4A04">
        <w:rPr>
          <w:rFonts w:ascii="Times New Roman" w:eastAsia="MS Mincho" w:hAnsi="Times New Roman" w:hint="default"/>
        </w:rPr>
        <w:t>dov uvedený</w:t>
      </w:r>
      <w:r w:rsidRPr="00EC4A04">
        <w:rPr>
          <w:rFonts w:ascii="Times New Roman" w:eastAsia="MS Mincho" w:hAnsi="Times New Roman" w:hint="default"/>
        </w:rPr>
        <w:t>ch v odseku 1</w:t>
      </w:r>
      <w:r w:rsidRPr="00EC4A04" w:rsidR="00C0594D">
        <w:rPr>
          <w:rFonts w:ascii="Times New Roman" w:eastAsia="MS Mincho" w:hAnsi="Times New Roman" w:hint="default"/>
        </w:rPr>
        <w:t xml:space="preserve"> pí</w:t>
      </w:r>
      <w:r w:rsidRPr="00EC4A04" w:rsidR="00C0594D">
        <w:rPr>
          <w:rFonts w:ascii="Times New Roman" w:eastAsia="MS Mincho" w:hAnsi="Times New Roman" w:hint="default"/>
        </w:rPr>
        <w:t>sm. g) a</w:t>
      </w:r>
      <w:r w:rsidRPr="00EC4A04">
        <w:rPr>
          <w:rFonts w:ascii="Times New Roman" w:eastAsia="MS Mincho" w:hAnsi="Times New Roman"/>
        </w:rPr>
        <w:t xml:space="preserve"> h).</w:t>
      </w:r>
    </w:p>
    <w:p w:rsidR="003E40D9" w:rsidRPr="00EC4A04" w:rsidP="00EC3691">
      <w:pPr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  <w:r w:rsidRPr="00EC4A04" w:rsidR="00D442B4">
        <w:rPr>
          <w:rFonts w:ascii="Times New Roman" w:eastAsia="MS Mincho" w:hAnsi="Times New Roman" w:hint="default"/>
          <w:bCs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bCs/>
          <w:lang w:eastAsia="en-US"/>
        </w:rPr>
        <w:t xml:space="preserve"> 25</w:t>
      </w: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Cs/>
          <w:lang w:eastAsia="en-US"/>
        </w:rPr>
      </w:pPr>
      <w:r w:rsidRPr="00EC4A04">
        <w:rPr>
          <w:rFonts w:ascii="Times New Roman" w:eastAsia="MS Mincho" w:hAnsi="Times New Roman" w:hint="default"/>
          <w:bCs/>
          <w:lang w:eastAsia="en-US"/>
        </w:rPr>
        <w:t>Prí</w:t>
      </w:r>
      <w:r w:rsidRPr="00EC4A04">
        <w:rPr>
          <w:rFonts w:ascii="Times New Roman" w:eastAsia="MS Mincho" w:hAnsi="Times New Roman" w:hint="default"/>
          <w:bCs/>
          <w:lang w:eastAsia="en-US"/>
        </w:rPr>
        <w:t>sluš</w:t>
      </w:r>
      <w:r w:rsidRPr="00EC4A04">
        <w:rPr>
          <w:rFonts w:ascii="Times New Roman" w:eastAsia="MS Mincho" w:hAnsi="Times New Roman" w:hint="default"/>
          <w:bCs/>
          <w:lang w:eastAsia="en-US"/>
        </w:rPr>
        <w:t>nosť</w:t>
      </w:r>
      <w:r w:rsidRPr="00EC4A04">
        <w:rPr>
          <w:rFonts w:ascii="Times New Roman" w:eastAsia="MS Mincho" w:hAnsi="Times New Roman" w:hint="default"/>
          <w:bCs/>
          <w:lang w:eastAsia="en-US"/>
        </w:rPr>
        <w:t xml:space="preserve"> v sporoch z priemyselné</w:t>
      </w:r>
      <w:r w:rsidRPr="00EC4A04">
        <w:rPr>
          <w:rFonts w:ascii="Times New Roman" w:eastAsia="MS Mincho" w:hAnsi="Times New Roman" w:hint="default"/>
          <w:bCs/>
          <w:lang w:eastAsia="en-US"/>
        </w:rPr>
        <w:t>ho vlastní</w:t>
      </w:r>
      <w:r w:rsidRPr="00EC4A04">
        <w:rPr>
          <w:rFonts w:ascii="Times New Roman" w:eastAsia="MS Mincho" w:hAnsi="Times New Roman" w:hint="default"/>
          <w:bCs/>
          <w:lang w:eastAsia="en-US"/>
        </w:rPr>
        <w:t>ctva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(1) Na konanie v sporoch z priemyselné</w:t>
      </w:r>
      <w:r w:rsidRPr="00EC4A04">
        <w:rPr>
          <w:rFonts w:ascii="Times New Roman" w:eastAsia="MS Mincho" w:hAnsi="Times New Roman" w:hint="default"/>
          <w:lang w:eastAsia="en-US"/>
        </w:rPr>
        <w:t>ho vlastní</w:t>
      </w:r>
      <w:r w:rsidRPr="00EC4A04">
        <w:rPr>
          <w:rFonts w:ascii="Times New Roman" w:eastAsia="MS Mincho" w:hAnsi="Times New Roman" w:hint="default"/>
          <w:lang w:eastAsia="en-US"/>
        </w:rPr>
        <w:t>ctva je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 w:hint="default"/>
          <w:lang w:eastAsia="en-US"/>
        </w:rPr>
        <w:t xml:space="preserve"> Okresný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Banská</w:t>
      </w:r>
      <w:r w:rsidRPr="00EC4A04">
        <w:rPr>
          <w:rFonts w:ascii="Times New Roman" w:eastAsia="MS Mincho" w:hAnsi="Times New Roman" w:hint="default"/>
          <w:lang w:eastAsia="en-US"/>
        </w:rPr>
        <w:t xml:space="preserve"> Bystrica</w:t>
      </w:r>
      <w:r w:rsidRPr="00EC4A04" w:rsidR="006539A6">
        <w:rPr>
          <w:rFonts w:ascii="Times New Roman" w:eastAsia="MS Mincho" w:hAnsi="Times New Roman" w:hint="default"/>
          <w:lang w:eastAsia="en-US"/>
        </w:rPr>
        <w:t>; jeho ú</w:t>
      </w:r>
      <w:r w:rsidRPr="00EC4A04" w:rsidR="006539A6">
        <w:rPr>
          <w:rFonts w:ascii="Times New Roman" w:eastAsia="MS Mincho" w:hAnsi="Times New Roman" w:hint="default"/>
          <w:lang w:eastAsia="en-US"/>
        </w:rPr>
        <w:t>zemný</w:t>
      </w:r>
      <w:r w:rsidRPr="00EC4A04" w:rsidR="006539A6">
        <w:rPr>
          <w:rFonts w:ascii="Times New Roman" w:eastAsia="MS Mincho" w:hAnsi="Times New Roman" w:hint="default"/>
          <w:lang w:eastAsia="en-US"/>
        </w:rPr>
        <w:t>m obvodom je celé</w:t>
      </w:r>
      <w:r w:rsidRPr="00EC4A04" w:rsidR="006539A6">
        <w:rPr>
          <w:rFonts w:ascii="Times New Roman" w:eastAsia="MS Mincho" w:hAnsi="Times New Roman" w:hint="default"/>
          <w:lang w:eastAsia="en-US"/>
        </w:rPr>
        <w:t xml:space="preserve"> ú</w:t>
      </w:r>
      <w:r w:rsidRPr="00EC4A04" w:rsidR="006539A6">
        <w:rPr>
          <w:rFonts w:ascii="Times New Roman" w:eastAsia="MS Mincho" w:hAnsi="Times New Roman" w:hint="default"/>
          <w:lang w:eastAsia="en-US"/>
        </w:rPr>
        <w:t>zemie Slovenskej republiky.</w:t>
      </w:r>
    </w:p>
    <w:p w:rsidR="0013748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C02D29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C02D29">
        <w:rPr>
          <w:rFonts w:ascii="Times New Roman" w:eastAsia="MS Mincho" w:hAnsi="Times New Roman"/>
          <w:lang w:eastAsia="en-US"/>
        </w:rPr>
        <w:t xml:space="preserve">(2) </w:t>
      </w:r>
      <w:r w:rsidRPr="00EC4A04">
        <w:rPr>
          <w:rFonts w:ascii="Times New Roman" w:eastAsia="MS Mincho" w:hAnsi="Times New Roman" w:hint="default"/>
          <w:lang w:eastAsia="en-US"/>
        </w:rPr>
        <w:t>Na konanie o odvolaní</w:t>
      </w:r>
      <w:r w:rsidRPr="00EC4A04">
        <w:rPr>
          <w:rFonts w:ascii="Times New Roman" w:eastAsia="MS Mincho" w:hAnsi="Times New Roman" w:hint="default"/>
          <w:lang w:eastAsia="en-US"/>
        </w:rPr>
        <w:t xml:space="preserve"> proti rozhodnutiu vydané</w:t>
      </w:r>
      <w:r w:rsidRPr="00EC4A04">
        <w:rPr>
          <w:rFonts w:ascii="Times New Roman" w:eastAsia="MS Mincho" w:hAnsi="Times New Roman" w:hint="default"/>
          <w:lang w:eastAsia="en-US"/>
        </w:rPr>
        <w:t>mu v konaní</w:t>
      </w:r>
      <w:r w:rsidRPr="00EC4A04">
        <w:rPr>
          <w:rFonts w:ascii="Times New Roman" w:eastAsia="MS Mincho" w:hAnsi="Times New Roman" w:hint="default"/>
          <w:lang w:eastAsia="en-US"/>
        </w:rPr>
        <w:t xml:space="preserve"> v </w:t>
      </w:r>
      <w:r w:rsidRPr="00EC4A04">
        <w:rPr>
          <w:rFonts w:ascii="Times New Roman" w:eastAsia="MS Mincho" w:hAnsi="Times New Roman" w:hint="default"/>
          <w:lang w:eastAsia="en-US"/>
        </w:rPr>
        <w:t>sporoch podľ</w:t>
      </w:r>
      <w:r w:rsidRPr="00EC4A04">
        <w:rPr>
          <w:rFonts w:ascii="Times New Roman" w:eastAsia="MS Mincho" w:hAnsi="Times New Roman" w:hint="default"/>
          <w:lang w:eastAsia="en-US"/>
        </w:rPr>
        <w:t>a odseku 1 je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 w:hint="default"/>
          <w:lang w:eastAsia="en-US"/>
        </w:rPr>
        <w:t xml:space="preserve"> Kr</w:t>
      </w:r>
      <w:r w:rsidRPr="00EC4A04">
        <w:rPr>
          <w:rFonts w:ascii="Times New Roman" w:eastAsia="MS Mincho" w:hAnsi="Times New Roman" w:hint="default"/>
          <w:lang w:eastAsia="en-US"/>
        </w:rPr>
        <w:t>ajský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v Banskej Bystrici.</w:t>
      </w:r>
    </w:p>
    <w:p w:rsidR="00456BD2" w:rsidRPr="00EC4A04" w:rsidP="00456B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720"/>
        <w:jc w:val="both"/>
        <w:rPr>
          <w:rFonts w:ascii="Times New Roman" w:eastAsia="MS Mincho" w:hAnsi="Times New Roman"/>
          <w:lang w:eastAsia="en-US"/>
        </w:rPr>
      </w:pPr>
    </w:p>
    <w:p w:rsidR="008E2C6B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(3) </w:t>
      </w:r>
      <w:r w:rsidRPr="00EC4A04" w:rsidR="00456BD2">
        <w:rPr>
          <w:rFonts w:ascii="Times New Roman" w:eastAsia="MS Mincho" w:hAnsi="Times New Roman" w:hint="default"/>
          <w:lang w:eastAsia="en-US"/>
        </w:rPr>
        <w:t>Ak má</w:t>
      </w:r>
      <w:r w:rsidRPr="00EC4A04" w:rsidR="00456BD2">
        <w:rPr>
          <w:rFonts w:ascii="Times New Roman" w:eastAsia="MS Mincho" w:hAnsi="Times New Roman" w:hint="default"/>
          <w:lang w:eastAsia="en-US"/>
        </w:rPr>
        <w:t xml:space="preserve"> spor </w:t>
      </w:r>
      <w:r w:rsidRPr="00EC4A04" w:rsidR="00456BD2">
        <w:rPr>
          <w:rFonts w:ascii="Times New Roman" w:eastAsia="MS Mincho" w:hAnsi="Times New Roman" w:hint="default"/>
          <w:bCs/>
          <w:lang w:eastAsia="en-US"/>
        </w:rPr>
        <w:t>z priemyselné</w:t>
      </w:r>
      <w:r w:rsidRPr="00EC4A04" w:rsidR="00456BD2">
        <w:rPr>
          <w:rFonts w:ascii="Times New Roman" w:eastAsia="MS Mincho" w:hAnsi="Times New Roman" w:hint="default"/>
          <w:bCs/>
          <w:lang w:eastAsia="en-US"/>
        </w:rPr>
        <w:t>ho vlastní</w:t>
      </w:r>
      <w:r w:rsidRPr="00EC4A04" w:rsidR="00456BD2">
        <w:rPr>
          <w:rFonts w:ascii="Times New Roman" w:eastAsia="MS Mincho" w:hAnsi="Times New Roman" w:hint="default"/>
          <w:bCs/>
          <w:lang w:eastAsia="en-US"/>
        </w:rPr>
        <w:t>ctva</w:t>
      </w:r>
      <w:r w:rsidRPr="00EC4A04" w:rsidR="00456BD2">
        <w:rPr>
          <w:rFonts w:ascii="Times New Roman" w:eastAsia="MS Mincho" w:hAnsi="Times New Roman" w:hint="default"/>
          <w:lang w:eastAsia="en-US"/>
        </w:rPr>
        <w:t xml:space="preserve"> súč</w:t>
      </w:r>
      <w:r w:rsidRPr="00EC4A04" w:rsidR="00456BD2">
        <w:rPr>
          <w:rFonts w:ascii="Times New Roman" w:eastAsia="MS Mincho" w:hAnsi="Times New Roman" w:hint="default"/>
          <w:lang w:eastAsia="en-US"/>
        </w:rPr>
        <w:t xml:space="preserve">asne povahu sporu </w:t>
      </w:r>
      <w:r w:rsidRPr="00EC4A04" w:rsidR="00456BD2">
        <w:rPr>
          <w:rFonts w:ascii="Times New Roman" w:eastAsia="MS Mincho" w:hAnsi="Times New Roman"/>
          <w:bCs/>
          <w:lang w:eastAsia="en-US"/>
        </w:rPr>
        <w:t>z</w:t>
      </w:r>
      <w:r w:rsidR="00324AC2">
        <w:rPr>
          <w:rFonts w:ascii="Times New Roman" w:eastAsia="MS Mincho" w:hAnsi="Times New Roman"/>
          <w:bCs/>
          <w:lang w:eastAsia="en-US"/>
        </w:rPr>
        <w:t> </w:t>
      </w:r>
      <w:r w:rsidRPr="00EC4A04" w:rsidR="00456BD2">
        <w:rPr>
          <w:rFonts w:ascii="Times New Roman" w:eastAsia="MS Mincho" w:hAnsi="Times New Roman"/>
          <w:lang w:eastAsia="en-US"/>
        </w:rPr>
        <w:t>nekal</w:t>
      </w:r>
      <w:r w:rsidR="00324AC2">
        <w:rPr>
          <w:rFonts w:ascii="Times New Roman" w:eastAsia="MS Mincho" w:hAnsi="Times New Roman" w:hint="default"/>
          <w:lang w:eastAsia="en-US"/>
        </w:rPr>
        <w:t>é</w:t>
      </w:r>
      <w:r w:rsidR="00324AC2">
        <w:rPr>
          <w:rFonts w:ascii="Times New Roman" w:eastAsia="MS Mincho" w:hAnsi="Times New Roman" w:hint="default"/>
          <w:lang w:eastAsia="en-US"/>
        </w:rPr>
        <w:t>ho súť</w:t>
      </w:r>
      <w:r w:rsidR="00324AC2">
        <w:rPr>
          <w:rFonts w:ascii="Times New Roman" w:eastAsia="MS Mincho" w:hAnsi="Times New Roman" w:hint="default"/>
          <w:lang w:eastAsia="en-US"/>
        </w:rPr>
        <w:t>až</w:t>
      </w:r>
      <w:r w:rsidR="00324AC2">
        <w:rPr>
          <w:rFonts w:ascii="Times New Roman" w:eastAsia="MS Mincho" w:hAnsi="Times New Roman" w:hint="default"/>
          <w:lang w:eastAsia="en-US"/>
        </w:rPr>
        <w:t>né</w:t>
      </w:r>
      <w:r w:rsidR="00324AC2">
        <w:rPr>
          <w:rFonts w:ascii="Times New Roman" w:eastAsia="MS Mincho" w:hAnsi="Times New Roman" w:hint="default"/>
          <w:lang w:eastAsia="en-US"/>
        </w:rPr>
        <w:t>ho konania</w:t>
      </w:r>
      <w:r w:rsidRPr="00EC4A04" w:rsidR="00456BD2">
        <w:rPr>
          <w:rFonts w:ascii="Times New Roman" w:eastAsia="MS Mincho" w:hAnsi="Times New Roman" w:hint="default"/>
          <w:lang w:eastAsia="en-US"/>
        </w:rPr>
        <w:t xml:space="preserve"> alebo autorskoprá</w:t>
      </w:r>
      <w:r w:rsidRPr="00EC4A04" w:rsidR="00456BD2">
        <w:rPr>
          <w:rFonts w:ascii="Times New Roman" w:eastAsia="MS Mincho" w:hAnsi="Times New Roman" w:hint="default"/>
          <w:lang w:eastAsia="en-US"/>
        </w:rPr>
        <w:t>vneho sporu, je prí</w:t>
      </w:r>
      <w:r w:rsidRPr="00EC4A04" w:rsidR="00456BD2">
        <w:rPr>
          <w:rFonts w:ascii="Times New Roman" w:eastAsia="MS Mincho" w:hAnsi="Times New Roman" w:hint="default"/>
          <w:lang w:eastAsia="en-US"/>
        </w:rPr>
        <w:t>sluš</w:t>
      </w:r>
      <w:r w:rsidRPr="00EC4A04" w:rsidR="00456BD2">
        <w:rPr>
          <w:rFonts w:ascii="Times New Roman" w:eastAsia="MS Mincho" w:hAnsi="Times New Roman" w:hint="default"/>
          <w:lang w:eastAsia="en-US"/>
        </w:rPr>
        <w:t>ný</w:t>
      </w:r>
      <w:r w:rsidRPr="00EC4A04" w:rsidR="00456BD2">
        <w:rPr>
          <w:rFonts w:ascii="Times New Roman" w:eastAsia="MS Mincho" w:hAnsi="Times New Roman" w:hint="default"/>
          <w:lang w:eastAsia="en-US"/>
        </w:rPr>
        <w:t xml:space="preserve"> sú</w:t>
      </w:r>
      <w:r w:rsidRPr="00EC4A04" w:rsidR="00456BD2">
        <w:rPr>
          <w:rFonts w:ascii="Times New Roman" w:eastAsia="MS Mincho" w:hAnsi="Times New Roman" w:hint="default"/>
          <w:lang w:eastAsia="en-US"/>
        </w:rPr>
        <w:t>d podľ</w:t>
      </w:r>
      <w:r w:rsidRPr="00EC4A04" w:rsidR="00456BD2">
        <w:rPr>
          <w:rFonts w:ascii="Times New Roman" w:eastAsia="MS Mincho" w:hAnsi="Times New Roman" w:hint="default"/>
          <w:lang w:eastAsia="en-US"/>
        </w:rPr>
        <w:t>a odsek</w:t>
      </w:r>
      <w:r w:rsidRPr="00EC4A04" w:rsidR="00217C09">
        <w:rPr>
          <w:rFonts w:ascii="Times New Roman" w:eastAsia="MS Mincho" w:hAnsi="Times New Roman"/>
          <w:lang w:eastAsia="en-US"/>
        </w:rPr>
        <w:t>ov</w:t>
      </w:r>
      <w:r w:rsidRPr="00EC4A04" w:rsidR="00456BD2">
        <w:rPr>
          <w:rFonts w:ascii="Times New Roman" w:eastAsia="MS Mincho" w:hAnsi="Times New Roman"/>
          <w:lang w:eastAsia="en-US"/>
        </w:rPr>
        <w:t xml:space="preserve"> 1 a 2. 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</w:p>
    <w:p w:rsidR="0033339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8E2C6B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D442B4">
        <w:rPr>
          <w:rFonts w:ascii="Times New Roman" w:eastAsia="MS Mincho" w:hAnsi="Times New Roman" w:hint="default"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lang w:eastAsia="en-US"/>
        </w:rPr>
        <w:t xml:space="preserve"> 26</w:t>
      </w: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bCs/>
          <w:lang w:eastAsia="en-US"/>
        </w:rPr>
        <w:t>Prí</w:t>
      </w:r>
      <w:r w:rsidRPr="00EC4A04">
        <w:rPr>
          <w:rFonts w:ascii="Times New Roman" w:eastAsia="MS Mincho" w:hAnsi="Times New Roman" w:hint="default"/>
          <w:bCs/>
          <w:lang w:eastAsia="en-US"/>
        </w:rPr>
        <w:t>sluš</w:t>
      </w:r>
      <w:r w:rsidRPr="00EC4A04">
        <w:rPr>
          <w:rFonts w:ascii="Times New Roman" w:eastAsia="MS Mincho" w:hAnsi="Times New Roman" w:hint="default"/>
          <w:bCs/>
          <w:lang w:eastAsia="en-US"/>
        </w:rPr>
        <w:t>nosť</w:t>
      </w:r>
      <w:r w:rsidRPr="00EC4A04">
        <w:rPr>
          <w:rFonts w:ascii="Times New Roman" w:eastAsia="MS Mincho" w:hAnsi="Times New Roman" w:hint="default"/>
          <w:bCs/>
          <w:lang w:eastAsia="en-US"/>
        </w:rPr>
        <w:t xml:space="preserve"> v sporoch z</w:t>
      </w:r>
      <w:r w:rsidR="00324AC2">
        <w:rPr>
          <w:rFonts w:ascii="Times New Roman" w:eastAsia="MS Mincho" w:hAnsi="Times New Roman"/>
          <w:bCs/>
          <w:lang w:eastAsia="en-US"/>
        </w:rPr>
        <w:t> </w:t>
      </w:r>
      <w:r w:rsidRPr="00EC4A04">
        <w:rPr>
          <w:rFonts w:ascii="Times New Roman" w:eastAsia="MS Mincho" w:hAnsi="Times New Roman"/>
          <w:lang w:eastAsia="en-US"/>
        </w:rPr>
        <w:t>nekal</w:t>
      </w:r>
      <w:r w:rsidR="00324AC2">
        <w:rPr>
          <w:rFonts w:ascii="Times New Roman" w:eastAsia="MS Mincho" w:hAnsi="Times New Roman" w:hint="default"/>
          <w:lang w:eastAsia="en-US"/>
        </w:rPr>
        <w:t>é</w:t>
      </w:r>
      <w:r w:rsidR="00324AC2">
        <w:rPr>
          <w:rFonts w:ascii="Times New Roman" w:eastAsia="MS Mincho" w:hAnsi="Times New Roman" w:hint="default"/>
          <w:lang w:eastAsia="en-US"/>
        </w:rPr>
        <w:t>ho súť</w:t>
      </w:r>
      <w:r w:rsidR="00324AC2">
        <w:rPr>
          <w:rFonts w:ascii="Times New Roman" w:eastAsia="MS Mincho" w:hAnsi="Times New Roman" w:hint="default"/>
          <w:lang w:eastAsia="en-US"/>
        </w:rPr>
        <w:t>až</w:t>
      </w:r>
      <w:r w:rsidR="00324AC2">
        <w:rPr>
          <w:rFonts w:ascii="Times New Roman" w:eastAsia="MS Mincho" w:hAnsi="Times New Roman" w:hint="default"/>
          <w:lang w:eastAsia="en-US"/>
        </w:rPr>
        <w:t>né</w:t>
      </w:r>
      <w:r w:rsidR="00324AC2">
        <w:rPr>
          <w:rFonts w:ascii="Times New Roman" w:eastAsia="MS Mincho" w:hAnsi="Times New Roman" w:hint="default"/>
          <w:lang w:eastAsia="en-US"/>
        </w:rPr>
        <w:t>ho konania</w:t>
      </w:r>
      <w:r w:rsidRPr="00EC4A04" w:rsidR="006017AC">
        <w:rPr>
          <w:rFonts w:ascii="Times New Roman" w:eastAsia="MS Mincho" w:hAnsi="Times New Roman"/>
          <w:lang w:eastAsia="en-US"/>
        </w:rPr>
        <w:t xml:space="preserve"> a </w:t>
      </w:r>
      <w:r w:rsidRPr="00EC4A04" w:rsidR="006017AC">
        <w:rPr>
          <w:rFonts w:ascii="Times New Roman" w:eastAsia="MS Mincho" w:hAnsi="Times New Roman" w:hint="default"/>
          <w:lang w:eastAsia="en-US"/>
        </w:rPr>
        <w:t>v autorskoprá</w:t>
      </w:r>
      <w:r w:rsidRPr="00EC4A04" w:rsidR="006017AC">
        <w:rPr>
          <w:rFonts w:ascii="Times New Roman" w:eastAsia="MS Mincho" w:hAnsi="Times New Roman" w:hint="default"/>
          <w:lang w:eastAsia="en-US"/>
        </w:rPr>
        <w:t>vnych sporoch</w:t>
      </w:r>
    </w:p>
    <w:p w:rsidR="005F5BB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(1) Na konanie v sporoch z</w:t>
      </w:r>
      <w:r w:rsidR="00324AC2">
        <w:rPr>
          <w:rFonts w:ascii="Times New Roman" w:eastAsia="MS Mincho" w:hAnsi="Times New Roman"/>
          <w:lang w:eastAsia="en-US"/>
        </w:rPr>
        <w:t> </w:t>
      </w:r>
      <w:r w:rsidRPr="00EC4A04">
        <w:rPr>
          <w:rFonts w:ascii="Times New Roman" w:eastAsia="MS Mincho" w:hAnsi="Times New Roman"/>
          <w:lang w:eastAsia="en-US"/>
        </w:rPr>
        <w:t>nekal</w:t>
      </w:r>
      <w:r w:rsidR="00324AC2">
        <w:rPr>
          <w:rFonts w:ascii="Times New Roman" w:eastAsia="MS Mincho" w:hAnsi="Times New Roman" w:hint="default"/>
          <w:lang w:eastAsia="en-US"/>
        </w:rPr>
        <w:t>é</w:t>
      </w:r>
      <w:r w:rsidR="00324AC2">
        <w:rPr>
          <w:rFonts w:ascii="Times New Roman" w:eastAsia="MS Mincho" w:hAnsi="Times New Roman" w:hint="default"/>
          <w:lang w:eastAsia="en-US"/>
        </w:rPr>
        <w:t>ho súť</w:t>
      </w:r>
      <w:r w:rsidR="00324AC2">
        <w:rPr>
          <w:rFonts w:ascii="Times New Roman" w:eastAsia="MS Mincho" w:hAnsi="Times New Roman" w:hint="default"/>
          <w:lang w:eastAsia="en-US"/>
        </w:rPr>
        <w:t>až</w:t>
      </w:r>
      <w:r w:rsidR="00324AC2">
        <w:rPr>
          <w:rFonts w:ascii="Times New Roman" w:eastAsia="MS Mincho" w:hAnsi="Times New Roman" w:hint="default"/>
          <w:lang w:eastAsia="en-US"/>
        </w:rPr>
        <w:t>né</w:t>
      </w:r>
      <w:r w:rsidR="00324AC2">
        <w:rPr>
          <w:rFonts w:ascii="Times New Roman" w:eastAsia="MS Mincho" w:hAnsi="Times New Roman" w:hint="default"/>
          <w:lang w:eastAsia="en-US"/>
        </w:rPr>
        <w:t>ho konania</w:t>
      </w:r>
      <w:r w:rsidRPr="00EC4A04" w:rsidR="006017AC">
        <w:rPr>
          <w:rFonts w:ascii="Times New Roman" w:eastAsia="MS Mincho" w:hAnsi="Times New Roman"/>
          <w:lang w:eastAsia="en-US"/>
        </w:rPr>
        <w:t xml:space="preserve"> a </w:t>
      </w:r>
      <w:r w:rsidRPr="00EC4A04" w:rsidR="006017AC">
        <w:rPr>
          <w:rFonts w:ascii="Times New Roman" w:eastAsia="MS Mincho" w:hAnsi="Times New Roman" w:hint="default"/>
          <w:lang w:eastAsia="en-US"/>
        </w:rPr>
        <w:t>v autorskoprá</w:t>
      </w:r>
      <w:r w:rsidRPr="00EC4A04" w:rsidR="006017AC">
        <w:rPr>
          <w:rFonts w:ascii="Times New Roman" w:eastAsia="MS Mincho" w:hAnsi="Times New Roman" w:hint="default"/>
          <w:lang w:eastAsia="en-US"/>
        </w:rPr>
        <w:t>vnych sporoch</w:t>
      </w:r>
      <w:r w:rsidRPr="00EC4A04">
        <w:rPr>
          <w:rFonts w:ascii="Times New Roman" w:eastAsia="MS Mincho" w:hAnsi="Times New Roman" w:hint="default"/>
          <w:lang w:eastAsia="en-US"/>
        </w:rPr>
        <w:t xml:space="preserve"> je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ný</w:t>
      </w:r>
    </w:p>
    <w:p w:rsidR="003E40D9" w:rsidRPr="00EC4A04" w:rsidP="00B42C76">
      <w:pPr>
        <w:widowControl w:val="0"/>
        <w:tabs>
          <w:tab w:val="left" w:pos="851"/>
        </w:tabs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a) Okresný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Bratislava I pre obvody Krajské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>du v Bratislave, Krajské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>du v </w:t>
      </w:r>
      <w:r w:rsidRPr="00EC4A04" w:rsidR="00562D14">
        <w:rPr>
          <w:rFonts w:ascii="Times New Roman" w:eastAsia="MS Mincho" w:hAnsi="Times New Roman" w:hint="default"/>
          <w:lang w:eastAsia="en-US"/>
        </w:rPr>
        <w:t>Trnave a Krajské</w:t>
      </w:r>
      <w:r w:rsidRPr="00EC4A04" w:rsidR="00562D14">
        <w:rPr>
          <w:rFonts w:ascii="Times New Roman" w:eastAsia="MS Mincho" w:hAnsi="Times New Roman" w:hint="default"/>
          <w:lang w:eastAsia="en-US"/>
        </w:rPr>
        <w:t>ho sú</w:t>
      </w:r>
      <w:r w:rsidRPr="00EC4A04" w:rsidR="00562D14">
        <w:rPr>
          <w:rFonts w:ascii="Times New Roman" w:eastAsia="MS Mincho" w:hAnsi="Times New Roman" w:hint="default"/>
          <w:lang w:eastAsia="en-US"/>
        </w:rPr>
        <w:t>du v Nitre,</w:t>
      </w:r>
    </w:p>
    <w:p w:rsidR="003E40D9" w:rsidRPr="00EC4A04" w:rsidP="00B42C76">
      <w:pPr>
        <w:widowControl w:val="0"/>
        <w:tabs>
          <w:tab w:val="left" w:pos="851"/>
        </w:tabs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  <w:lang w:eastAsia="en-US"/>
        </w:rPr>
      </w:pPr>
      <w:r w:rsidRPr="00EC4A04" w:rsidR="00B42C76">
        <w:rPr>
          <w:rFonts w:ascii="Times New Roman" w:eastAsia="MS Mincho" w:hAnsi="Times New Roman"/>
          <w:lang w:eastAsia="en-US"/>
        </w:rPr>
        <w:t xml:space="preserve">b) </w:t>
      </w:r>
      <w:r w:rsidRPr="00EC4A04">
        <w:rPr>
          <w:rFonts w:ascii="Times New Roman" w:eastAsia="MS Mincho" w:hAnsi="Times New Roman" w:hint="default"/>
          <w:lang w:eastAsia="en-US"/>
        </w:rPr>
        <w:t>Okresný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Banská</w:t>
      </w:r>
      <w:r w:rsidRPr="00EC4A04">
        <w:rPr>
          <w:rFonts w:ascii="Times New Roman" w:eastAsia="MS Mincho" w:hAnsi="Times New Roman" w:hint="default"/>
          <w:lang w:eastAsia="en-US"/>
        </w:rPr>
        <w:t xml:space="preserve"> Bystrica pre obvody Krajské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>du v Banskej Bystrici, Krajské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>du v </w:t>
      </w:r>
      <w:r w:rsidRPr="00EC4A04">
        <w:rPr>
          <w:rFonts w:ascii="Times New Roman" w:eastAsia="MS Mincho" w:hAnsi="Times New Roman" w:hint="default"/>
          <w:lang w:eastAsia="en-US"/>
        </w:rPr>
        <w:t>Ž</w:t>
      </w:r>
      <w:r w:rsidRPr="00EC4A04">
        <w:rPr>
          <w:rFonts w:ascii="Times New Roman" w:eastAsia="MS Mincho" w:hAnsi="Times New Roman" w:hint="default"/>
          <w:lang w:eastAsia="en-US"/>
        </w:rPr>
        <w:t>il</w:t>
      </w:r>
      <w:r w:rsidRPr="00EC4A04" w:rsidR="00562D14">
        <w:rPr>
          <w:rFonts w:ascii="Times New Roman" w:eastAsia="MS Mincho" w:hAnsi="Times New Roman" w:hint="default"/>
          <w:lang w:eastAsia="en-US"/>
        </w:rPr>
        <w:t>ine a Krajské</w:t>
      </w:r>
      <w:r w:rsidRPr="00EC4A04" w:rsidR="00562D14">
        <w:rPr>
          <w:rFonts w:ascii="Times New Roman" w:eastAsia="MS Mincho" w:hAnsi="Times New Roman" w:hint="default"/>
          <w:lang w:eastAsia="en-US"/>
        </w:rPr>
        <w:t>ho sú</w:t>
      </w:r>
      <w:r w:rsidRPr="00EC4A04" w:rsidR="00562D14">
        <w:rPr>
          <w:rFonts w:ascii="Times New Roman" w:eastAsia="MS Mincho" w:hAnsi="Times New Roman" w:hint="default"/>
          <w:lang w:eastAsia="en-US"/>
        </w:rPr>
        <w:t>du v </w:t>
      </w:r>
      <w:r w:rsidRPr="00EC4A04" w:rsidR="00562D14">
        <w:rPr>
          <w:rFonts w:ascii="Times New Roman" w:eastAsia="MS Mincho" w:hAnsi="Times New Roman" w:hint="default"/>
          <w:lang w:eastAsia="en-US"/>
        </w:rPr>
        <w:t>Trenčí</w:t>
      </w:r>
      <w:r w:rsidRPr="00EC4A04" w:rsidR="00562D14">
        <w:rPr>
          <w:rFonts w:ascii="Times New Roman" w:eastAsia="MS Mincho" w:hAnsi="Times New Roman" w:hint="default"/>
          <w:lang w:eastAsia="en-US"/>
        </w:rPr>
        <w:t>ne,</w:t>
      </w:r>
    </w:p>
    <w:p w:rsidR="003E40D9" w:rsidRPr="00EC4A04" w:rsidP="00B42C76">
      <w:pPr>
        <w:widowControl w:val="0"/>
        <w:tabs>
          <w:tab w:val="left" w:pos="851"/>
        </w:tabs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c) Okresný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Koš</w:t>
      </w:r>
      <w:r w:rsidRPr="00EC4A04">
        <w:rPr>
          <w:rFonts w:ascii="Times New Roman" w:eastAsia="MS Mincho" w:hAnsi="Times New Roman" w:hint="default"/>
          <w:lang w:eastAsia="en-US"/>
        </w:rPr>
        <w:t>ice I pre obvody Krajské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>du v </w:t>
      </w:r>
      <w:r w:rsidRPr="00EC4A04">
        <w:rPr>
          <w:rFonts w:ascii="Times New Roman" w:eastAsia="MS Mincho" w:hAnsi="Times New Roman" w:hint="default"/>
          <w:lang w:eastAsia="en-US"/>
        </w:rPr>
        <w:t>Koš</w:t>
      </w:r>
      <w:r w:rsidRPr="00EC4A04">
        <w:rPr>
          <w:rFonts w:ascii="Times New Roman" w:eastAsia="MS Mincho" w:hAnsi="Times New Roman" w:hint="default"/>
          <w:lang w:eastAsia="en-US"/>
        </w:rPr>
        <w:t>iciach a Krajské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>du v Preš</w:t>
      </w:r>
      <w:r w:rsidRPr="00EC4A04">
        <w:rPr>
          <w:rFonts w:ascii="Times New Roman" w:eastAsia="MS Mincho" w:hAnsi="Times New Roman" w:hint="default"/>
          <w:lang w:eastAsia="en-US"/>
        </w:rPr>
        <w:t>ove.</w:t>
      </w:r>
    </w:p>
    <w:p w:rsidR="0013748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(2) Na konanie o odvolaní</w:t>
      </w:r>
      <w:r w:rsidRPr="00EC4A04">
        <w:rPr>
          <w:rFonts w:ascii="Times New Roman" w:eastAsia="MS Mincho" w:hAnsi="Times New Roman" w:hint="default"/>
          <w:lang w:eastAsia="en-US"/>
        </w:rPr>
        <w:t xml:space="preserve"> proti rozhodnutiu vyda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>mu v konaní</w:t>
      </w:r>
      <w:r w:rsidRPr="00EC4A04">
        <w:rPr>
          <w:rFonts w:ascii="Times New Roman" w:eastAsia="MS Mincho" w:hAnsi="Times New Roman" w:hint="default"/>
          <w:lang w:eastAsia="en-US"/>
        </w:rPr>
        <w:t xml:space="preserve"> v</w:t>
      </w:r>
      <w:r w:rsidRPr="00EC4A04" w:rsidR="00FF2165">
        <w:rPr>
          <w:rFonts w:ascii="Times New Roman" w:eastAsia="MS Mincho" w:hAnsi="Times New Roman"/>
          <w:lang w:eastAsia="en-US"/>
        </w:rPr>
        <w:t> </w:t>
      </w:r>
      <w:r w:rsidRPr="00EC4A04">
        <w:rPr>
          <w:rFonts w:ascii="Times New Roman" w:eastAsia="MS Mincho" w:hAnsi="Times New Roman"/>
          <w:lang w:eastAsia="en-US"/>
        </w:rPr>
        <w:t>sporoch</w:t>
      </w:r>
      <w:r w:rsidRPr="00EC4A04" w:rsidR="00FF2165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podľ</w:t>
      </w:r>
      <w:r w:rsidRPr="00EC4A04">
        <w:rPr>
          <w:rFonts w:ascii="Times New Roman" w:eastAsia="MS Mincho" w:hAnsi="Times New Roman" w:hint="default"/>
          <w:lang w:eastAsia="en-US"/>
        </w:rPr>
        <w:t>a odseku 1 je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</w:p>
    <w:p w:rsidR="003E40D9" w:rsidRPr="00EC4A04" w:rsidP="00FC62C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a) Krajský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v Bratislave pre obvody sú</w:t>
      </w:r>
      <w:r w:rsidRPr="00EC4A04">
        <w:rPr>
          <w:rFonts w:ascii="Times New Roman" w:eastAsia="MS Mincho" w:hAnsi="Times New Roman" w:hint="default"/>
          <w:lang w:eastAsia="en-US"/>
        </w:rPr>
        <w:t>dov uvedený</w:t>
      </w:r>
      <w:r w:rsidRPr="00EC4A04">
        <w:rPr>
          <w:rFonts w:ascii="Times New Roman" w:eastAsia="MS Mincho" w:hAnsi="Times New Roman" w:hint="default"/>
          <w:lang w:eastAsia="en-US"/>
        </w:rPr>
        <w:t>ch v </w:t>
      </w:r>
      <w:r w:rsidRPr="00EC4A04">
        <w:rPr>
          <w:rFonts w:ascii="Times New Roman" w:eastAsia="MS Mincho" w:hAnsi="Times New Roman" w:hint="default"/>
          <w:lang w:eastAsia="en-US"/>
        </w:rPr>
        <w:t>odseku 1 pí</w:t>
      </w:r>
      <w:r w:rsidRPr="00EC4A04">
        <w:rPr>
          <w:rFonts w:ascii="Times New Roman" w:eastAsia="MS Mincho" w:hAnsi="Times New Roman" w:hint="default"/>
          <w:lang w:eastAsia="en-US"/>
        </w:rPr>
        <w:t>sm. a),</w:t>
      </w:r>
    </w:p>
    <w:p w:rsidR="003E40D9" w:rsidRPr="00EC4A04" w:rsidP="00FC62C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b) Krajský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v Banskej Bystrici pre obvody sú</w:t>
      </w:r>
      <w:r w:rsidRPr="00EC4A04">
        <w:rPr>
          <w:rFonts w:ascii="Times New Roman" w:eastAsia="MS Mincho" w:hAnsi="Times New Roman" w:hint="default"/>
          <w:lang w:eastAsia="en-US"/>
        </w:rPr>
        <w:t>dov uvedený</w:t>
      </w:r>
      <w:r w:rsidRPr="00EC4A04">
        <w:rPr>
          <w:rFonts w:ascii="Times New Roman" w:eastAsia="MS Mincho" w:hAnsi="Times New Roman" w:hint="default"/>
          <w:lang w:eastAsia="en-US"/>
        </w:rPr>
        <w:t>ch v </w:t>
      </w:r>
      <w:r w:rsidRPr="00EC4A04">
        <w:rPr>
          <w:rFonts w:ascii="Times New Roman" w:eastAsia="MS Mincho" w:hAnsi="Times New Roman" w:hint="default"/>
          <w:lang w:eastAsia="en-US"/>
        </w:rPr>
        <w:t>odseku 1 pí</w:t>
      </w:r>
      <w:r w:rsidRPr="00EC4A04">
        <w:rPr>
          <w:rFonts w:ascii="Times New Roman" w:eastAsia="MS Mincho" w:hAnsi="Times New Roman" w:hint="default"/>
          <w:lang w:eastAsia="en-US"/>
        </w:rPr>
        <w:t>sm. b),</w:t>
      </w:r>
    </w:p>
    <w:p w:rsidR="008E2C6B" w:rsidRPr="00EC4A04" w:rsidP="008E2C6B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  <w:lang w:eastAsia="en-US"/>
        </w:rPr>
      </w:pPr>
      <w:r w:rsidRPr="00EC4A04" w:rsidR="003E40D9">
        <w:rPr>
          <w:rFonts w:ascii="Times New Roman" w:eastAsia="MS Mincho" w:hAnsi="Times New Roman" w:hint="default"/>
          <w:lang w:eastAsia="en-US"/>
        </w:rPr>
        <w:t>c) Krajský</w:t>
      </w:r>
      <w:r w:rsidRPr="00EC4A04" w:rsidR="003E40D9">
        <w:rPr>
          <w:rFonts w:ascii="Times New Roman" w:eastAsia="MS Mincho" w:hAnsi="Times New Roman" w:hint="default"/>
          <w:lang w:eastAsia="en-US"/>
        </w:rPr>
        <w:t xml:space="preserve"> sú</w:t>
      </w:r>
      <w:r w:rsidRPr="00EC4A04" w:rsidR="003E40D9">
        <w:rPr>
          <w:rFonts w:ascii="Times New Roman" w:eastAsia="MS Mincho" w:hAnsi="Times New Roman" w:hint="default"/>
          <w:lang w:eastAsia="en-US"/>
        </w:rPr>
        <w:t>d v </w:t>
      </w:r>
      <w:r w:rsidRPr="00EC4A04" w:rsidR="003E40D9">
        <w:rPr>
          <w:rFonts w:ascii="Times New Roman" w:eastAsia="MS Mincho" w:hAnsi="Times New Roman" w:hint="default"/>
          <w:lang w:eastAsia="en-US"/>
        </w:rPr>
        <w:t>Koš</w:t>
      </w:r>
      <w:r w:rsidRPr="00EC4A04" w:rsidR="003E40D9">
        <w:rPr>
          <w:rFonts w:ascii="Times New Roman" w:eastAsia="MS Mincho" w:hAnsi="Times New Roman" w:hint="default"/>
          <w:lang w:eastAsia="en-US"/>
        </w:rPr>
        <w:t>iciach pre obvody sú</w:t>
      </w:r>
      <w:r w:rsidRPr="00EC4A04" w:rsidR="003E40D9">
        <w:rPr>
          <w:rFonts w:ascii="Times New Roman" w:eastAsia="MS Mincho" w:hAnsi="Times New Roman" w:hint="default"/>
          <w:lang w:eastAsia="en-US"/>
        </w:rPr>
        <w:t>dov u</w:t>
      </w:r>
      <w:r w:rsidRPr="00EC4A04" w:rsidR="003E40D9">
        <w:rPr>
          <w:rFonts w:ascii="Times New Roman" w:eastAsia="MS Mincho" w:hAnsi="Times New Roman" w:hint="default"/>
          <w:lang w:eastAsia="en-US"/>
        </w:rPr>
        <w:t>vedený</w:t>
      </w:r>
      <w:r w:rsidRPr="00EC4A04" w:rsidR="003E40D9">
        <w:rPr>
          <w:rFonts w:ascii="Times New Roman" w:eastAsia="MS Mincho" w:hAnsi="Times New Roman" w:hint="default"/>
          <w:lang w:eastAsia="en-US"/>
        </w:rPr>
        <w:t>ch v </w:t>
      </w:r>
      <w:r w:rsidRPr="00EC4A04" w:rsidR="003E40D9">
        <w:rPr>
          <w:rFonts w:ascii="Times New Roman" w:eastAsia="MS Mincho" w:hAnsi="Times New Roman" w:hint="default"/>
          <w:lang w:eastAsia="en-US"/>
        </w:rPr>
        <w:t>odseku 1 pí</w:t>
      </w:r>
      <w:r w:rsidRPr="00EC4A04" w:rsidR="003E40D9">
        <w:rPr>
          <w:rFonts w:ascii="Times New Roman" w:eastAsia="MS Mincho" w:hAnsi="Times New Roman" w:hint="default"/>
          <w:lang w:eastAsia="en-US"/>
        </w:rPr>
        <w:t>sm. c).</w:t>
      </w: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  <w:lang w:eastAsia="en-US"/>
        </w:rPr>
      </w:pP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  <w:r w:rsidRPr="00EC4A04" w:rsidR="00D442B4">
        <w:rPr>
          <w:rFonts w:ascii="Times New Roman" w:eastAsia="MS Mincho" w:hAnsi="Times New Roman" w:hint="default"/>
          <w:bCs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bCs/>
          <w:lang w:eastAsia="en-US"/>
        </w:rPr>
        <w:t xml:space="preserve"> 27</w:t>
      </w: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Cs/>
          <w:lang w:eastAsia="en-US"/>
        </w:rPr>
      </w:pPr>
      <w:r w:rsidRPr="00EC4A04">
        <w:rPr>
          <w:rFonts w:ascii="Times New Roman" w:eastAsia="MS Mincho" w:hAnsi="Times New Roman" w:hint="default"/>
          <w:bCs/>
          <w:lang w:eastAsia="en-US"/>
        </w:rPr>
        <w:t>Prí</w:t>
      </w:r>
      <w:r w:rsidRPr="00EC4A04">
        <w:rPr>
          <w:rFonts w:ascii="Times New Roman" w:eastAsia="MS Mincho" w:hAnsi="Times New Roman" w:hint="default"/>
          <w:bCs/>
          <w:lang w:eastAsia="en-US"/>
        </w:rPr>
        <w:t>sluš</w:t>
      </w:r>
      <w:r w:rsidRPr="00EC4A04">
        <w:rPr>
          <w:rFonts w:ascii="Times New Roman" w:eastAsia="MS Mincho" w:hAnsi="Times New Roman" w:hint="default"/>
          <w:bCs/>
          <w:lang w:eastAsia="en-US"/>
        </w:rPr>
        <w:t>nosť</w:t>
      </w:r>
      <w:r w:rsidRPr="00EC4A04">
        <w:rPr>
          <w:rFonts w:ascii="Times New Roman" w:eastAsia="MS Mincho" w:hAnsi="Times New Roman" w:hint="default"/>
          <w:bCs/>
          <w:lang w:eastAsia="en-US"/>
        </w:rPr>
        <w:t xml:space="preserve"> v sporoch z hospodá</w:t>
      </w:r>
      <w:r w:rsidRPr="00EC4A04">
        <w:rPr>
          <w:rFonts w:ascii="Times New Roman" w:eastAsia="MS Mincho" w:hAnsi="Times New Roman" w:hint="default"/>
          <w:bCs/>
          <w:lang w:eastAsia="en-US"/>
        </w:rPr>
        <w:t>rskej súť</w:t>
      </w:r>
      <w:r w:rsidRPr="00EC4A04">
        <w:rPr>
          <w:rFonts w:ascii="Times New Roman" w:eastAsia="MS Mincho" w:hAnsi="Times New Roman" w:hint="default"/>
          <w:bCs/>
          <w:lang w:eastAsia="en-US"/>
        </w:rPr>
        <w:t>až</w:t>
      </w:r>
      <w:r w:rsidRPr="00EC4A04">
        <w:rPr>
          <w:rFonts w:ascii="Times New Roman" w:eastAsia="MS Mincho" w:hAnsi="Times New Roman" w:hint="default"/>
          <w:bCs/>
          <w:lang w:eastAsia="en-US"/>
        </w:rPr>
        <w:t>e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(1) Na konanie v sporoch z hospodá</w:t>
      </w:r>
      <w:r w:rsidRPr="00EC4A04">
        <w:rPr>
          <w:rFonts w:ascii="Times New Roman" w:eastAsia="MS Mincho" w:hAnsi="Times New Roman" w:hint="default"/>
          <w:lang w:eastAsia="en-US"/>
        </w:rPr>
        <w:t>rskej súť</w:t>
      </w:r>
      <w:r w:rsidRPr="00EC4A04">
        <w:rPr>
          <w:rFonts w:ascii="Times New Roman" w:eastAsia="MS Mincho" w:hAnsi="Times New Roman" w:hint="default"/>
          <w:lang w:eastAsia="en-US"/>
        </w:rPr>
        <w:t>až</w:t>
      </w:r>
      <w:r w:rsidRPr="00EC4A04">
        <w:rPr>
          <w:rFonts w:ascii="Times New Roman" w:eastAsia="MS Mincho" w:hAnsi="Times New Roman" w:hint="default"/>
          <w:lang w:eastAsia="en-US"/>
        </w:rPr>
        <w:t xml:space="preserve">e </w:t>
      </w:r>
      <w:r w:rsidR="000F5D37">
        <w:rPr>
          <w:rFonts w:ascii="Times New Roman" w:eastAsia="MS Mincho" w:hAnsi="Times New Roman"/>
          <w:lang w:eastAsia="en-US"/>
        </w:rPr>
        <w:t>okrem</w:t>
      </w:r>
      <w:r w:rsidR="00F40C3D">
        <w:rPr>
          <w:rFonts w:ascii="Times New Roman" w:eastAsia="MS Mincho" w:hAnsi="Times New Roman" w:hint="default"/>
          <w:lang w:eastAsia="en-US"/>
        </w:rPr>
        <w:t xml:space="preserve"> sporov podľ</w:t>
      </w:r>
      <w:r w:rsidR="00F40C3D">
        <w:rPr>
          <w:rFonts w:ascii="Times New Roman" w:eastAsia="MS Mincho" w:hAnsi="Times New Roman" w:hint="default"/>
          <w:lang w:eastAsia="en-US"/>
        </w:rPr>
        <w:t>a §</w:t>
      </w:r>
      <w:r w:rsidR="00F40C3D">
        <w:rPr>
          <w:rFonts w:ascii="Times New Roman" w:eastAsia="MS Mincho" w:hAnsi="Times New Roman" w:hint="default"/>
          <w:lang w:eastAsia="en-US"/>
        </w:rPr>
        <w:t xml:space="preserve"> 26 </w:t>
      </w:r>
      <w:r w:rsidRPr="00EC4A04">
        <w:rPr>
          <w:rFonts w:ascii="Times New Roman" w:eastAsia="MS Mincho" w:hAnsi="Times New Roman" w:hint="default"/>
          <w:lang w:eastAsia="en-US"/>
        </w:rPr>
        <w:t>je prí</w:t>
      </w:r>
      <w:r w:rsidRPr="00EC4A04" w:rsidR="006539A6">
        <w:rPr>
          <w:rFonts w:ascii="Times New Roman" w:eastAsia="MS Mincho" w:hAnsi="Times New Roman" w:hint="default"/>
          <w:lang w:eastAsia="en-US"/>
        </w:rPr>
        <w:t>sluš</w:t>
      </w:r>
      <w:r w:rsidRPr="00EC4A04" w:rsidR="006539A6">
        <w:rPr>
          <w:rFonts w:ascii="Times New Roman" w:eastAsia="MS Mincho" w:hAnsi="Times New Roman" w:hint="default"/>
          <w:lang w:eastAsia="en-US"/>
        </w:rPr>
        <w:t>ný</w:t>
      </w:r>
      <w:r w:rsidRPr="00EC4A04" w:rsidR="006539A6">
        <w:rPr>
          <w:rFonts w:ascii="Times New Roman" w:eastAsia="MS Mincho" w:hAnsi="Times New Roman" w:hint="default"/>
          <w:lang w:eastAsia="en-US"/>
        </w:rPr>
        <w:t xml:space="preserve"> Okresný</w:t>
      </w:r>
      <w:r w:rsidRPr="00EC4A04" w:rsidR="006539A6">
        <w:rPr>
          <w:rFonts w:ascii="Times New Roman" w:eastAsia="MS Mincho" w:hAnsi="Times New Roman" w:hint="default"/>
          <w:lang w:eastAsia="en-US"/>
        </w:rPr>
        <w:t xml:space="preserve"> sú</w:t>
      </w:r>
      <w:r w:rsidRPr="00EC4A04" w:rsidR="006539A6">
        <w:rPr>
          <w:rFonts w:ascii="Times New Roman" w:eastAsia="MS Mincho" w:hAnsi="Times New Roman" w:hint="default"/>
          <w:lang w:eastAsia="en-US"/>
        </w:rPr>
        <w:t>d Bratislava I; jeho ú</w:t>
      </w:r>
      <w:r w:rsidRPr="00EC4A04" w:rsidR="006539A6">
        <w:rPr>
          <w:rFonts w:ascii="Times New Roman" w:eastAsia="MS Mincho" w:hAnsi="Times New Roman" w:hint="default"/>
          <w:lang w:eastAsia="en-US"/>
        </w:rPr>
        <w:t>zemný</w:t>
      </w:r>
      <w:r w:rsidRPr="00EC4A04" w:rsidR="006539A6">
        <w:rPr>
          <w:rFonts w:ascii="Times New Roman" w:eastAsia="MS Mincho" w:hAnsi="Times New Roman" w:hint="default"/>
          <w:lang w:eastAsia="en-US"/>
        </w:rPr>
        <w:t>m obvodom je celé</w:t>
      </w:r>
      <w:r w:rsidRPr="00EC4A04" w:rsidR="006539A6">
        <w:rPr>
          <w:rFonts w:ascii="Times New Roman" w:eastAsia="MS Mincho" w:hAnsi="Times New Roman" w:hint="default"/>
          <w:lang w:eastAsia="en-US"/>
        </w:rPr>
        <w:t xml:space="preserve"> ú</w:t>
      </w:r>
      <w:r w:rsidRPr="00EC4A04" w:rsidR="006539A6">
        <w:rPr>
          <w:rFonts w:ascii="Times New Roman" w:eastAsia="MS Mincho" w:hAnsi="Times New Roman" w:hint="default"/>
          <w:lang w:eastAsia="en-US"/>
        </w:rPr>
        <w:t>zemie Slovenskej republiky.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</w:p>
    <w:p w:rsidR="0013748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(2) Na konanie o odvolaní</w:t>
      </w:r>
      <w:r w:rsidRPr="00EC4A04">
        <w:rPr>
          <w:rFonts w:ascii="Times New Roman" w:eastAsia="MS Mincho" w:hAnsi="Times New Roman" w:hint="default"/>
          <w:lang w:eastAsia="en-US"/>
        </w:rPr>
        <w:t xml:space="preserve"> proti rozhodnutiu vydané</w:t>
      </w:r>
      <w:r w:rsidRPr="00EC4A04">
        <w:rPr>
          <w:rFonts w:ascii="Times New Roman" w:eastAsia="MS Mincho" w:hAnsi="Times New Roman" w:hint="default"/>
          <w:lang w:eastAsia="en-US"/>
        </w:rPr>
        <w:t>mu v konaní</w:t>
      </w:r>
      <w:r w:rsidRPr="00EC4A04">
        <w:rPr>
          <w:rFonts w:ascii="Times New Roman" w:eastAsia="MS Mincho" w:hAnsi="Times New Roman" w:hint="default"/>
          <w:lang w:eastAsia="en-US"/>
        </w:rPr>
        <w:t xml:space="preserve"> v </w:t>
      </w:r>
      <w:r w:rsidRPr="00EC4A04">
        <w:rPr>
          <w:rFonts w:ascii="Times New Roman" w:eastAsia="MS Mincho" w:hAnsi="Times New Roman" w:hint="default"/>
          <w:lang w:eastAsia="en-US"/>
        </w:rPr>
        <w:t>sporoch podľ</w:t>
      </w:r>
      <w:r w:rsidRPr="00EC4A04">
        <w:rPr>
          <w:rFonts w:ascii="Times New Roman" w:eastAsia="MS Mincho" w:hAnsi="Times New Roman" w:hint="default"/>
          <w:lang w:eastAsia="en-US"/>
        </w:rPr>
        <w:t>a odseku 1 je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 w:hint="default"/>
          <w:lang w:eastAsia="en-US"/>
        </w:rPr>
        <w:t xml:space="preserve"> Krajský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v Bratislave.</w:t>
      </w:r>
    </w:p>
    <w:p w:rsidR="0033339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  <w:r w:rsidRPr="00EC4A04" w:rsidR="00D442B4">
        <w:rPr>
          <w:rFonts w:ascii="Times New Roman" w:eastAsia="MS Mincho" w:hAnsi="Times New Roman" w:hint="default"/>
          <w:bCs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bCs/>
          <w:lang w:eastAsia="en-US"/>
        </w:rPr>
        <w:t xml:space="preserve"> 28</w:t>
      </w: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Cs/>
          <w:lang w:eastAsia="en-US"/>
        </w:rPr>
      </w:pPr>
      <w:r w:rsidRPr="00EC4A04">
        <w:rPr>
          <w:rFonts w:ascii="Times New Roman" w:eastAsia="MS Mincho" w:hAnsi="Times New Roman" w:hint="default"/>
          <w:bCs/>
          <w:lang w:eastAsia="en-US"/>
        </w:rPr>
        <w:t>Prí</w:t>
      </w:r>
      <w:r w:rsidRPr="00EC4A04">
        <w:rPr>
          <w:rFonts w:ascii="Times New Roman" w:eastAsia="MS Mincho" w:hAnsi="Times New Roman" w:hint="default"/>
          <w:bCs/>
          <w:lang w:eastAsia="en-US"/>
        </w:rPr>
        <w:t>sluš</w:t>
      </w:r>
      <w:r w:rsidRPr="00EC4A04">
        <w:rPr>
          <w:rFonts w:ascii="Times New Roman" w:eastAsia="MS Mincho" w:hAnsi="Times New Roman" w:hint="default"/>
          <w:bCs/>
          <w:lang w:eastAsia="en-US"/>
        </w:rPr>
        <w:t>nosť</w:t>
      </w:r>
      <w:r w:rsidRPr="00EC4A04">
        <w:rPr>
          <w:rFonts w:ascii="Times New Roman" w:eastAsia="MS Mincho" w:hAnsi="Times New Roman" w:hint="default"/>
          <w:bCs/>
          <w:lang w:eastAsia="en-US"/>
        </w:rPr>
        <w:t xml:space="preserve"> v sporoch z burzový</w:t>
      </w:r>
      <w:r w:rsidRPr="00EC4A04">
        <w:rPr>
          <w:rFonts w:ascii="Times New Roman" w:eastAsia="MS Mincho" w:hAnsi="Times New Roman" w:hint="default"/>
          <w:bCs/>
          <w:lang w:eastAsia="en-US"/>
        </w:rPr>
        <w:t>ch obchodov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(1) Na konanie v sporoch z burzový</w:t>
      </w:r>
      <w:r w:rsidRPr="00EC4A04">
        <w:rPr>
          <w:rFonts w:ascii="Times New Roman" w:eastAsia="MS Mincho" w:hAnsi="Times New Roman" w:hint="default"/>
          <w:lang w:eastAsia="en-US"/>
        </w:rPr>
        <w:t>ch obchodov a ich sprostredkovania je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</w:t>
      </w:r>
      <w:r w:rsidRPr="00EC4A04">
        <w:rPr>
          <w:rFonts w:ascii="Times New Roman" w:eastAsia="MS Mincho" w:hAnsi="Times New Roman" w:hint="default"/>
          <w:lang w:eastAsia="en-US"/>
        </w:rPr>
        <w:t>ý</w:t>
      </w:r>
      <w:r w:rsidRPr="00EC4A04">
        <w:rPr>
          <w:rFonts w:ascii="Times New Roman" w:eastAsia="MS Mincho" w:hAnsi="Times New Roman" w:hint="default"/>
          <w:lang w:eastAsia="en-US"/>
        </w:rPr>
        <w:t xml:space="preserve"> Okresný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Bratislava V</w:t>
      </w:r>
      <w:r w:rsidRPr="00EC4A04" w:rsidR="006539A6">
        <w:rPr>
          <w:rFonts w:ascii="Times New Roman" w:eastAsia="MS Mincho" w:hAnsi="Times New Roman" w:hint="default"/>
          <w:lang w:eastAsia="en-US"/>
        </w:rPr>
        <w:t>; jeho ú</w:t>
      </w:r>
      <w:r w:rsidRPr="00EC4A04" w:rsidR="006539A6">
        <w:rPr>
          <w:rFonts w:ascii="Times New Roman" w:eastAsia="MS Mincho" w:hAnsi="Times New Roman" w:hint="default"/>
          <w:lang w:eastAsia="en-US"/>
        </w:rPr>
        <w:t>zemný</w:t>
      </w:r>
      <w:r w:rsidRPr="00EC4A04" w:rsidR="006539A6">
        <w:rPr>
          <w:rFonts w:ascii="Times New Roman" w:eastAsia="MS Mincho" w:hAnsi="Times New Roman" w:hint="default"/>
          <w:lang w:eastAsia="en-US"/>
        </w:rPr>
        <w:t>m obvodom je celé</w:t>
      </w:r>
      <w:r w:rsidRPr="00EC4A04" w:rsidR="006539A6">
        <w:rPr>
          <w:rFonts w:ascii="Times New Roman" w:eastAsia="MS Mincho" w:hAnsi="Times New Roman" w:hint="default"/>
          <w:lang w:eastAsia="en-US"/>
        </w:rPr>
        <w:t xml:space="preserve"> ú</w:t>
      </w:r>
      <w:r w:rsidRPr="00EC4A04" w:rsidR="006539A6">
        <w:rPr>
          <w:rFonts w:ascii="Times New Roman" w:eastAsia="MS Mincho" w:hAnsi="Times New Roman" w:hint="default"/>
          <w:lang w:eastAsia="en-US"/>
        </w:rPr>
        <w:t>zemie Slovenskej republiky.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</w:p>
    <w:p w:rsidR="0013748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(2) Na konanie o </w:t>
      </w:r>
      <w:r w:rsidRPr="00EC4A04">
        <w:rPr>
          <w:rFonts w:ascii="Times New Roman" w:eastAsia="MS Mincho" w:hAnsi="Times New Roman" w:hint="default"/>
          <w:lang w:eastAsia="en-US"/>
        </w:rPr>
        <w:t>odvolaní</w:t>
      </w:r>
      <w:r w:rsidRPr="00EC4A04">
        <w:rPr>
          <w:rFonts w:ascii="Times New Roman" w:eastAsia="MS Mincho" w:hAnsi="Times New Roman" w:hint="default"/>
          <w:lang w:eastAsia="en-US"/>
        </w:rPr>
        <w:t xml:space="preserve"> proti rozhodnutiu vydané</w:t>
      </w:r>
      <w:r w:rsidRPr="00EC4A04">
        <w:rPr>
          <w:rFonts w:ascii="Times New Roman" w:eastAsia="MS Mincho" w:hAnsi="Times New Roman" w:hint="default"/>
          <w:lang w:eastAsia="en-US"/>
        </w:rPr>
        <w:t>mu v konaní</w:t>
      </w:r>
      <w:r w:rsidRPr="00EC4A04">
        <w:rPr>
          <w:rFonts w:ascii="Times New Roman" w:eastAsia="MS Mincho" w:hAnsi="Times New Roman" w:hint="default"/>
          <w:lang w:eastAsia="en-US"/>
        </w:rPr>
        <w:t xml:space="preserve"> v </w:t>
      </w:r>
      <w:r w:rsidRPr="00EC4A04">
        <w:rPr>
          <w:rFonts w:ascii="Times New Roman" w:eastAsia="MS Mincho" w:hAnsi="Times New Roman" w:hint="default"/>
          <w:lang w:eastAsia="en-US"/>
        </w:rPr>
        <w:t>sporoch podľ</w:t>
      </w:r>
      <w:r w:rsidRPr="00EC4A04">
        <w:rPr>
          <w:rFonts w:ascii="Times New Roman" w:eastAsia="MS Mincho" w:hAnsi="Times New Roman" w:hint="default"/>
          <w:lang w:eastAsia="en-US"/>
        </w:rPr>
        <w:t>a odseku 1 je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 w:hint="default"/>
          <w:lang w:eastAsia="en-US"/>
        </w:rPr>
        <w:t xml:space="preserve"> Krajský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v Bratislave.</w:t>
      </w: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D442B4">
        <w:rPr>
          <w:rFonts w:ascii="Times New Roman" w:eastAsia="MS Mincho" w:hAnsi="Times New Roman" w:hint="default"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lang w:eastAsia="en-US"/>
        </w:rPr>
        <w:t xml:space="preserve"> 29</w:t>
      </w: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nosť</w:t>
      </w:r>
      <w:r w:rsidRPr="00EC4A04">
        <w:rPr>
          <w:rFonts w:ascii="Times New Roman" w:eastAsia="MS Mincho" w:hAnsi="Times New Roman" w:hint="default"/>
          <w:lang w:eastAsia="en-US"/>
        </w:rPr>
        <w:t xml:space="preserve"> v sporoch z </w:t>
      </w:r>
      <w:r w:rsidRPr="00EC4A04">
        <w:rPr>
          <w:rFonts w:ascii="Times New Roman" w:eastAsia="MS Mincho" w:hAnsi="Times New Roman" w:hint="default"/>
          <w:lang w:eastAsia="en-US"/>
        </w:rPr>
        <w:t xml:space="preserve">abstraktnej kontroly </w:t>
      </w:r>
      <w:r w:rsidRPr="00EC4A04" w:rsidR="00EC50A2">
        <w:rPr>
          <w:rFonts w:ascii="Times New Roman" w:eastAsia="MS Mincho" w:hAnsi="Times New Roman"/>
          <w:lang w:eastAsia="en-US"/>
        </w:rPr>
        <w:t>v </w:t>
      </w:r>
      <w:r w:rsidRPr="00EC4A04" w:rsidR="00EC50A2">
        <w:rPr>
          <w:rFonts w:ascii="Times New Roman" w:eastAsia="MS Mincho" w:hAnsi="Times New Roman" w:hint="default"/>
          <w:lang w:eastAsia="en-US"/>
        </w:rPr>
        <w:t>spotrebiteľ</w:t>
      </w:r>
      <w:r w:rsidRPr="00EC4A04" w:rsidR="00EC50A2">
        <w:rPr>
          <w:rFonts w:ascii="Times New Roman" w:eastAsia="MS Mincho" w:hAnsi="Times New Roman" w:hint="default"/>
          <w:lang w:eastAsia="en-US"/>
        </w:rPr>
        <w:t>ský</w:t>
      </w:r>
      <w:r w:rsidRPr="00EC4A04" w:rsidR="00EC50A2">
        <w:rPr>
          <w:rFonts w:ascii="Times New Roman" w:eastAsia="MS Mincho" w:hAnsi="Times New Roman" w:hint="default"/>
          <w:lang w:eastAsia="en-US"/>
        </w:rPr>
        <w:t>ch veciach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EC3691">
      <w:pPr>
        <w:widowControl w:val="0"/>
        <w:tabs>
          <w:tab w:val="left" w:pos="284"/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(1) Na konanie v sporoch z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/>
          <w:lang w:eastAsia="en-US"/>
        </w:rPr>
        <w:t xml:space="preserve">abstraktnej kontroly </w:t>
      </w:r>
      <w:r w:rsidRPr="00EC4A04" w:rsidR="00EC50A2">
        <w:rPr>
          <w:rFonts w:ascii="Times New Roman" w:eastAsia="MS Mincho" w:hAnsi="Times New Roman"/>
          <w:lang w:eastAsia="en-US"/>
        </w:rPr>
        <w:t>v </w:t>
      </w:r>
      <w:r w:rsidRPr="00EC4A04" w:rsidR="00EC50A2">
        <w:rPr>
          <w:rFonts w:ascii="Times New Roman" w:eastAsia="MS Mincho" w:hAnsi="Times New Roman" w:hint="default"/>
          <w:lang w:eastAsia="en-US"/>
        </w:rPr>
        <w:t>spotrebiteľ</w:t>
      </w:r>
      <w:r w:rsidRPr="00EC4A04" w:rsidR="00EC50A2">
        <w:rPr>
          <w:rFonts w:ascii="Times New Roman" w:eastAsia="MS Mincho" w:hAnsi="Times New Roman" w:hint="default"/>
          <w:lang w:eastAsia="en-US"/>
        </w:rPr>
        <w:t>ský</w:t>
      </w:r>
      <w:r w:rsidRPr="00EC4A04" w:rsidR="00EC50A2">
        <w:rPr>
          <w:rFonts w:ascii="Times New Roman" w:eastAsia="MS Mincho" w:hAnsi="Times New Roman" w:hint="default"/>
          <w:lang w:eastAsia="en-US"/>
        </w:rPr>
        <w:t xml:space="preserve">ch veciach </w:t>
      </w:r>
      <w:r w:rsidRPr="00EC4A04">
        <w:rPr>
          <w:rFonts w:ascii="Times New Roman" w:eastAsia="MS Mincho" w:hAnsi="Times New Roman" w:hint="default"/>
          <w:lang w:eastAsia="en-US"/>
        </w:rPr>
        <w:t>je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</w:p>
    <w:p w:rsidR="003E40D9" w:rsidRPr="00EC4A04" w:rsidP="004B3919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a) Krajský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 xml:space="preserve">d </w:t>
      </w:r>
      <w:r w:rsidRPr="00EC4A04" w:rsidR="00EC50A2">
        <w:rPr>
          <w:rFonts w:ascii="Times New Roman" w:eastAsia="MS Mincho" w:hAnsi="Times New Roman"/>
          <w:lang w:eastAsia="en-US"/>
        </w:rPr>
        <w:t xml:space="preserve">v </w:t>
      </w:r>
      <w:r w:rsidRPr="00EC4A04">
        <w:rPr>
          <w:rFonts w:ascii="Times New Roman" w:eastAsia="MS Mincho" w:hAnsi="Times New Roman"/>
          <w:lang w:eastAsia="en-US"/>
        </w:rPr>
        <w:t>Bratislav</w:t>
      </w:r>
      <w:r w:rsidRPr="00EC4A04" w:rsidR="00EC50A2">
        <w:rPr>
          <w:rFonts w:ascii="Times New Roman" w:eastAsia="MS Mincho" w:hAnsi="Times New Roman"/>
          <w:lang w:eastAsia="en-US"/>
        </w:rPr>
        <w:t>e</w:t>
      </w:r>
      <w:r w:rsidRPr="00EC4A04">
        <w:rPr>
          <w:rFonts w:ascii="Times New Roman" w:eastAsia="MS Mincho" w:hAnsi="Times New Roman" w:hint="default"/>
          <w:lang w:eastAsia="en-US"/>
        </w:rPr>
        <w:t xml:space="preserve"> pre obvody Krajské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>du v Bratislave, Krajské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>du v </w:t>
      </w:r>
      <w:r w:rsidRPr="00EC4A04">
        <w:rPr>
          <w:rFonts w:ascii="Times New Roman" w:eastAsia="MS Mincho" w:hAnsi="Times New Roman" w:hint="default"/>
          <w:lang w:eastAsia="en-US"/>
        </w:rPr>
        <w:t>Trnave a Krajské</w:t>
      </w:r>
      <w:r w:rsidRPr="00EC4A04" w:rsidR="00562D14">
        <w:rPr>
          <w:rFonts w:ascii="Times New Roman" w:eastAsia="MS Mincho" w:hAnsi="Times New Roman" w:hint="default"/>
          <w:lang w:eastAsia="en-US"/>
        </w:rPr>
        <w:t>ho sú</w:t>
      </w:r>
      <w:r w:rsidRPr="00EC4A04" w:rsidR="00562D14">
        <w:rPr>
          <w:rFonts w:ascii="Times New Roman" w:eastAsia="MS Mincho" w:hAnsi="Times New Roman" w:hint="default"/>
          <w:lang w:eastAsia="en-US"/>
        </w:rPr>
        <w:t>du v Nitre,</w:t>
      </w:r>
    </w:p>
    <w:p w:rsidR="003E40D9" w:rsidRPr="00EC4A04" w:rsidP="004B3919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b) Krajský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 xml:space="preserve">d </w:t>
      </w:r>
      <w:r w:rsidRPr="00EC4A04" w:rsidR="00EC50A2">
        <w:rPr>
          <w:rFonts w:ascii="Times New Roman" w:eastAsia="MS Mincho" w:hAnsi="Times New Roman"/>
          <w:lang w:eastAsia="en-US"/>
        </w:rPr>
        <w:t xml:space="preserve">v Banskej </w:t>
      </w:r>
      <w:r w:rsidRPr="00EC4A04">
        <w:rPr>
          <w:rFonts w:ascii="Times New Roman" w:eastAsia="MS Mincho" w:hAnsi="Times New Roman"/>
          <w:lang w:eastAsia="en-US"/>
        </w:rPr>
        <w:t>Bystric</w:t>
      </w:r>
      <w:r w:rsidRPr="00EC4A04" w:rsidR="00EC50A2">
        <w:rPr>
          <w:rFonts w:ascii="Times New Roman" w:eastAsia="MS Mincho" w:hAnsi="Times New Roman"/>
          <w:lang w:eastAsia="en-US"/>
        </w:rPr>
        <w:t>i</w:t>
      </w:r>
      <w:r w:rsidRPr="00EC4A04">
        <w:rPr>
          <w:rFonts w:ascii="Times New Roman" w:eastAsia="MS Mincho" w:hAnsi="Times New Roman" w:hint="default"/>
          <w:lang w:eastAsia="en-US"/>
        </w:rPr>
        <w:t xml:space="preserve"> pre obvody Krajské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>du v Banskej Bystrici, Krajské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>du v </w:t>
      </w:r>
      <w:r w:rsidRPr="00EC4A04">
        <w:rPr>
          <w:rFonts w:ascii="Times New Roman" w:eastAsia="MS Mincho" w:hAnsi="Times New Roman" w:hint="default"/>
          <w:lang w:eastAsia="en-US"/>
        </w:rPr>
        <w:t>Ž</w:t>
      </w:r>
      <w:r w:rsidRPr="00EC4A04">
        <w:rPr>
          <w:rFonts w:ascii="Times New Roman" w:eastAsia="MS Mincho" w:hAnsi="Times New Roman" w:hint="default"/>
          <w:lang w:eastAsia="en-US"/>
        </w:rPr>
        <w:t>il</w:t>
      </w:r>
      <w:r w:rsidRPr="00EC4A04" w:rsidR="00562D14">
        <w:rPr>
          <w:rFonts w:ascii="Times New Roman" w:eastAsia="MS Mincho" w:hAnsi="Times New Roman" w:hint="default"/>
          <w:lang w:eastAsia="en-US"/>
        </w:rPr>
        <w:t>ine a Krajské</w:t>
      </w:r>
      <w:r w:rsidRPr="00EC4A04" w:rsidR="00562D14">
        <w:rPr>
          <w:rFonts w:ascii="Times New Roman" w:eastAsia="MS Mincho" w:hAnsi="Times New Roman" w:hint="default"/>
          <w:lang w:eastAsia="en-US"/>
        </w:rPr>
        <w:t>ho sú</w:t>
      </w:r>
      <w:r w:rsidRPr="00EC4A04" w:rsidR="00562D14">
        <w:rPr>
          <w:rFonts w:ascii="Times New Roman" w:eastAsia="MS Mincho" w:hAnsi="Times New Roman" w:hint="default"/>
          <w:lang w:eastAsia="en-US"/>
        </w:rPr>
        <w:t>du v </w:t>
      </w:r>
      <w:r w:rsidRPr="00EC4A04" w:rsidR="00562D14">
        <w:rPr>
          <w:rFonts w:ascii="Times New Roman" w:eastAsia="MS Mincho" w:hAnsi="Times New Roman" w:hint="default"/>
          <w:lang w:eastAsia="en-US"/>
        </w:rPr>
        <w:t>Trenčí</w:t>
      </w:r>
      <w:r w:rsidRPr="00EC4A04" w:rsidR="00562D14">
        <w:rPr>
          <w:rFonts w:ascii="Times New Roman" w:eastAsia="MS Mincho" w:hAnsi="Times New Roman" w:hint="default"/>
          <w:lang w:eastAsia="en-US"/>
        </w:rPr>
        <w:t>ne,</w:t>
      </w:r>
    </w:p>
    <w:p w:rsidR="003E40D9" w:rsidRPr="00EC4A04" w:rsidP="004B3919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c) Krajský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 xml:space="preserve">d </w:t>
      </w:r>
      <w:r w:rsidRPr="00EC4A04" w:rsidR="00EC50A2">
        <w:rPr>
          <w:rFonts w:ascii="Times New Roman" w:eastAsia="MS Mincho" w:hAnsi="Times New Roman" w:hint="default"/>
          <w:lang w:eastAsia="en-US"/>
        </w:rPr>
        <w:t>v Koš</w:t>
      </w:r>
      <w:r w:rsidRPr="00EC4A04" w:rsidR="00EC50A2">
        <w:rPr>
          <w:rFonts w:ascii="Times New Roman" w:eastAsia="MS Mincho" w:hAnsi="Times New Roman" w:hint="default"/>
          <w:lang w:eastAsia="en-US"/>
        </w:rPr>
        <w:t xml:space="preserve">iciach </w:t>
      </w:r>
      <w:r w:rsidRPr="00EC4A04">
        <w:rPr>
          <w:rFonts w:ascii="Times New Roman" w:eastAsia="MS Mincho" w:hAnsi="Times New Roman" w:hint="default"/>
          <w:lang w:eastAsia="en-US"/>
        </w:rPr>
        <w:t>pre obvody Krajské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>du v </w:t>
      </w:r>
      <w:r w:rsidRPr="00EC4A04">
        <w:rPr>
          <w:rFonts w:ascii="Times New Roman" w:eastAsia="MS Mincho" w:hAnsi="Times New Roman" w:hint="default"/>
          <w:lang w:eastAsia="en-US"/>
        </w:rPr>
        <w:t>Koš</w:t>
      </w:r>
      <w:r w:rsidRPr="00EC4A04">
        <w:rPr>
          <w:rFonts w:ascii="Times New Roman" w:eastAsia="MS Mincho" w:hAnsi="Times New Roman" w:hint="default"/>
          <w:lang w:eastAsia="en-US"/>
        </w:rPr>
        <w:t>iciach a Krajské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>du v Preš</w:t>
      </w:r>
      <w:r w:rsidRPr="00EC4A04">
        <w:rPr>
          <w:rFonts w:ascii="Times New Roman" w:eastAsia="MS Mincho" w:hAnsi="Times New Roman" w:hint="default"/>
          <w:lang w:eastAsia="en-US"/>
        </w:rPr>
        <w:t>ove.</w:t>
      </w:r>
    </w:p>
    <w:p w:rsidR="0013748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(2) Na konanie o odvolaní</w:t>
      </w:r>
      <w:r w:rsidRPr="00EC4A04">
        <w:rPr>
          <w:rFonts w:ascii="Times New Roman" w:eastAsia="MS Mincho" w:hAnsi="Times New Roman" w:hint="default"/>
          <w:lang w:eastAsia="en-US"/>
        </w:rPr>
        <w:t xml:space="preserve"> proti rozhodnutiu vydané</w:t>
      </w:r>
      <w:r w:rsidRPr="00EC4A04">
        <w:rPr>
          <w:rFonts w:ascii="Times New Roman" w:eastAsia="MS Mincho" w:hAnsi="Times New Roman" w:hint="default"/>
          <w:lang w:eastAsia="en-US"/>
        </w:rPr>
        <w:t>mu v konaní</w:t>
      </w:r>
      <w:r w:rsidRPr="00EC4A04">
        <w:rPr>
          <w:rFonts w:ascii="Times New Roman" w:eastAsia="MS Mincho" w:hAnsi="Times New Roman" w:hint="default"/>
          <w:lang w:eastAsia="en-US"/>
        </w:rPr>
        <w:t xml:space="preserve"> v </w:t>
      </w:r>
      <w:r w:rsidRPr="00EC4A04">
        <w:rPr>
          <w:rFonts w:ascii="Times New Roman" w:eastAsia="MS Mincho" w:hAnsi="Times New Roman" w:hint="default"/>
          <w:lang w:eastAsia="en-US"/>
        </w:rPr>
        <w:t>sporoch podľ</w:t>
      </w:r>
      <w:r w:rsidRPr="00EC4A04">
        <w:rPr>
          <w:rFonts w:ascii="Times New Roman" w:eastAsia="MS Mincho" w:hAnsi="Times New Roman" w:hint="default"/>
          <w:lang w:eastAsia="en-US"/>
        </w:rPr>
        <w:t>a odseku 1 je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 w:hint="default"/>
          <w:lang w:eastAsia="en-US"/>
        </w:rPr>
        <w:t xml:space="preserve"> najvyšší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d.</w:t>
      </w:r>
    </w:p>
    <w:p w:rsidR="003254FC" w:rsidRPr="00EC4A04" w:rsidP="003254FC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</w:p>
    <w:p w:rsidR="003254FC" w:rsidRPr="00EC4A04" w:rsidP="003254FC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  <w:r w:rsidR="004B054D">
        <w:rPr>
          <w:rFonts w:ascii="Times New Roman" w:hAnsi="Times New Roman"/>
          <w:lang w:eastAsia="en-US"/>
        </w:rPr>
        <w:br w:type="page"/>
      </w:r>
      <w:r w:rsidRPr="00EC4A04">
        <w:rPr>
          <w:rFonts w:ascii="Times New Roman" w:hAnsi="Times New Roman"/>
          <w:lang w:eastAsia="en-US"/>
        </w:rPr>
        <w:t>§ 30</w:t>
      </w:r>
    </w:p>
    <w:p w:rsidR="003254FC" w:rsidRPr="00EC4A04" w:rsidP="003254FC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  <w:r w:rsidRPr="00EC4A04">
        <w:rPr>
          <w:rFonts w:ascii="Times New Roman" w:hAnsi="Times New Roman"/>
          <w:lang w:eastAsia="en-US"/>
        </w:rPr>
        <w:t>Príslušnosť vo veciach ochrann</w:t>
      </w:r>
      <w:r w:rsidR="00CF2F92">
        <w:rPr>
          <w:rFonts w:ascii="Times New Roman" w:hAnsi="Times New Roman"/>
          <w:lang w:eastAsia="en-US"/>
        </w:rPr>
        <w:t>ého</w:t>
      </w:r>
      <w:r w:rsidRPr="00EC4A04">
        <w:rPr>
          <w:rFonts w:ascii="Times New Roman" w:hAnsi="Times New Roman"/>
          <w:lang w:eastAsia="en-US"/>
        </w:rPr>
        <w:t xml:space="preserve"> opatren</w:t>
      </w:r>
      <w:r w:rsidR="00CF2F92">
        <w:rPr>
          <w:rFonts w:ascii="Times New Roman" w:hAnsi="Times New Roman"/>
          <w:lang w:eastAsia="en-US"/>
        </w:rPr>
        <w:t>ia</w:t>
      </w:r>
      <w:r w:rsidRPr="00EC4A04">
        <w:rPr>
          <w:rFonts w:ascii="Times New Roman" w:hAnsi="Times New Roman"/>
          <w:lang w:eastAsia="en-US"/>
        </w:rPr>
        <w:t xml:space="preserve"> v občianskych veciach</w:t>
      </w:r>
      <w:r w:rsidRPr="00EC4A04" w:rsidR="008125E1">
        <w:rPr>
          <w:rFonts w:ascii="Times New Roman" w:hAnsi="Times New Roman"/>
          <w:lang w:eastAsia="en-US"/>
        </w:rPr>
        <w:t xml:space="preserve"> </w:t>
      </w:r>
      <w:r w:rsidR="00671757">
        <w:rPr>
          <w:rFonts w:ascii="Times New Roman" w:hAnsi="Times New Roman"/>
          <w:lang w:eastAsia="en-US"/>
        </w:rPr>
        <w:t>nariaden</w:t>
      </w:r>
      <w:r w:rsidR="00CF2F92">
        <w:rPr>
          <w:rFonts w:ascii="Times New Roman" w:hAnsi="Times New Roman"/>
          <w:lang w:eastAsia="en-US"/>
        </w:rPr>
        <w:t>ého</w:t>
      </w:r>
      <w:r w:rsidR="0042110B">
        <w:rPr>
          <w:rFonts w:ascii="Times New Roman" w:hAnsi="Times New Roman"/>
          <w:lang w:eastAsia="en-US"/>
        </w:rPr>
        <w:t xml:space="preserve"> </w:t>
      </w:r>
      <w:r w:rsidR="00671757">
        <w:rPr>
          <w:rFonts w:ascii="Times New Roman" w:hAnsi="Times New Roman"/>
          <w:lang w:eastAsia="en-US"/>
        </w:rPr>
        <w:t>v inom členskom štáte Európskej únie</w:t>
      </w:r>
    </w:p>
    <w:p w:rsidR="003254FC" w:rsidRPr="00EC4A04" w:rsidP="003254FC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3254FC" w:rsidP="00632846">
      <w:pPr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  <w:lang w:eastAsia="en-US"/>
        </w:rPr>
      </w:pPr>
      <w:r w:rsidR="00632846">
        <w:rPr>
          <w:rFonts w:ascii="Times New Roman" w:hAnsi="Times New Roman"/>
          <w:lang w:eastAsia="en-US"/>
        </w:rPr>
        <w:t xml:space="preserve">(1) </w:t>
      </w:r>
      <w:r w:rsidRPr="00EC4A04">
        <w:rPr>
          <w:rFonts w:ascii="Times New Roman" w:hAnsi="Times New Roman"/>
          <w:lang w:eastAsia="en-US"/>
        </w:rPr>
        <w:t xml:space="preserve">Na konanie vo veciach </w:t>
      </w:r>
      <w:r w:rsidRPr="00EC4A04" w:rsidR="0042110B">
        <w:rPr>
          <w:rFonts w:ascii="Times New Roman" w:hAnsi="Times New Roman"/>
          <w:lang w:eastAsia="en-US"/>
        </w:rPr>
        <w:t>ochrann</w:t>
      </w:r>
      <w:r w:rsidR="00CF2F92">
        <w:rPr>
          <w:rFonts w:ascii="Times New Roman" w:hAnsi="Times New Roman"/>
          <w:lang w:eastAsia="en-US"/>
        </w:rPr>
        <w:t>ého</w:t>
      </w:r>
      <w:r w:rsidRPr="00EC4A04" w:rsidR="0042110B">
        <w:rPr>
          <w:rFonts w:ascii="Times New Roman" w:hAnsi="Times New Roman"/>
          <w:lang w:eastAsia="en-US"/>
        </w:rPr>
        <w:t xml:space="preserve"> </w:t>
      </w:r>
      <w:r w:rsidRPr="00EC4A04">
        <w:rPr>
          <w:rFonts w:ascii="Times New Roman" w:hAnsi="Times New Roman"/>
          <w:lang w:eastAsia="en-US"/>
        </w:rPr>
        <w:t>opatren</w:t>
      </w:r>
      <w:r w:rsidR="00CF2F92">
        <w:rPr>
          <w:rFonts w:ascii="Times New Roman" w:hAnsi="Times New Roman"/>
          <w:lang w:eastAsia="en-US"/>
        </w:rPr>
        <w:t>ia</w:t>
      </w:r>
      <w:r w:rsidRPr="00EC4A04">
        <w:rPr>
          <w:rFonts w:ascii="Times New Roman" w:hAnsi="Times New Roman"/>
          <w:lang w:eastAsia="en-US"/>
        </w:rPr>
        <w:t xml:space="preserve"> v občianskych veciach</w:t>
      </w:r>
      <w:r w:rsidR="00671757">
        <w:rPr>
          <w:rFonts w:ascii="Times New Roman" w:hAnsi="Times New Roman"/>
          <w:lang w:eastAsia="en-US"/>
        </w:rPr>
        <w:t xml:space="preserve">, </w:t>
      </w:r>
      <w:r w:rsidRPr="00EC4A04">
        <w:rPr>
          <w:rFonts w:ascii="Times New Roman" w:hAnsi="Times New Roman"/>
          <w:lang w:eastAsia="en-US"/>
        </w:rPr>
        <w:t>nariaden</w:t>
      </w:r>
      <w:r w:rsidR="00CF2F92">
        <w:rPr>
          <w:rFonts w:ascii="Times New Roman" w:hAnsi="Times New Roman"/>
          <w:lang w:eastAsia="en-US"/>
        </w:rPr>
        <w:t xml:space="preserve">ého </w:t>
      </w:r>
      <w:r w:rsidRPr="00EC4A04">
        <w:rPr>
          <w:rFonts w:ascii="Times New Roman" w:hAnsi="Times New Roman"/>
          <w:lang w:eastAsia="en-US"/>
        </w:rPr>
        <w:t>v inom členskom štáte Európskej úni</w:t>
      </w:r>
      <w:r w:rsidR="00671757">
        <w:rPr>
          <w:rFonts w:ascii="Times New Roman" w:hAnsi="Times New Roman"/>
          <w:lang w:eastAsia="en-US"/>
        </w:rPr>
        <w:t>e,</w:t>
      </w:r>
      <w:r w:rsidRPr="00EC4A04">
        <w:rPr>
          <w:rFonts w:ascii="Times New Roman" w:hAnsi="Times New Roman"/>
          <w:lang w:eastAsia="en-US"/>
        </w:rPr>
        <w:t xml:space="preserve"> je príslušný Okresný súd Bratislava III; jeho </w:t>
      </w:r>
      <w:r w:rsidRPr="00EC4A04" w:rsidR="008125E1">
        <w:rPr>
          <w:rFonts w:ascii="Times New Roman" w:hAnsi="Times New Roman"/>
          <w:lang w:eastAsia="en-US"/>
        </w:rPr>
        <w:t xml:space="preserve">územným </w:t>
      </w:r>
      <w:r w:rsidRPr="00EC4A04">
        <w:rPr>
          <w:rFonts w:ascii="Times New Roman" w:hAnsi="Times New Roman"/>
          <w:lang w:eastAsia="en-US"/>
        </w:rPr>
        <w:t>obvodom je celé územie Slovenskej republiky.</w:t>
      </w:r>
      <w:r w:rsidRPr="00EC4A04" w:rsidR="008125E1">
        <w:rPr>
          <w:rFonts w:ascii="Times New Roman" w:hAnsi="Times New Roman"/>
          <w:lang w:eastAsia="en-US"/>
        </w:rPr>
        <w:t xml:space="preserve"> </w:t>
      </w:r>
    </w:p>
    <w:p w:rsidR="00632846" w:rsidP="00671757">
      <w:pPr>
        <w:tabs>
          <w:tab w:val="left" w:pos="709"/>
        </w:tabs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  <w:lang w:eastAsia="en-US"/>
        </w:rPr>
      </w:pPr>
    </w:p>
    <w:p w:rsidR="00632846" w:rsidRPr="00EC4A04" w:rsidP="00632846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632846">
        <w:rPr>
          <w:rFonts w:ascii="Times New Roman" w:eastAsia="MS Mincho" w:hAnsi="Times New Roman"/>
          <w:lang w:eastAsia="en-US"/>
        </w:rPr>
        <w:t>(2</w:t>
      </w:r>
      <w:r>
        <w:rPr>
          <w:rFonts w:ascii="Times New Roman" w:eastAsia="MS Mincho" w:hAnsi="Times New Roman"/>
          <w:lang w:eastAsia="en-US"/>
        </w:rPr>
        <w:t xml:space="preserve">) </w:t>
      </w:r>
      <w:r w:rsidRPr="00EC4A04">
        <w:rPr>
          <w:rFonts w:ascii="Times New Roman" w:eastAsia="MS Mincho" w:hAnsi="Times New Roman" w:hint="default"/>
          <w:lang w:eastAsia="en-US"/>
        </w:rPr>
        <w:t>Na konanie o odvolaní</w:t>
      </w:r>
      <w:r w:rsidRPr="00EC4A04">
        <w:rPr>
          <w:rFonts w:ascii="Times New Roman" w:eastAsia="MS Mincho" w:hAnsi="Times New Roman" w:hint="default"/>
          <w:lang w:eastAsia="en-US"/>
        </w:rPr>
        <w:t xml:space="preserve"> proti rozhodnutiu vydané</w:t>
      </w:r>
      <w:r w:rsidRPr="00EC4A04">
        <w:rPr>
          <w:rFonts w:ascii="Times New Roman" w:eastAsia="MS Mincho" w:hAnsi="Times New Roman" w:hint="default"/>
          <w:lang w:eastAsia="en-US"/>
        </w:rPr>
        <w:t>mu v konaní</w:t>
      </w:r>
      <w:r w:rsidRPr="00EC4A04">
        <w:rPr>
          <w:rFonts w:ascii="Times New Roman" w:eastAsia="MS Mincho" w:hAnsi="Times New Roman" w:hint="default"/>
          <w:lang w:eastAsia="en-US"/>
        </w:rPr>
        <w:t xml:space="preserve"> v</w:t>
      </w:r>
      <w:r>
        <w:rPr>
          <w:rFonts w:ascii="Times New Roman" w:eastAsia="MS Mincho" w:hAnsi="Times New Roman"/>
          <w:lang w:eastAsia="en-US"/>
        </w:rPr>
        <w:t>o veciach</w:t>
      </w:r>
      <w:r w:rsidRPr="00EC4A04">
        <w:rPr>
          <w:rFonts w:ascii="Times New Roman" w:eastAsia="MS Mincho" w:hAnsi="Times New Roman" w:hint="default"/>
          <w:lang w:eastAsia="en-US"/>
        </w:rPr>
        <w:t xml:space="preserve"> podľ</w:t>
      </w:r>
      <w:r w:rsidRPr="00EC4A04">
        <w:rPr>
          <w:rFonts w:ascii="Times New Roman" w:eastAsia="MS Mincho" w:hAnsi="Times New Roman" w:hint="default"/>
          <w:lang w:eastAsia="en-US"/>
        </w:rPr>
        <w:t xml:space="preserve">a </w:t>
      </w:r>
      <w:r w:rsidRPr="00EC4A04">
        <w:rPr>
          <w:rFonts w:ascii="Times New Roman" w:eastAsia="MS Mincho" w:hAnsi="Times New Roman" w:hint="default"/>
          <w:lang w:eastAsia="en-US"/>
        </w:rPr>
        <w:t>odseku 1 je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 w:hint="default"/>
          <w:lang w:eastAsia="en-US"/>
        </w:rPr>
        <w:t xml:space="preserve"> Krajský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v Bratislave.</w:t>
      </w:r>
    </w:p>
    <w:p w:rsidR="004B054D" w:rsidP="00137483">
      <w:pPr>
        <w:pStyle w:val="domidiel"/>
        <w:tabs>
          <w:tab w:val="left" w:pos="993"/>
        </w:tabs>
        <w:bidi w:val="0"/>
        <w:spacing w:after="0"/>
        <w:ind w:left="0"/>
        <w:rPr>
          <w:caps w:val="0"/>
          <w:spacing w:val="30"/>
        </w:rPr>
      </w:pPr>
    </w:p>
    <w:p w:rsidR="003E40D9" w:rsidRPr="00EC4A04" w:rsidP="00137483">
      <w:pPr>
        <w:pStyle w:val="domidiel"/>
        <w:tabs>
          <w:tab w:val="left" w:pos="993"/>
        </w:tabs>
        <w:bidi w:val="0"/>
        <w:spacing w:after="0"/>
        <w:ind w:left="0"/>
        <w:rPr>
          <w:rFonts w:hint="default"/>
          <w:caps w:val="0"/>
          <w:spacing w:val="30"/>
        </w:rPr>
      </w:pPr>
      <w:r w:rsidRPr="00EC4A04" w:rsidR="009F4183">
        <w:rPr>
          <w:rFonts w:hint="default"/>
          <w:caps w:val="0"/>
          <w:spacing w:val="30"/>
        </w:rPr>
        <w:t>Š</w:t>
      </w:r>
      <w:r w:rsidRPr="00EC4A04">
        <w:rPr>
          <w:rFonts w:hint="default"/>
          <w:caps w:val="0"/>
          <w:spacing w:val="30"/>
        </w:rPr>
        <w:t>tvrtý</w:t>
      </w:r>
      <w:r w:rsidRPr="00EC4A04">
        <w:rPr>
          <w:rFonts w:hint="default"/>
          <w:caps w:val="0"/>
          <w:spacing w:val="30"/>
        </w:rPr>
        <w:t xml:space="preserve"> diel</w:t>
      </w:r>
    </w:p>
    <w:p w:rsidR="003E40D9" w:rsidRPr="00EC4A04" w:rsidP="00137483">
      <w:pPr>
        <w:pStyle w:val="domidiel"/>
        <w:tabs>
          <w:tab w:val="left" w:pos="993"/>
        </w:tabs>
        <w:bidi w:val="0"/>
        <w:spacing w:after="0"/>
        <w:ind w:left="0"/>
        <w:rPr>
          <w:caps w:val="0"/>
        </w:rPr>
      </w:pPr>
      <w:r w:rsidRPr="00EC4A04">
        <w:rPr>
          <w:rFonts w:hint="default"/>
          <w:caps w:val="0"/>
        </w:rPr>
        <w:t>Funkč</w:t>
      </w:r>
      <w:r w:rsidRPr="00EC4A04">
        <w:rPr>
          <w:rFonts w:hint="default"/>
          <w:caps w:val="0"/>
        </w:rPr>
        <w:t>ná</w:t>
      </w:r>
      <w:r w:rsidRPr="00EC4A04">
        <w:rPr>
          <w:rFonts w:hint="default"/>
          <w:caps w:val="0"/>
        </w:rPr>
        <w:t xml:space="preserve"> prí</w:t>
      </w:r>
      <w:r w:rsidRPr="00EC4A04">
        <w:rPr>
          <w:rFonts w:hint="default"/>
          <w:caps w:val="0"/>
        </w:rPr>
        <w:t>sluš</w:t>
      </w:r>
      <w:r w:rsidRPr="00EC4A04">
        <w:rPr>
          <w:rFonts w:hint="default"/>
          <w:caps w:val="0"/>
        </w:rPr>
        <w:t>nosť</w:t>
      </w:r>
      <w:r w:rsidRPr="00EC4A04" w:rsidR="009C3FB9">
        <w:rPr>
          <w:rFonts w:hint="default"/>
          <w:caps w:val="0"/>
        </w:rPr>
        <w:t xml:space="preserve"> sú</w:t>
      </w:r>
      <w:r w:rsidRPr="00EC4A04" w:rsidR="009C3FB9">
        <w:rPr>
          <w:rFonts w:hint="default"/>
          <w:caps w:val="0"/>
        </w:rPr>
        <w:t>du</w:t>
      </w: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caps/>
          <w:lang w:eastAsia="en-US"/>
        </w:rPr>
      </w:pP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D442B4">
        <w:rPr>
          <w:rFonts w:ascii="Times New Roman" w:eastAsia="MS Mincho" w:hAnsi="Times New Roman" w:hint="default"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lang w:eastAsia="en-US"/>
        </w:rPr>
        <w:t xml:space="preserve"> 3</w:t>
      </w:r>
      <w:r w:rsidRPr="00EC4A04" w:rsidR="00B31AFA">
        <w:rPr>
          <w:rFonts w:ascii="Times New Roman" w:eastAsia="MS Mincho" w:hAnsi="Times New Roman"/>
          <w:lang w:eastAsia="en-US"/>
        </w:rPr>
        <w:t>1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O odvolaní</w:t>
      </w:r>
      <w:r w:rsidRPr="00EC4A04">
        <w:rPr>
          <w:rFonts w:ascii="Times New Roman" w:eastAsia="MS Mincho" w:hAnsi="Times New Roman" w:hint="default"/>
          <w:lang w:eastAsia="en-US"/>
        </w:rPr>
        <w:t xml:space="preserve"> rozhoduje krajský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</w:t>
      </w:r>
      <w:r w:rsidRPr="00EC4A04" w:rsidR="00085D81">
        <w:rPr>
          <w:rFonts w:ascii="Times New Roman" w:eastAsia="MS Mincho" w:hAnsi="Times New Roman"/>
          <w:lang w:eastAsia="en-US"/>
        </w:rPr>
        <w:t xml:space="preserve">, </w:t>
      </w:r>
      <w:r w:rsidRPr="00EC4A04" w:rsidR="00085D81">
        <w:rPr>
          <w:rFonts w:ascii="Times New Roman" w:hAnsi="Times New Roman"/>
        </w:rPr>
        <w:t>ak tento zákon neustanovuje inak</w:t>
      </w:r>
      <w:r w:rsidRPr="00EC4A04" w:rsidR="00213419">
        <w:rPr>
          <w:rFonts w:ascii="Times New Roman" w:eastAsia="MS Mincho" w:hAnsi="Times New Roman"/>
          <w:lang w:eastAsia="en-US"/>
        </w:rPr>
        <w:t>.</w:t>
      </w: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D442B4">
        <w:rPr>
          <w:rFonts w:ascii="Times New Roman" w:eastAsia="MS Mincho" w:hAnsi="Times New Roman" w:hint="default"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lang w:eastAsia="en-US"/>
        </w:rPr>
        <w:t xml:space="preserve"> 3</w:t>
      </w:r>
      <w:r w:rsidRPr="00EC4A04" w:rsidR="00B31AFA">
        <w:rPr>
          <w:rFonts w:ascii="Times New Roman" w:eastAsia="MS Mincho" w:hAnsi="Times New Roman"/>
          <w:lang w:eastAsia="en-US"/>
        </w:rPr>
        <w:t>2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O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dovolaní</w:t>
      </w:r>
      <w:r w:rsidRPr="00EC4A04">
        <w:rPr>
          <w:rFonts w:ascii="Times New Roman" w:eastAsia="MS Mincho" w:hAnsi="Times New Roman" w:hint="default"/>
          <w:lang w:eastAsia="en-US"/>
        </w:rPr>
        <w:t xml:space="preserve"> rozhoduje najvyšší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 xml:space="preserve">d. </w:t>
      </w: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137483">
      <w:pPr>
        <w:pStyle w:val="domidiel"/>
        <w:tabs>
          <w:tab w:val="left" w:pos="993"/>
        </w:tabs>
        <w:bidi w:val="0"/>
        <w:spacing w:after="0"/>
        <w:ind w:left="0"/>
        <w:rPr>
          <w:caps w:val="0"/>
          <w:spacing w:val="30"/>
        </w:rPr>
      </w:pPr>
      <w:r w:rsidRPr="00EC4A04" w:rsidR="009F4183">
        <w:rPr>
          <w:caps w:val="0"/>
          <w:spacing w:val="30"/>
        </w:rPr>
        <w:t>P</w:t>
      </w:r>
      <w:r w:rsidRPr="00EC4A04">
        <w:rPr>
          <w:caps w:val="0"/>
          <w:spacing w:val="30"/>
        </w:rPr>
        <w:t>iaty diel</w:t>
      </w:r>
    </w:p>
    <w:p w:rsidR="003E40D9" w:rsidRPr="00EC4A04" w:rsidP="00137483">
      <w:pPr>
        <w:pStyle w:val="domidiel"/>
        <w:tabs>
          <w:tab w:val="left" w:pos="993"/>
        </w:tabs>
        <w:bidi w:val="0"/>
        <w:spacing w:after="0"/>
        <w:ind w:left="0"/>
        <w:rPr>
          <w:rFonts w:hint="default"/>
          <w:caps w:val="0"/>
        </w:rPr>
      </w:pPr>
      <w:r w:rsidRPr="00EC4A04" w:rsidR="009F4183">
        <w:rPr>
          <w:caps w:val="0"/>
        </w:rPr>
        <w:t>S</w:t>
      </w:r>
      <w:r w:rsidRPr="00EC4A04">
        <w:rPr>
          <w:rFonts w:hint="default"/>
          <w:caps w:val="0"/>
        </w:rPr>
        <w:t>poloč</w:t>
      </w:r>
      <w:r w:rsidRPr="00EC4A04">
        <w:rPr>
          <w:rFonts w:hint="default"/>
          <w:caps w:val="0"/>
        </w:rPr>
        <w:t>né</w:t>
      </w:r>
      <w:r w:rsidRPr="00EC4A04">
        <w:rPr>
          <w:rFonts w:hint="default"/>
          <w:caps w:val="0"/>
        </w:rPr>
        <w:t xml:space="preserve"> ustanovenia o </w:t>
      </w:r>
      <w:r w:rsidRPr="00EC4A04">
        <w:rPr>
          <w:rFonts w:hint="default"/>
          <w:caps w:val="0"/>
        </w:rPr>
        <w:t>prí</w:t>
      </w:r>
      <w:r w:rsidRPr="00EC4A04">
        <w:rPr>
          <w:rFonts w:hint="default"/>
          <w:caps w:val="0"/>
        </w:rPr>
        <w:t>sluš</w:t>
      </w:r>
      <w:r w:rsidRPr="00EC4A04">
        <w:rPr>
          <w:rFonts w:hint="default"/>
          <w:caps w:val="0"/>
        </w:rPr>
        <w:t>nosti sú</w:t>
      </w:r>
      <w:r w:rsidRPr="00EC4A04">
        <w:rPr>
          <w:rFonts w:hint="default"/>
          <w:caps w:val="0"/>
        </w:rPr>
        <w:t>du</w:t>
      </w:r>
    </w:p>
    <w:p w:rsidR="003E40D9" w:rsidRPr="00EC4A04" w:rsidP="00137483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lang w:eastAsia="en-US"/>
        </w:rPr>
      </w:pP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D442B4">
        <w:rPr>
          <w:rFonts w:ascii="Times New Roman" w:eastAsia="MS Mincho" w:hAnsi="Times New Roman" w:hint="default"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lang w:eastAsia="en-US"/>
        </w:rPr>
        <w:t xml:space="preserve"> 3</w:t>
      </w:r>
      <w:r w:rsidRPr="00EC4A04" w:rsidR="00B31AFA">
        <w:rPr>
          <w:rFonts w:ascii="Times New Roman" w:eastAsia="MS Mincho" w:hAnsi="Times New Roman"/>
          <w:lang w:eastAsia="en-US"/>
        </w:rPr>
        <w:t>3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1B4FFB">
      <w:pPr>
        <w:widowControl w:val="0"/>
        <w:numPr>
          <w:numId w:val="25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 xml:space="preserve"> Konanie sa uskutočň</w:t>
      </w:r>
      <w:r w:rsidRPr="00EC4A04">
        <w:rPr>
          <w:rFonts w:ascii="Times New Roman" w:eastAsia="MS Mincho" w:hAnsi="Times New Roman" w:hint="default"/>
          <w:lang w:eastAsia="en-US"/>
        </w:rPr>
        <w:t>uje na sú</w:t>
      </w:r>
      <w:r w:rsidRPr="00EC4A04">
        <w:rPr>
          <w:rFonts w:ascii="Times New Roman" w:eastAsia="MS Mincho" w:hAnsi="Times New Roman" w:hint="default"/>
          <w:lang w:eastAsia="en-US"/>
        </w:rPr>
        <w:t>de</w:t>
      </w:r>
      <w:r w:rsidRPr="00EC4A04" w:rsidR="001A746D">
        <w:rPr>
          <w:rFonts w:ascii="Times New Roman" w:eastAsia="MS Mincho" w:hAnsi="Times New Roman" w:hint="default"/>
          <w:lang w:eastAsia="en-US"/>
        </w:rPr>
        <w:t>, ktorý</w:t>
      </w:r>
      <w:r w:rsidRPr="00EC4A04" w:rsidR="001A746D">
        <w:rPr>
          <w:rFonts w:ascii="Times New Roman" w:eastAsia="MS Mincho" w:hAnsi="Times New Roman" w:hint="default"/>
          <w:lang w:eastAsia="en-US"/>
        </w:rPr>
        <w:t xml:space="preserve"> je na prejednanie prí</w:t>
      </w:r>
      <w:r w:rsidRPr="00EC4A04" w:rsidR="001A746D">
        <w:rPr>
          <w:rFonts w:ascii="Times New Roman" w:eastAsia="MS Mincho" w:hAnsi="Times New Roman" w:hint="default"/>
          <w:lang w:eastAsia="en-US"/>
        </w:rPr>
        <w:t>sluš</w:t>
      </w:r>
      <w:r w:rsidRPr="00EC4A04" w:rsidR="001A746D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137483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1B4FFB">
      <w:pPr>
        <w:widowControl w:val="0"/>
        <w:numPr>
          <w:numId w:val="25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 xml:space="preserve">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nosť</w:t>
      </w:r>
      <w:r w:rsidRPr="00EC4A04">
        <w:rPr>
          <w:rFonts w:ascii="Times New Roman" w:eastAsia="MS Mincho" w:hAnsi="Times New Roman" w:hint="default"/>
          <w:lang w:eastAsia="en-US"/>
        </w:rPr>
        <w:t xml:space="preserve"> sa urč</w:t>
      </w:r>
      <w:r w:rsidRPr="00EC4A04">
        <w:rPr>
          <w:rFonts w:ascii="Times New Roman" w:eastAsia="MS Mincho" w:hAnsi="Times New Roman" w:hint="default"/>
          <w:lang w:eastAsia="en-US"/>
        </w:rPr>
        <w:t>uje podľ</w:t>
      </w:r>
      <w:r w:rsidRPr="00EC4A04">
        <w:rPr>
          <w:rFonts w:ascii="Times New Roman" w:eastAsia="MS Mincho" w:hAnsi="Times New Roman" w:hint="default"/>
          <w:lang w:eastAsia="en-US"/>
        </w:rPr>
        <w:t>a okolností</w:t>
      </w:r>
      <w:r w:rsidRPr="00EC4A04">
        <w:rPr>
          <w:rFonts w:ascii="Times New Roman" w:eastAsia="MS Mincho" w:hAnsi="Times New Roman" w:hint="default"/>
          <w:lang w:eastAsia="en-US"/>
        </w:rPr>
        <w:t xml:space="preserve"> v č</w:t>
      </w:r>
      <w:r w:rsidRPr="00EC4A04">
        <w:rPr>
          <w:rFonts w:ascii="Times New Roman" w:eastAsia="MS Mincho" w:hAnsi="Times New Roman" w:hint="default"/>
          <w:lang w:eastAsia="en-US"/>
        </w:rPr>
        <w:t>ase zač</w:t>
      </w:r>
      <w:r w:rsidRPr="00EC4A04">
        <w:rPr>
          <w:rFonts w:ascii="Times New Roman" w:eastAsia="MS Mincho" w:hAnsi="Times New Roman" w:hint="default"/>
          <w:lang w:eastAsia="en-US"/>
        </w:rPr>
        <w:t>atia konania</w:t>
      </w:r>
      <w:r w:rsidRPr="00EC4A04" w:rsidR="00C0594D">
        <w:rPr>
          <w:rFonts w:ascii="Times New Roman" w:eastAsia="MS Mincho" w:hAnsi="Times New Roman" w:hint="default"/>
          <w:lang w:eastAsia="en-US"/>
        </w:rPr>
        <w:t>; takto urč</w:t>
      </w:r>
      <w:r w:rsidRPr="00EC4A04" w:rsidR="00C0594D">
        <w:rPr>
          <w:rFonts w:ascii="Times New Roman" w:eastAsia="MS Mincho" w:hAnsi="Times New Roman" w:hint="default"/>
          <w:lang w:eastAsia="en-US"/>
        </w:rPr>
        <w:t>ená</w:t>
      </w:r>
      <w:r w:rsidRPr="00EC4A04" w:rsidR="00C0594D">
        <w:rPr>
          <w:rFonts w:ascii="Times New Roman" w:eastAsia="MS Mincho" w:hAnsi="Times New Roman" w:hint="default"/>
          <w:lang w:eastAsia="en-US"/>
        </w:rPr>
        <w:t xml:space="preserve"> prí</w:t>
      </w:r>
      <w:r w:rsidRPr="00EC4A04" w:rsidR="00C0594D">
        <w:rPr>
          <w:rFonts w:ascii="Times New Roman" w:eastAsia="MS Mincho" w:hAnsi="Times New Roman" w:hint="default"/>
          <w:lang w:eastAsia="en-US"/>
        </w:rPr>
        <w:t>sluš</w:t>
      </w:r>
      <w:r w:rsidRPr="00EC4A04" w:rsidR="00C0594D">
        <w:rPr>
          <w:rFonts w:ascii="Times New Roman" w:eastAsia="MS Mincho" w:hAnsi="Times New Roman" w:hint="default"/>
          <w:lang w:eastAsia="en-US"/>
        </w:rPr>
        <w:t>nosť</w:t>
      </w:r>
      <w:r w:rsidRPr="00EC4A04">
        <w:rPr>
          <w:rFonts w:ascii="Times New Roman" w:eastAsia="MS Mincho" w:hAnsi="Times New Roman" w:hint="default"/>
          <w:lang w:eastAsia="en-US"/>
        </w:rPr>
        <w:t xml:space="preserve"> trvá</w:t>
      </w:r>
      <w:r w:rsidRPr="00EC4A04">
        <w:rPr>
          <w:rFonts w:ascii="Times New Roman" w:eastAsia="MS Mincho" w:hAnsi="Times New Roman" w:hint="default"/>
          <w:lang w:eastAsia="en-US"/>
        </w:rPr>
        <w:t xml:space="preserve"> až</w:t>
      </w:r>
      <w:r w:rsidRPr="00EC4A04">
        <w:rPr>
          <w:rFonts w:ascii="Times New Roman" w:eastAsia="MS Mincho" w:hAnsi="Times New Roman" w:hint="default"/>
          <w:lang w:eastAsia="en-US"/>
        </w:rPr>
        <w:t xml:space="preserve"> do skonč</w:t>
      </w:r>
      <w:r w:rsidRPr="00EC4A04">
        <w:rPr>
          <w:rFonts w:ascii="Times New Roman" w:eastAsia="MS Mincho" w:hAnsi="Times New Roman" w:hint="default"/>
          <w:lang w:eastAsia="en-US"/>
        </w:rPr>
        <w:t>enia</w:t>
      </w:r>
      <w:r w:rsidRPr="00EC4A04" w:rsidR="00C0594D">
        <w:rPr>
          <w:rFonts w:ascii="Times New Roman" w:eastAsia="MS Mincho" w:hAnsi="Times New Roman"/>
          <w:lang w:eastAsia="en-US"/>
        </w:rPr>
        <w:t xml:space="preserve"> konania</w:t>
      </w:r>
      <w:r w:rsidRPr="00EC4A04">
        <w:rPr>
          <w:rFonts w:ascii="Times New Roman" w:eastAsia="MS Mincho" w:hAnsi="Times New Roman"/>
          <w:lang w:eastAsia="en-US"/>
        </w:rPr>
        <w:t>.</w:t>
      </w: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D442B4">
        <w:rPr>
          <w:rFonts w:ascii="Times New Roman" w:eastAsia="MS Mincho" w:hAnsi="Times New Roman" w:hint="default"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lang w:eastAsia="en-US"/>
        </w:rPr>
        <w:t xml:space="preserve"> 3</w:t>
      </w:r>
      <w:r w:rsidRPr="00EC4A04" w:rsidR="00B31AFA">
        <w:rPr>
          <w:rFonts w:ascii="Times New Roman" w:eastAsia="MS Mincho" w:hAnsi="Times New Roman"/>
          <w:lang w:eastAsia="en-US"/>
        </w:rPr>
        <w:t>4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Ak je miestne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 w:hint="default"/>
          <w:lang w:eastAsia="en-US"/>
        </w:rPr>
        <w:t>ch niekoľ</w:t>
      </w:r>
      <w:r w:rsidRPr="00EC4A04">
        <w:rPr>
          <w:rFonts w:ascii="Times New Roman" w:eastAsia="MS Mincho" w:hAnsi="Times New Roman" w:hint="default"/>
          <w:lang w:eastAsia="en-US"/>
        </w:rPr>
        <w:t>ko sú</w:t>
      </w:r>
      <w:r w:rsidRPr="00EC4A04">
        <w:rPr>
          <w:rFonts w:ascii="Times New Roman" w:eastAsia="MS Mincho" w:hAnsi="Times New Roman" w:hint="default"/>
          <w:lang w:eastAsia="en-US"/>
        </w:rPr>
        <w:t>dov, môž</w:t>
      </w:r>
      <w:r w:rsidRPr="00EC4A04">
        <w:rPr>
          <w:rFonts w:ascii="Times New Roman" w:eastAsia="MS Mincho" w:hAnsi="Times New Roman" w:hint="default"/>
          <w:lang w:eastAsia="en-US"/>
        </w:rPr>
        <w:t>e sa konať</w:t>
      </w:r>
      <w:r w:rsidRPr="00EC4A04">
        <w:rPr>
          <w:rFonts w:ascii="Times New Roman" w:eastAsia="MS Mincho" w:hAnsi="Times New Roman" w:hint="default"/>
          <w:lang w:eastAsia="en-US"/>
        </w:rPr>
        <w:t xml:space="preserve"> na ktoromkoľ</w:t>
      </w:r>
      <w:r w:rsidRPr="00EC4A04">
        <w:rPr>
          <w:rFonts w:ascii="Times New Roman" w:eastAsia="MS Mincho" w:hAnsi="Times New Roman" w:hint="default"/>
          <w:lang w:eastAsia="en-US"/>
        </w:rPr>
        <w:t>vek z nich.</w:t>
      </w:r>
      <w:r w:rsidRPr="00EC4A04" w:rsidR="00DD4C11">
        <w:rPr>
          <w:rFonts w:ascii="Times New Roman" w:eastAsia="MS Mincho" w:hAnsi="Times New Roman"/>
          <w:lang w:eastAsia="en-US"/>
        </w:rPr>
        <w:t xml:space="preserve"> </w:t>
      </w:r>
    </w:p>
    <w:p w:rsidR="00EC50A2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D442B4">
        <w:rPr>
          <w:rFonts w:ascii="Times New Roman" w:eastAsia="MS Mincho" w:hAnsi="Times New Roman" w:hint="default"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lang w:eastAsia="en-US"/>
        </w:rPr>
        <w:t xml:space="preserve"> 3</w:t>
      </w:r>
      <w:r w:rsidRPr="00EC4A04" w:rsidR="00B31AFA">
        <w:rPr>
          <w:rFonts w:ascii="Times New Roman" w:eastAsia="MS Mincho" w:hAnsi="Times New Roman"/>
          <w:lang w:eastAsia="en-US"/>
        </w:rPr>
        <w:t>5</w:t>
      </w:r>
    </w:p>
    <w:p w:rsidR="00FF2165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Ak ide o spor, ktorý</w:t>
      </w:r>
      <w:r w:rsidRPr="00EC4A04">
        <w:rPr>
          <w:rFonts w:ascii="Times New Roman" w:eastAsia="MS Mincho" w:hAnsi="Times New Roman" w:hint="default"/>
          <w:lang w:eastAsia="en-US"/>
        </w:rPr>
        <w:t xml:space="preserve"> patrí</w:t>
      </w:r>
      <w:r w:rsidRPr="00EC4A04">
        <w:rPr>
          <w:rFonts w:ascii="Times New Roman" w:eastAsia="MS Mincho" w:hAnsi="Times New Roman" w:hint="default"/>
          <w:lang w:eastAsia="en-US"/>
        </w:rPr>
        <w:t xml:space="preserve"> do prá</w:t>
      </w:r>
      <w:r w:rsidRPr="00EC4A04">
        <w:rPr>
          <w:rFonts w:ascii="Times New Roman" w:eastAsia="MS Mincho" w:hAnsi="Times New Roman" w:hint="default"/>
          <w:lang w:eastAsia="en-US"/>
        </w:rPr>
        <w:t>vomoci sú</w:t>
      </w:r>
      <w:r w:rsidRPr="00EC4A04">
        <w:rPr>
          <w:rFonts w:ascii="Times New Roman" w:eastAsia="MS Mincho" w:hAnsi="Times New Roman" w:hint="default"/>
          <w:lang w:eastAsia="en-US"/>
        </w:rPr>
        <w:t>dov Slovenskej republiky, ale podmienky miestnej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nosti chý</w:t>
      </w:r>
      <w:r w:rsidRPr="00EC4A04">
        <w:rPr>
          <w:rFonts w:ascii="Times New Roman" w:eastAsia="MS Mincho" w:hAnsi="Times New Roman" w:hint="default"/>
          <w:lang w:eastAsia="en-US"/>
        </w:rPr>
        <w:t>bajú</w:t>
      </w:r>
      <w:r w:rsidRPr="00EC4A04">
        <w:rPr>
          <w:rFonts w:ascii="Times New Roman" w:eastAsia="MS Mincho" w:hAnsi="Times New Roman" w:hint="default"/>
          <w:lang w:eastAsia="en-US"/>
        </w:rPr>
        <w:t xml:space="preserve"> alebo ich nemož</w:t>
      </w:r>
      <w:r w:rsidRPr="00EC4A04">
        <w:rPr>
          <w:rFonts w:ascii="Times New Roman" w:eastAsia="MS Mincho" w:hAnsi="Times New Roman" w:hint="default"/>
          <w:lang w:eastAsia="en-US"/>
        </w:rPr>
        <w:t>no zistiť</w:t>
      </w:r>
      <w:r w:rsidRPr="00EC4A04">
        <w:rPr>
          <w:rFonts w:ascii="Times New Roman" w:eastAsia="MS Mincho" w:hAnsi="Times New Roman" w:hint="default"/>
          <w:lang w:eastAsia="en-US"/>
        </w:rPr>
        <w:t>, najvyšší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určí</w:t>
      </w:r>
      <w:r w:rsidRPr="00EC4A04">
        <w:rPr>
          <w:rFonts w:ascii="Times New Roman" w:eastAsia="MS Mincho" w:hAnsi="Times New Roman" w:hint="default"/>
          <w:lang w:eastAsia="en-US"/>
        </w:rPr>
        <w:t>, ktorý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spor prejedná</w:t>
      </w:r>
      <w:r w:rsidRPr="00EC4A04">
        <w:rPr>
          <w:rFonts w:ascii="Times New Roman" w:eastAsia="MS Mincho" w:hAnsi="Times New Roman" w:hint="default"/>
          <w:lang w:eastAsia="en-US"/>
        </w:rPr>
        <w:t xml:space="preserve"> a rozhodne. </w:t>
      </w: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D442B4">
        <w:rPr>
          <w:rFonts w:ascii="Times New Roman" w:eastAsia="MS Mincho" w:hAnsi="Times New Roman" w:hint="default"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lang w:eastAsia="en-US"/>
        </w:rPr>
        <w:t xml:space="preserve"> 3</w:t>
      </w:r>
      <w:r w:rsidRPr="00EC4A04" w:rsidR="00B31AFA">
        <w:rPr>
          <w:rFonts w:ascii="Times New Roman" w:eastAsia="MS Mincho" w:hAnsi="Times New Roman"/>
          <w:lang w:eastAsia="en-US"/>
        </w:rPr>
        <w:t>6</w:t>
      </w: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Priká</w:t>
      </w:r>
      <w:r w:rsidRPr="00EC4A04">
        <w:rPr>
          <w:rFonts w:ascii="Times New Roman" w:eastAsia="MS Mincho" w:hAnsi="Times New Roman" w:hint="default"/>
          <w:lang w:eastAsia="en-US"/>
        </w:rPr>
        <w:t>zanie sp</w:t>
      </w:r>
      <w:r w:rsidRPr="00EC4A04">
        <w:rPr>
          <w:rFonts w:ascii="Times New Roman" w:eastAsia="MS Mincho" w:hAnsi="Times New Roman" w:hint="default"/>
          <w:lang w:eastAsia="en-US"/>
        </w:rPr>
        <w:t>oru iné</w:t>
      </w:r>
      <w:r w:rsidRPr="00EC4A04">
        <w:rPr>
          <w:rFonts w:ascii="Times New Roman" w:eastAsia="MS Mincho" w:hAnsi="Times New Roman" w:hint="default"/>
          <w:lang w:eastAsia="en-US"/>
        </w:rPr>
        <w:t>mu sú</w:t>
      </w:r>
      <w:r w:rsidRPr="00EC4A04">
        <w:rPr>
          <w:rFonts w:ascii="Times New Roman" w:eastAsia="MS Mincho" w:hAnsi="Times New Roman" w:hint="default"/>
          <w:lang w:eastAsia="en-US"/>
        </w:rPr>
        <w:t>du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(1) Ak nemôž</w:t>
      </w:r>
      <w:r w:rsidRPr="00EC4A04">
        <w:rPr>
          <w:rFonts w:ascii="Times New Roman" w:eastAsia="MS Mincho" w:hAnsi="Times New Roman" w:hint="default"/>
          <w:lang w:eastAsia="en-US"/>
        </w:rPr>
        <w:t>e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 w:hint="default"/>
          <w:lang w:eastAsia="en-US"/>
        </w:rPr>
        <w:t xml:space="preserve"> okresný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alebo krajský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o </w:t>
      </w:r>
      <w:r w:rsidRPr="00EC4A04">
        <w:rPr>
          <w:rFonts w:ascii="Times New Roman" w:eastAsia="MS Mincho" w:hAnsi="Times New Roman" w:hint="default"/>
          <w:lang w:eastAsia="en-US"/>
        </w:rPr>
        <w:t>spore konať</w:t>
      </w:r>
      <w:r w:rsidRPr="00EC4A04">
        <w:rPr>
          <w:rFonts w:ascii="Times New Roman" w:eastAsia="MS Mincho" w:hAnsi="Times New Roman" w:hint="default"/>
          <w:lang w:eastAsia="en-US"/>
        </w:rPr>
        <w:t>, pretož</w:t>
      </w:r>
      <w:r w:rsidRPr="00EC4A04">
        <w:rPr>
          <w:rFonts w:ascii="Times New Roman" w:eastAsia="MS Mincho" w:hAnsi="Times New Roman" w:hint="default"/>
          <w:lang w:eastAsia="en-US"/>
        </w:rPr>
        <w:t>e jeho sudcovia sú</w:t>
      </w:r>
      <w:r w:rsidRPr="00EC4A04">
        <w:rPr>
          <w:rFonts w:ascii="Times New Roman" w:eastAsia="MS Mincho" w:hAnsi="Times New Roman" w:hint="default"/>
          <w:lang w:eastAsia="en-US"/>
        </w:rPr>
        <w:t xml:space="preserve"> vylúč</w:t>
      </w:r>
      <w:r w:rsidRPr="00EC4A04">
        <w:rPr>
          <w:rFonts w:ascii="Times New Roman" w:eastAsia="MS Mincho" w:hAnsi="Times New Roman" w:hint="default"/>
          <w:lang w:eastAsia="en-US"/>
        </w:rPr>
        <w:t>ení</w:t>
      </w:r>
      <w:r w:rsidRPr="00EC4A04">
        <w:rPr>
          <w:rFonts w:ascii="Times New Roman" w:eastAsia="MS Mincho" w:hAnsi="Times New Roman" w:hint="default"/>
          <w:lang w:eastAsia="en-US"/>
        </w:rPr>
        <w:t>, musí</w:t>
      </w:r>
      <w:r w:rsidRPr="00EC4A04">
        <w:rPr>
          <w:rFonts w:ascii="Times New Roman" w:eastAsia="MS Mincho" w:hAnsi="Times New Roman" w:hint="default"/>
          <w:lang w:eastAsia="en-US"/>
        </w:rPr>
        <w:t xml:space="preserve"> byť</w:t>
      </w:r>
      <w:r w:rsidRPr="00EC4A04">
        <w:rPr>
          <w:rFonts w:ascii="Times New Roman" w:eastAsia="MS Mincho" w:hAnsi="Times New Roman" w:hint="default"/>
          <w:lang w:eastAsia="en-US"/>
        </w:rPr>
        <w:t xml:space="preserve"> spor priká</w:t>
      </w:r>
      <w:r w:rsidRPr="00EC4A04">
        <w:rPr>
          <w:rFonts w:ascii="Times New Roman" w:eastAsia="MS Mincho" w:hAnsi="Times New Roman" w:hint="default"/>
          <w:lang w:eastAsia="en-US"/>
        </w:rPr>
        <w:t>zaný</w:t>
      </w:r>
      <w:r w:rsidRPr="00EC4A04">
        <w:rPr>
          <w:rFonts w:ascii="Times New Roman" w:eastAsia="MS Mincho" w:hAnsi="Times New Roman" w:hint="default"/>
          <w:lang w:eastAsia="en-US"/>
        </w:rPr>
        <w:t xml:space="preserve"> iné</w:t>
      </w:r>
      <w:r w:rsidRPr="00EC4A04">
        <w:rPr>
          <w:rFonts w:ascii="Times New Roman" w:eastAsia="MS Mincho" w:hAnsi="Times New Roman" w:hint="default"/>
          <w:lang w:eastAsia="en-US"/>
        </w:rPr>
        <w:t>mu sú</w:t>
      </w:r>
      <w:r w:rsidRPr="00EC4A04">
        <w:rPr>
          <w:rFonts w:ascii="Times New Roman" w:eastAsia="MS Mincho" w:hAnsi="Times New Roman" w:hint="default"/>
          <w:lang w:eastAsia="en-US"/>
        </w:rPr>
        <w:t>du tej istej inš</w:t>
      </w:r>
      <w:r w:rsidRPr="00EC4A04">
        <w:rPr>
          <w:rFonts w:ascii="Times New Roman" w:eastAsia="MS Mincho" w:hAnsi="Times New Roman" w:hint="default"/>
          <w:lang w:eastAsia="en-US"/>
        </w:rPr>
        <w:t xml:space="preserve">tancie. </w:t>
      </w:r>
    </w:p>
    <w:p w:rsidR="0013748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(2) Na ná</w:t>
      </w:r>
      <w:r w:rsidRPr="00EC4A04">
        <w:rPr>
          <w:rFonts w:ascii="Times New Roman" w:eastAsia="MS Mincho" w:hAnsi="Times New Roman" w:hint="default"/>
          <w:lang w:eastAsia="en-US"/>
        </w:rPr>
        <w:t>vrh ktorejkoľ</w:t>
      </w:r>
      <w:r w:rsidRPr="00EC4A04">
        <w:rPr>
          <w:rFonts w:ascii="Times New Roman" w:eastAsia="MS Mincho" w:hAnsi="Times New Roman" w:hint="default"/>
          <w:lang w:eastAsia="en-US"/>
        </w:rPr>
        <w:t>vek zo strá</w:t>
      </w:r>
      <w:r w:rsidRPr="00EC4A04">
        <w:rPr>
          <w:rFonts w:ascii="Times New Roman" w:eastAsia="MS Mincho" w:hAnsi="Times New Roman" w:hint="default"/>
          <w:lang w:eastAsia="en-US"/>
        </w:rPr>
        <w:t>n mož</w:t>
      </w:r>
      <w:r w:rsidRPr="00EC4A04">
        <w:rPr>
          <w:rFonts w:ascii="Times New Roman" w:eastAsia="MS Mincho" w:hAnsi="Times New Roman" w:hint="default"/>
          <w:lang w:eastAsia="en-US"/>
        </w:rPr>
        <w:t>no spor priká</w:t>
      </w:r>
      <w:r w:rsidRPr="00EC4A04">
        <w:rPr>
          <w:rFonts w:ascii="Times New Roman" w:eastAsia="MS Mincho" w:hAnsi="Times New Roman" w:hint="default"/>
          <w:lang w:eastAsia="en-US"/>
        </w:rPr>
        <w:t>zať</w:t>
      </w:r>
      <w:r w:rsidRPr="00EC4A04">
        <w:rPr>
          <w:rFonts w:ascii="Times New Roman" w:eastAsia="MS Mincho" w:hAnsi="Times New Roman" w:hint="default"/>
          <w:lang w:eastAsia="en-US"/>
        </w:rPr>
        <w:t xml:space="preserve"> iné</w:t>
      </w:r>
      <w:r w:rsidRPr="00EC4A04">
        <w:rPr>
          <w:rFonts w:ascii="Times New Roman" w:eastAsia="MS Mincho" w:hAnsi="Times New Roman" w:hint="default"/>
          <w:lang w:eastAsia="en-US"/>
        </w:rPr>
        <w:t>mu sú</w:t>
      </w:r>
      <w:r w:rsidRPr="00EC4A04">
        <w:rPr>
          <w:rFonts w:ascii="Times New Roman" w:eastAsia="MS Mincho" w:hAnsi="Times New Roman" w:hint="default"/>
          <w:lang w:eastAsia="en-US"/>
        </w:rPr>
        <w:t>du tej istej in</w:t>
      </w:r>
      <w:r w:rsidRPr="00EC4A04">
        <w:rPr>
          <w:rFonts w:ascii="Times New Roman" w:eastAsia="MS Mincho" w:hAnsi="Times New Roman" w:hint="default"/>
          <w:lang w:eastAsia="en-US"/>
        </w:rPr>
        <w:t>š</w:t>
      </w:r>
      <w:r w:rsidRPr="00EC4A04">
        <w:rPr>
          <w:rFonts w:ascii="Times New Roman" w:eastAsia="MS Mincho" w:hAnsi="Times New Roman" w:hint="default"/>
          <w:lang w:eastAsia="en-US"/>
        </w:rPr>
        <w:t>tancie aj z dô</w:t>
      </w:r>
      <w:r w:rsidRPr="00EC4A04">
        <w:rPr>
          <w:rFonts w:ascii="Times New Roman" w:eastAsia="MS Mincho" w:hAnsi="Times New Roman" w:hint="default"/>
          <w:lang w:eastAsia="en-US"/>
        </w:rPr>
        <w:t>vodu vhodnosti.</w:t>
      </w:r>
    </w:p>
    <w:p w:rsidR="0013748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A42997">
      <w:pPr>
        <w:widowControl w:val="0"/>
        <w:numPr>
          <w:numId w:val="25"/>
        </w:numPr>
        <w:tabs>
          <w:tab w:val="left" w:pos="993"/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20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O priká</w:t>
      </w:r>
      <w:r w:rsidRPr="00EC4A04">
        <w:rPr>
          <w:rFonts w:ascii="Times New Roman" w:eastAsia="MS Mincho" w:hAnsi="Times New Roman" w:hint="default"/>
          <w:lang w:eastAsia="en-US"/>
        </w:rPr>
        <w:t>zaní</w:t>
      </w:r>
      <w:r w:rsidRPr="00EC4A04">
        <w:rPr>
          <w:rFonts w:ascii="Times New Roman" w:eastAsia="MS Mincho" w:hAnsi="Times New Roman" w:hint="default"/>
          <w:lang w:eastAsia="en-US"/>
        </w:rPr>
        <w:t xml:space="preserve"> sporu rozhoduje sú</w:t>
      </w:r>
      <w:r w:rsidRPr="00EC4A04">
        <w:rPr>
          <w:rFonts w:ascii="Times New Roman" w:eastAsia="MS Mincho" w:hAnsi="Times New Roman" w:hint="default"/>
          <w:lang w:eastAsia="en-US"/>
        </w:rPr>
        <w:t>d, ktorý</w:t>
      </w:r>
      <w:r w:rsidRPr="00EC4A04">
        <w:rPr>
          <w:rFonts w:ascii="Times New Roman" w:eastAsia="MS Mincho" w:hAnsi="Times New Roman" w:hint="default"/>
          <w:lang w:eastAsia="en-US"/>
        </w:rPr>
        <w:t xml:space="preserve"> je najbližš</w:t>
      </w:r>
      <w:r w:rsidRPr="00EC4A04">
        <w:rPr>
          <w:rFonts w:ascii="Times New Roman" w:eastAsia="MS Mincho" w:hAnsi="Times New Roman" w:hint="default"/>
          <w:lang w:eastAsia="en-US"/>
        </w:rPr>
        <w:t>ie spoloč</w:t>
      </w:r>
      <w:r w:rsidRPr="00EC4A04">
        <w:rPr>
          <w:rFonts w:ascii="Times New Roman" w:eastAsia="MS Mincho" w:hAnsi="Times New Roman" w:hint="default"/>
          <w:lang w:eastAsia="en-US"/>
        </w:rPr>
        <w:t>ne nadriadený</w:t>
      </w:r>
      <w:r w:rsidRPr="00EC4A04">
        <w:rPr>
          <w:rFonts w:ascii="Times New Roman" w:eastAsia="MS Mincho" w:hAnsi="Times New Roman" w:hint="default"/>
          <w:lang w:eastAsia="en-US"/>
        </w:rPr>
        <w:t xml:space="preserve">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>mu sú</w:t>
      </w:r>
      <w:r w:rsidRPr="00EC4A04">
        <w:rPr>
          <w:rFonts w:ascii="Times New Roman" w:eastAsia="MS Mincho" w:hAnsi="Times New Roman" w:hint="default"/>
          <w:lang w:eastAsia="en-US"/>
        </w:rPr>
        <w:t>du a sú</w:t>
      </w:r>
      <w:r w:rsidRPr="00EC4A04">
        <w:rPr>
          <w:rFonts w:ascii="Times New Roman" w:eastAsia="MS Mincho" w:hAnsi="Times New Roman" w:hint="default"/>
          <w:lang w:eastAsia="en-US"/>
        </w:rPr>
        <w:t>du, ktoré</w:t>
      </w:r>
      <w:r w:rsidRPr="00EC4A04">
        <w:rPr>
          <w:rFonts w:ascii="Times New Roman" w:eastAsia="MS Mincho" w:hAnsi="Times New Roman" w:hint="default"/>
          <w:lang w:eastAsia="en-US"/>
        </w:rPr>
        <w:t>mu sa má</w:t>
      </w:r>
      <w:r w:rsidRPr="00EC4A04">
        <w:rPr>
          <w:rFonts w:ascii="Times New Roman" w:eastAsia="MS Mincho" w:hAnsi="Times New Roman" w:hint="default"/>
          <w:lang w:eastAsia="en-US"/>
        </w:rPr>
        <w:t xml:space="preserve"> spor</w:t>
      </w:r>
      <w:r w:rsidRPr="00EC4A04" w:rsidR="00FF2165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priká</w:t>
      </w:r>
      <w:r w:rsidRPr="00EC4A04">
        <w:rPr>
          <w:rFonts w:ascii="Times New Roman" w:eastAsia="MS Mincho" w:hAnsi="Times New Roman" w:hint="default"/>
          <w:lang w:eastAsia="en-US"/>
        </w:rPr>
        <w:t>zať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</w:p>
    <w:p w:rsidR="004C2BFA" w:rsidRPr="00EC4A04" w:rsidP="00B939D9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786"/>
        <w:jc w:val="both"/>
        <w:rPr>
          <w:rFonts w:ascii="Times New Roman" w:eastAsia="MS Mincho" w:hAnsi="Times New Roman"/>
          <w:lang w:eastAsia="en-US"/>
        </w:rPr>
      </w:pPr>
    </w:p>
    <w:p w:rsidR="004C2BFA" w:rsidRPr="00EC4A04" w:rsidP="00471A0B">
      <w:pPr>
        <w:widowControl w:val="0"/>
        <w:numPr>
          <w:numId w:val="25"/>
        </w:numPr>
        <w:tabs>
          <w:tab w:val="left" w:pos="993"/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hanging="66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Na opakované</w:t>
      </w:r>
      <w:r w:rsidRPr="00EC4A04">
        <w:rPr>
          <w:rFonts w:ascii="Times New Roman" w:eastAsia="MS Mincho" w:hAnsi="Times New Roman" w:hint="default"/>
          <w:lang w:eastAsia="en-US"/>
        </w:rPr>
        <w:t xml:space="preserve"> ná</w:t>
      </w:r>
      <w:r w:rsidRPr="00EC4A04">
        <w:rPr>
          <w:rFonts w:ascii="Times New Roman" w:eastAsia="MS Mincho" w:hAnsi="Times New Roman" w:hint="default"/>
          <w:lang w:eastAsia="en-US"/>
        </w:rPr>
        <w:t>vrhy strá</w:t>
      </w:r>
      <w:r w:rsidRPr="00EC4A04">
        <w:rPr>
          <w:rFonts w:ascii="Times New Roman" w:eastAsia="MS Mincho" w:hAnsi="Times New Roman" w:hint="default"/>
          <w:lang w:eastAsia="en-US"/>
        </w:rPr>
        <w:t>n sú</w:t>
      </w:r>
      <w:r w:rsidRPr="00EC4A04">
        <w:rPr>
          <w:rFonts w:ascii="Times New Roman" w:eastAsia="MS Mincho" w:hAnsi="Times New Roman" w:hint="default"/>
          <w:lang w:eastAsia="en-US"/>
        </w:rPr>
        <w:t>d neprihliada.</w:t>
      </w:r>
    </w:p>
    <w:p w:rsidR="003E40D9" w:rsidRPr="00EC4A04" w:rsidP="00EC3691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 w:firstLine="709"/>
        <w:contextualSpacing w:val="0"/>
        <w:jc w:val="both"/>
        <w:rPr>
          <w:rFonts w:ascii="Times New Roman" w:hAnsi="Times New Roman"/>
          <w:b/>
          <w:lang w:val="sk-SK"/>
        </w:rPr>
      </w:pPr>
    </w:p>
    <w:p w:rsidR="003E40D9" w:rsidRPr="00EC4A04" w:rsidP="00137483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/>
        <w:contextualSpacing w:val="0"/>
        <w:jc w:val="center"/>
        <w:rPr>
          <w:rFonts w:ascii="Times New Roman" w:hAnsi="Times New Roman" w:hint="default"/>
          <w:spacing w:val="30"/>
          <w:lang w:val="sk-SK"/>
        </w:rPr>
      </w:pPr>
      <w:r w:rsidRPr="00EC4A04">
        <w:rPr>
          <w:rFonts w:ascii="Times New Roman" w:hAnsi="Times New Roman" w:hint="default"/>
          <w:spacing w:val="30"/>
          <w:lang w:val="sk-SK"/>
        </w:rPr>
        <w:t>Skú</w:t>
      </w:r>
      <w:r w:rsidRPr="00EC4A04">
        <w:rPr>
          <w:rFonts w:ascii="Times New Roman" w:hAnsi="Times New Roman" w:hint="default"/>
          <w:spacing w:val="30"/>
          <w:lang w:val="sk-SK"/>
        </w:rPr>
        <w:t>manie prí</w:t>
      </w:r>
      <w:r w:rsidRPr="00EC4A04">
        <w:rPr>
          <w:rFonts w:ascii="Times New Roman" w:hAnsi="Times New Roman" w:hint="default"/>
          <w:spacing w:val="30"/>
          <w:lang w:val="sk-SK"/>
        </w:rPr>
        <w:t>sluš</w:t>
      </w:r>
      <w:r w:rsidRPr="00EC4A04">
        <w:rPr>
          <w:rFonts w:ascii="Times New Roman" w:hAnsi="Times New Roman" w:hint="default"/>
          <w:spacing w:val="30"/>
          <w:lang w:val="sk-SK"/>
        </w:rPr>
        <w:t>nosti</w:t>
      </w:r>
    </w:p>
    <w:p w:rsidR="005F5BBF" w:rsidRPr="00EC4A04" w:rsidP="00EC3691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 w:firstLine="709"/>
        <w:contextualSpacing w:val="0"/>
        <w:jc w:val="both"/>
        <w:rPr>
          <w:rFonts w:ascii="Times New Roman" w:hAnsi="Times New Roman"/>
          <w:b/>
          <w:lang w:val="sk-SK"/>
        </w:rPr>
      </w:pPr>
    </w:p>
    <w:p w:rsidR="003E40D9" w:rsidRPr="00EC4A04" w:rsidP="00137483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/>
        <w:contextualSpacing w:val="0"/>
        <w:jc w:val="center"/>
        <w:rPr>
          <w:rFonts w:ascii="Times New Roman" w:hAnsi="Times New Roman"/>
          <w:lang w:val="sk-SK"/>
        </w:rPr>
      </w:pPr>
      <w:r w:rsidRPr="00EC4A04" w:rsidR="00D442B4">
        <w:rPr>
          <w:rFonts w:ascii="Times New Roman" w:hAnsi="Times New Roman" w:hint="default"/>
          <w:lang w:val="sk-SK"/>
        </w:rPr>
        <w:t>§</w:t>
      </w:r>
      <w:r w:rsidRPr="00EC4A04" w:rsidR="00D442B4">
        <w:rPr>
          <w:rFonts w:ascii="Times New Roman" w:hAnsi="Times New Roman" w:hint="default"/>
          <w:lang w:val="sk-SK"/>
        </w:rPr>
        <w:t xml:space="preserve"> 3</w:t>
      </w:r>
      <w:r w:rsidRPr="00EC4A04" w:rsidR="00B31AFA">
        <w:rPr>
          <w:rFonts w:ascii="Times New Roman" w:hAnsi="Times New Roman"/>
          <w:lang w:val="sk-SK"/>
        </w:rPr>
        <w:t>7</w:t>
      </w:r>
    </w:p>
    <w:p w:rsidR="00FF2165" w:rsidRPr="00EC4A04" w:rsidP="00EC3691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 w:firstLine="709"/>
        <w:contextualSpacing w:val="0"/>
        <w:jc w:val="both"/>
        <w:rPr>
          <w:rFonts w:ascii="Times New Roman" w:hAnsi="Times New Roman"/>
          <w:b/>
          <w:lang w:val="sk-SK"/>
        </w:rPr>
      </w:pPr>
    </w:p>
    <w:p w:rsidR="003E40D9" w:rsidP="00EC3691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 w:firstLine="709"/>
        <w:contextualSpacing w:val="0"/>
        <w:jc w:val="both"/>
        <w:rPr>
          <w:rFonts w:ascii="Times New Roman" w:hAnsi="Times New Roman"/>
          <w:lang w:val="sk-SK"/>
        </w:rPr>
      </w:pPr>
      <w:r w:rsidRPr="00EC4A04">
        <w:rPr>
          <w:rFonts w:ascii="Times New Roman" w:hAnsi="Times New Roman" w:hint="default"/>
          <w:lang w:val="sk-SK"/>
        </w:rPr>
        <w:t>Sú</w:t>
      </w:r>
      <w:r w:rsidRPr="00EC4A04">
        <w:rPr>
          <w:rFonts w:ascii="Times New Roman" w:hAnsi="Times New Roman" w:hint="default"/>
          <w:lang w:val="sk-SK"/>
        </w:rPr>
        <w:t>d aj bez ná</w:t>
      </w:r>
      <w:r w:rsidRPr="00EC4A04">
        <w:rPr>
          <w:rFonts w:ascii="Times New Roman" w:hAnsi="Times New Roman" w:hint="default"/>
          <w:lang w:val="sk-SK"/>
        </w:rPr>
        <w:t>mietky skú</w:t>
      </w:r>
      <w:r w:rsidRPr="00EC4A04">
        <w:rPr>
          <w:rFonts w:ascii="Times New Roman" w:hAnsi="Times New Roman" w:hint="default"/>
          <w:lang w:val="sk-SK"/>
        </w:rPr>
        <w:t>ma vecnú</w:t>
      </w:r>
      <w:r w:rsidRPr="00EC4A04">
        <w:rPr>
          <w:rFonts w:ascii="Times New Roman" w:hAnsi="Times New Roman" w:hint="default"/>
          <w:lang w:val="sk-SK"/>
        </w:rPr>
        <w:t xml:space="preserve"> prí</w:t>
      </w:r>
      <w:r w:rsidRPr="00EC4A04">
        <w:rPr>
          <w:rFonts w:ascii="Times New Roman" w:hAnsi="Times New Roman" w:hint="default"/>
          <w:lang w:val="sk-SK"/>
        </w:rPr>
        <w:t>sluš</w:t>
      </w:r>
      <w:r w:rsidRPr="00EC4A04">
        <w:rPr>
          <w:rFonts w:ascii="Times New Roman" w:hAnsi="Times New Roman" w:hint="default"/>
          <w:lang w:val="sk-SK"/>
        </w:rPr>
        <w:t>nosť</w:t>
      </w:r>
      <w:r w:rsidRPr="00EC4A04">
        <w:rPr>
          <w:rFonts w:ascii="Times New Roman" w:hAnsi="Times New Roman" w:hint="default"/>
          <w:lang w:val="sk-SK"/>
        </w:rPr>
        <w:t>, kauzá</w:t>
      </w:r>
      <w:r w:rsidRPr="00EC4A04">
        <w:rPr>
          <w:rFonts w:ascii="Times New Roman" w:hAnsi="Times New Roman" w:hint="default"/>
          <w:lang w:val="sk-SK"/>
        </w:rPr>
        <w:t>lnu prí</w:t>
      </w:r>
      <w:r w:rsidRPr="00EC4A04">
        <w:rPr>
          <w:rFonts w:ascii="Times New Roman" w:hAnsi="Times New Roman" w:hint="default"/>
          <w:lang w:val="sk-SK"/>
        </w:rPr>
        <w:t>sluš</w:t>
      </w:r>
      <w:r w:rsidRPr="00EC4A04">
        <w:rPr>
          <w:rFonts w:ascii="Times New Roman" w:hAnsi="Times New Roman" w:hint="default"/>
          <w:lang w:val="sk-SK"/>
        </w:rPr>
        <w:t>nosť</w:t>
      </w:r>
      <w:r w:rsidRPr="00EC4A04">
        <w:rPr>
          <w:rFonts w:ascii="Times New Roman" w:hAnsi="Times New Roman" w:hint="default"/>
          <w:lang w:val="sk-SK"/>
        </w:rPr>
        <w:t xml:space="preserve"> a funkč</w:t>
      </w:r>
      <w:r w:rsidRPr="00EC4A04">
        <w:rPr>
          <w:rFonts w:ascii="Times New Roman" w:hAnsi="Times New Roman" w:hint="default"/>
          <w:lang w:val="sk-SK"/>
        </w:rPr>
        <w:t>nú</w:t>
      </w:r>
      <w:r w:rsidRPr="00EC4A04">
        <w:rPr>
          <w:rFonts w:ascii="Times New Roman" w:hAnsi="Times New Roman" w:hint="default"/>
          <w:lang w:val="sk-SK"/>
        </w:rPr>
        <w:t xml:space="preserve"> prí</w:t>
      </w:r>
      <w:r w:rsidRPr="00EC4A04">
        <w:rPr>
          <w:rFonts w:ascii="Times New Roman" w:hAnsi="Times New Roman" w:hint="default"/>
          <w:lang w:val="sk-SK"/>
        </w:rPr>
        <w:t>sluš</w:t>
      </w:r>
      <w:r w:rsidRPr="00EC4A04">
        <w:rPr>
          <w:rFonts w:ascii="Times New Roman" w:hAnsi="Times New Roman" w:hint="default"/>
          <w:lang w:val="sk-SK"/>
        </w:rPr>
        <w:t>nosť</w:t>
      </w:r>
      <w:r w:rsidRPr="00EC4A04">
        <w:rPr>
          <w:rFonts w:ascii="Times New Roman" w:hAnsi="Times New Roman" w:hint="default"/>
          <w:lang w:val="sk-SK"/>
        </w:rPr>
        <w:t xml:space="preserve"> poč</w:t>
      </w:r>
      <w:r w:rsidRPr="00EC4A04">
        <w:rPr>
          <w:rFonts w:ascii="Times New Roman" w:hAnsi="Times New Roman" w:hint="default"/>
          <w:lang w:val="sk-SK"/>
        </w:rPr>
        <w:t>as celé</w:t>
      </w:r>
      <w:r w:rsidRPr="00EC4A04">
        <w:rPr>
          <w:rFonts w:ascii="Times New Roman" w:hAnsi="Times New Roman" w:hint="default"/>
          <w:lang w:val="sk-SK"/>
        </w:rPr>
        <w:t>ho konania.</w:t>
      </w:r>
    </w:p>
    <w:p w:rsidR="00067C4F" w:rsidRPr="00EC4A04" w:rsidP="00EC3691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 w:firstLine="709"/>
        <w:contextualSpacing w:val="0"/>
        <w:jc w:val="both"/>
        <w:rPr>
          <w:rFonts w:ascii="Times New Roman" w:hAnsi="Times New Roman"/>
          <w:lang w:val="sk-SK"/>
        </w:rPr>
      </w:pP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D442B4">
        <w:rPr>
          <w:rFonts w:ascii="Times New Roman" w:eastAsia="MS Mincho" w:hAnsi="Times New Roman" w:hint="default"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lang w:eastAsia="en-US"/>
        </w:rPr>
        <w:t xml:space="preserve"> 3</w:t>
      </w:r>
      <w:r w:rsidRPr="00EC4A04" w:rsidR="00B31AFA">
        <w:rPr>
          <w:rFonts w:ascii="Times New Roman" w:eastAsia="MS Mincho" w:hAnsi="Times New Roman"/>
          <w:lang w:eastAsia="en-US"/>
        </w:rPr>
        <w:t>8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C0594D">
        <w:rPr>
          <w:rFonts w:ascii="Times New Roman" w:eastAsia="MS Mincho" w:hAnsi="Times New Roman"/>
          <w:lang w:eastAsia="en-US"/>
        </w:rPr>
        <w:t>S</w:t>
      </w:r>
      <w:r w:rsidRPr="00EC4A04">
        <w:rPr>
          <w:rFonts w:ascii="Times New Roman" w:eastAsia="MS Mincho" w:hAnsi="Times New Roman" w:hint="default"/>
          <w:lang w:eastAsia="en-US"/>
        </w:rPr>
        <w:t>ú</w:t>
      </w:r>
      <w:r w:rsidRPr="00EC4A04">
        <w:rPr>
          <w:rFonts w:ascii="Times New Roman" w:eastAsia="MS Mincho" w:hAnsi="Times New Roman" w:hint="default"/>
          <w:lang w:eastAsia="en-US"/>
        </w:rPr>
        <w:t>d skú</w:t>
      </w:r>
      <w:r w:rsidRPr="00EC4A04">
        <w:rPr>
          <w:rFonts w:ascii="Times New Roman" w:eastAsia="MS Mincho" w:hAnsi="Times New Roman" w:hint="default"/>
          <w:lang w:eastAsia="en-US"/>
        </w:rPr>
        <w:t>ma miestnu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nosť</w:t>
      </w:r>
      <w:r w:rsidRPr="00EC4A04">
        <w:rPr>
          <w:rFonts w:ascii="Times New Roman" w:eastAsia="MS Mincho" w:hAnsi="Times New Roman" w:hint="default"/>
          <w:lang w:eastAsia="en-US"/>
        </w:rPr>
        <w:t xml:space="preserve"> iba na ná</w:t>
      </w:r>
      <w:r w:rsidRPr="00EC4A04">
        <w:rPr>
          <w:rFonts w:ascii="Times New Roman" w:eastAsia="MS Mincho" w:hAnsi="Times New Roman" w:hint="default"/>
          <w:lang w:eastAsia="en-US"/>
        </w:rPr>
        <w:t>mietku ž</w:t>
      </w:r>
      <w:r w:rsidRPr="00EC4A04">
        <w:rPr>
          <w:rFonts w:ascii="Times New Roman" w:eastAsia="MS Mincho" w:hAnsi="Times New Roman" w:hint="default"/>
          <w:lang w:eastAsia="en-US"/>
        </w:rPr>
        <w:t>alované</w:t>
      </w:r>
      <w:r w:rsidRPr="00EC4A04">
        <w:rPr>
          <w:rFonts w:ascii="Times New Roman" w:eastAsia="MS Mincho" w:hAnsi="Times New Roman" w:hint="default"/>
          <w:lang w:eastAsia="en-US"/>
        </w:rPr>
        <w:t>ho uplatnenú</w:t>
      </w:r>
      <w:r w:rsidRPr="00EC4A04">
        <w:rPr>
          <w:rFonts w:ascii="Times New Roman" w:eastAsia="MS Mincho" w:hAnsi="Times New Roman" w:hint="default"/>
          <w:lang w:eastAsia="en-US"/>
        </w:rPr>
        <w:t xml:space="preserve"> najneskô</w:t>
      </w:r>
      <w:r w:rsidRPr="00EC4A04">
        <w:rPr>
          <w:rFonts w:ascii="Times New Roman" w:eastAsia="MS Mincho" w:hAnsi="Times New Roman" w:hint="default"/>
          <w:lang w:eastAsia="en-US"/>
        </w:rPr>
        <w:t>r pri prvom ú</w:t>
      </w:r>
      <w:r w:rsidRPr="00EC4A04">
        <w:rPr>
          <w:rFonts w:ascii="Times New Roman" w:eastAsia="MS Mincho" w:hAnsi="Times New Roman" w:hint="default"/>
          <w:lang w:eastAsia="en-US"/>
        </w:rPr>
        <w:t>kone, ktorý</w:t>
      </w:r>
      <w:r w:rsidRPr="00EC4A04">
        <w:rPr>
          <w:rFonts w:ascii="Times New Roman" w:eastAsia="MS Mincho" w:hAnsi="Times New Roman" w:hint="default"/>
          <w:lang w:eastAsia="en-US"/>
        </w:rPr>
        <w:t xml:space="preserve"> mu patrí</w:t>
      </w:r>
      <w:r w:rsidRPr="00EC4A04">
        <w:rPr>
          <w:rFonts w:ascii="Times New Roman" w:eastAsia="MS Mincho" w:hAnsi="Times New Roman" w:hint="default"/>
          <w:lang w:eastAsia="en-US"/>
        </w:rPr>
        <w:t>; vý</w:t>
      </w:r>
      <w:r w:rsidRPr="00EC4A04">
        <w:rPr>
          <w:rFonts w:ascii="Times New Roman" w:eastAsia="MS Mincho" w:hAnsi="Times New Roman" w:hint="default"/>
          <w:lang w:eastAsia="en-US"/>
        </w:rPr>
        <w:t>luč</w:t>
      </w:r>
      <w:r w:rsidRPr="00EC4A04">
        <w:rPr>
          <w:rFonts w:ascii="Times New Roman" w:eastAsia="MS Mincho" w:hAnsi="Times New Roman" w:hint="default"/>
          <w:lang w:eastAsia="en-US"/>
        </w:rPr>
        <w:t>nú</w:t>
      </w:r>
      <w:r w:rsidRPr="00EC4A04">
        <w:rPr>
          <w:rFonts w:ascii="Times New Roman" w:eastAsia="MS Mincho" w:hAnsi="Times New Roman" w:hint="default"/>
          <w:lang w:eastAsia="en-US"/>
        </w:rPr>
        <w:t xml:space="preserve"> miestnu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nosť</w:t>
      </w:r>
      <w:r w:rsidRPr="00EC4A04">
        <w:rPr>
          <w:rFonts w:ascii="Times New Roman" w:eastAsia="MS Mincho" w:hAnsi="Times New Roman" w:hint="default"/>
          <w:lang w:eastAsia="en-US"/>
        </w:rPr>
        <w:t xml:space="preserve"> skú</w:t>
      </w:r>
      <w:r w:rsidRPr="00EC4A04">
        <w:rPr>
          <w:rFonts w:ascii="Times New Roman" w:eastAsia="MS Mincho" w:hAnsi="Times New Roman" w:hint="default"/>
          <w:lang w:eastAsia="en-US"/>
        </w:rPr>
        <w:t>ma aj bez n</w:t>
      </w:r>
      <w:r w:rsidRPr="00EC4A04">
        <w:rPr>
          <w:rFonts w:ascii="Times New Roman" w:eastAsia="MS Mincho" w:hAnsi="Times New Roman" w:hint="default"/>
          <w:lang w:eastAsia="en-US"/>
        </w:rPr>
        <w:t>á</w:t>
      </w:r>
      <w:r w:rsidRPr="00EC4A04">
        <w:rPr>
          <w:rFonts w:ascii="Times New Roman" w:eastAsia="MS Mincho" w:hAnsi="Times New Roman" w:hint="default"/>
          <w:lang w:eastAsia="en-US"/>
        </w:rPr>
        <w:t>mietky na zač</w:t>
      </w:r>
      <w:r w:rsidRPr="00EC4A04">
        <w:rPr>
          <w:rFonts w:ascii="Times New Roman" w:eastAsia="MS Mincho" w:hAnsi="Times New Roman" w:hint="default"/>
          <w:lang w:eastAsia="en-US"/>
        </w:rPr>
        <w:t xml:space="preserve">iatku konania. </w:t>
      </w: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D442B4">
        <w:rPr>
          <w:rFonts w:ascii="Times New Roman" w:eastAsia="MS Mincho" w:hAnsi="Times New Roman" w:hint="default"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lang w:eastAsia="en-US"/>
        </w:rPr>
        <w:t xml:space="preserve"> 3</w:t>
      </w:r>
      <w:r w:rsidRPr="00EC4A04" w:rsidR="00B31AFA">
        <w:rPr>
          <w:rFonts w:ascii="Times New Roman" w:eastAsia="MS Mincho" w:hAnsi="Times New Roman"/>
          <w:lang w:eastAsia="en-US"/>
        </w:rPr>
        <w:t>9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Ak je ná</w:t>
      </w:r>
      <w:r w:rsidRPr="00EC4A04">
        <w:rPr>
          <w:rFonts w:ascii="Times New Roman" w:eastAsia="MS Mincho" w:hAnsi="Times New Roman" w:hint="default"/>
          <w:lang w:eastAsia="en-US"/>
        </w:rPr>
        <w:t>mietka miestnej neprí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nosti nedô</w:t>
      </w:r>
      <w:r w:rsidRPr="00EC4A04">
        <w:rPr>
          <w:rFonts w:ascii="Times New Roman" w:eastAsia="MS Mincho" w:hAnsi="Times New Roman" w:hint="default"/>
          <w:lang w:eastAsia="en-US"/>
        </w:rPr>
        <w:t>vodná</w:t>
      </w:r>
      <w:r w:rsidRPr="00EC4A04">
        <w:rPr>
          <w:rFonts w:ascii="Times New Roman" w:eastAsia="MS Mincho" w:hAnsi="Times New Roman" w:hint="default"/>
          <w:lang w:eastAsia="en-US"/>
        </w:rPr>
        <w:t xml:space="preserve"> alebo ak nie je uplatnená</w:t>
      </w:r>
      <w:r w:rsidRPr="00EC4A04">
        <w:rPr>
          <w:rFonts w:ascii="Times New Roman" w:eastAsia="MS Mincho" w:hAnsi="Times New Roman" w:hint="default"/>
          <w:lang w:eastAsia="en-US"/>
        </w:rPr>
        <w:t xml:space="preserve"> vč</w:t>
      </w:r>
      <w:r w:rsidRPr="00EC4A04">
        <w:rPr>
          <w:rFonts w:ascii="Times New Roman" w:eastAsia="MS Mincho" w:hAnsi="Times New Roman" w:hint="default"/>
          <w:lang w:eastAsia="en-US"/>
        </w:rPr>
        <w:t>as, sú</w:t>
      </w:r>
      <w:r w:rsidRPr="00EC4A04">
        <w:rPr>
          <w:rFonts w:ascii="Times New Roman" w:eastAsia="MS Mincho" w:hAnsi="Times New Roman" w:hint="default"/>
          <w:lang w:eastAsia="en-US"/>
        </w:rPr>
        <w:t>d na ň</w:t>
      </w:r>
      <w:r w:rsidRPr="00EC4A04">
        <w:rPr>
          <w:rFonts w:ascii="Times New Roman" w:eastAsia="MS Mincho" w:hAnsi="Times New Roman" w:hint="default"/>
          <w:lang w:eastAsia="en-US"/>
        </w:rPr>
        <w:t>u neprihlia</w:t>
      </w:r>
      <w:r w:rsidRPr="00EC4A04" w:rsidR="005F5BBF">
        <w:rPr>
          <w:rFonts w:ascii="Times New Roman" w:eastAsia="MS Mincho" w:hAnsi="Times New Roman"/>
          <w:lang w:eastAsia="en-US"/>
        </w:rPr>
        <w:t>dne a </w:t>
      </w:r>
      <w:r w:rsidRPr="00EC4A04" w:rsidR="005F5BBF">
        <w:rPr>
          <w:rFonts w:ascii="Times New Roman" w:eastAsia="MS Mincho" w:hAnsi="Times New Roman" w:hint="default"/>
          <w:lang w:eastAsia="en-US"/>
        </w:rPr>
        <w:t>spor prejedná</w:t>
      </w:r>
      <w:r w:rsidRPr="00EC4A04" w:rsidR="005F5BBF">
        <w:rPr>
          <w:rFonts w:ascii="Times New Roman" w:eastAsia="MS Mincho" w:hAnsi="Times New Roman" w:hint="default"/>
          <w:lang w:eastAsia="en-US"/>
        </w:rPr>
        <w:t xml:space="preserve"> a rozhodne. </w:t>
      </w:r>
      <w:r w:rsidRPr="00EC4A04">
        <w:rPr>
          <w:rFonts w:ascii="Times New Roman" w:eastAsia="MS Mincho" w:hAnsi="Times New Roman"/>
          <w:lang w:eastAsia="en-US"/>
        </w:rPr>
        <w:t>Neprihlia</w:t>
      </w:r>
      <w:r w:rsidRPr="00EC4A04" w:rsidR="00041142">
        <w:rPr>
          <w:rFonts w:ascii="Times New Roman" w:eastAsia="MS Mincho" w:hAnsi="Times New Roman" w:hint="default"/>
          <w:lang w:eastAsia="en-US"/>
        </w:rPr>
        <w:t>dnutie na ná</w:t>
      </w:r>
      <w:r w:rsidRPr="00EC4A04" w:rsidR="00041142">
        <w:rPr>
          <w:rFonts w:ascii="Times New Roman" w:eastAsia="MS Mincho" w:hAnsi="Times New Roman" w:hint="default"/>
          <w:lang w:eastAsia="en-US"/>
        </w:rPr>
        <w:t>mietku sú</w:t>
      </w:r>
      <w:r w:rsidRPr="00EC4A04" w:rsidR="00041142">
        <w:rPr>
          <w:rFonts w:ascii="Times New Roman" w:eastAsia="MS Mincho" w:hAnsi="Times New Roman" w:hint="default"/>
          <w:lang w:eastAsia="en-US"/>
        </w:rPr>
        <w:t>d odô</w:t>
      </w:r>
      <w:r w:rsidRPr="00EC4A04" w:rsidR="00041142">
        <w:rPr>
          <w:rFonts w:ascii="Times New Roman" w:eastAsia="MS Mincho" w:hAnsi="Times New Roman" w:hint="default"/>
          <w:lang w:eastAsia="en-US"/>
        </w:rPr>
        <w:t>vodní</w:t>
      </w:r>
      <w:r w:rsidRPr="00EC4A04" w:rsidR="00041142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/>
          <w:lang w:eastAsia="en-US"/>
        </w:rPr>
        <w:t>v </w:t>
      </w:r>
      <w:r w:rsidRPr="00EC4A04">
        <w:rPr>
          <w:rFonts w:ascii="Times New Roman" w:eastAsia="MS Mincho" w:hAnsi="Times New Roman" w:hint="default"/>
          <w:lang w:eastAsia="en-US"/>
        </w:rPr>
        <w:t>rozhodnutí</w:t>
      </w:r>
      <w:r w:rsidRPr="00EC4A04">
        <w:rPr>
          <w:rFonts w:ascii="Times New Roman" w:eastAsia="MS Mincho" w:hAnsi="Times New Roman" w:hint="default"/>
          <w:lang w:eastAsia="en-US"/>
        </w:rPr>
        <w:t>, ktorý</w:t>
      </w:r>
      <w:r w:rsidRPr="00EC4A04">
        <w:rPr>
          <w:rFonts w:ascii="Times New Roman" w:eastAsia="MS Mincho" w:hAnsi="Times New Roman" w:hint="default"/>
          <w:lang w:eastAsia="en-US"/>
        </w:rPr>
        <w:t>m sa konanie končí.</w:t>
      </w: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D442B4">
        <w:rPr>
          <w:rFonts w:ascii="Times New Roman" w:eastAsia="MS Mincho" w:hAnsi="Times New Roman" w:hint="default"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B31AFA">
        <w:rPr>
          <w:rFonts w:ascii="Times New Roman" w:eastAsia="MS Mincho" w:hAnsi="Times New Roman"/>
          <w:lang w:eastAsia="en-US"/>
        </w:rPr>
        <w:t>40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1B4FFB">
      <w:pPr>
        <w:widowControl w:val="0"/>
        <w:numPr>
          <w:numId w:val="26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Ak sú</w:t>
      </w:r>
      <w:r w:rsidRPr="00EC4A04">
        <w:rPr>
          <w:rFonts w:ascii="Times New Roman" w:eastAsia="MS Mincho" w:hAnsi="Times New Roman" w:hint="default"/>
          <w:lang w:eastAsia="en-US"/>
        </w:rPr>
        <w:t>d postupom podľ</w:t>
      </w:r>
      <w:r w:rsidRPr="00EC4A04">
        <w:rPr>
          <w:rFonts w:ascii="Times New Roman" w:eastAsia="MS Mincho" w:hAnsi="Times New Roman" w:hint="default"/>
          <w:lang w:eastAsia="en-US"/>
        </w:rPr>
        <w:t>a §</w:t>
      </w:r>
      <w:r w:rsidRPr="00EC4A04">
        <w:rPr>
          <w:rFonts w:ascii="Times New Roman" w:eastAsia="MS Mincho" w:hAnsi="Times New Roman" w:hint="default"/>
          <w:lang w:eastAsia="en-US"/>
        </w:rPr>
        <w:t xml:space="preserve"> 3</w:t>
      </w:r>
      <w:r w:rsidRPr="00EC4A04" w:rsidR="00B31AFA">
        <w:rPr>
          <w:rFonts w:ascii="Times New Roman" w:eastAsia="MS Mincho" w:hAnsi="Times New Roman"/>
          <w:lang w:eastAsia="en-US"/>
        </w:rPr>
        <w:t>7</w:t>
      </w:r>
      <w:r w:rsidRPr="00EC4A04">
        <w:rPr>
          <w:rFonts w:ascii="Times New Roman" w:eastAsia="MS Mincho" w:hAnsi="Times New Roman"/>
          <w:lang w:eastAsia="en-US"/>
        </w:rPr>
        <w:t xml:space="preserve"> a 3</w:t>
      </w:r>
      <w:r w:rsidRPr="00EC4A04" w:rsidR="00B31AFA">
        <w:rPr>
          <w:rFonts w:ascii="Times New Roman" w:eastAsia="MS Mincho" w:hAnsi="Times New Roman"/>
          <w:lang w:eastAsia="en-US"/>
        </w:rPr>
        <w:t>8</w:t>
      </w:r>
      <w:r w:rsidRPr="00EC4A04">
        <w:rPr>
          <w:rFonts w:ascii="Times New Roman" w:eastAsia="MS Mincho" w:hAnsi="Times New Roman" w:hint="default"/>
          <w:lang w:eastAsia="en-US"/>
        </w:rPr>
        <w:t xml:space="preserve"> zistí</w:t>
      </w:r>
      <w:r w:rsidRPr="00EC4A04">
        <w:rPr>
          <w:rFonts w:ascii="Times New Roman" w:eastAsia="MS Mincho" w:hAnsi="Times New Roman" w:hint="default"/>
          <w:lang w:eastAsia="en-US"/>
        </w:rPr>
        <w:t>, ž</w:t>
      </w:r>
      <w:r w:rsidRPr="00EC4A04">
        <w:rPr>
          <w:rFonts w:ascii="Times New Roman" w:eastAsia="MS Mincho" w:hAnsi="Times New Roman" w:hint="default"/>
          <w:lang w:eastAsia="en-US"/>
        </w:rPr>
        <w:t>e nie je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 w:hint="default"/>
          <w:lang w:eastAsia="en-US"/>
        </w:rPr>
        <w:t xml:space="preserve">, </w:t>
      </w:r>
      <w:r w:rsidRPr="00EC4A04" w:rsidR="005253B9">
        <w:rPr>
          <w:rFonts w:ascii="Times New Roman" w:eastAsia="MS Mincho" w:hAnsi="Times New Roman"/>
          <w:lang w:eastAsia="en-US"/>
        </w:rPr>
        <w:t>bez</w:t>
      </w:r>
      <w:r w:rsidRPr="00EC4A04">
        <w:rPr>
          <w:rFonts w:ascii="Times New Roman" w:eastAsia="MS Mincho" w:hAnsi="Times New Roman" w:hint="default"/>
          <w:lang w:eastAsia="en-US"/>
        </w:rPr>
        <w:t>odkladne postú</w:t>
      </w:r>
      <w:r w:rsidRPr="00EC4A04">
        <w:rPr>
          <w:rFonts w:ascii="Times New Roman" w:eastAsia="MS Mincho" w:hAnsi="Times New Roman" w:hint="default"/>
          <w:lang w:eastAsia="en-US"/>
        </w:rPr>
        <w:t xml:space="preserve">pi </w:t>
      </w:r>
      <w:r w:rsidRPr="00EC4A04" w:rsidR="000164D2">
        <w:rPr>
          <w:rFonts w:ascii="Times New Roman" w:eastAsia="MS Mincho" w:hAnsi="Times New Roman"/>
          <w:lang w:eastAsia="en-US"/>
        </w:rPr>
        <w:t>spor</w:t>
      </w:r>
      <w:r w:rsidRPr="00EC4A04">
        <w:rPr>
          <w:rFonts w:ascii="Times New Roman" w:eastAsia="MS Mincho" w:hAnsi="Times New Roman" w:hint="default"/>
          <w:lang w:eastAsia="en-US"/>
        </w:rPr>
        <w:t xml:space="preserve">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>mu sú</w:t>
      </w:r>
      <w:r w:rsidRPr="00EC4A04">
        <w:rPr>
          <w:rFonts w:ascii="Times New Roman" w:eastAsia="MS Mincho" w:hAnsi="Times New Roman" w:hint="default"/>
          <w:lang w:eastAsia="en-US"/>
        </w:rPr>
        <w:t>du bez rozhodnutia a upovedomí</w:t>
      </w:r>
      <w:r w:rsidRPr="00EC4A04">
        <w:rPr>
          <w:rFonts w:ascii="Times New Roman" w:eastAsia="MS Mincho" w:hAnsi="Times New Roman" w:hint="default"/>
          <w:lang w:eastAsia="en-US"/>
        </w:rPr>
        <w:t xml:space="preserve"> o tom ž</w:t>
      </w:r>
      <w:r w:rsidRPr="00EC4A04">
        <w:rPr>
          <w:rFonts w:ascii="Times New Roman" w:eastAsia="MS Mincho" w:hAnsi="Times New Roman" w:hint="default"/>
          <w:lang w:eastAsia="en-US"/>
        </w:rPr>
        <w:t>alobcu. Ž</w:t>
      </w:r>
      <w:r w:rsidRPr="00EC4A04">
        <w:rPr>
          <w:rFonts w:ascii="Times New Roman" w:eastAsia="MS Mincho" w:hAnsi="Times New Roman" w:hint="default"/>
          <w:lang w:eastAsia="en-US"/>
        </w:rPr>
        <w:t>alované</w:t>
      </w:r>
      <w:r w:rsidRPr="00EC4A04">
        <w:rPr>
          <w:rFonts w:ascii="Times New Roman" w:eastAsia="MS Mincho" w:hAnsi="Times New Roman" w:hint="default"/>
          <w:lang w:eastAsia="en-US"/>
        </w:rPr>
        <w:t>ho upovedomí</w:t>
      </w:r>
      <w:r w:rsidRPr="00EC4A04">
        <w:rPr>
          <w:rFonts w:ascii="Times New Roman" w:eastAsia="MS Mincho" w:hAnsi="Times New Roman" w:hint="default"/>
          <w:lang w:eastAsia="en-US"/>
        </w:rPr>
        <w:t xml:space="preserve"> len vtedy, ak mu už</w:t>
      </w:r>
      <w:r w:rsidRPr="00EC4A04">
        <w:rPr>
          <w:rFonts w:ascii="Times New Roman" w:eastAsia="MS Mincho" w:hAnsi="Times New Roman" w:hint="default"/>
          <w:lang w:eastAsia="en-US"/>
        </w:rPr>
        <w:t xml:space="preserve"> bola ž</w:t>
      </w:r>
      <w:r w:rsidRPr="00EC4A04">
        <w:rPr>
          <w:rFonts w:ascii="Times New Roman" w:eastAsia="MS Mincho" w:hAnsi="Times New Roman" w:hint="default"/>
          <w:lang w:eastAsia="en-US"/>
        </w:rPr>
        <w:t>aloba doruč</w:t>
      </w:r>
      <w:r w:rsidRPr="00EC4A04">
        <w:rPr>
          <w:rFonts w:ascii="Times New Roman" w:eastAsia="MS Mincho" w:hAnsi="Times New Roman" w:hint="default"/>
          <w:lang w:eastAsia="en-US"/>
        </w:rPr>
        <w:t>ená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</w:p>
    <w:p w:rsidR="00137483" w:rsidRPr="00EC4A04" w:rsidP="00800AA9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1B4FFB">
      <w:pPr>
        <w:widowControl w:val="0"/>
        <w:numPr>
          <w:numId w:val="26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Ak sú</w:t>
      </w:r>
      <w:r w:rsidRPr="00EC4A04">
        <w:rPr>
          <w:rFonts w:ascii="Times New Roman" w:eastAsia="MS Mincho" w:hAnsi="Times New Roman" w:hint="default"/>
          <w:lang w:eastAsia="en-US"/>
        </w:rPr>
        <w:t>d, ktoré</w:t>
      </w:r>
      <w:r w:rsidRPr="00EC4A04">
        <w:rPr>
          <w:rFonts w:ascii="Times New Roman" w:eastAsia="MS Mincho" w:hAnsi="Times New Roman" w:hint="default"/>
          <w:lang w:eastAsia="en-US"/>
        </w:rPr>
        <w:t>mu bol spor postú</w:t>
      </w:r>
      <w:r w:rsidRPr="00EC4A04">
        <w:rPr>
          <w:rFonts w:ascii="Times New Roman" w:eastAsia="MS Mincho" w:hAnsi="Times New Roman" w:hint="default"/>
          <w:lang w:eastAsia="en-US"/>
        </w:rPr>
        <w:t>pený</w:t>
      </w:r>
      <w:r w:rsidRPr="00EC4A04">
        <w:rPr>
          <w:rFonts w:ascii="Times New Roman" w:eastAsia="MS Mincho" w:hAnsi="Times New Roman" w:hint="default"/>
          <w:lang w:eastAsia="en-US"/>
        </w:rPr>
        <w:t>, s </w:t>
      </w:r>
      <w:r w:rsidRPr="00EC4A04">
        <w:rPr>
          <w:rFonts w:ascii="Times New Roman" w:eastAsia="MS Mincho" w:hAnsi="Times New Roman" w:hint="default"/>
          <w:lang w:eastAsia="en-US"/>
        </w:rPr>
        <w:t>postú</w:t>
      </w:r>
      <w:r w:rsidRPr="00EC4A04">
        <w:rPr>
          <w:rFonts w:ascii="Times New Roman" w:eastAsia="MS Mincho" w:hAnsi="Times New Roman" w:hint="default"/>
          <w:lang w:eastAsia="en-US"/>
        </w:rPr>
        <w:t>pení</w:t>
      </w:r>
      <w:r w:rsidRPr="00EC4A04">
        <w:rPr>
          <w:rFonts w:ascii="Times New Roman" w:eastAsia="MS Mincho" w:hAnsi="Times New Roman" w:hint="default"/>
          <w:lang w:eastAsia="en-US"/>
        </w:rPr>
        <w:t>m nesú</w:t>
      </w:r>
      <w:r w:rsidRPr="00EC4A04">
        <w:rPr>
          <w:rFonts w:ascii="Times New Roman" w:eastAsia="MS Mincho" w:hAnsi="Times New Roman" w:hint="default"/>
          <w:lang w:eastAsia="en-US"/>
        </w:rPr>
        <w:t>hlasí</w:t>
      </w:r>
      <w:r w:rsidRPr="00EC4A04">
        <w:rPr>
          <w:rFonts w:ascii="Times New Roman" w:eastAsia="MS Mincho" w:hAnsi="Times New Roman" w:hint="default"/>
          <w:lang w:eastAsia="en-US"/>
        </w:rPr>
        <w:t xml:space="preserve">, </w:t>
      </w:r>
      <w:r w:rsidRPr="00EC4A04" w:rsidR="005253B9">
        <w:rPr>
          <w:rFonts w:ascii="Times New Roman" w:eastAsia="MS Mincho" w:hAnsi="Times New Roman"/>
          <w:lang w:eastAsia="en-US"/>
        </w:rPr>
        <w:t>bez</w:t>
      </w:r>
      <w:r w:rsidRPr="00EC4A04">
        <w:rPr>
          <w:rFonts w:ascii="Times New Roman" w:eastAsia="MS Mincho" w:hAnsi="Times New Roman" w:hint="default"/>
          <w:lang w:eastAsia="en-US"/>
        </w:rPr>
        <w:t>odkladne predloží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0164D2">
        <w:rPr>
          <w:rFonts w:ascii="Times New Roman" w:eastAsia="MS Mincho" w:hAnsi="Times New Roman" w:hint="default"/>
          <w:lang w:eastAsia="en-US"/>
        </w:rPr>
        <w:t>sú</w:t>
      </w:r>
      <w:r w:rsidRPr="00EC4A04" w:rsidR="000164D2">
        <w:rPr>
          <w:rFonts w:ascii="Times New Roman" w:eastAsia="MS Mincho" w:hAnsi="Times New Roman" w:hint="default"/>
          <w:lang w:eastAsia="en-US"/>
        </w:rPr>
        <w:t>dny spis</w:t>
      </w:r>
      <w:r w:rsidRPr="00EC4A04">
        <w:rPr>
          <w:rFonts w:ascii="Times New Roman" w:eastAsia="MS Mincho" w:hAnsi="Times New Roman" w:hint="default"/>
          <w:lang w:eastAsia="en-US"/>
        </w:rPr>
        <w:t xml:space="preserve"> bez rozhodnutia spoloč</w:t>
      </w:r>
      <w:r w:rsidRPr="00EC4A04">
        <w:rPr>
          <w:rFonts w:ascii="Times New Roman" w:eastAsia="MS Mincho" w:hAnsi="Times New Roman" w:hint="default"/>
          <w:lang w:eastAsia="en-US"/>
        </w:rPr>
        <w:t>ne nadriadené</w:t>
      </w:r>
      <w:r w:rsidRPr="00EC4A04">
        <w:rPr>
          <w:rFonts w:ascii="Times New Roman" w:eastAsia="MS Mincho" w:hAnsi="Times New Roman" w:hint="default"/>
          <w:lang w:eastAsia="en-US"/>
        </w:rPr>
        <w:t>mu sú</w:t>
      </w:r>
      <w:r w:rsidRPr="00EC4A04">
        <w:rPr>
          <w:rFonts w:ascii="Times New Roman" w:eastAsia="MS Mincho" w:hAnsi="Times New Roman" w:hint="default"/>
          <w:lang w:eastAsia="en-US"/>
        </w:rPr>
        <w:t>du</w:t>
      </w:r>
      <w:r w:rsidRPr="00EC4A04" w:rsidR="000164D2">
        <w:rPr>
          <w:rFonts w:ascii="Times New Roman" w:eastAsia="MS Mincho" w:hAnsi="Times New Roman" w:hint="default"/>
          <w:lang w:eastAsia="en-US"/>
        </w:rPr>
        <w:t xml:space="preserve"> na rozhodnutie o prí</w:t>
      </w:r>
      <w:r w:rsidRPr="00EC4A04" w:rsidR="000164D2">
        <w:rPr>
          <w:rFonts w:ascii="Times New Roman" w:eastAsia="MS Mincho" w:hAnsi="Times New Roman" w:hint="default"/>
          <w:lang w:eastAsia="en-US"/>
        </w:rPr>
        <w:t>sluš</w:t>
      </w:r>
      <w:r w:rsidRPr="00EC4A04" w:rsidR="000164D2">
        <w:rPr>
          <w:rFonts w:ascii="Times New Roman" w:eastAsia="MS Mincho" w:hAnsi="Times New Roman" w:hint="default"/>
          <w:lang w:eastAsia="en-US"/>
        </w:rPr>
        <w:t>nosti; ak ide o spor o </w:t>
      </w:r>
      <w:r w:rsidRPr="00EC4A04" w:rsidR="000164D2">
        <w:rPr>
          <w:rFonts w:ascii="Times New Roman" w:eastAsia="MS Mincho" w:hAnsi="Times New Roman" w:hint="default"/>
          <w:lang w:eastAsia="en-US"/>
        </w:rPr>
        <w:t>miestnu prí</w:t>
      </w:r>
      <w:r w:rsidRPr="00EC4A04" w:rsidR="000164D2">
        <w:rPr>
          <w:rFonts w:ascii="Times New Roman" w:eastAsia="MS Mincho" w:hAnsi="Times New Roman" w:hint="default"/>
          <w:lang w:eastAsia="en-US"/>
        </w:rPr>
        <w:t>sluš</w:t>
      </w:r>
      <w:r w:rsidRPr="00EC4A04" w:rsidR="000164D2">
        <w:rPr>
          <w:rFonts w:ascii="Times New Roman" w:eastAsia="MS Mincho" w:hAnsi="Times New Roman" w:hint="default"/>
          <w:lang w:eastAsia="en-US"/>
        </w:rPr>
        <w:t>nosť</w:t>
      </w:r>
      <w:r w:rsidRPr="00EC4A04" w:rsidR="000164D2">
        <w:rPr>
          <w:rFonts w:ascii="Times New Roman" w:eastAsia="MS Mincho" w:hAnsi="Times New Roman" w:hint="default"/>
          <w:lang w:eastAsia="en-US"/>
        </w:rPr>
        <w:t>, predloží</w:t>
      </w:r>
      <w:r w:rsidRPr="00EC4A04" w:rsidR="000164D2">
        <w:rPr>
          <w:rFonts w:ascii="Times New Roman" w:eastAsia="MS Mincho" w:hAnsi="Times New Roman" w:hint="default"/>
          <w:lang w:eastAsia="en-US"/>
        </w:rPr>
        <w:t xml:space="preserve"> sú</w:t>
      </w:r>
      <w:r w:rsidRPr="00EC4A04" w:rsidR="000164D2">
        <w:rPr>
          <w:rFonts w:ascii="Times New Roman" w:eastAsia="MS Mincho" w:hAnsi="Times New Roman" w:hint="default"/>
          <w:lang w:eastAsia="en-US"/>
        </w:rPr>
        <w:t>dny spis svojmu nadriadené</w:t>
      </w:r>
      <w:r w:rsidRPr="00EC4A04" w:rsidR="000164D2">
        <w:rPr>
          <w:rFonts w:ascii="Times New Roman" w:eastAsia="MS Mincho" w:hAnsi="Times New Roman" w:hint="default"/>
          <w:lang w:eastAsia="en-US"/>
        </w:rPr>
        <w:t>mu sú</w:t>
      </w:r>
      <w:r w:rsidRPr="00EC4A04" w:rsidR="000164D2">
        <w:rPr>
          <w:rFonts w:ascii="Times New Roman" w:eastAsia="MS Mincho" w:hAnsi="Times New Roman" w:hint="default"/>
          <w:lang w:eastAsia="en-US"/>
        </w:rPr>
        <w:t>du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  <w:r w:rsidRPr="00EC4A04" w:rsidR="000164D2">
        <w:rPr>
          <w:rFonts w:ascii="Times New Roman" w:eastAsia="MS Mincho" w:hAnsi="Times New Roman" w:hint="default"/>
          <w:lang w:eastAsia="en-US"/>
        </w:rPr>
        <w:t>Tý</w:t>
      </w:r>
      <w:r w:rsidRPr="00EC4A04" w:rsidR="000164D2">
        <w:rPr>
          <w:rFonts w:ascii="Times New Roman" w:eastAsia="MS Mincho" w:hAnsi="Times New Roman" w:hint="default"/>
          <w:lang w:eastAsia="en-US"/>
        </w:rPr>
        <w:t>mto r</w:t>
      </w:r>
      <w:r w:rsidRPr="00EC4A04">
        <w:rPr>
          <w:rFonts w:ascii="Times New Roman" w:eastAsia="MS Mincho" w:hAnsi="Times New Roman" w:hint="default"/>
          <w:lang w:eastAsia="en-US"/>
        </w:rPr>
        <w:t>ozhodnutí</w:t>
      </w:r>
      <w:r w:rsidRPr="00EC4A04">
        <w:rPr>
          <w:rFonts w:ascii="Times New Roman" w:eastAsia="MS Mincho" w:hAnsi="Times New Roman" w:hint="default"/>
          <w:lang w:eastAsia="en-US"/>
        </w:rPr>
        <w:t>m sú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dy viazané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</w:p>
    <w:p w:rsidR="00137483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1B4FFB">
      <w:pPr>
        <w:widowControl w:val="0"/>
        <w:numPr>
          <w:numId w:val="26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 xml:space="preserve"> Prá</w:t>
      </w:r>
      <w:r w:rsidRPr="00EC4A04">
        <w:rPr>
          <w:rFonts w:ascii="Times New Roman" w:eastAsia="MS Mincho" w:hAnsi="Times New Roman" w:hint="default"/>
          <w:lang w:eastAsia="en-US"/>
        </w:rPr>
        <w:t>vne úč</w:t>
      </w:r>
      <w:r w:rsidRPr="00EC4A04">
        <w:rPr>
          <w:rFonts w:ascii="Times New Roman" w:eastAsia="MS Mincho" w:hAnsi="Times New Roman" w:hint="default"/>
          <w:lang w:eastAsia="en-US"/>
        </w:rPr>
        <w:t>inky spojené</w:t>
      </w:r>
      <w:r w:rsidRPr="00EC4A04">
        <w:rPr>
          <w:rFonts w:ascii="Times New Roman" w:eastAsia="MS Mincho" w:hAnsi="Times New Roman" w:hint="default"/>
          <w:lang w:eastAsia="en-US"/>
        </w:rPr>
        <w:t xml:space="preserve"> s podaní</w:t>
      </w:r>
      <w:r w:rsidRPr="00EC4A04">
        <w:rPr>
          <w:rFonts w:ascii="Times New Roman" w:eastAsia="MS Mincho" w:hAnsi="Times New Roman" w:hint="default"/>
          <w:lang w:eastAsia="en-US"/>
        </w:rPr>
        <w:t>m ž</w:t>
      </w:r>
      <w:r w:rsidRPr="00EC4A04">
        <w:rPr>
          <w:rFonts w:ascii="Times New Roman" w:eastAsia="MS Mincho" w:hAnsi="Times New Roman" w:hint="default"/>
          <w:lang w:eastAsia="en-US"/>
        </w:rPr>
        <w:t>aloby alebo iné</w:t>
      </w:r>
      <w:r w:rsidRPr="00EC4A04">
        <w:rPr>
          <w:rFonts w:ascii="Times New Roman" w:eastAsia="MS Mincho" w:hAnsi="Times New Roman" w:hint="default"/>
          <w:lang w:eastAsia="en-US"/>
        </w:rPr>
        <w:t>ho podania zostá</w:t>
      </w:r>
      <w:r w:rsidRPr="00EC4A04">
        <w:rPr>
          <w:rFonts w:ascii="Times New Roman" w:eastAsia="MS Mincho" w:hAnsi="Times New Roman" w:hint="default"/>
          <w:lang w:eastAsia="en-US"/>
        </w:rPr>
        <w:t>vajú</w:t>
      </w:r>
      <w:r w:rsidRPr="00EC4A04" w:rsidR="004E14D5">
        <w:rPr>
          <w:rFonts w:ascii="Times New Roman" w:eastAsia="MS Mincho" w:hAnsi="Times New Roman" w:hint="default"/>
          <w:lang w:eastAsia="en-US"/>
        </w:rPr>
        <w:t xml:space="preserve"> pri postú</w:t>
      </w:r>
      <w:r w:rsidRPr="00EC4A04" w:rsidR="004E14D5">
        <w:rPr>
          <w:rFonts w:ascii="Times New Roman" w:eastAsia="MS Mincho" w:hAnsi="Times New Roman" w:hint="default"/>
          <w:lang w:eastAsia="en-US"/>
        </w:rPr>
        <w:t>pení</w:t>
      </w:r>
      <w:r w:rsidRPr="00EC4A04" w:rsidR="004E14D5">
        <w:rPr>
          <w:rFonts w:ascii="Times New Roman" w:eastAsia="MS Mincho" w:hAnsi="Times New Roman" w:hint="default"/>
          <w:lang w:eastAsia="en-US"/>
        </w:rPr>
        <w:t xml:space="preserve"> sporu</w:t>
      </w:r>
      <w:r w:rsidRPr="00EC4A04">
        <w:rPr>
          <w:rFonts w:ascii="Times New Roman" w:eastAsia="MS Mincho" w:hAnsi="Times New Roman" w:hint="default"/>
          <w:lang w:eastAsia="en-US"/>
        </w:rPr>
        <w:t xml:space="preserve"> zachované.</w:t>
      </w: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137483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spacing w:val="30"/>
          <w:lang w:eastAsia="en-US"/>
        </w:rPr>
      </w:pPr>
      <w:r w:rsidRPr="00EC4A04">
        <w:rPr>
          <w:rFonts w:ascii="Times New Roman" w:eastAsia="MS Mincho" w:hAnsi="Times New Roman" w:hint="default"/>
          <w:spacing w:val="30"/>
        </w:rPr>
        <w:t>Š</w:t>
      </w:r>
      <w:r w:rsidRPr="00EC4A04">
        <w:rPr>
          <w:rFonts w:ascii="Times New Roman" w:eastAsia="MS Mincho" w:hAnsi="Times New Roman" w:hint="default"/>
          <w:spacing w:val="30"/>
        </w:rPr>
        <w:t>TVRTÁ</w:t>
      </w:r>
      <w:r w:rsidRPr="00EC4A04">
        <w:rPr>
          <w:rFonts w:ascii="Times New Roman" w:eastAsia="MS Mincho" w:hAnsi="Times New Roman" w:hint="default"/>
          <w:spacing w:val="30"/>
        </w:rPr>
        <w:t xml:space="preserve"> HLAVA</w:t>
      </w:r>
    </w:p>
    <w:p w:rsidR="003E40D9" w:rsidRPr="00EC4A04" w:rsidP="00137483">
      <w:pPr>
        <w:pStyle w:val="domihlava"/>
        <w:tabs>
          <w:tab w:val="left" w:pos="993"/>
        </w:tabs>
        <w:bidi w:val="0"/>
        <w:spacing w:after="0"/>
        <w:ind w:left="0"/>
        <w:rPr>
          <w:rFonts w:hint="default"/>
          <w:b w:val="0"/>
        </w:rPr>
      </w:pPr>
      <w:r w:rsidRPr="00EC4A04">
        <w:rPr>
          <w:rFonts w:hint="default"/>
          <w:b w:val="0"/>
        </w:rPr>
        <w:t>zlož</w:t>
      </w:r>
      <w:r w:rsidRPr="00EC4A04">
        <w:rPr>
          <w:rFonts w:hint="default"/>
          <w:b w:val="0"/>
        </w:rPr>
        <w:t>enie sú</w:t>
      </w:r>
      <w:r w:rsidRPr="00EC4A04">
        <w:rPr>
          <w:rFonts w:hint="default"/>
          <w:b w:val="0"/>
        </w:rPr>
        <w:t>du a </w:t>
      </w:r>
      <w:r w:rsidRPr="00EC4A04">
        <w:rPr>
          <w:rFonts w:hint="default"/>
          <w:b w:val="0"/>
        </w:rPr>
        <w:t>vylúč</w:t>
      </w:r>
      <w:r w:rsidRPr="00EC4A04">
        <w:rPr>
          <w:rFonts w:hint="default"/>
          <w:b w:val="0"/>
        </w:rPr>
        <w:t>enie sudcov</w:t>
      </w:r>
    </w:p>
    <w:p w:rsidR="003E40D9" w:rsidRPr="00EC4A04" w:rsidP="00137483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lang w:eastAsia="en-US"/>
        </w:rPr>
      </w:pPr>
    </w:p>
    <w:p w:rsidR="003E40D9" w:rsidRPr="00EC4A04" w:rsidP="00137483">
      <w:pPr>
        <w:pStyle w:val="domidiel"/>
        <w:tabs>
          <w:tab w:val="left" w:pos="993"/>
        </w:tabs>
        <w:bidi w:val="0"/>
        <w:spacing w:after="0"/>
        <w:ind w:left="0"/>
        <w:rPr>
          <w:rFonts w:hint="default"/>
          <w:caps w:val="0"/>
          <w:spacing w:val="30"/>
        </w:rPr>
      </w:pPr>
      <w:r w:rsidRPr="00EC4A04" w:rsidR="009F4183">
        <w:rPr>
          <w:caps w:val="0"/>
          <w:spacing w:val="30"/>
        </w:rPr>
        <w:t>P</w:t>
      </w:r>
      <w:r w:rsidRPr="00EC4A04">
        <w:rPr>
          <w:rFonts w:hint="default"/>
          <w:caps w:val="0"/>
          <w:spacing w:val="30"/>
        </w:rPr>
        <w:t>rvý</w:t>
      </w:r>
      <w:r w:rsidRPr="00EC4A04">
        <w:rPr>
          <w:rFonts w:hint="default"/>
          <w:caps w:val="0"/>
          <w:spacing w:val="30"/>
        </w:rPr>
        <w:t xml:space="preserve"> diel</w:t>
      </w:r>
    </w:p>
    <w:p w:rsidR="003E40D9" w:rsidRPr="00EC4A04" w:rsidP="00137483">
      <w:pPr>
        <w:pStyle w:val="domidiel"/>
        <w:tabs>
          <w:tab w:val="left" w:pos="993"/>
        </w:tabs>
        <w:bidi w:val="0"/>
        <w:spacing w:after="0"/>
        <w:ind w:left="0"/>
        <w:rPr>
          <w:rFonts w:hint="default"/>
          <w:caps w:val="0"/>
        </w:rPr>
      </w:pPr>
      <w:r w:rsidRPr="00EC4A04">
        <w:rPr>
          <w:rFonts w:hint="default"/>
          <w:caps w:val="0"/>
        </w:rPr>
        <w:t>Zlož</w:t>
      </w:r>
      <w:r w:rsidRPr="00EC4A04">
        <w:rPr>
          <w:rFonts w:hint="default"/>
          <w:caps w:val="0"/>
        </w:rPr>
        <w:t>enie sú</w:t>
      </w:r>
      <w:r w:rsidRPr="00EC4A04">
        <w:rPr>
          <w:rFonts w:hint="default"/>
          <w:caps w:val="0"/>
        </w:rPr>
        <w:t>du</w:t>
      </w: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caps/>
          <w:lang w:eastAsia="en-US"/>
        </w:rPr>
      </w:pP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D442B4">
        <w:rPr>
          <w:rFonts w:ascii="Times New Roman" w:eastAsia="MS Mincho" w:hAnsi="Times New Roman" w:hint="default"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lang w:eastAsia="en-US"/>
        </w:rPr>
        <w:t xml:space="preserve"> 4</w:t>
      </w:r>
      <w:r w:rsidRPr="00EC4A04" w:rsidR="00B31AFA">
        <w:rPr>
          <w:rFonts w:ascii="Times New Roman" w:eastAsia="MS Mincho" w:hAnsi="Times New Roman"/>
          <w:lang w:eastAsia="en-US"/>
        </w:rPr>
        <w:t>1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(1) Na okresnom sú</w:t>
      </w:r>
      <w:r w:rsidRPr="00EC4A04">
        <w:rPr>
          <w:rFonts w:ascii="Times New Roman" w:eastAsia="MS Mincho" w:hAnsi="Times New Roman" w:hint="default"/>
          <w:lang w:eastAsia="en-US"/>
        </w:rPr>
        <w:t>de koná</w:t>
      </w:r>
      <w:r w:rsidRPr="00EC4A04">
        <w:rPr>
          <w:rFonts w:ascii="Times New Roman" w:eastAsia="MS Mincho" w:hAnsi="Times New Roman" w:hint="default"/>
          <w:lang w:eastAsia="en-US"/>
        </w:rPr>
        <w:t xml:space="preserve"> a rozhoduje sudca. </w:t>
      </w:r>
    </w:p>
    <w:p w:rsidR="0013748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(2) Na krajskom sú</w:t>
      </w:r>
      <w:r w:rsidRPr="00EC4A04">
        <w:rPr>
          <w:rFonts w:ascii="Times New Roman" w:eastAsia="MS Mincho" w:hAnsi="Times New Roman" w:hint="default"/>
          <w:lang w:eastAsia="en-US"/>
        </w:rPr>
        <w:t>de koná</w:t>
      </w:r>
      <w:r w:rsidRPr="00EC4A04">
        <w:rPr>
          <w:rFonts w:ascii="Times New Roman" w:eastAsia="MS Mincho" w:hAnsi="Times New Roman" w:hint="default"/>
          <w:lang w:eastAsia="en-US"/>
        </w:rPr>
        <w:t xml:space="preserve"> a </w:t>
      </w:r>
      <w:r w:rsidRPr="00EC4A04">
        <w:rPr>
          <w:rFonts w:ascii="Times New Roman" w:eastAsia="MS Mincho" w:hAnsi="Times New Roman" w:hint="default"/>
          <w:lang w:eastAsia="en-US"/>
        </w:rPr>
        <w:t>rozhoduje sená</w:t>
      </w:r>
      <w:r w:rsidRPr="00EC4A04">
        <w:rPr>
          <w:rFonts w:ascii="Times New Roman" w:eastAsia="MS Mincho" w:hAnsi="Times New Roman" w:hint="default"/>
          <w:lang w:eastAsia="en-US"/>
        </w:rPr>
        <w:t xml:space="preserve">t. </w:t>
      </w:r>
    </w:p>
    <w:p w:rsidR="0013748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(3) Na najvyšš</w:t>
      </w:r>
      <w:r w:rsidRPr="00EC4A04">
        <w:rPr>
          <w:rFonts w:ascii="Times New Roman" w:eastAsia="MS Mincho" w:hAnsi="Times New Roman" w:hint="default"/>
          <w:lang w:eastAsia="en-US"/>
        </w:rPr>
        <w:t>om sú</w:t>
      </w:r>
      <w:r w:rsidRPr="00EC4A04">
        <w:rPr>
          <w:rFonts w:ascii="Times New Roman" w:eastAsia="MS Mincho" w:hAnsi="Times New Roman" w:hint="default"/>
          <w:lang w:eastAsia="en-US"/>
        </w:rPr>
        <w:t>de koná</w:t>
      </w:r>
      <w:r w:rsidRPr="00EC4A04">
        <w:rPr>
          <w:rFonts w:ascii="Times New Roman" w:eastAsia="MS Mincho" w:hAnsi="Times New Roman" w:hint="default"/>
          <w:lang w:eastAsia="en-US"/>
        </w:rPr>
        <w:t xml:space="preserve"> a rozhoduje sená</w:t>
      </w:r>
      <w:r w:rsidRPr="00EC4A04">
        <w:rPr>
          <w:rFonts w:ascii="Times New Roman" w:eastAsia="MS Mincho" w:hAnsi="Times New Roman" w:hint="default"/>
          <w:lang w:eastAsia="en-US"/>
        </w:rPr>
        <w:t>t</w:t>
      </w:r>
      <w:r w:rsidRPr="00EC4A04" w:rsidR="009C3FB9">
        <w:rPr>
          <w:rFonts w:ascii="Times New Roman" w:eastAsia="MS Mincho" w:hAnsi="Times New Roman"/>
          <w:lang w:eastAsia="en-US"/>
        </w:rPr>
        <w:t xml:space="preserve"> a</w:t>
      </w:r>
      <w:r w:rsidRPr="00EC4A04" w:rsidR="00A13E6B">
        <w:rPr>
          <w:rFonts w:ascii="Times New Roman" w:eastAsia="MS Mincho" w:hAnsi="Times New Roman"/>
          <w:lang w:eastAsia="en-US"/>
        </w:rPr>
        <w:t>lebo</w:t>
      </w:r>
      <w:r w:rsidRPr="00EC4A04" w:rsidR="009C3FB9">
        <w:rPr>
          <w:rFonts w:ascii="Times New Roman" w:eastAsia="MS Mincho" w:hAnsi="Times New Roman"/>
          <w:lang w:eastAsia="en-US"/>
        </w:rPr>
        <w:t> </w:t>
      </w:r>
      <w:r w:rsidRPr="00EC4A04" w:rsidR="009C3FB9">
        <w:rPr>
          <w:rFonts w:ascii="Times New Roman" w:eastAsia="MS Mincho" w:hAnsi="Times New Roman" w:hint="default"/>
          <w:lang w:eastAsia="en-US"/>
        </w:rPr>
        <w:t>veľ</w:t>
      </w:r>
      <w:r w:rsidRPr="00EC4A04" w:rsidR="009C3FB9">
        <w:rPr>
          <w:rFonts w:ascii="Times New Roman" w:eastAsia="MS Mincho" w:hAnsi="Times New Roman" w:hint="default"/>
          <w:lang w:eastAsia="en-US"/>
        </w:rPr>
        <w:t>ký</w:t>
      </w:r>
      <w:r w:rsidRPr="00EC4A04" w:rsidR="009C3FB9">
        <w:rPr>
          <w:rFonts w:ascii="Times New Roman" w:eastAsia="MS Mincho" w:hAnsi="Times New Roman" w:hint="default"/>
          <w:lang w:eastAsia="en-US"/>
        </w:rPr>
        <w:t xml:space="preserve"> sená</w:t>
      </w:r>
      <w:r w:rsidRPr="00EC4A04" w:rsidR="009C3FB9">
        <w:rPr>
          <w:rFonts w:ascii="Times New Roman" w:eastAsia="MS Mincho" w:hAnsi="Times New Roman" w:hint="default"/>
          <w:lang w:eastAsia="en-US"/>
        </w:rPr>
        <w:t>t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0F6A1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D442B4">
        <w:rPr>
          <w:rFonts w:ascii="Times New Roman" w:eastAsia="MS Mincho" w:hAnsi="Times New Roman" w:hint="default"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lang w:eastAsia="en-US"/>
        </w:rPr>
        <w:t xml:space="preserve"> 4</w:t>
      </w:r>
      <w:r w:rsidRPr="00EC4A04" w:rsidR="00B31AFA">
        <w:rPr>
          <w:rFonts w:ascii="Times New Roman" w:eastAsia="MS Mincho" w:hAnsi="Times New Roman"/>
          <w:lang w:eastAsia="en-US"/>
        </w:rPr>
        <w:t>2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  <w:r w:rsidRPr="00EC4A04" w:rsidR="00D442B4">
        <w:rPr>
          <w:rFonts w:ascii="Times New Roman" w:eastAsia="MS Mincho" w:hAnsi="Times New Roman"/>
          <w:b/>
          <w:lang w:eastAsia="en-US"/>
        </w:rPr>
        <w:t xml:space="preserve"> </w:t>
      </w:r>
    </w:p>
    <w:p w:rsidR="003E40D9" w:rsidRPr="00EC4A04" w:rsidP="00B31AFA">
      <w:pPr>
        <w:widowControl w:val="0"/>
        <w:numPr>
          <w:ilvl w:val="1"/>
          <w:numId w:val="81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B31AFA">
        <w:rPr>
          <w:rFonts w:ascii="Times New Roman" w:eastAsia="MS Mincho" w:hAnsi="Times New Roman"/>
          <w:lang w:eastAsia="en-US"/>
        </w:rPr>
        <w:t xml:space="preserve"> </w:t>
      </w:r>
      <w:r w:rsidRPr="00EC4A04" w:rsidR="004E14D5">
        <w:rPr>
          <w:rFonts w:ascii="Times New Roman" w:eastAsia="MS Mincho" w:hAnsi="Times New Roman" w:hint="default"/>
          <w:lang w:eastAsia="en-US"/>
        </w:rPr>
        <w:t>Ak tak ustanovuje zá</w:t>
      </w:r>
      <w:r w:rsidRPr="00EC4A04" w:rsidR="004E14D5">
        <w:rPr>
          <w:rFonts w:ascii="Times New Roman" w:eastAsia="MS Mincho" w:hAnsi="Times New Roman" w:hint="default"/>
          <w:lang w:eastAsia="en-US"/>
        </w:rPr>
        <w:t>kon, vykoná</w:t>
      </w:r>
      <w:r w:rsidRPr="00EC4A04" w:rsidR="004E14D5">
        <w:rPr>
          <w:rFonts w:ascii="Times New Roman" w:eastAsia="MS Mincho" w:hAnsi="Times New Roman" w:hint="default"/>
          <w:lang w:eastAsia="en-US"/>
        </w:rPr>
        <w:t>va ú</w:t>
      </w:r>
      <w:r w:rsidRPr="00EC4A04" w:rsidR="004E14D5">
        <w:rPr>
          <w:rFonts w:ascii="Times New Roman" w:eastAsia="MS Mincho" w:hAnsi="Times New Roman" w:hint="default"/>
          <w:lang w:eastAsia="en-US"/>
        </w:rPr>
        <w:t>kony</w:t>
      </w:r>
      <w:r w:rsidRPr="00EC4A04" w:rsidR="00A13E6B">
        <w:rPr>
          <w:rFonts w:ascii="Times New Roman" w:eastAsia="MS Mincho" w:hAnsi="Times New Roman" w:hint="default"/>
          <w:lang w:eastAsia="en-US"/>
        </w:rPr>
        <w:t xml:space="preserve"> sú</w:t>
      </w:r>
      <w:r w:rsidRPr="00EC4A04" w:rsidR="00A13E6B">
        <w:rPr>
          <w:rFonts w:ascii="Times New Roman" w:eastAsia="MS Mincho" w:hAnsi="Times New Roman" w:hint="default"/>
          <w:lang w:eastAsia="en-US"/>
        </w:rPr>
        <w:t>du</w:t>
      </w:r>
      <w:r w:rsidRPr="00EC4A04" w:rsidR="005B1FDF">
        <w:rPr>
          <w:rFonts w:ascii="Times New Roman" w:eastAsia="MS Mincho" w:hAnsi="Times New Roman" w:hint="default"/>
          <w:lang w:eastAsia="en-US"/>
        </w:rPr>
        <w:t>, koná</w:t>
      </w:r>
      <w:r w:rsidRPr="00EC4A04" w:rsidR="005B1FDF">
        <w:rPr>
          <w:rFonts w:ascii="Times New Roman" w:eastAsia="MS Mincho" w:hAnsi="Times New Roman" w:hint="default"/>
          <w:lang w:eastAsia="en-US"/>
        </w:rPr>
        <w:t xml:space="preserve"> a rozhoduje</w:t>
      </w:r>
      <w:r w:rsidRPr="00EC4A04" w:rsidR="004E14D5">
        <w:rPr>
          <w:rFonts w:ascii="Times New Roman" w:eastAsia="MS Mincho" w:hAnsi="Times New Roman"/>
          <w:lang w:eastAsia="en-US"/>
        </w:rPr>
        <w:t xml:space="preserve"> aj predseda </w:t>
      </w:r>
      <w:r w:rsidRPr="00EC4A04">
        <w:rPr>
          <w:rFonts w:ascii="Times New Roman" w:eastAsia="MS Mincho" w:hAnsi="Times New Roman" w:hint="default"/>
          <w:lang w:eastAsia="en-US"/>
        </w:rPr>
        <w:t>sú</w:t>
      </w:r>
      <w:r w:rsidRPr="00EC4A04">
        <w:rPr>
          <w:rFonts w:ascii="Times New Roman" w:eastAsia="MS Mincho" w:hAnsi="Times New Roman" w:hint="default"/>
          <w:lang w:eastAsia="en-US"/>
        </w:rPr>
        <w:t>du.</w:t>
      </w:r>
    </w:p>
    <w:p w:rsidR="000F6A1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B31AFA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B31AFA">
        <w:rPr>
          <w:rFonts w:ascii="Times New Roman" w:eastAsia="MS Mincho" w:hAnsi="Times New Roman"/>
          <w:lang w:eastAsia="en-US"/>
        </w:rPr>
        <w:t xml:space="preserve">(2) </w:t>
      </w:r>
      <w:r w:rsidRPr="00EC4A04">
        <w:rPr>
          <w:rFonts w:ascii="Times New Roman" w:eastAsia="MS Mincho" w:hAnsi="Times New Roman"/>
          <w:lang w:eastAsia="en-US"/>
        </w:rPr>
        <w:t xml:space="preserve">V rozsahu ustanovenom </w:t>
      </w:r>
      <w:r w:rsidR="00F40C3D">
        <w:rPr>
          <w:rFonts w:ascii="Times New Roman" w:eastAsia="MS Mincho" w:hAnsi="Times New Roman" w:hint="default"/>
          <w:lang w:eastAsia="en-US"/>
        </w:rPr>
        <w:t>tý</w:t>
      </w:r>
      <w:r w:rsidR="00F40C3D">
        <w:rPr>
          <w:rFonts w:ascii="Times New Roman" w:eastAsia="MS Mincho" w:hAnsi="Times New Roman" w:hint="default"/>
          <w:lang w:eastAsia="en-US"/>
        </w:rPr>
        <w:t>mto</w:t>
      </w:r>
      <w:r w:rsidR="00F01022">
        <w:rPr>
          <w:rFonts w:ascii="Times New Roman" w:eastAsia="MS Mincho" w:hAnsi="Times New Roman" w:hint="default"/>
          <w:lang w:eastAsia="en-US"/>
        </w:rPr>
        <w:t xml:space="preserve"> zá</w:t>
      </w:r>
      <w:r w:rsidR="00F01022">
        <w:rPr>
          <w:rFonts w:ascii="Times New Roman" w:eastAsia="MS Mincho" w:hAnsi="Times New Roman" w:hint="default"/>
          <w:lang w:eastAsia="en-US"/>
        </w:rPr>
        <w:t>konom</w:t>
      </w:r>
      <w:r w:rsidR="00F40C3D">
        <w:rPr>
          <w:rFonts w:ascii="Times New Roman" w:eastAsia="MS Mincho" w:hAnsi="Times New Roman"/>
          <w:lang w:eastAsia="en-US"/>
        </w:rPr>
        <w:t xml:space="preserve"> a </w:t>
      </w:r>
      <w:r w:rsidRPr="00EC4A04">
        <w:rPr>
          <w:rFonts w:ascii="Times New Roman" w:eastAsia="MS Mincho" w:hAnsi="Times New Roman" w:hint="default"/>
          <w:lang w:eastAsia="en-US"/>
        </w:rPr>
        <w:t>osobitný</w:t>
      </w:r>
      <w:r w:rsidRPr="00EC4A04">
        <w:rPr>
          <w:rFonts w:ascii="Times New Roman" w:eastAsia="MS Mincho" w:hAnsi="Times New Roman" w:hint="default"/>
          <w:lang w:eastAsia="en-US"/>
        </w:rPr>
        <w:t xml:space="preserve">m </w:t>
      </w:r>
      <w:r w:rsidRPr="00EC4A04" w:rsidR="00764FAF">
        <w:rPr>
          <w:rFonts w:ascii="Times New Roman" w:eastAsia="MS Mincho" w:hAnsi="Times New Roman"/>
          <w:lang w:eastAsia="en-US"/>
        </w:rPr>
        <w:t>predpis</w:t>
      </w:r>
      <w:r w:rsidRPr="00EC4A04">
        <w:rPr>
          <w:rFonts w:ascii="Times New Roman" w:eastAsia="MS Mincho" w:hAnsi="Times New Roman" w:hint="default"/>
          <w:lang w:eastAsia="en-US"/>
        </w:rPr>
        <w:t>om vykoná</w:t>
      </w:r>
      <w:r w:rsidRPr="00EC4A04">
        <w:rPr>
          <w:rFonts w:ascii="Times New Roman" w:eastAsia="MS Mincho" w:hAnsi="Times New Roman" w:hint="default"/>
          <w:lang w:eastAsia="en-US"/>
        </w:rPr>
        <w:t>va ú</w:t>
      </w:r>
      <w:r w:rsidRPr="00EC4A04">
        <w:rPr>
          <w:rFonts w:ascii="Times New Roman" w:eastAsia="MS Mincho" w:hAnsi="Times New Roman" w:hint="default"/>
          <w:lang w:eastAsia="en-US"/>
        </w:rPr>
        <w:t>kony</w:t>
      </w:r>
      <w:r w:rsidRPr="00EC4A04" w:rsidR="00A13E6B">
        <w:rPr>
          <w:rFonts w:ascii="Times New Roman" w:eastAsia="MS Mincho" w:hAnsi="Times New Roman" w:hint="default"/>
          <w:lang w:eastAsia="en-US"/>
        </w:rPr>
        <w:t xml:space="preserve"> sú</w:t>
      </w:r>
      <w:r w:rsidRPr="00EC4A04" w:rsidR="00A13E6B">
        <w:rPr>
          <w:rFonts w:ascii="Times New Roman" w:eastAsia="MS Mincho" w:hAnsi="Times New Roman" w:hint="default"/>
          <w:lang w:eastAsia="en-US"/>
        </w:rPr>
        <w:t>du</w:t>
      </w:r>
      <w:r w:rsidRPr="00EC4A04" w:rsidR="00C0594D">
        <w:rPr>
          <w:rFonts w:ascii="Times New Roman" w:eastAsia="MS Mincho" w:hAnsi="Times New Roman" w:hint="default"/>
          <w:lang w:eastAsia="en-US"/>
        </w:rPr>
        <w:t>, koná</w:t>
      </w:r>
      <w:r w:rsidRPr="00EC4A04" w:rsidR="00C0594D">
        <w:rPr>
          <w:rFonts w:ascii="Times New Roman" w:eastAsia="MS Mincho" w:hAnsi="Times New Roman" w:hint="default"/>
          <w:lang w:eastAsia="en-US"/>
        </w:rPr>
        <w:t xml:space="preserve"> a rozhoduje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dny ú</w:t>
      </w:r>
      <w:r w:rsidRPr="00EC4A04">
        <w:rPr>
          <w:rFonts w:ascii="Times New Roman" w:eastAsia="MS Mincho" w:hAnsi="Times New Roman" w:hint="default"/>
          <w:lang w:eastAsia="en-US"/>
        </w:rPr>
        <w:t>radní</w:t>
      </w:r>
      <w:r w:rsidRPr="00EC4A04">
        <w:rPr>
          <w:rFonts w:ascii="Times New Roman" w:eastAsia="MS Mincho" w:hAnsi="Times New Roman" w:hint="default"/>
          <w:lang w:eastAsia="en-US"/>
        </w:rPr>
        <w:t xml:space="preserve">k. </w:t>
      </w: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5F5BBF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spacing w:val="30"/>
          <w:lang w:eastAsia="en-US"/>
        </w:rPr>
      </w:pPr>
      <w:r w:rsidRPr="00EC4A04" w:rsidR="003E40D9">
        <w:rPr>
          <w:rFonts w:ascii="Times New Roman" w:eastAsia="MS Mincho" w:hAnsi="Times New Roman" w:hint="default"/>
          <w:bCs/>
          <w:spacing w:val="30"/>
          <w:lang w:eastAsia="en-US"/>
        </w:rPr>
        <w:t>Sená</w:t>
      </w:r>
      <w:r w:rsidRPr="00EC4A04" w:rsidR="003E40D9">
        <w:rPr>
          <w:rFonts w:ascii="Times New Roman" w:eastAsia="MS Mincho" w:hAnsi="Times New Roman" w:hint="default"/>
          <w:bCs/>
          <w:spacing w:val="30"/>
          <w:lang w:eastAsia="en-US"/>
        </w:rPr>
        <w:t>t</w:t>
      </w:r>
    </w:p>
    <w:p w:rsidR="005D463C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spacing w:val="30"/>
          <w:lang w:eastAsia="en-US"/>
        </w:rPr>
      </w:pP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  <w:r w:rsidRPr="00EC4A04" w:rsidR="00D442B4">
        <w:rPr>
          <w:rFonts w:ascii="Times New Roman" w:eastAsia="MS Mincho" w:hAnsi="Times New Roman" w:hint="default"/>
          <w:bCs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bCs/>
          <w:lang w:eastAsia="en-US"/>
        </w:rPr>
        <w:t xml:space="preserve"> 43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  <w:lang w:eastAsia="en-US"/>
        </w:rPr>
      </w:pPr>
    </w:p>
    <w:p w:rsidR="003E40D9" w:rsidRPr="00EC4A04" w:rsidP="001B4FFB">
      <w:pPr>
        <w:widowControl w:val="0"/>
        <w:numPr>
          <w:numId w:val="27"/>
        </w:numPr>
        <w:tabs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Sená</w:t>
      </w:r>
      <w:r w:rsidRPr="00EC4A04">
        <w:rPr>
          <w:rFonts w:ascii="Times New Roman" w:eastAsia="MS Mincho" w:hAnsi="Times New Roman" w:hint="default"/>
          <w:lang w:eastAsia="en-US"/>
        </w:rPr>
        <w:t>t sa skladá</w:t>
      </w:r>
      <w:r w:rsidRPr="00EC4A04">
        <w:rPr>
          <w:rFonts w:ascii="Times New Roman" w:eastAsia="MS Mincho" w:hAnsi="Times New Roman" w:hint="default"/>
          <w:lang w:eastAsia="en-US"/>
        </w:rPr>
        <w:t xml:space="preserve"> z </w:t>
      </w:r>
      <w:r w:rsidRPr="00EC4A04">
        <w:rPr>
          <w:rFonts w:ascii="Times New Roman" w:eastAsia="MS Mincho" w:hAnsi="Times New Roman" w:hint="default"/>
          <w:lang w:eastAsia="en-US"/>
        </w:rPr>
        <w:t>predsedu sená</w:t>
      </w:r>
      <w:r w:rsidRPr="00EC4A04">
        <w:rPr>
          <w:rFonts w:ascii="Times New Roman" w:eastAsia="MS Mincho" w:hAnsi="Times New Roman" w:hint="default"/>
          <w:lang w:eastAsia="en-US"/>
        </w:rPr>
        <w:t xml:space="preserve">tu a dvoch sudcov. </w:t>
      </w:r>
    </w:p>
    <w:p w:rsidR="005D463C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471A0B" w:rsidRPr="00EC4A04" w:rsidP="00471A0B">
      <w:pPr>
        <w:widowControl w:val="0"/>
        <w:tabs>
          <w:tab w:val="left" w:pos="993"/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20"/>
        <w:jc w:val="both"/>
        <w:rPr>
          <w:rFonts w:ascii="Times New Roman" w:eastAsia="MS Mincho" w:hAnsi="Times New Roman"/>
          <w:lang w:eastAsia="en-US"/>
        </w:rPr>
      </w:pPr>
      <w:r w:rsidRPr="00EC4A04" w:rsidR="003F0E33">
        <w:rPr>
          <w:rFonts w:ascii="Times New Roman" w:eastAsia="MS Mincho" w:hAnsi="Times New Roman"/>
          <w:lang w:eastAsia="en-US"/>
        </w:rPr>
        <w:t xml:space="preserve">(2) </w:t>
      </w:r>
      <w:r w:rsidRPr="00EC4A04" w:rsidR="00DE1ABC">
        <w:rPr>
          <w:rFonts w:ascii="Times New Roman" w:eastAsia="MS Mincho" w:hAnsi="Times New Roman" w:hint="default"/>
          <w:lang w:eastAsia="en-US"/>
        </w:rPr>
        <w:t>Č</w:t>
      </w:r>
      <w:r w:rsidRPr="00EC4A04" w:rsidR="00DE1ABC">
        <w:rPr>
          <w:rFonts w:ascii="Times New Roman" w:eastAsia="MS Mincho" w:hAnsi="Times New Roman" w:hint="default"/>
          <w:lang w:eastAsia="en-US"/>
        </w:rPr>
        <w:t>innosť</w:t>
      </w:r>
      <w:r w:rsidRPr="00EC4A04" w:rsidR="00DE1ABC">
        <w:rPr>
          <w:rFonts w:ascii="Times New Roman" w:eastAsia="MS Mincho" w:hAnsi="Times New Roman" w:hint="default"/>
          <w:lang w:eastAsia="en-US"/>
        </w:rPr>
        <w:t xml:space="preserve"> sená</w:t>
      </w:r>
      <w:r w:rsidRPr="00EC4A04" w:rsidR="00DE1ABC">
        <w:rPr>
          <w:rFonts w:ascii="Times New Roman" w:eastAsia="MS Mincho" w:hAnsi="Times New Roman" w:hint="default"/>
          <w:lang w:eastAsia="en-US"/>
        </w:rPr>
        <w:t>tu riadi a organizuje p</w:t>
      </w:r>
      <w:r w:rsidRPr="00EC4A04" w:rsidR="003E40D9">
        <w:rPr>
          <w:rFonts w:ascii="Times New Roman" w:eastAsia="MS Mincho" w:hAnsi="Times New Roman" w:hint="default"/>
          <w:lang w:eastAsia="en-US"/>
        </w:rPr>
        <w:t>redseda sená</w:t>
      </w:r>
      <w:r w:rsidRPr="00EC4A04" w:rsidR="003E40D9">
        <w:rPr>
          <w:rFonts w:ascii="Times New Roman" w:eastAsia="MS Mincho" w:hAnsi="Times New Roman" w:hint="default"/>
          <w:lang w:eastAsia="en-US"/>
        </w:rPr>
        <w:t>tu.</w:t>
      </w:r>
      <w:r w:rsidRPr="00EC4A04" w:rsidR="008C4666">
        <w:rPr>
          <w:rFonts w:ascii="Times New Roman" w:eastAsia="MS Mincho" w:hAnsi="Times New Roman"/>
          <w:lang w:eastAsia="en-US"/>
        </w:rPr>
        <w:t xml:space="preserve"> </w:t>
      </w:r>
    </w:p>
    <w:p w:rsidR="003F0E33" w:rsidRPr="00EC4A04" w:rsidP="00471A0B">
      <w:pPr>
        <w:widowControl w:val="0"/>
        <w:tabs>
          <w:tab w:val="left" w:pos="993"/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20"/>
        <w:jc w:val="both"/>
        <w:rPr>
          <w:rFonts w:ascii="Times New Roman" w:eastAsia="MS Mincho" w:hAnsi="Times New Roman"/>
          <w:lang w:eastAsia="en-US"/>
        </w:rPr>
      </w:pPr>
    </w:p>
    <w:p w:rsidR="003F0E33" w:rsidRPr="00EC4A04" w:rsidP="00471A0B">
      <w:pPr>
        <w:widowControl w:val="0"/>
        <w:tabs>
          <w:tab w:val="left" w:pos="993"/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20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(3)</w:t>
      </w:r>
      <w:r w:rsidRPr="00EC4A04" w:rsidR="00471A0B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Predseda sená</w:t>
      </w:r>
      <w:r w:rsidRPr="00EC4A04">
        <w:rPr>
          <w:rFonts w:ascii="Times New Roman" w:eastAsia="MS Mincho" w:hAnsi="Times New Roman" w:hint="default"/>
          <w:lang w:eastAsia="en-US"/>
        </w:rPr>
        <w:t>tu vykoná</w:t>
      </w:r>
      <w:r w:rsidRPr="00EC4A04">
        <w:rPr>
          <w:rFonts w:ascii="Times New Roman" w:eastAsia="MS Mincho" w:hAnsi="Times New Roman" w:hint="default"/>
          <w:lang w:eastAsia="en-US"/>
        </w:rPr>
        <w:t>va procesné</w:t>
      </w:r>
      <w:r w:rsidRPr="00EC4A04">
        <w:rPr>
          <w:rFonts w:ascii="Times New Roman" w:eastAsia="MS Mincho" w:hAnsi="Times New Roman" w:hint="default"/>
          <w:lang w:eastAsia="en-US"/>
        </w:rPr>
        <w:t xml:space="preserve"> ú</w:t>
      </w:r>
      <w:r w:rsidRPr="00EC4A04">
        <w:rPr>
          <w:rFonts w:ascii="Times New Roman" w:eastAsia="MS Mincho" w:hAnsi="Times New Roman" w:hint="default"/>
          <w:lang w:eastAsia="en-US"/>
        </w:rPr>
        <w:t>kony sú</w:t>
      </w:r>
      <w:r w:rsidRPr="00EC4A04">
        <w:rPr>
          <w:rFonts w:ascii="Times New Roman" w:eastAsia="MS Mincho" w:hAnsi="Times New Roman" w:hint="default"/>
          <w:lang w:eastAsia="en-US"/>
        </w:rPr>
        <w:t>du okrem vydania rozhodnutia, ktorý</w:t>
      </w:r>
      <w:r w:rsidRPr="00EC4A04">
        <w:rPr>
          <w:rFonts w:ascii="Times New Roman" w:eastAsia="MS Mincho" w:hAnsi="Times New Roman" w:hint="default"/>
          <w:lang w:eastAsia="en-US"/>
        </w:rPr>
        <w:t>m sa konanie končí</w:t>
      </w:r>
      <w:r w:rsidRPr="00EC4A04">
        <w:rPr>
          <w:rFonts w:ascii="Times New Roman" w:eastAsia="MS Mincho" w:hAnsi="Times New Roman" w:hint="default"/>
          <w:lang w:eastAsia="en-US"/>
        </w:rPr>
        <w:t>. Vykonanie procesné</w:t>
      </w:r>
      <w:r w:rsidRPr="00EC4A04">
        <w:rPr>
          <w:rFonts w:ascii="Times New Roman" w:eastAsia="MS Mincho" w:hAnsi="Times New Roman" w:hint="default"/>
          <w:lang w:eastAsia="en-US"/>
        </w:rPr>
        <w:t>ho ú</w:t>
      </w:r>
      <w:r w:rsidRPr="00EC4A04">
        <w:rPr>
          <w:rFonts w:ascii="Times New Roman" w:eastAsia="MS Mincho" w:hAnsi="Times New Roman" w:hint="default"/>
          <w:lang w:eastAsia="en-US"/>
        </w:rPr>
        <w:t>konu si môž</w:t>
      </w:r>
      <w:r w:rsidRPr="00EC4A04">
        <w:rPr>
          <w:rFonts w:ascii="Times New Roman" w:eastAsia="MS Mincho" w:hAnsi="Times New Roman" w:hint="default"/>
          <w:lang w:eastAsia="en-US"/>
        </w:rPr>
        <w:t>e vyhradiť</w:t>
      </w:r>
      <w:r w:rsidRPr="00EC4A04">
        <w:rPr>
          <w:rFonts w:ascii="Times New Roman" w:eastAsia="MS Mincho" w:hAnsi="Times New Roman" w:hint="default"/>
          <w:lang w:eastAsia="en-US"/>
        </w:rPr>
        <w:t xml:space="preserve"> sená</w:t>
      </w:r>
      <w:r w:rsidRPr="00EC4A04">
        <w:rPr>
          <w:rFonts w:ascii="Times New Roman" w:eastAsia="MS Mincho" w:hAnsi="Times New Roman" w:hint="default"/>
          <w:lang w:eastAsia="en-US"/>
        </w:rPr>
        <w:t>t.</w:t>
      </w:r>
    </w:p>
    <w:p w:rsidR="003E40D9" w:rsidRPr="00EC4A04" w:rsidP="003F0E3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D442B4">
        <w:rPr>
          <w:rFonts w:ascii="Times New Roman" w:eastAsia="MS Mincho" w:hAnsi="Times New Roman" w:hint="default"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lang w:eastAsia="en-US"/>
        </w:rPr>
        <w:t xml:space="preserve"> 44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(1) Sená</w:t>
      </w:r>
      <w:r w:rsidRPr="00EC4A04">
        <w:rPr>
          <w:rFonts w:ascii="Times New Roman" w:eastAsia="MS Mincho" w:hAnsi="Times New Roman" w:hint="default"/>
          <w:lang w:eastAsia="en-US"/>
        </w:rPr>
        <w:t>t rozhoduje po neverejnej porade, na ktorej môž</w:t>
      </w:r>
      <w:r w:rsidRPr="00EC4A04">
        <w:rPr>
          <w:rFonts w:ascii="Times New Roman" w:eastAsia="MS Mincho" w:hAnsi="Times New Roman" w:hint="default"/>
          <w:lang w:eastAsia="en-US"/>
        </w:rPr>
        <w:t>e byť</w:t>
      </w:r>
      <w:r w:rsidRPr="00EC4A04">
        <w:rPr>
          <w:rFonts w:ascii="Times New Roman" w:eastAsia="MS Mincho" w:hAnsi="Times New Roman" w:hint="default"/>
          <w:lang w:eastAsia="en-US"/>
        </w:rPr>
        <w:t xml:space="preserve"> prí</w:t>
      </w:r>
      <w:r w:rsidRPr="00EC4A04">
        <w:rPr>
          <w:rFonts w:ascii="Times New Roman" w:eastAsia="MS Mincho" w:hAnsi="Times New Roman" w:hint="default"/>
          <w:lang w:eastAsia="en-US"/>
        </w:rPr>
        <w:t>tomný</w:t>
      </w:r>
      <w:r w:rsidRPr="00EC4A04">
        <w:rPr>
          <w:rFonts w:ascii="Times New Roman" w:eastAsia="MS Mincho" w:hAnsi="Times New Roman" w:hint="default"/>
          <w:lang w:eastAsia="en-US"/>
        </w:rPr>
        <w:t xml:space="preserve"> zapisovateľ</w:t>
      </w:r>
      <w:r w:rsidRPr="00EC4A04">
        <w:rPr>
          <w:rFonts w:ascii="Times New Roman" w:eastAsia="MS Mincho" w:hAnsi="Times New Roman" w:hint="default"/>
          <w:lang w:eastAsia="en-US"/>
        </w:rPr>
        <w:t>; iné</w:t>
      </w:r>
      <w:r w:rsidRPr="00EC4A04">
        <w:rPr>
          <w:rFonts w:ascii="Times New Roman" w:eastAsia="MS Mincho" w:hAnsi="Times New Roman" w:hint="default"/>
          <w:lang w:eastAsia="en-US"/>
        </w:rPr>
        <w:t xml:space="preserve"> osoby nesmú</w:t>
      </w:r>
      <w:r w:rsidRPr="00EC4A04">
        <w:rPr>
          <w:rFonts w:ascii="Times New Roman" w:eastAsia="MS Mincho" w:hAnsi="Times New Roman" w:hint="default"/>
          <w:lang w:eastAsia="en-US"/>
        </w:rPr>
        <w:t xml:space="preserve"> byť</w:t>
      </w:r>
      <w:r w:rsidRPr="00EC4A04">
        <w:rPr>
          <w:rFonts w:ascii="Times New Roman" w:eastAsia="MS Mincho" w:hAnsi="Times New Roman" w:hint="default"/>
          <w:lang w:eastAsia="en-US"/>
        </w:rPr>
        <w:t xml:space="preserve"> na porade prí</w:t>
      </w:r>
      <w:r w:rsidRPr="00EC4A04">
        <w:rPr>
          <w:rFonts w:ascii="Times New Roman" w:eastAsia="MS Mincho" w:hAnsi="Times New Roman" w:hint="default"/>
          <w:lang w:eastAsia="en-US"/>
        </w:rPr>
        <w:t>tomné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</w:p>
    <w:p w:rsidR="005D463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(2) Na rozhodnutie je potrebná</w:t>
      </w:r>
      <w:r w:rsidRPr="00EC4A04">
        <w:rPr>
          <w:rFonts w:ascii="Times New Roman" w:eastAsia="MS Mincho" w:hAnsi="Times New Roman" w:hint="default"/>
          <w:lang w:eastAsia="en-US"/>
        </w:rPr>
        <w:t xml:space="preserve"> väčš</w:t>
      </w:r>
      <w:r w:rsidRPr="00EC4A04">
        <w:rPr>
          <w:rFonts w:ascii="Times New Roman" w:eastAsia="MS Mincho" w:hAnsi="Times New Roman" w:hint="default"/>
          <w:lang w:eastAsia="en-US"/>
        </w:rPr>
        <w:t>ina hlasov, prič</w:t>
      </w:r>
      <w:r w:rsidRPr="00EC4A04">
        <w:rPr>
          <w:rFonts w:ascii="Times New Roman" w:eastAsia="MS Mincho" w:hAnsi="Times New Roman" w:hint="default"/>
          <w:lang w:eastAsia="en-US"/>
        </w:rPr>
        <w:t>om</w:t>
      </w:r>
      <w:r w:rsidRPr="00EC4A04">
        <w:rPr>
          <w:rFonts w:ascii="Times New Roman" w:eastAsia="MS Mincho" w:hAnsi="Times New Roman" w:hint="default"/>
          <w:lang w:eastAsia="en-US"/>
        </w:rPr>
        <w:t xml:space="preserve"> hlasovať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 xml:space="preserve"> povinní</w:t>
      </w:r>
      <w:r w:rsidRPr="00EC4A04">
        <w:rPr>
          <w:rFonts w:ascii="Times New Roman" w:eastAsia="MS Mincho" w:hAnsi="Times New Roman" w:hint="default"/>
          <w:lang w:eastAsia="en-US"/>
        </w:rPr>
        <w:t xml:space="preserve"> vš</w:t>
      </w:r>
      <w:r w:rsidRPr="00EC4A04">
        <w:rPr>
          <w:rFonts w:ascii="Times New Roman" w:eastAsia="MS Mincho" w:hAnsi="Times New Roman" w:hint="default"/>
          <w:lang w:eastAsia="en-US"/>
        </w:rPr>
        <w:t>etci č</w:t>
      </w:r>
      <w:r w:rsidRPr="00EC4A04">
        <w:rPr>
          <w:rFonts w:ascii="Times New Roman" w:eastAsia="MS Mincho" w:hAnsi="Times New Roman" w:hint="default"/>
          <w:lang w:eastAsia="en-US"/>
        </w:rPr>
        <w:t>lenovia sená</w:t>
      </w:r>
      <w:r w:rsidRPr="00EC4A04">
        <w:rPr>
          <w:rFonts w:ascii="Times New Roman" w:eastAsia="MS Mincho" w:hAnsi="Times New Roman" w:hint="default"/>
          <w:lang w:eastAsia="en-US"/>
        </w:rPr>
        <w:t>tu. Mladší</w:t>
      </w:r>
      <w:r w:rsidRPr="00EC4A04">
        <w:rPr>
          <w:rFonts w:ascii="Times New Roman" w:eastAsia="MS Mincho" w:hAnsi="Times New Roman" w:hint="default"/>
          <w:lang w:eastAsia="en-US"/>
        </w:rPr>
        <w:t xml:space="preserve"> č</w:t>
      </w:r>
      <w:r w:rsidRPr="00EC4A04">
        <w:rPr>
          <w:rFonts w:ascii="Times New Roman" w:eastAsia="MS Mincho" w:hAnsi="Times New Roman" w:hint="default"/>
          <w:lang w:eastAsia="en-US"/>
        </w:rPr>
        <w:t>lenovia sená</w:t>
      </w:r>
      <w:r w:rsidRPr="00EC4A04">
        <w:rPr>
          <w:rFonts w:ascii="Times New Roman" w:eastAsia="MS Mincho" w:hAnsi="Times New Roman" w:hint="default"/>
          <w:lang w:eastAsia="en-US"/>
        </w:rPr>
        <w:t>tu hlasujú</w:t>
      </w:r>
      <w:r w:rsidRPr="00EC4A04">
        <w:rPr>
          <w:rFonts w:ascii="Times New Roman" w:eastAsia="MS Mincho" w:hAnsi="Times New Roman" w:hint="default"/>
          <w:lang w:eastAsia="en-US"/>
        </w:rPr>
        <w:t xml:space="preserve"> pred starší</w:t>
      </w:r>
      <w:r w:rsidRPr="00EC4A04">
        <w:rPr>
          <w:rFonts w:ascii="Times New Roman" w:eastAsia="MS Mincho" w:hAnsi="Times New Roman" w:hint="default"/>
          <w:lang w:eastAsia="en-US"/>
        </w:rPr>
        <w:t>mi č</w:t>
      </w:r>
      <w:r w:rsidRPr="00EC4A04">
        <w:rPr>
          <w:rFonts w:ascii="Times New Roman" w:eastAsia="MS Mincho" w:hAnsi="Times New Roman" w:hint="default"/>
          <w:lang w:eastAsia="en-US"/>
        </w:rPr>
        <w:t>lenmi sená</w:t>
      </w:r>
      <w:r w:rsidRPr="00EC4A04">
        <w:rPr>
          <w:rFonts w:ascii="Times New Roman" w:eastAsia="MS Mincho" w:hAnsi="Times New Roman" w:hint="default"/>
          <w:lang w:eastAsia="en-US"/>
        </w:rPr>
        <w:t>tu. Predseda sená</w:t>
      </w:r>
      <w:r w:rsidRPr="00EC4A04">
        <w:rPr>
          <w:rFonts w:ascii="Times New Roman" w:eastAsia="MS Mincho" w:hAnsi="Times New Roman" w:hint="default"/>
          <w:lang w:eastAsia="en-US"/>
        </w:rPr>
        <w:t>tu hlasuje posledný.</w:t>
      </w: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5D463C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D442B4">
        <w:rPr>
          <w:rFonts w:ascii="Times New Roman" w:eastAsia="MS Mincho" w:hAnsi="Times New Roman" w:hint="default"/>
        </w:rPr>
        <w:t>§</w:t>
      </w:r>
      <w:r w:rsidRPr="00EC4A04" w:rsidR="00D442B4">
        <w:rPr>
          <w:rFonts w:ascii="Times New Roman" w:eastAsia="MS Mincho" w:hAnsi="Times New Roman" w:hint="default"/>
        </w:rPr>
        <w:t xml:space="preserve"> 45</w:t>
      </w: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  <w:r w:rsidRPr="00EC4A04" w:rsidR="005D463C">
        <w:rPr>
          <w:rFonts w:ascii="Times New Roman" w:eastAsia="MS Mincho" w:hAnsi="Times New Roman" w:hint="default"/>
        </w:rPr>
        <w:t>Veľ</w:t>
      </w:r>
      <w:r w:rsidRPr="00EC4A04" w:rsidR="005D463C">
        <w:rPr>
          <w:rFonts w:ascii="Times New Roman" w:eastAsia="MS Mincho" w:hAnsi="Times New Roman" w:hint="default"/>
        </w:rPr>
        <w:t>ký</w:t>
      </w:r>
      <w:r w:rsidRPr="00EC4A04" w:rsidR="005D463C">
        <w:rPr>
          <w:rFonts w:ascii="Times New Roman" w:eastAsia="MS Mincho" w:hAnsi="Times New Roman" w:hint="default"/>
        </w:rPr>
        <w:t xml:space="preserve"> sená</w:t>
      </w:r>
      <w:r w:rsidRPr="00EC4A04" w:rsidR="005D463C">
        <w:rPr>
          <w:rFonts w:ascii="Times New Roman" w:eastAsia="MS Mincho" w:hAnsi="Times New Roman" w:hint="default"/>
        </w:rPr>
        <w:t>t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  <w:lang w:eastAsia="en-US"/>
        </w:rPr>
      </w:pPr>
    </w:p>
    <w:p w:rsidR="003E40D9" w:rsidRPr="00EC4A04" w:rsidP="00471A0B">
      <w:pPr>
        <w:numPr>
          <w:numId w:val="28"/>
        </w:numPr>
        <w:tabs>
          <w:tab w:val="left" w:pos="1134"/>
        </w:tabs>
        <w:bidi w:val="0"/>
        <w:spacing w:before="0" w:beforeAutospacing="0" w:after="0" w:afterAutospacing="0"/>
        <w:ind w:left="0" w:firstLine="720"/>
        <w:jc w:val="both"/>
        <w:rPr>
          <w:rFonts w:ascii="Times New Roman" w:hAnsi="Times New Roman"/>
          <w:bCs/>
        </w:rPr>
      </w:pPr>
      <w:r w:rsidRPr="00EC4A04">
        <w:rPr>
          <w:rFonts w:ascii="Times New Roman" w:hAnsi="Times New Roman"/>
          <w:bCs/>
        </w:rPr>
        <w:t xml:space="preserve">Ak senát </w:t>
      </w:r>
      <w:r w:rsidRPr="00EC4A04" w:rsidR="00FF2165">
        <w:rPr>
          <w:rFonts w:ascii="Times New Roman" w:hAnsi="Times New Roman"/>
          <w:bCs/>
        </w:rPr>
        <w:t>n</w:t>
      </w:r>
      <w:r w:rsidRPr="00EC4A04">
        <w:rPr>
          <w:rFonts w:ascii="Times New Roman" w:hAnsi="Times New Roman"/>
          <w:bCs/>
        </w:rPr>
        <w:t xml:space="preserve">ajvyššieho súdu pri svojom rozhodovaní dospeje k právnemu názoru, ktorý je odlišný od právneho názoru, ktorý už bol vyjadrený v rozhodnutí </w:t>
      </w:r>
      <w:r w:rsidRPr="00EC4A04" w:rsidR="00FF2165">
        <w:rPr>
          <w:rFonts w:ascii="Times New Roman" w:hAnsi="Times New Roman"/>
          <w:bCs/>
        </w:rPr>
        <w:t>n</w:t>
      </w:r>
      <w:r w:rsidRPr="00EC4A04">
        <w:rPr>
          <w:rFonts w:ascii="Times New Roman" w:hAnsi="Times New Roman"/>
          <w:bCs/>
        </w:rPr>
        <w:t>ajvyššieho súdu</w:t>
      </w:r>
      <w:r w:rsidRPr="00EC4A04" w:rsidR="00FF2165">
        <w:rPr>
          <w:rFonts w:ascii="Times New Roman" w:hAnsi="Times New Roman"/>
          <w:bCs/>
        </w:rPr>
        <w:t xml:space="preserve">, </w:t>
      </w:r>
      <w:r w:rsidRPr="00EC4A04">
        <w:rPr>
          <w:rFonts w:ascii="Times New Roman" w:hAnsi="Times New Roman"/>
          <w:bCs/>
        </w:rPr>
        <w:t>postúpi vec na prejednanie a rozhodnutie veľkému senátu. V uznesení o postúpení veci odôvodní svoj odlišný právny názor.</w:t>
      </w:r>
    </w:p>
    <w:p w:rsidR="005D463C" w:rsidRPr="00EC4A04" w:rsidP="00800AA9">
      <w:pPr>
        <w:tabs>
          <w:tab w:val="left" w:pos="1134"/>
        </w:tabs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</w:p>
    <w:p w:rsidR="003E40D9" w:rsidRPr="00EC4A04" w:rsidP="00471A0B">
      <w:pPr>
        <w:numPr>
          <w:numId w:val="27"/>
        </w:numPr>
        <w:tabs>
          <w:tab w:val="left" w:pos="1080"/>
        </w:tabs>
        <w:bidi w:val="0"/>
        <w:spacing w:before="0" w:beforeAutospacing="0" w:after="0" w:afterAutospacing="0"/>
        <w:ind w:left="0" w:firstLine="720"/>
        <w:jc w:val="both"/>
        <w:rPr>
          <w:rFonts w:ascii="Times New Roman" w:hAnsi="Times New Roman"/>
          <w:bCs/>
        </w:rPr>
      </w:pPr>
      <w:r w:rsidRPr="00EC4A04">
        <w:rPr>
          <w:rFonts w:ascii="Times New Roman" w:hAnsi="Times New Roman"/>
          <w:bCs/>
        </w:rPr>
        <w:t xml:space="preserve">Veľký senát sa skladá z predsedu senátu a šiestich sudcov. Predsedom veľkého senátu je predseda príslušného kolégia </w:t>
      </w:r>
      <w:r w:rsidRPr="00EC4A04" w:rsidR="00FF2165">
        <w:rPr>
          <w:rFonts w:ascii="Times New Roman" w:hAnsi="Times New Roman"/>
          <w:bCs/>
        </w:rPr>
        <w:t>n</w:t>
      </w:r>
      <w:r w:rsidRPr="00EC4A04">
        <w:rPr>
          <w:rFonts w:ascii="Times New Roman" w:hAnsi="Times New Roman"/>
          <w:bCs/>
        </w:rPr>
        <w:t>ajvyššieho súdu</w:t>
      </w:r>
      <w:r w:rsidRPr="00EC4A04" w:rsidR="00FF2165">
        <w:rPr>
          <w:rFonts w:ascii="Times New Roman" w:hAnsi="Times New Roman"/>
          <w:bCs/>
        </w:rPr>
        <w:t xml:space="preserve">. </w:t>
      </w:r>
      <w:r w:rsidRPr="00EC4A04">
        <w:rPr>
          <w:rFonts w:ascii="Times New Roman" w:hAnsi="Times New Roman"/>
          <w:bCs/>
        </w:rPr>
        <w:t xml:space="preserve">Členmi veľkého senátu sú sudcovia senátu </w:t>
      </w:r>
      <w:r w:rsidRPr="00EC4A04" w:rsidR="00FF2165">
        <w:rPr>
          <w:rFonts w:ascii="Times New Roman" w:hAnsi="Times New Roman"/>
          <w:bCs/>
        </w:rPr>
        <w:t>n</w:t>
      </w:r>
      <w:r w:rsidRPr="00EC4A04">
        <w:rPr>
          <w:rFonts w:ascii="Times New Roman" w:hAnsi="Times New Roman"/>
          <w:bCs/>
        </w:rPr>
        <w:t>ajvyššieho súdu, ktorý vec postúpil veľkému senátu podľa odseku 1</w:t>
      </w:r>
      <w:r w:rsidRPr="00EC4A04" w:rsidR="002B2F90">
        <w:rPr>
          <w:rFonts w:ascii="Times New Roman" w:hAnsi="Times New Roman"/>
          <w:bCs/>
        </w:rPr>
        <w:t>,</w:t>
      </w:r>
      <w:r w:rsidRPr="00EC4A04">
        <w:rPr>
          <w:rFonts w:ascii="Times New Roman" w:hAnsi="Times New Roman"/>
          <w:bCs/>
        </w:rPr>
        <w:t xml:space="preserve"> a traja sudcovia tohto kolégia určení rozvrhom práce.</w:t>
      </w:r>
    </w:p>
    <w:p w:rsidR="000F6A18" w:rsidRPr="00EC4A04" w:rsidP="00800AA9">
      <w:pPr>
        <w:tabs>
          <w:tab w:val="left" w:pos="1134"/>
        </w:tabs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  <w:bCs/>
        </w:rPr>
      </w:pPr>
    </w:p>
    <w:p w:rsidR="003E40D9" w:rsidRPr="00EC4A04" w:rsidP="00471A0B">
      <w:pPr>
        <w:pStyle w:val="Default"/>
        <w:widowControl/>
        <w:numPr>
          <w:numId w:val="27"/>
        </w:numPr>
        <w:tabs>
          <w:tab w:val="left" w:pos="720"/>
          <w:tab w:val="left" w:pos="1080"/>
        </w:tabs>
        <w:bidi w:val="0"/>
        <w:ind w:left="0" w:firstLine="720"/>
        <w:jc w:val="both"/>
        <w:rPr>
          <w:color w:val="auto"/>
          <w:lang w:val="sk-SK"/>
        </w:rPr>
      </w:pPr>
      <w:r w:rsidRPr="00EC4A04">
        <w:rPr>
          <w:rFonts w:hint="default"/>
          <w:color w:val="auto"/>
          <w:lang w:val="sk-SK"/>
        </w:rPr>
        <w:t>Veľ</w:t>
      </w:r>
      <w:r w:rsidRPr="00EC4A04">
        <w:rPr>
          <w:rFonts w:hint="default"/>
          <w:color w:val="auto"/>
          <w:lang w:val="sk-SK"/>
        </w:rPr>
        <w:t>ký</w:t>
      </w:r>
      <w:r w:rsidRPr="00EC4A04">
        <w:rPr>
          <w:rFonts w:hint="default"/>
          <w:color w:val="auto"/>
          <w:lang w:val="sk-SK"/>
        </w:rPr>
        <w:t xml:space="preserve"> sená</w:t>
      </w:r>
      <w:r w:rsidRPr="00EC4A04">
        <w:rPr>
          <w:rFonts w:hint="default"/>
          <w:color w:val="auto"/>
          <w:lang w:val="sk-SK"/>
        </w:rPr>
        <w:t>t si pred rozhodnutí</w:t>
      </w:r>
      <w:r w:rsidRPr="00EC4A04">
        <w:rPr>
          <w:rFonts w:hint="default"/>
          <w:color w:val="auto"/>
          <w:lang w:val="sk-SK"/>
        </w:rPr>
        <w:t>m vo veci vyž</w:t>
      </w:r>
      <w:r w:rsidRPr="00EC4A04">
        <w:rPr>
          <w:rFonts w:hint="default"/>
          <w:color w:val="auto"/>
          <w:lang w:val="sk-SK"/>
        </w:rPr>
        <w:t>iada stanovisko generá</w:t>
      </w:r>
      <w:r w:rsidRPr="00EC4A04">
        <w:rPr>
          <w:rFonts w:hint="default"/>
          <w:color w:val="auto"/>
          <w:lang w:val="sk-SK"/>
        </w:rPr>
        <w:t>lneho prokurá</w:t>
      </w:r>
      <w:r w:rsidRPr="00EC4A04">
        <w:rPr>
          <w:rFonts w:hint="default"/>
          <w:color w:val="auto"/>
          <w:lang w:val="sk-SK"/>
        </w:rPr>
        <w:t>tora</w:t>
      </w:r>
      <w:r w:rsidRPr="00EC4A04" w:rsidR="00217C09">
        <w:rPr>
          <w:color w:val="auto"/>
          <w:lang w:val="sk-SK"/>
        </w:rPr>
        <w:t xml:space="preserve"> Slovenskej republiky</w:t>
      </w:r>
      <w:r w:rsidRPr="00EC4A04" w:rsidR="003F0E33">
        <w:rPr>
          <w:rFonts w:hint="default"/>
          <w:color w:val="auto"/>
          <w:lang w:val="sk-SK"/>
        </w:rPr>
        <w:t>, prí</w:t>
      </w:r>
      <w:r w:rsidRPr="00EC4A04" w:rsidR="003F0E33">
        <w:rPr>
          <w:rFonts w:hint="default"/>
          <w:color w:val="auto"/>
          <w:lang w:val="sk-SK"/>
        </w:rPr>
        <w:t>padne ď</w:t>
      </w:r>
      <w:r w:rsidRPr="00EC4A04" w:rsidR="003F0E33">
        <w:rPr>
          <w:rFonts w:hint="default"/>
          <w:color w:val="auto"/>
          <w:lang w:val="sk-SK"/>
        </w:rPr>
        <w:t>alší</w:t>
      </w:r>
      <w:r w:rsidRPr="00EC4A04" w:rsidR="003F0E33">
        <w:rPr>
          <w:rFonts w:hint="default"/>
          <w:color w:val="auto"/>
          <w:lang w:val="sk-SK"/>
        </w:rPr>
        <w:t>ch subjektov</w:t>
      </w:r>
      <w:r w:rsidRPr="00EC4A04">
        <w:rPr>
          <w:color w:val="auto"/>
          <w:lang w:val="sk-SK"/>
        </w:rPr>
        <w:t>.</w:t>
      </w:r>
    </w:p>
    <w:p w:rsidR="003E40D9" w:rsidRPr="00EC4A04" w:rsidP="00EC3691">
      <w:pPr>
        <w:pStyle w:val="Default"/>
        <w:tabs>
          <w:tab w:val="left" w:pos="993"/>
        </w:tabs>
        <w:bidi w:val="0"/>
        <w:ind w:firstLine="709"/>
        <w:jc w:val="both"/>
        <w:rPr>
          <w:b/>
          <w:color w:val="auto"/>
          <w:lang w:val="sk-SK"/>
        </w:rPr>
      </w:pPr>
    </w:p>
    <w:p w:rsidR="003E40D9" w:rsidRPr="00EC4A04" w:rsidP="005D463C">
      <w:pPr>
        <w:pStyle w:val="domidiel"/>
        <w:tabs>
          <w:tab w:val="left" w:pos="993"/>
        </w:tabs>
        <w:bidi w:val="0"/>
        <w:spacing w:after="0"/>
        <w:ind w:left="0"/>
        <w:rPr>
          <w:rFonts w:hint="default"/>
          <w:caps w:val="0"/>
          <w:spacing w:val="30"/>
        </w:rPr>
      </w:pPr>
      <w:r w:rsidR="004B054D">
        <w:rPr>
          <w:caps w:val="0"/>
          <w:spacing w:val="30"/>
        </w:rPr>
        <w:br w:type="page"/>
      </w:r>
      <w:r w:rsidRPr="00EC4A04" w:rsidR="009F4183">
        <w:rPr>
          <w:caps w:val="0"/>
          <w:spacing w:val="30"/>
        </w:rPr>
        <w:t>D</w:t>
      </w:r>
      <w:r w:rsidRPr="00EC4A04">
        <w:rPr>
          <w:rFonts w:hint="default"/>
          <w:caps w:val="0"/>
          <w:spacing w:val="30"/>
        </w:rPr>
        <w:t>ruhý</w:t>
      </w:r>
      <w:r w:rsidRPr="00EC4A04">
        <w:rPr>
          <w:rFonts w:hint="default"/>
          <w:caps w:val="0"/>
          <w:spacing w:val="30"/>
        </w:rPr>
        <w:t xml:space="preserve"> diel</w:t>
      </w:r>
    </w:p>
    <w:p w:rsidR="003E40D9" w:rsidRPr="00EC4A04" w:rsidP="005D463C">
      <w:pPr>
        <w:pStyle w:val="domidiel"/>
        <w:tabs>
          <w:tab w:val="left" w:pos="993"/>
        </w:tabs>
        <w:bidi w:val="0"/>
        <w:spacing w:after="0"/>
        <w:ind w:left="0"/>
        <w:rPr>
          <w:rFonts w:hint="default"/>
          <w:caps w:val="0"/>
        </w:rPr>
      </w:pPr>
      <w:r w:rsidRPr="00EC4A04">
        <w:rPr>
          <w:rFonts w:hint="default"/>
          <w:caps w:val="0"/>
        </w:rPr>
        <w:t>Vylúč</w:t>
      </w:r>
      <w:r w:rsidRPr="00EC4A04">
        <w:rPr>
          <w:rFonts w:hint="default"/>
          <w:caps w:val="0"/>
        </w:rPr>
        <w:t>enie sudcov a </w:t>
      </w:r>
      <w:r w:rsidRPr="00EC4A04">
        <w:rPr>
          <w:rFonts w:hint="default"/>
          <w:caps w:val="0"/>
        </w:rPr>
        <w:t>iný</w:t>
      </w:r>
      <w:r w:rsidRPr="00EC4A04">
        <w:rPr>
          <w:rFonts w:hint="default"/>
          <w:caps w:val="0"/>
        </w:rPr>
        <w:t>ch osô</w:t>
      </w:r>
      <w:r w:rsidRPr="00EC4A04">
        <w:rPr>
          <w:rFonts w:hint="default"/>
          <w:caps w:val="0"/>
        </w:rPr>
        <w:t>b</w:t>
      </w:r>
    </w:p>
    <w:p w:rsidR="009D76CD" w:rsidRPr="00EC4A04" w:rsidP="00EC3691">
      <w:pPr>
        <w:pStyle w:val="domidiel"/>
        <w:tabs>
          <w:tab w:val="left" w:pos="993"/>
        </w:tabs>
        <w:bidi w:val="0"/>
        <w:spacing w:after="0"/>
        <w:ind w:left="0" w:firstLine="709"/>
        <w:jc w:val="both"/>
      </w:pPr>
    </w:p>
    <w:p w:rsidR="003E40D9" w:rsidRPr="00EC4A04" w:rsidP="005D463C">
      <w:pPr>
        <w:tabs>
          <w:tab w:val="left" w:pos="993"/>
        </w:tabs>
        <w:autoSpaceDE w:val="0"/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  <w:r w:rsidRPr="00EC4A04" w:rsidR="00D442B4">
        <w:rPr>
          <w:rFonts w:ascii="Times New Roman" w:eastAsia="MS Mincho" w:hAnsi="Times New Roman" w:hint="default"/>
          <w:bCs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bCs/>
          <w:lang w:eastAsia="en-US"/>
        </w:rPr>
        <w:t xml:space="preserve"> 46</w:t>
      </w:r>
    </w:p>
    <w:p w:rsidR="009D76CD" w:rsidRPr="00EC4A04" w:rsidP="00EC3691">
      <w:pPr>
        <w:tabs>
          <w:tab w:val="left" w:pos="993"/>
        </w:tabs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800AA9">
      <w:pPr>
        <w:widowControl w:val="0"/>
        <w:numPr>
          <w:numId w:val="8"/>
        </w:numPr>
        <w:tabs>
          <w:tab w:val="left" w:pos="1134"/>
        </w:tabs>
        <w:suppressAutoHyphens/>
        <w:autoSpaceDE w:val="0"/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Sudca je vylúč</w:t>
      </w:r>
      <w:r w:rsidRPr="00EC4A04">
        <w:rPr>
          <w:rFonts w:ascii="Times New Roman" w:eastAsia="MS Mincho" w:hAnsi="Times New Roman" w:hint="default"/>
          <w:lang w:eastAsia="en-US"/>
        </w:rPr>
        <w:t>ený</w:t>
      </w:r>
      <w:r w:rsidRPr="00EC4A04">
        <w:rPr>
          <w:rFonts w:ascii="Times New Roman" w:eastAsia="MS Mincho" w:hAnsi="Times New Roman" w:hint="default"/>
          <w:lang w:eastAsia="en-US"/>
        </w:rPr>
        <w:t xml:space="preserve"> z prejedná</w:t>
      </w:r>
      <w:r w:rsidRPr="00EC4A04">
        <w:rPr>
          <w:rFonts w:ascii="Times New Roman" w:eastAsia="MS Mincho" w:hAnsi="Times New Roman" w:hint="default"/>
          <w:lang w:eastAsia="en-US"/>
        </w:rPr>
        <w:t>vania a rozhodovania sporu, ak so zret</w:t>
      </w:r>
      <w:r w:rsidRPr="00EC4A04">
        <w:rPr>
          <w:rFonts w:ascii="Times New Roman" w:eastAsia="MS Mincho" w:hAnsi="Times New Roman" w:hint="default"/>
          <w:lang w:eastAsia="en-US"/>
        </w:rPr>
        <w:t>eľ</w:t>
      </w:r>
      <w:r w:rsidRPr="00EC4A04">
        <w:rPr>
          <w:rFonts w:ascii="Times New Roman" w:eastAsia="MS Mincho" w:hAnsi="Times New Roman" w:hint="default"/>
          <w:lang w:eastAsia="en-US"/>
        </w:rPr>
        <w:t>om na jeho pomer k sporu, k</w:t>
      </w:r>
      <w:r w:rsidRPr="00EC4A04" w:rsidR="00DE1ABC">
        <w:rPr>
          <w:rFonts w:ascii="Times New Roman" w:eastAsia="MS Mincho" w:hAnsi="Times New Roman"/>
          <w:lang w:eastAsia="en-US"/>
        </w:rPr>
        <w:t> </w:t>
      </w:r>
      <w:r w:rsidRPr="00EC4A04">
        <w:rPr>
          <w:rFonts w:ascii="Times New Roman" w:eastAsia="MS Mincho" w:hAnsi="Times New Roman" w:hint="default"/>
          <w:lang w:eastAsia="en-US"/>
        </w:rPr>
        <w:t>straná</w:t>
      </w:r>
      <w:r w:rsidRPr="00EC4A04">
        <w:rPr>
          <w:rFonts w:ascii="Times New Roman" w:eastAsia="MS Mincho" w:hAnsi="Times New Roman" w:hint="default"/>
          <w:lang w:eastAsia="en-US"/>
        </w:rPr>
        <w:t>m</w:t>
      </w:r>
      <w:r w:rsidRPr="00EC4A04" w:rsidR="00DE1ABC">
        <w:rPr>
          <w:rFonts w:ascii="Times New Roman" w:eastAsia="MS Mincho" w:hAnsi="Times New Roman" w:hint="default"/>
          <w:lang w:eastAsia="en-US"/>
        </w:rPr>
        <w:t>, ich zá</w:t>
      </w:r>
      <w:r w:rsidRPr="00EC4A04" w:rsidR="00DE1ABC">
        <w:rPr>
          <w:rFonts w:ascii="Times New Roman" w:eastAsia="MS Mincho" w:hAnsi="Times New Roman" w:hint="default"/>
          <w:lang w:eastAsia="en-US"/>
        </w:rPr>
        <w:t>stupcom</w:t>
      </w:r>
      <w:r w:rsidRPr="00EC4A04">
        <w:rPr>
          <w:rFonts w:ascii="Times New Roman" w:eastAsia="MS Mincho" w:hAnsi="Times New Roman" w:hint="default"/>
          <w:lang w:eastAsia="en-US"/>
        </w:rPr>
        <w:t xml:space="preserve"> alebo osobá</w:t>
      </w:r>
      <w:r w:rsidRPr="00EC4A04">
        <w:rPr>
          <w:rFonts w:ascii="Times New Roman" w:eastAsia="MS Mincho" w:hAnsi="Times New Roman" w:hint="default"/>
          <w:lang w:eastAsia="en-US"/>
        </w:rPr>
        <w:t>m zúč</w:t>
      </w:r>
      <w:r w:rsidRPr="00EC4A04">
        <w:rPr>
          <w:rFonts w:ascii="Times New Roman" w:eastAsia="MS Mincho" w:hAnsi="Times New Roman" w:hint="default"/>
          <w:lang w:eastAsia="en-US"/>
        </w:rPr>
        <w:t>astnený</w:t>
      </w:r>
      <w:r w:rsidRPr="00EC4A04">
        <w:rPr>
          <w:rFonts w:ascii="Times New Roman" w:eastAsia="MS Mincho" w:hAnsi="Times New Roman" w:hint="default"/>
          <w:lang w:eastAsia="en-US"/>
        </w:rPr>
        <w:t>m na konaní</w:t>
      </w:r>
      <w:r w:rsidRPr="00EC4A04">
        <w:rPr>
          <w:rFonts w:ascii="Times New Roman" w:eastAsia="MS Mincho" w:hAnsi="Times New Roman" w:hint="default"/>
          <w:lang w:eastAsia="en-US"/>
        </w:rPr>
        <w:t xml:space="preserve"> mož</w:t>
      </w:r>
      <w:r w:rsidRPr="00EC4A04">
        <w:rPr>
          <w:rFonts w:ascii="Times New Roman" w:eastAsia="MS Mincho" w:hAnsi="Times New Roman" w:hint="default"/>
          <w:lang w:eastAsia="en-US"/>
        </w:rPr>
        <w:t>no mať</w:t>
      </w:r>
      <w:r w:rsidRPr="00EC4A04">
        <w:rPr>
          <w:rFonts w:ascii="Times New Roman" w:eastAsia="MS Mincho" w:hAnsi="Times New Roman" w:hint="default"/>
          <w:lang w:eastAsia="en-US"/>
        </w:rPr>
        <w:t xml:space="preserve"> odô</w:t>
      </w:r>
      <w:r w:rsidRPr="00EC4A04">
        <w:rPr>
          <w:rFonts w:ascii="Times New Roman" w:eastAsia="MS Mincho" w:hAnsi="Times New Roman" w:hint="default"/>
          <w:lang w:eastAsia="en-US"/>
        </w:rPr>
        <w:t>vodnené</w:t>
      </w:r>
      <w:r w:rsidRPr="00EC4A04">
        <w:rPr>
          <w:rFonts w:ascii="Times New Roman" w:eastAsia="MS Mincho" w:hAnsi="Times New Roman" w:hint="default"/>
          <w:lang w:eastAsia="en-US"/>
        </w:rPr>
        <w:t xml:space="preserve"> pochybnosti o jeho nezaujatosti.</w:t>
      </w:r>
    </w:p>
    <w:p w:rsidR="005D463C" w:rsidRPr="00EC4A04" w:rsidP="00800AA9">
      <w:pPr>
        <w:widowControl w:val="0"/>
        <w:tabs>
          <w:tab w:val="left" w:pos="1134"/>
        </w:tabs>
        <w:suppressAutoHyphens/>
        <w:autoSpaceDE w:val="0"/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800AA9">
      <w:pPr>
        <w:widowControl w:val="0"/>
        <w:numPr>
          <w:numId w:val="8"/>
        </w:numPr>
        <w:tabs>
          <w:tab w:val="left" w:pos="1134"/>
        </w:tabs>
        <w:suppressAutoHyphens/>
        <w:autoSpaceDE w:val="0"/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Vylúč</w:t>
      </w:r>
      <w:r w:rsidRPr="00EC4A04">
        <w:rPr>
          <w:rFonts w:ascii="Times New Roman" w:eastAsia="MS Mincho" w:hAnsi="Times New Roman" w:hint="default"/>
          <w:lang w:eastAsia="en-US"/>
        </w:rPr>
        <w:t>ený</w:t>
      </w:r>
      <w:r w:rsidRPr="00EC4A04">
        <w:rPr>
          <w:rFonts w:ascii="Times New Roman" w:eastAsia="MS Mincho" w:hAnsi="Times New Roman" w:hint="default"/>
          <w:lang w:eastAsia="en-US"/>
        </w:rPr>
        <w:t xml:space="preserve"> je i sudca, ktorý</w:t>
      </w:r>
      <w:r w:rsidRPr="00EC4A04">
        <w:rPr>
          <w:rFonts w:ascii="Times New Roman" w:eastAsia="MS Mincho" w:hAnsi="Times New Roman" w:hint="default"/>
          <w:lang w:eastAsia="en-US"/>
        </w:rPr>
        <w:t xml:space="preserve"> prejedná</w:t>
      </w:r>
      <w:r w:rsidRPr="00EC4A04">
        <w:rPr>
          <w:rFonts w:ascii="Times New Roman" w:eastAsia="MS Mincho" w:hAnsi="Times New Roman" w:hint="default"/>
          <w:lang w:eastAsia="en-US"/>
        </w:rPr>
        <w:t>val a rozhodoval ten istý</w:t>
      </w:r>
      <w:r w:rsidRPr="00EC4A04">
        <w:rPr>
          <w:rFonts w:ascii="Times New Roman" w:eastAsia="MS Mincho" w:hAnsi="Times New Roman" w:hint="default"/>
          <w:lang w:eastAsia="en-US"/>
        </w:rPr>
        <w:t xml:space="preserve"> spor na sú</w:t>
      </w:r>
      <w:r w:rsidRPr="00EC4A04">
        <w:rPr>
          <w:rFonts w:ascii="Times New Roman" w:eastAsia="MS Mincho" w:hAnsi="Times New Roman" w:hint="default"/>
          <w:lang w:eastAsia="en-US"/>
        </w:rPr>
        <w:t>de inej inš</w:t>
      </w:r>
      <w:r w:rsidRPr="00EC4A04">
        <w:rPr>
          <w:rFonts w:ascii="Times New Roman" w:eastAsia="MS Mincho" w:hAnsi="Times New Roman" w:hint="default"/>
          <w:lang w:eastAsia="en-US"/>
        </w:rPr>
        <w:t xml:space="preserve">tancie. </w:t>
      </w:r>
    </w:p>
    <w:p w:rsidR="005D463C" w:rsidRPr="00EC4A04" w:rsidP="00800AA9">
      <w:pPr>
        <w:widowControl w:val="0"/>
        <w:tabs>
          <w:tab w:val="left" w:pos="1134"/>
        </w:tabs>
        <w:suppressAutoHyphens/>
        <w:autoSpaceDE w:val="0"/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800AA9">
      <w:pPr>
        <w:widowControl w:val="0"/>
        <w:numPr>
          <w:numId w:val="8"/>
        </w:numPr>
        <w:tabs>
          <w:tab w:val="left" w:pos="1134"/>
        </w:tabs>
        <w:suppressAutoHyphens/>
        <w:autoSpaceDE w:val="0"/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b/>
          <w:bCs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Dô</w:t>
      </w:r>
      <w:r w:rsidRPr="00EC4A04">
        <w:rPr>
          <w:rFonts w:ascii="Times New Roman" w:eastAsia="MS Mincho" w:hAnsi="Times New Roman" w:hint="default"/>
          <w:lang w:eastAsia="en-US"/>
        </w:rPr>
        <w:t>vodom na vylúč</w:t>
      </w:r>
      <w:r w:rsidRPr="00EC4A04">
        <w:rPr>
          <w:rFonts w:ascii="Times New Roman" w:eastAsia="MS Mincho" w:hAnsi="Times New Roman" w:hint="default"/>
          <w:lang w:eastAsia="en-US"/>
        </w:rPr>
        <w:t>enie sudcu nie sú</w:t>
      </w:r>
      <w:r w:rsidRPr="00EC4A04">
        <w:rPr>
          <w:rFonts w:ascii="Times New Roman" w:eastAsia="MS Mincho" w:hAnsi="Times New Roman" w:hint="default"/>
          <w:lang w:eastAsia="en-US"/>
        </w:rPr>
        <w:t xml:space="preserve"> okolnosti,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spočí</w:t>
      </w:r>
      <w:r w:rsidRPr="00EC4A04">
        <w:rPr>
          <w:rFonts w:ascii="Times New Roman" w:eastAsia="MS Mincho" w:hAnsi="Times New Roman" w:hint="default"/>
          <w:lang w:eastAsia="en-US"/>
        </w:rPr>
        <w:t>vajú</w:t>
      </w:r>
      <w:r w:rsidRPr="00EC4A04">
        <w:rPr>
          <w:rFonts w:ascii="Times New Roman" w:eastAsia="MS Mincho" w:hAnsi="Times New Roman" w:hint="default"/>
          <w:lang w:eastAsia="en-US"/>
        </w:rPr>
        <w:t xml:space="preserve"> v procesnom postupe sudcu a v </w:t>
      </w:r>
      <w:r w:rsidRPr="00EC4A04">
        <w:rPr>
          <w:rFonts w:ascii="Times New Roman" w:eastAsia="MS Mincho" w:hAnsi="Times New Roman" w:hint="default"/>
          <w:lang w:eastAsia="en-US"/>
        </w:rPr>
        <w:t>jeho rozhodovacej č</w:t>
      </w:r>
      <w:r w:rsidRPr="00EC4A04">
        <w:rPr>
          <w:rFonts w:ascii="Times New Roman" w:eastAsia="MS Mincho" w:hAnsi="Times New Roman" w:hint="default"/>
          <w:lang w:eastAsia="en-US"/>
        </w:rPr>
        <w:t xml:space="preserve">innosti. </w:t>
      </w:r>
    </w:p>
    <w:p w:rsidR="00D8464B" w:rsidRPr="00EC4A04" w:rsidP="00EC3691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5D463C">
      <w:pPr>
        <w:tabs>
          <w:tab w:val="left" w:pos="993"/>
        </w:tabs>
        <w:autoSpaceDE w:val="0"/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spacing w:val="30"/>
          <w:lang w:eastAsia="en-US"/>
        </w:rPr>
      </w:pPr>
      <w:r w:rsidRPr="00EC4A04">
        <w:rPr>
          <w:rFonts w:ascii="Times New Roman" w:eastAsia="MS Mincho" w:hAnsi="Times New Roman" w:hint="default"/>
          <w:bCs/>
          <w:spacing w:val="30"/>
          <w:lang w:eastAsia="en-US"/>
        </w:rPr>
        <w:t>Vylúč</w:t>
      </w:r>
      <w:r w:rsidRPr="00EC4A04">
        <w:rPr>
          <w:rFonts w:ascii="Times New Roman" w:eastAsia="MS Mincho" w:hAnsi="Times New Roman" w:hint="default"/>
          <w:bCs/>
          <w:spacing w:val="30"/>
          <w:lang w:eastAsia="en-US"/>
        </w:rPr>
        <w:t>enie sudcu</w:t>
      </w:r>
      <w:r w:rsidRPr="00EC4A04" w:rsidR="003F0E33">
        <w:rPr>
          <w:rFonts w:ascii="Times New Roman" w:eastAsia="MS Mincho" w:hAnsi="Times New Roman" w:hint="default"/>
          <w:bCs/>
          <w:spacing w:val="30"/>
          <w:lang w:eastAsia="en-US"/>
        </w:rPr>
        <w:t xml:space="preserve"> na zá</w:t>
      </w:r>
      <w:r w:rsidRPr="00EC4A04" w:rsidR="003F0E33">
        <w:rPr>
          <w:rFonts w:ascii="Times New Roman" w:eastAsia="MS Mincho" w:hAnsi="Times New Roman" w:hint="default"/>
          <w:bCs/>
          <w:spacing w:val="30"/>
          <w:lang w:eastAsia="en-US"/>
        </w:rPr>
        <w:t>klade jeho ozná</w:t>
      </w:r>
      <w:r w:rsidRPr="00EC4A04" w:rsidR="003F0E33">
        <w:rPr>
          <w:rFonts w:ascii="Times New Roman" w:eastAsia="MS Mincho" w:hAnsi="Times New Roman" w:hint="default"/>
          <w:bCs/>
          <w:spacing w:val="30"/>
          <w:lang w:eastAsia="en-US"/>
        </w:rPr>
        <w:t>menia</w:t>
      </w:r>
    </w:p>
    <w:p w:rsidR="005D463C" w:rsidRPr="00EC4A04" w:rsidP="005D463C">
      <w:pPr>
        <w:tabs>
          <w:tab w:val="left" w:pos="993"/>
        </w:tabs>
        <w:autoSpaceDE w:val="0"/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</w:p>
    <w:p w:rsidR="003E40D9" w:rsidRPr="00EC4A04" w:rsidP="005D463C">
      <w:pPr>
        <w:tabs>
          <w:tab w:val="left" w:pos="993"/>
        </w:tabs>
        <w:autoSpaceDE w:val="0"/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  <w:r w:rsidRPr="00EC4A04" w:rsidR="00D442B4">
        <w:rPr>
          <w:rFonts w:ascii="Times New Roman" w:eastAsia="MS Mincho" w:hAnsi="Times New Roman" w:hint="default"/>
          <w:bCs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bCs/>
          <w:lang w:eastAsia="en-US"/>
        </w:rPr>
        <w:t xml:space="preserve"> 47</w:t>
      </w:r>
    </w:p>
    <w:p w:rsidR="009D76CD" w:rsidRPr="00EC4A04" w:rsidP="00EC3691">
      <w:pPr>
        <w:tabs>
          <w:tab w:val="left" w:pos="993"/>
        </w:tabs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800AA9">
      <w:pPr>
        <w:widowControl w:val="0"/>
        <w:numPr>
          <w:numId w:val="7"/>
        </w:numPr>
        <w:tabs>
          <w:tab w:val="left" w:pos="1134"/>
        </w:tabs>
        <w:suppressAutoHyphens/>
        <w:autoSpaceDE w:val="0"/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Ak sudca, ktorý</w:t>
      </w:r>
      <w:r w:rsidRPr="00EC4A04">
        <w:rPr>
          <w:rFonts w:ascii="Times New Roman" w:eastAsia="MS Mincho" w:hAnsi="Times New Roman" w:hint="default"/>
          <w:lang w:eastAsia="en-US"/>
        </w:rPr>
        <w:t xml:space="preserve"> má</w:t>
      </w:r>
      <w:r w:rsidRPr="00EC4A04">
        <w:rPr>
          <w:rFonts w:ascii="Times New Roman" w:eastAsia="MS Mincho" w:hAnsi="Times New Roman" w:hint="default"/>
          <w:lang w:eastAsia="en-US"/>
        </w:rPr>
        <w:t xml:space="preserve"> spor prejednať</w:t>
      </w:r>
      <w:r w:rsidRPr="00EC4A04">
        <w:rPr>
          <w:rFonts w:ascii="Times New Roman" w:eastAsia="MS Mincho" w:hAnsi="Times New Roman" w:hint="default"/>
          <w:lang w:eastAsia="en-US"/>
        </w:rPr>
        <w:t xml:space="preserve"> a </w:t>
      </w:r>
      <w:r w:rsidRPr="00EC4A04">
        <w:rPr>
          <w:rFonts w:ascii="Times New Roman" w:eastAsia="MS Mincho" w:hAnsi="Times New Roman" w:hint="default"/>
          <w:lang w:eastAsia="en-US"/>
        </w:rPr>
        <w:t>rozhodnúť</w:t>
      </w:r>
      <w:r w:rsidRPr="00EC4A04">
        <w:rPr>
          <w:rFonts w:ascii="Times New Roman" w:eastAsia="MS Mincho" w:hAnsi="Times New Roman" w:hint="default"/>
          <w:lang w:eastAsia="en-US"/>
        </w:rPr>
        <w:t>, zistí</w:t>
      </w:r>
      <w:r w:rsidRPr="00EC4A04">
        <w:rPr>
          <w:rFonts w:ascii="Times New Roman" w:eastAsia="MS Mincho" w:hAnsi="Times New Roman" w:hint="default"/>
          <w:lang w:eastAsia="en-US"/>
        </w:rPr>
        <w:t xml:space="preserve"> skutoč</w:t>
      </w:r>
      <w:r w:rsidRPr="00EC4A04">
        <w:rPr>
          <w:rFonts w:ascii="Times New Roman" w:eastAsia="MS Mincho" w:hAnsi="Times New Roman" w:hint="default"/>
          <w:lang w:eastAsia="en-US"/>
        </w:rPr>
        <w:t>nosti, pre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je vylúč</w:t>
      </w:r>
      <w:r w:rsidRPr="00EC4A04">
        <w:rPr>
          <w:rFonts w:ascii="Times New Roman" w:eastAsia="MS Mincho" w:hAnsi="Times New Roman" w:hint="default"/>
          <w:lang w:eastAsia="en-US"/>
        </w:rPr>
        <w:t>ený</w:t>
      </w:r>
      <w:r w:rsidRPr="00EC4A04">
        <w:rPr>
          <w:rFonts w:ascii="Times New Roman" w:eastAsia="MS Mincho" w:hAnsi="Times New Roman" w:hint="default"/>
          <w:lang w:eastAsia="en-US"/>
        </w:rPr>
        <w:t xml:space="preserve">, </w:t>
      </w:r>
      <w:r w:rsidRPr="00EC4A04" w:rsidR="005253B9">
        <w:rPr>
          <w:rFonts w:ascii="Times New Roman" w:eastAsia="MS Mincho" w:hAnsi="Times New Roman"/>
          <w:lang w:eastAsia="en-US"/>
        </w:rPr>
        <w:t>bez</w:t>
      </w:r>
      <w:r w:rsidRPr="00EC4A04">
        <w:rPr>
          <w:rFonts w:ascii="Times New Roman" w:eastAsia="MS Mincho" w:hAnsi="Times New Roman"/>
          <w:lang w:eastAsia="en-US"/>
        </w:rPr>
        <w:t xml:space="preserve">odkladne </w:t>
      </w:r>
      <w:r w:rsidRPr="00EC4A04" w:rsidR="002B2F90">
        <w:rPr>
          <w:rFonts w:ascii="Times New Roman" w:eastAsia="MS Mincho" w:hAnsi="Times New Roman" w:hint="default"/>
          <w:lang w:eastAsia="en-US"/>
        </w:rPr>
        <w:t>ich ozná</w:t>
      </w:r>
      <w:r w:rsidRPr="00EC4A04" w:rsidR="002B2F90">
        <w:rPr>
          <w:rFonts w:ascii="Times New Roman" w:eastAsia="MS Mincho" w:hAnsi="Times New Roman" w:hint="default"/>
          <w:lang w:eastAsia="en-US"/>
        </w:rPr>
        <w:t xml:space="preserve">mi </w:t>
      </w:r>
      <w:r w:rsidRPr="00EC4A04">
        <w:rPr>
          <w:rFonts w:ascii="Times New Roman" w:eastAsia="MS Mincho" w:hAnsi="Times New Roman" w:hint="default"/>
          <w:lang w:eastAsia="en-US"/>
        </w:rPr>
        <w:t>predsedovi sú</w:t>
      </w:r>
      <w:r w:rsidRPr="00EC4A04">
        <w:rPr>
          <w:rFonts w:ascii="Times New Roman" w:eastAsia="MS Mincho" w:hAnsi="Times New Roman" w:hint="default"/>
          <w:lang w:eastAsia="en-US"/>
        </w:rPr>
        <w:t>du. V konaní</w:t>
      </w:r>
      <w:r w:rsidRPr="00EC4A04">
        <w:rPr>
          <w:rFonts w:ascii="Times New Roman" w:eastAsia="MS Mincho" w:hAnsi="Times New Roman" w:hint="default"/>
          <w:lang w:eastAsia="en-US"/>
        </w:rPr>
        <w:t xml:space="preserve"> môž</w:t>
      </w:r>
      <w:r w:rsidRPr="00EC4A04">
        <w:rPr>
          <w:rFonts w:ascii="Times New Roman" w:eastAsia="MS Mincho" w:hAnsi="Times New Roman" w:hint="default"/>
          <w:lang w:eastAsia="en-US"/>
        </w:rPr>
        <w:t>e zatiaľ</w:t>
      </w:r>
      <w:r w:rsidRPr="00EC4A04">
        <w:rPr>
          <w:rFonts w:ascii="Times New Roman" w:eastAsia="MS Mincho" w:hAnsi="Times New Roman" w:hint="default"/>
          <w:lang w:eastAsia="en-US"/>
        </w:rPr>
        <w:t xml:space="preserve"> urobiť</w:t>
      </w:r>
      <w:r w:rsidRPr="00EC4A04">
        <w:rPr>
          <w:rFonts w:ascii="Times New Roman" w:eastAsia="MS Mincho" w:hAnsi="Times New Roman" w:hint="default"/>
          <w:lang w:eastAsia="en-US"/>
        </w:rPr>
        <w:t xml:space="preserve"> len také</w:t>
      </w:r>
      <w:r w:rsidRPr="00EC4A04">
        <w:rPr>
          <w:rFonts w:ascii="Times New Roman" w:eastAsia="MS Mincho" w:hAnsi="Times New Roman" w:hint="default"/>
          <w:lang w:eastAsia="en-US"/>
        </w:rPr>
        <w:t xml:space="preserve"> ú</w:t>
      </w:r>
      <w:r w:rsidRPr="00EC4A04">
        <w:rPr>
          <w:rFonts w:ascii="Times New Roman" w:eastAsia="MS Mincho" w:hAnsi="Times New Roman" w:hint="default"/>
          <w:lang w:eastAsia="en-US"/>
        </w:rPr>
        <w:t>kony,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nepripúšť</w:t>
      </w:r>
      <w:r w:rsidRPr="00EC4A04">
        <w:rPr>
          <w:rFonts w:ascii="Times New Roman" w:eastAsia="MS Mincho" w:hAnsi="Times New Roman" w:hint="default"/>
          <w:lang w:eastAsia="en-US"/>
        </w:rPr>
        <w:t>ajú</w:t>
      </w:r>
      <w:r w:rsidRPr="00EC4A04">
        <w:rPr>
          <w:rFonts w:ascii="Times New Roman" w:eastAsia="MS Mincho" w:hAnsi="Times New Roman" w:hint="default"/>
          <w:lang w:eastAsia="en-US"/>
        </w:rPr>
        <w:t xml:space="preserve"> odklad. Predseda sú</w:t>
      </w:r>
      <w:r w:rsidRPr="00EC4A04">
        <w:rPr>
          <w:rFonts w:ascii="Times New Roman" w:eastAsia="MS Mincho" w:hAnsi="Times New Roman" w:hint="default"/>
          <w:lang w:eastAsia="en-US"/>
        </w:rPr>
        <w:t>du oznamuje svoje vylúč</w:t>
      </w:r>
      <w:r w:rsidRPr="00EC4A04">
        <w:rPr>
          <w:rFonts w:ascii="Times New Roman" w:eastAsia="MS Mincho" w:hAnsi="Times New Roman" w:hint="default"/>
          <w:lang w:eastAsia="en-US"/>
        </w:rPr>
        <w:t>enie podpredsedovi sú</w:t>
      </w:r>
      <w:r w:rsidRPr="00EC4A04">
        <w:rPr>
          <w:rFonts w:ascii="Times New Roman" w:eastAsia="MS Mincho" w:hAnsi="Times New Roman" w:hint="default"/>
          <w:lang w:eastAsia="en-US"/>
        </w:rPr>
        <w:t>du.</w:t>
      </w:r>
    </w:p>
    <w:p w:rsidR="005D463C" w:rsidRPr="00EC4A04" w:rsidP="00800AA9">
      <w:pPr>
        <w:widowControl w:val="0"/>
        <w:tabs>
          <w:tab w:val="left" w:pos="1134"/>
        </w:tabs>
        <w:suppressAutoHyphens/>
        <w:autoSpaceDE w:val="0"/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800AA9">
      <w:pPr>
        <w:widowControl w:val="0"/>
        <w:numPr>
          <w:numId w:val="7"/>
        </w:numPr>
        <w:tabs>
          <w:tab w:val="left" w:pos="1134"/>
        </w:tabs>
        <w:suppressAutoHyphens/>
        <w:autoSpaceDE w:val="0"/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O </w:t>
      </w:r>
      <w:r w:rsidRPr="00EC4A04">
        <w:rPr>
          <w:rFonts w:ascii="Times New Roman" w:eastAsia="MS Mincho" w:hAnsi="Times New Roman" w:hint="default"/>
          <w:lang w:eastAsia="en-US"/>
        </w:rPr>
        <w:t>vylúč</w:t>
      </w:r>
      <w:r w:rsidRPr="00EC4A04">
        <w:rPr>
          <w:rFonts w:ascii="Times New Roman" w:eastAsia="MS Mincho" w:hAnsi="Times New Roman" w:hint="default"/>
          <w:lang w:eastAsia="en-US"/>
        </w:rPr>
        <w:t>ení</w:t>
      </w:r>
      <w:r w:rsidRPr="00EC4A04">
        <w:rPr>
          <w:rFonts w:ascii="Times New Roman" w:eastAsia="MS Mincho" w:hAnsi="Times New Roman" w:hint="default"/>
          <w:lang w:eastAsia="en-US"/>
        </w:rPr>
        <w:t xml:space="preserve"> sudcu rozhoduje </w:t>
      </w:r>
      <w:r w:rsidRPr="00EC4A04" w:rsidR="005253B9">
        <w:rPr>
          <w:rFonts w:ascii="Times New Roman" w:eastAsia="MS Mincho" w:hAnsi="Times New Roman"/>
          <w:lang w:eastAsia="en-US"/>
        </w:rPr>
        <w:t>bez</w:t>
      </w:r>
      <w:r w:rsidRPr="00EC4A04">
        <w:rPr>
          <w:rFonts w:ascii="Times New Roman" w:eastAsia="MS Mincho" w:hAnsi="Times New Roman"/>
          <w:lang w:eastAsia="en-US"/>
        </w:rPr>
        <w:t>odklad</w:t>
      </w:r>
      <w:r w:rsidRPr="00EC4A04" w:rsidR="00DE1ABC">
        <w:rPr>
          <w:rFonts w:ascii="Times New Roman" w:eastAsia="MS Mincho" w:hAnsi="Times New Roman"/>
          <w:lang w:eastAsia="en-US"/>
        </w:rPr>
        <w:t>ne</w:t>
      </w:r>
      <w:r w:rsidRPr="00EC4A04">
        <w:rPr>
          <w:rFonts w:ascii="Times New Roman" w:eastAsia="MS Mincho" w:hAnsi="Times New Roman" w:hint="default"/>
          <w:lang w:eastAsia="en-US"/>
        </w:rPr>
        <w:t xml:space="preserve"> predseda sú</w:t>
      </w:r>
      <w:r w:rsidRPr="00EC4A04">
        <w:rPr>
          <w:rFonts w:ascii="Times New Roman" w:eastAsia="MS Mincho" w:hAnsi="Times New Roman" w:hint="default"/>
          <w:lang w:eastAsia="en-US"/>
        </w:rPr>
        <w:t>du. O </w:t>
      </w:r>
      <w:r w:rsidRPr="00EC4A04">
        <w:rPr>
          <w:rFonts w:ascii="Times New Roman" w:eastAsia="MS Mincho" w:hAnsi="Times New Roman" w:hint="default"/>
          <w:lang w:eastAsia="en-US"/>
        </w:rPr>
        <w:t>vylúč</w:t>
      </w:r>
      <w:r w:rsidRPr="00EC4A04">
        <w:rPr>
          <w:rFonts w:ascii="Times New Roman" w:eastAsia="MS Mincho" w:hAnsi="Times New Roman" w:hint="default"/>
          <w:lang w:eastAsia="en-US"/>
        </w:rPr>
        <w:t>ení</w:t>
      </w:r>
      <w:r w:rsidRPr="00EC4A04">
        <w:rPr>
          <w:rFonts w:ascii="Times New Roman" w:eastAsia="MS Mincho" w:hAnsi="Times New Roman" w:hint="default"/>
          <w:lang w:eastAsia="en-US"/>
        </w:rPr>
        <w:t xml:space="preserve"> predsedu sú</w:t>
      </w:r>
      <w:r w:rsidRPr="00EC4A04">
        <w:rPr>
          <w:rFonts w:ascii="Times New Roman" w:eastAsia="MS Mincho" w:hAnsi="Times New Roman" w:hint="default"/>
          <w:lang w:eastAsia="en-US"/>
        </w:rPr>
        <w:t>du rozhoduje podpredseda sú</w:t>
      </w:r>
      <w:r w:rsidRPr="00EC4A04">
        <w:rPr>
          <w:rFonts w:ascii="Times New Roman" w:eastAsia="MS Mincho" w:hAnsi="Times New Roman" w:hint="default"/>
          <w:lang w:eastAsia="en-US"/>
        </w:rPr>
        <w:t>du.</w:t>
      </w:r>
    </w:p>
    <w:p w:rsidR="005D463C" w:rsidRPr="00EC4A04" w:rsidP="00800AA9">
      <w:pPr>
        <w:widowControl w:val="0"/>
        <w:tabs>
          <w:tab w:val="left" w:pos="1134"/>
        </w:tabs>
        <w:suppressAutoHyphens/>
        <w:autoSpaceDE w:val="0"/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800AA9">
      <w:pPr>
        <w:widowControl w:val="0"/>
        <w:numPr>
          <w:numId w:val="7"/>
        </w:numPr>
        <w:tabs>
          <w:tab w:val="left" w:pos="1134"/>
        </w:tabs>
        <w:suppressAutoHyphens/>
        <w:autoSpaceDE w:val="0"/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Ak je sudca vylúč</w:t>
      </w:r>
      <w:r w:rsidRPr="00EC4A04">
        <w:rPr>
          <w:rFonts w:ascii="Times New Roman" w:eastAsia="MS Mincho" w:hAnsi="Times New Roman" w:hint="default"/>
          <w:lang w:eastAsia="en-US"/>
        </w:rPr>
        <w:t>ený</w:t>
      </w:r>
      <w:r w:rsidRPr="00EC4A04">
        <w:rPr>
          <w:rFonts w:ascii="Times New Roman" w:eastAsia="MS Mincho" w:hAnsi="Times New Roman" w:hint="default"/>
          <w:lang w:eastAsia="en-US"/>
        </w:rPr>
        <w:t>, pridelí</w:t>
      </w:r>
      <w:r w:rsidRPr="00EC4A04">
        <w:rPr>
          <w:rFonts w:ascii="Times New Roman" w:eastAsia="MS Mincho" w:hAnsi="Times New Roman" w:hint="default"/>
          <w:lang w:eastAsia="en-US"/>
        </w:rPr>
        <w:t xml:space="preserve"> predseda sú</w:t>
      </w:r>
      <w:r w:rsidRPr="00EC4A04">
        <w:rPr>
          <w:rFonts w:ascii="Times New Roman" w:eastAsia="MS Mincho" w:hAnsi="Times New Roman" w:hint="default"/>
          <w:lang w:eastAsia="en-US"/>
        </w:rPr>
        <w:t>du spor iné</w:t>
      </w:r>
      <w:r w:rsidRPr="00EC4A04">
        <w:rPr>
          <w:rFonts w:ascii="Times New Roman" w:eastAsia="MS Mincho" w:hAnsi="Times New Roman" w:hint="default"/>
          <w:lang w:eastAsia="en-US"/>
        </w:rPr>
        <w:t>mu sudcovi Ak je vylúč</w:t>
      </w:r>
      <w:r w:rsidRPr="00EC4A04">
        <w:rPr>
          <w:rFonts w:ascii="Times New Roman" w:eastAsia="MS Mincho" w:hAnsi="Times New Roman" w:hint="default"/>
          <w:lang w:eastAsia="en-US"/>
        </w:rPr>
        <w:t>ený</w:t>
      </w:r>
      <w:r w:rsidRPr="00EC4A04">
        <w:rPr>
          <w:rFonts w:ascii="Times New Roman" w:eastAsia="MS Mincho" w:hAnsi="Times New Roman" w:hint="default"/>
          <w:lang w:eastAsia="en-US"/>
        </w:rPr>
        <w:t xml:space="preserve"> celý</w:t>
      </w:r>
      <w:r w:rsidRPr="00EC4A04">
        <w:rPr>
          <w:rFonts w:ascii="Times New Roman" w:eastAsia="MS Mincho" w:hAnsi="Times New Roman" w:hint="default"/>
          <w:lang w:eastAsia="en-US"/>
        </w:rPr>
        <w:t xml:space="preserve"> sená</w:t>
      </w:r>
      <w:r w:rsidRPr="00EC4A04">
        <w:rPr>
          <w:rFonts w:ascii="Times New Roman" w:eastAsia="MS Mincho" w:hAnsi="Times New Roman" w:hint="default"/>
          <w:lang w:eastAsia="en-US"/>
        </w:rPr>
        <w:t>t, pridelí</w:t>
      </w:r>
      <w:r w:rsidRPr="00EC4A04">
        <w:rPr>
          <w:rFonts w:ascii="Times New Roman" w:eastAsia="MS Mincho" w:hAnsi="Times New Roman" w:hint="default"/>
          <w:lang w:eastAsia="en-US"/>
        </w:rPr>
        <w:t xml:space="preserve"> spor iné</w:t>
      </w:r>
      <w:r w:rsidRPr="00EC4A04">
        <w:rPr>
          <w:rFonts w:ascii="Times New Roman" w:eastAsia="MS Mincho" w:hAnsi="Times New Roman" w:hint="default"/>
          <w:lang w:eastAsia="en-US"/>
        </w:rPr>
        <w:t>mu sená</w:t>
      </w:r>
      <w:r w:rsidRPr="00EC4A04">
        <w:rPr>
          <w:rFonts w:ascii="Times New Roman" w:eastAsia="MS Mincho" w:hAnsi="Times New Roman" w:hint="default"/>
          <w:lang w:eastAsia="en-US"/>
        </w:rPr>
        <w:t>tu. Ak nie je mož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 xml:space="preserve"> zabezpeč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 pridelenie podľ</w:t>
      </w:r>
      <w:r w:rsidRPr="00EC4A04">
        <w:rPr>
          <w:rFonts w:ascii="Times New Roman" w:eastAsia="MS Mincho" w:hAnsi="Times New Roman" w:hint="default"/>
          <w:lang w:eastAsia="en-US"/>
        </w:rPr>
        <w:t>a osobitné</w:t>
      </w:r>
      <w:r w:rsidRPr="00EC4A04">
        <w:rPr>
          <w:rFonts w:ascii="Times New Roman" w:eastAsia="MS Mincho" w:hAnsi="Times New Roman" w:hint="default"/>
          <w:lang w:eastAsia="en-US"/>
        </w:rPr>
        <w:t xml:space="preserve">ho </w:t>
      </w:r>
      <w:r w:rsidRPr="00EC4A04" w:rsidR="00764FAF">
        <w:rPr>
          <w:rFonts w:ascii="Times New Roman" w:eastAsia="MS Mincho" w:hAnsi="Times New Roman"/>
          <w:lang w:eastAsia="en-US"/>
        </w:rPr>
        <w:t>predpisu</w:t>
      </w:r>
      <w:r w:rsidRPr="00EC4A04">
        <w:rPr>
          <w:rFonts w:ascii="Times New Roman" w:eastAsia="MS Mincho" w:hAnsi="Times New Roman" w:hint="default"/>
          <w:lang w:eastAsia="en-US"/>
        </w:rPr>
        <w:t>, predloží</w:t>
      </w:r>
      <w:r w:rsidRPr="00EC4A04">
        <w:rPr>
          <w:rFonts w:ascii="Times New Roman" w:eastAsia="MS Mincho" w:hAnsi="Times New Roman" w:hint="default"/>
          <w:lang w:eastAsia="en-US"/>
        </w:rPr>
        <w:t xml:space="preserve"> predseda sú</w:t>
      </w:r>
      <w:r w:rsidRPr="00EC4A04">
        <w:rPr>
          <w:rFonts w:ascii="Times New Roman" w:eastAsia="MS Mincho" w:hAnsi="Times New Roman" w:hint="default"/>
          <w:lang w:eastAsia="en-US"/>
        </w:rPr>
        <w:t>du vec na rozhodnutie podľ</w:t>
      </w:r>
      <w:r w:rsidRPr="00EC4A04">
        <w:rPr>
          <w:rFonts w:ascii="Times New Roman" w:eastAsia="MS Mincho" w:hAnsi="Times New Roman" w:hint="default"/>
          <w:lang w:eastAsia="en-US"/>
        </w:rPr>
        <w:t>a §</w:t>
      </w:r>
      <w:r w:rsidRPr="00EC4A04">
        <w:rPr>
          <w:rFonts w:ascii="Times New Roman" w:eastAsia="MS Mincho" w:hAnsi="Times New Roman" w:hint="default"/>
          <w:lang w:eastAsia="en-US"/>
        </w:rPr>
        <w:t xml:space="preserve"> 3</w:t>
      </w:r>
      <w:r w:rsidRPr="00EC4A04" w:rsidR="00B31AFA">
        <w:rPr>
          <w:rFonts w:ascii="Times New Roman" w:eastAsia="MS Mincho" w:hAnsi="Times New Roman"/>
          <w:lang w:eastAsia="en-US"/>
        </w:rPr>
        <w:t>6</w:t>
      </w:r>
      <w:r w:rsidRPr="00EC4A04" w:rsidR="00795DE9">
        <w:rPr>
          <w:rFonts w:ascii="Times New Roman" w:eastAsia="MS Mincho" w:hAnsi="Times New Roman"/>
          <w:lang w:eastAsia="en-US"/>
        </w:rPr>
        <w:t xml:space="preserve"> ods.</w:t>
      </w:r>
      <w:r w:rsidRPr="00EC4A04" w:rsidR="00764FAF">
        <w:rPr>
          <w:rFonts w:ascii="Times New Roman" w:eastAsia="MS Mincho" w:hAnsi="Times New Roman"/>
          <w:lang w:eastAsia="en-US"/>
        </w:rPr>
        <w:t xml:space="preserve"> </w:t>
      </w:r>
      <w:r w:rsidRPr="00EC4A04" w:rsidR="00795DE9">
        <w:rPr>
          <w:rFonts w:ascii="Times New Roman" w:eastAsia="MS Mincho" w:hAnsi="Times New Roman"/>
          <w:lang w:eastAsia="en-US"/>
        </w:rPr>
        <w:t>3</w:t>
      </w:r>
      <w:r w:rsidRPr="00EC4A04">
        <w:rPr>
          <w:rFonts w:ascii="Times New Roman" w:eastAsia="MS Mincho" w:hAnsi="Times New Roman"/>
          <w:lang w:eastAsia="en-US"/>
        </w:rPr>
        <w:t>.</w:t>
      </w:r>
    </w:p>
    <w:p w:rsidR="005D463C" w:rsidRPr="00EC4A04" w:rsidP="005D463C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EC3691">
      <w:pPr>
        <w:widowControl w:val="0"/>
        <w:numPr>
          <w:numId w:val="7"/>
        </w:numPr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DE1ABC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Na opakované</w:t>
      </w:r>
      <w:r w:rsidRPr="00EC4A04">
        <w:rPr>
          <w:rFonts w:ascii="Times New Roman" w:eastAsia="MS Mincho" w:hAnsi="Times New Roman" w:hint="default"/>
          <w:lang w:eastAsia="en-US"/>
        </w:rPr>
        <w:t xml:space="preserve"> ozná</w:t>
      </w:r>
      <w:r w:rsidRPr="00EC4A04">
        <w:rPr>
          <w:rFonts w:ascii="Times New Roman" w:eastAsia="MS Mincho" w:hAnsi="Times New Roman" w:hint="default"/>
          <w:lang w:eastAsia="en-US"/>
        </w:rPr>
        <w:t>menia tý</w:t>
      </w:r>
      <w:r w:rsidRPr="00EC4A04">
        <w:rPr>
          <w:rFonts w:ascii="Times New Roman" w:eastAsia="MS Mincho" w:hAnsi="Times New Roman" w:hint="default"/>
          <w:lang w:eastAsia="en-US"/>
        </w:rPr>
        <w:t>ch istý</w:t>
      </w:r>
      <w:r w:rsidRPr="00EC4A04">
        <w:rPr>
          <w:rFonts w:ascii="Times New Roman" w:eastAsia="MS Mincho" w:hAnsi="Times New Roman" w:hint="default"/>
          <w:lang w:eastAsia="en-US"/>
        </w:rPr>
        <w:t>ch skutoč</w:t>
      </w:r>
      <w:r w:rsidRPr="00EC4A04">
        <w:rPr>
          <w:rFonts w:ascii="Times New Roman" w:eastAsia="MS Mincho" w:hAnsi="Times New Roman" w:hint="default"/>
          <w:lang w:eastAsia="en-US"/>
        </w:rPr>
        <w:t>ností</w:t>
      </w:r>
      <w:r w:rsidRPr="00EC4A04">
        <w:rPr>
          <w:rFonts w:ascii="Times New Roman" w:eastAsia="MS Mincho" w:hAnsi="Times New Roman" w:hint="default"/>
          <w:lang w:eastAsia="en-US"/>
        </w:rPr>
        <w:t xml:space="preserve"> s</w:t>
      </w:r>
      <w:r w:rsidRPr="00EC4A04" w:rsidR="004C2BFA">
        <w:rPr>
          <w:rFonts w:ascii="Times New Roman" w:eastAsia="MS Mincho" w:hAnsi="Times New Roman" w:hint="default"/>
          <w:lang w:eastAsia="en-US"/>
        </w:rPr>
        <w:t>ú</w:t>
      </w:r>
      <w:r w:rsidRPr="00EC4A04" w:rsidR="004C2BFA">
        <w:rPr>
          <w:rFonts w:ascii="Times New Roman" w:eastAsia="MS Mincho" w:hAnsi="Times New Roman" w:hint="default"/>
          <w:lang w:eastAsia="en-US"/>
        </w:rPr>
        <w:t>d</w:t>
      </w:r>
      <w:r w:rsidRPr="00EC4A04">
        <w:rPr>
          <w:rFonts w:ascii="Times New Roman" w:eastAsia="MS Mincho" w:hAnsi="Times New Roman"/>
          <w:lang w:eastAsia="en-US"/>
        </w:rPr>
        <w:t xml:space="preserve"> neprihliada. </w:t>
      </w:r>
    </w:p>
    <w:p w:rsidR="003E40D9" w:rsidRPr="00EC4A04" w:rsidP="00EC3691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5D463C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D442B4">
        <w:rPr>
          <w:rFonts w:ascii="Times New Roman" w:eastAsia="MS Mincho" w:hAnsi="Times New Roman" w:hint="default"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lang w:eastAsia="en-US"/>
        </w:rPr>
        <w:t xml:space="preserve"> 48</w:t>
      </w:r>
    </w:p>
    <w:p w:rsidR="009D76CD" w:rsidRPr="00EC4A04" w:rsidP="00EC3691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Ak mož</w:t>
      </w:r>
      <w:r w:rsidRPr="00EC4A04">
        <w:rPr>
          <w:rFonts w:ascii="Times New Roman" w:eastAsia="MS Mincho" w:hAnsi="Times New Roman" w:hint="default"/>
          <w:lang w:eastAsia="en-US"/>
        </w:rPr>
        <w:t>no z </w:t>
      </w:r>
      <w:r w:rsidRPr="00EC4A04">
        <w:rPr>
          <w:rFonts w:ascii="Times New Roman" w:eastAsia="MS Mincho" w:hAnsi="Times New Roman" w:hint="default"/>
          <w:lang w:eastAsia="en-US"/>
        </w:rPr>
        <w:t>rovnaké</w:t>
      </w:r>
      <w:r w:rsidRPr="00EC4A04">
        <w:rPr>
          <w:rFonts w:ascii="Times New Roman" w:eastAsia="MS Mincho" w:hAnsi="Times New Roman" w:hint="default"/>
          <w:lang w:eastAsia="en-US"/>
        </w:rPr>
        <w:t>ho dô</w:t>
      </w:r>
      <w:r w:rsidRPr="00EC4A04">
        <w:rPr>
          <w:rFonts w:ascii="Times New Roman" w:eastAsia="MS Mincho" w:hAnsi="Times New Roman" w:hint="default"/>
          <w:lang w:eastAsia="en-US"/>
        </w:rPr>
        <w:t>vodu predpokladať</w:t>
      </w:r>
      <w:r w:rsidRPr="00EC4A04">
        <w:rPr>
          <w:rFonts w:ascii="Times New Roman" w:eastAsia="MS Mincho" w:hAnsi="Times New Roman" w:hint="default"/>
          <w:lang w:eastAsia="en-US"/>
        </w:rPr>
        <w:t xml:space="preserve"> zaujatosť</w:t>
      </w:r>
      <w:r w:rsidRPr="00EC4A04">
        <w:rPr>
          <w:rFonts w:ascii="Times New Roman" w:eastAsia="MS Mincho" w:hAnsi="Times New Roman" w:hint="default"/>
          <w:lang w:eastAsia="en-US"/>
        </w:rPr>
        <w:t xml:space="preserve"> aj ď</w:t>
      </w:r>
      <w:r w:rsidRPr="00EC4A04">
        <w:rPr>
          <w:rFonts w:ascii="Times New Roman" w:eastAsia="MS Mincho" w:hAnsi="Times New Roman" w:hint="default"/>
          <w:lang w:eastAsia="en-US"/>
        </w:rPr>
        <w:t>alší</w:t>
      </w:r>
      <w:r w:rsidRPr="00EC4A04">
        <w:rPr>
          <w:rFonts w:ascii="Times New Roman" w:eastAsia="MS Mincho" w:hAnsi="Times New Roman" w:hint="default"/>
          <w:lang w:eastAsia="en-US"/>
        </w:rPr>
        <w:t>ch sudcov toho isté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>du, vyž</w:t>
      </w:r>
      <w:r w:rsidRPr="00EC4A04">
        <w:rPr>
          <w:rFonts w:ascii="Times New Roman" w:eastAsia="MS Mincho" w:hAnsi="Times New Roman" w:hint="default"/>
          <w:lang w:eastAsia="en-US"/>
        </w:rPr>
        <w:t>iada si predseda sú</w:t>
      </w:r>
      <w:r w:rsidRPr="00EC4A04">
        <w:rPr>
          <w:rFonts w:ascii="Times New Roman" w:eastAsia="MS Mincho" w:hAnsi="Times New Roman" w:hint="default"/>
          <w:lang w:eastAsia="en-US"/>
        </w:rPr>
        <w:t>du pred rozhodnutí</w:t>
      </w:r>
      <w:r w:rsidRPr="00EC4A04">
        <w:rPr>
          <w:rFonts w:ascii="Times New Roman" w:eastAsia="MS Mincho" w:hAnsi="Times New Roman" w:hint="default"/>
          <w:lang w:eastAsia="en-US"/>
        </w:rPr>
        <w:t>m podľ</w:t>
      </w:r>
      <w:r w:rsidRPr="00EC4A04">
        <w:rPr>
          <w:rFonts w:ascii="Times New Roman" w:eastAsia="MS Mincho" w:hAnsi="Times New Roman" w:hint="default"/>
          <w:lang w:eastAsia="en-US"/>
        </w:rPr>
        <w:t>a §</w:t>
      </w:r>
      <w:r w:rsidRPr="00EC4A04">
        <w:rPr>
          <w:rFonts w:ascii="Times New Roman" w:eastAsia="MS Mincho" w:hAnsi="Times New Roman" w:hint="default"/>
          <w:lang w:eastAsia="en-US"/>
        </w:rPr>
        <w:t xml:space="preserve"> 4</w:t>
      </w:r>
      <w:r w:rsidRPr="00EC4A04" w:rsidR="00AF1B0D">
        <w:rPr>
          <w:rFonts w:ascii="Times New Roman" w:eastAsia="MS Mincho" w:hAnsi="Times New Roman"/>
          <w:lang w:eastAsia="en-US"/>
        </w:rPr>
        <w:t>7</w:t>
      </w:r>
      <w:r w:rsidRPr="00EC4A04">
        <w:rPr>
          <w:rFonts w:ascii="Times New Roman" w:eastAsia="MS Mincho" w:hAnsi="Times New Roman" w:hint="default"/>
          <w:lang w:eastAsia="en-US"/>
        </w:rPr>
        <w:t xml:space="preserve"> ods. 2 aj vyjadrenia tý</w:t>
      </w:r>
      <w:r w:rsidRPr="00EC4A04">
        <w:rPr>
          <w:rFonts w:ascii="Times New Roman" w:eastAsia="MS Mincho" w:hAnsi="Times New Roman" w:hint="default"/>
          <w:lang w:eastAsia="en-US"/>
        </w:rPr>
        <w:t>chto sudcov. Ak rozhodne o vylúč</w:t>
      </w:r>
      <w:r w:rsidRPr="00EC4A04">
        <w:rPr>
          <w:rFonts w:ascii="Times New Roman" w:eastAsia="MS Mincho" w:hAnsi="Times New Roman" w:hint="default"/>
          <w:lang w:eastAsia="en-US"/>
        </w:rPr>
        <w:t>ení</w:t>
      </w:r>
      <w:r w:rsidRPr="00EC4A04">
        <w:rPr>
          <w:rFonts w:ascii="Times New Roman" w:eastAsia="MS Mincho" w:hAnsi="Times New Roman" w:hint="default"/>
          <w:lang w:eastAsia="en-US"/>
        </w:rPr>
        <w:t xml:space="preserve"> sudcu, ktorý</w:t>
      </w:r>
      <w:r w:rsidRPr="00EC4A04">
        <w:rPr>
          <w:rFonts w:ascii="Times New Roman" w:eastAsia="MS Mincho" w:hAnsi="Times New Roman" w:hint="default"/>
          <w:lang w:eastAsia="en-US"/>
        </w:rPr>
        <w:t xml:space="preserve"> má</w:t>
      </w:r>
      <w:r w:rsidRPr="00EC4A04">
        <w:rPr>
          <w:rFonts w:ascii="Times New Roman" w:eastAsia="MS Mincho" w:hAnsi="Times New Roman" w:hint="default"/>
          <w:lang w:eastAsia="en-US"/>
        </w:rPr>
        <w:t xml:space="preserve"> spor prejednať</w:t>
      </w:r>
      <w:r w:rsidRPr="00EC4A04">
        <w:rPr>
          <w:rFonts w:ascii="Times New Roman" w:eastAsia="MS Mincho" w:hAnsi="Times New Roman" w:hint="default"/>
          <w:lang w:eastAsia="en-US"/>
        </w:rPr>
        <w:t xml:space="preserve"> a </w:t>
      </w:r>
      <w:r w:rsidRPr="00EC4A04">
        <w:rPr>
          <w:rFonts w:ascii="Times New Roman" w:eastAsia="MS Mincho" w:hAnsi="Times New Roman" w:hint="default"/>
          <w:lang w:eastAsia="en-US"/>
        </w:rPr>
        <w:t>rozhodnúť</w:t>
      </w:r>
      <w:r w:rsidRPr="00EC4A04">
        <w:rPr>
          <w:rFonts w:ascii="Times New Roman" w:eastAsia="MS Mincho" w:hAnsi="Times New Roman" w:hint="default"/>
          <w:lang w:eastAsia="en-US"/>
        </w:rPr>
        <w:t>, predseda sú</w:t>
      </w:r>
      <w:r w:rsidRPr="00EC4A04">
        <w:rPr>
          <w:rFonts w:ascii="Times New Roman" w:eastAsia="MS Mincho" w:hAnsi="Times New Roman" w:hint="default"/>
          <w:lang w:eastAsia="en-US"/>
        </w:rPr>
        <w:t>du zá</w:t>
      </w:r>
      <w:r w:rsidRPr="00EC4A04">
        <w:rPr>
          <w:rFonts w:ascii="Times New Roman" w:eastAsia="MS Mincho" w:hAnsi="Times New Roman" w:hint="default"/>
          <w:lang w:eastAsia="en-US"/>
        </w:rPr>
        <w:t>roveň</w:t>
      </w:r>
      <w:r w:rsidRPr="00EC4A04">
        <w:rPr>
          <w:rFonts w:ascii="Times New Roman" w:eastAsia="MS Mincho" w:hAnsi="Times New Roman" w:hint="default"/>
          <w:lang w:eastAsia="en-US"/>
        </w:rPr>
        <w:t xml:space="preserve"> rozhodne o </w:t>
      </w:r>
      <w:r w:rsidRPr="00EC4A04">
        <w:rPr>
          <w:rFonts w:ascii="Times New Roman" w:eastAsia="MS Mincho" w:hAnsi="Times New Roman" w:hint="default"/>
          <w:lang w:eastAsia="en-US"/>
        </w:rPr>
        <w:t>vylúč</w:t>
      </w:r>
      <w:r w:rsidRPr="00EC4A04">
        <w:rPr>
          <w:rFonts w:ascii="Times New Roman" w:eastAsia="MS Mincho" w:hAnsi="Times New Roman" w:hint="default"/>
          <w:lang w:eastAsia="en-US"/>
        </w:rPr>
        <w:t>ení</w:t>
      </w:r>
      <w:r w:rsidRPr="00EC4A04">
        <w:rPr>
          <w:rFonts w:ascii="Times New Roman" w:eastAsia="MS Mincho" w:hAnsi="Times New Roman" w:hint="default"/>
          <w:lang w:eastAsia="en-US"/>
        </w:rPr>
        <w:t xml:space="preserve"> sudcov</w:t>
      </w:r>
      <w:r w:rsidRPr="00EC4A04" w:rsidR="000223A4">
        <w:rPr>
          <w:rFonts w:ascii="Times New Roman" w:eastAsia="MS Mincho" w:hAnsi="Times New Roman" w:hint="default"/>
          <w:lang w:eastAsia="en-US"/>
        </w:rPr>
        <w:t xml:space="preserve"> podľ</w:t>
      </w:r>
      <w:r w:rsidRPr="00EC4A04" w:rsidR="000223A4">
        <w:rPr>
          <w:rFonts w:ascii="Times New Roman" w:eastAsia="MS Mincho" w:hAnsi="Times New Roman" w:hint="default"/>
          <w:lang w:eastAsia="en-US"/>
        </w:rPr>
        <w:t>a prvej vety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D8464B" w:rsidRPr="00EC4A04" w:rsidP="00EC3691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5D463C" w:rsidRPr="00EC4A04" w:rsidP="005D463C">
      <w:pPr>
        <w:tabs>
          <w:tab w:val="left" w:pos="993"/>
        </w:tabs>
        <w:autoSpaceDE w:val="0"/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spacing w:val="30"/>
          <w:lang w:eastAsia="en-US"/>
        </w:rPr>
      </w:pPr>
      <w:r w:rsidRPr="00EC4A04" w:rsidR="00487C29">
        <w:rPr>
          <w:rFonts w:ascii="Times New Roman" w:eastAsia="MS Mincho" w:hAnsi="Times New Roman"/>
          <w:spacing w:val="30"/>
          <w:lang w:eastAsia="en-US"/>
        </w:rPr>
        <w:t>Uplatne</w:t>
      </w:r>
      <w:r w:rsidRPr="00EC4A04">
        <w:rPr>
          <w:rFonts w:ascii="Times New Roman" w:eastAsia="MS Mincho" w:hAnsi="Times New Roman" w:hint="default"/>
          <w:spacing w:val="30"/>
          <w:lang w:eastAsia="en-US"/>
        </w:rPr>
        <w:t>nie ná</w:t>
      </w:r>
      <w:r w:rsidRPr="00EC4A04">
        <w:rPr>
          <w:rFonts w:ascii="Times New Roman" w:eastAsia="MS Mincho" w:hAnsi="Times New Roman" w:hint="default"/>
          <w:spacing w:val="30"/>
          <w:lang w:eastAsia="en-US"/>
        </w:rPr>
        <w:t>mietky zaujatosti stranou</w:t>
      </w:r>
    </w:p>
    <w:p w:rsidR="005D463C" w:rsidRPr="00EC4A04" w:rsidP="005D463C">
      <w:pPr>
        <w:tabs>
          <w:tab w:val="left" w:pos="993"/>
        </w:tabs>
        <w:autoSpaceDE w:val="0"/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spacing w:val="30"/>
          <w:lang w:eastAsia="en-US"/>
        </w:rPr>
      </w:pPr>
    </w:p>
    <w:p w:rsidR="005D463C" w:rsidRPr="00EC4A04" w:rsidP="005D463C">
      <w:pPr>
        <w:tabs>
          <w:tab w:val="left" w:pos="993"/>
        </w:tabs>
        <w:autoSpaceDE w:val="0"/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  <w:r w:rsidRPr="00EC4A04" w:rsidR="00D442B4">
        <w:rPr>
          <w:rFonts w:ascii="Times New Roman" w:eastAsia="MS Mincho" w:hAnsi="Times New Roman" w:hint="default"/>
          <w:bCs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bCs/>
          <w:lang w:eastAsia="en-US"/>
        </w:rPr>
        <w:t xml:space="preserve"> 49</w:t>
      </w:r>
    </w:p>
    <w:p w:rsidR="003E40D9" w:rsidRPr="00EC4A04" w:rsidP="005D463C">
      <w:pPr>
        <w:tabs>
          <w:tab w:val="left" w:pos="993"/>
        </w:tabs>
        <w:autoSpaceDE w:val="0"/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</w:p>
    <w:p w:rsidR="003E40D9" w:rsidRPr="00EC4A04" w:rsidP="00800AA9">
      <w:pPr>
        <w:widowControl w:val="0"/>
        <w:numPr>
          <w:numId w:val="9"/>
        </w:numPr>
        <w:tabs>
          <w:tab w:val="left" w:pos="1134"/>
          <w:tab w:val="left" w:pos="1560"/>
        </w:tabs>
        <w:suppressAutoHyphens/>
        <w:autoSpaceDE w:val="0"/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Strana má</w:t>
      </w:r>
      <w:r w:rsidRPr="00EC4A04">
        <w:rPr>
          <w:rFonts w:ascii="Times New Roman" w:eastAsia="MS Mincho" w:hAnsi="Times New Roman" w:hint="default"/>
          <w:lang w:eastAsia="en-US"/>
        </w:rPr>
        <w:t xml:space="preserve"> prá</w:t>
      </w:r>
      <w:r w:rsidRPr="00EC4A04">
        <w:rPr>
          <w:rFonts w:ascii="Times New Roman" w:eastAsia="MS Mincho" w:hAnsi="Times New Roman" w:hint="default"/>
          <w:lang w:eastAsia="en-US"/>
        </w:rPr>
        <w:t>vo z dô</w:t>
      </w:r>
      <w:r w:rsidRPr="00EC4A04">
        <w:rPr>
          <w:rFonts w:ascii="Times New Roman" w:eastAsia="MS Mincho" w:hAnsi="Times New Roman" w:hint="default"/>
          <w:lang w:eastAsia="en-US"/>
        </w:rPr>
        <w:t>vodov uvedený</w:t>
      </w:r>
      <w:r w:rsidRPr="00EC4A04">
        <w:rPr>
          <w:rFonts w:ascii="Times New Roman" w:eastAsia="MS Mincho" w:hAnsi="Times New Roman" w:hint="default"/>
          <w:lang w:eastAsia="en-US"/>
        </w:rPr>
        <w:t>ch v §</w:t>
      </w:r>
      <w:r w:rsidRPr="00EC4A04">
        <w:rPr>
          <w:rFonts w:ascii="Times New Roman" w:eastAsia="MS Mincho" w:hAnsi="Times New Roman" w:hint="default"/>
          <w:lang w:eastAsia="en-US"/>
        </w:rPr>
        <w:t xml:space="preserve"> 4</w:t>
      </w:r>
      <w:r w:rsidRPr="00EC4A04" w:rsidR="00AF1B0D">
        <w:rPr>
          <w:rFonts w:ascii="Times New Roman" w:eastAsia="MS Mincho" w:hAnsi="Times New Roman"/>
          <w:lang w:eastAsia="en-US"/>
        </w:rPr>
        <w:t>6</w:t>
      </w:r>
      <w:r w:rsidRPr="00EC4A04">
        <w:rPr>
          <w:rFonts w:ascii="Times New Roman" w:eastAsia="MS Mincho" w:hAnsi="Times New Roman" w:hint="default"/>
          <w:lang w:eastAsia="en-US"/>
        </w:rPr>
        <w:t xml:space="preserve"> uplatniť</w:t>
      </w:r>
      <w:r w:rsidRPr="00EC4A04">
        <w:rPr>
          <w:rFonts w:ascii="Times New Roman" w:eastAsia="MS Mincho" w:hAnsi="Times New Roman" w:hint="default"/>
          <w:lang w:eastAsia="en-US"/>
        </w:rPr>
        <w:t xml:space="preserve"> ná</w:t>
      </w:r>
      <w:r w:rsidRPr="00EC4A04">
        <w:rPr>
          <w:rFonts w:ascii="Times New Roman" w:eastAsia="MS Mincho" w:hAnsi="Times New Roman" w:hint="default"/>
          <w:lang w:eastAsia="en-US"/>
        </w:rPr>
        <w:t>mietku zaujatosti.</w:t>
      </w:r>
    </w:p>
    <w:p w:rsidR="005D463C" w:rsidRPr="00EC4A04" w:rsidP="00800AA9">
      <w:pPr>
        <w:widowControl w:val="0"/>
        <w:tabs>
          <w:tab w:val="left" w:pos="1134"/>
          <w:tab w:val="left" w:pos="1560"/>
        </w:tabs>
        <w:suppressAutoHyphens/>
        <w:autoSpaceDE w:val="0"/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800AA9">
      <w:pPr>
        <w:widowControl w:val="0"/>
        <w:numPr>
          <w:numId w:val="9"/>
        </w:numPr>
        <w:tabs>
          <w:tab w:val="left" w:pos="1134"/>
          <w:tab w:val="left" w:pos="1560"/>
        </w:tabs>
        <w:suppressAutoHyphens/>
        <w:autoSpaceDE w:val="0"/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V ná</w:t>
      </w:r>
      <w:r w:rsidRPr="00EC4A04">
        <w:rPr>
          <w:rFonts w:ascii="Times New Roman" w:eastAsia="MS Mincho" w:hAnsi="Times New Roman" w:hint="default"/>
          <w:lang w:eastAsia="en-US"/>
        </w:rPr>
        <w:t>mietke zaujatosti musí</w:t>
      </w:r>
      <w:r w:rsidRPr="00EC4A04">
        <w:rPr>
          <w:rFonts w:ascii="Times New Roman" w:eastAsia="MS Mincho" w:hAnsi="Times New Roman" w:hint="default"/>
          <w:lang w:eastAsia="en-US"/>
        </w:rPr>
        <w:t xml:space="preserve"> byť</w:t>
      </w:r>
      <w:r w:rsidRPr="00EC4A04">
        <w:rPr>
          <w:rFonts w:ascii="Times New Roman" w:eastAsia="MS Mincho" w:hAnsi="Times New Roman" w:hint="default"/>
          <w:lang w:eastAsia="en-US"/>
        </w:rPr>
        <w:t xml:space="preserve"> okrem vš</w:t>
      </w:r>
      <w:r w:rsidRPr="00EC4A04">
        <w:rPr>
          <w:rFonts w:ascii="Times New Roman" w:eastAsia="MS Mincho" w:hAnsi="Times New Roman" w:hint="default"/>
          <w:lang w:eastAsia="en-US"/>
        </w:rPr>
        <w:t>eobecný</w:t>
      </w:r>
      <w:r w:rsidRPr="00EC4A04">
        <w:rPr>
          <w:rFonts w:ascii="Times New Roman" w:eastAsia="MS Mincho" w:hAnsi="Times New Roman" w:hint="default"/>
          <w:lang w:eastAsia="en-US"/>
        </w:rPr>
        <w:t>ch ná</w:t>
      </w:r>
      <w:r w:rsidRPr="00EC4A04">
        <w:rPr>
          <w:rFonts w:ascii="Times New Roman" w:eastAsia="MS Mincho" w:hAnsi="Times New Roman" w:hint="default"/>
          <w:lang w:eastAsia="en-US"/>
        </w:rPr>
        <w:t>lež</w:t>
      </w:r>
      <w:r w:rsidRPr="00EC4A04">
        <w:rPr>
          <w:rFonts w:ascii="Times New Roman" w:eastAsia="MS Mincho" w:hAnsi="Times New Roman" w:hint="default"/>
          <w:lang w:eastAsia="en-US"/>
        </w:rPr>
        <w:t>itostí</w:t>
      </w:r>
      <w:r w:rsidRPr="00EC4A04">
        <w:rPr>
          <w:rFonts w:ascii="Times New Roman" w:eastAsia="MS Mincho" w:hAnsi="Times New Roman" w:hint="default"/>
          <w:lang w:eastAsia="en-US"/>
        </w:rPr>
        <w:t xml:space="preserve"> podania uvedené</w:t>
      </w:r>
      <w:r w:rsidRPr="00EC4A04">
        <w:rPr>
          <w:rFonts w:ascii="Times New Roman" w:eastAsia="MS Mincho" w:hAnsi="Times New Roman" w:hint="default"/>
          <w:lang w:eastAsia="en-US"/>
        </w:rPr>
        <w:t>, proti komu smeruje, dô</w:t>
      </w:r>
      <w:r w:rsidRPr="00EC4A04">
        <w:rPr>
          <w:rFonts w:ascii="Times New Roman" w:eastAsia="MS Mincho" w:hAnsi="Times New Roman" w:hint="default"/>
          <w:lang w:eastAsia="en-US"/>
        </w:rPr>
        <w:t>vod, pre ktorý</w:t>
      </w:r>
      <w:r w:rsidRPr="00EC4A04">
        <w:rPr>
          <w:rFonts w:ascii="Times New Roman" w:eastAsia="MS Mincho" w:hAnsi="Times New Roman" w:hint="default"/>
          <w:lang w:eastAsia="en-US"/>
        </w:rPr>
        <w:t xml:space="preserve"> má</w:t>
      </w:r>
      <w:r w:rsidRPr="00EC4A04">
        <w:rPr>
          <w:rFonts w:ascii="Times New Roman" w:eastAsia="MS Mincho" w:hAnsi="Times New Roman" w:hint="default"/>
          <w:lang w:eastAsia="en-US"/>
        </w:rPr>
        <w:t xml:space="preserve"> byť</w:t>
      </w:r>
      <w:r w:rsidRPr="00EC4A04">
        <w:rPr>
          <w:rFonts w:ascii="Times New Roman" w:eastAsia="MS Mincho" w:hAnsi="Times New Roman" w:hint="default"/>
          <w:lang w:eastAsia="en-US"/>
        </w:rPr>
        <w:t xml:space="preserve"> sudca vylúč</w:t>
      </w:r>
      <w:r w:rsidRPr="00EC4A04">
        <w:rPr>
          <w:rFonts w:ascii="Times New Roman" w:eastAsia="MS Mincho" w:hAnsi="Times New Roman" w:hint="default"/>
          <w:lang w:eastAsia="en-US"/>
        </w:rPr>
        <w:t>ený</w:t>
      </w:r>
      <w:r w:rsidRPr="00EC4A04">
        <w:rPr>
          <w:rFonts w:ascii="Times New Roman" w:eastAsia="MS Mincho" w:hAnsi="Times New Roman" w:hint="default"/>
          <w:lang w:eastAsia="en-US"/>
        </w:rPr>
        <w:t xml:space="preserve">, kedy sa strana </w:t>
      </w:r>
      <w:r w:rsidRPr="00EC4A04" w:rsidR="00487C29">
        <w:rPr>
          <w:rFonts w:ascii="Times New Roman" w:eastAsia="MS Mincho" w:hAnsi="Times New Roman" w:hint="default"/>
          <w:lang w:eastAsia="en-US"/>
        </w:rPr>
        <w:t>uplatň</w:t>
      </w:r>
      <w:r w:rsidRPr="00EC4A04" w:rsidR="00487C29">
        <w:rPr>
          <w:rFonts w:ascii="Times New Roman" w:eastAsia="MS Mincho" w:hAnsi="Times New Roman" w:hint="default"/>
          <w:lang w:eastAsia="en-US"/>
        </w:rPr>
        <w:t>uj</w:t>
      </w:r>
      <w:r w:rsidRPr="00EC4A04">
        <w:rPr>
          <w:rFonts w:ascii="Times New Roman" w:eastAsia="MS Mincho" w:hAnsi="Times New Roman" w:hint="default"/>
          <w:lang w:eastAsia="en-US"/>
        </w:rPr>
        <w:t>ú</w:t>
      </w:r>
      <w:r w:rsidRPr="00EC4A04">
        <w:rPr>
          <w:rFonts w:ascii="Times New Roman" w:eastAsia="MS Mincho" w:hAnsi="Times New Roman" w:hint="default"/>
          <w:lang w:eastAsia="en-US"/>
        </w:rPr>
        <w:t>ca</w:t>
      </w:r>
      <w:r w:rsidRPr="00EC4A04" w:rsidR="00217C09">
        <w:rPr>
          <w:rFonts w:ascii="Times New Roman" w:eastAsia="MS Mincho" w:hAnsi="Times New Roman"/>
          <w:lang w:eastAsia="en-US"/>
        </w:rPr>
        <w:t xml:space="preserve"> si</w:t>
      </w:r>
      <w:r w:rsidRPr="00EC4A04" w:rsidR="00487C29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ná</w:t>
      </w:r>
      <w:r w:rsidRPr="00EC4A04">
        <w:rPr>
          <w:rFonts w:ascii="Times New Roman" w:eastAsia="MS Mincho" w:hAnsi="Times New Roman" w:hint="default"/>
          <w:lang w:eastAsia="en-US"/>
        </w:rPr>
        <w:t>mietku o dô</w:t>
      </w:r>
      <w:r w:rsidRPr="00EC4A04">
        <w:rPr>
          <w:rFonts w:ascii="Times New Roman" w:eastAsia="MS Mincho" w:hAnsi="Times New Roman" w:hint="default"/>
          <w:lang w:eastAsia="en-US"/>
        </w:rPr>
        <w:t>vode vylúč</w:t>
      </w:r>
      <w:r w:rsidRPr="00EC4A04">
        <w:rPr>
          <w:rFonts w:ascii="Times New Roman" w:eastAsia="MS Mincho" w:hAnsi="Times New Roman" w:hint="default"/>
          <w:lang w:eastAsia="en-US"/>
        </w:rPr>
        <w:t>enia do</w:t>
      </w:r>
      <w:r w:rsidRPr="00EC4A04">
        <w:rPr>
          <w:rFonts w:ascii="Times New Roman" w:eastAsia="MS Mincho" w:hAnsi="Times New Roman" w:hint="default"/>
          <w:lang w:eastAsia="en-US"/>
        </w:rPr>
        <w:t>zvedela a dô</w:t>
      </w:r>
      <w:r w:rsidRPr="00EC4A04">
        <w:rPr>
          <w:rFonts w:ascii="Times New Roman" w:eastAsia="MS Mincho" w:hAnsi="Times New Roman" w:hint="default"/>
          <w:lang w:eastAsia="en-US"/>
        </w:rPr>
        <w:t>kazy na preuká</w:t>
      </w:r>
      <w:r w:rsidRPr="00EC4A04">
        <w:rPr>
          <w:rFonts w:ascii="Times New Roman" w:eastAsia="MS Mincho" w:hAnsi="Times New Roman" w:hint="default"/>
          <w:lang w:eastAsia="en-US"/>
        </w:rPr>
        <w:t>zanie svojho tvrdenia</w:t>
      </w:r>
      <w:r w:rsidRPr="00EC4A04" w:rsidR="00B73573">
        <w:rPr>
          <w:rFonts w:ascii="Times New Roman" w:eastAsia="MS Mincho" w:hAnsi="Times New Roman"/>
          <w:lang w:eastAsia="en-US"/>
        </w:rPr>
        <w:t xml:space="preserve">, </w:t>
      </w:r>
      <w:r w:rsidRPr="00EC4A04" w:rsidR="004B7AA7">
        <w:rPr>
          <w:rFonts w:ascii="Times New Roman" w:eastAsia="MS Mincho" w:hAnsi="Times New Roman" w:hint="default"/>
          <w:lang w:eastAsia="en-US"/>
        </w:rPr>
        <w:t>ktorý</w:t>
      </w:r>
      <w:r w:rsidRPr="00EC4A04" w:rsidR="004B7AA7">
        <w:rPr>
          <w:rFonts w:ascii="Times New Roman" w:eastAsia="MS Mincho" w:hAnsi="Times New Roman" w:hint="default"/>
          <w:lang w:eastAsia="en-US"/>
        </w:rPr>
        <w:t>ch povaha to pripúšť</w:t>
      </w:r>
      <w:r w:rsidRPr="00EC4A04" w:rsidR="004B7AA7">
        <w:rPr>
          <w:rFonts w:ascii="Times New Roman" w:eastAsia="MS Mincho" w:hAnsi="Times New Roman" w:hint="default"/>
          <w:lang w:eastAsia="en-US"/>
        </w:rPr>
        <w:t>a, okrem tý</w:t>
      </w:r>
      <w:r w:rsidRPr="00EC4A04" w:rsidR="004B7AA7">
        <w:rPr>
          <w:rFonts w:ascii="Times New Roman" w:eastAsia="MS Mincho" w:hAnsi="Times New Roman" w:hint="default"/>
          <w:lang w:eastAsia="en-US"/>
        </w:rPr>
        <w:t>ch, ktoré</w:t>
      </w:r>
      <w:r w:rsidRPr="00EC4A04" w:rsidR="004B7AA7">
        <w:rPr>
          <w:rFonts w:ascii="Times New Roman" w:eastAsia="MS Mincho" w:hAnsi="Times New Roman" w:hint="default"/>
          <w:lang w:eastAsia="en-US"/>
        </w:rPr>
        <w:t xml:space="preserve"> nemôž</w:t>
      </w:r>
      <w:r w:rsidRPr="00EC4A04" w:rsidR="004B7AA7">
        <w:rPr>
          <w:rFonts w:ascii="Times New Roman" w:eastAsia="MS Mincho" w:hAnsi="Times New Roman" w:hint="default"/>
          <w:lang w:eastAsia="en-US"/>
        </w:rPr>
        <w:t>e bez svojej viny pripojiť</w:t>
      </w:r>
      <w:r w:rsidRPr="00EC4A04">
        <w:rPr>
          <w:rFonts w:ascii="Times New Roman" w:eastAsia="MS Mincho" w:hAnsi="Times New Roman" w:hint="default"/>
          <w:lang w:eastAsia="en-US"/>
        </w:rPr>
        <w:t>. Na podanie,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nespĺň</w:t>
      </w:r>
      <w:r w:rsidRPr="00EC4A04">
        <w:rPr>
          <w:rFonts w:ascii="Times New Roman" w:eastAsia="MS Mincho" w:hAnsi="Times New Roman" w:hint="default"/>
          <w:lang w:eastAsia="en-US"/>
        </w:rPr>
        <w:t>a ná</w:t>
      </w:r>
      <w:r w:rsidRPr="00EC4A04">
        <w:rPr>
          <w:rFonts w:ascii="Times New Roman" w:eastAsia="MS Mincho" w:hAnsi="Times New Roman" w:hint="default"/>
          <w:lang w:eastAsia="en-US"/>
        </w:rPr>
        <w:t>lež</w:t>
      </w:r>
      <w:r w:rsidRPr="00EC4A04">
        <w:rPr>
          <w:rFonts w:ascii="Times New Roman" w:eastAsia="MS Mincho" w:hAnsi="Times New Roman" w:hint="default"/>
          <w:lang w:eastAsia="en-US"/>
        </w:rPr>
        <w:t xml:space="preserve">itosti </w:t>
      </w:r>
      <w:r w:rsidRPr="00EC4A04" w:rsidR="000223A4">
        <w:rPr>
          <w:rFonts w:ascii="Times New Roman" w:eastAsia="MS Mincho" w:hAnsi="Times New Roman" w:hint="default"/>
          <w:lang w:eastAsia="en-US"/>
        </w:rPr>
        <w:t>podľ</w:t>
      </w:r>
      <w:r w:rsidRPr="00EC4A04" w:rsidR="000223A4">
        <w:rPr>
          <w:rFonts w:ascii="Times New Roman" w:eastAsia="MS Mincho" w:hAnsi="Times New Roman" w:hint="default"/>
          <w:lang w:eastAsia="en-US"/>
        </w:rPr>
        <w:t>a prvej vety</w:t>
      </w:r>
      <w:r w:rsidRPr="00EC4A04">
        <w:rPr>
          <w:rFonts w:ascii="Times New Roman" w:eastAsia="MS Mincho" w:hAnsi="Times New Roman" w:hint="default"/>
          <w:lang w:eastAsia="en-US"/>
        </w:rPr>
        <w:t>, sú</w:t>
      </w:r>
      <w:r w:rsidRPr="00EC4A04">
        <w:rPr>
          <w:rFonts w:ascii="Times New Roman" w:eastAsia="MS Mincho" w:hAnsi="Times New Roman" w:hint="default"/>
          <w:lang w:eastAsia="en-US"/>
        </w:rPr>
        <w:t>d neprihliada; v tomto prí</w:t>
      </w:r>
      <w:r w:rsidRPr="00EC4A04">
        <w:rPr>
          <w:rFonts w:ascii="Times New Roman" w:eastAsia="MS Mincho" w:hAnsi="Times New Roman" w:hint="default"/>
          <w:lang w:eastAsia="en-US"/>
        </w:rPr>
        <w:t>pade sa vec nadriadené</w:t>
      </w:r>
      <w:r w:rsidRPr="00EC4A04">
        <w:rPr>
          <w:rFonts w:ascii="Times New Roman" w:eastAsia="MS Mincho" w:hAnsi="Times New Roman" w:hint="default"/>
          <w:lang w:eastAsia="en-US"/>
        </w:rPr>
        <w:t>mu sú</w:t>
      </w:r>
      <w:r w:rsidRPr="00EC4A04">
        <w:rPr>
          <w:rFonts w:ascii="Times New Roman" w:eastAsia="MS Mincho" w:hAnsi="Times New Roman" w:hint="default"/>
          <w:lang w:eastAsia="en-US"/>
        </w:rPr>
        <w:t>du nepredkladá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  <w:r w:rsidRPr="00EC4A04" w:rsidR="00EF0455">
        <w:rPr>
          <w:rFonts w:ascii="Times New Roman" w:eastAsia="MS Mincho" w:hAnsi="Times New Roman"/>
        </w:rPr>
        <w:t>U</w:t>
      </w:r>
      <w:r w:rsidRPr="00EC4A04" w:rsidR="00EF0455">
        <w:rPr>
          <w:rFonts w:ascii="Times New Roman" w:eastAsia="MS Mincho" w:hAnsi="Times New Roman" w:hint="default"/>
        </w:rPr>
        <w:t>stanovenie o odstraň</w:t>
      </w:r>
      <w:r w:rsidRPr="00EC4A04" w:rsidR="00EF0455">
        <w:rPr>
          <w:rFonts w:ascii="Times New Roman" w:eastAsia="MS Mincho" w:hAnsi="Times New Roman" w:hint="default"/>
        </w:rPr>
        <w:t>ovaní</w:t>
      </w:r>
      <w:r w:rsidRPr="00EC4A04" w:rsidR="00EF0455">
        <w:rPr>
          <w:rFonts w:ascii="Times New Roman" w:eastAsia="MS Mincho" w:hAnsi="Times New Roman" w:hint="default"/>
        </w:rPr>
        <w:t xml:space="preserve"> vá</w:t>
      </w:r>
      <w:r w:rsidRPr="00EC4A04" w:rsidR="00EF0455">
        <w:rPr>
          <w:rFonts w:ascii="Times New Roman" w:eastAsia="MS Mincho" w:hAnsi="Times New Roman" w:hint="default"/>
        </w:rPr>
        <w:t>d sa nepouž</w:t>
      </w:r>
      <w:r w:rsidRPr="00EC4A04" w:rsidR="00EF0455">
        <w:rPr>
          <w:rFonts w:ascii="Times New Roman" w:eastAsia="MS Mincho" w:hAnsi="Times New Roman" w:hint="default"/>
        </w:rPr>
        <w:t xml:space="preserve">ije. </w:t>
      </w:r>
    </w:p>
    <w:p w:rsidR="00EF0455" w:rsidRPr="00EC4A04" w:rsidP="00EC3691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5D463C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D442B4">
        <w:rPr>
          <w:rFonts w:ascii="Times New Roman" w:eastAsia="MS Mincho" w:hAnsi="Times New Roman" w:hint="default"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lang w:eastAsia="en-US"/>
        </w:rPr>
        <w:t xml:space="preserve"> 50</w:t>
      </w:r>
    </w:p>
    <w:p w:rsidR="009D76CD" w:rsidRPr="00EC4A04" w:rsidP="00EC3691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BB047A">
      <w:pPr>
        <w:widowControl w:val="0"/>
        <w:numPr>
          <w:numId w:val="33"/>
        </w:numPr>
        <w:tabs>
          <w:tab w:val="left" w:pos="1134"/>
        </w:tabs>
        <w:suppressAutoHyphens/>
        <w:autoSpaceDE w:val="0"/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7015D0">
        <w:rPr>
          <w:rFonts w:ascii="Times New Roman" w:eastAsia="MS Mincho" w:hAnsi="Times New Roman"/>
          <w:lang w:eastAsia="en-US"/>
        </w:rPr>
        <w:t>N</w:t>
      </w:r>
      <w:r w:rsidRPr="00EC4A04">
        <w:rPr>
          <w:rFonts w:ascii="Times New Roman" w:eastAsia="MS Mincho" w:hAnsi="Times New Roman" w:hint="default"/>
          <w:lang w:eastAsia="en-US"/>
        </w:rPr>
        <w:t>á</w:t>
      </w:r>
      <w:r w:rsidRPr="00EC4A04">
        <w:rPr>
          <w:rFonts w:ascii="Times New Roman" w:eastAsia="MS Mincho" w:hAnsi="Times New Roman" w:hint="default"/>
          <w:lang w:eastAsia="en-US"/>
        </w:rPr>
        <w:t>mietku zaujatosti</w:t>
      </w:r>
      <w:r w:rsidRPr="00EC4A04" w:rsidR="007015D0">
        <w:rPr>
          <w:rFonts w:ascii="Times New Roman" w:eastAsia="MS Mincho" w:hAnsi="Times New Roman" w:hint="default"/>
          <w:lang w:eastAsia="en-US"/>
        </w:rPr>
        <w:t xml:space="preserve"> je potrebné</w:t>
      </w:r>
      <w:r w:rsidRPr="00EC4A04" w:rsidR="007015D0">
        <w:rPr>
          <w:rFonts w:ascii="Times New Roman" w:eastAsia="MS Mincho" w:hAnsi="Times New Roman" w:hint="default"/>
          <w:lang w:eastAsia="en-US"/>
        </w:rPr>
        <w:t xml:space="preserve"> uplatniť</w:t>
      </w:r>
      <w:r w:rsidRPr="00EC4A04">
        <w:rPr>
          <w:rFonts w:ascii="Times New Roman" w:eastAsia="MS Mincho" w:hAnsi="Times New Roman" w:hint="default"/>
          <w:lang w:eastAsia="en-US"/>
        </w:rPr>
        <w:t xml:space="preserve"> najneskô</w:t>
      </w:r>
      <w:r w:rsidRPr="00EC4A04">
        <w:rPr>
          <w:rFonts w:ascii="Times New Roman" w:eastAsia="MS Mincho" w:hAnsi="Times New Roman" w:hint="default"/>
          <w:lang w:eastAsia="en-US"/>
        </w:rPr>
        <w:t>r do siedmich dní</w:t>
      </w:r>
      <w:r w:rsidRPr="00EC4A04">
        <w:rPr>
          <w:rFonts w:ascii="Times New Roman" w:eastAsia="MS Mincho" w:hAnsi="Times New Roman" w:hint="default"/>
          <w:lang w:eastAsia="en-US"/>
        </w:rPr>
        <w:t xml:space="preserve">, odkedy sa </w:t>
      </w:r>
      <w:r w:rsidRPr="00EC4A04" w:rsidR="00AC30BD">
        <w:rPr>
          <w:rFonts w:ascii="Times New Roman" w:eastAsia="MS Mincho" w:hAnsi="Times New Roman"/>
          <w:lang w:eastAsia="en-US"/>
        </w:rPr>
        <w:t xml:space="preserve">strana </w:t>
      </w:r>
      <w:r w:rsidRPr="00EC4A04">
        <w:rPr>
          <w:rFonts w:ascii="Times New Roman" w:eastAsia="MS Mincho" w:hAnsi="Times New Roman"/>
          <w:lang w:eastAsia="en-US"/>
        </w:rPr>
        <w:t>dozvedela o </w:t>
      </w:r>
      <w:r w:rsidRPr="00EC4A04">
        <w:rPr>
          <w:rFonts w:ascii="Times New Roman" w:eastAsia="MS Mincho" w:hAnsi="Times New Roman" w:hint="default"/>
          <w:lang w:eastAsia="en-US"/>
        </w:rPr>
        <w:t>dô</w:t>
      </w:r>
      <w:r w:rsidRPr="00EC4A04">
        <w:rPr>
          <w:rFonts w:ascii="Times New Roman" w:eastAsia="MS Mincho" w:hAnsi="Times New Roman" w:hint="default"/>
          <w:lang w:eastAsia="en-US"/>
        </w:rPr>
        <w:t>vode, pre ktorý</w:t>
      </w:r>
      <w:r w:rsidRPr="00EC4A04">
        <w:rPr>
          <w:rFonts w:ascii="Times New Roman" w:eastAsia="MS Mincho" w:hAnsi="Times New Roman" w:hint="default"/>
          <w:lang w:eastAsia="en-US"/>
        </w:rPr>
        <w:t xml:space="preserve"> je sudca vylúč</w:t>
      </w:r>
      <w:r w:rsidRPr="00EC4A04">
        <w:rPr>
          <w:rFonts w:ascii="Times New Roman" w:eastAsia="MS Mincho" w:hAnsi="Times New Roman" w:hint="default"/>
          <w:lang w:eastAsia="en-US"/>
        </w:rPr>
        <w:t>ený</w:t>
      </w:r>
      <w:r w:rsidRPr="00EC4A04">
        <w:rPr>
          <w:rFonts w:ascii="Times New Roman" w:eastAsia="MS Mincho" w:hAnsi="Times New Roman" w:hint="default"/>
          <w:lang w:eastAsia="en-US"/>
        </w:rPr>
        <w:t>. Na neskô</w:t>
      </w:r>
      <w:r w:rsidRPr="00EC4A04">
        <w:rPr>
          <w:rFonts w:ascii="Times New Roman" w:eastAsia="MS Mincho" w:hAnsi="Times New Roman" w:hint="default"/>
          <w:lang w:eastAsia="en-US"/>
        </w:rPr>
        <w:t xml:space="preserve">r </w:t>
      </w:r>
      <w:r w:rsidRPr="00EC4A04" w:rsidR="00487C29">
        <w:rPr>
          <w:rFonts w:ascii="Times New Roman" w:eastAsia="MS Mincho" w:hAnsi="Times New Roman"/>
          <w:lang w:eastAsia="en-US"/>
        </w:rPr>
        <w:t>uplatne</w:t>
      </w:r>
      <w:r w:rsidRPr="00EC4A04">
        <w:rPr>
          <w:rFonts w:ascii="Times New Roman" w:eastAsia="MS Mincho" w:hAnsi="Times New Roman" w:hint="default"/>
          <w:lang w:eastAsia="en-US"/>
        </w:rPr>
        <w:t>nú</w:t>
      </w:r>
      <w:r w:rsidRPr="00EC4A04">
        <w:rPr>
          <w:rFonts w:ascii="Times New Roman" w:eastAsia="MS Mincho" w:hAnsi="Times New Roman" w:hint="default"/>
          <w:lang w:eastAsia="en-US"/>
        </w:rPr>
        <w:t xml:space="preserve"> ná</w:t>
      </w:r>
      <w:r w:rsidRPr="00EC4A04">
        <w:rPr>
          <w:rFonts w:ascii="Times New Roman" w:eastAsia="MS Mincho" w:hAnsi="Times New Roman" w:hint="default"/>
          <w:lang w:eastAsia="en-US"/>
        </w:rPr>
        <w:t>mietku zaujatosti sú</w:t>
      </w:r>
      <w:r w:rsidRPr="00EC4A04">
        <w:rPr>
          <w:rFonts w:ascii="Times New Roman" w:eastAsia="MS Mincho" w:hAnsi="Times New Roman" w:hint="default"/>
          <w:lang w:eastAsia="en-US"/>
        </w:rPr>
        <w:t>d neprihliad</w:t>
      </w:r>
      <w:r w:rsidRPr="00EC4A04" w:rsidR="000223A4">
        <w:rPr>
          <w:rFonts w:ascii="Times New Roman" w:eastAsia="MS Mincho" w:hAnsi="Times New Roman"/>
          <w:lang w:eastAsia="en-US"/>
        </w:rPr>
        <w:t>a</w:t>
      </w:r>
      <w:r w:rsidRPr="00EC4A04" w:rsidR="009D76CD">
        <w:rPr>
          <w:rFonts w:ascii="Times New Roman" w:eastAsia="MS Mincho" w:hAnsi="Times New Roman"/>
          <w:lang w:eastAsia="en-US"/>
        </w:rPr>
        <w:t xml:space="preserve">; </w:t>
      </w:r>
      <w:r w:rsidRPr="00EC4A04">
        <w:rPr>
          <w:rFonts w:ascii="Times New Roman" w:eastAsia="MS Mincho" w:hAnsi="Times New Roman" w:hint="default"/>
          <w:lang w:eastAsia="en-US"/>
        </w:rPr>
        <w:t>v tomto prí</w:t>
      </w:r>
      <w:r w:rsidRPr="00EC4A04">
        <w:rPr>
          <w:rFonts w:ascii="Times New Roman" w:eastAsia="MS Mincho" w:hAnsi="Times New Roman" w:hint="default"/>
          <w:lang w:eastAsia="en-US"/>
        </w:rPr>
        <w:t>pade sa vec nadriadené</w:t>
      </w:r>
      <w:r w:rsidRPr="00EC4A04">
        <w:rPr>
          <w:rFonts w:ascii="Times New Roman" w:eastAsia="MS Mincho" w:hAnsi="Times New Roman" w:hint="default"/>
          <w:lang w:eastAsia="en-US"/>
        </w:rPr>
        <w:t>mu sú</w:t>
      </w:r>
      <w:r w:rsidRPr="00EC4A04">
        <w:rPr>
          <w:rFonts w:ascii="Times New Roman" w:eastAsia="MS Mincho" w:hAnsi="Times New Roman" w:hint="default"/>
          <w:lang w:eastAsia="en-US"/>
        </w:rPr>
        <w:t>du nepredkladá.</w:t>
      </w:r>
    </w:p>
    <w:p w:rsidR="005D463C" w:rsidRPr="00EC4A04" w:rsidP="00800AA9">
      <w:pPr>
        <w:widowControl w:val="0"/>
        <w:tabs>
          <w:tab w:val="left" w:pos="1134"/>
        </w:tabs>
        <w:suppressAutoHyphens/>
        <w:autoSpaceDE w:val="0"/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BB047A">
      <w:pPr>
        <w:widowControl w:val="0"/>
        <w:numPr>
          <w:numId w:val="33"/>
        </w:numPr>
        <w:tabs>
          <w:tab w:val="left" w:pos="1134"/>
        </w:tabs>
        <w:suppressAutoHyphens/>
        <w:autoSpaceDE w:val="0"/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Na opakované</w:t>
      </w:r>
      <w:r w:rsidRPr="00EC4A04">
        <w:rPr>
          <w:rFonts w:ascii="Times New Roman" w:eastAsia="MS Mincho" w:hAnsi="Times New Roman" w:hint="default"/>
          <w:lang w:eastAsia="en-US"/>
        </w:rPr>
        <w:t xml:space="preserve"> ná</w:t>
      </w:r>
      <w:r w:rsidRPr="00EC4A04">
        <w:rPr>
          <w:rFonts w:ascii="Times New Roman" w:eastAsia="MS Mincho" w:hAnsi="Times New Roman" w:hint="default"/>
          <w:lang w:eastAsia="en-US"/>
        </w:rPr>
        <w:t>mietky zaujatosti podané</w:t>
      </w:r>
      <w:r w:rsidRPr="00EC4A04">
        <w:rPr>
          <w:rFonts w:ascii="Times New Roman" w:eastAsia="MS Mincho" w:hAnsi="Times New Roman" w:hint="default"/>
          <w:lang w:eastAsia="en-US"/>
        </w:rPr>
        <w:t xml:space="preserve"> z toho isté</w:t>
      </w:r>
      <w:r w:rsidRPr="00EC4A04">
        <w:rPr>
          <w:rFonts w:ascii="Times New Roman" w:eastAsia="MS Mincho" w:hAnsi="Times New Roman" w:hint="default"/>
          <w:lang w:eastAsia="en-US"/>
        </w:rPr>
        <w:t>ho dô</w:t>
      </w:r>
      <w:r w:rsidRPr="00EC4A04">
        <w:rPr>
          <w:rFonts w:ascii="Times New Roman" w:eastAsia="MS Mincho" w:hAnsi="Times New Roman" w:hint="default"/>
          <w:lang w:eastAsia="en-US"/>
        </w:rPr>
        <w:t>vodu sú</w:t>
      </w:r>
      <w:r w:rsidRPr="00EC4A04">
        <w:rPr>
          <w:rFonts w:ascii="Times New Roman" w:eastAsia="MS Mincho" w:hAnsi="Times New Roman" w:hint="default"/>
          <w:lang w:eastAsia="en-US"/>
        </w:rPr>
        <w:t>d neprihliada, ak už</w:t>
      </w:r>
      <w:r w:rsidRPr="00EC4A04">
        <w:rPr>
          <w:rFonts w:ascii="Times New Roman" w:eastAsia="MS Mincho" w:hAnsi="Times New Roman" w:hint="default"/>
          <w:lang w:eastAsia="en-US"/>
        </w:rPr>
        <w:t xml:space="preserve"> o nich rozhodol nadriadený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d; v tomto prí</w:t>
      </w:r>
      <w:r w:rsidRPr="00EC4A04">
        <w:rPr>
          <w:rFonts w:ascii="Times New Roman" w:eastAsia="MS Mincho" w:hAnsi="Times New Roman" w:hint="default"/>
          <w:lang w:eastAsia="en-US"/>
        </w:rPr>
        <w:t>pade sa vec nadriadené</w:t>
      </w:r>
      <w:r w:rsidRPr="00EC4A04">
        <w:rPr>
          <w:rFonts w:ascii="Times New Roman" w:eastAsia="MS Mincho" w:hAnsi="Times New Roman" w:hint="default"/>
          <w:lang w:eastAsia="en-US"/>
        </w:rPr>
        <w:t>mu sú</w:t>
      </w:r>
      <w:r w:rsidRPr="00EC4A04">
        <w:rPr>
          <w:rFonts w:ascii="Times New Roman" w:eastAsia="MS Mincho" w:hAnsi="Times New Roman" w:hint="default"/>
          <w:lang w:eastAsia="en-US"/>
        </w:rPr>
        <w:t>du nepredkladá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</w:p>
    <w:p w:rsidR="005D463C" w:rsidRPr="00EC4A04" w:rsidP="00800AA9">
      <w:pPr>
        <w:widowControl w:val="0"/>
        <w:tabs>
          <w:tab w:val="left" w:pos="1134"/>
        </w:tabs>
        <w:suppressAutoHyphens/>
        <w:autoSpaceDE w:val="0"/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BB047A">
      <w:pPr>
        <w:widowControl w:val="0"/>
        <w:numPr>
          <w:numId w:val="33"/>
        </w:numPr>
        <w:tabs>
          <w:tab w:val="left" w:pos="1134"/>
        </w:tabs>
        <w:suppressAutoHyphens/>
        <w:autoSpaceDE w:val="0"/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Ak sa ná</w:t>
      </w:r>
      <w:r w:rsidRPr="00EC4A04">
        <w:rPr>
          <w:rFonts w:ascii="Times New Roman" w:eastAsia="MS Mincho" w:hAnsi="Times New Roman" w:hint="default"/>
          <w:lang w:eastAsia="en-US"/>
        </w:rPr>
        <w:t>mi</w:t>
      </w:r>
      <w:r w:rsidRPr="00EC4A04">
        <w:rPr>
          <w:rFonts w:ascii="Times New Roman" w:eastAsia="MS Mincho" w:hAnsi="Times New Roman" w:hint="default"/>
          <w:lang w:eastAsia="en-US"/>
        </w:rPr>
        <w:t>etka zaujatosti tý</w:t>
      </w:r>
      <w:r w:rsidRPr="00EC4A04">
        <w:rPr>
          <w:rFonts w:ascii="Times New Roman" w:eastAsia="MS Mincho" w:hAnsi="Times New Roman" w:hint="default"/>
          <w:lang w:eastAsia="en-US"/>
        </w:rPr>
        <w:t>ka len okolností</w:t>
      </w:r>
      <w:r w:rsidRPr="00EC4A04">
        <w:rPr>
          <w:rFonts w:ascii="Times New Roman" w:eastAsia="MS Mincho" w:hAnsi="Times New Roman" w:hint="default"/>
          <w:lang w:eastAsia="en-US"/>
        </w:rPr>
        <w:t>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spočí</w:t>
      </w:r>
      <w:r w:rsidRPr="00EC4A04">
        <w:rPr>
          <w:rFonts w:ascii="Times New Roman" w:eastAsia="MS Mincho" w:hAnsi="Times New Roman" w:hint="default"/>
          <w:lang w:eastAsia="en-US"/>
        </w:rPr>
        <w:t>vajú</w:t>
      </w:r>
      <w:r w:rsidRPr="00EC4A04">
        <w:rPr>
          <w:rFonts w:ascii="Times New Roman" w:eastAsia="MS Mincho" w:hAnsi="Times New Roman" w:hint="default"/>
          <w:lang w:eastAsia="en-US"/>
        </w:rPr>
        <w:t xml:space="preserve"> v procesnom postupe sudcu</w:t>
      </w:r>
      <w:r w:rsidRPr="00EC4A04" w:rsidR="000223A4">
        <w:rPr>
          <w:rFonts w:ascii="Times New Roman" w:eastAsia="MS Mincho" w:hAnsi="Times New Roman" w:hint="default"/>
          <w:lang w:eastAsia="en-US"/>
        </w:rPr>
        <w:t xml:space="preserve"> alebo jeho rozhodovacej č</w:t>
      </w:r>
      <w:r w:rsidRPr="00EC4A04" w:rsidR="000223A4">
        <w:rPr>
          <w:rFonts w:ascii="Times New Roman" w:eastAsia="MS Mincho" w:hAnsi="Times New Roman" w:hint="default"/>
          <w:lang w:eastAsia="en-US"/>
        </w:rPr>
        <w:t>innosti</w:t>
      </w:r>
      <w:r w:rsidRPr="00EC4A04">
        <w:rPr>
          <w:rFonts w:ascii="Times New Roman" w:eastAsia="MS Mincho" w:hAnsi="Times New Roman" w:hint="default"/>
          <w:lang w:eastAsia="en-US"/>
        </w:rPr>
        <w:t>, sú</w:t>
      </w:r>
      <w:r w:rsidRPr="00EC4A04">
        <w:rPr>
          <w:rFonts w:ascii="Times New Roman" w:eastAsia="MS Mincho" w:hAnsi="Times New Roman" w:hint="default"/>
          <w:lang w:eastAsia="en-US"/>
        </w:rPr>
        <w:t>d na ná</w:t>
      </w:r>
      <w:r w:rsidRPr="00EC4A04">
        <w:rPr>
          <w:rFonts w:ascii="Times New Roman" w:eastAsia="MS Mincho" w:hAnsi="Times New Roman" w:hint="default"/>
          <w:lang w:eastAsia="en-US"/>
        </w:rPr>
        <w:t>mietku zaujatosti neprihliada; v tomto prí</w:t>
      </w:r>
      <w:r w:rsidRPr="00EC4A04">
        <w:rPr>
          <w:rFonts w:ascii="Times New Roman" w:eastAsia="MS Mincho" w:hAnsi="Times New Roman" w:hint="default"/>
          <w:lang w:eastAsia="en-US"/>
        </w:rPr>
        <w:t>pade sa vec nadriadené</w:t>
      </w:r>
      <w:r w:rsidRPr="00EC4A04">
        <w:rPr>
          <w:rFonts w:ascii="Times New Roman" w:eastAsia="MS Mincho" w:hAnsi="Times New Roman" w:hint="default"/>
          <w:lang w:eastAsia="en-US"/>
        </w:rPr>
        <w:t>mu sú</w:t>
      </w:r>
      <w:r w:rsidRPr="00EC4A04">
        <w:rPr>
          <w:rFonts w:ascii="Times New Roman" w:eastAsia="MS Mincho" w:hAnsi="Times New Roman" w:hint="default"/>
          <w:lang w:eastAsia="en-US"/>
        </w:rPr>
        <w:t>du nepredkladá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</w:p>
    <w:p w:rsidR="003E40D9" w:rsidRPr="00EC4A04" w:rsidP="00EC3691">
      <w:pPr>
        <w:tabs>
          <w:tab w:val="left" w:pos="993"/>
        </w:tabs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  <w:lang w:eastAsia="en-US"/>
        </w:rPr>
      </w:pPr>
    </w:p>
    <w:p w:rsidR="003E40D9" w:rsidRPr="00EC4A04" w:rsidP="005D463C">
      <w:pPr>
        <w:tabs>
          <w:tab w:val="left" w:pos="993"/>
        </w:tabs>
        <w:autoSpaceDE w:val="0"/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spacing w:val="30"/>
          <w:lang w:eastAsia="en-US"/>
        </w:rPr>
      </w:pPr>
      <w:r w:rsidRPr="00EC4A04">
        <w:rPr>
          <w:rFonts w:ascii="Times New Roman" w:eastAsia="MS Mincho" w:hAnsi="Times New Roman"/>
          <w:bCs/>
          <w:spacing w:val="30"/>
          <w:lang w:eastAsia="en-US"/>
        </w:rPr>
        <w:t>Konanie o </w:t>
      </w:r>
      <w:r w:rsidRPr="00EC4A04">
        <w:rPr>
          <w:rFonts w:ascii="Times New Roman" w:eastAsia="MS Mincho" w:hAnsi="Times New Roman" w:hint="default"/>
          <w:bCs/>
          <w:spacing w:val="30"/>
          <w:lang w:eastAsia="en-US"/>
        </w:rPr>
        <w:t>ná</w:t>
      </w:r>
      <w:r w:rsidRPr="00EC4A04">
        <w:rPr>
          <w:rFonts w:ascii="Times New Roman" w:eastAsia="MS Mincho" w:hAnsi="Times New Roman" w:hint="default"/>
          <w:bCs/>
          <w:spacing w:val="30"/>
          <w:lang w:eastAsia="en-US"/>
        </w:rPr>
        <w:t>mietke zaujatosti</w:t>
      </w:r>
    </w:p>
    <w:p w:rsidR="005D463C" w:rsidRPr="00EC4A04" w:rsidP="005D463C">
      <w:pPr>
        <w:tabs>
          <w:tab w:val="left" w:pos="993"/>
        </w:tabs>
        <w:autoSpaceDE w:val="0"/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</w:p>
    <w:p w:rsidR="003E40D9" w:rsidRPr="00EC4A04" w:rsidP="005D463C">
      <w:pPr>
        <w:tabs>
          <w:tab w:val="left" w:pos="993"/>
        </w:tabs>
        <w:autoSpaceDE w:val="0"/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  <w:r w:rsidRPr="00EC4A04" w:rsidR="00D442B4">
        <w:rPr>
          <w:rFonts w:ascii="Times New Roman" w:eastAsia="MS Mincho" w:hAnsi="Times New Roman" w:hint="default"/>
          <w:bCs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bCs/>
          <w:lang w:eastAsia="en-US"/>
        </w:rPr>
        <w:t xml:space="preserve"> 51</w:t>
      </w:r>
    </w:p>
    <w:p w:rsidR="009D76CD" w:rsidRPr="00EC4A04" w:rsidP="00EC3691">
      <w:pPr>
        <w:tabs>
          <w:tab w:val="left" w:pos="993"/>
        </w:tabs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5D463C" w:rsidRPr="00EC4A04" w:rsidP="00800AA9">
      <w:pPr>
        <w:widowControl w:val="0"/>
        <w:numPr>
          <w:numId w:val="10"/>
        </w:numPr>
        <w:tabs>
          <w:tab w:val="left" w:pos="1134"/>
        </w:tabs>
        <w:suppressAutoHyphens/>
        <w:autoSpaceDE w:val="0"/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3E40D9">
        <w:rPr>
          <w:rFonts w:ascii="Times New Roman" w:eastAsia="MS Mincho" w:hAnsi="Times New Roman" w:hint="default"/>
          <w:lang w:eastAsia="en-US"/>
        </w:rPr>
        <w:t>Sú</w:t>
      </w:r>
      <w:r w:rsidRPr="00EC4A04" w:rsidR="003E40D9">
        <w:rPr>
          <w:rFonts w:ascii="Times New Roman" w:eastAsia="MS Mincho" w:hAnsi="Times New Roman" w:hint="default"/>
          <w:lang w:eastAsia="en-US"/>
        </w:rPr>
        <w:t>d pre</w:t>
      </w:r>
      <w:r w:rsidRPr="00EC4A04" w:rsidR="003E40D9">
        <w:rPr>
          <w:rFonts w:ascii="Times New Roman" w:eastAsia="MS Mincho" w:hAnsi="Times New Roman" w:hint="default"/>
          <w:lang w:eastAsia="en-US"/>
        </w:rPr>
        <w:t>dloží</w:t>
      </w:r>
      <w:r w:rsidRPr="00EC4A04" w:rsidR="003E40D9">
        <w:rPr>
          <w:rFonts w:ascii="Times New Roman" w:eastAsia="MS Mincho" w:hAnsi="Times New Roman" w:hint="default"/>
          <w:lang w:eastAsia="en-US"/>
        </w:rPr>
        <w:t xml:space="preserve"> vec s vyjadrení</w:t>
      </w:r>
      <w:r w:rsidRPr="00EC4A04" w:rsidR="003E40D9">
        <w:rPr>
          <w:rFonts w:ascii="Times New Roman" w:eastAsia="MS Mincho" w:hAnsi="Times New Roman" w:hint="default"/>
          <w:lang w:eastAsia="en-US"/>
        </w:rPr>
        <w:t>m namietané</w:t>
      </w:r>
      <w:r w:rsidRPr="00EC4A04" w:rsidR="003E40D9">
        <w:rPr>
          <w:rFonts w:ascii="Times New Roman" w:eastAsia="MS Mincho" w:hAnsi="Times New Roman" w:hint="default"/>
          <w:lang w:eastAsia="en-US"/>
        </w:rPr>
        <w:t>ho sudcu nadriadené</w:t>
      </w:r>
      <w:r w:rsidRPr="00EC4A04" w:rsidR="003E40D9">
        <w:rPr>
          <w:rFonts w:ascii="Times New Roman" w:eastAsia="MS Mincho" w:hAnsi="Times New Roman" w:hint="default"/>
          <w:lang w:eastAsia="en-US"/>
        </w:rPr>
        <w:t>mu sú</w:t>
      </w:r>
      <w:r w:rsidRPr="00EC4A04" w:rsidR="003E40D9">
        <w:rPr>
          <w:rFonts w:ascii="Times New Roman" w:eastAsia="MS Mincho" w:hAnsi="Times New Roman" w:hint="default"/>
          <w:lang w:eastAsia="en-US"/>
        </w:rPr>
        <w:t>du do siedmich dní</w:t>
      </w:r>
      <w:r w:rsidRPr="00EC4A04" w:rsidR="003E40D9">
        <w:rPr>
          <w:rFonts w:ascii="Times New Roman" w:eastAsia="MS Mincho" w:hAnsi="Times New Roman" w:hint="default"/>
          <w:lang w:eastAsia="en-US"/>
        </w:rPr>
        <w:t xml:space="preserve"> od </w:t>
      </w:r>
      <w:r w:rsidRPr="00EC4A04" w:rsidR="00487C29">
        <w:rPr>
          <w:rFonts w:ascii="Times New Roman" w:eastAsia="MS Mincho" w:hAnsi="Times New Roman"/>
          <w:lang w:eastAsia="en-US"/>
        </w:rPr>
        <w:t>uplatne</w:t>
      </w:r>
      <w:r w:rsidRPr="00EC4A04" w:rsidR="003E40D9">
        <w:rPr>
          <w:rFonts w:ascii="Times New Roman" w:eastAsia="MS Mincho" w:hAnsi="Times New Roman" w:hint="default"/>
          <w:lang w:eastAsia="en-US"/>
        </w:rPr>
        <w:t>nia ná</w:t>
      </w:r>
      <w:r w:rsidRPr="00EC4A04" w:rsidR="003E40D9">
        <w:rPr>
          <w:rFonts w:ascii="Times New Roman" w:eastAsia="MS Mincho" w:hAnsi="Times New Roman" w:hint="default"/>
          <w:lang w:eastAsia="en-US"/>
        </w:rPr>
        <w:t xml:space="preserve">mietky zaujatosti. </w:t>
      </w:r>
    </w:p>
    <w:p w:rsidR="005D463C" w:rsidRPr="00EC4A04" w:rsidP="00800AA9">
      <w:pPr>
        <w:widowControl w:val="0"/>
        <w:tabs>
          <w:tab w:val="left" w:pos="1134"/>
        </w:tabs>
        <w:suppressAutoHyphens/>
        <w:autoSpaceDE w:val="0"/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800AA9">
      <w:pPr>
        <w:widowControl w:val="0"/>
        <w:numPr>
          <w:numId w:val="10"/>
        </w:numPr>
        <w:tabs>
          <w:tab w:val="left" w:pos="1134"/>
        </w:tabs>
        <w:suppressAutoHyphens/>
        <w:autoSpaceDE w:val="0"/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O tom, č</w:t>
      </w:r>
      <w:r w:rsidRPr="00EC4A04">
        <w:rPr>
          <w:rFonts w:ascii="Times New Roman" w:eastAsia="MS Mincho" w:hAnsi="Times New Roman" w:hint="default"/>
          <w:lang w:eastAsia="en-US"/>
        </w:rPr>
        <w:t>i je sudca vylúč</w:t>
      </w:r>
      <w:r w:rsidRPr="00EC4A04">
        <w:rPr>
          <w:rFonts w:ascii="Times New Roman" w:eastAsia="MS Mincho" w:hAnsi="Times New Roman" w:hint="default"/>
          <w:lang w:eastAsia="en-US"/>
        </w:rPr>
        <w:t>ený</w:t>
      </w:r>
      <w:r w:rsidRPr="00EC4A04">
        <w:rPr>
          <w:rFonts w:ascii="Times New Roman" w:eastAsia="MS Mincho" w:hAnsi="Times New Roman" w:hint="default"/>
          <w:lang w:eastAsia="en-US"/>
        </w:rPr>
        <w:t>, rozhodne nadriadený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do siedmich dní.</w:t>
      </w:r>
    </w:p>
    <w:p w:rsidR="00637017" w:rsidRPr="00EC4A04" w:rsidP="00637017">
      <w:pPr>
        <w:widowControl w:val="0"/>
        <w:tabs>
          <w:tab w:val="left" w:pos="1134"/>
        </w:tabs>
        <w:suppressAutoHyphens/>
        <w:autoSpaceDE w:val="0"/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411CDA" w:rsidRPr="00EC4A04" w:rsidP="00800AA9">
      <w:pPr>
        <w:widowControl w:val="0"/>
        <w:numPr>
          <w:numId w:val="10"/>
        </w:numPr>
        <w:tabs>
          <w:tab w:val="left" w:pos="1134"/>
        </w:tabs>
        <w:suppressAutoHyphens/>
        <w:autoSpaceDE w:val="0"/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Ak je namietaný</w:t>
      </w:r>
      <w:r w:rsidRPr="00EC4A04">
        <w:rPr>
          <w:rFonts w:ascii="Times New Roman" w:eastAsia="MS Mincho" w:hAnsi="Times New Roman" w:hint="default"/>
          <w:lang w:eastAsia="en-US"/>
        </w:rPr>
        <w:t xml:space="preserve"> sudca sená</w:t>
      </w:r>
      <w:r w:rsidRPr="00EC4A04">
        <w:rPr>
          <w:rFonts w:ascii="Times New Roman" w:eastAsia="MS Mincho" w:hAnsi="Times New Roman" w:hint="default"/>
          <w:lang w:eastAsia="en-US"/>
        </w:rPr>
        <w:t>tu najvyšš</w:t>
      </w:r>
      <w:r w:rsidRPr="00EC4A04">
        <w:rPr>
          <w:rFonts w:ascii="Times New Roman" w:eastAsia="MS Mincho" w:hAnsi="Times New Roman" w:hint="default"/>
          <w:lang w:eastAsia="en-US"/>
        </w:rPr>
        <w:t>ieho sú</w:t>
      </w:r>
      <w:r w:rsidRPr="00EC4A04">
        <w:rPr>
          <w:rFonts w:ascii="Times New Roman" w:eastAsia="MS Mincho" w:hAnsi="Times New Roman" w:hint="default"/>
          <w:lang w:eastAsia="en-US"/>
        </w:rPr>
        <w:t>du, rozhodne o </w:t>
      </w:r>
      <w:r w:rsidRPr="00EC4A04">
        <w:rPr>
          <w:rFonts w:ascii="Times New Roman" w:eastAsia="MS Mincho" w:hAnsi="Times New Roman" w:hint="default"/>
          <w:lang w:eastAsia="en-US"/>
        </w:rPr>
        <w:t>ná</w:t>
      </w:r>
      <w:r w:rsidRPr="00EC4A04">
        <w:rPr>
          <w:rFonts w:ascii="Times New Roman" w:eastAsia="MS Mincho" w:hAnsi="Times New Roman" w:hint="default"/>
          <w:lang w:eastAsia="en-US"/>
        </w:rPr>
        <w:t>mietke zaujatosti iný</w:t>
      </w:r>
      <w:r w:rsidRPr="00EC4A04">
        <w:rPr>
          <w:rFonts w:ascii="Times New Roman" w:eastAsia="MS Mincho" w:hAnsi="Times New Roman" w:hint="default"/>
          <w:lang w:eastAsia="en-US"/>
        </w:rPr>
        <w:t xml:space="preserve"> sená</w:t>
      </w:r>
      <w:r w:rsidRPr="00EC4A04">
        <w:rPr>
          <w:rFonts w:ascii="Times New Roman" w:eastAsia="MS Mincho" w:hAnsi="Times New Roman" w:hint="default"/>
          <w:lang w:eastAsia="en-US"/>
        </w:rPr>
        <w:t>t najvyšš</w:t>
      </w:r>
      <w:r w:rsidRPr="00EC4A04">
        <w:rPr>
          <w:rFonts w:ascii="Times New Roman" w:eastAsia="MS Mincho" w:hAnsi="Times New Roman" w:hint="default"/>
          <w:lang w:eastAsia="en-US"/>
        </w:rPr>
        <w:t>ieho sú</w:t>
      </w:r>
      <w:r w:rsidRPr="00EC4A04">
        <w:rPr>
          <w:rFonts w:ascii="Times New Roman" w:eastAsia="MS Mincho" w:hAnsi="Times New Roman" w:hint="default"/>
          <w:lang w:eastAsia="en-US"/>
        </w:rPr>
        <w:t>du.</w:t>
      </w:r>
    </w:p>
    <w:p w:rsidR="00BA61EB" w:rsidRPr="00EC4A04" w:rsidP="00EC3691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5D463C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D442B4">
        <w:rPr>
          <w:rFonts w:ascii="Times New Roman" w:eastAsia="MS Mincho" w:hAnsi="Times New Roman" w:hint="default"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lang w:eastAsia="en-US"/>
        </w:rPr>
        <w:t xml:space="preserve"> 52</w:t>
      </w:r>
    </w:p>
    <w:p w:rsidR="009D76CD" w:rsidRPr="00EC4A04" w:rsidP="00EC3691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Ak strana namieta zaujatosť</w:t>
      </w:r>
      <w:r w:rsidRPr="00EC4A04">
        <w:rPr>
          <w:rFonts w:ascii="Times New Roman" w:eastAsia="MS Mincho" w:hAnsi="Times New Roman" w:hint="default"/>
          <w:lang w:eastAsia="en-US"/>
        </w:rPr>
        <w:t xml:space="preserve"> aj ď</w:t>
      </w:r>
      <w:r w:rsidRPr="00EC4A04">
        <w:rPr>
          <w:rFonts w:ascii="Times New Roman" w:eastAsia="MS Mincho" w:hAnsi="Times New Roman" w:hint="default"/>
          <w:lang w:eastAsia="en-US"/>
        </w:rPr>
        <w:t>alší</w:t>
      </w:r>
      <w:r w:rsidRPr="00EC4A04">
        <w:rPr>
          <w:rFonts w:ascii="Times New Roman" w:eastAsia="MS Mincho" w:hAnsi="Times New Roman" w:hint="default"/>
          <w:lang w:eastAsia="en-US"/>
        </w:rPr>
        <w:t>ch sudcov toho isté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>du, k ná</w:t>
      </w:r>
      <w:r w:rsidRPr="00EC4A04">
        <w:rPr>
          <w:rFonts w:ascii="Times New Roman" w:eastAsia="MS Mincho" w:hAnsi="Times New Roman" w:hint="default"/>
          <w:lang w:eastAsia="en-US"/>
        </w:rPr>
        <w:t>mietke zaujatosti sa vyjadria tí</w:t>
      </w:r>
      <w:r w:rsidRPr="00EC4A04">
        <w:rPr>
          <w:rFonts w:ascii="Times New Roman" w:eastAsia="MS Mincho" w:hAnsi="Times New Roman" w:hint="default"/>
          <w:lang w:eastAsia="en-US"/>
        </w:rPr>
        <w:t>to sudcovia iba, ak o to pož</w:t>
      </w:r>
      <w:r w:rsidRPr="00EC4A04">
        <w:rPr>
          <w:rFonts w:ascii="Times New Roman" w:eastAsia="MS Mincho" w:hAnsi="Times New Roman" w:hint="default"/>
          <w:lang w:eastAsia="en-US"/>
        </w:rPr>
        <w:t>iada nadriadený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rozhodujú</w:t>
      </w:r>
      <w:r w:rsidRPr="00EC4A04">
        <w:rPr>
          <w:rFonts w:ascii="Times New Roman" w:eastAsia="MS Mincho" w:hAnsi="Times New Roman" w:hint="default"/>
          <w:lang w:eastAsia="en-US"/>
        </w:rPr>
        <w:t>ci o ná</w:t>
      </w:r>
      <w:r w:rsidRPr="00EC4A04">
        <w:rPr>
          <w:rFonts w:ascii="Times New Roman" w:eastAsia="MS Mincho" w:hAnsi="Times New Roman" w:hint="default"/>
          <w:lang w:eastAsia="en-US"/>
        </w:rPr>
        <w:t>mietke zaujatosti. Nadriadený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rozho</w:t>
      </w:r>
      <w:r w:rsidRPr="00EC4A04">
        <w:rPr>
          <w:rFonts w:ascii="Times New Roman" w:eastAsia="MS Mincho" w:hAnsi="Times New Roman" w:hint="default"/>
          <w:lang w:eastAsia="en-US"/>
        </w:rPr>
        <w:t>duje o vylúč</w:t>
      </w:r>
      <w:r w:rsidRPr="00EC4A04">
        <w:rPr>
          <w:rFonts w:ascii="Times New Roman" w:eastAsia="MS Mincho" w:hAnsi="Times New Roman" w:hint="default"/>
          <w:lang w:eastAsia="en-US"/>
        </w:rPr>
        <w:t>ení</w:t>
      </w:r>
      <w:r w:rsidRPr="00EC4A04">
        <w:rPr>
          <w:rFonts w:ascii="Times New Roman" w:eastAsia="MS Mincho" w:hAnsi="Times New Roman" w:hint="default"/>
          <w:lang w:eastAsia="en-US"/>
        </w:rPr>
        <w:t xml:space="preserve"> ď</w:t>
      </w:r>
      <w:r w:rsidRPr="00EC4A04">
        <w:rPr>
          <w:rFonts w:ascii="Times New Roman" w:eastAsia="MS Mincho" w:hAnsi="Times New Roman" w:hint="default"/>
          <w:lang w:eastAsia="en-US"/>
        </w:rPr>
        <w:t>alší</w:t>
      </w:r>
      <w:r w:rsidRPr="00EC4A04">
        <w:rPr>
          <w:rFonts w:ascii="Times New Roman" w:eastAsia="MS Mincho" w:hAnsi="Times New Roman" w:hint="default"/>
          <w:lang w:eastAsia="en-US"/>
        </w:rPr>
        <w:t>ch sudcov iba v tom prí</w:t>
      </w:r>
      <w:r w:rsidRPr="00EC4A04">
        <w:rPr>
          <w:rFonts w:ascii="Times New Roman" w:eastAsia="MS Mincho" w:hAnsi="Times New Roman" w:hint="default"/>
          <w:lang w:eastAsia="en-US"/>
        </w:rPr>
        <w:t>pade, ak zá</w:t>
      </w:r>
      <w:r w:rsidRPr="00EC4A04">
        <w:rPr>
          <w:rFonts w:ascii="Times New Roman" w:eastAsia="MS Mincho" w:hAnsi="Times New Roman" w:hint="default"/>
          <w:lang w:eastAsia="en-US"/>
        </w:rPr>
        <w:t>roveň</w:t>
      </w:r>
      <w:r w:rsidRPr="00EC4A04">
        <w:rPr>
          <w:rFonts w:ascii="Times New Roman" w:eastAsia="MS Mincho" w:hAnsi="Times New Roman" w:hint="default"/>
          <w:lang w:eastAsia="en-US"/>
        </w:rPr>
        <w:t xml:space="preserve"> rozhodne o vylúč</w:t>
      </w:r>
      <w:r w:rsidRPr="00EC4A04">
        <w:rPr>
          <w:rFonts w:ascii="Times New Roman" w:eastAsia="MS Mincho" w:hAnsi="Times New Roman" w:hint="default"/>
          <w:lang w:eastAsia="en-US"/>
        </w:rPr>
        <w:t>ení</w:t>
      </w:r>
      <w:r w:rsidRPr="00EC4A04">
        <w:rPr>
          <w:rFonts w:ascii="Times New Roman" w:eastAsia="MS Mincho" w:hAnsi="Times New Roman" w:hint="default"/>
          <w:lang w:eastAsia="en-US"/>
        </w:rPr>
        <w:t xml:space="preserve"> toho sudcu, ktorý</w:t>
      </w:r>
      <w:r w:rsidRPr="00EC4A04">
        <w:rPr>
          <w:rFonts w:ascii="Times New Roman" w:eastAsia="MS Mincho" w:hAnsi="Times New Roman" w:hint="default"/>
          <w:lang w:eastAsia="en-US"/>
        </w:rPr>
        <w:t xml:space="preserve"> má</w:t>
      </w:r>
      <w:r w:rsidRPr="00EC4A04">
        <w:rPr>
          <w:rFonts w:ascii="Times New Roman" w:eastAsia="MS Mincho" w:hAnsi="Times New Roman" w:hint="default"/>
          <w:lang w:eastAsia="en-US"/>
        </w:rPr>
        <w:t xml:space="preserve"> vec prejednať</w:t>
      </w:r>
      <w:r w:rsidRPr="00EC4A04">
        <w:rPr>
          <w:rFonts w:ascii="Times New Roman" w:eastAsia="MS Mincho" w:hAnsi="Times New Roman" w:hint="default"/>
          <w:lang w:eastAsia="en-US"/>
        </w:rPr>
        <w:t xml:space="preserve"> a rozhodnúť.</w:t>
      </w:r>
    </w:p>
    <w:p w:rsidR="003E40D9" w:rsidRPr="00EC4A04" w:rsidP="00EC3691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</w:p>
    <w:p w:rsidR="003E40D9" w:rsidRPr="00EC4A04" w:rsidP="005D463C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D442B4">
        <w:rPr>
          <w:rFonts w:ascii="Times New Roman" w:eastAsia="MS Mincho" w:hAnsi="Times New Roman" w:hint="default"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lang w:eastAsia="en-US"/>
        </w:rPr>
        <w:t xml:space="preserve"> 53</w:t>
      </w:r>
    </w:p>
    <w:p w:rsidR="009D76CD" w:rsidRPr="00EC4A04" w:rsidP="00EC3691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Lehoty podľ</w:t>
      </w:r>
      <w:r w:rsidRPr="00EC4A04">
        <w:rPr>
          <w:rFonts w:ascii="Times New Roman" w:eastAsia="MS Mincho" w:hAnsi="Times New Roman" w:hint="default"/>
          <w:lang w:eastAsia="en-US"/>
        </w:rPr>
        <w:t>a §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AF1B0D">
        <w:rPr>
          <w:rFonts w:ascii="Times New Roman" w:eastAsia="MS Mincho" w:hAnsi="Times New Roman"/>
          <w:lang w:eastAsia="en-US"/>
        </w:rPr>
        <w:t>51</w:t>
      </w:r>
      <w:r w:rsidRPr="00EC4A04">
        <w:rPr>
          <w:rFonts w:ascii="Times New Roman" w:eastAsia="MS Mincho" w:hAnsi="Times New Roman" w:hint="default"/>
          <w:lang w:eastAsia="en-US"/>
        </w:rPr>
        <w:t xml:space="preserve"> sa neuplatnia, ak sa vec zá</w:t>
      </w:r>
      <w:r w:rsidRPr="00EC4A04">
        <w:rPr>
          <w:rFonts w:ascii="Times New Roman" w:eastAsia="MS Mincho" w:hAnsi="Times New Roman" w:hint="default"/>
          <w:lang w:eastAsia="en-US"/>
        </w:rPr>
        <w:t>roveň</w:t>
      </w:r>
      <w:r w:rsidRPr="00EC4A04">
        <w:rPr>
          <w:rFonts w:ascii="Times New Roman" w:eastAsia="MS Mincho" w:hAnsi="Times New Roman" w:hint="default"/>
          <w:lang w:eastAsia="en-US"/>
        </w:rPr>
        <w:t xml:space="preserve"> predkladá</w:t>
      </w:r>
      <w:r w:rsidRPr="00EC4A04">
        <w:rPr>
          <w:rFonts w:ascii="Times New Roman" w:eastAsia="MS Mincho" w:hAnsi="Times New Roman" w:hint="default"/>
          <w:lang w:eastAsia="en-US"/>
        </w:rPr>
        <w:t xml:space="preserve"> na rozhodnutie o odvolaní</w:t>
      </w:r>
      <w:r w:rsidRPr="00EC4A04">
        <w:rPr>
          <w:rFonts w:ascii="Times New Roman" w:eastAsia="MS Mincho" w:hAnsi="Times New Roman" w:hint="default"/>
          <w:lang w:eastAsia="en-US"/>
        </w:rPr>
        <w:t xml:space="preserve"> proti rozhodnutiu vo veci samej. </w:t>
      </w:r>
    </w:p>
    <w:p w:rsidR="003E40D9" w:rsidRPr="00EC4A04" w:rsidP="00EC3691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</w:p>
    <w:p w:rsidR="003E40D9" w:rsidRPr="00EC4A04" w:rsidP="005D463C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D442B4">
        <w:rPr>
          <w:rFonts w:ascii="Times New Roman" w:eastAsia="MS Mincho" w:hAnsi="Times New Roman" w:hint="default"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lang w:eastAsia="en-US"/>
        </w:rPr>
        <w:t xml:space="preserve"> 54</w:t>
      </w:r>
    </w:p>
    <w:p w:rsidR="009D76CD" w:rsidRPr="00EC4A04" w:rsidP="00EC3691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Uplatnenie ná</w:t>
      </w:r>
      <w:r w:rsidRPr="00EC4A04">
        <w:rPr>
          <w:rFonts w:ascii="Times New Roman" w:eastAsia="MS Mincho" w:hAnsi="Times New Roman" w:hint="default"/>
          <w:lang w:eastAsia="en-US"/>
        </w:rPr>
        <w:t>mietky zaujatosti nebrá</w:t>
      </w:r>
      <w:r w:rsidRPr="00EC4A04">
        <w:rPr>
          <w:rFonts w:ascii="Times New Roman" w:eastAsia="MS Mincho" w:hAnsi="Times New Roman" w:hint="default"/>
          <w:lang w:eastAsia="en-US"/>
        </w:rPr>
        <w:t>ni sú</w:t>
      </w:r>
      <w:r w:rsidRPr="00EC4A04">
        <w:rPr>
          <w:rFonts w:ascii="Times New Roman" w:eastAsia="MS Mincho" w:hAnsi="Times New Roman" w:hint="default"/>
          <w:lang w:eastAsia="en-US"/>
        </w:rPr>
        <w:t xml:space="preserve">du </w:t>
      </w:r>
      <w:r w:rsidRPr="00EC4A04" w:rsidR="00411CDA">
        <w:rPr>
          <w:rFonts w:ascii="Times New Roman" w:eastAsia="MS Mincho" w:hAnsi="Times New Roman"/>
          <w:lang w:eastAsia="en-US"/>
        </w:rPr>
        <w:t xml:space="preserve">vec </w:t>
      </w:r>
      <w:r w:rsidRPr="00EC4A04">
        <w:rPr>
          <w:rFonts w:ascii="Times New Roman" w:eastAsia="MS Mincho" w:hAnsi="Times New Roman" w:hint="default"/>
          <w:lang w:eastAsia="en-US"/>
        </w:rPr>
        <w:t>prejednať</w:t>
      </w:r>
      <w:r w:rsidRPr="00EC4A04">
        <w:rPr>
          <w:rFonts w:ascii="Times New Roman" w:eastAsia="MS Mincho" w:hAnsi="Times New Roman" w:hint="default"/>
          <w:lang w:eastAsia="en-US"/>
        </w:rPr>
        <w:t xml:space="preserve"> alebo vykonať</w:t>
      </w:r>
      <w:r w:rsidRPr="00EC4A04">
        <w:rPr>
          <w:rFonts w:ascii="Times New Roman" w:eastAsia="MS Mincho" w:hAnsi="Times New Roman" w:hint="default"/>
          <w:lang w:eastAsia="en-US"/>
        </w:rPr>
        <w:t xml:space="preserve"> iné</w:t>
      </w:r>
      <w:r w:rsidRPr="00EC4A04">
        <w:rPr>
          <w:rFonts w:ascii="Times New Roman" w:eastAsia="MS Mincho" w:hAnsi="Times New Roman" w:hint="default"/>
          <w:lang w:eastAsia="en-US"/>
        </w:rPr>
        <w:t xml:space="preserve"> procesné</w:t>
      </w:r>
      <w:r w:rsidRPr="00EC4A04">
        <w:rPr>
          <w:rFonts w:ascii="Times New Roman" w:eastAsia="MS Mincho" w:hAnsi="Times New Roman" w:hint="default"/>
          <w:lang w:eastAsia="en-US"/>
        </w:rPr>
        <w:t xml:space="preserve"> ú</w:t>
      </w:r>
      <w:r w:rsidRPr="00EC4A04">
        <w:rPr>
          <w:rFonts w:ascii="Times New Roman" w:eastAsia="MS Mincho" w:hAnsi="Times New Roman" w:hint="default"/>
          <w:lang w:eastAsia="en-US"/>
        </w:rPr>
        <w:t>kony. Pred rozhodnutí</w:t>
      </w:r>
      <w:r w:rsidRPr="00EC4A04">
        <w:rPr>
          <w:rFonts w:ascii="Times New Roman" w:eastAsia="MS Mincho" w:hAnsi="Times New Roman" w:hint="default"/>
          <w:lang w:eastAsia="en-US"/>
        </w:rPr>
        <w:t>m o ná</w:t>
      </w:r>
      <w:r w:rsidRPr="00EC4A04">
        <w:rPr>
          <w:rFonts w:ascii="Times New Roman" w:eastAsia="MS Mincho" w:hAnsi="Times New Roman" w:hint="default"/>
          <w:lang w:eastAsia="en-US"/>
        </w:rPr>
        <w:t>mietke zaujatosti sú</w:t>
      </w:r>
      <w:r w:rsidRPr="00EC4A04">
        <w:rPr>
          <w:rFonts w:ascii="Times New Roman" w:eastAsia="MS Mincho" w:hAnsi="Times New Roman" w:hint="default"/>
          <w:lang w:eastAsia="en-US"/>
        </w:rPr>
        <w:t>d nemôž</w:t>
      </w:r>
      <w:r w:rsidRPr="00EC4A04">
        <w:rPr>
          <w:rFonts w:ascii="Times New Roman" w:eastAsia="MS Mincho" w:hAnsi="Times New Roman" w:hint="default"/>
          <w:lang w:eastAsia="en-US"/>
        </w:rPr>
        <w:t>e vydať</w:t>
      </w:r>
      <w:r w:rsidRPr="00EC4A04">
        <w:rPr>
          <w:rFonts w:ascii="Times New Roman" w:eastAsia="MS Mincho" w:hAnsi="Times New Roman" w:hint="default"/>
          <w:lang w:eastAsia="en-US"/>
        </w:rPr>
        <w:t xml:space="preserve"> rozhodnutie vo veci samej alebo rozhodnutie, ktorý</w:t>
      </w:r>
      <w:r w:rsidRPr="00EC4A04">
        <w:rPr>
          <w:rFonts w:ascii="Times New Roman" w:eastAsia="MS Mincho" w:hAnsi="Times New Roman" w:hint="default"/>
          <w:lang w:eastAsia="en-US"/>
        </w:rPr>
        <w:t>m sa konanie končí.</w:t>
      </w:r>
    </w:p>
    <w:p w:rsidR="009D76CD" w:rsidRPr="00EC4A04" w:rsidP="00EC3691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5D463C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D442B4">
        <w:rPr>
          <w:rFonts w:ascii="Times New Roman" w:eastAsia="MS Mincho" w:hAnsi="Times New Roman" w:hint="default"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lang w:eastAsia="en-US"/>
        </w:rPr>
        <w:t xml:space="preserve"> 55</w:t>
      </w:r>
    </w:p>
    <w:p w:rsidR="009D76CD" w:rsidRPr="00EC4A04" w:rsidP="00EC3691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041142" w:rsidRPr="00EC4A04" w:rsidP="00EC3691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Ak nadriadený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š</w:t>
      </w:r>
      <w:r w:rsidRPr="00EC4A04">
        <w:rPr>
          <w:rFonts w:ascii="Times New Roman" w:eastAsia="MS Mincho" w:hAnsi="Times New Roman" w:hint="default"/>
          <w:lang w:eastAsia="en-US"/>
        </w:rPr>
        <w:t>ikan</w:t>
      </w:r>
      <w:r w:rsidRPr="00EC4A04">
        <w:rPr>
          <w:rFonts w:ascii="Times New Roman" w:eastAsia="MS Mincho" w:hAnsi="Times New Roman" w:hint="default"/>
          <w:lang w:eastAsia="en-US"/>
        </w:rPr>
        <w:t>ó</w:t>
      </w:r>
      <w:r w:rsidRPr="00EC4A04">
        <w:rPr>
          <w:rFonts w:ascii="Times New Roman" w:eastAsia="MS Mincho" w:hAnsi="Times New Roman" w:hint="default"/>
          <w:lang w:eastAsia="en-US"/>
        </w:rPr>
        <w:t>znej alebo zjavne bezdô</w:t>
      </w:r>
      <w:r w:rsidRPr="00EC4A04">
        <w:rPr>
          <w:rFonts w:ascii="Times New Roman" w:eastAsia="MS Mincho" w:hAnsi="Times New Roman" w:hint="default"/>
          <w:lang w:eastAsia="en-US"/>
        </w:rPr>
        <w:t>vodnej ná</w:t>
      </w:r>
      <w:r w:rsidRPr="00EC4A04">
        <w:rPr>
          <w:rFonts w:ascii="Times New Roman" w:eastAsia="MS Mincho" w:hAnsi="Times New Roman" w:hint="default"/>
          <w:lang w:eastAsia="en-US"/>
        </w:rPr>
        <w:t>mietke zaujatosti nevyhovie, môž</w:t>
      </w:r>
      <w:r w:rsidRPr="00EC4A04">
        <w:rPr>
          <w:rFonts w:ascii="Times New Roman" w:eastAsia="MS Mincho" w:hAnsi="Times New Roman" w:hint="default"/>
          <w:lang w:eastAsia="en-US"/>
        </w:rPr>
        <w:t>e ulož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 strane poriadkovú</w:t>
      </w:r>
      <w:r w:rsidRPr="00EC4A04">
        <w:rPr>
          <w:rFonts w:ascii="Times New Roman" w:eastAsia="MS Mincho" w:hAnsi="Times New Roman" w:hint="default"/>
          <w:lang w:eastAsia="en-US"/>
        </w:rPr>
        <w:t xml:space="preserve"> pokutu do výš</w:t>
      </w:r>
      <w:r w:rsidRPr="00EC4A04">
        <w:rPr>
          <w:rFonts w:ascii="Times New Roman" w:eastAsia="MS Mincho" w:hAnsi="Times New Roman" w:hint="default"/>
          <w:lang w:eastAsia="en-US"/>
        </w:rPr>
        <w:t xml:space="preserve">ky </w:t>
      </w:r>
      <w:r w:rsidRPr="00EC4A04" w:rsidR="0005310E">
        <w:rPr>
          <w:rFonts w:ascii="Times New Roman" w:eastAsia="MS Mincho" w:hAnsi="Times New Roman"/>
          <w:lang w:eastAsia="en-US"/>
        </w:rPr>
        <w:t xml:space="preserve">500 </w:t>
      </w:r>
      <w:r w:rsidRPr="00EC4A04">
        <w:rPr>
          <w:rFonts w:ascii="Times New Roman" w:eastAsia="MS Mincho" w:hAnsi="Times New Roman"/>
          <w:lang w:eastAsia="en-US"/>
        </w:rPr>
        <w:t>eur.</w:t>
      </w:r>
    </w:p>
    <w:p w:rsidR="009D76CD" w:rsidRPr="00EC4A04" w:rsidP="00EC3691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5D463C" w:rsidRPr="00EC4A04" w:rsidP="005D463C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  <w:r w:rsidRPr="00EC4A04" w:rsidR="00D442B4">
        <w:rPr>
          <w:rFonts w:ascii="Times New Roman" w:eastAsia="MS Mincho" w:hAnsi="Times New Roman" w:hint="default"/>
          <w:bCs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bCs/>
          <w:lang w:eastAsia="en-US"/>
        </w:rPr>
        <w:t xml:space="preserve"> 56</w:t>
      </w:r>
    </w:p>
    <w:p w:rsidR="005D463C" w:rsidRPr="00EC4A04" w:rsidP="005D463C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</w:p>
    <w:p w:rsidR="005D463C" w:rsidRPr="00EC4A04" w:rsidP="005D463C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bCs/>
          <w:lang w:eastAsia="en-US"/>
        </w:rPr>
        <w:t>Vylúč</w:t>
      </w:r>
      <w:r w:rsidRPr="00EC4A04">
        <w:rPr>
          <w:rFonts w:ascii="Times New Roman" w:eastAsia="MS Mincho" w:hAnsi="Times New Roman" w:hint="default"/>
          <w:bCs/>
          <w:lang w:eastAsia="en-US"/>
        </w:rPr>
        <w:t>enie iný</w:t>
      </w:r>
      <w:r w:rsidRPr="00EC4A04">
        <w:rPr>
          <w:rFonts w:ascii="Times New Roman" w:eastAsia="MS Mincho" w:hAnsi="Times New Roman" w:hint="default"/>
          <w:bCs/>
          <w:lang w:eastAsia="en-US"/>
        </w:rPr>
        <w:t>ch osô</w:t>
      </w:r>
      <w:r w:rsidRPr="00EC4A04">
        <w:rPr>
          <w:rFonts w:ascii="Times New Roman" w:eastAsia="MS Mincho" w:hAnsi="Times New Roman" w:hint="default"/>
          <w:bCs/>
          <w:lang w:eastAsia="en-US"/>
        </w:rPr>
        <w:t>b</w:t>
      </w:r>
    </w:p>
    <w:p w:rsidR="00285ACC" w:rsidRPr="00EC4A04" w:rsidP="005D463C">
      <w:pPr>
        <w:tabs>
          <w:tab w:val="left" w:pos="993"/>
        </w:tabs>
        <w:autoSpaceDE w:val="0"/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</w:p>
    <w:p w:rsidR="00285ACC" w:rsidRPr="00EC4A04" w:rsidP="00EC3691">
      <w:pPr>
        <w:tabs>
          <w:tab w:val="left" w:pos="993"/>
        </w:tabs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B54BBD">
        <w:rPr>
          <w:rFonts w:ascii="Times New Roman" w:eastAsia="MS Mincho" w:hAnsi="Times New Roman"/>
          <w:lang w:eastAsia="en-US"/>
        </w:rPr>
        <w:t>Na </w:t>
      </w:r>
      <w:r w:rsidRPr="00EC4A04" w:rsidR="00B54BBD">
        <w:rPr>
          <w:rFonts w:ascii="Times New Roman" w:eastAsia="MS Mincho" w:hAnsi="Times New Roman" w:hint="default"/>
          <w:lang w:eastAsia="en-US"/>
        </w:rPr>
        <w:t>vylúč</w:t>
      </w:r>
      <w:r w:rsidRPr="00EC4A04" w:rsidR="00B54BBD">
        <w:rPr>
          <w:rFonts w:ascii="Times New Roman" w:eastAsia="MS Mincho" w:hAnsi="Times New Roman" w:hint="default"/>
          <w:lang w:eastAsia="en-US"/>
        </w:rPr>
        <w:t xml:space="preserve">enie </w:t>
      </w:r>
      <w:r w:rsidRPr="00EC4A04">
        <w:rPr>
          <w:rFonts w:ascii="Times New Roman" w:eastAsia="MS Mincho" w:hAnsi="Times New Roman" w:hint="default"/>
          <w:lang w:eastAsia="en-US"/>
        </w:rPr>
        <w:t>sú</w:t>
      </w:r>
      <w:r w:rsidRPr="00EC4A04">
        <w:rPr>
          <w:rFonts w:ascii="Times New Roman" w:eastAsia="MS Mincho" w:hAnsi="Times New Roman" w:hint="default"/>
          <w:lang w:eastAsia="en-US"/>
        </w:rPr>
        <w:t>dn</w:t>
      </w:r>
      <w:r w:rsidRPr="00EC4A04" w:rsidR="00A74C8C">
        <w:rPr>
          <w:rFonts w:ascii="Times New Roman" w:eastAsia="MS Mincho" w:hAnsi="Times New Roman"/>
          <w:lang w:eastAsia="en-US"/>
        </w:rPr>
        <w:t>eho</w:t>
      </w:r>
      <w:r w:rsidRPr="00EC4A04">
        <w:rPr>
          <w:rFonts w:ascii="Times New Roman" w:eastAsia="MS Mincho" w:hAnsi="Times New Roman" w:hint="default"/>
          <w:lang w:eastAsia="en-US"/>
        </w:rPr>
        <w:t xml:space="preserve"> ú</w:t>
      </w:r>
      <w:r w:rsidRPr="00EC4A04">
        <w:rPr>
          <w:rFonts w:ascii="Times New Roman" w:eastAsia="MS Mincho" w:hAnsi="Times New Roman" w:hint="default"/>
          <w:lang w:eastAsia="en-US"/>
        </w:rPr>
        <w:t>radní</w:t>
      </w:r>
      <w:r w:rsidRPr="00EC4A04">
        <w:rPr>
          <w:rFonts w:ascii="Times New Roman" w:eastAsia="MS Mincho" w:hAnsi="Times New Roman" w:hint="default"/>
          <w:lang w:eastAsia="en-US"/>
        </w:rPr>
        <w:t>k</w:t>
      </w:r>
      <w:r w:rsidRPr="00EC4A04" w:rsidR="00A74C8C">
        <w:rPr>
          <w:rFonts w:ascii="Times New Roman" w:eastAsia="MS Mincho" w:hAnsi="Times New Roman"/>
          <w:lang w:eastAsia="en-US"/>
        </w:rPr>
        <w:t>a</w:t>
      </w:r>
      <w:r w:rsidRPr="00EC4A04">
        <w:rPr>
          <w:rFonts w:ascii="Times New Roman" w:eastAsia="MS Mincho" w:hAnsi="Times New Roman"/>
          <w:lang w:eastAsia="en-US"/>
        </w:rPr>
        <w:t xml:space="preserve">, </w:t>
      </w:r>
      <w:r w:rsidRPr="00EC4A04" w:rsidR="00740EFB">
        <w:rPr>
          <w:rFonts w:ascii="Times New Roman" w:eastAsia="MS Mincho" w:hAnsi="Times New Roman" w:hint="default"/>
          <w:lang w:eastAsia="en-US"/>
        </w:rPr>
        <w:t>iný</w:t>
      </w:r>
      <w:r w:rsidRPr="00EC4A04" w:rsidR="00740EFB">
        <w:rPr>
          <w:rFonts w:ascii="Times New Roman" w:eastAsia="MS Mincho" w:hAnsi="Times New Roman" w:hint="default"/>
          <w:lang w:eastAsia="en-US"/>
        </w:rPr>
        <w:t>ch zamestnancov sú</w:t>
      </w:r>
      <w:r w:rsidRPr="00EC4A04" w:rsidR="00740EFB">
        <w:rPr>
          <w:rFonts w:ascii="Times New Roman" w:eastAsia="MS Mincho" w:hAnsi="Times New Roman" w:hint="default"/>
          <w:lang w:eastAsia="en-US"/>
        </w:rPr>
        <w:t xml:space="preserve">du, </w:t>
      </w:r>
      <w:r w:rsidRPr="00EC4A04">
        <w:rPr>
          <w:rFonts w:ascii="Times New Roman" w:eastAsia="MS Mincho" w:hAnsi="Times New Roman"/>
          <w:lang w:eastAsia="en-US"/>
        </w:rPr>
        <w:t>znalc</w:t>
      </w:r>
      <w:r w:rsidRPr="00EC4A04" w:rsidR="00A74C8C">
        <w:rPr>
          <w:rFonts w:ascii="Times New Roman" w:eastAsia="MS Mincho" w:hAnsi="Times New Roman"/>
          <w:lang w:eastAsia="en-US"/>
        </w:rPr>
        <w:t>a</w:t>
      </w:r>
      <w:r w:rsidRPr="00EC4A04">
        <w:rPr>
          <w:rFonts w:ascii="Times New Roman" w:eastAsia="MS Mincho" w:hAnsi="Times New Roman" w:hint="default"/>
          <w:lang w:eastAsia="en-US"/>
        </w:rPr>
        <w:t>, prekladateľ</w:t>
      </w:r>
      <w:r w:rsidRPr="00EC4A04" w:rsidR="00A74C8C">
        <w:rPr>
          <w:rFonts w:ascii="Times New Roman" w:eastAsia="MS Mincho" w:hAnsi="Times New Roman"/>
          <w:lang w:eastAsia="en-US"/>
        </w:rPr>
        <w:t>a</w:t>
      </w:r>
      <w:r w:rsidRPr="00EC4A04" w:rsidR="00F96E91">
        <w:rPr>
          <w:rFonts w:ascii="Times New Roman" w:eastAsia="MS Mincho" w:hAnsi="Times New Roman"/>
          <w:lang w:eastAsia="en-US"/>
        </w:rPr>
        <w:t xml:space="preserve">, </w:t>
      </w:r>
      <w:r w:rsidRPr="00EC4A04" w:rsidR="00740EFB">
        <w:rPr>
          <w:rFonts w:ascii="Times New Roman" w:eastAsia="MS Mincho" w:hAnsi="Times New Roman"/>
          <w:lang w:eastAsia="en-US"/>
        </w:rPr>
        <w:t xml:space="preserve">alebo </w:t>
      </w:r>
      <w:r w:rsidRPr="00EC4A04">
        <w:rPr>
          <w:rFonts w:ascii="Times New Roman" w:eastAsia="MS Mincho" w:hAnsi="Times New Roman" w:hint="default"/>
          <w:lang w:eastAsia="en-US"/>
        </w:rPr>
        <w:t>tlmoč</w:t>
      </w:r>
      <w:r w:rsidRPr="00EC4A04">
        <w:rPr>
          <w:rFonts w:ascii="Times New Roman" w:eastAsia="MS Mincho" w:hAnsi="Times New Roman" w:hint="default"/>
          <w:lang w:eastAsia="en-US"/>
        </w:rPr>
        <w:t>ní</w:t>
      </w:r>
      <w:r w:rsidRPr="00EC4A04">
        <w:rPr>
          <w:rFonts w:ascii="Times New Roman" w:eastAsia="MS Mincho" w:hAnsi="Times New Roman" w:hint="default"/>
          <w:lang w:eastAsia="en-US"/>
        </w:rPr>
        <w:t>k</w:t>
      </w:r>
      <w:r w:rsidRPr="00EC4A04" w:rsidR="00A74C8C">
        <w:rPr>
          <w:rFonts w:ascii="Times New Roman" w:eastAsia="MS Mincho" w:hAnsi="Times New Roman"/>
          <w:lang w:eastAsia="en-US"/>
        </w:rPr>
        <w:t>a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B54BBD">
        <w:rPr>
          <w:rFonts w:ascii="Times New Roman" w:eastAsia="MS Mincho" w:hAnsi="Times New Roman"/>
          <w:lang w:eastAsia="en-US"/>
        </w:rPr>
        <w:t xml:space="preserve">sa </w:t>
      </w:r>
      <w:r w:rsidRPr="00EC4A04" w:rsidR="00A74C8C">
        <w:rPr>
          <w:rFonts w:ascii="Times New Roman" w:eastAsia="MS Mincho" w:hAnsi="Times New Roman"/>
          <w:lang w:eastAsia="en-US"/>
        </w:rPr>
        <w:t>primerane</w:t>
      </w:r>
      <w:r w:rsidRPr="00EC4A04" w:rsidR="00B54BBD">
        <w:rPr>
          <w:rFonts w:ascii="Times New Roman" w:eastAsia="MS Mincho" w:hAnsi="Times New Roman"/>
          <w:lang w:eastAsia="en-US"/>
        </w:rPr>
        <w:t xml:space="preserve"> </w:t>
      </w:r>
      <w:r w:rsidRPr="00EC4A04" w:rsidR="004157D1">
        <w:rPr>
          <w:rFonts w:ascii="Times New Roman" w:eastAsia="MS Mincho" w:hAnsi="Times New Roman"/>
          <w:lang w:eastAsia="en-US"/>
        </w:rPr>
        <w:t>pou</w:t>
      </w:r>
      <w:r w:rsidRPr="00EC4A04" w:rsidR="004157D1">
        <w:rPr>
          <w:rFonts w:ascii="Times New Roman" w:eastAsia="MS Mincho" w:hAnsi="Times New Roman" w:hint="default"/>
          <w:lang w:eastAsia="en-US"/>
        </w:rPr>
        <w:t>ž</w:t>
      </w:r>
      <w:r w:rsidRPr="00EC4A04" w:rsidR="004157D1">
        <w:rPr>
          <w:rFonts w:ascii="Times New Roman" w:eastAsia="MS Mincho" w:hAnsi="Times New Roman" w:hint="default"/>
          <w:lang w:eastAsia="en-US"/>
        </w:rPr>
        <w:t>i</w:t>
      </w:r>
      <w:r w:rsidRPr="00EC4A04" w:rsidR="00B54BBD">
        <w:rPr>
          <w:rFonts w:ascii="Times New Roman" w:eastAsia="MS Mincho" w:hAnsi="Times New Roman" w:hint="default"/>
          <w:lang w:eastAsia="en-US"/>
        </w:rPr>
        <w:t>jú</w:t>
      </w:r>
      <w:r w:rsidRPr="00EC4A04" w:rsidR="00A74C8C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/>
          <w:lang w:eastAsia="en-US"/>
        </w:rPr>
        <w:t>ustanovenia</w:t>
      </w:r>
      <w:r w:rsidRPr="00EC4A04" w:rsidR="00A74C8C">
        <w:rPr>
          <w:rFonts w:ascii="Times New Roman" w:eastAsia="MS Mincho" w:hAnsi="Times New Roman"/>
          <w:lang w:eastAsia="en-US"/>
        </w:rPr>
        <w:t xml:space="preserve"> o </w:t>
      </w:r>
      <w:r w:rsidRPr="00EC4A04" w:rsidR="00A74C8C">
        <w:rPr>
          <w:rFonts w:ascii="Times New Roman" w:eastAsia="MS Mincho" w:hAnsi="Times New Roman" w:hint="default"/>
          <w:lang w:eastAsia="en-US"/>
        </w:rPr>
        <w:t>vylúč</w:t>
      </w:r>
      <w:r w:rsidRPr="00EC4A04" w:rsidR="00A74C8C">
        <w:rPr>
          <w:rFonts w:ascii="Times New Roman" w:eastAsia="MS Mincho" w:hAnsi="Times New Roman" w:hint="default"/>
          <w:lang w:eastAsia="en-US"/>
        </w:rPr>
        <w:t>ení</w:t>
      </w:r>
      <w:r w:rsidRPr="00EC4A04" w:rsidR="00A74C8C">
        <w:rPr>
          <w:rFonts w:ascii="Times New Roman" w:eastAsia="MS Mincho" w:hAnsi="Times New Roman" w:hint="default"/>
          <w:lang w:eastAsia="en-US"/>
        </w:rPr>
        <w:t xml:space="preserve"> sudcov</w:t>
      </w:r>
      <w:r w:rsidRPr="00EC4A04">
        <w:rPr>
          <w:rFonts w:ascii="Times New Roman" w:eastAsia="MS Mincho" w:hAnsi="Times New Roman"/>
          <w:lang w:eastAsia="en-US"/>
        </w:rPr>
        <w:t>. O </w:t>
      </w:r>
      <w:r w:rsidRPr="00EC4A04">
        <w:rPr>
          <w:rFonts w:ascii="Times New Roman" w:eastAsia="MS Mincho" w:hAnsi="Times New Roman" w:hint="default"/>
          <w:lang w:eastAsia="en-US"/>
        </w:rPr>
        <w:t>vylúč</w:t>
      </w:r>
      <w:r w:rsidRPr="00EC4A04">
        <w:rPr>
          <w:rFonts w:ascii="Times New Roman" w:eastAsia="MS Mincho" w:hAnsi="Times New Roman" w:hint="default"/>
          <w:lang w:eastAsia="en-US"/>
        </w:rPr>
        <w:t>ení</w:t>
      </w:r>
      <w:r w:rsidRPr="00EC4A04">
        <w:rPr>
          <w:rFonts w:ascii="Times New Roman" w:eastAsia="MS Mincho" w:hAnsi="Times New Roman" w:hint="default"/>
          <w:lang w:eastAsia="en-US"/>
        </w:rPr>
        <w:t xml:space="preserve"> tý</w:t>
      </w:r>
      <w:r w:rsidRPr="00EC4A04">
        <w:rPr>
          <w:rFonts w:ascii="Times New Roman" w:eastAsia="MS Mincho" w:hAnsi="Times New Roman" w:hint="default"/>
          <w:lang w:eastAsia="en-US"/>
        </w:rPr>
        <w:t>chto osô</w:t>
      </w:r>
      <w:r w:rsidRPr="00EC4A04">
        <w:rPr>
          <w:rFonts w:ascii="Times New Roman" w:eastAsia="MS Mincho" w:hAnsi="Times New Roman" w:hint="default"/>
          <w:lang w:eastAsia="en-US"/>
        </w:rPr>
        <w:t>b rozhoduje s</w:t>
      </w:r>
      <w:r w:rsidRPr="00EC4A04" w:rsidR="0005310E">
        <w:rPr>
          <w:rFonts w:ascii="Times New Roman" w:eastAsia="MS Mincho" w:hAnsi="Times New Roman" w:hint="default"/>
          <w:lang w:eastAsia="en-US"/>
        </w:rPr>
        <w:t>ú</w:t>
      </w:r>
      <w:r w:rsidRPr="00EC4A04" w:rsidR="0005310E">
        <w:rPr>
          <w:rFonts w:ascii="Times New Roman" w:eastAsia="MS Mincho" w:hAnsi="Times New Roman" w:hint="default"/>
          <w:lang w:eastAsia="en-US"/>
        </w:rPr>
        <w:t>d</w:t>
      </w:r>
      <w:r w:rsidRPr="00EC4A04" w:rsidR="00F0348E">
        <w:rPr>
          <w:rFonts w:ascii="Times New Roman" w:eastAsia="MS Mincho" w:hAnsi="Times New Roman" w:hint="default"/>
          <w:lang w:eastAsia="en-US"/>
        </w:rPr>
        <w:t>, ktorý</w:t>
      </w:r>
      <w:r w:rsidRPr="00EC4A04" w:rsidR="00610731">
        <w:rPr>
          <w:rFonts w:ascii="Times New Roman" w:eastAsia="MS Mincho" w:hAnsi="Times New Roman"/>
          <w:lang w:eastAsia="en-US"/>
        </w:rPr>
        <w:t> </w:t>
      </w:r>
      <w:r w:rsidRPr="00EC4A04" w:rsidR="00F0348E">
        <w:rPr>
          <w:rFonts w:ascii="Times New Roman" w:eastAsia="MS Mincho" w:hAnsi="Times New Roman"/>
          <w:lang w:eastAsia="en-US"/>
        </w:rPr>
        <w:t>spor</w:t>
      </w:r>
      <w:r w:rsidRPr="00EC4A04" w:rsidR="00637017">
        <w:rPr>
          <w:rFonts w:ascii="Times New Roman" w:eastAsia="MS Mincho" w:hAnsi="Times New Roman" w:hint="default"/>
          <w:lang w:eastAsia="en-US"/>
        </w:rPr>
        <w:t xml:space="preserve"> prejedná</w:t>
      </w:r>
      <w:r w:rsidRPr="00EC4A04" w:rsidR="00637017">
        <w:rPr>
          <w:rFonts w:ascii="Times New Roman" w:eastAsia="MS Mincho" w:hAnsi="Times New Roman" w:hint="default"/>
          <w:lang w:eastAsia="en-US"/>
        </w:rPr>
        <w:t>va a rozhoduje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9D76C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0618FE" w:rsidRPr="00EC4A04" w:rsidP="005D463C">
      <w:pPr>
        <w:pStyle w:val="domihlava"/>
        <w:tabs>
          <w:tab w:val="left" w:pos="993"/>
        </w:tabs>
        <w:bidi w:val="0"/>
        <w:spacing w:after="0"/>
        <w:ind w:left="0"/>
        <w:rPr>
          <w:b w:val="0"/>
          <w:spacing w:val="30"/>
        </w:rPr>
      </w:pPr>
      <w:r w:rsidRPr="00EC4A04" w:rsidR="00B547A7">
        <w:rPr>
          <w:b w:val="0"/>
          <w:spacing w:val="30"/>
        </w:rPr>
        <w:t>piata</w:t>
      </w:r>
      <w:r w:rsidRPr="00EC4A04" w:rsidR="00285ACC">
        <w:rPr>
          <w:b w:val="0"/>
          <w:spacing w:val="30"/>
        </w:rPr>
        <w:t xml:space="preserve"> hlava</w:t>
      </w:r>
    </w:p>
    <w:p w:rsidR="00285ACC" w:rsidRPr="00EC4A04" w:rsidP="005D463C">
      <w:pPr>
        <w:pStyle w:val="domihlava"/>
        <w:tabs>
          <w:tab w:val="left" w:pos="993"/>
        </w:tabs>
        <w:bidi w:val="0"/>
        <w:spacing w:after="0"/>
        <w:ind w:left="0"/>
        <w:rPr>
          <w:rFonts w:hint="default"/>
          <w:b w:val="0"/>
        </w:rPr>
      </w:pPr>
      <w:r w:rsidRPr="00EC4A04" w:rsidR="00954431">
        <w:rPr>
          <w:b w:val="0"/>
        </w:rPr>
        <w:t>stran</w:t>
      </w:r>
      <w:r w:rsidRPr="00EC4A04" w:rsidR="00764A4D">
        <w:rPr>
          <w:b w:val="0"/>
        </w:rPr>
        <w:t>y</w:t>
      </w:r>
      <w:r w:rsidRPr="00EC4A04" w:rsidR="00954431">
        <w:rPr>
          <w:b w:val="0"/>
        </w:rPr>
        <w:t xml:space="preserve"> </w:t>
      </w:r>
      <w:r w:rsidRPr="00EC4A04">
        <w:rPr>
          <w:b w:val="0"/>
        </w:rPr>
        <w:t>a </w:t>
      </w:r>
      <w:r w:rsidRPr="00EC4A04">
        <w:rPr>
          <w:rFonts w:hint="default"/>
          <w:b w:val="0"/>
        </w:rPr>
        <w:t>zastú</w:t>
      </w:r>
      <w:r w:rsidRPr="00EC4A04">
        <w:rPr>
          <w:rFonts w:hint="default"/>
          <w:b w:val="0"/>
        </w:rPr>
        <w:t>penie</w:t>
      </w:r>
    </w:p>
    <w:p w:rsidR="000618FE" w:rsidRPr="00EC4A04" w:rsidP="005D463C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/>
          <w:caps/>
          <w:spacing w:val="30"/>
          <w:lang w:val="sk-SK"/>
        </w:rPr>
      </w:pPr>
    </w:p>
    <w:p w:rsidR="000618FE" w:rsidRPr="00EC4A04" w:rsidP="005D463C">
      <w:pPr>
        <w:pStyle w:val="domidiel"/>
        <w:tabs>
          <w:tab w:val="left" w:pos="993"/>
        </w:tabs>
        <w:bidi w:val="0"/>
        <w:spacing w:after="0"/>
        <w:ind w:left="0"/>
        <w:rPr>
          <w:rFonts w:hint="default"/>
          <w:caps w:val="0"/>
          <w:spacing w:val="30"/>
        </w:rPr>
      </w:pPr>
      <w:r w:rsidRPr="00EC4A04" w:rsidR="00EA30BB">
        <w:rPr>
          <w:caps w:val="0"/>
          <w:spacing w:val="30"/>
        </w:rPr>
        <w:t>P</w:t>
      </w:r>
      <w:r w:rsidRPr="00EC4A04">
        <w:rPr>
          <w:rFonts w:hint="default"/>
          <w:caps w:val="0"/>
          <w:spacing w:val="30"/>
        </w:rPr>
        <w:t>rvý</w:t>
      </w:r>
      <w:r w:rsidRPr="00EC4A04">
        <w:rPr>
          <w:rFonts w:hint="default"/>
          <w:caps w:val="0"/>
          <w:spacing w:val="30"/>
        </w:rPr>
        <w:t xml:space="preserve"> diel</w:t>
      </w:r>
    </w:p>
    <w:p w:rsidR="00285ACC" w:rsidRPr="00EC4A04" w:rsidP="005D463C">
      <w:pPr>
        <w:pStyle w:val="domidiel"/>
        <w:tabs>
          <w:tab w:val="left" w:pos="993"/>
        </w:tabs>
        <w:bidi w:val="0"/>
        <w:spacing w:after="0"/>
        <w:ind w:left="0"/>
        <w:rPr>
          <w:caps w:val="0"/>
        </w:rPr>
      </w:pPr>
      <w:r w:rsidRPr="00EC4A04" w:rsidR="00EA30BB">
        <w:rPr>
          <w:caps w:val="0"/>
        </w:rPr>
        <w:t>S</w:t>
      </w:r>
      <w:r w:rsidRPr="00EC4A04" w:rsidR="00954431">
        <w:rPr>
          <w:caps w:val="0"/>
        </w:rPr>
        <w:t>tran</w:t>
      </w:r>
      <w:r w:rsidRPr="00EC4A04" w:rsidR="00764A4D">
        <w:rPr>
          <w:caps w:val="0"/>
        </w:rPr>
        <w:t>y</w:t>
      </w:r>
      <w:r w:rsidRPr="00EC4A04" w:rsidR="00954431">
        <w:rPr>
          <w:caps w:val="0"/>
        </w:rPr>
        <w:t xml:space="preserve"> </w:t>
      </w:r>
    </w:p>
    <w:p w:rsidR="000618FE" w:rsidRPr="00EC4A04" w:rsidP="00EC3691">
      <w:pPr>
        <w:pStyle w:val="Odsekzoznamu1"/>
        <w:tabs>
          <w:tab w:val="left" w:pos="993"/>
        </w:tabs>
        <w:bidi w:val="0"/>
        <w:ind w:left="0" w:firstLine="709"/>
        <w:contextualSpacing w:val="0"/>
        <w:jc w:val="both"/>
        <w:rPr>
          <w:rFonts w:ascii="Times New Roman" w:hAnsi="Times New Roman"/>
          <w:b/>
          <w:caps/>
          <w:lang w:val="sk-SK"/>
        </w:rPr>
      </w:pPr>
    </w:p>
    <w:p w:rsidR="00285ACC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57</w:t>
      </w:r>
    </w:p>
    <w:p w:rsidR="00355915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001B86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954431">
        <w:rPr>
          <w:rFonts w:ascii="Times New Roman" w:eastAsia="MS Mincho" w:hAnsi="Times New Roman" w:hint="default"/>
          <w:lang w:eastAsia="en-US"/>
        </w:rPr>
        <w:t>Stranami sú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ž</w:t>
      </w:r>
      <w:r w:rsidRPr="00EC4A04" w:rsidR="00285ACC">
        <w:rPr>
          <w:rFonts w:ascii="Times New Roman" w:eastAsia="MS Mincho" w:hAnsi="Times New Roman" w:hint="default"/>
          <w:lang w:eastAsia="en-US"/>
        </w:rPr>
        <w:t>alobca a </w:t>
      </w:r>
      <w:r w:rsidRPr="00EC4A04" w:rsidR="00285ACC">
        <w:rPr>
          <w:rFonts w:ascii="Times New Roman" w:eastAsia="MS Mincho" w:hAnsi="Times New Roman" w:hint="default"/>
          <w:lang w:eastAsia="en-US"/>
        </w:rPr>
        <w:t>ž</w:t>
      </w:r>
      <w:r w:rsidRPr="00EC4A04" w:rsidR="00285ACC">
        <w:rPr>
          <w:rFonts w:ascii="Times New Roman" w:eastAsia="MS Mincho" w:hAnsi="Times New Roman" w:hint="default"/>
          <w:lang w:eastAsia="en-US"/>
        </w:rPr>
        <w:t>alovaný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. </w:t>
      </w:r>
    </w:p>
    <w:p w:rsidR="00234FAE" w:rsidRPr="00EC4A04" w:rsidP="00EC3691">
      <w:pPr>
        <w:widowControl w:val="0"/>
        <w:tabs>
          <w:tab w:val="left" w:pos="993"/>
          <w:tab w:val="left" w:pos="2445"/>
          <w:tab w:val="center" w:pos="4536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85ACC" w:rsidRPr="00EC4A04" w:rsidP="005D463C">
      <w:pPr>
        <w:widowControl w:val="0"/>
        <w:tabs>
          <w:tab w:val="left" w:pos="993"/>
          <w:tab w:val="left" w:pos="2445"/>
          <w:tab w:val="center" w:pos="4536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58</w:t>
      </w:r>
    </w:p>
    <w:p w:rsidR="00CB43C9" w:rsidRPr="00EC4A04" w:rsidP="00EC3691">
      <w:pPr>
        <w:widowControl w:val="0"/>
        <w:tabs>
          <w:tab w:val="left" w:pos="993"/>
          <w:tab w:val="left" w:pos="2445"/>
          <w:tab w:val="center" w:pos="4536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954431">
        <w:rPr>
          <w:rFonts w:ascii="Times New Roman" w:eastAsia="MS Mincho" w:hAnsi="Times New Roman" w:hint="default"/>
          <w:lang w:eastAsia="en-US"/>
        </w:rPr>
        <w:t>Procesnú</w:t>
      </w:r>
      <w:r w:rsidRPr="00EC4A04" w:rsidR="00954431">
        <w:rPr>
          <w:rFonts w:ascii="Times New Roman" w:eastAsia="MS Mincho" w:hAnsi="Times New Roman" w:hint="default"/>
          <w:lang w:eastAsia="en-US"/>
        </w:rPr>
        <w:t xml:space="preserve"> subjektivitu</w:t>
      </w:r>
      <w:r w:rsidRPr="00EC4A04">
        <w:rPr>
          <w:rFonts w:ascii="Times New Roman" w:eastAsia="MS Mincho" w:hAnsi="Times New Roman" w:hint="default"/>
          <w:lang w:eastAsia="en-US"/>
        </w:rPr>
        <w:t xml:space="preserve"> má</w:t>
      </w:r>
      <w:r w:rsidRPr="00EC4A04">
        <w:rPr>
          <w:rFonts w:ascii="Times New Roman" w:eastAsia="MS Mincho" w:hAnsi="Times New Roman" w:hint="default"/>
          <w:lang w:eastAsia="en-US"/>
        </w:rPr>
        <w:t xml:space="preserve"> ten, kto má</w:t>
      </w:r>
      <w:r w:rsidRPr="00EC4A04">
        <w:rPr>
          <w:rFonts w:ascii="Times New Roman" w:eastAsia="MS Mincho" w:hAnsi="Times New Roman" w:hint="default"/>
          <w:lang w:eastAsia="en-US"/>
        </w:rPr>
        <w:t xml:space="preserve"> spô</w:t>
      </w:r>
      <w:r w:rsidRPr="00EC4A04" w:rsidR="00954431">
        <w:rPr>
          <w:rFonts w:ascii="Times New Roman" w:eastAsia="MS Mincho" w:hAnsi="Times New Roman"/>
          <w:lang w:eastAsia="en-US"/>
        </w:rPr>
        <w:t>sobilos</w:t>
      </w:r>
      <w:r w:rsidRPr="00EC4A04" w:rsidR="00954431">
        <w:rPr>
          <w:rFonts w:ascii="Times New Roman" w:eastAsia="MS Mincho" w:hAnsi="Times New Roman" w:hint="default"/>
          <w:lang w:eastAsia="en-US"/>
        </w:rPr>
        <w:t>ť</w:t>
      </w:r>
      <w:r w:rsidRPr="00EC4A04" w:rsidR="00954431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764A4D">
        <w:rPr>
          <w:rFonts w:ascii="Times New Roman" w:eastAsia="MS Mincho" w:hAnsi="Times New Roman"/>
          <w:lang w:eastAsia="en-US"/>
        </w:rPr>
        <w:t>na</w:t>
      </w:r>
      <w:r w:rsidRPr="00EC4A04" w:rsidR="00954431">
        <w:rPr>
          <w:rFonts w:ascii="Times New Roman" w:eastAsia="MS Mincho" w:hAnsi="Times New Roman" w:hint="default"/>
          <w:lang w:eastAsia="en-US"/>
        </w:rPr>
        <w:t xml:space="preserve"> prá</w:t>
      </w:r>
      <w:r w:rsidRPr="00EC4A04" w:rsidR="00954431">
        <w:rPr>
          <w:rFonts w:ascii="Times New Roman" w:eastAsia="MS Mincho" w:hAnsi="Times New Roman" w:hint="default"/>
          <w:lang w:eastAsia="en-US"/>
        </w:rPr>
        <w:t>va a povinnosti;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954431">
        <w:rPr>
          <w:rFonts w:ascii="Times New Roman" w:eastAsia="MS Mincho" w:hAnsi="Times New Roman"/>
          <w:lang w:eastAsia="en-US"/>
        </w:rPr>
        <w:t>i</w:t>
      </w:r>
      <w:r w:rsidRPr="00EC4A04">
        <w:rPr>
          <w:rFonts w:ascii="Times New Roman" w:eastAsia="MS Mincho" w:hAnsi="Times New Roman" w:hint="default"/>
          <w:lang w:eastAsia="en-US"/>
        </w:rPr>
        <w:t>nak len ten, komu ju zá</w:t>
      </w:r>
      <w:r w:rsidRPr="00EC4A04">
        <w:rPr>
          <w:rFonts w:ascii="Times New Roman" w:eastAsia="MS Mincho" w:hAnsi="Times New Roman" w:hint="default"/>
          <w:lang w:eastAsia="en-US"/>
        </w:rPr>
        <w:t>kon prizná</w:t>
      </w:r>
      <w:r w:rsidRPr="00EC4A04">
        <w:rPr>
          <w:rFonts w:ascii="Times New Roman" w:eastAsia="MS Mincho" w:hAnsi="Times New Roman" w:hint="default"/>
          <w:lang w:eastAsia="en-US"/>
        </w:rPr>
        <w:t xml:space="preserve">va. </w:t>
      </w:r>
    </w:p>
    <w:p w:rsidR="005D463C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285ACC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59</w:t>
      </w:r>
    </w:p>
    <w:p w:rsidR="005F5BB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Ak </w:t>
      </w:r>
      <w:r w:rsidRPr="00EC4A04" w:rsidR="00954431">
        <w:rPr>
          <w:rFonts w:ascii="Times New Roman" w:eastAsia="MS Mincho" w:hAnsi="Times New Roman"/>
          <w:lang w:eastAsia="en-US"/>
        </w:rPr>
        <w:t xml:space="preserve">strana </w:t>
      </w:r>
      <w:r w:rsidRPr="00EC4A04">
        <w:rPr>
          <w:rFonts w:ascii="Times New Roman" w:eastAsia="MS Mincho" w:hAnsi="Times New Roman"/>
          <w:lang w:eastAsia="en-US"/>
        </w:rPr>
        <w:t>nem</w:t>
      </w:r>
      <w:r w:rsidRPr="00EC4A04" w:rsidR="00954431">
        <w:rPr>
          <w:rFonts w:ascii="Times New Roman" w:eastAsia="MS Mincho" w:hAnsi="Times New Roman" w:hint="default"/>
          <w:lang w:eastAsia="en-US"/>
        </w:rPr>
        <w:t>á</w:t>
      </w:r>
      <w:r w:rsidRPr="00EC4A04" w:rsidR="00954431">
        <w:rPr>
          <w:rFonts w:ascii="Times New Roman" w:eastAsia="MS Mincho" w:hAnsi="Times New Roman" w:hint="default"/>
          <w:lang w:eastAsia="en-US"/>
        </w:rPr>
        <w:t xml:space="preserve"> procesnú</w:t>
      </w:r>
      <w:r w:rsidRPr="00EC4A04" w:rsidR="00954431">
        <w:rPr>
          <w:rFonts w:ascii="Times New Roman" w:eastAsia="MS Mincho" w:hAnsi="Times New Roman" w:hint="default"/>
          <w:lang w:eastAsia="en-US"/>
        </w:rPr>
        <w:t xml:space="preserve"> subjektivitu</w:t>
      </w:r>
      <w:r w:rsidRPr="00EC4A04" w:rsidR="00244857">
        <w:rPr>
          <w:rFonts w:ascii="Times New Roman" w:eastAsia="MS Mincho" w:hAnsi="Times New Roman" w:hint="default"/>
          <w:lang w:eastAsia="en-US"/>
        </w:rPr>
        <w:t>, sú</w:t>
      </w:r>
      <w:r w:rsidRPr="00EC4A04" w:rsidR="00244857">
        <w:rPr>
          <w:rFonts w:ascii="Times New Roman" w:eastAsia="MS Mincho" w:hAnsi="Times New Roman" w:hint="default"/>
          <w:lang w:eastAsia="en-US"/>
        </w:rPr>
        <w:t>d konanie zastaví.</w:t>
      </w:r>
    </w:p>
    <w:p w:rsidR="00BA61EB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954431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60</w:t>
      </w:r>
    </w:p>
    <w:p w:rsidR="005F5BBF" w:rsidRPr="00EC4A04" w:rsidP="00EE407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F2FEA" w:rsidRPr="00EC4A04" w:rsidP="00EE4070">
      <w:pPr>
        <w:widowControl w:val="0"/>
        <w:numPr>
          <w:numId w:val="176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285ACC">
        <w:rPr>
          <w:rFonts w:ascii="Times New Roman" w:eastAsia="MS Mincho" w:hAnsi="Times New Roman"/>
          <w:lang w:eastAsia="en-US"/>
        </w:rPr>
        <w:t xml:space="preserve">Ak </w:t>
      </w:r>
      <w:r w:rsidRPr="00EC4A04" w:rsidR="00954431">
        <w:rPr>
          <w:rFonts w:ascii="Times New Roman" w:eastAsia="MS Mincho" w:hAnsi="Times New Roman"/>
          <w:lang w:eastAsia="en-US"/>
        </w:rPr>
        <w:t xml:space="preserve">strana </w:t>
      </w:r>
      <w:r w:rsidRPr="00EC4A04" w:rsidR="00285ACC">
        <w:rPr>
          <w:rFonts w:ascii="Times New Roman" w:eastAsia="MS Mincho" w:hAnsi="Times New Roman"/>
          <w:lang w:eastAsia="en-US"/>
        </w:rPr>
        <w:t xml:space="preserve">zomrie </w:t>
      </w:r>
      <w:r w:rsidRPr="00EC4A04" w:rsidR="00813CE1">
        <w:rPr>
          <w:rFonts w:ascii="Times New Roman" w:eastAsia="MS Mincho" w:hAnsi="Times New Roman" w:hint="default"/>
          <w:lang w:eastAsia="en-US"/>
        </w:rPr>
        <w:t>poč</w:t>
      </w:r>
      <w:r w:rsidRPr="00EC4A04" w:rsidR="00813CE1">
        <w:rPr>
          <w:rFonts w:ascii="Times New Roman" w:eastAsia="MS Mincho" w:hAnsi="Times New Roman" w:hint="default"/>
          <w:lang w:eastAsia="en-US"/>
        </w:rPr>
        <w:t xml:space="preserve">as konania </w:t>
      </w:r>
      <w:r w:rsidRPr="00EC4A04" w:rsidR="00285ACC">
        <w:rPr>
          <w:rFonts w:ascii="Times New Roman" w:eastAsia="MS Mincho" w:hAnsi="Times New Roman" w:hint="default"/>
          <w:lang w:eastAsia="en-US"/>
        </w:rPr>
        <w:t>skô</w:t>
      </w:r>
      <w:r w:rsidRPr="00EC4A04" w:rsidR="00285ACC">
        <w:rPr>
          <w:rFonts w:ascii="Times New Roman" w:eastAsia="MS Mincho" w:hAnsi="Times New Roman" w:hint="default"/>
          <w:lang w:eastAsia="en-US"/>
        </w:rPr>
        <w:t>r, ako sa konanie prá</w:t>
      </w:r>
      <w:r w:rsidRPr="00EC4A04" w:rsidR="00285ACC">
        <w:rPr>
          <w:rFonts w:ascii="Times New Roman" w:eastAsia="MS Mincho" w:hAnsi="Times New Roman" w:hint="default"/>
          <w:lang w:eastAsia="en-US"/>
        </w:rPr>
        <w:t>voplatne skonč</w:t>
      </w:r>
      <w:r w:rsidRPr="00EC4A04" w:rsidR="00670E31">
        <w:rPr>
          <w:rFonts w:ascii="Times New Roman" w:eastAsia="MS Mincho" w:hAnsi="Times New Roman" w:hint="default"/>
          <w:lang w:eastAsia="en-US"/>
        </w:rPr>
        <w:t>í</w:t>
      </w:r>
      <w:r w:rsidRPr="00EC4A04" w:rsidR="00285ACC">
        <w:rPr>
          <w:rFonts w:ascii="Times New Roman" w:eastAsia="MS Mincho" w:hAnsi="Times New Roman" w:hint="default"/>
          <w:lang w:eastAsia="en-US"/>
        </w:rPr>
        <w:t>, sú</w:t>
      </w:r>
      <w:r w:rsidRPr="00EC4A04" w:rsidR="00285ACC">
        <w:rPr>
          <w:rFonts w:ascii="Times New Roman" w:eastAsia="MS Mincho" w:hAnsi="Times New Roman" w:hint="default"/>
          <w:lang w:eastAsia="en-US"/>
        </w:rPr>
        <w:t>d posú</w:t>
      </w:r>
      <w:r w:rsidRPr="00EC4A04" w:rsidR="00285ACC">
        <w:rPr>
          <w:rFonts w:ascii="Times New Roman" w:eastAsia="MS Mincho" w:hAnsi="Times New Roman" w:hint="default"/>
          <w:lang w:eastAsia="en-US"/>
        </w:rPr>
        <w:t>di podľ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a povahy </w:t>
      </w:r>
      <w:r w:rsidRPr="00EC4A04" w:rsidR="006F3DBC">
        <w:rPr>
          <w:rFonts w:ascii="Times New Roman" w:eastAsia="MS Mincho" w:hAnsi="Times New Roman"/>
          <w:lang w:eastAsia="en-US"/>
        </w:rPr>
        <w:t>sporu</w:t>
      </w:r>
      <w:r w:rsidRPr="00EC4A04" w:rsidR="00285ACC">
        <w:rPr>
          <w:rFonts w:ascii="Times New Roman" w:eastAsia="MS Mincho" w:hAnsi="Times New Roman" w:hint="default"/>
          <w:lang w:eastAsia="en-US"/>
        </w:rPr>
        <w:t>, č</w:t>
      </w:r>
      <w:r w:rsidRPr="00EC4A04" w:rsidR="00285ACC">
        <w:rPr>
          <w:rFonts w:ascii="Times New Roman" w:eastAsia="MS Mincho" w:hAnsi="Times New Roman" w:hint="default"/>
          <w:lang w:eastAsia="en-US"/>
        </w:rPr>
        <w:t>i má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kon</w:t>
      </w:r>
      <w:r w:rsidRPr="00EC4A04" w:rsidR="00285ACC">
        <w:rPr>
          <w:rFonts w:ascii="Times New Roman" w:eastAsia="MS Mincho" w:hAnsi="Times New Roman" w:hint="default"/>
          <w:lang w:eastAsia="en-US"/>
        </w:rPr>
        <w:t>anie zastaviť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alebo č</w:t>
      </w:r>
      <w:r w:rsidRPr="00EC4A04" w:rsidR="00285ACC">
        <w:rPr>
          <w:rFonts w:ascii="Times New Roman" w:eastAsia="MS Mincho" w:hAnsi="Times New Roman" w:hint="default"/>
          <w:lang w:eastAsia="en-US"/>
        </w:rPr>
        <w:t>i v ň</w:t>
      </w:r>
      <w:r w:rsidRPr="00EC4A04" w:rsidR="00285ACC">
        <w:rPr>
          <w:rFonts w:ascii="Times New Roman" w:eastAsia="MS Mincho" w:hAnsi="Times New Roman" w:hint="default"/>
          <w:lang w:eastAsia="en-US"/>
        </w:rPr>
        <w:t>om môž</w:t>
      </w:r>
      <w:r w:rsidRPr="00EC4A04" w:rsidR="00285ACC">
        <w:rPr>
          <w:rFonts w:ascii="Times New Roman" w:eastAsia="MS Mincho" w:hAnsi="Times New Roman" w:hint="default"/>
          <w:lang w:eastAsia="en-US"/>
        </w:rPr>
        <w:t>e pokrač</w:t>
      </w:r>
      <w:r w:rsidRPr="00EC4A04" w:rsidR="00285ACC">
        <w:rPr>
          <w:rFonts w:ascii="Times New Roman" w:eastAsia="MS Mincho" w:hAnsi="Times New Roman" w:hint="default"/>
          <w:lang w:eastAsia="en-US"/>
        </w:rPr>
        <w:t>ovať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. </w:t>
      </w:r>
    </w:p>
    <w:p w:rsidR="005D463C" w:rsidRPr="00EC4A04" w:rsidP="00EE4070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F2FEA" w:rsidRPr="00EC4A04" w:rsidP="00EE4070">
      <w:pPr>
        <w:widowControl w:val="0"/>
        <w:numPr>
          <w:numId w:val="176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285ACC">
        <w:rPr>
          <w:rFonts w:ascii="Times New Roman" w:eastAsia="MS Mincho" w:hAnsi="Times New Roman"/>
          <w:lang w:eastAsia="en-US"/>
        </w:rPr>
        <w:t>V </w:t>
      </w:r>
      <w:r w:rsidRPr="00EC4A04" w:rsidR="00285ACC">
        <w:rPr>
          <w:rFonts w:ascii="Times New Roman" w:eastAsia="MS Mincho" w:hAnsi="Times New Roman" w:hint="default"/>
          <w:lang w:eastAsia="en-US"/>
        </w:rPr>
        <w:t>konaní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sú</w:t>
      </w:r>
      <w:r w:rsidRPr="00EC4A04" w:rsidR="00285ACC">
        <w:rPr>
          <w:rFonts w:ascii="Times New Roman" w:eastAsia="MS Mincho" w:hAnsi="Times New Roman" w:hint="default"/>
          <w:lang w:eastAsia="en-US"/>
        </w:rPr>
        <w:t>d pokrač</w:t>
      </w:r>
      <w:r w:rsidRPr="00EC4A04" w:rsidR="00285ACC">
        <w:rPr>
          <w:rFonts w:ascii="Times New Roman" w:eastAsia="MS Mincho" w:hAnsi="Times New Roman" w:hint="default"/>
          <w:lang w:eastAsia="en-US"/>
        </w:rPr>
        <w:t>uje najmä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vtedy, ak ide o majetkový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spor. </w:t>
      </w:r>
      <w:r w:rsidRPr="00EC4A04" w:rsidR="00502C1D">
        <w:rPr>
          <w:rFonts w:ascii="Times New Roman" w:eastAsia="MS Mincho" w:hAnsi="Times New Roman" w:hint="default"/>
          <w:lang w:eastAsia="en-US"/>
        </w:rPr>
        <w:t>Sú</w:t>
      </w:r>
      <w:r w:rsidRPr="00EC4A04" w:rsidR="00502C1D">
        <w:rPr>
          <w:rFonts w:ascii="Times New Roman" w:eastAsia="MS Mincho" w:hAnsi="Times New Roman" w:hint="default"/>
          <w:lang w:eastAsia="en-US"/>
        </w:rPr>
        <w:t>d</w:t>
      </w:r>
      <w:r w:rsidRPr="00EC4A04">
        <w:rPr>
          <w:rFonts w:ascii="Times New Roman" w:eastAsia="MS Mincho" w:hAnsi="Times New Roman" w:hint="default"/>
          <w:lang w:eastAsia="en-US"/>
        </w:rPr>
        <w:t xml:space="preserve"> rozhodne, ž</w:t>
      </w:r>
      <w:r w:rsidRPr="00EC4A04">
        <w:rPr>
          <w:rFonts w:ascii="Times New Roman" w:eastAsia="MS Mincho" w:hAnsi="Times New Roman" w:hint="default"/>
          <w:lang w:eastAsia="en-US"/>
        </w:rPr>
        <w:t>e v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konaní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pokrač</w:t>
      </w:r>
      <w:r w:rsidRPr="00EC4A04" w:rsidR="00285ACC">
        <w:rPr>
          <w:rFonts w:ascii="Times New Roman" w:eastAsia="MS Mincho" w:hAnsi="Times New Roman" w:hint="default"/>
          <w:lang w:eastAsia="en-US"/>
        </w:rPr>
        <w:t>uje s dedič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mi </w:t>
      </w:r>
      <w:r w:rsidRPr="00EC4A04" w:rsidR="00764A4D">
        <w:rPr>
          <w:rFonts w:ascii="Times New Roman" w:eastAsia="MS Mincho" w:hAnsi="Times New Roman"/>
          <w:lang w:eastAsia="en-US"/>
        </w:rPr>
        <w:t>strany</w:t>
      </w:r>
      <w:r w:rsidRPr="00EC4A04" w:rsidR="00285ACC">
        <w:rPr>
          <w:rFonts w:ascii="Times New Roman" w:eastAsia="MS Mincho" w:hAnsi="Times New Roman" w:hint="default"/>
          <w:lang w:eastAsia="en-US"/>
        </w:rPr>
        <w:t>, prí</w:t>
      </w:r>
      <w:r w:rsidRPr="00EC4A04" w:rsidR="00285ACC">
        <w:rPr>
          <w:rFonts w:ascii="Times New Roman" w:eastAsia="MS Mincho" w:hAnsi="Times New Roman" w:hint="default"/>
          <w:lang w:eastAsia="en-US"/>
        </w:rPr>
        <w:t>padne s tý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mi, </w:t>
      </w:r>
      <w:r w:rsidRPr="00EC4A04" w:rsidR="00764A4D">
        <w:rPr>
          <w:rFonts w:ascii="Times New Roman" w:eastAsia="MS Mincho" w:hAnsi="Times New Roman"/>
          <w:lang w:eastAsia="en-US"/>
        </w:rPr>
        <w:t xml:space="preserve">na </w:t>
      </w:r>
      <w:r w:rsidRPr="00EC4A04" w:rsidR="00285ACC">
        <w:rPr>
          <w:rFonts w:ascii="Times New Roman" w:eastAsia="MS Mincho" w:hAnsi="Times New Roman"/>
          <w:lang w:eastAsia="en-US"/>
        </w:rPr>
        <w:t>ktor</w:t>
      </w:r>
      <w:r w:rsidRPr="00EC4A04" w:rsidR="00764A4D">
        <w:rPr>
          <w:rFonts w:ascii="Times New Roman" w:eastAsia="MS Mincho" w:hAnsi="Times New Roman" w:hint="default"/>
          <w:lang w:eastAsia="en-US"/>
        </w:rPr>
        <w:t>ý</w:t>
      </w:r>
      <w:r w:rsidRPr="00EC4A04" w:rsidR="00764A4D">
        <w:rPr>
          <w:rFonts w:ascii="Times New Roman" w:eastAsia="MS Mincho" w:hAnsi="Times New Roman" w:hint="default"/>
          <w:lang w:eastAsia="en-US"/>
        </w:rPr>
        <w:t>ch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podľ</w:t>
      </w:r>
      <w:r w:rsidRPr="00EC4A04" w:rsidR="00285ACC">
        <w:rPr>
          <w:rFonts w:ascii="Times New Roman" w:eastAsia="MS Mincho" w:hAnsi="Times New Roman" w:hint="default"/>
          <w:lang w:eastAsia="en-US"/>
        </w:rPr>
        <w:t>a vý</w:t>
      </w:r>
      <w:r w:rsidRPr="00EC4A04" w:rsidR="00285ACC">
        <w:rPr>
          <w:rFonts w:ascii="Times New Roman" w:eastAsia="MS Mincho" w:hAnsi="Times New Roman" w:hint="default"/>
          <w:lang w:eastAsia="en-US"/>
        </w:rPr>
        <w:t>sledku dedič</w:t>
      </w:r>
      <w:r w:rsidRPr="00EC4A04" w:rsidR="00285ACC">
        <w:rPr>
          <w:rFonts w:ascii="Times New Roman" w:eastAsia="MS Mincho" w:hAnsi="Times New Roman" w:hint="default"/>
          <w:lang w:eastAsia="en-US"/>
        </w:rPr>
        <w:t>ské</w:t>
      </w:r>
      <w:r w:rsidRPr="00EC4A04" w:rsidR="00285ACC">
        <w:rPr>
          <w:rFonts w:ascii="Times New Roman" w:eastAsia="MS Mincho" w:hAnsi="Times New Roman" w:hint="default"/>
          <w:lang w:eastAsia="en-US"/>
        </w:rPr>
        <w:t>ho konania pre</w:t>
      </w:r>
      <w:r w:rsidRPr="00EC4A04" w:rsidR="00764A4D">
        <w:rPr>
          <w:rFonts w:ascii="Times New Roman" w:eastAsia="MS Mincho" w:hAnsi="Times New Roman" w:hint="default"/>
          <w:lang w:eastAsia="en-US"/>
        </w:rPr>
        <w:t>š</w:t>
      </w:r>
      <w:r w:rsidRPr="00EC4A04" w:rsidR="00764A4D">
        <w:rPr>
          <w:rFonts w:ascii="Times New Roman" w:eastAsia="MS Mincho" w:hAnsi="Times New Roman" w:hint="default"/>
          <w:lang w:eastAsia="en-US"/>
        </w:rPr>
        <w:t>lo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prá</w:t>
      </w:r>
      <w:r w:rsidRPr="00EC4A04" w:rsidR="00285ACC">
        <w:rPr>
          <w:rFonts w:ascii="Times New Roman" w:eastAsia="MS Mincho" w:hAnsi="Times New Roman" w:hint="default"/>
          <w:lang w:eastAsia="en-US"/>
        </w:rPr>
        <w:t>vo alebo povinnos</w:t>
      </w:r>
      <w:r w:rsidRPr="00EC4A04" w:rsidR="00285ACC">
        <w:rPr>
          <w:rFonts w:ascii="Times New Roman" w:eastAsia="MS Mincho" w:hAnsi="Times New Roman" w:hint="default"/>
          <w:lang w:eastAsia="en-US"/>
        </w:rPr>
        <w:t>ť</w:t>
      </w:r>
      <w:r w:rsidRPr="00EC4A04" w:rsidR="00285ACC">
        <w:rPr>
          <w:rFonts w:ascii="Times New Roman" w:eastAsia="MS Mincho" w:hAnsi="Times New Roman" w:hint="default"/>
          <w:lang w:eastAsia="en-US"/>
        </w:rPr>
        <w:t>, o ktor</w:t>
      </w:r>
      <w:r w:rsidRPr="00EC4A04" w:rsidR="00764A4D">
        <w:rPr>
          <w:rFonts w:ascii="Times New Roman" w:eastAsia="MS Mincho" w:hAnsi="Times New Roman" w:hint="default"/>
          <w:lang w:eastAsia="en-US"/>
        </w:rPr>
        <w:t>ú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v konaní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ide</w:t>
      </w:r>
      <w:r w:rsidRPr="00EC4A04" w:rsidR="002B2F90">
        <w:rPr>
          <w:rFonts w:ascii="Times New Roman" w:eastAsia="MS Mincho" w:hAnsi="Times New Roman"/>
          <w:lang w:eastAsia="en-US"/>
        </w:rPr>
        <w:t>,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a to len č</w:t>
      </w:r>
      <w:r w:rsidRPr="00EC4A04" w:rsidR="00285ACC">
        <w:rPr>
          <w:rFonts w:ascii="Times New Roman" w:eastAsia="MS Mincho" w:hAnsi="Times New Roman" w:hint="default"/>
          <w:lang w:eastAsia="en-US"/>
        </w:rPr>
        <w:t>o sa skončí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konanie o</w:t>
      </w:r>
      <w:r w:rsidRPr="00EC4A04" w:rsidR="00D321BF">
        <w:rPr>
          <w:rFonts w:ascii="Times New Roman" w:eastAsia="MS Mincho" w:hAnsi="Times New Roman"/>
          <w:lang w:eastAsia="en-US"/>
        </w:rPr>
        <w:t> </w:t>
      </w:r>
      <w:r w:rsidRPr="00EC4A04" w:rsidR="00285ACC">
        <w:rPr>
          <w:rFonts w:ascii="Times New Roman" w:eastAsia="MS Mincho" w:hAnsi="Times New Roman" w:hint="default"/>
          <w:lang w:eastAsia="en-US"/>
        </w:rPr>
        <w:t>dedič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stve. </w:t>
      </w:r>
    </w:p>
    <w:p w:rsidR="005D463C" w:rsidRPr="00EC4A04" w:rsidP="00EE4070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EE4070">
      <w:pPr>
        <w:widowControl w:val="0"/>
        <w:numPr>
          <w:numId w:val="176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Ak to povaha </w:t>
      </w:r>
      <w:r w:rsidRPr="00EC4A04" w:rsidR="006F3DBC">
        <w:rPr>
          <w:rFonts w:ascii="Times New Roman" w:eastAsia="MS Mincho" w:hAnsi="Times New Roman"/>
          <w:lang w:eastAsia="en-US"/>
        </w:rPr>
        <w:t>sporu</w:t>
      </w:r>
      <w:r w:rsidRPr="00EC4A04">
        <w:rPr>
          <w:rFonts w:ascii="Times New Roman" w:eastAsia="MS Mincho" w:hAnsi="Times New Roman" w:hint="default"/>
          <w:lang w:eastAsia="en-US"/>
        </w:rPr>
        <w:t xml:space="preserve"> pripúšť</w:t>
      </w:r>
      <w:r w:rsidRPr="00EC4A04">
        <w:rPr>
          <w:rFonts w:ascii="Times New Roman" w:eastAsia="MS Mincho" w:hAnsi="Times New Roman" w:hint="default"/>
          <w:lang w:eastAsia="en-US"/>
        </w:rPr>
        <w:t>a, môž</w:t>
      </w:r>
      <w:r w:rsidRPr="00EC4A04">
        <w:rPr>
          <w:rFonts w:ascii="Times New Roman" w:eastAsia="MS Mincho" w:hAnsi="Times New Roman" w:hint="default"/>
          <w:lang w:eastAsia="en-US"/>
        </w:rPr>
        <w:t xml:space="preserve">e </w:t>
      </w:r>
      <w:r w:rsidRPr="00EC4A04" w:rsidR="006F3DBC">
        <w:rPr>
          <w:rFonts w:ascii="Times New Roman" w:eastAsia="MS Mincho" w:hAnsi="Times New Roman"/>
          <w:lang w:eastAsia="en-US"/>
        </w:rPr>
        <w:t xml:space="preserve">sa </w:t>
      </w:r>
      <w:r w:rsidRPr="00EC4A04">
        <w:rPr>
          <w:rFonts w:ascii="Times New Roman" w:eastAsia="MS Mincho" w:hAnsi="Times New Roman"/>
          <w:lang w:eastAsia="en-US"/>
        </w:rPr>
        <w:t>v </w:t>
      </w:r>
      <w:r w:rsidRPr="00EC4A04">
        <w:rPr>
          <w:rFonts w:ascii="Times New Roman" w:eastAsia="MS Mincho" w:hAnsi="Times New Roman" w:hint="default"/>
          <w:lang w:eastAsia="en-US"/>
        </w:rPr>
        <w:t>konaní</w:t>
      </w:r>
      <w:r w:rsidRPr="00EC4A04">
        <w:rPr>
          <w:rFonts w:ascii="Times New Roman" w:eastAsia="MS Mincho" w:hAnsi="Times New Roman" w:hint="default"/>
          <w:lang w:eastAsia="en-US"/>
        </w:rPr>
        <w:t xml:space="preserve"> pokrač</w:t>
      </w:r>
      <w:r w:rsidRPr="00EC4A04">
        <w:rPr>
          <w:rFonts w:ascii="Times New Roman" w:eastAsia="MS Mincho" w:hAnsi="Times New Roman" w:hint="default"/>
          <w:lang w:eastAsia="en-US"/>
        </w:rPr>
        <w:t>ovať</w:t>
      </w:r>
      <w:r w:rsidRPr="00EC4A04">
        <w:rPr>
          <w:rFonts w:ascii="Times New Roman" w:eastAsia="MS Mincho" w:hAnsi="Times New Roman" w:hint="default"/>
          <w:lang w:eastAsia="en-US"/>
        </w:rPr>
        <w:t xml:space="preserve"> aj pred skonč</w:t>
      </w:r>
      <w:r w:rsidRPr="00EC4A04">
        <w:rPr>
          <w:rFonts w:ascii="Times New Roman" w:eastAsia="MS Mincho" w:hAnsi="Times New Roman" w:hint="default"/>
          <w:lang w:eastAsia="en-US"/>
        </w:rPr>
        <w:t>ení</w:t>
      </w:r>
      <w:r w:rsidRPr="00EC4A04">
        <w:rPr>
          <w:rFonts w:ascii="Times New Roman" w:eastAsia="MS Mincho" w:hAnsi="Times New Roman" w:hint="default"/>
          <w:lang w:eastAsia="en-US"/>
        </w:rPr>
        <w:t>m konania o </w:t>
      </w:r>
      <w:r w:rsidRPr="00EC4A04">
        <w:rPr>
          <w:rFonts w:ascii="Times New Roman" w:eastAsia="MS Mincho" w:hAnsi="Times New Roman" w:hint="default"/>
          <w:lang w:eastAsia="en-US"/>
        </w:rPr>
        <w:t>dedič</w:t>
      </w:r>
      <w:r w:rsidRPr="00EC4A04">
        <w:rPr>
          <w:rFonts w:ascii="Times New Roman" w:eastAsia="MS Mincho" w:hAnsi="Times New Roman" w:hint="default"/>
          <w:lang w:eastAsia="en-US"/>
        </w:rPr>
        <w:t xml:space="preserve">stve. </w:t>
      </w:r>
    </w:p>
    <w:p w:rsidR="005D463C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2F2FEA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61</w:t>
      </w:r>
    </w:p>
    <w:p w:rsidR="00AF7B2B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Ak </w:t>
      </w:r>
      <w:r w:rsidRPr="00EC4A04" w:rsidR="00813CE1">
        <w:rPr>
          <w:rFonts w:ascii="Times New Roman" w:eastAsia="MS Mincho" w:hAnsi="Times New Roman"/>
          <w:lang w:eastAsia="en-US"/>
        </w:rPr>
        <w:t>strana</w:t>
      </w:r>
      <w:r w:rsidRPr="00EC4A04" w:rsidR="00464AB2">
        <w:rPr>
          <w:rFonts w:ascii="Times New Roman" w:eastAsia="MS Mincho" w:hAnsi="Times New Roman"/>
          <w:lang w:eastAsia="en-US"/>
        </w:rPr>
        <w:t xml:space="preserve"> zanikne </w:t>
      </w:r>
      <w:r w:rsidRPr="00EC4A04" w:rsidR="00813CE1">
        <w:rPr>
          <w:rFonts w:ascii="Times New Roman" w:eastAsia="MS Mincho" w:hAnsi="Times New Roman" w:hint="default"/>
          <w:lang w:eastAsia="en-US"/>
        </w:rPr>
        <w:t>poč</w:t>
      </w:r>
      <w:r w:rsidRPr="00EC4A04" w:rsidR="00813CE1">
        <w:rPr>
          <w:rFonts w:ascii="Times New Roman" w:eastAsia="MS Mincho" w:hAnsi="Times New Roman" w:hint="default"/>
          <w:lang w:eastAsia="en-US"/>
        </w:rPr>
        <w:t xml:space="preserve">as konania </w:t>
      </w:r>
      <w:r w:rsidRPr="00EC4A04" w:rsidR="00464AB2">
        <w:rPr>
          <w:rFonts w:ascii="Times New Roman" w:eastAsia="MS Mincho" w:hAnsi="Times New Roman" w:hint="default"/>
          <w:lang w:eastAsia="en-US"/>
        </w:rPr>
        <w:t>skô</w:t>
      </w:r>
      <w:r w:rsidRPr="00EC4A04" w:rsidR="00464AB2">
        <w:rPr>
          <w:rFonts w:ascii="Times New Roman" w:eastAsia="MS Mincho" w:hAnsi="Times New Roman" w:hint="default"/>
          <w:lang w:eastAsia="en-US"/>
        </w:rPr>
        <w:t>r, ako sa konanie prá</w:t>
      </w:r>
      <w:r w:rsidRPr="00EC4A04" w:rsidR="00464AB2">
        <w:rPr>
          <w:rFonts w:ascii="Times New Roman" w:eastAsia="MS Mincho" w:hAnsi="Times New Roman" w:hint="default"/>
          <w:lang w:eastAsia="en-US"/>
        </w:rPr>
        <w:t>voplatne skonč</w:t>
      </w:r>
      <w:r w:rsidRPr="00EC4A04" w:rsidR="00464AB2">
        <w:rPr>
          <w:rFonts w:ascii="Times New Roman" w:eastAsia="MS Mincho" w:hAnsi="Times New Roman" w:hint="default"/>
          <w:lang w:eastAsia="en-US"/>
        </w:rPr>
        <w:t>ilo,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 xml:space="preserve">d </w:t>
      </w:r>
      <w:r w:rsidRPr="00EC4A04" w:rsidR="002F2FEA">
        <w:rPr>
          <w:rFonts w:ascii="Times New Roman" w:eastAsia="MS Mincho" w:hAnsi="Times New Roman" w:hint="default"/>
          <w:lang w:eastAsia="en-US"/>
        </w:rPr>
        <w:t>rozhodne, ž</w:t>
      </w:r>
      <w:r w:rsidRPr="00EC4A04" w:rsidR="002F2FEA">
        <w:rPr>
          <w:rFonts w:ascii="Times New Roman" w:eastAsia="MS Mincho" w:hAnsi="Times New Roman" w:hint="default"/>
          <w:lang w:eastAsia="en-US"/>
        </w:rPr>
        <w:t xml:space="preserve">e </w:t>
      </w:r>
      <w:r w:rsidRPr="00EC4A04">
        <w:rPr>
          <w:rFonts w:ascii="Times New Roman" w:eastAsia="MS Mincho" w:hAnsi="Times New Roman" w:hint="default"/>
          <w:lang w:eastAsia="en-US"/>
        </w:rPr>
        <w:t>v konaní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2F2FEA">
        <w:rPr>
          <w:rFonts w:ascii="Times New Roman" w:eastAsia="MS Mincho" w:hAnsi="Times New Roman" w:hint="default"/>
          <w:lang w:eastAsia="en-US"/>
        </w:rPr>
        <w:t>pokrač</w:t>
      </w:r>
      <w:r w:rsidRPr="00EC4A04" w:rsidR="002F2FEA">
        <w:rPr>
          <w:rFonts w:ascii="Times New Roman" w:eastAsia="MS Mincho" w:hAnsi="Times New Roman" w:hint="default"/>
          <w:lang w:eastAsia="en-US"/>
        </w:rPr>
        <w:t xml:space="preserve">uje </w:t>
      </w:r>
      <w:r w:rsidRPr="00EC4A04">
        <w:rPr>
          <w:rFonts w:ascii="Times New Roman" w:eastAsia="MS Mincho" w:hAnsi="Times New Roman" w:hint="default"/>
          <w:lang w:eastAsia="en-US"/>
        </w:rPr>
        <w:t>s jej prá</w:t>
      </w:r>
      <w:r w:rsidRPr="00EC4A04">
        <w:rPr>
          <w:rFonts w:ascii="Times New Roman" w:eastAsia="MS Mincho" w:hAnsi="Times New Roman" w:hint="default"/>
          <w:lang w:eastAsia="en-US"/>
        </w:rPr>
        <w:t>vnym ná</w:t>
      </w:r>
      <w:r w:rsidRPr="00EC4A04">
        <w:rPr>
          <w:rFonts w:ascii="Times New Roman" w:eastAsia="MS Mincho" w:hAnsi="Times New Roman" w:hint="default"/>
          <w:lang w:eastAsia="en-US"/>
        </w:rPr>
        <w:t>stupcom. Ak prá</w:t>
      </w:r>
      <w:r w:rsidRPr="00EC4A04">
        <w:rPr>
          <w:rFonts w:ascii="Times New Roman" w:eastAsia="MS Mincho" w:hAnsi="Times New Roman" w:hint="default"/>
          <w:lang w:eastAsia="en-US"/>
        </w:rPr>
        <w:t>vneho ná</w:t>
      </w:r>
      <w:r w:rsidRPr="00EC4A04">
        <w:rPr>
          <w:rFonts w:ascii="Times New Roman" w:eastAsia="MS Mincho" w:hAnsi="Times New Roman" w:hint="default"/>
          <w:lang w:eastAsia="en-US"/>
        </w:rPr>
        <w:t>stupcu niet, sú</w:t>
      </w:r>
      <w:r w:rsidRPr="00EC4A04">
        <w:rPr>
          <w:rFonts w:ascii="Times New Roman" w:eastAsia="MS Mincho" w:hAnsi="Times New Roman" w:hint="default"/>
          <w:lang w:eastAsia="en-US"/>
        </w:rPr>
        <w:t>d konanie zastaví.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</w:p>
    <w:p w:rsidR="005D463C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2F2FEA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="00067C4F">
        <w:rPr>
          <w:rFonts w:ascii="Times New Roman" w:eastAsia="MS Mincho" w:hAnsi="Times New Roman"/>
          <w:lang w:eastAsia="en-US"/>
        </w:rPr>
        <w:br w:type="page"/>
      </w: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62</w:t>
      </w:r>
    </w:p>
    <w:p w:rsidR="00AF7B2B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464AB2" w:rsidRPr="00EC4A04" w:rsidP="00E82A6C">
      <w:pPr>
        <w:widowControl w:val="0"/>
        <w:numPr>
          <w:numId w:val="29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740EFB">
        <w:rPr>
          <w:rFonts w:ascii="Times New Roman" w:eastAsia="MS Mincho" w:hAnsi="Times New Roman" w:hint="default"/>
          <w:lang w:eastAsia="en-US"/>
        </w:rPr>
        <w:t>Prá</w:t>
      </w:r>
      <w:r w:rsidRPr="00EC4A04" w:rsidR="00740EFB">
        <w:rPr>
          <w:rFonts w:ascii="Times New Roman" w:eastAsia="MS Mincho" w:hAnsi="Times New Roman" w:hint="default"/>
          <w:lang w:eastAsia="en-US"/>
        </w:rPr>
        <w:t>vny n</w:t>
      </w:r>
      <w:r w:rsidRPr="00EC4A04" w:rsidR="00D321BF">
        <w:rPr>
          <w:rFonts w:ascii="Times New Roman" w:eastAsia="MS Mincho" w:hAnsi="Times New Roman" w:hint="default"/>
          <w:lang w:eastAsia="en-US"/>
        </w:rPr>
        <w:t>á</w:t>
      </w:r>
      <w:r w:rsidRPr="00EC4A04" w:rsidR="00D321BF">
        <w:rPr>
          <w:rFonts w:ascii="Times New Roman" w:eastAsia="MS Mincho" w:hAnsi="Times New Roman" w:hint="default"/>
          <w:lang w:eastAsia="en-US"/>
        </w:rPr>
        <w:t>stupca podľ</w:t>
      </w:r>
      <w:r w:rsidRPr="00EC4A04" w:rsidR="00D321BF">
        <w:rPr>
          <w:rFonts w:ascii="Times New Roman" w:eastAsia="MS Mincho" w:hAnsi="Times New Roman" w:hint="default"/>
          <w:lang w:eastAsia="en-US"/>
        </w:rPr>
        <w:t xml:space="preserve">a </w:t>
      </w:r>
      <w:r w:rsidRPr="00EC4A04" w:rsidR="00AF7B2B">
        <w:rPr>
          <w:rFonts w:ascii="Times New Roman" w:eastAsia="MS Mincho" w:hAnsi="Times New Roman" w:hint="default"/>
          <w:lang w:eastAsia="en-US"/>
        </w:rPr>
        <w:t>§</w:t>
      </w:r>
      <w:r w:rsidRPr="00EC4A04" w:rsidR="00AF7B2B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AF1B0D">
        <w:rPr>
          <w:rFonts w:ascii="Times New Roman" w:eastAsia="MS Mincho" w:hAnsi="Times New Roman"/>
          <w:lang w:eastAsia="en-US"/>
        </w:rPr>
        <w:t>60 a 61</w:t>
      </w:r>
      <w:r w:rsidRPr="00EC4A04" w:rsidR="00D321BF">
        <w:rPr>
          <w:rFonts w:ascii="Times New Roman" w:eastAsia="MS Mincho" w:hAnsi="Times New Roman"/>
          <w:lang w:eastAsia="en-US"/>
        </w:rPr>
        <w:t xml:space="preserve"> </w:t>
      </w:r>
      <w:r w:rsidRPr="00EC4A04" w:rsidR="002F2FEA">
        <w:rPr>
          <w:rFonts w:ascii="Times New Roman" w:eastAsia="MS Mincho" w:hAnsi="Times New Roman" w:hint="default"/>
          <w:lang w:eastAsia="en-US"/>
        </w:rPr>
        <w:t>prijí</w:t>
      </w:r>
      <w:r w:rsidRPr="00EC4A04" w:rsidR="002F2FEA">
        <w:rPr>
          <w:rFonts w:ascii="Times New Roman" w:eastAsia="MS Mincho" w:hAnsi="Times New Roman" w:hint="default"/>
          <w:lang w:eastAsia="en-US"/>
        </w:rPr>
        <w:t>ma</w:t>
      </w:r>
      <w:r w:rsidRPr="00EC4A04" w:rsidR="00285ACC">
        <w:rPr>
          <w:rFonts w:ascii="Times New Roman" w:eastAsia="MS Mincho" w:hAnsi="Times New Roman"/>
          <w:lang w:eastAsia="en-US"/>
        </w:rPr>
        <w:t xml:space="preserve"> stav konania </w:t>
      </w:r>
      <w:r w:rsidRPr="00EC4A04">
        <w:rPr>
          <w:rFonts w:ascii="Times New Roman" w:eastAsia="MS Mincho" w:hAnsi="Times New Roman" w:hint="default"/>
          <w:lang w:eastAsia="en-US"/>
        </w:rPr>
        <w:t>ku dň</w:t>
      </w:r>
      <w:r w:rsidRPr="00EC4A04">
        <w:rPr>
          <w:rFonts w:ascii="Times New Roman" w:eastAsia="MS Mincho" w:hAnsi="Times New Roman" w:hint="default"/>
          <w:lang w:eastAsia="en-US"/>
        </w:rPr>
        <w:t>u</w:t>
      </w:r>
      <w:r w:rsidRPr="00EC4A04" w:rsidR="002F2FEA">
        <w:rPr>
          <w:rFonts w:ascii="Times New Roman" w:eastAsia="MS Mincho" w:hAnsi="Times New Roman" w:hint="default"/>
          <w:lang w:eastAsia="en-US"/>
        </w:rPr>
        <w:t xml:space="preserve"> zá</w:t>
      </w:r>
      <w:r w:rsidRPr="00EC4A04" w:rsidR="002F2FEA">
        <w:rPr>
          <w:rFonts w:ascii="Times New Roman" w:eastAsia="MS Mincho" w:hAnsi="Times New Roman" w:hint="default"/>
          <w:lang w:eastAsia="en-US"/>
        </w:rPr>
        <w:t>nik</w:t>
      </w:r>
      <w:r w:rsidRPr="00EC4A04">
        <w:rPr>
          <w:rFonts w:ascii="Times New Roman" w:eastAsia="MS Mincho" w:hAnsi="Times New Roman"/>
          <w:lang w:eastAsia="en-US"/>
        </w:rPr>
        <w:t>u</w:t>
      </w:r>
      <w:r w:rsidRPr="00EC4A04" w:rsidR="002F2FEA">
        <w:rPr>
          <w:rFonts w:ascii="Times New Roman" w:eastAsia="MS Mincho" w:hAnsi="Times New Roman"/>
          <w:lang w:eastAsia="en-US"/>
        </w:rPr>
        <w:t xml:space="preserve"> procesnej subjektivity </w:t>
      </w:r>
      <w:r w:rsidRPr="00EC4A04">
        <w:rPr>
          <w:rFonts w:ascii="Times New Roman" w:eastAsia="MS Mincho" w:hAnsi="Times New Roman"/>
          <w:lang w:eastAsia="en-US"/>
        </w:rPr>
        <w:t>svojho predchodcu</w:t>
      </w:r>
      <w:r w:rsidRPr="00EC4A04" w:rsidR="00285ACC">
        <w:rPr>
          <w:rFonts w:ascii="Times New Roman" w:eastAsia="MS Mincho" w:hAnsi="Times New Roman"/>
          <w:lang w:eastAsia="en-US"/>
        </w:rPr>
        <w:t>.</w:t>
      </w:r>
    </w:p>
    <w:p w:rsidR="005D463C" w:rsidRPr="00EC4A04" w:rsidP="00800AA9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464AB2" w:rsidRPr="00EC4A04" w:rsidP="00E82A6C">
      <w:pPr>
        <w:widowControl w:val="0"/>
        <w:numPr>
          <w:numId w:val="29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Procesné</w:t>
      </w:r>
      <w:r w:rsidRPr="00EC4A04">
        <w:rPr>
          <w:rFonts w:ascii="Times New Roman" w:eastAsia="MS Mincho" w:hAnsi="Times New Roman" w:hint="default"/>
          <w:lang w:eastAsia="en-US"/>
        </w:rPr>
        <w:t xml:space="preserve"> lehoty sa zá</w:t>
      </w:r>
      <w:r w:rsidRPr="00EC4A04">
        <w:rPr>
          <w:rFonts w:ascii="Times New Roman" w:eastAsia="MS Mincho" w:hAnsi="Times New Roman" w:hint="default"/>
          <w:lang w:eastAsia="en-US"/>
        </w:rPr>
        <w:t>nikom procesnej subjektivity preruš</w:t>
      </w:r>
      <w:r w:rsidRPr="00EC4A04">
        <w:rPr>
          <w:rFonts w:ascii="Times New Roman" w:eastAsia="MS Mincho" w:hAnsi="Times New Roman" w:hint="default"/>
          <w:lang w:eastAsia="en-US"/>
        </w:rPr>
        <w:t>ujú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</w:p>
    <w:p w:rsidR="005D463C" w:rsidRPr="00EC4A04" w:rsidP="00800AA9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464AB2" w:rsidRPr="00EC4A04" w:rsidP="00E82A6C">
      <w:pPr>
        <w:widowControl w:val="0"/>
        <w:numPr>
          <w:numId w:val="29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740EFB">
        <w:rPr>
          <w:rFonts w:ascii="Times New Roman" w:eastAsia="MS Mincho" w:hAnsi="Times New Roman" w:hint="default"/>
          <w:lang w:eastAsia="en-US"/>
        </w:rPr>
        <w:t>Prá</w:t>
      </w:r>
      <w:r w:rsidRPr="00EC4A04" w:rsidR="00740EFB">
        <w:rPr>
          <w:rFonts w:ascii="Times New Roman" w:eastAsia="MS Mincho" w:hAnsi="Times New Roman" w:hint="default"/>
          <w:lang w:eastAsia="en-US"/>
        </w:rPr>
        <w:t>vnemu n</w:t>
      </w:r>
      <w:r w:rsidRPr="00EC4A04" w:rsidR="00D321BF">
        <w:rPr>
          <w:rFonts w:ascii="Times New Roman" w:eastAsia="MS Mincho" w:hAnsi="Times New Roman" w:hint="default"/>
          <w:lang w:eastAsia="en-US"/>
        </w:rPr>
        <w:t>á</w:t>
      </w:r>
      <w:r w:rsidRPr="00EC4A04" w:rsidR="00D321BF">
        <w:rPr>
          <w:rFonts w:ascii="Times New Roman" w:eastAsia="MS Mincho" w:hAnsi="Times New Roman" w:hint="default"/>
          <w:lang w:eastAsia="en-US"/>
        </w:rPr>
        <w:t>stupcovi podľ</w:t>
      </w:r>
      <w:r w:rsidRPr="00EC4A04" w:rsidR="00D321BF">
        <w:rPr>
          <w:rFonts w:ascii="Times New Roman" w:eastAsia="MS Mincho" w:hAnsi="Times New Roman" w:hint="default"/>
          <w:lang w:eastAsia="en-US"/>
        </w:rPr>
        <w:t>a odseku 1</w:t>
      </w:r>
      <w:r w:rsidRPr="00EC4A04">
        <w:rPr>
          <w:rFonts w:ascii="Times New Roman" w:eastAsia="MS Mincho" w:hAnsi="Times New Roman" w:hint="default"/>
          <w:lang w:eastAsia="en-US"/>
        </w:rPr>
        <w:t xml:space="preserve"> zač</w:t>
      </w:r>
      <w:r w:rsidRPr="00EC4A04">
        <w:rPr>
          <w:rFonts w:ascii="Times New Roman" w:eastAsia="MS Mincho" w:hAnsi="Times New Roman" w:hint="default"/>
          <w:lang w:eastAsia="en-US"/>
        </w:rPr>
        <w:t>ne plynúť</w:t>
      </w:r>
      <w:r w:rsidRPr="00EC4A04">
        <w:rPr>
          <w:rFonts w:ascii="Times New Roman" w:eastAsia="MS Mincho" w:hAnsi="Times New Roman" w:hint="default"/>
          <w:lang w:eastAsia="en-US"/>
        </w:rPr>
        <w:t xml:space="preserve"> nová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F96E91">
        <w:rPr>
          <w:rFonts w:ascii="Times New Roman" w:eastAsia="MS Mincho" w:hAnsi="Times New Roman" w:hint="default"/>
          <w:lang w:eastAsia="en-US"/>
        </w:rPr>
        <w:t>procesná</w:t>
      </w:r>
      <w:r w:rsidRPr="00EC4A04" w:rsidR="00F96E91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lehota doruč</w:t>
      </w:r>
      <w:r w:rsidRPr="00EC4A04">
        <w:rPr>
          <w:rFonts w:ascii="Times New Roman" w:eastAsia="MS Mincho" w:hAnsi="Times New Roman" w:hint="default"/>
          <w:lang w:eastAsia="en-US"/>
        </w:rPr>
        <w:t>ení</w:t>
      </w:r>
      <w:r w:rsidRPr="00EC4A04">
        <w:rPr>
          <w:rFonts w:ascii="Times New Roman" w:eastAsia="MS Mincho" w:hAnsi="Times New Roman" w:hint="default"/>
          <w:lang w:eastAsia="en-US"/>
        </w:rPr>
        <w:t>m uznesenia podľ</w:t>
      </w:r>
      <w:r w:rsidRPr="00EC4A04">
        <w:rPr>
          <w:rFonts w:ascii="Times New Roman" w:eastAsia="MS Mincho" w:hAnsi="Times New Roman" w:hint="default"/>
          <w:lang w:eastAsia="en-US"/>
        </w:rPr>
        <w:t>a §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AF1B0D">
        <w:rPr>
          <w:rFonts w:ascii="Times New Roman" w:eastAsia="MS Mincho" w:hAnsi="Times New Roman"/>
          <w:lang w:eastAsia="en-US"/>
        </w:rPr>
        <w:t>60</w:t>
      </w:r>
      <w:r w:rsidRPr="00EC4A04" w:rsidR="006F3DBC">
        <w:rPr>
          <w:rFonts w:ascii="Times New Roman" w:eastAsia="MS Mincho" w:hAnsi="Times New Roman"/>
          <w:lang w:eastAsia="en-US"/>
        </w:rPr>
        <w:t xml:space="preserve"> a</w:t>
      </w:r>
      <w:r w:rsidRPr="00EC4A04" w:rsidR="004B6D3C">
        <w:rPr>
          <w:rFonts w:ascii="Times New Roman" w:eastAsia="MS Mincho" w:hAnsi="Times New Roman"/>
          <w:lang w:eastAsia="en-US"/>
        </w:rPr>
        <w:t>lebo</w:t>
      </w:r>
      <w:r w:rsidRPr="00EC4A04" w:rsidR="006F3DBC">
        <w:rPr>
          <w:rFonts w:ascii="Times New Roman" w:eastAsia="MS Mincho" w:hAnsi="Times New Roman" w:hint="default"/>
          <w:lang w:eastAsia="en-US"/>
        </w:rPr>
        <w:t xml:space="preserve"> §</w:t>
      </w:r>
      <w:r w:rsidRPr="00EC4A04" w:rsidR="006F3DBC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AF1B0D">
        <w:rPr>
          <w:rFonts w:ascii="Times New Roman" w:eastAsia="MS Mincho" w:hAnsi="Times New Roman"/>
          <w:lang w:eastAsia="en-US"/>
        </w:rPr>
        <w:t>61.</w:t>
      </w:r>
    </w:p>
    <w:p w:rsidR="00E442EB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D42420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63</w:t>
      </w:r>
    </w:p>
    <w:p w:rsidR="00AF7B2B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D4242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Ak strata procesnej subjektivity nastane až</w:t>
      </w:r>
      <w:r w:rsidRPr="00EC4A04">
        <w:rPr>
          <w:rFonts w:ascii="Times New Roman" w:eastAsia="MS Mincho" w:hAnsi="Times New Roman" w:hint="default"/>
          <w:lang w:eastAsia="en-US"/>
        </w:rPr>
        <w:t xml:space="preserve"> po vyhlá</w:t>
      </w:r>
      <w:r w:rsidRPr="00EC4A04">
        <w:rPr>
          <w:rFonts w:ascii="Times New Roman" w:eastAsia="MS Mincho" w:hAnsi="Times New Roman" w:hint="default"/>
          <w:lang w:eastAsia="en-US"/>
        </w:rPr>
        <w:t>sení</w:t>
      </w:r>
      <w:r w:rsidRPr="00EC4A04">
        <w:rPr>
          <w:rFonts w:ascii="Times New Roman" w:eastAsia="MS Mincho" w:hAnsi="Times New Roman" w:hint="default"/>
          <w:lang w:eastAsia="en-US"/>
        </w:rPr>
        <w:t xml:space="preserve"> rozhodnutia, ktorý</w:t>
      </w:r>
      <w:r w:rsidRPr="00EC4A04">
        <w:rPr>
          <w:rFonts w:ascii="Times New Roman" w:eastAsia="MS Mincho" w:hAnsi="Times New Roman" w:hint="default"/>
          <w:lang w:eastAsia="en-US"/>
        </w:rPr>
        <w:t>m sa konanie kon</w:t>
      </w:r>
      <w:r w:rsidRPr="00EC4A04">
        <w:rPr>
          <w:rFonts w:ascii="Times New Roman" w:eastAsia="MS Mincho" w:hAnsi="Times New Roman" w:hint="default"/>
          <w:lang w:eastAsia="en-US"/>
        </w:rPr>
        <w:t>čí</w:t>
      </w:r>
      <w:r w:rsidRPr="00EC4A04">
        <w:rPr>
          <w:rFonts w:ascii="Times New Roman" w:eastAsia="MS Mincho" w:hAnsi="Times New Roman" w:hint="default"/>
          <w:lang w:eastAsia="en-US"/>
        </w:rPr>
        <w:t>, postupuje sú</w:t>
      </w:r>
      <w:r w:rsidRPr="00EC4A04">
        <w:rPr>
          <w:rFonts w:ascii="Times New Roman" w:eastAsia="MS Mincho" w:hAnsi="Times New Roman" w:hint="default"/>
          <w:lang w:eastAsia="en-US"/>
        </w:rPr>
        <w:t>d podľ</w:t>
      </w:r>
      <w:r w:rsidRPr="00EC4A04">
        <w:rPr>
          <w:rFonts w:ascii="Times New Roman" w:eastAsia="MS Mincho" w:hAnsi="Times New Roman" w:hint="default"/>
          <w:lang w:eastAsia="en-US"/>
        </w:rPr>
        <w:t xml:space="preserve">a </w:t>
      </w:r>
      <w:r w:rsidRPr="00EC4A04" w:rsidR="00D321BF">
        <w:rPr>
          <w:rFonts w:ascii="Times New Roman" w:eastAsia="MS Mincho" w:hAnsi="Times New Roman" w:hint="default"/>
          <w:lang w:eastAsia="en-US"/>
        </w:rPr>
        <w:t>§</w:t>
      </w:r>
      <w:r w:rsidRPr="00EC4A04" w:rsidR="00AF7B2B">
        <w:rPr>
          <w:rFonts w:ascii="Times New Roman" w:eastAsia="MS Mincho" w:hAnsi="Times New Roman"/>
          <w:lang w:eastAsia="en-US"/>
        </w:rPr>
        <w:t xml:space="preserve"> </w:t>
      </w:r>
      <w:r w:rsidRPr="00EC4A04" w:rsidR="00AF1B0D">
        <w:rPr>
          <w:rFonts w:ascii="Times New Roman" w:eastAsia="MS Mincho" w:hAnsi="Times New Roman"/>
          <w:lang w:eastAsia="en-US"/>
        </w:rPr>
        <w:t>60</w:t>
      </w:r>
      <w:r w:rsidRPr="00EC4A04" w:rsidR="00C1228C">
        <w:rPr>
          <w:rFonts w:ascii="Times New Roman" w:eastAsia="MS Mincho" w:hAnsi="Times New Roman"/>
          <w:lang w:eastAsia="en-US"/>
        </w:rPr>
        <w:t xml:space="preserve"> a </w:t>
      </w:r>
      <w:r w:rsidRPr="00EC4A04" w:rsidR="00AF1B0D">
        <w:rPr>
          <w:rFonts w:ascii="Times New Roman" w:eastAsia="MS Mincho" w:hAnsi="Times New Roman"/>
          <w:lang w:eastAsia="en-US"/>
        </w:rPr>
        <w:t>61</w:t>
      </w:r>
      <w:r w:rsidRPr="00EC4A04">
        <w:rPr>
          <w:rFonts w:ascii="Times New Roman" w:eastAsia="MS Mincho" w:hAnsi="Times New Roman" w:hint="default"/>
          <w:lang w:eastAsia="en-US"/>
        </w:rPr>
        <w:t>; vyhlá</w:t>
      </w:r>
      <w:r w:rsidRPr="00EC4A04">
        <w:rPr>
          <w:rFonts w:ascii="Times New Roman" w:eastAsia="MS Mincho" w:hAnsi="Times New Roman" w:hint="default"/>
          <w:lang w:eastAsia="en-US"/>
        </w:rPr>
        <w:t>sený</w:t>
      </w:r>
      <w:r w:rsidRPr="00EC4A04">
        <w:rPr>
          <w:rFonts w:ascii="Times New Roman" w:eastAsia="MS Mincho" w:hAnsi="Times New Roman" w:hint="default"/>
          <w:lang w:eastAsia="en-US"/>
        </w:rPr>
        <w:t>m rozhodnutí</w:t>
      </w:r>
      <w:r w:rsidRPr="00EC4A04">
        <w:rPr>
          <w:rFonts w:ascii="Times New Roman" w:eastAsia="MS Mincho" w:hAnsi="Times New Roman" w:hint="default"/>
          <w:lang w:eastAsia="en-US"/>
        </w:rPr>
        <w:t>m zostá</w:t>
      </w:r>
      <w:r w:rsidRPr="00EC4A04">
        <w:rPr>
          <w:rFonts w:ascii="Times New Roman" w:eastAsia="MS Mincho" w:hAnsi="Times New Roman" w:hint="default"/>
          <w:lang w:eastAsia="en-US"/>
        </w:rPr>
        <w:t xml:space="preserve">va </w:t>
      </w:r>
      <w:r w:rsidRPr="00EC4A04" w:rsidR="00F96E91">
        <w:rPr>
          <w:rFonts w:ascii="Times New Roman" w:eastAsia="MS Mincho" w:hAnsi="Times New Roman" w:hint="default"/>
          <w:lang w:eastAsia="en-US"/>
        </w:rPr>
        <w:t>sú</w:t>
      </w:r>
      <w:r w:rsidRPr="00EC4A04" w:rsidR="00F96E91">
        <w:rPr>
          <w:rFonts w:ascii="Times New Roman" w:eastAsia="MS Mincho" w:hAnsi="Times New Roman" w:hint="default"/>
          <w:lang w:eastAsia="en-US"/>
        </w:rPr>
        <w:t xml:space="preserve">d </w:t>
      </w:r>
      <w:r w:rsidRPr="00EC4A04">
        <w:rPr>
          <w:rFonts w:ascii="Times New Roman" w:eastAsia="MS Mincho" w:hAnsi="Times New Roman" w:hint="default"/>
          <w:lang w:eastAsia="en-US"/>
        </w:rPr>
        <w:t>viazaný.</w:t>
      </w:r>
    </w:p>
    <w:p w:rsidR="00464AB2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A74C8C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64</w:t>
      </w:r>
    </w:p>
    <w:p w:rsidR="00AF7B2B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Kaž</w:t>
      </w:r>
      <w:r w:rsidRPr="00EC4A04">
        <w:rPr>
          <w:rFonts w:ascii="Times New Roman" w:eastAsia="MS Mincho" w:hAnsi="Times New Roman" w:hint="default"/>
          <w:lang w:eastAsia="en-US"/>
        </w:rPr>
        <w:t>dý</w:t>
      </w:r>
      <w:r w:rsidRPr="00EC4A04">
        <w:rPr>
          <w:rFonts w:ascii="Times New Roman" w:eastAsia="MS Mincho" w:hAnsi="Times New Roman" w:hint="default"/>
          <w:lang w:eastAsia="en-US"/>
        </w:rPr>
        <w:t xml:space="preserve"> môž</w:t>
      </w:r>
      <w:r w:rsidRPr="00EC4A04">
        <w:rPr>
          <w:rFonts w:ascii="Times New Roman" w:eastAsia="MS Mincho" w:hAnsi="Times New Roman" w:hint="default"/>
          <w:lang w:eastAsia="en-US"/>
        </w:rPr>
        <w:t>e pred sú</w:t>
      </w:r>
      <w:r w:rsidRPr="00EC4A04">
        <w:rPr>
          <w:rFonts w:ascii="Times New Roman" w:eastAsia="MS Mincho" w:hAnsi="Times New Roman" w:hint="default"/>
          <w:lang w:eastAsia="en-US"/>
        </w:rPr>
        <w:t>dom samostatne konať</w:t>
      </w:r>
      <w:r w:rsidRPr="00EC4A04">
        <w:rPr>
          <w:rFonts w:ascii="Times New Roman" w:eastAsia="MS Mincho" w:hAnsi="Times New Roman" w:hint="default"/>
          <w:lang w:eastAsia="en-US"/>
        </w:rPr>
        <w:t xml:space="preserve"> v rozsahu, v akom má</w:t>
      </w:r>
      <w:r w:rsidRPr="00EC4A04">
        <w:rPr>
          <w:rFonts w:ascii="Times New Roman" w:eastAsia="MS Mincho" w:hAnsi="Times New Roman" w:hint="default"/>
          <w:lang w:eastAsia="en-US"/>
        </w:rPr>
        <w:t xml:space="preserve"> spô</w:t>
      </w:r>
      <w:r w:rsidRPr="00EC4A04">
        <w:rPr>
          <w:rFonts w:ascii="Times New Roman" w:eastAsia="MS Mincho" w:hAnsi="Times New Roman" w:hint="default"/>
          <w:lang w:eastAsia="en-US"/>
        </w:rPr>
        <w:t>sobilosť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90176B">
        <w:rPr>
          <w:rFonts w:ascii="Times New Roman" w:eastAsia="MS Mincho" w:hAnsi="Times New Roman" w:hint="default"/>
          <w:lang w:eastAsia="en-US"/>
        </w:rPr>
        <w:t>na prá</w:t>
      </w:r>
      <w:r w:rsidRPr="00EC4A04" w:rsidR="0090176B">
        <w:rPr>
          <w:rFonts w:ascii="Times New Roman" w:eastAsia="MS Mincho" w:hAnsi="Times New Roman" w:hint="default"/>
          <w:lang w:eastAsia="en-US"/>
        </w:rPr>
        <w:t>vne ú</w:t>
      </w:r>
      <w:r w:rsidRPr="00EC4A04" w:rsidR="0090176B">
        <w:rPr>
          <w:rFonts w:ascii="Times New Roman" w:eastAsia="MS Mincho" w:hAnsi="Times New Roman" w:hint="default"/>
          <w:lang w:eastAsia="en-US"/>
        </w:rPr>
        <w:t>kony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5D463C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90176B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65</w:t>
      </w:r>
    </w:p>
    <w:p w:rsidR="00AF7B2B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C34804" w:rsidRPr="00EC4A04" w:rsidP="006575D9">
      <w:pPr>
        <w:widowControl w:val="0"/>
        <w:numPr>
          <w:ilvl w:val="1"/>
          <w:numId w:val="32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470C6E">
        <w:rPr>
          <w:rFonts w:ascii="Times New Roman" w:eastAsia="MS Mincho" w:hAnsi="Times New Roman"/>
          <w:lang w:eastAsia="en-US"/>
        </w:rPr>
        <w:t>V rozsahu, v </w:t>
      </w:r>
      <w:r w:rsidRPr="00EC4A04" w:rsidR="00470C6E">
        <w:rPr>
          <w:rFonts w:ascii="Times New Roman" w:eastAsia="MS Mincho" w:hAnsi="Times New Roman" w:hint="default"/>
          <w:lang w:eastAsia="en-US"/>
        </w:rPr>
        <w:t>akom nemá</w:t>
      </w:r>
      <w:r w:rsidRPr="00EC4A04" w:rsidR="00470C6E">
        <w:rPr>
          <w:rFonts w:ascii="Times New Roman" w:eastAsia="MS Mincho" w:hAnsi="Times New Roman" w:hint="default"/>
          <w:lang w:eastAsia="en-US"/>
        </w:rPr>
        <w:t xml:space="preserve"> fyzická</w:t>
      </w:r>
      <w:r w:rsidRPr="00EC4A04" w:rsidR="00470C6E">
        <w:rPr>
          <w:rFonts w:ascii="Times New Roman" w:eastAsia="MS Mincho" w:hAnsi="Times New Roman" w:hint="default"/>
          <w:lang w:eastAsia="en-US"/>
        </w:rPr>
        <w:t xml:space="preserve"> osoba spô</w:t>
      </w:r>
      <w:r w:rsidRPr="00EC4A04" w:rsidR="00470C6E">
        <w:rPr>
          <w:rFonts w:ascii="Times New Roman" w:eastAsia="MS Mincho" w:hAnsi="Times New Roman" w:hint="default"/>
          <w:lang w:eastAsia="en-US"/>
        </w:rPr>
        <w:t>sobilosť</w:t>
      </w:r>
      <w:r w:rsidRPr="00EC4A04" w:rsidR="00470C6E">
        <w:rPr>
          <w:rFonts w:ascii="Times New Roman" w:eastAsia="MS Mincho" w:hAnsi="Times New Roman" w:hint="default"/>
          <w:lang w:eastAsia="en-US"/>
        </w:rPr>
        <w:t xml:space="preserve"> samostatne konať</w:t>
      </w:r>
      <w:r w:rsidRPr="00EC4A04" w:rsidR="00470C6E">
        <w:rPr>
          <w:rFonts w:ascii="Times New Roman" w:eastAsia="MS Mincho" w:hAnsi="Times New Roman" w:hint="default"/>
          <w:lang w:eastAsia="en-US"/>
        </w:rPr>
        <w:t xml:space="preserve"> pred sú</w:t>
      </w:r>
      <w:r w:rsidRPr="00EC4A04" w:rsidR="00470C6E">
        <w:rPr>
          <w:rFonts w:ascii="Times New Roman" w:eastAsia="MS Mincho" w:hAnsi="Times New Roman" w:hint="default"/>
          <w:lang w:eastAsia="en-US"/>
        </w:rPr>
        <w:t>dom, koná</w:t>
      </w:r>
      <w:r w:rsidRPr="00EC4A04" w:rsidR="00470C6E">
        <w:rPr>
          <w:rFonts w:ascii="Times New Roman" w:eastAsia="MS Mincho" w:hAnsi="Times New Roman" w:hint="default"/>
          <w:lang w:eastAsia="en-US"/>
        </w:rPr>
        <w:t xml:space="preserve"> za ň</w:t>
      </w:r>
      <w:r w:rsidRPr="00EC4A04" w:rsidR="00470C6E">
        <w:rPr>
          <w:rFonts w:ascii="Times New Roman" w:eastAsia="MS Mincho" w:hAnsi="Times New Roman" w:hint="default"/>
          <w:lang w:eastAsia="en-US"/>
        </w:rPr>
        <w:t xml:space="preserve">u </w:t>
      </w:r>
      <w:r w:rsidRPr="00EC4A04" w:rsidR="00285ACC">
        <w:rPr>
          <w:rFonts w:ascii="Times New Roman" w:eastAsia="MS Mincho" w:hAnsi="Times New Roman" w:hint="default"/>
          <w:lang w:eastAsia="en-US"/>
        </w:rPr>
        <w:t>zá</w:t>
      </w:r>
      <w:r w:rsidRPr="00EC4A04" w:rsidR="00285ACC">
        <w:rPr>
          <w:rFonts w:ascii="Times New Roman" w:eastAsia="MS Mincho" w:hAnsi="Times New Roman" w:hint="default"/>
          <w:lang w:eastAsia="en-US"/>
        </w:rPr>
        <w:t>konný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zá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stupca alebo </w:t>
      </w:r>
      <w:r w:rsidRPr="00EC4A04">
        <w:rPr>
          <w:rFonts w:ascii="Times New Roman" w:eastAsia="MS Mincho" w:hAnsi="Times New Roman" w:hint="default"/>
          <w:lang w:eastAsia="en-US"/>
        </w:rPr>
        <w:t>procesný</w:t>
      </w:r>
      <w:r w:rsidRPr="00EC4A04">
        <w:rPr>
          <w:rFonts w:ascii="Times New Roman" w:eastAsia="MS Mincho" w:hAnsi="Times New Roman" w:hint="default"/>
          <w:lang w:eastAsia="en-US"/>
        </w:rPr>
        <w:t xml:space="preserve"> opatrovní</w:t>
      </w:r>
      <w:r w:rsidRPr="00EC4A04">
        <w:rPr>
          <w:rFonts w:ascii="Times New Roman" w:eastAsia="MS Mincho" w:hAnsi="Times New Roman" w:hint="default"/>
          <w:lang w:eastAsia="en-US"/>
        </w:rPr>
        <w:t xml:space="preserve">k. </w:t>
      </w:r>
    </w:p>
    <w:p w:rsidR="005D463C" w:rsidRPr="00EC4A04" w:rsidP="00800AA9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6575D9">
      <w:pPr>
        <w:widowControl w:val="0"/>
        <w:numPr>
          <w:ilvl w:val="1"/>
          <w:numId w:val="32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C34804">
        <w:rPr>
          <w:rFonts w:ascii="Times New Roman" w:eastAsia="MS Mincho" w:hAnsi="Times New Roman" w:hint="default"/>
          <w:lang w:eastAsia="en-US"/>
        </w:rPr>
        <w:t>Procesný</w:t>
      </w:r>
      <w:r w:rsidRPr="00EC4A04" w:rsidR="00C34804">
        <w:rPr>
          <w:rFonts w:ascii="Times New Roman" w:eastAsia="MS Mincho" w:hAnsi="Times New Roman" w:hint="default"/>
          <w:lang w:eastAsia="en-US"/>
        </w:rPr>
        <w:t xml:space="preserve"> opatrovní</w:t>
      </w:r>
      <w:r w:rsidRPr="00EC4A04" w:rsidR="00C34804">
        <w:rPr>
          <w:rFonts w:ascii="Times New Roman" w:eastAsia="MS Mincho" w:hAnsi="Times New Roman" w:hint="default"/>
          <w:lang w:eastAsia="en-US"/>
        </w:rPr>
        <w:t xml:space="preserve">k je </w:t>
      </w:r>
      <w:r w:rsidRPr="00EC4A04" w:rsidR="009F6765">
        <w:rPr>
          <w:rFonts w:ascii="Times New Roman" w:eastAsia="MS Mincho" w:hAnsi="Times New Roman"/>
          <w:lang w:eastAsia="en-US"/>
        </w:rPr>
        <w:t>osoba</w:t>
      </w:r>
      <w:r w:rsidRPr="00EC4A04" w:rsidR="00C34804">
        <w:rPr>
          <w:rFonts w:ascii="Times New Roman" w:eastAsia="MS Mincho" w:hAnsi="Times New Roman"/>
          <w:color w:val="943634"/>
          <w:lang w:eastAsia="en-US"/>
        </w:rPr>
        <w:t xml:space="preserve"> </w:t>
      </w:r>
      <w:r w:rsidRPr="00EC4A04" w:rsidR="00C34804">
        <w:rPr>
          <w:rFonts w:ascii="Times New Roman" w:eastAsia="MS Mincho" w:hAnsi="Times New Roman"/>
          <w:lang w:eastAsia="en-US"/>
        </w:rPr>
        <w:t>ustanoven</w:t>
      </w:r>
      <w:r w:rsidRPr="00EC4A04" w:rsidR="009F6765">
        <w:rPr>
          <w:rFonts w:ascii="Times New Roman" w:eastAsia="MS Mincho" w:hAnsi="Times New Roman" w:hint="default"/>
          <w:lang w:eastAsia="en-US"/>
        </w:rPr>
        <w:t>á</w:t>
      </w:r>
      <w:r w:rsidRPr="00EC4A04" w:rsidR="00C34804">
        <w:rPr>
          <w:rFonts w:ascii="Times New Roman" w:eastAsia="MS Mincho" w:hAnsi="Times New Roman"/>
          <w:lang w:eastAsia="en-US"/>
        </w:rPr>
        <w:t xml:space="preserve"> z </w:t>
      </w:r>
      <w:r w:rsidRPr="00EC4A04" w:rsidR="00C34804">
        <w:rPr>
          <w:rFonts w:ascii="Times New Roman" w:eastAsia="MS Mincho" w:hAnsi="Times New Roman" w:hint="default"/>
          <w:lang w:eastAsia="en-US"/>
        </w:rPr>
        <w:t>dô</w:t>
      </w:r>
      <w:r w:rsidRPr="00EC4A04" w:rsidR="00C34804">
        <w:rPr>
          <w:rFonts w:ascii="Times New Roman" w:eastAsia="MS Mincho" w:hAnsi="Times New Roman" w:hint="default"/>
          <w:lang w:eastAsia="en-US"/>
        </w:rPr>
        <w:t>vodov uvedený</w:t>
      </w:r>
      <w:r w:rsidRPr="00EC4A04" w:rsidR="00C34804">
        <w:rPr>
          <w:rFonts w:ascii="Times New Roman" w:eastAsia="MS Mincho" w:hAnsi="Times New Roman" w:hint="default"/>
          <w:lang w:eastAsia="en-US"/>
        </w:rPr>
        <w:t>ch v </w:t>
      </w:r>
      <w:r w:rsidRPr="00EC4A04" w:rsidR="00C34804">
        <w:rPr>
          <w:rFonts w:ascii="Times New Roman" w:eastAsia="MS Mincho" w:hAnsi="Times New Roman" w:hint="default"/>
          <w:lang w:eastAsia="en-US"/>
        </w:rPr>
        <w:t>tomto zá</w:t>
      </w:r>
      <w:r w:rsidRPr="00EC4A04" w:rsidR="00C34804">
        <w:rPr>
          <w:rFonts w:ascii="Times New Roman" w:eastAsia="MS Mincho" w:hAnsi="Times New Roman" w:hint="default"/>
          <w:lang w:eastAsia="en-US"/>
        </w:rPr>
        <w:t>kone sú</w:t>
      </w:r>
      <w:r w:rsidRPr="00EC4A04" w:rsidR="00C34804">
        <w:rPr>
          <w:rFonts w:ascii="Times New Roman" w:eastAsia="MS Mincho" w:hAnsi="Times New Roman" w:hint="default"/>
          <w:lang w:eastAsia="en-US"/>
        </w:rPr>
        <w:t>dom</w:t>
      </w:r>
      <w:r w:rsidRPr="00EC4A04" w:rsidR="00C55E54">
        <w:rPr>
          <w:rFonts w:ascii="Times New Roman" w:eastAsia="MS Mincho" w:hAnsi="Times New Roman" w:hint="default"/>
          <w:lang w:eastAsia="en-US"/>
        </w:rPr>
        <w:t>, ktorý</w:t>
      </w:r>
      <w:r w:rsidRPr="00EC4A04" w:rsidR="00C55E5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C34804">
        <w:rPr>
          <w:rFonts w:ascii="Times New Roman" w:eastAsia="MS Mincho" w:hAnsi="Times New Roman" w:hint="default"/>
          <w:lang w:eastAsia="en-US"/>
        </w:rPr>
        <w:t>prejedná</w:t>
      </w:r>
      <w:r w:rsidRPr="00EC4A04" w:rsidR="00C34804">
        <w:rPr>
          <w:rFonts w:ascii="Times New Roman" w:eastAsia="MS Mincho" w:hAnsi="Times New Roman" w:hint="default"/>
          <w:lang w:eastAsia="en-US"/>
        </w:rPr>
        <w:t>va a rozhoduj</w:t>
      </w:r>
      <w:r w:rsidRPr="00EC4A04" w:rsidR="00C55E54">
        <w:rPr>
          <w:rFonts w:ascii="Times New Roman" w:eastAsia="MS Mincho" w:hAnsi="Times New Roman"/>
          <w:lang w:eastAsia="en-US"/>
        </w:rPr>
        <w:t>e</w:t>
      </w:r>
      <w:r w:rsidRPr="00EC4A04" w:rsidR="00C34804">
        <w:rPr>
          <w:rFonts w:ascii="Times New Roman" w:eastAsia="MS Mincho" w:hAnsi="Times New Roman"/>
          <w:lang w:eastAsia="en-US"/>
        </w:rPr>
        <w:t xml:space="preserve"> spor.</w:t>
      </w:r>
      <w:r w:rsidRPr="00EC4A04" w:rsidR="00470C6E">
        <w:rPr>
          <w:rFonts w:ascii="Times New Roman" w:eastAsia="MS Mincho" w:hAnsi="Times New Roman"/>
          <w:lang w:eastAsia="en-US"/>
        </w:rPr>
        <w:t xml:space="preserve"> </w:t>
      </w:r>
    </w:p>
    <w:p w:rsidR="00BA61EB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40195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66</w:t>
      </w:r>
    </w:p>
    <w:p w:rsidR="00AF7B2B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4019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shd w:val="clear" w:color="auto" w:fill="FFFFFF"/>
          <w:lang w:eastAsia="en-US"/>
        </w:rPr>
      </w:pPr>
      <w:r w:rsidRPr="00EC4A04" w:rsidR="00C55E54">
        <w:rPr>
          <w:rFonts w:ascii="Times New Roman" w:eastAsia="MS Mincho" w:hAnsi="Times New Roman" w:hint="default"/>
          <w:shd w:val="clear" w:color="auto" w:fill="FFFFFF"/>
          <w:lang w:eastAsia="en-US"/>
        </w:rPr>
        <w:t>Sú</w:t>
      </w:r>
      <w:r w:rsidRPr="00EC4A04" w:rsidR="00C55E54">
        <w:rPr>
          <w:rFonts w:ascii="Times New Roman" w:eastAsia="MS Mincho" w:hAnsi="Times New Roman" w:hint="default"/>
          <w:shd w:val="clear" w:color="auto" w:fill="FFFFFF"/>
          <w:lang w:eastAsia="en-US"/>
        </w:rPr>
        <w:t>d ustanoví</w:t>
      </w:r>
      <w:r w:rsidRPr="00EC4A04" w:rsidR="00C55E54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 procesné</w:t>
      </w:r>
      <w:r w:rsidRPr="00EC4A04" w:rsidR="00C55E54">
        <w:rPr>
          <w:rFonts w:ascii="Times New Roman" w:eastAsia="MS Mincho" w:hAnsi="Times New Roman" w:hint="default"/>
          <w:shd w:val="clear" w:color="auto" w:fill="FFFFFF"/>
          <w:lang w:eastAsia="en-US"/>
        </w:rPr>
        <w:t>ho opatrovní</w:t>
      </w:r>
      <w:r w:rsidRPr="00EC4A04" w:rsidR="00C55E54">
        <w:rPr>
          <w:rFonts w:ascii="Times New Roman" w:eastAsia="MS Mincho" w:hAnsi="Times New Roman" w:hint="default"/>
          <w:shd w:val="clear" w:color="auto" w:fill="FFFFFF"/>
          <w:lang w:eastAsia="en-US"/>
        </w:rPr>
        <w:t>ka f</w:t>
      </w:r>
      <w:r w:rsidRPr="00EC4A04">
        <w:rPr>
          <w:rFonts w:ascii="Times New Roman" w:eastAsia="MS Mincho" w:hAnsi="Times New Roman"/>
          <w:shd w:val="clear" w:color="auto" w:fill="FFFFFF"/>
          <w:lang w:eastAsia="en-US"/>
        </w:rPr>
        <w:t>yzickej</w:t>
      </w:r>
      <w:r w:rsidRPr="00EC4A04" w:rsidR="00A37A98">
        <w:rPr>
          <w:rFonts w:ascii="Times New Roman" w:eastAsia="MS Mincho" w:hAnsi="Times New Roman"/>
          <w:shd w:val="clear" w:color="auto" w:fill="FFFFFF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osobe, ktorá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 nemôž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e samostatne konať</w:t>
      </w:r>
      <w:r w:rsidRPr="00EC4A04" w:rsidR="004B5A13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 pred sú</w:t>
      </w:r>
      <w:r w:rsidRPr="00EC4A04" w:rsidR="004B5A13">
        <w:rPr>
          <w:rFonts w:ascii="Times New Roman" w:eastAsia="MS Mincho" w:hAnsi="Times New Roman" w:hint="default"/>
          <w:shd w:val="clear" w:color="auto" w:fill="FFFFFF"/>
          <w:lang w:eastAsia="en-US"/>
        </w:rPr>
        <w:t>dom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 a nemá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 zá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konné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ho zá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stupcu. R</w:t>
      </w:r>
      <w:r w:rsidRPr="00EC4A04" w:rsidR="00C55E54">
        <w:rPr>
          <w:rFonts w:ascii="Times New Roman" w:eastAsia="MS Mincho" w:hAnsi="Times New Roman"/>
          <w:shd w:val="clear" w:color="auto" w:fill="FFFFFF"/>
          <w:lang w:eastAsia="en-US"/>
        </w:rPr>
        <w:t>ovnako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 postupuje, ak zá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konný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 zá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stupc</w:t>
      </w:r>
      <w:r w:rsidRPr="00EC4A04" w:rsidR="00AF7B2B">
        <w:rPr>
          <w:rFonts w:ascii="Times New Roman" w:eastAsia="MS Mincho" w:hAnsi="Times New Roman" w:hint="default"/>
          <w:shd w:val="clear" w:color="auto" w:fill="FFFFFF"/>
          <w:lang w:eastAsia="en-US"/>
        </w:rPr>
        <w:t>a nemôž</w:t>
      </w:r>
      <w:r w:rsidRPr="00EC4A04" w:rsidR="00AF7B2B">
        <w:rPr>
          <w:rFonts w:ascii="Times New Roman" w:eastAsia="MS Mincho" w:hAnsi="Times New Roman" w:hint="default"/>
          <w:shd w:val="clear" w:color="auto" w:fill="FFFFFF"/>
          <w:lang w:eastAsia="en-US"/>
        </w:rPr>
        <w:t>e za fyzickú</w:t>
      </w:r>
      <w:r w:rsidRPr="00EC4A04" w:rsidR="00AF7B2B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 osobu konať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 alebo ak je neč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inný.</w:t>
      </w:r>
    </w:p>
    <w:p w:rsidR="0034019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color w:val="FF0000"/>
          <w:shd w:val="clear" w:color="auto" w:fill="FFFFFF"/>
          <w:lang w:eastAsia="en-US"/>
        </w:rPr>
      </w:pPr>
    </w:p>
    <w:p w:rsidR="002A55B8" w:rsidRPr="00EC4A04" w:rsidP="002A55B8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shd w:val="clear" w:color="auto" w:fill="FFFFFF"/>
          <w:lang w:eastAsia="en-US"/>
        </w:rPr>
      </w:pPr>
      <w:r w:rsidRPr="00EC4A04" w:rsidR="00525EA3">
        <w:rPr>
          <w:rFonts w:ascii="Times New Roman" w:eastAsia="MS Mincho" w:hAnsi="Times New Roman" w:hint="default"/>
          <w:shd w:val="clear" w:color="auto" w:fill="FFFFFF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 67</w:t>
      </w:r>
    </w:p>
    <w:p w:rsidR="002A55B8" w:rsidRPr="00EC4A04" w:rsidP="002A55B8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shd w:val="clear" w:color="auto" w:fill="FFFFFF"/>
          <w:lang w:eastAsia="en-US"/>
        </w:rPr>
      </w:pPr>
    </w:p>
    <w:p w:rsidR="002A55B8" w:rsidRPr="00EC4A04" w:rsidP="000E204B">
      <w:pPr>
        <w:numPr>
          <w:ilvl w:val="1"/>
          <w:numId w:val="31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shd w:val="clear" w:color="auto" w:fill="FFFFFF"/>
          <w:lang w:eastAsia="en-US"/>
        </w:rPr>
      </w:pPr>
      <w:r w:rsidRPr="00EC4A04" w:rsidR="000E204B">
        <w:rPr>
          <w:rFonts w:ascii="Times New Roman" w:eastAsia="MS Mincho" w:hAnsi="Times New Roman"/>
          <w:lang w:eastAsia="en-US"/>
        </w:rPr>
        <w:t xml:space="preserve"> </w:t>
      </w:r>
      <w:r w:rsidRPr="00EC4A04" w:rsidR="00340195">
        <w:rPr>
          <w:rFonts w:ascii="Times New Roman" w:eastAsia="MS Mincho" w:hAnsi="Times New Roman"/>
          <w:lang w:eastAsia="en-US"/>
        </w:rPr>
        <w:t>Uznesenie o </w:t>
      </w:r>
      <w:r w:rsidRPr="00EC4A04" w:rsidR="00340195">
        <w:rPr>
          <w:rFonts w:ascii="Times New Roman" w:eastAsia="MS Mincho" w:hAnsi="Times New Roman" w:hint="default"/>
          <w:lang w:eastAsia="en-US"/>
        </w:rPr>
        <w:t>ustanovení</w:t>
      </w:r>
      <w:r w:rsidRPr="00EC4A04" w:rsidR="00340195">
        <w:rPr>
          <w:rFonts w:ascii="Times New Roman" w:eastAsia="MS Mincho" w:hAnsi="Times New Roman" w:hint="default"/>
          <w:lang w:eastAsia="en-US"/>
        </w:rPr>
        <w:t xml:space="preserve"> procesné</w:t>
      </w:r>
      <w:r w:rsidRPr="00EC4A04" w:rsidR="00340195">
        <w:rPr>
          <w:rFonts w:ascii="Times New Roman" w:eastAsia="MS Mincho" w:hAnsi="Times New Roman" w:hint="default"/>
          <w:lang w:eastAsia="en-US"/>
        </w:rPr>
        <w:t>ho opatrovní</w:t>
      </w:r>
      <w:r w:rsidRPr="00EC4A04" w:rsidR="00340195">
        <w:rPr>
          <w:rFonts w:ascii="Times New Roman" w:eastAsia="MS Mincho" w:hAnsi="Times New Roman" w:hint="default"/>
          <w:lang w:eastAsia="en-US"/>
        </w:rPr>
        <w:t>ka sú</w:t>
      </w:r>
      <w:r w:rsidRPr="00EC4A04" w:rsidR="00340195">
        <w:rPr>
          <w:rFonts w:ascii="Times New Roman" w:eastAsia="MS Mincho" w:hAnsi="Times New Roman" w:hint="default"/>
          <w:lang w:eastAsia="en-US"/>
        </w:rPr>
        <w:t>d doručí</w:t>
      </w:r>
      <w:r w:rsidRPr="00EC4A04" w:rsidR="00340195">
        <w:rPr>
          <w:rFonts w:ascii="Times New Roman" w:eastAsia="MS Mincho" w:hAnsi="Times New Roman" w:hint="default"/>
          <w:lang w:eastAsia="en-US"/>
        </w:rPr>
        <w:t xml:space="preserve"> procesné</w:t>
      </w:r>
      <w:r w:rsidRPr="00EC4A04" w:rsidR="00340195">
        <w:rPr>
          <w:rFonts w:ascii="Times New Roman" w:eastAsia="MS Mincho" w:hAnsi="Times New Roman" w:hint="default"/>
          <w:lang w:eastAsia="en-US"/>
        </w:rPr>
        <w:t>mu opatrovní</w:t>
      </w:r>
      <w:r w:rsidRPr="00EC4A04" w:rsidR="00340195">
        <w:rPr>
          <w:rFonts w:ascii="Times New Roman" w:eastAsia="MS Mincho" w:hAnsi="Times New Roman" w:hint="default"/>
          <w:lang w:eastAsia="en-US"/>
        </w:rPr>
        <w:t>kovi a</w:t>
      </w:r>
      <w:r w:rsidRPr="00EC4A04" w:rsidR="003D3C06">
        <w:rPr>
          <w:rFonts w:ascii="Times New Roman" w:eastAsia="MS Mincho" w:hAnsi="Times New Roman"/>
          <w:lang w:eastAsia="en-US"/>
        </w:rPr>
        <w:t> </w:t>
      </w:r>
      <w:r w:rsidRPr="00EC4A04" w:rsidR="003D3C06">
        <w:rPr>
          <w:rFonts w:ascii="Times New Roman" w:eastAsia="MS Mincho" w:hAnsi="Times New Roman"/>
          <w:lang w:eastAsia="en-US"/>
        </w:rPr>
        <w:t>s </w:t>
      </w:r>
      <w:r w:rsidRPr="00EC4A04" w:rsidR="003D3C06">
        <w:rPr>
          <w:rFonts w:ascii="Times New Roman" w:eastAsia="MS Mincho" w:hAnsi="Times New Roman" w:hint="default"/>
          <w:lang w:eastAsia="en-US"/>
        </w:rPr>
        <w:t>prihliadnutí</w:t>
      </w:r>
      <w:r w:rsidRPr="00EC4A04" w:rsidR="003D3C06">
        <w:rPr>
          <w:rFonts w:ascii="Times New Roman" w:eastAsia="MS Mincho" w:hAnsi="Times New Roman" w:hint="default"/>
          <w:lang w:eastAsia="en-US"/>
        </w:rPr>
        <w:t xml:space="preserve">m na povahu veci i </w:t>
      </w:r>
      <w:r w:rsidRPr="00EC4A04" w:rsidR="00340195">
        <w:rPr>
          <w:rFonts w:ascii="Times New Roman" w:eastAsia="MS Mincho" w:hAnsi="Times New Roman" w:hint="default"/>
          <w:lang w:eastAsia="en-US"/>
        </w:rPr>
        <w:t>straná</w:t>
      </w:r>
      <w:r w:rsidRPr="00EC4A04" w:rsidR="00340195">
        <w:rPr>
          <w:rFonts w:ascii="Times New Roman" w:eastAsia="MS Mincho" w:hAnsi="Times New Roman" w:hint="default"/>
          <w:lang w:eastAsia="en-US"/>
        </w:rPr>
        <w:t xml:space="preserve">m. </w:t>
      </w:r>
    </w:p>
    <w:p w:rsidR="002A55B8" w:rsidRPr="00EC4A04" w:rsidP="002A55B8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shd w:val="clear" w:color="auto" w:fill="FFFFFF"/>
          <w:lang w:eastAsia="en-US"/>
        </w:rPr>
      </w:pPr>
    </w:p>
    <w:p w:rsidR="00340195" w:rsidRPr="00EC4A04" w:rsidP="002A55B8">
      <w:pPr>
        <w:numPr>
          <w:ilvl w:val="1"/>
          <w:numId w:val="31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shd w:val="clear" w:color="auto" w:fill="FFFFFF"/>
          <w:lang w:eastAsia="en-US"/>
        </w:rPr>
      </w:pPr>
      <w:r w:rsidRPr="00EC4A04" w:rsidR="000E204B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/>
          <w:lang w:eastAsia="en-US"/>
        </w:rPr>
        <w:t xml:space="preserve">Uznesenie </w:t>
      </w:r>
      <w:r w:rsidRPr="00EC4A04" w:rsidR="00C55E54">
        <w:rPr>
          <w:rFonts w:ascii="Times New Roman" w:eastAsia="MS Mincho" w:hAnsi="Times New Roman" w:hint="default"/>
          <w:lang w:eastAsia="en-US"/>
        </w:rPr>
        <w:t>podľ</w:t>
      </w:r>
      <w:r w:rsidRPr="00EC4A04" w:rsidR="00C55E54">
        <w:rPr>
          <w:rFonts w:ascii="Times New Roman" w:eastAsia="MS Mincho" w:hAnsi="Times New Roman" w:hint="default"/>
          <w:lang w:eastAsia="en-US"/>
        </w:rPr>
        <w:t>a odseku 1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zruší</w:t>
      </w:r>
      <w:r w:rsidRPr="00EC4A04">
        <w:rPr>
          <w:rFonts w:ascii="Times New Roman" w:eastAsia="MS Mincho" w:hAnsi="Times New Roman" w:hint="default"/>
          <w:lang w:eastAsia="en-US"/>
        </w:rPr>
        <w:t>, ak pominú</w:t>
      </w:r>
      <w:r w:rsidRPr="00EC4A04">
        <w:rPr>
          <w:rFonts w:ascii="Times New Roman" w:eastAsia="MS Mincho" w:hAnsi="Times New Roman" w:hint="default"/>
          <w:lang w:eastAsia="en-US"/>
        </w:rPr>
        <w:t xml:space="preserve"> dô</w:t>
      </w:r>
      <w:r w:rsidRPr="00EC4A04">
        <w:rPr>
          <w:rFonts w:ascii="Times New Roman" w:eastAsia="MS Mincho" w:hAnsi="Times New Roman" w:hint="default"/>
          <w:lang w:eastAsia="en-US"/>
        </w:rPr>
        <w:t>vody, pre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bol </w:t>
      </w:r>
      <w:r w:rsidRPr="00EC4A04" w:rsidR="003D3C06">
        <w:rPr>
          <w:rFonts w:ascii="Times New Roman" w:eastAsia="MS Mincho" w:hAnsi="Times New Roman" w:hint="default"/>
          <w:lang w:eastAsia="en-US"/>
        </w:rPr>
        <w:t>procesný</w:t>
      </w:r>
      <w:r w:rsidRPr="00EC4A04" w:rsidR="003D3C06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opatrovní</w:t>
      </w:r>
      <w:r w:rsidRPr="00EC4A04">
        <w:rPr>
          <w:rFonts w:ascii="Times New Roman" w:eastAsia="MS Mincho" w:hAnsi="Times New Roman" w:hint="default"/>
          <w:lang w:eastAsia="en-US"/>
        </w:rPr>
        <w:t>k ustanovený.</w:t>
      </w:r>
    </w:p>
    <w:p w:rsidR="00234FAE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40195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68</w:t>
      </w:r>
    </w:p>
    <w:p w:rsidR="00143F5D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4019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Za procesné</w:t>
      </w:r>
      <w:r w:rsidRPr="00EC4A04">
        <w:rPr>
          <w:rFonts w:ascii="Times New Roman" w:eastAsia="MS Mincho" w:hAnsi="Times New Roman" w:hint="default"/>
          <w:lang w:eastAsia="en-US"/>
        </w:rPr>
        <w:t>ho opatrovní</w:t>
      </w:r>
      <w:r w:rsidRPr="00EC4A04">
        <w:rPr>
          <w:rFonts w:ascii="Times New Roman" w:eastAsia="MS Mincho" w:hAnsi="Times New Roman" w:hint="default"/>
          <w:lang w:eastAsia="en-US"/>
        </w:rPr>
        <w:t>ka sú</w:t>
      </w:r>
      <w:r w:rsidRPr="00EC4A04">
        <w:rPr>
          <w:rFonts w:ascii="Times New Roman" w:eastAsia="MS Mincho" w:hAnsi="Times New Roman" w:hint="default"/>
          <w:lang w:eastAsia="en-US"/>
        </w:rPr>
        <w:t>d ustanoví</w:t>
      </w:r>
      <w:r w:rsidRPr="00EC4A04">
        <w:rPr>
          <w:rFonts w:ascii="Times New Roman" w:eastAsia="MS Mincho" w:hAnsi="Times New Roman" w:hint="default"/>
          <w:lang w:eastAsia="en-US"/>
        </w:rPr>
        <w:t xml:space="preserve"> prí</w:t>
      </w:r>
      <w:r w:rsidRPr="00EC4A04">
        <w:rPr>
          <w:rFonts w:ascii="Times New Roman" w:eastAsia="MS Mincho" w:hAnsi="Times New Roman" w:hint="default"/>
          <w:lang w:eastAsia="en-US"/>
        </w:rPr>
        <w:t>buzné</w:t>
      </w:r>
      <w:r w:rsidRPr="00EC4A04">
        <w:rPr>
          <w:rFonts w:ascii="Times New Roman" w:eastAsia="MS Mincho" w:hAnsi="Times New Roman" w:hint="default"/>
          <w:lang w:eastAsia="en-US"/>
        </w:rPr>
        <w:t>ho alebo inú</w:t>
      </w:r>
      <w:r w:rsidRPr="00EC4A04">
        <w:rPr>
          <w:rFonts w:ascii="Times New Roman" w:eastAsia="MS Mincho" w:hAnsi="Times New Roman" w:hint="default"/>
          <w:lang w:eastAsia="en-US"/>
        </w:rPr>
        <w:t xml:space="preserve"> osobu z </w:t>
      </w:r>
      <w:r w:rsidRPr="00EC4A04">
        <w:rPr>
          <w:rFonts w:ascii="Times New Roman" w:eastAsia="MS Mincho" w:hAnsi="Times New Roman" w:hint="default"/>
          <w:lang w:eastAsia="en-US"/>
        </w:rPr>
        <w:t>blí</w:t>
      </w:r>
      <w:r w:rsidRPr="00EC4A04">
        <w:rPr>
          <w:rFonts w:ascii="Times New Roman" w:eastAsia="MS Mincho" w:hAnsi="Times New Roman" w:hint="default"/>
          <w:lang w:eastAsia="en-US"/>
        </w:rPr>
        <w:t>zkeho prostredia</w:t>
      </w:r>
      <w:r w:rsidR="002C3545">
        <w:rPr>
          <w:rFonts w:ascii="Times New Roman" w:eastAsia="MS Mincho" w:hAnsi="Times New Roman"/>
          <w:lang w:eastAsia="en-US"/>
        </w:rPr>
        <w:t xml:space="preserve"> strany</w:t>
      </w:r>
      <w:r w:rsidRPr="00EC4A04">
        <w:rPr>
          <w:rFonts w:ascii="Times New Roman" w:eastAsia="MS Mincho" w:hAnsi="Times New Roman" w:hint="default"/>
          <w:lang w:eastAsia="en-US"/>
        </w:rPr>
        <w:t>, ktorá</w:t>
      </w:r>
      <w:r w:rsidRPr="00EC4A04">
        <w:rPr>
          <w:rFonts w:ascii="Times New Roman" w:eastAsia="MS Mincho" w:hAnsi="Times New Roman" w:hint="default"/>
          <w:lang w:eastAsia="en-US"/>
        </w:rPr>
        <w:t xml:space="preserve"> je spô</w:t>
      </w:r>
      <w:r w:rsidRPr="00EC4A04">
        <w:rPr>
          <w:rFonts w:ascii="Times New Roman" w:eastAsia="MS Mincho" w:hAnsi="Times New Roman" w:hint="default"/>
          <w:lang w:eastAsia="en-US"/>
        </w:rPr>
        <w:t>sobilá</w:t>
      </w:r>
      <w:r w:rsidRPr="00EC4A04">
        <w:rPr>
          <w:rFonts w:ascii="Times New Roman" w:eastAsia="MS Mincho" w:hAnsi="Times New Roman" w:hint="default"/>
          <w:lang w:eastAsia="en-US"/>
        </w:rPr>
        <w:t xml:space="preserve"> na prá</w:t>
      </w:r>
      <w:r w:rsidRPr="00EC4A04">
        <w:rPr>
          <w:rFonts w:ascii="Times New Roman" w:eastAsia="MS Mincho" w:hAnsi="Times New Roman" w:hint="default"/>
          <w:lang w:eastAsia="en-US"/>
        </w:rPr>
        <w:t>vne ú</w:t>
      </w:r>
      <w:r w:rsidRPr="00EC4A04">
        <w:rPr>
          <w:rFonts w:ascii="Times New Roman" w:eastAsia="MS Mincho" w:hAnsi="Times New Roman" w:hint="default"/>
          <w:lang w:eastAsia="en-US"/>
        </w:rPr>
        <w:t>kony v plnom rozsahu, u </w:t>
      </w:r>
      <w:r w:rsidRPr="00EC4A04">
        <w:rPr>
          <w:rFonts w:ascii="Times New Roman" w:eastAsia="MS Mincho" w:hAnsi="Times New Roman" w:hint="default"/>
          <w:lang w:eastAsia="en-US"/>
        </w:rPr>
        <w:t>ktorej je predpoklad, ž</w:t>
      </w:r>
      <w:r w:rsidRPr="00EC4A04">
        <w:rPr>
          <w:rFonts w:ascii="Times New Roman" w:eastAsia="MS Mincho" w:hAnsi="Times New Roman" w:hint="default"/>
          <w:lang w:eastAsia="en-US"/>
        </w:rPr>
        <w:t>e bude konať</w:t>
      </w:r>
      <w:r w:rsidRPr="00EC4A04">
        <w:rPr>
          <w:rFonts w:ascii="Times New Roman" w:eastAsia="MS Mincho" w:hAnsi="Times New Roman" w:hint="default"/>
          <w:lang w:eastAsia="en-US"/>
        </w:rPr>
        <w:t xml:space="preserve"> v </w:t>
      </w:r>
      <w:r w:rsidRPr="00EC4A04">
        <w:rPr>
          <w:rFonts w:ascii="Times New Roman" w:eastAsia="MS Mincho" w:hAnsi="Times New Roman" w:hint="default"/>
          <w:lang w:eastAsia="en-US"/>
        </w:rPr>
        <w:t>sú</w:t>
      </w:r>
      <w:r w:rsidRPr="00EC4A04">
        <w:rPr>
          <w:rFonts w:ascii="Times New Roman" w:eastAsia="MS Mincho" w:hAnsi="Times New Roman" w:hint="default"/>
          <w:lang w:eastAsia="en-US"/>
        </w:rPr>
        <w:t>lade so zá</w:t>
      </w:r>
      <w:r w:rsidRPr="00EC4A04">
        <w:rPr>
          <w:rFonts w:ascii="Times New Roman" w:eastAsia="MS Mincho" w:hAnsi="Times New Roman" w:hint="default"/>
          <w:lang w:eastAsia="en-US"/>
        </w:rPr>
        <w:t>ujmami strany a s ustanovení</w:t>
      </w:r>
      <w:r w:rsidRPr="00EC4A04">
        <w:rPr>
          <w:rFonts w:ascii="Times New Roman" w:eastAsia="MS Mincho" w:hAnsi="Times New Roman" w:hint="default"/>
          <w:lang w:eastAsia="en-US"/>
        </w:rPr>
        <w:t>m sú</w:t>
      </w:r>
      <w:r w:rsidRPr="00EC4A04">
        <w:rPr>
          <w:rFonts w:ascii="Times New Roman" w:eastAsia="MS Mincho" w:hAnsi="Times New Roman" w:hint="default"/>
          <w:lang w:eastAsia="en-US"/>
        </w:rPr>
        <w:t>hlasí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  <w:r w:rsidR="00DB6A13">
        <w:rPr>
          <w:rFonts w:ascii="Times New Roman" w:eastAsia="MS Mincho" w:hAnsi="Times New Roman"/>
          <w:lang w:eastAsia="en-US"/>
        </w:rPr>
        <w:t xml:space="preserve">Ak je tu </w:t>
      </w:r>
      <w:r w:rsidRPr="00EC4A04">
        <w:rPr>
          <w:rFonts w:ascii="Times New Roman" w:eastAsia="MS Mincho" w:hAnsi="Times New Roman" w:hint="default"/>
          <w:lang w:eastAsia="en-US"/>
        </w:rPr>
        <w:t>nebezpeč</w:t>
      </w:r>
      <w:r w:rsidRPr="00EC4A04">
        <w:rPr>
          <w:rFonts w:ascii="Times New Roman" w:eastAsia="MS Mincho" w:hAnsi="Times New Roman" w:hint="default"/>
          <w:lang w:eastAsia="en-US"/>
        </w:rPr>
        <w:t>enstv</w:t>
      </w:r>
      <w:r w:rsidR="00DB6A13">
        <w:rPr>
          <w:rFonts w:ascii="Times New Roman" w:eastAsia="MS Mincho" w:hAnsi="Times New Roman"/>
          <w:lang w:eastAsia="en-US"/>
        </w:rPr>
        <w:t>o</w:t>
      </w:r>
      <w:r w:rsidRPr="00EC4A04">
        <w:rPr>
          <w:rFonts w:ascii="Times New Roman" w:eastAsia="MS Mincho" w:hAnsi="Times New Roman" w:hint="default"/>
          <w:lang w:eastAsia="en-US"/>
        </w:rPr>
        <w:t xml:space="preserve"> z omeš</w:t>
      </w:r>
      <w:r w:rsidRPr="00EC4A04">
        <w:rPr>
          <w:rFonts w:ascii="Times New Roman" w:eastAsia="MS Mincho" w:hAnsi="Times New Roman" w:hint="default"/>
          <w:lang w:eastAsia="en-US"/>
        </w:rPr>
        <w:t>kania sú</w:t>
      </w:r>
      <w:r w:rsidRPr="00EC4A04">
        <w:rPr>
          <w:rFonts w:ascii="Times New Roman" w:eastAsia="MS Mincho" w:hAnsi="Times New Roman" w:hint="default"/>
          <w:lang w:eastAsia="en-US"/>
        </w:rPr>
        <w:t>d môž</w:t>
      </w:r>
      <w:r w:rsidRPr="00EC4A04">
        <w:rPr>
          <w:rFonts w:ascii="Times New Roman" w:eastAsia="MS Mincho" w:hAnsi="Times New Roman" w:hint="default"/>
          <w:lang w:eastAsia="en-US"/>
        </w:rPr>
        <w:t>e ustanoviť</w:t>
      </w:r>
      <w:r w:rsidRPr="00EC4A04">
        <w:rPr>
          <w:rFonts w:ascii="Times New Roman" w:eastAsia="MS Mincho" w:hAnsi="Times New Roman" w:hint="default"/>
          <w:lang w:eastAsia="en-US"/>
        </w:rPr>
        <w:t xml:space="preserve"> za </w:t>
      </w:r>
      <w:r w:rsidRPr="00EC4A04" w:rsidR="003D3C06">
        <w:rPr>
          <w:rFonts w:ascii="Times New Roman" w:eastAsia="MS Mincho" w:hAnsi="Times New Roman" w:hint="default"/>
          <w:lang w:eastAsia="en-US"/>
        </w:rPr>
        <w:t>procesné</w:t>
      </w:r>
      <w:r w:rsidRPr="00EC4A04" w:rsidR="003D3C06">
        <w:rPr>
          <w:rFonts w:ascii="Times New Roman" w:eastAsia="MS Mincho" w:hAnsi="Times New Roman" w:hint="default"/>
          <w:lang w:eastAsia="en-US"/>
        </w:rPr>
        <w:t xml:space="preserve">ho </w:t>
      </w:r>
      <w:r w:rsidRPr="00EC4A04">
        <w:rPr>
          <w:rFonts w:ascii="Times New Roman" w:eastAsia="MS Mincho" w:hAnsi="Times New Roman" w:hint="default"/>
          <w:lang w:eastAsia="en-US"/>
        </w:rPr>
        <w:t>opatrovní</w:t>
      </w:r>
      <w:r w:rsidRPr="00EC4A04">
        <w:rPr>
          <w:rFonts w:ascii="Times New Roman" w:eastAsia="MS Mincho" w:hAnsi="Times New Roman" w:hint="default"/>
          <w:lang w:eastAsia="en-US"/>
        </w:rPr>
        <w:t>ka sú</w:t>
      </w:r>
      <w:r w:rsidRPr="00EC4A04">
        <w:rPr>
          <w:rFonts w:ascii="Times New Roman" w:eastAsia="MS Mincho" w:hAnsi="Times New Roman" w:hint="default"/>
          <w:lang w:eastAsia="en-US"/>
        </w:rPr>
        <w:t>dneho ú</w:t>
      </w:r>
      <w:r w:rsidRPr="00EC4A04">
        <w:rPr>
          <w:rFonts w:ascii="Times New Roman" w:eastAsia="MS Mincho" w:hAnsi="Times New Roman" w:hint="default"/>
          <w:lang w:eastAsia="en-US"/>
        </w:rPr>
        <w:t>radní</w:t>
      </w:r>
      <w:r w:rsidRPr="00EC4A04">
        <w:rPr>
          <w:rFonts w:ascii="Times New Roman" w:eastAsia="MS Mincho" w:hAnsi="Times New Roman" w:hint="default"/>
          <w:lang w:eastAsia="en-US"/>
        </w:rPr>
        <w:t>ka.</w:t>
      </w:r>
    </w:p>
    <w:p w:rsidR="00C001E2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i/>
          <w:lang w:eastAsia="en-US"/>
        </w:rPr>
      </w:pPr>
    </w:p>
    <w:p w:rsidR="00285ACC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="00067C4F">
        <w:rPr>
          <w:rFonts w:ascii="Times New Roman" w:eastAsia="MS Mincho" w:hAnsi="Times New Roman"/>
          <w:lang w:eastAsia="en-US"/>
        </w:rPr>
        <w:br w:type="page"/>
      </w: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69</w:t>
      </w:r>
    </w:p>
    <w:p w:rsidR="00143F5D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1E52C4">
        <w:rPr>
          <w:rFonts w:ascii="Times New Roman" w:eastAsia="MS Mincho" w:hAnsi="Times New Roman"/>
          <w:lang w:eastAsia="en-US"/>
        </w:rPr>
        <w:t xml:space="preserve">Na </w:t>
      </w:r>
      <w:r w:rsidRPr="00EC4A04">
        <w:rPr>
          <w:rFonts w:ascii="Times New Roman" w:eastAsia="MS Mincho" w:hAnsi="Times New Roman"/>
          <w:lang w:eastAsia="en-US"/>
        </w:rPr>
        <w:t>kon</w:t>
      </w:r>
      <w:r w:rsidRPr="00EC4A04" w:rsidR="001E52C4">
        <w:rPr>
          <w:rFonts w:ascii="Times New Roman" w:eastAsia="MS Mincho" w:hAnsi="Times New Roman" w:hint="default"/>
          <w:lang w:eastAsia="en-US"/>
        </w:rPr>
        <w:t>anie prá</w:t>
      </w:r>
      <w:r w:rsidRPr="00EC4A04" w:rsidR="001E52C4">
        <w:rPr>
          <w:rFonts w:ascii="Times New Roman" w:eastAsia="MS Mincho" w:hAnsi="Times New Roman" w:hint="default"/>
          <w:lang w:eastAsia="en-US"/>
        </w:rPr>
        <w:t xml:space="preserve">vnickej </w:t>
      </w:r>
      <w:r w:rsidRPr="00EC4A04">
        <w:rPr>
          <w:rFonts w:ascii="Times New Roman" w:eastAsia="MS Mincho" w:hAnsi="Times New Roman"/>
          <w:lang w:eastAsia="en-US"/>
        </w:rPr>
        <w:t>osob</w:t>
      </w:r>
      <w:r w:rsidRPr="00EC4A04" w:rsidR="001E52C4">
        <w:rPr>
          <w:rFonts w:ascii="Times New Roman" w:eastAsia="MS Mincho" w:hAnsi="Times New Roman" w:hint="default"/>
          <w:lang w:eastAsia="en-US"/>
        </w:rPr>
        <w:t>y pred sú</w:t>
      </w:r>
      <w:r w:rsidRPr="00EC4A04" w:rsidR="001E52C4">
        <w:rPr>
          <w:rFonts w:ascii="Times New Roman" w:eastAsia="MS Mincho" w:hAnsi="Times New Roman" w:hint="default"/>
          <w:lang w:eastAsia="en-US"/>
        </w:rPr>
        <w:t>dom sa použ</w:t>
      </w:r>
      <w:r w:rsidRPr="00EC4A04" w:rsidR="001E52C4">
        <w:rPr>
          <w:rFonts w:ascii="Times New Roman" w:eastAsia="MS Mincho" w:hAnsi="Times New Roman" w:hint="default"/>
          <w:lang w:eastAsia="en-US"/>
        </w:rPr>
        <w:t>ijú</w:t>
      </w:r>
      <w:r w:rsidRPr="00EC4A04" w:rsidR="001E52C4">
        <w:rPr>
          <w:rFonts w:ascii="Times New Roman" w:eastAsia="MS Mincho" w:hAnsi="Times New Roman" w:hint="default"/>
          <w:lang w:eastAsia="en-US"/>
        </w:rPr>
        <w:t xml:space="preserve"> ustanovenia </w:t>
      </w:r>
      <w:r w:rsidRPr="00EC4A04" w:rsidR="000C41DA">
        <w:rPr>
          <w:rFonts w:ascii="Times New Roman" w:hAnsi="Times New Roman"/>
          <w:lang w:eastAsia="en-US"/>
        </w:rPr>
        <w:t>osobitn</w:t>
      </w:r>
      <w:r w:rsidR="000C41DA">
        <w:rPr>
          <w:rFonts w:ascii="Times New Roman" w:hAnsi="Times New Roman"/>
          <w:lang w:eastAsia="en-US"/>
        </w:rPr>
        <w:t>ého</w:t>
      </w:r>
      <w:r w:rsidRPr="00EC4A04" w:rsidR="000C41DA">
        <w:rPr>
          <w:rFonts w:ascii="Times New Roman" w:hAnsi="Times New Roman"/>
          <w:lang w:eastAsia="en-US"/>
        </w:rPr>
        <w:t xml:space="preserve"> </w:t>
      </w:r>
      <w:r w:rsidRPr="00EC4A04" w:rsidR="002902FF">
        <w:rPr>
          <w:rFonts w:ascii="Times New Roman" w:hAnsi="Times New Roman"/>
          <w:lang w:eastAsia="en-US"/>
        </w:rPr>
        <w:t>predpis</w:t>
      </w:r>
      <w:r w:rsidR="000C41DA">
        <w:rPr>
          <w:rFonts w:ascii="Times New Roman" w:hAnsi="Times New Roman"/>
          <w:lang w:eastAsia="en-US"/>
        </w:rPr>
        <w:t>u</w:t>
      </w:r>
      <w:r w:rsidRPr="00EC4A04" w:rsidR="001E52C4">
        <w:rPr>
          <w:rFonts w:ascii="Times New Roman" w:eastAsia="MS Mincho" w:hAnsi="Times New Roman"/>
          <w:lang w:eastAsia="en-US"/>
        </w:rPr>
        <w:t xml:space="preserve"> o </w:t>
      </w:r>
      <w:r w:rsidRPr="00EC4A04" w:rsidR="001E52C4">
        <w:rPr>
          <w:rFonts w:ascii="Times New Roman" w:eastAsia="MS Mincho" w:hAnsi="Times New Roman" w:hint="default"/>
          <w:lang w:eastAsia="en-US"/>
        </w:rPr>
        <w:t>konaní</w:t>
      </w:r>
      <w:r w:rsidRPr="00EC4A04" w:rsidR="001E52C4">
        <w:rPr>
          <w:rFonts w:ascii="Times New Roman" w:eastAsia="MS Mincho" w:hAnsi="Times New Roman" w:hint="default"/>
          <w:lang w:eastAsia="en-US"/>
        </w:rPr>
        <w:t xml:space="preserve"> za prá</w:t>
      </w:r>
      <w:r w:rsidRPr="00EC4A04" w:rsidR="001E52C4">
        <w:rPr>
          <w:rFonts w:ascii="Times New Roman" w:eastAsia="MS Mincho" w:hAnsi="Times New Roman" w:hint="default"/>
          <w:lang w:eastAsia="en-US"/>
        </w:rPr>
        <w:t>vnickú</w:t>
      </w:r>
      <w:r w:rsidRPr="00EC4A04" w:rsidR="001E52C4">
        <w:rPr>
          <w:rFonts w:ascii="Times New Roman" w:eastAsia="MS Mincho" w:hAnsi="Times New Roman" w:hint="default"/>
          <w:lang w:eastAsia="en-US"/>
        </w:rPr>
        <w:t xml:space="preserve"> osobu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470C6E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70</w:t>
      </w:r>
    </w:p>
    <w:p w:rsidR="00143F5D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85ACC" w:rsidRPr="00EC4A04" w:rsidP="00EC3691">
      <w:pPr>
        <w:pStyle w:val="CommentText"/>
        <w:tabs>
          <w:tab w:val="left" w:pos="993"/>
        </w:tabs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4A04" w:rsidR="001E52C4">
        <w:rPr>
          <w:rFonts w:ascii="Times New Roman" w:hAnsi="Times New Roman" w:hint="default"/>
          <w:sz w:val="24"/>
          <w:szCs w:val="24"/>
        </w:rPr>
        <w:t>Na konanie š</w:t>
      </w:r>
      <w:r w:rsidRPr="00EC4A04" w:rsidR="001E52C4">
        <w:rPr>
          <w:rFonts w:ascii="Times New Roman" w:hAnsi="Times New Roman" w:hint="default"/>
          <w:sz w:val="24"/>
          <w:szCs w:val="24"/>
        </w:rPr>
        <w:t>tá</w:t>
      </w:r>
      <w:r w:rsidRPr="00EC4A04" w:rsidR="001E52C4">
        <w:rPr>
          <w:rFonts w:ascii="Times New Roman" w:hAnsi="Times New Roman" w:hint="default"/>
          <w:sz w:val="24"/>
          <w:szCs w:val="24"/>
        </w:rPr>
        <w:t>tu pred sú</w:t>
      </w:r>
      <w:r w:rsidRPr="00EC4A04" w:rsidR="001E52C4">
        <w:rPr>
          <w:rFonts w:ascii="Times New Roman" w:hAnsi="Times New Roman" w:hint="default"/>
          <w:sz w:val="24"/>
          <w:szCs w:val="24"/>
        </w:rPr>
        <w:t xml:space="preserve">dom </w:t>
      </w:r>
      <w:r w:rsidRPr="00EC4A04" w:rsidR="001E52C4">
        <w:rPr>
          <w:rFonts w:ascii="Times New Roman" w:hAnsi="Times New Roman" w:hint="default"/>
          <w:sz w:val="24"/>
          <w:szCs w:val="24"/>
          <w:lang w:eastAsia="en-US"/>
        </w:rPr>
        <w:t>sa použ</w:t>
      </w:r>
      <w:r w:rsidRPr="00EC4A04" w:rsidR="001E52C4">
        <w:rPr>
          <w:rFonts w:ascii="Times New Roman" w:hAnsi="Times New Roman" w:hint="default"/>
          <w:sz w:val="24"/>
          <w:szCs w:val="24"/>
          <w:lang w:eastAsia="en-US"/>
        </w:rPr>
        <w:t>ijú</w:t>
      </w:r>
      <w:r w:rsidRPr="00EC4A04" w:rsidR="001E52C4">
        <w:rPr>
          <w:rFonts w:ascii="Times New Roman" w:hAnsi="Times New Roman" w:hint="default"/>
          <w:sz w:val="24"/>
          <w:szCs w:val="24"/>
          <w:lang w:eastAsia="en-US"/>
        </w:rPr>
        <w:t xml:space="preserve"> ustanovenia </w:t>
      </w:r>
      <w:r w:rsidRPr="00EC4A04" w:rsidR="000322C0">
        <w:rPr>
          <w:rFonts w:ascii="Times New Roman" w:hAnsi="Times New Roman"/>
          <w:sz w:val="24"/>
          <w:szCs w:val="24"/>
          <w:lang w:eastAsia="en-US"/>
        </w:rPr>
        <w:t>osobitn</w:t>
      </w:r>
      <w:r w:rsidR="000C41DA">
        <w:rPr>
          <w:rFonts w:ascii="Times New Roman" w:hAnsi="Times New Roman" w:hint="default"/>
          <w:sz w:val="24"/>
          <w:szCs w:val="24"/>
          <w:lang w:eastAsia="en-US"/>
        </w:rPr>
        <w:t>é</w:t>
      </w:r>
      <w:r w:rsidR="000C41DA">
        <w:rPr>
          <w:rFonts w:ascii="Times New Roman" w:hAnsi="Times New Roman" w:hint="default"/>
          <w:sz w:val="24"/>
          <w:szCs w:val="24"/>
          <w:lang w:eastAsia="en-US"/>
        </w:rPr>
        <w:t>ho</w:t>
      </w:r>
      <w:r w:rsidRPr="00EC4A04" w:rsidR="000322C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C41DA">
        <w:rPr>
          <w:rFonts w:ascii="Times New Roman" w:hAnsi="Times New Roman"/>
          <w:sz w:val="24"/>
          <w:szCs w:val="24"/>
          <w:lang w:eastAsia="en-US"/>
        </w:rPr>
        <w:t>predpisu</w:t>
      </w:r>
      <w:r w:rsidRPr="00EC4A04" w:rsidR="000322C0">
        <w:rPr>
          <w:rFonts w:ascii="Times New Roman" w:hAnsi="Times New Roman"/>
          <w:sz w:val="24"/>
          <w:szCs w:val="24"/>
          <w:lang w:eastAsia="en-US"/>
        </w:rPr>
        <w:t xml:space="preserve"> o </w:t>
      </w:r>
      <w:r w:rsidRPr="00EC4A04" w:rsidR="000322C0">
        <w:rPr>
          <w:rFonts w:ascii="Times New Roman" w:hAnsi="Times New Roman" w:hint="default"/>
          <w:sz w:val="24"/>
          <w:szCs w:val="24"/>
          <w:lang w:eastAsia="en-US"/>
        </w:rPr>
        <w:t>konaní</w:t>
      </w:r>
      <w:r w:rsidRPr="00EC4A04" w:rsidR="000322C0">
        <w:rPr>
          <w:rFonts w:ascii="Times New Roman" w:hAnsi="Times New Roman" w:hint="default"/>
          <w:sz w:val="24"/>
          <w:szCs w:val="24"/>
          <w:lang w:eastAsia="en-US"/>
        </w:rPr>
        <w:t xml:space="preserve"> za š</w:t>
      </w:r>
      <w:r w:rsidRPr="00EC4A04" w:rsidR="000322C0">
        <w:rPr>
          <w:rFonts w:ascii="Times New Roman" w:hAnsi="Times New Roman" w:hint="default"/>
          <w:sz w:val="24"/>
          <w:szCs w:val="24"/>
          <w:lang w:eastAsia="en-US"/>
        </w:rPr>
        <w:t>tá</w:t>
      </w:r>
      <w:r w:rsidRPr="00EC4A04" w:rsidR="000322C0">
        <w:rPr>
          <w:rFonts w:ascii="Times New Roman" w:hAnsi="Times New Roman" w:hint="default"/>
          <w:sz w:val="24"/>
          <w:szCs w:val="24"/>
          <w:lang w:eastAsia="en-US"/>
        </w:rPr>
        <w:t>t</w:t>
      </w:r>
      <w:r w:rsidRPr="00EC4A04">
        <w:rPr>
          <w:rFonts w:ascii="Times New Roman" w:hAnsi="Times New Roman"/>
          <w:sz w:val="24"/>
          <w:szCs w:val="24"/>
        </w:rPr>
        <w:t>.</w:t>
      </w:r>
    </w:p>
    <w:p w:rsidR="002902FF" w:rsidRPr="00EC4A04" w:rsidP="00AB570A">
      <w:pPr>
        <w:pStyle w:val="domidiel"/>
        <w:tabs>
          <w:tab w:val="left" w:pos="993"/>
        </w:tabs>
        <w:bidi w:val="0"/>
        <w:spacing w:after="0"/>
        <w:ind w:left="0"/>
        <w:rPr>
          <w:caps w:val="0"/>
          <w:spacing w:val="30"/>
        </w:rPr>
      </w:pPr>
    </w:p>
    <w:p w:rsidR="00C025EF" w:rsidRPr="00EC4A04" w:rsidP="00AB570A">
      <w:pPr>
        <w:pStyle w:val="domidiel"/>
        <w:tabs>
          <w:tab w:val="left" w:pos="993"/>
        </w:tabs>
        <w:bidi w:val="0"/>
        <w:spacing w:after="0"/>
        <w:ind w:left="0"/>
        <w:rPr>
          <w:caps w:val="0"/>
          <w:spacing w:val="30"/>
        </w:rPr>
      </w:pPr>
      <w:r w:rsidRPr="00EC4A04" w:rsidR="00EA30BB">
        <w:rPr>
          <w:caps w:val="0"/>
          <w:spacing w:val="30"/>
        </w:rPr>
        <w:t>D</w:t>
      </w:r>
      <w:r w:rsidRPr="00EC4A04" w:rsidR="0045347F">
        <w:rPr>
          <w:rFonts w:hint="default"/>
          <w:caps w:val="0"/>
          <w:spacing w:val="30"/>
        </w:rPr>
        <w:t>ruhý</w:t>
      </w:r>
      <w:r w:rsidRPr="00EC4A04" w:rsidR="00285ACC">
        <w:rPr>
          <w:caps w:val="0"/>
          <w:spacing w:val="30"/>
        </w:rPr>
        <w:t xml:space="preserve"> diel</w:t>
      </w:r>
    </w:p>
    <w:p w:rsidR="00285ACC" w:rsidRPr="00EC4A04" w:rsidP="00AB570A">
      <w:pPr>
        <w:pStyle w:val="domidiel"/>
        <w:tabs>
          <w:tab w:val="left" w:pos="993"/>
        </w:tabs>
        <w:bidi w:val="0"/>
        <w:spacing w:after="0"/>
        <w:ind w:left="0"/>
        <w:rPr>
          <w:bCs/>
          <w:caps w:val="0"/>
        </w:rPr>
      </w:pPr>
      <w:r w:rsidRPr="00EC4A04" w:rsidR="00EA30BB">
        <w:rPr>
          <w:bCs/>
          <w:caps w:val="0"/>
        </w:rPr>
        <w:t>P</w:t>
      </w:r>
      <w:r w:rsidRPr="00EC4A04" w:rsidR="00283850">
        <w:rPr>
          <w:rFonts w:hint="default"/>
          <w:bCs/>
          <w:caps w:val="0"/>
        </w:rPr>
        <w:t>rocesné</w:t>
      </w:r>
      <w:r w:rsidRPr="00EC4A04" w:rsidR="00283850">
        <w:rPr>
          <w:rFonts w:hint="default"/>
          <w:bCs/>
          <w:caps w:val="0"/>
        </w:rPr>
        <w:t xml:space="preserve"> </w:t>
      </w:r>
      <w:r w:rsidRPr="00EC4A04" w:rsidR="00EA30BB">
        <w:rPr>
          <w:bCs/>
          <w:caps w:val="0"/>
        </w:rPr>
        <w:t>s</w:t>
      </w:r>
      <w:r w:rsidRPr="00EC4A04">
        <w:rPr>
          <w:rFonts w:hint="default"/>
          <w:bCs/>
          <w:caps w:val="0"/>
        </w:rPr>
        <w:t>poloč</w:t>
      </w:r>
      <w:r w:rsidRPr="00EC4A04">
        <w:rPr>
          <w:rFonts w:hint="default"/>
          <w:bCs/>
          <w:caps w:val="0"/>
        </w:rPr>
        <w:t>enstv</w:t>
      </w:r>
      <w:r w:rsidRPr="00EC4A04" w:rsidR="003D3C06">
        <w:rPr>
          <w:bCs/>
          <w:caps w:val="0"/>
        </w:rPr>
        <w:t>o</w:t>
      </w:r>
    </w:p>
    <w:p w:rsidR="00234FAE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D3C06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71</w:t>
      </w:r>
    </w:p>
    <w:p w:rsidR="00EE6A47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D3C06" w:rsidRPr="00EC4A04" w:rsidP="006575D9">
      <w:pPr>
        <w:widowControl w:val="0"/>
        <w:numPr>
          <w:ilvl w:val="1"/>
          <w:numId w:val="30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b/>
          <w:lang w:eastAsia="en-US"/>
        </w:rPr>
      </w:pPr>
      <w:r w:rsidRPr="00EC4A04" w:rsidR="003639CE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Na strane ž</w:t>
      </w:r>
      <w:r w:rsidRPr="00EC4A04">
        <w:rPr>
          <w:rFonts w:ascii="Times New Roman" w:eastAsia="MS Mincho" w:hAnsi="Times New Roman" w:hint="default"/>
          <w:lang w:eastAsia="en-US"/>
        </w:rPr>
        <w:t>alobcu alebo ž</w:t>
      </w:r>
      <w:r w:rsidRPr="00EC4A04">
        <w:rPr>
          <w:rFonts w:ascii="Times New Roman" w:eastAsia="MS Mincho" w:hAnsi="Times New Roman" w:hint="default"/>
          <w:lang w:eastAsia="en-US"/>
        </w:rPr>
        <w:t>alované</w:t>
      </w:r>
      <w:r w:rsidRPr="00EC4A04">
        <w:rPr>
          <w:rFonts w:ascii="Times New Roman" w:eastAsia="MS Mincho" w:hAnsi="Times New Roman" w:hint="default"/>
          <w:lang w:eastAsia="en-US"/>
        </w:rPr>
        <w:t>ho môž</w:t>
      </w:r>
      <w:r w:rsidRPr="00EC4A04">
        <w:rPr>
          <w:rFonts w:ascii="Times New Roman" w:eastAsia="MS Mincho" w:hAnsi="Times New Roman" w:hint="default"/>
          <w:lang w:eastAsia="en-US"/>
        </w:rPr>
        <w:t>e vystupovať</w:t>
      </w:r>
      <w:r w:rsidRPr="00EC4A04">
        <w:rPr>
          <w:rFonts w:ascii="Times New Roman" w:eastAsia="MS Mincho" w:hAnsi="Times New Roman" w:hint="default"/>
          <w:lang w:eastAsia="en-US"/>
        </w:rPr>
        <w:t xml:space="preserve"> viac s</w:t>
      </w:r>
      <w:r w:rsidRPr="00EC4A04" w:rsidR="00A110A2">
        <w:rPr>
          <w:rFonts w:ascii="Times New Roman" w:eastAsia="MS Mincho" w:hAnsi="Times New Roman"/>
          <w:lang w:eastAsia="en-US"/>
        </w:rPr>
        <w:t>ubjektov.</w:t>
      </w:r>
      <w:r w:rsidRPr="00EC4A04">
        <w:rPr>
          <w:rFonts w:ascii="Times New Roman" w:eastAsia="MS Mincho" w:hAnsi="Times New Roman"/>
          <w:b/>
          <w:lang w:eastAsia="en-US"/>
        </w:rPr>
        <w:t xml:space="preserve"> </w:t>
      </w:r>
    </w:p>
    <w:p w:rsidR="005D463C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b/>
          <w:lang w:eastAsia="en-US"/>
        </w:rPr>
      </w:pPr>
    </w:p>
    <w:p w:rsidR="00151C79" w:rsidRPr="00EC4A04" w:rsidP="006575D9">
      <w:pPr>
        <w:widowControl w:val="0"/>
        <w:numPr>
          <w:ilvl w:val="1"/>
          <w:numId w:val="30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3639CE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/>
          <w:lang w:eastAsia="en-US"/>
        </w:rPr>
        <w:t xml:space="preserve">Ak </w:t>
      </w:r>
      <w:r w:rsidRPr="00EC4A04" w:rsidR="00C6140C">
        <w:rPr>
          <w:rFonts w:ascii="Times New Roman" w:eastAsia="MS Mincho" w:hAnsi="Times New Roman"/>
          <w:lang w:eastAsia="en-US"/>
        </w:rPr>
        <w:t xml:space="preserve">na jednej strane </w:t>
      </w:r>
      <w:r w:rsidRPr="00EC4A04" w:rsidR="00D83D13">
        <w:rPr>
          <w:rFonts w:ascii="Times New Roman" w:eastAsia="MS Mincho" w:hAnsi="Times New Roman" w:hint="default"/>
          <w:lang w:eastAsia="en-US"/>
        </w:rPr>
        <w:t>vystupuje viac ako desať</w:t>
      </w:r>
      <w:r w:rsidRPr="00EC4A04" w:rsidR="00D83D13">
        <w:rPr>
          <w:rFonts w:ascii="Times New Roman" w:eastAsia="MS Mincho" w:hAnsi="Times New Roman" w:hint="default"/>
          <w:lang w:eastAsia="en-US"/>
        </w:rPr>
        <w:t xml:space="preserve"> subjektov</w:t>
      </w:r>
      <w:r w:rsidRPr="00EC4A04">
        <w:rPr>
          <w:rFonts w:ascii="Times New Roman" w:eastAsia="MS Mincho" w:hAnsi="Times New Roman"/>
          <w:lang w:eastAsia="en-US"/>
        </w:rPr>
        <w:t xml:space="preserve">, </w:t>
      </w:r>
      <w:r w:rsidRPr="00EC4A04" w:rsidR="002B2F90">
        <w:rPr>
          <w:rFonts w:ascii="Times New Roman" w:eastAsia="MS Mincho" w:hAnsi="Times New Roman" w:hint="default"/>
          <w:lang w:eastAsia="en-US"/>
        </w:rPr>
        <w:t>sú</w:t>
      </w:r>
      <w:r w:rsidRPr="00EC4A04" w:rsidR="002B2F90">
        <w:rPr>
          <w:rFonts w:ascii="Times New Roman" w:eastAsia="MS Mincho" w:hAnsi="Times New Roman" w:hint="default"/>
          <w:lang w:eastAsia="en-US"/>
        </w:rPr>
        <w:t xml:space="preserve">d </w:t>
      </w:r>
      <w:r w:rsidRPr="00EC4A04">
        <w:rPr>
          <w:rFonts w:ascii="Times New Roman" w:eastAsia="MS Mincho" w:hAnsi="Times New Roman" w:hint="default"/>
          <w:lang w:eastAsia="en-US"/>
        </w:rPr>
        <w:t>môž</w:t>
      </w:r>
      <w:r w:rsidRPr="00EC4A04">
        <w:rPr>
          <w:rFonts w:ascii="Times New Roman" w:eastAsia="MS Mincho" w:hAnsi="Times New Roman" w:hint="default"/>
          <w:lang w:eastAsia="en-US"/>
        </w:rPr>
        <w:t>e rozhodnúť</w:t>
      </w:r>
      <w:r w:rsidRPr="00EC4A04">
        <w:rPr>
          <w:rFonts w:ascii="Times New Roman" w:eastAsia="MS Mincho" w:hAnsi="Times New Roman" w:hint="default"/>
          <w:lang w:eastAsia="en-US"/>
        </w:rPr>
        <w:t>, ž</w:t>
      </w:r>
      <w:r w:rsidRPr="00EC4A04">
        <w:rPr>
          <w:rFonts w:ascii="Times New Roman" w:eastAsia="MS Mincho" w:hAnsi="Times New Roman" w:hint="default"/>
          <w:lang w:eastAsia="en-US"/>
        </w:rPr>
        <w:t xml:space="preserve">e za </w:t>
      </w:r>
      <w:r w:rsidRPr="00EC4A04" w:rsidR="00E442EB">
        <w:rPr>
          <w:rFonts w:ascii="Times New Roman" w:eastAsia="MS Mincho" w:hAnsi="Times New Roman"/>
          <w:lang w:eastAsia="en-US"/>
        </w:rPr>
        <w:t>s</w:t>
      </w:r>
      <w:r w:rsidRPr="00EC4A04">
        <w:rPr>
          <w:rFonts w:ascii="Times New Roman" w:eastAsia="MS Mincho" w:hAnsi="Times New Roman" w:hint="default"/>
          <w:lang w:eastAsia="en-US"/>
        </w:rPr>
        <w:t>poloč</w:t>
      </w:r>
      <w:r w:rsidRPr="00EC4A04">
        <w:rPr>
          <w:rFonts w:ascii="Times New Roman" w:eastAsia="MS Mincho" w:hAnsi="Times New Roman" w:hint="default"/>
          <w:lang w:eastAsia="en-US"/>
        </w:rPr>
        <w:t>enstvo bude konať</w:t>
      </w:r>
      <w:r w:rsidRPr="00EC4A04">
        <w:rPr>
          <w:rFonts w:ascii="Times New Roman" w:eastAsia="MS Mincho" w:hAnsi="Times New Roman" w:hint="default"/>
          <w:lang w:eastAsia="en-US"/>
        </w:rPr>
        <w:t xml:space="preserve"> len jeden subjekt. Ostatný</w:t>
      </w:r>
      <w:r w:rsidRPr="00EC4A04">
        <w:rPr>
          <w:rFonts w:ascii="Times New Roman" w:eastAsia="MS Mincho" w:hAnsi="Times New Roman" w:hint="default"/>
          <w:lang w:eastAsia="en-US"/>
        </w:rPr>
        <w:t>ch poučí</w:t>
      </w:r>
      <w:r w:rsidRPr="00EC4A04">
        <w:rPr>
          <w:rFonts w:ascii="Times New Roman" w:eastAsia="MS Mincho" w:hAnsi="Times New Roman" w:hint="default"/>
          <w:lang w:eastAsia="en-US"/>
        </w:rPr>
        <w:t>, ž</w:t>
      </w:r>
      <w:r w:rsidRPr="00EC4A04">
        <w:rPr>
          <w:rFonts w:ascii="Times New Roman" w:eastAsia="MS Mincho" w:hAnsi="Times New Roman" w:hint="default"/>
          <w:lang w:eastAsia="en-US"/>
        </w:rPr>
        <w:t>e im nebude doruč</w:t>
      </w:r>
      <w:r w:rsidRPr="00EC4A04">
        <w:rPr>
          <w:rFonts w:ascii="Times New Roman" w:eastAsia="MS Mincho" w:hAnsi="Times New Roman" w:hint="default"/>
          <w:lang w:eastAsia="en-US"/>
        </w:rPr>
        <w:t>ovať</w:t>
      </w:r>
      <w:r w:rsidRPr="00EC4A04">
        <w:rPr>
          <w:rFonts w:ascii="Times New Roman" w:eastAsia="MS Mincho" w:hAnsi="Times New Roman" w:hint="default"/>
          <w:lang w:eastAsia="en-US"/>
        </w:rPr>
        <w:t xml:space="preserve"> ď</w:t>
      </w:r>
      <w:r w:rsidRPr="00EC4A04">
        <w:rPr>
          <w:rFonts w:ascii="Times New Roman" w:eastAsia="MS Mincho" w:hAnsi="Times New Roman" w:hint="default"/>
          <w:lang w:eastAsia="en-US"/>
        </w:rPr>
        <w:t>alš</w:t>
      </w:r>
      <w:r w:rsidRPr="00EC4A04">
        <w:rPr>
          <w:rFonts w:ascii="Times New Roman" w:eastAsia="MS Mincho" w:hAnsi="Times New Roman" w:hint="default"/>
          <w:lang w:eastAsia="en-US"/>
        </w:rPr>
        <w:t>ie rozhodnutia a </w:t>
      </w:r>
      <w:r w:rsidRPr="00EC4A04">
        <w:rPr>
          <w:rFonts w:ascii="Times New Roman" w:eastAsia="MS Mincho" w:hAnsi="Times New Roman" w:hint="default"/>
          <w:lang w:eastAsia="en-US"/>
        </w:rPr>
        <w:t>predvolania na pojedná</w:t>
      </w:r>
      <w:r w:rsidRPr="00EC4A04">
        <w:rPr>
          <w:rFonts w:ascii="Times New Roman" w:eastAsia="MS Mincho" w:hAnsi="Times New Roman" w:hint="default"/>
          <w:lang w:eastAsia="en-US"/>
        </w:rPr>
        <w:t>vani</w:t>
      </w:r>
      <w:r w:rsidRPr="00EC4A04" w:rsidR="00D83D13">
        <w:rPr>
          <w:rFonts w:ascii="Times New Roman" w:eastAsia="MS Mincho" w:hAnsi="Times New Roman"/>
          <w:lang w:eastAsia="en-US"/>
        </w:rPr>
        <w:t>e</w:t>
      </w:r>
      <w:r w:rsidRPr="00EC4A04">
        <w:rPr>
          <w:rFonts w:ascii="Times New Roman" w:eastAsia="MS Mincho" w:hAnsi="Times New Roman" w:hint="default"/>
          <w:lang w:eastAsia="en-US"/>
        </w:rPr>
        <w:t xml:space="preserve"> okrem ná</w:t>
      </w:r>
      <w:r w:rsidRPr="00EC4A04">
        <w:rPr>
          <w:rFonts w:ascii="Times New Roman" w:eastAsia="MS Mincho" w:hAnsi="Times New Roman" w:hint="default"/>
          <w:lang w:eastAsia="en-US"/>
        </w:rPr>
        <w:t>vrhu na zač</w:t>
      </w:r>
      <w:r w:rsidRPr="00EC4A04">
        <w:rPr>
          <w:rFonts w:ascii="Times New Roman" w:eastAsia="MS Mincho" w:hAnsi="Times New Roman" w:hint="default"/>
          <w:lang w:eastAsia="en-US"/>
        </w:rPr>
        <w:t>atie konania a </w:t>
      </w:r>
      <w:r w:rsidRPr="00EC4A04">
        <w:rPr>
          <w:rFonts w:ascii="Times New Roman" w:eastAsia="MS Mincho" w:hAnsi="Times New Roman" w:hint="default"/>
          <w:lang w:eastAsia="en-US"/>
        </w:rPr>
        <w:t>zmenu ž</w:t>
      </w:r>
      <w:r w:rsidRPr="00EC4A04">
        <w:rPr>
          <w:rFonts w:ascii="Times New Roman" w:eastAsia="MS Mincho" w:hAnsi="Times New Roman" w:hint="default"/>
          <w:lang w:eastAsia="en-US"/>
        </w:rPr>
        <w:t>aloby, ak do 15 dní</w:t>
      </w:r>
      <w:r w:rsidRPr="00EC4A04">
        <w:rPr>
          <w:rFonts w:ascii="Times New Roman" w:eastAsia="MS Mincho" w:hAnsi="Times New Roman" w:hint="default"/>
          <w:lang w:eastAsia="en-US"/>
        </w:rPr>
        <w:t xml:space="preserve"> od doruč</w:t>
      </w:r>
      <w:r w:rsidRPr="00EC4A04">
        <w:rPr>
          <w:rFonts w:ascii="Times New Roman" w:eastAsia="MS Mincho" w:hAnsi="Times New Roman" w:hint="default"/>
          <w:lang w:eastAsia="en-US"/>
        </w:rPr>
        <w:t>enia uznesenia neozná</w:t>
      </w:r>
      <w:r w:rsidRPr="00EC4A04">
        <w:rPr>
          <w:rFonts w:ascii="Times New Roman" w:eastAsia="MS Mincho" w:hAnsi="Times New Roman" w:hint="default"/>
          <w:lang w:eastAsia="en-US"/>
        </w:rPr>
        <w:t>mia, ž</w:t>
      </w:r>
      <w:r w:rsidRPr="00EC4A04">
        <w:rPr>
          <w:rFonts w:ascii="Times New Roman" w:eastAsia="MS Mincho" w:hAnsi="Times New Roman" w:hint="default"/>
          <w:lang w:eastAsia="en-US"/>
        </w:rPr>
        <w:t>e s </w:t>
      </w:r>
      <w:r w:rsidRPr="00EC4A04">
        <w:rPr>
          <w:rFonts w:ascii="Times New Roman" w:eastAsia="MS Mincho" w:hAnsi="Times New Roman" w:hint="default"/>
          <w:lang w:eastAsia="en-US"/>
        </w:rPr>
        <w:t>taký</w:t>
      </w:r>
      <w:r w:rsidRPr="00EC4A04">
        <w:rPr>
          <w:rFonts w:ascii="Times New Roman" w:eastAsia="MS Mincho" w:hAnsi="Times New Roman" w:hint="default"/>
          <w:lang w:eastAsia="en-US"/>
        </w:rPr>
        <w:t>mto postupom nesú</w:t>
      </w:r>
      <w:r w:rsidRPr="00EC4A04">
        <w:rPr>
          <w:rFonts w:ascii="Times New Roman" w:eastAsia="MS Mincho" w:hAnsi="Times New Roman" w:hint="default"/>
          <w:lang w:eastAsia="en-US"/>
        </w:rPr>
        <w:t>hlasia.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</w:p>
    <w:p w:rsidR="005D463C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A110A2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72</w:t>
      </w:r>
    </w:p>
    <w:p w:rsidR="00285ACC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Samostatné</w:t>
      </w:r>
      <w:r w:rsidRPr="00EC4A04">
        <w:rPr>
          <w:rFonts w:ascii="Times New Roman" w:eastAsia="MS Mincho" w:hAnsi="Times New Roman" w:hint="default"/>
          <w:lang w:eastAsia="en-US"/>
        </w:rPr>
        <w:t xml:space="preserve"> spoloč</w:t>
      </w:r>
      <w:r w:rsidRPr="00EC4A04">
        <w:rPr>
          <w:rFonts w:ascii="Times New Roman" w:eastAsia="MS Mincho" w:hAnsi="Times New Roman" w:hint="default"/>
          <w:lang w:eastAsia="en-US"/>
        </w:rPr>
        <w:t>enstvo</w:t>
      </w:r>
    </w:p>
    <w:p w:rsidR="00143F5D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C8308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val="pl-PL" w:eastAsia="en-US"/>
        </w:rPr>
      </w:pPr>
      <w:r w:rsidR="00887649">
        <w:rPr>
          <w:rFonts w:ascii="Times New Roman" w:eastAsia="MS Mincho" w:hAnsi="Times New Roman" w:hint="default"/>
          <w:lang w:eastAsia="en-US"/>
        </w:rPr>
        <w:t>Samostatné</w:t>
      </w:r>
      <w:r w:rsidR="00887649">
        <w:rPr>
          <w:rFonts w:ascii="Times New Roman" w:eastAsia="MS Mincho" w:hAnsi="Times New Roman" w:hint="default"/>
          <w:lang w:eastAsia="en-US"/>
        </w:rPr>
        <w:t xml:space="preserve"> spoloč</w:t>
      </w:r>
      <w:r w:rsidR="00887649">
        <w:rPr>
          <w:rFonts w:ascii="Times New Roman" w:eastAsia="MS Mincho" w:hAnsi="Times New Roman" w:hint="default"/>
          <w:lang w:eastAsia="en-US"/>
        </w:rPr>
        <w:t>enstvo je procesné</w:t>
      </w:r>
      <w:r w:rsidR="00887649">
        <w:rPr>
          <w:rFonts w:ascii="Times New Roman" w:eastAsia="MS Mincho" w:hAnsi="Times New Roman" w:hint="default"/>
          <w:lang w:eastAsia="en-US"/>
        </w:rPr>
        <w:t xml:space="preserve"> spoloč</w:t>
      </w:r>
      <w:r w:rsidR="00887649">
        <w:rPr>
          <w:rFonts w:ascii="Times New Roman" w:eastAsia="MS Mincho" w:hAnsi="Times New Roman" w:hint="default"/>
          <w:lang w:eastAsia="en-US"/>
        </w:rPr>
        <w:t xml:space="preserve">enstvo, </w:t>
      </w:r>
      <w:r w:rsidR="006B5F76">
        <w:rPr>
          <w:rFonts w:ascii="Times New Roman" w:eastAsia="MS Mincho" w:hAnsi="Times New Roman"/>
          <w:lang w:eastAsia="en-US"/>
        </w:rPr>
        <w:t xml:space="preserve">v ktorom </w:t>
      </w:r>
      <w:r w:rsidRPr="00EC4A04" w:rsidR="00285ACC">
        <w:rPr>
          <w:rFonts w:ascii="Times New Roman" w:eastAsia="MS Mincho" w:hAnsi="Times New Roman" w:hint="default"/>
          <w:lang w:eastAsia="en-US"/>
        </w:rPr>
        <w:t>ide o samostatné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prá</w:t>
      </w:r>
      <w:r w:rsidRPr="00EC4A04" w:rsidR="00285ACC">
        <w:rPr>
          <w:rFonts w:ascii="Times New Roman" w:eastAsia="MS Mincho" w:hAnsi="Times New Roman" w:hint="default"/>
          <w:lang w:eastAsia="en-US"/>
        </w:rPr>
        <w:t>va a</w:t>
      </w:r>
      <w:r w:rsidR="006B5F76">
        <w:rPr>
          <w:rFonts w:ascii="Times New Roman" w:eastAsia="MS Mincho" w:hAnsi="Times New Roman"/>
          <w:lang w:eastAsia="en-US"/>
        </w:rPr>
        <w:t> </w:t>
      </w:r>
      <w:r w:rsidRPr="00EC4A04" w:rsidR="00285ACC">
        <w:rPr>
          <w:rFonts w:ascii="Times New Roman" w:eastAsia="MS Mincho" w:hAnsi="Times New Roman"/>
          <w:lang w:eastAsia="en-US"/>
        </w:rPr>
        <w:t>povinnosti</w:t>
      </w:r>
      <w:r w:rsidR="006B5F76">
        <w:rPr>
          <w:rFonts w:ascii="Times New Roman" w:eastAsia="MS Mincho" w:hAnsi="Times New Roman"/>
          <w:lang w:eastAsia="en-US"/>
        </w:rPr>
        <w:t xml:space="preserve"> a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kaž</w:t>
      </w:r>
      <w:r w:rsidRPr="00EC4A04" w:rsidR="00285ACC">
        <w:rPr>
          <w:rFonts w:ascii="Times New Roman" w:eastAsia="MS Mincho" w:hAnsi="Times New Roman" w:hint="default"/>
          <w:lang w:eastAsia="en-US"/>
        </w:rPr>
        <w:t>d</w:t>
      </w:r>
      <w:r w:rsidRPr="00EC4A04" w:rsidR="00A110A2">
        <w:rPr>
          <w:rFonts w:ascii="Times New Roman" w:eastAsia="MS Mincho" w:hAnsi="Times New Roman" w:hint="default"/>
          <w:lang w:eastAsia="en-US"/>
        </w:rPr>
        <w:t>ý</w:t>
      </w:r>
      <w:r w:rsidRPr="00EC4A04" w:rsidR="00285ACC">
        <w:rPr>
          <w:rFonts w:ascii="Times New Roman" w:eastAsia="MS Mincho" w:hAnsi="Times New Roman"/>
          <w:lang w:eastAsia="en-US"/>
        </w:rPr>
        <w:t xml:space="preserve"> </w:t>
      </w:r>
      <w:r w:rsidR="006B5F76">
        <w:rPr>
          <w:rFonts w:ascii="Times New Roman" w:eastAsia="MS Mincho" w:hAnsi="Times New Roman" w:hint="default"/>
          <w:lang w:eastAsia="en-US"/>
        </w:rPr>
        <w:t>koná</w:t>
      </w:r>
      <w:r w:rsidR="006B5F76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285ACC">
        <w:rPr>
          <w:rFonts w:ascii="Times New Roman" w:eastAsia="MS Mincho" w:hAnsi="Times New Roman"/>
          <w:lang w:eastAsia="en-US"/>
        </w:rPr>
        <w:t>s</w:t>
      </w:r>
      <w:r w:rsidRPr="00EC4A04" w:rsidR="00A110A2">
        <w:rPr>
          <w:rFonts w:ascii="Times New Roman" w:eastAsia="MS Mincho" w:hAnsi="Times New Roman" w:hint="default"/>
          <w:lang w:eastAsia="en-US"/>
        </w:rPr>
        <w:t>á</w:t>
      </w:r>
      <w:r w:rsidRPr="00EC4A04" w:rsidR="00285ACC">
        <w:rPr>
          <w:rFonts w:ascii="Times New Roman" w:eastAsia="MS Mincho" w:hAnsi="Times New Roman" w:hint="default"/>
          <w:lang w:eastAsia="en-US"/>
        </w:rPr>
        <w:t>m za seba. Sú</w:t>
      </w:r>
      <w:r w:rsidRPr="00EC4A04" w:rsidR="00285ACC">
        <w:rPr>
          <w:rFonts w:ascii="Times New Roman" w:eastAsia="MS Mincho" w:hAnsi="Times New Roman" w:hint="default"/>
          <w:lang w:eastAsia="en-US"/>
        </w:rPr>
        <w:t>d rozhoduje o</w:t>
      </w:r>
      <w:r w:rsidRPr="00EC4A04" w:rsidR="00A110A2">
        <w:rPr>
          <w:rFonts w:ascii="Times New Roman" w:eastAsia="MS Mincho" w:hAnsi="Times New Roman"/>
          <w:lang w:eastAsia="en-US"/>
        </w:rPr>
        <w:t> </w:t>
      </w:r>
      <w:r w:rsidRPr="00EC4A04" w:rsidR="00A110A2">
        <w:rPr>
          <w:rFonts w:ascii="Times New Roman" w:eastAsia="MS Mincho" w:hAnsi="Times New Roman" w:hint="default"/>
          <w:lang w:eastAsia="en-US"/>
        </w:rPr>
        <w:t>kaž</w:t>
      </w:r>
      <w:r w:rsidRPr="00EC4A04" w:rsidR="00A110A2">
        <w:rPr>
          <w:rFonts w:ascii="Times New Roman" w:eastAsia="MS Mincho" w:hAnsi="Times New Roman" w:hint="default"/>
          <w:lang w:eastAsia="en-US"/>
        </w:rPr>
        <w:t xml:space="preserve">dom </w:t>
      </w:r>
      <w:r w:rsidRPr="00EC4A04" w:rsidR="00285ACC">
        <w:rPr>
          <w:rFonts w:ascii="Times New Roman" w:eastAsia="MS Mincho" w:hAnsi="Times New Roman" w:hint="default"/>
          <w:lang w:eastAsia="en-US"/>
        </w:rPr>
        <w:t>ná</w:t>
      </w:r>
      <w:r w:rsidRPr="00EC4A04" w:rsidR="00285ACC">
        <w:rPr>
          <w:rFonts w:ascii="Times New Roman" w:eastAsia="MS Mincho" w:hAnsi="Times New Roman" w:hint="default"/>
          <w:lang w:eastAsia="en-US"/>
        </w:rPr>
        <w:t>roku</w:t>
      </w:r>
      <w:r w:rsidRPr="00EC4A04" w:rsidR="00D46EA9">
        <w:rPr>
          <w:rFonts w:ascii="Times New Roman" w:eastAsia="MS Mincho" w:hAnsi="Times New Roman"/>
          <w:lang w:eastAsia="en-US"/>
        </w:rPr>
        <w:t xml:space="preserve"> a povinnosti</w:t>
      </w:r>
      <w:r w:rsidRPr="00EC4A04" w:rsidR="00285ACC">
        <w:rPr>
          <w:rFonts w:ascii="Times New Roman" w:eastAsia="MS Mincho" w:hAnsi="Times New Roman"/>
          <w:lang w:eastAsia="en-US"/>
        </w:rPr>
        <w:t xml:space="preserve"> </w:t>
      </w:r>
      <w:r w:rsidRPr="00EC4A04" w:rsidR="00A110A2">
        <w:rPr>
          <w:rFonts w:ascii="Times New Roman" w:eastAsia="MS Mincho" w:hAnsi="Times New Roman"/>
          <w:lang w:eastAsia="en-US"/>
        </w:rPr>
        <w:t>samostatne.</w:t>
      </w:r>
    </w:p>
    <w:p w:rsidR="005D463C" w:rsidRPr="00EC4A04" w:rsidP="005D463C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/>
        <w:contextualSpacing w:val="0"/>
        <w:jc w:val="center"/>
        <w:rPr>
          <w:rFonts w:ascii="Times New Roman" w:hAnsi="Times New Roman"/>
          <w:lang w:val="pl-PL"/>
        </w:rPr>
      </w:pPr>
    </w:p>
    <w:p w:rsidR="005D463C" w:rsidRPr="00EC4A04" w:rsidP="005D463C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/>
        <w:contextualSpacing w:val="0"/>
        <w:jc w:val="center"/>
        <w:rPr>
          <w:rFonts w:ascii="Times New Roman" w:hAnsi="Times New Roman"/>
          <w:lang w:val="sk-SK"/>
        </w:rPr>
      </w:pPr>
      <w:r w:rsidRPr="00EC4A04" w:rsidR="00525EA3">
        <w:rPr>
          <w:rFonts w:ascii="Times New Roman" w:hAnsi="Times New Roman" w:hint="default"/>
          <w:lang w:val="sk-SK"/>
        </w:rPr>
        <w:t>§</w:t>
      </w:r>
      <w:r w:rsidRPr="00EC4A04" w:rsidR="00525EA3">
        <w:rPr>
          <w:rFonts w:ascii="Times New Roman" w:hAnsi="Times New Roman" w:hint="default"/>
          <w:lang w:val="sk-SK"/>
        </w:rPr>
        <w:t xml:space="preserve"> 73</w:t>
      </w:r>
    </w:p>
    <w:p w:rsidR="005D463C" w:rsidRPr="00EC4A04" w:rsidP="005D463C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/>
        <w:contextualSpacing w:val="0"/>
        <w:jc w:val="center"/>
        <w:rPr>
          <w:rFonts w:ascii="Times New Roman" w:hAnsi="Times New Roman" w:hint="default"/>
          <w:lang w:val="sk-SK"/>
        </w:rPr>
      </w:pPr>
      <w:r w:rsidRPr="00EC4A04">
        <w:rPr>
          <w:rFonts w:ascii="Times New Roman" w:hAnsi="Times New Roman" w:hint="default"/>
          <w:lang w:val="sk-SK"/>
        </w:rPr>
        <w:t>Nerozluč</w:t>
      </w:r>
      <w:r w:rsidRPr="00EC4A04">
        <w:rPr>
          <w:rFonts w:ascii="Times New Roman" w:hAnsi="Times New Roman" w:hint="default"/>
          <w:lang w:val="sk-SK"/>
        </w:rPr>
        <w:t>né</w:t>
      </w:r>
      <w:r w:rsidRPr="00EC4A04">
        <w:rPr>
          <w:rFonts w:ascii="Times New Roman" w:hAnsi="Times New Roman" w:hint="default"/>
          <w:lang w:val="sk-SK"/>
        </w:rPr>
        <w:t xml:space="preserve"> spoloč</w:t>
      </w:r>
      <w:r w:rsidRPr="00EC4A04">
        <w:rPr>
          <w:rFonts w:ascii="Times New Roman" w:hAnsi="Times New Roman" w:hint="default"/>
          <w:lang w:val="sk-SK"/>
        </w:rPr>
        <w:t>enstvo</w:t>
      </w:r>
    </w:p>
    <w:p w:rsidR="00A110A2" w:rsidRPr="00EC4A04" w:rsidP="005D463C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/>
        <w:contextualSpacing w:val="0"/>
        <w:jc w:val="center"/>
        <w:rPr>
          <w:rFonts w:ascii="Times New Roman" w:hAnsi="Times New Roman"/>
          <w:lang w:val="sk-SK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(1) </w:t>
      </w:r>
      <w:r w:rsidR="006B5F76">
        <w:rPr>
          <w:rFonts w:ascii="Times New Roman" w:eastAsia="MS Mincho" w:hAnsi="Times New Roman" w:hint="default"/>
          <w:lang w:eastAsia="en-US"/>
        </w:rPr>
        <w:t>Nerozluč</w:t>
      </w:r>
      <w:r w:rsidR="006B5F76">
        <w:rPr>
          <w:rFonts w:ascii="Times New Roman" w:eastAsia="MS Mincho" w:hAnsi="Times New Roman" w:hint="default"/>
          <w:lang w:eastAsia="en-US"/>
        </w:rPr>
        <w:t>né</w:t>
      </w:r>
      <w:r w:rsidR="006B5F76">
        <w:rPr>
          <w:rFonts w:ascii="Times New Roman" w:eastAsia="MS Mincho" w:hAnsi="Times New Roman" w:hint="default"/>
          <w:lang w:eastAsia="en-US"/>
        </w:rPr>
        <w:t xml:space="preserve"> spoloč</w:t>
      </w:r>
      <w:r w:rsidR="006B5F76">
        <w:rPr>
          <w:rFonts w:ascii="Times New Roman" w:eastAsia="MS Mincho" w:hAnsi="Times New Roman" w:hint="default"/>
          <w:lang w:eastAsia="en-US"/>
        </w:rPr>
        <w:t>enstvo je procesné</w:t>
      </w:r>
      <w:r w:rsidR="006B5F76">
        <w:rPr>
          <w:rFonts w:ascii="Times New Roman" w:eastAsia="MS Mincho" w:hAnsi="Times New Roman" w:hint="default"/>
          <w:lang w:eastAsia="en-US"/>
        </w:rPr>
        <w:t xml:space="preserve"> spoloč</w:t>
      </w:r>
      <w:r w:rsidR="006B5F76">
        <w:rPr>
          <w:rFonts w:ascii="Times New Roman" w:eastAsia="MS Mincho" w:hAnsi="Times New Roman" w:hint="default"/>
          <w:lang w:eastAsia="en-US"/>
        </w:rPr>
        <w:t xml:space="preserve">enstvo, v ktorom </w:t>
      </w:r>
      <w:r w:rsidRPr="00EC4A04">
        <w:rPr>
          <w:rFonts w:ascii="Times New Roman" w:eastAsia="MS Mincho" w:hAnsi="Times New Roman" w:hint="default"/>
          <w:lang w:eastAsia="en-US"/>
        </w:rPr>
        <w:t>ide o také</w:t>
      </w:r>
      <w:r w:rsidRPr="00EC4A04">
        <w:rPr>
          <w:rFonts w:ascii="Times New Roman" w:eastAsia="MS Mincho" w:hAnsi="Times New Roman" w:hint="default"/>
          <w:lang w:eastAsia="en-US"/>
        </w:rPr>
        <w:t xml:space="preserve"> spoloč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 xml:space="preserve"> prá</w:t>
      </w:r>
      <w:r w:rsidRPr="00EC4A04">
        <w:rPr>
          <w:rFonts w:ascii="Times New Roman" w:eastAsia="MS Mincho" w:hAnsi="Times New Roman" w:hint="default"/>
          <w:lang w:eastAsia="en-US"/>
        </w:rPr>
        <w:t>va alebo povinnosti, ž</w:t>
      </w:r>
      <w:r w:rsidRPr="00EC4A04">
        <w:rPr>
          <w:rFonts w:ascii="Times New Roman" w:eastAsia="MS Mincho" w:hAnsi="Times New Roman" w:hint="default"/>
          <w:lang w:eastAsia="en-US"/>
        </w:rPr>
        <w:t>e sa rozsudok musí</w:t>
      </w:r>
      <w:r w:rsidRPr="00EC4A04">
        <w:rPr>
          <w:rFonts w:ascii="Times New Roman" w:eastAsia="MS Mincho" w:hAnsi="Times New Roman" w:hint="default"/>
          <w:lang w:eastAsia="en-US"/>
        </w:rPr>
        <w:t xml:space="preserve"> vzť</w:t>
      </w:r>
      <w:r w:rsidRPr="00EC4A04">
        <w:rPr>
          <w:rFonts w:ascii="Times New Roman" w:eastAsia="MS Mincho" w:hAnsi="Times New Roman" w:hint="default"/>
          <w:lang w:eastAsia="en-US"/>
        </w:rPr>
        <w:t>ahovať</w:t>
      </w:r>
      <w:r w:rsidRPr="00EC4A04">
        <w:rPr>
          <w:rFonts w:ascii="Times New Roman" w:eastAsia="MS Mincho" w:hAnsi="Times New Roman" w:hint="default"/>
          <w:lang w:eastAsia="en-US"/>
        </w:rPr>
        <w:t xml:space="preserve"> na </w:t>
      </w:r>
      <w:r w:rsidRPr="00EC4A04" w:rsidR="00B92637">
        <w:rPr>
          <w:rFonts w:ascii="Times New Roman" w:eastAsia="MS Mincho" w:hAnsi="Times New Roman" w:hint="default"/>
          <w:lang w:eastAsia="en-US"/>
        </w:rPr>
        <w:t>kaž</w:t>
      </w:r>
      <w:r w:rsidRPr="00EC4A04" w:rsidR="00B92637">
        <w:rPr>
          <w:rFonts w:ascii="Times New Roman" w:eastAsia="MS Mincho" w:hAnsi="Times New Roman" w:hint="default"/>
          <w:lang w:eastAsia="en-US"/>
        </w:rPr>
        <w:t>dé</w:t>
      </w:r>
      <w:r w:rsidRPr="00EC4A04" w:rsidR="00B92637">
        <w:rPr>
          <w:rFonts w:ascii="Times New Roman" w:eastAsia="MS Mincho" w:hAnsi="Times New Roman" w:hint="default"/>
          <w:lang w:eastAsia="en-US"/>
        </w:rPr>
        <w:t>ho</w:t>
      </w:r>
      <w:r w:rsidRPr="00EC4A04">
        <w:rPr>
          <w:rFonts w:ascii="Times New Roman" w:eastAsia="MS Mincho" w:hAnsi="Times New Roman"/>
          <w:lang w:eastAsia="en-US"/>
        </w:rPr>
        <w:t>, kto vystupuj</w:t>
      </w:r>
      <w:r w:rsidRPr="00EC4A04" w:rsidR="00B92637">
        <w:rPr>
          <w:rFonts w:ascii="Times New Roman" w:eastAsia="MS Mincho" w:hAnsi="Times New Roman"/>
          <w:lang w:eastAsia="en-US"/>
        </w:rPr>
        <w:t>e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283850">
        <w:rPr>
          <w:rFonts w:ascii="Times New Roman" w:eastAsia="MS Mincho" w:hAnsi="Times New Roman" w:hint="default"/>
          <w:lang w:eastAsia="en-US"/>
        </w:rPr>
        <w:t>ako ž</w:t>
      </w:r>
      <w:r w:rsidRPr="00EC4A04" w:rsidR="00283850">
        <w:rPr>
          <w:rFonts w:ascii="Times New Roman" w:eastAsia="MS Mincho" w:hAnsi="Times New Roman" w:hint="default"/>
          <w:lang w:eastAsia="en-US"/>
        </w:rPr>
        <w:t>alobca alebo ž</w:t>
      </w:r>
      <w:r w:rsidRPr="00EC4A04" w:rsidR="00283850">
        <w:rPr>
          <w:rFonts w:ascii="Times New Roman" w:eastAsia="MS Mincho" w:hAnsi="Times New Roman" w:hint="default"/>
          <w:lang w:eastAsia="en-US"/>
        </w:rPr>
        <w:t>alovaný</w:t>
      </w:r>
      <w:r w:rsidR="006B5F76">
        <w:rPr>
          <w:rFonts w:ascii="Times New Roman" w:eastAsia="MS Mincho" w:hAnsi="Times New Roman"/>
          <w:lang w:eastAsia="en-US"/>
        </w:rPr>
        <w:t>;</w:t>
      </w:r>
      <w:r w:rsidRPr="00EC4A04">
        <w:rPr>
          <w:rFonts w:ascii="Times New Roman" w:eastAsia="MS Mincho" w:hAnsi="Times New Roman" w:hint="default"/>
          <w:lang w:eastAsia="en-US"/>
        </w:rPr>
        <w:t xml:space="preserve"> ú</w:t>
      </w:r>
      <w:r w:rsidRPr="00EC4A04">
        <w:rPr>
          <w:rFonts w:ascii="Times New Roman" w:eastAsia="MS Mincho" w:hAnsi="Times New Roman" w:hint="default"/>
          <w:lang w:eastAsia="en-US"/>
        </w:rPr>
        <w:t>kon jedn</w:t>
      </w:r>
      <w:r w:rsidRPr="00EC4A04" w:rsidR="00B92637">
        <w:rPr>
          <w:rFonts w:ascii="Times New Roman" w:eastAsia="MS Mincho" w:hAnsi="Times New Roman" w:hint="default"/>
          <w:lang w:eastAsia="en-US"/>
        </w:rPr>
        <w:t>é</w:t>
      </w:r>
      <w:r w:rsidRPr="00EC4A04" w:rsidR="00B92637">
        <w:rPr>
          <w:rFonts w:ascii="Times New Roman" w:eastAsia="MS Mincho" w:hAnsi="Times New Roman" w:hint="default"/>
          <w:lang w:eastAsia="en-US"/>
        </w:rPr>
        <w:t>ho</w:t>
      </w:r>
      <w:r w:rsidRPr="00EC4A04">
        <w:rPr>
          <w:rFonts w:ascii="Times New Roman" w:eastAsia="MS Mincho" w:hAnsi="Times New Roman"/>
          <w:lang w:eastAsia="en-US"/>
        </w:rPr>
        <w:t xml:space="preserve"> z nich </w:t>
      </w:r>
      <w:r w:rsidRPr="00EC4A04" w:rsidR="006B5F76">
        <w:rPr>
          <w:rFonts w:ascii="Times New Roman" w:eastAsia="MS Mincho" w:hAnsi="Times New Roman" w:hint="default"/>
          <w:lang w:eastAsia="en-US"/>
        </w:rPr>
        <w:t>platí</w:t>
      </w:r>
      <w:r w:rsidRPr="00EC4A04" w:rsidR="006B5F76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i pre ostatný</w:t>
      </w:r>
      <w:r w:rsidRPr="00EC4A04">
        <w:rPr>
          <w:rFonts w:ascii="Times New Roman" w:eastAsia="MS Mincho" w:hAnsi="Times New Roman" w:hint="default"/>
          <w:lang w:eastAsia="en-US"/>
        </w:rPr>
        <w:t xml:space="preserve">ch. </w:t>
      </w:r>
    </w:p>
    <w:p w:rsidR="005D463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B92637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285ACC">
        <w:rPr>
          <w:rFonts w:ascii="Times New Roman" w:eastAsia="MS Mincho" w:hAnsi="Times New Roman" w:hint="default"/>
          <w:lang w:eastAsia="en-US"/>
        </w:rPr>
        <w:t>(2) Na zmenu ž</w:t>
      </w:r>
      <w:r w:rsidRPr="00EC4A04" w:rsidR="00285ACC">
        <w:rPr>
          <w:rFonts w:ascii="Times New Roman" w:eastAsia="MS Mincho" w:hAnsi="Times New Roman" w:hint="default"/>
          <w:lang w:eastAsia="en-US"/>
        </w:rPr>
        <w:t>aloby, na jej späť</w:t>
      </w:r>
      <w:r w:rsidRPr="00EC4A04" w:rsidR="00285ACC">
        <w:rPr>
          <w:rFonts w:ascii="Times New Roman" w:eastAsia="MS Mincho" w:hAnsi="Times New Roman" w:hint="default"/>
          <w:lang w:eastAsia="en-US"/>
        </w:rPr>
        <w:t>vzatie, na uznanie alebo vzdanie sa ná</w:t>
      </w:r>
      <w:r w:rsidRPr="00EC4A04" w:rsidR="00285ACC">
        <w:rPr>
          <w:rFonts w:ascii="Times New Roman" w:eastAsia="MS Mincho" w:hAnsi="Times New Roman" w:hint="default"/>
          <w:lang w:eastAsia="en-US"/>
        </w:rPr>
        <w:t>roku a na uzavretie zmieru je potrebný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sú</w:t>
      </w:r>
      <w:r w:rsidRPr="00EC4A04" w:rsidR="00285ACC">
        <w:rPr>
          <w:rFonts w:ascii="Times New Roman" w:eastAsia="MS Mincho" w:hAnsi="Times New Roman" w:hint="default"/>
          <w:lang w:eastAsia="en-US"/>
        </w:rPr>
        <w:t>hlas vš</w:t>
      </w:r>
      <w:r w:rsidRPr="00EC4A04" w:rsidR="00285ACC">
        <w:rPr>
          <w:rFonts w:ascii="Times New Roman" w:eastAsia="MS Mincho" w:hAnsi="Times New Roman" w:hint="default"/>
          <w:lang w:eastAsia="en-US"/>
        </w:rPr>
        <w:t>etký</w:t>
      </w:r>
      <w:r w:rsidRPr="00EC4A04" w:rsidR="00285ACC">
        <w:rPr>
          <w:rFonts w:ascii="Times New Roman" w:eastAsia="MS Mincho" w:hAnsi="Times New Roman" w:hint="default"/>
          <w:lang w:eastAsia="en-US"/>
        </w:rPr>
        <w:t>ch</w:t>
      </w:r>
      <w:r w:rsidRPr="00EC4A04" w:rsidR="00D83D13">
        <w:rPr>
          <w:rFonts w:ascii="Times New Roman" w:eastAsia="MS Mincho" w:hAnsi="Times New Roman"/>
          <w:lang w:eastAsia="en-US"/>
        </w:rPr>
        <w:t xml:space="preserve">, </w:t>
      </w:r>
      <w:r w:rsidRPr="00EC4A04" w:rsidR="00D83D13">
        <w:rPr>
          <w:rFonts w:ascii="Times New Roman" w:eastAsia="MS Mincho" w:hAnsi="Times New Roman" w:hint="default"/>
        </w:rPr>
        <w:t>ktorí</w:t>
      </w:r>
      <w:r w:rsidRPr="00EC4A04" w:rsidR="00D83D13">
        <w:rPr>
          <w:rFonts w:ascii="Times New Roman" w:eastAsia="MS Mincho" w:hAnsi="Times New Roman" w:hint="default"/>
        </w:rPr>
        <w:t xml:space="preserve"> vystupujú</w:t>
      </w:r>
      <w:r w:rsidRPr="00EC4A04" w:rsidR="00D83D13">
        <w:rPr>
          <w:rFonts w:ascii="Times New Roman" w:eastAsia="MS Mincho" w:hAnsi="Times New Roman" w:hint="default"/>
        </w:rPr>
        <w:t xml:space="preserve"> na jednej strane</w:t>
      </w:r>
      <w:r w:rsidRPr="00EC4A04" w:rsidR="00143F5D">
        <w:rPr>
          <w:rFonts w:ascii="Times New Roman" w:eastAsia="MS Mincho" w:hAnsi="Times New Roman"/>
          <w:lang w:eastAsia="en-US"/>
        </w:rPr>
        <w:t xml:space="preserve">. </w:t>
      </w:r>
    </w:p>
    <w:p w:rsidR="005D463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(3) Ak si ú</w:t>
      </w:r>
      <w:r w:rsidRPr="00EC4A04">
        <w:rPr>
          <w:rFonts w:ascii="Times New Roman" w:eastAsia="MS Mincho" w:hAnsi="Times New Roman" w:hint="default"/>
          <w:lang w:eastAsia="en-US"/>
        </w:rPr>
        <w:t xml:space="preserve">kony </w:t>
      </w:r>
      <w:r w:rsidRPr="00EC4A04" w:rsidR="00283850">
        <w:rPr>
          <w:rFonts w:ascii="Times New Roman" w:eastAsia="MS Mincho" w:hAnsi="Times New Roman" w:hint="default"/>
          <w:lang w:eastAsia="en-US"/>
        </w:rPr>
        <w:t>iné</w:t>
      </w:r>
      <w:r w:rsidRPr="00EC4A04" w:rsidR="00283850">
        <w:rPr>
          <w:rFonts w:ascii="Times New Roman" w:eastAsia="MS Mincho" w:hAnsi="Times New Roman" w:hint="default"/>
          <w:lang w:eastAsia="en-US"/>
        </w:rPr>
        <w:t xml:space="preserve"> ako uvedené</w:t>
      </w:r>
      <w:r w:rsidRPr="00EC4A04" w:rsidR="00283850">
        <w:rPr>
          <w:rFonts w:ascii="Times New Roman" w:eastAsia="MS Mincho" w:hAnsi="Times New Roman" w:hint="default"/>
          <w:lang w:eastAsia="en-US"/>
        </w:rPr>
        <w:t xml:space="preserve"> v odseku</w:t>
      </w:r>
      <w:r w:rsidRPr="00EC4A04">
        <w:rPr>
          <w:rFonts w:ascii="Times New Roman" w:eastAsia="MS Mincho" w:hAnsi="Times New Roman" w:hint="default"/>
          <w:lang w:eastAsia="en-US"/>
        </w:rPr>
        <w:t xml:space="preserve"> 2 odporujú</w:t>
      </w:r>
      <w:r w:rsidRPr="00EC4A04">
        <w:rPr>
          <w:rFonts w:ascii="Times New Roman" w:eastAsia="MS Mincho" w:hAnsi="Times New Roman" w:hint="default"/>
          <w:lang w:eastAsia="en-US"/>
        </w:rPr>
        <w:t>, posú</w:t>
      </w:r>
      <w:r w:rsidRPr="00EC4A04">
        <w:rPr>
          <w:rFonts w:ascii="Times New Roman" w:eastAsia="MS Mincho" w:hAnsi="Times New Roman" w:hint="default"/>
          <w:lang w:eastAsia="en-US"/>
        </w:rPr>
        <w:t>di ich sú</w:t>
      </w:r>
      <w:r w:rsidRPr="00EC4A04">
        <w:rPr>
          <w:rFonts w:ascii="Times New Roman" w:eastAsia="MS Mincho" w:hAnsi="Times New Roman" w:hint="default"/>
          <w:lang w:eastAsia="en-US"/>
        </w:rPr>
        <w:t>d so zreteľ</w:t>
      </w:r>
      <w:r w:rsidRPr="00EC4A04">
        <w:rPr>
          <w:rFonts w:ascii="Times New Roman" w:eastAsia="MS Mincho" w:hAnsi="Times New Roman" w:hint="default"/>
          <w:lang w:eastAsia="en-US"/>
        </w:rPr>
        <w:t xml:space="preserve">om na povahu </w:t>
      </w:r>
      <w:r w:rsidRPr="00EC4A04" w:rsidR="00B92637">
        <w:rPr>
          <w:rFonts w:ascii="Times New Roman" w:eastAsia="MS Mincho" w:hAnsi="Times New Roman"/>
          <w:lang w:eastAsia="en-US"/>
        </w:rPr>
        <w:t xml:space="preserve">a okolnosti </w:t>
      </w:r>
      <w:r w:rsidRPr="00EC4A04" w:rsidR="0045347F">
        <w:rPr>
          <w:rFonts w:ascii="Times New Roman" w:eastAsia="MS Mincho" w:hAnsi="Times New Roman"/>
          <w:lang w:eastAsia="en-US"/>
        </w:rPr>
        <w:t>sporu</w:t>
      </w:r>
      <w:r w:rsidRPr="00EC4A04" w:rsidR="00B92637">
        <w:rPr>
          <w:rFonts w:ascii="Times New Roman" w:eastAsia="MS Mincho" w:hAnsi="Times New Roman"/>
          <w:lang w:eastAsia="en-US"/>
        </w:rPr>
        <w:t xml:space="preserve"> tak</w:t>
      </w:r>
      <w:r w:rsidRPr="00EC4A04">
        <w:rPr>
          <w:rFonts w:ascii="Times New Roman" w:eastAsia="MS Mincho" w:hAnsi="Times New Roman"/>
          <w:lang w:eastAsia="en-US"/>
        </w:rPr>
        <w:t>, aby to bolo v</w:t>
      </w:r>
      <w:r w:rsidRPr="00EC4A04" w:rsidR="00C8308C">
        <w:rPr>
          <w:rFonts w:ascii="Times New Roman" w:eastAsia="MS Mincho" w:hAnsi="Times New Roman"/>
          <w:lang w:eastAsia="en-US"/>
        </w:rPr>
        <w:t> </w:t>
      </w:r>
      <w:r w:rsidRPr="00EC4A04" w:rsidR="00C8308C">
        <w:rPr>
          <w:rFonts w:ascii="Times New Roman" w:eastAsia="MS Mincho" w:hAnsi="Times New Roman" w:hint="default"/>
          <w:lang w:eastAsia="en-US"/>
        </w:rPr>
        <w:t>sú</w:t>
      </w:r>
      <w:r w:rsidRPr="00EC4A04" w:rsidR="00C8308C">
        <w:rPr>
          <w:rFonts w:ascii="Times New Roman" w:eastAsia="MS Mincho" w:hAnsi="Times New Roman" w:hint="default"/>
          <w:lang w:eastAsia="en-US"/>
        </w:rPr>
        <w:t>lade s </w:t>
      </w:r>
      <w:r w:rsidRPr="00EC4A04" w:rsidR="00C8308C">
        <w:rPr>
          <w:rFonts w:ascii="Times New Roman" w:eastAsia="MS Mincho" w:hAnsi="Times New Roman" w:hint="default"/>
          <w:lang w:eastAsia="en-US"/>
        </w:rPr>
        <w:t>rozumný</w:t>
      </w:r>
      <w:r w:rsidRPr="00EC4A04" w:rsidR="00C8308C">
        <w:rPr>
          <w:rFonts w:ascii="Times New Roman" w:eastAsia="MS Mincho" w:hAnsi="Times New Roman" w:hint="default"/>
          <w:lang w:eastAsia="en-US"/>
        </w:rPr>
        <w:t>m usporiadaní</w:t>
      </w:r>
      <w:r w:rsidRPr="00EC4A04" w:rsidR="00C8308C">
        <w:rPr>
          <w:rFonts w:ascii="Times New Roman" w:eastAsia="MS Mincho" w:hAnsi="Times New Roman" w:hint="default"/>
          <w:lang w:eastAsia="en-US"/>
        </w:rPr>
        <w:t>m vzť</w:t>
      </w:r>
      <w:r w:rsidRPr="00EC4A04" w:rsidR="00C8308C">
        <w:rPr>
          <w:rFonts w:ascii="Times New Roman" w:eastAsia="MS Mincho" w:hAnsi="Times New Roman" w:hint="default"/>
          <w:lang w:eastAsia="en-US"/>
        </w:rPr>
        <w:t>ahov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BA61EB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C8308C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74</w:t>
      </w:r>
    </w:p>
    <w:p w:rsidR="00285ACC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Nú</w:t>
      </w:r>
      <w:r w:rsidRPr="00EC4A04">
        <w:rPr>
          <w:rFonts w:ascii="Times New Roman" w:eastAsia="MS Mincho" w:hAnsi="Times New Roman" w:hint="default"/>
          <w:lang w:eastAsia="en-US"/>
        </w:rPr>
        <w:t>tené</w:t>
      </w:r>
      <w:r w:rsidRPr="00EC4A04">
        <w:rPr>
          <w:rFonts w:ascii="Times New Roman" w:eastAsia="MS Mincho" w:hAnsi="Times New Roman" w:hint="default"/>
          <w:lang w:eastAsia="en-US"/>
        </w:rPr>
        <w:t xml:space="preserve"> spoloč</w:t>
      </w:r>
      <w:r w:rsidRPr="00EC4A04">
        <w:rPr>
          <w:rFonts w:ascii="Times New Roman" w:eastAsia="MS Mincho" w:hAnsi="Times New Roman" w:hint="default"/>
          <w:lang w:eastAsia="en-US"/>
        </w:rPr>
        <w:t>enstvo</w:t>
      </w:r>
    </w:p>
    <w:p w:rsidR="00CF40C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AE0EE5" w:rsidRPr="00EC4A04" w:rsidP="00E150B0">
      <w:pPr>
        <w:widowControl w:val="0"/>
        <w:numPr>
          <w:ilvl w:val="1"/>
          <w:numId w:val="185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Nú</w:t>
      </w:r>
      <w:r w:rsidRPr="00EC4A04">
        <w:rPr>
          <w:rFonts w:ascii="Times New Roman" w:eastAsia="MS Mincho" w:hAnsi="Times New Roman" w:hint="default"/>
          <w:lang w:eastAsia="en-US"/>
        </w:rPr>
        <w:t>tené</w:t>
      </w:r>
      <w:r w:rsidRPr="00EC4A04">
        <w:rPr>
          <w:rFonts w:ascii="Times New Roman" w:eastAsia="MS Mincho" w:hAnsi="Times New Roman" w:hint="default"/>
          <w:lang w:eastAsia="en-US"/>
        </w:rPr>
        <w:t xml:space="preserve"> spoloč</w:t>
      </w:r>
      <w:r w:rsidRPr="00EC4A04">
        <w:rPr>
          <w:rFonts w:ascii="Times New Roman" w:eastAsia="MS Mincho" w:hAnsi="Times New Roman" w:hint="default"/>
          <w:lang w:eastAsia="en-US"/>
        </w:rPr>
        <w:t>enstvo je procesné</w:t>
      </w:r>
      <w:r w:rsidRPr="00EC4A04">
        <w:rPr>
          <w:rFonts w:ascii="Times New Roman" w:eastAsia="MS Mincho" w:hAnsi="Times New Roman" w:hint="default"/>
          <w:lang w:eastAsia="en-US"/>
        </w:rPr>
        <w:t xml:space="preserve"> spoloč</w:t>
      </w:r>
      <w:r w:rsidRPr="00EC4A04">
        <w:rPr>
          <w:rFonts w:ascii="Times New Roman" w:eastAsia="MS Mincho" w:hAnsi="Times New Roman" w:hint="default"/>
          <w:lang w:eastAsia="en-US"/>
        </w:rPr>
        <w:t xml:space="preserve">enstvo, </w:t>
      </w:r>
      <w:r w:rsidR="006B5F76">
        <w:rPr>
          <w:rFonts w:ascii="Times New Roman" w:eastAsia="MS Mincho" w:hAnsi="Times New Roman"/>
          <w:lang w:eastAsia="en-US"/>
        </w:rPr>
        <w:t>v</w:t>
      </w:r>
      <w:r w:rsidRPr="00EC4A04" w:rsidR="002B2F90">
        <w:rPr>
          <w:rFonts w:ascii="Times New Roman" w:eastAsia="MS Mincho" w:hAnsi="Times New Roman"/>
          <w:lang w:eastAsia="en-US"/>
        </w:rPr>
        <w:t xml:space="preserve"> ktorom </w:t>
      </w:r>
      <w:r w:rsidRPr="00EC4A04" w:rsidR="00BF0D2E">
        <w:rPr>
          <w:rFonts w:ascii="Times New Roman" w:eastAsia="MS Mincho" w:hAnsi="Times New Roman" w:hint="default"/>
          <w:lang w:eastAsia="en-US"/>
        </w:rPr>
        <w:t>osobitný</w:t>
      </w:r>
      <w:r w:rsidRPr="00EC4A04" w:rsidR="00BF0D2E">
        <w:rPr>
          <w:rFonts w:ascii="Times New Roman" w:eastAsia="MS Mincho" w:hAnsi="Times New Roman" w:hint="default"/>
          <w:lang w:eastAsia="en-US"/>
        </w:rPr>
        <w:t xml:space="preserve"> predpis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3009C7">
        <w:rPr>
          <w:rFonts w:ascii="Times New Roman" w:eastAsia="MS Mincho" w:hAnsi="Times New Roman" w:hint="default"/>
          <w:lang w:eastAsia="en-US"/>
        </w:rPr>
        <w:t>vyž</w:t>
      </w:r>
      <w:r w:rsidRPr="00EC4A04" w:rsidR="003009C7">
        <w:rPr>
          <w:rFonts w:ascii="Times New Roman" w:eastAsia="MS Mincho" w:hAnsi="Times New Roman" w:hint="default"/>
          <w:lang w:eastAsia="en-US"/>
        </w:rPr>
        <w:t>aduje pre ú</w:t>
      </w:r>
      <w:r w:rsidRPr="00EC4A04" w:rsidR="003009C7">
        <w:rPr>
          <w:rFonts w:ascii="Times New Roman" w:eastAsia="MS Mincho" w:hAnsi="Times New Roman" w:hint="default"/>
          <w:lang w:eastAsia="en-US"/>
        </w:rPr>
        <w:t xml:space="preserve">spech </w:t>
      </w:r>
      <w:r w:rsidRPr="00EC4A04">
        <w:rPr>
          <w:rFonts w:ascii="Times New Roman" w:eastAsia="MS Mincho" w:hAnsi="Times New Roman"/>
          <w:lang w:eastAsia="en-US"/>
        </w:rPr>
        <w:t xml:space="preserve">v spore </w:t>
      </w:r>
      <w:r w:rsidRPr="00EC4A04" w:rsidR="003009C7">
        <w:rPr>
          <w:rFonts w:ascii="Times New Roman" w:eastAsia="MS Mincho" w:hAnsi="Times New Roman" w:hint="default"/>
          <w:lang w:eastAsia="en-US"/>
        </w:rPr>
        <w:t>úč</w:t>
      </w:r>
      <w:r w:rsidRPr="00EC4A04" w:rsidR="003009C7">
        <w:rPr>
          <w:rFonts w:ascii="Times New Roman" w:eastAsia="MS Mincho" w:hAnsi="Times New Roman" w:hint="default"/>
          <w:lang w:eastAsia="en-US"/>
        </w:rPr>
        <w:t>asť</w:t>
      </w:r>
      <w:r w:rsidRPr="00EC4A04" w:rsidR="003009C7">
        <w:rPr>
          <w:rFonts w:ascii="Times New Roman" w:eastAsia="MS Mincho" w:hAnsi="Times New Roman" w:hint="default"/>
          <w:lang w:eastAsia="en-US"/>
        </w:rPr>
        <w:t xml:space="preserve"> vš</w:t>
      </w:r>
      <w:r w:rsidRPr="00EC4A04" w:rsidR="003009C7">
        <w:rPr>
          <w:rFonts w:ascii="Times New Roman" w:eastAsia="MS Mincho" w:hAnsi="Times New Roman" w:hint="default"/>
          <w:lang w:eastAsia="en-US"/>
        </w:rPr>
        <w:t>etký</w:t>
      </w:r>
      <w:r w:rsidRPr="00EC4A04" w:rsidR="003009C7">
        <w:rPr>
          <w:rFonts w:ascii="Times New Roman" w:eastAsia="MS Mincho" w:hAnsi="Times New Roman" w:hint="default"/>
          <w:lang w:eastAsia="en-US"/>
        </w:rPr>
        <w:t>ch subjektov prá</w:t>
      </w:r>
      <w:r w:rsidRPr="00EC4A04" w:rsidR="003009C7">
        <w:rPr>
          <w:rFonts w:ascii="Times New Roman" w:eastAsia="MS Mincho" w:hAnsi="Times New Roman" w:hint="default"/>
          <w:lang w:eastAsia="en-US"/>
        </w:rPr>
        <w:t>vneho vzť</w:t>
      </w:r>
      <w:r w:rsidRPr="00EC4A04" w:rsidR="003009C7">
        <w:rPr>
          <w:rFonts w:ascii="Times New Roman" w:eastAsia="MS Mincho" w:hAnsi="Times New Roman" w:hint="default"/>
          <w:lang w:eastAsia="en-US"/>
        </w:rPr>
        <w:t>ahu</w:t>
      </w:r>
      <w:r w:rsidRPr="00EC4A04">
        <w:rPr>
          <w:rFonts w:ascii="Times New Roman" w:eastAsia="MS Mincho" w:hAnsi="Times New Roman"/>
          <w:lang w:eastAsia="en-US"/>
        </w:rPr>
        <w:t>.</w:t>
      </w:r>
    </w:p>
    <w:p w:rsidR="005D463C" w:rsidRPr="00EC4A04" w:rsidP="00800AA9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3009C7" w:rsidRPr="00EC4A04" w:rsidP="00E150B0">
      <w:pPr>
        <w:widowControl w:val="0"/>
        <w:numPr>
          <w:ilvl w:val="1"/>
          <w:numId w:val="185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AE0EE5">
        <w:rPr>
          <w:rFonts w:ascii="Times New Roman" w:eastAsia="MS Mincho" w:hAnsi="Times New Roman" w:hint="default"/>
          <w:lang w:eastAsia="en-US"/>
        </w:rPr>
        <w:t>Sú</w:t>
      </w:r>
      <w:r w:rsidRPr="00EC4A04" w:rsidR="00AE0EE5">
        <w:rPr>
          <w:rFonts w:ascii="Times New Roman" w:eastAsia="MS Mincho" w:hAnsi="Times New Roman" w:hint="default"/>
          <w:lang w:eastAsia="en-US"/>
        </w:rPr>
        <w:t>d ž</w:t>
      </w:r>
      <w:r w:rsidRPr="00EC4A04" w:rsidR="00AE0EE5">
        <w:rPr>
          <w:rFonts w:ascii="Times New Roman" w:eastAsia="MS Mincho" w:hAnsi="Times New Roman" w:hint="default"/>
          <w:lang w:eastAsia="en-US"/>
        </w:rPr>
        <w:t>alobu zamietne, ak nie je splnená</w:t>
      </w:r>
      <w:r w:rsidRPr="00EC4A04" w:rsidR="00AE0EE5">
        <w:rPr>
          <w:rFonts w:ascii="Times New Roman" w:eastAsia="MS Mincho" w:hAnsi="Times New Roman" w:hint="default"/>
          <w:lang w:eastAsia="en-US"/>
        </w:rPr>
        <w:t xml:space="preserve"> podmienka úč</w:t>
      </w:r>
      <w:r w:rsidRPr="00EC4A04" w:rsidR="00AE0EE5">
        <w:rPr>
          <w:rFonts w:ascii="Times New Roman" w:eastAsia="MS Mincho" w:hAnsi="Times New Roman" w:hint="default"/>
          <w:lang w:eastAsia="en-US"/>
        </w:rPr>
        <w:t>asti vš</w:t>
      </w:r>
      <w:r w:rsidRPr="00EC4A04" w:rsidR="00AE0EE5">
        <w:rPr>
          <w:rFonts w:ascii="Times New Roman" w:eastAsia="MS Mincho" w:hAnsi="Times New Roman" w:hint="default"/>
          <w:lang w:eastAsia="en-US"/>
        </w:rPr>
        <w:t>etký</w:t>
      </w:r>
      <w:r w:rsidRPr="00EC4A04" w:rsidR="00AE0EE5">
        <w:rPr>
          <w:rFonts w:ascii="Times New Roman" w:eastAsia="MS Mincho" w:hAnsi="Times New Roman" w:hint="default"/>
          <w:lang w:eastAsia="en-US"/>
        </w:rPr>
        <w:t>ch subjektov podľ</w:t>
      </w:r>
      <w:r w:rsidRPr="00EC4A04" w:rsidR="00AE0EE5">
        <w:rPr>
          <w:rFonts w:ascii="Times New Roman" w:eastAsia="MS Mincho" w:hAnsi="Times New Roman" w:hint="default"/>
          <w:lang w:eastAsia="en-US"/>
        </w:rPr>
        <w:t>a odseku 1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C025EF" w:rsidRPr="00EC4A04" w:rsidP="005D463C">
      <w:pPr>
        <w:pStyle w:val="domidiel"/>
        <w:tabs>
          <w:tab w:val="left" w:pos="993"/>
        </w:tabs>
        <w:bidi w:val="0"/>
        <w:spacing w:after="0"/>
        <w:ind w:left="0"/>
        <w:rPr>
          <w:rFonts w:hint="default"/>
          <w:caps w:val="0"/>
          <w:spacing w:val="30"/>
        </w:rPr>
      </w:pPr>
      <w:r w:rsidR="004B054D">
        <w:rPr>
          <w:caps w:val="0"/>
          <w:spacing w:val="30"/>
        </w:rPr>
        <w:br w:type="page"/>
      </w:r>
      <w:r w:rsidRPr="00EC4A04" w:rsidR="00EA30BB">
        <w:rPr>
          <w:caps w:val="0"/>
          <w:spacing w:val="30"/>
        </w:rPr>
        <w:t>T</w:t>
      </w:r>
      <w:r w:rsidRPr="00EC4A04">
        <w:rPr>
          <w:rFonts w:hint="default"/>
          <w:caps w:val="0"/>
          <w:spacing w:val="30"/>
        </w:rPr>
        <w:t>retí</w:t>
      </w:r>
      <w:r w:rsidRPr="00EC4A04">
        <w:rPr>
          <w:rFonts w:hint="default"/>
          <w:caps w:val="0"/>
          <w:spacing w:val="30"/>
        </w:rPr>
        <w:t xml:space="preserve"> diel</w:t>
      </w:r>
    </w:p>
    <w:p w:rsidR="00285ACC" w:rsidRPr="00EC4A04" w:rsidP="005D463C">
      <w:pPr>
        <w:pStyle w:val="domidiel"/>
        <w:tabs>
          <w:tab w:val="left" w:pos="993"/>
        </w:tabs>
        <w:bidi w:val="0"/>
        <w:spacing w:after="0"/>
        <w:ind w:left="0"/>
        <w:rPr>
          <w:caps w:val="0"/>
        </w:rPr>
      </w:pPr>
      <w:r w:rsidRPr="00EC4A04" w:rsidR="00EA30BB">
        <w:rPr>
          <w:caps w:val="0"/>
        </w:rPr>
        <w:t>P</w:t>
      </w:r>
      <w:r w:rsidRPr="00EC4A04" w:rsidR="00C233BA">
        <w:rPr>
          <w:rFonts w:hint="default"/>
          <w:caps w:val="0"/>
        </w:rPr>
        <w:t>ristú</w:t>
      </w:r>
      <w:r w:rsidRPr="00EC4A04" w:rsidR="00C233BA">
        <w:rPr>
          <w:rFonts w:hint="default"/>
          <w:caps w:val="0"/>
        </w:rPr>
        <w:t>penie</w:t>
      </w:r>
      <w:r w:rsidRPr="00EC4A04" w:rsidR="00371ECF">
        <w:rPr>
          <w:caps w:val="0"/>
        </w:rPr>
        <w:t xml:space="preserve"> a </w:t>
      </w:r>
      <w:r w:rsidRPr="00EC4A04" w:rsidR="00C233BA">
        <w:rPr>
          <w:caps w:val="0"/>
        </w:rPr>
        <w:t>zmena</w:t>
      </w:r>
      <w:r w:rsidRPr="00EC4A04" w:rsidR="00371ECF">
        <w:rPr>
          <w:caps w:val="0"/>
        </w:rPr>
        <w:t xml:space="preserve"> subjektov</w:t>
      </w:r>
    </w:p>
    <w:p w:rsidR="00CF40CF" w:rsidRPr="00EC4A04" w:rsidP="005D463C">
      <w:pPr>
        <w:pStyle w:val="domidiel"/>
        <w:tabs>
          <w:tab w:val="left" w:pos="993"/>
        </w:tabs>
        <w:bidi w:val="0"/>
        <w:spacing w:after="0"/>
        <w:ind w:left="0"/>
        <w:rPr>
          <w:b w:val="0"/>
        </w:rPr>
      </w:pPr>
    </w:p>
    <w:p w:rsidR="00C233BA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75</w:t>
      </w:r>
    </w:p>
    <w:p w:rsidR="00C233BA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Pristú</w:t>
      </w:r>
      <w:r w:rsidRPr="00EC4A04">
        <w:rPr>
          <w:rFonts w:ascii="Times New Roman" w:eastAsia="MS Mincho" w:hAnsi="Times New Roman" w:hint="default"/>
          <w:lang w:eastAsia="en-US"/>
        </w:rPr>
        <w:t>penie</w:t>
      </w:r>
    </w:p>
    <w:p w:rsidR="00CF40C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C233BA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shd w:val="clear" w:color="auto" w:fill="FFFFFF"/>
          <w:lang w:eastAsia="en-US"/>
        </w:rPr>
      </w:pP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Na ná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vrh ž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alobcu môž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e sú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d pripustiť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, aby do konania </w:t>
      </w:r>
      <w:r w:rsidRPr="00EC4A04" w:rsidR="00E76338">
        <w:rPr>
          <w:rFonts w:ascii="Times New Roman" w:eastAsia="MS Mincho" w:hAnsi="Times New Roman"/>
          <w:shd w:val="clear" w:color="auto" w:fill="FFFFFF"/>
          <w:lang w:eastAsia="en-US"/>
        </w:rPr>
        <w:t>pri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stú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pil ď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alší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 subjekt. Sú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hlas toho, kto má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 takto do konania </w:t>
      </w:r>
      <w:r w:rsidRPr="00EC4A04" w:rsidR="00E76338">
        <w:rPr>
          <w:rFonts w:ascii="Times New Roman" w:eastAsia="MS Mincho" w:hAnsi="Times New Roman"/>
          <w:shd w:val="clear" w:color="auto" w:fill="FFFFFF"/>
          <w:lang w:eastAsia="en-US"/>
        </w:rPr>
        <w:t>pri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stú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piť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, je potrebný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, ak má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 vystupovať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 na strane 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ž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alobcu.</w:t>
      </w:r>
    </w:p>
    <w:p w:rsidR="00E442EB" w:rsidRPr="00EC4A04" w:rsidP="005D463C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/>
        <w:contextualSpacing w:val="0"/>
        <w:jc w:val="center"/>
        <w:rPr>
          <w:rFonts w:ascii="Times New Roman" w:hAnsi="Times New Roman"/>
          <w:lang w:val="sk-SK"/>
        </w:rPr>
      </w:pPr>
    </w:p>
    <w:p w:rsidR="00C233BA" w:rsidRPr="00EC4A04" w:rsidP="005D463C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/>
        <w:contextualSpacing w:val="0"/>
        <w:jc w:val="center"/>
        <w:rPr>
          <w:rFonts w:ascii="Times New Roman" w:hAnsi="Times New Roman"/>
          <w:lang w:val="sk-SK"/>
        </w:rPr>
      </w:pPr>
      <w:r w:rsidRPr="00EC4A04" w:rsidR="00525EA3">
        <w:rPr>
          <w:rFonts w:ascii="Times New Roman" w:hAnsi="Times New Roman" w:hint="default"/>
          <w:lang w:val="sk-SK"/>
        </w:rPr>
        <w:t>§</w:t>
      </w:r>
      <w:r w:rsidRPr="00EC4A04" w:rsidR="00525EA3">
        <w:rPr>
          <w:rFonts w:ascii="Times New Roman" w:hAnsi="Times New Roman" w:hint="default"/>
          <w:lang w:val="sk-SK"/>
        </w:rPr>
        <w:t xml:space="preserve"> 76</w:t>
      </w:r>
    </w:p>
    <w:p w:rsidR="00C233BA" w:rsidRPr="00EC4A04" w:rsidP="005D463C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/>
        <w:contextualSpacing w:val="0"/>
        <w:jc w:val="center"/>
        <w:rPr>
          <w:rFonts w:ascii="Times New Roman" w:hAnsi="Times New Roman"/>
          <w:lang w:val="sk-SK"/>
        </w:rPr>
      </w:pPr>
      <w:r w:rsidRPr="00EC4A04">
        <w:rPr>
          <w:rFonts w:ascii="Times New Roman" w:hAnsi="Times New Roman"/>
          <w:lang w:val="sk-SK"/>
        </w:rPr>
        <w:t>Zmena</w:t>
      </w:r>
    </w:p>
    <w:p w:rsidR="00AA2A10" w:rsidRPr="00EC4A04" w:rsidP="00EC3691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 w:firstLine="709"/>
        <w:contextualSpacing w:val="0"/>
        <w:jc w:val="both"/>
        <w:rPr>
          <w:rFonts w:ascii="Times New Roman" w:hAnsi="Times New Roman"/>
          <w:b/>
          <w:lang w:val="sk-SK"/>
        </w:rPr>
      </w:pPr>
    </w:p>
    <w:p w:rsidR="00C233BA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(1) Ak po zač</w:t>
      </w:r>
      <w:r w:rsidRPr="00EC4A04">
        <w:rPr>
          <w:rFonts w:ascii="Times New Roman" w:eastAsia="MS Mincho" w:hAnsi="Times New Roman" w:hint="default"/>
          <w:lang w:eastAsia="en-US"/>
        </w:rPr>
        <w:t>atí</w:t>
      </w:r>
      <w:r w:rsidRPr="00EC4A04">
        <w:rPr>
          <w:rFonts w:ascii="Times New Roman" w:eastAsia="MS Mincho" w:hAnsi="Times New Roman" w:hint="default"/>
          <w:lang w:eastAsia="en-US"/>
        </w:rPr>
        <w:t xml:space="preserve"> konania nastala prá</w:t>
      </w:r>
      <w:r w:rsidRPr="00EC4A04">
        <w:rPr>
          <w:rFonts w:ascii="Times New Roman" w:eastAsia="MS Mincho" w:hAnsi="Times New Roman" w:hint="default"/>
          <w:lang w:eastAsia="en-US"/>
        </w:rPr>
        <w:t>vna skutoč</w:t>
      </w:r>
      <w:r w:rsidRPr="00EC4A04">
        <w:rPr>
          <w:rFonts w:ascii="Times New Roman" w:eastAsia="MS Mincho" w:hAnsi="Times New Roman" w:hint="default"/>
          <w:lang w:eastAsia="en-US"/>
        </w:rPr>
        <w:t>nosť</w:t>
      </w:r>
      <w:r w:rsidRPr="00EC4A04" w:rsidR="00D83D13">
        <w:rPr>
          <w:rFonts w:ascii="Times New Roman" w:eastAsia="MS Mincho" w:hAnsi="Times New Roman"/>
          <w:lang w:eastAsia="en-US"/>
        </w:rPr>
        <w:t>, s </w:t>
      </w:r>
      <w:r w:rsidRPr="00EC4A04" w:rsidR="00D83D13">
        <w:rPr>
          <w:rFonts w:ascii="Times New Roman" w:eastAsia="MS Mincho" w:hAnsi="Times New Roman" w:hint="default"/>
          <w:lang w:eastAsia="en-US"/>
        </w:rPr>
        <w:t>ktorou sa spá</w:t>
      </w:r>
      <w:r w:rsidRPr="00EC4A04" w:rsidR="00D83D13">
        <w:rPr>
          <w:rFonts w:ascii="Times New Roman" w:eastAsia="MS Mincho" w:hAnsi="Times New Roman" w:hint="default"/>
          <w:lang w:eastAsia="en-US"/>
        </w:rPr>
        <w:t>ja</w:t>
      </w:r>
      <w:r w:rsidRPr="00EC4A04" w:rsidR="00A872FB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prevod alebo prechod prá</w:t>
      </w:r>
      <w:r w:rsidRPr="00EC4A04">
        <w:rPr>
          <w:rFonts w:ascii="Times New Roman" w:eastAsia="MS Mincho" w:hAnsi="Times New Roman" w:hint="default"/>
          <w:lang w:eastAsia="en-US"/>
        </w:rPr>
        <w:t>v alebo povinností</w:t>
      </w:r>
      <w:r w:rsidRPr="00EC4A04">
        <w:rPr>
          <w:rFonts w:ascii="Times New Roman" w:eastAsia="MS Mincho" w:hAnsi="Times New Roman" w:hint="default"/>
          <w:lang w:eastAsia="en-US"/>
        </w:rPr>
        <w:t>, o ktorý</w:t>
      </w:r>
      <w:r w:rsidRPr="00EC4A04">
        <w:rPr>
          <w:rFonts w:ascii="Times New Roman" w:eastAsia="MS Mincho" w:hAnsi="Times New Roman" w:hint="default"/>
          <w:lang w:eastAsia="en-US"/>
        </w:rPr>
        <w:t>ch sa koná</w:t>
      </w:r>
      <w:r w:rsidRPr="00EC4A04">
        <w:rPr>
          <w:rFonts w:ascii="Times New Roman" w:eastAsia="MS Mincho" w:hAnsi="Times New Roman" w:hint="default"/>
          <w:lang w:eastAsia="en-US"/>
        </w:rPr>
        <w:t>, môž</w:t>
      </w:r>
      <w:r w:rsidRPr="00EC4A04">
        <w:rPr>
          <w:rFonts w:ascii="Times New Roman" w:eastAsia="MS Mincho" w:hAnsi="Times New Roman" w:hint="default"/>
          <w:lang w:eastAsia="en-US"/>
        </w:rPr>
        <w:t>e ž</w:t>
      </w:r>
      <w:r w:rsidRPr="00EC4A04">
        <w:rPr>
          <w:rFonts w:ascii="Times New Roman" w:eastAsia="MS Mincho" w:hAnsi="Times New Roman" w:hint="default"/>
          <w:lang w:eastAsia="en-US"/>
        </w:rPr>
        <w:t>alobca navrhnúť</w:t>
      </w:r>
      <w:r w:rsidRPr="00EC4A04">
        <w:rPr>
          <w:rFonts w:ascii="Times New Roman" w:eastAsia="MS Mincho" w:hAnsi="Times New Roman" w:hint="default"/>
          <w:lang w:eastAsia="en-US"/>
        </w:rPr>
        <w:t>, aby do konania na</w:t>
      </w:r>
      <w:r w:rsidRPr="00EC4A04" w:rsidR="00494CFC">
        <w:rPr>
          <w:rFonts w:ascii="Times New Roman" w:eastAsia="MS Mincho" w:hAnsi="Times New Roman"/>
          <w:lang w:eastAsia="en-US"/>
        </w:rPr>
        <w:t xml:space="preserve"> jeho </w:t>
      </w:r>
      <w:r w:rsidRPr="00EC4A04">
        <w:rPr>
          <w:rFonts w:ascii="Times New Roman" w:eastAsia="MS Mincho" w:hAnsi="Times New Roman"/>
          <w:lang w:eastAsia="en-US"/>
        </w:rPr>
        <w:t xml:space="preserve">miesto </w:t>
      </w:r>
      <w:r w:rsidRPr="00EC4A04" w:rsidR="00494CFC">
        <w:rPr>
          <w:rFonts w:ascii="Times New Roman" w:eastAsia="MS Mincho" w:hAnsi="Times New Roman" w:hint="default"/>
          <w:lang w:eastAsia="en-US"/>
        </w:rPr>
        <w:t>alebo na miesto ž</w:t>
      </w:r>
      <w:r w:rsidRPr="00EC4A04" w:rsidR="00494CFC">
        <w:rPr>
          <w:rFonts w:ascii="Times New Roman" w:eastAsia="MS Mincho" w:hAnsi="Times New Roman" w:hint="default"/>
          <w:lang w:eastAsia="en-US"/>
        </w:rPr>
        <w:t>alované</w:t>
      </w:r>
      <w:r w:rsidRPr="00EC4A04" w:rsidR="00494CFC">
        <w:rPr>
          <w:rFonts w:ascii="Times New Roman" w:eastAsia="MS Mincho" w:hAnsi="Times New Roman" w:hint="default"/>
          <w:lang w:eastAsia="en-US"/>
        </w:rPr>
        <w:t xml:space="preserve">ho </w:t>
      </w:r>
      <w:r w:rsidRPr="00EC4A04">
        <w:rPr>
          <w:rFonts w:ascii="Times New Roman" w:eastAsia="MS Mincho" w:hAnsi="Times New Roman" w:hint="default"/>
          <w:lang w:eastAsia="en-US"/>
        </w:rPr>
        <w:t>vstú</w:t>
      </w:r>
      <w:r w:rsidRPr="00EC4A04">
        <w:rPr>
          <w:rFonts w:ascii="Times New Roman" w:eastAsia="MS Mincho" w:hAnsi="Times New Roman" w:hint="default"/>
          <w:lang w:eastAsia="en-US"/>
        </w:rPr>
        <w:t>pil ten,</w:t>
      </w:r>
      <w:r w:rsidRPr="00EC4A04">
        <w:rPr>
          <w:rFonts w:ascii="Times New Roman" w:eastAsia="MS Mincho" w:hAnsi="Times New Roman" w:hint="default"/>
          <w:lang w:eastAsia="en-US"/>
        </w:rPr>
        <w:t xml:space="preserve"> na koho boli tieto prá</w:t>
      </w:r>
      <w:r w:rsidRPr="00EC4A04">
        <w:rPr>
          <w:rFonts w:ascii="Times New Roman" w:eastAsia="MS Mincho" w:hAnsi="Times New Roman" w:hint="default"/>
          <w:lang w:eastAsia="en-US"/>
        </w:rPr>
        <w:t>va alebo povinnosti prevedené</w:t>
      </w:r>
      <w:r w:rsidRPr="00EC4A04">
        <w:rPr>
          <w:rFonts w:ascii="Times New Roman" w:eastAsia="MS Mincho" w:hAnsi="Times New Roman" w:hint="default"/>
          <w:lang w:eastAsia="en-US"/>
        </w:rPr>
        <w:t xml:space="preserve"> alebo na koho preš</w:t>
      </w:r>
      <w:r w:rsidRPr="00EC4A04">
        <w:rPr>
          <w:rFonts w:ascii="Times New Roman" w:eastAsia="MS Mincho" w:hAnsi="Times New Roman" w:hint="default"/>
          <w:lang w:eastAsia="en-US"/>
        </w:rPr>
        <w:t xml:space="preserve">li. </w:t>
      </w:r>
    </w:p>
    <w:p w:rsidR="005D463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C233BA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5D463C">
        <w:rPr>
          <w:rFonts w:ascii="Times New Roman" w:eastAsia="MS Mincho" w:hAnsi="Times New Roman"/>
          <w:lang w:eastAsia="en-US"/>
        </w:rPr>
        <w:t xml:space="preserve">(2) </w:t>
      </w:r>
      <w:r w:rsidRPr="00EC4A04">
        <w:rPr>
          <w:rFonts w:ascii="Times New Roman" w:eastAsia="MS Mincho" w:hAnsi="Times New Roman" w:hint="default"/>
          <w:lang w:eastAsia="en-US"/>
        </w:rPr>
        <w:t>Sú</w:t>
      </w:r>
      <w:r w:rsidRPr="00EC4A04">
        <w:rPr>
          <w:rFonts w:ascii="Times New Roman" w:eastAsia="MS Mincho" w:hAnsi="Times New Roman" w:hint="default"/>
          <w:lang w:eastAsia="en-US"/>
        </w:rPr>
        <w:t>d vyhovie ná</w:t>
      </w:r>
      <w:r w:rsidRPr="00EC4A04">
        <w:rPr>
          <w:rFonts w:ascii="Times New Roman" w:eastAsia="MS Mincho" w:hAnsi="Times New Roman" w:hint="default"/>
          <w:lang w:eastAsia="en-US"/>
        </w:rPr>
        <w:t>vrhu</w:t>
      </w:r>
      <w:r w:rsidRPr="00EC4A04" w:rsidR="00494CFC">
        <w:rPr>
          <w:rFonts w:ascii="Times New Roman" w:eastAsia="MS Mincho" w:hAnsi="Times New Roman" w:hint="default"/>
          <w:lang w:eastAsia="en-US"/>
        </w:rPr>
        <w:t xml:space="preserve"> podľ</w:t>
      </w:r>
      <w:r w:rsidRPr="00EC4A04" w:rsidR="00494CFC">
        <w:rPr>
          <w:rFonts w:ascii="Times New Roman" w:eastAsia="MS Mincho" w:hAnsi="Times New Roman" w:hint="default"/>
          <w:lang w:eastAsia="en-US"/>
        </w:rPr>
        <w:t>a odseku 1</w:t>
      </w:r>
      <w:r w:rsidRPr="00EC4A04">
        <w:rPr>
          <w:rFonts w:ascii="Times New Roman" w:eastAsia="MS Mincho" w:hAnsi="Times New Roman" w:hint="default"/>
          <w:lang w:eastAsia="en-US"/>
        </w:rPr>
        <w:t>, ak sa preukáž</w:t>
      </w:r>
      <w:r w:rsidRPr="00EC4A04">
        <w:rPr>
          <w:rFonts w:ascii="Times New Roman" w:eastAsia="MS Mincho" w:hAnsi="Times New Roman" w:hint="default"/>
          <w:lang w:eastAsia="en-US"/>
        </w:rPr>
        <w:t>e, ž</w:t>
      </w:r>
      <w:r w:rsidRPr="00EC4A04">
        <w:rPr>
          <w:rFonts w:ascii="Times New Roman" w:eastAsia="MS Mincho" w:hAnsi="Times New Roman" w:hint="default"/>
          <w:lang w:eastAsia="en-US"/>
        </w:rPr>
        <w:t>e po zač</w:t>
      </w:r>
      <w:r w:rsidRPr="00EC4A04">
        <w:rPr>
          <w:rFonts w:ascii="Times New Roman" w:eastAsia="MS Mincho" w:hAnsi="Times New Roman" w:hint="default"/>
          <w:lang w:eastAsia="en-US"/>
        </w:rPr>
        <w:t>atí</w:t>
      </w:r>
      <w:r w:rsidRPr="00EC4A04">
        <w:rPr>
          <w:rFonts w:ascii="Times New Roman" w:eastAsia="MS Mincho" w:hAnsi="Times New Roman" w:hint="default"/>
          <w:lang w:eastAsia="en-US"/>
        </w:rPr>
        <w:t xml:space="preserve"> konania doš</w:t>
      </w:r>
      <w:r w:rsidRPr="00EC4A04">
        <w:rPr>
          <w:rFonts w:ascii="Times New Roman" w:eastAsia="MS Mincho" w:hAnsi="Times New Roman" w:hint="default"/>
          <w:lang w:eastAsia="en-US"/>
        </w:rPr>
        <w:t>lo k </w:t>
      </w:r>
      <w:r w:rsidRPr="00EC4A04">
        <w:rPr>
          <w:rFonts w:ascii="Times New Roman" w:eastAsia="MS Mincho" w:hAnsi="Times New Roman" w:hint="default"/>
          <w:lang w:eastAsia="en-US"/>
        </w:rPr>
        <w:t>prevodu alebo prechodu prá</w:t>
      </w:r>
      <w:r w:rsidRPr="00EC4A04">
        <w:rPr>
          <w:rFonts w:ascii="Times New Roman" w:eastAsia="MS Mincho" w:hAnsi="Times New Roman" w:hint="default"/>
          <w:lang w:eastAsia="en-US"/>
        </w:rPr>
        <w:t xml:space="preserve">va </w:t>
      </w:r>
      <w:r w:rsidRPr="00EC4A04" w:rsidR="00494CFC">
        <w:rPr>
          <w:rFonts w:ascii="Times New Roman" w:eastAsia="MS Mincho" w:hAnsi="Times New Roman"/>
          <w:lang w:eastAsia="en-US"/>
        </w:rPr>
        <w:t>alebo povinnosti</w:t>
      </w:r>
      <w:r w:rsidRPr="00EC4A04" w:rsidR="002C1B5E">
        <w:rPr>
          <w:rFonts w:ascii="Times New Roman" w:eastAsia="MS Mincho" w:hAnsi="Times New Roman"/>
          <w:lang w:eastAsia="en-US"/>
        </w:rPr>
        <w:t>,</w:t>
      </w:r>
      <w:r w:rsidRPr="00EC4A04" w:rsidR="00494CFC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a ak s tý</w:t>
      </w:r>
      <w:r w:rsidRPr="00EC4A04">
        <w:rPr>
          <w:rFonts w:ascii="Times New Roman" w:eastAsia="MS Mincho" w:hAnsi="Times New Roman" w:hint="default"/>
          <w:lang w:eastAsia="en-US"/>
        </w:rPr>
        <w:t>m sú</w:t>
      </w:r>
      <w:r w:rsidRPr="00EC4A04">
        <w:rPr>
          <w:rFonts w:ascii="Times New Roman" w:eastAsia="MS Mincho" w:hAnsi="Times New Roman" w:hint="default"/>
          <w:lang w:eastAsia="en-US"/>
        </w:rPr>
        <w:t>hlasí</w:t>
      </w:r>
      <w:r w:rsidRPr="00EC4A04">
        <w:rPr>
          <w:rFonts w:ascii="Times New Roman" w:eastAsia="MS Mincho" w:hAnsi="Times New Roman" w:hint="default"/>
          <w:lang w:eastAsia="en-US"/>
        </w:rPr>
        <w:t xml:space="preserve"> ten, kto má</w:t>
      </w:r>
      <w:r w:rsidRPr="00EC4A04">
        <w:rPr>
          <w:rFonts w:ascii="Times New Roman" w:eastAsia="MS Mincho" w:hAnsi="Times New Roman" w:hint="default"/>
          <w:lang w:eastAsia="en-US"/>
        </w:rPr>
        <w:t xml:space="preserve"> vstú</w:t>
      </w:r>
      <w:r w:rsidRPr="00EC4A04">
        <w:rPr>
          <w:rFonts w:ascii="Times New Roman" w:eastAsia="MS Mincho" w:hAnsi="Times New Roman" w:hint="default"/>
          <w:lang w:eastAsia="en-US"/>
        </w:rPr>
        <w:t>piť</w:t>
      </w:r>
      <w:r w:rsidRPr="00EC4A04">
        <w:rPr>
          <w:rFonts w:ascii="Times New Roman" w:eastAsia="MS Mincho" w:hAnsi="Times New Roman" w:hint="default"/>
          <w:lang w:eastAsia="en-US"/>
        </w:rPr>
        <w:t xml:space="preserve"> na miesto</w:t>
      </w:r>
      <w:r w:rsidRPr="00EC4A04">
        <w:rPr>
          <w:rFonts w:ascii="Times New Roman" w:eastAsia="MS Mincho" w:hAnsi="Times New Roman" w:hint="default"/>
          <w:lang w:eastAsia="en-US"/>
        </w:rPr>
        <w:t xml:space="preserve"> ž</w:t>
      </w:r>
      <w:r w:rsidRPr="00EC4A04">
        <w:rPr>
          <w:rFonts w:ascii="Times New Roman" w:eastAsia="MS Mincho" w:hAnsi="Times New Roman" w:hint="default"/>
          <w:lang w:eastAsia="en-US"/>
        </w:rPr>
        <w:t>alobcu. Prá</w:t>
      </w:r>
      <w:r w:rsidRPr="00EC4A04">
        <w:rPr>
          <w:rFonts w:ascii="Times New Roman" w:eastAsia="MS Mincho" w:hAnsi="Times New Roman" w:hint="default"/>
          <w:lang w:eastAsia="en-US"/>
        </w:rPr>
        <w:t>vne úč</w:t>
      </w:r>
      <w:r w:rsidRPr="00EC4A04">
        <w:rPr>
          <w:rFonts w:ascii="Times New Roman" w:eastAsia="MS Mincho" w:hAnsi="Times New Roman" w:hint="default"/>
          <w:lang w:eastAsia="en-US"/>
        </w:rPr>
        <w:t>inky spojené</w:t>
      </w:r>
      <w:r w:rsidRPr="00EC4A04">
        <w:rPr>
          <w:rFonts w:ascii="Times New Roman" w:eastAsia="MS Mincho" w:hAnsi="Times New Roman" w:hint="default"/>
          <w:lang w:eastAsia="en-US"/>
        </w:rPr>
        <w:t xml:space="preserve"> s podaní</w:t>
      </w:r>
      <w:r w:rsidRPr="00EC4A04">
        <w:rPr>
          <w:rFonts w:ascii="Times New Roman" w:eastAsia="MS Mincho" w:hAnsi="Times New Roman" w:hint="default"/>
          <w:lang w:eastAsia="en-US"/>
        </w:rPr>
        <w:t>m ž</w:t>
      </w:r>
      <w:r w:rsidRPr="00EC4A04">
        <w:rPr>
          <w:rFonts w:ascii="Times New Roman" w:eastAsia="MS Mincho" w:hAnsi="Times New Roman" w:hint="default"/>
          <w:lang w:eastAsia="en-US"/>
        </w:rPr>
        <w:t>aloby zostá</w:t>
      </w:r>
      <w:r w:rsidRPr="00EC4A04">
        <w:rPr>
          <w:rFonts w:ascii="Times New Roman" w:eastAsia="MS Mincho" w:hAnsi="Times New Roman" w:hint="default"/>
          <w:lang w:eastAsia="en-US"/>
        </w:rPr>
        <w:t>vajú</w:t>
      </w:r>
      <w:r w:rsidRPr="00EC4A04">
        <w:rPr>
          <w:rFonts w:ascii="Times New Roman" w:eastAsia="MS Mincho" w:hAnsi="Times New Roman" w:hint="default"/>
          <w:lang w:eastAsia="en-US"/>
        </w:rPr>
        <w:t xml:space="preserve"> zachované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</w:p>
    <w:p w:rsidR="005D463C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6575D9">
      <w:pPr>
        <w:widowControl w:val="0"/>
        <w:numPr>
          <w:ilvl w:val="1"/>
          <w:numId w:val="31"/>
        </w:numPr>
        <w:tabs>
          <w:tab w:val="left" w:pos="426"/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Ten, kto vstupuje do konani</w:t>
      </w:r>
      <w:r w:rsidRPr="00EC4A04" w:rsidR="00371ECF">
        <w:rPr>
          <w:rFonts w:ascii="Times New Roman" w:eastAsia="MS Mincho" w:hAnsi="Times New Roman"/>
          <w:lang w:eastAsia="en-US"/>
        </w:rPr>
        <w:t>a</w:t>
      </w:r>
      <w:r w:rsidRPr="00EC4A04">
        <w:rPr>
          <w:rFonts w:ascii="Times New Roman" w:eastAsia="MS Mincho" w:hAnsi="Times New Roman"/>
          <w:lang w:eastAsia="en-US"/>
        </w:rPr>
        <w:t>, prij</w:t>
      </w:r>
      <w:r w:rsidRPr="00EC4A04" w:rsidR="00371ECF">
        <w:rPr>
          <w:rFonts w:ascii="Times New Roman" w:eastAsia="MS Mincho" w:hAnsi="Times New Roman" w:hint="default"/>
          <w:lang w:eastAsia="en-US"/>
        </w:rPr>
        <w:t>í</w:t>
      </w:r>
      <w:r w:rsidRPr="00EC4A04" w:rsidR="00371ECF">
        <w:rPr>
          <w:rFonts w:ascii="Times New Roman" w:eastAsia="MS Mincho" w:hAnsi="Times New Roman" w:hint="default"/>
          <w:lang w:eastAsia="en-US"/>
        </w:rPr>
        <w:t>ma</w:t>
      </w:r>
      <w:r w:rsidRPr="00EC4A04">
        <w:rPr>
          <w:rFonts w:ascii="Times New Roman" w:eastAsia="MS Mincho" w:hAnsi="Times New Roman"/>
          <w:lang w:eastAsia="en-US"/>
        </w:rPr>
        <w:t xml:space="preserve"> stav konania</w:t>
      </w:r>
      <w:r w:rsidRPr="00EC4A04" w:rsidR="00A872FB">
        <w:rPr>
          <w:rFonts w:ascii="Times New Roman" w:eastAsia="MS Mincho" w:hAnsi="Times New Roman" w:hint="default"/>
          <w:lang w:eastAsia="en-US"/>
        </w:rPr>
        <w:t xml:space="preserve"> ku dň</w:t>
      </w:r>
      <w:r w:rsidRPr="00EC4A04" w:rsidR="00A872FB">
        <w:rPr>
          <w:rFonts w:ascii="Times New Roman" w:eastAsia="MS Mincho" w:hAnsi="Times New Roman" w:hint="default"/>
          <w:lang w:eastAsia="en-US"/>
        </w:rPr>
        <w:t>u</w:t>
      </w:r>
      <w:r w:rsidRPr="00EC4A04">
        <w:rPr>
          <w:rFonts w:ascii="Times New Roman" w:eastAsia="MS Mincho" w:hAnsi="Times New Roman"/>
          <w:lang w:eastAsia="en-US"/>
        </w:rPr>
        <w:t xml:space="preserve"> jeho </w:t>
      </w:r>
      <w:r w:rsidRPr="00EC4A04" w:rsidR="00371ECF">
        <w:rPr>
          <w:rFonts w:ascii="Times New Roman" w:eastAsia="MS Mincho" w:hAnsi="Times New Roman"/>
          <w:lang w:eastAsia="en-US"/>
        </w:rPr>
        <w:t>v</w:t>
      </w:r>
      <w:r w:rsidRPr="00EC4A04">
        <w:rPr>
          <w:rFonts w:ascii="Times New Roman" w:eastAsia="MS Mincho" w:hAnsi="Times New Roman"/>
          <w:lang w:eastAsia="en-US"/>
        </w:rPr>
        <w:t>stupu.</w:t>
      </w:r>
    </w:p>
    <w:p w:rsidR="00DE42A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662D0B" w:rsidRPr="00EC4A04" w:rsidP="005D463C">
      <w:pPr>
        <w:pStyle w:val="domidiel"/>
        <w:tabs>
          <w:tab w:val="left" w:pos="993"/>
        </w:tabs>
        <w:bidi w:val="0"/>
        <w:spacing w:after="0"/>
        <w:ind w:left="0"/>
        <w:rPr>
          <w:rFonts w:hint="default"/>
          <w:caps w:val="0"/>
          <w:spacing w:val="30"/>
        </w:rPr>
      </w:pPr>
      <w:r w:rsidRPr="00EC4A04">
        <w:rPr>
          <w:rFonts w:hint="default"/>
          <w:caps w:val="0"/>
          <w:spacing w:val="30"/>
        </w:rPr>
        <w:t>Š</w:t>
      </w:r>
      <w:r w:rsidRPr="00EC4A04">
        <w:rPr>
          <w:rFonts w:hint="default"/>
          <w:caps w:val="0"/>
          <w:spacing w:val="30"/>
        </w:rPr>
        <w:t>tvrtý</w:t>
      </w:r>
      <w:r w:rsidRPr="00EC4A04">
        <w:rPr>
          <w:rFonts w:hint="default"/>
          <w:caps w:val="0"/>
          <w:spacing w:val="30"/>
        </w:rPr>
        <w:t xml:space="preserve"> diel</w:t>
      </w:r>
    </w:p>
    <w:p w:rsidR="00662D0B" w:rsidRPr="00EC4A04" w:rsidP="005D463C">
      <w:pPr>
        <w:pStyle w:val="domidiel"/>
        <w:tabs>
          <w:tab w:val="left" w:pos="993"/>
        </w:tabs>
        <w:bidi w:val="0"/>
        <w:spacing w:after="0"/>
        <w:ind w:left="0"/>
        <w:rPr>
          <w:caps w:val="0"/>
        </w:rPr>
      </w:pPr>
      <w:r w:rsidRPr="00EC4A04" w:rsidR="00EA30BB">
        <w:rPr>
          <w:caps w:val="0"/>
        </w:rPr>
        <w:t>I</w:t>
      </w:r>
      <w:r w:rsidRPr="00EC4A04" w:rsidR="00371ECF">
        <w:rPr>
          <w:caps w:val="0"/>
        </w:rPr>
        <w:t>ntervencia</w:t>
      </w:r>
    </w:p>
    <w:p w:rsidR="009903AE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</w:p>
    <w:p w:rsidR="00234FAE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  <w:r w:rsidRPr="00EC4A04" w:rsidR="00525EA3">
        <w:rPr>
          <w:rFonts w:ascii="Times New Roman" w:eastAsia="MS Mincho" w:hAnsi="Times New Roman" w:hint="default"/>
          <w:bCs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bCs/>
          <w:lang w:eastAsia="en-US"/>
        </w:rPr>
        <w:t xml:space="preserve"> 77</w:t>
      </w:r>
    </w:p>
    <w:p w:rsidR="00DE42A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  <w:lang w:eastAsia="en-US"/>
        </w:rPr>
      </w:pPr>
    </w:p>
    <w:p w:rsidR="00E936AD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Intervenient je ten, kto sa zúč</w:t>
      </w:r>
      <w:r w:rsidRPr="00EC4A04">
        <w:rPr>
          <w:rFonts w:ascii="Times New Roman" w:eastAsia="MS Mincho" w:hAnsi="Times New Roman" w:hint="default"/>
        </w:rPr>
        <w:t>astň</w:t>
      </w:r>
      <w:r w:rsidRPr="00EC4A04">
        <w:rPr>
          <w:rFonts w:ascii="Times New Roman" w:eastAsia="MS Mincho" w:hAnsi="Times New Roman" w:hint="default"/>
        </w:rPr>
        <w:t xml:space="preserve">uje </w:t>
      </w:r>
      <w:r w:rsidRPr="00EC4A04" w:rsidR="002C1B5E">
        <w:rPr>
          <w:rFonts w:ascii="Times New Roman" w:eastAsia="MS Mincho" w:hAnsi="Times New Roman" w:hint="default"/>
        </w:rPr>
        <w:t>na konaní</w:t>
      </w:r>
      <w:r w:rsidRPr="00EC4A04" w:rsidR="002C1B5E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popri ž</w:t>
      </w:r>
      <w:r w:rsidRPr="00EC4A04">
        <w:rPr>
          <w:rFonts w:ascii="Times New Roman" w:eastAsia="MS Mincho" w:hAnsi="Times New Roman" w:hint="default"/>
        </w:rPr>
        <w:t>alobcovi alebo ž</w:t>
      </w:r>
      <w:r w:rsidRPr="00EC4A04">
        <w:rPr>
          <w:rFonts w:ascii="Times New Roman" w:eastAsia="MS Mincho" w:hAnsi="Times New Roman" w:hint="default"/>
        </w:rPr>
        <w:t>alovanom</w:t>
      </w:r>
      <w:r w:rsidRPr="00EC4A04" w:rsidR="009903AE">
        <w:rPr>
          <w:rFonts w:ascii="Times New Roman" w:eastAsia="MS Mincho" w:hAnsi="Times New Roman" w:hint="default"/>
        </w:rPr>
        <w:t xml:space="preserve"> a má</w:t>
      </w:r>
      <w:r w:rsidRPr="00EC4A04">
        <w:rPr>
          <w:rFonts w:ascii="Times New Roman" w:eastAsia="MS Mincho" w:hAnsi="Times New Roman"/>
        </w:rPr>
        <w:t> </w:t>
      </w:r>
      <w:r w:rsidRPr="00EC4A04" w:rsidR="009903AE">
        <w:rPr>
          <w:rFonts w:ascii="Times New Roman" w:eastAsia="MS Mincho" w:hAnsi="Times New Roman" w:hint="default"/>
        </w:rPr>
        <w:t>prá</w:t>
      </w:r>
      <w:r w:rsidRPr="00EC4A04" w:rsidR="009903AE">
        <w:rPr>
          <w:rFonts w:ascii="Times New Roman" w:eastAsia="MS Mincho" w:hAnsi="Times New Roman" w:hint="default"/>
        </w:rPr>
        <w:t xml:space="preserve">vny </w:t>
      </w:r>
      <w:r w:rsidRPr="00EC4A04">
        <w:rPr>
          <w:rFonts w:ascii="Times New Roman" w:eastAsia="MS Mincho" w:hAnsi="Times New Roman" w:hint="default"/>
        </w:rPr>
        <w:t>zá</w:t>
      </w:r>
      <w:r w:rsidRPr="00EC4A04">
        <w:rPr>
          <w:rFonts w:ascii="Times New Roman" w:eastAsia="MS Mincho" w:hAnsi="Times New Roman" w:hint="default"/>
        </w:rPr>
        <w:t>uj</w:t>
      </w:r>
      <w:r w:rsidRPr="00EC4A04" w:rsidR="009903AE">
        <w:rPr>
          <w:rFonts w:ascii="Times New Roman" w:eastAsia="MS Mincho" w:hAnsi="Times New Roman"/>
        </w:rPr>
        <w:t>e</w:t>
      </w:r>
      <w:r w:rsidRPr="00EC4A04">
        <w:rPr>
          <w:rFonts w:ascii="Times New Roman" w:eastAsia="MS Mincho" w:hAnsi="Times New Roman" w:hint="default"/>
        </w:rPr>
        <w:t>m na vý</w:t>
      </w:r>
      <w:r w:rsidRPr="00EC4A04">
        <w:rPr>
          <w:rFonts w:ascii="Times New Roman" w:eastAsia="MS Mincho" w:hAnsi="Times New Roman" w:hint="default"/>
        </w:rPr>
        <w:t>sledku konania.</w:t>
      </w:r>
    </w:p>
    <w:p w:rsidR="003D7A2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A872FB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  <w:r w:rsidRPr="00EC4A04" w:rsidR="00525EA3">
        <w:rPr>
          <w:rFonts w:ascii="Times New Roman" w:eastAsia="MS Mincho" w:hAnsi="Times New Roman" w:hint="default"/>
          <w:bCs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bCs/>
          <w:lang w:eastAsia="en-US"/>
        </w:rPr>
        <w:t xml:space="preserve"> 78</w:t>
      </w:r>
    </w:p>
    <w:p w:rsidR="00285ACC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  <w:r w:rsidRPr="00EC4A04">
        <w:rPr>
          <w:rFonts w:ascii="Times New Roman" w:eastAsia="MS Mincho" w:hAnsi="Times New Roman"/>
          <w:bCs/>
          <w:lang w:eastAsia="en-US"/>
        </w:rPr>
        <w:t xml:space="preserve">Vstup </w:t>
      </w:r>
      <w:r w:rsidRPr="00EC4A04" w:rsidR="004F730A">
        <w:rPr>
          <w:rFonts w:ascii="Times New Roman" w:eastAsia="MS Mincho" w:hAnsi="Times New Roman"/>
          <w:bCs/>
          <w:lang w:eastAsia="en-US"/>
        </w:rPr>
        <w:t>intervenienta do konania</w:t>
      </w:r>
    </w:p>
    <w:p w:rsidR="00DE42A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  <w:lang w:eastAsia="en-US"/>
        </w:rPr>
      </w:pPr>
    </w:p>
    <w:p w:rsidR="004D245D" w:rsidRPr="00EC4A04" w:rsidP="006575D9">
      <w:pPr>
        <w:numPr>
          <w:numId w:val="34"/>
        </w:numPr>
        <w:tabs>
          <w:tab w:val="left" w:pos="426"/>
          <w:tab w:val="left" w:pos="1080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2C1B5E">
        <w:rPr>
          <w:rFonts w:ascii="Times New Roman" w:eastAsia="MS Mincho" w:hAnsi="Times New Roman"/>
        </w:rPr>
        <w:t xml:space="preserve">Intervenient vstupuje </w:t>
      </w:r>
      <w:r w:rsidRPr="00EC4A04" w:rsidR="00D370DC">
        <w:rPr>
          <w:rFonts w:ascii="Times New Roman" w:eastAsia="MS Mincho" w:hAnsi="Times New Roman" w:hint="default"/>
        </w:rPr>
        <w:t>do konania z vlastné</w:t>
      </w:r>
      <w:r w:rsidRPr="00EC4A04" w:rsidR="00D370DC">
        <w:rPr>
          <w:rFonts w:ascii="Times New Roman" w:eastAsia="MS Mincho" w:hAnsi="Times New Roman" w:hint="default"/>
        </w:rPr>
        <w:t>ho podnetu, alebo na zá</w:t>
      </w:r>
      <w:r w:rsidRPr="00EC4A04" w:rsidR="00D370DC">
        <w:rPr>
          <w:rFonts w:ascii="Times New Roman" w:eastAsia="MS Mincho" w:hAnsi="Times New Roman" w:hint="default"/>
        </w:rPr>
        <w:t>klade ozná</w:t>
      </w:r>
      <w:r w:rsidRPr="00EC4A04" w:rsidR="00D370DC">
        <w:rPr>
          <w:rFonts w:ascii="Times New Roman" w:eastAsia="MS Mincho" w:hAnsi="Times New Roman" w:hint="default"/>
        </w:rPr>
        <w:t>menia o </w:t>
      </w:r>
      <w:r w:rsidRPr="00EC4A04" w:rsidR="00D370DC">
        <w:rPr>
          <w:rFonts w:ascii="Times New Roman" w:eastAsia="MS Mincho" w:hAnsi="Times New Roman" w:hint="default"/>
        </w:rPr>
        <w:t>spore podľ</w:t>
      </w:r>
      <w:r w:rsidRPr="00EC4A04" w:rsidR="00D370DC">
        <w:rPr>
          <w:rFonts w:ascii="Times New Roman" w:eastAsia="MS Mincho" w:hAnsi="Times New Roman" w:hint="default"/>
        </w:rPr>
        <w:t>a §</w:t>
      </w:r>
      <w:r w:rsidRPr="00EC4A04" w:rsidR="00D370DC">
        <w:rPr>
          <w:rFonts w:ascii="Times New Roman" w:eastAsia="MS Mincho" w:hAnsi="Times New Roman" w:hint="default"/>
        </w:rPr>
        <w:t xml:space="preserve"> 82</w:t>
      </w:r>
      <w:r w:rsidR="00D370DC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pí</w:t>
      </w:r>
      <w:r w:rsidRPr="00EC4A04">
        <w:rPr>
          <w:rFonts w:ascii="Times New Roman" w:eastAsia="MS Mincho" w:hAnsi="Times New Roman" w:hint="default"/>
        </w:rPr>
        <w:t>somný</w:t>
      </w:r>
      <w:r w:rsidRPr="00EC4A04">
        <w:rPr>
          <w:rFonts w:ascii="Times New Roman" w:eastAsia="MS Mincho" w:hAnsi="Times New Roman" w:hint="default"/>
        </w:rPr>
        <w:t>m podaní</w:t>
      </w:r>
      <w:r w:rsidRPr="00EC4A04">
        <w:rPr>
          <w:rFonts w:ascii="Times New Roman" w:eastAsia="MS Mincho" w:hAnsi="Times New Roman" w:hint="default"/>
        </w:rPr>
        <w:t>m</w:t>
      </w:r>
      <w:r w:rsidR="00D370DC">
        <w:rPr>
          <w:rFonts w:ascii="Times New Roman" w:eastAsia="MS Mincho" w:hAnsi="Times New Roman"/>
        </w:rPr>
        <w:t>.</w:t>
      </w:r>
      <w:r w:rsidRPr="00EC4A04" w:rsidR="00EE6A47">
        <w:rPr>
          <w:rFonts w:ascii="Times New Roman" w:eastAsia="MS Mincho" w:hAnsi="Times New Roman"/>
        </w:rPr>
        <w:t>.</w:t>
      </w:r>
      <w:r w:rsidRPr="00EC4A04">
        <w:rPr>
          <w:rFonts w:ascii="Times New Roman" w:eastAsia="MS Mincho" w:hAnsi="Times New Roman"/>
        </w:rPr>
        <w:t xml:space="preserve"> </w:t>
      </w:r>
    </w:p>
    <w:p w:rsidR="00D306DF" w:rsidRPr="00EC4A04" w:rsidP="00D306DF">
      <w:pPr>
        <w:tabs>
          <w:tab w:val="left" w:pos="426"/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4D245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 xml:space="preserve">(2) Vstup </w:t>
      </w:r>
      <w:r w:rsidRPr="00EC4A04" w:rsidR="00E936AD">
        <w:rPr>
          <w:rFonts w:ascii="Times New Roman" w:eastAsia="MS Mincho" w:hAnsi="Times New Roman"/>
        </w:rPr>
        <w:t>intervenienta</w:t>
      </w:r>
      <w:r w:rsidRPr="00EC4A04">
        <w:rPr>
          <w:rFonts w:ascii="Times New Roman" w:eastAsia="MS Mincho" w:hAnsi="Times New Roman" w:hint="default"/>
        </w:rPr>
        <w:t xml:space="preserve"> je prí</w:t>
      </w:r>
      <w:r w:rsidRPr="00EC4A04">
        <w:rPr>
          <w:rFonts w:ascii="Times New Roman" w:eastAsia="MS Mincho" w:hAnsi="Times New Roman" w:hint="default"/>
        </w:rPr>
        <w:t>pustný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9903AE">
        <w:rPr>
          <w:rFonts w:ascii="Times New Roman" w:eastAsia="MS Mincho" w:hAnsi="Times New Roman" w:hint="default"/>
        </w:rPr>
        <w:t>poč</w:t>
      </w:r>
      <w:r w:rsidRPr="00EC4A04" w:rsidR="009903AE">
        <w:rPr>
          <w:rFonts w:ascii="Times New Roman" w:eastAsia="MS Mincho" w:hAnsi="Times New Roman" w:hint="default"/>
        </w:rPr>
        <w:t>as celé</w:t>
      </w:r>
      <w:r w:rsidRPr="00EC4A04" w:rsidR="009903AE">
        <w:rPr>
          <w:rFonts w:ascii="Times New Roman" w:eastAsia="MS Mincho" w:hAnsi="Times New Roman" w:hint="default"/>
        </w:rPr>
        <w:t>ho</w:t>
      </w:r>
      <w:r w:rsidRPr="00EC4A04">
        <w:rPr>
          <w:rFonts w:ascii="Times New Roman" w:eastAsia="MS Mincho" w:hAnsi="Times New Roman"/>
        </w:rPr>
        <w:t xml:space="preserve"> konania</w:t>
      </w:r>
      <w:r w:rsidRPr="00EC4A04" w:rsidR="00E936AD">
        <w:rPr>
          <w:rFonts w:ascii="Times New Roman" w:eastAsia="MS Mincho" w:hAnsi="Times New Roman"/>
        </w:rPr>
        <w:t>.</w:t>
      </w:r>
    </w:p>
    <w:p w:rsidR="003A6B86" w:rsidRPr="00EC4A04" w:rsidP="003A6B86">
      <w:pPr>
        <w:tabs>
          <w:tab w:val="left" w:pos="709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981951" w:rsidRPr="00EC4A04" w:rsidP="00515307">
      <w:pPr>
        <w:bidi w:val="0"/>
        <w:spacing w:before="0" w:beforeAutospacing="0" w:after="0" w:afterAutospacing="0"/>
        <w:ind w:firstLine="720"/>
        <w:jc w:val="both"/>
        <w:rPr>
          <w:rFonts w:ascii="Times New Roman" w:eastAsia="MS Mincho" w:hAnsi="Times New Roman"/>
        </w:rPr>
      </w:pPr>
      <w:r w:rsidRPr="00EC4A04" w:rsidR="00515307">
        <w:rPr>
          <w:rFonts w:ascii="Times New Roman" w:eastAsia="MS Mincho" w:hAnsi="Times New Roman"/>
        </w:rPr>
        <w:t xml:space="preserve">(3) </w:t>
      </w:r>
      <w:r w:rsidRPr="00EC4A04" w:rsidR="004D245D">
        <w:rPr>
          <w:rFonts w:ascii="Times New Roman" w:eastAsia="MS Mincho" w:hAnsi="Times New Roman"/>
        </w:rPr>
        <w:t>V</w:t>
      </w:r>
      <w:r w:rsidRPr="00EC4A04" w:rsidR="009903AE">
        <w:rPr>
          <w:rFonts w:ascii="Times New Roman" w:eastAsia="MS Mincho" w:hAnsi="Times New Roman"/>
        </w:rPr>
        <w:t> </w:t>
      </w:r>
      <w:r w:rsidRPr="00EC4A04" w:rsidR="004D245D">
        <w:rPr>
          <w:rFonts w:ascii="Times New Roman" w:eastAsia="MS Mincho" w:hAnsi="Times New Roman" w:hint="default"/>
        </w:rPr>
        <w:t>podaní</w:t>
      </w:r>
      <w:r w:rsidRPr="00EC4A04" w:rsidR="009903AE">
        <w:rPr>
          <w:rFonts w:ascii="Times New Roman" w:eastAsia="MS Mincho" w:hAnsi="Times New Roman"/>
        </w:rPr>
        <w:t>,</w:t>
      </w:r>
      <w:r w:rsidRPr="00EC4A04" w:rsidR="004D245D">
        <w:rPr>
          <w:rFonts w:ascii="Times New Roman" w:eastAsia="MS Mincho" w:hAnsi="Times New Roman" w:hint="default"/>
        </w:rPr>
        <w:t xml:space="preserve"> ktorý</w:t>
      </w:r>
      <w:r w:rsidRPr="00EC4A04" w:rsidR="004D245D">
        <w:rPr>
          <w:rFonts w:ascii="Times New Roman" w:eastAsia="MS Mincho" w:hAnsi="Times New Roman" w:hint="default"/>
        </w:rPr>
        <w:t>m vstupuje do konania</w:t>
      </w:r>
      <w:r w:rsidRPr="00EC4A04" w:rsidR="009903AE">
        <w:rPr>
          <w:rFonts w:ascii="Times New Roman" w:eastAsia="MS Mincho" w:hAnsi="Times New Roman"/>
        </w:rPr>
        <w:t>,</w:t>
      </w:r>
      <w:r w:rsidRPr="00EC4A04" w:rsidR="004D245D">
        <w:rPr>
          <w:rFonts w:ascii="Times New Roman" w:eastAsia="MS Mincho" w:hAnsi="Times New Roman" w:hint="default"/>
        </w:rPr>
        <w:t xml:space="preserve"> musí</w:t>
      </w:r>
      <w:r w:rsidRPr="00EC4A04" w:rsidR="004D245D">
        <w:rPr>
          <w:rFonts w:ascii="Times New Roman" w:eastAsia="MS Mincho" w:hAnsi="Times New Roman" w:hint="default"/>
        </w:rPr>
        <w:t xml:space="preserve"> </w:t>
      </w:r>
      <w:r w:rsidRPr="00EC4A04" w:rsidR="00E936AD">
        <w:rPr>
          <w:rFonts w:ascii="Times New Roman" w:eastAsia="MS Mincho" w:hAnsi="Times New Roman"/>
        </w:rPr>
        <w:t xml:space="preserve">intervenient </w:t>
      </w:r>
      <w:r w:rsidRPr="00EC4A04" w:rsidR="004D245D">
        <w:rPr>
          <w:rFonts w:ascii="Times New Roman" w:eastAsia="MS Mincho" w:hAnsi="Times New Roman" w:hint="default"/>
        </w:rPr>
        <w:t>okrem vš</w:t>
      </w:r>
      <w:r w:rsidRPr="00EC4A04" w:rsidR="004D245D">
        <w:rPr>
          <w:rFonts w:ascii="Times New Roman" w:eastAsia="MS Mincho" w:hAnsi="Times New Roman" w:hint="default"/>
        </w:rPr>
        <w:t>eobecný</w:t>
      </w:r>
      <w:r w:rsidRPr="00EC4A04" w:rsidR="004D245D">
        <w:rPr>
          <w:rFonts w:ascii="Times New Roman" w:eastAsia="MS Mincho" w:hAnsi="Times New Roman" w:hint="default"/>
        </w:rPr>
        <w:t>ch ná</w:t>
      </w:r>
      <w:r w:rsidRPr="00EC4A04" w:rsidR="004D245D">
        <w:rPr>
          <w:rFonts w:ascii="Times New Roman" w:eastAsia="MS Mincho" w:hAnsi="Times New Roman" w:hint="default"/>
        </w:rPr>
        <w:t>lež</w:t>
      </w:r>
      <w:r w:rsidRPr="00EC4A04" w:rsidR="004D245D">
        <w:rPr>
          <w:rFonts w:ascii="Times New Roman" w:eastAsia="MS Mincho" w:hAnsi="Times New Roman" w:hint="default"/>
        </w:rPr>
        <w:t>itostí</w:t>
      </w:r>
      <w:r w:rsidRPr="00EC4A04" w:rsidR="004D245D">
        <w:rPr>
          <w:rFonts w:ascii="Times New Roman" w:eastAsia="MS Mincho" w:hAnsi="Times New Roman" w:hint="default"/>
        </w:rPr>
        <w:t xml:space="preserve"> </w:t>
      </w:r>
      <w:r w:rsidRPr="00EC4A04" w:rsidR="009903AE">
        <w:rPr>
          <w:rFonts w:ascii="Times New Roman" w:eastAsia="MS Mincho" w:hAnsi="Times New Roman"/>
        </w:rPr>
        <w:t xml:space="preserve">podania </w:t>
      </w:r>
      <w:r w:rsidRPr="00EC4A04" w:rsidR="004D245D">
        <w:rPr>
          <w:rFonts w:ascii="Times New Roman" w:eastAsia="MS Mincho" w:hAnsi="Times New Roman" w:hint="default"/>
        </w:rPr>
        <w:t>uviesť</w:t>
      </w:r>
      <w:r w:rsidRPr="00EC4A04" w:rsidR="004D245D">
        <w:rPr>
          <w:rFonts w:ascii="Times New Roman" w:eastAsia="MS Mincho" w:hAnsi="Times New Roman" w:hint="default"/>
        </w:rPr>
        <w:t xml:space="preserve"> tvrdenia, ktoré</w:t>
      </w:r>
      <w:r w:rsidRPr="00EC4A04" w:rsidR="004D245D">
        <w:rPr>
          <w:rFonts w:ascii="Times New Roman" w:eastAsia="MS Mincho" w:hAnsi="Times New Roman" w:hint="default"/>
        </w:rPr>
        <w:t xml:space="preserve"> odô</w:t>
      </w:r>
      <w:r w:rsidRPr="00EC4A04" w:rsidR="004D245D">
        <w:rPr>
          <w:rFonts w:ascii="Times New Roman" w:eastAsia="MS Mincho" w:hAnsi="Times New Roman" w:hint="default"/>
        </w:rPr>
        <w:t>vodň</w:t>
      </w:r>
      <w:r w:rsidRPr="00EC4A04" w:rsidR="004D245D">
        <w:rPr>
          <w:rFonts w:ascii="Times New Roman" w:eastAsia="MS Mincho" w:hAnsi="Times New Roman" w:hint="default"/>
        </w:rPr>
        <w:t>ujú</w:t>
      </w:r>
      <w:r w:rsidRPr="00EC4A04" w:rsidR="004D245D">
        <w:rPr>
          <w:rFonts w:ascii="Times New Roman" w:eastAsia="MS Mincho" w:hAnsi="Times New Roman" w:hint="default"/>
        </w:rPr>
        <w:t xml:space="preserve"> jeho prá</w:t>
      </w:r>
      <w:r w:rsidRPr="00EC4A04" w:rsidR="004D245D">
        <w:rPr>
          <w:rFonts w:ascii="Times New Roman" w:eastAsia="MS Mincho" w:hAnsi="Times New Roman" w:hint="default"/>
        </w:rPr>
        <w:t>v</w:t>
      </w:r>
      <w:r w:rsidRPr="00EC4A04" w:rsidR="00234FAE">
        <w:rPr>
          <w:rFonts w:ascii="Times New Roman" w:eastAsia="MS Mincho" w:hAnsi="Times New Roman" w:hint="default"/>
        </w:rPr>
        <w:t>ny zá</w:t>
      </w:r>
      <w:r w:rsidRPr="00EC4A04" w:rsidR="00234FAE">
        <w:rPr>
          <w:rFonts w:ascii="Times New Roman" w:eastAsia="MS Mincho" w:hAnsi="Times New Roman" w:hint="default"/>
        </w:rPr>
        <w:t>ujem na vý</w:t>
      </w:r>
      <w:r w:rsidRPr="00EC4A04" w:rsidR="00234FAE">
        <w:rPr>
          <w:rFonts w:ascii="Times New Roman" w:eastAsia="MS Mincho" w:hAnsi="Times New Roman" w:hint="default"/>
        </w:rPr>
        <w:t xml:space="preserve">sledku konania. </w:t>
      </w:r>
    </w:p>
    <w:p w:rsidR="009726AA" w:rsidRPr="00EC4A04" w:rsidP="00637017">
      <w:pPr>
        <w:tabs>
          <w:tab w:val="left" w:pos="1080"/>
        </w:tabs>
        <w:bidi w:val="0"/>
        <w:spacing w:before="0" w:beforeAutospacing="0" w:after="0" w:afterAutospacing="0"/>
        <w:jc w:val="both"/>
        <w:outlineLvl w:val="0"/>
        <w:rPr>
          <w:rFonts w:ascii="Times New Roman" w:eastAsia="MS Mincho" w:hAnsi="Times New Roman"/>
        </w:rPr>
      </w:pPr>
    </w:p>
    <w:p w:rsidR="00981951" w:rsidRPr="00EC4A04" w:rsidP="003A6B86">
      <w:pPr>
        <w:numPr>
          <w:ilvl w:val="1"/>
          <w:numId w:val="31"/>
        </w:numPr>
        <w:tabs>
          <w:tab w:val="left" w:pos="1080"/>
        </w:tabs>
        <w:bidi w:val="0"/>
        <w:spacing w:before="0" w:beforeAutospacing="0" w:after="0" w:afterAutospacing="0"/>
        <w:ind w:hanging="731"/>
        <w:jc w:val="both"/>
        <w:outlineLvl w:val="0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Vstup intervenienta do konania sú</w:t>
      </w:r>
      <w:r w:rsidRPr="00EC4A04">
        <w:rPr>
          <w:rFonts w:ascii="Times New Roman" w:eastAsia="MS Mincho" w:hAnsi="Times New Roman" w:hint="default"/>
        </w:rPr>
        <w:t>d ozná</w:t>
      </w:r>
      <w:r w:rsidRPr="00EC4A04">
        <w:rPr>
          <w:rFonts w:ascii="Times New Roman" w:eastAsia="MS Mincho" w:hAnsi="Times New Roman" w:hint="default"/>
        </w:rPr>
        <w:t>mi straná</w:t>
      </w:r>
      <w:r w:rsidRPr="00EC4A04">
        <w:rPr>
          <w:rFonts w:ascii="Times New Roman" w:eastAsia="MS Mincho" w:hAnsi="Times New Roman" w:hint="default"/>
        </w:rPr>
        <w:t xml:space="preserve">m. </w:t>
      </w:r>
    </w:p>
    <w:p w:rsidR="00DE42A3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E936AD" w:rsidRPr="00EC4A04" w:rsidP="00D306DF">
      <w:pPr>
        <w:tabs>
          <w:tab w:val="left" w:pos="993"/>
          <w:tab w:val="left" w:pos="4302"/>
          <w:tab w:val="center" w:pos="4606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25EA3">
        <w:rPr>
          <w:rFonts w:ascii="Times New Roman" w:eastAsia="MS Mincho" w:hAnsi="Times New Roman" w:hint="default"/>
        </w:rPr>
        <w:t>§</w:t>
      </w:r>
      <w:r w:rsidRPr="00EC4A04" w:rsidR="00525EA3">
        <w:rPr>
          <w:rFonts w:ascii="Times New Roman" w:eastAsia="MS Mincho" w:hAnsi="Times New Roman" w:hint="default"/>
        </w:rPr>
        <w:t xml:space="preserve"> 79</w:t>
      </w:r>
    </w:p>
    <w:p w:rsidR="004D245D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>Rozhodnutie o </w:t>
      </w:r>
      <w:r w:rsidRPr="00EC4A04">
        <w:rPr>
          <w:rFonts w:ascii="Times New Roman" w:eastAsia="MS Mincho" w:hAnsi="Times New Roman" w:hint="default"/>
        </w:rPr>
        <w:t>prí</w:t>
      </w:r>
      <w:r w:rsidRPr="00EC4A04">
        <w:rPr>
          <w:rFonts w:ascii="Times New Roman" w:eastAsia="MS Mincho" w:hAnsi="Times New Roman" w:hint="default"/>
        </w:rPr>
        <w:t>pustnosti intervencie</w:t>
      </w:r>
    </w:p>
    <w:p w:rsidR="00DE42A3" w:rsidRPr="00EC4A04" w:rsidP="005865B7">
      <w:pPr>
        <w:tabs>
          <w:tab w:val="left" w:pos="1080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952444" w:rsidRPr="00EC4A04" w:rsidP="00515307">
      <w:pPr>
        <w:tabs>
          <w:tab w:val="left" w:pos="1080"/>
        </w:tabs>
        <w:bidi w:val="0"/>
        <w:spacing w:before="0" w:beforeAutospacing="0" w:after="0" w:afterAutospacing="0"/>
        <w:ind w:left="1080" w:hanging="371"/>
        <w:jc w:val="both"/>
        <w:outlineLvl w:val="0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na ná</w:t>
      </w:r>
      <w:r w:rsidRPr="00EC4A04">
        <w:rPr>
          <w:rFonts w:ascii="Times New Roman" w:eastAsia="MS Mincho" w:hAnsi="Times New Roman" w:hint="default"/>
        </w:rPr>
        <w:t>vrh rozhodne, č</w:t>
      </w:r>
      <w:r w:rsidRPr="00EC4A04">
        <w:rPr>
          <w:rFonts w:ascii="Times New Roman" w:eastAsia="MS Mincho" w:hAnsi="Times New Roman" w:hint="default"/>
        </w:rPr>
        <w:t>i je vstup intervenienta prí</w:t>
      </w:r>
      <w:r w:rsidRPr="00EC4A04">
        <w:rPr>
          <w:rFonts w:ascii="Times New Roman" w:eastAsia="MS Mincho" w:hAnsi="Times New Roman" w:hint="default"/>
        </w:rPr>
        <w:t>pustný.</w:t>
      </w:r>
      <w:r w:rsidRPr="00EC4A04" w:rsidR="00100AA7">
        <w:rPr>
          <w:rFonts w:ascii="Times New Roman" w:eastAsia="MS Mincho" w:hAnsi="Times New Roman"/>
        </w:rPr>
        <w:t xml:space="preserve"> </w:t>
      </w:r>
    </w:p>
    <w:p w:rsidR="004D245D" w:rsidRPr="00EC4A04" w:rsidP="00B939D9">
      <w:pPr>
        <w:tabs>
          <w:tab w:val="left" w:pos="1080"/>
        </w:tabs>
        <w:bidi w:val="0"/>
        <w:spacing w:before="0" w:beforeAutospacing="0" w:after="0" w:afterAutospacing="0"/>
        <w:ind w:left="1080"/>
        <w:jc w:val="both"/>
        <w:outlineLvl w:val="0"/>
        <w:rPr>
          <w:rFonts w:ascii="Times New Roman" w:eastAsia="MS Mincho" w:hAnsi="Times New Roman"/>
        </w:rPr>
      </w:pPr>
    </w:p>
    <w:p w:rsidR="004D245D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25EA3">
        <w:rPr>
          <w:rFonts w:ascii="Times New Roman" w:eastAsia="MS Mincho" w:hAnsi="Times New Roman" w:hint="default"/>
        </w:rPr>
        <w:t>§</w:t>
      </w:r>
      <w:r w:rsidRPr="00EC4A04" w:rsidR="00525EA3">
        <w:rPr>
          <w:rFonts w:ascii="Times New Roman" w:eastAsia="MS Mincho" w:hAnsi="Times New Roman" w:hint="default"/>
        </w:rPr>
        <w:t xml:space="preserve"> 80</w:t>
      </w:r>
    </w:p>
    <w:p w:rsidR="00EE2FD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E442EB" w:rsidRPr="00EC4A04" w:rsidP="00E442EB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/>
        </w:rPr>
      </w:pPr>
      <w:r w:rsidRPr="00EC4A04" w:rsidR="004D245D">
        <w:rPr>
          <w:rFonts w:ascii="Times New Roman" w:eastAsia="MS Mincho" w:hAnsi="Times New Roman"/>
        </w:rPr>
        <w:t>Ak z</w:t>
      </w:r>
      <w:r w:rsidRPr="00EC4A04" w:rsidR="00BF0D2E">
        <w:rPr>
          <w:rFonts w:ascii="Times New Roman" w:eastAsia="MS Mincho" w:hAnsi="Times New Roman"/>
        </w:rPr>
        <w:t> </w:t>
      </w:r>
      <w:r w:rsidRPr="00EC4A04" w:rsidR="00BF0D2E">
        <w:rPr>
          <w:rFonts w:ascii="Times New Roman" w:eastAsia="MS Mincho" w:hAnsi="Times New Roman" w:hint="default"/>
        </w:rPr>
        <w:t>osobitné</w:t>
      </w:r>
      <w:r w:rsidRPr="00EC4A04" w:rsidR="00BF0D2E">
        <w:rPr>
          <w:rFonts w:ascii="Times New Roman" w:eastAsia="MS Mincho" w:hAnsi="Times New Roman" w:hint="default"/>
        </w:rPr>
        <w:t>ho predpisu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 w:rsidR="004D245D">
        <w:rPr>
          <w:rFonts w:ascii="Times New Roman" w:eastAsia="MS Mincho" w:hAnsi="Times New Roman" w:hint="default"/>
        </w:rPr>
        <w:t>vyplý</w:t>
      </w:r>
      <w:r w:rsidRPr="00EC4A04" w:rsidR="004D245D">
        <w:rPr>
          <w:rFonts w:ascii="Times New Roman" w:eastAsia="MS Mincho" w:hAnsi="Times New Roman" w:hint="default"/>
        </w:rPr>
        <w:t>va, ž</w:t>
      </w:r>
      <w:r w:rsidRPr="00EC4A04" w:rsidR="004D245D">
        <w:rPr>
          <w:rFonts w:ascii="Times New Roman" w:eastAsia="MS Mincho" w:hAnsi="Times New Roman" w:hint="default"/>
        </w:rPr>
        <w:t xml:space="preserve">e rozsudok je pre </w:t>
      </w:r>
      <w:r w:rsidRPr="00EC4A04" w:rsidR="005419FA">
        <w:rPr>
          <w:rFonts w:ascii="Times New Roman" w:eastAsia="MS Mincho" w:hAnsi="Times New Roman"/>
        </w:rPr>
        <w:t>intervenienta</w:t>
      </w:r>
      <w:r w:rsidRPr="00EC4A04" w:rsidR="004D245D">
        <w:rPr>
          <w:rFonts w:ascii="Times New Roman" w:eastAsia="MS Mincho" w:hAnsi="Times New Roman" w:hint="default"/>
        </w:rPr>
        <w:t xml:space="preserve"> zá</w:t>
      </w:r>
      <w:r w:rsidRPr="00EC4A04" w:rsidR="004D245D">
        <w:rPr>
          <w:rFonts w:ascii="Times New Roman" w:eastAsia="MS Mincho" w:hAnsi="Times New Roman" w:hint="default"/>
        </w:rPr>
        <w:t>vä</w:t>
      </w:r>
      <w:r w:rsidRPr="00EC4A04" w:rsidR="004D245D">
        <w:rPr>
          <w:rFonts w:ascii="Times New Roman" w:eastAsia="MS Mincho" w:hAnsi="Times New Roman" w:hint="default"/>
        </w:rPr>
        <w:t>zný</w:t>
      </w:r>
      <w:r w:rsidRPr="00EC4A04" w:rsidR="004D245D">
        <w:rPr>
          <w:rFonts w:ascii="Times New Roman" w:eastAsia="MS Mincho" w:hAnsi="Times New Roman" w:hint="default"/>
        </w:rPr>
        <w:t xml:space="preserve">, tvoria </w:t>
      </w:r>
      <w:r w:rsidRPr="00EC4A04" w:rsidR="005419FA">
        <w:rPr>
          <w:rFonts w:ascii="Times New Roman" w:eastAsia="MS Mincho" w:hAnsi="Times New Roman"/>
        </w:rPr>
        <w:t xml:space="preserve">intervenient </w:t>
      </w:r>
      <w:r w:rsidRPr="00EC4A04" w:rsidR="004D245D">
        <w:rPr>
          <w:rFonts w:ascii="Times New Roman" w:eastAsia="MS Mincho" w:hAnsi="Times New Roman"/>
        </w:rPr>
        <w:t>spolu s</w:t>
      </w:r>
      <w:r w:rsidRPr="00EC4A04" w:rsidR="005419FA">
        <w:rPr>
          <w:rFonts w:ascii="Times New Roman" w:eastAsia="MS Mincho" w:hAnsi="Times New Roman"/>
        </w:rPr>
        <w:t>o</w:t>
      </w:r>
      <w:r w:rsidRPr="00EC4A04" w:rsidR="004D245D">
        <w:rPr>
          <w:rFonts w:ascii="Times New Roman" w:eastAsia="MS Mincho" w:hAnsi="Times New Roman"/>
        </w:rPr>
        <w:t> </w:t>
      </w:r>
      <w:r w:rsidRPr="00EC4A04" w:rsidR="005419FA">
        <w:rPr>
          <w:rFonts w:ascii="Times New Roman" w:eastAsia="MS Mincho" w:hAnsi="Times New Roman"/>
        </w:rPr>
        <w:t xml:space="preserve">stranou, na ktorej </w:t>
      </w:r>
      <w:r w:rsidRPr="00EC4A04" w:rsidR="004D245D">
        <w:rPr>
          <w:rFonts w:ascii="Times New Roman" w:eastAsia="MS Mincho" w:hAnsi="Times New Roman"/>
        </w:rPr>
        <w:t>vystupuje</w:t>
      </w:r>
      <w:r w:rsidRPr="00EC4A04" w:rsidR="005419FA">
        <w:rPr>
          <w:rFonts w:ascii="Times New Roman" w:eastAsia="MS Mincho" w:hAnsi="Times New Roman"/>
        </w:rPr>
        <w:t>,</w:t>
      </w:r>
      <w:r w:rsidRPr="00EC4A04" w:rsidR="004D245D">
        <w:rPr>
          <w:rFonts w:ascii="Times New Roman" w:eastAsia="MS Mincho" w:hAnsi="Times New Roman" w:hint="default"/>
        </w:rPr>
        <w:t xml:space="preserve"> nerozluč</w:t>
      </w:r>
      <w:r w:rsidRPr="00EC4A04" w:rsidR="004D245D">
        <w:rPr>
          <w:rFonts w:ascii="Times New Roman" w:eastAsia="MS Mincho" w:hAnsi="Times New Roman" w:hint="default"/>
        </w:rPr>
        <w:t>né</w:t>
      </w:r>
      <w:r w:rsidRPr="00EC4A04" w:rsidR="004D245D">
        <w:rPr>
          <w:rFonts w:ascii="Times New Roman" w:eastAsia="MS Mincho" w:hAnsi="Times New Roman" w:hint="default"/>
        </w:rPr>
        <w:t xml:space="preserve"> spoloč</w:t>
      </w:r>
      <w:r w:rsidRPr="00EC4A04" w:rsidR="004D245D">
        <w:rPr>
          <w:rFonts w:ascii="Times New Roman" w:eastAsia="MS Mincho" w:hAnsi="Times New Roman" w:hint="default"/>
        </w:rPr>
        <w:t>enstvo</w:t>
      </w:r>
      <w:r w:rsidRPr="00EC4A04" w:rsidR="00BD0005">
        <w:rPr>
          <w:rFonts w:ascii="Times New Roman" w:eastAsia="MS Mincho" w:hAnsi="Times New Roman" w:hint="default"/>
        </w:rPr>
        <w:t xml:space="preserve"> podľ</w:t>
      </w:r>
      <w:r w:rsidRPr="00EC4A04" w:rsidR="00BD0005">
        <w:rPr>
          <w:rFonts w:ascii="Times New Roman" w:eastAsia="MS Mincho" w:hAnsi="Times New Roman" w:hint="default"/>
        </w:rPr>
        <w:t>a §</w:t>
      </w:r>
      <w:r w:rsidRPr="00EC4A04" w:rsidR="00BD0005">
        <w:rPr>
          <w:rFonts w:ascii="Times New Roman" w:eastAsia="MS Mincho" w:hAnsi="Times New Roman" w:hint="default"/>
        </w:rPr>
        <w:t xml:space="preserve"> 7</w:t>
      </w:r>
      <w:r w:rsidRPr="00EC4A04" w:rsidR="00AF1B0D">
        <w:rPr>
          <w:rFonts w:ascii="Times New Roman" w:eastAsia="MS Mincho" w:hAnsi="Times New Roman"/>
        </w:rPr>
        <w:t>3</w:t>
      </w:r>
      <w:r w:rsidRPr="00EC4A04" w:rsidR="004D245D">
        <w:rPr>
          <w:rFonts w:ascii="Times New Roman" w:eastAsia="MS Mincho" w:hAnsi="Times New Roman"/>
        </w:rPr>
        <w:t xml:space="preserve">. </w:t>
      </w:r>
    </w:p>
    <w:p w:rsidR="00E442EB" w:rsidRPr="00EC4A04" w:rsidP="00E442EB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/>
        </w:rPr>
      </w:pPr>
    </w:p>
    <w:p w:rsidR="004D245D" w:rsidRPr="00EC4A04" w:rsidP="00A42997">
      <w:pPr>
        <w:tabs>
          <w:tab w:val="left" w:pos="993"/>
        </w:tabs>
        <w:bidi w:val="0"/>
        <w:spacing w:before="0" w:beforeAutospacing="0" w:after="0" w:afterAutospacing="0"/>
        <w:jc w:val="center"/>
        <w:outlineLvl w:val="0"/>
        <w:rPr>
          <w:rFonts w:ascii="Times New Roman" w:eastAsia="MS Mincho" w:hAnsi="Times New Roman"/>
        </w:rPr>
      </w:pPr>
      <w:r w:rsidRPr="00EC4A04" w:rsidR="00525EA3">
        <w:rPr>
          <w:rFonts w:ascii="Times New Roman" w:eastAsia="MS Mincho" w:hAnsi="Times New Roman" w:hint="default"/>
        </w:rPr>
        <w:t>§</w:t>
      </w:r>
      <w:r w:rsidRPr="00EC4A04" w:rsidR="00525EA3">
        <w:rPr>
          <w:rFonts w:ascii="Times New Roman" w:eastAsia="MS Mincho" w:hAnsi="Times New Roman" w:hint="default"/>
        </w:rPr>
        <w:t xml:space="preserve"> 81</w:t>
      </w:r>
    </w:p>
    <w:p w:rsidR="00EE2FD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/>
          <w:b/>
        </w:rPr>
      </w:pPr>
    </w:p>
    <w:p w:rsidR="004D245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 xml:space="preserve">Ak </w:t>
      </w:r>
      <w:r w:rsidRPr="00EC4A04" w:rsidR="005419FA">
        <w:rPr>
          <w:rFonts w:ascii="Times New Roman" w:eastAsia="MS Mincho" w:hAnsi="Times New Roman"/>
        </w:rPr>
        <w:t>intervenient</w:t>
      </w:r>
      <w:r w:rsidRPr="00EC4A04">
        <w:rPr>
          <w:rFonts w:ascii="Times New Roman" w:eastAsia="MS Mincho" w:hAnsi="Times New Roman"/>
        </w:rPr>
        <w:t xml:space="preserve"> spolu s</w:t>
      </w:r>
      <w:r w:rsidRPr="00EC4A04" w:rsidR="00BE7A6B">
        <w:rPr>
          <w:rFonts w:ascii="Times New Roman" w:eastAsia="MS Mincho" w:hAnsi="Times New Roman"/>
        </w:rPr>
        <w:t>o</w:t>
      </w:r>
      <w:r w:rsidRPr="00EC4A04" w:rsidR="005419FA">
        <w:rPr>
          <w:rFonts w:ascii="Times New Roman" w:eastAsia="MS Mincho" w:hAnsi="Times New Roman"/>
        </w:rPr>
        <w:t> </w:t>
      </w:r>
      <w:r w:rsidRPr="00EC4A04" w:rsidR="00954431">
        <w:rPr>
          <w:rFonts w:ascii="Times New Roman" w:eastAsia="MS Mincho" w:hAnsi="Times New Roman"/>
        </w:rPr>
        <w:t>stran</w:t>
      </w:r>
      <w:r w:rsidRPr="00EC4A04" w:rsidR="005419FA">
        <w:rPr>
          <w:rFonts w:ascii="Times New Roman" w:eastAsia="MS Mincho" w:hAnsi="Times New Roman"/>
        </w:rPr>
        <w:t>ou, na</w:t>
      </w:r>
      <w:r w:rsidRPr="00EC4A04">
        <w:rPr>
          <w:rFonts w:ascii="Times New Roman" w:eastAsia="MS Mincho" w:hAnsi="Times New Roman"/>
        </w:rPr>
        <w:t xml:space="preserve"> ktor</w:t>
      </w:r>
      <w:r w:rsidRPr="00EC4A04" w:rsidR="005419FA">
        <w:rPr>
          <w:rFonts w:ascii="Times New Roman" w:eastAsia="MS Mincho" w:hAnsi="Times New Roman"/>
        </w:rPr>
        <w:t>ej</w:t>
      </w:r>
      <w:r w:rsidRPr="00EC4A04">
        <w:rPr>
          <w:rFonts w:ascii="Times New Roman" w:eastAsia="MS Mincho" w:hAnsi="Times New Roman"/>
        </w:rPr>
        <w:t xml:space="preserve"> vystupuje</w:t>
      </w:r>
      <w:r w:rsidRPr="00EC4A04" w:rsidR="005419FA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 w:hint="default"/>
        </w:rPr>
        <w:t xml:space="preserve"> netvoria nerozluč</w:t>
      </w:r>
      <w:r w:rsidRPr="00EC4A04">
        <w:rPr>
          <w:rFonts w:ascii="Times New Roman" w:eastAsia="MS Mincho" w:hAnsi="Times New Roman" w:hint="default"/>
        </w:rPr>
        <w:t>né</w:t>
      </w:r>
      <w:r w:rsidRPr="00EC4A04">
        <w:rPr>
          <w:rFonts w:ascii="Times New Roman" w:eastAsia="MS Mincho" w:hAnsi="Times New Roman" w:hint="default"/>
        </w:rPr>
        <w:t xml:space="preserve"> spoloč</w:t>
      </w:r>
      <w:r w:rsidRPr="00EC4A04">
        <w:rPr>
          <w:rFonts w:ascii="Times New Roman" w:eastAsia="MS Mincho" w:hAnsi="Times New Roman" w:hint="default"/>
        </w:rPr>
        <w:t>enstvo</w:t>
      </w:r>
      <w:r w:rsidRPr="00EC4A04" w:rsidR="00BF0D2E">
        <w:rPr>
          <w:rFonts w:ascii="Times New Roman" w:eastAsia="MS Mincho" w:hAnsi="Times New Roman" w:hint="default"/>
        </w:rPr>
        <w:t xml:space="preserve"> podľ</w:t>
      </w:r>
      <w:r w:rsidRPr="00EC4A04" w:rsidR="00BF0D2E">
        <w:rPr>
          <w:rFonts w:ascii="Times New Roman" w:eastAsia="MS Mincho" w:hAnsi="Times New Roman" w:hint="default"/>
        </w:rPr>
        <w:t>a §</w:t>
      </w:r>
      <w:r w:rsidRPr="00EC4A04" w:rsidR="00BF0D2E">
        <w:rPr>
          <w:rFonts w:ascii="Times New Roman" w:eastAsia="MS Mincho" w:hAnsi="Times New Roman" w:hint="default"/>
        </w:rPr>
        <w:t xml:space="preserve"> </w:t>
      </w:r>
      <w:r w:rsidRPr="00EC4A04" w:rsidR="00AF1B0D">
        <w:rPr>
          <w:rFonts w:ascii="Times New Roman" w:eastAsia="MS Mincho" w:hAnsi="Times New Roman"/>
        </w:rPr>
        <w:t>73</w:t>
      </w:r>
      <w:r w:rsidRPr="00EC4A04">
        <w:rPr>
          <w:rFonts w:ascii="Times New Roman" w:eastAsia="MS Mincho" w:hAnsi="Times New Roman" w:hint="default"/>
        </w:rPr>
        <w:t>, vyž</w:t>
      </w:r>
      <w:r w:rsidRPr="00EC4A04">
        <w:rPr>
          <w:rFonts w:ascii="Times New Roman" w:eastAsia="MS Mincho" w:hAnsi="Times New Roman" w:hint="default"/>
        </w:rPr>
        <w:t>adujú</w:t>
      </w:r>
      <w:r w:rsidRPr="00EC4A04">
        <w:rPr>
          <w:rFonts w:ascii="Times New Roman" w:eastAsia="MS Mincho" w:hAnsi="Times New Roman" w:hint="default"/>
        </w:rPr>
        <w:t xml:space="preserve"> prostriedky procesné</w:t>
      </w:r>
      <w:r w:rsidRPr="00EC4A04">
        <w:rPr>
          <w:rFonts w:ascii="Times New Roman" w:eastAsia="MS Mincho" w:hAnsi="Times New Roman" w:hint="default"/>
        </w:rPr>
        <w:t>ho ú</w:t>
      </w:r>
      <w:r w:rsidRPr="00EC4A04">
        <w:rPr>
          <w:rFonts w:ascii="Times New Roman" w:eastAsia="MS Mincho" w:hAnsi="Times New Roman" w:hint="default"/>
        </w:rPr>
        <w:t xml:space="preserve">toku alebo prostriedky procesnej obrany </w:t>
      </w:r>
      <w:r w:rsidRPr="00EC4A04" w:rsidR="00041142">
        <w:rPr>
          <w:rFonts w:ascii="Times New Roman" w:eastAsia="MS Mincho" w:hAnsi="Times New Roman" w:hint="default"/>
        </w:rPr>
        <w:t>podľ</w:t>
      </w:r>
      <w:r w:rsidRPr="00EC4A04" w:rsidR="00041142">
        <w:rPr>
          <w:rFonts w:ascii="Times New Roman" w:eastAsia="MS Mincho" w:hAnsi="Times New Roman" w:hint="default"/>
        </w:rPr>
        <w:t xml:space="preserve">a </w:t>
      </w:r>
      <w:r w:rsidRPr="00EC4A04" w:rsidR="00AF1B0D">
        <w:rPr>
          <w:rFonts w:ascii="Times New Roman" w:eastAsia="MS Mincho" w:hAnsi="Times New Roman" w:hint="default"/>
        </w:rPr>
        <w:t>§</w:t>
      </w:r>
      <w:r w:rsidRPr="00EC4A04" w:rsidR="00AF1B0D">
        <w:rPr>
          <w:rFonts w:ascii="Times New Roman" w:eastAsia="MS Mincho" w:hAnsi="Times New Roman" w:hint="default"/>
        </w:rPr>
        <w:t xml:space="preserve"> 145</w:t>
      </w:r>
      <w:r w:rsidRPr="00EC4A04" w:rsidR="00670E31">
        <w:rPr>
          <w:rFonts w:ascii="Times New Roman" w:eastAsia="MS Mincho" w:hAnsi="Times New Roman" w:hint="default"/>
        </w:rPr>
        <w:t xml:space="preserve"> až</w:t>
      </w:r>
      <w:r w:rsidRPr="00EC4A04" w:rsidR="00670E31">
        <w:rPr>
          <w:rFonts w:ascii="Times New Roman" w:eastAsia="MS Mincho" w:hAnsi="Times New Roman" w:hint="default"/>
        </w:rPr>
        <w:t xml:space="preserve"> 1</w:t>
      </w:r>
      <w:r w:rsidRPr="00EC4A04" w:rsidR="00AF1B0D">
        <w:rPr>
          <w:rFonts w:ascii="Times New Roman" w:eastAsia="MS Mincho" w:hAnsi="Times New Roman"/>
        </w:rPr>
        <w:t>50</w:t>
      </w:r>
      <w:r w:rsidRPr="00EC4A04" w:rsidR="00670E31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uplatnené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5419FA">
        <w:rPr>
          <w:rFonts w:ascii="Times New Roman" w:eastAsia="MS Mincho" w:hAnsi="Times New Roman"/>
        </w:rPr>
        <w:t>intervenient</w:t>
      </w:r>
      <w:r w:rsidRPr="00EC4A04">
        <w:rPr>
          <w:rFonts w:ascii="Times New Roman" w:eastAsia="MS Mincho" w:hAnsi="Times New Roman" w:hint="default"/>
        </w:rPr>
        <w:t>om sú</w:t>
      </w:r>
      <w:r w:rsidRPr="00EC4A04">
        <w:rPr>
          <w:rFonts w:ascii="Times New Roman" w:eastAsia="MS Mincho" w:hAnsi="Times New Roman" w:hint="default"/>
        </w:rPr>
        <w:t xml:space="preserve">hlas </w:t>
      </w:r>
      <w:r w:rsidRPr="00EC4A04" w:rsidR="005419FA">
        <w:rPr>
          <w:rFonts w:ascii="Times New Roman" w:eastAsia="MS Mincho" w:hAnsi="Times New Roman"/>
        </w:rPr>
        <w:t xml:space="preserve">tejto </w:t>
      </w:r>
      <w:r w:rsidRPr="00EC4A04" w:rsidR="00954431">
        <w:rPr>
          <w:rFonts w:ascii="Times New Roman" w:eastAsia="MS Mincho" w:hAnsi="Times New Roman"/>
        </w:rPr>
        <w:t>stran</w:t>
      </w:r>
      <w:r w:rsidRPr="00EC4A04" w:rsidR="005419FA">
        <w:rPr>
          <w:rFonts w:ascii="Times New Roman" w:eastAsia="MS Mincho" w:hAnsi="Times New Roman"/>
        </w:rPr>
        <w:t>y</w:t>
      </w:r>
      <w:r w:rsidRPr="00EC4A04">
        <w:rPr>
          <w:rFonts w:ascii="Times New Roman" w:eastAsia="MS Mincho" w:hAnsi="Times New Roman" w:hint="default"/>
        </w:rPr>
        <w:t>; inak na ne sú</w:t>
      </w:r>
      <w:r w:rsidRPr="00EC4A04">
        <w:rPr>
          <w:rFonts w:ascii="Times New Roman" w:eastAsia="MS Mincho" w:hAnsi="Times New Roman" w:hint="default"/>
        </w:rPr>
        <w:t xml:space="preserve">d neprihliada. </w:t>
      </w:r>
    </w:p>
    <w:p w:rsidR="00234FAE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/>
          <w:b/>
        </w:rPr>
      </w:pPr>
      <w:r w:rsidRPr="00EC4A04" w:rsidR="00BF0D2E">
        <w:rPr>
          <w:rFonts w:ascii="Times New Roman" w:eastAsia="MS Mincho" w:hAnsi="Times New Roman"/>
          <w:b/>
        </w:rPr>
        <w:t xml:space="preserve"> </w:t>
      </w:r>
    </w:p>
    <w:p w:rsidR="00041142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outlineLvl w:val="0"/>
        <w:rPr>
          <w:rFonts w:ascii="Times New Roman" w:eastAsia="MS Mincho" w:hAnsi="Times New Roman"/>
        </w:rPr>
      </w:pPr>
      <w:r w:rsidRPr="00EC4A04" w:rsidR="00525EA3">
        <w:rPr>
          <w:rFonts w:ascii="Times New Roman" w:eastAsia="MS Mincho" w:hAnsi="Times New Roman" w:hint="default"/>
        </w:rPr>
        <w:t>§</w:t>
      </w:r>
      <w:r w:rsidRPr="00EC4A04" w:rsidR="00525EA3">
        <w:rPr>
          <w:rFonts w:ascii="Times New Roman" w:eastAsia="MS Mincho" w:hAnsi="Times New Roman" w:hint="default"/>
        </w:rPr>
        <w:t xml:space="preserve"> 82</w:t>
      </w:r>
    </w:p>
    <w:p w:rsidR="00041142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outlineLvl w:val="0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Ozná</w:t>
      </w:r>
      <w:r w:rsidRPr="00EC4A04">
        <w:rPr>
          <w:rFonts w:ascii="Times New Roman" w:eastAsia="MS Mincho" w:hAnsi="Times New Roman" w:hint="default"/>
        </w:rPr>
        <w:t>menie o spore</w:t>
      </w:r>
    </w:p>
    <w:p w:rsidR="00041142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/>
          <w:b/>
        </w:rPr>
      </w:pPr>
    </w:p>
    <w:p w:rsidR="00041142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(1) Strana môž</w:t>
      </w:r>
      <w:r w:rsidRPr="00EC4A04">
        <w:rPr>
          <w:rFonts w:ascii="Times New Roman" w:eastAsia="MS Mincho" w:hAnsi="Times New Roman" w:hint="default"/>
        </w:rPr>
        <w:t>e osobe, ktorá</w:t>
      </w:r>
      <w:r w:rsidRPr="00EC4A04">
        <w:rPr>
          <w:rFonts w:ascii="Times New Roman" w:eastAsia="MS Mincho" w:hAnsi="Times New Roman" w:hint="default"/>
        </w:rPr>
        <w:t xml:space="preserve"> má</w:t>
      </w:r>
      <w:r w:rsidRPr="00EC4A04">
        <w:rPr>
          <w:rFonts w:ascii="Times New Roman" w:eastAsia="MS Mincho" w:hAnsi="Times New Roman" w:hint="default"/>
        </w:rPr>
        <w:t xml:space="preserve"> prá</w:t>
      </w:r>
      <w:r w:rsidRPr="00EC4A04">
        <w:rPr>
          <w:rFonts w:ascii="Times New Roman" w:eastAsia="MS Mincho" w:hAnsi="Times New Roman" w:hint="default"/>
        </w:rPr>
        <w:t>vny zá</w:t>
      </w:r>
      <w:r w:rsidRPr="00EC4A04">
        <w:rPr>
          <w:rFonts w:ascii="Times New Roman" w:eastAsia="MS Mincho" w:hAnsi="Times New Roman" w:hint="default"/>
        </w:rPr>
        <w:t>ujem na vý</w:t>
      </w:r>
      <w:r w:rsidRPr="00EC4A04">
        <w:rPr>
          <w:rFonts w:ascii="Times New Roman" w:eastAsia="MS Mincho" w:hAnsi="Times New Roman" w:hint="default"/>
        </w:rPr>
        <w:t>sledku sporu, ozná</w:t>
      </w:r>
      <w:r w:rsidRPr="00EC4A04">
        <w:rPr>
          <w:rFonts w:ascii="Times New Roman" w:eastAsia="MS Mincho" w:hAnsi="Times New Roman" w:hint="default"/>
        </w:rPr>
        <w:t>miť</w:t>
      </w:r>
      <w:r w:rsidRPr="00EC4A04">
        <w:rPr>
          <w:rFonts w:ascii="Times New Roman" w:eastAsia="MS Mincho" w:hAnsi="Times New Roman" w:hint="default"/>
        </w:rPr>
        <w:t>, ž</w:t>
      </w:r>
      <w:r w:rsidRPr="00EC4A04">
        <w:rPr>
          <w:rFonts w:ascii="Times New Roman" w:eastAsia="MS Mincho" w:hAnsi="Times New Roman" w:hint="default"/>
        </w:rPr>
        <w:t>e sa vedie spor</w:t>
      </w:r>
      <w:r w:rsidRPr="00EC4A04" w:rsidR="002C1B5E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/>
        </w:rPr>
        <w:t xml:space="preserve"> a </w:t>
      </w:r>
      <w:r w:rsidRPr="00EC4A04">
        <w:rPr>
          <w:rFonts w:ascii="Times New Roman" w:eastAsia="MS Mincho" w:hAnsi="Times New Roman" w:hint="default"/>
        </w:rPr>
        <w:t>vyzvať</w:t>
      </w:r>
      <w:r w:rsidRPr="00EC4A04">
        <w:rPr>
          <w:rFonts w:ascii="Times New Roman" w:eastAsia="MS Mincho" w:hAnsi="Times New Roman" w:hint="default"/>
        </w:rPr>
        <w:t xml:space="preserve"> ju, aby ako intervenient vstú</w:t>
      </w:r>
      <w:r w:rsidRPr="00EC4A04">
        <w:rPr>
          <w:rFonts w:ascii="Times New Roman" w:eastAsia="MS Mincho" w:hAnsi="Times New Roman" w:hint="default"/>
        </w:rPr>
        <w:t xml:space="preserve">pila do konania. </w:t>
      </w:r>
    </w:p>
    <w:p w:rsidR="00D306D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/>
        </w:rPr>
      </w:pPr>
    </w:p>
    <w:p w:rsidR="00041142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(2) Prí</w:t>
      </w:r>
      <w:r w:rsidRPr="00EC4A04">
        <w:rPr>
          <w:rFonts w:ascii="Times New Roman" w:eastAsia="MS Mincho" w:hAnsi="Times New Roman" w:hint="default"/>
        </w:rPr>
        <w:t>lohou ozná</w:t>
      </w:r>
      <w:r w:rsidRPr="00EC4A04">
        <w:rPr>
          <w:rFonts w:ascii="Times New Roman" w:eastAsia="MS Mincho" w:hAnsi="Times New Roman" w:hint="default"/>
        </w:rPr>
        <w:t>menia o </w:t>
      </w:r>
      <w:r w:rsidRPr="00EC4A04">
        <w:rPr>
          <w:rFonts w:ascii="Times New Roman" w:eastAsia="MS Mincho" w:hAnsi="Times New Roman" w:hint="default"/>
        </w:rPr>
        <w:t>spore je ž</w:t>
      </w:r>
      <w:r w:rsidRPr="00EC4A04">
        <w:rPr>
          <w:rFonts w:ascii="Times New Roman" w:eastAsia="MS Mincho" w:hAnsi="Times New Roman" w:hint="default"/>
        </w:rPr>
        <w:t>aloba</w:t>
      </w:r>
      <w:r w:rsidRPr="00EC4A04" w:rsidR="0056140C">
        <w:rPr>
          <w:rFonts w:ascii="Times New Roman" w:eastAsia="MS Mincho" w:hAnsi="Times New Roman"/>
        </w:rPr>
        <w:t xml:space="preserve"> a jej zmeny</w:t>
      </w:r>
      <w:r w:rsidRPr="00EC4A04">
        <w:rPr>
          <w:rFonts w:ascii="Times New Roman" w:eastAsia="MS Mincho" w:hAnsi="Times New Roman"/>
        </w:rPr>
        <w:t xml:space="preserve">. </w:t>
      </w:r>
    </w:p>
    <w:p w:rsidR="00D306D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/>
        </w:rPr>
      </w:pPr>
    </w:p>
    <w:p w:rsidR="00041142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>(3) V </w:t>
      </w:r>
      <w:r w:rsidRPr="00EC4A04">
        <w:rPr>
          <w:rFonts w:ascii="Times New Roman" w:eastAsia="MS Mincho" w:hAnsi="Times New Roman" w:hint="default"/>
        </w:rPr>
        <w:t>ozná</w:t>
      </w:r>
      <w:r w:rsidRPr="00EC4A04">
        <w:rPr>
          <w:rFonts w:ascii="Times New Roman" w:eastAsia="MS Mincho" w:hAnsi="Times New Roman" w:hint="default"/>
        </w:rPr>
        <w:t>mení</w:t>
      </w:r>
      <w:r w:rsidRPr="00EC4A04">
        <w:rPr>
          <w:rFonts w:ascii="Times New Roman" w:eastAsia="MS Mincho" w:hAnsi="Times New Roman" w:hint="default"/>
        </w:rPr>
        <w:t xml:space="preserve"> sa uvedie, aké</w:t>
      </w:r>
      <w:r w:rsidRPr="00EC4A04">
        <w:rPr>
          <w:rFonts w:ascii="Times New Roman" w:eastAsia="MS Mincho" w:hAnsi="Times New Roman" w:hint="default"/>
        </w:rPr>
        <w:t xml:space="preserve"> ná</w:t>
      </w:r>
      <w:r w:rsidRPr="00EC4A04">
        <w:rPr>
          <w:rFonts w:ascii="Times New Roman" w:eastAsia="MS Mincho" w:hAnsi="Times New Roman" w:hint="default"/>
        </w:rPr>
        <w:t>roky č</w:t>
      </w:r>
      <w:r w:rsidRPr="00EC4A04">
        <w:rPr>
          <w:rFonts w:ascii="Times New Roman" w:eastAsia="MS Mincho" w:hAnsi="Times New Roman" w:hint="default"/>
        </w:rPr>
        <w:t>o do dô</w:t>
      </w:r>
      <w:r w:rsidRPr="00EC4A04">
        <w:rPr>
          <w:rFonts w:ascii="Times New Roman" w:eastAsia="MS Mincho" w:hAnsi="Times New Roman" w:hint="default"/>
        </w:rPr>
        <w:t>vodu strana voč</w:t>
      </w:r>
      <w:r w:rsidRPr="00EC4A04">
        <w:rPr>
          <w:rFonts w:ascii="Times New Roman" w:eastAsia="MS Mincho" w:hAnsi="Times New Roman" w:hint="default"/>
        </w:rPr>
        <w:t>i tejto osobe uplatní</w:t>
      </w:r>
      <w:r w:rsidRPr="00EC4A04" w:rsidR="00670E31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670E31">
        <w:rPr>
          <w:rFonts w:ascii="Times New Roman" w:eastAsia="MS Mincho" w:hAnsi="Times New Roman"/>
        </w:rPr>
        <w:t>ak</w:t>
      </w:r>
      <w:r w:rsidRPr="00EC4A04">
        <w:rPr>
          <w:rFonts w:ascii="Times New Roman" w:eastAsia="MS Mincho" w:hAnsi="Times New Roman" w:hint="default"/>
        </w:rPr>
        <w:t xml:space="preserve"> bude v spore neú</w:t>
      </w:r>
      <w:r w:rsidRPr="00EC4A04">
        <w:rPr>
          <w:rFonts w:ascii="Times New Roman" w:eastAsia="MS Mincho" w:hAnsi="Times New Roman" w:hint="default"/>
        </w:rPr>
        <w:t>speš</w:t>
      </w: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 xml:space="preserve">. </w:t>
      </w:r>
    </w:p>
    <w:p w:rsidR="00BE7A6B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/>
          <w:b/>
        </w:rPr>
      </w:pPr>
    </w:p>
    <w:p w:rsidR="006E3EC6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outlineLvl w:val="0"/>
        <w:rPr>
          <w:rFonts w:ascii="Times New Roman" w:eastAsia="MS Mincho" w:hAnsi="Times New Roman"/>
        </w:rPr>
      </w:pPr>
      <w:r w:rsidRPr="00EC4A04" w:rsidR="00525EA3">
        <w:rPr>
          <w:rFonts w:ascii="Times New Roman" w:eastAsia="MS Mincho" w:hAnsi="Times New Roman" w:hint="default"/>
        </w:rPr>
        <w:t>§</w:t>
      </w:r>
      <w:r w:rsidRPr="00EC4A04" w:rsidR="00525EA3">
        <w:rPr>
          <w:rFonts w:ascii="Times New Roman" w:eastAsia="MS Mincho" w:hAnsi="Times New Roman" w:hint="default"/>
        </w:rPr>
        <w:t xml:space="preserve"> 83</w:t>
      </w:r>
    </w:p>
    <w:p w:rsidR="004E4079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outlineLvl w:val="0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Úč</w:t>
      </w:r>
      <w:r w:rsidRPr="00EC4A04">
        <w:rPr>
          <w:rFonts w:ascii="Times New Roman" w:eastAsia="MS Mincho" w:hAnsi="Times New Roman" w:hint="default"/>
        </w:rPr>
        <w:t>inky ozná</w:t>
      </w:r>
      <w:r w:rsidRPr="00EC4A04">
        <w:rPr>
          <w:rFonts w:ascii="Times New Roman" w:eastAsia="MS Mincho" w:hAnsi="Times New Roman" w:hint="default"/>
        </w:rPr>
        <w:t>menia o spore</w:t>
      </w:r>
    </w:p>
    <w:p w:rsidR="00EE2FD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/>
          <w:b/>
        </w:rPr>
      </w:pPr>
    </w:p>
    <w:p w:rsidR="00041142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(1) Úč</w:t>
      </w:r>
      <w:r w:rsidRPr="00EC4A04">
        <w:rPr>
          <w:rFonts w:ascii="Times New Roman" w:eastAsia="MS Mincho" w:hAnsi="Times New Roman" w:hint="default"/>
        </w:rPr>
        <w:t>inky ozná</w:t>
      </w:r>
      <w:r w:rsidRPr="00EC4A04">
        <w:rPr>
          <w:rFonts w:ascii="Times New Roman" w:eastAsia="MS Mincho" w:hAnsi="Times New Roman" w:hint="default"/>
        </w:rPr>
        <w:t>menia o </w:t>
      </w:r>
      <w:r w:rsidRPr="00EC4A04">
        <w:rPr>
          <w:rFonts w:ascii="Times New Roman" w:eastAsia="MS Mincho" w:hAnsi="Times New Roman" w:hint="default"/>
        </w:rPr>
        <w:t>spore sa vzť</w:t>
      </w:r>
      <w:r w:rsidRPr="00EC4A04">
        <w:rPr>
          <w:rFonts w:ascii="Times New Roman" w:eastAsia="MS Mincho" w:hAnsi="Times New Roman" w:hint="default"/>
        </w:rPr>
        <w:t>ahujú</w:t>
      </w:r>
      <w:r w:rsidRPr="00EC4A04">
        <w:rPr>
          <w:rFonts w:ascii="Times New Roman" w:eastAsia="MS Mincho" w:hAnsi="Times New Roman" w:hint="default"/>
        </w:rPr>
        <w:t xml:space="preserve"> na spor medzi stranou, ktorá</w:t>
      </w:r>
      <w:r w:rsidRPr="00EC4A04">
        <w:rPr>
          <w:rFonts w:ascii="Times New Roman" w:eastAsia="MS Mincho" w:hAnsi="Times New Roman" w:hint="default"/>
        </w:rPr>
        <w:t xml:space="preserve"> ozná</w:t>
      </w:r>
      <w:r w:rsidRPr="00EC4A04">
        <w:rPr>
          <w:rFonts w:ascii="Times New Roman" w:eastAsia="MS Mincho" w:hAnsi="Times New Roman" w:hint="default"/>
        </w:rPr>
        <w:t>mila spo</w:t>
      </w:r>
      <w:r w:rsidRPr="00EC4A04">
        <w:rPr>
          <w:rFonts w:ascii="Times New Roman" w:eastAsia="MS Mincho" w:hAnsi="Times New Roman" w:hint="default"/>
        </w:rPr>
        <w:t>r</w:t>
      </w:r>
      <w:r w:rsidRPr="00EC4A04" w:rsidR="004116FF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/>
        </w:rPr>
        <w:t xml:space="preserve"> a </w:t>
      </w:r>
      <w:r w:rsidRPr="00EC4A04">
        <w:rPr>
          <w:rFonts w:ascii="Times New Roman" w:eastAsia="MS Mincho" w:hAnsi="Times New Roman" w:hint="default"/>
        </w:rPr>
        <w:t>osobou, ktorej bol spor ozná</w:t>
      </w:r>
      <w:r w:rsidRPr="00EC4A04">
        <w:rPr>
          <w:rFonts w:ascii="Times New Roman" w:eastAsia="MS Mincho" w:hAnsi="Times New Roman" w:hint="default"/>
        </w:rPr>
        <w:t>mený.</w:t>
      </w:r>
    </w:p>
    <w:p w:rsidR="00D306D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/>
        </w:rPr>
      </w:pPr>
    </w:p>
    <w:p w:rsidR="00D306D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4E4079">
        <w:rPr>
          <w:rFonts w:ascii="Times New Roman" w:eastAsia="MS Mincho" w:hAnsi="Times New Roman"/>
        </w:rPr>
        <w:t>(</w:t>
      </w:r>
      <w:r w:rsidRPr="00EC4A04" w:rsidR="00840644">
        <w:rPr>
          <w:rFonts w:ascii="Times New Roman" w:eastAsia="MS Mincho" w:hAnsi="Times New Roman"/>
        </w:rPr>
        <w:t>2</w:t>
      </w:r>
      <w:r w:rsidRPr="00EC4A04" w:rsidR="004E4079">
        <w:rPr>
          <w:rFonts w:ascii="Times New Roman" w:eastAsia="MS Mincho" w:hAnsi="Times New Roman"/>
        </w:rPr>
        <w:t xml:space="preserve">) Ak </w:t>
      </w:r>
      <w:r w:rsidRPr="00EC4A04" w:rsidR="00AE4DBA">
        <w:rPr>
          <w:rFonts w:ascii="Times New Roman" w:eastAsia="MS Mincho" w:hAnsi="Times New Roman"/>
        </w:rPr>
        <w:t>ten</w:t>
      </w:r>
      <w:r w:rsidRPr="00EC4A04" w:rsidR="004E4079">
        <w:rPr>
          <w:rFonts w:ascii="Times New Roman" w:eastAsia="MS Mincho" w:hAnsi="Times New Roman"/>
        </w:rPr>
        <w:t>, k</w:t>
      </w:r>
      <w:r w:rsidRPr="00EC4A04" w:rsidR="00AE4DBA">
        <w:rPr>
          <w:rFonts w:ascii="Times New Roman" w:eastAsia="MS Mincho" w:hAnsi="Times New Roman"/>
        </w:rPr>
        <w:t>omu</w:t>
      </w:r>
      <w:r w:rsidRPr="00EC4A04" w:rsidR="004E4079">
        <w:rPr>
          <w:rFonts w:ascii="Times New Roman" w:eastAsia="MS Mincho" w:hAnsi="Times New Roman"/>
        </w:rPr>
        <w:t xml:space="preserve"> bol</w:t>
      </w:r>
      <w:r w:rsidRPr="00EC4A04" w:rsidR="00DC2223">
        <w:rPr>
          <w:rFonts w:ascii="Times New Roman" w:eastAsia="MS Mincho" w:hAnsi="Times New Roman"/>
        </w:rPr>
        <w:t xml:space="preserve"> spor</w:t>
      </w:r>
      <w:r w:rsidRPr="00EC4A04" w:rsidR="004E4079">
        <w:rPr>
          <w:rFonts w:ascii="Times New Roman" w:eastAsia="MS Mincho" w:hAnsi="Times New Roman" w:hint="default"/>
        </w:rPr>
        <w:t xml:space="preserve"> ozná</w:t>
      </w:r>
      <w:r w:rsidRPr="00EC4A04" w:rsidR="004E4079">
        <w:rPr>
          <w:rFonts w:ascii="Times New Roman" w:eastAsia="MS Mincho" w:hAnsi="Times New Roman" w:hint="default"/>
        </w:rPr>
        <w:t>men</w:t>
      </w:r>
      <w:r w:rsidRPr="00EC4A04" w:rsidR="00DC2223">
        <w:rPr>
          <w:rFonts w:ascii="Times New Roman" w:eastAsia="MS Mincho" w:hAnsi="Times New Roman" w:hint="default"/>
        </w:rPr>
        <w:t>ý</w:t>
      </w:r>
      <w:r w:rsidRPr="00EC4A04" w:rsidR="004E4079">
        <w:rPr>
          <w:rFonts w:ascii="Times New Roman" w:eastAsia="MS Mincho" w:hAnsi="Times New Roman"/>
        </w:rPr>
        <w:t xml:space="preserve">, do konania ako </w:t>
      </w:r>
      <w:r w:rsidRPr="00EC4A04" w:rsidR="006E06F4">
        <w:rPr>
          <w:rFonts w:ascii="Times New Roman" w:eastAsia="MS Mincho" w:hAnsi="Times New Roman" w:hint="default"/>
        </w:rPr>
        <w:t>intervenient nevstú</w:t>
      </w:r>
      <w:r w:rsidRPr="00EC4A04" w:rsidR="006E06F4">
        <w:rPr>
          <w:rFonts w:ascii="Times New Roman" w:eastAsia="MS Mincho" w:hAnsi="Times New Roman" w:hint="default"/>
        </w:rPr>
        <w:t>pi, nemôž</w:t>
      </w:r>
      <w:r w:rsidRPr="00EC4A04" w:rsidR="006E06F4">
        <w:rPr>
          <w:rFonts w:ascii="Times New Roman" w:eastAsia="MS Mincho" w:hAnsi="Times New Roman" w:hint="default"/>
        </w:rPr>
        <w:t>e strane</w:t>
      </w:r>
      <w:r w:rsidRPr="00EC4A04" w:rsidR="004E4079">
        <w:rPr>
          <w:rFonts w:ascii="Times New Roman" w:eastAsia="MS Mincho" w:hAnsi="Times New Roman" w:hint="default"/>
        </w:rPr>
        <w:t xml:space="preserve"> namietať</w:t>
      </w:r>
      <w:r w:rsidRPr="00EC4A04" w:rsidR="004E4079">
        <w:rPr>
          <w:rFonts w:ascii="Times New Roman" w:eastAsia="MS Mincho" w:hAnsi="Times New Roman" w:hint="default"/>
        </w:rPr>
        <w:t>, ž</w:t>
      </w:r>
      <w:r w:rsidRPr="00EC4A04" w:rsidR="004E4079">
        <w:rPr>
          <w:rFonts w:ascii="Times New Roman" w:eastAsia="MS Mincho" w:hAnsi="Times New Roman" w:hint="default"/>
        </w:rPr>
        <w:t xml:space="preserve">e </w:t>
      </w:r>
      <w:r w:rsidRPr="00EC4A04" w:rsidR="00840644">
        <w:rPr>
          <w:rFonts w:ascii="Times New Roman" w:eastAsia="MS Mincho" w:hAnsi="Times New Roman" w:hint="default"/>
        </w:rPr>
        <w:t>prá</w:t>
      </w:r>
      <w:r w:rsidRPr="00EC4A04" w:rsidR="00840644">
        <w:rPr>
          <w:rFonts w:ascii="Times New Roman" w:eastAsia="MS Mincho" w:hAnsi="Times New Roman" w:hint="default"/>
        </w:rPr>
        <w:t>voplatne skonč</w:t>
      </w:r>
      <w:r w:rsidRPr="00EC4A04" w:rsidR="00840644">
        <w:rPr>
          <w:rFonts w:ascii="Times New Roman" w:eastAsia="MS Mincho" w:hAnsi="Times New Roman" w:hint="default"/>
        </w:rPr>
        <w:t>ený</w:t>
      </w:r>
      <w:r w:rsidRPr="00EC4A04" w:rsidR="00840644">
        <w:rPr>
          <w:rFonts w:ascii="Times New Roman" w:eastAsia="MS Mincho" w:hAnsi="Times New Roman" w:hint="default"/>
        </w:rPr>
        <w:t xml:space="preserve"> </w:t>
      </w:r>
      <w:r w:rsidRPr="00EC4A04" w:rsidR="004E4079">
        <w:rPr>
          <w:rFonts w:ascii="Times New Roman" w:eastAsia="MS Mincho" w:hAnsi="Times New Roman" w:hint="default"/>
        </w:rPr>
        <w:t>spor bol nesprá</w:t>
      </w:r>
      <w:r w:rsidRPr="00EC4A04" w:rsidR="004E4079">
        <w:rPr>
          <w:rFonts w:ascii="Times New Roman" w:eastAsia="MS Mincho" w:hAnsi="Times New Roman" w:hint="default"/>
        </w:rPr>
        <w:t>vne rozhodnutý.</w:t>
      </w:r>
      <w:r w:rsidRPr="00EC4A04" w:rsidR="00100AA7">
        <w:rPr>
          <w:rFonts w:ascii="Times New Roman" w:eastAsia="MS Mincho" w:hAnsi="Times New Roman"/>
        </w:rPr>
        <w:t xml:space="preserve"> </w:t>
      </w:r>
    </w:p>
    <w:p w:rsidR="004E407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A37A98">
        <w:rPr>
          <w:rFonts w:ascii="Times New Roman" w:eastAsia="MS Mincho" w:hAnsi="Times New Roman"/>
        </w:rPr>
        <w:t xml:space="preserve"> </w:t>
      </w:r>
    </w:p>
    <w:p w:rsidR="004E4079" w:rsidRPr="00EC4A04" w:rsidP="00D306DF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/>
        </w:rPr>
      </w:pPr>
      <w:r w:rsidRPr="00EC4A04" w:rsidR="00D306DF">
        <w:rPr>
          <w:rFonts w:ascii="Times New Roman" w:eastAsia="MS Mincho" w:hAnsi="Times New Roman"/>
        </w:rPr>
        <w:t xml:space="preserve">(3) </w:t>
      </w:r>
      <w:r w:rsidRPr="00EC4A04" w:rsidR="006E06F4">
        <w:rPr>
          <w:rFonts w:ascii="Times New Roman" w:eastAsia="MS Mincho" w:hAnsi="Times New Roman" w:hint="default"/>
        </w:rPr>
        <w:t>Po prá</w:t>
      </w:r>
      <w:r w:rsidRPr="00EC4A04" w:rsidR="006E06F4">
        <w:rPr>
          <w:rFonts w:ascii="Times New Roman" w:eastAsia="MS Mincho" w:hAnsi="Times New Roman" w:hint="default"/>
        </w:rPr>
        <w:t>voplatnom skonč</w:t>
      </w:r>
      <w:r w:rsidRPr="00EC4A04" w:rsidR="006E06F4">
        <w:rPr>
          <w:rFonts w:ascii="Times New Roman" w:eastAsia="MS Mincho" w:hAnsi="Times New Roman" w:hint="default"/>
        </w:rPr>
        <w:t>ení</w:t>
      </w:r>
      <w:r w:rsidRPr="00EC4A04" w:rsidR="006E06F4">
        <w:rPr>
          <w:rFonts w:ascii="Times New Roman" w:eastAsia="MS Mincho" w:hAnsi="Times New Roman" w:hint="default"/>
        </w:rPr>
        <w:t xml:space="preserve"> sporu môž</w:t>
      </w:r>
      <w:r w:rsidRPr="00EC4A04" w:rsidR="006E06F4">
        <w:rPr>
          <w:rFonts w:ascii="Times New Roman" w:eastAsia="MS Mincho" w:hAnsi="Times New Roman" w:hint="default"/>
        </w:rPr>
        <w:t>e osoba, ktorej bol</w:t>
      </w:r>
      <w:r w:rsidRPr="00EC4A04" w:rsidR="00DC2223">
        <w:rPr>
          <w:rFonts w:ascii="Times New Roman" w:eastAsia="MS Mincho" w:hAnsi="Times New Roman"/>
        </w:rPr>
        <w:t xml:space="preserve"> spor </w:t>
      </w:r>
      <w:r w:rsidRPr="00EC4A04" w:rsidR="006E06F4">
        <w:rPr>
          <w:rFonts w:ascii="Times New Roman" w:eastAsia="MS Mincho" w:hAnsi="Times New Roman" w:hint="default"/>
        </w:rPr>
        <w:t>ozná</w:t>
      </w:r>
      <w:r w:rsidRPr="00EC4A04" w:rsidR="006E06F4">
        <w:rPr>
          <w:rFonts w:ascii="Times New Roman" w:eastAsia="MS Mincho" w:hAnsi="Times New Roman" w:hint="default"/>
        </w:rPr>
        <w:t>men</w:t>
      </w:r>
      <w:r w:rsidRPr="00EC4A04" w:rsidR="00DC2223">
        <w:rPr>
          <w:rFonts w:ascii="Times New Roman" w:eastAsia="MS Mincho" w:hAnsi="Times New Roman" w:hint="default"/>
        </w:rPr>
        <w:t>ý</w:t>
      </w:r>
      <w:r w:rsidRPr="00EC4A04" w:rsidR="00B05F44">
        <w:rPr>
          <w:rFonts w:ascii="Times New Roman" w:eastAsia="MS Mincho" w:hAnsi="Times New Roman"/>
        </w:rPr>
        <w:t>,</w:t>
      </w:r>
      <w:r w:rsidRPr="00EC4A04" w:rsidR="006E06F4">
        <w:rPr>
          <w:rFonts w:ascii="Times New Roman" w:eastAsia="MS Mincho" w:hAnsi="Times New Roman"/>
        </w:rPr>
        <w:t xml:space="preserve"> </w:t>
      </w:r>
      <w:r w:rsidRPr="00EC4A04" w:rsidR="00DC2223">
        <w:rPr>
          <w:rFonts w:ascii="Times New Roman" w:eastAsia="MS Mincho" w:hAnsi="Times New Roman" w:hint="default"/>
        </w:rPr>
        <w:t>namietať</w:t>
      </w:r>
      <w:r w:rsidRPr="00EC4A04" w:rsidR="00DC2223">
        <w:rPr>
          <w:rFonts w:ascii="Times New Roman" w:eastAsia="MS Mincho" w:hAnsi="Times New Roman" w:hint="default"/>
        </w:rPr>
        <w:t xml:space="preserve"> </w:t>
      </w:r>
      <w:r w:rsidRPr="00EC4A04" w:rsidR="006E06F4">
        <w:rPr>
          <w:rFonts w:ascii="Times New Roman" w:eastAsia="MS Mincho" w:hAnsi="Times New Roman"/>
        </w:rPr>
        <w:t xml:space="preserve">strane, na ktorej </w:t>
      </w:r>
      <w:r w:rsidRPr="00EC4A04" w:rsidR="00840644">
        <w:rPr>
          <w:rFonts w:ascii="Times New Roman" w:eastAsia="MS Mincho" w:hAnsi="Times New Roman"/>
        </w:rPr>
        <w:t xml:space="preserve">by </w:t>
      </w:r>
      <w:r w:rsidRPr="00EC4A04" w:rsidR="006E06F4">
        <w:rPr>
          <w:rFonts w:ascii="Times New Roman" w:eastAsia="MS Mincho" w:hAnsi="Times New Roman"/>
        </w:rPr>
        <w:t>vystupoval</w:t>
      </w:r>
      <w:r w:rsidRPr="00EC4A04" w:rsidR="00DC2223">
        <w:rPr>
          <w:rFonts w:ascii="Times New Roman" w:eastAsia="MS Mincho" w:hAnsi="Times New Roman"/>
        </w:rPr>
        <w:t>a</w:t>
      </w:r>
      <w:r w:rsidRPr="00EC4A04" w:rsidR="006E06F4">
        <w:rPr>
          <w:rFonts w:ascii="Times New Roman" w:eastAsia="MS Mincho" w:hAnsi="Times New Roman" w:hint="default"/>
        </w:rPr>
        <w:t>, nesprá</w:t>
      </w:r>
      <w:r w:rsidRPr="00EC4A04" w:rsidR="006E06F4">
        <w:rPr>
          <w:rFonts w:ascii="Times New Roman" w:eastAsia="MS Mincho" w:hAnsi="Times New Roman" w:hint="default"/>
        </w:rPr>
        <w:t>vne vedenie sporu iba vtedy, ak</w:t>
      </w:r>
      <w:r w:rsidRPr="00EC4A04">
        <w:rPr>
          <w:rFonts w:ascii="Times New Roman" w:eastAsia="MS Mincho" w:hAnsi="Times New Roman"/>
        </w:rPr>
        <w:t xml:space="preserve"> </w:t>
      </w:r>
    </w:p>
    <w:p w:rsidR="004E4079" w:rsidRPr="00EC4A04" w:rsidP="00FC62CF">
      <w:pPr>
        <w:numPr>
          <w:numId w:val="14"/>
        </w:numPr>
        <w:tabs>
          <w:tab w:val="num" w:pos="360"/>
          <w:tab w:val="clear" w:pos="720"/>
          <w:tab w:val="left" w:pos="851"/>
        </w:tabs>
        <w:bidi w:val="0"/>
        <w:spacing w:before="0" w:beforeAutospacing="0" w:after="0" w:afterAutospacing="0"/>
        <w:ind w:left="0" w:firstLine="567"/>
        <w:jc w:val="both"/>
        <w:outlineLvl w:val="0"/>
        <w:rPr>
          <w:rFonts w:ascii="Times New Roman" w:eastAsia="MS Mincho" w:hAnsi="Times New Roman"/>
        </w:rPr>
      </w:pPr>
      <w:r w:rsidRPr="00EC4A04" w:rsidR="00DC2223">
        <w:rPr>
          <w:rFonts w:ascii="Times New Roman" w:eastAsia="MS Mincho" w:hAnsi="Times New Roman"/>
        </w:rPr>
        <w:t xml:space="preserve">spor </w:t>
      </w:r>
      <w:r w:rsidRPr="00EC4A04">
        <w:rPr>
          <w:rFonts w:ascii="Times New Roman" w:eastAsia="MS Mincho" w:hAnsi="Times New Roman"/>
        </w:rPr>
        <w:t>bol</w:t>
      </w:r>
      <w:r w:rsidRPr="00EC4A04" w:rsidR="00B05F44">
        <w:rPr>
          <w:rFonts w:ascii="Times New Roman" w:eastAsia="MS Mincho" w:hAnsi="Times New Roman"/>
        </w:rPr>
        <w:t xml:space="preserve"> osobe </w:t>
      </w:r>
      <w:r w:rsidRPr="00EC4A04" w:rsidR="00DC2223">
        <w:rPr>
          <w:rFonts w:ascii="Times New Roman" w:eastAsia="MS Mincho" w:hAnsi="Times New Roman" w:hint="default"/>
        </w:rPr>
        <w:t>ozná</w:t>
      </w:r>
      <w:r w:rsidRPr="00EC4A04" w:rsidR="00DC2223">
        <w:rPr>
          <w:rFonts w:ascii="Times New Roman" w:eastAsia="MS Mincho" w:hAnsi="Times New Roman" w:hint="default"/>
        </w:rPr>
        <w:t>mený</w:t>
      </w:r>
      <w:r w:rsidRPr="00EC4A04" w:rsidR="00DC2223">
        <w:rPr>
          <w:rFonts w:ascii="Times New Roman" w:eastAsia="MS Mincho" w:hAnsi="Times New Roman" w:hint="default"/>
        </w:rPr>
        <w:t xml:space="preserve"> </w:t>
      </w:r>
      <w:r w:rsidRPr="00EC4A04" w:rsidR="00B05F44">
        <w:rPr>
          <w:rFonts w:ascii="Times New Roman" w:eastAsia="MS Mincho" w:hAnsi="Times New Roman"/>
        </w:rPr>
        <w:t>v </w:t>
      </w:r>
      <w:r w:rsidRPr="00EC4A04" w:rsidR="00B05F44">
        <w:rPr>
          <w:rFonts w:ascii="Times New Roman" w:eastAsia="MS Mincho" w:hAnsi="Times New Roman" w:hint="default"/>
        </w:rPr>
        <w:t>č</w:t>
      </w:r>
      <w:r w:rsidRPr="00EC4A04" w:rsidR="00B05F44">
        <w:rPr>
          <w:rFonts w:ascii="Times New Roman" w:eastAsia="MS Mincho" w:hAnsi="Times New Roman" w:hint="default"/>
        </w:rPr>
        <w:t>ase, ke</w:t>
      </w:r>
      <w:r w:rsidRPr="00EC4A04" w:rsidR="004116FF">
        <w:rPr>
          <w:rFonts w:ascii="Times New Roman" w:eastAsia="MS Mincho" w:hAnsi="Times New Roman" w:hint="default"/>
        </w:rPr>
        <w:t>ď</w:t>
      </w:r>
      <w:r w:rsidRPr="00EC4A04" w:rsidR="00B05F44">
        <w:rPr>
          <w:rFonts w:ascii="Times New Roman" w:eastAsia="MS Mincho" w:hAnsi="Times New Roman" w:hint="default"/>
        </w:rPr>
        <w:t xml:space="preserve"> už</w:t>
      </w:r>
      <w:r w:rsidRPr="00EC4A04" w:rsidR="00B05F44">
        <w:rPr>
          <w:rFonts w:ascii="Times New Roman" w:eastAsia="MS Mincho" w:hAnsi="Times New Roman" w:hint="default"/>
        </w:rPr>
        <w:t xml:space="preserve"> nebolo mož</w:t>
      </w:r>
      <w:r w:rsidRPr="00EC4A04" w:rsidR="00B05F44">
        <w:rPr>
          <w:rFonts w:ascii="Times New Roman" w:eastAsia="MS Mincho" w:hAnsi="Times New Roman" w:hint="default"/>
        </w:rPr>
        <w:t>né</w:t>
      </w:r>
      <w:r w:rsidRPr="00EC4A04">
        <w:rPr>
          <w:rFonts w:ascii="Times New Roman" w:eastAsia="MS Mincho" w:hAnsi="Times New Roman" w:hint="default"/>
        </w:rPr>
        <w:t xml:space="preserve"> úč</w:t>
      </w:r>
      <w:r w:rsidRPr="00EC4A04">
        <w:rPr>
          <w:rFonts w:ascii="Times New Roman" w:eastAsia="MS Mincho" w:hAnsi="Times New Roman" w:hint="default"/>
        </w:rPr>
        <w:t>inne uplatniť</w:t>
      </w:r>
      <w:r w:rsidRPr="00EC4A04">
        <w:rPr>
          <w:rFonts w:ascii="Times New Roman" w:eastAsia="MS Mincho" w:hAnsi="Times New Roman" w:hint="default"/>
        </w:rPr>
        <w:t xml:space="preserve"> prostriedky procesné</w:t>
      </w:r>
      <w:r w:rsidRPr="00EC4A04">
        <w:rPr>
          <w:rFonts w:ascii="Times New Roman" w:eastAsia="MS Mincho" w:hAnsi="Times New Roman" w:hint="default"/>
        </w:rPr>
        <w:t>ho ú</w:t>
      </w:r>
      <w:r w:rsidRPr="00EC4A04">
        <w:rPr>
          <w:rFonts w:ascii="Times New Roman" w:eastAsia="MS Mincho" w:hAnsi="Times New Roman" w:hint="default"/>
        </w:rPr>
        <w:t>toku alebo prostriedky procesnej obrany</w:t>
      </w:r>
      <w:r w:rsidRPr="00EC4A04" w:rsidR="004116FF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 w:hint="default"/>
        </w:rPr>
        <w:t xml:space="preserve"> alebo opravné</w:t>
      </w:r>
      <w:r w:rsidRPr="00EC4A04">
        <w:rPr>
          <w:rFonts w:ascii="Times New Roman" w:eastAsia="MS Mincho" w:hAnsi="Times New Roman" w:hint="default"/>
        </w:rPr>
        <w:t xml:space="preserve"> prostrie</w:t>
      </w:r>
      <w:r w:rsidRPr="00EC4A04">
        <w:rPr>
          <w:rFonts w:ascii="Times New Roman" w:eastAsia="MS Mincho" w:hAnsi="Times New Roman" w:hint="default"/>
        </w:rPr>
        <w:t>dky,</w:t>
      </w:r>
      <w:r w:rsidRPr="00EC4A04" w:rsidR="00A37A98">
        <w:rPr>
          <w:rFonts w:ascii="Times New Roman" w:eastAsia="MS Mincho" w:hAnsi="Times New Roman"/>
        </w:rPr>
        <w:t xml:space="preserve"> </w:t>
      </w:r>
    </w:p>
    <w:p w:rsidR="004E4079" w:rsidRPr="00EC4A04" w:rsidP="00FC62CF">
      <w:pPr>
        <w:numPr>
          <w:numId w:val="14"/>
        </w:numPr>
        <w:tabs>
          <w:tab w:val="num" w:pos="360"/>
          <w:tab w:val="clear" w:pos="720"/>
          <w:tab w:val="left" w:pos="851"/>
        </w:tabs>
        <w:bidi w:val="0"/>
        <w:spacing w:before="0" w:beforeAutospacing="0" w:after="0" w:afterAutospacing="0"/>
        <w:ind w:left="0" w:firstLine="567"/>
        <w:jc w:val="both"/>
        <w:outlineLvl w:val="0"/>
        <w:rPr>
          <w:rFonts w:ascii="Times New Roman" w:eastAsia="MS Mincho" w:hAnsi="Times New Roman" w:hint="default"/>
        </w:rPr>
      </w:pPr>
      <w:r w:rsidRPr="00EC4A04" w:rsidR="00DC2223">
        <w:rPr>
          <w:rFonts w:ascii="Times New Roman" w:eastAsia="MS Mincho" w:hAnsi="Times New Roman"/>
        </w:rPr>
        <w:t xml:space="preserve">strana </w:t>
      </w:r>
      <w:r w:rsidRPr="00EC4A04">
        <w:rPr>
          <w:rFonts w:ascii="Times New Roman" w:eastAsia="MS Mincho" w:hAnsi="Times New Roman" w:hint="default"/>
        </w:rPr>
        <w:t>ú</w:t>
      </w:r>
      <w:r w:rsidRPr="00EC4A04">
        <w:rPr>
          <w:rFonts w:ascii="Times New Roman" w:eastAsia="MS Mincho" w:hAnsi="Times New Roman" w:hint="default"/>
        </w:rPr>
        <w:t>myselne alebo z </w:t>
      </w:r>
      <w:r w:rsidRPr="00EC4A04">
        <w:rPr>
          <w:rFonts w:ascii="Times New Roman" w:eastAsia="MS Mincho" w:hAnsi="Times New Roman" w:hint="default"/>
        </w:rPr>
        <w:t>dô</w:t>
      </w:r>
      <w:r w:rsidRPr="00EC4A04">
        <w:rPr>
          <w:rFonts w:ascii="Times New Roman" w:eastAsia="MS Mincho" w:hAnsi="Times New Roman" w:hint="default"/>
        </w:rPr>
        <w:t>vodu hrubej nedbanlivosti neuplatnil</w:t>
      </w:r>
      <w:r w:rsidRPr="00EC4A04" w:rsidR="00B05F44">
        <w:rPr>
          <w:rFonts w:ascii="Times New Roman" w:eastAsia="MS Mincho" w:hAnsi="Times New Roman"/>
        </w:rPr>
        <w:t>a</w:t>
      </w:r>
      <w:r w:rsidRPr="00EC4A04">
        <w:rPr>
          <w:rFonts w:ascii="Times New Roman" w:eastAsia="MS Mincho" w:hAnsi="Times New Roman" w:hint="default"/>
        </w:rPr>
        <w:t xml:space="preserve"> prostriedky procesné</w:t>
      </w:r>
      <w:r w:rsidRPr="00EC4A04">
        <w:rPr>
          <w:rFonts w:ascii="Times New Roman" w:eastAsia="MS Mincho" w:hAnsi="Times New Roman" w:hint="default"/>
        </w:rPr>
        <w:t>ho ú</w:t>
      </w:r>
      <w:r w:rsidRPr="00EC4A04">
        <w:rPr>
          <w:rFonts w:ascii="Times New Roman" w:eastAsia="MS Mincho" w:hAnsi="Times New Roman" w:hint="default"/>
        </w:rPr>
        <w:t>toku alebo prostriedky procesnej obrany, ktoré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DC2223">
        <w:rPr>
          <w:rFonts w:ascii="Times New Roman" w:eastAsia="MS Mincho" w:hAnsi="Times New Roman"/>
        </w:rPr>
        <w:t>osobe</w:t>
      </w:r>
      <w:r w:rsidRPr="00EC4A04" w:rsidR="006E06F4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neboli zná</w:t>
      </w:r>
      <w:r w:rsidRPr="00EC4A04">
        <w:rPr>
          <w:rFonts w:ascii="Times New Roman" w:eastAsia="MS Mincho" w:hAnsi="Times New Roman" w:hint="default"/>
        </w:rPr>
        <w:t xml:space="preserve">me. </w:t>
      </w:r>
    </w:p>
    <w:p w:rsidR="00234FAE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/>
          <w:b/>
        </w:rPr>
      </w:pPr>
    </w:p>
    <w:p w:rsidR="004D245D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outlineLvl w:val="0"/>
        <w:rPr>
          <w:rFonts w:ascii="Times New Roman" w:eastAsia="MS Mincho" w:hAnsi="Times New Roman"/>
        </w:rPr>
      </w:pPr>
      <w:r w:rsidRPr="00EC4A04" w:rsidR="00525EA3">
        <w:rPr>
          <w:rFonts w:ascii="Times New Roman" w:eastAsia="MS Mincho" w:hAnsi="Times New Roman" w:hint="default"/>
        </w:rPr>
        <w:t>§</w:t>
      </w:r>
      <w:r w:rsidRPr="00EC4A04" w:rsidR="00525EA3">
        <w:rPr>
          <w:rFonts w:ascii="Times New Roman" w:eastAsia="MS Mincho" w:hAnsi="Times New Roman" w:hint="default"/>
        </w:rPr>
        <w:t xml:space="preserve"> 84</w:t>
      </w:r>
    </w:p>
    <w:p w:rsidR="00EE2FD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/>
          <w:b/>
        </w:rPr>
      </w:pPr>
    </w:p>
    <w:p w:rsidR="00122421" w:rsidRPr="00EC4A04" w:rsidP="000223A4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/>
        </w:rPr>
      </w:pPr>
      <w:r w:rsidRPr="00EC4A04" w:rsidR="000223A4">
        <w:rPr>
          <w:rFonts w:ascii="Times New Roman" w:eastAsia="MS Mincho" w:hAnsi="Times New Roman"/>
        </w:rPr>
        <w:t xml:space="preserve">(1) </w:t>
      </w:r>
      <w:r w:rsidRPr="00EC4A04" w:rsidR="002F275C">
        <w:rPr>
          <w:rFonts w:ascii="Times New Roman" w:eastAsia="MS Mincho" w:hAnsi="Times New Roman"/>
        </w:rPr>
        <w:t xml:space="preserve">Intervenient </w:t>
      </w:r>
      <w:r w:rsidRPr="00EC4A04">
        <w:rPr>
          <w:rFonts w:ascii="Times New Roman" w:eastAsia="MS Mincho" w:hAnsi="Times New Roman" w:hint="default"/>
        </w:rPr>
        <w:t>nemôž</w:t>
      </w:r>
      <w:r w:rsidRPr="00EC4A04">
        <w:rPr>
          <w:rFonts w:ascii="Times New Roman" w:eastAsia="MS Mincho" w:hAnsi="Times New Roman" w:hint="default"/>
        </w:rPr>
        <w:t>e strane</w:t>
      </w:r>
      <w:r w:rsidRPr="00EC4A04" w:rsidR="009D548A">
        <w:rPr>
          <w:rFonts w:ascii="Times New Roman" w:eastAsia="MS Mincho" w:hAnsi="Times New Roman"/>
        </w:rPr>
        <w:t xml:space="preserve">, na ktorej vystupoval, </w:t>
      </w:r>
      <w:r w:rsidRPr="00EC4A04">
        <w:rPr>
          <w:rFonts w:ascii="Times New Roman" w:eastAsia="MS Mincho" w:hAnsi="Times New Roman" w:hint="default"/>
        </w:rPr>
        <w:t>namietať</w:t>
      </w:r>
      <w:r w:rsidRPr="00EC4A04">
        <w:rPr>
          <w:rFonts w:ascii="Times New Roman" w:eastAsia="MS Mincho" w:hAnsi="Times New Roman" w:hint="default"/>
        </w:rPr>
        <w:t>, ž</w:t>
      </w:r>
      <w:r w:rsidRPr="00EC4A04">
        <w:rPr>
          <w:rFonts w:ascii="Times New Roman" w:eastAsia="MS Mincho" w:hAnsi="Times New Roman" w:hint="default"/>
        </w:rPr>
        <w:t>e prá</w:t>
      </w:r>
      <w:r w:rsidRPr="00EC4A04">
        <w:rPr>
          <w:rFonts w:ascii="Times New Roman" w:eastAsia="MS Mincho" w:hAnsi="Times New Roman" w:hint="default"/>
        </w:rPr>
        <w:t>voplatne skonč</w:t>
      </w:r>
      <w:r w:rsidRPr="00EC4A04">
        <w:rPr>
          <w:rFonts w:ascii="Times New Roman" w:eastAsia="MS Mincho" w:hAnsi="Times New Roman" w:hint="default"/>
        </w:rPr>
        <w:t>ený</w:t>
      </w:r>
      <w:r w:rsidRPr="00EC4A04" w:rsidR="002F275C">
        <w:rPr>
          <w:rFonts w:ascii="Times New Roman" w:eastAsia="MS Mincho" w:hAnsi="Times New Roman" w:hint="default"/>
        </w:rPr>
        <w:t xml:space="preserve"> spor bol nesprá</w:t>
      </w:r>
      <w:r w:rsidRPr="00EC4A04" w:rsidR="002F275C">
        <w:rPr>
          <w:rFonts w:ascii="Times New Roman" w:eastAsia="MS Mincho" w:hAnsi="Times New Roman" w:hint="default"/>
        </w:rPr>
        <w:t>vne rozhodnutý</w:t>
      </w:r>
      <w:r w:rsidRPr="00EC4A04">
        <w:rPr>
          <w:rFonts w:ascii="Times New Roman" w:eastAsia="MS Mincho" w:hAnsi="Times New Roman"/>
        </w:rPr>
        <w:t>.</w:t>
      </w:r>
      <w:r w:rsidRPr="00EC4A04" w:rsidR="00A37A98">
        <w:rPr>
          <w:rFonts w:ascii="Times New Roman" w:eastAsia="MS Mincho" w:hAnsi="Times New Roman"/>
        </w:rPr>
        <w:t xml:space="preserve"> </w:t>
      </w:r>
    </w:p>
    <w:p w:rsidR="00D306D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/>
        </w:rPr>
      </w:pPr>
    </w:p>
    <w:p w:rsidR="004D245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 w:hint="default"/>
        </w:rPr>
      </w:pPr>
      <w:r w:rsidRPr="00EC4A04" w:rsidR="00C578B5">
        <w:rPr>
          <w:rFonts w:ascii="Times New Roman" w:eastAsia="MS Mincho" w:hAnsi="Times New Roman"/>
        </w:rPr>
        <w:t>(</w:t>
      </w:r>
      <w:r w:rsidRPr="00EC4A04" w:rsidR="00122421">
        <w:rPr>
          <w:rFonts w:ascii="Times New Roman" w:eastAsia="MS Mincho" w:hAnsi="Times New Roman"/>
        </w:rPr>
        <w:t>2</w:t>
      </w:r>
      <w:r w:rsidRPr="00EC4A04">
        <w:rPr>
          <w:rFonts w:ascii="Times New Roman" w:eastAsia="MS Mincho" w:hAnsi="Times New Roman"/>
        </w:rPr>
        <w:t xml:space="preserve">) </w:t>
      </w:r>
      <w:r w:rsidRPr="00EC4A04" w:rsidR="00C578B5">
        <w:rPr>
          <w:rFonts w:ascii="Times New Roman" w:eastAsia="MS Mincho" w:hAnsi="Times New Roman" w:hint="default"/>
        </w:rPr>
        <w:t>Po prá</w:t>
      </w:r>
      <w:r w:rsidRPr="00EC4A04" w:rsidR="00C578B5">
        <w:rPr>
          <w:rFonts w:ascii="Times New Roman" w:eastAsia="MS Mincho" w:hAnsi="Times New Roman" w:hint="default"/>
        </w:rPr>
        <w:t>voplatnom skonč</w:t>
      </w:r>
      <w:r w:rsidRPr="00EC4A04" w:rsidR="00C578B5">
        <w:rPr>
          <w:rFonts w:ascii="Times New Roman" w:eastAsia="MS Mincho" w:hAnsi="Times New Roman" w:hint="default"/>
        </w:rPr>
        <w:t>ení</w:t>
      </w:r>
      <w:r w:rsidRPr="00EC4A04" w:rsidR="00C578B5">
        <w:rPr>
          <w:rFonts w:ascii="Times New Roman" w:eastAsia="MS Mincho" w:hAnsi="Times New Roman" w:hint="default"/>
        </w:rPr>
        <w:t xml:space="preserve"> </w:t>
      </w:r>
      <w:r w:rsidRPr="00EC4A04" w:rsidR="00122421">
        <w:rPr>
          <w:rFonts w:ascii="Times New Roman" w:eastAsia="MS Mincho" w:hAnsi="Times New Roman"/>
        </w:rPr>
        <w:t xml:space="preserve">sporu </w:t>
      </w:r>
      <w:r w:rsidRPr="00EC4A04" w:rsidR="00C578B5">
        <w:rPr>
          <w:rFonts w:ascii="Times New Roman" w:eastAsia="MS Mincho" w:hAnsi="Times New Roman" w:hint="default"/>
        </w:rPr>
        <w:t>môž</w:t>
      </w:r>
      <w:r w:rsidRPr="00EC4A04" w:rsidR="00C578B5">
        <w:rPr>
          <w:rFonts w:ascii="Times New Roman" w:eastAsia="MS Mincho" w:hAnsi="Times New Roman" w:hint="default"/>
        </w:rPr>
        <w:t xml:space="preserve">e intervenient </w:t>
      </w:r>
      <w:r w:rsidRPr="00EC4A04" w:rsidR="00954431">
        <w:rPr>
          <w:rFonts w:ascii="Times New Roman" w:eastAsia="MS Mincho" w:hAnsi="Times New Roman"/>
        </w:rPr>
        <w:t>stran</w:t>
      </w:r>
      <w:r w:rsidRPr="00EC4A04" w:rsidR="00C578B5">
        <w:rPr>
          <w:rFonts w:ascii="Times New Roman" w:eastAsia="MS Mincho" w:hAnsi="Times New Roman"/>
        </w:rPr>
        <w:t>e</w:t>
      </w:r>
      <w:r w:rsidRPr="00EC4A04">
        <w:rPr>
          <w:rFonts w:ascii="Times New Roman" w:eastAsia="MS Mincho" w:hAnsi="Times New Roman"/>
        </w:rPr>
        <w:t>, na ktor</w:t>
      </w:r>
      <w:r w:rsidRPr="00EC4A04" w:rsidR="00C578B5">
        <w:rPr>
          <w:rFonts w:ascii="Times New Roman" w:eastAsia="MS Mincho" w:hAnsi="Times New Roman"/>
        </w:rPr>
        <w:t>ej</w:t>
      </w:r>
      <w:r w:rsidRPr="00EC4A04">
        <w:rPr>
          <w:rFonts w:ascii="Times New Roman" w:eastAsia="MS Mincho" w:hAnsi="Times New Roman" w:hint="default"/>
        </w:rPr>
        <w:t xml:space="preserve"> vystupoval, namietať</w:t>
      </w:r>
      <w:r w:rsidRPr="00EC4A04">
        <w:rPr>
          <w:rFonts w:ascii="Times New Roman" w:eastAsia="MS Mincho" w:hAnsi="Times New Roman" w:hint="default"/>
        </w:rPr>
        <w:t xml:space="preserve"> nesprá</w:t>
      </w:r>
      <w:r w:rsidRPr="00EC4A04">
        <w:rPr>
          <w:rFonts w:ascii="Times New Roman" w:eastAsia="MS Mincho" w:hAnsi="Times New Roman" w:hint="default"/>
        </w:rPr>
        <w:t xml:space="preserve">vne vedenie sporu iba vtedy, ak </w:t>
      </w:r>
    </w:p>
    <w:p w:rsidR="004D245D" w:rsidRPr="00EC4A04" w:rsidP="00FC62CF">
      <w:pPr>
        <w:numPr>
          <w:numId w:val="13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outlineLvl w:val="0"/>
        <w:rPr>
          <w:rFonts w:ascii="Times New Roman" w:eastAsia="MS Mincho" w:hAnsi="Times New Roman" w:hint="default"/>
        </w:rPr>
      </w:pPr>
      <w:r w:rsidRPr="00EC4A04" w:rsidR="00C578B5">
        <w:rPr>
          <w:rFonts w:ascii="Times New Roman" w:eastAsia="MS Mincho" w:hAnsi="Times New Roman"/>
        </w:rPr>
        <w:t xml:space="preserve">intervenient </w:t>
      </w:r>
      <w:r w:rsidRPr="00EC4A04">
        <w:rPr>
          <w:rFonts w:ascii="Times New Roman" w:eastAsia="MS Mincho" w:hAnsi="Times New Roman" w:hint="default"/>
        </w:rPr>
        <w:t>nemohol prostriedky procesné</w:t>
      </w:r>
      <w:r w:rsidRPr="00EC4A04">
        <w:rPr>
          <w:rFonts w:ascii="Times New Roman" w:eastAsia="MS Mincho" w:hAnsi="Times New Roman" w:hint="default"/>
        </w:rPr>
        <w:t>ho ú</w:t>
      </w:r>
      <w:r w:rsidRPr="00EC4A04">
        <w:rPr>
          <w:rFonts w:ascii="Times New Roman" w:eastAsia="MS Mincho" w:hAnsi="Times New Roman" w:hint="default"/>
        </w:rPr>
        <w:t>toku alebo prostriedky procesnej obrany</w:t>
      </w:r>
      <w:r w:rsidRPr="00EC4A04" w:rsidR="00057BE4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 w:hint="default"/>
        </w:rPr>
        <w:t xml:space="preserve"> alebo opravné</w:t>
      </w:r>
      <w:r w:rsidRPr="00EC4A04">
        <w:rPr>
          <w:rFonts w:ascii="Times New Roman" w:eastAsia="MS Mincho" w:hAnsi="Times New Roman" w:hint="default"/>
        </w:rPr>
        <w:t xml:space="preserve"> prostriedky úč</w:t>
      </w:r>
      <w:r w:rsidRPr="00EC4A04">
        <w:rPr>
          <w:rFonts w:ascii="Times New Roman" w:eastAsia="MS Mincho" w:hAnsi="Times New Roman" w:hint="default"/>
        </w:rPr>
        <w:t>inne uplatniť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2F275C">
        <w:rPr>
          <w:rFonts w:ascii="Times New Roman" w:eastAsia="MS Mincho" w:hAnsi="Times New Roman"/>
        </w:rPr>
        <w:t>z </w:t>
      </w:r>
      <w:r w:rsidRPr="00EC4A04" w:rsidR="002F275C">
        <w:rPr>
          <w:rFonts w:ascii="Times New Roman" w:eastAsia="MS Mincho" w:hAnsi="Times New Roman" w:hint="default"/>
        </w:rPr>
        <w:t>dô</w:t>
      </w:r>
      <w:r w:rsidRPr="00EC4A04" w:rsidR="002F275C">
        <w:rPr>
          <w:rFonts w:ascii="Times New Roman" w:eastAsia="MS Mincho" w:hAnsi="Times New Roman" w:hint="default"/>
        </w:rPr>
        <w:t>vodu, ž</w:t>
      </w:r>
      <w:r w:rsidRPr="00EC4A04" w:rsidR="002F275C">
        <w:rPr>
          <w:rFonts w:ascii="Times New Roman" w:eastAsia="MS Mincho" w:hAnsi="Times New Roman" w:hint="default"/>
        </w:rPr>
        <w:t>e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 xml:space="preserve">hlas </w:t>
      </w:r>
      <w:r w:rsidRPr="00EC4A04" w:rsidR="00954431">
        <w:rPr>
          <w:rFonts w:ascii="Times New Roman" w:eastAsia="MS Mincho" w:hAnsi="Times New Roman"/>
        </w:rPr>
        <w:t>stran</w:t>
      </w:r>
      <w:r w:rsidRPr="00EC4A04" w:rsidR="00C578B5">
        <w:rPr>
          <w:rFonts w:ascii="Times New Roman" w:eastAsia="MS Mincho" w:hAnsi="Times New Roman"/>
        </w:rPr>
        <w:t>y</w:t>
      </w:r>
      <w:r w:rsidRPr="00EC4A04" w:rsidR="00954431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bol odopretý</w:t>
      </w:r>
      <w:r w:rsidRPr="00EC4A04">
        <w:rPr>
          <w:rFonts w:ascii="Times New Roman" w:eastAsia="MS Mincho" w:hAnsi="Times New Roman" w:hint="default"/>
        </w:rPr>
        <w:t xml:space="preserve">, </w:t>
      </w:r>
    </w:p>
    <w:p w:rsidR="004D245D" w:rsidRPr="00EC4A04" w:rsidP="00FC62CF">
      <w:pPr>
        <w:numPr>
          <w:numId w:val="13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outlineLvl w:val="0"/>
        <w:rPr>
          <w:rFonts w:ascii="Times New Roman" w:eastAsia="MS Mincho" w:hAnsi="Times New Roman"/>
        </w:rPr>
      </w:pPr>
      <w:r w:rsidRPr="00EC4A04" w:rsidR="00C578B5">
        <w:rPr>
          <w:rFonts w:ascii="Times New Roman" w:eastAsia="MS Mincho" w:hAnsi="Times New Roman"/>
        </w:rPr>
        <w:t xml:space="preserve">intervenient </w:t>
      </w:r>
      <w:r w:rsidRPr="00EC4A04">
        <w:rPr>
          <w:rFonts w:ascii="Times New Roman" w:eastAsia="MS Mincho" w:hAnsi="Times New Roman" w:hint="default"/>
        </w:rPr>
        <w:t>nemohol prostriedky procesné</w:t>
      </w:r>
      <w:r w:rsidRPr="00EC4A04">
        <w:rPr>
          <w:rFonts w:ascii="Times New Roman" w:eastAsia="MS Mincho" w:hAnsi="Times New Roman" w:hint="default"/>
        </w:rPr>
        <w:t>ho ú</w:t>
      </w:r>
      <w:r w:rsidRPr="00EC4A04">
        <w:rPr>
          <w:rFonts w:ascii="Times New Roman" w:eastAsia="MS Mincho" w:hAnsi="Times New Roman" w:hint="default"/>
        </w:rPr>
        <w:t>toku alebo prostriedky procesnej obrany</w:t>
      </w:r>
      <w:r w:rsidRPr="00EC4A04" w:rsidR="00057BE4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/>
        </w:rPr>
        <w:t xml:space="preserve"> alebo opra</w:t>
      </w:r>
      <w:r w:rsidRPr="00EC4A04" w:rsidR="002F275C">
        <w:rPr>
          <w:rFonts w:ascii="Times New Roman" w:eastAsia="MS Mincho" w:hAnsi="Times New Roman" w:hint="default"/>
        </w:rPr>
        <w:t>vné</w:t>
      </w:r>
      <w:r w:rsidRPr="00EC4A04" w:rsidR="002F275C">
        <w:rPr>
          <w:rFonts w:ascii="Times New Roman" w:eastAsia="MS Mincho" w:hAnsi="Times New Roman" w:hint="default"/>
        </w:rPr>
        <w:t xml:space="preserve"> prostriedky úč</w:t>
      </w:r>
      <w:r w:rsidRPr="00EC4A04" w:rsidR="002F275C">
        <w:rPr>
          <w:rFonts w:ascii="Times New Roman" w:eastAsia="MS Mincho" w:hAnsi="Times New Roman" w:hint="default"/>
        </w:rPr>
        <w:t>inne uplatniť</w:t>
      </w:r>
      <w:r w:rsidRPr="00EC4A04">
        <w:rPr>
          <w:rFonts w:ascii="Times New Roman" w:eastAsia="MS Mincho" w:hAnsi="Times New Roman"/>
        </w:rPr>
        <w:t xml:space="preserve"> v </w:t>
      </w:r>
      <w:r w:rsidRPr="00EC4A04">
        <w:rPr>
          <w:rFonts w:ascii="Times New Roman" w:eastAsia="MS Mincho" w:hAnsi="Times New Roman" w:hint="default"/>
        </w:rPr>
        <w:t>č</w:t>
      </w:r>
      <w:r w:rsidRPr="00EC4A04">
        <w:rPr>
          <w:rFonts w:ascii="Times New Roman" w:eastAsia="MS Mincho" w:hAnsi="Times New Roman" w:hint="default"/>
        </w:rPr>
        <w:t>ase, ke</w:t>
      </w:r>
      <w:r w:rsidRPr="00EC4A04" w:rsidR="00057BE4">
        <w:rPr>
          <w:rFonts w:ascii="Times New Roman" w:eastAsia="MS Mincho" w:hAnsi="Times New Roman" w:hint="default"/>
        </w:rPr>
        <w:t>ď</w:t>
      </w:r>
      <w:r w:rsidRPr="00EC4A04">
        <w:rPr>
          <w:rFonts w:ascii="Times New Roman" w:eastAsia="MS Mincho" w:hAnsi="Times New Roman" w:hint="default"/>
        </w:rPr>
        <w:t xml:space="preserve"> do konania vstú</w:t>
      </w:r>
      <w:r w:rsidRPr="00EC4A04">
        <w:rPr>
          <w:rFonts w:ascii="Times New Roman" w:eastAsia="MS Mincho" w:hAnsi="Times New Roman" w:hint="default"/>
        </w:rPr>
        <w:t>pil</w:t>
      </w:r>
      <w:r w:rsidRPr="00EC4A04" w:rsidR="00057BE4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/>
        </w:rPr>
        <w:t xml:space="preserve"> a do konania nemohol </w:t>
      </w:r>
      <w:r w:rsidRPr="00EC4A04" w:rsidR="002F275C">
        <w:rPr>
          <w:rFonts w:ascii="Times New Roman" w:eastAsia="MS Mincho" w:hAnsi="Times New Roman"/>
        </w:rPr>
        <w:t xml:space="preserve">bez vlastnej viny </w:t>
      </w:r>
      <w:r w:rsidRPr="00EC4A04">
        <w:rPr>
          <w:rFonts w:ascii="Times New Roman" w:eastAsia="MS Mincho" w:hAnsi="Times New Roman" w:hint="default"/>
        </w:rPr>
        <w:t>vstú</w:t>
      </w:r>
      <w:r w:rsidRPr="00EC4A04">
        <w:rPr>
          <w:rFonts w:ascii="Times New Roman" w:eastAsia="MS Mincho" w:hAnsi="Times New Roman" w:hint="default"/>
        </w:rPr>
        <w:t>piť</w:t>
      </w:r>
      <w:r w:rsidRPr="00EC4A04">
        <w:rPr>
          <w:rFonts w:ascii="Times New Roman" w:eastAsia="MS Mincho" w:hAnsi="Times New Roman" w:hint="default"/>
        </w:rPr>
        <w:t xml:space="preserve"> skô</w:t>
      </w:r>
      <w:r w:rsidRPr="00EC4A04">
        <w:rPr>
          <w:rFonts w:ascii="Times New Roman" w:eastAsia="MS Mincho" w:hAnsi="Times New Roman" w:hint="default"/>
        </w:rPr>
        <w:t>r,</w:t>
      </w:r>
      <w:r w:rsidRPr="00EC4A04" w:rsidR="00100AA7">
        <w:rPr>
          <w:rFonts w:ascii="Times New Roman" w:eastAsia="MS Mincho" w:hAnsi="Times New Roman"/>
        </w:rPr>
        <w:t xml:space="preserve"> </w:t>
      </w:r>
    </w:p>
    <w:p w:rsidR="004D245D" w:rsidRPr="00EC4A04" w:rsidP="00FC62CF">
      <w:pPr>
        <w:numPr>
          <w:numId w:val="13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outlineLvl w:val="0"/>
        <w:rPr>
          <w:rFonts w:ascii="Times New Roman" w:eastAsia="MS Mincho" w:hAnsi="Times New Roman" w:hint="default"/>
        </w:rPr>
      </w:pPr>
      <w:r w:rsidRPr="00EC4A04" w:rsidR="00954431">
        <w:rPr>
          <w:rFonts w:ascii="Times New Roman" w:eastAsia="MS Mincho" w:hAnsi="Times New Roman"/>
        </w:rPr>
        <w:t xml:space="preserve">strana </w:t>
      </w:r>
      <w:r w:rsidRPr="00EC4A04">
        <w:rPr>
          <w:rFonts w:ascii="Times New Roman" w:eastAsia="MS Mincho" w:hAnsi="Times New Roman" w:hint="default"/>
        </w:rPr>
        <w:t>ú</w:t>
      </w:r>
      <w:r w:rsidRPr="00EC4A04">
        <w:rPr>
          <w:rFonts w:ascii="Times New Roman" w:eastAsia="MS Mincho" w:hAnsi="Times New Roman" w:hint="default"/>
        </w:rPr>
        <w:t>myselne alebo z </w:t>
      </w:r>
      <w:r w:rsidRPr="00EC4A04">
        <w:rPr>
          <w:rFonts w:ascii="Times New Roman" w:eastAsia="MS Mincho" w:hAnsi="Times New Roman" w:hint="default"/>
        </w:rPr>
        <w:t>dô</w:t>
      </w:r>
      <w:r w:rsidRPr="00EC4A04">
        <w:rPr>
          <w:rFonts w:ascii="Times New Roman" w:eastAsia="MS Mincho" w:hAnsi="Times New Roman" w:hint="default"/>
        </w:rPr>
        <w:t>vodu hrubej nedbanlivosti neuplatnil</w:t>
      </w:r>
      <w:r w:rsidRPr="00EC4A04" w:rsidR="00C578B5">
        <w:rPr>
          <w:rFonts w:ascii="Times New Roman" w:eastAsia="MS Mincho" w:hAnsi="Times New Roman"/>
        </w:rPr>
        <w:t>a</w:t>
      </w:r>
      <w:r w:rsidRPr="00EC4A04">
        <w:rPr>
          <w:rFonts w:ascii="Times New Roman" w:eastAsia="MS Mincho" w:hAnsi="Times New Roman" w:hint="default"/>
        </w:rPr>
        <w:t xml:space="preserve"> prostriedky procesné</w:t>
      </w:r>
      <w:r w:rsidRPr="00EC4A04">
        <w:rPr>
          <w:rFonts w:ascii="Times New Roman" w:eastAsia="MS Mincho" w:hAnsi="Times New Roman" w:hint="default"/>
        </w:rPr>
        <w:t>ho ú</w:t>
      </w:r>
      <w:r w:rsidRPr="00EC4A04">
        <w:rPr>
          <w:rFonts w:ascii="Times New Roman" w:eastAsia="MS Mincho" w:hAnsi="Times New Roman" w:hint="default"/>
        </w:rPr>
        <w:t>toku alebo prostriedky procesnej obrany, ktoré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C578B5">
        <w:rPr>
          <w:rFonts w:ascii="Times New Roman" w:eastAsia="MS Mincho" w:hAnsi="Times New Roman"/>
        </w:rPr>
        <w:t xml:space="preserve">intervenientovi </w:t>
      </w:r>
      <w:r w:rsidRPr="00EC4A04">
        <w:rPr>
          <w:rFonts w:ascii="Times New Roman" w:eastAsia="MS Mincho" w:hAnsi="Times New Roman" w:hint="default"/>
        </w:rPr>
        <w:t>neboli zná</w:t>
      </w:r>
      <w:r w:rsidRPr="00EC4A04">
        <w:rPr>
          <w:rFonts w:ascii="Times New Roman" w:eastAsia="MS Mincho" w:hAnsi="Times New Roman" w:hint="default"/>
        </w:rPr>
        <w:t xml:space="preserve">me. </w:t>
      </w:r>
    </w:p>
    <w:p w:rsidR="0004701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90388C" w:rsidRPr="00EC4A04" w:rsidP="00D306DF">
      <w:pPr>
        <w:pStyle w:val="domidiel"/>
        <w:tabs>
          <w:tab w:val="left" w:pos="993"/>
        </w:tabs>
        <w:bidi w:val="0"/>
        <w:spacing w:after="0"/>
        <w:ind w:left="0"/>
        <w:rPr>
          <w:caps w:val="0"/>
          <w:spacing w:val="30"/>
        </w:rPr>
      </w:pPr>
      <w:r w:rsidRPr="00EC4A04" w:rsidR="00EA30BB">
        <w:rPr>
          <w:caps w:val="0"/>
          <w:spacing w:val="30"/>
        </w:rPr>
        <w:t>P</w:t>
      </w:r>
      <w:r w:rsidRPr="00EC4A04" w:rsidR="006E3EC6">
        <w:rPr>
          <w:caps w:val="0"/>
          <w:spacing w:val="30"/>
        </w:rPr>
        <w:t>iaty</w:t>
      </w:r>
      <w:r w:rsidRPr="00EC4A04" w:rsidR="00285ACC">
        <w:rPr>
          <w:caps w:val="0"/>
          <w:spacing w:val="30"/>
        </w:rPr>
        <w:t xml:space="preserve"> </w:t>
      </w:r>
      <w:r w:rsidRPr="00EC4A04" w:rsidR="00EA30BB">
        <w:rPr>
          <w:caps w:val="0"/>
          <w:spacing w:val="30"/>
        </w:rPr>
        <w:t>d</w:t>
      </w:r>
      <w:r w:rsidRPr="00EC4A04" w:rsidR="00285ACC">
        <w:rPr>
          <w:caps w:val="0"/>
          <w:spacing w:val="30"/>
        </w:rPr>
        <w:t>iel</w:t>
      </w:r>
    </w:p>
    <w:p w:rsidR="00285ACC" w:rsidRPr="00EC4A04" w:rsidP="00D306DF">
      <w:pPr>
        <w:pStyle w:val="domidiel"/>
        <w:tabs>
          <w:tab w:val="left" w:pos="993"/>
        </w:tabs>
        <w:bidi w:val="0"/>
        <w:spacing w:after="0"/>
        <w:ind w:left="0"/>
        <w:rPr>
          <w:caps w:val="0"/>
        </w:rPr>
      </w:pPr>
      <w:r w:rsidRPr="00EC4A04">
        <w:rPr>
          <w:rFonts w:hint="default"/>
          <w:caps w:val="0"/>
        </w:rPr>
        <w:t>Zastú</w:t>
      </w:r>
      <w:r w:rsidRPr="00EC4A04">
        <w:rPr>
          <w:rFonts w:hint="default"/>
          <w:caps w:val="0"/>
        </w:rPr>
        <w:t>penie na zá</w:t>
      </w:r>
      <w:r w:rsidRPr="00EC4A04">
        <w:rPr>
          <w:rFonts w:hint="default"/>
          <w:caps w:val="0"/>
        </w:rPr>
        <w:t xml:space="preserve">klade </w:t>
      </w:r>
      <w:r w:rsidRPr="00EC4A04" w:rsidR="00C55EDD">
        <w:rPr>
          <w:caps w:val="0"/>
        </w:rPr>
        <w:t>splnomocnenia</w:t>
      </w:r>
    </w:p>
    <w:p w:rsidR="00F629A4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F629A4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85</w:t>
      </w:r>
    </w:p>
    <w:p w:rsidR="00285ACC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Vš</w:t>
      </w:r>
      <w:r w:rsidRPr="00EC4A04">
        <w:rPr>
          <w:rFonts w:ascii="Times New Roman" w:eastAsia="MS Mincho" w:hAnsi="Times New Roman" w:hint="default"/>
          <w:lang w:eastAsia="en-US"/>
        </w:rPr>
        <w:t>eobecné</w:t>
      </w:r>
      <w:r w:rsidRPr="00EC4A04">
        <w:rPr>
          <w:rFonts w:ascii="Times New Roman" w:eastAsia="MS Mincho" w:hAnsi="Times New Roman" w:hint="default"/>
          <w:lang w:eastAsia="en-US"/>
        </w:rPr>
        <w:t xml:space="preserve"> ustanovenia</w:t>
      </w:r>
    </w:p>
    <w:p w:rsidR="0004701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ED253B" w:rsidRPr="00EC4A04" w:rsidP="006575D9">
      <w:pPr>
        <w:widowControl w:val="0"/>
        <w:numPr>
          <w:numId w:val="87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shd w:val="clear" w:color="auto" w:fill="FFFFFF"/>
          <w:lang w:eastAsia="en-US"/>
        </w:rPr>
      </w:pPr>
      <w:r w:rsidRPr="00EC4A04" w:rsidR="00954431">
        <w:rPr>
          <w:rFonts w:ascii="Times New Roman" w:eastAsia="MS Mincho" w:hAnsi="Times New Roman"/>
          <w:shd w:val="clear" w:color="auto" w:fill="FFFFFF"/>
          <w:lang w:eastAsia="en-US"/>
        </w:rPr>
        <w:t>Strana</w:t>
      </w:r>
      <w:r w:rsidRPr="00EC4A04" w:rsidR="00285ACC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 sa môž</w:t>
      </w:r>
      <w:r w:rsidRPr="00EC4A04" w:rsidR="00285ACC">
        <w:rPr>
          <w:rFonts w:ascii="Times New Roman" w:eastAsia="MS Mincho" w:hAnsi="Times New Roman" w:hint="default"/>
          <w:shd w:val="clear" w:color="auto" w:fill="FFFFFF"/>
          <w:lang w:eastAsia="en-US"/>
        </w:rPr>
        <w:t>e dať</w:t>
      </w:r>
      <w:r w:rsidRPr="00EC4A04" w:rsidR="00285ACC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 v konaní</w:t>
      </w:r>
      <w:r w:rsidRPr="00EC4A04" w:rsidR="00285ACC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 zastupovať</w:t>
      </w:r>
      <w:r w:rsidRPr="00EC4A04" w:rsidR="00285ACC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 zá</w:t>
      </w:r>
      <w:r w:rsidRPr="00EC4A04" w:rsidR="00285ACC">
        <w:rPr>
          <w:rFonts w:ascii="Times New Roman" w:eastAsia="MS Mincho" w:hAnsi="Times New Roman" w:hint="default"/>
          <w:shd w:val="clear" w:color="auto" w:fill="FFFFFF"/>
          <w:lang w:eastAsia="en-US"/>
        </w:rPr>
        <w:t>stupcom, ktoré</w:t>
      </w:r>
      <w:r w:rsidRPr="00EC4A04" w:rsidR="00285ACC">
        <w:rPr>
          <w:rFonts w:ascii="Times New Roman" w:eastAsia="MS Mincho" w:hAnsi="Times New Roman" w:hint="default"/>
          <w:shd w:val="clear" w:color="auto" w:fill="FFFFFF"/>
          <w:lang w:eastAsia="en-US"/>
        </w:rPr>
        <w:t>ho si zvolí</w:t>
      </w:r>
      <w:r w:rsidRPr="00EC4A04" w:rsidR="00285ACC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. </w:t>
      </w:r>
    </w:p>
    <w:p w:rsidR="00D306DF" w:rsidRPr="00EC4A04" w:rsidP="00800AA9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shd w:val="clear" w:color="auto" w:fill="FFFFFF"/>
          <w:lang w:eastAsia="en-US"/>
        </w:rPr>
      </w:pPr>
    </w:p>
    <w:p w:rsidR="00285ACC" w:rsidRPr="00EC4A04" w:rsidP="006575D9">
      <w:pPr>
        <w:widowControl w:val="0"/>
        <w:numPr>
          <w:numId w:val="87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="00D370DC">
        <w:rPr>
          <w:rFonts w:ascii="Times New Roman" w:eastAsia="MS Mincho" w:hAnsi="Times New Roman" w:hint="default"/>
          <w:shd w:val="clear" w:color="auto" w:fill="FFFFFF"/>
          <w:lang w:eastAsia="en-US"/>
        </w:rPr>
        <w:t>Ak je strana zastú</w:t>
      </w:r>
      <w:r w:rsidR="00D370DC">
        <w:rPr>
          <w:rFonts w:ascii="Times New Roman" w:eastAsia="MS Mincho" w:hAnsi="Times New Roman" w:hint="default"/>
          <w:shd w:val="clear" w:color="auto" w:fill="FFFFFF"/>
          <w:lang w:eastAsia="en-US"/>
        </w:rPr>
        <w:t>pená</w:t>
      </w:r>
      <w:r w:rsidR="00D370DC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 advoká</w:t>
      </w:r>
      <w:r w:rsidR="00D370DC">
        <w:rPr>
          <w:rFonts w:ascii="Times New Roman" w:eastAsia="MS Mincho" w:hAnsi="Times New Roman" w:hint="default"/>
          <w:shd w:val="clear" w:color="auto" w:fill="FFFFFF"/>
          <w:lang w:eastAsia="en-US"/>
        </w:rPr>
        <w:t>tom, je vylúč</w:t>
      </w:r>
      <w:r w:rsidR="00D370DC">
        <w:rPr>
          <w:rFonts w:ascii="Times New Roman" w:eastAsia="MS Mincho" w:hAnsi="Times New Roman" w:hint="default"/>
          <w:shd w:val="clear" w:color="auto" w:fill="FFFFFF"/>
          <w:lang w:eastAsia="en-US"/>
        </w:rPr>
        <w:t>ené</w:t>
      </w:r>
      <w:r w:rsidR="00D370DC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 zastú</w:t>
      </w:r>
      <w:r w:rsidR="00D370DC">
        <w:rPr>
          <w:rFonts w:ascii="Times New Roman" w:eastAsia="MS Mincho" w:hAnsi="Times New Roman" w:hint="default"/>
          <w:shd w:val="clear" w:color="auto" w:fill="FFFFFF"/>
          <w:lang w:eastAsia="en-US"/>
        </w:rPr>
        <w:t>penie podľ</w:t>
      </w:r>
      <w:r w:rsidR="00D370DC">
        <w:rPr>
          <w:rFonts w:ascii="Times New Roman" w:eastAsia="MS Mincho" w:hAnsi="Times New Roman" w:hint="default"/>
          <w:shd w:val="clear" w:color="auto" w:fill="FFFFFF"/>
          <w:lang w:eastAsia="en-US"/>
        </w:rPr>
        <w:t>a odseku 3.</w:t>
      </w:r>
    </w:p>
    <w:p w:rsidR="00D306DF" w:rsidRPr="00EC4A04" w:rsidP="00800AA9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55252D" w:rsidRPr="00EC4A04" w:rsidP="00DC0FE3">
      <w:pPr>
        <w:widowControl w:val="0"/>
        <w:numPr>
          <w:numId w:val="87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20"/>
        <w:jc w:val="both"/>
        <w:rPr>
          <w:rFonts w:ascii="Times New Roman" w:eastAsia="MS Mincho" w:hAnsi="Times New Roman"/>
          <w:lang w:eastAsia="en-US"/>
        </w:rPr>
      </w:pPr>
      <w:r w:rsidRPr="00EC4A04" w:rsidR="00ED253B">
        <w:rPr>
          <w:rFonts w:ascii="Times New Roman" w:eastAsia="MS Mincho" w:hAnsi="Times New Roman" w:hint="default"/>
          <w:shd w:val="clear" w:color="auto" w:fill="FFFFFF"/>
          <w:lang w:eastAsia="en-US"/>
        </w:rPr>
        <w:t>Zá</w:t>
      </w:r>
      <w:r w:rsidRPr="00EC4A04" w:rsidR="00ED253B">
        <w:rPr>
          <w:rFonts w:ascii="Times New Roman" w:eastAsia="MS Mincho" w:hAnsi="Times New Roman" w:hint="default"/>
          <w:shd w:val="clear" w:color="auto" w:fill="FFFFFF"/>
          <w:lang w:eastAsia="en-US"/>
        </w:rPr>
        <w:t>stupcom môž</w:t>
      </w:r>
      <w:r w:rsidRPr="00EC4A04" w:rsidR="00ED253B">
        <w:rPr>
          <w:rFonts w:ascii="Times New Roman" w:eastAsia="MS Mincho" w:hAnsi="Times New Roman" w:hint="default"/>
          <w:shd w:val="clear" w:color="auto" w:fill="FFFFFF"/>
          <w:lang w:eastAsia="en-US"/>
        </w:rPr>
        <w:t>e byť</w:t>
      </w:r>
      <w:r w:rsidRPr="00EC4A04" w:rsidR="00ED253B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 aj fyzická</w:t>
      </w:r>
      <w:r w:rsidRPr="00EC4A04" w:rsidR="00ED253B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 osoba a v</w:t>
      </w:r>
      <w:r w:rsidRPr="00EC4A04" w:rsidR="0045706A">
        <w:rPr>
          <w:rFonts w:ascii="Times New Roman" w:eastAsia="MS Mincho" w:hAnsi="Times New Roman"/>
          <w:shd w:val="clear" w:color="auto" w:fill="FFFFFF"/>
          <w:lang w:eastAsia="en-US"/>
        </w:rPr>
        <w:t> </w:t>
      </w:r>
      <w:r w:rsidRPr="00EC4A04" w:rsidR="0045706A">
        <w:rPr>
          <w:rFonts w:ascii="Times New Roman" w:eastAsia="MS Mincho" w:hAnsi="Times New Roman"/>
          <w:shd w:val="clear" w:color="auto" w:fill="FFFFFF"/>
          <w:lang w:eastAsia="en-US"/>
        </w:rPr>
        <w:t>sporoch s </w:t>
      </w:r>
      <w:r w:rsidRPr="00EC4A04" w:rsidR="0045706A">
        <w:rPr>
          <w:rFonts w:ascii="Times New Roman" w:eastAsia="MS Mincho" w:hAnsi="Times New Roman" w:hint="default"/>
          <w:shd w:val="clear" w:color="auto" w:fill="FFFFFF"/>
          <w:lang w:eastAsia="en-US"/>
        </w:rPr>
        <w:t>ochranou slabš</w:t>
      </w:r>
      <w:r w:rsidRPr="00EC4A04" w:rsidR="0045706A">
        <w:rPr>
          <w:rFonts w:ascii="Times New Roman" w:eastAsia="MS Mincho" w:hAnsi="Times New Roman" w:hint="default"/>
          <w:shd w:val="clear" w:color="auto" w:fill="FFFFFF"/>
          <w:lang w:eastAsia="en-US"/>
        </w:rPr>
        <w:t>ej strany</w:t>
      </w:r>
      <w:r w:rsidRPr="00EC4A04" w:rsidR="00ED253B">
        <w:rPr>
          <w:rFonts w:ascii="Times New Roman" w:eastAsia="MS Mincho" w:hAnsi="Times New Roman"/>
          <w:shd w:val="clear" w:color="auto" w:fill="FFFFFF"/>
          <w:lang w:eastAsia="en-US"/>
        </w:rPr>
        <w:t xml:space="preserve"> </w:t>
      </w:r>
      <w:r w:rsidRPr="00EC4A04" w:rsidR="00C44D11">
        <w:rPr>
          <w:rFonts w:ascii="Times New Roman" w:eastAsia="MS Mincho" w:hAnsi="Times New Roman" w:hint="default"/>
          <w:shd w:val="clear" w:color="auto" w:fill="FFFFFF"/>
          <w:lang w:eastAsia="en-US"/>
        </w:rPr>
        <w:t>podľ</w:t>
      </w:r>
      <w:r w:rsidRPr="00EC4A04" w:rsidR="00C44D11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a </w:t>
      </w:r>
      <w:r w:rsidRPr="00EC4A04" w:rsidR="00140E4F">
        <w:rPr>
          <w:rFonts w:ascii="Times New Roman" w:eastAsia="MS Mincho" w:hAnsi="Times New Roman" w:hint="default"/>
          <w:shd w:val="clear" w:color="auto" w:fill="FFFFFF"/>
          <w:lang w:eastAsia="en-US"/>
        </w:rPr>
        <w:t>druhej hlavy tretej č</w:t>
      </w:r>
      <w:r w:rsidRPr="00EC4A04" w:rsidR="00140E4F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asti </w:t>
      </w:r>
      <w:r w:rsidRPr="00EC4A04" w:rsidR="008A273C">
        <w:rPr>
          <w:rFonts w:ascii="Times New Roman" w:eastAsia="MS Mincho" w:hAnsi="Times New Roman" w:hint="default"/>
          <w:lang w:eastAsia="en-US"/>
        </w:rPr>
        <w:t>tohto zá</w:t>
      </w:r>
      <w:r w:rsidRPr="00EC4A04" w:rsidR="008A273C">
        <w:rPr>
          <w:rFonts w:ascii="Times New Roman" w:eastAsia="MS Mincho" w:hAnsi="Times New Roman" w:hint="default"/>
          <w:lang w:eastAsia="en-US"/>
        </w:rPr>
        <w:t xml:space="preserve">kona </w:t>
      </w:r>
      <w:r w:rsidRPr="00EC4A04" w:rsidR="00C44D11">
        <w:rPr>
          <w:rFonts w:ascii="Times New Roman" w:eastAsia="MS Mincho" w:hAnsi="Times New Roman"/>
          <w:shd w:val="clear" w:color="auto" w:fill="FFFFFF"/>
          <w:lang w:eastAsia="en-US"/>
        </w:rPr>
        <w:t xml:space="preserve">aj </w:t>
      </w:r>
      <w:r w:rsidRPr="00EC4A04" w:rsidR="00ED253B">
        <w:rPr>
          <w:rFonts w:ascii="Times New Roman" w:eastAsia="MS Mincho" w:hAnsi="Times New Roman" w:hint="default"/>
          <w:lang w:eastAsia="en-US"/>
        </w:rPr>
        <w:t>prá</w:t>
      </w:r>
      <w:r w:rsidRPr="00EC4A04" w:rsidR="00ED253B">
        <w:rPr>
          <w:rFonts w:ascii="Times New Roman" w:eastAsia="MS Mincho" w:hAnsi="Times New Roman" w:hint="default"/>
          <w:lang w:eastAsia="en-US"/>
        </w:rPr>
        <w:t>vnická</w:t>
      </w:r>
      <w:r w:rsidRPr="00EC4A04" w:rsidR="00ED253B">
        <w:rPr>
          <w:rFonts w:ascii="Times New Roman" w:eastAsia="MS Mincho" w:hAnsi="Times New Roman" w:hint="default"/>
          <w:lang w:eastAsia="en-US"/>
        </w:rPr>
        <w:t xml:space="preserve"> osoba založ</w:t>
      </w:r>
      <w:r w:rsidRPr="00EC4A04" w:rsidR="00ED253B">
        <w:rPr>
          <w:rFonts w:ascii="Times New Roman" w:eastAsia="MS Mincho" w:hAnsi="Times New Roman" w:hint="default"/>
          <w:lang w:eastAsia="en-US"/>
        </w:rPr>
        <w:t>ená</w:t>
      </w:r>
      <w:r w:rsidRPr="00EC4A04" w:rsidR="00ED253B">
        <w:rPr>
          <w:rFonts w:ascii="Times New Roman" w:eastAsia="MS Mincho" w:hAnsi="Times New Roman" w:hint="default"/>
          <w:lang w:eastAsia="en-US"/>
        </w:rPr>
        <w:t xml:space="preserve"> alebo zriadená</w:t>
      </w:r>
      <w:r w:rsidRPr="00EC4A04" w:rsidR="00ED253B">
        <w:rPr>
          <w:rFonts w:ascii="Times New Roman" w:eastAsia="MS Mincho" w:hAnsi="Times New Roman" w:hint="default"/>
          <w:lang w:eastAsia="en-US"/>
        </w:rPr>
        <w:t xml:space="preserve"> na ochranu spotrebiteľ</w:t>
      </w:r>
      <w:r w:rsidRPr="00EC4A04" w:rsidR="00ED253B">
        <w:rPr>
          <w:rFonts w:ascii="Times New Roman" w:eastAsia="MS Mincho" w:hAnsi="Times New Roman" w:hint="default"/>
          <w:lang w:eastAsia="en-US"/>
        </w:rPr>
        <w:t>a</w:t>
      </w:r>
      <w:r w:rsidRPr="00EC4A04" w:rsidR="0045706A">
        <w:rPr>
          <w:rFonts w:ascii="Times New Roman" w:eastAsia="MS Mincho" w:hAnsi="Times New Roman"/>
          <w:lang w:eastAsia="en-US"/>
        </w:rPr>
        <w:t xml:space="preserve">, </w:t>
      </w:r>
      <w:r w:rsidRPr="00EC4A04" w:rsidR="005E6746">
        <w:rPr>
          <w:rFonts w:ascii="Times New Roman" w:eastAsia="MS Mincho" w:hAnsi="Times New Roman" w:hint="default"/>
          <w:lang w:eastAsia="en-US"/>
        </w:rPr>
        <w:t>osoba oprá</w:t>
      </w:r>
      <w:r w:rsidRPr="00EC4A04" w:rsidR="005E6746">
        <w:rPr>
          <w:rFonts w:ascii="Times New Roman" w:eastAsia="MS Mincho" w:hAnsi="Times New Roman" w:hint="default"/>
          <w:lang w:eastAsia="en-US"/>
        </w:rPr>
        <w:t>vnená</w:t>
      </w:r>
      <w:r w:rsidRPr="00EC4A04" w:rsidR="005E6746">
        <w:rPr>
          <w:rFonts w:ascii="Times New Roman" w:eastAsia="MS Mincho" w:hAnsi="Times New Roman" w:hint="default"/>
          <w:lang w:eastAsia="en-US"/>
        </w:rPr>
        <w:t xml:space="preserve"> na zastupovanie podľ</w:t>
      </w:r>
      <w:r w:rsidRPr="00EC4A04" w:rsidR="005E6746">
        <w:rPr>
          <w:rFonts w:ascii="Times New Roman" w:eastAsia="MS Mincho" w:hAnsi="Times New Roman" w:hint="default"/>
          <w:lang w:eastAsia="en-US"/>
        </w:rPr>
        <w:t xml:space="preserve">a </w:t>
      </w:r>
      <w:r w:rsidRPr="00EC4A04" w:rsidR="004D7D33">
        <w:rPr>
          <w:rFonts w:ascii="Times New Roman" w:eastAsia="MS Mincho" w:hAnsi="Times New Roman" w:hint="default"/>
          <w:lang w:eastAsia="en-US"/>
        </w:rPr>
        <w:t>predpisov o rovnakom zaobchá</w:t>
      </w:r>
      <w:r w:rsidRPr="00EC4A04" w:rsidR="004D7D33">
        <w:rPr>
          <w:rFonts w:ascii="Times New Roman" w:eastAsia="MS Mincho" w:hAnsi="Times New Roman" w:hint="default"/>
          <w:lang w:eastAsia="en-US"/>
        </w:rPr>
        <w:t>dzaní</w:t>
      </w:r>
      <w:r w:rsidRPr="00EC4A04" w:rsidR="004D7D33">
        <w:rPr>
          <w:rFonts w:ascii="Times New Roman" w:eastAsia="MS Mincho" w:hAnsi="Times New Roman" w:hint="default"/>
          <w:lang w:eastAsia="en-US"/>
        </w:rPr>
        <w:t xml:space="preserve"> a o ochrane pred diskriminá</w:t>
      </w:r>
      <w:r w:rsidRPr="00EC4A04" w:rsidR="004D7D33">
        <w:rPr>
          <w:rFonts w:ascii="Times New Roman" w:eastAsia="MS Mincho" w:hAnsi="Times New Roman" w:hint="default"/>
          <w:lang w:eastAsia="en-US"/>
        </w:rPr>
        <w:t>ciou</w:t>
      </w:r>
      <w:r w:rsidRPr="00EC4A04" w:rsidR="00ED253B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 alebo odborová</w:t>
      </w:r>
      <w:r w:rsidRPr="00EC4A04" w:rsidR="00ED253B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 </w:t>
      </w:r>
      <w:r w:rsidRPr="00EC4A04" w:rsidR="00ED253B">
        <w:rPr>
          <w:rFonts w:ascii="Times New Roman" w:eastAsia="MS Mincho" w:hAnsi="Times New Roman" w:hint="default"/>
          <w:shd w:val="clear" w:color="auto" w:fill="FFFFFF"/>
          <w:lang w:eastAsia="en-US"/>
        </w:rPr>
        <w:t>organizá</w:t>
      </w:r>
      <w:r w:rsidRPr="00EC4A04" w:rsidR="00ED253B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cia. </w:t>
      </w:r>
      <w:r w:rsidRPr="00EC4A04" w:rsidR="00C44D11">
        <w:rPr>
          <w:rFonts w:ascii="Times New Roman" w:eastAsia="MS Mincho" w:hAnsi="Times New Roman"/>
          <w:shd w:val="clear" w:color="auto" w:fill="FFFFFF"/>
          <w:lang w:eastAsia="en-US"/>
        </w:rPr>
        <w:t>S</w:t>
      </w:r>
      <w:r w:rsidRPr="00EC4A04" w:rsidR="00ED253B">
        <w:rPr>
          <w:rFonts w:ascii="Times New Roman" w:eastAsia="MS Mincho" w:hAnsi="Times New Roman"/>
          <w:shd w:val="clear" w:color="auto" w:fill="FFFFFF"/>
          <w:lang w:eastAsia="en-US"/>
        </w:rPr>
        <w:t xml:space="preserve">trana </w:t>
      </w:r>
      <w:r w:rsidRPr="00EC4A04" w:rsidR="00C44D11">
        <w:rPr>
          <w:rFonts w:ascii="Times New Roman" w:eastAsia="MS Mincho" w:hAnsi="Times New Roman" w:hint="default"/>
          <w:shd w:val="clear" w:color="auto" w:fill="FFFFFF"/>
          <w:lang w:eastAsia="en-US"/>
        </w:rPr>
        <w:t>môž</w:t>
      </w:r>
      <w:r w:rsidRPr="00EC4A04" w:rsidR="00C44D11">
        <w:rPr>
          <w:rFonts w:ascii="Times New Roman" w:eastAsia="MS Mincho" w:hAnsi="Times New Roman" w:hint="default"/>
          <w:shd w:val="clear" w:color="auto" w:fill="FFFFFF"/>
          <w:lang w:eastAsia="en-US"/>
        </w:rPr>
        <w:t>e mať</w:t>
      </w:r>
      <w:r w:rsidRPr="00EC4A04" w:rsidR="00C44D11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 </w:t>
      </w:r>
      <w:r w:rsidRPr="00EC4A04" w:rsidR="00ED253B">
        <w:rPr>
          <w:rFonts w:ascii="Times New Roman" w:eastAsia="MS Mincho" w:hAnsi="Times New Roman" w:hint="default"/>
          <w:shd w:val="clear" w:color="auto" w:fill="FFFFFF"/>
          <w:lang w:eastAsia="en-US"/>
        </w:rPr>
        <w:t>len jedné</w:t>
      </w:r>
      <w:r w:rsidRPr="00EC4A04" w:rsidR="00ED253B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ho </w:t>
      </w:r>
      <w:r w:rsidRPr="00EC4A04" w:rsidR="00C44D11">
        <w:rPr>
          <w:rFonts w:ascii="Times New Roman" w:eastAsia="MS Mincho" w:hAnsi="Times New Roman"/>
          <w:shd w:val="clear" w:color="auto" w:fill="FFFFFF"/>
          <w:lang w:eastAsia="en-US"/>
        </w:rPr>
        <w:t xml:space="preserve">takto </w:t>
      </w:r>
      <w:r w:rsidRPr="00EC4A04" w:rsidR="00ED253B">
        <w:rPr>
          <w:rFonts w:ascii="Times New Roman" w:eastAsia="MS Mincho" w:hAnsi="Times New Roman" w:hint="default"/>
          <w:shd w:val="clear" w:color="auto" w:fill="FFFFFF"/>
          <w:lang w:eastAsia="en-US"/>
        </w:rPr>
        <w:t>zvolené</w:t>
      </w:r>
      <w:r w:rsidRPr="00EC4A04" w:rsidR="00ED253B">
        <w:rPr>
          <w:rFonts w:ascii="Times New Roman" w:eastAsia="MS Mincho" w:hAnsi="Times New Roman" w:hint="default"/>
          <w:shd w:val="clear" w:color="auto" w:fill="FFFFFF"/>
          <w:lang w:eastAsia="en-US"/>
        </w:rPr>
        <w:t>ho zá</w:t>
      </w:r>
      <w:r w:rsidRPr="00EC4A04" w:rsidR="00ED253B">
        <w:rPr>
          <w:rFonts w:ascii="Times New Roman" w:eastAsia="MS Mincho" w:hAnsi="Times New Roman" w:hint="default"/>
          <w:shd w:val="clear" w:color="auto" w:fill="FFFFFF"/>
          <w:lang w:eastAsia="en-US"/>
        </w:rPr>
        <w:t>stupcu</w:t>
      </w:r>
      <w:r w:rsidRPr="00EC4A04">
        <w:rPr>
          <w:rFonts w:ascii="Times New Roman" w:eastAsia="MS Mincho" w:hAnsi="Times New Roman"/>
          <w:shd w:val="clear" w:color="auto" w:fill="FFFFFF"/>
          <w:lang w:eastAsia="en-US"/>
        </w:rPr>
        <w:t xml:space="preserve">. </w:t>
      </w:r>
      <w:r w:rsidRPr="00EC4A04" w:rsidR="000223A4">
        <w:rPr>
          <w:rFonts w:ascii="Times New Roman" w:eastAsia="MS Mincho" w:hAnsi="Times New Roman"/>
          <w:shd w:val="clear" w:color="auto" w:fill="FFFFFF"/>
          <w:lang w:eastAsia="en-US"/>
        </w:rPr>
        <w:t>Z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á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stupca </w:t>
      </w:r>
      <w:r w:rsidRPr="00EC4A04" w:rsidR="000223A4">
        <w:rPr>
          <w:rFonts w:ascii="Times New Roman" w:eastAsia="MS Mincho" w:hAnsi="Times New Roman" w:hint="default"/>
          <w:shd w:val="clear" w:color="auto" w:fill="FFFFFF"/>
          <w:lang w:eastAsia="en-US"/>
        </w:rPr>
        <w:t>podľ</w:t>
      </w:r>
      <w:r w:rsidRPr="00EC4A04" w:rsidR="000223A4">
        <w:rPr>
          <w:rFonts w:ascii="Times New Roman" w:eastAsia="MS Mincho" w:hAnsi="Times New Roman" w:hint="default"/>
          <w:shd w:val="clear" w:color="auto" w:fill="FFFFFF"/>
          <w:lang w:eastAsia="en-US"/>
        </w:rPr>
        <w:t>a pr</w:t>
      </w:r>
      <w:r w:rsidRPr="00EC4A04" w:rsidR="00444F4F">
        <w:rPr>
          <w:rFonts w:ascii="Times New Roman" w:eastAsia="MS Mincho" w:hAnsi="Times New Roman"/>
          <w:shd w:val="clear" w:color="auto" w:fill="FFFFFF"/>
          <w:lang w:eastAsia="en-US"/>
        </w:rPr>
        <w:t>v</w:t>
      </w:r>
      <w:r w:rsidRPr="00EC4A04" w:rsidR="000223A4">
        <w:rPr>
          <w:rFonts w:ascii="Times New Roman" w:eastAsia="MS Mincho" w:hAnsi="Times New Roman"/>
          <w:shd w:val="clear" w:color="auto" w:fill="FFFFFF"/>
          <w:lang w:eastAsia="en-US"/>
        </w:rPr>
        <w:t xml:space="preserve">ej vety 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sa nemôž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e dať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 zastú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piť.</w:t>
      </w:r>
    </w:p>
    <w:p w:rsidR="00BA61EB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shd w:val="clear" w:color="auto" w:fill="FFFFFF"/>
          <w:lang w:eastAsia="en-US"/>
        </w:rPr>
      </w:pPr>
      <w:r w:rsidRPr="00EC4A04" w:rsidR="008A273C">
        <w:rPr>
          <w:rFonts w:ascii="Times New Roman" w:eastAsia="MS Mincho" w:hAnsi="Times New Roman"/>
          <w:shd w:val="clear" w:color="auto" w:fill="FFFFFF"/>
          <w:lang w:eastAsia="en-US"/>
        </w:rPr>
        <w:t xml:space="preserve"> </w:t>
      </w:r>
    </w:p>
    <w:p w:rsidR="0055252D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86</w:t>
      </w:r>
    </w:p>
    <w:p w:rsidR="00285ACC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Vš</w:t>
      </w:r>
      <w:r w:rsidRPr="00EC4A04">
        <w:rPr>
          <w:rFonts w:ascii="Times New Roman" w:eastAsia="MS Mincho" w:hAnsi="Times New Roman" w:hint="default"/>
          <w:lang w:eastAsia="en-US"/>
        </w:rPr>
        <w:t>eobecný</w:t>
      </w:r>
      <w:r w:rsidRPr="00EC4A04">
        <w:rPr>
          <w:rFonts w:ascii="Times New Roman" w:eastAsia="MS Mincho" w:hAnsi="Times New Roman" w:hint="default"/>
          <w:lang w:eastAsia="en-US"/>
        </w:rPr>
        <w:t xml:space="preserve"> zá</w:t>
      </w:r>
      <w:r w:rsidRPr="00EC4A04">
        <w:rPr>
          <w:rFonts w:ascii="Times New Roman" w:eastAsia="MS Mincho" w:hAnsi="Times New Roman" w:hint="default"/>
          <w:lang w:eastAsia="en-US"/>
        </w:rPr>
        <w:t>stupca</w:t>
      </w:r>
    </w:p>
    <w:p w:rsidR="0004701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(1) </w:t>
      </w:r>
      <w:r w:rsidRPr="00EC4A04" w:rsidR="0055252D">
        <w:rPr>
          <w:rFonts w:ascii="Times New Roman" w:eastAsia="MS Mincho" w:hAnsi="Times New Roman"/>
          <w:lang w:eastAsia="en-US"/>
        </w:rPr>
        <w:t>Strana</w:t>
      </w:r>
      <w:r w:rsidRPr="00EC4A04">
        <w:rPr>
          <w:rFonts w:ascii="Times New Roman" w:eastAsia="MS Mincho" w:hAnsi="Times New Roman" w:hint="default"/>
          <w:lang w:eastAsia="en-US"/>
        </w:rPr>
        <w:t xml:space="preserve"> sa môž</w:t>
      </w:r>
      <w:r w:rsidRPr="00EC4A04">
        <w:rPr>
          <w:rFonts w:ascii="Times New Roman" w:eastAsia="MS Mincho" w:hAnsi="Times New Roman" w:hint="default"/>
          <w:lang w:eastAsia="en-US"/>
        </w:rPr>
        <w:t>e dať</w:t>
      </w:r>
      <w:r w:rsidRPr="00EC4A04">
        <w:rPr>
          <w:rFonts w:ascii="Times New Roman" w:eastAsia="MS Mincho" w:hAnsi="Times New Roman" w:hint="default"/>
          <w:lang w:eastAsia="en-US"/>
        </w:rPr>
        <w:t xml:space="preserve"> zast</w:t>
      </w:r>
      <w:r w:rsidRPr="00EC4A04" w:rsidR="00062A75">
        <w:rPr>
          <w:rFonts w:ascii="Times New Roman" w:eastAsia="MS Mincho" w:hAnsi="Times New Roman"/>
          <w:lang w:eastAsia="en-US"/>
        </w:rPr>
        <w:t>u</w:t>
      </w:r>
      <w:r w:rsidRPr="00EC4A04">
        <w:rPr>
          <w:rFonts w:ascii="Times New Roman" w:eastAsia="MS Mincho" w:hAnsi="Times New Roman"/>
          <w:lang w:eastAsia="en-US"/>
        </w:rPr>
        <w:t>p</w:t>
      </w:r>
      <w:r w:rsidRPr="00EC4A04" w:rsidR="00062A75">
        <w:rPr>
          <w:rFonts w:ascii="Times New Roman" w:eastAsia="MS Mincho" w:hAnsi="Times New Roman"/>
          <w:lang w:eastAsia="en-US"/>
        </w:rPr>
        <w:t>ova</w:t>
      </w:r>
      <w:r w:rsidRPr="00EC4A04">
        <w:rPr>
          <w:rFonts w:ascii="Times New Roman" w:eastAsia="MS Mincho" w:hAnsi="Times New Roman" w:hint="default"/>
          <w:lang w:eastAsia="en-US"/>
        </w:rPr>
        <w:t>ť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657EED">
        <w:rPr>
          <w:rFonts w:ascii="Times New Roman" w:eastAsia="MS Mincho" w:hAnsi="Times New Roman" w:hint="default"/>
          <w:lang w:eastAsia="en-US"/>
        </w:rPr>
        <w:t>blí</w:t>
      </w:r>
      <w:r w:rsidRPr="00EC4A04" w:rsidR="00657EED">
        <w:rPr>
          <w:rFonts w:ascii="Times New Roman" w:eastAsia="MS Mincho" w:hAnsi="Times New Roman" w:hint="default"/>
          <w:lang w:eastAsia="en-US"/>
        </w:rPr>
        <w:t xml:space="preserve">zkou </w:t>
      </w:r>
      <w:r w:rsidRPr="00EC4A04">
        <w:rPr>
          <w:rFonts w:ascii="Times New Roman" w:eastAsia="MS Mincho" w:hAnsi="Times New Roman" w:hint="default"/>
          <w:lang w:eastAsia="en-US"/>
        </w:rPr>
        <w:t>osobou spô</w:t>
      </w:r>
      <w:r w:rsidRPr="00EC4A04">
        <w:rPr>
          <w:rFonts w:ascii="Times New Roman" w:eastAsia="MS Mincho" w:hAnsi="Times New Roman" w:hint="default"/>
          <w:lang w:eastAsia="en-US"/>
        </w:rPr>
        <w:t xml:space="preserve">sobilou </w:t>
      </w:r>
      <w:r w:rsidRPr="00EC4A04" w:rsidR="008254B5">
        <w:rPr>
          <w:rFonts w:ascii="Times New Roman" w:eastAsia="MS Mincho" w:hAnsi="Times New Roman"/>
          <w:lang w:eastAsia="en-US"/>
        </w:rPr>
        <w:t xml:space="preserve">samostatne </w:t>
      </w:r>
      <w:r w:rsidRPr="00EC4A04" w:rsidR="004F0D02">
        <w:rPr>
          <w:rFonts w:ascii="Times New Roman" w:eastAsia="MS Mincho" w:hAnsi="Times New Roman" w:hint="default"/>
          <w:lang w:eastAsia="en-US"/>
        </w:rPr>
        <w:t>konať</w:t>
      </w:r>
      <w:r w:rsidRPr="00EC4A04" w:rsidR="004F0D02">
        <w:rPr>
          <w:rFonts w:ascii="Times New Roman" w:eastAsia="MS Mincho" w:hAnsi="Times New Roman" w:hint="default"/>
          <w:lang w:eastAsia="en-US"/>
        </w:rPr>
        <w:t xml:space="preserve"> pred sú</w:t>
      </w:r>
      <w:r w:rsidRPr="00EC4A04" w:rsidR="004F0D02">
        <w:rPr>
          <w:rFonts w:ascii="Times New Roman" w:eastAsia="MS Mincho" w:hAnsi="Times New Roman" w:hint="default"/>
          <w:lang w:eastAsia="en-US"/>
        </w:rPr>
        <w:t xml:space="preserve">dom </w:t>
      </w:r>
      <w:r w:rsidRPr="00EC4A04">
        <w:rPr>
          <w:rFonts w:ascii="Times New Roman" w:eastAsia="MS Mincho" w:hAnsi="Times New Roman"/>
          <w:lang w:eastAsia="en-US"/>
        </w:rPr>
        <w:t xml:space="preserve">v plnom rozsahu. </w:t>
      </w:r>
    </w:p>
    <w:p w:rsidR="00D306D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(2) S</w:t>
      </w:r>
      <w:r w:rsidRPr="00EC4A04">
        <w:rPr>
          <w:rFonts w:ascii="Times New Roman" w:eastAsia="MS Mincho" w:hAnsi="Times New Roman" w:hint="default"/>
          <w:lang w:eastAsia="en-US"/>
        </w:rPr>
        <w:t>ú</w:t>
      </w:r>
      <w:r w:rsidRPr="00EC4A04">
        <w:rPr>
          <w:rFonts w:ascii="Times New Roman" w:eastAsia="MS Mincho" w:hAnsi="Times New Roman" w:hint="default"/>
          <w:lang w:eastAsia="en-US"/>
        </w:rPr>
        <w:t>d uznesení</w:t>
      </w:r>
      <w:r w:rsidRPr="00EC4A04">
        <w:rPr>
          <w:rFonts w:ascii="Times New Roman" w:eastAsia="MS Mincho" w:hAnsi="Times New Roman" w:hint="default"/>
          <w:lang w:eastAsia="en-US"/>
        </w:rPr>
        <w:t>m,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doručí</w:t>
      </w:r>
      <w:r w:rsidRPr="00EC4A04">
        <w:rPr>
          <w:rFonts w:ascii="Times New Roman" w:eastAsia="MS Mincho" w:hAnsi="Times New Roman" w:hint="default"/>
          <w:lang w:eastAsia="en-US"/>
        </w:rPr>
        <w:t xml:space="preserve"> zastú</w:t>
      </w:r>
      <w:r w:rsidRPr="00EC4A04">
        <w:rPr>
          <w:rFonts w:ascii="Times New Roman" w:eastAsia="MS Mincho" w:hAnsi="Times New Roman" w:hint="default"/>
          <w:lang w:eastAsia="en-US"/>
        </w:rPr>
        <w:t>pen</w:t>
      </w:r>
      <w:r w:rsidRPr="00EC4A04" w:rsidR="00C25342">
        <w:rPr>
          <w:rFonts w:ascii="Times New Roman" w:eastAsia="MS Mincho" w:hAnsi="Times New Roman"/>
          <w:lang w:eastAsia="en-US"/>
        </w:rPr>
        <w:t>ej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954431">
        <w:rPr>
          <w:rFonts w:ascii="Times New Roman" w:eastAsia="MS Mincho" w:hAnsi="Times New Roman"/>
          <w:lang w:eastAsia="en-US"/>
        </w:rPr>
        <w:t>stran</w:t>
      </w:r>
      <w:r w:rsidRPr="00EC4A04" w:rsidR="00C25342">
        <w:rPr>
          <w:rFonts w:ascii="Times New Roman" w:eastAsia="MS Mincho" w:hAnsi="Times New Roman"/>
          <w:lang w:eastAsia="en-US"/>
        </w:rPr>
        <w:t>e</w:t>
      </w:r>
      <w:r w:rsidRPr="00EC4A04">
        <w:rPr>
          <w:rFonts w:ascii="Times New Roman" w:eastAsia="MS Mincho" w:hAnsi="Times New Roman"/>
          <w:lang w:eastAsia="en-US"/>
        </w:rPr>
        <w:t xml:space="preserve">, </w:t>
      </w:r>
      <w:r w:rsidRPr="00EC4A04" w:rsidR="0055252D">
        <w:rPr>
          <w:rFonts w:ascii="Times New Roman" w:eastAsia="MS Mincho" w:hAnsi="Times New Roman"/>
          <w:lang w:eastAsia="en-US"/>
        </w:rPr>
        <w:t xml:space="preserve">rozhodne, </w:t>
      </w:r>
      <w:r w:rsidRPr="00EC4A04">
        <w:rPr>
          <w:rFonts w:ascii="Times New Roman" w:eastAsia="MS Mincho" w:hAnsi="Times New Roman" w:hint="default"/>
          <w:lang w:eastAsia="en-US"/>
        </w:rPr>
        <w:t>ž</w:t>
      </w:r>
      <w:r w:rsidRPr="00EC4A04">
        <w:rPr>
          <w:rFonts w:ascii="Times New Roman" w:eastAsia="MS Mincho" w:hAnsi="Times New Roman" w:hint="default"/>
          <w:lang w:eastAsia="en-US"/>
        </w:rPr>
        <w:t>e zastú</w:t>
      </w:r>
      <w:r w:rsidRPr="00EC4A04">
        <w:rPr>
          <w:rFonts w:ascii="Times New Roman" w:eastAsia="MS Mincho" w:hAnsi="Times New Roman" w:hint="default"/>
          <w:lang w:eastAsia="en-US"/>
        </w:rPr>
        <w:t>penie</w:t>
      </w:r>
      <w:r w:rsidRPr="00EC4A04" w:rsidR="00A55FAA">
        <w:rPr>
          <w:rFonts w:ascii="Times New Roman" w:eastAsia="MS Mincho" w:hAnsi="Times New Roman" w:hint="default"/>
          <w:lang w:eastAsia="en-US"/>
        </w:rPr>
        <w:t xml:space="preserve"> podľ</w:t>
      </w:r>
      <w:r w:rsidRPr="00EC4A04" w:rsidR="00A55FAA">
        <w:rPr>
          <w:rFonts w:ascii="Times New Roman" w:eastAsia="MS Mincho" w:hAnsi="Times New Roman" w:hint="default"/>
          <w:lang w:eastAsia="en-US"/>
        </w:rPr>
        <w:t>a odseku 1</w:t>
      </w:r>
      <w:r w:rsidRPr="00EC4A04">
        <w:rPr>
          <w:rFonts w:ascii="Times New Roman" w:eastAsia="MS Mincho" w:hAnsi="Times New Roman" w:hint="default"/>
          <w:lang w:eastAsia="en-US"/>
        </w:rPr>
        <w:t xml:space="preserve"> nepripúšť</w:t>
      </w:r>
      <w:r w:rsidRPr="00EC4A04">
        <w:rPr>
          <w:rFonts w:ascii="Times New Roman" w:eastAsia="MS Mincho" w:hAnsi="Times New Roman" w:hint="default"/>
          <w:lang w:eastAsia="en-US"/>
        </w:rPr>
        <w:t xml:space="preserve">a, ak </w:t>
      </w:r>
      <w:r w:rsidRPr="00EC4A04" w:rsidR="0055252D">
        <w:rPr>
          <w:rFonts w:ascii="Times New Roman" w:eastAsia="MS Mincho" w:hAnsi="Times New Roman" w:hint="default"/>
          <w:lang w:eastAsia="en-US"/>
        </w:rPr>
        <w:t>tá</w:t>
      </w:r>
      <w:r w:rsidRPr="00EC4A04" w:rsidR="0055252D">
        <w:rPr>
          <w:rFonts w:ascii="Times New Roman" w:eastAsia="MS Mincho" w:hAnsi="Times New Roman" w:hint="default"/>
          <w:lang w:eastAsia="en-US"/>
        </w:rPr>
        <w:t>to osoba</w:t>
      </w:r>
      <w:r w:rsidRPr="00EC4A04">
        <w:rPr>
          <w:rFonts w:ascii="Times New Roman" w:eastAsia="MS Mincho" w:hAnsi="Times New Roman"/>
          <w:lang w:eastAsia="en-US"/>
        </w:rPr>
        <w:t xml:space="preserve"> z</w:t>
      </w:r>
      <w:r w:rsidRPr="00EC4A04" w:rsidR="00190BD6">
        <w:rPr>
          <w:rFonts w:ascii="Times New Roman" w:eastAsia="MS Mincho" w:hAnsi="Times New Roman"/>
          <w:lang w:eastAsia="en-US"/>
        </w:rPr>
        <w:t>javn</w:t>
      </w:r>
      <w:r w:rsidRPr="00EC4A04">
        <w:rPr>
          <w:rFonts w:ascii="Times New Roman" w:eastAsia="MS Mincho" w:hAnsi="Times New Roman" w:hint="default"/>
          <w:lang w:eastAsia="en-US"/>
        </w:rPr>
        <w:t>e nie je spô</w:t>
      </w:r>
      <w:r w:rsidRPr="00EC4A04">
        <w:rPr>
          <w:rFonts w:ascii="Times New Roman" w:eastAsia="MS Mincho" w:hAnsi="Times New Roman" w:hint="default"/>
          <w:lang w:eastAsia="en-US"/>
        </w:rPr>
        <w:t>sobil</w:t>
      </w:r>
      <w:r w:rsidRPr="00EC4A04" w:rsidR="0055252D">
        <w:rPr>
          <w:rFonts w:ascii="Times New Roman" w:eastAsia="MS Mincho" w:hAnsi="Times New Roman" w:hint="default"/>
          <w:lang w:eastAsia="en-US"/>
        </w:rPr>
        <w:t>á</w:t>
      </w:r>
      <w:r w:rsidRPr="00EC4A04" w:rsidR="00083E12">
        <w:rPr>
          <w:rFonts w:ascii="Times New Roman" w:eastAsia="MS Mincho" w:hAnsi="Times New Roman"/>
          <w:lang w:eastAsia="en-US"/>
        </w:rPr>
        <w:t xml:space="preserve"> na riadne zastupovanie </w:t>
      </w:r>
      <w:r w:rsidRPr="00EC4A04">
        <w:rPr>
          <w:rFonts w:ascii="Times New Roman" w:eastAsia="MS Mincho" w:hAnsi="Times New Roman" w:hint="default"/>
          <w:lang w:eastAsia="en-US"/>
        </w:rPr>
        <w:t>alebo ak ako zá</w:t>
      </w:r>
      <w:r w:rsidRPr="00EC4A04">
        <w:rPr>
          <w:rFonts w:ascii="Times New Roman" w:eastAsia="MS Mincho" w:hAnsi="Times New Roman" w:hint="default"/>
          <w:lang w:eastAsia="en-US"/>
        </w:rPr>
        <w:t>stupca vystupuje vo viacerý</w:t>
      </w:r>
      <w:r w:rsidRPr="00EC4A04">
        <w:rPr>
          <w:rFonts w:ascii="Times New Roman" w:eastAsia="MS Mincho" w:hAnsi="Times New Roman" w:hint="default"/>
          <w:lang w:eastAsia="en-US"/>
        </w:rPr>
        <w:t>ch konaniach.</w:t>
      </w:r>
    </w:p>
    <w:p w:rsidR="00D306D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  <w:lang w:eastAsia="en-US"/>
        </w:rPr>
        <w:t xml:space="preserve">(3) </w:t>
      </w:r>
      <w:r w:rsidRPr="00EC4A04">
        <w:rPr>
          <w:rFonts w:ascii="Times New Roman" w:eastAsia="MS Mincho" w:hAnsi="Times New Roman"/>
        </w:rPr>
        <w:t xml:space="preserve">V </w:t>
      </w:r>
      <w:r w:rsidRPr="00EC4A04" w:rsidR="004F0D02">
        <w:rPr>
          <w:rFonts w:ascii="Times New Roman" w:eastAsia="MS Mincho" w:hAnsi="Times New Roman"/>
        </w:rPr>
        <w:t>sporo</w:t>
      </w:r>
      <w:r w:rsidRPr="00EC4A04">
        <w:rPr>
          <w:rFonts w:ascii="Times New Roman" w:eastAsia="MS Mincho" w:hAnsi="Times New Roman"/>
        </w:rPr>
        <w:t xml:space="preserve">ch </w:t>
      </w:r>
      <w:r w:rsidRPr="00EC4A04" w:rsidR="004F0D02">
        <w:rPr>
          <w:rFonts w:ascii="Times New Roman" w:eastAsia="MS Mincho" w:hAnsi="Times New Roman"/>
        </w:rPr>
        <w:t xml:space="preserve">z </w:t>
      </w:r>
      <w:r w:rsidRPr="00EC4A04">
        <w:rPr>
          <w:rFonts w:ascii="Times New Roman" w:eastAsia="MS Mincho" w:hAnsi="Times New Roman" w:hint="default"/>
        </w:rPr>
        <w:t>ochrany osobnosti podľ</w:t>
      </w:r>
      <w:r w:rsidRPr="00EC4A04">
        <w:rPr>
          <w:rFonts w:ascii="Times New Roman" w:eastAsia="MS Mincho" w:hAnsi="Times New Roman" w:hint="default"/>
        </w:rPr>
        <w:t>a Obč</w:t>
      </w:r>
      <w:r w:rsidRPr="00EC4A04">
        <w:rPr>
          <w:rFonts w:ascii="Times New Roman" w:eastAsia="MS Mincho" w:hAnsi="Times New Roman" w:hint="default"/>
        </w:rPr>
        <w:t>ianskeho zá</w:t>
      </w:r>
      <w:r w:rsidRPr="00EC4A04">
        <w:rPr>
          <w:rFonts w:ascii="Times New Roman" w:eastAsia="MS Mincho" w:hAnsi="Times New Roman" w:hint="default"/>
        </w:rPr>
        <w:t>konní</w:t>
      </w:r>
      <w:r w:rsidRPr="00EC4A04">
        <w:rPr>
          <w:rFonts w:ascii="Times New Roman" w:eastAsia="MS Mincho" w:hAnsi="Times New Roman" w:hint="default"/>
        </w:rPr>
        <w:t>ka, v</w:t>
      </w:r>
      <w:r w:rsidRPr="00EC4A04" w:rsidR="004F0D02">
        <w:rPr>
          <w:rFonts w:ascii="Times New Roman" w:eastAsia="MS Mincho" w:hAnsi="Times New Roman"/>
        </w:rPr>
        <w:t> </w:t>
      </w:r>
      <w:r w:rsidRPr="00EC4A04" w:rsidR="004F0D02">
        <w:rPr>
          <w:rFonts w:ascii="Times New Roman" w:eastAsia="MS Mincho" w:hAnsi="Times New Roman"/>
        </w:rPr>
        <w:t>sporoch z</w:t>
      </w:r>
      <w:r w:rsidRPr="00EC4A04">
        <w:rPr>
          <w:rFonts w:ascii="Times New Roman" w:eastAsia="MS Mincho" w:hAnsi="Times New Roman" w:hint="default"/>
        </w:rPr>
        <w:t xml:space="preserve"> ochrany podľ</w:t>
      </w:r>
      <w:r w:rsidRPr="00EC4A04">
        <w:rPr>
          <w:rFonts w:ascii="Times New Roman" w:eastAsia="MS Mincho" w:hAnsi="Times New Roman" w:hint="default"/>
        </w:rPr>
        <w:t>a predpisov o masovokomunikač</w:t>
      </w:r>
      <w:r w:rsidRPr="00EC4A04">
        <w:rPr>
          <w:rFonts w:ascii="Times New Roman" w:eastAsia="MS Mincho" w:hAnsi="Times New Roman" w:hint="default"/>
        </w:rPr>
        <w:t>ný</w:t>
      </w:r>
      <w:r w:rsidRPr="00EC4A04">
        <w:rPr>
          <w:rFonts w:ascii="Times New Roman" w:eastAsia="MS Mincho" w:hAnsi="Times New Roman" w:hint="default"/>
        </w:rPr>
        <w:t>ch prostriedkoch</w:t>
      </w:r>
      <w:r w:rsidRPr="00EC4A04" w:rsidR="008254B5">
        <w:rPr>
          <w:rFonts w:ascii="Times New Roman" w:eastAsia="MS Mincho" w:hAnsi="Times New Roman"/>
        </w:rPr>
        <w:t xml:space="preserve"> alebo </w:t>
      </w:r>
      <w:r w:rsidRPr="00EC4A04">
        <w:rPr>
          <w:rFonts w:ascii="Times New Roman" w:eastAsia="MS Mincho" w:hAnsi="Times New Roman" w:hint="default"/>
        </w:rPr>
        <w:t>v sporoch z prá</w:t>
      </w:r>
      <w:r w:rsidRPr="00EC4A04">
        <w:rPr>
          <w:rFonts w:ascii="Times New Roman" w:eastAsia="MS Mincho" w:hAnsi="Times New Roman" w:hint="default"/>
        </w:rPr>
        <w:t>vnych vzť</w:t>
      </w:r>
      <w:r w:rsidRPr="00EC4A04">
        <w:rPr>
          <w:rFonts w:ascii="Times New Roman" w:eastAsia="MS Mincho" w:hAnsi="Times New Roman" w:hint="default"/>
        </w:rPr>
        <w:t xml:space="preserve">ahov </w:t>
      </w:r>
      <w:r w:rsidRPr="00EC4A04" w:rsidR="007066B9">
        <w:rPr>
          <w:rFonts w:ascii="Times New Roman" w:eastAsia="MS Mincho" w:hAnsi="Times New Roman"/>
        </w:rPr>
        <w:t xml:space="preserve">zo </w:t>
      </w:r>
      <w:r w:rsidRPr="00EC4A04">
        <w:rPr>
          <w:rFonts w:ascii="Times New Roman" w:eastAsia="MS Mincho" w:hAnsi="Times New Roman"/>
        </w:rPr>
        <w:t>zmenk</w:t>
      </w:r>
      <w:r w:rsidRPr="00EC4A04" w:rsidR="007066B9">
        <w:rPr>
          <w:rFonts w:ascii="Times New Roman" w:eastAsia="MS Mincho" w:hAnsi="Times New Roman"/>
        </w:rPr>
        <w:t>y</w:t>
      </w:r>
      <w:r w:rsidRPr="00EC4A04">
        <w:rPr>
          <w:rFonts w:ascii="Times New Roman" w:eastAsia="MS Mincho" w:hAnsi="Times New Roman" w:hint="default"/>
        </w:rPr>
        <w:t>, š</w:t>
      </w:r>
      <w:r w:rsidRPr="00EC4A04">
        <w:rPr>
          <w:rFonts w:ascii="Times New Roman" w:eastAsia="MS Mincho" w:hAnsi="Times New Roman" w:hint="default"/>
        </w:rPr>
        <w:t>ek</w:t>
      </w:r>
      <w:r w:rsidRPr="00EC4A04" w:rsidR="007066B9">
        <w:rPr>
          <w:rFonts w:ascii="Times New Roman" w:eastAsia="MS Mincho" w:hAnsi="Times New Roman"/>
        </w:rPr>
        <w:t>u</w:t>
      </w:r>
      <w:r w:rsidRPr="00EC4A04">
        <w:rPr>
          <w:rFonts w:ascii="Times New Roman" w:eastAsia="MS Mincho" w:hAnsi="Times New Roman"/>
        </w:rPr>
        <w:t xml:space="preserve"> alebo in</w:t>
      </w:r>
      <w:r w:rsidRPr="00EC4A04" w:rsidR="007066B9">
        <w:rPr>
          <w:rFonts w:ascii="Times New Roman" w:eastAsia="MS Mincho" w:hAnsi="Times New Roman" w:hint="default"/>
        </w:rPr>
        <w:t>é</w:t>
      </w:r>
      <w:r w:rsidRPr="00EC4A04" w:rsidR="007066B9">
        <w:rPr>
          <w:rFonts w:ascii="Times New Roman" w:eastAsia="MS Mincho" w:hAnsi="Times New Roman" w:hint="default"/>
        </w:rPr>
        <w:t>ho</w:t>
      </w:r>
      <w:r w:rsidRPr="00EC4A04">
        <w:rPr>
          <w:rFonts w:ascii="Times New Roman" w:eastAsia="MS Mincho" w:hAnsi="Times New Roman"/>
        </w:rPr>
        <w:t xml:space="preserve"> cenn</w:t>
      </w:r>
      <w:r w:rsidRPr="00EC4A04" w:rsidR="007066B9">
        <w:rPr>
          <w:rFonts w:ascii="Times New Roman" w:eastAsia="MS Mincho" w:hAnsi="Times New Roman" w:hint="default"/>
        </w:rPr>
        <w:t>é</w:t>
      </w:r>
      <w:r w:rsidRPr="00EC4A04" w:rsidR="007066B9">
        <w:rPr>
          <w:rFonts w:ascii="Times New Roman" w:eastAsia="MS Mincho" w:hAnsi="Times New Roman" w:hint="default"/>
        </w:rPr>
        <w:t>ho</w:t>
      </w:r>
      <w:r w:rsidRPr="00EC4A04">
        <w:rPr>
          <w:rFonts w:ascii="Times New Roman" w:eastAsia="MS Mincho" w:hAnsi="Times New Roman"/>
        </w:rPr>
        <w:t xml:space="preserve"> papier</w:t>
      </w:r>
      <w:r w:rsidRPr="00EC4A04" w:rsidR="007066B9">
        <w:rPr>
          <w:rFonts w:ascii="Times New Roman" w:eastAsia="MS Mincho" w:hAnsi="Times New Roman"/>
        </w:rPr>
        <w:t>a</w:t>
      </w:r>
      <w:r w:rsidRPr="00EC4A04">
        <w:rPr>
          <w:rFonts w:ascii="Times New Roman" w:eastAsia="MS Mincho" w:hAnsi="Times New Roman" w:hint="default"/>
        </w:rPr>
        <w:t xml:space="preserve"> sa zastú</w:t>
      </w:r>
      <w:r w:rsidRPr="00EC4A04">
        <w:rPr>
          <w:rFonts w:ascii="Times New Roman" w:eastAsia="MS Mincho" w:hAnsi="Times New Roman" w:hint="default"/>
        </w:rPr>
        <w:t>penie podľ</w:t>
      </w:r>
      <w:r w:rsidRPr="00EC4A04">
        <w:rPr>
          <w:rFonts w:ascii="Times New Roman" w:eastAsia="MS Mincho" w:hAnsi="Times New Roman" w:hint="default"/>
        </w:rPr>
        <w:t>a odseku 1 nepripúšť</w:t>
      </w:r>
      <w:r w:rsidRPr="00EC4A04">
        <w:rPr>
          <w:rFonts w:ascii="Times New Roman" w:eastAsia="MS Mincho" w:hAnsi="Times New Roman" w:hint="default"/>
        </w:rPr>
        <w:t>a. To neplatí</w:t>
      </w:r>
      <w:r w:rsidRPr="00EC4A04">
        <w:rPr>
          <w:rFonts w:ascii="Times New Roman" w:eastAsia="MS Mincho" w:hAnsi="Times New Roman" w:hint="default"/>
        </w:rPr>
        <w:t>, ak zá</w:t>
      </w:r>
      <w:r w:rsidRPr="00EC4A04">
        <w:rPr>
          <w:rFonts w:ascii="Times New Roman" w:eastAsia="MS Mincho" w:hAnsi="Times New Roman" w:hint="default"/>
        </w:rPr>
        <w:t xml:space="preserve">stupca </w:t>
      </w:r>
      <w:r w:rsidRPr="00EC4A04" w:rsidR="00954431">
        <w:rPr>
          <w:rFonts w:ascii="Times New Roman" w:eastAsia="MS Mincho" w:hAnsi="Times New Roman"/>
        </w:rPr>
        <w:t>stran</w:t>
      </w:r>
      <w:r w:rsidRPr="00EC4A04" w:rsidR="008C0863">
        <w:rPr>
          <w:rFonts w:ascii="Times New Roman" w:eastAsia="MS Mincho" w:hAnsi="Times New Roman"/>
        </w:rPr>
        <w:t xml:space="preserve">y </w:t>
      </w:r>
      <w:r w:rsidRPr="00EC4A04">
        <w:rPr>
          <w:rFonts w:ascii="Times New Roman" w:eastAsia="MS Mincho" w:hAnsi="Times New Roman" w:hint="default"/>
        </w:rPr>
        <w:t>podľ</w:t>
      </w:r>
      <w:r w:rsidRPr="00EC4A04">
        <w:rPr>
          <w:rFonts w:ascii="Times New Roman" w:eastAsia="MS Mincho" w:hAnsi="Times New Roman" w:hint="default"/>
        </w:rPr>
        <w:t>a od</w:t>
      </w:r>
      <w:r w:rsidRPr="00EC4A04">
        <w:rPr>
          <w:rFonts w:ascii="Times New Roman" w:eastAsia="MS Mincho" w:hAnsi="Times New Roman" w:hint="default"/>
        </w:rPr>
        <w:t>seku 1 má</w:t>
      </w:r>
      <w:r w:rsidRPr="00EC4A04">
        <w:rPr>
          <w:rFonts w:ascii="Times New Roman" w:eastAsia="MS Mincho" w:hAnsi="Times New Roman" w:hint="default"/>
        </w:rPr>
        <w:t xml:space="preserve"> vysokoš</w:t>
      </w:r>
      <w:r w:rsidRPr="00EC4A04">
        <w:rPr>
          <w:rFonts w:ascii="Times New Roman" w:eastAsia="MS Mincho" w:hAnsi="Times New Roman" w:hint="default"/>
        </w:rPr>
        <w:t>kolské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140E4F">
        <w:rPr>
          <w:rFonts w:ascii="Times New Roman" w:eastAsia="MS Mincho" w:hAnsi="Times New Roman" w:hint="default"/>
        </w:rPr>
        <w:t>prá</w:t>
      </w:r>
      <w:r w:rsidRPr="00EC4A04" w:rsidR="00140E4F">
        <w:rPr>
          <w:rFonts w:ascii="Times New Roman" w:eastAsia="MS Mincho" w:hAnsi="Times New Roman" w:hint="default"/>
        </w:rPr>
        <w:t>vnické</w:t>
      </w:r>
      <w:r w:rsidRPr="00EC4A04" w:rsidR="00140E4F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vzdelanie druhé</w:t>
      </w:r>
      <w:r w:rsidRPr="00EC4A04">
        <w:rPr>
          <w:rFonts w:ascii="Times New Roman" w:eastAsia="MS Mincho" w:hAnsi="Times New Roman" w:hint="default"/>
        </w:rPr>
        <w:t>ho stupň</w:t>
      </w:r>
      <w:r w:rsidRPr="00EC4A04">
        <w:rPr>
          <w:rFonts w:ascii="Times New Roman" w:eastAsia="MS Mincho" w:hAnsi="Times New Roman" w:hint="default"/>
        </w:rPr>
        <w:t>a.</w:t>
      </w:r>
      <w:r w:rsidRPr="00EC4A04" w:rsidR="00E43C37">
        <w:rPr>
          <w:rFonts w:ascii="Times New Roman" w:eastAsia="MS Mincho" w:hAnsi="Times New Roman"/>
        </w:rPr>
        <w:t xml:space="preserve"> </w:t>
      </w:r>
    </w:p>
    <w:p w:rsidR="00BA61EB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062A75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87</w:t>
      </w:r>
    </w:p>
    <w:p w:rsidR="00285ACC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062A75">
        <w:rPr>
          <w:rFonts w:ascii="Times New Roman" w:eastAsia="MS Mincho" w:hAnsi="Times New Roman" w:hint="default"/>
          <w:lang w:eastAsia="en-US"/>
        </w:rPr>
        <w:t>Zastú</w:t>
      </w:r>
      <w:r w:rsidRPr="00EC4A04" w:rsidR="00062A75">
        <w:rPr>
          <w:rFonts w:ascii="Times New Roman" w:eastAsia="MS Mincho" w:hAnsi="Times New Roman" w:hint="default"/>
          <w:lang w:eastAsia="en-US"/>
        </w:rPr>
        <w:t>penie advoká</w:t>
      </w:r>
      <w:r w:rsidRPr="00EC4A04" w:rsidR="00062A75">
        <w:rPr>
          <w:rFonts w:ascii="Times New Roman" w:eastAsia="MS Mincho" w:hAnsi="Times New Roman" w:hint="default"/>
          <w:lang w:eastAsia="en-US"/>
        </w:rPr>
        <w:t>tom</w:t>
      </w:r>
    </w:p>
    <w:p w:rsidR="00083E12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4C1DBA" w:rsidRPr="00EC4A04" w:rsidP="004C1DBA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800AA9">
        <w:rPr>
          <w:rFonts w:ascii="Times New Roman" w:eastAsia="MS Mincho" w:hAnsi="Times New Roman"/>
        </w:rPr>
        <w:t xml:space="preserve"> (1) </w:t>
      </w:r>
      <w:r w:rsidRPr="00EC4A04" w:rsidR="008E060A">
        <w:rPr>
          <w:rFonts w:ascii="Times New Roman" w:eastAsia="MS Mincho" w:hAnsi="Times New Roman" w:hint="default"/>
        </w:rPr>
        <w:t>Strana musí</w:t>
      </w:r>
      <w:r w:rsidRPr="00EC4A04" w:rsidR="008E060A">
        <w:rPr>
          <w:rFonts w:ascii="Times New Roman" w:eastAsia="MS Mincho" w:hAnsi="Times New Roman" w:hint="default"/>
        </w:rPr>
        <w:t xml:space="preserve"> byť</w:t>
      </w:r>
      <w:r w:rsidRPr="00EC4A04" w:rsidR="008E060A">
        <w:rPr>
          <w:rFonts w:ascii="Times New Roman" w:eastAsia="MS Mincho" w:hAnsi="Times New Roman" w:hint="default"/>
        </w:rPr>
        <w:t xml:space="preserve"> zastú</w:t>
      </w:r>
      <w:r w:rsidRPr="00EC4A04" w:rsidR="008E060A">
        <w:rPr>
          <w:rFonts w:ascii="Times New Roman" w:eastAsia="MS Mincho" w:hAnsi="Times New Roman" w:hint="default"/>
        </w:rPr>
        <w:t>pená</w:t>
      </w:r>
      <w:r w:rsidRPr="00EC4A04" w:rsidR="008E060A">
        <w:rPr>
          <w:rFonts w:ascii="Times New Roman" w:eastAsia="MS Mincho" w:hAnsi="Times New Roman" w:hint="default"/>
        </w:rPr>
        <w:t xml:space="preserve"> advoká</w:t>
      </w:r>
      <w:r w:rsidRPr="00EC4A04" w:rsidR="008E060A">
        <w:rPr>
          <w:rFonts w:ascii="Times New Roman" w:eastAsia="MS Mincho" w:hAnsi="Times New Roman" w:hint="default"/>
        </w:rPr>
        <w:t>tom v</w:t>
      </w:r>
      <w:r w:rsidRPr="00EC4A04" w:rsidR="00062A75">
        <w:rPr>
          <w:rFonts w:ascii="Times New Roman" w:eastAsia="MS Mincho" w:hAnsi="Times New Roman"/>
        </w:rPr>
        <w:t> </w:t>
      </w:r>
      <w:r w:rsidRPr="00EC4A04" w:rsidR="00C85ADC">
        <w:rPr>
          <w:rFonts w:ascii="Times New Roman" w:eastAsia="MS Mincho" w:hAnsi="Times New Roman"/>
        </w:rPr>
        <w:t>sporo</w:t>
      </w:r>
      <w:r w:rsidRPr="00EC4A04" w:rsidR="00062A75">
        <w:rPr>
          <w:rFonts w:ascii="Times New Roman" w:eastAsia="MS Mincho" w:hAnsi="Times New Roman" w:hint="default"/>
        </w:rPr>
        <w:t>ch vyvolaný</w:t>
      </w:r>
      <w:r w:rsidRPr="00EC4A04" w:rsidR="00062A75">
        <w:rPr>
          <w:rFonts w:ascii="Times New Roman" w:eastAsia="MS Mincho" w:hAnsi="Times New Roman" w:hint="default"/>
        </w:rPr>
        <w:t>ch alebo sú</w:t>
      </w:r>
      <w:r w:rsidRPr="00EC4A04" w:rsidR="00062A75">
        <w:rPr>
          <w:rFonts w:ascii="Times New Roman" w:eastAsia="MS Mincho" w:hAnsi="Times New Roman" w:hint="default"/>
        </w:rPr>
        <w:t>visiacich s konkurzom a r</w:t>
      </w:r>
      <w:r w:rsidRPr="00EC4A04" w:rsidR="00EE6A47">
        <w:rPr>
          <w:rFonts w:ascii="Times New Roman" w:eastAsia="MS Mincho" w:hAnsi="Times New Roman" w:hint="default"/>
        </w:rPr>
        <w:t>eš</w:t>
      </w:r>
      <w:r w:rsidRPr="00EC4A04" w:rsidR="00EE6A47">
        <w:rPr>
          <w:rFonts w:ascii="Times New Roman" w:eastAsia="MS Mincho" w:hAnsi="Times New Roman" w:hint="default"/>
        </w:rPr>
        <w:t>trukturalizá</w:t>
      </w:r>
      <w:r w:rsidRPr="00EC4A04" w:rsidR="00EE6A47">
        <w:rPr>
          <w:rFonts w:ascii="Times New Roman" w:eastAsia="MS Mincho" w:hAnsi="Times New Roman" w:hint="default"/>
        </w:rPr>
        <w:t>ciou, v sporoch z ochrany</w:t>
      </w:r>
      <w:r w:rsidRPr="00EC4A04" w:rsidR="00062A75">
        <w:rPr>
          <w:rFonts w:ascii="Times New Roman" w:eastAsia="MS Mincho" w:hAnsi="Times New Roman" w:hint="default"/>
        </w:rPr>
        <w:t xml:space="preserve"> hospodá</w:t>
      </w:r>
      <w:r w:rsidRPr="00EC4A04" w:rsidR="00062A75">
        <w:rPr>
          <w:rFonts w:ascii="Times New Roman" w:eastAsia="MS Mincho" w:hAnsi="Times New Roman" w:hint="default"/>
        </w:rPr>
        <w:t>rskej súť</w:t>
      </w:r>
      <w:r w:rsidRPr="00EC4A04" w:rsidR="00062A75">
        <w:rPr>
          <w:rFonts w:ascii="Times New Roman" w:eastAsia="MS Mincho" w:hAnsi="Times New Roman" w:hint="default"/>
        </w:rPr>
        <w:t>až</w:t>
      </w:r>
      <w:r w:rsidRPr="00EC4A04" w:rsidR="00062A75">
        <w:rPr>
          <w:rFonts w:ascii="Times New Roman" w:eastAsia="MS Mincho" w:hAnsi="Times New Roman" w:hint="default"/>
        </w:rPr>
        <w:t>e,</w:t>
      </w:r>
      <w:r w:rsidRPr="00EC4A04" w:rsidR="008A273C">
        <w:rPr>
          <w:rFonts w:ascii="Times New Roman" w:eastAsia="MS Mincho" w:hAnsi="Times New Roman"/>
        </w:rPr>
        <w:t xml:space="preserve"> v sporoch z</w:t>
      </w:r>
      <w:r w:rsidR="00324AC2">
        <w:rPr>
          <w:rFonts w:ascii="Times New Roman" w:eastAsia="MS Mincho" w:hAnsi="Times New Roman"/>
        </w:rPr>
        <w:t> </w:t>
      </w:r>
      <w:r w:rsidRPr="00EC4A04" w:rsidR="008A273C">
        <w:rPr>
          <w:rFonts w:ascii="Times New Roman" w:eastAsia="MS Mincho" w:hAnsi="Times New Roman"/>
        </w:rPr>
        <w:t>nekal</w:t>
      </w:r>
      <w:r w:rsidR="00324AC2">
        <w:rPr>
          <w:rFonts w:ascii="Times New Roman" w:eastAsia="MS Mincho" w:hAnsi="Times New Roman" w:hint="default"/>
        </w:rPr>
        <w:t>é</w:t>
      </w:r>
      <w:r w:rsidR="00324AC2">
        <w:rPr>
          <w:rFonts w:ascii="Times New Roman" w:eastAsia="MS Mincho" w:hAnsi="Times New Roman" w:hint="default"/>
        </w:rPr>
        <w:t>ho súť</w:t>
      </w:r>
      <w:r w:rsidR="00324AC2">
        <w:rPr>
          <w:rFonts w:ascii="Times New Roman" w:eastAsia="MS Mincho" w:hAnsi="Times New Roman" w:hint="default"/>
        </w:rPr>
        <w:t>až</w:t>
      </w:r>
      <w:r w:rsidR="00324AC2">
        <w:rPr>
          <w:rFonts w:ascii="Times New Roman" w:eastAsia="MS Mincho" w:hAnsi="Times New Roman" w:hint="default"/>
        </w:rPr>
        <w:t>né</w:t>
      </w:r>
      <w:r w:rsidR="00324AC2">
        <w:rPr>
          <w:rFonts w:ascii="Times New Roman" w:eastAsia="MS Mincho" w:hAnsi="Times New Roman" w:hint="default"/>
        </w:rPr>
        <w:t>ho konania</w:t>
      </w:r>
      <w:r w:rsidRPr="00EC4A04" w:rsidR="00456BD2">
        <w:rPr>
          <w:rFonts w:ascii="Times New Roman" w:eastAsia="MS Mincho" w:hAnsi="Times New Roman"/>
        </w:rPr>
        <w:t>,</w:t>
      </w:r>
      <w:r w:rsidRPr="00EC4A04" w:rsidR="00062A75">
        <w:rPr>
          <w:rFonts w:ascii="Times New Roman" w:eastAsia="MS Mincho" w:hAnsi="Times New Roman"/>
        </w:rPr>
        <w:t xml:space="preserve"> v sporoch z </w:t>
      </w:r>
      <w:r w:rsidRPr="00EC4A04" w:rsidR="00B4516A">
        <w:rPr>
          <w:rFonts w:ascii="Times New Roman" w:eastAsia="MS Mincho" w:hAnsi="Times New Roman"/>
        </w:rPr>
        <w:t xml:space="preserve">ohrozenia </w:t>
      </w:r>
      <w:r w:rsidRPr="00EC4A04" w:rsidR="00062A75">
        <w:rPr>
          <w:rFonts w:ascii="Times New Roman" w:eastAsia="MS Mincho" w:hAnsi="Times New Roman"/>
        </w:rPr>
        <w:t xml:space="preserve">alebo </w:t>
      </w:r>
      <w:r w:rsidRPr="00EC4A04" w:rsidR="00B4516A">
        <w:rPr>
          <w:rFonts w:ascii="Times New Roman" w:eastAsia="MS Mincho" w:hAnsi="Times New Roman" w:hint="default"/>
        </w:rPr>
        <w:t>poruš</w:t>
      </w:r>
      <w:r w:rsidRPr="00EC4A04" w:rsidR="00B4516A">
        <w:rPr>
          <w:rFonts w:ascii="Times New Roman" w:eastAsia="MS Mincho" w:hAnsi="Times New Roman" w:hint="default"/>
        </w:rPr>
        <w:t>enia</w:t>
      </w:r>
      <w:r w:rsidRPr="00EC4A04" w:rsidR="00B4516A">
        <w:rPr>
          <w:rFonts w:ascii="Times New Roman" w:eastAsia="MS Mincho" w:hAnsi="Times New Roman"/>
        </w:rPr>
        <w:t xml:space="preserve"> </w:t>
      </w:r>
      <w:r w:rsidRPr="00EC4A04" w:rsidR="00062A75">
        <w:rPr>
          <w:rFonts w:ascii="Times New Roman" w:eastAsia="MS Mincho" w:hAnsi="Times New Roman" w:hint="default"/>
        </w:rPr>
        <w:t>prá</w:t>
      </w:r>
      <w:r w:rsidRPr="00EC4A04" w:rsidR="00062A75">
        <w:rPr>
          <w:rFonts w:ascii="Times New Roman" w:eastAsia="MS Mincho" w:hAnsi="Times New Roman" w:hint="default"/>
        </w:rPr>
        <w:t>va na obchodné</w:t>
      </w:r>
      <w:r w:rsidRPr="00EC4A04" w:rsidR="00062A75">
        <w:rPr>
          <w:rFonts w:ascii="Times New Roman" w:eastAsia="MS Mincho" w:hAnsi="Times New Roman" w:hint="default"/>
        </w:rPr>
        <w:t xml:space="preserve"> tajomstvo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 w:rsidR="00A67918">
        <w:rPr>
          <w:rFonts w:ascii="Times New Roman" w:hAnsi="Times New Roman"/>
        </w:rPr>
        <w:t xml:space="preserve">a </w:t>
      </w:r>
      <w:r w:rsidRPr="00EC4A04" w:rsidR="00062A75">
        <w:rPr>
          <w:rFonts w:ascii="Times New Roman" w:eastAsia="MS Mincho" w:hAnsi="Times New Roman" w:hint="default"/>
        </w:rPr>
        <w:t>v sporoch sú</w:t>
      </w:r>
      <w:r w:rsidRPr="00EC4A04" w:rsidR="00062A75">
        <w:rPr>
          <w:rFonts w:ascii="Times New Roman" w:eastAsia="MS Mincho" w:hAnsi="Times New Roman" w:hint="default"/>
        </w:rPr>
        <w:t>visiacich s ochranou prá</w:t>
      </w:r>
      <w:r w:rsidRPr="00EC4A04" w:rsidR="00062A75">
        <w:rPr>
          <w:rFonts w:ascii="Times New Roman" w:eastAsia="MS Mincho" w:hAnsi="Times New Roman" w:hint="default"/>
        </w:rPr>
        <w:t>va duš</w:t>
      </w:r>
      <w:r w:rsidRPr="00EC4A04" w:rsidR="00062A75">
        <w:rPr>
          <w:rFonts w:ascii="Times New Roman" w:eastAsia="MS Mincho" w:hAnsi="Times New Roman" w:hint="default"/>
        </w:rPr>
        <w:t>evné</w:t>
      </w:r>
      <w:r w:rsidRPr="00EC4A04" w:rsidR="00062A75">
        <w:rPr>
          <w:rFonts w:ascii="Times New Roman" w:eastAsia="MS Mincho" w:hAnsi="Times New Roman" w:hint="default"/>
        </w:rPr>
        <w:t>ho vlastní</w:t>
      </w:r>
      <w:r w:rsidRPr="00EC4A04" w:rsidR="00062A75">
        <w:rPr>
          <w:rFonts w:ascii="Times New Roman" w:eastAsia="MS Mincho" w:hAnsi="Times New Roman" w:hint="default"/>
        </w:rPr>
        <w:t>ctva</w:t>
      </w:r>
      <w:r w:rsidRPr="00EC4A04">
        <w:rPr>
          <w:rFonts w:ascii="Times New Roman" w:eastAsia="MS Mincho" w:hAnsi="Times New Roman" w:hint="default"/>
        </w:rPr>
        <w:t>. To neplatí</w:t>
      </w:r>
      <w:r w:rsidRPr="00EC4A04">
        <w:rPr>
          <w:rFonts w:ascii="Times New Roman" w:eastAsia="MS Mincho" w:hAnsi="Times New Roman" w:hint="default"/>
        </w:rPr>
        <w:t>, ak</w:t>
      </w:r>
      <w:r w:rsidRPr="00EC4A04" w:rsidR="00740EFB">
        <w:rPr>
          <w:rFonts w:ascii="Times New Roman" w:eastAsia="MS Mincho" w:hAnsi="Times New Roman"/>
        </w:rPr>
        <w:t xml:space="preserve"> je</w:t>
      </w:r>
    </w:p>
    <w:p w:rsidR="004C1DBA" w:rsidRPr="00EC4A04" w:rsidP="00E22CF0">
      <w:pPr>
        <w:numPr>
          <w:numId w:val="105"/>
        </w:numPr>
        <w:tabs>
          <w:tab w:val="left" w:pos="426"/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stranou fyzická</w:t>
      </w:r>
      <w:r w:rsidRPr="00EC4A04">
        <w:rPr>
          <w:rFonts w:ascii="Times New Roman" w:eastAsia="MS Mincho" w:hAnsi="Times New Roman" w:hint="default"/>
        </w:rPr>
        <w:t xml:space="preserve"> osoba, ktorá</w:t>
      </w:r>
      <w:r w:rsidRPr="00EC4A04">
        <w:rPr>
          <w:rFonts w:ascii="Times New Roman" w:eastAsia="MS Mincho" w:hAnsi="Times New Roman" w:hint="default"/>
        </w:rPr>
        <w:t xml:space="preserve"> má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AA0481">
        <w:rPr>
          <w:rFonts w:ascii="Times New Roman" w:eastAsia="MS Mincho" w:hAnsi="Times New Roman" w:hint="default"/>
        </w:rPr>
        <w:t>vysokoš</w:t>
      </w:r>
      <w:r w:rsidRPr="00EC4A04" w:rsidR="00AA0481">
        <w:rPr>
          <w:rFonts w:ascii="Times New Roman" w:eastAsia="MS Mincho" w:hAnsi="Times New Roman" w:hint="default"/>
        </w:rPr>
        <w:t>kolské</w:t>
      </w:r>
      <w:r w:rsidRPr="00EC4A04" w:rsidR="00AA0481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prá</w:t>
      </w:r>
      <w:r w:rsidRPr="00EC4A04">
        <w:rPr>
          <w:rFonts w:ascii="Times New Roman" w:eastAsia="MS Mincho" w:hAnsi="Times New Roman" w:hint="default"/>
        </w:rPr>
        <w:t>vnické</w:t>
      </w:r>
      <w:r w:rsidRPr="00EC4A04">
        <w:rPr>
          <w:rFonts w:ascii="Times New Roman" w:eastAsia="MS Mincho" w:hAnsi="Times New Roman" w:hint="default"/>
        </w:rPr>
        <w:t xml:space="preserve"> vzdelanie druhé</w:t>
      </w:r>
      <w:r w:rsidRPr="00EC4A04">
        <w:rPr>
          <w:rFonts w:ascii="Times New Roman" w:eastAsia="MS Mincho" w:hAnsi="Times New Roman" w:hint="default"/>
        </w:rPr>
        <w:t>ho st</w:t>
      </w:r>
      <w:r w:rsidRPr="00EC4A04">
        <w:rPr>
          <w:rFonts w:ascii="Times New Roman" w:eastAsia="MS Mincho" w:hAnsi="Times New Roman" w:hint="default"/>
        </w:rPr>
        <w:t>upň</w:t>
      </w:r>
      <w:r w:rsidRPr="00EC4A04">
        <w:rPr>
          <w:rFonts w:ascii="Times New Roman" w:eastAsia="MS Mincho" w:hAnsi="Times New Roman" w:hint="default"/>
        </w:rPr>
        <w:t>a,</w:t>
      </w:r>
    </w:p>
    <w:p w:rsidR="004C1DBA" w:rsidRPr="00EC4A04" w:rsidP="00E22CF0">
      <w:pPr>
        <w:numPr>
          <w:numId w:val="105"/>
        </w:numPr>
        <w:tabs>
          <w:tab w:val="left" w:pos="426"/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stranou prá</w:t>
      </w:r>
      <w:r w:rsidRPr="00EC4A04">
        <w:rPr>
          <w:rFonts w:ascii="Times New Roman" w:eastAsia="MS Mincho" w:hAnsi="Times New Roman" w:hint="default"/>
        </w:rPr>
        <w:t>vnická</w:t>
      </w:r>
      <w:r w:rsidRPr="00EC4A04">
        <w:rPr>
          <w:rFonts w:ascii="Times New Roman" w:eastAsia="MS Mincho" w:hAnsi="Times New Roman" w:hint="default"/>
        </w:rPr>
        <w:t xml:space="preserve"> osoba a </w:t>
      </w:r>
      <w:r w:rsidRPr="00EC4A04" w:rsidR="00614440">
        <w:rPr>
          <w:rFonts w:ascii="Times New Roman" w:eastAsia="MS Mincho" w:hAnsi="Times New Roman"/>
        </w:rPr>
        <w:t>jej</w:t>
      </w:r>
      <w:r w:rsidRPr="00EC4A04" w:rsidR="00614440">
        <w:rPr>
          <w:rFonts w:ascii="Times New Roman" w:hAnsi="Times New Roman"/>
        </w:rPr>
        <w:t xml:space="preserve"> zamestnanec alebo člen, ktorý za ňu koná</w:t>
      </w:r>
      <w:r w:rsidRPr="00EC4A04" w:rsidR="00E22CF0">
        <w:rPr>
          <w:rFonts w:ascii="Times New Roman" w:hAnsi="Times New Roman"/>
        </w:rPr>
        <w:t>,</w:t>
      </w:r>
      <w:r w:rsidRPr="00EC4A04" w:rsidR="00614440">
        <w:rPr>
          <w:rFonts w:ascii="Times New Roman" w:hAnsi="Times New Roman"/>
        </w:rPr>
        <w:t xml:space="preserve"> má vysokoškolské právnické vzdelanie druhého stupňa. </w:t>
      </w:r>
    </w:p>
    <w:p w:rsidR="00062A75" w:rsidRPr="00EC4A04" w:rsidP="00B939D9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062A75" w:rsidRPr="00EC4A04" w:rsidP="00800AA9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8254B5">
        <w:rPr>
          <w:rFonts w:ascii="Times New Roman" w:eastAsia="MS Mincho" w:hAnsi="Times New Roman"/>
          <w:lang w:eastAsia="en-US"/>
        </w:rPr>
        <w:t>(2)</w:t>
      </w:r>
      <w:r w:rsidRPr="00EC4A04" w:rsidR="00800AA9">
        <w:rPr>
          <w:rFonts w:ascii="Times New Roman" w:eastAsia="MS Mincho" w:hAnsi="Times New Roman"/>
          <w:lang w:eastAsia="en-US"/>
        </w:rPr>
        <w:t xml:space="preserve"> </w:t>
      </w:r>
      <w:r w:rsidRPr="00EC4A04" w:rsidR="008E060A">
        <w:rPr>
          <w:rFonts w:ascii="Times New Roman" w:eastAsia="MS Mincho" w:hAnsi="Times New Roman" w:hint="default"/>
          <w:lang w:eastAsia="en-US"/>
        </w:rPr>
        <w:t>Ak si strana nezvolí</w:t>
      </w:r>
      <w:r w:rsidRPr="00EC4A04" w:rsidR="008E060A">
        <w:rPr>
          <w:rFonts w:ascii="Times New Roman" w:eastAsia="MS Mincho" w:hAnsi="Times New Roman" w:hint="default"/>
          <w:lang w:eastAsia="en-US"/>
        </w:rPr>
        <w:t xml:space="preserve"> advoká</w:t>
      </w:r>
      <w:r w:rsidRPr="00EC4A04" w:rsidR="008E060A">
        <w:rPr>
          <w:rFonts w:ascii="Times New Roman" w:eastAsia="MS Mincho" w:hAnsi="Times New Roman" w:hint="default"/>
          <w:lang w:eastAsia="en-US"/>
        </w:rPr>
        <w:t>ta ani v </w:t>
      </w:r>
      <w:r w:rsidRPr="00EC4A04" w:rsidR="008E060A">
        <w:rPr>
          <w:rFonts w:ascii="Times New Roman" w:eastAsia="MS Mincho" w:hAnsi="Times New Roman" w:hint="default"/>
          <w:lang w:eastAsia="en-US"/>
        </w:rPr>
        <w:t>primeranej lehote urč</w:t>
      </w:r>
      <w:r w:rsidRPr="00EC4A04" w:rsidR="008E060A">
        <w:rPr>
          <w:rFonts w:ascii="Times New Roman" w:eastAsia="MS Mincho" w:hAnsi="Times New Roman" w:hint="default"/>
          <w:lang w:eastAsia="en-US"/>
        </w:rPr>
        <w:t>enej sú</w:t>
      </w:r>
      <w:r w:rsidRPr="00EC4A04" w:rsidR="008E060A">
        <w:rPr>
          <w:rFonts w:ascii="Times New Roman" w:eastAsia="MS Mincho" w:hAnsi="Times New Roman" w:hint="default"/>
          <w:lang w:eastAsia="en-US"/>
        </w:rPr>
        <w:t>dom, na jej procesné</w:t>
      </w:r>
      <w:r w:rsidRPr="00EC4A04" w:rsidR="008E060A">
        <w:rPr>
          <w:rFonts w:ascii="Times New Roman" w:eastAsia="MS Mincho" w:hAnsi="Times New Roman" w:hint="default"/>
          <w:lang w:eastAsia="en-US"/>
        </w:rPr>
        <w:t xml:space="preserve"> ú</w:t>
      </w:r>
      <w:r w:rsidRPr="00EC4A04" w:rsidR="008E060A">
        <w:rPr>
          <w:rFonts w:ascii="Times New Roman" w:eastAsia="MS Mincho" w:hAnsi="Times New Roman" w:hint="default"/>
          <w:lang w:eastAsia="en-US"/>
        </w:rPr>
        <w:t>kony sa neprihliada</w:t>
      </w:r>
      <w:r w:rsidRPr="00EC4A04" w:rsidR="009C202D">
        <w:rPr>
          <w:rFonts w:ascii="Times New Roman" w:eastAsia="MS Mincho" w:hAnsi="Times New Roman"/>
          <w:lang w:eastAsia="en-US"/>
        </w:rPr>
        <w:t>; o </w:t>
      </w:r>
      <w:r w:rsidRPr="00EC4A04" w:rsidR="009C202D">
        <w:rPr>
          <w:rFonts w:ascii="Times New Roman" w:eastAsia="MS Mincho" w:hAnsi="Times New Roman" w:hint="default"/>
          <w:lang w:eastAsia="en-US"/>
        </w:rPr>
        <w:t>tom sú</w:t>
      </w:r>
      <w:r w:rsidRPr="00EC4A04" w:rsidR="009C202D">
        <w:rPr>
          <w:rFonts w:ascii="Times New Roman" w:eastAsia="MS Mincho" w:hAnsi="Times New Roman" w:hint="default"/>
          <w:lang w:eastAsia="en-US"/>
        </w:rPr>
        <w:t>d stranu poučí</w:t>
      </w:r>
      <w:r w:rsidRPr="00EC4A04" w:rsidR="008E060A">
        <w:rPr>
          <w:rFonts w:ascii="Times New Roman" w:eastAsia="MS Mincho" w:hAnsi="Times New Roman"/>
          <w:lang w:eastAsia="en-US"/>
        </w:rPr>
        <w:t xml:space="preserve">. </w:t>
      </w:r>
    </w:p>
    <w:p w:rsidR="00D306D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C85ADC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bookmarkStart w:id="22" w:name="p26-2"/>
      <w:bookmarkStart w:id="23" w:name="p26-4"/>
      <w:bookmarkStart w:id="24" w:name="p26-5"/>
      <w:bookmarkEnd w:id="22"/>
      <w:bookmarkEnd w:id="23"/>
      <w:bookmarkEnd w:id="24"/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88</w:t>
      </w:r>
    </w:p>
    <w:p w:rsidR="00285ACC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Rozsah zastú</w:t>
      </w:r>
      <w:r w:rsidRPr="00EC4A04">
        <w:rPr>
          <w:rFonts w:ascii="Times New Roman" w:eastAsia="MS Mincho" w:hAnsi="Times New Roman" w:hint="default"/>
          <w:lang w:eastAsia="en-US"/>
        </w:rPr>
        <w:t>penia na zá</w:t>
      </w:r>
      <w:r w:rsidRPr="00EC4A04">
        <w:rPr>
          <w:rFonts w:ascii="Times New Roman" w:eastAsia="MS Mincho" w:hAnsi="Times New Roman" w:hint="default"/>
          <w:lang w:eastAsia="en-US"/>
        </w:rPr>
        <w:t xml:space="preserve">klade </w:t>
      </w:r>
      <w:r w:rsidRPr="00EC4A04" w:rsidR="00C55EDD">
        <w:rPr>
          <w:rFonts w:ascii="Times New Roman" w:eastAsia="MS Mincho" w:hAnsi="Times New Roman"/>
          <w:lang w:eastAsia="en-US"/>
        </w:rPr>
        <w:t>splnomocnenia</w:t>
      </w:r>
    </w:p>
    <w:p w:rsidR="003E3BDA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 xml:space="preserve"> (1) Zá</w:t>
      </w:r>
      <w:r w:rsidRPr="00EC4A04">
        <w:rPr>
          <w:rFonts w:ascii="Times New Roman" w:eastAsia="MS Mincho" w:hAnsi="Times New Roman" w:hint="default"/>
          <w:lang w:eastAsia="en-US"/>
        </w:rPr>
        <w:t>stupcovi,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ho si </w:t>
      </w:r>
      <w:r w:rsidRPr="00EC4A04" w:rsidR="00954431">
        <w:rPr>
          <w:rFonts w:ascii="Times New Roman" w:eastAsia="MS Mincho" w:hAnsi="Times New Roman"/>
          <w:lang w:eastAsia="en-US"/>
        </w:rPr>
        <w:t xml:space="preserve">strana </w:t>
      </w:r>
      <w:r w:rsidRPr="00EC4A04">
        <w:rPr>
          <w:rFonts w:ascii="Times New Roman" w:eastAsia="MS Mincho" w:hAnsi="Times New Roman"/>
          <w:lang w:eastAsia="en-US"/>
        </w:rPr>
        <w:t>zvolil</w:t>
      </w:r>
      <w:r w:rsidRPr="00EC4A04" w:rsidR="008C0863">
        <w:rPr>
          <w:rFonts w:ascii="Times New Roman" w:eastAsia="MS Mincho" w:hAnsi="Times New Roman"/>
          <w:lang w:eastAsia="en-US"/>
        </w:rPr>
        <w:t>a</w:t>
      </w:r>
      <w:r w:rsidRPr="00EC4A04">
        <w:rPr>
          <w:rFonts w:ascii="Times New Roman" w:eastAsia="MS Mincho" w:hAnsi="Times New Roman" w:hint="default"/>
          <w:lang w:eastAsia="en-US"/>
        </w:rPr>
        <w:t>, udelí</w:t>
      </w:r>
      <w:r w:rsidRPr="00EC4A04">
        <w:rPr>
          <w:rFonts w:ascii="Times New Roman" w:eastAsia="MS Mincho" w:hAnsi="Times New Roman" w:hint="default"/>
          <w:lang w:eastAsia="en-US"/>
        </w:rPr>
        <w:t xml:space="preserve"> pí</w:t>
      </w:r>
      <w:r w:rsidRPr="00EC4A04">
        <w:rPr>
          <w:rFonts w:ascii="Times New Roman" w:eastAsia="MS Mincho" w:hAnsi="Times New Roman" w:hint="default"/>
          <w:lang w:eastAsia="en-US"/>
        </w:rPr>
        <w:t xml:space="preserve">somne </w:t>
      </w:r>
      <w:r w:rsidRPr="00EC4A04" w:rsidR="00C55EDD">
        <w:rPr>
          <w:rFonts w:ascii="Times New Roman" w:eastAsia="MS Mincho" w:hAnsi="Times New Roman"/>
          <w:lang w:eastAsia="en-US"/>
        </w:rPr>
        <w:t xml:space="preserve">splnomocnenie </w:t>
      </w:r>
      <w:r w:rsidRPr="00EC4A04">
        <w:rPr>
          <w:rFonts w:ascii="Times New Roman" w:eastAsia="MS Mincho" w:hAnsi="Times New Roman" w:hint="default"/>
          <w:lang w:eastAsia="en-US"/>
        </w:rPr>
        <w:t>buď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6D15BB">
        <w:rPr>
          <w:rFonts w:ascii="Times New Roman" w:eastAsia="MS Mincho" w:hAnsi="Times New Roman"/>
          <w:lang w:eastAsia="en-US"/>
        </w:rPr>
        <w:t xml:space="preserve">na </w:t>
      </w:r>
      <w:r w:rsidRPr="00EC4A04">
        <w:rPr>
          <w:rFonts w:ascii="Times New Roman" w:eastAsia="MS Mincho" w:hAnsi="Times New Roman" w:hint="default"/>
          <w:lang w:eastAsia="en-US"/>
        </w:rPr>
        <w:t>celé</w:t>
      </w:r>
      <w:r w:rsidRPr="00EC4A04">
        <w:rPr>
          <w:rFonts w:ascii="Times New Roman" w:eastAsia="MS Mincho" w:hAnsi="Times New Roman" w:hint="default"/>
          <w:lang w:eastAsia="en-US"/>
        </w:rPr>
        <w:t xml:space="preserve"> konanie</w:t>
      </w:r>
      <w:r w:rsidRPr="00EC4A04" w:rsidR="006D15BB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/>
          <w:lang w:eastAsia="en-US"/>
        </w:rPr>
        <w:t xml:space="preserve"> alebo len </w:t>
      </w:r>
      <w:r w:rsidRPr="00EC4A04" w:rsidR="006D15BB">
        <w:rPr>
          <w:rFonts w:ascii="Times New Roman" w:eastAsia="MS Mincho" w:hAnsi="Times New Roman"/>
          <w:lang w:eastAsia="en-US"/>
        </w:rPr>
        <w:t xml:space="preserve">na </w:t>
      </w:r>
      <w:r w:rsidRPr="00EC4A04">
        <w:rPr>
          <w:rFonts w:ascii="Times New Roman" w:eastAsia="MS Mincho" w:hAnsi="Times New Roman" w:hint="default"/>
          <w:lang w:eastAsia="en-US"/>
        </w:rPr>
        <w:t>urč</w:t>
      </w:r>
      <w:r w:rsidRPr="00EC4A04">
        <w:rPr>
          <w:rFonts w:ascii="Times New Roman" w:eastAsia="MS Mincho" w:hAnsi="Times New Roman" w:hint="default"/>
          <w:lang w:eastAsia="en-US"/>
        </w:rPr>
        <w:t>ité</w:t>
      </w:r>
      <w:r w:rsidRPr="00EC4A04">
        <w:rPr>
          <w:rFonts w:ascii="Times New Roman" w:eastAsia="MS Mincho" w:hAnsi="Times New Roman" w:hint="default"/>
          <w:lang w:eastAsia="en-US"/>
        </w:rPr>
        <w:t xml:space="preserve"> ú</w:t>
      </w:r>
      <w:r w:rsidRPr="00EC4A04">
        <w:rPr>
          <w:rFonts w:ascii="Times New Roman" w:eastAsia="MS Mincho" w:hAnsi="Times New Roman" w:hint="default"/>
          <w:lang w:eastAsia="en-US"/>
        </w:rPr>
        <w:t xml:space="preserve">kony. </w:t>
      </w:r>
    </w:p>
    <w:p w:rsidR="00D306D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(2) </w:t>
      </w:r>
      <w:r w:rsidRPr="00EC4A04" w:rsidR="00C55EDD">
        <w:rPr>
          <w:rFonts w:ascii="Times New Roman" w:eastAsia="MS Mincho" w:hAnsi="Times New Roman"/>
          <w:lang w:eastAsia="en-US"/>
        </w:rPr>
        <w:t xml:space="preserve">Splnomocnenie </w:t>
      </w:r>
      <w:r w:rsidRPr="00EC4A04">
        <w:rPr>
          <w:rFonts w:ascii="Times New Roman" w:eastAsia="MS Mincho" w:hAnsi="Times New Roman" w:hint="default"/>
          <w:lang w:eastAsia="en-US"/>
        </w:rPr>
        <w:t>udelené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6D15BB">
        <w:rPr>
          <w:rFonts w:ascii="Times New Roman" w:eastAsia="MS Mincho" w:hAnsi="Times New Roman"/>
          <w:lang w:eastAsia="en-US"/>
        </w:rPr>
        <w:t xml:space="preserve">na </w:t>
      </w:r>
      <w:r w:rsidRPr="00EC4A04">
        <w:rPr>
          <w:rFonts w:ascii="Times New Roman" w:eastAsia="MS Mincho" w:hAnsi="Times New Roman" w:hint="default"/>
          <w:lang w:eastAsia="en-US"/>
        </w:rPr>
        <w:t>celé</w:t>
      </w:r>
      <w:r w:rsidRPr="00EC4A04">
        <w:rPr>
          <w:rFonts w:ascii="Times New Roman" w:eastAsia="MS Mincho" w:hAnsi="Times New Roman" w:hint="default"/>
          <w:lang w:eastAsia="en-US"/>
        </w:rPr>
        <w:t xml:space="preserve"> konanie a </w:t>
      </w:r>
      <w:r w:rsidRPr="00EC4A04" w:rsidR="00C55EDD">
        <w:rPr>
          <w:rFonts w:ascii="Times New Roman" w:eastAsia="MS Mincho" w:hAnsi="Times New Roman"/>
          <w:lang w:eastAsia="en-US"/>
        </w:rPr>
        <w:t xml:space="preserve">splnomocnenie </w:t>
      </w:r>
      <w:r w:rsidRPr="00EC4A04">
        <w:rPr>
          <w:rFonts w:ascii="Times New Roman" w:eastAsia="MS Mincho" w:hAnsi="Times New Roman" w:hint="default"/>
          <w:lang w:eastAsia="en-US"/>
        </w:rPr>
        <w:t>udelené</w:t>
      </w:r>
      <w:r w:rsidRPr="00EC4A04">
        <w:rPr>
          <w:rFonts w:ascii="Times New Roman" w:eastAsia="MS Mincho" w:hAnsi="Times New Roman" w:hint="default"/>
          <w:lang w:eastAsia="en-US"/>
        </w:rPr>
        <w:t xml:space="preserve"> advoká</w:t>
      </w:r>
      <w:r w:rsidRPr="00EC4A04">
        <w:rPr>
          <w:rFonts w:ascii="Times New Roman" w:eastAsia="MS Mincho" w:hAnsi="Times New Roman" w:hint="default"/>
          <w:lang w:eastAsia="en-US"/>
        </w:rPr>
        <w:t>tovi nemož</w:t>
      </w:r>
      <w:r w:rsidRPr="00EC4A04">
        <w:rPr>
          <w:rFonts w:ascii="Times New Roman" w:eastAsia="MS Mincho" w:hAnsi="Times New Roman" w:hint="default"/>
          <w:lang w:eastAsia="en-US"/>
        </w:rPr>
        <w:t>no obm</w:t>
      </w:r>
      <w:r w:rsidRPr="00EC4A04" w:rsidR="00054A8C">
        <w:rPr>
          <w:rFonts w:ascii="Times New Roman" w:eastAsia="MS Mincho" w:hAnsi="Times New Roman" w:hint="default"/>
          <w:lang w:eastAsia="en-US"/>
        </w:rPr>
        <w:t>edziť</w:t>
      </w:r>
      <w:r w:rsidRPr="00EC4A04" w:rsidR="00054A8C">
        <w:rPr>
          <w:rFonts w:ascii="Times New Roman" w:eastAsia="MS Mincho" w:hAnsi="Times New Roman" w:hint="default"/>
          <w:lang w:eastAsia="en-US"/>
        </w:rPr>
        <w:t>. Zá</w:t>
      </w:r>
      <w:r w:rsidRPr="00EC4A04" w:rsidR="00054A8C">
        <w:rPr>
          <w:rFonts w:ascii="Times New Roman" w:eastAsia="MS Mincho" w:hAnsi="Times New Roman" w:hint="default"/>
          <w:lang w:eastAsia="en-US"/>
        </w:rPr>
        <w:t>stupca, ktoré</w:t>
      </w:r>
      <w:r w:rsidRPr="00EC4A04" w:rsidR="00054A8C">
        <w:rPr>
          <w:rFonts w:ascii="Times New Roman" w:eastAsia="MS Mincho" w:hAnsi="Times New Roman" w:hint="default"/>
          <w:lang w:eastAsia="en-US"/>
        </w:rPr>
        <w:t>mu bolo také</w:t>
      </w:r>
      <w:r w:rsidRPr="00EC4A04" w:rsidR="00054A8C">
        <w:rPr>
          <w:rFonts w:ascii="Times New Roman" w:eastAsia="MS Mincho" w:hAnsi="Times New Roman" w:hint="default"/>
          <w:lang w:eastAsia="en-US"/>
        </w:rPr>
        <w:t>to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C55EDD">
        <w:rPr>
          <w:rFonts w:ascii="Times New Roman" w:eastAsia="MS Mincho" w:hAnsi="Times New Roman"/>
          <w:lang w:eastAsia="en-US"/>
        </w:rPr>
        <w:t>splnomocnenie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udelené</w:t>
      </w:r>
      <w:r w:rsidRPr="00EC4A04">
        <w:rPr>
          <w:rFonts w:ascii="Times New Roman" w:eastAsia="MS Mincho" w:hAnsi="Times New Roman" w:hint="default"/>
          <w:lang w:eastAsia="en-US"/>
        </w:rPr>
        <w:t>, je oprá</w:t>
      </w:r>
      <w:r w:rsidRPr="00EC4A04">
        <w:rPr>
          <w:rFonts w:ascii="Times New Roman" w:eastAsia="MS Mincho" w:hAnsi="Times New Roman" w:hint="default"/>
          <w:lang w:eastAsia="en-US"/>
        </w:rPr>
        <w:t>vnený</w:t>
      </w:r>
      <w:r w:rsidRPr="00EC4A04">
        <w:rPr>
          <w:rFonts w:ascii="Times New Roman" w:eastAsia="MS Mincho" w:hAnsi="Times New Roman" w:hint="default"/>
          <w:lang w:eastAsia="en-US"/>
        </w:rPr>
        <w:t xml:space="preserve"> na vš</w:t>
      </w:r>
      <w:r w:rsidRPr="00EC4A04">
        <w:rPr>
          <w:rFonts w:ascii="Times New Roman" w:eastAsia="MS Mincho" w:hAnsi="Times New Roman" w:hint="default"/>
          <w:lang w:eastAsia="en-US"/>
        </w:rPr>
        <w:t xml:space="preserve">etky </w:t>
      </w:r>
      <w:r w:rsidRPr="00EC4A04" w:rsidR="00EF623D">
        <w:rPr>
          <w:rFonts w:ascii="Times New Roman" w:eastAsia="MS Mincho" w:hAnsi="Times New Roman" w:hint="default"/>
          <w:lang w:eastAsia="en-US"/>
        </w:rPr>
        <w:t>procesné</w:t>
      </w:r>
      <w:r w:rsidRPr="00EC4A04" w:rsidR="00EF623D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ú</w:t>
      </w:r>
      <w:r w:rsidRPr="00EC4A04">
        <w:rPr>
          <w:rFonts w:ascii="Times New Roman" w:eastAsia="MS Mincho" w:hAnsi="Times New Roman" w:hint="default"/>
          <w:lang w:eastAsia="en-US"/>
        </w:rPr>
        <w:t>kony,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môž</w:t>
      </w:r>
      <w:r w:rsidRPr="00EC4A04">
        <w:rPr>
          <w:rFonts w:ascii="Times New Roman" w:eastAsia="MS Mincho" w:hAnsi="Times New Roman" w:hint="default"/>
          <w:lang w:eastAsia="en-US"/>
        </w:rPr>
        <w:t>e v konaní</w:t>
      </w:r>
      <w:r w:rsidRPr="00EC4A04">
        <w:rPr>
          <w:rFonts w:ascii="Times New Roman" w:eastAsia="MS Mincho" w:hAnsi="Times New Roman" w:hint="default"/>
          <w:lang w:eastAsia="en-US"/>
        </w:rPr>
        <w:t xml:space="preserve"> urobiť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8C0863">
        <w:rPr>
          <w:rFonts w:ascii="Times New Roman" w:eastAsia="MS Mincho" w:hAnsi="Times New Roman"/>
          <w:lang w:eastAsia="en-US"/>
        </w:rPr>
        <w:t>strana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D306D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EF623D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285ACC">
        <w:rPr>
          <w:rFonts w:ascii="Times New Roman" w:eastAsia="MS Mincho" w:hAnsi="Times New Roman"/>
          <w:lang w:eastAsia="en-US"/>
        </w:rPr>
        <w:t xml:space="preserve">(3) Odvolanie </w:t>
      </w:r>
      <w:r w:rsidRPr="00EC4A04" w:rsidR="00C55EDD">
        <w:rPr>
          <w:rFonts w:ascii="Times New Roman" w:eastAsia="MS Mincho" w:hAnsi="Times New Roman"/>
          <w:lang w:eastAsia="en-US"/>
        </w:rPr>
        <w:t xml:space="preserve">splnomocnenia </w:t>
      </w:r>
      <w:r w:rsidRPr="00EC4A04" w:rsidR="008C0863">
        <w:rPr>
          <w:rFonts w:ascii="Times New Roman" w:eastAsia="MS Mincho" w:hAnsi="Times New Roman"/>
          <w:lang w:eastAsia="en-US"/>
        </w:rPr>
        <w:t>stranou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alebo vý</w:t>
      </w:r>
      <w:r w:rsidRPr="00EC4A04" w:rsidR="00285ACC">
        <w:rPr>
          <w:rFonts w:ascii="Times New Roman" w:eastAsia="MS Mincho" w:hAnsi="Times New Roman" w:hint="default"/>
          <w:lang w:eastAsia="en-US"/>
        </w:rPr>
        <w:t>poveď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C55EDD">
        <w:rPr>
          <w:rFonts w:ascii="Times New Roman" w:eastAsia="MS Mincho" w:hAnsi="Times New Roman"/>
          <w:lang w:eastAsia="en-US"/>
        </w:rPr>
        <w:t xml:space="preserve">splnomocnenia </w:t>
      </w:r>
      <w:r w:rsidRPr="00EC4A04">
        <w:rPr>
          <w:rFonts w:ascii="Times New Roman" w:eastAsia="MS Mincho" w:hAnsi="Times New Roman"/>
          <w:lang w:eastAsia="en-US"/>
        </w:rPr>
        <w:t>z</w:t>
      </w:r>
      <w:r w:rsidRPr="00EC4A04">
        <w:rPr>
          <w:rFonts w:ascii="Times New Roman" w:eastAsia="MS Mincho" w:hAnsi="Times New Roman" w:hint="default"/>
          <w:lang w:eastAsia="en-US"/>
        </w:rPr>
        <w:t>á</w:t>
      </w:r>
      <w:r w:rsidRPr="00EC4A04">
        <w:rPr>
          <w:rFonts w:ascii="Times New Roman" w:eastAsia="MS Mincho" w:hAnsi="Times New Roman" w:hint="default"/>
          <w:lang w:eastAsia="en-US"/>
        </w:rPr>
        <w:t>stupcom sú</w:t>
      </w:r>
      <w:r w:rsidRPr="00EC4A04">
        <w:rPr>
          <w:rFonts w:ascii="Times New Roman" w:eastAsia="MS Mincho" w:hAnsi="Times New Roman" w:hint="default"/>
          <w:lang w:eastAsia="en-US"/>
        </w:rPr>
        <w:t xml:space="preserve"> voč</w:t>
      </w:r>
      <w:r w:rsidRPr="00EC4A04">
        <w:rPr>
          <w:rFonts w:ascii="Times New Roman" w:eastAsia="MS Mincho" w:hAnsi="Times New Roman" w:hint="default"/>
          <w:lang w:eastAsia="en-US"/>
        </w:rPr>
        <w:t>i sú</w:t>
      </w:r>
      <w:r w:rsidRPr="00EC4A04">
        <w:rPr>
          <w:rFonts w:ascii="Times New Roman" w:eastAsia="MS Mincho" w:hAnsi="Times New Roman" w:hint="default"/>
          <w:lang w:eastAsia="en-US"/>
        </w:rPr>
        <w:t>du úč</w:t>
      </w:r>
      <w:r w:rsidRPr="00EC4A04">
        <w:rPr>
          <w:rFonts w:ascii="Times New Roman" w:eastAsia="MS Mincho" w:hAnsi="Times New Roman" w:hint="default"/>
          <w:lang w:eastAsia="en-US"/>
        </w:rPr>
        <w:t>inné</w:t>
      </w:r>
      <w:r w:rsidRPr="00EC4A04" w:rsidR="00285ACC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dň</w:t>
      </w:r>
      <w:r w:rsidRPr="00EC4A04">
        <w:rPr>
          <w:rFonts w:ascii="Times New Roman" w:eastAsia="MS Mincho" w:hAnsi="Times New Roman" w:hint="default"/>
          <w:lang w:eastAsia="en-US"/>
        </w:rPr>
        <w:t xml:space="preserve">om, </w:t>
      </w:r>
      <w:r w:rsidRPr="00EC4A04" w:rsidR="006D15BB">
        <w:rPr>
          <w:rFonts w:ascii="Times New Roman" w:eastAsia="MS Mincho" w:hAnsi="Times New Roman" w:hint="default"/>
          <w:lang w:eastAsia="en-US"/>
        </w:rPr>
        <w:t>keď</w:t>
      </w:r>
      <w:r w:rsidRPr="00EC4A04" w:rsidR="006D15BB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285ACC">
        <w:rPr>
          <w:rFonts w:ascii="Times New Roman" w:eastAsia="MS Mincho" w:hAnsi="Times New Roman"/>
          <w:lang w:eastAsia="en-US"/>
        </w:rPr>
        <w:t xml:space="preserve">ich </w:t>
      </w:r>
      <w:r w:rsidRPr="00EC4A04" w:rsidR="008C0863">
        <w:rPr>
          <w:rFonts w:ascii="Times New Roman" w:eastAsia="MS Mincho" w:hAnsi="Times New Roman"/>
          <w:lang w:eastAsia="en-US"/>
        </w:rPr>
        <w:t xml:space="preserve">strana </w:t>
      </w:r>
      <w:r w:rsidRPr="00EC4A04" w:rsidR="00285ACC">
        <w:rPr>
          <w:rFonts w:ascii="Times New Roman" w:eastAsia="MS Mincho" w:hAnsi="Times New Roman" w:hint="default"/>
          <w:lang w:eastAsia="en-US"/>
        </w:rPr>
        <w:t>alebo zá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stupca </w:t>
      </w:r>
      <w:r w:rsidRPr="00EC4A04">
        <w:rPr>
          <w:rFonts w:ascii="Times New Roman" w:eastAsia="MS Mincho" w:hAnsi="Times New Roman" w:hint="default"/>
          <w:lang w:eastAsia="en-US"/>
        </w:rPr>
        <w:t>sú</w:t>
      </w:r>
      <w:r w:rsidRPr="00EC4A04">
        <w:rPr>
          <w:rFonts w:ascii="Times New Roman" w:eastAsia="MS Mincho" w:hAnsi="Times New Roman" w:hint="default"/>
          <w:lang w:eastAsia="en-US"/>
        </w:rPr>
        <w:t>du ozná</w:t>
      </w:r>
      <w:r w:rsidRPr="00EC4A04">
        <w:rPr>
          <w:rFonts w:ascii="Times New Roman" w:eastAsia="MS Mincho" w:hAnsi="Times New Roman" w:hint="default"/>
          <w:lang w:eastAsia="en-US"/>
        </w:rPr>
        <w:t>mili.</w:t>
      </w:r>
    </w:p>
    <w:p w:rsidR="00D306D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EF623D">
        <w:rPr>
          <w:rFonts w:ascii="Times New Roman" w:eastAsia="MS Mincho" w:hAnsi="Times New Roman"/>
          <w:lang w:eastAsia="en-US"/>
        </w:rPr>
        <w:t>(4) I</w:t>
      </w:r>
      <w:r w:rsidRPr="00EC4A04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 w:hint="default"/>
          <w:lang w:eastAsia="en-US"/>
        </w:rPr>
        <w:t xml:space="preserve">m </w:t>
      </w:r>
      <w:r w:rsidRPr="00EC4A04" w:rsidR="00954431">
        <w:rPr>
          <w:rFonts w:ascii="Times New Roman" w:eastAsia="MS Mincho" w:hAnsi="Times New Roman"/>
          <w:lang w:eastAsia="en-US"/>
        </w:rPr>
        <w:t>s</w:t>
      </w:r>
      <w:r w:rsidRPr="00EC4A04" w:rsidR="00EF623D">
        <w:rPr>
          <w:rFonts w:ascii="Times New Roman" w:eastAsia="MS Mincho" w:hAnsi="Times New Roman"/>
          <w:lang w:eastAsia="en-US"/>
        </w:rPr>
        <w:t xml:space="preserve">ubjektom </w:t>
      </w:r>
      <w:r w:rsidRPr="00EC4A04" w:rsidR="00054A8C">
        <w:rPr>
          <w:rFonts w:ascii="Times New Roman" w:eastAsia="MS Mincho" w:hAnsi="Times New Roman" w:hint="default"/>
          <w:lang w:eastAsia="en-US"/>
        </w:rPr>
        <w:t>sú</w:t>
      </w:r>
      <w:r w:rsidRPr="00EC4A04" w:rsidR="00054A8C">
        <w:rPr>
          <w:rFonts w:ascii="Times New Roman" w:eastAsia="MS Mincho" w:hAnsi="Times New Roman" w:hint="default"/>
          <w:lang w:eastAsia="en-US"/>
        </w:rPr>
        <w:t xml:space="preserve">d oznamuje </w:t>
      </w:r>
      <w:r w:rsidRPr="00EC4A04" w:rsidR="00EF623D">
        <w:rPr>
          <w:rFonts w:ascii="Times New Roman" w:eastAsia="MS Mincho" w:hAnsi="Times New Roman" w:hint="default"/>
          <w:lang w:eastAsia="en-US"/>
        </w:rPr>
        <w:t>skutoč</w:t>
      </w:r>
      <w:r w:rsidRPr="00EC4A04" w:rsidR="00EF623D">
        <w:rPr>
          <w:rFonts w:ascii="Times New Roman" w:eastAsia="MS Mincho" w:hAnsi="Times New Roman" w:hint="default"/>
          <w:lang w:eastAsia="en-US"/>
        </w:rPr>
        <w:t>nosti podľ</w:t>
      </w:r>
      <w:r w:rsidRPr="00EC4A04" w:rsidR="00EF623D">
        <w:rPr>
          <w:rFonts w:ascii="Times New Roman" w:eastAsia="MS Mincho" w:hAnsi="Times New Roman" w:hint="default"/>
          <w:lang w:eastAsia="en-US"/>
        </w:rPr>
        <w:t xml:space="preserve">a odseku 3 </w:t>
      </w:r>
      <w:r w:rsidRPr="00EC4A04" w:rsidR="005253B9">
        <w:rPr>
          <w:rFonts w:ascii="Times New Roman" w:eastAsia="MS Mincho" w:hAnsi="Times New Roman"/>
          <w:lang w:eastAsia="en-US"/>
        </w:rPr>
        <w:t>bez</w:t>
      </w:r>
      <w:r w:rsidRPr="00EC4A04" w:rsidR="00EF623D">
        <w:rPr>
          <w:rFonts w:ascii="Times New Roman" w:eastAsia="MS Mincho" w:hAnsi="Times New Roman" w:hint="default"/>
          <w:lang w:eastAsia="en-US"/>
        </w:rPr>
        <w:t>odkladne; úč</w:t>
      </w:r>
      <w:r w:rsidRPr="00EC4A04" w:rsidR="00EF623D">
        <w:rPr>
          <w:rFonts w:ascii="Times New Roman" w:eastAsia="MS Mincho" w:hAnsi="Times New Roman" w:hint="default"/>
          <w:lang w:eastAsia="en-US"/>
        </w:rPr>
        <w:t>inky nastá</w:t>
      </w:r>
      <w:r w:rsidRPr="00EC4A04" w:rsidR="00EF623D">
        <w:rPr>
          <w:rFonts w:ascii="Times New Roman" w:eastAsia="MS Mincho" w:hAnsi="Times New Roman" w:hint="default"/>
          <w:lang w:eastAsia="en-US"/>
        </w:rPr>
        <w:t>vajú</w:t>
      </w:r>
      <w:r w:rsidRPr="00EC4A04" w:rsidR="00EF623D">
        <w:rPr>
          <w:rFonts w:ascii="Times New Roman" w:eastAsia="MS Mincho" w:hAnsi="Times New Roman" w:hint="default"/>
          <w:lang w:eastAsia="en-US"/>
        </w:rPr>
        <w:t xml:space="preserve"> dň</w:t>
      </w:r>
      <w:r w:rsidRPr="00EC4A04" w:rsidR="00EF623D">
        <w:rPr>
          <w:rFonts w:ascii="Times New Roman" w:eastAsia="MS Mincho" w:hAnsi="Times New Roman" w:hint="default"/>
          <w:lang w:eastAsia="en-US"/>
        </w:rPr>
        <w:t>om ozná</w:t>
      </w:r>
      <w:r w:rsidRPr="00EC4A04" w:rsidR="00EF623D">
        <w:rPr>
          <w:rFonts w:ascii="Times New Roman" w:eastAsia="MS Mincho" w:hAnsi="Times New Roman" w:hint="default"/>
          <w:lang w:eastAsia="en-US"/>
        </w:rPr>
        <w:t>menia</w:t>
      </w:r>
      <w:r w:rsidRPr="00EC4A04" w:rsidR="005859BE">
        <w:rPr>
          <w:rFonts w:ascii="Times New Roman" w:eastAsia="MS Mincho" w:hAnsi="Times New Roman" w:hint="default"/>
          <w:lang w:eastAsia="en-US"/>
        </w:rPr>
        <w:t xml:space="preserve"> sú</w:t>
      </w:r>
      <w:r w:rsidRPr="00EC4A04" w:rsidR="005859BE">
        <w:rPr>
          <w:rFonts w:ascii="Times New Roman" w:eastAsia="MS Mincho" w:hAnsi="Times New Roman" w:hint="default"/>
          <w:lang w:eastAsia="en-US"/>
        </w:rPr>
        <w:t>dom, ak im neboli tieto skutoč</w:t>
      </w:r>
      <w:r w:rsidRPr="00EC4A04" w:rsidR="005859BE">
        <w:rPr>
          <w:rFonts w:ascii="Times New Roman" w:eastAsia="MS Mincho" w:hAnsi="Times New Roman" w:hint="default"/>
          <w:lang w:eastAsia="en-US"/>
        </w:rPr>
        <w:t>nosti zná</w:t>
      </w:r>
      <w:r w:rsidRPr="00EC4A04" w:rsidR="005859BE">
        <w:rPr>
          <w:rFonts w:ascii="Times New Roman" w:eastAsia="MS Mincho" w:hAnsi="Times New Roman" w:hint="default"/>
          <w:lang w:eastAsia="en-US"/>
        </w:rPr>
        <w:t>me už</w:t>
      </w:r>
      <w:r w:rsidRPr="00EC4A04" w:rsidR="005859BE">
        <w:rPr>
          <w:rFonts w:ascii="Times New Roman" w:eastAsia="MS Mincho" w:hAnsi="Times New Roman" w:hint="default"/>
          <w:lang w:eastAsia="en-US"/>
        </w:rPr>
        <w:t xml:space="preserve"> skô</w:t>
      </w:r>
      <w:r w:rsidRPr="00EC4A04" w:rsidR="005859BE">
        <w:rPr>
          <w:rFonts w:ascii="Times New Roman" w:eastAsia="MS Mincho" w:hAnsi="Times New Roman" w:hint="default"/>
          <w:lang w:eastAsia="en-US"/>
        </w:rPr>
        <w:t>r</w:t>
      </w:r>
      <w:r w:rsidRPr="00EC4A04" w:rsidR="009373CB">
        <w:rPr>
          <w:rFonts w:ascii="Times New Roman" w:eastAsia="MS Mincho" w:hAnsi="Times New Roman"/>
          <w:lang w:eastAsia="en-US"/>
        </w:rPr>
        <w:t>.</w:t>
      </w:r>
    </w:p>
    <w:p w:rsidR="00E32EA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spacing w:val="30"/>
          <w:lang w:eastAsia="en-US"/>
        </w:rPr>
      </w:pPr>
    </w:p>
    <w:p w:rsidR="00B52475" w:rsidRPr="00EC4A04" w:rsidP="00D306DF">
      <w:pPr>
        <w:pStyle w:val="domihlava"/>
        <w:tabs>
          <w:tab w:val="left" w:pos="993"/>
        </w:tabs>
        <w:bidi w:val="0"/>
        <w:spacing w:after="0"/>
        <w:ind w:left="0"/>
        <w:rPr>
          <w:b w:val="0"/>
          <w:spacing w:val="30"/>
        </w:rPr>
      </w:pPr>
      <w:r w:rsidRPr="00EC4A04" w:rsidR="003A0265">
        <w:rPr>
          <w:rFonts w:hint="default"/>
          <w:b w:val="0"/>
          <w:spacing w:val="30"/>
        </w:rPr>
        <w:t>š</w:t>
      </w:r>
      <w:r w:rsidRPr="00EC4A04" w:rsidR="003A0265">
        <w:rPr>
          <w:rFonts w:hint="default"/>
          <w:b w:val="0"/>
          <w:spacing w:val="30"/>
        </w:rPr>
        <w:t>iesta</w:t>
      </w:r>
      <w:r w:rsidRPr="00EC4A04">
        <w:rPr>
          <w:b w:val="0"/>
          <w:spacing w:val="30"/>
        </w:rPr>
        <w:t xml:space="preserve"> hlava</w:t>
      </w:r>
    </w:p>
    <w:p w:rsidR="00285ACC" w:rsidRPr="00EC4A04" w:rsidP="00D306DF">
      <w:pPr>
        <w:pStyle w:val="domihlava"/>
        <w:tabs>
          <w:tab w:val="left" w:pos="993"/>
        </w:tabs>
        <w:bidi w:val="0"/>
        <w:spacing w:after="0"/>
        <w:ind w:left="0"/>
        <w:rPr>
          <w:rFonts w:hint="default"/>
          <w:b w:val="0"/>
        </w:rPr>
      </w:pPr>
      <w:r w:rsidRPr="00EC4A04">
        <w:rPr>
          <w:rFonts w:hint="default"/>
          <w:b w:val="0"/>
        </w:rPr>
        <w:t>Iné</w:t>
      </w:r>
      <w:r w:rsidRPr="00EC4A04">
        <w:rPr>
          <w:rFonts w:hint="default"/>
          <w:b w:val="0"/>
        </w:rPr>
        <w:t xml:space="preserve"> subjekty konania</w:t>
      </w:r>
    </w:p>
    <w:p w:rsidR="003A0265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lang w:eastAsia="en-US"/>
        </w:rPr>
      </w:pPr>
    </w:p>
    <w:p w:rsidR="00716227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89</w:t>
      </w:r>
    </w:p>
    <w:p w:rsidR="00285ACC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 w:rsidR="000054C8">
        <w:rPr>
          <w:rFonts w:ascii="Times New Roman" w:eastAsia="MS Mincho" w:hAnsi="Times New Roman"/>
          <w:lang w:eastAsia="en-US"/>
        </w:rPr>
        <w:t>P</w:t>
      </w:r>
      <w:r w:rsidRPr="00EC4A04">
        <w:rPr>
          <w:rFonts w:ascii="Times New Roman" w:eastAsia="MS Mincho" w:hAnsi="Times New Roman" w:hint="default"/>
          <w:lang w:eastAsia="en-US"/>
        </w:rPr>
        <w:t>rokurá</w:t>
      </w:r>
      <w:r w:rsidRPr="00EC4A04">
        <w:rPr>
          <w:rFonts w:ascii="Times New Roman" w:eastAsia="MS Mincho" w:hAnsi="Times New Roman" w:hint="default"/>
          <w:lang w:eastAsia="en-US"/>
        </w:rPr>
        <w:t>tor</w:t>
      </w:r>
    </w:p>
    <w:p w:rsidR="00C71B3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9D548A" w:rsidRPr="00EC4A04" w:rsidP="006575D9">
      <w:pPr>
        <w:widowControl w:val="0"/>
        <w:numPr>
          <w:numId w:val="58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800AA9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Prokurá</w:t>
      </w:r>
      <w:r w:rsidRPr="00EC4A04">
        <w:rPr>
          <w:rFonts w:ascii="Times New Roman" w:eastAsia="MS Mincho" w:hAnsi="Times New Roman" w:hint="default"/>
          <w:lang w:eastAsia="en-US"/>
        </w:rPr>
        <w:t>tor môž</w:t>
      </w:r>
      <w:r w:rsidRPr="00EC4A04">
        <w:rPr>
          <w:rFonts w:ascii="Times New Roman" w:eastAsia="MS Mincho" w:hAnsi="Times New Roman" w:hint="default"/>
          <w:lang w:eastAsia="en-US"/>
        </w:rPr>
        <w:t>e podať</w:t>
      </w:r>
      <w:r w:rsidRPr="00EC4A04">
        <w:rPr>
          <w:rFonts w:ascii="Times New Roman" w:eastAsia="MS Mincho" w:hAnsi="Times New Roman" w:hint="default"/>
          <w:lang w:eastAsia="en-US"/>
        </w:rPr>
        <w:t xml:space="preserve"> ž</w:t>
      </w:r>
      <w:r w:rsidRPr="00EC4A04">
        <w:rPr>
          <w:rFonts w:ascii="Times New Roman" w:eastAsia="MS Mincho" w:hAnsi="Times New Roman" w:hint="default"/>
          <w:lang w:eastAsia="en-US"/>
        </w:rPr>
        <w:t>alobu, ak</w:t>
      </w:r>
    </w:p>
    <w:p w:rsidR="009D548A" w:rsidRPr="00EC4A04" w:rsidP="00E442EB">
      <w:pPr>
        <w:widowControl w:val="0"/>
        <w:numPr>
          <w:ilvl w:val="2"/>
          <w:numId w:val="78"/>
        </w:numPr>
        <w:tabs>
          <w:tab w:val="left" w:pos="851"/>
        </w:tabs>
        <w:autoSpaceDE w:val="0"/>
        <w:autoSpaceDN w:val="0"/>
        <w:bidi w:val="0"/>
        <w:adjustRightInd w:val="0"/>
        <w:spacing w:before="0" w:beforeAutospacing="0" w:after="0" w:afterAutospacing="0"/>
        <w:ind w:left="567" w:firstLine="0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ide o </w:t>
      </w:r>
      <w:r w:rsidRPr="00EC4A04">
        <w:rPr>
          <w:rFonts w:ascii="Times New Roman" w:eastAsia="MS Mincho" w:hAnsi="Times New Roman" w:hint="default"/>
          <w:lang w:eastAsia="en-US"/>
        </w:rPr>
        <w:t>uplatnenie ná</w:t>
      </w:r>
      <w:r w:rsidRPr="00EC4A04">
        <w:rPr>
          <w:rFonts w:ascii="Times New Roman" w:eastAsia="MS Mincho" w:hAnsi="Times New Roman" w:hint="default"/>
          <w:lang w:eastAsia="en-US"/>
        </w:rPr>
        <w:t>roku š</w:t>
      </w:r>
      <w:r w:rsidRPr="00EC4A04">
        <w:rPr>
          <w:rFonts w:ascii="Times New Roman" w:eastAsia="MS Mincho" w:hAnsi="Times New Roman" w:hint="default"/>
          <w:lang w:eastAsia="en-US"/>
        </w:rPr>
        <w:t>tá</w:t>
      </w:r>
      <w:r w:rsidRPr="00EC4A04">
        <w:rPr>
          <w:rFonts w:ascii="Times New Roman" w:eastAsia="MS Mincho" w:hAnsi="Times New Roman" w:hint="default"/>
          <w:lang w:eastAsia="en-US"/>
        </w:rPr>
        <w:t>tu na vydanie bezdô</w:t>
      </w:r>
      <w:r w:rsidRPr="00EC4A04">
        <w:rPr>
          <w:rFonts w:ascii="Times New Roman" w:eastAsia="MS Mincho" w:hAnsi="Times New Roman" w:hint="default"/>
          <w:lang w:eastAsia="en-US"/>
        </w:rPr>
        <w:t>vodné</w:t>
      </w:r>
      <w:r w:rsidRPr="00EC4A04">
        <w:rPr>
          <w:rFonts w:ascii="Times New Roman" w:eastAsia="MS Mincho" w:hAnsi="Times New Roman" w:hint="default"/>
          <w:lang w:eastAsia="en-US"/>
        </w:rPr>
        <w:t>ho obohatenia,</w:t>
      </w:r>
    </w:p>
    <w:p w:rsidR="0099131D" w:rsidRPr="00EC4A04" w:rsidP="00E442EB">
      <w:pPr>
        <w:widowControl w:val="0"/>
        <w:tabs>
          <w:tab w:val="left" w:pos="851"/>
        </w:tabs>
        <w:autoSpaceDE w:val="0"/>
        <w:autoSpaceDN w:val="0"/>
        <w:bidi w:val="0"/>
        <w:adjustRightInd w:val="0"/>
        <w:spacing w:before="0" w:beforeAutospacing="0" w:after="0" w:afterAutospacing="0"/>
        <w:ind w:left="567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hAnsi="Times New Roman"/>
        </w:rPr>
        <w:t xml:space="preserve"> </w:t>
      </w:r>
      <w:r w:rsidRPr="00EC4A04" w:rsidR="00163BE0">
        <w:rPr>
          <w:rFonts w:ascii="Times New Roman" w:hAnsi="Times New Roman"/>
        </w:rPr>
        <w:t xml:space="preserve">b) </w:t>
      </w:r>
      <w:r w:rsidRPr="00EC4A04">
        <w:rPr>
          <w:rFonts w:ascii="Times New Roman" w:hAnsi="Times New Roman"/>
        </w:rPr>
        <w:t>ide o</w:t>
      </w:r>
      <w:r w:rsidRPr="00EC4A04" w:rsidR="00163BE0">
        <w:rPr>
          <w:rFonts w:ascii="Times New Roman" w:hAnsi="Times New Roman"/>
        </w:rPr>
        <w:t xml:space="preserve"> určenie vlastníctva, ak </w:t>
      </w:r>
      <w:r w:rsidRPr="00EC4A04">
        <w:rPr>
          <w:rFonts w:ascii="Times New Roman" w:hAnsi="Times New Roman"/>
        </w:rPr>
        <w:t>boli porušené ustanovenia všeobecne záväzného právneho predpisu</w:t>
      </w:r>
      <w:r w:rsidRPr="00EC4A04" w:rsidR="00086B79">
        <w:rPr>
          <w:rFonts w:ascii="Times New Roman" w:hAnsi="Times New Roman"/>
        </w:rPr>
        <w:t xml:space="preserve"> alebo</w:t>
      </w:r>
    </w:p>
    <w:p w:rsidR="00D65C90" w:rsidRPr="00EC4A04" w:rsidP="00E442EB">
      <w:pPr>
        <w:widowControl w:val="0"/>
        <w:tabs>
          <w:tab w:val="left" w:pos="851"/>
        </w:tabs>
        <w:autoSpaceDE w:val="0"/>
        <w:autoSpaceDN w:val="0"/>
        <w:bidi w:val="0"/>
        <w:adjustRightInd w:val="0"/>
        <w:spacing w:before="0" w:beforeAutospacing="0" w:after="0" w:afterAutospacing="0"/>
        <w:ind w:left="567"/>
        <w:jc w:val="both"/>
        <w:rPr>
          <w:rFonts w:ascii="Times New Roman" w:eastAsia="MS Mincho" w:hAnsi="Times New Roman"/>
          <w:lang w:eastAsia="en-US"/>
        </w:rPr>
      </w:pPr>
      <w:r w:rsidRPr="00EC4A04" w:rsidR="00163BE0">
        <w:rPr>
          <w:rFonts w:ascii="Times New Roman" w:eastAsia="MS Mincho" w:hAnsi="Times New Roman"/>
          <w:lang w:eastAsia="en-US"/>
        </w:rPr>
        <w:t xml:space="preserve">c) </w:t>
      </w:r>
      <w:r w:rsidRPr="00EC4A04" w:rsidR="009D548A">
        <w:rPr>
          <w:rFonts w:ascii="Times New Roman" w:eastAsia="MS Mincho" w:hAnsi="Times New Roman" w:hint="default"/>
          <w:lang w:eastAsia="en-US"/>
        </w:rPr>
        <w:t>to ustanovuje osobitný</w:t>
      </w:r>
      <w:r w:rsidRPr="00EC4A04" w:rsidR="009D548A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764FAF">
        <w:rPr>
          <w:rFonts w:ascii="Times New Roman" w:eastAsia="MS Mincho" w:hAnsi="Times New Roman"/>
          <w:lang w:eastAsia="en-US"/>
        </w:rPr>
        <w:t>predpis</w:t>
      </w:r>
      <w:r w:rsidRPr="00EC4A04" w:rsidR="009D548A">
        <w:rPr>
          <w:rFonts w:ascii="Times New Roman" w:eastAsia="MS Mincho" w:hAnsi="Times New Roman"/>
          <w:lang w:eastAsia="en-US"/>
        </w:rPr>
        <w:t>.</w:t>
      </w:r>
    </w:p>
    <w:p w:rsidR="00D306DF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6575D9">
      <w:pPr>
        <w:widowControl w:val="0"/>
        <w:numPr>
          <w:numId w:val="58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800AA9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Prokurá</w:t>
      </w:r>
      <w:r w:rsidRPr="00EC4A04">
        <w:rPr>
          <w:rFonts w:ascii="Times New Roman" w:eastAsia="MS Mincho" w:hAnsi="Times New Roman" w:hint="default"/>
          <w:lang w:eastAsia="en-US"/>
        </w:rPr>
        <w:t>tor môž</w:t>
      </w:r>
      <w:r w:rsidRPr="00EC4A04">
        <w:rPr>
          <w:rFonts w:ascii="Times New Roman" w:eastAsia="MS Mincho" w:hAnsi="Times New Roman" w:hint="default"/>
          <w:lang w:eastAsia="en-US"/>
        </w:rPr>
        <w:t>e vstú</w:t>
      </w:r>
      <w:r w:rsidRPr="00EC4A04">
        <w:rPr>
          <w:rFonts w:ascii="Times New Roman" w:eastAsia="MS Mincho" w:hAnsi="Times New Roman" w:hint="default"/>
          <w:lang w:eastAsia="en-US"/>
        </w:rPr>
        <w:t>piť</w:t>
      </w:r>
      <w:r w:rsidRPr="00EC4A04">
        <w:rPr>
          <w:rFonts w:ascii="Times New Roman" w:eastAsia="MS Mincho" w:hAnsi="Times New Roman" w:hint="default"/>
          <w:lang w:eastAsia="en-US"/>
        </w:rPr>
        <w:t xml:space="preserve"> do zač</w:t>
      </w:r>
      <w:r w:rsidRPr="00EC4A04">
        <w:rPr>
          <w:rFonts w:ascii="Times New Roman" w:eastAsia="MS Mincho" w:hAnsi="Times New Roman" w:hint="default"/>
          <w:lang w:eastAsia="en-US"/>
        </w:rPr>
        <w:t>até</w:t>
      </w:r>
      <w:r w:rsidRPr="00EC4A04">
        <w:rPr>
          <w:rFonts w:ascii="Times New Roman" w:eastAsia="MS Mincho" w:hAnsi="Times New Roman" w:hint="default"/>
          <w:lang w:eastAsia="en-US"/>
        </w:rPr>
        <w:t xml:space="preserve">ho konania </w:t>
      </w:r>
    </w:p>
    <w:p w:rsidR="00716227" w:rsidRPr="00EC4A04" w:rsidP="006575D9">
      <w:pPr>
        <w:widowControl w:val="0"/>
        <w:numPr>
          <w:numId w:val="59"/>
        </w:numPr>
        <w:tabs>
          <w:tab w:val="left" w:pos="851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v</w:t>
      </w:r>
      <w:r w:rsidRPr="00EC4A04" w:rsidR="00285ACC">
        <w:rPr>
          <w:rFonts w:ascii="Times New Roman" w:eastAsia="MS Mincho" w:hAnsi="Times New Roman"/>
          <w:lang w:eastAsia="en-US"/>
        </w:rPr>
        <w:t xml:space="preserve"> </w:t>
      </w:r>
      <w:r w:rsidRPr="00EC4A04" w:rsidR="00061A33">
        <w:rPr>
          <w:rFonts w:ascii="Times New Roman" w:eastAsia="MS Mincho" w:hAnsi="Times New Roman" w:hint="default"/>
          <w:lang w:eastAsia="en-US"/>
        </w:rPr>
        <w:t>sporoch, v ktorý</w:t>
      </w:r>
      <w:r w:rsidRPr="00EC4A04" w:rsidR="00061A33">
        <w:rPr>
          <w:rFonts w:ascii="Times New Roman" w:eastAsia="MS Mincho" w:hAnsi="Times New Roman" w:hint="default"/>
          <w:lang w:eastAsia="en-US"/>
        </w:rPr>
        <w:t>ch ako jed</w:t>
      </w:r>
      <w:r w:rsidRPr="00EC4A04" w:rsidR="00285ACC">
        <w:rPr>
          <w:rFonts w:ascii="Times New Roman" w:eastAsia="MS Mincho" w:hAnsi="Times New Roman"/>
          <w:lang w:eastAsia="en-US"/>
        </w:rPr>
        <w:t>n</w:t>
      </w:r>
      <w:r w:rsidRPr="00EC4A04" w:rsidR="00061A33">
        <w:rPr>
          <w:rFonts w:ascii="Times New Roman" w:eastAsia="MS Mincho" w:hAnsi="Times New Roman"/>
          <w:lang w:eastAsia="en-US"/>
        </w:rPr>
        <w:t>a</w:t>
      </w:r>
      <w:r w:rsidRPr="00EC4A04" w:rsidR="00285ACC">
        <w:rPr>
          <w:rFonts w:ascii="Times New Roman" w:eastAsia="MS Mincho" w:hAnsi="Times New Roman"/>
          <w:lang w:eastAsia="en-US"/>
        </w:rPr>
        <w:t xml:space="preserve"> z</w:t>
      </w:r>
      <w:r w:rsidRPr="00EC4A04" w:rsidR="00061A33">
        <w:rPr>
          <w:rFonts w:ascii="Times New Roman" w:eastAsia="MS Mincho" w:hAnsi="Times New Roman"/>
          <w:lang w:eastAsia="en-US"/>
        </w:rPr>
        <w:t>o</w:t>
      </w:r>
      <w:r w:rsidRPr="00EC4A04" w:rsidR="00285ACC">
        <w:rPr>
          <w:rFonts w:ascii="Times New Roman" w:eastAsia="MS Mincho" w:hAnsi="Times New Roman"/>
          <w:lang w:eastAsia="en-US"/>
        </w:rPr>
        <w:t xml:space="preserve"> </w:t>
      </w:r>
      <w:r w:rsidRPr="00EC4A04" w:rsidR="00954431">
        <w:rPr>
          <w:rFonts w:ascii="Times New Roman" w:eastAsia="MS Mincho" w:hAnsi="Times New Roman"/>
          <w:lang w:eastAsia="en-US"/>
        </w:rPr>
        <w:t>str</w:t>
      </w:r>
      <w:r w:rsidRPr="00EC4A04" w:rsidR="00061A33">
        <w:rPr>
          <w:rFonts w:ascii="Times New Roman" w:eastAsia="MS Mincho" w:hAnsi="Times New Roman" w:hint="default"/>
          <w:lang w:eastAsia="en-US"/>
        </w:rPr>
        <w:t>á</w:t>
      </w:r>
      <w:r w:rsidRPr="00EC4A04" w:rsidR="00954431">
        <w:rPr>
          <w:rFonts w:ascii="Times New Roman" w:eastAsia="MS Mincho" w:hAnsi="Times New Roman"/>
          <w:lang w:eastAsia="en-US"/>
        </w:rPr>
        <w:t>n</w:t>
      </w:r>
      <w:r w:rsidRPr="00EC4A04" w:rsidR="00061A33">
        <w:rPr>
          <w:rFonts w:ascii="Times New Roman" w:eastAsia="MS Mincho" w:hAnsi="Times New Roman"/>
          <w:lang w:eastAsia="en-US"/>
        </w:rPr>
        <w:t xml:space="preserve"> </w:t>
      </w:r>
      <w:r w:rsidRPr="00EC4A04" w:rsidR="00285ACC">
        <w:rPr>
          <w:rFonts w:ascii="Times New Roman" w:eastAsia="MS Mincho" w:hAnsi="Times New Roman" w:hint="default"/>
          <w:lang w:eastAsia="en-US"/>
        </w:rPr>
        <w:t>vystupuje š</w:t>
      </w:r>
      <w:r w:rsidRPr="00EC4A04" w:rsidR="00285ACC">
        <w:rPr>
          <w:rFonts w:ascii="Times New Roman" w:eastAsia="MS Mincho" w:hAnsi="Times New Roman" w:hint="default"/>
          <w:lang w:eastAsia="en-US"/>
        </w:rPr>
        <w:t>tá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t, </w:t>
      </w:r>
      <w:r w:rsidRPr="00EC4A04" w:rsidR="0099131D">
        <w:rPr>
          <w:rFonts w:ascii="Times New Roman" w:eastAsia="MS Mincho" w:hAnsi="Times New Roman" w:hint="default"/>
          <w:lang w:eastAsia="en-US"/>
        </w:rPr>
        <w:t>prá</w:t>
      </w:r>
      <w:r w:rsidRPr="00EC4A04" w:rsidR="0099131D">
        <w:rPr>
          <w:rFonts w:ascii="Times New Roman" w:eastAsia="MS Mincho" w:hAnsi="Times New Roman" w:hint="default"/>
          <w:lang w:eastAsia="en-US"/>
        </w:rPr>
        <w:t>vnická</w:t>
      </w:r>
      <w:r w:rsidRPr="00EC4A04" w:rsidR="0099131D">
        <w:rPr>
          <w:rFonts w:ascii="Times New Roman" w:eastAsia="MS Mincho" w:hAnsi="Times New Roman" w:hint="default"/>
          <w:lang w:eastAsia="en-US"/>
        </w:rPr>
        <w:t xml:space="preserve"> osoba zriadená</w:t>
      </w:r>
      <w:r w:rsidRPr="00EC4A04" w:rsidR="0099131D">
        <w:rPr>
          <w:rFonts w:ascii="Times New Roman" w:eastAsia="MS Mincho" w:hAnsi="Times New Roman" w:hint="default"/>
          <w:lang w:eastAsia="en-US"/>
        </w:rPr>
        <w:t xml:space="preserve"> š</w:t>
      </w:r>
      <w:r w:rsidRPr="00EC4A04" w:rsidR="0099131D">
        <w:rPr>
          <w:rFonts w:ascii="Times New Roman" w:eastAsia="MS Mincho" w:hAnsi="Times New Roman" w:hint="default"/>
          <w:lang w:eastAsia="en-US"/>
        </w:rPr>
        <w:t>tá</w:t>
      </w:r>
      <w:r w:rsidRPr="00EC4A04" w:rsidR="0099131D">
        <w:rPr>
          <w:rFonts w:ascii="Times New Roman" w:eastAsia="MS Mincho" w:hAnsi="Times New Roman" w:hint="default"/>
          <w:lang w:eastAsia="en-US"/>
        </w:rPr>
        <w:t xml:space="preserve">tom, </w:t>
      </w:r>
      <w:r w:rsidRPr="00EC4A04" w:rsidR="00285ACC">
        <w:rPr>
          <w:rFonts w:ascii="Times New Roman" w:eastAsia="MS Mincho" w:hAnsi="Times New Roman" w:hint="default"/>
          <w:lang w:eastAsia="en-US"/>
        </w:rPr>
        <w:t>š</w:t>
      </w:r>
      <w:r w:rsidRPr="00EC4A04" w:rsidR="00285ACC">
        <w:rPr>
          <w:rFonts w:ascii="Times New Roman" w:eastAsia="MS Mincho" w:hAnsi="Times New Roman" w:hint="default"/>
          <w:lang w:eastAsia="en-US"/>
        </w:rPr>
        <w:t>tá</w:t>
      </w:r>
      <w:r w:rsidRPr="00EC4A04" w:rsidR="00285ACC">
        <w:rPr>
          <w:rFonts w:ascii="Times New Roman" w:eastAsia="MS Mincho" w:hAnsi="Times New Roman" w:hint="default"/>
          <w:lang w:eastAsia="en-US"/>
        </w:rPr>
        <w:t>tny podnik, prá</w:t>
      </w:r>
      <w:r w:rsidRPr="00EC4A04" w:rsidR="00285ACC">
        <w:rPr>
          <w:rFonts w:ascii="Times New Roman" w:eastAsia="MS Mincho" w:hAnsi="Times New Roman" w:hint="default"/>
          <w:lang w:eastAsia="en-US"/>
        </w:rPr>
        <w:t>vnická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osoba s majetkovou úč</w:t>
      </w:r>
      <w:r w:rsidRPr="00EC4A04" w:rsidR="00285ACC">
        <w:rPr>
          <w:rFonts w:ascii="Times New Roman" w:eastAsia="MS Mincho" w:hAnsi="Times New Roman" w:hint="default"/>
          <w:lang w:eastAsia="en-US"/>
        </w:rPr>
        <w:t>asť</w:t>
      </w:r>
      <w:r w:rsidRPr="00EC4A04" w:rsidR="00285ACC">
        <w:rPr>
          <w:rFonts w:ascii="Times New Roman" w:eastAsia="MS Mincho" w:hAnsi="Times New Roman" w:hint="default"/>
          <w:lang w:eastAsia="en-US"/>
        </w:rPr>
        <w:t>ou š</w:t>
      </w:r>
      <w:r w:rsidRPr="00EC4A04" w:rsidR="00285ACC">
        <w:rPr>
          <w:rFonts w:ascii="Times New Roman" w:eastAsia="MS Mincho" w:hAnsi="Times New Roman" w:hint="default"/>
          <w:lang w:eastAsia="en-US"/>
        </w:rPr>
        <w:t>tá</w:t>
      </w:r>
      <w:r w:rsidRPr="00EC4A04" w:rsidR="00285ACC">
        <w:rPr>
          <w:rFonts w:ascii="Times New Roman" w:eastAsia="MS Mincho" w:hAnsi="Times New Roman" w:hint="default"/>
          <w:lang w:eastAsia="en-US"/>
        </w:rPr>
        <w:t>tu, obec alebo vyšší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ú</w:t>
      </w:r>
      <w:r w:rsidRPr="00EC4A04" w:rsidR="00285ACC">
        <w:rPr>
          <w:rFonts w:ascii="Times New Roman" w:eastAsia="MS Mincho" w:hAnsi="Times New Roman" w:hint="default"/>
          <w:lang w:eastAsia="en-US"/>
        </w:rPr>
        <w:t>zemn</w:t>
      </w:r>
      <w:r w:rsidRPr="00EC4A04" w:rsidR="00285ACC">
        <w:rPr>
          <w:rFonts w:ascii="Times New Roman" w:eastAsia="MS Mincho" w:hAnsi="Times New Roman" w:hint="default"/>
          <w:lang w:eastAsia="en-US"/>
        </w:rPr>
        <w:t>ý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celok, </w:t>
      </w:r>
    </w:p>
    <w:p w:rsidR="00285ACC" w:rsidRPr="00EC4A04" w:rsidP="00FC62CF">
      <w:pPr>
        <w:widowControl w:val="0"/>
        <w:tabs>
          <w:tab w:val="left" w:pos="851"/>
        </w:tabs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  <w:lang w:eastAsia="en-US"/>
        </w:rPr>
      </w:pPr>
      <w:r w:rsidRPr="00EC4A04" w:rsidR="00716227">
        <w:rPr>
          <w:rFonts w:ascii="Times New Roman" w:eastAsia="MS Mincho" w:hAnsi="Times New Roman"/>
          <w:lang w:eastAsia="en-US"/>
        </w:rPr>
        <w:t>b) v</w:t>
      </w:r>
      <w:r w:rsidRPr="00EC4A04" w:rsidR="00054A8C">
        <w:rPr>
          <w:rFonts w:ascii="Times New Roman" w:eastAsia="MS Mincho" w:hAnsi="Times New Roman"/>
          <w:lang w:eastAsia="en-US"/>
        </w:rPr>
        <w:t> </w:t>
      </w:r>
      <w:r w:rsidRPr="00EC4A04" w:rsidR="00054A8C">
        <w:rPr>
          <w:rFonts w:ascii="Times New Roman" w:eastAsia="MS Mincho" w:hAnsi="Times New Roman" w:hint="default"/>
          <w:lang w:eastAsia="en-US"/>
        </w:rPr>
        <w:t>spotrebiteľ</w:t>
      </w:r>
      <w:r w:rsidRPr="00EC4A04" w:rsidR="00054A8C">
        <w:rPr>
          <w:rFonts w:ascii="Times New Roman" w:eastAsia="MS Mincho" w:hAnsi="Times New Roman" w:hint="default"/>
          <w:lang w:eastAsia="en-US"/>
        </w:rPr>
        <w:t>ský</w:t>
      </w:r>
      <w:r w:rsidRPr="00EC4A04" w:rsidR="00054A8C">
        <w:rPr>
          <w:rFonts w:ascii="Times New Roman" w:eastAsia="MS Mincho" w:hAnsi="Times New Roman" w:hint="default"/>
          <w:lang w:eastAsia="en-US"/>
        </w:rPr>
        <w:t xml:space="preserve">ch </w:t>
      </w:r>
      <w:r w:rsidRPr="00EC4A04" w:rsidR="00061A33">
        <w:rPr>
          <w:rFonts w:ascii="Times New Roman" w:eastAsia="MS Mincho" w:hAnsi="Times New Roman"/>
          <w:lang w:eastAsia="en-US"/>
        </w:rPr>
        <w:t xml:space="preserve">sporoch </w:t>
      </w:r>
      <w:r w:rsidRPr="00EC4A04">
        <w:rPr>
          <w:rFonts w:ascii="Times New Roman" w:eastAsia="MS Mincho" w:hAnsi="Times New Roman"/>
          <w:lang w:eastAsia="en-US"/>
        </w:rPr>
        <w:t>a</w:t>
      </w:r>
      <w:r w:rsidRPr="00EC4A04" w:rsidR="00054A8C">
        <w:rPr>
          <w:rFonts w:ascii="Times New Roman" w:eastAsia="MS Mincho" w:hAnsi="Times New Roman"/>
          <w:lang w:eastAsia="en-US"/>
        </w:rPr>
        <w:t>lebo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</w:p>
    <w:p w:rsidR="00716227" w:rsidRPr="00EC4A04" w:rsidP="00FC62CF">
      <w:pPr>
        <w:widowControl w:val="0"/>
        <w:tabs>
          <w:tab w:val="left" w:pos="851"/>
        </w:tabs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c) v</w:t>
      </w:r>
      <w:r w:rsidRPr="00EC4A04" w:rsidR="00285ACC">
        <w:rPr>
          <w:rFonts w:ascii="Times New Roman" w:eastAsia="MS Mincho" w:hAnsi="Times New Roman"/>
          <w:lang w:eastAsia="en-US"/>
        </w:rPr>
        <w:t xml:space="preserve"> </w:t>
      </w:r>
      <w:r w:rsidRPr="00EC4A04" w:rsidR="00061A33">
        <w:rPr>
          <w:rFonts w:ascii="Times New Roman" w:eastAsia="MS Mincho" w:hAnsi="Times New Roman"/>
          <w:lang w:eastAsia="en-US"/>
        </w:rPr>
        <w:t>sporoch</w:t>
      </w:r>
      <w:r w:rsidRPr="00EC4A04" w:rsidR="00285ACC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/>
          <w:lang w:eastAsia="en-US"/>
        </w:rPr>
        <w:t xml:space="preserve">o </w:t>
      </w:r>
      <w:r w:rsidRPr="00EC4A04" w:rsidR="00285ACC">
        <w:rPr>
          <w:rFonts w:ascii="Times New Roman" w:eastAsia="MS Mincho" w:hAnsi="Times New Roman" w:hint="default"/>
          <w:lang w:eastAsia="en-US"/>
        </w:rPr>
        <w:t>zodpovednosti za š</w:t>
      </w:r>
      <w:r w:rsidRPr="00EC4A04" w:rsidR="00285ACC">
        <w:rPr>
          <w:rFonts w:ascii="Times New Roman" w:eastAsia="MS Mincho" w:hAnsi="Times New Roman" w:hint="default"/>
          <w:lang w:eastAsia="en-US"/>
        </w:rPr>
        <w:t>kodu spô</w:t>
      </w:r>
      <w:r w:rsidRPr="00EC4A04" w:rsidR="00285ACC">
        <w:rPr>
          <w:rFonts w:ascii="Times New Roman" w:eastAsia="MS Mincho" w:hAnsi="Times New Roman" w:hint="default"/>
          <w:lang w:eastAsia="en-US"/>
        </w:rPr>
        <w:t>sobenú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pri vý</w:t>
      </w:r>
      <w:r w:rsidRPr="00EC4A04" w:rsidR="00285ACC">
        <w:rPr>
          <w:rFonts w:ascii="Times New Roman" w:eastAsia="MS Mincho" w:hAnsi="Times New Roman" w:hint="default"/>
          <w:lang w:eastAsia="en-US"/>
        </w:rPr>
        <w:t>kone verejnej moci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D306D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6575D9">
      <w:pPr>
        <w:widowControl w:val="0"/>
        <w:numPr>
          <w:numId w:val="58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800AA9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Prokurá</w:t>
      </w:r>
      <w:r w:rsidRPr="00EC4A04">
        <w:rPr>
          <w:rFonts w:ascii="Times New Roman" w:eastAsia="MS Mincho" w:hAnsi="Times New Roman" w:hint="default"/>
          <w:lang w:eastAsia="en-US"/>
        </w:rPr>
        <w:t>tor je v konaní</w:t>
      </w:r>
      <w:r w:rsidRPr="00EC4A04">
        <w:rPr>
          <w:rFonts w:ascii="Times New Roman" w:eastAsia="MS Mincho" w:hAnsi="Times New Roman" w:hint="default"/>
          <w:lang w:eastAsia="en-US"/>
        </w:rPr>
        <w:t xml:space="preserve"> oprá</w:t>
      </w:r>
      <w:r w:rsidRPr="00EC4A04">
        <w:rPr>
          <w:rFonts w:ascii="Times New Roman" w:eastAsia="MS Mincho" w:hAnsi="Times New Roman" w:hint="default"/>
          <w:lang w:eastAsia="en-US"/>
        </w:rPr>
        <w:t>vnený</w:t>
      </w:r>
      <w:r w:rsidRPr="00EC4A04">
        <w:rPr>
          <w:rFonts w:ascii="Times New Roman" w:eastAsia="MS Mincho" w:hAnsi="Times New Roman" w:hint="default"/>
          <w:lang w:eastAsia="en-US"/>
        </w:rPr>
        <w:t xml:space="preserve"> na vš</w:t>
      </w:r>
      <w:r w:rsidRPr="00EC4A04">
        <w:rPr>
          <w:rFonts w:ascii="Times New Roman" w:eastAsia="MS Mincho" w:hAnsi="Times New Roman" w:hint="default"/>
          <w:lang w:eastAsia="en-US"/>
        </w:rPr>
        <w:t>etky ú</w:t>
      </w:r>
      <w:r w:rsidRPr="00EC4A04">
        <w:rPr>
          <w:rFonts w:ascii="Times New Roman" w:eastAsia="MS Mincho" w:hAnsi="Times New Roman" w:hint="default"/>
          <w:lang w:eastAsia="en-US"/>
        </w:rPr>
        <w:t>kony,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môž</w:t>
      </w:r>
      <w:r w:rsidRPr="00EC4A04">
        <w:rPr>
          <w:rFonts w:ascii="Times New Roman" w:eastAsia="MS Mincho" w:hAnsi="Times New Roman" w:hint="default"/>
          <w:lang w:eastAsia="en-US"/>
        </w:rPr>
        <w:t>e vykonať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954431">
        <w:rPr>
          <w:rFonts w:ascii="Times New Roman" w:eastAsia="MS Mincho" w:hAnsi="Times New Roman"/>
          <w:lang w:eastAsia="en-US"/>
        </w:rPr>
        <w:t>strana</w:t>
      </w:r>
      <w:r w:rsidRPr="00EC4A04">
        <w:rPr>
          <w:rFonts w:ascii="Times New Roman" w:eastAsia="MS Mincho" w:hAnsi="Times New Roman" w:hint="default"/>
          <w:lang w:eastAsia="en-US"/>
        </w:rPr>
        <w:t>, ak nejde o ú</w:t>
      </w:r>
      <w:r w:rsidRPr="00EC4A04">
        <w:rPr>
          <w:rFonts w:ascii="Times New Roman" w:eastAsia="MS Mincho" w:hAnsi="Times New Roman" w:hint="default"/>
          <w:lang w:eastAsia="en-US"/>
        </w:rPr>
        <w:t>kony,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môž</w:t>
      </w:r>
      <w:r w:rsidRPr="00EC4A04">
        <w:rPr>
          <w:rFonts w:ascii="Times New Roman" w:eastAsia="MS Mincho" w:hAnsi="Times New Roman" w:hint="default"/>
          <w:lang w:eastAsia="en-US"/>
        </w:rPr>
        <w:t>e vykonať</w:t>
      </w:r>
      <w:r w:rsidRPr="00EC4A04">
        <w:rPr>
          <w:rFonts w:ascii="Times New Roman" w:eastAsia="MS Mincho" w:hAnsi="Times New Roman" w:hint="default"/>
          <w:lang w:eastAsia="en-US"/>
        </w:rPr>
        <w:t xml:space="preserve"> len </w:t>
      </w:r>
      <w:r w:rsidRPr="00EC4A04" w:rsidR="00954431">
        <w:rPr>
          <w:rFonts w:ascii="Times New Roman" w:eastAsia="MS Mincho" w:hAnsi="Times New Roman"/>
          <w:lang w:eastAsia="en-US"/>
        </w:rPr>
        <w:t>s</w:t>
      </w:r>
      <w:r w:rsidRPr="00EC4A04" w:rsidR="00716227">
        <w:rPr>
          <w:rFonts w:ascii="Times New Roman" w:eastAsia="MS Mincho" w:hAnsi="Times New Roman"/>
          <w:lang w:eastAsia="en-US"/>
        </w:rPr>
        <w:t>ubjekt</w:t>
      </w:r>
      <w:r w:rsidRPr="00EC4A04" w:rsidR="00954431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/>
          <w:lang w:eastAsia="en-US"/>
        </w:rPr>
        <w:t>pr</w:t>
      </w:r>
      <w:r w:rsidRPr="00EC4A04">
        <w:rPr>
          <w:rFonts w:ascii="Times New Roman" w:eastAsia="MS Mincho" w:hAnsi="Times New Roman" w:hint="default"/>
          <w:lang w:eastAsia="en-US"/>
        </w:rPr>
        <w:t>á</w:t>
      </w:r>
      <w:r w:rsidRPr="00EC4A04">
        <w:rPr>
          <w:rFonts w:ascii="Times New Roman" w:eastAsia="MS Mincho" w:hAnsi="Times New Roman" w:hint="default"/>
          <w:lang w:eastAsia="en-US"/>
        </w:rPr>
        <w:t>vneho vzť</w:t>
      </w:r>
      <w:r w:rsidRPr="00EC4A04">
        <w:rPr>
          <w:rFonts w:ascii="Times New Roman" w:eastAsia="MS Mincho" w:hAnsi="Times New Roman" w:hint="default"/>
          <w:lang w:eastAsia="en-US"/>
        </w:rPr>
        <w:t xml:space="preserve">ahu. </w:t>
      </w:r>
    </w:p>
    <w:p w:rsidR="00C71B30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DE3CFA" w:rsidRPr="00EC4A04" w:rsidP="00DE3CFA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25EA3">
        <w:rPr>
          <w:rFonts w:ascii="Times New Roman" w:eastAsia="MS Mincho" w:hAnsi="Times New Roman" w:hint="default"/>
        </w:rPr>
        <w:t>§</w:t>
      </w:r>
      <w:r w:rsidRPr="00EC4A04" w:rsidR="00525EA3">
        <w:rPr>
          <w:rFonts w:ascii="Times New Roman" w:eastAsia="MS Mincho" w:hAnsi="Times New Roman" w:hint="default"/>
        </w:rPr>
        <w:t xml:space="preserve"> 90</w:t>
      </w:r>
    </w:p>
    <w:p w:rsidR="006C2D78" w:rsidRPr="00EC4A04" w:rsidP="006C2D78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Euró</w:t>
      </w:r>
      <w:r w:rsidRPr="00EC4A04">
        <w:rPr>
          <w:rFonts w:ascii="Times New Roman" w:eastAsia="MS Mincho" w:hAnsi="Times New Roman" w:hint="default"/>
        </w:rPr>
        <w:t>pska komisia a Protimonopolný</w:t>
      </w:r>
      <w:r w:rsidRPr="00EC4A04">
        <w:rPr>
          <w:rFonts w:ascii="Times New Roman" w:eastAsia="MS Mincho" w:hAnsi="Times New Roman" w:hint="default"/>
        </w:rPr>
        <w:t xml:space="preserve"> ú</w:t>
      </w:r>
      <w:r w:rsidRPr="00EC4A04">
        <w:rPr>
          <w:rFonts w:ascii="Times New Roman" w:eastAsia="MS Mincho" w:hAnsi="Times New Roman" w:hint="default"/>
        </w:rPr>
        <w:t xml:space="preserve">rad Slovenskej republiky </w:t>
      </w:r>
    </w:p>
    <w:p w:rsidR="006C2D78" w:rsidRPr="00EC4A04" w:rsidP="006C2D78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135893" w:rsidP="0013589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20"/>
        <w:jc w:val="both"/>
        <w:rPr>
          <w:rFonts w:ascii="Times New Roman" w:eastAsia="MS Mincho" w:hAnsi="Times New Roman"/>
        </w:rPr>
      </w:pPr>
      <w:r w:rsidRPr="00135893">
        <w:rPr>
          <w:rFonts w:ascii="Times New Roman" w:eastAsia="MS Mincho" w:hAnsi="Times New Roman"/>
        </w:rPr>
        <w:t>(1</w:t>
      </w:r>
      <w:r>
        <w:rPr>
          <w:rFonts w:ascii="Times New Roman" w:eastAsia="MS Mincho" w:hAnsi="Times New Roman"/>
        </w:rPr>
        <w:t xml:space="preserve">) </w:t>
      </w:r>
      <w:r w:rsidRPr="00EC4A04" w:rsidR="006C2D78">
        <w:rPr>
          <w:rFonts w:ascii="Times New Roman" w:eastAsia="MS Mincho" w:hAnsi="Times New Roman" w:hint="default"/>
        </w:rPr>
        <w:t>Osobitné</w:t>
      </w:r>
      <w:r w:rsidRPr="00EC4A04" w:rsidR="006C2D78">
        <w:rPr>
          <w:rFonts w:ascii="Times New Roman" w:eastAsia="MS Mincho" w:hAnsi="Times New Roman" w:hint="default"/>
        </w:rPr>
        <w:t xml:space="preserve"> oprá</w:t>
      </w:r>
      <w:r w:rsidRPr="00EC4A04" w:rsidR="006C2D78">
        <w:rPr>
          <w:rFonts w:ascii="Times New Roman" w:eastAsia="MS Mincho" w:hAnsi="Times New Roman" w:hint="default"/>
        </w:rPr>
        <w:t>vnenie Euró</w:t>
      </w:r>
      <w:r w:rsidRPr="00EC4A04" w:rsidR="006C2D78">
        <w:rPr>
          <w:rFonts w:ascii="Times New Roman" w:eastAsia="MS Mincho" w:hAnsi="Times New Roman" w:hint="default"/>
        </w:rPr>
        <w:t>pskej komisie (ď</w:t>
      </w:r>
      <w:r w:rsidRPr="00EC4A04" w:rsidR="006C2D78">
        <w:rPr>
          <w:rFonts w:ascii="Times New Roman" w:eastAsia="MS Mincho" w:hAnsi="Times New Roman" w:hint="default"/>
        </w:rPr>
        <w:t>alej len „</w:t>
      </w:r>
      <w:r w:rsidRPr="00EC4A04" w:rsidR="00440A20">
        <w:rPr>
          <w:rFonts w:ascii="Times New Roman" w:eastAsia="MS Mincho" w:hAnsi="Times New Roman"/>
        </w:rPr>
        <w:t>K</w:t>
      </w:r>
      <w:r w:rsidRPr="00EC4A04" w:rsidR="006C2D78">
        <w:rPr>
          <w:rFonts w:ascii="Times New Roman" w:eastAsia="MS Mincho" w:hAnsi="Times New Roman" w:hint="default"/>
        </w:rPr>
        <w:t>omisia“</w:t>
      </w:r>
      <w:r w:rsidRPr="00EC4A04" w:rsidR="006C2D78">
        <w:rPr>
          <w:rFonts w:ascii="Times New Roman" w:eastAsia="MS Mincho" w:hAnsi="Times New Roman" w:hint="default"/>
        </w:rPr>
        <w:t>) a Protimonopolné</w:t>
      </w:r>
      <w:r w:rsidRPr="00EC4A04" w:rsidR="006C2D78">
        <w:rPr>
          <w:rFonts w:ascii="Times New Roman" w:eastAsia="MS Mincho" w:hAnsi="Times New Roman" w:hint="default"/>
        </w:rPr>
        <w:t>ho ú</w:t>
      </w:r>
      <w:r w:rsidRPr="00EC4A04" w:rsidR="006C2D78">
        <w:rPr>
          <w:rFonts w:ascii="Times New Roman" w:eastAsia="MS Mincho" w:hAnsi="Times New Roman" w:hint="default"/>
        </w:rPr>
        <w:t>radu Slovenskej republiky (ď</w:t>
      </w:r>
      <w:r w:rsidRPr="00EC4A04" w:rsidR="006C2D78">
        <w:rPr>
          <w:rFonts w:ascii="Times New Roman" w:eastAsia="MS Mincho" w:hAnsi="Times New Roman" w:hint="default"/>
        </w:rPr>
        <w:t>alej len „</w:t>
      </w:r>
      <w:r w:rsidRPr="00EC4A04" w:rsidR="006C2D78">
        <w:rPr>
          <w:rFonts w:ascii="Times New Roman" w:eastAsia="MS Mincho" w:hAnsi="Times New Roman" w:hint="default"/>
        </w:rPr>
        <w:t>protimonopolný</w:t>
      </w:r>
      <w:r w:rsidRPr="00EC4A04" w:rsidR="006C2D78">
        <w:rPr>
          <w:rFonts w:ascii="Times New Roman" w:eastAsia="MS Mincho" w:hAnsi="Times New Roman" w:hint="default"/>
        </w:rPr>
        <w:t xml:space="preserve"> ú</w:t>
      </w:r>
      <w:r w:rsidRPr="00EC4A04" w:rsidR="006C2D78">
        <w:rPr>
          <w:rFonts w:ascii="Times New Roman" w:eastAsia="MS Mincho" w:hAnsi="Times New Roman" w:hint="default"/>
        </w:rPr>
        <w:t>rad“</w:t>
      </w:r>
      <w:r w:rsidRPr="00EC4A04" w:rsidR="006C2D78">
        <w:rPr>
          <w:rFonts w:ascii="Times New Roman" w:eastAsia="MS Mincho" w:hAnsi="Times New Roman" w:hint="default"/>
        </w:rPr>
        <w:t>) vyjadriť</w:t>
      </w:r>
      <w:r w:rsidRPr="00EC4A04" w:rsidR="006C2D78">
        <w:rPr>
          <w:rFonts w:ascii="Times New Roman" w:eastAsia="MS Mincho" w:hAnsi="Times New Roman" w:hint="default"/>
        </w:rPr>
        <w:t xml:space="preserve"> sa v sú</w:t>
      </w:r>
      <w:r w:rsidRPr="00EC4A04" w:rsidR="006C2D78">
        <w:rPr>
          <w:rFonts w:ascii="Times New Roman" w:eastAsia="MS Mincho" w:hAnsi="Times New Roman" w:hint="default"/>
        </w:rPr>
        <w:t>dnom konaní</w:t>
      </w:r>
      <w:r w:rsidRPr="00EC4A04" w:rsidR="006C2D78">
        <w:rPr>
          <w:rFonts w:ascii="Times New Roman" w:eastAsia="MS Mincho" w:hAnsi="Times New Roman" w:hint="default"/>
        </w:rPr>
        <w:t xml:space="preserve"> sa spravuje osobitný</w:t>
      </w:r>
      <w:r w:rsidRPr="00EC4A04" w:rsidR="006C2D78">
        <w:rPr>
          <w:rFonts w:ascii="Times New Roman" w:eastAsia="MS Mincho" w:hAnsi="Times New Roman" w:hint="default"/>
        </w:rPr>
        <w:t>m predpisom.</w:t>
      </w:r>
    </w:p>
    <w:p w:rsidR="00471A0B" w:rsidRPr="00EC4A04" w:rsidP="0013589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20"/>
        <w:jc w:val="both"/>
        <w:rPr>
          <w:rFonts w:ascii="Times New Roman" w:eastAsia="MS Mincho" w:hAnsi="Times New Roman"/>
        </w:rPr>
      </w:pPr>
    </w:p>
    <w:p w:rsidR="006C2D78" w:rsidRPr="00EC4A04" w:rsidP="00471A0B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20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(2) Protimonopolný</w:t>
      </w:r>
      <w:r w:rsidRPr="00EC4A04">
        <w:rPr>
          <w:rFonts w:ascii="Times New Roman" w:eastAsia="MS Mincho" w:hAnsi="Times New Roman" w:hint="default"/>
        </w:rPr>
        <w:t xml:space="preserve"> ú</w:t>
      </w:r>
      <w:r w:rsidRPr="00EC4A04">
        <w:rPr>
          <w:rFonts w:ascii="Times New Roman" w:eastAsia="MS Mincho" w:hAnsi="Times New Roman" w:hint="default"/>
        </w:rPr>
        <w:t>rad môž</w:t>
      </w:r>
      <w:r w:rsidRPr="00EC4A04">
        <w:rPr>
          <w:rFonts w:ascii="Times New Roman" w:eastAsia="MS Mincho" w:hAnsi="Times New Roman" w:hint="default"/>
        </w:rPr>
        <w:t>e v konaní</w:t>
      </w:r>
      <w:r w:rsidRPr="00EC4A04">
        <w:rPr>
          <w:rFonts w:ascii="Times New Roman" w:eastAsia="MS Mincho" w:hAnsi="Times New Roman" w:hint="default"/>
        </w:rPr>
        <w:t>, v ktorom sú</w:t>
      </w:r>
      <w:r w:rsidRPr="00EC4A04">
        <w:rPr>
          <w:rFonts w:ascii="Times New Roman" w:eastAsia="MS Mincho" w:hAnsi="Times New Roman" w:hint="default"/>
        </w:rPr>
        <w:t xml:space="preserve">d </w:t>
      </w:r>
      <w:r w:rsidRPr="00EC4A04" w:rsidR="00863ECC">
        <w:rPr>
          <w:rFonts w:ascii="Times New Roman" w:eastAsia="MS Mincho" w:hAnsi="Times New Roman" w:hint="default"/>
        </w:rPr>
        <w:t>použ</w:t>
      </w:r>
      <w:r w:rsidRPr="00EC4A04" w:rsidR="00863ECC">
        <w:rPr>
          <w:rFonts w:ascii="Times New Roman" w:eastAsia="MS Mincho" w:hAnsi="Times New Roman" w:hint="default"/>
        </w:rPr>
        <w:t>i</w:t>
      </w:r>
      <w:r w:rsidRPr="00EC4A04">
        <w:rPr>
          <w:rFonts w:ascii="Times New Roman" w:eastAsia="MS Mincho" w:hAnsi="Times New Roman"/>
        </w:rPr>
        <w:t>je ustanovenia predpis</w:t>
      </w:r>
      <w:r w:rsidR="00F01022">
        <w:rPr>
          <w:rFonts w:ascii="Times New Roman" w:eastAsia="MS Mincho" w:hAnsi="Times New Roman"/>
        </w:rPr>
        <w:t>ov</w:t>
      </w:r>
      <w:r w:rsidRPr="00EC4A04">
        <w:rPr>
          <w:rFonts w:ascii="Times New Roman" w:eastAsia="MS Mincho" w:hAnsi="Times New Roman" w:hint="default"/>
        </w:rPr>
        <w:t xml:space="preserve"> o ochrane hospodá</w:t>
      </w:r>
      <w:r w:rsidRPr="00EC4A04">
        <w:rPr>
          <w:rFonts w:ascii="Times New Roman" w:eastAsia="MS Mincho" w:hAnsi="Times New Roman" w:hint="default"/>
        </w:rPr>
        <w:t>rskej súť</w:t>
      </w:r>
      <w:r w:rsidRPr="00EC4A04">
        <w:rPr>
          <w:rFonts w:ascii="Times New Roman" w:eastAsia="MS Mincho" w:hAnsi="Times New Roman" w:hint="default"/>
        </w:rPr>
        <w:t>až</w:t>
      </w:r>
      <w:r w:rsidRPr="00EC4A04">
        <w:rPr>
          <w:rFonts w:ascii="Times New Roman" w:eastAsia="MS Mincho" w:hAnsi="Times New Roman" w:hint="default"/>
        </w:rPr>
        <w:t>e, predlož</w:t>
      </w:r>
      <w:r w:rsidRPr="00EC4A04">
        <w:rPr>
          <w:rFonts w:ascii="Times New Roman" w:eastAsia="MS Mincho" w:hAnsi="Times New Roman" w:hint="default"/>
        </w:rPr>
        <w:t>iť</w:t>
      </w:r>
      <w:r w:rsidRPr="00EC4A04">
        <w:rPr>
          <w:rFonts w:ascii="Times New Roman" w:eastAsia="MS Mincho" w:hAnsi="Times New Roman" w:hint="default"/>
        </w:rPr>
        <w:t xml:space="preserve"> pí</w:t>
      </w:r>
      <w:r w:rsidRPr="00EC4A04">
        <w:rPr>
          <w:rFonts w:ascii="Times New Roman" w:eastAsia="MS Mincho" w:hAnsi="Times New Roman" w:hint="default"/>
        </w:rPr>
        <w:t>somné</w:t>
      </w:r>
      <w:r w:rsidRPr="00EC4A04">
        <w:rPr>
          <w:rFonts w:ascii="Times New Roman" w:eastAsia="MS Mincho" w:hAnsi="Times New Roman" w:hint="default"/>
        </w:rPr>
        <w:t xml:space="preserve"> vyjadrenie k prá</w:t>
      </w:r>
      <w:r w:rsidRPr="00EC4A04">
        <w:rPr>
          <w:rFonts w:ascii="Times New Roman" w:eastAsia="MS Mincho" w:hAnsi="Times New Roman" w:hint="default"/>
        </w:rPr>
        <w:t xml:space="preserve">vnym </w:t>
      </w:r>
      <w:r w:rsidR="002C3545">
        <w:rPr>
          <w:rFonts w:ascii="Times New Roman" w:eastAsia="MS Mincho" w:hAnsi="Times New Roman" w:hint="default"/>
        </w:rPr>
        <w:t>otá</w:t>
      </w:r>
      <w:r w:rsidR="002C3545">
        <w:rPr>
          <w:rFonts w:ascii="Times New Roman" w:eastAsia="MS Mincho" w:hAnsi="Times New Roman" w:hint="default"/>
        </w:rPr>
        <w:t xml:space="preserve">zkam alebo </w:t>
      </w:r>
      <w:r w:rsidRPr="00EC4A04">
        <w:rPr>
          <w:rFonts w:ascii="Times New Roman" w:eastAsia="MS Mincho" w:hAnsi="Times New Roman" w:hint="default"/>
        </w:rPr>
        <w:t>skutkový</w:t>
      </w:r>
      <w:r w:rsidRPr="00EC4A04">
        <w:rPr>
          <w:rFonts w:ascii="Times New Roman" w:eastAsia="MS Mincho" w:hAnsi="Times New Roman" w:hint="default"/>
        </w:rPr>
        <w:t xml:space="preserve">m </w:t>
      </w:r>
      <w:r w:rsidR="00D83AEB">
        <w:rPr>
          <w:rFonts w:ascii="Times New Roman" w:eastAsia="MS Mincho" w:hAnsi="Times New Roman" w:hint="default"/>
        </w:rPr>
        <w:t>otá</w:t>
      </w:r>
      <w:r w:rsidR="00D83AEB">
        <w:rPr>
          <w:rFonts w:ascii="Times New Roman" w:eastAsia="MS Mincho" w:hAnsi="Times New Roman" w:hint="default"/>
        </w:rPr>
        <w:t>zka</w:t>
      </w:r>
      <w:r w:rsidRPr="00EC4A04" w:rsidR="00D83AEB">
        <w:rPr>
          <w:rFonts w:ascii="Times New Roman" w:eastAsia="MS Mincho" w:hAnsi="Times New Roman"/>
        </w:rPr>
        <w:t>m</w:t>
      </w:r>
      <w:r w:rsidR="002C3545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/>
        </w:rPr>
        <w:t xml:space="preserve">priamo </w:t>
      </w:r>
      <w:r w:rsidRPr="00EC4A04" w:rsidR="00617FDF">
        <w:rPr>
          <w:rFonts w:ascii="Times New Roman" w:eastAsia="MS Mincho" w:hAnsi="Times New Roman" w:hint="default"/>
        </w:rPr>
        <w:t>sú</w:t>
      </w:r>
      <w:r w:rsidRPr="00EC4A04" w:rsidR="00617FDF">
        <w:rPr>
          <w:rFonts w:ascii="Times New Roman" w:eastAsia="MS Mincho" w:hAnsi="Times New Roman" w:hint="default"/>
        </w:rPr>
        <w:t>visiaci</w:t>
      </w:r>
      <w:r w:rsidR="00617FDF">
        <w:rPr>
          <w:rFonts w:ascii="Times New Roman" w:eastAsia="MS Mincho" w:hAnsi="Times New Roman"/>
        </w:rPr>
        <w:t>m</w:t>
      </w:r>
      <w:r w:rsidRPr="00EC4A04" w:rsidR="00617FDF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s prejedná</w:t>
      </w:r>
      <w:r w:rsidRPr="00EC4A04">
        <w:rPr>
          <w:rFonts w:ascii="Times New Roman" w:eastAsia="MS Mincho" w:hAnsi="Times New Roman" w:hint="default"/>
        </w:rPr>
        <w:t>vanou vec</w:t>
      </w:r>
      <w:r w:rsidRPr="00EC4A04">
        <w:rPr>
          <w:rFonts w:ascii="Times New Roman" w:eastAsia="MS Mincho" w:hAnsi="Times New Roman" w:hint="default"/>
        </w:rPr>
        <w:t xml:space="preserve">ou. </w:t>
      </w:r>
    </w:p>
    <w:p w:rsidR="00471A0B" w:rsidRPr="00EC4A04" w:rsidP="00471A0B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20"/>
        <w:jc w:val="both"/>
        <w:rPr>
          <w:rFonts w:ascii="Times New Roman" w:eastAsia="MS Mincho" w:hAnsi="Times New Roman"/>
        </w:rPr>
      </w:pPr>
    </w:p>
    <w:p w:rsidR="006C2D78" w:rsidRPr="00EC4A04" w:rsidP="00471A0B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20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(3) Sú</w:t>
      </w:r>
      <w:r w:rsidRPr="00EC4A04">
        <w:rPr>
          <w:rFonts w:ascii="Times New Roman" w:eastAsia="MS Mincho" w:hAnsi="Times New Roman" w:hint="default"/>
        </w:rPr>
        <w:t>d môž</w:t>
      </w:r>
      <w:r w:rsidRPr="00EC4A04">
        <w:rPr>
          <w:rFonts w:ascii="Times New Roman" w:eastAsia="MS Mincho" w:hAnsi="Times New Roman" w:hint="default"/>
        </w:rPr>
        <w:t>e vyhovieť</w:t>
      </w:r>
      <w:r w:rsidRPr="00EC4A04">
        <w:rPr>
          <w:rFonts w:ascii="Times New Roman" w:eastAsia="MS Mincho" w:hAnsi="Times New Roman" w:hint="default"/>
        </w:rPr>
        <w:t xml:space="preserve"> ž</w:t>
      </w:r>
      <w:r w:rsidRPr="00EC4A04">
        <w:rPr>
          <w:rFonts w:ascii="Times New Roman" w:eastAsia="MS Mincho" w:hAnsi="Times New Roman" w:hint="default"/>
        </w:rPr>
        <w:t xml:space="preserve">iadosti </w:t>
      </w:r>
      <w:r w:rsidRPr="00EC4A04" w:rsidR="00440A20">
        <w:rPr>
          <w:rFonts w:ascii="Times New Roman" w:eastAsia="MS Mincho" w:hAnsi="Times New Roman"/>
        </w:rPr>
        <w:t>K</w:t>
      </w:r>
      <w:r w:rsidRPr="00EC4A04">
        <w:rPr>
          <w:rFonts w:ascii="Times New Roman" w:eastAsia="MS Mincho" w:hAnsi="Times New Roman"/>
        </w:rPr>
        <w:t xml:space="preserve">omisie alebo </w:t>
      </w:r>
      <w:r w:rsidRPr="00EC4A04" w:rsidR="00440A20">
        <w:rPr>
          <w:rFonts w:ascii="Times New Roman" w:eastAsia="MS Mincho" w:hAnsi="Times New Roman" w:hint="default"/>
        </w:rPr>
        <w:t>protimonopolné</w:t>
      </w:r>
      <w:r w:rsidRPr="00EC4A04" w:rsidR="00440A20">
        <w:rPr>
          <w:rFonts w:ascii="Times New Roman" w:eastAsia="MS Mincho" w:hAnsi="Times New Roman" w:hint="default"/>
        </w:rPr>
        <w:t xml:space="preserve">ho </w:t>
      </w:r>
      <w:r w:rsidRPr="00EC4A04">
        <w:rPr>
          <w:rFonts w:ascii="Times New Roman" w:eastAsia="MS Mincho" w:hAnsi="Times New Roman" w:hint="default"/>
        </w:rPr>
        <w:t>ú</w:t>
      </w:r>
      <w:r w:rsidRPr="00EC4A04">
        <w:rPr>
          <w:rFonts w:ascii="Times New Roman" w:eastAsia="MS Mincho" w:hAnsi="Times New Roman" w:hint="default"/>
        </w:rPr>
        <w:t>radu o ú</w:t>
      </w:r>
      <w:r w:rsidRPr="00EC4A04">
        <w:rPr>
          <w:rFonts w:ascii="Times New Roman" w:eastAsia="MS Mincho" w:hAnsi="Times New Roman" w:hint="default"/>
        </w:rPr>
        <w:t xml:space="preserve">stne vyjadrenie. </w:t>
      </w:r>
    </w:p>
    <w:p w:rsidR="00471A0B" w:rsidRPr="00EC4A04" w:rsidP="006C2D78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6C2D78" w:rsidRPr="00EC4A04" w:rsidP="00471A0B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20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(4) Sú</w:t>
      </w:r>
      <w:r w:rsidRPr="00EC4A04">
        <w:rPr>
          <w:rFonts w:ascii="Times New Roman" w:eastAsia="MS Mincho" w:hAnsi="Times New Roman" w:hint="default"/>
        </w:rPr>
        <w:t>d je povinný</w:t>
      </w:r>
      <w:r w:rsidRPr="00EC4A04">
        <w:rPr>
          <w:rFonts w:ascii="Times New Roman" w:eastAsia="MS Mincho" w:hAnsi="Times New Roman" w:hint="default"/>
        </w:rPr>
        <w:t xml:space="preserve"> na úč</w:t>
      </w:r>
      <w:r w:rsidRPr="00EC4A04">
        <w:rPr>
          <w:rFonts w:ascii="Times New Roman" w:eastAsia="MS Mincho" w:hAnsi="Times New Roman" w:hint="default"/>
        </w:rPr>
        <w:t>ely prí</w:t>
      </w:r>
      <w:r w:rsidRPr="00EC4A04">
        <w:rPr>
          <w:rFonts w:ascii="Times New Roman" w:eastAsia="MS Mincho" w:hAnsi="Times New Roman" w:hint="default"/>
        </w:rPr>
        <w:t>pravy vyjadrenia podľ</w:t>
      </w:r>
      <w:r w:rsidRPr="00EC4A04">
        <w:rPr>
          <w:rFonts w:ascii="Times New Roman" w:eastAsia="MS Mincho" w:hAnsi="Times New Roman" w:hint="default"/>
        </w:rPr>
        <w:t xml:space="preserve">a </w:t>
      </w:r>
      <w:r w:rsidRPr="00EC4A04" w:rsidR="00BB5ADC">
        <w:rPr>
          <w:rFonts w:ascii="Times New Roman" w:eastAsia="MS Mincho" w:hAnsi="Times New Roman"/>
        </w:rPr>
        <w:t xml:space="preserve">odsekov </w:t>
      </w:r>
      <w:r w:rsidRPr="00EC4A04">
        <w:rPr>
          <w:rFonts w:ascii="Times New Roman" w:eastAsia="MS Mincho" w:hAnsi="Times New Roman" w:hint="default"/>
        </w:rPr>
        <w:t>1 až</w:t>
      </w:r>
      <w:r w:rsidRPr="00EC4A04">
        <w:rPr>
          <w:rFonts w:ascii="Times New Roman" w:eastAsia="MS Mincho" w:hAnsi="Times New Roman" w:hint="default"/>
        </w:rPr>
        <w:t xml:space="preserve"> 3 umož</w:t>
      </w:r>
      <w:r w:rsidRPr="00EC4A04">
        <w:rPr>
          <w:rFonts w:ascii="Times New Roman" w:eastAsia="MS Mincho" w:hAnsi="Times New Roman" w:hint="default"/>
        </w:rPr>
        <w:t>niť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440A20">
        <w:rPr>
          <w:rFonts w:ascii="Times New Roman" w:eastAsia="MS Mincho" w:hAnsi="Times New Roman"/>
        </w:rPr>
        <w:t>K</w:t>
      </w:r>
      <w:r w:rsidRPr="00EC4A04">
        <w:rPr>
          <w:rFonts w:ascii="Times New Roman" w:eastAsia="MS Mincho" w:hAnsi="Times New Roman" w:hint="default"/>
        </w:rPr>
        <w:t>omisii a protimonopolné</w:t>
      </w:r>
      <w:r w:rsidRPr="00EC4A04">
        <w:rPr>
          <w:rFonts w:ascii="Times New Roman" w:eastAsia="MS Mincho" w:hAnsi="Times New Roman" w:hint="default"/>
        </w:rPr>
        <w:t>mu ú</w:t>
      </w:r>
      <w:r w:rsidRPr="00EC4A04">
        <w:rPr>
          <w:rFonts w:ascii="Times New Roman" w:eastAsia="MS Mincho" w:hAnsi="Times New Roman" w:hint="default"/>
        </w:rPr>
        <w:t>radu nazeranie do sú</w:t>
      </w:r>
      <w:r w:rsidRPr="00EC4A04">
        <w:rPr>
          <w:rFonts w:ascii="Times New Roman" w:eastAsia="MS Mincho" w:hAnsi="Times New Roman" w:hint="default"/>
        </w:rPr>
        <w:t>dneho spisu s prá</w:t>
      </w:r>
      <w:r w:rsidRPr="00EC4A04">
        <w:rPr>
          <w:rFonts w:ascii="Times New Roman" w:eastAsia="MS Mincho" w:hAnsi="Times New Roman" w:hint="default"/>
        </w:rPr>
        <w:t>vom robiť</w:t>
      </w:r>
      <w:r w:rsidRPr="00EC4A04">
        <w:rPr>
          <w:rFonts w:ascii="Times New Roman" w:eastAsia="MS Mincho" w:hAnsi="Times New Roman" w:hint="default"/>
        </w:rPr>
        <w:t xml:space="preserve"> si z neh</w:t>
      </w:r>
      <w:r w:rsidRPr="00EC4A04">
        <w:rPr>
          <w:rFonts w:ascii="Times New Roman" w:eastAsia="MS Mincho" w:hAnsi="Times New Roman" w:hint="default"/>
        </w:rPr>
        <w:t>o vý</w:t>
      </w:r>
      <w:r w:rsidRPr="00EC4A04">
        <w:rPr>
          <w:rFonts w:ascii="Times New Roman" w:eastAsia="MS Mincho" w:hAnsi="Times New Roman" w:hint="default"/>
        </w:rPr>
        <w:t>pisy a odpisy. Na ich ž</w:t>
      </w:r>
      <w:r w:rsidRPr="00EC4A04">
        <w:rPr>
          <w:rFonts w:ascii="Times New Roman" w:eastAsia="MS Mincho" w:hAnsi="Times New Roman" w:hint="default"/>
        </w:rPr>
        <w:t>iadosť</w:t>
      </w:r>
      <w:r w:rsidRPr="00EC4A04">
        <w:rPr>
          <w:rFonts w:ascii="Times New Roman" w:eastAsia="MS Mincho" w:hAnsi="Times New Roman" w:hint="default"/>
        </w:rPr>
        <w:t xml:space="preserve"> je tiež</w:t>
      </w:r>
      <w:r w:rsidRPr="00EC4A04">
        <w:rPr>
          <w:rFonts w:ascii="Times New Roman" w:eastAsia="MS Mincho" w:hAnsi="Times New Roman" w:hint="default"/>
        </w:rPr>
        <w:t xml:space="preserve"> povinný</w:t>
      </w:r>
      <w:r w:rsidRPr="00EC4A04">
        <w:rPr>
          <w:rFonts w:ascii="Times New Roman" w:eastAsia="MS Mincho" w:hAnsi="Times New Roman" w:hint="default"/>
        </w:rPr>
        <w:t xml:space="preserve"> im doruč</w:t>
      </w:r>
      <w:r w:rsidRPr="00EC4A04">
        <w:rPr>
          <w:rFonts w:ascii="Times New Roman" w:eastAsia="MS Mincho" w:hAnsi="Times New Roman" w:hint="default"/>
        </w:rPr>
        <w:t>iť</w:t>
      </w:r>
      <w:r w:rsidRPr="00EC4A04">
        <w:rPr>
          <w:rFonts w:ascii="Times New Roman" w:eastAsia="MS Mincho" w:hAnsi="Times New Roman" w:hint="default"/>
        </w:rPr>
        <w:t xml:space="preserve"> alebo zabezpeč</w:t>
      </w:r>
      <w:r w:rsidRPr="00EC4A04">
        <w:rPr>
          <w:rFonts w:ascii="Times New Roman" w:eastAsia="MS Mincho" w:hAnsi="Times New Roman" w:hint="default"/>
        </w:rPr>
        <w:t>iť</w:t>
      </w:r>
      <w:r w:rsidRPr="00EC4A04">
        <w:rPr>
          <w:rFonts w:ascii="Times New Roman" w:eastAsia="MS Mincho" w:hAnsi="Times New Roman" w:hint="default"/>
        </w:rPr>
        <w:t xml:space="preserve"> doruč</w:t>
      </w:r>
      <w:r w:rsidRPr="00EC4A04">
        <w:rPr>
          <w:rFonts w:ascii="Times New Roman" w:eastAsia="MS Mincho" w:hAnsi="Times New Roman" w:hint="default"/>
        </w:rPr>
        <w:t>enie kó</w:t>
      </w:r>
      <w:r w:rsidRPr="00EC4A04">
        <w:rPr>
          <w:rFonts w:ascii="Times New Roman" w:eastAsia="MS Mincho" w:hAnsi="Times New Roman" w:hint="default"/>
        </w:rPr>
        <w:t>pie aký</w:t>
      </w:r>
      <w:r w:rsidRPr="00EC4A04">
        <w:rPr>
          <w:rFonts w:ascii="Times New Roman" w:eastAsia="MS Mincho" w:hAnsi="Times New Roman" w:hint="default"/>
        </w:rPr>
        <w:t>chkoľ</w:t>
      </w:r>
      <w:r w:rsidRPr="00EC4A04">
        <w:rPr>
          <w:rFonts w:ascii="Times New Roman" w:eastAsia="MS Mincho" w:hAnsi="Times New Roman" w:hint="default"/>
        </w:rPr>
        <w:t>vek dokumentov sú</w:t>
      </w:r>
      <w:r w:rsidRPr="00EC4A04">
        <w:rPr>
          <w:rFonts w:ascii="Times New Roman" w:eastAsia="MS Mincho" w:hAnsi="Times New Roman" w:hint="default"/>
        </w:rPr>
        <w:t>visiacich s prejedná</w:t>
      </w:r>
      <w:r w:rsidRPr="00EC4A04">
        <w:rPr>
          <w:rFonts w:ascii="Times New Roman" w:eastAsia="MS Mincho" w:hAnsi="Times New Roman" w:hint="default"/>
        </w:rPr>
        <w:t>vanou vecou, ktoré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 xml:space="preserve"> nevyhnutné</w:t>
      </w:r>
      <w:r w:rsidRPr="00EC4A04">
        <w:rPr>
          <w:rFonts w:ascii="Times New Roman" w:eastAsia="MS Mincho" w:hAnsi="Times New Roman" w:hint="default"/>
        </w:rPr>
        <w:t xml:space="preserve"> na prí</w:t>
      </w:r>
      <w:r w:rsidRPr="00EC4A04">
        <w:rPr>
          <w:rFonts w:ascii="Times New Roman" w:eastAsia="MS Mincho" w:hAnsi="Times New Roman" w:hint="default"/>
        </w:rPr>
        <w:t>pravu ich vyjadrenia podľ</w:t>
      </w:r>
      <w:r w:rsidRPr="00EC4A04">
        <w:rPr>
          <w:rFonts w:ascii="Times New Roman" w:eastAsia="MS Mincho" w:hAnsi="Times New Roman" w:hint="default"/>
        </w:rPr>
        <w:t>a odsekov 1 až</w:t>
      </w:r>
      <w:r w:rsidRPr="00EC4A04">
        <w:rPr>
          <w:rFonts w:ascii="Times New Roman" w:eastAsia="MS Mincho" w:hAnsi="Times New Roman" w:hint="default"/>
        </w:rPr>
        <w:t xml:space="preserve"> 3. </w:t>
      </w:r>
    </w:p>
    <w:p w:rsidR="00471A0B" w:rsidRPr="00EC4A04" w:rsidP="00471A0B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20"/>
        <w:jc w:val="both"/>
        <w:rPr>
          <w:rFonts w:ascii="Times New Roman" w:eastAsia="MS Mincho" w:hAnsi="Times New Roman"/>
        </w:rPr>
      </w:pPr>
    </w:p>
    <w:p w:rsidR="006C2D78" w:rsidRPr="00EC4A04" w:rsidP="00471A0B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20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(5) Sú</w:t>
      </w:r>
      <w:r w:rsidRPr="00EC4A04">
        <w:rPr>
          <w:rFonts w:ascii="Times New Roman" w:eastAsia="MS Mincho" w:hAnsi="Times New Roman" w:hint="default"/>
        </w:rPr>
        <w:t>d je povinný</w:t>
      </w:r>
      <w:r w:rsidRPr="00EC4A04">
        <w:rPr>
          <w:rFonts w:ascii="Times New Roman" w:eastAsia="MS Mincho" w:hAnsi="Times New Roman" w:hint="default"/>
        </w:rPr>
        <w:t xml:space="preserve"> umož</w:t>
      </w:r>
      <w:r w:rsidRPr="00EC4A04">
        <w:rPr>
          <w:rFonts w:ascii="Times New Roman" w:eastAsia="MS Mincho" w:hAnsi="Times New Roman" w:hint="default"/>
        </w:rPr>
        <w:t>niť</w:t>
      </w:r>
      <w:r w:rsidRPr="00EC4A04">
        <w:rPr>
          <w:rFonts w:ascii="Times New Roman" w:eastAsia="MS Mincho" w:hAnsi="Times New Roman" w:hint="default"/>
        </w:rPr>
        <w:t xml:space="preserve"> straná</w:t>
      </w:r>
      <w:r w:rsidRPr="00EC4A04">
        <w:rPr>
          <w:rFonts w:ascii="Times New Roman" w:eastAsia="MS Mincho" w:hAnsi="Times New Roman" w:hint="default"/>
        </w:rPr>
        <w:t>m vyjadriť</w:t>
      </w:r>
      <w:r w:rsidRPr="00EC4A04">
        <w:rPr>
          <w:rFonts w:ascii="Times New Roman" w:eastAsia="MS Mincho" w:hAnsi="Times New Roman" w:hint="default"/>
        </w:rPr>
        <w:t xml:space="preserve"> sa v primeranej lehote urč</w:t>
      </w:r>
      <w:r w:rsidRPr="00EC4A04">
        <w:rPr>
          <w:rFonts w:ascii="Times New Roman" w:eastAsia="MS Mincho" w:hAnsi="Times New Roman" w:hint="default"/>
        </w:rPr>
        <w:t>enej sú</w:t>
      </w:r>
      <w:r w:rsidRPr="00EC4A04">
        <w:rPr>
          <w:rFonts w:ascii="Times New Roman" w:eastAsia="MS Mincho" w:hAnsi="Times New Roman" w:hint="default"/>
        </w:rPr>
        <w:t xml:space="preserve">dom k vyjadreniu </w:t>
      </w:r>
      <w:r w:rsidRPr="00EC4A04" w:rsidR="00440A20">
        <w:rPr>
          <w:rFonts w:ascii="Times New Roman" w:eastAsia="MS Mincho" w:hAnsi="Times New Roman"/>
        </w:rPr>
        <w:t>K</w:t>
      </w:r>
      <w:r w:rsidRPr="00EC4A04">
        <w:rPr>
          <w:rFonts w:ascii="Times New Roman" w:eastAsia="MS Mincho" w:hAnsi="Times New Roman" w:hint="default"/>
        </w:rPr>
        <w:t>omisie alebo k vyjadreniu protimonopolné</w:t>
      </w:r>
      <w:r w:rsidRPr="00EC4A04">
        <w:rPr>
          <w:rFonts w:ascii="Times New Roman" w:eastAsia="MS Mincho" w:hAnsi="Times New Roman" w:hint="default"/>
        </w:rPr>
        <w:t>ho ú</w:t>
      </w:r>
      <w:r w:rsidRPr="00EC4A04">
        <w:rPr>
          <w:rFonts w:ascii="Times New Roman" w:eastAsia="MS Mincho" w:hAnsi="Times New Roman" w:hint="default"/>
        </w:rPr>
        <w:t>radu.</w:t>
      </w:r>
    </w:p>
    <w:p w:rsidR="00DE239E" w:rsidRPr="00EC4A04" w:rsidP="006C2D78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EB1B0E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25EA3">
        <w:rPr>
          <w:rFonts w:ascii="Times New Roman" w:eastAsia="MS Mincho" w:hAnsi="Times New Roman" w:hint="default"/>
        </w:rPr>
        <w:t>§</w:t>
      </w:r>
      <w:r w:rsidRPr="00EC4A04" w:rsidR="00525EA3">
        <w:rPr>
          <w:rFonts w:ascii="Times New Roman" w:eastAsia="MS Mincho" w:hAnsi="Times New Roman" w:hint="default"/>
        </w:rPr>
        <w:t xml:space="preserve"> 91</w:t>
      </w:r>
    </w:p>
    <w:p w:rsidR="000054C8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Osobitné</w:t>
      </w:r>
      <w:r w:rsidRPr="00EC4A04">
        <w:rPr>
          <w:rFonts w:ascii="Times New Roman" w:eastAsia="MS Mincho" w:hAnsi="Times New Roman" w:hint="default"/>
        </w:rPr>
        <w:t xml:space="preserve"> subjekty</w:t>
      </w:r>
    </w:p>
    <w:p w:rsidR="006C709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EB1B0E" w:rsidRPr="00EC4A04" w:rsidP="00E22CF0">
      <w:pPr>
        <w:numPr>
          <w:numId w:val="170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ED0592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/>
        </w:rPr>
        <w:t xml:space="preserve">Na ochranu </w:t>
      </w:r>
      <w:r w:rsidRPr="00EC4A04" w:rsidR="000054C8">
        <w:rPr>
          <w:rFonts w:ascii="Times New Roman" w:eastAsia="MS Mincho" w:hAnsi="Times New Roman" w:hint="default"/>
        </w:rPr>
        <w:t>prá</w:t>
      </w:r>
      <w:r w:rsidRPr="00EC4A04">
        <w:rPr>
          <w:rFonts w:ascii="Times New Roman" w:eastAsia="MS Mincho" w:hAnsi="Times New Roman"/>
        </w:rPr>
        <w:t xml:space="preserve">v </w:t>
      </w:r>
      <w:r w:rsidRPr="00EC4A04" w:rsidR="000054C8">
        <w:rPr>
          <w:rFonts w:ascii="Times New Roman" w:eastAsia="MS Mincho" w:hAnsi="Times New Roman"/>
        </w:rPr>
        <w:t>strany</w:t>
      </w:r>
      <w:r w:rsidRPr="00EC4A04">
        <w:rPr>
          <w:rFonts w:ascii="Times New Roman" w:eastAsia="MS Mincho" w:hAnsi="Times New Roman" w:hint="default"/>
        </w:rPr>
        <w:t xml:space="preserve"> môž</w:t>
      </w:r>
      <w:r w:rsidRPr="00EC4A04">
        <w:rPr>
          <w:rFonts w:ascii="Times New Roman" w:eastAsia="MS Mincho" w:hAnsi="Times New Roman" w:hint="default"/>
        </w:rPr>
        <w:t>e sú</w:t>
      </w:r>
      <w:r w:rsidRPr="00EC4A04">
        <w:rPr>
          <w:rFonts w:ascii="Times New Roman" w:eastAsia="MS Mincho" w:hAnsi="Times New Roman" w:hint="default"/>
        </w:rPr>
        <w:t xml:space="preserve">d </w:t>
      </w:r>
      <w:r w:rsidRPr="00EC4A04" w:rsidR="000054C8">
        <w:rPr>
          <w:rFonts w:ascii="Times New Roman" w:eastAsia="MS Mincho" w:hAnsi="Times New Roman" w:hint="default"/>
        </w:rPr>
        <w:t>aj bez ná</w:t>
      </w:r>
      <w:r w:rsidRPr="00EC4A04" w:rsidR="000054C8">
        <w:rPr>
          <w:rFonts w:ascii="Times New Roman" w:eastAsia="MS Mincho" w:hAnsi="Times New Roman" w:hint="default"/>
        </w:rPr>
        <w:t xml:space="preserve">vrhu </w:t>
      </w:r>
      <w:r w:rsidRPr="00EC4A04">
        <w:rPr>
          <w:rFonts w:ascii="Times New Roman" w:eastAsia="MS Mincho" w:hAnsi="Times New Roman" w:hint="default"/>
        </w:rPr>
        <w:t>do konania pribrať</w:t>
      </w:r>
      <w:r w:rsidRPr="00EC4A04">
        <w:rPr>
          <w:rFonts w:ascii="Times New Roman" w:eastAsia="MS Mincho" w:hAnsi="Times New Roman" w:hint="default"/>
        </w:rPr>
        <w:t xml:space="preserve"> prá</w:t>
      </w:r>
      <w:r w:rsidRPr="00EC4A04">
        <w:rPr>
          <w:rFonts w:ascii="Times New Roman" w:eastAsia="MS Mincho" w:hAnsi="Times New Roman" w:hint="default"/>
        </w:rPr>
        <w:t>vnickú</w:t>
      </w:r>
      <w:r w:rsidRPr="00EC4A04">
        <w:rPr>
          <w:rFonts w:ascii="Times New Roman" w:eastAsia="MS Mincho" w:hAnsi="Times New Roman" w:hint="default"/>
        </w:rPr>
        <w:t xml:space="preserve"> osobu, ktorej predmetom č</w:t>
      </w:r>
      <w:r w:rsidRPr="00EC4A04">
        <w:rPr>
          <w:rFonts w:ascii="Times New Roman" w:eastAsia="MS Mincho" w:hAnsi="Times New Roman" w:hint="default"/>
        </w:rPr>
        <w:t>innosti je ochrana prá</w:t>
      </w:r>
      <w:r w:rsidRPr="00EC4A04">
        <w:rPr>
          <w:rFonts w:ascii="Times New Roman" w:eastAsia="MS Mincho" w:hAnsi="Times New Roman" w:hint="default"/>
        </w:rPr>
        <w:t>v podľ</w:t>
      </w:r>
      <w:r w:rsidRPr="00EC4A04">
        <w:rPr>
          <w:rFonts w:ascii="Times New Roman" w:eastAsia="MS Mincho" w:hAnsi="Times New Roman" w:hint="default"/>
        </w:rPr>
        <w:t>a osobitné</w:t>
      </w:r>
      <w:r w:rsidRPr="00EC4A04">
        <w:rPr>
          <w:rFonts w:ascii="Times New Roman" w:eastAsia="MS Mincho" w:hAnsi="Times New Roman" w:hint="default"/>
        </w:rPr>
        <w:t>ho predpisu</w:t>
      </w:r>
      <w:r w:rsidRPr="00EC4A04" w:rsidR="007A2395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7A2395">
        <w:rPr>
          <w:rFonts w:ascii="Times New Roman" w:eastAsia="MS Mincho" w:hAnsi="Times New Roman"/>
        </w:rPr>
        <w:t>ak s </w:t>
      </w:r>
      <w:r w:rsidRPr="00EC4A04" w:rsidR="007A2395">
        <w:rPr>
          <w:rFonts w:ascii="Times New Roman" w:eastAsia="MS Mincho" w:hAnsi="Times New Roman" w:hint="default"/>
        </w:rPr>
        <w:t>tý</w:t>
      </w:r>
      <w:r w:rsidRPr="00EC4A04" w:rsidR="007A2395">
        <w:rPr>
          <w:rFonts w:ascii="Times New Roman" w:eastAsia="MS Mincho" w:hAnsi="Times New Roman" w:hint="default"/>
        </w:rPr>
        <w:t>m strana, na ochranu prá</w:t>
      </w:r>
      <w:r w:rsidRPr="00EC4A04" w:rsidR="007A2395">
        <w:rPr>
          <w:rFonts w:ascii="Times New Roman" w:eastAsia="MS Mincho" w:hAnsi="Times New Roman" w:hint="default"/>
        </w:rPr>
        <w:t>v ktorej má</w:t>
      </w:r>
      <w:r w:rsidRPr="00EC4A04" w:rsidR="007A2395">
        <w:rPr>
          <w:rFonts w:ascii="Times New Roman" w:eastAsia="MS Mincho" w:hAnsi="Times New Roman" w:hint="default"/>
        </w:rPr>
        <w:t xml:space="preserve"> vystupovať</w:t>
      </w:r>
      <w:r w:rsidRPr="00EC4A04" w:rsidR="007A2395">
        <w:rPr>
          <w:rFonts w:ascii="Times New Roman" w:eastAsia="MS Mincho" w:hAnsi="Times New Roman" w:hint="default"/>
        </w:rPr>
        <w:t>, sú</w:t>
      </w:r>
      <w:r w:rsidRPr="00EC4A04" w:rsidR="007A2395">
        <w:rPr>
          <w:rFonts w:ascii="Times New Roman" w:eastAsia="MS Mincho" w:hAnsi="Times New Roman" w:hint="default"/>
        </w:rPr>
        <w:t>hlasí.</w:t>
      </w:r>
    </w:p>
    <w:p w:rsidR="00E2744A" w:rsidRPr="00EC4A04" w:rsidP="00E22CF0">
      <w:pPr>
        <w:tabs>
          <w:tab w:val="left" w:pos="993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BC116C" w:rsidRPr="00EC4A04" w:rsidP="00ED0592">
      <w:pPr>
        <w:numPr>
          <w:numId w:val="170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hAnsi="Times New Roman"/>
        </w:rPr>
        <w:t xml:space="preserve"> Subjekt podľa odseku 1 </w:t>
      </w:r>
      <w:r w:rsidRPr="00EC4A04" w:rsidR="00F47DB8">
        <w:rPr>
          <w:rFonts w:ascii="Times New Roman" w:hAnsi="Times New Roman"/>
        </w:rPr>
        <w:t>je</w:t>
      </w:r>
      <w:r w:rsidRPr="00EC4A04">
        <w:rPr>
          <w:rFonts w:ascii="Times New Roman" w:hAnsi="Times New Roman"/>
        </w:rPr>
        <w:t xml:space="preserve"> v konaní oprávnen</w:t>
      </w:r>
      <w:r w:rsidRPr="00EC4A04" w:rsidR="00F47DB8">
        <w:rPr>
          <w:rFonts w:ascii="Times New Roman" w:hAnsi="Times New Roman"/>
        </w:rPr>
        <w:t xml:space="preserve">ý </w:t>
      </w:r>
      <w:r w:rsidRPr="00EC4A04">
        <w:rPr>
          <w:rFonts w:ascii="Times New Roman" w:hAnsi="Times New Roman"/>
        </w:rPr>
        <w:t>na všetky úkony, ktoré môže vykonať strana, ak nejde o úkony, ktoré môže vykonať len subjekt právneho vzťahu.</w:t>
      </w:r>
    </w:p>
    <w:p w:rsidR="00D306D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EB1B0E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(</w:t>
      </w:r>
      <w:r w:rsidRPr="00EC4A04" w:rsidR="00BC116C">
        <w:rPr>
          <w:rFonts w:ascii="Times New Roman" w:eastAsia="MS Mincho" w:hAnsi="Times New Roman"/>
        </w:rPr>
        <w:t>3</w:t>
      </w:r>
      <w:r w:rsidRPr="00EC4A04">
        <w:rPr>
          <w:rFonts w:ascii="Times New Roman" w:eastAsia="MS Mincho" w:hAnsi="Times New Roman" w:hint="default"/>
        </w:rPr>
        <w:t>) Ak ú</w:t>
      </w:r>
      <w:r w:rsidRPr="00EC4A04">
        <w:rPr>
          <w:rFonts w:ascii="Times New Roman" w:eastAsia="MS Mincho" w:hAnsi="Times New Roman" w:hint="default"/>
        </w:rPr>
        <w:t>kony prá</w:t>
      </w:r>
      <w:r w:rsidRPr="00EC4A04">
        <w:rPr>
          <w:rFonts w:ascii="Times New Roman" w:eastAsia="MS Mincho" w:hAnsi="Times New Roman" w:hint="default"/>
        </w:rPr>
        <w:t>vnickej osoby podľ</w:t>
      </w:r>
      <w:r w:rsidRPr="00EC4A04">
        <w:rPr>
          <w:rFonts w:ascii="Times New Roman" w:eastAsia="MS Mincho" w:hAnsi="Times New Roman" w:hint="default"/>
        </w:rPr>
        <w:t xml:space="preserve">a odseku </w:t>
      </w:r>
      <w:r w:rsidRPr="00EC4A04" w:rsidR="006C7098">
        <w:rPr>
          <w:rFonts w:ascii="Times New Roman" w:eastAsia="MS Mincho" w:hAnsi="Times New Roman"/>
        </w:rPr>
        <w:t xml:space="preserve">1 </w:t>
      </w:r>
      <w:r w:rsidRPr="00EC4A04">
        <w:rPr>
          <w:rFonts w:ascii="Times New Roman" w:eastAsia="MS Mincho" w:hAnsi="Times New Roman"/>
        </w:rPr>
        <w:t>odp</w:t>
      </w:r>
      <w:r w:rsidRPr="00EC4A04" w:rsidR="00061A33">
        <w:rPr>
          <w:rFonts w:ascii="Times New Roman" w:eastAsia="MS Mincho" w:hAnsi="Times New Roman" w:hint="default"/>
        </w:rPr>
        <w:t>orujú</w:t>
      </w:r>
      <w:r w:rsidRPr="00EC4A04" w:rsidR="00061A33">
        <w:rPr>
          <w:rFonts w:ascii="Times New Roman" w:eastAsia="MS Mincho" w:hAnsi="Times New Roman" w:hint="default"/>
        </w:rPr>
        <w:t xml:space="preserve"> ú</w:t>
      </w:r>
      <w:r w:rsidRPr="00EC4A04" w:rsidR="00061A33">
        <w:rPr>
          <w:rFonts w:ascii="Times New Roman" w:eastAsia="MS Mincho" w:hAnsi="Times New Roman" w:hint="default"/>
        </w:rPr>
        <w:t>konom strany</w:t>
      </w:r>
      <w:r w:rsidRPr="00EC4A04">
        <w:rPr>
          <w:rFonts w:ascii="Times New Roman" w:eastAsia="MS Mincho" w:hAnsi="Times New Roman"/>
        </w:rPr>
        <w:t xml:space="preserve">, </w:t>
      </w:r>
      <w:r w:rsidRPr="00EC4A04" w:rsidR="006C7098">
        <w:rPr>
          <w:rFonts w:ascii="Times New Roman" w:eastAsia="MS Mincho" w:hAnsi="Times New Roman"/>
        </w:rPr>
        <w:t>na ktorej vystupuje</w:t>
      </w:r>
      <w:r w:rsidRPr="00EC4A04">
        <w:rPr>
          <w:rFonts w:ascii="Times New Roman" w:eastAsia="MS Mincho" w:hAnsi="Times New Roman" w:hint="default"/>
        </w:rPr>
        <w:t>, posú</w:t>
      </w:r>
      <w:r w:rsidRPr="00EC4A04">
        <w:rPr>
          <w:rFonts w:ascii="Times New Roman" w:eastAsia="MS Mincho" w:hAnsi="Times New Roman" w:hint="default"/>
        </w:rPr>
        <w:t>di ich sú</w:t>
      </w:r>
      <w:r w:rsidRPr="00EC4A04">
        <w:rPr>
          <w:rFonts w:ascii="Times New Roman" w:eastAsia="MS Mincho" w:hAnsi="Times New Roman" w:hint="default"/>
        </w:rPr>
        <w:t>d po uváž</w:t>
      </w:r>
      <w:r w:rsidRPr="00EC4A04">
        <w:rPr>
          <w:rFonts w:ascii="Times New Roman" w:eastAsia="MS Mincho" w:hAnsi="Times New Roman" w:hint="default"/>
        </w:rPr>
        <w:t>ení</w:t>
      </w:r>
      <w:r w:rsidRPr="00EC4A04">
        <w:rPr>
          <w:rFonts w:ascii="Times New Roman" w:eastAsia="MS Mincho" w:hAnsi="Times New Roman" w:hint="default"/>
        </w:rPr>
        <w:t xml:space="preserve"> vš</w:t>
      </w:r>
      <w:r w:rsidRPr="00EC4A04">
        <w:rPr>
          <w:rFonts w:ascii="Times New Roman" w:eastAsia="MS Mincho" w:hAnsi="Times New Roman" w:hint="default"/>
        </w:rPr>
        <w:t>etký</w:t>
      </w:r>
      <w:r w:rsidRPr="00EC4A04">
        <w:rPr>
          <w:rFonts w:ascii="Times New Roman" w:eastAsia="MS Mincho" w:hAnsi="Times New Roman" w:hint="default"/>
        </w:rPr>
        <w:t>ch okolností</w:t>
      </w:r>
      <w:r w:rsidRPr="00EC4A04" w:rsidR="000054C8">
        <w:rPr>
          <w:rFonts w:ascii="Times New Roman" w:eastAsia="MS Mincho" w:hAnsi="Times New Roman"/>
        </w:rPr>
        <w:t xml:space="preserve"> tak, aby to zodpovedalo </w:t>
      </w:r>
      <w:r w:rsidRPr="00EC4A04" w:rsidR="000054C8">
        <w:rPr>
          <w:rFonts w:ascii="Times New Roman" w:eastAsia="MS Mincho" w:hAnsi="Times New Roman" w:hint="default"/>
          <w:lang w:eastAsia="en-US"/>
        </w:rPr>
        <w:t>rozumné</w:t>
      </w:r>
      <w:r w:rsidRPr="00EC4A04" w:rsidR="000054C8">
        <w:rPr>
          <w:rFonts w:ascii="Times New Roman" w:eastAsia="MS Mincho" w:hAnsi="Times New Roman" w:hint="default"/>
          <w:lang w:eastAsia="en-US"/>
        </w:rPr>
        <w:t>mu usporiadaniu vzť</w:t>
      </w:r>
      <w:r w:rsidRPr="00EC4A04" w:rsidR="000054C8">
        <w:rPr>
          <w:rFonts w:ascii="Times New Roman" w:eastAsia="MS Mincho" w:hAnsi="Times New Roman" w:hint="default"/>
          <w:lang w:eastAsia="en-US"/>
        </w:rPr>
        <w:t>ahov</w:t>
      </w:r>
      <w:r w:rsidRPr="00EC4A04">
        <w:rPr>
          <w:rFonts w:ascii="Times New Roman" w:eastAsia="MS Mincho" w:hAnsi="Times New Roman"/>
        </w:rPr>
        <w:t xml:space="preserve">. </w:t>
      </w:r>
    </w:p>
    <w:p w:rsidR="006C709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B52475" w:rsidRPr="00EC4A04" w:rsidP="00D306DF">
      <w:pPr>
        <w:pStyle w:val="domihlava"/>
        <w:tabs>
          <w:tab w:val="left" w:pos="993"/>
        </w:tabs>
        <w:bidi w:val="0"/>
        <w:spacing w:after="0"/>
        <w:ind w:left="0"/>
        <w:rPr>
          <w:b w:val="0"/>
          <w:spacing w:val="30"/>
        </w:rPr>
      </w:pPr>
      <w:r w:rsidRPr="00EC4A04" w:rsidR="005865B7">
        <w:rPr>
          <w:b w:val="0"/>
          <w:spacing w:val="30"/>
        </w:rPr>
        <w:t>S</w:t>
      </w:r>
      <w:r w:rsidRPr="00EC4A04" w:rsidR="003A0265">
        <w:rPr>
          <w:b w:val="0"/>
          <w:spacing w:val="30"/>
        </w:rPr>
        <w:t>iedm</w:t>
      </w:r>
      <w:r w:rsidRPr="00EC4A04" w:rsidR="00285ACC">
        <w:rPr>
          <w:b w:val="0"/>
          <w:spacing w:val="30"/>
        </w:rPr>
        <w:t>a hlava</w:t>
      </w:r>
    </w:p>
    <w:p w:rsidR="00285ACC" w:rsidRPr="00EC4A04" w:rsidP="00D306DF">
      <w:pPr>
        <w:pStyle w:val="domihlava"/>
        <w:tabs>
          <w:tab w:val="left" w:pos="993"/>
        </w:tabs>
        <w:bidi w:val="0"/>
        <w:spacing w:after="0"/>
        <w:ind w:left="0"/>
        <w:rPr>
          <w:b w:val="0"/>
        </w:rPr>
      </w:pPr>
      <w:r w:rsidRPr="00EC4A04">
        <w:rPr>
          <w:rFonts w:hint="default"/>
          <w:b w:val="0"/>
        </w:rPr>
        <w:t>procesné</w:t>
      </w:r>
      <w:r w:rsidRPr="00EC4A04">
        <w:rPr>
          <w:rFonts w:hint="default"/>
          <w:b w:val="0"/>
        </w:rPr>
        <w:t xml:space="preserve"> ú</w:t>
      </w:r>
      <w:r w:rsidRPr="00EC4A04">
        <w:rPr>
          <w:rFonts w:hint="default"/>
          <w:b w:val="0"/>
        </w:rPr>
        <w:t xml:space="preserve">kony </w:t>
      </w:r>
      <w:r w:rsidRPr="00EC4A04" w:rsidR="00620B31">
        <w:rPr>
          <w:rFonts w:hint="default"/>
          <w:b w:val="0"/>
        </w:rPr>
        <w:t>sú</w:t>
      </w:r>
      <w:r w:rsidRPr="00EC4A04" w:rsidR="00620B31">
        <w:rPr>
          <w:rFonts w:hint="default"/>
          <w:b w:val="0"/>
        </w:rPr>
        <w:t xml:space="preserve">du </w:t>
      </w:r>
      <w:r w:rsidRPr="00EC4A04">
        <w:rPr>
          <w:b w:val="0"/>
        </w:rPr>
        <w:t>a</w:t>
      </w:r>
      <w:r w:rsidRPr="00EC4A04" w:rsidR="00B52475">
        <w:rPr>
          <w:b w:val="0"/>
        </w:rPr>
        <w:t> </w:t>
      </w:r>
      <w:r w:rsidRPr="00EC4A04">
        <w:rPr>
          <w:b w:val="0"/>
        </w:rPr>
        <w:t>lehoty</w:t>
      </w:r>
    </w:p>
    <w:p w:rsidR="00B52475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spacing w:val="30"/>
          <w:lang w:eastAsia="en-US"/>
        </w:rPr>
      </w:pPr>
    </w:p>
    <w:p w:rsidR="00B52475" w:rsidRPr="00EC4A04" w:rsidP="00D306DF">
      <w:pPr>
        <w:pStyle w:val="domidiel"/>
        <w:tabs>
          <w:tab w:val="left" w:pos="993"/>
        </w:tabs>
        <w:bidi w:val="0"/>
        <w:spacing w:after="0"/>
        <w:ind w:left="0"/>
        <w:rPr>
          <w:caps w:val="0"/>
          <w:spacing w:val="30"/>
        </w:rPr>
      </w:pPr>
      <w:r w:rsidRPr="00EC4A04" w:rsidR="00EA30BB">
        <w:rPr>
          <w:caps w:val="0"/>
          <w:spacing w:val="30"/>
        </w:rPr>
        <w:t>P</w:t>
      </w:r>
      <w:r w:rsidRPr="00EC4A04">
        <w:rPr>
          <w:rFonts w:hint="default"/>
          <w:caps w:val="0"/>
          <w:spacing w:val="30"/>
        </w:rPr>
        <w:t>rvý</w:t>
      </w:r>
      <w:r w:rsidRPr="00EC4A04" w:rsidR="00285ACC">
        <w:rPr>
          <w:caps w:val="0"/>
          <w:spacing w:val="30"/>
        </w:rPr>
        <w:t xml:space="preserve"> diel</w:t>
      </w:r>
    </w:p>
    <w:p w:rsidR="00285ACC" w:rsidRPr="00EC4A04" w:rsidP="00D306DF">
      <w:pPr>
        <w:pStyle w:val="domidiel"/>
        <w:tabs>
          <w:tab w:val="left" w:pos="993"/>
        </w:tabs>
        <w:bidi w:val="0"/>
        <w:spacing w:after="0"/>
        <w:ind w:left="0"/>
        <w:rPr>
          <w:rFonts w:hint="default"/>
          <w:caps w:val="0"/>
        </w:rPr>
      </w:pPr>
      <w:r w:rsidRPr="00EC4A04">
        <w:rPr>
          <w:rFonts w:hint="default"/>
          <w:caps w:val="0"/>
        </w:rPr>
        <w:t>Procesné</w:t>
      </w:r>
      <w:r w:rsidRPr="00EC4A04">
        <w:rPr>
          <w:rFonts w:hint="default"/>
          <w:caps w:val="0"/>
        </w:rPr>
        <w:t xml:space="preserve"> ú</w:t>
      </w:r>
      <w:r w:rsidRPr="00EC4A04">
        <w:rPr>
          <w:rFonts w:hint="default"/>
          <w:caps w:val="0"/>
        </w:rPr>
        <w:t>kony sú</w:t>
      </w:r>
      <w:r w:rsidRPr="00EC4A04">
        <w:rPr>
          <w:rFonts w:hint="default"/>
          <w:caps w:val="0"/>
        </w:rPr>
        <w:t>du</w:t>
      </w:r>
    </w:p>
    <w:p w:rsidR="005D5E49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</w:p>
    <w:p w:rsidR="000054C8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  <w:r w:rsidRPr="00EC4A04" w:rsidR="00525EA3">
        <w:rPr>
          <w:rFonts w:ascii="Times New Roman" w:eastAsia="MS Mincho" w:hAnsi="Times New Roman" w:hint="default"/>
          <w:bCs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bCs/>
          <w:lang w:eastAsia="en-US"/>
        </w:rPr>
        <w:t xml:space="preserve"> 92</w:t>
      </w:r>
    </w:p>
    <w:p w:rsidR="00285ACC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  <w:r w:rsidRPr="00EC4A04">
        <w:rPr>
          <w:rFonts w:ascii="Times New Roman" w:eastAsia="MS Mincho" w:hAnsi="Times New Roman" w:hint="default"/>
          <w:bCs/>
          <w:lang w:eastAsia="en-US"/>
        </w:rPr>
        <w:t>Sú</w:t>
      </w:r>
      <w:r w:rsidRPr="00EC4A04">
        <w:rPr>
          <w:rFonts w:ascii="Times New Roman" w:eastAsia="MS Mincho" w:hAnsi="Times New Roman" w:hint="default"/>
          <w:bCs/>
          <w:lang w:eastAsia="en-US"/>
        </w:rPr>
        <w:t>dne spisy a </w:t>
      </w:r>
      <w:r w:rsidRPr="00EC4A04">
        <w:rPr>
          <w:rFonts w:ascii="Times New Roman" w:eastAsia="MS Mincho" w:hAnsi="Times New Roman" w:hint="default"/>
          <w:bCs/>
          <w:lang w:eastAsia="en-US"/>
        </w:rPr>
        <w:t>sú</w:t>
      </w:r>
      <w:r w:rsidRPr="00EC4A04">
        <w:rPr>
          <w:rFonts w:ascii="Times New Roman" w:eastAsia="MS Mincho" w:hAnsi="Times New Roman" w:hint="default"/>
          <w:bCs/>
          <w:lang w:eastAsia="en-US"/>
        </w:rPr>
        <w:t>dn</w:t>
      </w:r>
      <w:r w:rsidRPr="00EC4A04" w:rsidR="00C1466A">
        <w:rPr>
          <w:rFonts w:ascii="Times New Roman" w:eastAsia="MS Mincho" w:hAnsi="Times New Roman"/>
          <w:bCs/>
          <w:lang w:eastAsia="en-US"/>
        </w:rPr>
        <w:t>e</w:t>
      </w:r>
      <w:r w:rsidRPr="00EC4A04">
        <w:rPr>
          <w:rFonts w:ascii="Times New Roman" w:eastAsia="MS Mincho" w:hAnsi="Times New Roman"/>
          <w:bCs/>
          <w:lang w:eastAsia="en-US"/>
        </w:rPr>
        <w:t xml:space="preserve"> registre</w:t>
      </w:r>
    </w:p>
    <w:p w:rsidR="00C71B3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  <w:lang w:eastAsia="en-US"/>
        </w:rPr>
      </w:pPr>
    </w:p>
    <w:p w:rsidR="001F0D70" w:rsidRPr="00EC4A04" w:rsidP="006575D9">
      <w:pPr>
        <w:widowControl w:val="0"/>
        <w:numPr>
          <w:numId w:val="60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285ACC">
        <w:rPr>
          <w:rFonts w:ascii="Times New Roman" w:eastAsia="MS Mincho" w:hAnsi="Times New Roman"/>
          <w:bCs/>
          <w:lang w:eastAsia="en-US"/>
        </w:rPr>
        <w:t>Podani</w:t>
      </w:r>
      <w:r w:rsidRPr="00EC4A04">
        <w:rPr>
          <w:rFonts w:ascii="Times New Roman" w:eastAsia="MS Mincho" w:hAnsi="Times New Roman"/>
          <w:bCs/>
          <w:lang w:eastAsia="en-US"/>
        </w:rPr>
        <w:t>a</w:t>
      </w:r>
      <w:r w:rsidRPr="00EC4A04" w:rsidR="00285ACC">
        <w:rPr>
          <w:rFonts w:ascii="Times New Roman" w:eastAsia="MS Mincho" w:hAnsi="Times New Roman" w:hint="default"/>
          <w:bCs/>
          <w:lang w:eastAsia="en-US"/>
        </w:rPr>
        <w:t xml:space="preserve"> sa zapisujú</w:t>
      </w:r>
      <w:r w:rsidRPr="00EC4A04" w:rsidR="00285ACC">
        <w:rPr>
          <w:rFonts w:ascii="Times New Roman" w:eastAsia="MS Mincho" w:hAnsi="Times New Roman" w:hint="default"/>
          <w:bCs/>
          <w:lang w:eastAsia="en-US"/>
        </w:rPr>
        <w:t xml:space="preserve"> do sú</w:t>
      </w:r>
      <w:r w:rsidRPr="00EC4A04" w:rsidR="00285ACC">
        <w:rPr>
          <w:rFonts w:ascii="Times New Roman" w:eastAsia="MS Mincho" w:hAnsi="Times New Roman" w:hint="default"/>
          <w:bCs/>
          <w:lang w:eastAsia="en-US"/>
        </w:rPr>
        <w:t xml:space="preserve">dnych </w:t>
      </w:r>
      <w:r w:rsidRPr="00EC4A04">
        <w:rPr>
          <w:rFonts w:ascii="Times New Roman" w:eastAsia="MS Mincho" w:hAnsi="Times New Roman"/>
          <w:bCs/>
          <w:lang w:eastAsia="en-US"/>
        </w:rPr>
        <w:t>registrov.</w:t>
      </w:r>
    </w:p>
    <w:p w:rsidR="00D306DF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1F0D70" w:rsidRPr="00EC4A04" w:rsidP="006575D9">
      <w:pPr>
        <w:widowControl w:val="0"/>
        <w:numPr>
          <w:numId w:val="60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285ACC">
        <w:rPr>
          <w:rFonts w:ascii="Times New Roman" w:eastAsia="MS Mincho" w:hAnsi="Times New Roman" w:hint="default"/>
          <w:lang w:eastAsia="en-US"/>
        </w:rPr>
        <w:t>Vš</w:t>
      </w:r>
      <w:r w:rsidRPr="00EC4A04" w:rsidR="00285ACC">
        <w:rPr>
          <w:rFonts w:ascii="Times New Roman" w:eastAsia="MS Mincho" w:hAnsi="Times New Roman" w:hint="default"/>
          <w:lang w:eastAsia="en-US"/>
        </w:rPr>
        <w:t>etky pí</w:t>
      </w:r>
      <w:r w:rsidRPr="00EC4A04" w:rsidR="00285ACC">
        <w:rPr>
          <w:rFonts w:ascii="Times New Roman" w:eastAsia="MS Mincho" w:hAnsi="Times New Roman" w:hint="default"/>
          <w:lang w:eastAsia="en-US"/>
        </w:rPr>
        <w:t>somnosti, ktoré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sa vzť</w:t>
      </w:r>
      <w:r w:rsidRPr="00EC4A04" w:rsidR="00285ACC">
        <w:rPr>
          <w:rFonts w:ascii="Times New Roman" w:eastAsia="MS Mincho" w:hAnsi="Times New Roman" w:hint="default"/>
          <w:lang w:eastAsia="en-US"/>
        </w:rPr>
        <w:t>ahujú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na to isté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k</w:t>
      </w:r>
      <w:r w:rsidRPr="00EC4A04" w:rsidR="00E53F49">
        <w:rPr>
          <w:rFonts w:ascii="Times New Roman" w:eastAsia="MS Mincho" w:hAnsi="Times New Roman"/>
          <w:lang w:eastAsia="en-US"/>
        </w:rPr>
        <w:t>onanie</w:t>
      </w:r>
      <w:r w:rsidRPr="00EC4A04" w:rsidR="00C71B30">
        <w:rPr>
          <w:rFonts w:ascii="Times New Roman" w:eastAsia="MS Mincho" w:hAnsi="Times New Roman"/>
          <w:lang w:eastAsia="en-US"/>
        </w:rPr>
        <w:t>,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tvoria sú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dny spis. </w:t>
      </w:r>
    </w:p>
    <w:p w:rsidR="00D306DF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6575D9">
      <w:pPr>
        <w:widowControl w:val="0"/>
        <w:numPr>
          <w:numId w:val="60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Podrobnosti o </w:t>
      </w:r>
      <w:r w:rsidRPr="00EC4A04">
        <w:rPr>
          <w:rFonts w:ascii="Times New Roman" w:eastAsia="MS Mincho" w:hAnsi="Times New Roman" w:hint="default"/>
          <w:lang w:eastAsia="en-US"/>
        </w:rPr>
        <w:t>vedení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dneho spisu a </w:t>
      </w:r>
      <w:r w:rsidRPr="00EC4A04">
        <w:rPr>
          <w:rFonts w:ascii="Times New Roman" w:eastAsia="MS Mincho" w:hAnsi="Times New Roman" w:hint="default"/>
          <w:lang w:eastAsia="en-US"/>
        </w:rPr>
        <w:t>sú</w:t>
      </w:r>
      <w:r w:rsidRPr="00EC4A04">
        <w:rPr>
          <w:rFonts w:ascii="Times New Roman" w:eastAsia="MS Mincho" w:hAnsi="Times New Roman" w:hint="default"/>
          <w:lang w:eastAsia="en-US"/>
        </w:rPr>
        <w:t xml:space="preserve">dnych registrov </w:t>
      </w:r>
      <w:r w:rsidRPr="00EC4A04" w:rsidR="009373CB">
        <w:rPr>
          <w:rFonts w:ascii="Times New Roman" w:eastAsia="MS Mincho" w:hAnsi="Times New Roman" w:hint="default"/>
          <w:lang w:eastAsia="en-US"/>
        </w:rPr>
        <w:t>ustanoví</w:t>
      </w:r>
      <w:r w:rsidRPr="00EC4A04" w:rsidR="009373CB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EE6A47">
        <w:rPr>
          <w:rFonts w:ascii="Times New Roman" w:eastAsia="MS Mincho" w:hAnsi="Times New Roman" w:hint="default"/>
          <w:lang w:eastAsia="en-US"/>
        </w:rPr>
        <w:t>vš</w:t>
      </w:r>
      <w:r w:rsidRPr="00EC4A04" w:rsidR="00EE6A47">
        <w:rPr>
          <w:rFonts w:ascii="Times New Roman" w:eastAsia="MS Mincho" w:hAnsi="Times New Roman" w:hint="default"/>
          <w:lang w:eastAsia="en-US"/>
        </w:rPr>
        <w:t>eobecne zá</w:t>
      </w:r>
      <w:r w:rsidRPr="00EC4A04" w:rsidR="00EE6A47">
        <w:rPr>
          <w:rFonts w:ascii="Times New Roman" w:eastAsia="MS Mincho" w:hAnsi="Times New Roman" w:hint="default"/>
          <w:lang w:eastAsia="en-US"/>
        </w:rPr>
        <w:t>vä</w:t>
      </w:r>
      <w:r w:rsidRPr="00EC4A04" w:rsidR="00EE6A47">
        <w:rPr>
          <w:rFonts w:ascii="Times New Roman" w:eastAsia="MS Mincho" w:hAnsi="Times New Roman" w:hint="default"/>
          <w:lang w:eastAsia="en-US"/>
        </w:rPr>
        <w:t>zný</w:t>
      </w:r>
      <w:r w:rsidRPr="00EC4A04" w:rsidR="00EE6A47">
        <w:rPr>
          <w:rFonts w:ascii="Times New Roman" w:eastAsia="MS Mincho" w:hAnsi="Times New Roman" w:hint="default"/>
          <w:lang w:eastAsia="en-US"/>
        </w:rPr>
        <w:t xml:space="preserve"> prá</w:t>
      </w:r>
      <w:r w:rsidRPr="00EC4A04" w:rsidR="00EE6A47">
        <w:rPr>
          <w:rFonts w:ascii="Times New Roman" w:eastAsia="MS Mincho" w:hAnsi="Times New Roman" w:hint="default"/>
          <w:lang w:eastAsia="en-US"/>
        </w:rPr>
        <w:t>vny predpis</w:t>
      </w:r>
      <w:r w:rsidRPr="00EC4A04" w:rsidR="00444F4F">
        <w:rPr>
          <w:rFonts w:ascii="Times New Roman" w:eastAsia="MS Mincho" w:hAnsi="Times New Roman" w:hint="default"/>
          <w:lang w:eastAsia="en-US"/>
        </w:rPr>
        <w:t>, ktorý</w:t>
      </w:r>
      <w:r w:rsidRPr="00EC4A04" w:rsidR="00444F4F">
        <w:rPr>
          <w:rFonts w:ascii="Times New Roman" w:eastAsia="MS Mincho" w:hAnsi="Times New Roman" w:hint="default"/>
          <w:lang w:eastAsia="en-US"/>
        </w:rPr>
        <w:t xml:space="preserve"> vydá</w:t>
      </w:r>
      <w:r w:rsidRPr="00EC4A04" w:rsidR="00444F4F">
        <w:rPr>
          <w:rFonts w:ascii="Times New Roman" w:eastAsia="MS Mincho" w:hAnsi="Times New Roman" w:hint="default"/>
          <w:lang w:eastAsia="en-US"/>
        </w:rPr>
        <w:t xml:space="preserve"> Ministerstvo spravodlivosti Slovenskej republiky (ď</w:t>
      </w:r>
      <w:r w:rsidRPr="00EC4A04" w:rsidR="00444F4F">
        <w:rPr>
          <w:rFonts w:ascii="Times New Roman" w:eastAsia="MS Mincho" w:hAnsi="Times New Roman" w:hint="default"/>
          <w:lang w:eastAsia="en-US"/>
        </w:rPr>
        <w:t>alej len „</w:t>
      </w:r>
      <w:r w:rsidRPr="00EC4A04" w:rsidR="00444F4F">
        <w:rPr>
          <w:rFonts w:ascii="Times New Roman" w:eastAsia="MS Mincho" w:hAnsi="Times New Roman" w:hint="default"/>
          <w:lang w:eastAsia="en-US"/>
        </w:rPr>
        <w:t>ministerstvo</w:t>
      </w:r>
      <w:r w:rsidRPr="00EC4A04" w:rsidR="00B15A26">
        <w:rPr>
          <w:rFonts w:ascii="Times New Roman" w:eastAsia="MS Mincho" w:hAnsi="Times New Roman"/>
          <w:lang w:eastAsia="en-US"/>
        </w:rPr>
        <w:t xml:space="preserve"> spravodlivosti</w:t>
      </w:r>
      <w:r w:rsidRPr="00EC4A04" w:rsidR="00444F4F">
        <w:rPr>
          <w:rFonts w:ascii="Times New Roman" w:eastAsia="MS Mincho" w:hAnsi="Times New Roman" w:hint="default"/>
          <w:lang w:eastAsia="en-US"/>
        </w:rPr>
        <w:t>“</w:t>
      </w:r>
      <w:r w:rsidRPr="00EC4A04" w:rsidR="00444F4F">
        <w:rPr>
          <w:rFonts w:ascii="Times New Roman" w:eastAsia="MS Mincho" w:hAnsi="Times New Roman" w:hint="default"/>
          <w:lang w:eastAsia="en-US"/>
        </w:rPr>
        <w:t>)</w:t>
      </w:r>
      <w:r w:rsidRPr="00EC4A04" w:rsidR="00EE6A47">
        <w:rPr>
          <w:rFonts w:ascii="Times New Roman" w:eastAsia="MS Mincho" w:hAnsi="Times New Roman"/>
          <w:lang w:eastAsia="en-US"/>
        </w:rPr>
        <w:t>.</w:t>
      </w:r>
    </w:p>
    <w:p w:rsidR="005D5E4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FB6630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93</w:t>
      </w:r>
    </w:p>
    <w:p w:rsidR="00285ACC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Nahliadanie do sú</w:t>
      </w:r>
      <w:r w:rsidRPr="00EC4A04">
        <w:rPr>
          <w:rFonts w:ascii="Times New Roman" w:eastAsia="MS Mincho" w:hAnsi="Times New Roman" w:hint="default"/>
          <w:lang w:eastAsia="en-US"/>
        </w:rPr>
        <w:t>dneho spisu</w:t>
      </w:r>
    </w:p>
    <w:p w:rsidR="00C71B3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D306DF" w:rsidRPr="00EC4A04" w:rsidP="00B67726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B67726">
        <w:rPr>
          <w:rFonts w:ascii="Times New Roman" w:eastAsia="MS Mincho" w:hAnsi="Times New Roman"/>
          <w:lang w:eastAsia="en-US"/>
        </w:rPr>
        <w:t xml:space="preserve">(1) </w:t>
      </w:r>
      <w:r w:rsidRPr="00EC4A04" w:rsidR="00061A33">
        <w:rPr>
          <w:rFonts w:ascii="Times New Roman" w:eastAsia="MS Mincho" w:hAnsi="Times New Roman"/>
          <w:lang w:eastAsia="en-US"/>
        </w:rPr>
        <w:t>Strany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a ich zá</w:t>
      </w:r>
      <w:r w:rsidRPr="00EC4A04" w:rsidR="00285ACC">
        <w:rPr>
          <w:rFonts w:ascii="Times New Roman" w:eastAsia="MS Mincho" w:hAnsi="Times New Roman" w:hint="default"/>
          <w:lang w:eastAsia="en-US"/>
        </w:rPr>
        <w:t>stupcovia majú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prá</w:t>
      </w:r>
      <w:r w:rsidRPr="00EC4A04" w:rsidR="00285ACC">
        <w:rPr>
          <w:rFonts w:ascii="Times New Roman" w:eastAsia="MS Mincho" w:hAnsi="Times New Roman" w:hint="default"/>
          <w:lang w:eastAsia="en-US"/>
        </w:rPr>
        <w:t>vo na</w:t>
      </w:r>
      <w:r w:rsidRPr="00EC4A04" w:rsidR="00FB6630">
        <w:rPr>
          <w:rFonts w:ascii="Times New Roman" w:eastAsia="MS Mincho" w:hAnsi="Times New Roman"/>
          <w:lang w:eastAsia="en-US"/>
        </w:rPr>
        <w:t>hliad</w:t>
      </w:r>
      <w:r w:rsidRPr="00EC4A04" w:rsidR="00285ACC">
        <w:rPr>
          <w:rFonts w:ascii="Times New Roman" w:eastAsia="MS Mincho" w:hAnsi="Times New Roman" w:hint="default"/>
          <w:lang w:eastAsia="en-US"/>
        </w:rPr>
        <w:t>ať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do sú</w:t>
      </w:r>
      <w:r w:rsidRPr="00EC4A04" w:rsidR="00285ACC">
        <w:rPr>
          <w:rFonts w:ascii="Times New Roman" w:eastAsia="MS Mincho" w:hAnsi="Times New Roman" w:hint="default"/>
          <w:lang w:eastAsia="en-US"/>
        </w:rPr>
        <w:t>dneho spisu a robiť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si z neho vý</w:t>
      </w:r>
      <w:r w:rsidRPr="00EC4A04" w:rsidR="00285ACC">
        <w:rPr>
          <w:rFonts w:ascii="Times New Roman" w:eastAsia="MS Mincho" w:hAnsi="Times New Roman" w:hint="default"/>
          <w:lang w:eastAsia="en-US"/>
        </w:rPr>
        <w:t>pisy, odpisy a kó</w:t>
      </w:r>
      <w:r w:rsidRPr="00EC4A04" w:rsidR="00285ACC">
        <w:rPr>
          <w:rFonts w:ascii="Times New Roman" w:eastAsia="MS Mincho" w:hAnsi="Times New Roman" w:hint="default"/>
          <w:lang w:eastAsia="en-US"/>
        </w:rPr>
        <w:t>pie alebo pož</w:t>
      </w:r>
      <w:r w:rsidRPr="00EC4A04" w:rsidR="00285ACC">
        <w:rPr>
          <w:rFonts w:ascii="Times New Roman" w:eastAsia="MS Mincho" w:hAnsi="Times New Roman" w:hint="default"/>
          <w:lang w:eastAsia="en-US"/>
        </w:rPr>
        <w:t>iadať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sú</w:t>
      </w:r>
      <w:r w:rsidRPr="00EC4A04" w:rsidR="00285ACC">
        <w:rPr>
          <w:rFonts w:ascii="Times New Roman" w:eastAsia="MS Mincho" w:hAnsi="Times New Roman" w:hint="default"/>
          <w:lang w:eastAsia="en-US"/>
        </w:rPr>
        <w:t>d o vyhotovenie kó</w:t>
      </w:r>
      <w:r w:rsidRPr="00EC4A04" w:rsidR="00285ACC">
        <w:rPr>
          <w:rFonts w:ascii="Times New Roman" w:eastAsia="MS Mincho" w:hAnsi="Times New Roman" w:hint="default"/>
          <w:lang w:eastAsia="en-US"/>
        </w:rPr>
        <w:t>pií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za ú</w:t>
      </w:r>
      <w:r w:rsidRPr="00EC4A04" w:rsidR="00285ACC">
        <w:rPr>
          <w:rFonts w:ascii="Times New Roman" w:eastAsia="MS Mincho" w:hAnsi="Times New Roman" w:hint="default"/>
          <w:lang w:eastAsia="en-US"/>
        </w:rPr>
        <w:t>hradu vecný</w:t>
      </w:r>
      <w:r w:rsidRPr="00EC4A04" w:rsidR="00285ACC">
        <w:rPr>
          <w:rFonts w:ascii="Times New Roman" w:eastAsia="MS Mincho" w:hAnsi="Times New Roman" w:hint="default"/>
          <w:lang w:eastAsia="en-US"/>
        </w:rPr>
        <w:t>ch ná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kladov. </w:t>
      </w:r>
    </w:p>
    <w:p w:rsidR="00B67726" w:rsidRPr="00EC4A04" w:rsidP="00B67726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(2) </w:t>
      </w:r>
      <w:r w:rsidRPr="00EC4A04" w:rsidR="00FB6630">
        <w:rPr>
          <w:rFonts w:ascii="Times New Roman" w:eastAsia="MS Mincho" w:hAnsi="Times New Roman"/>
          <w:lang w:eastAsia="en-US"/>
        </w:rPr>
        <w:t>I</w:t>
      </w:r>
      <w:r w:rsidRPr="00EC4A04">
        <w:rPr>
          <w:rFonts w:ascii="Times New Roman" w:eastAsia="MS Mincho" w:hAnsi="Times New Roman"/>
          <w:lang w:eastAsia="en-US"/>
        </w:rPr>
        <w:t>n</w:t>
      </w:r>
      <w:r w:rsidRPr="00EC4A04" w:rsidR="00247016">
        <w:rPr>
          <w:rFonts w:ascii="Times New Roman" w:eastAsia="MS Mincho" w:hAnsi="Times New Roman"/>
          <w:lang w:eastAsia="en-US"/>
        </w:rPr>
        <w:t>ej osobe</w:t>
      </w:r>
      <w:r w:rsidRPr="00EC4A04" w:rsidR="00FB6630">
        <w:rPr>
          <w:rFonts w:ascii="Times New Roman" w:eastAsia="MS Mincho" w:hAnsi="Times New Roman"/>
          <w:lang w:eastAsia="en-US"/>
        </w:rPr>
        <w:t xml:space="preserve"> </w:t>
      </w:r>
      <w:r w:rsidRPr="00EC4A04" w:rsidR="00D73183">
        <w:rPr>
          <w:rFonts w:ascii="Times New Roman" w:eastAsia="MS Mincho" w:hAnsi="Times New Roman"/>
          <w:lang w:eastAsia="en-US"/>
        </w:rPr>
        <w:t xml:space="preserve">ako osobe uvedenej v odseku 1 </w:t>
      </w:r>
      <w:r w:rsidRPr="00EC4A04">
        <w:rPr>
          <w:rFonts w:ascii="Times New Roman" w:eastAsia="MS Mincho" w:hAnsi="Times New Roman" w:hint="default"/>
          <w:lang w:eastAsia="en-US"/>
        </w:rPr>
        <w:t>môž</w:t>
      </w:r>
      <w:r w:rsidRPr="00EC4A04">
        <w:rPr>
          <w:rFonts w:ascii="Times New Roman" w:eastAsia="MS Mincho" w:hAnsi="Times New Roman" w:hint="default"/>
          <w:lang w:eastAsia="en-US"/>
        </w:rPr>
        <w:t xml:space="preserve">e </w:t>
      </w:r>
      <w:r w:rsidRPr="00EC4A04" w:rsidR="00FB6630">
        <w:rPr>
          <w:rFonts w:ascii="Times New Roman" w:eastAsia="MS Mincho" w:hAnsi="Times New Roman" w:hint="default"/>
          <w:lang w:eastAsia="en-US"/>
        </w:rPr>
        <w:t>sú</w:t>
      </w:r>
      <w:r w:rsidRPr="00EC4A04" w:rsidR="00FB6630">
        <w:rPr>
          <w:rFonts w:ascii="Times New Roman" w:eastAsia="MS Mincho" w:hAnsi="Times New Roman" w:hint="default"/>
          <w:lang w:eastAsia="en-US"/>
        </w:rPr>
        <w:t>d</w:t>
      </w:r>
      <w:r w:rsidRPr="00EC4A04">
        <w:rPr>
          <w:rFonts w:ascii="Times New Roman" w:eastAsia="MS Mincho" w:hAnsi="Times New Roman" w:hint="default"/>
          <w:lang w:eastAsia="en-US"/>
        </w:rPr>
        <w:t xml:space="preserve"> povoliť</w:t>
      </w:r>
      <w:r w:rsidRPr="00EC4A04">
        <w:rPr>
          <w:rFonts w:ascii="Times New Roman" w:eastAsia="MS Mincho" w:hAnsi="Times New Roman" w:hint="default"/>
          <w:lang w:eastAsia="en-US"/>
        </w:rPr>
        <w:t xml:space="preserve"> na</w:t>
      </w:r>
      <w:r w:rsidRPr="00EC4A04" w:rsidR="00FB6630">
        <w:rPr>
          <w:rFonts w:ascii="Times New Roman" w:eastAsia="MS Mincho" w:hAnsi="Times New Roman"/>
          <w:lang w:eastAsia="en-US"/>
        </w:rPr>
        <w:t>hliadnu</w:t>
      </w:r>
      <w:r w:rsidRPr="00EC4A04">
        <w:rPr>
          <w:rFonts w:ascii="Times New Roman" w:eastAsia="MS Mincho" w:hAnsi="Times New Roman" w:hint="default"/>
          <w:lang w:eastAsia="en-US"/>
        </w:rPr>
        <w:t>ť</w:t>
      </w:r>
      <w:r w:rsidRPr="00EC4A04">
        <w:rPr>
          <w:rFonts w:ascii="Times New Roman" w:eastAsia="MS Mincho" w:hAnsi="Times New Roman" w:hint="default"/>
          <w:lang w:eastAsia="en-US"/>
        </w:rPr>
        <w:t xml:space="preserve"> do spisu a robiť</w:t>
      </w:r>
      <w:r w:rsidRPr="00EC4A04">
        <w:rPr>
          <w:rFonts w:ascii="Times New Roman" w:eastAsia="MS Mincho" w:hAnsi="Times New Roman" w:hint="default"/>
          <w:lang w:eastAsia="en-US"/>
        </w:rPr>
        <w:t xml:space="preserve"> si z neho vý</w:t>
      </w:r>
      <w:r w:rsidRPr="00EC4A04">
        <w:rPr>
          <w:rFonts w:ascii="Times New Roman" w:eastAsia="MS Mincho" w:hAnsi="Times New Roman" w:hint="default"/>
          <w:lang w:eastAsia="en-US"/>
        </w:rPr>
        <w:t>pisy a odpisy, ak sú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245F69">
        <w:rPr>
          <w:rFonts w:ascii="Times New Roman" w:eastAsia="MS Mincho" w:hAnsi="Times New Roman"/>
          <w:lang w:eastAsia="en-US"/>
        </w:rPr>
        <w:t xml:space="preserve">na </w:t>
      </w:r>
      <w:r w:rsidRPr="00EC4A04">
        <w:rPr>
          <w:rFonts w:ascii="Times New Roman" w:eastAsia="MS Mincho" w:hAnsi="Times New Roman" w:hint="default"/>
          <w:lang w:eastAsia="en-US"/>
        </w:rPr>
        <w:t>to váž</w:t>
      </w:r>
      <w:r w:rsidRPr="00EC4A04">
        <w:rPr>
          <w:rFonts w:ascii="Times New Roman" w:eastAsia="MS Mincho" w:hAnsi="Times New Roman" w:hint="default"/>
          <w:lang w:eastAsia="en-US"/>
        </w:rPr>
        <w:t>ne dô</w:t>
      </w:r>
      <w:r w:rsidRPr="00EC4A04">
        <w:rPr>
          <w:rFonts w:ascii="Times New Roman" w:eastAsia="MS Mincho" w:hAnsi="Times New Roman" w:hint="default"/>
          <w:lang w:eastAsia="en-US"/>
        </w:rPr>
        <w:t xml:space="preserve">vody a </w:t>
      </w:r>
      <w:r w:rsidRPr="00EC4A04" w:rsidR="00FB6630">
        <w:rPr>
          <w:rFonts w:ascii="Times New Roman" w:eastAsia="MS Mincho" w:hAnsi="Times New Roman" w:hint="default"/>
          <w:lang w:eastAsia="en-US"/>
        </w:rPr>
        <w:t>prá</w:t>
      </w:r>
      <w:r w:rsidRPr="00EC4A04" w:rsidR="00FB6630">
        <w:rPr>
          <w:rFonts w:ascii="Times New Roman" w:eastAsia="MS Mincho" w:hAnsi="Times New Roman" w:hint="default"/>
          <w:lang w:eastAsia="en-US"/>
        </w:rPr>
        <w:t>va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954431">
        <w:rPr>
          <w:rFonts w:ascii="Times New Roman" w:eastAsia="MS Mincho" w:hAnsi="Times New Roman"/>
          <w:lang w:eastAsia="en-US"/>
        </w:rPr>
        <w:t>str</w:t>
      </w:r>
      <w:r w:rsidRPr="00EC4A04" w:rsidR="00954431">
        <w:rPr>
          <w:rFonts w:ascii="Times New Roman" w:eastAsia="MS Mincho" w:hAnsi="Times New Roman"/>
          <w:lang w:eastAsia="en-US"/>
        </w:rPr>
        <w:t>an</w:t>
      </w:r>
      <w:r w:rsidRPr="00EC4A04" w:rsidR="00061A33">
        <w:rPr>
          <w:rFonts w:ascii="Times New Roman" w:eastAsia="MS Mincho" w:hAnsi="Times New Roman"/>
          <w:lang w:eastAsia="en-US"/>
        </w:rPr>
        <w:t>y</w:t>
      </w:r>
      <w:r w:rsidRPr="00EC4A04">
        <w:rPr>
          <w:rFonts w:ascii="Times New Roman" w:eastAsia="MS Mincho" w:hAnsi="Times New Roman" w:hint="default"/>
          <w:lang w:eastAsia="en-US"/>
        </w:rPr>
        <w:t xml:space="preserve"> tý</w:t>
      </w:r>
      <w:r w:rsidRPr="00EC4A04">
        <w:rPr>
          <w:rFonts w:ascii="Times New Roman" w:eastAsia="MS Mincho" w:hAnsi="Times New Roman" w:hint="default"/>
          <w:lang w:eastAsia="en-US"/>
        </w:rPr>
        <w:t>m nemôž</w:t>
      </w:r>
      <w:r w:rsidRPr="00EC4A04">
        <w:rPr>
          <w:rFonts w:ascii="Times New Roman" w:eastAsia="MS Mincho" w:hAnsi="Times New Roman" w:hint="default"/>
          <w:lang w:eastAsia="en-US"/>
        </w:rPr>
        <w:t>u byť</w:t>
      </w:r>
      <w:r w:rsidRPr="00EC4A04">
        <w:rPr>
          <w:rFonts w:ascii="Times New Roman" w:eastAsia="MS Mincho" w:hAnsi="Times New Roman" w:hint="default"/>
          <w:lang w:eastAsia="en-US"/>
        </w:rPr>
        <w:t xml:space="preserve"> dotknuté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</w:p>
    <w:p w:rsidR="00E442EB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</w:p>
    <w:p w:rsidR="00FB6630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  <w:r w:rsidRPr="00EC4A04" w:rsidR="00525EA3">
        <w:rPr>
          <w:rFonts w:ascii="Times New Roman" w:eastAsia="MS Mincho" w:hAnsi="Times New Roman" w:hint="default"/>
          <w:bCs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bCs/>
          <w:lang w:eastAsia="en-US"/>
        </w:rPr>
        <w:t xml:space="preserve"> 94</w:t>
      </w:r>
    </w:p>
    <w:p w:rsidR="00285ACC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  <w:r w:rsidRPr="00EC4A04" w:rsidR="00B752C3">
        <w:rPr>
          <w:rFonts w:ascii="Times New Roman" w:eastAsia="MS Mincho" w:hAnsi="Times New Roman" w:hint="default"/>
          <w:bCs/>
          <w:lang w:eastAsia="en-US"/>
        </w:rPr>
        <w:t>Zá</w:t>
      </w:r>
      <w:r w:rsidRPr="00EC4A04" w:rsidR="00B752C3">
        <w:rPr>
          <w:rFonts w:ascii="Times New Roman" w:eastAsia="MS Mincho" w:hAnsi="Times New Roman" w:hint="default"/>
          <w:bCs/>
          <w:lang w:eastAsia="en-US"/>
        </w:rPr>
        <w:t>znam z </w:t>
      </w:r>
      <w:r w:rsidRPr="00EC4A04" w:rsidR="00B752C3">
        <w:rPr>
          <w:rFonts w:ascii="Times New Roman" w:eastAsia="MS Mincho" w:hAnsi="Times New Roman" w:hint="default"/>
          <w:bCs/>
          <w:lang w:eastAsia="en-US"/>
        </w:rPr>
        <w:t>procesný</w:t>
      </w:r>
      <w:r w:rsidRPr="00EC4A04" w:rsidR="00B752C3">
        <w:rPr>
          <w:rFonts w:ascii="Times New Roman" w:eastAsia="MS Mincho" w:hAnsi="Times New Roman" w:hint="default"/>
          <w:bCs/>
          <w:lang w:eastAsia="en-US"/>
        </w:rPr>
        <w:t>ch ú</w:t>
      </w:r>
      <w:r w:rsidRPr="00EC4A04" w:rsidR="00B752C3">
        <w:rPr>
          <w:rFonts w:ascii="Times New Roman" w:eastAsia="MS Mincho" w:hAnsi="Times New Roman" w:hint="default"/>
          <w:bCs/>
          <w:lang w:eastAsia="en-US"/>
        </w:rPr>
        <w:t>konov</w:t>
      </w:r>
    </w:p>
    <w:p w:rsidR="00247016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  <w:lang w:eastAsia="en-US"/>
        </w:rPr>
      </w:pPr>
    </w:p>
    <w:p w:rsidR="00B752C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(1)</w:t>
      </w:r>
      <w:r w:rsidRPr="00EC4A04" w:rsidR="00247016">
        <w:rPr>
          <w:rFonts w:ascii="Times New Roman" w:eastAsia="MS Mincho" w:hAnsi="Times New Roman"/>
          <w:lang w:eastAsia="en-US"/>
        </w:rPr>
        <w:t xml:space="preserve"> </w:t>
      </w:r>
      <w:r w:rsidRPr="00EC4A04" w:rsidR="00285ACC">
        <w:rPr>
          <w:rFonts w:ascii="Times New Roman" w:eastAsia="MS Mincho" w:hAnsi="Times New Roman" w:hint="default"/>
          <w:lang w:eastAsia="en-US"/>
        </w:rPr>
        <w:t>O ú</w:t>
      </w:r>
      <w:r w:rsidRPr="00EC4A04" w:rsidR="00285ACC">
        <w:rPr>
          <w:rFonts w:ascii="Times New Roman" w:eastAsia="MS Mincho" w:hAnsi="Times New Roman" w:hint="default"/>
          <w:lang w:eastAsia="en-US"/>
        </w:rPr>
        <w:t>konoch, pri ktorý</w:t>
      </w:r>
      <w:r w:rsidRPr="00EC4A04" w:rsidR="00285ACC">
        <w:rPr>
          <w:rFonts w:ascii="Times New Roman" w:eastAsia="MS Mincho" w:hAnsi="Times New Roman" w:hint="default"/>
          <w:lang w:eastAsia="en-US"/>
        </w:rPr>
        <w:t>ch sú</w:t>
      </w:r>
      <w:r w:rsidRPr="00EC4A04" w:rsidR="00285ACC">
        <w:rPr>
          <w:rFonts w:ascii="Times New Roman" w:eastAsia="MS Mincho" w:hAnsi="Times New Roman" w:hint="default"/>
          <w:lang w:eastAsia="en-US"/>
        </w:rPr>
        <w:t>d koná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s</w:t>
      </w:r>
      <w:r w:rsidRPr="00EC4A04" w:rsidR="00061A33">
        <w:rPr>
          <w:rFonts w:ascii="Times New Roman" w:eastAsia="MS Mincho" w:hAnsi="Times New Roman"/>
          <w:lang w:eastAsia="en-US"/>
        </w:rPr>
        <w:t>o</w:t>
      </w:r>
      <w:r w:rsidRPr="00EC4A04" w:rsidR="00285ACC">
        <w:rPr>
          <w:rFonts w:ascii="Times New Roman" w:eastAsia="MS Mincho" w:hAnsi="Times New Roman"/>
          <w:lang w:eastAsia="en-US"/>
        </w:rPr>
        <w:t xml:space="preserve"> </w:t>
      </w:r>
      <w:r w:rsidRPr="00EC4A04" w:rsidR="00954431">
        <w:rPr>
          <w:rFonts w:ascii="Times New Roman" w:eastAsia="MS Mincho" w:hAnsi="Times New Roman"/>
          <w:lang w:eastAsia="en-US"/>
        </w:rPr>
        <w:t>stran</w:t>
      </w:r>
      <w:r w:rsidRPr="00EC4A04" w:rsidR="00061A33">
        <w:rPr>
          <w:rFonts w:ascii="Times New Roman" w:eastAsia="MS Mincho" w:hAnsi="Times New Roman"/>
          <w:lang w:eastAsia="en-US"/>
        </w:rPr>
        <w:t>ou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alebo vykoná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va dokazovanie, sa </w:t>
      </w:r>
      <w:r w:rsidRPr="00EC4A04">
        <w:rPr>
          <w:rFonts w:ascii="Times New Roman" w:eastAsia="MS Mincho" w:hAnsi="Times New Roman" w:hint="default"/>
          <w:lang w:eastAsia="en-US"/>
        </w:rPr>
        <w:t>vyhotovuje zá</w:t>
      </w:r>
      <w:r w:rsidRPr="00EC4A04">
        <w:rPr>
          <w:rFonts w:ascii="Times New Roman" w:eastAsia="MS Mincho" w:hAnsi="Times New Roman" w:hint="default"/>
          <w:lang w:eastAsia="en-US"/>
        </w:rPr>
        <w:t>znam</w:t>
      </w:r>
      <w:r w:rsidRPr="00EC4A04" w:rsidR="000B6009">
        <w:rPr>
          <w:rFonts w:ascii="Times New Roman" w:eastAsia="MS Mincho" w:hAnsi="Times New Roman" w:hint="default"/>
          <w:lang w:eastAsia="en-US"/>
        </w:rPr>
        <w:t xml:space="preserve"> technický</w:t>
      </w:r>
      <w:r w:rsidRPr="00EC4A04" w:rsidR="000B6009">
        <w:rPr>
          <w:rFonts w:ascii="Times New Roman" w:eastAsia="MS Mincho" w:hAnsi="Times New Roman" w:hint="default"/>
          <w:lang w:eastAsia="en-US"/>
        </w:rPr>
        <w:t>mi zariadeniami urč</w:t>
      </w:r>
      <w:r w:rsidRPr="00EC4A04" w:rsidR="000B6009">
        <w:rPr>
          <w:rFonts w:ascii="Times New Roman" w:eastAsia="MS Mincho" w:hAnsi="Times New Roman" w:hint="default"/>
          <w:lang w:eastAsia="en-US"/>
        </w:rPr>
        <w:t>ený</w:t>
      </w:r>
      <w:r w:rsidRPr="00EC4A04" w:rsidR="000B6009">
        <w:rPr>
          <w:rFonts w:ascii="Times New Roman" w:eastAsia="MS Mincho" w:hAnsi="Times New Roman" w:hint="default"/>
          <w:lang w:eastAsia="en-US"/>
        </w:rPr>
        <w:t>mi na zaznamená</w:t>
      </w:r>
      <w:r w:rsidRPr="00EC4A04" w:rsidR="000B6009">
        <w:rPr>
          <w:rFonts w:ascii="Times New Roman" w:eastAsia="MS Mincho" w:hAnsi="Times New Roman" w:hint="default"/>
          <w:lang w:eastAsia="en-US"/>
        </w:rPr>
        <w:t>vanie zvuku.</w:t>
      </w:r>
      <w:r w:rsidRPr="00EC4A04">
        <w:rPr>
          <w:rFonts w:ascii="Times New Roman" w:eastAsia="MS Mincho" w:hAnsi="Times New Roman" w:hint="default"/>
          <w:lang w:eastAsia="en-US"/>
        </w:rPr>
        <w:t xml:space="preserve"> Takto vyhotovený</w:t>
      </w:r>
      <w:r w:rsidRPr="00EC4A04">
        <w:rPr>
          <w:rFonts w:ascii="Times New Roman" w:eastAsia="MS Mincho" w:hAnsi="Times New Roman" w:hint="default"/>
          <w:lang w:eastAsia="en-US"/>
        </w:rPr>
        <w:t xml:space="preserve"> zá</w:t>
      </w:r>
      <w:r w:rsidRPr="00EC4A04">
        <w:rPr>
          <w:rFonts w:ascii="Times New Roman" w:eastAsia="MS Mincho" w:hAnsi="Times New Roman" w:hint="default"/>
          <w:lang w:eastAsia="en-US"/>
        </w:rPr>
        <w:t>znam sa uchová</w:t>
      </w:r>
      <w:r w:rsidRPr="00EC4A04">
        <w:rPr>
          <w:rFonts w:ascii="Times New Roman" w:eastAsia="MS Mincho" w:hAnsi="Times New Roman" w:hint="default"/>
          <w:lang w:eastAsia="en-US"/>
        </w:rPr>
        <w:t xml:space="preserve"> na nosič</w:t>
      </w:r>
      <w:r w:rsidRPr="00EC4A04">
        <w:rPr>
          <w:rFonts w:ascii="Times New Roman" w:eastAsia="MS Mincho" w:hAnsi="Times New Roman" w:hint="default"/>
          <w:lang w:eastAsia="en-US"/>
        </w:rPr>
        <w:t>i dá</w:t>
      </w:r>
      <w:r w:rsidRPr="00EC4A04">
        <w:rPr>
          <w:rFonts w:ascii="Times New Roman" w:eastAsia="MS Mincho" w:hAnsi="Times New Roman" w:hint="default"/>
          <w:lang w:eastAsia="en-US"/>
        </w:rPr>
        <w:t>t, ktorý</w:t>
      </w:r>
      <w:r w:rsidRPr="00EC4A04">
        <w:rPr>
          <w:rFonts w:ascii="Times New Roman" w:eastAsia="MS Mincho" w:hAnsi="Times New Roman" w:hint="default"/>
          <w:lang w:eastAsia="en-US"/>
        </w:rPr>
        <w:t xml:space="preserve"> sa po skonč</w:t>
      </w:r>
      <w:r w:rsidRPr="00EC4A04">
        <w:rPr>
          <w:rFonts w:ascii="Times New Roman" w:eastAsia="MS Mincho" w:hAnsi="Times New Roman" w:hint="default"/>
          <w:lang w:eastAsia="en-US"/>
        </w:rPr>
        <w:t>ení</w:t>
      </w:r>
      <w:r w:rsidRPr="00EC4A04">
        <w:rPr>
          <w:rFonts w:ascii="Times New Roman" w:eastAsia="MS Mincho" w:hAnsi="Times New Roman" w:hint="default"/>
          <w:lang w:eastAsia="en-US"/>
        </w:rPr>
        <w:t xml:space="preserve"> pojed</w:t>
      </w:r>
      <w:r w:rsidRPr="00EC4A04" w:rsidR="00247016">
        <w:rPr>
          <w:rFonts w:ascii="Times New Roman" w:eastAsia="MS Mincho" w:hAnsi="Times New Roman" w:hint="default"/>
          <w:lang w:eastAsia="en-US"/>
        </w:rPr>
        <w:t>ná</w:t>
      </w:r>
      <w:r w:rsidRPr="00EC4A04" w:rsidR="00247016">
        <w:rPr>
          <w:rFonts w:ascii="Times New Roman" w:eastAsia="MS Mincho" w:hAnsi="Times New Roman" w:hint="default"/>
          <w:lang w:eastAsia="en-US"/>
        </w:rPr>
        <w:t>vania pripojí</w:t>
      </w:r>
      <w:r w:rsidRPr="00EC4A04" w:rsidR="00247016">
        <w:rPr>
          <w:rFonts w:ascii="Times New Roman" w:eastAsia="MS Mincho" w:hAnsi="Times New Roman" w:hint="default"/>
          <w:lang w:eastAsia="en-US"/>
        </w:rPr>
        <w:t xml:space="preserve"> k sú</w:t>
      </w:r>
      <w:r w:rsidRPr="00EC4A04" w:rsidR="00247016">
        <w:rPr>
          <w:rFonts w:ascii="Times New Roman" w:eastAsia="MS Mincho" w:hAnsi="Times New Roman" w:hint="default"/>
          <w:lang w:eastAsia="en-US"/>
        </w:rPr>
        <w:t>dnemu spisu</w:t>
      </w:r>
      <w:r w:rsidRPr="00EC4A04" w:rsidR="00245F69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 w:hint="default"/>
          <w:lang w:eastAsia="en-US"/>
        </w:rPr>
        <w:t xml:space="preserve"> alebo sa v sú</w:t>
      </w:r>
      <w:r w:rsidRPr="00EC4A04">
        <w:rPr>
          <w:rFonts w:ascii="Times New Roman" w:eastAsia="MS Mincho" w:hAnsi="Times New Roman" w:hint="default"/>
          <w:lang w:eastAsia="en-US"/>
        </w:rPr>
        <w:t>dnom spise urobí</w:t>
      </w:r>
      <w:r w:rsidRPr="00EC4A04">
        <w:rPr>
          <w:rFonts w:ascii="Times New Roman" w:eastAsia="MS Mincho" w:hAnsi="Times New Roman" w:hint="default"/>
          <w:lang w:eastAsia="en-US"/>
        </w:rPr>
        <w:t xml:space="preserve"> pozná</w:t>
      </w:r>
      <w:r w:rsidRPr="00EC4A04">
        <w:rPr>
          <w:rFonts w:ascii="Times New Roman" w:eastAsia="MS Mincho" w:hAnsi="Times New Roman" w:hint="default"/>
          <w:lang w:eastAsia="en-US"/>
        </w:rPr>
        <w:t xml:space="preserve">mka, kde je </w:t>
      </w:r>
      <w:r w:rsidR="00D83AEB">
        <w:rPr>
          <w:rFonts w:ascii="Times New Roman" w:eastAsia="MS Mincho" w:hAnsi="Times New Roman" w:hint="default"/>
          <w:lang w:eastAsia="en-US"/>
        </w:rPr>
        <w:t>zá</w:t>
      </w:r>
      <w:r w:rsidR="00D83AEB">
        <w:rPr>
          <w:rFonts w:ascii="Times New Roman" w:eastAsia="MS Mincho" w:hAnsi="Times New Roman" w:hint="default"/>
          <w:lang w:eastAsia="en-US"/>
        </w:rPr>
        <w:t xml:space="preserve">znam </w:t>
      </w:r>
      <w:r w:rsidRPr="00EC4A04">
        <w:rPr>
          <w:rFonts w:ascii="Times New Roman" w:eastAsia="MS Mincho" w:hAnsi="Times New Roman" w:hint="default"/>
          <w:lang w:eastAsia="en-US"/>
        </w:rPr>
        <w:t>ulož</w:t>
      </w:r>
      <w:r w:rsidRPr="00EC4A04">
        <w:rPr>
          <w:rFonts w:ascii="Times New Roman" w:eastAsia="MS Mincho" w:hAnsi="Times New Roman" w:hint="default"/>
          <w:lang w:eastAsia="en-US"/>
        </w:rPr>
        <w:t>ený</w:t>
      </w:r>
      <w:r w:rsidRPr="00EC4A04" w:rsidR="00E1309E">
        <w:rPr>
          <w:rFonts w:ascii="Times New Roman" w:eastAsia="MS Mincho" w:hAnsi="Times New Roman"/>
          <w:lang w:eastAsia="en-US"/>
        </w:rPr>
        <w:t>.</w:t>
      </w:r>
    </w:p>
    <w:p w:rsidR="00D306D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0B600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B752C3">
        <w:rPr>
          <w:rFonts w:ascii="Times New Roman" w:eastAsia="MS Mincho" w:hAnsi="Times New Roman"/>
          <w:lang w:eastAsia="en-US"/>
        </w:rPr>
        <w:t>(2)</w:t>
      </w:r>
      <w:r w:rsidRPr="00EC4A04" w:rsidR="00247016">
        <w:rPr>
          <w:rFonts w:ascii="Times New Roman" w:eastAsia="MS Mincho" w:hAnsi="Times New Roman"/>
          <w:lang w:eastAsia="en-US"/>
        </w:rPr>
        <w:t xml:space="preserve"> </w:t>
      </w:r>
      <w:r w:rsidRPr="00EC4A04" w:rsidR="00B752C3">
        <w:rPr>
          <w:rFonts w:ascii="Times New Roman" w:eastAsia="MS Mincho" w:hAnsi="Times New Roman" w:hint="default"/>
          <w:lang w:eastAsia="en-US"/>
        </w:rPr>
        <w:t>Ak strana pož</w:t>
      </w:r>
      <w:r w:rsidRPr="00EC4A04" w:rsidR="00B752C3">
        <w:rPr>
          <w:rFonts w:ascii="Times New Roman" w:eastAsia="MS Mincho" w:hAnsi="Times New Roman" w:hint="default"/>
          <w:lang w:eastAsia="en-US"/>
        </w:rPr>
        <w:t>iada sú</w:t>
      </w:r>
      <w:r w:rsidRPr="00EC4A04" w:rsidR="00B752C3">
        <w:rPr>
          <w:rFonts w:ascii="Times New Roman" w:eastAsia="MS Mincho" w:hAnsi="Times New Roman" w:hint="default"/>
          <w:lang w:eastAsia="en-US"/>
        </w:rPr>
        <w:t>d o kó</w:t>
      </w:r>
      <w:r w:rsidRPr="00EC4A04" w:rsidR="00B752C3">
        <w:rPr>
          <w:rFonts w:ascii="Times New Roman" w:eastAsia="MS Mincho" w:hAnsi="Times New Roman" w:hint="default"/>
          <w:lang w:eastAsia="en-US"/>
        </w:rPr>
        <w:t>piu zá</w:t>
      </w:r>
      <w:r w:rsidRPr="00EC4A04" w:rsidR="00B752C3">
        <w:rPr>
          <w:rFonts w:ascii="Times New Roman" w:eastAsia="MS Mincho" w:hAnsi="Times New Roman" w:hint="default"/>
          <w:lang w:eastAsia="en-US"/>
        </w:rPr>
        <w:t>znamu, sú</w:t>
      </w:r>
      <w:r w:rsidRPr="00EC4A04" w:rsidR="00B752C3">
        <w:rPr>
          <w:rFonts w:ascii="Times New Roman" w:eastAsia="MS Mincho" w:hAnsi="Times New Roman" w:hint="default"/>
          <w:lang w:eastAsia="en-US"/>
        </w:rPr>
        <w:t>d ju vydá</w:t>
      </w:r>
      <w:r w:rsidRPr="00EC4A04" w:rsidR="00B752C3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5253B9">
        <w:rPr>
          <w:rFonts w:ascii="Times New Roman" w:eastAsia="MS Mincho" w:hAnsi="Times New Roman"/>
          <w:lang w:eastAsia="en-US"/>
        </w:rPr>
        <w:t>bez</w:t>
      </w:r>
      <w:r w:rsidRPr="00EC4A04" w:rsidR="00B752C3">
        <w:rPr>
          <w:rFonts w:ascii="Times New Roman" w:eastAsia="MS Mincho" w:hAnsi="Times New Roman"/>
          <w:lang w:eastAsia="en-US"/>
        </w:rPr>
        <w:t xml:space="preserve">odkladne. Podrobnosti </w:t>
      </w:r>
      <w:r w:rsidRPr="00EC4A04" w:rsidR="003E3652">
        <w:rPr>
          <w:rFonts w:ascii="Times New Roman" w:eastAsia="MS Mincho" w:hAnsi="Times New Roman" w:hint="default"/>
          <w:lang w:eastAsia="en-US"/>
        </w:rPr>
        <w:t>ustanoví</w:t>
      </w:r>
      <w:r w:rsidRPr="00EC4A04" w:rsidR="003E3652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B752C3">
        <w:rPr>
          <w:rFonts w:ascii="Times New Roman" w:eastAsia="MS Mincho" w:hAnsi="Times New Roman" w:hint="default"/>
          <w:lang w:eastAsia="en-US"/>
        </w:rPr>
        <w:t>vš</w:t>
      </w:r>
      <w:r w:rsidRPr="00EC4A04" w:rsidR="00B752C3">
        <w:rPr>
          <w:rFonts w:ascii="Times New Roman" w:eastAsia="MS Mincho" w:hAnsi="Times New Roman" w:hint="default"/>
          <w:lang w:eastAsia="en-US"/>
        </w:rPr>
        <w:t>eobecne zá</w:t>
      </w:r>
      <w:r w:rsidRPr="00EC4A04" w:rsidR="00B752C3">
        <w:rPr>
          <w:rFonts w:ascii="Times New Roman" w:eastAsia="MS Mincho" w:hAnsi="Times New Roman" w:hint="default"/>
          <w:lang w:eastAsia="en-US"/>
        </w:rPr>
        <w:t>vä</w:t>
      </w:r>
      <w:r w:rsidRPr="00EC4A04" w:rsidR="00B752C3">
        <w:rPr>
          <w:rFonts w:ascii="Times New Roman" w:eastAsia="MS Mincho" w:hAnsi="Times New Roman" w:hint="default"/>
          <w:lang w:eastAsia="en-US"/>
        </w:rPr>
        <w:t>zný</w:t>
      </w:r>
      <w:r w:rsidRPr="00EC4A04" w:rsidR="00B752C3">
        <w:rPr>
          <w:rFonts w:ascii="Times New Roman" w:eastAsia="MS Mincho" w:hAnsi="Times New Roman" w:hint="default"/>
          <w:lang w:eastAsia="en-US"/>
        </w:rPr>
        <w:t xml:space="preserve"> prá</w:t>
      </w:r>
      <w:r w:rsidRPr="00EC4A04" w:rsidR="00B752C3">
        <w:rPr>
          <w:rFonts w:ascii="Times New Roman" w:eastAsia="MS Mincho" w:hAnsi="Times New Roman" w:hint="default"/>
          <w:lang w:eastAsia="en-US"/>
        </w:rPr>
        <w:t>vny pre</w:t>
      </w:r>
      <w:r w:rsidRPr="00EC4A04" w:rsidR="00B752C3">
        <w:rPr>
          <w:rFonts w:ascii="Times New Roman" w:eastAsia="MS Mincho" w:hAnsi="Times New Roman" w:hint="default"/>
          <w:lang w:eastAsia="en-US"/>
        </w:rPr>
        <w:t>dpis</w:t>
      </w:r>
      <w:r w:rsidRPr="00EC4A04" w:rsidR="00444F4F">
        <w:rPr>
          <w:rFonts w:ascii="Times New Roman" w:eastAsia="MS Mincho" w:hAnsi="Times New Roman" w:hint="default"/>
          <w:lang w:eastAsia="en-US"/>
        </w:rPr>
        <w:t>, ktorý</w:t>
      </w:r>
      <w:r w:rsidRPr="00EC4A04" w:rsidR="00444F4F">
        <w:rPr>
          <w:rFonts w:ascii="Times New Roman" w:eastAsia="MS Mincho" w:hAnsi="Times New Roman" w:hint="default"/>
          <w:lang w:eastAsia="en-US"/>
        </w:rPr>
        <w:t xml:space="preserve"> vydá</w:t>
      </w:r>
      <w:r w:rsidRPr="00EC4A04" w:rsidR="00444F4F">
        <w:rPr>
          <w:rFonts w:ascii="Times New Roman" w:eastAsia="MS Mincho" w:hAnsi="Times New Roman" w:hint="default"/>
          <w:lang w:eastAsia="en-US"/>
        </w:rPr>
        <w:t xml:space="preserve"> ministerstvo</w:t>
      </w:r>
      <w:r w:rsidRPr="00EC4A04" w:rsidR="00B15A26">
        <w:rPr>
          <w:rFonts w:ascii="Times New Roman" w:eastAsia="MS Mincho" w:hAnsi="Times New Roman"/>
          <w:lang w:eastAsia="en-US"/>
        </w:rPr>
        <w:t xml:space="preserve"> spravodlivosti</w:t>
      </w:r>
      <w:r w:rsidRPr="00EC4A04" w:rsidR="00B752C3">
        <w:rPr>
          <w:rFonts w:ascii="Times New Roman" w:eastAsia="MS Mincho" w:hAnsi="Times New Roman"/>
          <w:lang w:eastAsia="en-US"/>
        </w:rPr>
        <w:t>.</w:t>
      </w:r>
    </w:p>
    <w:p w:rsidR="0009611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606BCE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95</w:t>
      </w:r>
    </w:p>
    <w:p w:rsidR="00B752C3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Zá</w:t>
      </w:r>
      <w:r w:rsidRPr="00EC4A04">
        <w:rPr>
          <w:rFonts w:ascii="Times New Roman" w:eastAsia="MS Mincho" w:hAnsi="Times New Roman" w:hint="default"/>
          <w:lang w:eastAsia="en-US"/>
        </w:rPr>
        <w:t>pisnica o </w:t>
      </w:r>
      <w:r w:rsidRPr="00EC4A04">
        <w:rPr>
          <w:rFonts w:ascii="Times New Roman" w:eastAsia="MS Mincho" w:hAnsi="Times New Roman" w:hint="default"/>
          <w:lang w:eastAsia="en-US"/>
        </w:rPr>
        <w:t>procesný</w:t>
      </w:r>
      <w:r w:rsidRPr="00EC4A04">
        <w:rPr>
          <w:rFonts w:ascii="Times New Roman" w:eastAsia="MS Mincho" w:hAnsi="Times New Roman" w:hint="default"/>
          <w:lang w:eastAsia="en-US"/>
        </w:rPr>
        <w:t>ch ú</w:t>
      </w:r>
      <w:r w:rsidRPr="00EC4A04">
        <w:rPr>
          <w:rFonts w:ascii="Times New Roman" w:eastAsia="MS Mincho" w:hAnsi="Times New Roman" w:hint="default"/>
          <w:lang w:eastAsia="en-US"/>
        </w:rPr>
        <w:t>konoch</w:t>
      </w:r>
    </w:p>
    <w:p w:rsidR="00247016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B752C3">
        <w:rPr>
          <w:rFonts w:ascii="Times New Roman" w:eastAsia="MS Mincho" w:hAnsi="Times New Roman"/>
          <w:lang w:eastAsia="en-US"/>
        </w:rPr>
        <w:t>(1)</w:t>
      </w:r>
      <w:r w:rsidRPr="00EC4A04" w:rsidR="00D30E4D">
        <w:rPr>
          <w:rFonts w:ascii="Times New Roman" w:eastAsia="MS Mincho" w:hAnsi="Times New Roman"/>
          <w:lang w:eastAsia="en-US"/>
        </w:rPr>
        <w:t xml:space="preserve"> </w:t>
      </w:r>
      <w:r w:rsidRPr="00EC4A04" w:rsidR="00B752C3">
        <w:rPr>
          <w:rFonts w:ascii="Times New Roman" w:eastAsia="MS Mincho" w:hAnsi="Times New Roman"/>
          <w:lang w:eastAsia="en-US"/>
        </w:rPr>
        <w:t xml:space="preserve">Ak </w:t>
      </w:r>
      <w:r w:rsidRPr="00EC4A04" w:rsidR="00381A38">
        <w:rPr>
          <w:rFonts w:ascii="Times New Roman" w:eastAsia="MS Mincho" w:hAnsi="Times New Roman" w:hint="default"/>
          <w:lang w:eastAsia="en-US"/>
        </w:rPr>
        <w:t>to sú</w:t>
      </w:r>
      <w:r w:rsidRPr="00EC4A04" w:rsidR="00381A38">
        <w:rPr>
          <w:rFonts w:ascii="Times New Roman" w:eastAsia="MS Mincho" w:hAnsi="Times New Roman" w:hint="default"/>
          <w:lang w:eastAsia="en-US"/>
        </w:rPr>
        <w:t>d považ</w:t>
      </w:r>
      <w:r w:rsidRPr="00EC4A04" w:rsidR="00381A38">
        <w:rPr>
          <w:rFonts w:ascii="Times New Roman" w:eastAsia="MS Mincho" w:hAnsi="Times New Roman" w:hint="default"/>
          <w:lang w:eastAsia="en-US"/>
        </w:rPr>
        <w:t>uje za vhodné</w:t>
      </w:r>
      <w:r w:rsidRPr="00EC4A04" w:rsidR="00381A38">
        <w:rPr>
          <w:rFonts w:ascii="Times New Roman" w:eastAsia="MS Mincho" w:hAnsi="Times New Roman" w:hint="default"/>
          <w:lang w:eastAsia="en-US"/>
        </w:rPr>
        <w:t xml:space="preserve"> a </w:t>
      </w:r>
      <w:r w:rsidRPr="00EC4A04" w:rsidR="00381A38">
        <w:rPr>
          <w:rFonts w:ascii="Times New Roman" w:eastAsia="MS Mincho" w:hAnsi="Times New Roman" w:hint="default"/>
          <w:lang w:eastAsia="en-US"/>
        </w:rPr>
        <w:t>úč</w:t>
      </w:r>
      <w:r w:rsidRPr="00EC4A04" w:rsidR="00381A38">
        <w:rPr>
          <w:rFonts w:ascii="Times New Roman" w:eastAsia="MS Mincho" w:hAnsi="Times New Roman" w:hint="default"/>
          <w:lang w:eastAsia="en-US"/>
        </w:rPr>
        <w:t>elné,</w:t>
      </w:r>
      <w:r w:rsidRPr="00EC4A04" w:rsidR="00B752C3">
        <w:rPr>
          <w:rFonts w:ascii="Times New Roman" w:eastAsia="MS Mincho" w:hAnsi="Times New Roman"/>
          <w:lang w:eastAsia="en-US"/>
        </w:rPr>
        <w:t xml:space="preserve"> spisuje sa o </w:t>
      </w:r>
      <w:r w:rsidRPr="00EC4A04" w:rsidR="00B752C3">
        <w:rPr>
          <w:rFonts w:ascii="Times New Roman" w:eastAsia="MS Mincho" w:hAnsi="Times New Roman" w:hint="default"/>
          <w:lang w:eastAsia="en-US"/>
        </w:rPr>
        <w:t>ú</w:t>
      </w:r>
      <w:r w:rsidRPr="00EC4A04" w:rsidR="00B752C3">
        <w:rPr>
          <w:rFonts w:ascii="Times New Roman" w:eastAsia="MS Mincho" w:hAnsi="Times New Roman" w:hint="default"/>
          <w:lang w:eastAsia="en-US"/>
        </w:rPr>
        <w:t xml:space="preserve">konoch </w:t>
      </w:r>
      <w:r w:rsidRPr="00EC4A04" w:rsidR="00C57DCE">
        <w:rPr>
          <w:rFonts w:ascii="Times New Roman" w:eastAsia="MS Mincho" w:hAnsi="Times New Roman"/>
          <w:lang w:eastAsia="en-US"/>
        </w:rPr>
        <w:t xml:space="preserve">aj </w:t>
      </w:r>
      <w:r w:rsidRPr="00EC4A04" w:rsidR="00B752C3">
        <w:rPr>
          <w:rFonts w:ascii="Times New Roman" w:eastAsia="MS Mincho" w:hAnsi="Times New Roman" w:hint="default"/>
          <w:lang w:eastAsia="en-US"/>
        </w:rPr>
        <w:t>zá</w:t>
      </w:r>
      <w:r w:rsidRPr="00EC4A04" w:rsidR="00B752C3">
        <w:rPr>
          <w:rFonts w:ascii="Times New Roman" w:eastAsia="MS Mincho" w:hAnsi="Times New Roman" w:hint="default"/>
          <w:lang w:eastAsia="en-US"/>
        </w:rPr>
        <w:t>pisnica.</w:t>
      </w:r>
      <w:r w:rsidRPr="00EC4A04" w:rsidR="00D268F5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V zá</w:t>
      </w:r>
      <w:r w:rsidRPr="00EC4A04">
        <w:rPr>
          <w:rFonts w:ascii="Times New Roman" w:eastAsia="MS Mincho" w:hAnsi="Times New Roman" w:hint="default"/>
          <w:lang w:eastAsia="en-US"/>
        </w:rPr>
        <w:t>pisnici sa najmä</w:t>
      </w:r>
      <w:r w:rsidRPr="00EC4A04">
        <w:rPr>
          <w:rFonts w:ascii="Times New Roman" w:eastAsia="MS Mincho" w:hAnsi="Times New Roman" w:hint="default"/>
          <w:lang w:eastAsia="en-US"/>
        </w:rPr>
        <w:t xml:space="preserve"> označí</w:t>
      </w:r>
      <w:r w:rsidRPr="00EC4A04">
        <w:rPr>
          <w:rFonts w:ascii="Times New Roman" w:eastAsia="MS Mincho" w:hAnsi="Times New Roman" w:hint="default"/>
          <w:lang w:eastAsia="en-US"/>
        </w:rPr>
        <w:t xml:space="preserve"> prejedná</w:t>
      </w:r>
      <w:r w:rsidRPr="00EC4A04">
        <w:rPr>
          <w:rFonts w:ascii="Times New Roman" w:eastAsia="MS Mincho" w:hAnsi="Times New Roman" w:hint="default"/>
          <w:lang w:eastAsia="en-US"/>
        </w:rPr>
        <w:t>vaná</w:t>
      </w:r>
      <w:r w:rsidRPr="00EC4A04">
        <w:rPr>
          <w:rFonts w:ascii="Times New Roman" w:eastAsia="MS Mincho" w:hAnsi="Times New Roman" w:hint="default"/>
          <w:lang w:eastAsia="en-US"/>
        </w:rPr>
        <w:t xml:space="preserve"> vec, uvedú</w:t>
      </w:r>
      <w:r w:rsidRPr="00EC4A04">
        <w:rPr>
          <w:rFonts w:ascii="Times New Roman" w:eastAsia="MS Mincho" w:hAnsi="Times New Roman" w:hint="default"/>
          <w:lang w:eastAsia="en-US"/>
        </w:rPr>
        <w:t xml:space="preserve"> sa prí</w:t>
      </w:r>
      <w:r w:rsidRPr="00EC4A04">
        <w:rPr>
          <w:rFonts w:ascii="Times New Roman" w:eastAsia="MS Mincho" w:hAnsi="Times New Roman" w:hint="default"/>
          <w:lang w:eastAsia="en-US"/>
        </w:rPr>
        <w:t>tomní</w:t>
      </w:r>
      <w:r w:rsidRPr="00EC4A04">
        <w:rPr>
          <w:rFonts w:ascii="Times New Roman" w:eastAsia="MS Mincho" w:hAnsi="Times New Roman" w:hint="default"/>
          <w:lang w:eastAsia="en-US"/>
        </w:rPr>
        <w:t>, opíš</w:t>
      </w:r>
      <w:r w:rsidRPr="00EC4A04">
        <w:rPr>
          <w:rFonts w:ascii="Times New Roman" w:eastAsia="MS Mincho" w:hAnsi="Times New Roman" w:hint="default"/>
          <w:lang w:eastAsia="en-US"/>
        </w:rPr>
        <w:t xml:space="preserve">e sa priebeh </w:t>
      </w:r>
      <w:r w:rsidRPr="00EC4A04" w:rsidR="00FB6630">
        <w:rPr>
          <w:rFonts w:ascii="Times New Roman" w:eastAsia="MS Mincho" w:hAnsi="Times New Roman" w:hint="default"/>
          <w:lang w:eastAsia="en-US"/>
        </w:rPr>
        <w:t>ú</w:t>
      </w:r>
      <w:r w:rsidRPr="00EC4A04" w:rsidR="00FB6630">
        <w:rPr>
          <w:rFonts w:ascii="Times New Roman" w:eastAsia="MS Mincho" w:hAnsi="Times New Roman" w:hint="default"/>
          <w:lang w:eastAsia="en-US"/>
        </w:rPr>
        <w:t>konu</w:t>
      </w:r>
      <w:r w:rsidRPr="00EC4A04">
        <w:rPr>
          <w:rFonts w:ascii="Times New Roman" w:eastAsia="MS Mincho" w:hAnsi="Times New Roman"/>
          <w:lang w:eastAsia="en-US"/>
        </w:rPr>
        <w:t xml:space="preserve"> a uvedie sa </w:t>
      </w:r>
      <w:r w:rsidRPr="00EC4A04" w:rsidR="009D1A80">
        <w:rPr>
          <w:rFonts w:ascii="Times New Roman" w:eastAsia="MS Mincho" w:hAnsi="Times New Roman" w:hint="default"/>
          <w:lang w:eastAsia="en-US"/>
        </w:rPr>
        <w:t>podstatný</w:t>
      </w:r>
      <w:r w:rsidRPr="00EC4A04" w:rsidR="009D1A80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obsah prednesov a vý</w:t>
      </w:r>
      <w:r w:rsidRPr="00EC4A04">
        <w:rPr>
          <w:rFonts w:ascii="Times New Roman" w:eastAsia="MS Mincho" w:hAnsi="Times New Roman" w:hint="default"/>
          <w:lang w:eastAsia="en-US"/>
        </w:rPr>
        <w:t>roky rozhodnutia.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</w:p>
    <w:p w:rsidR="00D306D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 (2) Ak </w:t>
      </w:r>
      <w:r w:rsidRPr="00EC4A04" w:rsidR="00954431">
        <w:rPr>
          <w:rFonts w:ascii="Times New Roman" w:eastAsia="MS Mincho" w:hAnsi="Times New Roman"/>
          <w:lang w:eastAsia="en-US"/>
        </w:rPr>
        <w:t xml:space="preserve">strana </w:t>
      </w:r>
      <w:r w:rsidRPr="00EC4A04">
        <w:rPr>
          <w:rFonts w:ascii="Times New Roman" w:eastAsia="MS Mincho" w:hAnsi="Times New Roman" w:hint="default"/>
          <w:lang w:eastAsia="en-US"/>
        </w:rPr>
        <w:t>pož</w:t>
      </w:r>
      <w:r w:rsidRPr="00EC4A04">
        <w:rPr>
          <w:rFonts w:ascii="Times New Roman" w:eastAsia="MS Mincho" w:hAnsi="Times New Roman" w:hint="default"/>
          <w:lang w:eastAsia="en-US"/>
        </w:rPr>
        <w:t>iada sú</w:t>
      </w:r>
      <w:r w:rsidRPr="00EC4A04">
        <w:rPr>
          <w:rFonts w:ascii="Times New Roman" w:eastAsia="MS Mincho" w:hAnsi="Times New Roman" w:hint="default"/>
          <w:lang w:eastAsia="en-US"/>
        </w:rPr>
        <w:t>d o kó</w:t>
      </w:r>
      <w:r w:rsidRPr="00EC4A04">
        <w:rPr>
          <w:rFonts w:ascii="Times New Roman" w:eastAsia="MS Mincho" w:hAnsi="Times New Roman" w:hint="default"/>
          <w:lang w:eastAsia="en-US"/>
        </w:rPr>
        <w:t>piu zá</w:t>
      </w:r>
      <w:r w:rsidRPr="00EC4A04">
        <w:rPr>
          <w:rFonts w:ascii="Times New Roman" w:eastAsia="MS Mincho" w:hAnsi="Times New Roman" w:hint="default"/>
          <w:lang w:eastAsia="en-US"/>
        </w:rPr>
        <w:t>pisnice, sú</w:t>
      </w:r>
      <w:r w:rsidRPr="00EC4A04">
        <w:rPr>
          <w:rFonts w:ascii="Times New Roman" w:eastAsia="MS Mincho" w:hAnsi="Times New Roman" w:hint="default"/>
          <w:lang w:eastAsia="en-US"/>
        </w:rPr>
        <w:t>d ju vydá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5253B9">
        <w:rPr>
          <w:rFonts w:ascii="Times New Roman" w:eastAsia="MS Mincho" w:hAnsi="Times New Roman"/>
          <w:lang w:eastAsia="en-US"/>
        </w:rPr>
        <w:t>bez</w:t>
      </w:r>
      <w:r w:rsidRPr="00EC4A04">
        <w:rPr>
          <w:rFonts w:ascii="Times New Roman" w:eastAsia="MS Mincho" w:hAnsi="Times New Roman"/>
          <w:lang w:eastAsia="en-US"/>
        </w:rPr>
        <w:t>odkladne.</w:t>
      </w:r>
      <w:r w:rsidRPr="00EC4A04" w:rsidR="00FB6630">
        <w:rPr>
          <w:rFonts w:ascii="Times New Roman" w:eastAsia="MS Mincho" w:hAnsi="Times New Roman"/>
          <w:lang w:eastAsia="en-US"/>
        </w:rPr>
        <w:t xml:space="preserve"> Podrobnosti </w:t>
      </w:r>
      <w:r w:rsidRPr="00EC4A04" w:rsidR="003E3652">
        <w:rPr>
          <w:rFonts w:ascii="Times New Roman" w:eastAsia="MS Mincho" w:hAnsi="Times New Roman" w:hint="default"/>
          <w:lang w:eastAsia="en-US"/>
        </w:rPr>
        <w:t>ustanoví</w:t>
      </w:r>
      <w:r w:rsidRPr="00EC4A04" w:rsidR="003E3652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F717B3">
        <w:rPr>
          <w:rFonts w:ascii="Times New Roman" w:eastAsia="MS Mincho" w:hAnsi="Times New Roman" w:hint="default"/>
          <w:lang w:eastAsia="en-US"/>
        </w:rPr>
        <w:t>vš</w:t>
      </w:r>
      <w:r w:rsidRPr="00EC4A04" w:rsidR="00F717B3">
        <w:rPr>
          <w:rFonts w:ascii="Times New Roman" w:eastAsia="MS Mincho" w:hAnsi="Times New Roman" w:hint="default"/>
          <w:lang w:eastAsia="en-US"/>
        </w:rPr>
        <w:t>eobecne zá</w:t>
      </w:r>
      <w:r w:rsidRPr="00EC4A04" w:rsidR="00F717B3">
        <w:rPr>
          <w:rFonts w:ascii="Times New Roman" w:eastAsia="MS Mincho" w:hAnsi="Times New Roman" w:hint="default"/>
          <w:lang w:eastAsia="en-US"/>
        </w:rPr>
        <w:t>vä</w:t>
      </w:r>
      <w:r w:rsidRPr="00EC4A04" w:rsidR="00F717B3">
        <w:rPr>
          <w:rFonts w:ascii="Times New Roman" w:eastAsia="MS Mincho" w:hAnsi="Times New Roman" w:hint="default"/>
          <w:lang w:eastAsia="en-US"/>
        </w:rPr>
        <w:t>zný</w:t>
      </w:r>
      <w:r w:rsidRPr="00EC4A04" w:rsidR="00F717B3">
        <w:rPr>
          <w:rFonts w:ascii="Times New Roman" w:eastAsia="MS Mincho" w:hAnsi="Times New Roman" w:hint="default"/>
          <w:lang w:eastAsia="en-US"/>
        </w:rPr>
        <w:t xml:space="preserve"> prá</w:t>
      </w:r>
      <w:r w:rsidRPr="00EC4A04" w:rsidR="00F717B3">
        <w:rPr>
          <w:rFonts w:ascii="Times New Roman" w:eastAsia="MS Mincho" w:hAnsi="Times New Roman" w:hint="default"/>
          <w:lang w:eastAsia="en-US"/>
        </w:rPr>
        <w:t>vny predpis</w:t>
      </w:r>
      <w:r w:rsidRPr="00EC4A04" w:rsidR="00444F4F">
        <w:rPr>
          <w:rFonts w:ascii="Times New Roman" w:eastAsia="MS Mincho" w:hAnsi="Times New Roman" w:hint="default"/>
          <w:lang w:eastAsia="en-US"/>
        </w:rPr>
        <w:t>, ktorý</w:t>
      </w:r>
      <w:r w:rsidRPr="00EC4A04" w:rsidR="00444F4F">
        <w:rPr>
          <w:rFonts w:ascii="Times New Roman" w:eastAsia="MS Mincho" w:hAnsi="Times New Roman" w:hint="default"/>
          <w:lang w:eastAsia="en-US"/>
        </w:rPr>
        <w:t xml:space="preserve"> vydá</w:t>
      </w:r>
      <w:r w:rsidRPr="00EC4A04" w:rsidR="00444F4F">
        <w:rPr>
          <w:rFonts w:ascii="Times New Roman" w:eastAsia="MS Mincho" w:hAnsi="Times New Roman" w:hint="default"/>
          <w:lang w:eastAsia="en-US"/>
        </w:rPr>
        <w:t xml:space="preserve"> ministerstvo</w:t>
      </w:r>
      <w:r w:rsidRPr="00EC4A04" w:rsidR="00B15A26">
        <w:rPr>
          <w:rFonts w:ascii="Times New Roman" w:eastAsia="MS Mincho" w:hAnsi="Times New Roman"/>
          <w:lang w:eastAsia="en-US"/>
        </w:rPr>
        <w:t xml:space="preserve"> spravodlivosti</w:t>
      </w:r>
      <w:r w:rsidRPr="00EC4A04" w:rsidR="00F717B3">
        <w:rPr>
          <w:rFonts w:ascii="Times New Roman" w:eastAsia="MS Mincho" w:hAnsi="Times New Roman"/>
          <w:lang w:eastAsia="en-US"/>
        </w:rPr>
        <w:t>.</w:t>
      </w:r>
    </w:p>
    <w:p w:rsidR="004326A1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FB6630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96</w:t>
      </w:r>
    </w:p>
    <w:p w:rsidR="00285ACC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Predvolanie</w:t>
      </w:r>
    </w:p>
    <w:p w:rsidR="00D30E4D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85ACC" w:rsidRPr="00EC4A04" w:rsidP="00EC3691">
      <w:pPr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bookmarkStart w:id="25" w:name="p45-1"/>
      <w:bookmarkEnd w:id="25"/>
      <w:r w:rsidRPr="00EC4A04">
        <w:rPr>
          <w:rFonts w:ascii="Times New Roman" w:eastAsia="MS Mincho" w:hAnsi="Times New Roman" w:hint="default"/>
        </w:rPr>
        <w:t>(1) Sú</w:t>
      </w:r>
      <w:r w:rsidRPr="00EC4A04">
        <w:rPr>
          <w:rFonts w:ascii="Times New Roman" w:eastAsia="MS Mincho" w:hAnsi="Times New Roman" w:hint="default"/>
        </w:rPr>
        <w:t>d dbá</w:t>
      </w:r>
      <w:r w:rsidRPr="00EC4A04">
        <w:rPr>
          <w:rFonts w:ascii="Times New Roman" w:eastAsia="MS Mincho" w:hAnsi="Times New Roman" w:hint="default"/>
        </w:rPr>
        <w:t xml:space="preserve">, aby </w:t>
      </w:r>
      <w:r w:rsidRPr="00EC4A04" w:rsidR="00061A33">
        <w:rPr>
          <w:rFonts w:ascii="Times New Roman" w:eastAsia="MS Mincho" w:hAnsi="Times New Roman"/>
        </w:rPr>
        <w:t>strany</w:t>
      </w:r>
      <w:r w:rsidRPr="00EC4A04">
        <w:rPr>
          <w:rFonts w:ascii="Times New Roman" w:eastAsia="MS Mincho" w:hAnsi="Times New Roman" w:hint="default"/>
        </w:rPr>
        <w:t xml:space="preserve"> a ostatné</w:t>
      </w:r>
      <w:r w:rsidRPr="00EC4A04">
        <w:rPr>
          <w:rFonts w:ascii="Times New Roman" w:eastAsia="MS Mincho" w:hAnsi="Times New Roman" w:hint="default"/>
        </w:rPr>
        <w:t xml:space="preserve"> predvolá</w:t>
      </w:r>
      <w:r w:rsidRPr="00EC4A04">
        <w:rPr>
          <w:rFonts w:ascii="Times New Roman" w:eastAsia="MS Mincho" w:hAnsi="Times New Roman" w:hint="default"/>
        </w:rPr>
        <w:t>vané</w:t>
      </w:r>
      <w:r w:rsidRPr="00EC4A04">
        <w:rPr>
          <w:rFonts w:ascii="Times New Roman" w:eastAsia="MS Mincho" w:hAnsi="Times New Roman" w:hint="default"/>
        </w:rPr>
        <w:t xml:space="preserve"> osoby boli ú</w:t>
      </w:r>
      <w:r w:rsidRPr="00EC4A04">
        <w:rPr>
          <w:rFonts w:ascii="Times New Roman" w:eastAsia="MS Mincho" w:hAnsi="Times New Roman" w:hint="default"/>
        </w:rPr>
        <w:t>konmi sú</w:t>
      </w:r>
      <w:r w:rsidRPr="00EC4A04">
        <w:rPr>
          <w:rFonts w:ascii="Times New Roman" w:eastAsia="MS Mincho" w:hAnsi="Times New Roman" w:hint="default"/>
        </w:rPr>
        <w:t>du č</w:t>
      </w:r>
      <w:r w:rsidRPr="00EC4A04">
        <w:rPr>
          <w:rFonts w:ascii="Times New Roman" w:eastAsia="MS Mincho" w:hAnsi="Times New Roman" w:hint="default"/>
        </w:rPr>
        <w:t>o najmenej zať</w:t>
      </w:r>
      <w:r w:rsidRPr="00EC4A04">
        <w:rPr>
          <w:rFonts w:ascii="Times New Roman" w:eastAsia="MS Mincho" w:hAnsi="Times New Roman" w:hint="default"/>
        </w:rPr>
        <w:t>až</w:t>
      </w:r>
      <w:r w:rsidRPr="00EC4A04">
        <w:rPr>
          <w:rFonts w:ascii="Times New Roman" w:eastAsia="MS Mincho" w:hAnsi="Times New Roman" w:hint="default"/>
        </w:rPr>
        <w:t>ované</w:t>
      </w:r>
      <w:r w:rsidRPr="00EC4A04" w:rsidR="00683749">
        <w:rPr>
          <w:rFonts w:ascii="Times New Roman" w:eastAsia="MS Mincho" w:hAnsi="Times New Roman" w:hint="default"/>
        </w:rPr>
        <w:t>, najmä</w:t>
      </w:r>
      <w:r w:rsidRPr="00EC4A04" w:rsidR="00683749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dbá</w:t>
      </w:r>
      <w:r w:rsidRPr="00EC4A04">
        <w:rPr>
          <w:rFonts w:ascii="Times New Roman" w:eastAsia="MS Mincho" w:hAnsi="Times New Roman" w:hint="default"/>
        </w:rPr>
        <w:t>, aby boli predvolá</w:t>
      </w:r>
      <w:r w:rsidRPr="00EC4A04">
        <w:rPr>
          <w:rFonts w:ascii="Times New Roman" w:eastAsia="MS Mincho" w:hAnsi="Times New Roman" w:hint="default"/>
        </w:rPr>
        <w:t>van</w:t>
      </w:r>
      <w:r w:rsidRPr="00EC4A04" w:rsidR="00E53F49">
        <w:rPr>
          <w:rFonts w:ascii="Times New Roman" w:eastAsia="MS Mincho" w:hAnsi="Times New Roman" w:hint="default"/>
        </w:rPr>
        <w:t>é</w:t>
      </w:r>
      <w:r w:rsidRPr="00EC4A04">
        <w:rPr>
          <w:rFonts w:ascii="Times New Roman" w:eastAsia="MS Mincho" w:hAnsi="Times New Roman"/>
        </w:rPr>
        <w:t xml:space="preserve"> na </w:t>
      </w:r>
      <w:r w:rsidRPr="00EC4A04" w:rsidR="00F95279">
        <w:rPr>
          <w:rFonts w:ascii="Times New Roman" w:eastAsia="MS Mincho" w:hAnsi="Times New Roman" w:hint="default"/>
        </w:rPr>
        <w:t>č</w:t>
      </w:r>
      <w:r w:rsidRPr="00EC4A04" w:rsidR="00F95279">
        <w:rPr>
          <w:rFonts w:ascii="Times New Roman" w:eastAsia="MS Mincho" w:hAnsi="Times New Roman" w:hint="default"/>
        </w:rPr>
        <w:t>as</w:t>
      </w:r>
      <w:r w:rsidRPr="00EC4A04">
        <w:rPr>
          <w:rFonts w:ascii="Times New Roman" w:eastAsia="MS Mincho" w:hAnsi="Times New Roman"/>
        </w:rPr>
        <w:t>, ke</w:t>
      </w:r>
      <w:r w:rsidRPr="00EC4A04" w:rsidR="00112993">
        <w:rPr>
          <w:rFonts w:ascii="Times New Roman" w:eastAsia="MS Mincho" w:hAnsi="Times New Roman"/>
        </w:rPr>
        <w:t>dy</w:t>
      </w:r>
      <w:r w:rsidRPr="00EC4A04">
        <w:rPr>
          <w:rFonts w:ascii="Times New Roman" w:eastAsia="MS Mincho" w:hAnsi="Times New Roman"/>
        </w:rPr>
        <w:t xml:space="preserve"> pravdepodobne </w:t>
      </w:r>
      <w:r w:rsidRPr="00EC4A04" w:rsidR="00112993">
        <w:rPr>
          <w:rFonts w:ascii="Times New Roman" w:eastAsia="MS Mincho" w:hAnsi="Times New Roman" w:hint="default"/>
        </w:rPr>
        <w:t>bude ich úč</w:t>
      </w:r>
      <w:r w:rsidRPr="00EC4A04" w:rsidR="00112993">
        <w:rPr>
          <w:rFonts w:ascii="Times New Roman" w:eastAsia="MS Mincho" w:hAnsi="Times New Roman" w:hint="default"/>
        </w:rPr>
        <w:t>asť</w:t>
      </w:r>
      <w:r w:rsidRPr="00EC4A04" w:rsidR="00112993">
        <w:rPr>
          <w:rFonts w:ascii="Times New Roman" w:eastAsia="MS Mincho" w:hAnsi="Times New Roman" w:hint="default"/>
        </w:rPr>
        <w:t xml:space="preserve"> na ú</w:t>
      </w:r>
      <w:r w:rsidRPr="00EC4A04" w:rsidR="00112993">
        <w:rPr>
          <w:rFonts w:ascii="Times New Roman" w:eastAsia="MS Mincho" w:hAnsi="Times New Roman" w:hint="default"/>
        </w:rPr>
        <w:t>kone potrebná</w:t>
      </w:r>
      <w:r w:rsidRPr="00EC4A04" w:rsidR="00112993">
        <w:rPr>
          <w:rFonts w:ascii="Times New Roman" w:eastAsia="MS Mincho" w:hAnsi="Times New Roman" w:hint="default"/>
        </w:rPr>
        <w:t xml:space="preserve">. </w:t>
      </w:r>
    </w:p>
    <w:p w:rsidR="00D306DF" w:rsidRPr="00EC4A04" w:rsidP="00EC3691">
      <w:pPr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E53F4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bookmarkStart w:id="26" w:name="p46-2"/>
      <w:bookmarkEnd w:id="26"/>
      <w:r w:rsidRPr="00EC4A04" w:rsidR="00285ACC">
        <w:rPr>
          <w:rFonts w:ascii="Times New Roman" w:eastAsia="MS Mincho" w:hAnsi="Times New Roman" w:hint="default"/>
          <w:lang w:eastAsia="en-US"/>
        </w:rPr>
        <w:t>(2) Predvolanie na jednotlivé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ú</w:t>
      </w:r>
      <w:r w:rsidRPr="00EC4A04" w:rsidR="00285ACC">
        <w:rPr>
          <w:rFonts w:ascii="Times New Roman" w:eastAsia="MS Mincho" w:hAnsi="Times New Roman" w:hint="default"/>
          <w:lang w:eastAsia="en-US"/>
        </w:rPr>
        <w:t>kony sú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du sa </w:t>
      </w:r>
      <w:r w:rsidRPr="00EC4A04" w:rsidR="00C57DCE">
        <w:rPr>
          <w:rFonts w:ascii="Times New Roman" w:eastAsia="MS Mincho" w:hAnsi="Times New Roman" w:hint="default"/>
          <w:lang w:eastAsia="en-US"/>
        </w:rPr>
        <w:t>uskutoč</w:t>
      </w:r>
      <w:r w:rsidRPr="00EC4A04" w:rsidR="00C57DCE">
        <w:rPr>
          <w:rFonts w:ascii="Times New Roman" w:eastAsia="MS Mincho" w:hAnsi="Times New Roman" w:hint="default"/>
          <w:lang w:eastAsia="en-US"/>
        </w:rPr>
        <w:t>ň</w:t>
      </w:r>
      <w:r w:rsidRPr="00EC4A04" w:rsidR="00C57DCE">
        <w:rPr>
          <w:rFonts w:ascii="Times New Roman" w:eastAsia="MS Mincho" w:hAnsi="Times New Roman" w:hint="default"/>
          <w:lang w:eastAsia="en-US"/>
        </w:rPr>
        <w:t>uje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  <w:r w:rsidRPr="00EC4A04" w:rsidR="00285ACC">
        <w:rPr>
          <w:rFonts w:ascii="Times New Roman" w:eastAsia="MS Mincho" w:hAnsi="Times New Roman" w:hint="default"/>
          <w:lang w:eastAsia="en-US"/>
        </w:rPr>
        <w:t>spravidla pí</w:t>
      </w:r>
      <w:r w:rsidRPr="00EC4A04" w:rsidR="00285ACC">
        <w:rPr>
          <w:rFonts w:ascii="Times New Roman" w:eastAsia="MS Mincho" w:hAnsi="Times New Roman" w:hint="default"/>
          <w:lang w:eastAsia="en-US"/>
        </w:rPr>
        <w:t>somne</w:t>
      </w:r>
      <w:r w:rsidRPr="00EC4A04" w:rsidR="00C57DCE">
        <w:rPr>
          <w:rFonts w:ascii="Times New Roman" w:eastAsia="MS Mincho" w:hAnsi="Times New Roman"/>
          <w:lang w:eastAsia="en-US"/>
        </w:rPr>
        <w:t xml:space="preserve">, </w:t>
      </w:r>
      <w:r w:rsidRPr="00EC4A04" w:rsidR="00683749">
        <w:rPr>
          <w:rFonts w:ascii="Times New Roman" w:eastAsia="MS Mincho" w:hAnsi="Times New Roman" w:hint="default"/>
          <w:lang w:eastAsia="en-US"/>
        </w:rPr>
        <w:t>prí</w:t>
      </w:r>
      <w:r w:rsidRPr="00EC4A04" w:rsidR="00683749">
        <w:rPr>
          <w:rFonts w:ascii="Times New Roman" w:eastAsia="MS Mincho" w:hAnsi="Times New Roman" w:hint="default"/>
          <w:lang w:eastAsia="en-US"/>
        </w:rPr>
        <w:t xml:space="preserve">padne </w:t>
      </w:r>
      <w:r w:rsidRPr="00EC4A04" w:rsidR="00C57DCE">
        <w:rPr>
          <w:rFonts w:ascii="Times New Roman" w:eastAsia="MS Mincho" w:hAnsi="Times New Roman"/>
          <w:lang w:eastAsia="en-US"/>
        </w:rPr>
        <w:t xml:space="preserve">telefonicky alebo </w:t>
      </w:r>
      <w:r w:rsidRPr="00EC4A04" w:rsidR="00683749">
        <w:rPr>
          <w:rFonts w:ascii="Times New Roman" w:eastAsia="MS Mincho" w:hAnsi="Times New Roman" w:hint="default"/>
          <w:lang w:eastAsia="en-US"/>
        </w:rPr>
        <w:t>iný</w:t>
      </w:r>
      <w:r w:rsidRPr="00EC4A04" w:rsidR="00683749">
        <w:rPr>
          <w:rFonts w:ascii="Times New Roman" w:eastAsia="MS Mincho" w:hAnsi="Times New Roman" w:hint="default"/>
          <w:lang w:eastAsia="en-US"/>
        </w:rPr>
        <w:t>mi vhodný</w:t>
      </w:r>
      <w:r w:rsidRPr="00EC4A04" w:rsidR="00683749">
        <w:rPr>
          <w:rFonts w:ascii="Times New Roman" w:eastAsia="MS Mincho" w:hAnsi="Times New Roman" w:hint="default"/>
          <w:lang w:eastAsia="en-US"/>
        </w:rPr>
        <w:t>mi prostriedkami</w:t>
      </w:r>
      <w:r w:rsidRPr="00EC4A04" w:rsidR="00CC24B8">
        <w:rPr>
          <w:rFonts w:ascii="Times New Roman" w:eastAsia="MS Mincho" w:hAnsi="Times New Roman"/>
          <w:lang w:eastAsia="en-US"/>
        </w:rPr>
        <w:t>.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  <w:r w:rsidRPr="00EC4A04" w:rsidR="00112993">
        <w:rPr>
          <w:rFonts w:ascii="Times New Roman" w:eastAsia="MS Mincho" w:hAnsi="Times New Roman"/>
          <w:lang w:eastAsia="en-US"/>
        </w:rPr>
        <w:t>A</w:t>
      </w:r>
      <w:r w:rsidRPr="00EC4A04" w:rsidR="00683749">
        <w:rPr>
          <w:rFonts w:ascii="Times New Roman" w:eastAsia="MS Mincho" w:hAnsi="Times New Roman" w:hint="default"/>
          <w:lang w:eastAsia="en-US"/>
        </w:rPr>
        <w:t>k bola osoba predvolaná</w:t>
      </w:r>
      <w:r w:rsidRPr="00EC4A04" w:rsidR="00683749">
        <w:rPr>
          <w:rFonts w:ascii="Times New Roman" w:eastAsia="MS Mincho" w:hAnsi="Times New Roman" w:hint="default"/>
          <w:lang w:eastAsia="en-US"/>
        </w:rPr>
        <w:t xml:space="preserve"> inak ako pí</w:t>
      </w:r>
      <w:r w:rsidRPr="00EC4A04" w:rsidR="00683749">
        <w:rPr>
          <w:rFonts w:ascii="Times New Roman" w:eastAsia="MS Mincho" w:hAnsi="Times New Roman" w:hint="default"/>
          <w:lang w:eastAsia="en-US"/>
        </w:rPr>
        <w:t>somne</w:t>
      </w:r>
      <w:r w:rsidRPr="00EC4A04" w:rsidR="00285ACC">
        <w:rPr>
          <w:rFonts w:ascii="Times New Roman" w:eastAsia="MS Mincho" w:hAnsi="Times New Roman" w:hint="default"/>
          <w:lang w:eastAsia="en-US"/>
        </w:rPr>
        <w:t>, vykoná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sa o tom zá</w:t>
      </w:r>
      <w:r w:rsidRPr="00EC4A04" w:rsidR="00954BE3">
        <w:rPr>
          <w:rFonts w:ascii="Times New Roman" w:eastAsia="MS Mincho" w:hAnsi="Times New Roman" w:hint="default"/>
          <w:lang w:eastAsia="en-US"/>
        </w:rPr>
        <w:t>znam v sú</w:t>
      </w:r>
      <w:r w:rsidRPr="00EC4A04" w:rsidR="00954BE3">
        <w:rPr>
          <w:rFonts w:ascii="Times New Roman" w:eastAsia="MS Mincho" w:hAnsi="Times New Roman" w:hint="default"/>
          <w:lang w:eastAsia="en-US"/>
        </w:rPr>
        <w:t>dnom spise.</w:t>
      </w:r>
      <w:r w:rsidRPr="00EC4A04" w:rsidR="00247076">
        <w:rPr>
          <w:rFonts w:ascii="Times New Roman" w:eastAsia="MS Mincho" w:hAnsi="Times New Roman"/>
          <w:lang w:eastAsia="en-US"/>
        </w:rPr>
        <w:t xml:space="preserve"> </w:t>
      </w:r>
    </w:p>
    <w:p w:rsidR="00D65C9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683749">
        <w:rPr>
          <w:rFonts w:ascii="Times New Roman" w:eastAsia="MS Mincho" w:hAnsi="Times New Roman"/>
          <w:lang w:eastAsia="en-US"/>
        </w:rPr>
        <w:t>(3)</w:t>
      </w:r>
      <w:r w:rsidRPr="00EC4A04" w:rsidR="00954BE3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V predvolaní</w:t>
      </w:r>
      <w:r w:rsidRPr="00EC4A04">
        <w:rPr>
          <w:rFonts w:ascii="Times New Roman" w:eastAsia="MS Mincho" w:hAnsi="Times New Roman" w:hint="default"/>
          <w:lang w:eastAsia="en-US"/>
        </w:rPr>
        <w:t xml:space="preserve"> sa označí</w:t>
      </w:r>
      <w:r w:rsidRPr="00EC4A04">
        <w:rPr>
          <w:rFonts w:ascii="Times New Roman" w:eastAsia="MS Mincho" w:hAnsi="Times New Roman" w:hint="default"/>
          <w:lang w:eastAsia="en-US"/>
        </w:rPr>
        <w:t xml:space="preserve"> vec, miesto, č</w:t>
      </w:r>
      <w:r w:rsidRPr="00EC4A04">
        <w:rPr>
          <w:rFonts w:ascii="Times New Roman" w:eastAsia="MS Mincho" w:hAnsi="Times New Roman" w:hint="default"/>
          <w:lang w:eastAsia="en-US"/>
        </w:rPr>
        <w:t>as a predmet ú</w:t>
      </w:r>
      <w:r w:rsidRPr="00EC4A04">
        <w:rPr>
          <w:rFonts w:ascii="Times New Roman" w:eastAsia="MS Mincho" w:hAnsi="Times New Roman" w:hint="default"/>
          <w:lang w:eastAsia="en-US"/>
        </w:rPr>
        <w:t>konu, ď</w:t>
      </w:r>
      <w:r w:rsidRPr="00EC4A04">
        <w:rPr>
          <w:rFonts w:ascii="Times New Roman" w:eastAsia="MS Mincho" w:hAnsi="Times New Roman" w:hint="default"/>
          <w:lang w:eastAsia="en-US"/>
        </w:rPr>
        <w:t xml:space="preserve">alej sa uvedie, </w:t>
      </w:r>
      <w:r w:rsidRPr="00EC4A04" w:rsidR="00683749">
        <w:rPr>
          <w:rFonts w:ascii="Times New Roman" w:eastAsia="MS Mincho" w:hAnsi="Times New Roman"/>
          <w:lang w:eastAsia="en-US"/>
        </w:rPr>
        <w:t>v </w:t>
      </w:r>
      <w:r w:rsidRPr="00EC4A04" w:rsidR="00683749">
        <w:rPr>
          <w:rFonts w:ascii="Times New Roman" w:eastAsia="MS Mincho" w:hAnsi="Times New Roman" w:hint="default"/>
          <w:lang w:eastAsia="en-US"/>
        </w:rPr>
        <w:t>akom procesnom postavení</w:t>
      </w:r>
      <w:r w:rsidRPr="00EC4A04" w:rsidR="00683749">
        <w:rPr>
          <w:rFonts w:ascii="Times New Roman" w:eastAsia="MS Mincho" w:hAnsi="Times New Roman" w:hint="default"/>
          <w:lang w:eastAsia="en-US"/>
        </w:rPr>
        <w:t xml:space="preserve"> sa má</w:t>
      </w:r>
      <w:r w:rsidRPr="00EC4A04" w:rsidR="00683749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E53F49">
        <w:rPr>
          <w:rFonts w:ascii="Times New Roman" w:eastAsia="MS Mincho" w:hAnsi="Times New Roman"/>
          <w:lang w:eastAsia="en-US"/>
        </w:rPr>
        <w:t>osoba</w:t>
      </w:r>
      <w:r w:rsidRPr="00EC4A04" w:rsidR="00245F69">
        <w:rPr>
          <w:rFonts w:ascii="Times New Roman" w:eastAsia="MS Mincho" w:hAnsi="Times New Roman"/>
          <w:lang w:eastAsia="en-US"/>
        </w:rPr>
        <w:t xml:space="preserve"> na</w:t>
      </w:r>
      <w:r w:rsidRPr="00EC4A04" w:rsidR="00E53F49">
        <w:rPr>
          <w:rFonts w:ascii="Times New Roman" w:eastAsia="MS Mincho" w:hAnsi="Times New Roman"/>
          <w:lang w:eastAsia="en-US"/>
        </w:rPr>
        <w:t xml:space="preserve"> </w:t>
      </w:r>
      <w:r w:rsidRPr="00EC4A04" w:rsidR="00683749">
        <w:rPr>
          <w:rFonts w:ascii="Times New Roman" w:eastAsia="MS Mincho" w:hAnsi="Times New Roman" w:hint="default"/>
          <w:lang w:eastAsia="en-US"/>
        </w:rPr>
        <w:t>ú</w:t>
      </w:r>
      <w:r w:rsidRPr="00EC4A04" w:rsidR="00683749">
        <w:rPr>
          <w:rFonts w:ascii="Times New Roman" w:eastAsia="MS Mincho" w:hAnsi="Times New Roman" w:hint="default"/>
          <w:lang w:eastAsia="en-US"/>
        </w:rPr>
        <w:t>kon</w:t>
      </w:r>
      <w:r w:rsidRPr="00EC4A04" w:rsidR="00245F69">
        <w:rPr>
          <w:rFonts w:ascii="Times New Roman" w:eastAsia="MS Mincho" w:hAnsi="Times New Roman"/>
          <w:lang w:eastAsia="en-US"/>
        </w:rPr>
        <w:t>e</w:t>
      </w:r>
      <w:r w:rsidRPr="00EC4A04" w:rsidR="00683749">
        <w:rPr>
          <w:rFonts w:ascii="Times New Roman" w:eastAsia="MS Mincho" w:hAnsi="Times New Roman" w:hint="default"/>
          <w:lang w:eastAsia="en-US"/>
        </w:rPr>
        <w:t xml:space="preserve"> zúč</w:t>
      </w:r>
      <w:r w:rsidRPr="00EC4A04" w:rsidR="00683749">
        <w:rPr>
          <w:rFonts w:ascii="Times New Roman" w:eastAsia="MS Mincho" w:hAnsi="Times New Roman" w:hint="default"/>
          <w:lang w:eastAsia="en-US"/>
        </w:rPr>
        <w:t>astniť</w:t>
      </w:r>
      <w:r w:rsidRPr="00EC4A04" w:rsidR="00683749">
        <w:rPr>
          <w:rFonts w:ascii="Times New Roman" w:eastAsia="MS Mincho" w:hAnsi="Times New Roman" w:hint="default"/>
          <w:lang w:eastAsia="en-US"/>
        </w:rPr>
        <w:t xml:space="preserve"> a </w:t>
      </w:r>
      <w:r w:rsidRPr="00EC4A04">
        <w:rPr>
          <w:rFonts w:ascii="Times New Roman" w:eastAsia="MS Mincho" w:hAnsi="Times New Roman" w:hint="default"/>
          <w:lang w:eastAsia="en-US"/>
        </w:rPr>
        <w:t>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pí</w:t>
      </w:r>
      <w:r w:rsidRPr="00EC4A04">
        <w:rPr>
          <w:rFonts w:ascii="Times New Roman" w:eastAsia="MS Mincho" w:hAnsi="Times New Roman" w:hint="default"/>
          <w:lang w:eastAsia="en-US"/>
        </w:rPr>
        <w:t>somnosti alebo veci má</w:t>
      </w:r>
      <w:r w:rsidRPr="00EC4A04">
        <w:rPr>
          <w:rFonts w:ascii="Times New Roman" w:eastAsia="MS Mincho" w:hAnsi="Times New Roman" w:hint="default"/>
          <w:lang w:eastAsia="en-US"/>
        </w:rPr>
        <w:t xml:space="preserve"> pr</w:t>
      </w:r>
      <w:r w:rsidRPr="00EC4A04" w:rsidR="000E3B5E">
        <w:rPr>
          <w:rFonts w:ascii="Times New Roman" w:eastAsia="MS Mincho" w:hAnsi="Times New Roman" w:hint="default"/>
          <w:lang w:eastAsia="en-US"/>
        </w:rPr>
        <w:t>edlož</w:t>
      </w:r>
      <w:r w:rsidRPr="00EC4A04" w:rsidR="000E3B5E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68374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FB6630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97</w:t>
      </w:r>
    </w:p>
    <w:p w:rsidR="00285ACC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Predvedenie</w:t>
      </w:r>
    </w:p>
    <w:p w:rsidR="00954BE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(1) </w:t>
      </w:r>
      <w:r w:rsidRPr="00EC4A04" w:rsidR="00190BD6">
        <w:rPr>
          <w:rFonts w:ascii="Times New Roman" w:eastAsia="MS Mincho" w:hAnsi="Times New Roman"/>
          <w:lang w:eastAsia="en-US"/>
        </w:rPr>
        <w:t>Ak</w:t>
      </w:r>
      <w:r w:rsidRPr="00EC4A04">
        <w:rPr>
          <w:rFonts w:ascii="Times New Roman" w:eastAsia="MS Mincho" w:hAnsi="Times New Roman" w:hint="default"/>
          <w:lang w:eastAsia="en-US"/>
        </w:rPr>
        <w:t xml:space="preserve"> sa predvolaný</w:t>
      </w:r>
      <w:r w:rsidRPr="00EC4A04">
        <w:rPr>
          <w:rFonts w:ascii="Times New Roman" w:eastAsia="MS Mincho" w:hAnsi="Times New Roman" w:hint="default"/>
          <w:lang w:eastAsia="en-US"/>
        </w:rPr>
        <w:t xml:space="preserve"> bez ospravedlnenia </w:t>
      </w:r>
      <w:r w:rsidRPr="00EC4A04" w:rsidR="00032CB1">
        <w:rPr>
          <w:rFonts w:ascii="Times New Roman" w:eastAsia="MS Mincho" w:hAnsi="Times New Roman" w:hint="default"/>
          <w:lang w:eastAsia="en-US"/>
        </w:rPr>
        <w:t>nedostaví</w:t>
      </w:r>
      <w:r w:rsidRPr="00EC4A04" w:rsidR="00032CB1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/>
          <w:lang w:eastAsia="en-US"/>
        </w:rPr>
        <w:t xml:space="preserve">na </w:t>
      </w:r>
      <w:r w:rsidRPr="00EC4A04" w:rsidR="00A03F63">
        <w:rPr>
          <w:rFonts w:ascii="Times New Roman" w:eastAsia="MS Mincho" w:hAnsi="Times New Roman" w:hint="default"/>
          <w:lang w:eastAsia="en-US"/>
        </w:rPr>
        <w:t>pojedná</w:t>
      </w:r>
      <w:r w:rsidRPr="00EC4A04" w:rsidR="00A03F63">
        <w:rPr>
          <w:rFonts w:ascii="Times New Roman" w:eastAsia="MS Mincho" w:hAnsi="Times New Roman" w:hint="default"/>
          <w:lang w:eastAsia="en-US"/>
        </w:rPr>
        <w:t xml:space="preserve">vanie, </w:t>
      </w:r>
      <w:r w:rsidRPr="00EC4A04">
        <w:rPr>
          <w:rFonts w:ascii="Times New Roman" w:eastAsia="MS Mincho" w:hAnsi="Times New Roman" w:hint="default"/>
          <w:lang w:eastAsia="en-US"/>
        </w:rPr>
        <w:t>vý</w:t>
      </w:r>
      <w:r w:rsidRPr="00EC4A04">
        <w:rPr>
          <w:rFonts w:ascii="Times New Roman" w:eastAsia="MS Mincho" w:hAnsi="Times New Roman" w:hint="default"/>
          <w:lang w:eastAsia="en-US"/>
        </w:rPr>
        <w:t>sluch alebo k znalcovi, môž</w:t>
      </w:r>
      <w:r w:rsidRPr="00EC4A04">
        <w:rPr>
          <w:rFonts w:ascii="Times New Roman" w:eastAsia="MS Mincho" w:hAnsi="Times New Roman" w:hint="default"/>
          <w:lang w:eastAsia="en-US"/>
        </w:rPr>
        <w:t>e ho sú</w:t>
      </w:r>
      <w:r w:rsidRPr="00EC4A04">
        <w:rPr>
          <w:rFonts w:ascii="Times New Roman" w:eastAsia="MS Mincho" w:hAnsi="Times New Roman" w:hint="default"/>
          <w:lang w:eastAsia="en-US"/>
        </w:rPr>
        <w:t>d dať</w:t>
      </w:r>
      <w:r w:rsidRPr="00EC4A04">
        <w:rPr>
          <w:rFonts w:ascii="Times New Roman" w:eastAsia="MS Mincho" w:hAnsi="Times New Roman" w:hint="default"/>
          <w:lang w:eastAsia="en-US"/>
        </w:rPr>
        <w:t xml:space="preserve"> predviesť</w:t>
      </w:r>
      <w:r w:rsidRPr="00EC4A04">
        <w:rPr>
          <w:rFonts w:ascii="Times New Roman" w:eastAsia="MS Mincho" w:hAnsi="Times New Roman" w:hint="default"/>
          <w:lang w:eastAsia="en-US"/>
        </w:rPr>
        <w:t xml:space="preserve">, ak </w:t>
      </w:r>
      <w:r w:rsidRPr="00EC4A04" w:rsidR="00683749">
        <w:rPr>
          <w:rFonts w:ascii="Times New Roman" w:eastAsia="MS Mincho" w:hAnsi="Times New Roman"/>
          <w:lang w:eastAsia="en-US"/>
        </w:rPr>
        <w:t xml:space="preserve">ho </w:t>
      </w:r>
      <w:r w:rsidRPr="00EC4A04">
        <w:rPr>
          <w:rFonts w:ascii="Times New Roman" w:eastAsia="MS Mincho" w:hAnsi="Times New Roman" w:hint="default"/>
          <w:lang w:eastAsia="en-US"/>
        </w:rPr>
        <w:t>o mož</w:t>
      </w:r>
      <w:r w:rsidRPr="00EC4A04">
        <w:rPr>
          <w:rFonts w:ascii="Times New Roman" w:eastAsia="MS Mincho" w:hAnsi="Times New Roman" w:hint="default"/>
          <w:lang w:eastAsia="en-US"/>
        </w:rPr>
        <w:t>nosti</w:t>
      </w:r>
      <w:r w:rsidRPr="00EC4A04">
        <w:rPr>
          <w:rFonts w:ascii="Times New Roman" w:eastAsia="MS Mincho" w:hAnsi="Times New Roman" w:hint="default"/>
          <w:lang w:eastAsia="en-US"/>
        </w:rPr>
        <w:t xml:space="preserve"> predvedenia pouč</w:t>
      </w:r>
      <w:r w:rsidRPr="00EC4A04">
        <w:rPr>
          <w:rFonts w:ascii="Times New Roman" w:eastAsia="MS Mincho" w:hAnsi="Times New Roman" w:hint="default"/>
          <w:lang w:eastAsia="en-US"/>
        </w:rPr>
        <w:t>il. O predvedení</w:t>
      </w:r>
      <w:r w:rsidRPr="00EC4A04">
        <w:rPr>
          <w:rFonts w:ascii="Times New Roman" w:eastAsia="MS Mincho" w:hAnsi="Times New Roman" w:hint="default"/>
          <w:lang w:eastAsia="en-US"/>
        </w:rPr>
        <w:t xml:space="preserve"> rozhodne sú</w:t>
      </w:r>
      <w:r w:rsidRPr="00EC4A04">
        <w:rPr>
          <w:rFonts w:ascii="Times New Roman" w:eastAsia="MS Mincho" w:hAnsi="Times New Roman" w:hint="default"/>
          <w:lang w:eastAsia="en-US"/>
        </w:rPr>
        <w:t>d uznesení</w:t>
      </w:r>
      <w:r w:rsidRPr="00EC4A04">
        <w:rPr>
          <w:rFonts w:ascii="Times New Roman" w:eastAsia="MS Mincho" w:hAnsi="Times New Roman" w:hint="default"/>
          <w:lang w:eastAsia="en-US"/>
        </w:rPr>
        <w:t>m,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sa doruč</w:t>
      </w:r>
      <w:r w:rsidRPr="00EC4A04" w:rsidR="005C73B4">
        <w:rPr>
          <w:rFonts w:ascii="Times New Roman" w:eastAsia="MS Mincho" w:hAnsi="Times New Roman"/>
          <w:lang w:eastAsia="en-US"/>
        </w:rPr>
        <w:t>uje</w:t>
      </w:r>
      <w:r w:rsidRPr="00EC4A04">
        <w:rPr>
          <w:rFonts w:ascii="Times New Roman" w:eastAsia="MS Mincho" w:hAnsi="Times New Roman" w:hint="default"/>
          <w:lang w:eastAsia="en-US"/>
        </w:rPr>
        <w:t xml:space="preserve"> pri predvedení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</w:p>
    <w:p w:rsidR="00D306D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(2) O predvedenie pož</w:t>
      </w:r>
      <w:r w:rsidRPr="00EC4A04">
        <w:rPr>
          <w:rFonts w:ascii="Times New Roman" w:eastAsia="MS Mincho" w:hAnsi="Times New Roman" w:hint="default"/>
          <w:lang w:eastAsia="en-US"/>
        </w:rPr>
        <w:t>iada sú</w:t>
      </w:r>
      <w:r w:rsidRPr="00EC4A04">
        <w:rPr>
          <w:rFonts w:ascii="Times New Roman" w:eastAsia="MS Mincho" w:hAnsi="Times New Roman" w:hint="default"/>
          <w:lang w:eastAsia="en-US"/>
        </w:rPr>
        <w:t>d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C426BB">
        <w:rPr>
          <w:rFonts w:ascii="Times New Roman" w:eastAsia="MS Mincho" w:hAnsi="Times New Roman" w:hint="default"/>
          <w:lang w:eastAsia="en-US"/>
        </w:rPr>
        <w:t>ú</w:t>
      </w:r>
      <w:r w:rsidRPr="00EC4A04" w:rsidR="00C426BB">
        <w:rPr>
          <w:rFonts w:ascii="Times New Roman" w:eastAsia="MS Mincho" w:hAnsi="Times New Roman" w:hint="default"/>
          <w:lang w:eastAsia="en-US"/>
        </w:rPr>
        <w:t>tvar Policajné</w:t>
      </w:r>
      <w:r w:rsidRPr="00EC4A04" w:rsidR="00C426BB">
        <w:rPr>
          <w:rFonts w:ascii="Times New Roman" w:eastAsia="MS Mincho" w:hAnsi="Times New Roman" w:hint="default"/>
          <w:lang w:eastAsia="en-US"/>
        </w:rPr>
        <w:t>ho zboru (ď</w:t>
      </w:r>
      <w:r w:rsidRPr="00EC4A04" w:rsidR="00C426BB">
        <w:rPr>
          <w:rFonts w:ascii="Times New Roman" w:eastAsia="MS Mincho" w:hAnsi="Times New Roman" w:hint="default"/>
          <w:lang w:eastAsia="en-US"/>
        </w:rPr>
        <w:t>alej len „ú</w:t>
      </w:r>
      <w:r w:rsidRPr="00EC4A04" w:rsidR="00C426BB">
        <w:rPr>
          <w:rFonts w:ascii="Times New Roman" w:eastAsia="MS Mincho" w:hAnsi="Times New Roman" w:hint="default"/>
          <w:lang w:eastAsia="en-US"/>
        </w:rPr>
        <w:t>tvar policajné</w:t>
      </w:r>
      <w:r w:rsidRPr="00EC4A04" w:rsidR="00C426BB">
        <w:rPr>
          <w:rFonts w:ascii="Times New Roman" w:eastAsia="MS Mincho" w:hAnsi="Times New Roman" w:hint="default"/>
          <w:lang w:eastAsia="en-US"/>
        </w:rPr>
        <w:t>ho zboru“</w:t>
      </w:r>
      <w:r w:rsidRPr="00EC4A04" w:rsidR="00C426BB">
        <w:rPr>
          <w:rFonts w:ascii="Times New Roman" w:eastAsia="MS Mincho" w:hAnsi="Times New Roman" w:hint="default"/>
          <w:lang w:eastAsia="en-US"/>
        </w:rPr>
        <w:t>)</w:t>
      </w:r>
      <w:r w:rsidRPr="00EC4A04" w:rsidR="0095571A">
        <w:rPr>
          <w:rFonts w:ascii="Times New Roman" w:eastAsia="MS Mincho" w:hAnsi="Times New Roman" w:hint="default"/>
          <w:lang w:eastAsia="en-US"/>
        </w:rPr>
        <w:t>, prí</w:t>
      </w:r>
      <w:r w:rsidRPr="00EC4A04" w:rsidR="0095571A">
        <w:rPr>
          <w:rFonts w:ascii="Times New Roman" w:eastAsia="MS Mincho" w:hAnsi="Times New Roman" w:hint="default"/>
          <w:lang w:eastAsia="en-US"/>
        </w:rPr>
        <w:t>padne obecnú</w:t>
      </w:r>
      <w:r w:rsidRPr="00EC4A04" w:rsidR="0095571A">
        <w:rPr>
          <w:rFonts w:ascii="Times New Roman" w:eastAsia="MS Mincho" w:hAnsi="Times New Roman" w:hint="default"/>
          <w:lang w:eastAsia="en-US"/>
        </w:rPr>
        <w:t xml:space="preserve"> polí</w:t>
      </w:r>
      <w:r w:rsidRPr="00EC4A04" w:rsidR="0095571A">
        <w:rPr>
          <w:rFonts w:ascii="Times New Roman" w:eastAsia="MS Mincho" w:hAnsi="Times New Roman" w:hint="default"/>
          <w:lang w:eastAsia="en-US"/>
        </w:rPr>
        <w:t>ciu</w:t>
      </w:r>
      <w:r w:rsidRPr="00EC4A04">
        <w:rPr>
          <w:rFonts w:ascii="Times New Roman" w:eastAsia="MS Mincho" w:hAnsi="Times New Roman" w:hint="default"/>
          <w:lang w:eastAsia="en-US"/>
        </w:rPr>
        <w:t>; ak ide o maloleté</w:t>
      </w:r>
      <w:r w:rsidRPr="00EC4A04">
        <w:rPr>
          <w:rFonts w:ascii="Times New Roman" w:eastAsia="MS Mincho" w:hAnsi="Times New Roman" w:hint="default"/>
          <w:lang w:eastAsia="en-US"/>
        </w:rPr>
        <w:t>ho, pož</w:t>
      </w:r>
      <w:r w:rsidRPr="00EC4A04">
        <w:rPr>
          <w:rFonts w:ascii="Times New Roman" w:eastAsia="MS Mincho" w:hAnsi="Times New Roman" w:hint="default"/>
          <w:lang w:eastAsia="en-US"/>
        </w:rPr>
        <w:t>iada sú</w:t>
      </w:r>
      <w:r w:rsidRPr="00EC4A04">
        <w:rPr>
          <w:rFonts w:ascii="Times New Roman" w:eastAsia="MS Mincho" w:hAnsi="Times New Roman" w:hint="default"/>
          <w:lang w:eastAsia="en-US"/>
        </w:rPr>
        <w:t xml:space="preserve">d </w:t>
      </w:r>
      <w:r w:rsidRPr="00EC4A04" w:rsidR="00BC6C1F">
        <w:rPr>
          <w:rFonts w:ascii="Times New Roman" w:eastAsia="MS Mincho" w:hAnsi="Times New Roman" w:hint="default"/>
          <w:lang w:eastAsia="en-US"/>
        </w:rPr>
        <w:t>ú</w:t>
      </w:r>
      <w:r w:rsidRPr="00EC4A04" w:rsidR="00BC6C1F">
        <w:rPr>
          <w:rFonts w:ascii="Times New Roman" w:eastAsia="MS Mincho" w:hAnsi="Times New Roman" w:hint="default"/>
          <w:lang w:eastAsia="en-US"/>
        </w:rPr>
        <w:t>tvar policajné</w:t>
      </w:r>
      <w:r w:rsidRPr="00EC4A04" w:rsidR="00BC6C1F">
        <w:rPr>
          <w:rFonts w:ascii="Times New Roman" w:eastAsia="MS Mincho" w:hAnsi="Times New Roman" w:hint="default"/>
          <w:lang w:eastAsia="en-US"/>
        </w:rPr>
        <w:t>ho zboru alebo obecnú</w:t>
      </w:r>
      <w:r w:rsidRPr="00EC4A04" w:rsidR="00BC6C1F">
        <w:rPr>
          <w:rFonts w:ascii="Times New Roman" w:eastAsia="MS Mincho" w:hAnsi="Times New Roman" w:hint="default"/>
          <w:lang w:eastAsia="en-US"/>
        </w:rPr>
        <w:t xml:space="preserve"> polí</w:t>
      </w:r>
      <w:r w:rsidRPr="00EC4A04" w:rsidR="00BC6C1F">
        <w:rPr>
          <w:rFonts w:ascii="Times New Roman" w:eastAsia="MS Mincho" w:hAnsi="Times New Roman" w:hint="default"/>
          <w:lang w:eastAsia="en-US"/>
        </w:rPr>
        <w:t>ciu</w:t>
      </w:r>
      <w:r w:rsidRPr="00EC4A04">
        <w:rPr>
          <w:rFonts w:ascii="Times New Roman" w:eastAsia="MS Mincho" w:hAnsi="Times New Roman"/>
          <w:lang w:eastAsia="en-US"/>
        </w:rPr>
        <w:t xml:space="preserve"> o predvedenie len vtedy, ak </w:t>
      </w:r>
      <w:r w:rsidRPr="00EC4A04" w:rsidR="00BD39D2">
        <w:rPr>
          <w:rFonts w:ascii="Times New Roman" w:eastAsia="MS Mincho" w:hAnsi="Times New Roman" w:hint="default"/>
          <w:lang w:eastAsia="en-US"/>
        </w:rPr>
        <w:t>jeho úč</w:t>
      </w:r>
      <w:r w:rsidRPr="00EC4A04" w:rsidR="00BD39D2">
        <w:rPr>
          <w:rFonts w:ascii="Times New Roman" w:eastAsia="MS Mincho" w:hAnsi="Times New Roman" w:hint="default"/>
          <w:lang w:eastAsia="en-US"/>
        </w:rPr>
        <w:t>asť</w:t>
      </w:r>
      <w:r w:rsidRPr="00EC4A04" w:rsidR="00BD39D2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nemož</w:t>
      </w:r>
      <w:r w:rsidRPr="00EC4A04">
        <w:rPr>
          <w:rFonts w:ascii="Times New Roman" w:eastAsia="MS Mincho" w:hAnsi="Times New Roman" w:hint="default"/>
          <w:lang w:eastAsia="en-US"/>
        </w:rPr>
        <w:t>no zabezp</w:t>
      </w:r>
      <w:r w:rsidRPr="00EC4A04" w:rsidR="00C426BB">
        <w:rPr>
          <w:rFonts w:ascii="Times New Roman" w:eastAsia="MS Mincho" w:hAnsi="Times New Roman" w:hint="default"/>
          <w:lang w:eastAsia="en-US"/>
        </w:rPr>
        <w:t>eč</w:t>
      </w:r>
      <w:r w:rsidRPr="00EC4A04" w:rsidR="00C426BB">
        <w:rPr>
          <w:rFonts w:ascii="Times New Roman" w:eastAsia="MS Mincho" w:hAnsi="Times New Roman" w:hint="default"/>
          <w:lang w:eastAsia="en-US"/>
        </w:rPr>
        <w:t>iť</w:t>
      </w:r>
      <w:r w:rsidRPr="00EC4A04" w:rsidR="00C426BB">
        <w:rPr>
          <w:rFonts w:ascii="Times New Roman" w:eastAsia="MS Mincho" w:hAnsi="Times New Roman" w:hint="default"/>
          <w:lang w:eastAsia="en-US"/>
        </w:rPr>
        <w:t xml:space="preserve"> inak. O predvedenie </w:t>
      </w:r>
      <w:r w:rsidRPr="00EC4A04" w:rsidR="00EE6A47">
        <w:rPr>
          <w:rFonts w:ascii="Times New Roman" w:eastAsia="MS Mincho" w:hAnsi="Times New Roman" w:hint="default"/>
          <w:lang w:eastAsia="en-US"/>
        </w:rPr>
        <w:t>profesioná</w:t>
      </w:r>
      <w:r w:rsidRPr="00EC4A04" w:rsidR="00EE6A47">
        <w:rPr>
          <w:rFonts w:ascii="Times New Roman" w:eastAsia="MS Mincho" w:hAnsi="Times New Roman" w:hint="default"/>
          <w:lang w:eastAsia="en-US"/>
        </w:rPr>
        <w:t xml:space="preserve">lneho </w:t>
      </w:r>
      <w:r w:rsidRPr="00EC4A04" w:rsidR="00C426BB">
        <w:rPr>
          <w:rFonts w:ascii="Times New Roman" w:eastAsia="MS Mincho" w:hAnsi="Times New Roman"/>
          <w:lang w:eastAsia="en-US"/>
        </w:rPr>
        <w:t xml:space="preserve">vojaka </w:t>
      </w:r>
      <w:r w:rsidRPr="00EC4A04" w:rsidR="00EE6A47">
        <w:rPr>
          <w:rFonts w:ascii="Times New Roman" w:eastAsia="MS Mincho" w:hAnsi="Times New Roman"/>
          <w:lang w:eastAsia="en-US"/>
        </w:rPr>
        <w:t xml:space="preserve">a </w:t>
      </w:r>
      <w:r w:rsidRPr="00EC4A04">
        <w:rPr>
          <w:rFonts w:ascii="Times New Roman" w:eastAsia="MS Mincho" w:hAnsi="Times New Roman" w:hint="default"/>
          <w:lang w:eastAsia="en-US"/>
        </w:rPr>
        <w:t>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ní</w:t>
      </w:r>
      <w:r w:rsidRPr="00EC4A04">
        <w:rPr>
          <w:rFonts w:ascii="Times New Roman" w:eastAsia="MS Mincho" w:hAnsi="Times New Roman" w:hint="default"/>
          <w:lang w:eastAsia="en-US"/>
        </w:rPr>
        <w:t>k</w:t>
      </w:r>
      <w:r w:rsidRPr="00EC4A04" w:rsidR="00C426BB">
        <w:rPr>
          <w:rFonts w:ascii="Times New Roman" w:eastAsia="MS Mincho" w:hAnsi="Times New Roman"/>
          <w:lang w:eastAsia="en-US"/>
        </w:rPr>
        <w:t>a</w:t>
      </w:r>
      <w:r w:rsidRPr="00EC4A04">
        <w:rPr>
          <w:rFonts w:ascii="Times New Roman" w:eastAsia="MS Mincho" w:hAnsi="Times New Roman"/>
          <w:lang w:eastAsia="en-US"/>
        </w:rPr>
        <w:t xml:space="preserve"> ozbrojen</w:t>
      </w:r>
      <w:r w:rsidRPr="00EC4A04" w:rsidR="00C426BB">
        <w:rPr>
          <w:rFonts w:ascii="Times New Roman" w:eastAsia="MS Mincho" w:hAnsi="Times New Roman" w:hint="default"/>
          <w:lang w:eastAsia="en-US"/>
        </w:rPr>
        <w:t>é</w:t>
      </w:r>
      <w:r w:rsidRPr="00EC4A04" w:rsidR="00C426BB">
        <w:rPr>
          <w:rFonts w:ascii="Times New Roman" w:eastAsia="MS Mincho" w:hAnsi="Times New Roman" w:hint="default"/>
          <w:lang w:eastAsia="en-US"/>
        </w:rPr>
        <w:t>ho</w:t>
      </w:r>
      <w:r w:rsidRPr="00EC4A04">
        <w:rPr>
          <w:rFonts w:ascii="Times New Roman" w:eastAsia="MS Mincho" w:hAnsi="Times New Roman"/>
          <w:lang w:eastAsia="en-US"/>
        </w:rPr>
        <w:t xml:space="preserve"> zbor</w:t>
      </w:r>
      <w:r w:rsidRPr="00EC4A04" w:rsidR="00C426BB">
        <w:rPr>
          <w:rFonts w:ascii="Times New Roman" w:eastAsia="MS Mincho" w:hAnsi="Times New Roman"/>
          <w:lang w:eastAsia="en-US"/>
        </w:rPr>
        <w:t>u</w:t>
      </w:r>
      <w:r w:rsidRPr="00EC4A04">
        <w:rPr>
          <w:rFonts w:ascii="Times New Roman" w:eastAsia="MS Mincho" w:hAnsi="Times New Roman" w:hint="default"/>
          <w:lang w:eastAsia="en-US"/>
        </w:rPr>
        <w:t xml:space="preserve"> pož</w:t>
      </w:r>
      <w:r w:rsidRPr="00EC4A04">
        <w:rPr>
          <w:rFonts w:ascii="Times New Roman" w:eastAsia="MS Mincho" w:hAnsi="Times New Roman" w:hint="default"/>
          <w:lang w:eastAsia="en-US"/>
        </w:rPr>
        <w:t>iada sú</w:t>
      </w:r>
      <w:r w:rsidRPr="00EC4A04">
        <w:rPr>
          <w:rFonts w:ascii="Times New Roman" w:eastAsia="MS Mincho" w:hAnsi="Times New Roman" w:hint="default"/>
          <w:lang w:eastAsia="en-US"/>
        </w:rPr>
        <w:t xml:space="preserve">d </w:t>
      </w:r>
      <w:r w:rsidRPr="00EC4A04" w:rsidR="00C426BB">
        <w:rPr>
          <w:rFonts w:ascii="Times New Roman" w:eastAsia="MS Mincho" w:hAnsi="Times New Roman"/>
          <w:lang w:eastAsia="en-US"/>
        </w:rPr>
        <w:t>jeho</w:t>
      </w:r>
      <w:r w:rsidRPr="00EC4A04">
        <w:rPr>
          <w:rFonts w:ascii="Times New Roman" w:eastAsia="MS Mincho" w:hAnsi="Times New Roman"/>
          <w:lang w:eastAsia="en-US"/>
        </w:rPr>
        <w:t xml:space="preserve"> n</w:t>
      </w:r>
      <w:r w:rsidRPr="00EC4A04" w:rsidR="00E53F49">
        <w:rPr>
          <w:rFonts w:ascii="Times New Roman" w:eastAsia="MS Mincho" w:hAnsi="Times New Roman" w:hint="default"/>
          <w:lang w:eastAsia="en-US"/>
        </w:rPr>
        <w:t>adriadené</w:t>
      </w:r>
      <w:r w:rsidRPr="00EC4A04" w:rsidR="00E53F49">
        <w:rPr>
          <w:rFonts w:ascii="Times New Roman" w:eastAsia="MS Mincho" w:hAnsi="Times New Roman" w:hint="default"/>
          <w:lang w:eastAsia="en-US"/>
        </w:rPr>
        <w:t>ho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D306D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85ACC" w:rsidP="004B054D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4B054D" w:rsidR="004B054D">
        <w:rPr>
          <w:rFonts w:ascii="Times New Roman" w:eastAsia="MS Mincho" w:hAnsi="Times New Roman"/>
          <w:lang w:eastAsia="en-US"/>
        </w:rPr>
        <w:t>(3</w:t>
      </w:r>
      <w:r w:rsidR="004B054D">
        <w:rPr>
          <w:rFonts w:ascii="Times New Roman" w:eastAsia="MS Mincho" w:hAnsi="Times New Roman"/>
          <w:lang w:eastAsia="en-US"/>
        </w:rPr>
        <w:t xml:space="preserve">) </w:t>
      </w:r>
      <w:r w:rsidRPr="00EC4A04">
        <w:rPr>
          <w:rFonts w:ascii="Times New Roman" w:eastAsia="MS Mincho" w:hAnsi="Times New Roman" w:hint="default"/>
          <w:lang w:eastAsia="en-US"/>
        </w:rPr>
        <w:t>Trovy predvedenia uhrá</w:t>
      </w:r>
      <w:r w:rsidRPr="00EC4A04">
        <w:rPr>
          <w:rFonts w:ascii="Times New Roman" w:eastAsia="MS Mincho" w:hAnsi="Times New Roman" w:hint="default"/>
          <w:lang w:eastAsia="en-US"/>
        </w:rPr>
        <w:t>dza predvá</w:t>
      </w:r>
      <w:r w:rsidRPr="00EC4A04">
        <w:rPr>
          <w:rFonts w:ascii="Times New Roman" w:eastAsia="MS Mincho" w:hAnsi="Times New Roman" w:hint="default"/>
          <w:lang w:eastAsia="en-US"/>
        </w:rPr>
        <w:t>dzaný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</w:p>
    <w:p w:rsidR="004B054D" w:rsidRPr="00EC4A04" w:rsidP="004B054D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6A7701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spacing w:val="30"/>
          <w:lang w:eastAsia="en-US"/>
        </w:rPr>
      </w:pPr>
      <w:r w:rsidRPr="00EC4A04" w:rsidR="001D05E9">
        <w:rPr>
          <w:rFonts w:ascii="Times New Roman" w:eastAsia="MS Mincho" w:hAnsi="Times New Roman" w:hint="default"/>
          <w:bCs/>
          <w:spacing w:val="30"/>
          <w:lang w:eastAsia="en-US"/>
        </w:rPr>
        <w:t>Poriadkové</w:t>
      </w:r>
      <w:r w:rsidRPr="00EC4A04" w:rsidR="001D05E9">
        <w:rPr>
          <w:rFonts w:ascii="Times New Roman" w:eastAsia="MS Mincho" w:hAnsi="Times New Roman" w:hint="default"/>
          <w:bCs/>
          <w:spacing w:val="30"/>
          <w:lang w:eastAsia="en-US"/>
        </w:rPr>
        <w:t xml:space="preserve"> opatrenia</w:t>
      </w:r>
    </w:p>
    <w:p w:rsidR="00D306DF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954BE3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  <w:r w:rsidRPr="00EC4A04" w:rsidR="00525EA3">
        <w:rPr>
          <w:rFonts w:ascii="Times New Roman" w:eastAsia="MS Mincho" w:hAnsi="Times New Roman" w:hint="default"/>
          <w:bCs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bCs/>
          <w:lang w:eastAsia="en-US"/>
        </w:rPr>
        <w:t xml:space="preserve"> 98</w:t>
      </w:r>
    </w:p>
    <w:p w:rsidR="00F135C7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  <w:lang w:eastAsia="en-US"/>
        </w:rPr>
      </w:pPr>
    </w:p>
    <w:p w:rsidR="005C73B4" w:rsidRPr="00EC4A04" w:rsidP="006575D9">
      <w:pPr>
        <w:widowControl w:val="0"/>
        <w:numPr>
          <w:ilvl w:val="1"/>
          <w:numId w:val="141"/>
        </w:numPr>
        <w:tabs>
          <w:tab w:val="left" w:pos="993"/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20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Sú</w:t>
      </w:r>
      <w:r w:rsidRPr="00EC4A04">
        <w:rPr>
          <w:rFonts w:ascii="Times New Roman" w:eastAsia="MS Mincho" w:hAnsi="Times New Roman" w:hint="default"/>
          <w:lang w:eastAsia="en-US"/>
        </w:rPr>
        <w:t>d môž</w:t>
      </w:r>
      <w:r w:rsidRPr="00EC4A04">
        <w:rPr>
          <w:rFonts w:ascii="Times New Roman" w:eastAsia="MS Mincho" w:hAnsi="Times New Roman" w:hint="default"/>
          <w:lang w:eastAsia="en-US"/>
        </w:rPr>
        <w:t>e ulož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 poriadkovú</w:t>
      </w:r>
      <w:r w:rsidRPr="00EC4A04">
        <w:rPr>
          <w:rFonts w:ascii="Times New Roman" w:eastAsia="MS Mincho" w:hAnsi="Times New Roman" w:hint="default"/>
          <w:lang w:eastAsia="en-US"/>
        </w:rPr>
        <w:t xml:space="preserve"> pokutu tomu,</w:t>
      </w:r>
      <w:r w:rsidRPr="00EC4A04" w:rsidR="00285ACC">
        <w:rPr>
          <w:rFonts w:ascii="Times New Roman" w:eastAsia="MS Mincho" w:hAnsi="Times New Roman"/>
          <w:lang w:eastAsia="en-US"/>
        </w:rPr>
        <w:t xml:space="preserve"> kto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643A25">
        <w:rPr>
          <w:rFonts w:ascii="Times New Roman" w:eastAsia="MS Mincho" w:hAnsi="Times New Roman" w:hint="default"/>
          <w:lang w:eastAsia="en-US"/>
        </w:rPr>
        <w:t>sť</w:t>
      </w:r>
      <w:r w:rsidRPr="00EC4A04" w:rsidR="00643A25">
        <w:rPr>
          <w:rFonts w:ascii="Times New Roman" w:eastAsia="MS Mincho" w:hAnsi="Times New Roman" w:hint="default"/>
          <w:lang w:eastAsia="en-US"/>
        </w:rPr>
        <w:t>až</w:t>
      </w:r>
      <w:r w:rsidRPr="00EC4A04" w:rsidR="00643A25">
        <w:rPr>
          <w:rFonts w:ascii="Times New Roman" w:eastAsia="MS Mincho" w:hAnsi="Times New Roman" w:hint="default"/>
          <w:lang w:eastAsia="en-US"/>
        </w:rPr>
        <w:t>uje postup konania najmä</w:t>
      </w:r>
      <w:r w:rsidRPr="00EC4A04" w:rsidR="00643A25">
        <w:rPr>
          <w:rFonts w:ascii="Times New Roman" w:eastAsia="MS Mincho" w:hAnsi="Times New Roman" w:hint="default"/>
          <w:lang w:eastAsia="en-US"/>
        </w:rPr>
        <w:t xml:space="preserve"> tý</w:t>
      </w:r>
      <w:r w:rsidRPr="00EC4A04" w:rsidR="00643A25">
        <w:rPr>
          <w:rFonts w:ascii="Times New Roman" w:eastAsia="MS Mincho" w:hAnsi="Times New Roman" w:hint="default"/>
          <w:lang w:eastAsia="en-US"/>
        </w:rPr>
        <w:t xml:space="preserve">m, </w:t>
      </w:r>
      <w:r w:rsidRPr="00EC4A04">
        <w:rPr>
          <w:rFonts w:ascii="Times New Roman" w:eastAsia="MS Mincho" w:hAnsi="Times New Roman" w:hint="default"/>
          <w:lang w:eastAsia="en-US"/>
        </w:rPr>
        <w:t>ž</w:t>
      </w:r>
      <w:r w:rsidRPr="00EC4A04">
        <w:rPr>
          <w:rFonts w:ascii="Times New Roman" w:eastAsia="MS Mincho" w:hAnsi="Times New Roman" w:hint="default"/>
          <w:lang w:eastAsia="en-US"/>
        </w:rPr>
        <w:t>e</w:t>
      </w:r>
    </w:p>
    <w:p w:rsidR="005C73B4" w:rsidRPr="00EC4A04" w:rsidP="006575D9">
      <w:pPr>
        <w:widowControl w:val="0"/>
        <w:numPr>
          <w:numId w:val="61"/>
        </w:numPr>
        <w:tabs>
          <w:tab w:val="left" w:pos="851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  <w:lang w:eastAsia="en-US"/>
        </w:rPr>
      </w:pPr>
      <w:r w:rsidRPr="00EC4A04" w:rsidR="00285ACC">
        <w:rPr>
          <w:rFonts w:ascii="Times New Roman" w:eastAsia="MS Mincho" w:hAnsi="Times New Roman" w:hint="default"/>
          <w:lang w:eastAsia="en-US"/>
        </w:rPr>
        <w:t>nesplní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povinnosť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1B1B9F">
        <w:rPr>
          <w:rFonts w:ascii="Times New Roman" w:eastAsia="MS Mincho" w:hAnsi="Times New Roman" w:hint="default"/>
          <w:lang w:eastAsia="en-US"/>
        </w:rPr>
        <w:t>ulož</w:t>
      </w:r>
      <w:r w:rsidRPr="00EC4A04" w:rsidR="001B1B9F">
        <w:rPr>
          <w:rFonts w:ascii="Times New Roman" w:eastAsia="MS Mincho" w:hAnsi="Times New Roman" w:hint="default"/>
          <w:lang w:eastAsia="en-US"/>
        </w:rPr>
        <w:t>enú</w:t>
      </w:r>
      <w:r w:rsidRPr="00EC4A04" w:rsidR="001B1B9F">
        <w:rPr>
          <w:rFonts w:ascii="Times New Roman" w:eastAsia="MS Mincho" w:hAnsi="Times New Roman" w:hint="default"/>
          <w:lang w:eastAsia="en-US"/>
        </w:rPr>
        <w:t xml:space="preserve"> sú</w:t>
      </w:r>
      <w:r w:rsidRPr="00EC4A04" w:rsidR="001B1B9F">
        <w:rPr>
          <w:rFonts w:ascii="Times New Roman" w:eastAsia="MS Mincho" w:hAnsi="Times New Roman" w:hint="default"/>
          <w:lang w:eastAsia="en-US"/>
        </w:rPr>
        <w:t xml:space="preserve">dom </w:t>
      </w:r>
      <w:r w:rsidRPr="00EC4A04" w:rsidR="00285ACC">
        <w:rPr>
          <w:rFonts w:ascii="Times New Roman" w:eastAsia="MS Mincho" w:hAnsi="Times New Roman" w:hint="default"/>
          <w:lang w:eastAsia="en-US"/>
        </w:rPr>
        <w:t>a svoju neč</w:t>
      </w:r>
      <w:r w:rsidRPr="00EC4A04" w:rsidR="00285ACC">
        <w:rPr>
          <w:rFonts w:ascii="Times New Roman" w:eastAsia="MS Mincho" w:hAnsi="Times New Roman" w:hint="default"/>
          <w:lang w:eastAsia="en-US"/>
        </w:rPr>
        <w:t>innosť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v konaní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neospr</w:t>
      </w:r>
      <w:r w:rsidRPr="00EC4A04">
        <w:rPr>
          <w:rFonts w:ascii="Times New Roman" w:eastAsia="MS Mincho" w:hAnsi="Times New Roman" w:hint="default"/>
          <w:lang w:eastAsia="en-US"/>
        </w:rPr>
        <w:t>avedlní</w:t>
      </w:r>
      <w:r w:rsidRPr="00EC4A04">
        <w:rPr>
          <w:rFonts w:ascii="Times New Roman" w:eastAsia="MS Mincho" w:hAnsi="Times New Roman" w:hint="default"/>
          <w:lang w:eastAsia="en-US"/>
        </w:rPr>
        <w:t xml:space="preserve"> vč</w:t>
      </w:r>
      <w:r w:rsidRPr="00EC4A04">
        <w:rPr>
          <w:rFonts w:ascii="Times New Roman" w:eastAsia="MS Mincho" w:hAnsi="Times New Roman" w:hint="default"/>
          <w:lang w:eastAsia="en-US"/>
        </w:rPr>
        <w:t>as a váž</w:t>
      </w:r>
      <w:r w:rsidRPr="00EC4A04">
        <w:rPr>
          <w:rFonts w:ascii="Times New Roman" w:eastAsia="MS Mincho" w:hAnsi="Times New Roman" w:hint="default"/>
          <w:lang w:eastAsia="en-US"/>
        </w:rPr>
        <w:t xml:space="preserve">nymi </w:t>
      </w:r>
      <w:r w:rsidRPr="00EC4A04" w:rsidR="00643A25">
        <w:rPr>
          <w:rFonts w:ascii="Times New Roman" w:eastAsia="MS Mincho" w:hAnsi="Times New Roman" w:hint="default"/>
          <w:lang w:eastAsia="en-US"/>
        </w:rPr>
        <w:t>okolnosť</w:t>
      </w:r>
      <w:r w:rsidRPr="00EC4A04" w:rsidR="00643A25">
        <w:rPr>
          <w:rFonts w:ascii="Times New Roman" w:eastAsia="MS Mincho" w:hAnsi="Times New Roman" w:hint="default"/>
          <w:lang w:eastAsia="en-US"/>
        </w:rPr>
        <w:t>a</w:t>
      </w:r>
      <w:r w:rsidRPr="00EC4A04">
        <w:rPr>
          <w:rFonts w:ascii="Times New Roman" w:eastAsia="MS Mincho" w:hAnsi="Times New Roman"/>
          <w:lang w:eastAsia="en-US"/>
        </w:rPr>
        <w:t>mi,</w:t>
      </w:r>
    </w:p>
    <w:p w:rsidR="005C73B4" w:rsidRPr="00EC4A04" w:rsidP="006575D9">
      <w:pPr>
        <w:widowControl w:val="0"/>
        <w:numPr>
          <w:numId w:val="61"/>
        </w:numPr>
        <w:tabs>
          <w:tab w:val="left" w:pos="851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  <w:lang w:eastAsia="en-US"/>
        </w:rPr>
      </w:pPr>
      <w:r w:rsidRPr="00EC4A04" w:rsidR="00285ACC">
        <w:rPr>
          <w:rFonts w:ascii="Times New Roman" w:eastAsia="MS Mincho" w:hAnsi="Times New Roman"/>
          <w:lang w:eastAsia="en-US"/>
        </w:rPr>
        <w:t>sa ne</w:t>
      </w:r>
      <w:r w:rsidRPr="00EC4A04" w:rsidR="00032CB1">
        <w:rPr>
          <w:rFonts w:ascii="Times New Roman" w:eastAsia="MS Mincho" w:hAnsi="Times New Roman"/>
          <w:lang w:eastAsia="en-US"/>
        </w:rPr>
        <w:t>dosta</w:t>
      </w:r>
      <w:r w:rsidRPr="00EC4A04" w:rsidR="00285ACC">
        <w:rPr>
          <w:rFonts w:ascii="Times New Roman" w:eastAsia="MS Mincho" w:hAnsi="Times New Roman" w:hint="default"/>
          <w:lang w:eastAsia="en-US"/>
        </w:rPr>
        <w:t>ví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na sú</w:t>
      </w:r>
      <w:r w:rsidRPr="00EC4A04" w:rsidR="00285ACC">
        <w:rPr>
          <w:rFonts w:ascii="Times New Roman" w:eastAsia="MS Mincho" w:hAnsi="Times New Roman" w:hint="default"/>
          <w:lang w:eastAsia="en-US"/>
        </w:rPr>
        <w:t>d, hoci naň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bol riadne a vč</w:t>
      </w:r>
      <w:r w:rsidRPr="00EC4A04" w:rsidR="00285ACC">
        <w:rPr>
          <w:rFonts w:ascii="Times New Roman" w:eastAsia="MS Mincho" w:hAnsi="Times New Roman" w:hint="default"/>
          <w:lang w:eastAsia="en-US"/>
        </w:rPr>
        <w:t>as predvolaný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a svoju neprí</w:t>
      </w:r>
      <w:r w:rsidRPr="00EC4A04" w:rsidR="00285ACC">
        <w:rPr>
          <w:rFonts w:ascii="Times New Roman" w:eastAsia="MS Mincho" w:hAnsi="Times New Roman" w:hint="default"/>
          <w:lang w:eastAsia="en-US"/>
        </w:rPr>
        <w:t>tomnosť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neospravedlnil vč</w:t>
      </w:r>
      <w:r w:rsidRPr="00EC4A04" w:rsidR="00285ACC">
        <w:rPr>
          <w:rFonts w:ascii="Times New Roman" w:eastAsia="MS Mincho" w:hAnsi="Times New Roman" w:hint="default"/>
          <w:lang w:eastAsia="en-US"/>
        </w:rPr>
        <w:t>as a váž</w:t>
      </w:r>
      <w:r w:rsidRPr="00EC4A04" w:rsidR="00285ACC">
        <w:rPr>
          <w:rFonts w:ascii="Times New Roman" w:eastAsia="MS Mincho" w:hAnsi="Times New Roman" w:hint="default"/>
          <w:lang w:eastAsia="en-US"/>
        </w:rPr>
        <w:t>nymi okolnosť</w:t>
      </w:r>
      <w:r w:rsidRPr="00EC4A04" w:rsidR="00285ACC">
        <w:rPr>
          <w:rFonts w:ascii="Times New Roman" w:eastAsia="MS Mincho" w:hAnsi="Times New Roman" w:hint="default"/>
          <w:lang w:eastAsia="en-US"/>
        </w:rPr>
        <w:t>ami,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</w:p>
    <w:p w:rsidR="005C73B4" w:rsidRPr="00EC4A04" w:rsidP="006575D9">
      <w:pPr>
        <w:widowControl w:val="0"/>
        <w:numPr>
          <w:numId w:val="61"/>
        </w:numPr>
        <w:tabs>
          <w:tab w:val="left" w:pos="851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  <w:lang w:eastAsia="en-US"/>
        </w:rPr>
      </w:pPr>
      <w:r w:rsidRPr="00EC4A04" w:rsidR="00285ACC">
        <w:rPr>
          <w:rFonts w:ascii="Times New Roman" w:eastAsia="MS Mincho" w:hAnsi="Times New Roman"/>
          <w:lang w:eastAsia="en-US"/>
        </w:rPr>
        <w:t>ne</w:t>
      </w:r>
      <w:r w:rsidRPr="00EC4A04">
        <w:rPr>
          <w:rFonts w:ascii="Times New Roman" w:eastAsia="MS Mincho" w:hAnsi="Times New Roman"/>
          <w:lang w:eastAsia="en-US"/>
        </w:rPr>
        <w:t>u</w:t>
      </w:r>
      <w:r w:rsidRPr="00EC4A04" w:rsidR="00285ACC">
        <w:rPr>
          <w:rFonts w:ascii="Times New Roman" w:eastAsia="MS Mincho" w:hAnsi="Times New Roman" w:hint="default"/>
          <w:lang w:eastAsia="en-US"/>
        </w:rPr>
        <w:t>poslú</w:t>
      </w:r>
      <w:r w:rsidRPr="00EC4A04" w:rsidR="00285ACC">
        <w:rPr>
          <w:rFonts w:ascii="Times New Roman" w:eastAsia="MS Mincho" w:hAnsi="Times New Roman" w:hint="default"/>
          <w:lang w:eastAsia="en-US"/>
        </w:rPr>
        <w:t>chne prí</w:t>
      </w:r>
      <w:r w:rsidRPr="00EC4A04" w:rsidR="00285ACC">
        <w:rPr>
          <w:rFonts w:ascii="Times New Roman" w:eastAsia="MS Mincho" w:hAnsi="Times New Roman" w:hint="default"/>
          <w:lang w:eastAsia="en-US"/>
        </w:rPr>
        <w:t>kaz sú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du, </w:t>
      </w:r>
    </w:p>
    <w:p w:rsidR="005C73B4" w:rsidRPr="00EC4A04" w:rsidP="006575D9">
      <w:pPr>
        <w:widowControl w:val="0"/>
        <w:numPr>
          <w:numId w:val="61"/>
        </w:numPr>
        <w:tabs>
          <w:tab w:val="left" w:pos="851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  <w:lang w:eastAsia="en-US"/>
        </w:rPr>
      </w:pPr>
      <w:r w:rsidRPr="00EC4A04" w:rsidR="00285ACC">
        <w:rPr>
          <w:rFonts w:ascii="Times New Roman" w:eastAsia="MS Mincho" w:hAnsi="Times New Roman" w:hint="default"/>
          <w:lang w:eastAsia="en-US"/>
        </w:rPr>
        <w:t>ruší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poriadok</w:t>
      </w:r>
      <w:r w:rsidRPr="00EC4A04">
        <w:rPr>
          <w:rFonts w:ascii="Times New Roman" w:eastAsia="MS Mincho" w:hAnsi="Times New Roman" w:hint="default"/>
          <w:lang w:eastAsia="en-US"/>
        </w:rPr>
        <w:t xml:space="preserve"> alebo dô</w:t>
      </w:r>
      <w:r w:rsidRPr="00EC4A04">
        <w:rPr>
          <w:rFonts w:ascii="Times New Roman" w:eastAsia="MS Mincho" w:hAnsi="Times New Roman" w:hint="default"/>
          <w:lang w:eastAsia="en-US"/>
        </w:rPr>
        <w:t>stojný</w:t>
      </w:r>
      <w:r w:rsidRPr="00EC4A04">
        <w:rPr>
          <w:rFonts w:ascii="Times New Roman" w:eastAsia="MS Mincho" w:hAnsi="Times New Roman" w:hint="default"/>
          <w:lang w:eastAsia="en-US"/>
        </w:rPr>
        <w:t xml:space="preserve"> priebeh pojedná</w:t>
      </w:r>
      <w:r w:rsidRPr="00EC4A04">
        <w:rPr>
          <w:rFonts w:ascii="Times New Roman" w:eastAsia="MS Mincho" w:hAnsi="Times New Roman" w:hint="default"/>
          <w:lang w:eastAsia="en-US"/>
        </w:rPr>
        <w:t>vania</w:t>
      </w:r>
      <w:r w:rsidRPr="00EC4A04" w:rsidR="00086B79">
        <w:rPr>
          <w:rFonts w:ascii="Times New Roman" w:eastAsia="MS Mincho" w:hAnsi="Times New Roman"/>
          <w:lang w:eastAsia="en-US"/>
        </w:rPr>
        <w:t xml:space="preserve"> alebo</w:t>
      </w:r>
    </w:p>
    <w:p w:rsidR="005C73B4" w:rsidRPr="00EC4A04" w:rsidP="006575D9">
      <w:pPr>
        <w:widowControl w:val="0"/>
        <w:numPr>
          <w:numId w:val="61"/>
        </w:numPr>
        <w:tabs>
          <w:tab w:val="left" w:pos="851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urobí</w:t>
      </w:r>
      <w:r w:rsidRPr="00EC4A04">
        <w:rPr>
          <w:rFonts w:ascii="Times New Roman" w:eastAsia="MS Mincho" w:hAnsi="Times New Roman" w:hint="default"/>
          <w:lang w:eastAsia="en-US"/>
        </w:rPr>
        <w:t xml:space="preserve"> hrubo uráž</w:t>
      </w:r>
      <w:r w:rsidRPr="00EC4A04">
        <w:rPr>
          <w:rFonts w:ascii="Times New Roman" w:eastAsia="MS Mincho" w:hAnsi="Times New Roman" w:hint="default"/>
          <w:lang w:eastAsia="en-US"/>
        </w:rPr>
        <w:t>livé</w:t>
      </w:r>
      <w:r w:rsidRPr="00EC4A04">
        <w:rPr>
          <w:rFonts w:ascii="Times New Roman" w:eastAsia="MS Mincho" w:hAnsi="Times New Roman" w:hint="default"/>
          <w:lang w:eastAsia="en-US"/>
        </w:rPr>
        <w:t xml:space="preserve"> podanie.</w:t>
      </w:r>
    </w:p>
    <w:p w:rsidR="00D306DF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5C73B4">
        <w:rPr>
          <w:rFonts w:ascii="Times New Roman" w:eastAsia="MS Mincho" w:hAnsi="Times New Roman" w:hint="default"/>
          <w:lang w:eastAsia="en-US"/>
        </w:rPr>
        <w:t>(2) Výš</w:t>
      </w:r>
      <w:r w:rsidRPr="00EC4A04" w:rsidR="005C73B4">
        <w:rPr>
          <w:rFonts w:ascii="Times New Roman" w:eastAsia="MS Mincho" w:hAnsi="Times New Roman" w:hint="default"/>
          <w:lang w:eastAsia="en-US"/>
        </w:rPr>
        <w:t>ku poriadkovej pokuty urč</w:t>
      </w:r>
      <w:r w:rsidRPr="00EC4A04" w:rsidR="005C73B4">
        <w:rPr>
          <w:rFonts w:ascii="Times New Roman" w:eastAsia="MS Mincho" w:hAnsi="Times New Roman" w:hint="default"/>
          <w:lang w:eastAsia="en-US"/>
        </w:rPr>
        <w:t>uje sú</w:t>
      </w:r>
      <w:r w:rsidRPr="00EC4A04" w:rsidR="005C73B4">
        <w:rPr>
          <w:rFonts w:ascii="Times New Roman" w:eastAsia="MS Mincho" w:hAnsi="Times New Roman" w:hint="default"/>
          <w:lang w:eastAsia="en-US"/>
        </w:rPr>
        <w:t>d s </w:t>
      </w:r>
      <w:r w:rsidRPr="00EC4A04" w:rsidR="005C73B4">
        <w:rPr>
          <w:rFonts w:ascii="Times New Roman" w:eastAsia="MS Mincho" w:hAnsi="Times New Roman" w:hint="default"/>
          <w:lang w:eastAsia="en-US"/>
        </w:rPr>
        <w:t>prihliadnutí</w:t>
      </w:r>
      <w:r w:rsidRPr="00EC4A04" w:rsidR="005C73B4">
        <w:rPr>
          <w:rFonts w:ascii="Times New Roman" w:eastAsia="MS Mincho" w:hAnsi="Times New Roman" w:hint="default"/>
          <w:lang w:eastAsia="en-US"/>
        </w:rPr>
        <w:t>m na povahu poruš</w:t>
      </w:r>
      <w:r w:rsidRPr="00EC4A04" w:rsidR="005C73B4">
        <w:rPr>
          <w:rFonts w:ascii="Times New Roman" w:eastAsia="MS Mincho" w:hAnsi="Times New Roman" w:hint="default"/>
          <w:lang w:eastAsia="en-US"/>
        </w:rPr>
        <w:t>enej povinnosti</w:t>
      </w:r>
      <w:r w:rsidRPr="00EC4A04" w:rsidR="001D05E9">
        <w:rPr>
          <w:rFonts w:ascii="Times New Roman" w:eastAsia="MS Mincho" w:hAnsi="Times New Roman" w:hint="default"/>
          <w:lang w:eastAsia="en-US"/>
        </w:rPr>
        <w:t>; poriadkovú</w:t>
      </w:r>
      <w:r w:rsidRPr="00EC4A04" w:rsidR="001D05E9">
        <w:rPr>
          <w:rFonts w:ascii="Times New Roman" w:eastAsia="MS Mincho" w:hAnsi="Times New Roman" w:hint="default"/>
          <w:lang w:eastAsia="en-US"/>
        </w:rPr>
        <w:t xml:space="preserve"> pokutu mož</w:t>
      </w:r>
      <w:r w:rsidRPr="00EC4A04" w:rsidR="001D05E9">
        <w:rPr>
          <w:rFonts w:ascii="Times New Roman" w:eastAsia="MS Mincho" w:hAnsi="Times New Roman" w:hint="default"/>
          <w:lang w:eastAsia="en-US"/>
        </w:rPr>
        <w:t>no ulož</w:t>
      </w:r>
      <w:r w:rsidRPr="00EC4A04" w:rsidR="001D05E9">
        <w:rPr>
          <w:rFonts w:ascii="Times New Roman" w:eastAsia="MS Mincho" w:hAnsi="Times New Roman" w:hint="default"/>
          <w:lang w:eastAsia="en-US"/>
        </w:rPr>
        <w:t>iť</w:t>
      </w:r>
      <w:r w:rsidRPr="00EC4A04" w:rsidR="001D05E9">
        <w:rPr>
          <w:rFonts w:ascii="Times New Roman" w:eastAsia="MS Mincho" w:hAnsi="Times New Roman" w:hint="default"/>
          <w:lang w:eastAsia="en-US"/>
        </w:rPr>
        <w:t xml:space="preserve"> až</w:t>
      </w:r>
      <w:r w:rsidRPr="00EC4A04" w:rsidR="001D05E9">
        <w:rPr>
          <w:rFonts w:ascii="Times New Roman" w:eastAsia="MS Mincho" w:hAnsi="Times New Roman" w:hint="default"/>
          <w:lang w:eastAsia="en-US"/>
        </w:rPr>
        <w:t xml:space="preserve"> do výš</w:t>
      </w:r>
      <w:r w:rsidRPr="00EC4A04" w:rsidR="001D05E9">
        <w:rPr>
          <w:rFonts w:ascii="Times New Roman" w:eastAsia="MS Mincho" w:hAnsi="Times New Roman" w:hint="default"/>
          <w:lang w:eastAsia="en-US"/>
        </w:rPr>
        <w:t>ky 500 eur.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</w:p>
    <w:p w:rsidR="00D306D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(</w:t>
      </w:r>
      <w:r w:rsidRPr="00EC4A04" w:rsidR="001D05E9">
        <w:rPr>
          <w:rFonts w:ascii="Times New Roman" w:eastAsia="MS Mincho" w:hAnsi="Times New Roman"/>
          <w:lang w:eastAsia="en-US"/>
        </w:rPr>
        <w:t>3</w:t>
      </w:r>
      <w:r w:rsidRPr="00EC4A04">
        <w:rPr>
          <w:rFonts w:ascii="Times New Roman" w:eastAsia="MS Mincho" w:hAnsi="Times New Roman"/>
          <w:lang w:eastAsia="en-US"/>
        </w:rPr>
        <w:t xml:space="preserve">) </w:t>
      </w:r>
      <w:r w:rsidRPr="00EC4A04" w:rsidR="00643A25">
        <w:rPr>
          <w:rFonts w:ascii="Times New Roman" w:eastAsia="MS Mincho" w:hAnsi="Times New Roman"/>
          <w:lang w:eastAsia="en-US"/>
        </w:rPr>
        <w:t>S</w:t>
      </w:r>
      <w:r w:rsidRPr="00EC4A04">
        <w:rPr>
          <w:rFonts w:ascii="Times New Roman" w:eastAsia="MS Mincho" w:hAnsi="Times New Roman" w:hint="default"/>
          <w:lang w:eastAsia="en-US"/>
        </w:rPr>
        <w:t>ú</w:t>
      </w:r>
      <w:r w:rsidRPr="00EC4A04">
        <w:rPr>
          <w:rFonts w:ascii="Times New Roman" w:eastAsia="MS Mincho" w:hAnsi="Times New Roman" w:hint="default"/>
          <w:lang w:eastAsia="en-US"/>
        </w:rPr>
        <w:t xml:space="preserve">d </w:t>
      </w:r>
      <w:r w:rsidRPr="00EC4A04" w:rsidR="00643A25">
        <w:rPr>
          <w:rFonts w:ascii="Times New Roman" w:eastAsia="MS Mincho" w:hAnsi="Times New Roman" w:hint="default"/>
          <w:lang w:eastAsia="en-US"/>
        </w:rPr>
        <w:t>môž</w:t>
      </w:r>
      <w:r w:rsidRPr="00EC4A04" w:rsidR="00643A25">
        <w:rPr>
          <w:rFonts w:ascii="Times New Roman" w:eastAsia="MS Mincho" w:hAnsi="Times New Roman" w:hint="default"/>
          <w:lang w:eastAsia="en-US"/>
        </w:rPr>
        <w:t>e pri opakovanom poruš</w:t>
      </w:r>
      <w:r w:rsidRPr="00EC4A04" w:rsidR="00643A25">
        <w:rPr>
          <w:rFonts w:ascii="Times New Roman" w:eastAsia="MS Mincho" w:hAnsi="Times New Roman" w:hint="default"/>
          <w:lang w:eastAsia="en-US"/>
        </w:rPr>
        <w:t>ení</w:t>
      </w:r>
      <w:r w:rsidRPr="00EC4A04" w:rsidR="00643A25">
        <w:rPr>
          <w:rFonts w:ascii="Times New Roman" w:eastAsia="MS Mincho" w:hAnsi="Times New Roman" w:hint="default"/>
          <w:lang w:eastAsia="en-US"/>
        </w:rPr>
        <w:t xml:space="preserve"> povinnosti </w:t>
      </w:r>
      <w:r w:rsidRPr="00EC4A04">
        <w:rPr>
          <w:rFonts w:ascii="Times New Roman" w:eastAsia="MS Mincho" w:hAnsi="Times New Roman" w:hint="default"/>
          <w:lang w:eastAsia="en-US"/>
        </w:rPr>
        <w:t>ulož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 poriadkovú</w:t>
      </w:r>
      <w:r w:rsidRPr="00EC4A04">
        <w:rPr>
          <w:rFonts w:ascii="Times New Roman" w:eastAsia="MS Mincho" w:hAnsi="Times New Roman" w:hint="default"/>
          <w:lang w:eastAsia="en-US"/>
        </w:rPr>
        <w:t xml:space="preserve"> pokutu až</w:t>
      </w:r>
      <w:r w:rsidRPr="00EC4A04">
        <w:rPr>
          <w:rFonts w:ascii="Times New Roman" w:eastAsia="MS Mincho" w:hAnsi="Times New Roman" w:hint="default"/>
          <w:lang w:eastAsia="en-US"/>
        </w:rPr>
        <w:t xml:space="preserve"> do výš</w:t>
      </w:r>
      <w:r w:rsidRPr="00EC4A04">
        <w:rPr>
          <w:rFonts w:ascii="Times New Roman" w:eastAsia="MS Mincho" w:hAnsi="Times New Roman" w:hint="default"/>
          <w:lang w:eastAsia="en-US"/>
        </w:rPr>
        <w:t xml:space="preserve">ky </w:t>
      </w:r>
      <w:r w:rsidRPr="00EC4A04" w:rsidR="00ED3A36">
        <w:rPr>
          <w:rFonts w:ascii="Times New Roman" w:eastAsia="MS Mincho" w:hAnsi="Times New Roman"/>
          <w:lang w:eastAsia="en-US"/>
        </w:rPr>
        <w:t>2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1D05E9">
        <w:rPr>
          <w:rFonts w:ascii="Times New Roman" w:eastAsia="MS Mincho" w:hAnsi="Times New Roman"/>
          <w:lang w:eastAsia="en-US"/>
        </w:rPr>
        <w:t>0</w:t>
      </w:r>
      <w:r w:rsidRPr="00EC4A04" w:rsidR="00061A33">
        <w:rPr>
          <w:rFonts w:ascii="Times New Roman" w:eastAsia="MS Mincho" w:hAnsi="Times New Roman"/>
          <w:lang w:eastAsia="en-US"/>
        </w:rPr>
        <w:t>0</w:t>
      </w:r>
      <w:r w:rsidRPr="00EC4A04">
        <w:rPr>
          <w:rFonts w:ascii="Times New Roman" w:eastAsia="MS Mincho" w:hAnsi="Times New Roman"/>
          <w:lang w:eastAsia="en-US"/>
        </w:rPr>
        <w:t>0 eur.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</w:p>
    <w:p w:rsidR="00D65C90" w:rsidRPr="00EC4A04" w:rsidP="00BC6C1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1D05E9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99</w:t>
      </w:r>
    </w:p>
    <w:p w:rsidR="00954BE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1D05E9" w:rsidRPr="00EC4A04" w:rsidP="006575D9">
      <w:pPr>
        <w:widowControl w:val="0"/>
        <w:numPr>
          <w:numId w:val="62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Sú</w:t>
      </w:r>
      <w:r w:rsidRPr="00EC4A04">
        <w:rPr>
          <w:rFonts w:ascii="Times New Roman" w:eastAsia="MS Mincho" w:hAnsi="Times New Roman" w:hint="default"/>
          <w:lang w:eastAsia="en-US"/>
        </w:rPr>
        <w:t>d môž</w:t>
      </w:r>
      <w:r w:rsidRPr="00EC4A04">
        <w:rPr>
          <w:rFonts w:ascii="Times New Roman" w:eastAsia="MS Mincho" w:hAnsi="Times New Roman" w:hint="default"/>
          <w:lang w:eastAsia="en-US"/>
        </w:rPr>
        <w:t>e vyká</w:t>
      </w:r>
      <w:r w:rsidRPr="00EC4A04">
        <w:rPr>
          <w:rFonts w:ascii="Times New Roman" w:eastAsia="MS Mincho" w:hAnsi="Times New Roman" w:hint="default"/>
          <w:lang w:eastAsia="en-US"/>
        </w:rPr>
        <w:t>zať</w:t>
      </w:r>
      <w:r w:rsidRPr="00EC4A04">
        <w:rPr>
          <w:rFonts w:ascii="Times New Roman" w:eastAsia="MS Mincho" w:hAnsi="Times New Roman" w:hint="default"/>
          <w:lang w:eastAsia="en-US"/>
        </w:rPr>
        <w:t xml:space="preserve"> z </w:t>
      </w:r>
      <w:r w:rsidRPr="00EC4A04">
        <w:rPr>
          <w:rFonts w:ascii="Times New Roman" w:eastAsia="MS Mincho" w:hAnsi="Times New Roman" w:hint="default"/>
          <w:lang w:eastAsia="en-US"/>
        </w:rPr>
        <w:t>miesta ú</w:t>
      </w:r>
      <w:r w:rsidRPr="00EC4A04">
        <w:rPr>
          <w:rFonts w:ascii="Times New Roman" w:eastAsia="MS Mincho" w:hAnsi="Times New Roman" w:hint="default"/>
          <w:lang w:eastAsia="en-US"/>
        </w:rPr>
        <w:t>konu toho, k</w:t>
      </w:r>
      <w:r w:rsidRPr="00EC4A04" w:rsidR="00285ACC">
        <w:rPr>
          <w:rFonts w:ascii="Times New Roman" w:eastAsia="MS Mincho" w:hAnsi="Times New Roman" w:hint="default"/>
          <w:lang w:eastAsia="en-US"/>
        </w:rPr>
        <w:t>to hrubo ruší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poriadok</w:t>
      </w:r>
      <w:r w:rsidRPr="00EC4A04">
        <w:rPr>
          <w:rFonts w:ascii="Times New Roman" w:eastAsia="MS Mincho" w:hAnsi="Times New Roman" w:hint="default"/>
          <w:lang w:eastAsia="en-US"/>
        </w:rPr>
        <w:t xml:space="preserve"> alebo dô</w:t>
      </w:r>
      <w:r w:rsidRPr="00EC4A04">
        <w:rPr>
          <w:rFonts w:ascii="Times New Roman" w:eastAsia="MS Mincho" w:hAnsi="Times New Roman" w:hint="default"/>
          <w:lang w:eastAsia="en-US"/>
        </w:rPr>
        <w:t>stojný</w:t>
      </w:r>
      <w:r w:rsidRPr="00EC4A04">
        <w:rPr>
          <w:rFonts w:ascii="Times New Roman" w:eastAsia="MS Mincho" w:hAnsi="Times New Roman" w:hint="default"/>
          <w:lang w:eastAsia="en-US"/>
        </w:rPr>
        <w:t xml:space="preserve"> priebeh </w:t>
      </w:r>
      <w:r w:rsidRPr="00EC4A04" w:rsidR="00085D81">
        <w:rPr>
          <w:rFonts w:ascii="Times New Roman" w:eastAsia="MS Mincho" w:hAnsi="Times New Roman" w:hint="default"/>
          <w:lang w:eastAsia="en-US"/>
        </w:rPr>
        <w:t>ú</w:t>
      </w:r>
      <w:r w:rsidRPr="00EC4A04" w:rsidR="00085D81">
        <w:rPr>
          <w:rFonts w:ascii="Times New Roman" w:eastAsia="MS Mincho" w:hAnsi="Times New Roman" w:hint="default"/>
          <w:lang w:eastAsia="en-US"/>
        </w:rPr>
        <w:t>konu.</w:t>
      </w:r>
    </w:p>
    <w:p w:rsidR="00D306DF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1A1EB1" w:rsidRPr="00EC4A04" w:rsidP="006575D9">
      <w:pPr>
        <w:widowControl w:val="0"/>
        <w:numPr>
          <w:numId w:val="62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285ACC">
        <w:rPr>
          <w:rFonts w:ascii="Times New Roman" w:eastAsia="MS Mincho" w:hAnsi="Times New Roman" w:hint="default"/>
          <w:lang w:eastAsia="en-US"/>
        </w:rPr>
        <w:t>Ak je vyká</w:t>
      </w:r>
      <w:r w:rsidRPr="00EC4A04" w:rsidR="00285ACC">
        <w:rPr>
          <w:rFonts w:ascii="Times New Roman" w:eastAsia="MS Mincho" w:hAnsi="Times New Roman" w:hint="default"/>
          <w:lang w:eastAsia="en-US"/>
        </w:rPr>
        <w:t>zan</w:t>
      </w:r>
      <w:r w:rsidRPr="00EC4A04" w:rsidR="00291E28">
        <w:rPr>
          <w:rFonts w:ascii="Times New Roman" w:eastAsia="MS Mincho" w:hAnsi="Times New Roman" w:hint="default"/>
          <w:lang w:eastAsia="en-US"/>
        </w:rPr>
        <w:t>á</w:t>
      </w:r>
      <w:r w:rsidRPr="00EC4A04" w:rsidR="00285ACC">
        <w:rPr>
          <w:rFonts w:ascii="Times New Roman" w:eastAsia="MS Mincho" w:hAnsi="Times New Roman"/>
          <w:lang w:eastAsia="en-US"/>
        </w:rPr>
        <w:t xml:space="preserve"> </w:t>
      </w:r>
      <w:r w:rsidRPr="00EC4A04" w:rsidR="00291E28">
        <w:rPr>
          <w:rFonts w:ascii="Times New Roman" w:eastAsia="MS Mincho" w:hAnsi="Times New Roman"/>
          <w:lang w:eastAsia="en-US"/>
        </w:rPr>
        <w:t>strana</w:t>
      </w:r>
      <w:r w:rsidRPr="00EC4A04" w:rsidR="00285ACC">
        <w:rPr>
          <w:rFonts w:ascii="Times New Roman" w:eastAsia="MS Mincho" w:hAnsi="Times New Roman"/>
          <w:lang w:eastAsia="en-US"/>
        </w:rPr>
        <w:t xml:space="preserve">, </w:t>
      </w:r>
      <w:r w:rsidRPr="00EC4A04" w:rsidR="00B12C9F">
        <w:rPr>
          <w:rFonts w:ascii="Times New Roman" w:eastAsia="MS Mincho" w:hAnsi="Times New Roman" w:hint="default"/>
          <w:lang w:eastAsia="en-US"/>
        </w:rPr>
        <w:t>sú</w:t>
      </w:r>
      <w:r w:rsidRPr="00EC4A04" w:rsidR="00B12C9F">
        <w:rPr>
          <w:rFonts w:ascii="Times New Roman" w:eastAsia="MS Mincho" w:hAnsi="Times New Roman" w:hint="default"/>
          <w:lang w:eastAsia="en-US"/>
        </w:rPr>
        <w:t xml:space="preserve">d </w:t>
      </w:r>
      <w:r w:rsidRPr="00EC4A04" w:rsidR="00285ACC">
        <w:rPr>
          <w:rFonts w:ascii="Times New Roman" w:eastAsia="MS Mincho" w:hAnsi="Times New Roman" w:hint="default"/>
          <w:lang w:eastAsia="en-US"/>
        </w:rPr>
        <w:t>môž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e </w:t>
      </w:r>
      <w:r w:rsidRPr="00EC4A04">
        <w:rPr>
          <w:rFonts w:ascii="Times New Roman" w:eastAsia="MS Mincho" w:hAnsi="Times New Roman" w:hint="default"/>
          <w:lang w:eastAsia="en-US"/>
        </w:rPr>
        <w:t>ú</w:t>
      </w:r>
      <w:r w:rsidRPr="00EC4A04">
        <w:rPr>
          <w:rFonts w:ascii="Times New Roman" w:eastAsia="MS Mincho" w:hAnsi="Times New Roman" w:hint="default"/>
          <w:lang w:eastAsia="en-US"/>
        </w:rPr>
        <w:t xml:space="preserve">kon </w:t>
      </w:r>
      <w:r w:rsidRPr="00EC4A04" w:rsidR="00B12C9F">
        <w:rPr>
          <w:rFonts w:ascii="Times New Roman" w:eastAsia="MS Mincho" w:hAnsi="Times New Roman" w:hint="default"/>
          <w:lang w:eastAsia="en-US"/>
        </w:rPr>
        <w:t>vykonať</w:t>
      </w:r>
      <w:r w:rsidRPr="00EC4A04" w:rsidR="00B12C9F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/>
          <w:lang w:eastAsia="en-US"/>
        </w:rPr>
        <w:t xml:space="preserve">aj bez </w:t>
      </w:r>
      <w:r w:rsidRPr="00EC4A04" w:rsidR="00285ACC">
        <w:rPr>
          <w:rFonts w:ascii="Times New Roman" w:eastAsia="MS Mincho" w:hAnsi="Times New Roman"/>
          <w:lang w:eastAsia="en-US"/>
        </w:rPr>
        <w:t>je</w:t>
      </w:r>
      <w:r w:rsidRPr="00EC4A04" w:rsidR="00291E28">
        <w:rPr>
          <w:rFonts w:ascii="Times New Roman" w:eastAsia="MS Mincho" w:hAnsi="Times New Roman"/>
          <w:lang w:eastAsia="en-US"/>
        </w:rPr>
        <w:t>j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285ACC">
        <w:rPr>
          <w:rFonts w:ascii="Times New Roman" w:eastAsia="MS Mincho" w:hAnsi="Times New Roman" w:hint="default"/>
          <w:lang w:eastAsia="en-US"/>
        </w:rPr>
        <w:t>prí</w:t>
      </w:r>
      <w:r w:rsidRPr="00EC4A04" w:rsidR="00285ACC">
        <w:rPr>
          <w:rFonts w:ascii="Times New Roman" w:eastAsia="MS Mincho" w:hAnsi="Times New Roman" w:hint="default"/>
          <w:lang w:eastAsia="en-US"/>
        </w:rPr>
        <w:t>tomnosti.</w:t>
      </w:r>
    </w:p>
    <w:p w:rsidR="00D65C9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D306DF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100</w:t>
      </w:r>
    </w:p>
    <w:p w:rsidR="00D01322" w:rsidRPr="00EC4A04" w:rsidP="00D0132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Dož</w:t>
      </w:r>
      <w:r w:rsidRPr="00EC4A04">
        <w:rPr>
          <w:rFonts w:ascii="Times New Roman" w:eastAsia="MS Mincho" w:hAnsi="Times New Roman" w:hint="default"/>
          <w:lang w:eastAsia="en-US"/>
        </w:rPr>
        <w:t>iadanie</w:t>
      </w:r>
    </w:p>
    <w:p w:rsidR="00285ACC" w:rsidRPr="00EC4A04" w:rsidP="0091338B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(1) Ú</w:t>
      </w:r>
      <w:r w:rsidRPr="00EC4A04">
        <w:rPr>
          <w:rFonts w:ascii="Times New Roman" w:eastAsia="MS Mincho" w:hAnsi="Times New Roman" w:hint="default"/>
          <w:lang w:eastAsia="en-US"/>
        </w:rPr>
        <w:t>kon, ktor</w:t>
      </w:r>
      <w:r w:rsidRPr="00EC4A04" w:rsidR="00165365">
        <w:rPr>
          <w:rFonts w:ascii="Times New Roman" w:eastAsia="MS Mincho" w:hAnsi="Times New Roman" w:hint="default"/>
          <w:lang w:eastAsia="en-US"/>
        </w:rPr>
        <w:t>ý</w:t>
      </w:r>
      <w:r w:rsidRPr="00EC4A04">
        <w:rPr>
          <w:rFonts w:ascii="Times New Roman" w:eastAsia="MS Mincho" w:hAnsi="Times New Roman" w:hint="default"/>
          <w:lang w:eastAsia="en-US"/>
        </w:rPr>
        <w:t xml:space="preserve"> by sú</w:t>
      </w:r>
      <w:r w:rsidRPr="00EC4A04">
        <w:rPr>
          <w:rFonts w:ascii="Times New Roman" w:eastAsia="MS Mincho" w:hAnsi="Times New Roman" w:hint="default"/>
          <w:lang w:eastAsia="en-US"/>
        </w:rPr>
        <w:t xml:space="preserve">d mohol </w:t>
      </w:r>
      <w:r w:rsidRPr="00EC4A04" w:rsidR="00C72EE3">
        <w:rPr>
          <w:rFonts w:ascii="Times New Roman" w:eastAsia="MS Mincho" w:hAnsi="Times New Roman" w:hint="default"/>
          <w:lang w:eastAsia="en-US"/>
        </w:rPr>
        <w:t>vykonať</w:t>
      </w:r>
      <w:r w:rsidRPr="00EC4A04" w:rsidR="00C72EE3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len s ť</w:t>
      </w:r>
      <w:r w:rsidRPr="00EC4A04">
        <w:rPr>
          <w:rFonts w:ascii="Times New Roman" w:eastAsia="MS Mincho" w:hAnsi="Times New Roman" w:hint="default"/>
          <w:lang w:eastAsia="en-US"/>
        </w:rPr>
        <w:t>až</w:t>
      </w:r>
      <w:r w:rsidRPr="00EC4A04">
        <w:rPr>
          <w:rFonts w:ascii="Times New Roman" w:eastAsia="MS Mincho" w:hAnsi="Times New Roman" w:hint="default"/>
          <w:lang w:eastAsia="en-US"/>
        </w:rPr>
        <w:t>kosť</w:t>
      </w:r>
      <w:r w:rsidRPr="00EC4A04">
        <w:rPr>
          <w:rFonts w:ascii="Times New Roman" w:eastAsia="MS Mincho" w:hAnsi="Times New Roman" w:hint="default"/>
          <w:lang w:eastAsia="en-US"/>
        </w:rPr>
        <w:t>ami alebo so zvýš</w:t>
      </w:r>
      <w:r w:rsidRPr="00EC4A04">
        <w:rPr>
          <w:rFonts w:ascii="Times New Roman" w:eastAsia="MS Mincho" w:hAnsi="Times New Roman" w:hint="default"/>
          <w:lang w:eastAsia="en-US"/>
        </w:rPr>
        <w:t>ený</w:t>
      </w:r>
      <w:r w:rsidRPr="00EC4A04">
        <w:rPr>
          <w:rFonts w:ascii="Times New Roman" w:eastAsia="MS Mincho" w:hAnsi="Times New Roman" w:hint="default"/>
          <w:lang w:eastAsia="en-US"/>
        </w:rPr>
        <w:t>mi, neúč</w:t>
      </w:r>
      <w:r w:rsidRPr="00EC4A04">
        <w:rPr>
          <w:rFonts w:ascii="Times New Roman" w:eastAsia="MS Mincho" w:hAnsi="Times New Roman" w:hint="default"/>
          <w:lang w:eastAsia="en-US"/>
        </w:rPr>
        <w:t>elný</w:t>
      </w:r>
      <w:r w:rsidRPr="00EC4A04">
        <w:rPr>
          <w:rFonts w:ascii="Times New Roman" w:eastAsia="MS Mincho" w:hAnsi="Times New Roman" w:hint="default"/>
          <w:lang w:eastAsia="en-US"/>
        </w:rPr>
        <w:t>mi trovami alebo ktor</w:t>
      </w:r>
      <w:r w:rsidRPr="00EC4A04" w:rsidR="00165365">
        <w:rPr>
          <w:rFonts w:ascii="Times New Roman" w:eastAsia="MS Mincho" w:hAnsi="Times New Roman" w:hint="default"/>
          <w:lang w:eastAsia="en-US"/>
        </w:rPr>
        <w:t>ý</w:t>
      </w:r>
      <w:r w:rsidRPr="00EC4A04">
        <w:rPr>
          <w:rFonts w:ascii="Times New Roman" w:eastAsia="MS Mincho" w:hAnsi="Times New Roman" w:hint="default"/>
          <w:lang w:eastAsia="en-US"/>
        </w:rPr>
        <w:t xml:space="preserve"> v jeho obvode nemož</w:t>
      </w:r>
      <w:r w:rsidRPr="00EC4A04">
        <w:rPr>
          <w:rFonts w:ascii="Times New Roman" w:eastAsia="MS Mincho" w:hAnsi="Times New Roman" w:hint="default"/>
          <w:lang w:eastAsia="en-US"/>
        </w:rPr>
        <w:t xml:space="preserve">no </w:t>
      </w:r>
      <w:r w:rsidRPr="00EC4A04" w:rsidR="00C72EE3">
        <w:rPr>
          <w:rFonts w:ascii="Times New Roman" w:eastAsia="MS Mincho" w:hAnsi="Times New Roman"/>
          <w:lang w:eastAsia="en-US"/>
        </w:rPr>
        <w:t>vykona</w:t>
      </w:r>
      <w:r w:rsidRPr="00EC4A04">
        <w:rPr>
          <w:rFonts w:ascii="Times New Roman" w:eastAsia="MS Mincho" w:hAnsi="Times New Roman" w:hint="default"/>
          <w:lang w:eastAsia="en-US"/>
        </w:rPr>
        <w:t>ť</w:t>
      </w:r>
      <w:r w:rsidRPr="00EC4A04">
        <w:rPr>
          <w:rFonts w:ascii="Times New Roman" w:eastAsia="MS Mincho" w:hAnsi="Times New Roman" w:hint="default"/>
          <w:lang w:eastAsia="en-US"/>
        </w:rPr>
        <w:t xml:space="preserve">, </w:t>
      </w:r>
      <w:r w:rsidRPr="00EC4A04" w:rsidR="00C72EE3">
        <w:rPr>
          <w:rFonts w:ascii="Times New Roman" w:eastAsia="MS Mincho" w:hAnsi="Times New Roman" w:hint="default"/>
          <w:lang w:eastAsia="en-US"/>
        </w:rPr>
        <w:t>vykoná</w:t>
      </w:r>
      <w:r w:rsidRPr="00EC4A04" w:rsidR="00C72EE3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na dož</w:t>
      </w:r>
      <w:r w:rsidRPr="00EC4A04">
        <w:rPr>
          <w:rFonts w:ascii="Times New Roman" w:eastAsia="MS Mincho" w:hAnsi="Times New Roman" w:hint="default"/>
          <w:lang w:eastAsia="en-US"/>
        </w:rPr>
        <w:t>iadanie iný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 xml:space="preserve">d. </w:t>
      </w:r>
      <w:r w:rsidRPr="00EC4A04" w:rsidR="00747C92">
        <w:rPr>
          <w:rFonts w:ascii="Times New Roman" w:eastAsia="MS Mincho" w:hAnsi="Times New Roman" w:hint="default"/>
          <w:lang w:eastAsia="en-US"/>
        </w:rPr>
        <w:t>Sú</w:t>
      </w:r>
      <w:r w:rsidRPr="00EC4A04" w:rsidR="00747C92">
        <w:rPr>
          <w:rFonts w:ascii="Times New Roman" w:eastAsia="MS Mincho" w:hAnsi="Times New Roman" w:hint="default"/>
          <w:lang w:eastAsia="en-US"/>
        </w:rPr>
        <w:t>d vykoná</w:t>
      </w:r>
      <w:r w:rsidRPr="00EC4A04" w:rsidR="00747C92">
        <w:rPr>
          <w:rFonts w:ascii="Times New Roman" w:eastAsia="MS Mincho" w:hAnsi="Times New Roman" w:hint="default"/>
          <w:lang w:eastAsia="en-US"/>
        </w:rPr>
        <w:t xml:space="preserve"> dož</w:t>
      </w:r>
      <w:r w:rsidRPr="00EC4A04" w:rsidR="00747C92">
        <w:rPr>
          <w:rFonts w:ascii="Times New Roman" w:eastAsia="MS Mincho" w:hAnsi="Times New Roman" w:hint="default"/>
          <w:lang w:eastAsia="en-US"/>
        </w:rPr>
        <w:t>iadanie prí</w:t>
      </w:r>
      <w:r w:rsidRPr="00EC4A04" w:rsidR="00747C92">
        <w:rPr>
          <w:rFonts w:ascii="Times New Roman" w:eastAsia="MS Mincho" w:hAnsi="Times New Roman" w:hint="default"/>
          <w:lang w:eastAsia="en-US"/>
        </w:rPr>
        <w:t>pisom, v ktorom uvedie</w:t>
      </w:r>
      <w:r w:rsidRPr="00EC4A04">
        <w:rPr>
          <w:rFonts w:ascii="Times New Roman" w:eastAsia="MS Mincho" w:hAnsi="Times New Roman" w:hint="default"/>
          <w:lang w:eastAsia="en-US"/>
        </w:rPr>
        <w:t xml:space="preserve"> ú</w:t>
      </w:r>
      <w:r w:rsidRPr="00EC4A04">
        <w:rPr>
          <w:rFonts w:ascii="Times New Roman" w:eastAsia="MS Mincho" w:hAnsi="Times New Roman" w:hint="default"/>
          <w:lang w:eastAsia="en-US"/>
        </w:rPr>
        <w:t>daje zo sú</w:t>
      </w:r>
      <w:r w:rsidRPr="00EC4A04">
        <w:rPr>
          <w:rFonts w:ascii="Times New Roman" w:eastAsia="MS Mincho" w:hAnsi="Times New Roman" w:hint="default"/>
          <w:lang w:eastAsia="en-US"/>
        </w:rPr>
        <w:t>dneho spisu, ktorý</w:t>
      </w:r>
      <w:r w:rsidRPr="00EC4A04">
        <w:rPr>
          <w:rFonts w:ascii="Times New Roman" w:eastAsia="MS Mincho" w:hAnsi="Times New Roman" w:hint="default"/>
          <w:lang w:eastAsia="en-US"/>
        </w:rPr>
        <w:t>ch znalosť</w:t>
      </w:r>
      <w:r w:rsidRPr="00EC4A04">
        <w:rPr>
          <w:rFonts w:ascii="Times New Roman" w:eastAsia="MS Mincho" w:hAnsi="Times New Roman" w:hint="default"/>
          <w:lang w:eastAsia="en-US"/>
        </w:rPr>
        <w:t xml:space="preserve"> je potrebná</w:t>
      </w:r>
      <w:r w:rsidRPr="00EC4A04">
        <w:rPr>
          <w:rFonts w:ascii="Times New Roman" w:eastAsia="MS Mincho" w:hAnsi="Times New Roman" w:hint="default"/>
          <w:lang w:eastAsia="en-US"/>
        </w:rPr>
        <w:t xml:space="preserve"> na riadne vykonanie ú</w:t>
      </w:r>
      <w:r w:rsidRPr="00EC4A04">
        <w:rPr>
          <w:rFonts w:ascii="Times New Roman" w:eastAsia="MS Mincho" w:hAnsi="Times New Roman" w:hint="default"/>
          <w:lang w:eastAsia="en-US"/>
        </w:rPr>
        <w:t>konu. Dož</w:t>
      </w:r>
      <w:r w:rsidRPr="00EC4A04">
        <w:rPr>
          <w:rFonts w:ascii="Times New Roman" w:eastAsia="MS Mincho" w:hAnsi="Times New Roman" w:hint="default"/>
          <w:lang w:eastAsia="en-US"/>
        </w:rPr>
        <w:t>iadaný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podľ</w:t>
      </w:r>
      <w:r w:rsidRPr="00EC4A04">
        <w:rPr>
          <w:rFonts w:ascii="Times New Roman" w:eastAsia="MS Mincho" w:hAnsi="Times New Roman" w:hint="default"/>
          <w:lang w:eastAsia="en-US"/>
        </w:rPr>
        <w:t>a povahy veci a podľ</w:t>
      </w:r>
      <w:r w:rsidRPr="00EC4A04">
        <w:rPr>
          <w:rFonts w:ascii="Times New Roman" w:eastAsia="MS Mincho" w:hAnsi="Times New Roman" w:hint="default"/>
          <w:lang w:eastAsia="en-US"/>
        </w:rPr>
        <w:t>a toho, č</w:t>
      </w:r>
      <w:r w:rsidRPr="00EC4A04">
        <w:rPr>
          <w:rFonts w:ascii="Times New Roman" w:eastAsia="MS Mincho" w:hAnsi="Times New Roman" w:hint="default"/>
          <w:lang w:eastAsia="en-US"/>
        </w:rPr>
        <w:t>o pri vykoná</w:t>
      </w:r>
      <w:r w:rsidRPr="00EC4A04">
        <w:rPr>
          <w:rFonts w:ascii="Times New Roman" w:eastAsia="MS Mincho" w:hAnsi="Times New Roman" w:hint="default"/>
          <w:lang w:eastAsia="en-US"/>
        </w:rPr>
        <w:t>vaní</w:t>
      </w:r>
      <w:r w:rsidRPr="00EC4A04">
        <w:rPr>
          <w:rFonts w:ascii="Times New Roman" w:eastAsia="MS Mincho" w:hAnsi="Times New Roman" w:hint="default"/>
          <w:lang w:eastAsia="en-US"/>
        </w:rPr>
        <w:t xml:space="preserve"> ú</w:t>
      </w:r>
      <w:r w:rsidRPr="00EC4A04">
        <w:rPr>
          <w:rFonts w:ascii="Times New Roman" w:eastAsia="MS Mincho" w:hAnsi="Times New Roman" w:hint="default"/>
          <w:lang w:eastAsia="en-US"/>
        </w:rPr>
        <w:t>ko</w:t>
      </w:r>
      <w:r w:rsidRPr="00EC4A04">
        <w:rPr>
          <w:rFonts w:ascii="Times New Roman" w:eastAsia="MS Mincho" w:hAnsi="Times New Roman" w:hint="default"/>
          <w:lang w:eastAsia="en-US"/>
        </w:rPr>
        <w:t>nu vyš</w:t>
      </w:r>
      <w:r w:rsidRPr="00EC4A04">
        <w:rPr>
          <w:rFonts w:ascii="Times New Roman" w:eastAsia="MS Mincho" w:hAnsi="Times New Roman" w:hint="default"/>
          <w:lang w:eastAsia="en-US"/>
        </w:rPr>
        <w:t>lo najavo, vykoná</w:t>
      </w:r>
      <w:r w:rsidRPr="00EC4A04">
        <w:rPr>
          <w:rFonts w:ascii="Times New Roman" w:eastAsia="MS Mincho" w:hAnsi="Times New Roman" w:hint="default"/>
          <w:lang w:eastAsia="en-US"/>
        </w:rPr>
        <w:t xml:space="preserve"> aj ď</w:t>
      </w:r>
      <w:r w:rsidRPr="00EC4A04">
        <w:rPr>
          <w:rFonts w:ascii="Times New Roman" w:eastAsia="MS Mincho" w:hAnsi="Times New Roman" w:hint="default"/>
          <w:lang w:eastAsia="en-US"/>
        </w:rPr>
        <w:t>alš</w:t>
      </w:r>
      <w:r w:rsidRPr="00EC4A04">
        <w:rPr>
          <w:rFonts w:ascii="Times New Roman" w:eastAsia="MS Mincho" w:hAnsi="Times New Roman" w:hint="default"/>
          <w:lang w:eastAsia="en-US"/>
        </w:rPr>
        <w:t>ie nevyhnutné</w:t>
      </w:r>
      <w:r w:rsidRPr="00EC4A04">
        <w:rPr>
          <w:rFonts w:ascii="Times New Roman" w:eastAsia="MS Mincho" w:hAnsi="Times New Roman" w:hint="default"/>
          <w:lang w:eastAsia="en-US"/>
        </w:rPr>
        <w:t xml:space="preserve"> ú</w:t>
      </w:r>
      <w:r w:rsidRPr="00EC4A04">
        <w:rPr>
          <w:rFonts w:ascii="Times New Roman" w:eastAsia="MS Mincho" w:hAnsi="Times New Roman" w:hint="default"/>
          <w:lang w:eastAsia="en-US"/>
        </w:rPr>
        <w:t>kony v dož</w:t>
      </w:r>
      <w:r w:rsidRPr="00EC4A04">
        <w:rPr>
          <w:rFonts w:ascii="Times New Roman" w:eastAsia="MS Mincho" w:hAnsi="Times New Roman" w:hint="default"/>
          <w:lang w:eastAsia="en-US"/>
        </w:rPr>
        <w:t>iadaní</w:t>
      </w:r>
      <w:r w:rsidRPr="00EC4A04">
        <w:rPr>
          <w:rFonts w:ascii="Times New Roman" w:eastAsia="MS Mincho" w:hAnsi="Times New Roman" w:hint="default"/>
          <w:lang w:eastAsia="en-US"/>
        </w:rPr>
        <w:t xml:space="preserve"> neuveden</w:t>
      </w:r>
      <w:r w:rsidRPr="00EC4A04" w:rsidR="001A1EB1">
        <w:rPr>
          <w:rFonts w:ascii="Times New Roman" w:eastAsia="MS Mincho" w:hAnsi="Times New Roman" w:hint="default"/>
          <w:lang w:eastAsia="en-US"/>
        </w:rPr>
        <w:t>é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D306D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(2</w:t>
      </w:r>
      <w:r w:rsidRPr="00EC4A04" w:rsidR="00C72EE3">
        <w:rPr>
          <w:rFonts w:ascii="Times New Roman" w:eastAsia="MS Mincho" w:hAnsi="Times New Roman" w:hint="default"/>
          <w:lang w:eastAsia="en-US"/>
        </w:rPr>
        <w:t>) Ak dož</w:t>
      </w:r>
      <w:r w:rsidRPr="00EC4A04" w:rsidR="00C72EE3">
        <w:rPr>
          <w:rFonts w:ascii="Times New Roman" w:eastAsia="MS Mincho" w:hAnsi="Times New Roman" w:hint="default"/>
          <w:lang w:eastAsia="en-US"/>
        </w:rPr>
        <w:t>iadaný</w:t>
      </w:r>
      <w:r w:rsidRPr="00EC4A04" w:rsidR="00C72EE3">
        <w:rPr>
          <w:rFonts w:ascii="Times New Roman" w:eastAsia="MS Mincho" w:hAnsi="Times New Roman" w:hint="default"/>
          <w:lang w:eastAsia="en-US"/>
        </w:rPr>
        <w:t xml:space="preserve"> sú</w:t>
      </w:r>
      <w:r w:rsidRPr="00EC4A04" w:rsidR="00C72EE3">
        <w:rPr>
          <w:rFonts w:ascii="Times New Roman" w:eastAsia="MS Mincho" w:hAnsi="Times New Roman" w:hint="default"/>
          <w:lang w:eastAsia="en-US"/>
        </w:rPr>
        <w:t>d nemôž</w:t>
      </w:r>
      <w:r w:rsidRPr="00EC4A04" w:rsidR="00C72EE3">
        <w:rPr>
          <w:rFonts w:ascii="Times New Roman" w:eastAsia="MS Mincho" w:hAnsi="Times New Roman" w:hint="default"/>
          <w:lang w:eastAsia="en-US"/>
        </w:rPr>
        <w:t>e vykonať</w:t>
      </w:r>
      <w:r w:rsidRPr="00EC4A04">
        <w:rPr>
          <w:rFonts w:ascii="Times New Roman" w:eastAsia="MS Mincho" w:hAnsi="Times New Roman" w:hint="default"/>
          <w:lang w:eastAsia="en-US"/>
        </w:rPr>
        <w:t xml:space="preserve"> ú</w:t>
      </w:r>
      <w:r w:rsidRPr="00EC4A04">
        <w:rPr>
          <w:rFonts w:ascii="Times New Roman" w:eastAsia="MS Mincho" w:hAnsi="Times New Roman" w:hint="default"/>
          <w:lang w:eastAsia="en-US"/>
        </w:rPr>
        <w:t>kon</w:t>
      </w:r>
      <w:r w:rsidRPr="00EC4A04" w:rsidR="001A1EB1">
        <w:rPr>
          <w:rFonts w:ascii="Times New Roman" w:eastAsia="MS Mincho" w:hAnsi="Times New Roman"/>
          <w:lang w:eastAsia="en-US"/>
        </w:rPr>
        <w:t xml:space="preserve"> a </w:t>
      </w:r>
      <w:r w:rsidRPr="00EC4A04" w:rsidR="001A1EB1">
        <w:rPr>
          <w:rFonts w:ascii="Times New Roman" w:eastAsia="MS Mincho" w:hAnsi="Times New Roman" w:hint="default"/>
          <w:lang w:eastAsia="en-US"/>
        </w:rPr>
        <w:t>je to vhodné</w:t>
      </w:r>
      <w:r w:rsidRPr="00EC4A04">
        <w:rPr>
          <w:rFonts w:ascii="Times New Roman" w:eastAsia="MS Mincho" w:hAnsi="Times New Roman" w:hint="default"/>
          <w:lang w:eastAsia="en-US"/>
        </w:rPr>
        <w:t>, postú</w:t>
      </w:r>
      <w:r w:rsidRPr="00EC4A04">
        <w:rPr>
          <w:rFonts w:ascii="Times New Roman" w:eastAsia="MS Mincho" w:hAnsi="Times New Roman" w:hint="default"/>
          <w:lang w:eastAsia="en-US"/>
        </w:rPr>
        <w:t>pi dož</w:t>
      </w:r>
      <w:r w:rsidRPr="00EC4A04">
        <w:rPr>
          <w:rFonts w:ascii="Times New Roman" w:eastAsia="MS Mincho" w:hAnsi="Times New Roman" w:hint="default"/>
          <w:lang w:eastAsia="en-US"/>
        </w:rPr>
        <w:t>iadanie</w:t>
      </w:r>
      <w:r w:rsidRPr="00EC4A04" w:rsidR="001A1EB1">
        <w:rPr>
          <w:rFonts w:ascii="Times New Roman" w:eastAsia="MS Mincho" w:hAnsi="Times New Roman" w:hint="default"/>
          <w:lang w:eastAsia="en-US"/>
        </w:rPr>
        <w:t xml:space="preserve"> iné</w:t>
      </w:r>
      <w:r w:rsidRPr="00EC4A04" w:rsidR="001A1EB1">
        <w:rPr>
          <w:rFonts w:ascii="Times New Roman" w:eastAsia="MS Mincho" w:hAnsi="Times New Roman" w:hint="default"/>
          <w:lang w:eastAsia="en-US"/>
        </w:rPr>
        <w:t>mu sú</w:t>
      </w:r>
      <w:r w:rsidRPr="00EC4A04" w:rsidR="001A1EB1">
        <w:rPr>
          <w:rFonts w:ascii="Times New Roman" w:eastAsia="MS Mincho" w:hAnsi="Times New Roman" w:hint="default"/>
          <w:lang w:eastAsia="en-US"/>
        </w:rPr>
        <w:t>du</w:t>
      </w:r>
      <w:r w:rsidRPr="00EC4A04">
        <w:rPr>
          <w:rFonts w:ascii="Times New Roman" w:eastAsia="MS Mincho" w:hAnsi="Times New Roman" w:hint="default"/>
          <w:lang w:eastAsia="en-US"/>
        </w:rPr>
        <w:t>; inak dož</w:t>
      </w:r>
      <w:r w:rsidRPr="00EC4A04">
        <w:rPr>
          <w:rFonts w:ascii="Times New Roman" w:eastAsia="MS Mincho" w:hAnsi="Times New Roman" w:hint="default"/>
          <w:lang w:eastAsia="en-US"/>
        </w:rPr>
        <w:t>iadanie vrá</w:t>
      </w:r>
      <w:r w:rsidRPr="00EC4A04">
        <w:rPr>
          <w:rFonts w:ascii="Times New Roman" w:eastAsia="MS Mincho" w:hAnsi="Times New Roman" w:hint="default"/>
          <w:lang w:eastAsia="en-US"/>
        </w:rPr>
        <w:t xml:space="preserve">ti. </w:t>
      </w:r>
      <w:r w:rsidRPr="00EC4A04" w:rsidR="001A1EB1">
        <w:rPr>
          <w:rFonts w:ascii="Times New Roman" w:eastAsia="MS Mincho" w:hAnsi="Times New Roman"/>
          <w:lang w:eastAsia="en-US"/>
        </w:rPr>
        <w:t>P</w:t>
      </w:r>
      <w:r w:rsidRPr="00EC4A04">
        <w:rPr>
          <w:rFonts w:ascii="Times New Roman" w:eastAsia="MS Mincho" w:hAnsi="Times New Roman"/>
          <w:lang w:eastAsia="en-US"/>
        </w:rPr>
        <w:t>ost</w:t>
      </w:r>
      <w:r w:rsidRPr="00EC4A04" w:rsidR="001A1EB1">
        <w:rPr>
          <w:rFonts w:ascii="Times New Roman" w:eastAsia="MS Mincho" w:hAnsi="Times New Roman" w:hint="default"/>
          <w:lang w:eastAsia="en-US"/>
        </w:rPr>
        <w:t>ú</w:t>
      </w:r>
      <w:r w:rsidRPr="00EC4A04" w:rsidR="001A1EB1">
        <w:rPr>
          <w:rFonts w:ascii="Times New Roman" w:eastAsia="MS Mincho" w:hAnsi="Times New Roman" w:hint="default"/>
          <w:lang w:eastAsia="en-US"/>
        </w:rPr>
        <w:t>penie ozná</w:t>
      </w:r>
      <w:r w:rsidRPr="00EC4A04" w:rsidR="001A1EB1">
        <w:rPr>
          <w:rFonts w:ascii="Times New Roman" w:eastAsia="MS Mincho" w:hAnsi="Times New Roman" w:hint="default"/>
          <w:lang w:eastAsia="en-US"/>
        </w:rPr>
        <w:t xml:space="preserve">mi </w:t>
      </w:r>
      <w:r w:rsidRPr="00EC4A04">
        <w:rPr>
          <w:rFonts w:ascii="Times New Roman" w:eastAsia="MS Mincho" w:hAnsi="Times New Roman" w:hint="default"/>
          <w:lang w:eastAsia="en-US"/>
        </w:rPr>
        <w:t>dož</w:t>
      </w:r>
      <w:r w:rsidRPr="00EC4A04">
        <w:rPr>
          <w:rFonts w:ascii="Times New Roman" w:eastAsia="MS Mincho" w:hAnsi="Times New Roman" w:hint="default"/>
          <w:lang w:eastAsia="en-US"/>
        </w:rPr>
        <w:t>adujú</w:t>
      </w:r>
      <w:r w:rsidRPr="00EC4A04">
        <w:rPr>
          <w:rFonts w:ascii="Times New Roman" w:eastAsia="MS Mincho" w:hAnsi="Times New Roman" w:hint="default"/>
          <w:lang w:eastAsia="en-US"/>
        </w:rPr>
        <w:t>cemu sú</w:t>
      </w:r>
      <w:r w:rsidRPr="00EC4A04">
        <w:rPr>
          <w:rFonts w:ascii="Times New Roman" w:eastAsia="MS Mincho" w:hAnsi="Times New Roman" w:hint="default"/>
          <w:lang w:eastAsia="en-US"/>
        </w:rPr>
        <w:t>du.</w:t>
      </w:r>
    </w:p>
    <w:p w:rsidR="00D306D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1A1EB1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(3) O </w:t>
      </w:r>
      <w:r w:rsidRPr="00EC4A04">
        <w:rPr>
          <w:rFonts w:ascii="Times New Roman" w:eastAsia="MS Mincho" w:hAnsi="Times New Roman" w:hint="default"/>
          <w:lang w:eastAsia="en-US"/>
        </w:rPr>
        <w:t>vykonaní</w:t>
      </w:r>
      <w:r w:rsidRPr="00EC4A04">
        <w:rPr>
          <w:rFonts w:ascii="Times New Roman" w:eastAsia="MS Mincho" w:hAnsi="Times New Roman" w:hint="default"/>
          <w:lang w:eastAsia="en-US"/>
        </w:rPr>
        <w:t xml:space="preserve"> dož</w:t>
      </w:r>
      <w:r w:rsidRPr="00EC4A04">
        <w:rPr>
          <w:rFonts w:ascii="Times New Roman" w:eastAsia="MS Mincho" w:hAnsi="Times New Roman" w:hint="default"/>
          <w:lang w:eastAsia="en-US"/>
        </w:rPr>
        <w:t>iadané</w:t>
      </w:r>
      <w:r w:rsidRPr="00EC4A04">
        <w:rPr>
          <w:rFonts w:ascii="Times New Roman" w:eastAsia="MS Mincho" w:hAnsi="Times New Roman" w:hint="default"/>
          <w:lang w:eastAsia="en-US"/>
        </w:rPr>
        <w:t>ho ú</w:t>
      </w:r>
      <w:r w:rsidRPr="00EC4A04">
        <w:rPr>
          <w:rFonts w:ascii="Times New Roman" w:eastAsia="MS Mincho" w:hAnsi="Times New Roman" w:hint="default"/>
          <w:lang w:eastAsia="en-US"/>
        </w:rPr>
        <w:t>kon</w:t>
      </w:r>
      <w:r w:rsidRPr="00EC4A04">
        <w:rPr>
          <w:rFonts w:ascii="Times New Roman" w:eastAsia="MS Mincho" w:hAnsi="Times New Roman" w:hint="default"/>
          <w:lang w:eastAsia="en-US"/>
        </w:rPr>
        <w:t xml:space="preserve">u </w:t>
      </w:r>
      <w:r w:rsidRPr="00EC4A04" w:rsidR="00747C92">
        <w:rPr>
          <w:rFonts w:ascii="Times New Roman" w:eastAsia="MS Mincho" w:hAnsi="Times New Roman" w:hint="default"/>
          <w:lang w:eastAsia="en-US"/>
        </w:rPr>
        <w:t>sú</w:t>
      </w:r>
      <w:r w:rsidRPr="00EC4A04" w:rsidR="00747C92">
        <w:rPr>
          <w:rFonts w:ascii="Times New Roman" w:eastAsia="MS Mincho" w:hAnsi="Times New Roman" w:hint="default"/>
          <w:lang w:eastAsia="en-US"/>
        </w:rPr>
        <w:t>d vyhotoví</w:t>
      </w:r>
      <w:r w:rsidRPr="00EC4A04" w:rsidR="00747C92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sprá</w:t>
      </w:r>
      <w:r w:rsidRPr="00EC4A04">
        <w:rPr>
          <w:rFonts w:ascii="Times New Roman" w:eastAsia="MS Mincho" w:hAnsi="Times New Roman" w:hint="default"/>
          <w:lang w:eastAsia="en-US"/>
        </w:rPr>
        <w:t>v</w:t>
      </w:r>
      <w:r w:rsidRPr="00EC4A04" w:rsidR="00747C92">
        <w:rPr>
          <w:rFonts w:ascii="Times New Roman" w:eastAsia="MS Mincho" w:hAnsi="Times New Roman"/>
          <w:lang w:eastAsia="en-US"/>
        </w:rPr>
        <w:t>u</w:t>
      </w:r>
      <w:r w:rsidRPr="00EC4A04">
        <w:rPr>
          <w:rFonts w:ascii="Times New Roman" w:eastAsia="MS Mincho" w:hAnsi="Times New Roman"/>
          <w:lang w:eastAsia="en-US"/>
        </w:rPr>
        <w:t xml:space="preserve"> o </w:t>
      </w:r>
      <w:r w:rsidRPr="00EC4A04">
        <w:rPr>
          <w:rFonts w:ascii="Times New Roman" w:eastAsia="MS Mincho" w:hAnsi="Times New Roman" w:hint="default"/>
          <w:lang w:eastAsia="en-US"/>
        </w:rPr>
        <w:t>vybavení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9B5F86">
        <w:rPr>
          <w:rFonts w:ascii="Times New Roman" w:eastAsia="MS Mincho" w:hAnsi="Times New Roman" w:hint="default"/>
          <w:lang w:eastAsia="en-US"/>
        </w:rPr>
        <w:t>dož</w:t>
      </w:r>
      <w:r w:rsidRPr="00EC4A04" w:rsidR="009B5F86">
        <w:rPr>
          <w:rFonts w:ascii="Times New Roman" w:eastAsia="MS Mincho" w:hAnsi="Times New Roman" w:hint="default"/>
          <w:lang w:eastAsia="en-US"/>
        </w:rPr>
        <w:t>iadania, v </w:t>
      </w:r>
      <w:r w:rsidRPr="00EC4A04" w:rsidR="009B5F86">
        <w:rPr>
          <w:rFonts w:ascii="Times New Roman" w:eastAsia="MS Mincho" w:hAnsi="Times New Roman" w:hint="default"/>
          <w:lang w:eastAsia="en-US"/>
        </w:rPr>
        <w:t>ktorej ozná</w:t>
      </w:r>
      <w:r w:rsidRPr="00EC4A04" w:rsidR="009B5F86">
        <w:rPr>
          <w:rFonts w:ascii="Times New Roman" w:eastAsia="MS Mincho" w:hAnsi="Times New Roman" w:hint="default"/>
          <w:lang w:eastAsia="en-US"/>
        </w:rPr>
        <w:t>mi vý</w:t>
      </w:r>
      <w:r w:rsidRPr="00EC4A04" w:rsidR="009B5F86">
        <w:rPr>
          <w:rFonts w:ascii="Times New Roman" w:eastAsia="MS Mincho" w:hAnsi="Times New Roman" w:hint="default"/>
          <w:lang w:eastAsia="en-US"/>
        </w:rPr>
        <w:t>sledok dož</w:t>
      </w:r>
      <w:r w:rsidRPr="00EC4A04" w:rsidR="009B5F86">
        <w:rPr>
          <w:rFonts w:ascii="Times New Roman" w:eastAsia="MS Mincho" w:hAnsi="Times New Roman" w:hint="default"/>
          <w:lang w:eastAsia="en-US"/>
        </w:rPr>
        <w:t>iadania a </w:t>
      </w:r>
      <w:r w:rsidRPr="00EC4A04" w:rsidR="009B5F86">
        <w:rPr>
          <w:rFonts w:ascii="Times New Roman" w:eastAsia="MS Mincho" w:hAnsi="Times New Roman" w:hint="default"/>
          <w:lang w:eastAsia="en-US"/>
        </w:rPr>
        <w:t>trovy, ktoré</w:t>
      </w:r>
      <w:r w:rsidRPr="00EC4A04" w:rsidR="009B5F86">
        <w:rPr>
          <w:rFonts w:ascii="Times New Roman" w:eastAsia="MS Mincho" w:hAnsi="Times New Roman" w:hint="default"/>
          <w:lang w:eastAsia="en-US"/>
        </w:rPr>
        <w:t xml:space="preserve"> vznikli v </w:t>
      </w:r>
      <w:r w:rsidRPr="00EC4A04" w:rsidR="009B5F86">
        <w:rPr>
          <w:rFonts w:ascii="Times New Roman" w:eastAsia="MS Mincho" w:hAnsi="Times New Roman" w:hint="default"/>
          <w:lang w:eastAsia="en-US"/>
        </w:rPr>
        <w:t>sú</w:t>
      </w:r>
      <w:r w:rsidRPr="00EC4A04" w:rsidR="009B5F86">
        <w:rPr>
          <w:rFonts w:ascii="Times New Roman" w:eastAsia="MS Mincho" w:hAnsi="Times New Roman" w:hint="default"/>
          <w:lang w:eastAsia="en-US"/>
        </w:rPr>
        <w:t>vislosti s</w:t>
      </w:r>
      <w:r w:rsidR="0003590B">
        <w:rPr>
          <w:rFonts w:ascii="Times New Roman" w:eastAsia="MS Mincho" w:hAnsi="Times New Roman"/>
          <w:lang w:eastAsia="en-US"/>
        </w:rPr>
        <w:t> </w:t>
      </w:r>
      <w:r w:rsidRPr="00EC4A04" w:rsidR="009B5F86">
        <w:rPr>
          <w:rFonts w:ascii="Times New Roman" w:eastAsia="MS Mincho" w:hAnsi="Times New Roman" w:hint="default"/>
          <w:lang w:eastAsia="en-US"/>
        </w:rPr>
        <w:t>dož</w:t>
      </w:r>
      <w:r w:rsidRPr="00EC4A04" w:rsidR="009B5F86">
        <w:rPr>
          <w:rFonts w:ascii="Times New Roman" w:eastAsia="MS Mincho" w:hAnsi="Times New Roman" w:hint="default"/>
          <w:lang w:eastAsia="en-US"/>
        </w:rPr>
        <w:t>iadaní</w:t>
      </w:r>
      <w:r w:rsidRPr="00EC4A04" w:rsidR="009B5F86">
        <w:rPr>
          <w:rFonts w:ascii="Times New Roman" w:eastAsia="MS Mincho" w:hAnsi="Times New Roman" w:hint="default"/>
          <w:lang w:eastAsia="en-US"/>
        </w:rPr>
        <w:t>m</w:t>
      </w:r>
      <w:r w:rsidR="0003590B">
        <w:rPr>
          <w:rFonts w:ascii="Times New Roman" w:eastAsia="MS Mincho" w:hAnsi="Times New Roman"/>
          <w:lang w:eastAsia="en-US"/>
        </w:rPr>
        <w:t>; p</w:t>
      </w:r>
      <w:r w:rsidRPr="00EC4A04" w:rsidR="009B5F86">
        <w:rPr>
          <w:rFonts w:ascii="Times New Roman" w:eastAsia="MS Mincho" w:hAnsi="Times New Roman" w:hint="default"/>
          <w:lang w:eastAsia="en-US"/>
        </w:rPr>
        <w:t>odrobnosti ustanoví</w:t>
      </w:r>
      <w:r w:rsidRPr="00EC4A04" w:rsidR="009B5F86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EE6A47">
        <w:rPr>
          <w:rFonts w:ascii="Times New Roman" w:eastAsia="MS Mincho" w:hAnsi="Times New Roman" w:hint="default"/>
          <w:lang w:eastAsia="en-US"/>
        </w:rPr>
        <w:t>vš</w:t>
      </w:r>
      <w:r w:rsidRPr="00EC4A04" w:rsidR="00EE6A47">
        <w:rPr>
          <w:rFonts w:ascii="Times New Roman" w:eastAsia="MS Mincho" w:hAnsi="Times New Roman" w:hint="default"/>
          <w:lang w:eastAsia="en-US"/>
        </w:rPr>
        <w:t>eobecne zá</w:t>
      </w:r>
      <w:r w:rsidRPr="00EC4A04" w:rsidR="00EE6A47">
        <w:rPr>
          <w:rFonts w:ascii="Times New Roman" w:eastAsia="MS Mincho" w:hAnsi="Times New Roman" w:hint="default"/>
          <w:lang w:eastAsia="en-US"/>
        </w:rPr>
        <w:t>vä</w:t>
      </w:r>
      <w:r w:rsidRPr="00EC4A04" w:rsidR="00EE6A47">
        <w:rPr>
          <w:rFonts w:ascii="Times New Roman" w:eastAsia="MS Mincho" w:hAnsi="Times New Roman" w:hint="default"/>
          <w:lang w:eastAsia="en-US"/>
        </w:rPr>
        <w:t>zný</w:t>
      </w:r>
      <w:r w:rsidRPr="00EC4A04" w:rsidR="00EE6A47">
        <w:rPr>
          <w:rFonts w:ascii="Times New Roman" w:eastAsia="MS Mincho" w:hAnsi="Times New Roman" w:hint="default"/>
          <w:lang w:eastAsia="en-US"/>
        </w:rPr>
        <w:t xml:space="preserve"> prá</w:t>
      </w:r>
      <w:r w:rsidRPr="00EC4A04" w:rsidR="00EE6A47">
        <w:rPr>
          <w:rFonts w:ascii="Times New Roman" w:eastAsia="MS Mincho" w:hAnsi="Times New Roman" w:hint="default"/>
          <w:lang w:eastAsia="en-US"/>
        </w:rPr>
        <w:t>vny predpis</w:t>
      </w:r>
      <w:r w:rsidRPr="00EC4A04" w:rsidR="00444F4F">
        <w:rPr>
          <w:rFonts w:ascii="Times New Roman" w:eastAsia="MS Mincho" w:hAnsi="Times New Roman" w:hint="default"/>
          <w:lang w:eastAsia="en-US"/>
        </w:rPr>
        <w:t>, ktorý</w:t>
      </w:r>
      <w:r w:rsidRPr="00EC4A04" w:rsidR="00444F4F">
        <w:rPr>
          <w:rFonts w:ascii="Times New Roman" w:eastAsia="MS Mincho" w:hAnsi="Times New Roman" w:hint="default"/>
          <w:lang w:eastAsia="en-US"/>
        </w:rPr>
        <w:t xml:space="preserve"> vydá</w:t>
      </w:r>
      <w:r w:rsidRPr="00EC4A04" w:rsidR="00444F4F">
        <w:rPr>
          <w:rFonts w:ascii="Times New Roman" w:eastAsia="MS Mincho" w:hAnsi="Times New Roman" w:hint="default"/>
          <w:lang w:eastAsia="en-US"/>
        </w:rPr>
        <w:t xml:space="preserve"> ministerstvo</w:t>
      </w:r>
      <w:r w:rsidRPr="00EC4A04" w:rsidR="00B15A26">
        <w:rPr>
          <w:rFonts w:ascii="Times New Roman" w:eastAsia="MS Mincho" w:hAnsi="Times New Roman"/>
          <w:lang w:eastAsia="en-US"/>
        </w:rPr>
        <w:t xml:space="preserve"> spravodlivosti</w:t>
      </w:r>
      <w:r w:rsidRPr="00EC4A04" w:rsidR="00EE6A47">
        <w:rPr>
          <w:rFonts w:ascii="Times New Roman" w:eastAsia="MS Mincho" w:hAnsi="Times New Roman"/>
          <w:lang w:eastAsia="en-US"/>
        </w:rPr>
        <w:t>.</w:t>
      </w:r>
    </w:p>
    <w:p w:rsidR="00525EA3" w:rsidRPr="00EC4A04" w:rsidP="00D306DF">
      <w:pPr>
        <w:pStyle w:val="domidiel"/>
        <w:tabs>
          <w:tab w:val="left" w:pos="993"/>
        </w:tabs>
        <w:bidi w:val="0"/>
        <w:spacing w:after="0"/>
        <w:ind w:left="0"/>
        <w:rPr>
          <w:caps w:val="0"/>
          <w:spacing w:val="30"/>
        </w:rPr>
      </w:pPr>
    </w:p>
    <w:p w:rsidR="00B52475" w:rsidRPr="00EC4A04" w:rsidP="00D306DF">
      <w:pPr>
        <w:pStyle w:val="domidiel"/>
        <w:tabs>
          <w:tab w:val="left" w:pos="993"/>
        </w:tabs>
        <w:bidi w:val="0"/>
        <w:spacing w:after="0"/>
        <w:ind w:left="0"/>
        <w:rPr>
          <w:caps w:val="0"/>
          <w:spacing w:val="30"/>
        </w:rPr>
      </w:pPr>
      <w:r w:rsidR="000338CB">
        <w:rPr>
          <w:caps w:val="0"/>
          <w:spacing w:val="30"/>
        </w:rPr>
        <w:br w:type="page"/>
      </w:r>
      <w:r w:rsidRPr="00EC4A04" w:rsidR="00EA30BB">
        <w:rPr>
          <w:caps w:val="0"/>
          <w:spacing w:val="30"/>
        </w:rPr>
        <w:t>D</w:t>
      </w:r>
      <w:r w:rsidRPr="00EC4A04">
        <w:rPr>
          <w:rFonts w:hint="default"/>
          <w:caps w:val="0"/>
          <w:spacing w:val="30"/>
        </w:rPr>
        <w:t>ruhý</w:t>
      </w:r>
      <w:r w:rsidRPr="00EC4A04" w:rsidR="00285ACC">
        <w:rPr>
          <w:caps w:val="0"/>
          <w:spacing w:val="30"/>
        </w:rPr>
        <w:t xml:space="preserve"> diel</w:t>
      </w:r>
    </w:p>
    <w:p w:rsidR="00285ACC" w:rsidRPr="00EC4A04" w:rsidP="00D306DF">
      <w:pPr>
        <w:pStyle w:val="domidiel"/>
        <w:tabs>
          <w:tab w:val="left" w:pos="993"/>
        </w:tabs>
        <w:bidi w:val="0"/>
        <w:spacing w:after="0"/>
        <w:ind w:left="0"/>
        <w:rPr>
          <w:rFonts w:hint="default"/>
          <w:bCs/>
          <w:caps w:val="0"/>
        </w:rPr>
      </w:pPr>
      <w:r w:rsidRPr="00EC4A04">
        <w:rPr>
          <w:rFonts w:hint="default"/>
          <w:bCs/>
          <w:caps w:val="0"/>
        </w:rPr>
        <w:t>Doruč</w:t>
      </w:r>
      <w:r w:rsidRPr="00EC4A04">
        <w:rPr>
          <w:rFonts w:hint="default"/>
          <w:bCs/>
          <w:caps w:val="0"/>
        </w:rPr>
        <w:t>ovanie</w:t>
      </w:r>
    </w:p>
    <w:p w:rsidR="00D93E11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</w:p>
    <w:p w:rsidR="008B0C53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25EA3">
        <w:rPr>
          <w:rFonts w:ascii="Times New Roman" w:eastAsia="MS Mincho" w:hAnsi="Times New Roman" w:hint="default"/>
          <w:bCs/>
        </w:rPr>
        <w:t>§</w:t>
      </w:r>
      <w:r w:rsidRPr="00EC4A04" w:rsidR="00525EA3">
        <w:rPr>
          <w:rFonts w:ascii="Times New Roman" w:eastAsia="MS Mincho" w:hAnsi="Times New Roman" w:hint="default"/>
          <w:bCs/>
        </w:rPr>
        <w:t xml:space="preserve"> 101</w:t>
      </w:r>
    </w:p>
    <w:p w:rsidR="00285AC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  <w:r w:rsidRPr="00EC4A04" w:rsidR="00100AA7">
        <w:rPr>
          <w:rFonts w:ascii="Times New Roman" w:eastAsia="MS Mincho" w:hAnsi="Times New Roman"/>
        </w:rPr>
        <w:t xml:space="preserve">           </w:t>
      </w:r>
    </w:p>
    <w:p w:rsidR="00CC2D25" w:rsidRPr="00EC4A04" w:rsidP="00EC3691">
      <w:pPr>
        <w:pStyle w:val="Odsekzoznamu2"/>
        <w:numPr>
          <w:numId w:val="5"/>
        </w:numPr>
        <w:tabs>
          <w:tab w:val="left" w:pos="993"/>
        </w:tabs>
        <w:bidi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EC4A04" w:rsidR="00FC62CF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EC4A04" w:rsidR="00285ACC">
        <w:rPr>
          <w:rFonts w:ascii="Times New Roman" w:hAnsi="Times New Roman" w:hint="default"/>
          <w:sz w:val="24"/>
          <w:szCs w:val="24"/>
          <w:lang w:val="sk-SK"/>
        </w:rPr>
        <w:t>Sú</w:t>
      </w:r>
      <w:r w:rsidRPr="00EC4A04" w:rsidR="00285ACC">
        <w:rPr>
          <w:rFonts w:ascii="Times New Roman" w:hAnsi="Times New Roman" w:hint="default"/>
          <w:sz w:val="24"/>
          <w:szCs w:val="24"/>
          <w:lang w:val="sk-SK"/>
        </w:rPr>
        <w:t>d dor</w:t>
      </w:r>
      <w:r w:rsidRPr="00EC4A04" w:rsidR="008B0C53">
        <w:rPr>
          <w:rFonts w:ascii="Times New Roman" w:hAnsi="Times New Roman" w:hint="default"/>
          <w:sz w:val="24"/>
          <w:szCs w:val="24"/>
          <w:lang w:val="sk-SK"/>
        </w:rPr>
        <w:t>uč</w:t>
      </w:r>
      <w:r w:rsidRPr="00EC4A04" w:rsidR="008B0C53">
        <w:rPr>
          <w:rFonts w:ascii="Times New Roman" w:hAnsi="Times New Roman" w:hint="default"/>
          <w:sz w:val="24"/>
          <w:szCs w:val="24"/>
          <w:lang w:val="sk-SK"/>
        </w:rPr>
        <w:t>uje pí</w:t>
      </w:r>
      <w:r w:rsidRPr="00EC4A04" w:rsidR="008B0C53">
        <w:rPr>
          <w:rFonts w:ascii="Times New Roman" w:hAnsi="Times New Roman" w:hint="default"/>
          <w:sz w:val="24"/>
          <w:szCs w:val="24"/>
          <w:lang w:val="sk-SK"/>
        </w:rPr>
        <w:t>somnosť</w:t>
      </w:r>
      <w:r w:rsidRPr="00EC4A04" w:rsidR="008B0C53">
        <w:rPr>
          <w:rFonts w:ascii="Times New Roman" w:hAnsi="Times New Roman" w:hint="default"/>
          <w:sz w:val="24"/>
          <w:szCs w:val="24"/>
          <w:lang w:val="sk-SK"/>
        </w:rPr>
        <w:t xml:space="preserve"> na pojedná</w:t>
      </w:r>
      <w:r w:rsidRPr="00EC4A04" w:rsidR="008B0C53">
        <w:rPr>
          <w:rFonts w:ascii="Times New Roman" w:hAnsi="Times New Roman" w:hint="default"/>
          <w:sz w:val="24"/>
          <w:szCs w:val="24"/>
          <w:lang w:val="sk-SK"/>
        </w:rPr>
        <w:t>vaní</w:t>
      </w:r>
      <w:r w:rsidRPr="00EC4A04" w:rsidR="008B0C53">
        <w:rPr>
          <w:rFonts w:ascii="Times New Roman" w:hAnsi="Times New Roman" w:hint="default"/>
          <w:sz w:val="24"/>
          <w:szCs w:val="24"/>
          <w:lang w:val="sk-SK"/>
        </w:rPr>
        <w:t xml:space="preserve"> </w:t>
      </w:r>
      <w:r w:rsidRPr="00EC4A04" w:rsidR="00285ACC">
        <w:rPr>
          <w:rFonts w:ascii="Times New Roman" w:hAnsi="Times New Roman" w:hint="default"/>
          <w:sz w:val="24"/>
          <w:szCs w:val="24"/>
          <w:lang w:val="sk-SK"/>
        </w:rPr>
        <w:t>alebo pri inom ú</w:t>
      </w:r>
      <w:r w:rsidRPr="00EC4A04" w:rsidR="00285ACC">
        <w:rPr>
          <w:rFonts w:ascii="Times New Roman" w:hAnsi="Times New Roman" w:hint="default"/>
          <w:sz w:val="24"/>
          <w:szCs w:val="24"/>
          <w:lang w:val="sk-SK"/>
        </w:rPr>
        <w:t>kone sú</w:t>
      </w:r>
      <w:r w:rsidRPr="00EC4A04" w:rsidR="00285ACC">
        <w:rPr>
          <w:rFonts w:ascii="Times New Roman" w:hAnsi="Times New Roman" w:hint="default"/>
          <w:sz w:val="24"/>
          <w:szCs w:val="24"/>
          <w:lang w:val="sk-SK"/>
        </w:rPr>
        <w:t>du</w:t>
      </w:r>
      <w:r w:rsidRPr="00EC4A04" w:rsidR="007207FE">
        <w:rPr>
          <w:rFonts w:ascii="Times New Roman" w:hAnsi="Times New Roman" w:hint="default"/>
          <w:sz w:val="24"/>
          <w:szCs w:val="24"/>
          <w:lang w:val="sk-SK"/>
        </w:rPr>
        <w:t>; tý</w:t>
      </w:r>
      <w:r w:rsidRPr="00EC4A04" w:rsidR="007207FE">
        <w:rPr>
          <w:rFonts w:ascii="Times New Roman" w:hAnsi="Times New Roman" w:hint="default"/>
          <w:sz w:val="24"/>
          <w:szCs w:val="24"/>
          <w:lang w:val="sk-SK"/>
        </w:rPr>
        <w:t>m</w:t>
      </w:r>
      <w:r w:rsidRPr="00EC4A04" w:rsidR="000D34AE">
        <w:rPr>
          <w:rFonts w:ascii="Times New Roman" w:hAnsi="Times New Roman" w:hint="default"/>
          <w:sz w:val="24"/>
          <w:szCs w:val="24"/>
          <w:lang w:val="sk-SK"/>
        </w:rPr>
        <w:t xml:space="preserve"> nie je dotknutá</w:t>
      </w:r>
      <w:r w:rsidRPr="00EC4A04" w:rsidR="000D34AE">
        <w:rPr>
          <w:rFonts w:ascii="Times New Roman" w:hAnsi="Times New Roman" w:hint="default"/>
          <w:sz w:val="24"/>
          <w:szCs w:val="24"/>
          <w:lang w:val="sk-SK"/>
        </w:rPr>
        <w:t xml:space="preserve"> povinnosť</w:t>
      </w:r>
      <w:r w:rsidRPr="00EC4A04" w:rsidR="000D34AE">
        <w:rPr>
          <w:rFonts w:ascii="Times New Roman" w:hAnsi="Times New Roman" w:hint="default"/>
          <w:sz w:val="24"/>
          <w:szCs w:val="24"/>
          <w:lang w:val="sk-SK"/>
        </w:rPr>
        <w:t xml:space="preserve"> sú</w:t>
      </w:r>
      <w:r w:rsidRPr="00EC4A04" w:rsidR="000D34AE">
        <w:rPr>
          <w:rFonts w:ascii="Times New Roman" w:hAnsi="Times New Roman" w:hint="default"/>
          <w:sz w:val="24"/>
          <w:szCs w:val="24"/>
          <w:lang w:val="sk-SK"/>
        </w:rPr>
        <w:t>du doruč</w:t>
      </w:r>
      <w:r w:rsidRPr="00EC4A04" w:rsidR="000D34AE">
        <w:rPr>
          <w:rFonts w:ascii="Times New Roman" w:hAnsi="Times New Roman" w:hint="default"/>
          <w:sz w:val="24"/>
          <w:szCs w:val="24"/>
          <w:lang w:val="sk-SK"/>
        </w:rPr>
        <w:t>ovať</w:t>
      </w:r>
      <w:r w:rsidRPr="00EC4A04" w:rsidR="000D34AE">
        <w:rPr>
          <w:rFonts w:ascii="Times New Roman" w:hAnsi="Times New Roman" w:hint="default"/>
          <w:sz w:val="24"/>
          <w:szCs w:val="24"/>
          <w:lang w:val="sk-SK"/>
        </w:rPr>
        <w:t xml:space="preserve"> pí</w:t>
      </w:r>
      <w:r w:rsidRPr="00EC4A04" w:rsidR="000D34AE">
        <w:rPr>
          <w:rFonts w:ascii="Times New Roman" w:hAnsi="Times New Roman" w:hint="default"/>
          <w:sz w:val="24"/>
          <w:szCs w:val="24"/>
          <w:lang w:val="sk-SK"/>
        </w:rPr>
        <w:t>somnosť</w:t>
      </w:r>
      <w:r w:rsidRPr="00EC4A04" w:rsidR="000D34AE">
        <w:rPr>
          <w:rFonts w:ascii="Times New Roman" w:hAnsi="Times New Roman" w:hint="default"/>
          <w:sz w:val="24"/>
          <w:szCs w:val="24"/>
          <w:lang w:val="sk-SK"/>
        </w:rPr>
        <w:t xml:space="preserve"> </w:t>
      </w:r>
      <w:r w:rsidRPr="00EC4A04" w:rsidR="00285ACC">
        <w:rPr>
          <w:rFonts w:ascii="Times New Roman" w:hAnsi="Times New Roman" w:hint="default"/>
          <w:sz w:val="24"/>
          <w:szCs w:val="24"/>
          <w:lang w:val="sk-SK"/>
        </w:rPr>
        <w:t>do elektronickej schrá</w:t>
      </w:r>
      <w:r w:rsidRPr="00EC4A04" w:rsidR="00285ACC">
        <w:rPr>
          <w:rFonts w:ascii="Times New Roman" w:hAnsi="Times New Roman" w:hint="default"/>
          <w:sz w:val="24"/>
          <w:szCs w:val="24"/>
          <w:lang w:val="sk-SK"/>
        </w:rPr>
        <w:t>nky podľ</w:t>
      </w:r>
      <w:r w:rsidRPr="00EC4A04" w:rsidR="00285ACC">
        <w:rPr>
          <w:rFonts w:ascii="Times New Roman" w:hAnsi="Times New Roman" w:hint="default"/>
          <w:sz w:val="24"/>
          <w:szCs w:val="24"/>
          <w:lang w:val="sk-SK"/>
        </w:rPr>
        <w:t>a osobitné</w:t>
      </w:r>
      <w:r w:rsidRPr="00EC4A04" w:rsidR="00285ACC">
        <w:rPr>
          <w:rFonts w:ascii="Times New Roman" w:hAnsi="Times New Roman" w:hint="default"/>
          <w:sz w:val="24"/>
          <w:szCs w:val="24"/>
          <w:lang w:val="sk-SK"/>
        </w:rPr>
        <w:t xml:space="preserve">ho </w:t>
      </w:r>
      <w:r w:rsidRPr="00EC4A04" w:rsidR="00764FAF">
        <w:rPr>
          <w:rFonts w:ascii="Times New Roman" w:hAnsi="Times New Roman"/>
          <w:sz w:val="24"/>
          <w:szCs w:val="24"/>
          <w:lang w:val="sk-SK"/>
        </w:rPr>
        <w:t>predpisu.</w:t>
      </w:r>
      <w:r w:rsidRPr="00EC4A04" w:rsidR="00285ACC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D306DF" w:rsidRPr="00EC4A04" w:rsidP="00D306DF">
      <w:pPr>
        <w:pStyle w:val="Odsekzoznamu2"/>
        <w:tabs>
          <w:tab w:val="left" w:pos="993"/>
        </w:tabs>
        <w:bidi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45A6F" w:rsidRPr="00EC4A04" w:rsidP="00471A0B">
      <w:pPr>
        <w:pStyle w:val="Odsekzoznamu2"/>
        <w:numPr>
          <w:numId w:val="5"/>
        </w:numPr>
        <w:tabs>
          <w:tab w:val="left" w:pos="993"/>
          <w:tab w:val="left" w:pos="1080"/>
        </w:tabs>
        <w:bidi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4A04" w:rsidR="00CC2D25">
        <w:rPr>
          <w:rFonts w:ascii="Times New Roman" w:hAnsi="Times New Roman" w:hint="default"/>
          <w:sz w:val="24"/>
          <w:szCs w:val="24"/>
          <w:lang w:val="sk-SK"/>
        </w:rPr>
        <w:t>Ak nie je mož</w:t>
      </w:r>
      <w:r w:rsidRPr="00EC4A04" w:rsidR="00CC2D25">
        <w:rPr>
          <w:rFonts w:ascii="Times New Roman" w:hAnsi="Times New Roman" w:hint="default"/>
          <w:sz w:val="24"/>
          <w:szCs w:val="24"/>
          <w:lang w:val="sk-SK"/>
        </w:rPr>
        <w:t>né</w:t>
      </w:r>
      <w:r w:rsidRPr="00EC4A04" w:rsidR="00CC2D25">
        <w:rPr>
          <w:rFonts w:ascii="Times New Roman" w:hAnsi="Times New Roman" w:hint="default"/>
          <w:sz w:val="24"/>
          <w:szCs w:val="24"/>
          <w:lang w:val="sk-SK"/>
        </w:rPr>
        <w:t xml:space="preserve"> doruč</w:t>
      </w:r>
      <w:r w:rsidRPr="00EC4A04" w:rsidR="00CC2D25">
        <w:rPr>
          <w:rFonts w:ascii="Times New Roman" w:hAnsi="Times New Roman" w:hint="default"/>
          <w:sz w:val="24"/>
          <w:szCs w:val="24"/>
          <w:lang w:val="sk-SK"/>
        </w:rPr>
        <w:t>iť</w:t>
      </w:r>
      <w:r w:rsidRPr="00EC4A04" w:rsidR="00CC2D25">
        <w:rPr>
          <w:rFonts w:ascii="Times New Roman" w:hAnsi="Times New Roman" w:hint="default"/>
          <w:sz w:val="24"/>
          <w:szCs w:val="24"/>
          <w:lang w:val="sk-SK"/>
        </w:rPr>
        <w:t xml:space="preserve"> pí</w:t>
      </w:r>
      <w:r w:rsidRPr="00EC4A04" w:rsidR="00CC2D25">
        <w:rPr>
          <w:rFonts w:ascii="Times New Roman" w:hAnsi="Times New Roman" w:hint="default"/>
          <w:sz w:val="24"/>
          <w:szCs w:val="24"/>
          <w:lang w:val="sk-SK"/>
        </w:rPr>
        <w:t>somnosť</w:t>
      </w:r>
      <w:r w:rsidRPr="00EC4A04" w:rsidR="00CC2D25">
        <w:rPr>
          <w:rFonts w:ascii="Times New Roman" w:hAnsi="Times New Roman" w:hint="default"/>
          <w:sz w:val="24"/>
          <w:szCs w:val="24"/>
          <w:lang w:val="sk-SK"/>
        </w:rPr>
        <w:t xml:space="preserve"> podľ</w:t>
      </w:r>
      <w:r w:rsidRPr="00EC4A04" w:rsidR="00CC2D25">
        <w:rPr>
          <w:rFonts w:ascii="Times New Roman" w:hAnsi="Times New Roman" w:hint="default"/>
          <w:sz w:val="24"/>
          <w:szCs w:val="24"/>
          <w:lang w:val="sk-SK"/>
        </w:rPr>
        <w:t xml:space="preserve">a odseku </w:t>
      </w:r>
      <w:r w:rsidRPr="00EC4A04" w:rsidR="007207FE">
        <w:rPr>
          <w:rFonts w:ascii="Times New Roman" w:hAnsi="Times New Roman"/>
          <w:sz w:val="24"/>
          <w:szCs w:val="24"/>
          <w:lang w:val="sk-SK"/>
        </w:rPr>
        <w:t>1</w:t>
      </w:r>
      <w:r w:rsidRPr="00EC4A04" w:rsidR="00CC2D25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EC4A04" w:rsidR="00AA63FE">
        <w:rPr>
          <w:rFonts w:ascii="Times New Roman" w:hAnsi="Times New Roman"/>
          <w:sz w:val="24"/>
          <w:szCs w:val="24"/>
          <w:lang w:val="sk-SK"/>
        </w:rPr>
        <w:t>a </w:t>
      </w:r>
      <w:r w:rsidRPr="00EC4A04" w:rsidR="00AA63FE">
        <w:rPr>
          <w:rFonts w:ascii="Times New Roman" w:hAnsi="Times New Roman"/>
          <w:sz w:val="24"/>
          <w:szCs w:val="24"/>
          <w:lang w:val="sk-SK"/>
        </w:rPr>
        <w:t>ak nejde o </w:t>
      </w:r>
      <w:r w:rsidRPr="00EC4A04" w:rsidR="00AA63FE">
        <w:rPr>
          <w:rFonts w:ascii="Times New Roman" w:hAnsi="Times New Roman" w:hint="default"/>
          <w:sz w:val="24"/>
          <w:szCs w:val="24"/>
          <w:lang w:val="sk-SK"/>
        </w:rPr>
        <w:t>doruč</w:t>
      </w:r>
      <w:r w:rsidRPr="00EC4A04" w:rsidR="00AA63FE">
        <w:rPr>
          <w:rFonts w:ascii="Times New Roman" w:hAnsi="Times New Roman" w:hint="default"/>
          <w:sz w:val="24"/>
          <w:szCs w:val="24"/>
          <w:lang w:val="sk-SK"/>
        </w:rPr>
        <w:t>enie pí</w:t>
      </w:r>
      <w:r w:rsidRPr="00EC4A04" w:rsidR="00AA63FE">
        <w:rPr>
          <w:rFonts w:ascii="Times New Roman" w:hAnsi="Times New Roman" w:hint="default"/>
          <w:sz w:val="24"/>
          <w:szCs w:val="24"/>
          <w:lang w:val="sk-SK"/>
        </w:rPr>
        <w:t>somnosti do vlastný</w:t>
      </w:r>
      <w:r w:rsidRPr="00EC4A04" w:rsidR="00AA63FE">
        <w:rPr>
          <w:rFonts w:ascii="Times New Roman" w:hAnsi="Times New Roman" w:hint="default"/>
          <w:sz w:val="24"/>
          <w:szCs w:val="24"/>
          <w:lang w:val="sk-SK"/>
        </w:rPr>
        <w:t>ch rú</w:t>
      </w:r>
      <w:r w:rsidRPr="00EC4A04" w:rsidR="00AA63FE">
        <w:rPr>
          <w:rFonts w:ascii="Times New Roman" w:hAnsi="Times New Roman" w:hint="default"/>
          <w:sz w:val="24"/>
          <w:szCs w:val="24"/>
          <w:lang w:val="sk-SK"/>
        </w:rPr>
        <w:t>k, sú</w:t>
      </w:r>
      <w:r w:rsidRPr="00EC4A04" w:rsidR="00AA63FE">
        <w:rPr>
          <w:rFonts w:ascii="Times New Roman" w:hAnsi="Times New Roman" w:hint="default"/>
          <w:sz w:val="24"/>
          <w:szCs w:val="24"/>
          <w:lang w:val="sk-SK"/>
        </w:rPr>
        <w:t xml:space="preserve">d </w:t>
      </w:r>
      <w:r w:rsidRPr="00EC4A04" w:rsidR="00CC2D25">
        <w:rPr>
          <w:rFonts w:ascii="Times New Roman" w:hAnsi="Times New Roman" w:hint="default"/>
          <w:sz w:val="24"/>
          <w:szCs w:val="24"/>
          <w:lang w:val="sk-SK"/>
        </w:rPr>
        <w:t>na ž</w:t>
      </w:r>
      <w:r w:rsidRPr="00EC4A04" w:rsidR="00CC2D25">
        <w:rPr>
          <w:rFonts w:ascii="Times New Roman" w:hAnsi="Times New Roman" w:hint="default"/>
          <w:sz w:val="24"/>
          <w:szCs w:val="24"/>
          <w:lang w:val="sk-SK"/>
        </w:rPr>
        <w:t>iadosť</w:t>
      </w:r>
      <w:r w:rsidRPr="00EC4A04" w:rsidR="00CC2D25">
        <w:rPr>
          <w:rFonts w:ascii="Times New Roman" w:hAnsi="Times New Roman" w:hint="default"/>
          <w:sz w:val="24"/>
          <w:szCs w:val="24"/>
          <w:lang w:val="sk-SK"/>
        </w:rPr>
        <w:t xml:space="preserve"> strany </w:t>
      </w:r>
      <w:r w:rsidRPr="00EC4A04" w:rsidR="00285ACC">
        <w:rPr>
          <w:rFonts w:ascii="Times New Roman" w:hAnsi="Times New Roman" w:hint="default"/>
          <w:sz w:val="24"/>
          <w:szCs w:val="24"/>
          <w:lang w:val="sk-SK"/>
        </w:rPr>
        <w:t>doručí</w:t>
      </w:r>
      <w:r w:rsidRPr="00EC4A04" w:rsidR="00285ACC">
        <w:rPr>
          <w:rFonts w:ascii="Times New Roman" w:hAnsi="Times New Roman" w:hint="default"/>
          <w:sz w:val="24"/>
          <w:szCs w:val="24"/>
          <w:lang w:val="sk-SK"/>
        </w:rPr>
        <w:t xml:space="preserve"> pí</w:t>
      </w:r>
      <w:r w:rsidRPr="00EC4A04" w:rsidR="00285ACC">
        <w:rPr>
          <w:rFonts w:ascii="Times New Roman" w:hAnsi="Times New Roman" w:hint="default"/>
          <w:sz w:val="24"/>
          <w:szCs w:val="24"/>
          <w:lang w:val="sk-SK"/>
        </w:rPr>
        <w:t>somnosť</w:t>
      </w:r>
      <w:r w:rsidRPr="00EC4A04" w:rsidR="00285ACC">
        <w:rPr>
          <w:rFonts w:ascii="Times New Roman" w:hAnsi="Times New Roman" w:hint="default"/>
          <w:sz w:val="24"/>
          <w:szCs w:val="24"/>
          <w:lang w:val="sk-SK"/>
        </w:rPr>
        <w:t xml:space="preserve"> na elektronickú</w:t>
      </w:r>
      <w:r w:rsidRPr="00EC4A04" w:rsidR="00285ACC">
        <w:rPr>
          <w:rFonts w:ascii="Times New Roman" w:hAnsi="Times New Roman" w:hint="default"/>
          <w:sz w:val="24"/>
          <w:szCs w:val="24"/>
          <w:lang w:val="sk-SK"/>
        </w:rPr>
        <w:t xml:space="preserve"> adresu.</w:t>
      </w:r>
      <w:r w:rsidRPr="00EC4A04" w:rsidR="00421E8E">
        <w:rPr>
          <w:rFonts w:ascii="Times New Roman" w:hAnsi="Times New Roman" w:hint="default"/>
          <w:sz w:val="24"/>
          <w:szCs w:val="24"/>
          <w:lang w:val="sk-SK"/>
        </w:rPr>
        <w:t xml:space="preserve"> Pí</w:t>
      </w:r>
      <w:r w:rsidRPr="00EC4A04" w:rsidR="00421E8E">
        <w:rPr>
          <w:rFonts w:ascii="Times New Roman" w:hAnsi="Times New Roman" w:hint="default"/>
          <w:sz w:val="24"/>
          <w:szCs w:val="24"/>
          <w:lang w:val="sk-SK"/>
        </w:rPr>
        <w:t>somnosť</w:t>
      </w:r>
      <w:r w:rsidRPr="00EC4A04" w:rsidR="00421E8E">
        <w:rPr>
          <w:rFonts w:ascii="Times New Roman" w:hAnsi="Times New Roman" w:hint="default"/>
          <w:sz w:val="24"/>
          <w:szCs w:val="24"/>
          <w:lang w:val="sk-SK"/>
        </w:rPr>
        <w:t xml:space="preserve"> sú</w:t>
      </w:r>
      <w:r w:rsidRPr="00EC4A04" w:rsidR="00421E8E">
        <w:rPr>
          <w:rFonts w:ascii="Times New Roman" w:hAnsi="Times New Roman" w:hint="default"/>
          <w:sz w:val="24"/>
          <w:szCs w:val="24"/>
          <w:lang w:val="sk-SK"/>
        </w:rPr>
        <w:t>du sa považ</w:t>
      </w:r>
      <w:r w:rsidRPr="00EC4A04" w:rsidR="00421E8E">
        <w:rPr>
          <w:rFonts w:ascii="Times New Roman" w:hAnsi="Times New Roman" w:hint="default"/>
          <w:sz w:val="24"/>
          <w:szCs w:val="24"/>
          <w:lang w:val="sk-SK"/>
        </w:rPr>
        <w:t>uje za doruč</w:t>
      </w:r>
      <w:r w:rsidRPr="00EC4A04" w:rsidR="00421E8E">
        <w:rPr>
          <w:rFonts w:ascii="Times New Roman" w:hAnsi="Times New Roman" w:hint="default"/>
          <w:sz w:val="24"/>
          <w:szCs w:val="24"/>
          <w:lang w:val="sk-SK"/>
        </w:rPr>
        <w:t>enú</w:t>
      </w:r>
      <w:r w:rsidRPr="00EC4A04" w:rsidR="00421E8E">
        <w:rPr>
          <w:rFonts w:ascii="Times New Roman" w:hAnsi="Times New Roman" w:hint="default"/>
          <w:sz w:val="24"/>
          <w:szCs w:val="24"/>
          <w:lang w:val="sk-SK"/>
        </w:rPr>
        <w:t xml:space="preserve"> po troch dň</w:t>
      </w:r>
      <w:r w:rsidRPr="00EC4A04" w:rsidR="00421E8E">
        <w:rPr>
          <w:rFonts w:ascii="Times New Roman" w:hAnsi="Times New Roman" w:hint="default"/>
          <w:sz w:val="24"/>
          <w:szCs w:val="24"/>
          <w:lang w:val="sk-SK"/>
        </w:rPr>
        <w:t>och od jej odoslania, aj keď</w:t>
      </w:r>
      <w:r w:rsidRPr="00EC4A04" w:rsidR="00421E8E">
        <w:rPr>
          <w:rFonts w:ascii="Times New Roman" w:hAnsi="Times New Roman" w:hint="default"/>
          <w:sz w:val="24"/>
          <w:szCs w:val="24"/>
          <w:lang w:val="sk-SK"/>
        </w:rPr>
        <w:t xml:space="preserve"> ju adresá</w:t>
      </w:r>
      <w:r w:rsidRPr="00EC4A04" w:rsidR="00421E8E">
        <w:rPr>
          <w:rFonts w:ascii="Times New Roman" w:hAnsi="Times New Roman" w:hint="default"/>
          <w:sz w:val="24"/>
          <w:szCs w:val="24"/>
          <w:lang w:val="sk-SK"/>
        </w:rPr>
        <w:t>t neprečí</w:t>
      </w:r>
      <w:r w:rsidRPr="00EC4A04" w:rsidR="00421E8E">
        <w:rPr>
          <w:rFonts w:ascii="Times New Roman" w:hAnsi="Times New Roman" w:hint="default"/>
          <w:sz w:val="24"/>
          <w:szCs w:val="24"/>
          <w:lang w:val="sk-SK"/>
        </w:rPr>
        <w:t>tal.</w:t>
      </w:r>
      <w:r w:rsidRPr="00EC4A04" w:rsidR="005D5C90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D306DF" w:rsidRPr="00EC4A04" w:rsidP="00D306DF">
      <w:pPr>
        <w:pStyle w:val="Odsekzoznamu2"/>
        <w:tabs>
          <w:tab w:val="left" w:pos="993"/>
        </w:tabs>
        <w:bidi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285ACC" w:rsidRPr="00EC4A04" w:rsidP="00EC3691">
      <w:pPr>
        <w:pStyle w:val="Odsekzoznamu2"/>
        <w:numPr>
          <w:numId w:val="5"/>
        </w:numPr>
        <w:tabs>
          <w:tab w:val="left" w:pos="993"/>
        </w:tabs>
        <w:bidi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4A04" w:rsidR="00FC62CF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Ak nie je mož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né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doruč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iť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pí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somnosť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podľ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a </w:t>
      </w:r>
      <w:r w:rsidRPr="00EC4A04" w:rsidR="007207FE">
        <w:rPr>
          <w:rFonts w:ascii="Times New Roman" w:hAnsi="Times New Roman"/>
          <w:sz w:val="24"/>
          <w:szCs w:val="24"/>
          <w:lang w:val="sk-SK"/>
        </w:rPr>
        <w:t>o</w:t>
      </w:r>
      <w:r w:rsidRPr="00EC4A04">
        <w:rPr>
          <w:rFonts w:ascii="Times New Roman" w:hAnsi="Times New Roman"/>
          <w:sz w:val="24"/>
          <w:szCs w:val="24"/>
          <w:lang w:val="sk-SK"/>
        </w:rPr>
        <w:t>dsek</w:t>
      </w:r>
      <w:r w:rsidRPr="00EC4A04" w:rsidR="007207FE">
        <w:rPr>
          <w:rFonts w:ascii="Times New Roman" w:hAnsi="Times New Roman"/>
          <w:sz w:val="24"/>
          <w:szCs w:val="24"/>
          <w:lang w:val="sk-SK"/>
        </w:rPr>
        <w:t xml:space="preserve">ov </w:t>
      </w:r>
      <w:smartTag w:uri="urn:schemas-microsoft-com:office:smarttags" w:element="metricconverter">
        <w:smartTagPr>
          <w:attr w:name="ProductID" w:val="1 a"/>
        </w:smartTagPr>
        <w:r w:rsidRPr="00EC4A04" w:rsidR="007207FE">
          <w:rPr>
            <w:rFonts w:ascii="Times New Roman" w:hAnsi="Times New Roman"/>
            <w:sz w:val="24"/>
            <w:szCs w:val="24"/>
            <w:lang w:val="sk-SK"/>
          </w:rPr>
          <w:t>1 a</w:t>
        </w:r>
      </w:smartTag>
      <w:r w:rsidRPr="00EC4A04" w:rsidR="007207FE">
        <w:rPr>
          <w:rFonts w:ascii="Times New Roman" w:hAnsi="Times New Roman"/>
          <w:sz w:val="24"/>
          <w:szCs w:val="24"/>
          <w:lang w:val="sk-SK"/>
        </w:rPr>
        <w:t xml:space="preserve"> 2</w:t>
      </w:r>
      <w:r w:rsidRPr="00EC4A04" w:rsidR="00CC2D25">
        <w:rPr>
          <w:rFonts w:ascii="Times New Roman" w:hAnsi="Times New Roman" w:hint="default"/>
          <w:sz w:val="24"/>
          <w:szCs w:val="24"/>
          <w:lang w:val="sk-SK"/>
        </w:rPr>
        <w:t>, sú</w:t>
      </w:r>
      <w:r w:rsidRPr="00EC4A04" w:rsidR="00CC2D25">
        <w:rPr>
          <w:rFonts w:ascii="Times New Roman" w:hAnsi="Times New Roman" w:hint="default"/>
          <w:sz w:val="24"/>
          <w:szCs w:val="24"/>
          <w:lang w:val="sk-SK"/>
        </w:rPr>
        <w:t>d</w:t>
      </w:r>
      <w:r w:rsidRPr="00EC4A04">
        <w:rPr>
          <w:rFonts w:ascii="Times New Roman" w:hAnsi="Times New Roman"/>
          <w:sz w:val="24"/>
          <w:szCs w:val="24"/>
          <w:lang w:val="sk-SK"/>
        </w:rPr>
        <w:t> 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doruč</w:t>
      </w:r>
      <w:r w:rsidRPr="00EC4A04" w:rsidR="00CC2D25">
        <w:rPr>
          <w:rFonts w:ascii="Times New Roman" w:hAnsi="Times New Roman"/>
          <w:sz w:val="24"/>
          <w:szCs w:val="24"/>
          <w:lang w:val="sk-SK"/>
        </w:rPr>
        <w:t>uje</w:t>
      </w:r>
      <w:r w:rsidRPr="00EC4A04" w:rsidR="00A37A98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prostrední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ctvom </w:t>
      </w:r>
      <w:r w:rsidRPr="00EC4A04" w:rsidR="00095377">
        <w:rPr>
          <w:rFonts w:ascii="Times New Roman" w:hAnsi="Times New Roman" w:hint="default"/>
          <w:sz w:val="24"/>
          <w:szCs w:val="24"/>
        </w:rPr>
        <w:t>doruč</w:t>
      </w:r>
      <w:r w:rsidRPr="00EC4A04" w:rsidR="00095377">
        <w:rPr>
          <w:rFonts w:ascii="Times New Roman" w:hAnsi="Times New Roman" w:hint="default"/>
          <w:sz w:val="24"/>
          <w:szCs w:val="24"/>
        </w:rPr>
        <w:t>ujú</w:t>
      </w:r>
      <w:r w:rsidRPr="00EC4A04" w:rsidR="00095377">
        <w:rPr>
          <w:rFonts w:ascii="Times New Roman" w:hAnsi="Times New Roman" w:hint="default"/>
          <w:sz w:val="24"/>
          <w:szCs w:val="24"/>
        </w:rPr>
        <w:t>ceho orgá</w:t>
      </w:r>
      <w:r w:rsidRPr="00EC4A04" w:rsidR="00095377">
        <w:rPr>
          <w:rFonts w:ascii="Times New Roman" w:hAnsi="Times New Roman" w:hint="default"/>
          <w:sz w:val="24"/>
          <w:szCs w:val="24"/>
        </w:rPr>
        <w:t>nu</w:t>
      </w:r>
      <w:r w:rsidRPr="00EC4A04" w:rsidR="00EE6A47">
        <w:rPr>
          <w:rFonts w:ascii="Times New Roman" w:hAnsi="Times New Roman"/>
          <w:sz w:val="24"/>
          <w:szCs w:val="24"/>
        </w:rPr>
        <w:t>.</w:t>
      </w:r>
    </w:p>
    <w:p w:rsidR="00653D02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</w:p>
    <w:p w:rsidR="006D5A54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525EA3">
        <w:rPr>
          <w:rFonts w:ascii="Times New Roman" w:eastAsia="MS Mincho" w:hAnsi="Times New Roman" w:hint="default"/>
          <w:bCs/>
        </w:rPr>
        <w:t>§</w:t>
      </w:r>
      <w:r w:rsidRPr="00EC4A04" w:rsidR="00525EA3">
        <w:rPr>
          <w:rFonts w:ascii="Times New Roman" w:eastAsia="MS Mincho" w:hAnsi="Times New Roman" w:hint="default"/>
          <w:bCs/>
        </w:rPr>
        <w:t xml:space="preserve"> 102</w:t>
      </w:r>
    </w:p>
    <w:p w:rsidR="00285ACC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Cs/>
        </w:rPr>
      </w:pPr>
      <w:r w:rsidRPr="00EC4A04">
        <w:rPr>
          <w:rFonts w:ascii="Times New Roman" w:eastAsia="MS Mincho" w:hAnsi="Times New Roman" w:hint="default"/>
          <w:bCs/>
        </w:rPr>
        <w:t>Adresa na doruč</w:t>
      </w:r>
      <w:r w:rsidRPr="00EC4A04">
        <w:rPr>
          <w:rFonts w:ascii="Times New Roman" w:eastAsia="MS Mincho" w:hAnsi="Times New Roman" w:hint="default"/>
          <w:bCs/>
        </w:rPr>
        <w:t>ovanie</w:t>
      </w:r>
    </w:p>
    <w:p w:rsidR="008B0C53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</w:p>
    <w:p w:rsidR="00285ACC" w:rsidRPr="00EC4A04" w:rsidP="00653D02">
      <w:pPr>
        <w:numPr>
          <w:numId w:val="36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A6243D">
        <w:rPr>
          <w:rFonts w:ascii="Times New Roman" w:eastAsia="MS Mincho" w:hAnsi="Times New Roman"/>
          <w:bCs/>
        </w:rPr>
        <w:t>Ak nejde o </w:t>
      </w:r>
      <w:r w:rsidRPr="00EC4A04" w:rsidR="00A6243D">
        <w:rPr>
          <w:rFonts w:ascii="Times New Roman" w:eastAsia="MS Mincho" w:hAnsi="Times New Roman" w:hint="default"/>
          <w:bCs/>
        </w:rPr>
        <w:t>doruč</w:t>
      </w:r>
      <w:r w:rsidRPr="00EC4A04" w:rsidR="00A6243D">
        <w:rPr>
          <w:rFonts w:ascii="Times New Roman" w:eastAsia="MS Mincho" w:hAnsi="Times New Roman" w:hint="default"/>
          <w:bCs/>
        </w:rPr>
        <w:t>ovanie do elektronickej schrá</w:t>
      </w:r>
      <w:r w:rsidRPr="00EC4A04" w:rsidR="00A6243D">
        <w:rPr>
          <w:rFonts w:ascii="Times New Roman" w:eastAsia="MS Mincho" w:hAnsi="Times New Roman" w:hint="default"/>
          <w:bCs/>
        </w:rPr>
        <w:t>nky podľ</w:t>
      </w:r>
      <w:r w:rsidRPr="00EC4A04" w:rsidR="00A6243D">
        <w:rPr>
          <w:rFonts w:ascii="Times New Roman" w:eastAsia="MS Mincho" w:hAnsi="Times New Roman" w:hint="default"/>
          <w:bCs/>
        </w:rPr>
        <w:t>a osobitné</w:t>
      </w:r>
      <w:r w:rsidRPr="00EC4A04" w:rsidR="00A6243D">
        <w:rPr>
          <w:rFonts w:ascii="Times New Roman" w:eastAsia="MS Mincho" w:hAnsi="Times New Roman" w:hint="default"/>
          <w:bCs/>
        </w:rPr>
        <w:t xml:space="preserve">ho </w:t>
      </w:r>
      <w:r w:rsidRPr="00EC4A04" w:rsidR="00764FAF">
        <w:rPr>
          <w:rFonts w:ascii="Times New Roman" w:eastAsia="MS Mincho" w:hAnsi="Times New Roman"/>
          <w:bCs/>
        </w:rPr>
        <w:t>predpisu</w:t>
      </w:r>
      <w:r w:rsidRPr="00EC4A04" w:rsidR="00C07A77">
        <w:rPr>
          <w:rFonts w:ascii="Times New Roman" w:eastAsia="MS Mincho" w:hAnsi="Times New Roman"/>
          <w:bCs/>
        </w:rPr>
        <w:t>, o </w:t>
      </w:r>
      <w:r w:rsidRPr="00EC4A04" w:rsidR="00C07A77">
        <w:rPr>
          <w:rFonts w:ascii="Times New Roman" w:eastAsia="MS Mincho" w:hAnsi="Times New Roman" w:hint="default"/>
          <w:bCs/>
        </w:rPr>
        <w:t>doruč</w:t>
      </w:r>
      <w:r w:rsidRPr="00EC4A04" w:rsidR="00C07A77">
        <w:rPr>
          <w:rFonts w:ascii="Times New Roman" w:eastAsia="MS Mincho" w:hAnsi="Times New Roman" w:hint="default"/>
          <w:bCs/>
        </w:rPr>
        <w:t>ovanie v </w:t>
      </w:r>
      <w:r w:rsidRPr="00EC4A04" w:rsidR="00C07A77">
        <w:rPr>
          <w:rFonts w:ascii="Times New Roman" w:eastAsia="MS Mincho" w:hAnsi="Times New Roman" w:hint="default"/>
          <w:bCs/>
        </w:rPr>
        <w:t>osobitný</w:t>
      </w:r>
      <w:r w:rsidRPr="00EC4A04" w:rsidR="00C07A77">
        <w:rPr>
          <w:rFonts w:ascii="Times New Roman" w:eastAsia="MS Mincho" w:hAnsi="Times New Roman" w:hint="default"/>
          <w:bCs/>
        </w:rPr>
        <w:t>ch prí</w:t>
      </w:r>
      <w:r w:rsidRPr="00EC4A04" w:rsidR="00C07A77">
        <w:rPr>
          <w:rFonts w:ascii="Times New Roman" w:eastAsia="MS Mincho" w:hAnsi="Times New Roman" w:hint="default"/>
          <w:bCs/>
        </w:rPr>
        <w:t>padoch podľ</w:t>
      </w:r>
      <w:r w:rsidRPr="00EC4A04" w:rsidR="00C07A77">
        <w:rPr>
          <w:rFonts w:ascii="Times New Roman" w:eastAsia="MS Mincho" w:hAnsi="Times New Roman" w:hint="default"/>
          <w:bCs/>
        </w:rPr>
        <w:t>a §</w:t>
      </w:r>
      <w:r w:rsidRPr="00EC4A04" w:rsidR="00C07A77">
        <w:rPr>
          <w:rFonts w:ascii="Times New Roman" w:eastAsia="MS Mincho" w:hAnsi="Times New Roman" w:hint="default"/>
          <w:bCs/>
        </w:rPr>
        <w:t xml:space="preserve"> 10</w:t>
      </w:r>
      <w:r w:rsidRPr="00EC4A04" w:rsidR="00AF1B0D">
        <w:rPr>
          <w:rFonts w:ascii="Times New Roman" w:eastAsia="MS Mincho" w:hAnsi="Times New Roman"/>
          <w:bCs/>
        </w:rPr>
        <w:t>3</w:t>
      </w:r>
      <w:r w:rsidRPr="00EC4A04" w:rsidR="00C07A77">
        <w:rPr>
          <w:rFonts w:ascii="Times New Roman" w:eastAsia="MS Mincho" w:hAnsi="Times New Roman"/>
          <w:bCs/>
        </w:rPr>
        <w:t xml:space="preserve"> ods. </w:t>
      </w:r>
      <w:smartTag w:uri="urn:schemas-microsoft-com:office:smarttags" w:element="metricconverter">
        <w:smartTagPr>
          <w:attr w:name="ProductID" w:val="2 a"/>
        </w:smartTagPr>
        <w:r w:rsidRPr="00EC4A04" w:rsidR="00C07A77">
          <w:rPr>
            <w:rFonts w:ascii="Times New Roman" w:eastAsia="MS Mincho" w:hAnsi="Times New Roman"/>
            <w:bCs/>
          </w:rPr>
          <w:t>2</w:t>
        </w:r>
        <w:r w:rsidRPr="00EC4A04" w:rsidR="00A6243D">
          <w:rPr>
            <w:rFonts w:ascii="Times New Roman" w:eastAsia="MS Mincho" w:hAnsi="Times New Roman"/>
            <w:bCs/>
          </w:rPr>
          <w:t xml:space="preserve"> a</w:t>
        </w:r>
      </w:smartTag>
      <w:r w:rsidRPr="00EC4A04" w:rsidR="00A6243D">
        <w:rPr>
          <w:rFonts w:ascii="Times New Roman" w:eastAsia="MS Mincho" w:hAnsi="Times New Roman"/>
          <w:bCs/>
        </w:rPr>
        <w:t xml:space="preserve"> </w:t>
      </w:r>
      <w:r w:rsidRPr="00EC4A04">
        <w:rPr>
          <w:rFonts w:ascii="Times New Roman" w:eastAsia="MS Mincho" w:hAnsi="Times New Roman" w:hint="default"/>
        </w:rPr>
        <w:t>adresá</w:t>
      </w:r>
      <w:r w:rsidRPr="00EC4A04">
        <w:rPr>
          <w:rFonts w:ascii="Times New Roman" w:eastAsia="MS Mincho" w:hAnsi="Times New Roman" w:hint="default"/>
        </w:rPr>
        <w:t xml:space="preserve">t neuviedol </w:t>
      </w:r>
      <w:r w:rsidRPr="00EC4A04" w:rsidR="00A6243D">
        <w:rPr>
          <w:rFonts w:ascii="Times New Roman" w:eastAsia="MS Mincho" w:hAnsi="Times New Roman" w:hint="default"/>
        </w:rPr>
        <w:t>inú</w:t>
      </w:r>
      <w:r w:rsidRPr="00EC4A04" w:rsidR="00A6243D">
        <w:rPr>
          <w:rFonts w:ascii="Times New Roman" w:eastAsia="MS Mincho" w:hAnsi="Times New Roman" w:hint="default"/>
        </w:rPr>
        <w:t xml:space="preserve"> adresu </w:t>
      </w:r>
      <w:r w:rsidRPr="00EC4A04" w:rsidR="001B1B9F">
        <w:rPr>
          <w:rFonts w:ascii="Times New Roman" w:eastAsia="MS Mincho" w:hAnsi="Times New Roman"/>
        </w:rPr>
        <w:t xml:space="preserve">na </w:t>
      </w:r>
      <w:r w:rsidRPr="00EC4A04" w:rsidR="00A6243D">
        <w:rPr>
          <w:rFonts w:ascii="Times New Roman" w:eastAsia="MS Mincho" w:hAnsi="Times New Roman" w:hint="default"/>
        </w:rPr>
        <w:t>doruč</w:t>
      </w:r>
      <w:r w:rsidRPr="00EC4A04" w:rsidR="00A6243D">
        <w:rPr>
          <w:rFonts w:ascii="Times New Roman" w:eastAsia="MS Mincho" w:hAnsi="Times New Roman" w:hint="default"/>
        </w:rPr>
        <w:t>ovanie</w:t>
      </w:r>
      <w:r w:rsidRPr="00EC4A04">
        <w:rPr>
          <w:rFonts w:ascii="Times New Roman" w:eastAsia="MS Mincho" w:hAnsi="Times New Roman"/>
        </w:rPr>
        <w:t xml:space="preserve">, </w:t>
      </w:r>
      <w:r w:rsidRPr="00EC4A04" w:rsidR="007207FE">
        <w:rPr>
          <w:rFonts w:ascii="Times New Roman" w:eastAsia="MS Mincho" w:hAnsi="Times New Roman" w:hint="default"/>
        </w:rPr>
        <w:t>doruč</w:t>
      </w:r>
      <w:r w:rsidRPr="00EC4A04" w:rsidR="007207FE">
        <w:rPr>
          <w:rFonts w:ascii="Times New Roman" w:eastAsia="MS Mincho" w:hAnsi="Times New Roman" w:hint="default"/>
        </w:rPr>
        <w:t>uje sú</w:t>
      </w:r>
      <w:r w:rsidRPr="00EC4A04" w:rsidR="007207FE">
        <w:rPr>
          <w:rFonts w:ascii="Times New Roman" w:eastAsia="MS Mincho" w:hAnsi="Times New Roman" w:hint="default"/>
        </w:rPr>
        <w:t>d pí</w:t>
      </w:r>
      <w:r w:rsidRPr="00EC4A04" w:rsidR="007207FE">
        <w:rPr>
          <w:rFonts w:ascii="Times New Roman" w:eastAsia="MS Mincho" w:hAnsi="Times New Roman" w:hint="default"/>
        </w:rPr>
        <w:t>somnosti</w:t>
      </w:r>
      <w:r w:rsidRPr="00EC4A04" w:rsidR="00C07A77">
        <w:rPr>
          <w:rFonts w:ascii="Times New Roman" w:eastAsia="MS Mincho" w:hAnsi="Times New Roman"/>
        </w:rPr>
        <w:t xml:space="preserve"> </w:t>
      </w:r>
    </w:p>
    <w:p w:rsidR="00285ACC" w:rsidRPr="00EC4A04" w:rsidP="00FC62CF">
      <w:pPr>
        <w:pStyle w:val="Odsekzoznamu2"/>
        <w:numPr>
          <w:numId w:val="6"/>
        </w:numPr>
        <w:tabs>
          <w:tab w:val="left" w:pos="851"/>
        </w:tabs>
        <w:bidi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EC4A04">
        <w:rPr>
          <w:rFonts w:ascii="Times New Roman" w:hAnsi="Times New Roman"/>
          <w:sz w:val="24"/>
          <w:szCs w:val="24"/>
          <w:lang w:val="sk-SK"/>
        </w:rPr>
        <w:t xml:space="preserve">fyzickej osobe </w:t>
      </w:r>
      <w:r w:rsidRPr="00EC4A04" w:rsidR="00A6243D">
        <w:rPr>
          <w:rFonts w:ascii="Times New Roman" w:hAnsi="Times New Roman"/>
          <w:sz w:val="24"/>
          <w:szCs w:val="24"/>
          <w:lang w:val="sk-SK"/>
        </w:rPr>
        <w:t>na adresu</w:t>
      </w:r>
      <w:r w:rsidRPr="00EC4A04">
        <w:rPr>
          <w:rFonts w:ascii="Times New Roman" w:hAnsi="Times New Roman"/>
          <w:sz w:val="24"/>
          <w:szCs w:val="24"/>
          <w:lang w:val="sk-SK"/>
        </w:rPr>
        <w:t xml:space="preserve"> evidovan</w:t>
      </w:r>
      <w:r w:rsidRPr="00EC4A04" w:rsidR="00A6243D">
        <w:rPr>
          <w:rFonts w:ascii="Times New Roman" w:hAnsi="Times New Roman" w:hint="default"/>
          <w:sz w:val="24"/>
          <w:szCs w:val="24"/>
          <w:lang w:val="sk-SK"/>
        </w:rPr>
        <w:t>ú</w:t>
      </w:r>
      <w:r w:rsidRPr="00EC4A04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EC4A04" w:rsidR="00A6243D">
        <w:rPr>
          <w:rFonts w:ascii="Times New Roman" w:hAnsi="Times New Roman"/>
          <w:sz w:val="24"/>
          <w:szCs w:val="24"/>
          <w:lang w:val="sk-SK"/>
        </w:rPr>
        <w:t>v</w:t>
      </w:r>
      <w:r w:rsidRPr="00EC4A04" w:rsidR="00C6140C">
        <w:rPr>
          <w:rFonts w:ascii="Times New Roman" w:hAnsi="Times New Roman"/>
          <w:sz w:val="24"/>
          <w:szCs w:val="24"/>
          <w:lang w:val="sk-SK"/>
        </w:rPr>
        <w:t> </w:t>
      </w:r>
      <w:r w:rsidRPr="00EC4A04" w:rsidR="00C6140C">
        <w:rPr>
          <w:rFonts w:ascii="Times New Roman" w:hAnsi="Times New Roman" w:hint="default"/>
          <w:sz w:val="24"/>
          <w:szCs w:val="24"/>
          <w:lang w:val="sk-SK"/>
        </w:rPr>
        <w:t>registri obyvateľ</w:t>
      </w:r>
      <w:r w:rsidRPr="00EC4A04" w:rsidR="00C6140C">
        <w:rPr>
          <w:rFonts w:ascii="Times New Roman" w:hAnsi="Times New Roman" w:hint="default"/>
          <w:sz w:val="24"/>
          <w:szCs w:val="24"/>
          <w:lang w:val="sk-SK"/>
        </w:rPr>
        <w:t>ov Slovenskej republiky</w:t>
      </w:r>
      <w:r w:rsidR="0003590B">
        <w:rPr>
          <w:rFonts w:ascii="Times New Roman" w:hAnsi="Times New Roman"/>
          <w:sz w:val="24"/>
          <w:szCs w:val="24"/>
          <w:lang w:val="sk-SK"/>
        </w:rPr>
        <w:t>,</w:t>
      </w:r>
      <w:r w:rsidRPr="00EC4A04">
        <w:rPr>
          <w:rFonts w:ascii="Times New Roman" w:hAnsi="Times New Roman"/>
          <w:sz w:val="24"/>
          <w:szCs w:val="24"/>
          <w:lang w:val="sk-SK"/>
        </w:rPr>
        <w:t xml:space="preserve"> alebo adres</w:t>
      </w:r>
      <w:r w:rsidRPr="00EC4A04" w:rsidR="006D5A54">
        <w:rPr>
          <w:rFonts w:ascii="Times New Roman" w:hAnsi="Times New Roman"/>
          <w:sz w:val="24"/>
          <w:szCs w:val="24"/>
          <w:lang w:val="sk-SK"/>
        </w:rPr>
        <w:t>u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miesta pobytu cudzinca na ú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zemí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Slovenskej republiky podľ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a druhu pobytu cudzinca,</w:t>
      </w:r>
    </w:p>
    <w:p w:rsidR="009A2158" w:rsidRPr="00EC4A04" w:rsidP="00FC62CF">
      <w:pPr>
        <w:pStyle w:val="Odsekzoznamu2"/>
        <w:numPr>
          <w:numId w:val="6"/>
        </w:numPr>
        <w:tabs>
          <w:tab w:val="left" w:pos="851"/>
        </w:tabs>
        <w:bidi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EC4A04" w:rsidR="00285ACC">
        <w:rPr>
          <w:rFonts w:ascii="Times New Roman" w:hAnsi="Times New Roman" w:hint="default"/>
          <w:sz w:val="24"/>
          <w:szCs w:val="24"/>
          <w:lang w:val="sk-SK"/>
        </w:rPr>
        <w:t>prá</w:t>
      </w:r>
      <w:r w:rsidRPr="00EC4A04" w:rsidR="00285ACC">
        <w:rPr>
          <w:rFonts w:ascii="Times New Roman" w:hAnsi="Times New Roman" w:hint="default"/>
          <w:sz w:val="24"/>
          <w:szCs w:val="24"/>
          <w:lang w:val="sk-SK"/>
        </w:rPr>
        <w:t xml:space="preserve">vnickej osobe </w:t>
      </w:r>
      <w:r w:rsidRPr="00EC4A04" w:rsidR="006D5A54">
        <w:rPr>
          <w:rFonts w:ascii="Times New Roman" w:hAnsi="Times New Roman"/>
          <w:sz w:val="24"/>
          <w:szCs w:val="24"/>
          <w:lang w:val="sk-SK"/>
        </w:rPr>
        <w:t xml:space="preserve">na </w:t>
      </w:r>
      <w:r w:rsidRPr="00EC4A04" w:rsidR="00285ACC">
        <w:rPr>
          <w:rFonts w:ascii="Times New Roman" w:hAnsi="Times New Roman"/>
          <w:sz w:val="24"/>
          <w:szCs w:val="24"/>
          <w:lang w:val="sk-SK"/>
        </w:rPr>
        <w:t>adres</w:t>
      </w:r>
      <w:r w:rsidRPr="00EC4A04" w:rsidR="006D5A54">
        <w:rPr>
          <w:rFonts w:ascii="Times New Roman" w:hAnsi="Times New Roman"/>
          <w:sz w:val="24"/>
          <w:szCs w:val="24"/>
          <w:lang w:val="sk-SK"/>
        </w:rPr>
        <w:t>u</w:t>
      </w:r>
      <w:r w:rsidRPr="00EC4A04" w:rsidR="00285ACC">
        <w:rPr>
          <w:rFonts w:ascii="Times New Roman" w:hAnsi="Times New Roman" w:hint="default"/>
          <w:sz w:val="24"/>
          <w:szCs w:val="24"/>
          <w:lang w:val="sk-SK"/>
        </w:rPr>
        <w:t xml:space="preserve"> sí</w:t>
      </w:r>
      <w:r w:rsidRPr="00EC4A04" w:rsidR="00285ACC">
        <w:rPr>
          <w:rFonts w:ascii="Times New Roman" w:hAnsi="Times New Roman" w:hint="default"/>
          <w:sz w:val="24"/>
          <w:szCs w:val="24"/>
          <w:lang w:val="sk-SK"/>
        </w:rPr>
        <w:t>dla zapí</w:t>
      </w:r>
      <w:r w:rsidRPr="00EC4A04" w:rsidR="00285ACC">
        <w:rPr>
          <w:rFonts w:ascii="Times New Roman" w:hAnsi="Times New Roman" w:hint="default"/>
          <w:sz w:val="24"/>
          <w:szCs w:val="24"/>
          <w:lang w:val="sk-SK"/>
        </w:rPr>
        <w:t>sané</w:t>
      </w:r>
      <w:r w:rsidRPr="00EC4A04" w:rsidR="00285ACC">
        <w:rPr>
          <w:rFonts w:ascii="Times New Roman" w:hAnsi="Times New Roman" w:hint="default"/>
          <w:sz w:val="24"/>
          <w:szCs w:val="24"/>
          <w:lang w:val="sk-SK"/>
        </w:rPr>
        <w:t xml:space="preserve">ho v obchodnom registri alebo inom </w:t>
      </w:r>
      <w:r w:rsidRPr="00EC4A04" w:rsidR="006D5A54">
        <w:rPr>
          <w:rFonts w:ascii="Times New Roman" w:hAnsi="Times New Roman"/>
          <w:sz w:val="24"/>
          <w:szCs w:val="24"/>
          <w:lang w:val="sk-SK"/>
        </w:rPr>
        <w:t xml:space="preserve">verejnom </w:t>
      </w:r>
      <w:r w:rsidRPr="00EC4A04" w:rsidR="00285ACC">
        <w:rPr>
          <w:rFonts w:ascii="Times New Roman" w:hAnsi="Times New Roman"/>
          <w:sz w:val="24"/>
          <w:szCs w:val="24"/>
          <w:lang w:val="sk-SK"/>
        </w:rPr>
        <w:t>registri.</w:t>
      </w:r>
      <w:r w:rsidRPr="00EC4A04" w:rsidR="00100AA7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D306DF" w:rsidRPr="00EC4A04" w:rsidP="005961AF">
      <w:pPr>
        <w:pStyle w:val="Odsekzoznamu2"/>
        <w:tabs>
          <w:tab w:val="left" w:pos="1134"/>
        </w:tabs>
        <w:bidi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062472" w:rsidRPr="00EC4A04" w:rsidP="006575D9">
      <w:pPr>
        <w:pStyle w:val="Odsekzoznamu2"/>
        <w:numPr>
          <w:numId w:val="36"/>
        </w:numPr>
        <w:tabs>
          <w:tab w:val="left" w:pos="1134"/>
        </w:tabs>
        <w:bidi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EC4A04">
        <w:rPr>
          <w:rFonts w:ascii="Times New Roman" w:hAnsi="Times New Roman" w:hint="default"/>
          <w:sz w:val="24"/>
          <w:szCs w:val="24"/>
          <w:lang w:val="sk-SK"/>
        </w:rPr>
        <w:t>Strana si môž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e zvoliť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zá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stupcu </w:t>
      </w:r>
      <w:r w:rsidRPr="00EC4A04" w:rsidR="001B1B9F">
        <w:rPr>
          <w:rFonts w:ascii="Times New Roman" w:hAnsi="Times New Roman"/>
          <w:sz w:val="24"/>
          <w:szCs w:val="24"/>
          <w:lang w:val="sk-SK"/>
        </w:rPr>
        <w:t xml:space="preserve">na 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doruč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ovanie.</w:t>
      </w:r>
    </w:p>
    <w:p w:rsidR="00527F3C" w:rsidRPr="00EC4A04" w:rsidP="00B939D9">
      <w:pPr>
        <w:pStyle w:val="Odsekzoznamu2"/>
        <w:tabs>
          <w:tab w:val="left" w:pos="1134"/>
        </w:tabs>
        <w:bidi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285845" w:rsidRPr="00EC4A04" w:rsidP="00ED1FBF">
      <w:pPr>
        <w:pStyle w:val="Odsekzoznamu2"/>
        <w:numPr>
          <w:numId w:val="36"/>
        </w:numPr>
        <w:tabs>
          <w:tab w:val="left" w:pos="1134"/>
        </w:tabs>
        <w:bidi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>Ak fyzická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 xml:space="preserve"> osoba nemá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 xml:space="preserve"> adresu evidovanú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 xml:space="preserve"> v registri obyvateľ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>ov Slovenskej republiky, doruč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>uje sú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>d pí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>somnosti tejto fyzickej osobe ozná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>mení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>m na ú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>radnej tabuli sú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>du a na webovej strá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>nke</w:t>
      </w:r>
      <w:r w:rsidR="007629F3">
        <w:rPr>
          <w:rFonts w:ascii="Times New Roman" w:hAnsi="Times New Roman" w:hint="default"/>
          <w:sz w:val="24"/>
          <w:szCs w:val="24"/>
          <w:lang w:val="sk-SK"/>
        </w:rPr>
        <w:t xml:space="preserve"> prí</w:t>
      </w:r>
      <w:r w:rsidR="007629F3">
        <w:rPr>
          <w:rFonts w:ascii="Times New Roman" w:hAnsi="Times New Roman" w:hint="default"/>
          <w:sz w:val="24"/>
          <w:szCs w:val="24"/>
          <w:lang w:val="sk-SK"/>
        </w:rPr>
        <w:t>sluš</w:t>
      </w:r>
      <w:r w:rsidR="007629F3">
        <w:rPr>
          <w:rFonts w:ascii="Times New Roman" w:hAnsi="Times New Roman" w:hint="default"/>
          <w:sz w:val="24"/>
          <w:szCs w:val="24"/>
          <w:lang w:val="sk-SK"/>
        </w:rPr>
        <w:t>né</w:t>
      </w:r>
      <w:r w:rsidR="007629F3">
        <w:rPr>
          <w:rFonts w:ascii="Times New Roman" w:hAnsi="Times New Roman" w:hint="default"/>
          <w:sz w:val="24"/>
          <w:szCs w:val="24"/>
          <w:lang w:val="sk-SK"/>
        </w:rPr>
        <w:t>ho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 xml:space="preserve"> sú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>du. Pí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>somnosť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 xml:space="preserve"> sa považ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>uje po 15 dň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>och od zverejnenia ozná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>menia za doruč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>enú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>, a to aj vtedy, ak sa a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>dresá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>t o tom nedozvie.</w:t>
      </w:r>
    </w:p>
    <w:p w:rsidR="005D5E4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6D5A54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525EA3">
        <w:rPr>
          <w:rFonts w:ascii="Times New Roman" w:eastAsia="MS Mincho" w:hAnsi="Times New Roman" w:hint="default"/>
          <w:bCs/>
        </w:rPr>
        <w:t>§</w:t>
      </w:r>
      <w:r w:rsidRPr="00EC4A04" w:rsidR="00525EA3">
        <w:rPr>
          <w:rFonts w:ascii="Times New Roman" w:eastAsia="MS Mincho" w:hAnsi="Times New Roman" w:hint="default"/>
          <w:bCs/>
        </w:rPr>
        <w:t xml:space="preserve"> 103</w:t>
      </w:r>
    </w:p>
    <w:p w:rsidR="00285ACC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>
        <w:rPr>
          <w:rFonts w:ascii="Times New Roman" w:eastAsia="MS Mincho" w:hAnsi="Times New Roman" w:hint="default"/>
          <w:bCs/>
        </w:rPr>
        <w:t>Doruč</w:t>
      </w:r>
      <w:r w:rsidRPr="00EC4A04">
        <w:rPr>
          <w:rFonts w:ascii="Times New Roman" w:eastAsia="MS Mincho" w:hAnsi="Times New Roman" w:hint="default"/>
          <w:bCs/>
        </w:rPr>
        <w:t>ujú</w:t>
      </w:r>
      <w:r w:rsidRPr="00EC4A04">
        <w:rPr>
          <w:rFonts w:ascii="Times New Roman" w:eastAsia="MS Mincho" w:hAnsi="Times New Roman" w:hint="default"/>
          <w:bCs/>
        </w:rPr>
        <w:t>ce</w:t>
      </w:r>
      <w:r w:rsidRPr="00EC4A04" w:rsidR="006D5A54">
        <w:rPr>
          <w:rFonts w:ascii="Times New Roman" w:eastAsia="MS Mincho" w:hAnsi="Times New Roman" w:hint="default"/>
          <w:bCs/>
        </w:rPr>
        <w:t xml:space="preserve"> orgá</w:t>
      </w:r>
      <w:r w:rsidRPr="00EC4A04" w:rsidR="006D5A54">
        <w:rPr>
          <w:rFonts w:ascii="Times New Roman" w:eastAsia="MS Mincho" w:hAnsi="Times New Roman" w:hint="default"/>
          <w:bCs/>
        </w:rPr>
        <w:t>ny</w:t>
      </w:r>
    </w:p>
    <w:p w:rsidR="00AD5DFA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285AC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  <w:r w:rsidRPr="00EC4A04" w:rsidR="002327F2">
        <w:rPr>
          <w:rFonts w:ascii="Times New Roman" w:eastAsia="MS Mincho" w:hAnsi="Times New Roman" w:hint="default"/>
        </w:rPr>
        <w:t>(1) Doruč</w:t>
      </w:r>
      <w:r w:rsidRPr="00EC4A04" w:rsidR="002327F2">
        <w:rPr>
          <w:rFonts w:ascii="Times New Roman" w:eastAsia="MS Mincho" w:hAnsi="Times New Roman" w:hint="default"/>
        </w:rPr>
        <w:t>ujú</w:t>
      </w:r>
      <w:r w:rsidRPr="00EC4A04" w:rsidR="002327F2">
        <w:rPr>
          <w:rFonts w:ascii="Times New Roman" w:eastAsia="MS Mincho" w:hAnsi="Times New Roman" w:hint="default"/>
        </w:rPr>
        <w:t>cim</w:t>
      </w:r>
      <w:r w:rsidRPr="00EC4A04">
        <w:rPr>
          <w:rFonts w:ascii="Times New Roman" w:eastAsia="MS Mincho" w:hAnsi="Times New Roman" w:hint="default"/>
        </w:rPr>
        <w:t xml:space="preserve"> orgá</w:t>
      </w:r>
      <w:r w:rsidRPr="00EC4A04">
        <w:rPr>
          <w:rFonts w:ascii="Times New Roman" w:eastAsia="MS Mincho" w:hAnsi="Times New Roman" w:hint="default"/>
        </w:rPr>
        <w:t>n</w:t>
      </w:r>
      <w:r w:rsidRPr="00EC4A04" w:rsidR="002327F2">
        <w:rPr>
          <w:rFonts w:ascii="Times New Roman" w:eastAsia="MS Mincho" w:hAnsi="Times New Roman"/>
        </w:rPr>
        <w:t>o</w:t>
      </w:r>
      <w:r w:rsidRPr="00EC4A04">
        <w:rPr>
          <w:rFonts w:ascii="Times New Roman" w:eastAsia="MS Mincho" w:hAnsi="Times New Roman"/>
        </w:rPr>
        <w:t>m</w:t>
      </w:r>
      <w:r w:rsidRPr="00EC4A04" w:rsidR="002327F2">
        <w:rPr>
          <w:rFonts w:ascii="Times New Roman" w:eastAsia="MS Mincho" w:hAnsi="Times New Roman"/>
        </w:rPr>
        <w:t xml:space="preserve"> je</w:t>
      </w:r>
    </w:p>
    <w:p w:rsidR="006D5A54" w:rsidRPr="00EC4A04" w:rsidP="008E1E9B">
      <w:pPr>
        <w:numPr>
          <w:numId w:val="67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poš</w:t>
      </w:r>
      <w:r w:rsidRPr="00EC4A04">
        <w:rPr>
          <w:rFonts w:ascii="Times New Roman" w:eastAsia="MS Mincho" w:hAnsi="Times New Roman" w:hint="default"/>
        </w:rPr>
        <w:t>tový</w:t>
      </w:r>
      <w:r w:rsidRPr="00EC4A04" w:rsidR="009B5F86">
        <w:rPr>
          <w:rFonts w:ascii="Times New Roman" w:eastAsia="MS Mincho" w:hAnsi="Times New Roman"/>
        </w:rPr>
        <w:t xml:space="preserve"> podnik</w:t>
      </w:r>
      <w:r w:rsidRPr="00EC4A04" w:rsidR="009F3209">
        <w:rPr>
          <w:rFonts w:ascii="Times New Roman" w:eastAsia="MS Mincho" w:hAnsi="Times New Roman"/>
        </w:rPr>
        <w:t>,</w:t>
      </w:r>
    </w:p>
    <w:p w:rsidR="00285ACC" w:rsidRPr="00EC4A04" w:rsidP="008E1E9B">
      <w:pPr>
        <w:numPr>
          <w:numId w:val="67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dn</w:t>
      </w:r>
      <w:r w:rsidRPr="00EC4A04" w:rsidR="002327F2">
        <w:rPr>
          <w:rFonts w:ascii="Times New Roman" w:eastAsia="MS Mincho" w:hAnsi="Times New Roman" w:hint="default"/>
        </w:rPr>
        <w:t>y doruč</w:t>
      </w:r>
      <w:r w:rsidRPr="00EC4A04" w:rsidR="002327F2">
        <w:rPr>
          <w:rFonts w:ascii="Times New Roman" w:eastAsia="MS Mincho" w:hAnsi="Times New Roman" w:hint="default"/>
        </w:rPr>
        <w:t>ovateľ</w:t>
      </w:r>
      <w:r w:rsidRPr="00EC4A04" w:rsidR="001D3CF8">
        <w:rPr>
          <w:rFonts w:ascii="Times New Roman" w:eastAsia="MS Mincho" w:hAnsi="Times New Roman"/>
        </w:rPr>
        <w:t>.</w:t>
      </w:r>
    </w:p>
    <w:p w:rsidR="00D306DF" w:rsidRPr="00EC4A04" w:rsidP="00D306DF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285AC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2327F2">
        <w:rPr>
          <w:rFonts w:ascii="Times New Roman" w:eastAsia="MS Mincho" w:hAnsi="Times New Roman" w:hint="default"/>
        </w:rPr>
        <w:t>(2) Doruč</w:t>
      </w:r>
      <w:r w:rsidRPr="00EC4A04" w:rsidR="002327F2">
        <w:rPr>
          <w:rFonts w:ascii="Times New Roman" w:eastAsia="MS Mincho" w:hAnsi="Times New Roman" w:hint="default"/>
        </w:rPr>
        <w:t>ujú</w:t>
      </w:r>
      <w:r w:rsidRPr="00EC4A04" w:rsidR="002327F2">
        <w:rPr>
          <w:rFonts w:ascii="Times New Roman" w:eastAsia="MS Mincho" w:hAnsi="Times New Roman" w:hint="default"/>
        </w:rPr>
        <w:t>cim</w:t>
      </w:r>
      <w:r w:rsidRPr="00EC4A04">
        <w:rPr>
          <w:rFonts w:ascii="Times New Roman" w:eastAsia="MS Mincho" w:hAnsi="Times New Roman" w:hint="default"/>
        </w:rPr>
        <w:t xml:space="preserve"> orgá</w:t>
      </w:r>
      <w:r w:rsidRPr="00EC4A04">
        <w:rPr>
          <w:rFonts w:ascii="Times New Roman" w:eastAsia="MS Mincho" w:hAnsi="Times New Roman" w:hint="default"/>
        </w:rPr>
        <w:t>n</w:t>
      </w:r>
      <w:r w:rsidRPr="00EC4A04" w:rsidR="002327F2">
        <w:rPr>
          <w:rFonts w:ascii="Times New Roman" w:eastAsia="MS Mincho" w:hAnsi="Times New Roman"/>
        </w:rPr>
        <w:t>o</w:t>
      </w:r>
      <w:r w:rsidRPr="00EC4A04">
        <w:rPr>
          <w:rFonts w:ascii="Times New Roman" w:eastAsia="MS Mincho" w:hAnsi="Times New Roman"/>
        </w:rPr>
        <w:t>m</w:t>
      </w:r>
      <w:r w:rsidRPr="00EC4A04" w:rsidR="002327F2">
        <w:rPr>
          <w:rFonts w:ascii="Times New Roman" w:eastAsia="MS Mincho" w:hAnsi="Times New Roman"/>
        </w:rPr>
        <w:t xml:space="preserve"> v </w:t>
      </w:r>
      <w:r w:rsidRPr="00EC4A04" w:rsidR="002327F2">
        <w:rPr>
          <w:rFonts w:ascii="Times New Roman" w:eastAsia="MS Mincho" w:hAnsi="Times New Roman" w:hint="default"/>
        </w:rPr>
        <w:t>osobitný</w:t>
      </w:r>
      <w:r w:rsidRPr="00EC4A04" w:rsidR="002327F2">
        <w:rPr>
          <w:rFonts w:ascii="Times New Roman" w:eastAsia="MS Mincho" w:hAnsi="Times New Roman" w:hint="default"/>
        </w:rPr>
        <w:t>ch prí</w:t>
      </w:r>
      <w:r w:rsidRPr="00EC4A04" w:rsidR="002327F2">
        <w:rPr>
          <w:rFonts w:ascii="Times New Roman" w:eastAsia="MS Mincho" w:hAnsi="Times New Roman" w:hint="default"/>
        </w:rPr>
        <w:t>padoch je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610731">
        <w:rPr>
          <w:rFonts w:ascii="Times New Roman" w:eastAsia="MS Mincho" w:hAnsi="Times New Roman"/>
        </w:rPr>
        <w:t>aj</w:t>
      </w:r>
    </w:p>
    <w:p w:rsidR="00285ACC" w:rsidRPr="00EC4A04" w:rsidP="008E1E9B">
      <w:pPr>
        <w:numPr>
          <w:numId w:val="35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 w:rsidR="000E24C3">
        <w:rPr>
          <w:rFonts w:ascii="Times New Roman" w:eastAsia="MS Mincho" w:hAnsi="Times New Roman" w:hint="default"/>
        </w:rPr>
        <w:t>Zbor vä</w:t>
      </w:r>
      <w:r w:rsidRPr="00EC4A04" w:rsidR="000E24C3">
        <w:rPr>
          <w:rFonts w:ascii="Times New Roman" w:eastAsia="MS Mincho" w:hAnsi="Times New Roman" w:hint="default"/>
        </w:rPr>
        <w:t>zenskej a </w:t>
      </w:r>
      <w:r w:rsidRPr="00EC4A04" w:rsidR="000E24C3">
        <w:rPr>
          <w:rFonts w:ascii="Times New Roman" w:eastAsia="MS Mincho" w:hAnsi="Times New Roman" w:hint="default"/>
        </w:rPr>
        <w:t>justič</w:t>
      </w:r>
      <w:r w:rsidRPr="00EC4A04" w:rsidR="000E24C3">
        <w:rPr>
          <w:rFonts w:ascii="Times New Roman" w:eastAsia="MS Mincho" w:hAnsi="Times New Roman" w:hint="default"/>
        </w:rPr>
        <w:t>nej stráž</w:t>
      </w:r>
      <w:r w:rsidRPr="00EC4A04" w:rsidR="000E24C3">
        <w:rPr>
          <w:rFonts w:ascii="Times New Roman" w:eastAsia="MS Mincho" w:hAnsi="Times New Roman" w:hint="default"/>
        </w:rPr>
        <w:t>e</w:t>
      </w:r>
      <w:r w:rsidRPr="00EC4A04">
        <w:rPr>
          <w:rFonts w:ascii="Times New Roman" w:eastAsia="MS Mincho" w:hAnsi="Times New Roman" w:hint="default"/>
        </w:rPr>
        <w:t xml:space="preserve"> Slovenskej republiky, ak ide o doruč</w:t>
      </w:r>
      <w:r w:rsidRPr="00EC4A04">
        <w:rPr>
          <w:rFonts w:ascii="Times New Roman" w:eastAsia="MS Mincho" w:hAnsi="Times New Roman" w:hint="default"/>
        </w:rPr>
        <w:t>ovanie fyzický</w:t>
      </w:r>
      <w:r w:rsidRPr="00EC4A04">
        <w:rPr>
          <w:rFonts w:ascii="Times New Roman" w:eastAsia="MS Mincho" w:hAnsi="Times New Roman" w:hint="default"/>
        </w:rPr>
        <w:t>m osobá</w:t>
      </w:r>
      <w:r w:rsidRPr="00EC4A04">
        <w:rPr>
          <w:rFonts w:ascii="Times New Roman" w:eastAsia="MS Mincho" w:hAnsi="Times New Roman" w:hint="default"/>
        </w:rPr>
        <w:t>m vo vý</w:t>
      </w:r>
      <w:r w:rsidRPr="00EC4A04">
        <w:rPr>
          <w:rFonts w:ascii="Times New Roman" w:eastAsia="MS Mincho" w:hAnsi="Times New Roman" w:hint="default"/>
        </w:rPr>
        <w:t>kone trestu odň</w:t>
      </w:r>
      <w:r w:rsidRPr="00EC4A04">
        <w:rPr>
          <w:rFonts w:ascii="Times New Roman" w:eastAsia="MS Mincho" w:hAnsi="Times New Roman" w:hint="default"/>
        </w:rPr>
        <w:t>atia slobody alebo vo vä</w:t>
      </w:r>
      <w:r w:rsidRPr="00EC4A04">
        <w:rPr>
          <w:rFonts w:ascii="Times New Roman" w:eastAsia="MS Mincho" w:hAnsi="Times New Roman" w:hint="default"/>
        </w:rPr>
        <w:t>zbe,</w:t>
      </w:r>
    </w:p>
    <w:p w:rsidR="00285ACC" w:rsidRPr="00EC4A04" w:rsidP="008E1E9B">
      <w:pPr>
        <w:numPr>
          <w:numId w:val="35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 xml:space="preserve">zariadenie </w:t>
      </w:r>
      <w:r w:rsidRPr="00EC4A04" w:rsidR="001B1B9F">
        <w:rPr>
          <w:rFonts w:ascii="Times New Roman" w:eastAsia="MS Mincho" w:hAnsi="Times New Roman"/>
        </w:rPr>
        <w:t xml:space="preserve">na </w:t>
      </w:r>
      <w:r w:rsidRPr="00EC4A04">
        <w:rPr>
          <w:rFonts w:ascii="Times New Roman" w:eastAsia="MS Mincho" w:hAnsi="Times New Roman" w:hint="default"/>
        </w:rPr>
        <w:t>vý</w:t>
      </w:r>
      <w:r w:rsidRPr="00EC4A04">
        <w:rPr>
          <w:rFonts w:ascii="Times New Roman" w:eastAsia="MS Mincho" w:hAnsi="Times New Roman" w:hint="default"/>
        </w:rPr>
        <w:t>kon ú</w:t>
      </w:r>
      <w:r w:rsidRPr="00EC4A04">
        <w:rPr>
          <w:rFonts w:ascii="Times New Roman" w:eastAsia="MS Mincho" w:hAnsi="Times New Roman" w:hint="default"/>
        </w:rPr>
        <w:t xml:space="preserve">stavnej </w:t>
      </w:r>
      <w:r w:rsidRPr="00EC4A04" w:rsidR="002327F2">
        <w:rPr>
          <w:rFonts w:ascii="Times New Roman" w:eastAsia="MS Mincho" w:hAnsi="Times New Roman"/>
        </w:rPr>
        <w:t xml:space="preserve">starostlivosti </w:t>
      </w:r>
      <w:r w:rsidRPr="00EC4A04">
        <w:rPr>
          <w:rFonts w:ascii="Times New Roman" w:eastAsia="MS Mincho" w:hAnsi="Times New Roman" w:hint="default"/>
        </w:rPr>
        <w:t>alebo ochrannej vý</w:t>
      </w:r>
      <w:r w:rsidRPr="00EC4A04">
        <w:rPr>
          <w:rFonts w:ascii="Times New Roman" w:eastAsia="MS Mincho" w:hAnsi="Times New Roman" w:hint="default"/>
        </w:rPr>
        <w:t>chovy, ak ide o doruč</w:t>
      </w:r>
      <w:r w:rsidRPr="00EC4A04">
        <w:rPr>
          <w:rFonts w:ascii="Times New Roman" w:eastAsia="MS Mincho" w:hAnsi="Times New Roman" w:hint="default"/>
        </w:rPr>
        <w:t>ovanie fyzický</w:t>
      </w:r>
      <w:r w:rsidRPr="00EC4A04">
        <w:rPr>
          <w:rFonts w:ascii="Times New Roman" w:eastAsia="MS Mincho" w:hAnsi="Times New Roman" w:hint="default"/>
        </w:rPr>
        <w:t>m osobá</w:t>
      </w:r>
      <w:r w:rsidRPr="00EC4A04">
        <w:rPr>
          <w:rFonts w:ascii="Times New Roman" w:eastAsia="MS Mincho" w:hAnsi="Times New Roman" w:hint="default"/>
        </w:rPr>
        <w:t>m umiestnený</w:t>
      </w:r>
      <w:r w:rsidRPr="00EC4A04">
        <w:rPr>
          <w:rFonts w:ascii="Times New Roman" w:eastAsia="MS Mincho" w:hAnsi="Times New Roman" w:hint="default"/>
        </w:rPr>
        <w:t>m v tý</w:t>
      </w:r>
      <w:r w:rsidRPr="00EC4A04">
        <w:rPr>
          <w:rFonts w:ascii="Times New Roman" w:eastAsia="MS Mincho" w:hAnsi="Times New Roman" w:hint="default"/>
        </w:rPr>
        <w:t>chto zariadeniach</w:t>
      </w:r>
      <w:r w:rsidRPr="00EC4A04" w:rsidR="0091338B">
        <w:rPr>
          <w:rFonts w:ascii="Times New Roman" w:eastAsia="MS Mincho" w:hAnsi="Times New Roman"/>
        </w:rPr>
        <w:t>,</w:t>
      </w:r>
    </w:p>
    <w:p w:rsidR="008E1E9B" w:rsidRPr="00EC4A04" w:rsidP="008E1E9B">
      <w:pPr>
        <w:numPr>
          <w:numId w:val="35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 w:rsidR="00285ACC">
        <w:rPr>
          <w:rFonts w:ascii="Times New Roman" w:eastAsia="MS Mincho" w:hAnsi="Times New Roman" w:hint="default"/>
        </w:rPr>
        <w:t>Ministerstvo zahranič</w:t>
      </w:r>
      <w:r w:rsidRPr="00EC4A04" w:rsidR="00285ACC">
        <w:rPr>
          <w:rFonts w:ascii="Times New Roman" w:eastAsia="MS Mincho" w:hAnsi="Times New Roman" w:hint="default"/>
        </w:rPr>
        <w:t>ný</w:t>
      </w:r>
      <w:r w:rsidRPr="00EC4A04" w:rsidR="00285ACC">
        <w:rPr>
          <w:rFonts w:ascii="Times New Roman" w:eastAsia="MS Mincho" w:hAnsi="Times New Roman" w:hint="default"/>
        </w:rPr>
        <w:t>ch vecí</w:t>
      </w:r>
      <w:r w:rsidRPr="00EC4A04" w:rsidR="00285ACC">
        <w:rPr>
          <w:rFonts w:ascii="Times New Roman" w:eastAsia="MS Mincho" w:hAnsi="Times New Roman" w:hint="default"/>
        </w:rPr>
        <w:t xml:space="preserve"> a </w:t>
      </w:r>
      <w:r w:rsidRPr="00EC4A04" w:rsidR="00285ACC">
        <w:rPr>
          <w:rFonts w:ascii="Times New Roman" w:eastAsia="MS Mincho" w:hAnsi="Times New Roman" w:hint="default"/>
        </w:rPr>
        <w:t>euró</w:t>
      </w:r>
      <w:r w:rsidRPr="00EC4A04" w:rsidR="00285ACC">
        <w:rPr>
          <w:rFonts w:ascii="Times New Roman" w:eastAsia="MS Mincho" w:hAnsi="Times New Roman" w:hint="default"/>
        </w:rPr>
        <w:t>pskych zá</w:t>
      </w:r>
      <w:r w:rsidRPr="00EC4A04" w:rsidR="00285ACC">
        <w:rPr>
          <w:rFonts w:ascii="Times New Roman" w:eastAsia="MS Mincho" w:hAnsi="Times New Roman" w:hint="default"/>
        </w:rPr>
        <w:t>lež</w:t>
      </w:r>
      <w:r w:rsidRPr="00EC4A04" w:rsidR="00285ACC">
        <w:rPr>
          <w:rFonts w:ascii="Times New Roman" w:eastAsia="MS Mincho" w:hAnsi="Times New Roman" w:hint="default"/>
        </w:rPr>
        <w:t>itostí</w:t>
      </w:r>
      <w:r w:rsidRPr="00EC4A04" w:rsidR="00620ECB">
        <w:rPr>
          <w:rFonts w:ascii="Times New Roman" w:eastAsia="MS Mincho" w:hAnsi="Times New Roman"/>
        </w:rPr>
        <w:t xml:space="preserve"> Slovenskej republiky</w:t>
      </w:r>
      <w:r w:rsidRPr="00EC4A04" w:rsidR="00285ACC">
        <w:rPr>
          <w:rFonts w:ascii="Times New Roman" w:eastAsia="MS Mincho" w:hAnsi="Times New Roman" w:hint="default"/>
        </w:rPr>
        <w:t>, ak ide o doruč</w:t>
      </w:r>
      <w:r w:rsidRPr="00EC4A04" w:rsidR="00285ACC">
        <w:rPr>
          <w:rFonts w:ascii="Times New Roman" w:eastAsia="MS Mincho" w:hAnsi="Times New Roman" w:hint="default"/>
        </w:rPr>
        <w:t>ovanie fyzický</w:t>
      </w:r>
      <w:r w:rsidRPr="00EC4A04" w:rsidR="00285ACC">
        <w:rPr>
          <w:rFonts w:ascii="Times New Roman" w:eastAsia="MS Mincho" w:hAnsi="Times New Roman" w:hint="default"/>
        </w:rPr>
        <w:t>m osobá</w:t>
      </w:r>
      <w:r w:rsidRPr="00EC4A04" w:rsidR="00285ACC">
        <w:rPr>
          <w:rFonts w:ascii="Times New Roman" w:eastAsia="MS Mincho" w:hAnsi="Times New Roman" w:hint="default"/>
        </w:rPr>
        <w:t>m poží</w:t>
      </w:r>
      <w:r w:rsidRPr="00EC4A04" w:rsidR="00285ACC">
        <w:rPr>
          <w:rFonts w:ascii="Times New Roman" w:eastAsia="MS Mincho" w:hAnsi="Times New Roman" w:hint="default"/>
        </w:rPr>
        <w:t>vajú</w:t>
      </w:r>
      <w:r w:rsidRPr="00EC4A04" w:rsidR="00285ACC">
        <w:rPr>
          <w:rFonts w:ascii="Times New Roman" w:eastAsia="MS Mincho" w:hAnsi="Times New Roman" w:hint="default"/>
        </w:rPr>
        <w:t>cim diplomatické</w:t>
      </w:r>
      <w:r w:rsidRPr="00EC4A04" w:rsidR="00285ACC">
        <w:rPr>
          <w:rFonts w:ascii="Times New Roman" w:eastAsia="MS Mincho" w:hAnsi="Times New Roman" w:hint="default"/>
        </w:rPr>
        <w:t xml:space="preserve"> vý</w:t>
      </w:r>
      <w:r w:rsidRPr="00EC4A04" w:rsidR="00285ACC">
        <w:rPr>
          <w:rFonts w:ascii="Times New Roman" w:eastAsia="MS Mincho" w:hAnsi="Times New Roman" w:hint="default"/>
        </w:rPr>
        <w:t>sady a imunity, alebo osobá</w:t>
      </w:r>
      <w:r w:rsidRPr="00EC4A04" w:rsidR="00285ACC">
        <w:rPr>
          <w:rFonts w:ascii="Times New Roman" w:eastAsia="MS Mincho" w:hAnsi="Times New Roman" w:hint="default"/>
        </w:rPr>
        <w:t>m, ktoré</w:t>
      </w:r>
      <w:r w:rsidRPr="00EC4A04" w:rsidR="00285ACC">
        <w:rPr>
          <w:rFonts w:ascii="Times New Roman" w:eastAsia="MS Mincho" w:hAnsi="Times New Roman" w:hint="default"/>
        </w:rPr>
        <w:t xml:space="preserve"> sú</w:t>
      </w:r>
      <w:r w:rsidRPr="00EC4A04" w:rsidR="00285ACC">
        <w:rPr>
          <w:rFonts w:ascii="Times New Roman" w:eastAsia="MS Mincho" w:hAnsi="Times New Roman" w:hint="default"/>
        </w:rPr>
        <w:t xml:space="preserve"> v </w:t>
      </w:r>
      <w:r w:rsidRPr="00EC4A04" w:rsidR="007F3DCC">
        <w:rPr>
          <w:rFonts w:ascii="Times New Roman" w:eastAsia="MS Mincho" w:hAnsi="Times New Roman" w:hint="default"/>
        </w:rPr>
        <w:t>obydlí</w:t>
      </w:r>
      <w:r w:rsidRPr="00EC4A04" w:rsidR="007F3DCC">
        <w:rPr>
          <w:rFonts w:ascii="Times New Roman" w:eastAsia="MS Mincho" w:hAnsi="Times New Roman" w:hint="default"/>
        </w:rPr>
        <w:t xml:space="preserve"> </w:t>
      </w:r>
      <w:r w:rsidRPr="00EC4A04" w:rsidR="00285ACC">
        <w:rPr>
          <w:rFonts w:ascii="Times New Roman" w:eastAsia="MS Mincho" w:hAnsi="Times New Roman" w:hint="default"/>
        </w:rPr>
        <w:t>toho, kto poží</w:t>
      </w:r>
      <w:r w:rsidRPr="00EC4A04" w:rsidR="00285ACC">
        <w:rPr>
          <w:rFonts w:ascii="Times New Roman" w:eastAsia="MS Mincho" w:hAnsi="Times New Roman" w:hint="default"/>
        </w:rPr>
        <w:t>va diplomatické</w:t>
      </w:r>
      <w:r w:rsidRPr="00EC4A04" w:rsidR="00285ACC">
        <w:rPr>
          <w:rFonts w:ascii="Times New Roman" w:eastAsia="MS Mincho" w:hAnsi="Times New Roman" w:hint="default"/>
        </w:rPr>
        <w:t xml:space="preserve"> vý</w:t>
      </w:r>
      <w:r w:rsidRPr="00EC4A04" w:rsidR="00285ACC">
        <w:rPr>
          <w:rFonts w:ascii="Times New Roman" w:eastAsia="MS Mincho" w:hAnsi="Times New Roman" w:hint="default"/>
        </w:rPr>
        <w:t>sady a imunity, alebo osobá</w:t>
      </w:r>
      <w:r w:rsidRPr="00EC4A04" w:rsidR="00285ACC">
        <w:rPr>
          <w:rFonts w:ascii="Times New Roman" w:eastAsia="MS Mincho" w:hAnsi="Times New Roman" w:hint="default"/>
        </w:rPr>
        <w:t>m, ktorý</w:t>
      </w:r>
      <w:r w:rsidRPr="00EC4A04" w:rsidR="00285ACC">
        <w:rPr>
          <w:rFonts w:ascii="Times New Roman" w:eastAsia="MS Mincho" w:hAnsi="Times New Roman" w:hint="default"/>
        </w:rPr>
        <w:t>m má</w:t>
      </w:r>
      <w:r w:rsidRPr="00EC4A04" w:rsidR="00285ACC">
        <w:rPr>
          <w:rFonts w:ascii="Times New Roman" w:eastAsia="MS Mincho" w:hAnsi="Times New Roman" w:hint="default"/>
        </w:rPr>
        <w:t xml:space="preserve"> byť</w:t>
      </w:r>
      <w:r w:rsidRPr="00EC4A04" w:rsidR="00285ACC">
        <w:rPr>
          <w:rFonts w:ascii="Times New Roman" w:eastAsia="MS Mincho" w:hAnsi="Times New Roman" w:hint="default"/>
        </w:rPr>
        <w:t xml:space="preserve"> pí</w:t>
      </w:r>
      <w:r w:rsidRPr="00EC4A04" w:rsidR="00285ACC">
        <w:rPr>
          <w:rFonts w:ascii="Times New Roman" w:eastAsia="MS Mincho" w:hAnsi="Times New Roman" w:hint="default"/>
        </w:rPr>
        <w:t>somnosť</w:t>
      </w:r>
      <w:r w:rsidRPr="00EC4A04" w:rsidR="00285ACC">
        <w:rPr>
          <w:rFonts w:ascii="Times New Roman" w:eastAsia="MS Mincho" w:hAnsi="Times New Roman" w:hint="default"/>
        </w:rPr>
        <w:t xml:space="preserve"> doruč</w:t>
      </w:r>
      <w:r w:rsidRPr="00EC4A04" w:rsidR="00285ACC">
        <w:rPr>
          <w:rFonts w:ascii="Times New Roman" w:eastAsia="MS Mincho" w:hAnsi="Times New Roman" w:hint="default"/>
        </w:rPr>
        <w:t>ená</w:t>
      </w:r>
      <w:r w:rsidRPr="00EC4A04" w:rsidR="00285ACC">
        <w:rPr>
          <w:rFonts w:ascii="Times New Roman" w:eastAsia="MS Mincho" w:hAnsi="Times New Roman" w:hint="default"/>
        </w:rPr>
        <w:t xml:space="preserve"> v budove</w:t>
      </w:r>
      <w:r w:rsidRPr="00EC4A04" w:rsidR="00285ACC">
        <w:rPr>
          <w:rFonts w:ascii="Times New Roman" w:eastAsia="MS Mincho" w:hAnsi="Times New Roman" w:hint="default"/>
        </w:rPr>
        <w:t xml:space="preserve"> alebo v miestnosti chrá</w:t>
      </w:r>
      <w:r w:rsidRPr="00EC4A04" w:rsidR="00285ACC">
        <w:rPr>
          <w:rFonts w:ascii="Times New Roman" w:eastAsia="MS Mincho" w:hAnsi="Times New Roman" w:hint="default"/>
        </w:rPr>
        <w:t>nenej diplomatickou imunitou</w:t>
      </w:r>
      <w:r w:rsidRPr="00EC4A04" w:rsidR="0091338B">
        <w:rPr>
          <w:rFonts w:ascii="Times New Roman" w:eastAsia="MS Mincho" w:hAnsi="Times New Roman"/>
        </w:rPr>
        <w:t xml:space="preserve"> alebo</w:t>
      </w:r>
    </w:p>
    <w:p w:rsidR="001D3CF8" w:rsidRPr="00EC4A04" w:rsidP="00E21365">
      <w:pPr>
        <w:numPr>
          <w:numId w:val="35"/>
        </w:numPr>
        <w:tabs>
          <w:tab w:val="left" w:pos="851"/>
          <w:tab w:val="left" w:pos="993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 w:rsidR="008E1E9B">
        <w:rPr>
          <w:rFonts w:ascii="Times New Roman" w:eastAsia="MS Mincho" w:hAnsi="Times New Roman"/>
        </w:rPr>
        <w:t>Ministerstvo obrany Slovenskej republiky, ak ide o </w:t>
      </w:r>
      <w:r w:rsidRPr="00EC4A04" w:rsidR="008E1E9B">
        <w:rPr>
          <w:rFonts w:ascii="Times New Roman" w:eastAsia="MS Mincho" w:hAnsi="Times New Roman" w:hint="default"/>
        </w:rPr>
        <w:t>doruč</w:t>
      </w:r>
      <w:r w:rsidRPr="00EC4A04" w:rsidR="008E1E9B">
        <w:rPr>
          <w:rFonts w:ascii="Times New Roman" w:eastAsia="MS Mincho" w:hAnsi="Times New Roman" w:hint="default"/>
        </w:rPr>
        <w:t>ovanie profesioná</w:t>
      </w:r>
      <w:r w:rsidRPr="00EC4A04" w:rsidR="008E1E9B">
        <w:rPr>
          <w:rFonts w:ascii="Times New Roman" w:eastAsia="MS Mincho" w:hAnsi="Times New Roman" w:hint="default"/>
        </w:rPr>
        <w:t>lnym vojakom a pí</w:t>
      </w:r>
      <w:r w:rsidRPr="00EC4A04" w:rsidR="008E1E9B">
        <w:rPr>
          <w:rFonts w:ascii="Times New Roman" w:eastAsia="MS Mincho" w:hAnsi="Times New Roman" w:hint="default"/>
        </w:rPr>
        <w:t>somnosť</w:t>
      </w:r>
      <w:r w:rsidRPr="00EC4A04" w:rsidR="008E1E9B">
        <w:rPr>
          <w:rFonts w:ascii="Times New Roman" w:eastAsia="MS Mincho" w:hAnsi="Times New Roman" w:hint="default"/>
        </w:rPr>
        <w:t xml:space="preserve"> nie je mož</w:t>
      </w:r>
      <w:r w:rsidRPr="00EC4A04" w:rsidR="008E1E9B">
        <w:rPr>
          <w:rFonts w:ascii="Times New Roman" w:eastAsia="MS Mincho" w:hAnsi="Times New Roman" w:hint="default"/>
        </w:rPr>
        <w:t>né</w:t>
      </w:r>
      <w:r w:rsidRPr="00EC4A04" w:rsidR="008E1E9B">
        <w:rPr>
          <w:rFonts w:ascii="Times New Roman" w:eastAsia="MS Mincho" w:hAnsi="Times New Roman" w:hint="default"/>
        </w:rPr>
        <w:t xml:space="preserve"> doruč</w:t>
      </w:r>
      <w:r w:rsidRPr="00EC4A04" w:rsidR="008E1E9B">
        <w:rPr>
          <w:rFonts w:ascii="Times New Roman" w:eastAsia="MS Mincho" w:hAnsi="Times New Roman" w:hint="default"/>
        </w:rPr>
        <w:t>iť</w:t>
      </w:r>
      <w:r w:rsidRPr="00EC4A04" w:rsidR="008E1E9B">
        <w:rPr>
          <w:rFonts w:ascii="Times New Roman" w:eastAsia="MS Mincho" w:hAnsi="Times New Roman" w:hint="default"/>
        </w:rPr>
        <w:t xml:space="preserve"> inak</w:t>
      </w:r>
      <w:r w:rsidRPr="00EC4A04" w:rsidR="00285ACC">
        <w:rPr>
          <w:rFonts w:ascii="Times New Roman" w:eastAsia="MS Mincho" w:hAnsi="Times New Roman"/>
        </w:rPr>
        <w:t>.</w:t>
      </w:r>
      <w:r w:rsidRPr="00EC4A04" w:rsidR="00A37A98">
        <w:rPr>
          <w:rFonts w:ascii="Times New Roman" w:eastAsia="MS Mincho" w:hAnsi="Times New Roman"/>
        </w:rPr>
        <w:t xml:space="preserve"> </w:t>
      </w:r>
    </w:p>
    <w:p w:rsidR="00304D3D" w:rsidRPr="00EC4A04" w:rsidP="008414FB">
      <w:pPr>
        <w:tabs>
          <w:tab w:val="left" w:pos="851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304D3D" w:rsidRPr="00EC4A04" w:rsidP="008414FB">
      <w:pPr>
        <w:tabs>
          <w:tab w:val="left" w:pos="851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25EA3">
        <w:rPr>
          <w:rFonts w:ascii="Times New Roman" w:eastAsia="MS Mincho" w:hAnsi="Times New Roman" w:hint="default"/>
        </w:rPr>
        <w:t>§</w:t>
      </w:r>
      <w:r w:rsidRPr="00EC4A04" w:rsidR="00525EA3">
        <w:rPr>
          <w:rFonts w:ascii="Times New Roman" w:eastAsia="MS Mincho" w:hAnsi="Times New Roman" w:hint="default"/>
        </w:rPr>
        <w:t xml:space="preserve"> 104</w:t>
      </w:r>
    </w:p>
    <w:p w:rsidR="00304D3D" w:rsidRPr="00EC4A04" w:rsidP="008414FB">
      <w:pPr>
        <w:tabs>
          <w:tab w:val="left" w:pos="851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A03F63" w:rsidRPr="00EC4A04" w:rsidP="00BB5ADC">
      <w:pPr>
        <w:tabs>
          <w:tab w:val="left" w:pos="0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BB5ADC">
        <w:rPr>
          <w:rFonts w:ascii="Times New Roman" w:eastAsia="MS Mincho" w:hAnsi="Times New Roman" w:hint="default"/>
        </w:rPr>
        <w:t>Ak to sú</w:t>
      </w:r>
      <w:r w:rsidRPr="00EC4A04" w:rsidR="00BB5ADC">
        <w:rPr>
          <w:rFonts w:ascii="Times New Roman" w:eastAsia="MS Mincho" w:hAnsi="Times New Roman" w:hint="default"/>
        </w:rPr>
        <w:t>d považ</w:t>
      </w:r>
      <w:r w:rsidRPr="00EC4A04" w:rsidR="00BB5ADC">
        <w:rPr>
          <w:rFonts w:ascii="Times New Roman" w:eastAsia="MS Mincho" w:hAnsi="Times New Roman" w:hint="default"/>
        </w:rPr>
        <w:t>uje za potrebné</w:t>
      </w:r>
      <w:r w:rsidRPr="00EC4A04" w:rsidR="00BB5ADC">
        <w:rPr>
          <w:rFonts w:ascii="Times New Roman" w:eastAsia="MS Mincho" w:hAnsi="Times New Roman" w:hint="default"/>
        </w:rPr>
        <w:t>, môž</w:t>
      </w:r>
      <w:r w:rsidRPr="00EC4A04" w:rsidR="00BB5ADC">
        <w:rPr>
          <w:rFonts w:ascii="Times New Roman" w:eastAsia="MS Mincho" w:hAnsi="Times New Roman" w:hint="default"/>
        </w:rPr>
        <w:t>e urč</w:t>
      </w:r>
      <w:r w:rsidRPr="00EC4A04" w:rsidR="00BB5ADC">
        <w:rPr>
          <w:rFonts w:ascii="Times New Roman" w:eastAsia="MS Mincho" w:hAnsi="Times New Roman" w:hint="default"/>
        </w:rPr>
        <w:t>iť</w:t>
      </w:r>
      <w:r w:rsidRPr="00EC4A04" w:rsidR="00BB5ADC">
        <w:rPr>
          <w:rFonts w:ascii="Times New Roman" w:eastAsia="MS Mincho" w:hAnsi="Times New Roman" w:hint="default"/>
        </w:rPr>
        <w:t>, ž</w:t>
      </w:r>
      <w:r w:rsidRPr="00EC4A04" w:rsidR="00BB5ADC">
        <w:rPr>
          <w:rFonts w:ascii="Times New Roman" w:eastAsia="MS Mincho" w:hAnsi="Times New Roman" w:hint="default"/>
        </w:rPr>
        <w:t>e pí</w:t>
      </w:r>
      <w:r w:rsidRPr="00EC4A04" w:rsidR="00BB5ADC">
        <w:rPr>
          <w:rFonts w:ascii="Times New Roman" w:eastAsia="MS Mincho" w:hAnsi="Times New Roman" w:hint="default"/>
        </w:rPr>
        <w:t>somnosť</w:t>
      </w:r>
      <w:r w:rsidRPr="00EC4A04" w:rsidR="00BB5ADC">
        <w:rPr>
          <w:rFonts w:ascii="Times New Roman" w:eastAsia="MS Mincho" w:hAnsi="Times New Roman" w:hint="default"/>
        </w:rPr>
        <w:t xml:space="preserve"> sa doručí</w:t>
      </w:r>
      <w:r w:rsidRPr="00EC4A04" w:rsidR="00BB5ADC">
        <w:rPr>
          <w:rFonts w:ascii="Times New Roman" w:eastAsia="MS Mincho" w:hAnsi="Times New Roman" w:hint="default"/>
        </w:rPr>
        <w:t xml:space="preserve"> prostrední</w:t>
      </w:r>
      <w:r w:rsidRPr="00EC4A04" w:rsidR="00BB5ADC">
        <w:rPr>
          <w:rFonts w:ascii="Times New Roman" w:eastAsia="MS Mincho" w:hAnsi="Times New Roman" w:hint="default"/>
        </w:rPr>
        <w:t>ctvom ú</w:t>
      </w:r>
      <w:r w:rsidRPr="00EC4A04" w:rsidR="00BB5ADC">
        <w:rPr>
          <w:rFonts w:ascii="Times New Roman" w:eastAsia="MS Mincho" w:hAnsi="Times New Roman" w:hint="default"/>
        </w:rPr>
        <w:t>tvaru policajné</w:t>
      </w:r>
      <w:r w:rsidRPr="00EC4A04" w:rsidR="00BB5ADC">
        <w:rPr>
          <w:rFonts w:ascii="Times New Roman" w:eastAsia="MS Mincho" w:hAnsi="Times New Roman" w:hint="default"/>
        </w:rPr>
        <w:t>ho zboru, sú</w:t>
      </w:r>
      <w:r w:rsidRPr="00EC4A04" w:rsidR="00BB5ADC">
        <w:rPr>
          <w:rFonts w:ascii="Times New Roman" w:eastAsia="MS Mincho" w:hAnsi="Times New Roman" w:hint="default"/>
        </w:rPr>
        <w:t>dneho exekú</w:t>
      </w:r>
      <w:r w:rsidRPr="00EC4A04" w:rsidR="00BB5ADC">
        <w:rPr>
          <w:rFonts w:ascii="Times New Roman" w:eastAsia="MS Mincho" w:hAnsi="Times New Roman" w:hint="default"/>
        </w:rPr>
        <w:t>tora alebo obecnej polí</w:t>
      </w:r>
      <w:r w:rsidRPr="00EC4A04" w:rsidR="00BB5ADC">
        <w:rPr>
          <w:rFonts w:ascii="Times New Roman" w:eastAsia="MS Mincho" w:hAnsi="Times New Roman" w:hint="default"/>
        </w:rPr>
        <w:t>cie.</w:t>
      </w:r>
    </w:p>
    <w:p w:rsidR="00CD3CD2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CD3CD2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Cs/>
          <w:spacing w:val="30"/>
        </w:rPr>
      </w:pPr>
      <w:r w:rsidRPr="00EC4A04">
        <w:rPr>
          <w:rFonts w:ascii="Times New Roman" w:eastAsia="MS Mincho" w:hAnsi="Times New Roman" w:hint="default"/>
          <w:bCs/>
          <w:spacing w:val="30"/>
        </w:rPr>
        <w:t>Prijí</w:t>
      </w:r>
      <w:r w:rsidRPr="00EC4A04">
        <w:rPr>
          <w:rFonts w:ascii="Times New Roman" w:eastAsia="MS Mincho" w:hAnsi="Times New Roman" w:hint="default"/>
          <w:bCs/>
          <w:spacing w:val="30"/>
        </w:rPr>
        <w:t>manie doruč</w:t>
      </w:r>
      <w:r w:rsidRPr="00EC4A04">
        <w:rPr>
          <w:rFonts w:ascii="Times New Roman" w:eastAsia="MS Mincho" w:hAnsi="Times New Roman" w:hint="default"/>
          <w:bCs/>
          <w:spacing w:val="30"/>
        </w:rPr>
        <w:t>ovaný</w:t>
      </w:r>
      <w:r w:rsidRPr="00EC4A04">
        <w:rPr>
          <w:rFonts w:ascii="Times New Roman" w:eastAsia="MS Mincho" w:hAnsi="Times New Roman" w:hint="default"/>
          <w:bCs/>
          <w:spacing w:val="30"/>
        </w:rPr>
        <w:t>ch pí</w:t>
      </w:r>
      <w:r w:rsidRPr="00EC4A04">
        <w:rPr>
          <w:rFonts w:ascii="Times New Roman" w:eastAsia="MS Mincho" w:hAnsi="Times New Roman" w:hint="default"/>
          <w:bCs/>
          <w:spacing w:val="30"/>
        </w:rPr>
        <w:t>somností</w:t>
      </w:r>
    </w:p>
    <w:p w:rsidR="00D306DF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</w:p>
    <w:p w:rsidR="0029595A" w:rsidRPr="00EC4A04" w:rsidP="0029595A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525EA3">
        <w:rPr>
          <w:rFonts w:ascii="Times New Roman" w:eastAsia="MS Mincho" w:hAnsi="Times New Roman" w:hint="default"/>
          <w:bCs/>
        </w:rPr>
        <w:t>§</w:t>
      </w:r>
      <w:r w:rsidRPr="00EC4A04" w:rsidR="00525EA3">
        <w:rPr>
          <w:rFonts w:ascii="Times New Roman" w:eastAsia="MS Mincho" w:hAnsi="Times New Roman" w:hint="default"/>
          <w:bCs/>
        </w:rPr>
        <w:t xml:space="preserve"> 105</w:t>
      </w:r>
    </w:p>
    <w:p w:rsidR="0029595A" w:rsidRPr="00EC4A04" w:rsidP="0029595A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29595A" w:rsidRPr="00EC4A04" w:rsidP="00363ED1">
      <w:pPr>
        <w:numPr>
          <w:numId w:val="37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Za adresá</w:t>
      </w:r>
      <w:r w:rsidRPr="00EC4A04">
        <w:rPr>
          <w:rFonts w:ascii="Times New Roman" w:eastAsia="MS Mincho" w:hAnsi="Times New Roman" w:hint="default"/>
        </w:rPr>
        <w:t>ta je oprá</w:t>
      </w:r>
      <w:r w:rsidRPr="00EC4A04">
        <w:rPr>
          <w:rFonts w:ascii="Times New Roman" w:eastAsia="MS Mincho" w:hAnsi="Times New Roman" w:hint="default"/>
        </w:rPr>
        <w:t>vnená</w:t>
      </w:r>
      <w:r w:rsidRPr="00EC4A04">
        <w:rPr>
          <w:rFonts w:ascii="Times New Roman" w:eastAsia="MS Mincho" w:hAnsi="Times New Roman" w:hint="default"/>
        </w:rPr>
        <w:t xml:space="preserve"> pí</w:t>
      </w:r>
      <w:r w:rsidRPr="00EC4A04">
        <w:rPr>
          <w:rFonts w:ascii="Times New Roman" w:eastAsia="MS Mincho" w:hAnsi="Times New Roman" w:hint="default"/>
        </w:rPr>
        <w:t>somnosť</w:t>
      </w:r>
      <w:r w:rsidRPr="00EC4A04">
        <w:rPr>
          <w:rFonts w:ascii="Times New Roman" w:eastAsia="MS Mincho" w:hAnsi="Times New Roman" w:hint="default"/>
        </w:rPr>
        <w:t xml:space="preserve"> prijať</w:t>
      </w:r>
      <w:r w:rsidRPr="00EC4A04">
        <w:rPr>
          <w:rFonts w:ascii="Times New Roman" w:eastAsia="MS Mincho" w:hAnsi="Times New Roman" w:hint="default"/>
        </w:rPr>
        <w:t xml:space="preserve"> osoba, ktorá</w:t>
      </w:r>
      <w:r w:rsidRPr="00EC4A04">
        <w:rPr>
          <w:rFonts w:ascii="Times New Roman" w:eastAsia="MS Mincho" w:hAnsi="Times New Roman" w:hint="default"/>
        </w:rPr>
        <w:t xml:space="preserve"> na to bola adresá</w:t>
      </w:r>
      <w:r w:rsidRPr="00EC4A04">
        <w:rPr>
          <w:rFonts w:ascii="Times New Roman" w:eastAsia="MS Mincho" w:hAnsi="Times New Roman" w:hint="default"/>
        </w:rPr>
        <w:t>tom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pí</w:t>
      </w:r>
      <w:r w:rsidRPr="00EC4A04">
        <w:rPr>
          <w:rFonts w:ascii="Times New Roman" w:eastAsia="MS Mincho" w:hAnsi="Times New Roman" w:hint="default"/>
        </w:rPr>
        <w:t>somne splnomocnená</w:t>
      </w:r>
      <w:r w:rsidRPr="00EC4A04">
        <w:rPr>
          <w:rFonts w:ascii="Times New Roman" w:eastAsia="MS Mincho" w:hAnsi="Times New Roman" w:hint="default"/>
        </w:rPr>
        <w:t xml:space="preserve"> alebo poverená.</w:t>
      </w:r>
      <w:r w:rsidRPr="00EC4A04" w:rsidR="00A37A98">
        <w:rPr>
          <w:rFonts w:ascii="Times New Roman" w:eastAsia="MS Mincho" w:hAnsi="Times New Roman"/>
        </w:rPr>
        <w:t xml:space="preserve"> </w:t>
      </w:r>
    </w:p>
    <w:p w:rsidR="0029595A" w:rsidRPr="00EC4A04" w:rsidP="0029595A">
      <w:pPr>
        <w:tabs>
          <w:tab w:val="left" w:pos="1134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29595A" w:rsidRPr="00EC4A04" w:rsidP="00363ED1">
      <w:pPr>
        <w:numPr>
          <w:numId w:val="37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Pí</w:t>
      </w:r>
      <w:r w:rsidRPr="00EC4A04">
        <w:rPr>
          <w:rFonts w:ascii="Times New Roman" w:eastAsia="MS Mincho" w:hAnsi="Times New Roman" w:hint="default"/>
        </w:rPr>
        <w:t>somnosť</w:t>
      </w:r>
      <w:r w:rsidRPr="00EC4A04">
        <w:rPr>
          <w:rFonts w:ascii="Times New Roman" w:eastAsia="MS Mincho" w:hAnsi="Times New Roman" w:hint="default"/>
        </w:rPr>
        <w:t xml:space="preserve"> urč</w:t>
      </w:r>
      <w:r w:rsidRPr="00EC4A04">
        <w:rPr>
          <w:rFonts w:ascii="Times New Roman" w:eastAsia="MS Mincho" w:hAnsi="Times New Roman" w:hint="default"/>
        </w:rPr>
        <w:t>enú</w:t>
      </w:r>
      <w:r w:rsidRPr="00EC4A04">
        <w:rPr>
          <w:rFonts w:ascii="Times New Roman" w:eastAsia="MS Mincho" w:hAnsi="Times New Roman" w:hint="default"/>
        </w:rPr>
        <w:t xml:space="preserve"> advoká</w:t>
      </w:r>
      <w:r w:rsidRPr="00EC4A04">
        <w:rPr>
          <w:rFonts w:ascii="Times New Roman" w:eastAsia="MS Mincho" w:hAnsi="Times New Roman" w:hint="default"/>
        </w:rPr>
        <w:t>tovi, notá</w:t>
      </w:r>
      <w:r w:rsidRPr="00EC4A04">
        <w:rPr>
          <w:rFonts w:ascii="Times New Roman" w:eastAsia="MS Mincho" w:hAnsi="Times New Roman" w:hint="default"/>
        </w:rPr>
        <w:t>rovi, sú</w:t>
      </w:r>
      <w:r w:rsidRPr="00EC4A04">
        <w:rPr>
          <w:rFonts w:ascii="Times New Roman" w:eastAsia="MS Mincho" w:hAnsi="Times New Roman" w:hint="default"/>
        </w:rPr>
        <w:t>dnemu exekú</w:t>
      </w:r>
      <w:r w:rsidRPr="00EC4A04">
        <w:rPr>
          <w:rFonts w:ascii="Times New Roman" w:eastAsia="MS Mincho" w:hAnsi="Times New Roman" w:hint="default"/>
        </w:rPr>
        <w:t>torovi a patentové</w:t>
      </w:r>
      <w:r w:rsidRPr="00EC4A04">
        <w:rPr>
          <w:rFonts w:ascii="Times New Roman" w:eastAsia="MS Mincho" w:hAnsi="Times New Roman" w:hint="default"/>
        </w:rPr>
        <w:t>mu zá</w:t>
      </w:r>
      <w:r w:rsidRPr="00EC4A04">
        <w:rPr>
          <w:rFonts w:ascii="Times New Roman" w:eastAsia="MS Mincho" w:hAnsi="Times New Roman" w:hint="default"/>
        </w:rPr>
        <w:t>stupcovi môž</w:t>
      </w:r>
      <w:r w:rsidRPr="00EC4A04">
        <w:rPr>
          <w:rFonts w:ascii="Times New Roman" w:eastAsia="MS Mincho" w:hAnsi="Times New Roman" w:hint="default"/>
        </w:rPr>
        <w:t>e prijať</w:t>
      </w:r>
      <w:r w:rsidRPr="00EC4A04">
        <w:rPr>
          <w:rFonts w:ascii="Times New Roman" w:eastAsia="MS Mincho" w:hAnsi="Times New Roman" w:hint="default"/>
        </w:rPr>
        <w:t xml:space="preserve"> aj osoba, ktorá</w:t>
      </w:r>
      <w:r w:rsidRPr="00EC4A04">
        <w:rPr>
          <w:rFonts w:ascii="Times New Roman" w:eastAsia="MS Mincho" w:hAnsi="Times New Roman" w:hint="default"/>
        </w:rPr>
        <w:t xml:space="preserve"> je v pracovnom pomere alebo inom </w:t>
      </w:r>
      <w:r w:rsidRPr="00EC4A04" w:rsidR="000F3E32">
        <w:rPr>
          <w:rFonts w:ascii="Times New Roman" w:eastAsia="MS Mincho" w:hAnsi="Times New Roman"/>
        </w:rPr>
        <w:t xml:space="preserve">obdobnom </w:t>
      </w:r>
      <w:r w:rsidRPr="00EC4A04">
        <w:rPr>
          <w:rFonts w:ascii="Times New Roman" w:eastAsia="MS Mincho" w:hAnsi="Times New Roman" w:hint="default"/>
        </w:rPr>
        <w:t>pracovnom vzť</w:t>
      </w:r>
      <w:r w:rsidRPr="00EC4A04">
        <w:rPr>
          <w:rFonts w:ascii="Times New Roman" w:eastAsia="MS Mincho" w:hAnsi="Times New Roman" w:hint="default"/>
        </w:rPr>
        <w:t>ahu k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adresá</w:t>
      </w:r>
      <w:r w:rsidRPr="00EC4A04">
        <w:rPr>
          <w:rFonts w:ascii="Times New Roman" w:eastAsia="MS Mincho" w:hAnsi="Times New Roman" w:hint="default"/>
        </w:rPr>
        <w:t>tovi</w:t>
      </w:r>
      <w:r w:rsidRPr="00EC4A04" w:rsidR="00C164F6">
        <w:rPr>
          <w:rFonts w:ascii="Times New Roman" w:eastAsia="MS Mincho" w:hAnsi="Times New Roman"/>
        </w:rPr>
        <w:t xml:space="preserve"> a ten ju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 w:rsidR="00C164F6">
        <w:rPr>
          <w:rFonts w:ascii="Times New Roman" w:hAnsi="Times New Roman"/>
        </w:rPr>
        <w:t>poveril prijímaním písomností.</w:t>
      </w:r>
    </w:p>
    <w:p w:rsidR="0029595A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</w:p>
    <w:p w:rsidR="00AA63FE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525EA3">
        <w:rPr>
          <w:rFonts w:ascii="Times New Roman" w:eastAsia="MS Mincho" w:hAnsi="Times New Roman" w:hint="default"/>
          <w:bCs/>
        </w:rPr>
        <w:t>§</w:t>
      </w:r>
      <w:r w:rsidRPr="00EC4A04" w:rsidR="00525EA3">
        <w:rPr>
          <w:rFonts w:ascii="Times New Roman" w:eastAsia="MS Mincho" w:hAnsi="Times New Roman" w:hint="default"/>
          <w:bCs/>
        </w:rPr>
        <w:t xml:space="preserve"> 106</w:t>
      </w:r>
    </w:p>
    <w:p w:rsidR="00EE0C82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285ACC" w:rsidRPr="00EC4A04" w:rsidP="006575D9">
      <w:pPr>
        <w:numPr>
          <w:ilvl w:val="1"/>
          <w:numId w:val="113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 xml:space="preserve">Ak </w:t>
      </w:r>
      <w:r w:rsidRPr="00EC4A04" w:rsidR="00451CBC">
        <w:rPr>
          <w:rFonts w:ascii="Times New Roman" w:eastAsia="MS Mincho" w:hAnsi="Times New Roman" w:hint="default"/>
        </w:rPr>
        <w:t>má</w:t>
      </w:r>
      <w:r w:rsidRPr="00EC4A04" w:rsidR="00451CBC">
        <w:rPr>
          <w:rFonts w:ascii="Times New Roman" w:eastAsia="MS Mincho" w:hAnsi="Times New Roman" w:hint="default"/>
        </w:rPr>
        <w:t xml:space="preserve"> </w:t>
      </w:r>
      <w:r w:rsidRPr="00EC4A04" w:rsidR="00954431">
        <w:rPr>
          <w:rFonts w:ascii="Times New Roman" w:eastAsia="MS Mincho" w:hAnsi="Times New Roman"/>
        </w:rPr>
        <w:t xml:space="preserve">strana </w:t>
      </w:r>
      <w:r w:rsidRPr="00EC4A04">
        <w:rPr>
          <w:rFonts w:ascii="Times New Roman" w:eastAsia="MS Mincho" w:hAnsi="Times New Roman" w:hint="default"/>
        </w:rPr>
        <w:t>zá</w:t>
      </w:r>
      <w:r w:rsidRPr="00EC4A04">
        <w:rPr>
          <w:rFonts w:ascii="Times New Roman" w:eastAsia="MS Mincho" w:hAnsi="Times New Roman" w:hint="default"/>
        </w:rPr>
        <w:t>stupcu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 w:rsidR="00C55EDD">
        <w:rPr>
          <w:rFonts w:ascii="Times New Roman" w:eastAsia="MS Mincho" w:hAnsi="Times New Roman" w:hint="default"/>
        </w:rPr>
        <w:t>so splnomocnení</w:t>
      </w:r>
      <w:r w:rsidRPr="00EC4A04" w:rsidR="00C55EDD">
        <w:rPr>
          <w:rFonts w:ascii="Times New Roman" w:eastAsia="MS Mincho" w:hAnsi="Times New Roman" w:hint="default"/>
        </w:rPr>
        <w:t>m</w:t>
      </w:r>
      <w:r w:rsidRPr="00EC4A04" w:rsidR="00C9449E">
        <w:rPr>
          <w:rFonts w:ascii="Times New Roman" w:eastAsia="MS Mincho" w:hAnsi="Times New Roman"/>
        </w:rPr>
        <w:t xml:space="preserve"> na</w:t>
      </w:r>
      <w:r w:rsidRPr="00EC4A04">
        <w:rPr>
          <w:rFonts w:ascii="Times New Roman" w:eastAsia="MS Mincho" w:hAnsi="Times New Roman" w:hint="default"/>
        </w:rPr>
        <w:t xml:space="preserve"> celé</w:t>
      </w:r>
      <w:r w:rsidRPr="00EC4A04">
        <w:rPr>
          <w:rFonts w:ascii="Times New Roman" w:eastAsia="MS Mincho" w:hAnsi="Times New Roman" w:hint="default"/>
        </w:rPr>
        <w:t xml:space="preserve"> konanie, doruč</w:t>
      </w:r>
      <w:r w:rsidRPr="00EC4A04">
        <w:rPr>
          <w:rFonts w:ascii="Times New Roman" w:eastAsia="MS Mincho" w:hAnsi="Times New Roman" w:hint="default"/>
        </w:rPr>
        <w:t>uje sa pí</w:t>
      </w:r>
      <w:r w:rsidRPr="00EC4A04">
        <w:rPr>
          <w:rFonts w:ascii="Times New Roman" w:eastAsia="MS Mincho" w:hAnsi="Times New Roman" w:hint="default"/>
        </w:rPr>
        <w:t>somnosť</w:t>
      </w:r>
      <w:r w:rsidRPr="00EC4A04">
        <w:rPr>
          <w:rFonts w:ascii="Times New Roman" w:eastAsia="MS Mincho" w:hAnsi="Times New Roman" w:hint="default"/>
        </w:rPr>
        <w:t xml:space="preserve"> len tomuto zá</w:t>
      </w:r>
      <w:r w:rsidRPr="00EC4A04">
        <w:rPr>
          <w:rFonts w:ascii="Times New Roman" w:eastAsia="MS Mincho" w:hAnsi="Times New Roman" w:hint="default"/>
        </w:rPr>
        <w:t>stupcovi. Pí</w:t>
      </w:r>
      <w:r w:rsidRPr="00EC4A04">
        <w:rPr>
          <w:rFonts w:ascii="Times New Roman" w:eastAsia="MS Mincho" w:hAnsi="Times New Roman" w:hint="default"/>
        </w:rPr>
        <w:t>somnosť</w:t>
      </w:r>
      <w:r w:rsidRPr="00EC4A04">
        <w:rPr>
          <w:rFonts w:ascii="Times New Roman" w:eastAsia="MS Mincho" w:hAnsi="Times New Roman" w:hint="default"/>
        </w:rPr>
        <w:t xml:space="preserve"> sa doruč</w:t>
      </w:r>
      <w:r w:rsidRPr="00EC4A04">
        <w:rPr>
          <w:rFonts w:ascii="Times New Roman" w:eastAsia="MS Mincho" w:hAnsi="Times New Roman" w:hint="default"/>
        </w:rPr>
        <w:t xml:space="preserve">uje aj </w:t>
      </w:r>
      <w:r w:rsidRPr="00EC4A04" w:rsidR="00954431">
        <w:rPr>
          <w:rFonts w:ascii="Times New Roman" w:eastAsia="MS Mincho" w:hAnsi="Times New Roman"/>
        </w:rPr>
        <w:t>stran</w:t>
      </w:r>
      <w:r w:rsidRPr="00EC4A04" w:rsidR="00620ECB">
        <w:rPr>
          <w:rFonts w:ascii="Times New Roman" w:eastAsia="MS Mincho" w:hAnsi="Times New Roman"/>
        </w:rPr>
        <w:t>e</w:t>
      </w:r>
      <w:r w:rsidRPr="00EC4A04">
        <w:rPr>
          <w:rFonts w:ascii="Times New Roman" w:eastAsia="MS Mincho" w:hAnsi="Times New Roman"/>
        </w:rPr>
        <w:t xml:space="preserve">, ak </w:t>
      </w:r>
      <w:r w:rsidRPr="00EC4A04" w:rsidR="00620ECB">
        <w:rPr>
          <w:rFonts w:ascii="Times New Roman" w:eastAsia="MS Mincho" w:hAnsi="Times New Roman"/>
        </w:rPr>
        <w:t>strana</w:t>
      </w:r>
      <w:r w:rsidRPr="00EC4A04">
        <w:rPr>
          <w:rFonts w:ascii="Times New Roman" w:eastAsia="MS Mincho" w:hAnsi="Times New Roman" w:hint="default"/>
        </w:rPr>
        <w:t xml:space="preserve"> má</w:t>
      </w:r>
      <w:r w:rsidRPr="00EC4A04">
        <w:rPr>
          <w:rFonts w:ascii="Times New Roman" w:eastAsia="MS Mincho" w:hAnsi="Times New Roman" w:hint="default"/>
        </w:rPr>
        <w:t xml:space="preserve"> osobne v konaní</w:t>
      </w:r>
      <w:r w:rsidRPr="00EC4A04">
        <w:rPr>
          <w:rFonts w:ascii="Times New Roman" w:eastAsia="MS Mincho" w:hAnsi="Times New Roman" w:hint="default"/>
        </w:rPr>
        <w:t xml:space="preserve"> nieč</w:t>
      </w:r>
      <w:r w:rsidRPr="00EC4A04">
        <w:rPr>
          <w:rFonts w:ascii="Times New Roman" w:eastAsia="MS Mincho" w:hAnsi="Times New Roman" w:hint="default"/>
        </w:rPr>
        <w:t>o vykonať</w:t>
      </w:r>
      <w:r w:rsidRPr="00EC4A04">
        <w:rPr>
          <w:rFonts w:ascii="Times New Roman" w:eastAsia="MS Mincho" w:hAnsi="Times New Roman" w:hint="default"/>
        </w:rPr>
        <w:t>, alebo ak o tom sú</w:t>
      </w:r>
      <w:r w:rsidRPr="00EC4A04">
        <w:rPr>
          <w:rFonts w:ascii="Times New Roman" w:eastAsia="MS Mincho" w:hAnsi="Times New Roman" w:hint="default"/>
        </w:rPr>
        <w:t>d rozhodne s ohľ</w:t>
      </w:r>
      <w:r w:rsidRPr="00EC4A04">
        <w:rPr>
          <w:rFonts w:ascii="Times New Roman" w:eastAsia="MS Mincho" w:hAnsi="Times New Roman" w:hint="default"/>
        </w:rPr>
        <w:t>adom na povahu veci. Vý</w:t>
      </w:r>
      <w:r w:rsidRPr="00EC4A04">
        <w:rPr>
          <w:rFonts w:ascii="Times New Roman" w:eastAsia="MS Mincho" w:hAnsi="Times New Roman" w:hint="default"/>
        </w:rPr>
        <w:t>zva na zaplatenie sú</w:t>
      </w:r>
      <w:r w:rsidRPr="00EC4A04">
        <w:rPr>
          <w:rFonts w:ascii="Times New Roman" w:eastAsia="MS Mincho" w:hAnsi="Times New Roman" w:hint="default"/>
        </w:rPr>
        <w:t>dneho poplatku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/>
        </w:rPr>
        <w:t>ak</w:t>
      </w:r>
      <w:r w:rsidRPr="00EC4A04">
        <w:rPr>
          <w:rFonts w:ascii="Times New Roman" w:eastAsia="MS Mincho" w:hAnsi="Times New Roman" w:hint="default"/>
        </w:rPr>
        <w:t>o aj procesné</w:t>
      </w:r>
      <w:r w:rsidRPr="00EC4A04">
        <w:rPr>
          <w:rFonts w:ascii="Times New Roman" w:eastAsia="MS Mincho" w:hAnsi="Times New Roman" w:hint="default"/>
        </w:rPr>
        <w:t xml:space="preserve"> pouč</w:t>
      </w:r>
      <w:r w:rsidRPr="00EC4A04">
        <w:rPr>
          <w:rFonts w:ascii="Times New Roman" w:eastAsia="MS Mincho" w:hAnsi="Times New Roman" w:hint="default"/>
        </w:rPr>
        <w:t>enia vydané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dom sa doruč</w:t>
      </w:r>
      <w:r w:rsidRPr="00EC4A04">
        <w:rPr>
          <w:rFonts w:ascii="Times New Roman" w:eastAsia="MS Mincho" w:hAnsi="Times New Roman" w:hint="default"/>
        </w:rPr>
        <w:t>ujú</w:t>
      </w:r>
      <w:r w:rsidRPr="00EC4A04">
        <w:rPr>
          <w:rFonts w:ascii="Times New Roman" w:eastAsia="MS Mincho" w:hAnsi="Times New Roman" w:hint="default"/>
        </w:rPr>
        <w:t xml:space="preserve"> iba zá</w:t>
      </w:r>
      <w:r w:rsidRPr="00EC4A04">
        <w:rPr>
          <w:rFonts w:ascii="Times New Roman" w:eastAsia="MS Mincho" w:hAnsi="Times New Roman" w:hint="default"/>
        </w:rPr>
        <w:t>stupcovi.</w:t>
      </w:r>
    </w:p>
    <w:p w:rsidR="00D306DF" w:rsidRPr="00EC4A04" w:rsidP="005961AF">
      <w:pPr>
        <w:tabs>
          <w:tab w:val="left" w:pos="1134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451CBC" w:rsidRPr="00EC4A04" w:rsidP="006575D9">
      <w:pPr>
        <w:widowControl w:val="0"/>
        <w:numPr>
          <w:ilvl w:val="1"/>
          <w:numId w:val="113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Ak má</w:t>
      </w:r>
      <w:r w:rsidRPr="00EC4A04">
        <w:rPr>
          <w:rFonts w:ascii="Times New Roman" w:eastAsia="MS Mincho" w:hAnsi="Times New Roman" w:hint="default"/>
          <w:lang w:eastAsia="en-US"/>
        </w:rPr>
        <w:t xml:space="preserve"> strana viacerý</w:t>
      </w:r>
      <w:r w:rsidRPr="00EC4A04">
        <w:rPr>
          <w:rFonts w:ascii="Times New Roman" w:eastAsia="MS Mincho" w:hAnsi="Times New Roman" w:hint="default"/>
          <w:lang w:eastAsia="en-US"/>
        </w:rPr>
        <w:t>ch advoká</w:t>
      </w:r>
      <w:r w:rsidRPr="00EC4A04">
        <w:rPr>
          <w:rFonts w:ascii="Times New Roman" w:eastAsia="MS Mincho" w:hAnsi="Times New Roman" w:hint="default"/>
          <w:lang w:eastAsia="en-US"/>
        </w:rPr>
        <w:t>tov, doručí</w:t>
      </w:r>
      <w:r w:rsidRPr="00EC4A04">
        <w:rPr>
          <w:rFonts w:ascii="Times New Roman" w:eastAsia="MS Mincho" w:hAnsi="Times New Roman" w:hint="default"/>
          <w:lang w:eastAsia="en-US"/>
        </w:rPr>
        <w:t xml:space="preserve"> sa pí</w:t>
      </w:r>
      <w:r w:rsidRPr="00EC4A04">
        <w:rPr>
          <w:rFonts w:ascii="Times New Roman" w:eastAsia="MS Mincho" w:hAnsi="Times New Roman" w:hint="default"/>
          <w:lang w:eastAsia="en-US"/>
        </w:rPr>
        <w:t>somnosť</w:t>
      </w:r>
      <w:r w:rsidRPr="00EC4A04">
        <w:rPr>
          <w:rFonts w:ascii="Times New Roman" w:eastAsia="MS Mincho" w:hAnsi="Times New Roman" w:hint="default"/>
          <w:lang w:eastAsia="en-US"/>
        </w:rPr>
        <w:t xml:space="preserve"> tomu z nich, ktoré</w:t>
      </w:r>
      <w:r w:rsidRPr="00EC4A04">
        <w:rPr>
          <w:rFonts w:ascii="Times New Roman" w:eastAsia="MS Mincho" w:hAnsi="Times New Roman" w:hint="default"/>
          <w:lang w:eastAsia="en-US"/>
        </w:rPr>
        <w:t>ho určí</w:t>
      </w:r>
      <w:r w:rsidRPr="00EC4A04">
        <w:rPr>
          <w:rFonts w:ascii="Times New Roman" w:eastAsia="MS Mincho" w:hAnsi="Times New Roman" w:hint="default"/>
          <w:lang w:eastAsia="en-US"/>
        </w:rPr>
        <w:t xml:space="preserve"> strana na doruč</w:t>
      </w:r>
      <w:r w:rsidRPr="00EC4A04">
        <w:rPr>
          <w:rFonts w:ascii="Times New Roman" w:eastAsia="MS Mincho" w:hAnsi="Times New Roman" w:hint="default"/>
          <w:lang w:eastAsia="en-US"/>
        </w:rPr>
        <w:t>ovanie pí</w:t>
      </w:r>
      <w:r w:rsidRPr="00EC4A04">
        <w:rPr>
          <w:rFonts w:ascii="Times New Roman" w:eastAsia="MS Mincho" w:hAnsi="Times New Roman" w:hint="default"/>
          <w:lang w:eastAsia="en-US"/>
        </w:rPr>
        <w:t>somností</w:t>
      </w:r>
      <w:r w:rsidRPr="00EC4A04">
        <w:rPr>
          <w:rFonts w:ascii="Times New Roman" w:eastAsia="MS Mincho" w:hAnsi="Times New Roman" w:hint="default"/>
          <w:lang w:eastAsia="en-US"/>
        </w:rPr>
        <w:t xml:space="preserve">. Ak </w:t>
      </w:r>
      <w:r w:rsidRPr="00EC4A04" w:rsidR="00CD3CD2">
        <w:rPr>
          <w:rFonts w:ascii="Times New Roman" w:eastAsia="MS Mincho" w:hAnsi="Times New Roman"/>
          <w:lang w:eastAsia="en-US"/>
        </w:rPr>
        <w:t>strana</w:t>
      </w:r>
      <w:r w:rsidRPr="00EC4A04">
        <w:rPr>
          <w:rFonts w:ascii="Times New Roman" w:eastAsia="MS Mincho" w:hAnsi="Times New Roman" w:hint="default"/>
          <w:lang w:eastAsia="en-US"/>
        </w:rPr>
        <w:t xml:space="preserve"> vý</w:t>
      </w:r>
      <w:r w:rsidRPr="00EC4A04">
        <w:rPr>
          <w:rFonts w:ascii="Times New Roman" w:eastAsia="MS Mincho" w:hAnsi="Times New Roman" w:hint="default"/>
          <w:lang w:eastAsia="en-US"/>
        </w:rPr>
        <w:t>slovne neurčí</w:t>
      </w:r>
      <w:r w:rsidRPr="00EC4A04">
        <w:rPr>
          <w:rFonts w:ascii="Times New Roman" w:eastAsia="MS Mincho" w:hAnsi="Times New Roman" w:hint="default"/>
          <w:lang w:eastAsia="en-US"/>
        </w:rPr>
        <w:t xml:space="preserve"> ž</w:t>
      </w:r>
      <w:r w:rsidRPr="00EC4A04">
        <w:rPr>
          <w:rFonts w:ascii="Times New Roman" w:eastAsia="MS Mincho" w:hAnsi="Times New Roman" w:hint="default"/>
          <w:lang w:eastAsia="en-US"/>
        </w:rPr>
        <w:t>iadneho z advoká</w:t>
      </w:r>
      <w:r w:rsidRPr="00EC4A04">
        <w:rPr>
          <w:rFonts w:ascii="Times New Roman" w:eastAsia="MS Mincho" w:hAnsi="Times New Roman" w:hint="default"/>
          <w:lang w:eastAsia="en-US"/>
        </w:rPr>
        <w:t>tov, doruč</w:t>
      </w:r>
      <w:r w:rsidRPr="00EC4A04">
        <w:rPr>
          <w:rFonts w:ascii="Times New Roman" w:eastAsia="MS Mincho" w:hAnsi="Times New Roman" w:hint="default"/>
          <w:lang w:eastAsia="en-US"/>
        </w:rPr>
        <w:t>uje sa ktoré</w:t>
      </w:r>
      <w:r w:rsidRPr="00EC4A04">
        <w:rPr>
          <w:rFonts w:ascii="Times New Roman" w:eastAsia="MS Mincho" w:hAnsi="Times New Roman" w:hint="default"/>
          <w:lang w:eastAsia="en-US"/>
        </w:rPr>
        <w:t>mukoľ</w:t>
      </w:r>
      <w:r w:rsidRPr="00EC4A04">
        <w:rPr>
          <w:rFonts w:ascii="Times New Roman" w:eastAsia="MS Mincho" w:hAnsi="Times New Roman" w:hint="default"/>
          <w:lang w:eastAsia="en-US"/>
        </w:rPr>
        <w:t>vek</w:t>
      </w:r>
      <w:r w:rsidRPr="00EC4A04">
        <w:rPr>
          <w:rFonts w:ascii="Times New Roman" w:eastAsia="MS Mincho" w:hAnsi="Times New Roman" w:hint="default"/>
          <w:lang w:eastAsia="en-US"/>
        </w:rPr>
        <w:t xml:space="preserve"> z nich.</w:t>
      </w:r>
    </w:p>
    <w:p w:rsidR="005D5E49" w:rsidRPr="00EC4A04" w:rsidP="00E21365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  <w:r w:rsidRPr="00EC4A04" w:rsidR="00A37A98">
        <w:rPr>
          <w:rFonts w:ascii="Times New Roman" w:eastAsia="MS Mincho" w:hAnsi="Times New Roman"/>
        </w:rPr>
        <w:t xml:space="preserve">  </w:t>
      </w:r>
    </w:p>
    <w:p w:rsidR="00D306DF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525EA3">
        <w:rPr>
          <w:rFonts w:ascii="Times New Roman" w:eastAsia="MS Mincho" w:hAnsi="Times New Roman" w:hint="default"/>
          <w:bCs/>
        </w:rPr>
        <w:t>§</w:t>
      </w:r>
      <w:r w:rsidRPr="00EC4A04" w:rsidR="00525EA3">
        <w:rPr>
          <w:rFonts w:ascii="Times New Roman" w:eastAsia="MS Mincho" w:hAnsi="Times New Roman" w:hint="default"/>
          <w:bCs/>
        </w:rPr>
        <w:t xml:space="preserve"> 107</w:t>
      </w:r>
    </w:p>
    <w:p w:rsidR="00D306DF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Cs/>
        </w:rPr>
      </w:pPr>
      <w:r w:rsidRPr="00EC4A04">
        <w:rPr>
          <w:rFonts w:ascii="Times New Roman" w:eastAsia="MS Mincho" w:hAnsi="Times New Roman" w:hint="default"/>
          <w:bCs/>
        </w:rPr>
        <w:t>Doruč</w:t>
      </w:r>
      <w:r w:rsidRPr="00EC4A04">
        <w:rPr>
          <w:rFonts w:ascii="Times New Roman" w:eastAsia="MS Mincho" w:hAnsi="Times New Roman" w:hint="default"/>
          <w:bCs/>
        </w:rPr>
        <w:t>ovanie pí</w:t>
      </w:r>
      <w:r w:rsidRPr="00EC4A04">
        <w:rPr>
          <w:rFonts w:ascii="Times New Roman" w:eastAsia="MS Mincho" w:hAnsi="Times New Roman" w:hint="default"/>
          <w:bCs/>
        </w:rPr>
        <w:t>somností</w:t>
      </w:r>
      <w:r w:rsidRPr="00EC4A04">
        <w:rPr>
          <w:rFonts w:ascii="Times New Roman" w:eastAsia="MS Mincho" w:hAnsi="Times New Roman" w:hint="default"/>
          <w:bCs/>
        </w:rPr>
        <w:t xml:space="preserve"> do vlastný</w:t>
      </w:r>
      <w:r w:rsidRPr="00EC4A04">
        <w:rPr>
          <w:rFonts w:ascii="Times New Roman" w:eastAsia="MS Mincho" w:hAnsi="Times New Roman" w:hint="default"/>
          <w:bCs/>
        </w:rPr>
        <w:t>ch rú</w:t>
      </w:r>
      <w:r w:rsidRPr="00EC4A04">
        <w:rPr>
          <w:rFonts w:ascii="Times New Roman" w:eastAsia="MS Mincho" w:hAnsi="Times New Roman" w:hint="default"/>
          <w:bCs/>
        </w:rPr>
        <w:t>k</w:t>
      </w:r>
    </w:p>
    <w:p w:rsidR="00C6140C" w:rsidRPr="00EC4A04" w:rsidP="005865B7">
      <w:pPr>
        <w:tabs>
          <w:tab w:val="left" w:pos="1080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</w:p>
    <w:p w:rsidR="00441988" w:rsidRPr="00EC4A04" w:rsidP="00E82A6C">
      <w:pPr>
        <w:numPr>
          <w:ilvl w:val="1"/>
          <w:numId w:val="38"/>
        </w:numPr>
        <w:tabs>
          <w:tab w:val="left" w:pos="1080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Do vlastný</w:t>
      </w:r>
      <w:r w:rsidRPr="00EC4A04">
        <w:rPr>
          <w:rFonts w:ascii="Times New Roman" w:eastAsia="MS Mincho" w:hAnsi="Times New Roman" w:hint="default"/>
        </w:rPr>
        <w:t>ch rú</w:t>
      </w:r>
      <w:r w:rsidRPr="00EC4A04">
        <w:rPr>
          <w:rFonts w:ascii="Times New Roman" w:eastAsia="MS Mincho" w:hAnsi="Times New Roman" w:hint="default"/>
        </w:rPr>
        <w:t>k sa doruč</w:t>
      </w:r>
      <w:r w:rsidRPr="00EC4A04">
        <w:rPr>
          <w:rFonts w:ascii="Times New Roman" w:eastAsia="MS Mincho" w:hAnsi="Times New Roman" w:hint="default"/>
        </w:rPr>
        <w:t xml:space="preserve">uje </w:t>
      </w:r>
      <w:r w:rsidRPr="00EC4A04" w:rsidR="004737FE">
        <w:rPr>
          <w:rFonts w:ascii="Times New Roman" w:eastAsia="MS Mincho" w:hAnsi="Times New Roman" w:hint="default"/>
        </w:rPr>
        <w:t>tak, ž</w:t>
      </w:r>
      <w:r w:rsidRPr="00EC4A04" w:rsidR="004737FE">
        <w:rPr>
          <w:rFonts w:ascii="Times New Roman" w:eastAsia="MS Mincho" w:hAnsi="Times New Roman" w:hint="default"/>
        </w:rPr>
        <w:t>e adresá</w:t>
      </w:r>
      <w:r w:rsidRPr="00EC4A04" w:rsidR="004737FE">
        <w:rPr>
          <w:rFonts w:ascii="Times New Roman" w:eastAsia="MS Mincho" w:hAnsi="Times New Roman" w:hint="default"/>
        </w:rPr>
        <w:t>t potvrdí</w:t>
      </w:r>
      <w:r w:rsidRPr="00EC4A04" w:rsidR="004737FE">
        <w:rPr>
          <w:rFonts w:ascii="Times New Roman" w:eastAsia="MS Mincho" w:hAnsi="Times New Roman" w:hint="default"/>
        </w:rPr>
        <w:t xml:space="preserve"> prijatie pí</w:t>
      </w:r>
      <w:r w:rsidRPr="00EC4A04" w:rsidR="004737FE">
        <w:rPr>
          <w:rFonts w:ascii="Times New Roman" w:eastAsia="MS Mincho" w:hAnsi="Times New Roman" w:hint="default"/>
        </w:rPr>
        <w:t>somnosti na potvrdení</w:t>
      </w:r>
      <w:r w:rsidRPr="00EC4A04" w:rsidR="004737FE">
        <w:rPr>
          <w:rFonts w:ascii="Times New Roman" w:eastAsia="MS Mincho" w:hAnsi="Times New Roman" w:hint="default"/>
        </w:rPr>
        <w:t xml:space="preserve"> o </w:t>
      </w:r>
      <w:r w:rsidRPr="00EC4A04" w:rsidR="004737FE">
        <w:rPr>
          <w:rFonts w:ascii="Times New Roman" w:eastAsia="MS Mincho" w:hAnsi="Times New Roman" w:hint="default"/>
        </w:rPr>
        <w:t>doruč</w:t>
      </w:r>
      <w:r w:rsidRPr="00EC4A04" w:rsidR="004737FE">
        <w:rPr>
          <w:rFonts w:ascii="Times New Roman" w:eastAsia="MS Mincho" w:hAnsi="Times New Roman" w:hint="default"/>
        </w:rPr>
        <w:t>ení</w:t>
      </w:r>
      <w:r w:rsidRPr="00EC4A04" w:rsidR="004737FE">
        <w:rPr>
          <w:rFonts w:ascii="Times New Roman" w:eastAsia="MS Mincho" w:hAnsi="Times New Roman" w:hint="default"/>
        </w:rPr>
        <w:t xml:space="preserve"> pí</w:t>
      </w:r>
      <w:r w:rsidRPr="00EC4A04" w:rsidR="004737FE">
        <w:rPr>
          <w:rFonts w:ascii="Times New Roman" w:eastAsia="MS Mincho" w:hAnsi="Times New Roman" w:hint="default"/>
        </w:rPr>
        <w:t xml:space="preserve">somnosti </w:t>
      </w:r>
      <w:r w:rsidRPr="00EC4A04">
        <w:rPr>
          <w:rFonts w:ascii="Times New Roman" w:eastAsia="MS Mincho" w:hAnsi="Times New Roman" w:hint="default"/>
        </w:rPr>
        <w:t>(ď</w:t>
      </w:r>
      <w:r w:rsidRPr="00EC4A04">
        <w:rPr>
          <w:rFonts w:ascii="Times New Roman" w:eastAsia="MS Mincho" w:hAnsi="Times New Roman" w:hint="default"/>
        </w:rPr>
        <w:t>alej len „</w:t>
      </w:r>
      <w:r w:rsidRPr="00EC4A04">
        <w:rPr>
          <w:rFonts w:ascii="Times New Roman" w:eastAsia="MS Mincho" w:hAnsi="Times New Roman" w:hint="default"/>
        </w:rPr>
        <w:t>doruč</w:t>
      </w:r>
      <w:r w:rsidRPr="00EC4A04">
        <w:rPr>
          <w:rFonts w:ascii="Times New Roman" w:eastAsia="MS Mincho" w:hAnsi="Times New Roman" w:hint="default"/>
        </w:rPr>
        <w:t>enka“</w:t>
      </w:r>
      <w:r w:rsidRPr="00EC4A04">
        <w:rPr>
          <w:rFonts w:ascii="Times New Roman" w:eastAsia="MS Mincho" w:hAnsi="Times New Roman" w:hint="default"/>
        </w:rPr>
        <w:t>); ú</w:t>
      </w:r>
      <w:r w:rsidRPr="00EC4A04">
        <w:rPr>
          <w:rFonts w:ascii="Times New Roman" w:eastAsia="MS Mincho" w:hAnsi="Times New Roman" w:hint="default"/>
        </w:rPr>
        <w:t>daje v </w:t>
      </w:r>
      <w:r w:rsidRPr="00EC4A04">
        <w:rPr>
          <w:rFonts w:ascii="Times New Roman" w:eastAsia="MS Mincho" w:hAnsi="Times New Roman" w:hint="default"/>
        </w:rPr>
        <w:t>doruč</w:t>
      </w:r>
      <w:r w:rsidRPr="00EC4A04">
        <w:rPr>
          <w:rFonts w:ascii="Times New Roman" w:eastAsia="MS Mincho" w:hAnsi="Times New Roman" w:hint="default"/>
        </w:rPr>
        <w:t>enke sa považ</w:t>
      </w:r>
      <w:r w:rsidRPr="00EC4A04">
        <w:rPr>
          <w:rFonts w:ascii="Times New Roman" w:eastAsia="MS Mincho" w:hAnsi="Times New Roman" w:hint="default"/>
        </w:rPr>
        <w:t>ujú</w:t>
      </w:r>
      <w:r w:rsidRPr="00EC4A04">
        <w:rPr>
          <w:rFonts w:ascii="Times New Roman" w:eastAsia="MS Mincho" w:hAnsi="Times New Roman" w:hint="default"/>
        </w:rPr>
        <w:t xml:space="preserve"> za pravdivé</w:t>
      </w:r>
      <w:r w:rsidRPr="00EC4A04">
        <w:rPr>
          <w:rFonts w:ascii="Times New Roman" w:eastAsia="MS Mincho" w:hAnsi="Times New Roman" w:hint="default"/>
        </w:rPr>
        <w:t>, ak nie je doká</w:t>
      </w:r>
      <w:r w:rsidRPr="00EC4A04">
        <w:rPr>
          <w:rFonts w:ascii="Times New Roman" w:eastAsia="MS Mincho" w:hAnsi="Times New Roman" w:hint="default"/>
        </w:rPr>
        <w:t>zan</w:t>
      </w:r>
      <w:r w:rsidRPr="00EC4A04">
        <w:rPr>
          <w:rFonts w:ascii="Times New Roman" w:eastAsia="MS Mincho" w:hAnsi="Times New Roman" w:hint="default"/>
        </w:rPr>
        <w:t>ý</w:t>
      </w:r>
      <w:r w:rsidRPr="00EC4A04">
        <w:rPr>
          <w:rFonts w:ascii="Times New Roman" w:eastAsia="MS Mincho" w:hAnsi="Times New Roman" w:hint="default"/>
        </w:rPr>
        <w:t xml:space="preserve"> opak. Doruč</w:t>
      </w:r>
      <w:r w:rsidRPr="00EC4A04">
        <w:rPr>
          <w:rFonts w:ascii="Times New Roman" w:eastAsia="MS Mincho" w:hAnsi="Times New Roman" w:hint="default"/>
        </w:rPr>
        <w:t xml:space="preserve">enka </w:t>
      </w:r>
      <w:r w:rsidRPr="00EC4A04" w:rsidR="004737FE">
        <w:rPr>
          <w:rFonts w:ascii="Times New Roman" w:eastAsia="MS Mincho" w:hAnsi="Times New Roman"/>
        </w:rPr>
        <w:t>je</w:t>
      </w:r>
      <w:r w:rsidRPr="00EC4A04">
        <w:rPr>
          <w:rFonts w:ascii="Times New Roman" w:eastAsia="MS Mincho" w:hAnsi="Times New Roman"/>
        </w:rPr>
        <w:t xml:space="preserve"> verejn</w:t>
      </w:r>
      <w:r w:rsidRPr="00EC4A04" w:rsidR="004737FE">
        <w:rPr>
          <w:rFonts w:ascii="Times New Roman" w:eastAsia="MS Mincho" w:hAnsi="Times New Roman"/>
        </w:rPr>
        <w:t>ou</w:t>
      </w:r>
      <w:r w:rsidRPr="00EC4A04">
        <w:rPr>
          <w:rFonts w:ascii="Times New Roman" w:eastAsia="MS Mincho" w:hAnsi="Times New Roman"/>
        </w:rPr>
        <w:t xml:space="preserve"> listin</w:t>
      </w:r>
      <w:r w:rsidRPr="00EC4A04" w:rsidR="004737FE">
        <w:rPr>
          <w:rFonts w:ascii="Times New Roman" w:eastAsia="MS Mincho" w:hAnsi="Times New Roman"/>
        </w:rPr>
        <w:t>o</w:t>
      </w:r>
      <w:r w:rsidRPr="00EC4A04">
        <w:rPr>
          <w:rFonts w:ascii="Times New Roman" w:eastAsia="MS Mincho" w:hAnsi="Times New Roman"/>
        </w:rPr>
        <w:t>u.</w:t>
      </w:r>
    </w:p>
    <w:p w:rsidR="00D306DF" w:rsidRPr="00EC4A04" w:rsidP="005865B7">
      <w:pPr>
        <w:tabs>
          <w:tab w:val="left" w:pos="1080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CF252A" w:rsidRPr="00EC4A04" w:rsidP="00E82A6C">
      <w:pPr>
        <w:numPr>
          <w:ilvl w:val="1"/>
          <w:numId w:val="38"/>
        </w:numPr>
        <w:tabs>
          <w:tab w:val="left" w:pos="1080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285ACC">
        <w:rPr>
          <w:rFonts w:ascii="Times New Roman" w:eastAsia="MS Mincho" w:hAnsi="Times New Roman" w:hint="default"/>
        </w:rPr>
        <w:t>Do vlastný</w:t>
      </w:r>
      <w:r w:rsidRPr="00EC4A04" w:rsidR="00285ACC">
        <w:rPr>
          <w:rFonts w:ascii="Times New Roman" w:eastAsia="MS Mincho" w:hAnsi="Times New Roman" w:hint="default"/>
        </w:rPr>
        <w:t>ch rú</w:t>
      </w:r>
      <w:r w:rsidRPr="00EC4A04" w:rsidR="00285ACC">
        <w:rPr>
          <w:rFonts w:ascii="Times New Roman" w:eastAsia="MS Mincho" w:hAnsi="Times New Roman" w:hint="default"/>
        </w:rPr>
        <w:t>k sa doruč</w:t>
      </w:r>
      <w:r w:rsidRPr="00EC4A04" w:rsidR="00285ACC">
        <w:rPr>
          <w:rFonts w:ascii="Times New Roman" w:eastAsia="MS Mincho" w:hAnsi="Times New Roman" w:hint="default"/>
        </w:rPr>
        <w:t>ujú</w:t>
      </w:r>
      <w:r w:rsidRPr="00EC4A04" w:rsidR="00285ACC">
        <w:rPr>
          <w:rFonts w:ascii="Times New Roman" w:eastAsia="MS Mincho" w:hAnsi="Times New Roman" w:hint="default"/>
        </w:rPr>
        <w:t xml:space="preserve"> pí</w:t>
      </w:r>
      <w:r w:rsidRPr="00EC4A04" w:rsidR="00285ACC">
        <w:rPr>
          <w:rFonts w:ascii="Times New Roman" w:eastAsia="MS Mincho" w:hAnsi="Times New Roman" w:hint="default"/>
        </w:rPr>
        <w:t>somnosti, pri ktorý</w:t>
      </w:r>
      <w:r w:rsidRPr="00EC4A04" w:rsidR="00285ACC">
        <w:rPr>
          <w:rFonts w:ascii="Times New Roman" w:eastAsia="MS Mincho" w:hAnsi="Times New Roman" w:hint="default"/>
        </w:rPr>
        <w:t>ch tak ustanovuje zá</w:t>
      </w:r>
      <w:r w:rsidRPr="00EC4A04" w:rsidR="00285ACC">
        <w:rPr>
          <w:rFonts w:ascii="Times New Roman" w:eastAsia="MS Mincho" w:hAnsi="Times New Roman" w:hint="default"/>
        </w:rPr>
        <w:t>kon</w:t>
      </w:r>
      <w:r w:rsidRPr="00EC4A04" w:rsidR="00BF7633">
        <w:rPr>
          <w:rFonts w:ascii="Times New Roman" w:eastAsia="MS Mincho" w:hAnsi="Times New Roman"/>
        </w:rPr>
        <w:t>, a </w:t>
      </w:r>
      <w:r w:rsidRPr="00EC4A04" w:rsidR="00BF7633">
        <w:rPr>
          <w:rFonts w:ascii="Times New Roman" w:eastAsia="MS Mincho" w:hAnsi="Times New Roman" w:hint="default"/>
        </w:rPr>
        <w:t>pí</w:t>
      </w:r>
      <w:r w:rsidRPr="00EC4A04" w:rsidR="00BF7633">
        <w:rPr>
          <w:rFonts w:ascii="Times New Roman" w:eastAsia="MS Mincho" w:hAnsi="Times New Roman" w:hint="default"/>
        </w:rPr>
        <w:t>somnosti, pri ktorý</w:t>
      </w:r>
      <w:r w:rsidRPr="00EC4A04" w:rsidR="00BF7633">
        <w:rPr>
          <w:rFonts w:ascii="Times New Roman" w:eastAsia="MS Mincho" w:hAnsi="Times New Roman" w:hint="default"/>
        </w:rPr>
        <w:t>ch</w:t>
      </w:r>
      <w:r w:rsidRPr="00EC4A04" w:rsidR="00285ACC">
        <w:rPr>
          <w:rFonts w:ascii="Times New Roman" w:eastAsia="MS Mincho" w:hAnsi="Times New Roman" w:hint="default"/>
        </w:rPr>
        <w:t xml:space="preserve"> to nariadi sú</w:t>
      </w:r>
      <w:r w:rsidRPr="00EC4A04" w:rsidR="00285ACC">
        <w:rPr>
          <w:rFonts w:ascii="Times New Roman" w:eastAsia="MS Mincho" w:hAnsi="Times New Roman" w:hint="default"/>
        </w:rPr>
        <w:t>d.</w:t>
      </w:r>
    </w:p>
    <w:p w:rsidR="00D306DF" w:rsidRPr="00EC4A04" w:rsidP="005865B7">
      <w:pPr>
        <w:tabs>
          <w:tab w:val="left" w:pos="1080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523152" w:rsidRPr="00EC4A04" w:rsidP="00E82A6C">
      <w:pPr>
        <w:numPr>
          <w:ilvl w:val="1"/>
          <w:numId w:val="38"/>
        </w:numPr>
        <w:tabs>
          <w:tab w:val="left" w:pos="1080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285ACC">
        <w:rPr>
          <w:rFonts w:ascii="Times New Roman" w:eastAsia="MS Mincho" w:hAnsi="Times New Roman" w:hint="default"/>
        </w:rPr>
        <w:t>Ak nie je mož</w:t>
      </w:r>
      <w:r w:rsidRPr="00EC4A04" w:rsidR="00285ACC">
        <w:rPr>
          <w:rFonts w:ascii="Times New Roman" w:eastAsia="MS Mincho" w:hAnsi="Times New Roman" w:hint="default"/>
        </w:rPr>
        <w:t>né</w:t>
      </w:r>
      <w:r w:rsidRPr="00EC4A04" w:rsidR="00285ACC">
        <w:rPr>
          <w:rFonts w:ascii="Times New Roman" w:eastAsia="MS Mincho" w:hAnsi="Times New Roman" w:hint="default"/>
        </w:rPr>
        <w:t xml:space="preserve"> doruč</w:t>
      </w:r>
      <w:r w:rsidRPr="00EC4A04" w:rsidR="00285ACC">
        <w:rPr>
          <w:rFonts w:ascii="Times New Roman" w:eastAsia="MS Mincho" w:hAnsi="Times New Roman" w:hint="default"/>
        </w:rPr>
        <w:t>iť</w:t>
      </w:r>
      <w:r w:rsidRPr="00EC4A04" w:rsidR="00285ACC">
        <w:rPr>
          <w:rFonts w:ascii="Times New Roman" w:eastAsia="MS Mincho" w:hAnsi="Times New Roman" w:hint="default"/>
        </w:rPr>
        <w:t xml:space="preserve"> pí</w:t>
      </w:r>
      <w:r w:rsidRPr="00EC4A04" w:rsidR="00285ACC">
        <w:rPr>
          <w:rFonts w:ascii="Times New Roman" w:eastAsia="MS Mincho" w:hAnsi="Times New Roman" w:hint="default"/>
        </w:rPr>
        <w:t>somnosť</w:t>
      </w:r>
      <w:r w:rsidRPr="00EC4A04" w:rsidR="00285ACC">
        <w:rPr>
          <w:rFonts w:ascii="Times New Roman" w:eastAsia="MS Mincho" w:hAnsi="Times New Roman" w:hint="default"/>
        </w:rPr>
        <w:t xml:space="preserve"> na adresu </w:t>
      </w:r>
      <w:r w:rsidRPr="00EC4A04">
        <w:rPr>
          <w:rFonts w:ascii="Times New Roman" w:eastAsia="MS Mincho" w:hAnsi="Times New Roman" w:hint="default"/>
        </w:rPr>
        <w:t>podľ</w:t>
      </w:r>
      <w:r w:rsidRPr="00EC4A04">
        <w:rPr>
          <w:rFonts w:ascii="Times New Roman" w:eastAsia="MS Mincho" w:hAnsi="Times New Roman" w:hint="default"/>
        </w:rPr>
        <w:t>a §</w:t>
      </w:r>
      <w:r w:rsidRPr="00EC4A04">
        <w:rPr>
          <w:rFonts w:ascii="Times New Roman" w:eastAsia="MS Mincho" w:hAnsi="Times New Roman" w:hint="default"/>
        </w:rPr>
        <w:t xml:space="preserve"> 10</w:t>
      </w:r>
      <w:r w:rsidRPr="00EC4A04" w:rsidR="00AF1B0D">
        <w:rPr>
          <w:rFonts w:ascii="Times New Roman" w:eastAsia="MS Mincho" w:hAnsi="Times New Roman"/>
        </w:rPr>
        <w:t>2</w:t>
      </w:r>
      <w:r w:rsidRPr="00EC4A04" w:rsidR="000A08A1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285ACC">
        <w:rPr>
          <w:rFonts w:ascii="Times New Roman" w:eastAsia="MS Mincho" w:hAnsi="Times New Roman" w:hint="default"/>
        </w:rPr>
        <w:t>pí</w:t>
      </w:r>
      <w:r w:rsidRPr="00EC4A04" w:rsidR="00285ACC">
        <w:rPr>
          <w:rFonts w:ascii="Times New Roman" w:eastAsia="MS Mincho" w:hAnsi="Times New Roman" w:hint="default"/>
        </w:rPr>
        <w:t>somnosť</w:t>
      </w:r>
      <w:r w:rsidRPr="00EC4A04" w:rsidR="00285ACC">
        <w:rPr>
          <w:rFonts w:ascii="Times New Roman" w:eastAsia="MS Mincho" w:hAnsi="Times New Roman" w:hint="default"/>
        </w:rPr>
        <w:t xml:space="preserve"> sa považ</w:t>
      </w:r>
      <w:r w:rsidRPr="00EC4A04" w:rsidR="00285ACC">
        <w:rPr>
          <w:rFonts w:ascii="Times New Roman" w:eastAsia="MS Mincho" w:hAnsi="Times New Roman" w:hint="default"/>
        </w:rPr>
        <w:t>uje dň</w:t>
      </w:r>
      <w:r w:rsidRPr="00EC4A04" w:rsidR="00285ACC">
        <w:rPr>
          <w:rFonts w:ascii="Times New Roman" w:eastAsia="MS Mincho" w:hAnsi="Times New Roman" w:hint="default"/>
        </w:rPr>
        <w:t>o</w:t>
      </w:r>
      <w:r w:rsidRPr="00EC4A04" w:rsidR="00285C47">
        <w:rPr>
          <w:rFonts w:ascii="Times New Roman" w:eastAsia="MS Mincho" w:hAnsi="Times New Roman"/>
        </w:rPr>
        <w:t>m</w:t>
      </w:r>
      <w:r w:rsidRPr="00EC4A04" w:rsidR="00285ACC">
        <w:rPr>
          <w:rFonts w:ascii="Times New Roman" w:eastAsia="MS Mincho" w:hAnsi="Times New Roman" w:hint="default"/>
        </w:rPr>
        <w:t xml:space="preserve"> vrá</w:t>
      </w:r>
      <w:r w:rsidRPr="00EC4A04" w:rsidR="00285ACC">
        <w:rPr>
          <w:rFonts w:ascii="Times New Roman" w:eastAsia="MS Mincho" w:hAnsi="Times New Roman" w:hint="default"/>
        </w:rPr>
        <w:t>te</w:t>
      </w:r>
      <w:r w:rsidRPr="00EC4A04" w:rsidR="00285ACC">
        <w:rPr>
          <w:rFonts w:ascii="Times New Roman" w:eastAsia="MS Mincho" w:hAnsi="Times New Roman" w:hint="default"/>
        </w:rPr>
        <w:t>nia nedoruč</w:t>
      </w:r>
      <w:r w:rsidRPr="00EC4A04" w:rsidR="00285ACC">
        <w:rPr>
          <w:rFonts w:ascii="Times New Roman" w:eastAsia="MS Mincho" w:hAnsi="Times New Roman" w:hint="default"/>
        </w:rPr>
        <w:t>enej zá</w:t>
      </w:r>
      <w:r w:rsidRPr="00EC4A04" w:rsidR="00285ACC">
        <w:rPr>
          <w:rFonts w:ascii="Times New Roman" w:eastAsia="MS Mincho" w:hAnsi="Times New Roman" w:hint="default"/>
        </w:rPr>
        <w:t>sielky sú</w:t>
      </w:r>
      <w:r w:rsidRPr="00EC4A04" w:rsidR="00285ACC">
        <w:rPr>
          <w:rFonts w:ascii="Times New Roman" w:eastAsia="MS Mincho" w:hAnsi="Times New Roman" w:hint="default"/>
        </w:rPr>
        <w:t>du za doruč</w:t>
      </w:r>
      <w:r w:rsidRPr="00EC4A04" w:rsidR="00285ACC">
        <w:rPr>
          <w:rFonts w:ascii="Times New Roman" w:eastAsia="MS Mincho" w:hAnsi="Times New Roman" w:hint="default"/>
        </w:rPr>
        <w:t>enú</w:t>
      </w:r>
      <w:r w:rsidRPr="00EC4A04" w:rsidR="00285ACC">
        <w:rPr>
          <w:rFonts w:ascii="Times New Roman" w:eastAsia="MS Mincho" w:hAnsi="Times New Roman" w:hint="default"/>
        </w:rPr>
        <w:t xml:space="preserve">, a to aj vtedy, ak </w:t>
      </w:r>
      <w:r w:rsidRPr="00EC4A04">
        <w:rPr>
          <w:rFonts w:ascii="Times New Roman" w:eastAsia="MS Mincho" w:hAnsi="Times New Roman" w:hint="default"/>
        </w:rPr>
        <w:t>sa adresá</w:t>
      </w:r>
      <w:r w:rsidRPr="00EC4A04">
        <w:rPr>
          <w:rFonts w:ascii="Times New Roman" w:eastAsia="MS Mincho" w:hAnsi="Times New Roman" w:hint="default"/>
        </w:rPr>
        <w:t xml:space="preserve">t o tom </w:t>
      </w:r>
      <w:r w:rsidRPr="00EC4A04" w:rsidR="00285ACC">
        <w:rPr>
          <w:rFonts w:ascii="Times New Roman" w:eastAsia="MS Mincho" w:hAnsi="Times New Roman"/>
        </w:rPr>
        <w:t>nedozvie.</w:t>
      </w:r>
      <w:r w:rsidRPr="00EC4A04" w:rsidR="00A37A98">
        <w:rPr>
          <w:rFonts w:ascii="Times New Roman" w:eastAsia="MS Mincho" w:hAnsi="Times New Roman"/>
        </w:rPr>
        <w:t xml:space="preserve"> </w:t>
      </w:r>
    </w:p>
    <w:p w:rsidR="002B2584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306DF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="004B054D">
        <w:rPr>
          <w:rFonts w:ascii="Times New Roman" w:eastAsia="MS Mincho" w:hAnsi="Times New Roman"/>
          <w:bCs/>
        </w:rPr>
        <w:br w:type="page"/>
      </w:r>
      <w:r w:rsidRPr="00EC4A04" w:rsidR="00525EA3">
        <w:rPr>
          <w:rFonts w:ascii="Times New Roman" w:eastAsia="MS Mincho" w:hAnsi="Times New Roman" w:hint="default"/>
          <w:bCs/>
        </w:rPr>
        <w:t>§</w:t>
      </w:r>
      <w:r w:rsidRPr="00EC4A04" w:rsidR="00525EA3">
        <w:rPr>
          <w:rFonts w:ascii="Times New Roman" w:eastAsia="MS Mincho" w:hAnsi="Times New Roman" w:hint="default"/>
          <w:bCs/>
        </w:rPr>
        <w:t xml:space="preserve"> 108</w:t>
      </w:r>
    </w:p>
    <w:p w:rsidR="00D306DF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>
        <w:rPr>
          <w:rFonts w:ascii="Times New Roman" w:eastAsia="MS Mincho" w:hAnsi="Times New Roman" w:hint="default"/>
          <w:bCs/>
        </w:rPr>
        <w:t>Doruč</w:t>
      </w:r>
      <w:r w:rsidRPr="00EC4A04">
        <w:rPr>
          <w:rFonts w:ascii="Times New Roman" w:eastAsia="MS Mincho" w:hAnsi="Times New Roman" w:hint="default"/>
          <w:bCs/>
        </w:rPr>
        <w:t>ovanie pí</w:t>
      </w:r>
      <w:r w:rsidRPr="00EC4A04">
        <w:rPr>
          <w:rFonts w:ascii="Times New Roman" w:eastAsia="MS Mincho" w:hAnsi="Times New Roman" w:hint="default"/>
          <w:bCs/>
        </w:rPr>
        <w:t>somností</w:t>
      </w:r>
      <w:r w:rsidRPr="00EC4A04" w:rsidR="00643B51">
        <w:rPr>
          <w:rFonts w:ascii="Times New Roman" w:eastAsia="MS Mincho" w:hAnsi="Times New Roman" w:hint="default"/>
          <w:bCs/>
        </w:rPr>
        <w:t xml:space="preserve"> inak ako do vlastný</w:t>
      </w:r>
      <w:r w:rsidRPr="00EC4A04" w:rsidR="00643B51">
        <w:rPr>
          <w:rFonts w:ascii="Times New Roman" w:eastAsia="MS Mincho" w:hAnsi="Times New Roman" w:hint="default"/>
          <w:bCs/>
        </w:rPr>
        <w:t>ch rú</w:t>
      </w:r>
      <w:r w:rsidRPr="00EC4A04" w:rsidR="00643B51">
        <w:rPr>
          <w:rFonts w:ascii="Times New Roman" w:eastAsia="MS Mincho" w:hAnsi="Times New Roman" w:hint="default"/>
          <w:bCs/>
        </w:rPr>
        <w:t>k</w:t>
      </w:r>
    </w:p>
    <w:p w:rsidR="00EE0C82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29595A" w:rsidRPr="00EC4A04" w:rsidP="007F7BB1">
      <w:pPr>
        <w:tabs>
          <w:tab w:val="left" w:pos="1080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DC6449">
        <w:rPr>
          <w:rFonts w:ascii="Times New Roman" w:eastAsia="MS Mincho" w:hAnsi="Times New Roman"/>
        </w:rPr>
        <w:t xml:space="preserve">Ak </w:t>
      </w:r>
      <w:r w:rsidRPr="00EC4A04" w:rsidR="00BF7633">
        <w:rPr>
          <w:rFonts w:ascii="Times New Roman" w:eastAsia="MS Mincho" w:hAnsi="Times New Roman" w:hint="default"/>
        </w:rPr>
        <w:t>nie je mož</w:t>
      </w:r>
      <w:r w:rsidRPr="00EC4A04" w:rsidR="00BF7633">
        <w:rPr>
          <w:rFonts w:ascii="Times New Roman" w:eastAsia="MS Mincho" w:hAnsi="Times New Roman" w:hint="default"/>
        </w:rPr>
        <w:t>né</w:t>
      </w:r>
      <w:r w:rsidRPr="00EC4A04" w:rsidR="00BF7633">
        <w:rPr>
          <w:rFonts w:ascii="Times New Roman" w:eastAsia="MS Mincho" w:hAnsi="Times New Roman" w:hint="default"/>
        </w:rPr>
        <w:t xml:space="preserve"> doruč</w:t>
      </w:r>
      <w:r w:rsidRPr="00EC4A04" w:rsidR="00BF7633">
        <w:rPr>
          <w:rFonts w:ascii="Times New Roman" w:eastAsia="MS Mincho" w:hAnsi="Times New Roman" w:hint="default"/>
        </w:rPr>
        <w:t>iť</w:t>
      </w:r>
      <w:r w:rsidRPr="00EC4A04" w:rsidR="00BF7633">
        <w:rPr>
          <w:rFonts w:ascii="Times New Roman" w:eastAsia="MS Mincho" w:hAnsi="Times New Roman" w:hint="default"/>
        </w:rPr>
        <w:t xml:space="preserve"> pí</w:t>
      </w:r>
      <w:r w:rsidRPr="00EC4A04" w:rsidR="00BF7633">
        <w:rPr>
          <w:rFonts w:ascii="Times New Roman" w:eastAsia="MS Mincho" w:hAnsi="Times New Roman" w:hint="default"/>
        </w:rPr>
        <w:t>somnosť</w:t>
      </w:r>
      <w:r w:rsidRPr="00EC4A04" w:rsidR="00BF7633">
        <w:rPr>
          <w:rFonts w:ascii="Times New Roman" w:eastAsia="MS Mincho" w:hAnsi="Times New Roman" w:hint="default"/>
        </w:rPr>
        <w:t>, ktorá</w:t>
      </w:r>
      <w:r w:rsidRPr="00EC4A04" w:rsidR="00BF7633">
        <w:rPr>
          <w:rFonts w:ascii="Times New Roman" w:eastAsia="MS Mincho" w:hAnsi="Times New Roman" w:hint="default"/>
        </w:rPr>
        <w:t xml:space="preserve"> sa nedoruč</w:t>
      </w:r>
      <w:r w:rsidRPr="00EC4A04" w:rsidR="00BF7633">
        <w:rPr>
          <w:rFonts w:ascii="Times New Roman" w:eastAsia="MS Mincho" w:hAnsi="Times New Roman" w:hint="default"/>
        </w:rPr>
        <w:t>uje do vlastný</w:t>
      </w:r>
      <w:r w:rsidRPr="00EC4A04" w:rsidR="00BF7633">
        <w:rPr>
          <w:rFonts w:ascii="Times New Roman" w:eastAsia="MS Mincho" w:hAnsi="Times New Roman" w:hint="default"/>
        </w:rPr>
        <w:t>ch rú</w:t>
      </w:r>
      <w:r w:rsidRPr="00EC4A04" w:rsidR="00BF7633">
        <w:rPr>
          <w:rFonts w:ascii="Times New Roman" w:eastAsia="MS Mincho" w:hAnsi="Times New Roman" w:hint="default"/>
        </w:rPr>
        <w:t>k, na adresu podľ</w:t>
      </w:r>
      <w:r w:rsidRPr="00EC4A04" w:rsidR="00BF7633">
        <w:rPr>
          <w:rFonts w:ascii="Times New Roman" w:eastAsia="MS Mincho" w:hAnsi="Times New Roman" w:hint="default"/>
        </w:rPr>
        <w:t>a §</w:t>
      </w:r>
      <w:r w:rsidRPr="00EC4A04" w:rsidR="00BF7633">
        <w:rPr>
          <w:rFonts w:ascii="Times New Roman" w:eastAsia="MS Mincho" w:hAnsi="Times New Roman" w:hint="default"/>
        </w:rPr>
        <w:t xml:space="preserve"> 10</w:t>
      </w:r>
      <w:r w:rsidRPr="00EC4A04" w:rsidR="00AF1B0D">
        <w:rPr>
          <w:rFonts w:ascii="Times New Roman" w:eastAsia="MS Mincho" w:hAnsi="Times New Roman"/>
        </w:rPr>
        <w:t>2</w:t>
      </w:r>
      <w:r w:rsidRPr="00EC4A04" w:rsidR="00BF7633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 w:hint="default"/>
        </w:rPr>
        <w:t xml:space="preserve"> pí</w:t>
      </w:r>
      <w:r w:rsidRPr="00EC4A04">
        <w:rPr>
          <w:rFonts w:ascii="Times New Roman" w:eastAsia="MS Mincho" w:hAnsi="Times New Roman" w:hint="default"/>
        </w:rPr>
        <w:t>somnosť</w:t>
      </w:r>
      <w:r w:rsidRPr="00EC4A04">
        <w:rPr>
          <w:rFonts w:ascii="Times New Roman" w:eastAsia="MS Mincho" w:hAnsi="Times New Roman" w:hint="default"/>
        </w:rPr>
        <w:t xml:space="preserve"> sa považ</w:t>
      </w:r>
      <w:r w:rsidRPr="00EC4A04">
        <w:rPr>
          <w:rFonts w:ascii="Times New Roman" w:eastAsia="MS Mincho" w:hAnsi="Times New Roman" w:hint="default"/>
        </w:rPr>
        <w:t>uje dň</w:t>
      </w:r>
      <w:r w:rsidRPr="00EC4A04">
        <w:rPr>
          <w:rFonts w:ascii="Times New Roman" w:eastAsia="MS Mincho" w:hAnsi="Times New Roman" w:hint="default"/>
        </w:rPr>
        <w:t>o</w:t>
      </w:r>
      <w:r w:rsidRPr="00EC4A04" w:rsidR="00285C47">
        <w:rPr>
          <w:rFonts w:ascii="Times New Roman" w:eastAsia="MS Mincho" w:hAnsi="Times New Roman"/>
        </w:rPr>
        <w:t>m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vrá</w:t>
      </w:r>
      <w:r w:rsidRPr="00EC4A04">
        <w:rPr>
          <w:rFonts w:ascii="Times New Roman" w:eastAsia="MS Mincho" w:hAnsi="Times New Roman" w:hint="default"/>
        </w:rPr>
        <w:t>tenia nedoruč</w:t>
      </w:r>
      <w:r w:rsidRPr="00EC4A04">
        <w:rPr>
          <w:rFonts w:ascii="Times New Roman" w:eastAsia="MS Mincho" w:hAnsi="Times New Roman" w:hint="default"/>
        </w:rPr>
        <w:t>enej zá</w:t>
      </w:r>
      <w:r w:rsidRPr="00EC4A04">
        <w:rPr>
          <w:rFonts w:ascii="Times New Roman" w:eastAsia="MS Mincho" w:hAnsi="Times New Roman" w:hint="default"/>
        </w:rPr>
        <w:t>sielky sú</w:t>
      </w:r>
      <w:r w:rsidRPr="00EC4A04">
        <w:rPr>
          <w:rFonts w:ascii="Times New Roman" w:eastAsia="MS Mincho" w:hAnsi="Times New Roman" w:hint="default"/>
        </w:rPr>
        <w:t>du za doruč</w:t>
      </w:r>
      <w:r w:rsidRPr="00EC4A04">
        <w:rPr>
          <w:rFonts w:ascii="Times New Roman" w:eastAsia="MS Mincho" w:hAnsi="Times New Roman" w:hint="default"/>
        </w:rPr>
        <w:t>enú</w:t>
      </w:r>
      <w:r w:rsidRPr="00EC4A04">
        <w:rPr>
          <w:rFonts w:ascii="Times New Roman" w:eastAsia="MS Mincho" w:hAnsi="Times New Roman" w:hint="default"/>
        </w:rPr>
        <w:t>, a to aj vtedy, ak sa adresá</w:t>
      </w:r>
      <w:r w:rsidRPr="00EC4A04">
        <w:rPr>
          <w:rFonts w:ascii="Times New Roman" w:eastAsia="MS Mincho" w:hAnsi="Times New Roman" w:hint="default"/>
        </w:rPr>
        <w:t>t o tom nedozvie.</w:t>
      </w:r>
      <w:r w:rsidRPr="00EC4A04" w:rsidR="00A37A98">
        <w:rPr>
          <w:rFonts w:ascii="Times New Roman" w:eastAsia="MS Mincho" w:hAnsi="Times New Roman"/>
        </w:rPr>
        <w:t xml:space="preserve"> </w:t>
      </w:r>
    </w:p>
    <w:p w:rsidR="00CA428E" w:rsidRPr="00EC4A04" w:rsidP="007F7BB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306DF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525EA3">
        <w:rPr>
          <w:rFonts w:ascii="Times New Roman" w:eastAsia="MS Mincho" w:hAnsi="Times New Roman" w:hint="default"/>
          <w:bCs/>
        </w:rPr>
        <w:t>§</w:t>
      </w:r>
      <w:r w:rsidRPr="00EC4A04" w:rsidR="00525EA3">
        <w:rPr>
          <w:rFonts w:ascii="Times New Roman" w:eastAsia="MS Mincho" w:hAnsi="Times New Roman" w:hint="default"/>
          <w:bCs/>
        </w:rPr>
        <w:t xml:space="preserve"> 109</w:t>
      </w:r>
    </w:p>
    <w:p w:rsidR="00D306DF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Cs/>
        </w:rPr>
      </w:pPr>
      <w:r w:rsidRPr="00EC4A04">
        <w:rPr>
          <w:rFonts w:ascii="Times New Roman" w:eastAsia="MS Mincho" w:hAnsi="Times New Roman" w:hint="default"/>
          <w:bCs/>
        </w:rPr>
        <w:t>Odopretie prijatia pí</w:t>
      </w:r>
      <w:r w:rsidRPr="00EC4A04">
        <w:rPr>
          <w:rFonts w:ascii="Times New Roman" w:eastAsia="MS Mincho" w:hAnsi="Times New Roman" w:hint="default"/>
          <w:bCs/>
        </w:rPr>
        <w:t>somnosti</w:t>
      </w:r>
    </w:p>
    <w:p w:rsidR="00EE0C82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285ACC" w:rsidRPr="00EC4A04" w:rsidP="00E21365">
      <w:pPr>
        <w:tabs>
          <w:tab w:val="left" w:pos="1134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Ak adresá</w:t>
      </w:r>
      <w:r w:rsidRPr="00EC4A04">
        <w:rPr>
          <w:rFonts w:ascii="Times New Roman" w:eastAsia="MS Mincho" w:hAnsi="Times New Roman" w:hint="default"/>
        </w:rPr>
        <w:t>t alebo prí</w:t>
      </w:r>
      <w:r w:rsidRPr="00EC4A04">
        <w:rPr>
          <w:rFonts w:ascii="Times New Roman" w:eastAsia="MS Mincho" w:hAnsi="Times New Roman" w:hint="default"/>
        </w:rPr>
        <w:t>jemca pí</w:t>
      </w:r>
      <w:r w:rsidRPr="00EC4A04">
        <w:rPr>
          <w:rFonts w:ascii="Times New Roman" w:eastAsia="MS Mincho" w:hAnsi="Times New Roman" w:hint="default"/>
        </w:rPr>
        <w:t xml:space="preserve">somnosti </w:t>
      </w:r>
      <w:r w:rsidRPr="00EC4A04" w:rsidR="00C6140C">
        <w:rPr>
          <w:rFonts w:ascii="Times New Roman" w:eastAsia="MS Mincho" w:hAnsi="Times New Roman" w:hint="default"/>
        </w:rPr>
        <w:t>bezdô</w:t>
      </w:r>
      <w:r w:rsidRPr="00EC4A04" w:rsidR="00C6140C">
        <w:rPr>
          <w:rFonts w:ascii="Times New Roman" w:eastAsia="MS Mincho" w:hAnsi="Times New Roman" w:hint="default"/>
        </w:rPr>
        <w:t xml:space="preserve">vodne </w:t>
      </w:r>
      <w:r w:rsidRPr="00EC4A04">
        <w:rPr>
          <w:rFonts w:ascii="Times New Roman" w:eastAsia="MS Mincho" w:hAnsi="Times New Roman" w:hint="default"/>
        </w:rPr>
        <w:t>odoprie prijať</w:t>
      </w:r>
      <w:r w:rsidRPr="00EC4A04">
        <w:rPr>
          <w:rFonts w:ascii="Times New Roman" w:eastAsia="MS Mincho" w:hAnsi="Times New Roman" w:hint="default"/>
        </w:rPr>
        <w:t xml:space="preserve"> doruč</w:t>
      </w:r>
      <w:r w:rsidRPr="00EC4A04">
        <w:rPr>
          <w:rFonts w:ascii="Times New Roman" w:eastAsia="MS Mincho" w:hAnsi="Times New Roman" w:hint="default"/>
        </w:rPr>
        <w:t>ovanú</w:t>
      </w:r>
      <w:r w:rsidRPr="00EC4A04">
        <w:rPr>
          <w:rFonts w:ascii="Times New Roman" w:eastAsia="MS Mincho" w:hAnsi="Times New Roman" w:hint="default"/>
        </w:rPr>
        <w:t xml:space="preserve"> pí</w:t>
      </w:r>
      <w:r w:rsidRPr="00EC4A04">
        <w:rPr>
          <w:rFonts w:ascii="Times New Roman" w:eastAsia="MS Mincho" w:hAnsi="Times New Roman" w:hint="default"/>
        </w:rPr>
        <w:t>somnosť</w:t>
      </w:r>
      <w:r w:rsidRPr="00EC4A04">
        <w:rPr>
          <w:rFonts w:ascii="Times New Roman" w:eastAsia="MS Mincho" w:hAnsi="Times New Roman" w:hint="default"/>
        </w:rPr>
        <w:t>, považ</w:t>
      </w:r>
      <w:r w:rsidRPr="00EC4A04">
        <w:rPr>
          <w:rFonts w:ascii="Times New Roman" w:eastAsia="MS Mincho" w:hAnsi="Times New Roman" w:hint="default"/>
        </w:rPr>
        <w:t>uje sa pí</w:t>
      </w:r>
      <w:r w:rsidRPr="00EC4A04">
        <w:rPr>
          <w:rFonts w:ascii="Times New Roman" w:eastAsia="MS Mincho" w:hAnsi="Times New Roman" w:hint="default"/>
        </w:rPr>
        <w:t>somnosť</w:t>
      </w:r>
      <w:r w:rsidRPr="00EC4A04">
        <w:rPr>
          <w:rFonts w:ascii="Times New Roman" w:eastAsia="MS Mincho" w:hAnsi="Times New Roman" w:hint="default"/>
        </w:rPr>
        <w:t xml:space="preserve"> za doruč</w:t>
      </w:r>
      <w:r w:rsidRPr="00EC4A04">
        <w:rPr>
          <w:rFonts w:ascii="Times New Roman" w:eastAsia="MS Mincho" w:hAnsi="Times New Roman" w:hint="default"/>
        </w:rPr>
        <w:t>enú</w:t>
      </w:r>
      <w:r w:rsidRPr="00EC4A04">
        <w:rPr>
          <w:rFonts w:ascii="Times New Roman" w:eastAsia="MS Mincho" w:hAnsi="Times New Roman" w:hint="default"/>
        </w:rPr>
        <w:t xml:space="preserve"> dň</w:t>
      </w:r>
      <w:r w:rsidRPr="00EC4A04">
        <w:rPr>
          <w:rFonts w:ascii="Times New Roman" w:eastAsia="MS Mincho" w:hAnsi="Times New Roman" w:hint="default"/>
        </w:rPr>
        <w:t>om, keď</w:t>
      </w:r>
      <w:r w:rsidRPr="00EC4A04">
        <w:rPr>
          <w:rFonts w:ascii="Times New Roman" w:eastAsia="MS Mincho" w:hAnsi="Times New Roman" w:hint="default"/>
        </w:rPr>
        <w:t xml:space="preserve"> prijatie pí</w:t>
      </w:r>
      <w:r w:rsidRPr="00EC4A04">
        <w:rPr>
          <w:rFonts w:ascii="Times New Roman" w:eastAsia="MS Mincho" w:hAnsi="Times New Roman" w:hint="default"/>
        </w:rPr>
        <w:t>somnosti bolo odopreté.</w:t>
      </w:r>
      <w:r w:rsidRPr="00EC4A04" w:rsidR="00100AA7">
        <w:rPr>
          <w:rFonts w:ascii="Times New Roman" w:eastAsia="MS Mincho" w:hAnsi="Times New Roman"/>
        </w:rPr>
        <w:t xml:space="preserve"> </w:t>
      </w:r>
    </w:p>
    <w:p w:rsidR="00ED5E7F" w:rsidRPr="00EC4A04" w:rsidP="00E21365">
      <w:pPr>
        <w:tabs>
          <w:tab w:val="left" w:pos="993"/>
        </w:tabs>
        <w:bidi w:val="0"/>
        <w:spacing w:before="0" w:beforeAutospacing="0" w:after="0" w:afterAutospacing="0"/>
        <w:rPr>
          <w:rFonts w:ascii="Times New Roman" w:eastAsia="MS Mincho" w:hAnsi="Times New Roman"/>
          <w:bCs/>
        </w:rPr>
      </w:pPr>
      <w:r w:rsidRPr="00EC4A04" w:rsidR="00A37A98">
        <w:rPr>
          <w:rFonts w:ascii="Times New Roman" w:eastAsia="MS Mincho" w:hAnsi="Times New Roman"/>
        </w:rPr>
        <w:t xml:space="preserve">  </w:t>
      </w:r>
    </w:p>
    <w:p w:rsidR="00285ACC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525EA3">
        <w:rPr>
          <w:rFonts w:ascii="Times New Roman" w:eastAsia="MS Mincho" w:hAnsi="Times New Roman" w:hint="default"/>
          <w:bCs/>
        </w:rPr>
        <w:t>§</w:t>
      </w:r>
      <w:r w:rsidRPr="00EC4A04" w:rsidR="00525EA3">
        <w:rPr>
          <w:rFonts w:ascii="Times New Roman" w:eastAsia="MS Mincho" w:hAnsi="Times New Roman" w:hint="default"/>
          <w:bCs/>
        </w:rPr>
        <w:t xml:space="preserve"> 110</w:t>
      </w:r>
    </w:p>
    <w:p w:rsidR="00EE0C82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1C1D5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  <w:r w:rsidRPr="00EC4A04" w:rsidR="00B225A6">
        <w:rPr>
          <w:rFonts w:ascii="Times New Roman" w:eastAsia="MS Mincho" w:hAnsi="Times New Roman" w:hint="default"/>
          <w:bCs/>
        </w:rPr>
        <w:t>Ak bola pí</w:t>
      </w:r>
      <w:r w:rsidRPr="00EC4A04" w:rsidR="00B225A6">
        <w:rPr>
          <w:rFonts w:ascii="Times New Roman" w:eastAsia="MS Mincho" w:hAnsi="Times New Roman" w:hint="default"/>
          <w:bCs/>
        </w:rPr>
        <w:t>somnosť</w:t>
      </w:r>
      <w:r w:rsidRPr="00EC4A04" w:rsidR="00B225A6">
        <w:rPr>
          <w:rFonts w:ascii="Times New Roman" w:eastAsia="MS Mincho" w:hAnsi="Times New Roman" w:hint="default"/>
          <w:bCs/>
        </w:rPr>
        <w:t xml:space="preserve"> doruč</w:t>
      </w:r>
      <w:r w:rsidRPr="00EC4A04" w:rsidR="00B225A6">
        <w:rPr>
          <w:rFonts w:ascii="Times New Roman" w:eastAsia="MS Mincho" w:hAnsi="Times New Roman" w:hint="default"/>
          <w:bCs/>
        </w:rPr>
        <w:t>ená</w:t>
      </w:r>
      <w:r w:rsidRPr="00EC4A04" w:rsidR="00B225A6">
        <w:rPr>
          <w:rFonts w:ascii="Times New Roman" w:eastAsia="MS Mincho" w:hAnsi="Times New Roman" w:hint="default"/>
          <w:bCs/>
        </w:rPr>
        <w:t xml:space="preserve"> podľ</w:t>
      </w:r>
      <w:r w:rsidRPr="00EC4A04" w:rsidR="00B225A6">
        <w:rPr>
          <w:rFonts w:ascii="Times New Roman" w:eastAsia="MS Mincho" w:hAnsi="Times New Roman" w:hint="default"/>
          <w:bCs/>
        </w:rPr>
        <w:t>a §</w:t>
      </w:r>
      <w:r w:rsidRPr="00EC4A04" w:rsidR="00F8289B">
        <w:rPr>
          <w:rFonts w:ascii="Times New Roman" w:eastAsia="MS Mincho" w:hAnsi="Times New Roman"/>
          <w:bCs/>
        </w:rPr>
        <w:t xml:space="preserve"> 10</w:t>
      </w:r>
      <w:r w:rsidRPr="00EC4A04" w:rsidR="00AF1B0D">
        <w:rPr>
          <w:rFonts w:ascii="Times New Roman" w:eastAsia="MS Mincho" w:hAnsi="Times New Roman"/>
          <w:bCs/>
        </w:rPr>
        <w:t>7</w:t>
      </w:r>
      <w:r w:rsidRPr="00EC4A04" w:rsidR="00D93E11">
        <w:rPr>
          <w:rFonts w:ascii="Times New Roman" w:eastAsia="MS Mincho" w:hAnsi="Times New Roman"/>
          <w:bCs/>
        </w:rPr>
        <w:t xml:space="preserve"> ods. </w:t>
      </w:r>
      <w:smartTag w:uri="urn:schemas-microsoft-com:office:smarttags" w:element="metricconverter">
        <w:smartTagPr>
          <w:attr w:name="ProductID" w:val="3 a"/>
        </w:smartTagPr>
        <w:r w:rsidRPr="00EC4A04" w:rsidR="00D93E11">
          <w:rPr>
            <w:rFonts w:ascii="Times New Roman" w:eastAsia="MS Mincho" w:hAnsi="Times New Roman"/>
            <w:bCs/>
          </w:rPr>
          <w:t>3</w:t>
        </w:r>
        <w:r w:rsidRPr="00EC4A04" w:rsidR="00F8289B">
          <w:rPr>
            <w:rFonts w:ascii="Times New Roman" w:eastAsia="MS Mincho" w:hAnsi="Times New Roman"/>
            <w:bCs/>
          </w:rPr>
          <w:t xml:space="preserve"> a</w:t>
        </w:r>
      </w:smartTag>
      <w:r w:rsidRPr="00EC4A04" w:rsidR="00F8289B">
        <w:rPr>
          <w:rFonts w:ascii="Times New Roman" w:eastAsia="MS Mincho" w:hAnsi="Times New Roman"/>
          <w:bCs/>
        </w:rPr>
        <w:t xml:space="preserve"> </w:t>
      </w:r>
      <w:r w:rsidRPr="00EC4A04" w:rsidR="00D93E11">
        <w:rPr>
          <w:rFonts w:ascii="Times New Roman" w:eastAsia="MS Mincho" w:hAnsi="Times New Roman" w:hint="default"/>
          <w:bCs/>
        </w:rPr>
        <w:t>§</w:t>
      </w:r>
      <w:r w:rsidRPr="00EC4A04" w:rsidR="00D93E11">
        <w:rPr>
          <w:rFonts w:ascii="Times New Roman" w:eastAsia="MS Mincho" w:hAnsi="Times New Roman" w:hint="default"/>
          <w:bCs/>
        </w:rPr>
        <w:t xml:space="preserve"> </w:t>
      </w:r>
      <w:r w:rsidRPr="00EC4A04" w:rsidR="00F8289B">
        <w:rPr>
          <w:rFonts w:ascii="Times New Roman" w:eastAsia="MS Mincho" w:hAnsi="Times New Roman"/>
          <w:bCs/>
        </w:rPr>
        <w:t>10</w:t>
      </w:r>
      <w:r w:rsidRPr="00EC4A04" w:rsidR="00AF1B0D">
        <w:rPr>
          <w:rFonts w:ascii="Times New Roman" w:eastAsia="MS Mincho" w:hAnsi="Times New Roman"/>
          <w:bCs/>
        </w:rPr>
        <w:t>8</w:t>
      </w:r>
      <w:r w:rsidRPr="00EC4A04" w:rsidR="00A37A98">
        <w:rPr>
          <w:rFonts w:ascii="Times New Roman" w:eastAsia="MS Mincho" w:hAnsi="Times New Roman"/>
          <w:bCs/>
        </w:rPr>
        <w:t xml:space="preserve"> </w:t>
      </w:r>
      <w:r w:rsidRPr="00EC4A04" w:rsidR="00B225A6">
        <w:rPr>
          <w:rFonts w:ascii="Times New Roman" w:eastAsia="MS Mincho" w:hAnsi="Times New Roman"/>
          <w:bCs/>
        </w:rPr>
        <w:t>a </w:t>
      </w:r>
      <w:r w:rsidRPr="00EC4A04" w:rsidR="00B225A6">
        <w:rPr>
          <w:rFonts w:ascii="Times New Roman" w:eastAsia="MS Mincho" w:hAnsi="Times New Roman" w:hint="default"/>
          <w:bCs/>
        </w:rPr>
        <w:t>jej doruč</w:t>
      </w:r>
      <w:r w:rsidRPr="00EC4A04" w:rsidR="00B225A6">
        <w:rPr>
          <w:rFonts w:ascii="Times New Roman" w:eastAsia="MS Mincho" w:hAnsi="Times New Roman" w:hint="default"/>
          <w:bCs/>
        </w:rPr>
        <w:t>ení</w:t>
      </w:r>
      <w:r w:rsidRPr="00EC4A04" w:rsidR="00B225A6">
        <w:rPr>
          <w:rFonts w:ascii="Times New Roman" w:eastAsia="MS Mincho" w:hAnsi="Times New Roman" w:hint="default"/>
          <w:bCs/>
        </w:rPr>
        <w:t>m zač</w:t>
      </w:r>
      <w:r w:rsidRPr="00EC4A04" w:rsidR="00B225A6">
        <w:rPr>
          <w:rFonts w:ascii="Times New Roman" w:eastAsia="MS Mincho" w:hAnsi="Times New Roman" w:hint="default"/>
          <w:bCs/>
        </w:rPr>
        <w:t>ala plynúť</w:t>
      </w:r>
      <w:r w:rsidRPr="00EC4A04" w:rsidR="00B225A6">
        <w:rPr>
          <w:rFonts w:ascii="Times New Roman" w:eastAsia="MS Mincho" w:hAnsi="Times New Roman" w:hint="default"/>
          <w:bCs/>
        </w:rPr>
        <w:t xml:space="preserve"> lehota, ktorú</w:t>
      </w:r>
      <w:r w:rsidRPr="00EC4A04" w:rsidR="00B225A6">
        <w:rPr>
          <w:rFonts w:ascii="Times New Roman" w:eastAsia="MS Mincho" w:hAnsi="Times New Roman" w:hint="default"/>
          <w:bCs/>
        </w:rPr>
        <w:t xml:space="preserve"> adresá</w:t>
      </w:r>
      <w:r w:rsidRPr="00EC4A04" w:rsidR="00B225A6">
        <w:rPr>
          <w:rFonts w:ascii="Times New Roman" w:eastAsia="MS Mincho" w:hAnsi="Times New Roman" w:hint="default"/>
          <w:bCs/>
        </w:rPr>
        <w:t>t zmeš</w:t>
      </w:r>
      <w:r w:rsidRPr="00EC4A04" w:rsidR="00B225A6">
        <w:rPr>
          <w:rFonts w:ascii="Times New Roman" w:eastAsia="MS Mincho" w:hAnsi="Times New Roman" w:hint="default"/>
          <w:bCs/>
        </w:rPr>
        <w:t>kal, pretož</w:t>
      </w:r>
      <w:r w:rsidRPr="00EC4A04" w:rsidR="00B225A6">
        <w:rPr>
          <w:rFonts w:ascii="Times New Roman" w:eastAsia="MS Mincho" w:hAnsi="Times New Roman" w:hint="default"/>
          <w:bCs/>
        </w:rPr>
        <w:t>e sa o </w:t>
      </w:r>
      <w:r w:rsidRPr="00EC4A04" w:rsidR="00B225A6">
        <w:rPr>
          <w:rFonts w:ascii="Times New Roman" w:eastAsia="MS Mincho" w:hAnsi="Times New Roman" w:hint="default"/>
          <w:bCs/>
        </w:rPr>
        <w:t>pí</w:t>
      </w:r>
      <w:r w:rsidRPr="00EC4A04" w:rsidR="00B225A6">
        <w:rPr>
          <w:rFonts w:ascii="Times New Roman" w:eastAsia="MS Mincho" w:hAnsi="Times New Roman" w:hint="default"/>
          <w:bCs/>
        </w:rPr>
        <w:t>somnosti nedozvedel, sú</w:t>
      </w:r>
      <w:r w:rsidRPr="00EC4A04" w:rsidR="00B225A6">
        <w:rPr>
          <w:rFonts w:ascii="Times New Roman" w:eastAsia="MS Mincho" w:hAnsi="Times New Roman" w:hint="default"/>
          <w:bCs/>
        </w:rPr>
        <w:t>d zmeš</w:t>
      </w:r>
      <w:r w:rsidRPr="00EC4A04" w:rsidR="00B225A6">
        <w:rPr>
          <w:rFonts w:ascii="Times New Roman" w:eastAsia="MS Mincho" w:hAnsi="Times New Roman" w:hint="default"/>
          <w:bCs/>
        </w:rPr>
        <w:t>kanie lehoty odpustí</w:t>
      </w:r>
      <w:r w:rsidRPr="00EC4A04" w:rsidR="00B225A6">
        <w:rPr>
          <w:rFonts w:ascii="Times New Roman" w:eastAsia="MS Mincho" w:hAnsi="Times New Roman" w:hint="default"/>
          <w:bCs/>
        </w:rPr>
        <w:t>, len ak</w:t>
      </w:r>
      <w:r w:rsidRPr="00EC4A04" w:rsidR="00A35729">
        <w:rPr>
          <w:rFonts w:ascii="Times New Roman" w:eastAsia="MS Mincho" w:hAnsi="Times New Roman"/>
          <w:bCs/>
        </w:rPr>
        <w:t xml:space="preserve"> </w:t>
      </w:r>
      <w:r w:rsidRPr="00EC4A04" w:rsidR="00B225A6">
        <w:rPr>
          <w:rFonts w:ascii="Times New Roman" w:eastAsia="MS Mincho" w:hAnsi="Times New Roman"/>
          <w:bCs/>
        </w:rPr>
        <w:t>s</w:t>
      </w:r>
      <w:r w:rsidRPr="00EC4A04" w:rsidR="00B225A6">
        <w:rPr>
          <w:rFonts w:ascii="Times New Roman" w:eastAsia="MS Mincho" w:hAnsi="Times New Roman"/>
        </w:rPr>
        <w:t>a z </w:t>
      </w:r>
      <w:r w:rsidRPr="00EC4A04" w:rsidR="00B225A6">
        <w:rPr>
          <w:rFonts w:ascii="Times New Roman" w:eastAsia="MS Mincho" w:hAnsi="Times New Roman" w:hint="default"/>
        </w:rPr>
        <w:t>ospravedlniteľ</w:t>
      </w:r>
      <w:r w:rsidRPr="00EC4A04" w:rsidR="00B225A6">
        <w:rPr>
          <w:rFonts w:ascii="Times New Roman" w:eastAsia="MS Mincho" w:hAnsi="Times New Roman" w:hint="default"/>
        </w:rPr>
        <w:t>né</w:t>
      </w:r>
      <w:r w:rsidRPr="00EC4A04" w:rsidR="00B225A6">
        <w:rPr>
          <w:rFonts w:ascii="Times New Roman" w:eastAsia="MS Mincho" w:hAnsi="Times New Roman" w:hint="default"/>
        </w:rPr>
        <w:t>ho dô</w:t>
      </w:r>
      <w:r w:rsidRPr="00EC4A04" w:rsidR="00B225A6">
        <w:rPr>
          <w:rFonts w:ascii="Times New Roman" w:eastAsia="MS Mincho" w:hAnsi="Times New Roman" w:hint="default"/>
        </w:rPr>
        <w:t>vodu adresá</w:t>
      </w:r>
      <w:r w:rsidRPr="00EC4A04" w:rsidR="00B225A6">
        <w:rPr>
          <w:rFonts w:ascii="Times New Roman" w:eastAsia="MS Mincho" w:hAnsi="Times New Roman" w:hint="default"/>
        </w:rPr>
        <w:t>t na adrese podľ</w:t>
      </w:r>
      <w:r w:rsidRPr="00EC4A04" w:rsidR="00B225A6">
        <w:rPr>
          <w:rFonts w:ascii="Times New Roman" w:eastAsia="MS Mincho" w:hAnsi="Times New Roman" w:hint="default"/>
        </w:rPr>
        <w:t>a §</w:t>
      </w:r>
      <w:r w:rsidRPr="00EC4A04" w:rsidR="00F8289B">
        <w:rPr>
          <w:rFonts w:ascii="Times New Roman" w:eastAsia="MS Mincho" w:hAnsi="Times New Roman"/>
        </w:rPr>
        <w:t xml:space="preserve"> 10</w:t>
      </w:r>
      <w:r w:rsidRPr="00EC4A04" w:rsidR="00AF1B0D">
        <w:rPr>
          <w:rFonts w:ascii="Times New Roman" w:eastAsia="MS Mincho" w:hAnsi="Times New Roman"/>
        </w:rPr>
        <w:t>2</w:t>
      </w:r>
      <w:r w:rsidRPr="00EC4A04" w:rsidR="00B225A6">
        <w:rPr>
          <w:rFonts w:ascii="Times New Roman" w:eastAsia="MS Mincho" w:hAnsi="Times New Roman" w:hint="default"/>
        </w:rPr>
        <w:t xml:space="preserve"> nezdrž</w:t>
      </w:r>
      <w:r w:rsidRPr="00EC4A04" w:rsidR="00B225A6">
        <w:rPr>
          <w:rFonts w:ascii="Times New Roman" w:eastAsia="MS Mincho" w:hAnsi="Times New Roman" w:hint="default"/>
        </w:rPr>
        <w:t>iaval</w:t>
      </w:r>
      <w:r w:rsidRPr="00EC4A04" w:rsidR="009E2D49">
        <w:rPr>
          <w:rFonts w:ascii="Times New Roman" w:eastAsia="MS Mincho" w:hAnsi="Times New Roman"/>
        </w:rPr>
        <w:t xml:space="preserve"> a</w:t>
      </w:r>
      <w:r w:rsidRPr="00EC4A04" w:rsidR="00A35729">
        <w:rPr>
          <w:rFonts w:ascii="Times New Roman" w:eastAsia="MS Mincho" w:hAnsi="Times New Roman"/>
        </w:rPr>
        <w:t xml:space="preserve"> v </w:t>
      </w:r>
      <w:r w:rsidRPr="00EC4A04" w:rsidR="00A35729">
        <w:rPr>
          <w:rFonts w:ascii="Times New Roman" w:eastAsia="MS Mincho" w:hAnsi="Times New Roman" w:hint="default"/>
        </w:rPr>
        <w:t>tejto sú</w:t>
      </w:r>
      <w:r w:rsidRPr="00EC4A04" w:rsidR="00A35729">
        <w:rPr>
          <w:rFonts w:ascii="Times New Roman" w:eastAsia="MS Mincho" w:hAnsi="Times New Roman" w:hint="default"/>
        </w:rPr>
        <w:t>vislosti neporuš</w:t>
      </w:r>
      <w:r w:rsidRPr="00EC4A04" w:rsidR="00A35729">
        <w:rPr>
          <w:rFonts w:ascii="Times New Roman" w:eastAsia="MS Mincho" w:hAnsi="Times New Roman" w:hint="default"/>
        </w:rPr>
        <w:t>il ž</w:t>
      </w:r>
      <w:r w:rsidRPr="00EC4A04" w:rsidR="00A35729">
        <w:rPr>
          <w:rFonts w:ascii="Times New Roman" w:eastAsia="MS Mincho" w:hAnsi="Times New Roman" w:hint="default"/>
        </w:rPr>
        <w:t>iadnu prá</w:t>
      </w:r>
      <w:r w:rsidRPr="00EC4A04" w:rsidR="00A35729">
        <w:rPr>
          <w:rFonts w:ascii="Times New Roman" w:eastAsia="MS Mincho" w:hAnsi="Times New Roman" w:hint="default"/>
        </w:rPr>
        <w:t>vnu povinnosť.</w:t>
      </w:r>
      <w:r w:rsidRPr="00EC4A04">
        <w:rPr>
          <w:rFonts w:ascii="Times New Roman" w:eastAsia="MS Mincho" w:hAnsi="Times New Roman"/>
          <w:b/>
          <w:bCs/>
        </w:rPr>
        <w:t xml:space="preserve"> </w:t>
      </w:r>
    </w:p>
    <w:p w:rsidR="00EE0C82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D306DF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525EA3">
        <w:rPr>
          <w:rFonts w:ascii="Times New Roman" w:eastAsia="MS Mincho" w:hAnsi="Times New Roman" w:hint="default"/>
          <w:bCs/>
        </w:rPr>
        <w:t>§</w:t>
      </w:r>
      <w:r w:rsidRPr="00EC4A04" w:rsidR="00525EA3">
        <w:rPr>
          <w:rFonts w:ascii="Times New Roman" w:eastAsia="MS Mincho" w:hAnsi="Times New Roman" w:hint="default"/>
          <w:bCs/>
        </w:rPr>
        <w:t xml:space="preserve"> 111</w:t>
      </w:r>
    </w:p>
    <w:p w:rsidR="00D306DF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Cs/>
        </w:rPr>
      </w:pPr>
      <w:r w:rsidRPr="00EC4A04">
        <w:rPr>
          <w:rFonts w:ascii="Times New Roman" w:eastAsia="MS Mincho" w:hAnsi="Times New Roman" w:hint="default"/>
          <w:bCs/>
        </w:rPr>
        <w:t>Doruč</w:t>
      </w:r>
      <w:r w:rsidRPr="00EC4A04">
        <w:rPr>
          <w:rFonts w:ascii="Times New Roman" w:eastAsia="MS Mincho" w:hAnsi="Times New Roman" w:hint="default"/>
          <w:bCs/>
        </w:rPr>
        <w:t xml:space="preserve">ovanie </w:t>
      </w:r>
      <w:r w:rsidR="000A51E0">
        <w:rPr>
          <w:rFonts w:ascii="Times New Roman" w:eastAsia="MS Mincho" w:hAnsi="Times New Roman"/>
          <w:bCs/>
        </w:rPr>
        <w:t xml:space="preserve">verejnou </w:t>
      </w:r>
      <w:r w:rsidRPr="00EC4A04">
        <w:rPr>
          <w:rFonts w:ascii="Times New Roman" w:eastAsia="MS Mincho" w:hAnsi="Times New Roman" w:hint="default"/>
          <w:bCs/>
        </w:rPr>
        <w:t>vyhláš</w:t>
      </w:r>
      <w:r w:rsidRPr="00EC4A04">
        <w:rPr>
          <w:rFonts w:ascii="Times New Roman" w:eastAsia="MS Mincho" w:hAnsi="Times New Roman" w:hint="default"/>
          <w:bCs/>
        </w:rPr>
        <w:t>kou</w:t>
      </w:r>
    </w:p>
    <w:p w:rsidR="00EE0C82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</w:p>
    <w:p w:rsidR="00EA6270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color w:val="000000"/>
          <w:shd w:val="clear" w:color="auto" w:fill="D5D5D5"/>
        </w:rPr>
      </w:pPr>
      <w:r w:rsidRPr="00EC4A04" w:rsidR="00F8289B">
        <w:rPr>
          <w:rFonts w:ascii="Times New Roman" w:eastAsia="MS Mincho" w:hAnsi="Times New Roman" w:hint="default"/>
          <w:color w:val="000000"/>
        </w:rPr>
        <w:t>Ak tento zá</w:t>
      </w:r>
      <w:r w:rsidRPr="00EC4A04" w:rsidR="00F8289B">
        <w:rPr>
          <w:rFonts w:ascii="Times New Roman" w:eastAsia="MS Mincho" w:hAnsi="Times New Roman" w:hint="default"/>
          <w:color w:val="000000"/>
        </w:rPr>
        <w:t>kon alebo osobitný</w:t>
      </w:r>
      <w:r w:rsidRPr="00EC4A04" w:rsidR="00F8289B">
        <w:rPr>
          <w:rFonts w:ascii="Times New Roman" w:eastAsia="MS Mincho" w:hAnsi="Times New Roman" w:hint="default"/>
          <w:color w:val="000000"/>
        </w:rPr>
        <w:t xml:space="preserve"> predpis ustanovuje sú</w:t>
      </w:r>
      <w:r w:rsidRPr="00EC4A04" w:rsidR="00F8289B">
        <w:rPr>
          <w:rFonts w:ascii="Times New Roman" w:eastAsia="MS Mincho" w:hAnsi="Times New Roman" w:hint="default"/>
          <w:color w:val="000000"/>
        </w:rPr>
        <w:t>du p</w:t>
      </w:r>
      <w:r w:rsidRPr="00EC4A04">
        <w:rPr>
          <w:rFonts w:ascii="Times New Roman" w:eastAsia="MS Mincho" w:hAnsi="Times New Roman"/>
          <w:color w:val="000000"/>
        </w:rPr>
        <w:t>ovi</w:t>
      </w:r>
      <w:r w:rsidRPr="00EC4A04">
        <w:rPr>
          <w:rFonts w:ascii="Times New Roman" w:eastAsia="MS Mincho" w:hAnsi="Times New Roman" w:hint="default"/>
          <w:color w:val="000000"/>
        </w:rPr>
        <w:t>nnosť</w:t>
      </w:r>
      <w:r w:rsidRPr="00EC4A04">
        <w:rPr>
          <w:rFonts w:ascii="Times New Roman" w:eastAsia="MS Mincho" w:hAnsi="Times New Roman" w:hint="default"/>
          <w:color w:val="000000"/>
        </w:rPr>
        <w:t xml:space="preserve"> zverejniť</w:t>
      </w:r>
      <w:r w:rsidRPr="00EC4A04">
        <w:rPr>
          <w:rFonts w:ascii="Times New Roman" w:eastAsia="MS Mincho" w:hAnsi="Times New Roman" w:hint="default"/>
          <w:color w:val="000000"/>
        </w:rPr>
        <w:t xml:space="preserve"> </w:t>
      </w:r>
      <w:r w:rsidRPr="00EC4A04" w:rsidR="00F8289B">
        <w:rPr>
          <w:rFonts w:ascii="Times New Roman" w:eastAsia="MS Mincho" w:hAnsi="Times New Roman" w:hint="default"/>
          <w:color w:val="000000"/>
        </w:rPr>
        <w:t>ú</w:t>
      </w:r>
      <w:r w:rsidRPr="00EC4A04" w:rsidR="00F8289B">
        <w:rPr>
          <w:rFonts w:ascii="Times New Roman" w:eastAsia="MS Mincho" w:hAnsi="Times New Roman" w:hint="default"/>
          <w:color w:val="000000"/>
        </w:rPr>
        <w:t xml:space="preserve">daje </w:t>
      </w:r>
      <w:r w:rsidR="000A51E0">
        <w:rPr>
          <w:rFonts w:ascii="Times New Roman" w:eastAsia="MS Mincho" w:hAnsi="Times New Roman"/>
          <w:color w:val="000000"/>
        </w:rPr>
        <w:t xml:space="preserve">verejnou </w:t>
      </w:r>
      <w:r w:rsidRPr="00EC4A04">
        <w:rPr>
          <w:rFonts w:ascii="Times New Roman" w:eastAsia="MS Mincho" w:hAnsi="Times New Roman" w:hint="default"/>
          <w:color w:val="000000"/>
        </w:rPr>
        <w:t>vyhláš</w:t>
      </w:r>
      <w:r w:rsidRPr="00EC4A04">
        <w:rPr>
          <w:rFonts w:ascii="Times New Roman" w:eastAsia="MS Mincho" w:hAnsi="Times New Roman" w:hint="default"/>
          <w:color w:val="000000"/>
        </w:rPr>
        <w:t xml:space="preserve">kou, </w:t>
      </w:r>
      <w:r w:rsidRPr="00EC4A04" w:rsidR="00F8289B">
        <w:rPr>
          <w:rFonts w:ascii="Times New Roman" w:eastAsia="MS Mincho" w:hAnsi="Times New Roman" w:hint="default"/>
          <w:color w:val="000000"/>
        </w:rPr>
        <w:t>tá</w:t>
      </w:r>
      <w:r w:rsidRPr="00EC4A04" w:rsidR="00F8289B">
        <w:rPr>
          <w:rFonts w:ascii="Times New Roman" w:eastAsia="MS Mincho" w:hAnsi="Times New Roman" w:hint="default"/>
          <w:color w:val="000000"/>
        </w:rPr>
        <w:t>to povinnosť</w:t>
      </w:r>
      <w:r w:rsidRPr="00EC4A04" w:rsidR="00F8289B">
        <w:rPr>
          <w:rFonts w:ascii="Times New Roman" w:eastAsia="MS Mincho" w:hAnsi="Times New Roman" w:hint="default"/>
          <w:color w:val="000000"/>
        </w:rPr>
        <w:t xml:space="preserve"> </w:t>
      </w:r>
      <w:r w:rsidRPr="00EC4A04">
        <w:rPr>
          <w:rFonts w:ascii="Times New Roman" w:eastAsia="MS Mincho" w:hAnsi="Times New Roman" w:hint="default"/>
          <w:color w:val="000000"/>
        </w:rPr>
        <w:t>je splnená</w:t>
      </w:r>
      <w:r w:rsidRPr="00EC4A04">
        <w:rPr>
          <w:rFonts w:ascii="Times New Roman" w:eastAsia="MS Mincho" w:hAnsi="Times New Roman" w:hint="default"/>
          <w:color w:val="000000"/>
        </w:rPr>
        <w:t xml:space="preserve"> ich </w:t>
      </w:r>
      <w:r w:rsidRPr="00EC4A04" w:rsidR="00056D87">
        <w:rPr>
          <w:rFonts w:ascii="Times New Roman" w:eastAsia="MS Mincho" w:hAnsi="Times New Roman"/>
          <w:color w:val="000000"/>
        </w:rPr>
        <w:t>z</w:t>
      </w:r>
      <w:r w:rsidRPr="00EC4A04">
        <w:rPr>
          <w:rFonts w:ascii="Times New Roman" w:eastAsia="MS Mincho" w:hAnsi="Times New Roman" w:hint="default"/>
          <w:color w:val="000000"/>
        </w:rPr>
        <w:t>verejnení</w:t>
      </w:r>
      <w:r w:rsidRPr="00EC4A04">
        <w:rPr>
          <w:rFonts w:ascii="Times New Roman" w:eastAsia="MS Mincho" w:hAnsi="Times New Roman" w:hint="default"/>
          <w:color w:val="000000"/>
        </w:rPr>
        <w:t xml:space="preserve">m </w:t>
      </w:r>
      <w:r w:rsidRPr="00EC4A04" w:rsidR="0078236C">
        <w:rPr>
          <w:rFonts w:ascii="Times New Roman" w:eastAsia="MS Mincho" w:hAnsi="Times New Roman" w:hint="default"/>
          <w:color w:val="000000"/>
        </w:rPr>
        <w:t>na ú</w:t>
      </w:r>
      <w:r w:rsidRPr="00EC4A04" w:rsidR="0078236C">
        <w:rPr>
          <w:rFonts w:ascii="Times New Roman" w:eastAsia="MS Mincho" w:hAnsi="Times New Roman" w:hint="default"/>
          <w:color w:val="000000"/>
        </w:rPr>
        <w:t>radnej tabuli sú</w:t>
      </w:r>
      <w:r w:rsidRPr="00EC4A04" w:rsidR="0078236C">
        <w:rPr>
          <w:rFonts w:ascii="Times New Roman" w:eastAsia="MS Mincho" w:hAnsi="Times New Roman" w:hint="default"/>
          <w:color w:val="000000"/>
        </w:rPr>
        <w:t>du alebo na webovej strá</w:t>
      </w:r>
      <w:r w:rsidRPr="00EC4A04" w:rsidR="0078236C">
        <w:rPr>
          <w:rFonts w:ascii="Times New Roman" w:eastAsia="MS Mincho" w:hAnsi="Times New Roman" w:hint="default"/>
          <w:color w:val="000000"/>
        </w:rPr>
        <w:t xml:space="preserve">nke </w:t>
      </w:r>
      <w:r w:rsidR="007629F3">
        <w:rPr>
          <w:rFonts w:ascii="Times New Roman" w:eastAsia="MS Mincho" w:hAnsi="Times New Roman" w:hint="default"/>
          <w:color w:val="000000"/>
        </w:rPr>
        <w:t>prí</w:t>
      </w:r>
      <w:r w:rsidR="007629F3">
        <w:rPr>
          <w:rFonts w:ascii="Times New Roman" w:eastAsia="MS Mincho" w:hAnsi="Times New Roman" w:hint="default"/>
          <w:color w:val="000000"/>
        </w:rPr>
        <w:t>sluš</w:t>
      </w:r>
      <w:r w:rsidR="007629F3">
        <w:rPr>
          <w:rFonts w:ascii="Times New Roman" w:eastAsia="MS Mincho" w:hAnsi="Times New Roman" w:hint="default"/>
          <w:color w:val="000000"/>
        </w:rPr>
        <w:t>né</w:t>
      </w:r>
      <w:r w:rsidR="007629F3">
        <w:rPr>
          <w:rFonts w:ascii="Times New Roman" w:eastAsia="MS Mincho" w:hAnsi="Times New Roman" w:hint="default"/>
          <w:color w:val="000000"/>
        </w:rPr>
        <w:t xml:space="preserve">ho </w:t>
      </w:r>
      <w:r w:rsidRPr="00EC4A04" w:rsidR="0078236C">
        <w:rPr>
          <w:rFonts w:ascii="Times New Roman" w:eastAsia="MS Mincho" w:hAnsi="Times New Roman" w:hint="default"/>
          <w:color w:val="000000"/>
        </w:rPr>
        <w:t>sú</w:t>
      </w:r>
      <w:r w:rsidRPr="00EC4A04" w:rsidR="0078236C">
        <w:rPr>
          <w:rFonts w:ascii="Times New Roman" w:eastAsia="MS Mincho" w:hAnsi="Times New Roman" w:hint="default"/>
          <w:color w:val="000000"/>
        </w:rPr>
        <w:t>du a ak podľ</w:t>
      </w:r>
      <w:r w:rsidRPr="00EC4A04" w:rsidR="0078236C">
        <w:rPr>
          <w:rFonts w:ascii="Times New Roman" w:eastAsia="MS Mincho" w:hAnsi="Times New Roman" w:hint="default"/>
          <w:color w:val="000000"/>
        </w:rPr>
        <w:t>a osobitné</w:t>
      </w:r>
      <w:r w:rsidRPr="00EC4A04" w:rsidR="0078236C">
        <w:rPr>
          <w:rFonts w:ascii="Times New Roman" w:eastAsia="MS Mincho" w:hAnsi="Times New Roman" w:hint="default"/>
          <w:color w:val="000000"/>
        </w:rPr>
        <w:t>ho predpisu nepostač</w:t>
      </w:r>
      <w:r w:rsidRPr="00EC4A04" w:rsidR="0078236C">
        <w:rPr>
          <w:rFonts w:ascii="Times New Roman" w:eastAsia="MS Mincho" w:hAnsi="Times New Roman" w:hint="default"/>
          <w:color w:val="000000"/>
        </w:rPr>
        <w:t>uje také</w:t>
      </w:r>
      <w:r w:rsidRPr="00EC4A04" w:rsidR="0078236C">
        <w:rPr>
          <w:rFonts w:ascii="Times New Roman" w:eastAsia="MS Mincho" w:hAnsi="Times New Roman" w:hint="default"/>
          <w:color w:val="000000"/>
        </w:rPr>
        <w:t>to zverejnenie</w:t>
      </w:r>
      <w:r w:rsidRPr="00EC4A04" w:rsidR="00F263D9">
        <w:rPr>
          <w:rFonts w:ascii="Times New Roman" w:eastAsia="MS Mincho" w:hAnsi="Times New Roman"/>
          <w:color w:val="000000"/>
        </w:rPr>
        <w:t>,</w:t>
      </w:r>
      <w:r w:rsidRPr="00EC4A04" w:rsidR="0078236C">
        <w:rPr>
          <w:rFonts w:ascii="Times New Roman" w:eastAsia="MS Mincho" w:hAnsi="Times New Roman"/>
          <w:color w:val="000000"/>
        </w:rPr>
        <w:t xml:space="preserve"> ich </w:t>
      </w:r>
      <w:r w:rsidRPr="00EC4A04" w:rsidR="00056D87">
        <w:rPr>
          <w:rFonts w:ascii="Times New Roman" w:eastAsia="MS Mincho" w:hAnsi="Times New Roman"/>
          <w:color w:val="000000"/>
        </w:rPr>
        <w:t>z</w:t>
      </w:r>
      <w:r w:rsidRPr="00EC4A04" w:rsidR="0078236C">
        <w:rPr>
          <w:rFonts w:ascii="Times New Roman" w:eastAsia="MS Mincho" w:hAnsi="Times New Roman" w:hint="default"/>
          <w:color w:val="000000"/>
        </w:rPr>
        <w:t>verejnení</w:t>
      </w:r>
      <w:r w:rsidRPr="00EC4A04" w:rsidR="0078236C">
        <w:rPr>
          <w:rFonts w:ascii="Times New Roman" w:eastAsia="MS Mincho" w:hAnsi="Times New Roman" w:hint="default"/>
          <w:color w:val="000000"/>
        </w:rPr>
        <w:t xml:space="preserve">m </w:t>
      </w:r>
      <w:r w:rsidRPr="00EC4A04">
        <w:rPr>
          <w:rFonts w:ascii="Times New Roman" w:eastAsia="MS Mincho" w:hAnsi="Times New Roman" w:hint="default"/>
          <w:color w:val="000000"/>
        </w:rPr>
        <w:t>v Obchodnom vestní</w:t>
      </w:r>
      <w:r w:rsidRPr="00EC4A04">
        <w:rPr>
          <w:rFonts w:ascii="Times New Roman" w:eastAsia="MS Mincho" w:hAnsi="Times New Roman" w:hint="default"/>
          <w:color w:val="000000"/>
        </w:rPr>
        <w:t>ku</w:t>
      </w:r>
      <w:r w:rsidRPr="00EC4A04" w:rsidR="00F8289B">
        <w:rPr>
          <w:rFonts w:ascii="Times New Roman" w:eastAsia="MS Mincho" w:hAnsi="Times New Roman"/>
          <w:color w:val="000000"/>
        </w:rPr>
        <w:t>;</w:t>
      </w:r>
      <w:r w:rsidRPr="00EC4A04">
        <w:rPr>
          <w:rFonts w:ascii="Times New Roman" w:eastAsia="MS Mincho" w:hAnsi="Times New Roman" w:hint="default"/>
          <w:color w:val="000000"/>
        </w:rPr>
        <w:t xml:space="preserve"> tý</w:t>
      </w:r>
      <w:r w:rsidRPr="00EC4A04">
        <w:rPr>
          <w:rFonts w:ascii="Times New Roman" w:eastAsia="MS Mincho" w:hAnsi="Times New Roman" w:hint="default"/>
          <w:color w:val="000000"/>
        </w:rPr>
        <w:t>m nie je dotknutá</w:t>
      </w:r>
      <w:r w:rsidRPr="00EC4A04">
        <w:rPr>
          <w:rFonts w:ascii="Times New Roman" w:eastAsia="MS Mincho" w:hAnsi="Times New Roman" w:hint="default"/>
          <w:color w:val="000000"/>
        </w:rPr>
        <w:t xml:space="preserve"> povinnosť</w:t>
      </w:r>
      <w:r w:rsidRPr="00EC4A04">
        <w:rPr>
          <w:rFonts w:ascii="Times New Roman" w:eastAsia="MS Mincho" w:hAnsi="Times New Roman" w:hint="default"/>
          <w:color w:val="000000"/>
        </w:rPr>
        <w:t xml:space="preserve"> </w:t>
      </w:r>
      <w:r w:rsidRPr="00EC4A04" w:rsidR="00056D87">
        <w:rPr>
          <w:rFonts w:ascii="Times New Roman" w:eastAsia="MS Mincho" w:hAnsi="Times New Roman"/>
          <w:color w:val="000000"/>
        </w:rPr>
        <w:t>z</w:t>
      </w:r>
      <w:r w:rsidRPr="00EC4A04">
        <w:rPr>
          <w:rFonts w:ascii="Times New Roman" w:eastAsia="MS Mincho" w:hAnsi="Times New Roman" w:hint="default"/>
          <w:color w:val="000000"/>
        </w:rPr>
        <w:t>verejnenia ú</w:t>
      </w:r>
      <w:r w:rsidRPr="00EC4A04">
        <w:rPr>
          <w:rFonts w:ascii="Times New Roman" w:eastAsia="MS Mincho" w:hAnsi="Times New Roman" w:hint="default"/>
          <w:color w:val="000000"/>
        </w:rPr>
        <w:t>dajov v dennej tlač</w:t>
      </w:r>
      <w:r w:rsidRPr="00EC4A04">
        <w:rPr>
          <w:rFonts w:ascii="Times New Roman" w:eastAsia="MS Mincho" w:hAnsi="Times New Roman" w:hint="default"/>
          <w:color w:val="000000"/>
        </w:rPr>
        <w:t>i.</w:t>
      </w:r>
      <w:r w:rsidRPr="00EC4A04">
        <w:rPr>
          <w:rFonts w:ascii="Times New Roman" w:eastAsia="MS Mincho" w:hAnsi="Times New Roman"/>
          <w:color w:val="000000"/>
          <w:shd w:val="clear" w:color="auto" w:fill="D5D5D5"/>
        </w:rPr>
        <w:t xml:space="preserve"> </w:t>
      </w:r>
    </w:p>
    <w:p w:rsidR="00643B51" w:rsidRPr="00EC4A04" w:rsidP="00643B51">
      <w:pPr>
        <w:pStyle w:val="Odsekzoznamu2"/>
        <w:tabs>
          <w:tab w:val="left" w:pos="1134"/>
        </w:tabs>
        <w:bidi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643B51" w:rsidRPr="00EC4A04" w:rsidP="00643B51">
      <w:pPr>
        <w:pStyle w:val="Odsekzoznamu2"/>
        <w:tabs>
          <w:tab w:val="left" w:pos="1134"/>
        </w:tabs>
        <w:bidi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EC4A04" w:rsidR="00525EA3">
        <w:rPr>
          <w:rFonts w:ascii="Times New Roman" w:hAnsi="Times New Roman" w:hint="default"/>
          <w:sz w:val="24"/>
          <w:szCs w:val="24"/>
          <w:lang w:val="sk-SK"/>
        </w:rPr>
        <w:t>§</w:t>
      </w:r>
      <w:r w:rsidRPr="00EC4A04" w:rsidR="00525EA3">
        <w:rPr>
          <w:rFonts w:ascii="Times New Roman" w:hAnsi="Times New Roman" w:hint="default"/>
          <w:sz w:val="24"/>
          <w:szCs w:val="24"/>
          <w:lang w:val="sk-SK"/>
        </w:rPr>
        <w:t xml:space="preserve"> 112</w:t>
      </w:r>
    </w:p>
    <w:p w:rsidR="00643B51" w:rsidRPr="00EC4A04" w:rsidP="00643B51">
      <w:pPr>
        <w:pStyle w:val="Odsekzoznamu2"/>
        <w:tabs>
          <w:tab w:val="left" w:pos="1134"/>
        </w:tabs>
        <w:bidi w:val="0"/>
        <w:spacing w:after="0" w:line="240" w:lineRule="auto"/>
        <w:ind w:left="0"/>
        <w:contextualSpacing w:val="0"/>
        <w:jc w:val="center"/>
        <w:rPr>
          <w:rFonts w:ascii="Times New Roman" w:hAnsi="Times New Roman" w:hint="default"/>
          <w:sz w:val="24"/>
          <w:szCs w:val="24"/>
          <w:lang w:val="sk-SK"/>
        </w:rPr>
      </w:pPr>
      <w:r w:rsidRPr="00EC4A04">
        <w:rPr>
          <w:rFonts w:ascii="Times New Roman" w:hAnsi="Times New Roman" w:hint="default"/>
          <w:sz w:val="24"/>
          <w:szCs w:val="24"/>
          <w:lang w:val="sk-SK"/>
        </w:rPr>
        <w:t>Osobitné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ustanovenie o doruč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ovaní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ž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aloby fyzickej osobe</w:t>
      </w:r>
    </w:p>
    <w:p w:rsidR="00643B51" w:rsidRPr="00EC4A04" w:rsidP="00643B51">
      <w:pPr>
        <w:pStyle w:val="Odsekzoznamu2"/>
        <w:tabs>
          <w:tab w:val="left" w:pos="1134"/>
        </w:tabs>
        <w:bidi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643B51" w:rsidRPr="00EC4A04" w:rsidP="00E21365">
      <w:pPr>
        <w:pStyle w:val="Odsekzoznamu2"/>
        <w:tabs>
          <w:tab w:val="left" w:pos="1134"/>
        </w:tabs>
        <w:bidi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EC4A04">
        <w:rPr>
          <w:rFonts w:ascii="Times New Roman" w:hAnsi="Times New Roman" w:hint="default"/>
          <w:sz w:val="24"/>
          <w:szCs w:val="24"/>
          <w:lang w:val="sk-SK"/>
        </w:rPr>
        <w:t>(1) Ak sa ž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alobu nepodarí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doruč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iť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ž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alované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mu, ktorý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je fyzickou osobou</w:t>
      </w:r>
      <w:r w:rsidRPr="00EC4A04" w:rsidR="00F263D9">
        <w:rPr>
          <w:rFonts w:ascii="Times New Roman" w:hAnsi="Times New Roman"/>
          <w:sz w:val="24"/>
          <w:szCs w:val="24"/>
          <w:lang w:val="sk-SK"/>
        </w:rPr>
        <w:t>,</w:t>
      </w:r>
      <w:r w:rsidRPr="00EC4A04" w:rsidR="008532C6">
        <w:rPr>
          <w:rFonts w:ascii="Times New Roman" w:hAnsi="Times New Roman" w:hint="default"/>
          <w:sz w:val="24"/>
          <w:szCs w:val="24"/>
          <w:lang w:val="sk-SK"/>
        </w:rPr>
        <w:t xml:space="preserve"> na adresu podľ</w:t>
      </w:r>
      <w:r w:rsidRPr="00EC4A04" w:rsidR="008532C6">
        <w:rPr>
          <w:rFonts w:ascii="Times New Roman" w:hAnsi="Times New Roman" w:hint="default"/>
          <w:sz w:val="24"/>
          <w:szCs w:val="24"/>
          <w:lang w:val="sk-SK"/>
        </w:rPr>
        <w:t>a §</w:t>
      </w:r>
      <w:r w:rsidRPr="00EC4A04" w:rsidR="008532C6">
        <w:rPr>
          <w:rFonts w:ascii="Times New Roman" w:hAnsi="Times New Roman" w:hint="default"/>
          <w:sz w:val="24"/>
          <w:szCs w:val="24"/>
          <w:lang w:val="sk-SK"/>
        </w:rPr>
        <w:t xml:space="preserve"> 10</w:t>
      </w:r>
      <w:r w:rsidRPr="00EC4A04" w:rsidR="00AF1B0D">
        <w:rPr>
          <w:rFonts w:ascii="Times New Roman" w:hAnsi="Times New Roman"/>
          <w:sz w:val="24"/>
          <w:szCs w:val="24"/>
          <w:lang w:val="sk-SK"/>
        </w:rPr>
        <w:t>2</w:t>
      </w:r>
      <w:r w:rsidRPr="00EC4A04" w:rsidR="00805894">
        <w:rPr>
          <w:rFonts w:ascii="Times New Roman" w:hAnsi="Times New Roman" w:hint="default"/>
          <w:sz w:val="24"/>
          <w:szCs w:val="24"/>
          <w:lang w:val="sk-SK"/>
        </w:rPr>
        <w:t xml:space="preserve"> ods. 1 pí</w:t>
      </w:r>
      <w:r w:rsidRPr="00EC4A04" w:rsidR="00805894">
        <w:rPr>
          <w:rFonts w:ascii="Times New Roman" w:hAnsi="Times New Roman" w:hint="default"/>
          <w:sz w:val="24"/>
          <w:szCs w:val="24"/>
          <w:lang w:val="sk-SK"/>
        </w:rPr>
        <w:t>sm. a)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, je sú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d povinný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urobiť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vš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etky ú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kony potrebné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na zistenie skutoč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né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ho pobytu ž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alované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ho.</w:t>
      </w:r>
      <w:r w:rsidRPr="00EC4A04" w:rsidR="00A37A98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643B51" w:rsidRPr="00EC4A04" w:rsidP="00643B51">
      <w:pPr>
        <w:pStyle w:val="Odsekzoznamu2"/>
        <w:tabs>
          <w:tab w:val="left" w:pos="1134"/>
        </w:tabs>
        <w:bidi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643B51" w:rsidRPr="00EC4A04" w:rsidP="00E21365">
      <w:pPr>
        <w:pStyle w:val="Odsekzoznamu2"/>
        <w:numPr>
          <w:numId w:val="38"/>
        </w:numPr>
        <w:tabs>
          <w:tab w:val="left" w:pos="567"/>
          <w:tab w:val="left" w:pos="993"/>
        </w:tabs>
        <w:bidi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EC4A04" w:rsidR="00F263D9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EC4A04">
        <w:rPr>
          <w:rFonts w:ascii="Times New Roman" w:hAnsi="Times New Roman"/>
          <w:sz w:val="24"/>
          <w:szCs w:val="24"/>
          <w:lang w:val="sk-SK"/>
        </w:rPr>
        <w:t xml:space="preserve">Ak sa </w:t>
      </w:r>
      <w:r w:rsidRPr="00EC4A04" w:rsidR="008532C6">
        <w:rPr>
          <w:rFonts w:ascii="Times New Roman" w:hAnsi="Times New Roman" w:hint="default"/>
          <w:sz w:val="24"/>
          <w:szCs w:val="24"/>
          <w:lang w:val="sk-SK"/>
        </w:rPr>
        <w:t>sú</w:t>
      </w:r>
      <w:r w:rsidRPr="00EC4A04" w:rsidR="008532C6">
        <w:rPr>
          <w:rFonts w:ascii="Times New Roman" w:hAnsi="Times New Roman" w:hint="default"/>
          <w:sz w:val="24"/>
          <w:szCs w:val="24"/>
          <w:lang w:val="sk-SK"/>
        </w:rPr>
        <w:t>du nepodarí</w:t>
      </w:r>
      <w:r w:rsidRPr="00EC4A04" w:rsidR="008532C6">
        <w:rPr>
          <w:rFonts w:ascii="Times New Roman" w:hAnsi="Times New Roman" w:hint="default"/>
          <w:sz w:val="24"/>
          <w:szCs w:val="24"/>
          <w:lang w:val="sk-SK"/>
        </w:rPr>
        <w:t xml:space="preserve"> ž</w:t>
      </w:r>
      <w:r w:rsidRPr="00EC4A04" w:rsidR="008532C6">
        <w:rPr>
          <w:rFonts w:ascii="Times New Roman" w:hAnsi="Times New Roman" w:hint="default"/>
          <w:sz w:val="24"/>
          <w:szCs w:val="24"/>
          <w:lang w:val="sk-SK"/>
        </w:rPr>
        <w:t>alobu doruč</w:t>
      </w:r>
      <w:r w:rsidRPr="00EC4A04" w:rsidR="008532C6">
        <w:rPr>
          <w:rFonts w:ascii="Times New Roman" w:hAnsi="Times New Roman" w:hint="default"/>
          <w:sz w:val="24"/>
          <w:szCs w:val="24"/>
          <w:lang w:val="sk-SK"/>
        </w:rPr>
        <w:t>iť</w:t>
      </w:r>
      <w:r w:rsidRPr="00EC4A04" w:rsidR="008532C6">
        <w:rPr>
          <w:rFonts w:ascii="Times New Roman" w:hAnsi="Times New Roman" w:hint="default"/>
          <w:sz w:val="24"/>
          <w:szCs w:val="24"/>
          <w:lang w:val="sk-SK"/>
        </w:rPr>
        <w:t xml:space="preserve"> na adresu zistenú</w:t>
      </w:r>
      <w:r w:rsidRPr="00EC4A04" w:rsidR="008532C6">
        <w:rPr>
          <w:rFonts w:ascii="Times New Roman" w:hAnsi="Times New Roman" w:hint="default"/>
          <w:sz w:val="24"/>
          <w:szCs w:val="24"/>
          <w:lang w:val="sk-SK"/>
        </w:rPr>
        <w:t xml:space="preserve"> postupom podľ</w:t>
      </w:r>
      <w:r w:rsidRPr="00EC4A04" w:rsidR="008532C6">
        <w:rPr>
          <w:rFonts w:ascii="Times New Roman" w:hAnsi="Times New Roman" w:hint="default"/>
          <w:sz w:val="24"/>
          <w:szCs w:val="24"/>
          <w:lang w:val="sk-SK"/>
        </w:rPr>
        <w:t>a odseku 1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, zverejní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sú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d ozná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menie o 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podanej ž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alobe na ú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radnej tabuli sú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du a na webovej strá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nke </w:t>
      </w:r>
      <w:r w:rsidR="007629F3">
        <w:rPr>
          <w:rFonts w:ascii="Times New Roman" w:hAnsi="Times New Roman" w:hint="default"/>
          <w:sz w:val="24"/>
          <w:szCs w:val="24"/>
          <w:lang w:val="sk-SK"/>
        </w:rPr>
        <w:t>prí</w:t>
      </w:r>
      <w:r w:rsidR="007629F3">
        <w:rPr>
          <w:rFonts w:ascii="Times New Roman" w:hAnsi="Times New Roman" w:hint="default"/>
          <w:sz w:val="24"/>
          <w:szCs w:val="24"/>
          <w:lang w:val="sk-SK"/>
        </w:rPr>
        <w:t>sluš</w:t>
      </w:r>
      <w:r w:rsidR="007629F3">
        <w:rPr>
          <w:rFonts w:ascii="Times New Roman" w:hAnsi="Times New Roman" w:hint="default"/>
          <w:sz w:val="24"/>
          <w:szCs w:val="24"/>
          <w:lang w:val="sk-SK"/>
        </w:rPr>
        <w:t>né</w:t>
      </w:r>
      <w:r w:rsidR="007629F3">
        <w:rPr>
          <w:rFonts w:ascii="Times New Roman" w:hAnsi="Times New Roman" w:hint="default"/>
          <w:sz w:val="24"/>
          <w:szCs w:val="24"/>
          <w:lang w:val="sk-SK"/>
        </w:rPr>
        <w:t xml:space="preserve">ho 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sú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d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u. </w:t>
      </w:r>
      <w:r w:rsidRPr="00EC4A04" w:rsidR="008532C6">
        <w:rPr>
          <w:rFonts w:ascii="Times New Roman" w:hAnsi="Times New Roman" w:hint="default"/>
          <w:sz w:val="24"/>
          <w:szCs w:val="24"/>
          <w:lang w:val="sk-SK"/>
        </w:rPr>
        <w:t>Ž</w:t>
      </w:r>
      <w:r w:rsidRPr="00EC4A04" w:rsidR="008532C6">
        <w:rPr>
          <w:rFonts w:ascii="Times New Roman" w:hAnsi="Times New Roman" w:hint="default"/>
          <w:sz w:val="24"/>
          <w:szCs w:val="24"/>
          <w:lang w:val="sk-SK"/>
        </w:rPr>
        <w:t>aloba sa považ</w:t>
      </w:r>
      <w:r w:rsidRPr="00EC4A04" w:rsidR="008532C6">
        <w:rPr>
          <w:rFonts w:ascii="Times New Roman" w:hAnsi="Times New Roman" w:hint="default"/>
          <w:sz w:val="24"/>
          <w:szCs w:val="24"/>
          <w:lang w:val="sk-SK"/>
        </w:rPr>
        <w:t>uje po 15 dň</w:t>
      </w:r>
      <w:r w:rsidRPr="00EC4A04" w:rsidR="008532C6">
        <w:rPr>
          <w:rFonts w:ascii="Times New Roman" w:hAnsi="Times New Roman" w:hint="default"/>
          <w:sz w:val="24"/>
          <w:szCs w:val="24"/>
          <w:lang w:val="sk-SK"/>
        </w:rPr>
        <w:t>och od zverejnenia ozná</w:t>
      </w:r>
      <w:r w:rsidRPr="00EC4A04" w:rsidR="008532C6">
        <w:rPr>
          <w:rFonts w:ascii="Times New Roman" w:hAnsi="Times New Roman" w:hint="default"/>
          <w:sz w:val="24"/>
          <w:szCs w:val="24"/>
          <w:lang w:val="sk-SK"/>
        </w:rPr>
        <w:t>menia za doruč</w:t>
      </w:r>
      <w:r w:rsidRPr="00EC4A04" w:rsidR="008532C6">
        <w:rPr>
          <w:rFonts w:ascii="Times New Roman" w:hAnsi="Times New Roman" w:hint="default"/>
          <w:sz w:val="24"/>
          <w:szCs w:val="24"/>
          <w:lang w:val="sk-SK"/>
        </w:rPr>
        <w:t>enú</w:t>
      </w:r>
      <w:r w:rsidRPr="00EC4A04" w:rsidR="008532C6">
        <w:rPr>
          <w:rFonts w:ascii="Times New Roman" w:hAnsi="Times New Roman" w:hint="default"/>
          <w:sz w:val="24"/>
          <w:szCs w:val="24"/>
          <w:lang w:val="sk-SK"/>
        </w:rPr>
        <w:t>, a </w:t>
      </w:r>
      <w:r w:rsidRPr="00EC4A04" w:rsidR="008532C6">
        <w:rPr>
          <w:rFonts w:ascii="Times New Roman" w:hAnsi="Times New Roman" w:hint="default"/>
          <w:sz w:val="24"/>
          <w:szCs w:val="24"/>
          <w:lang w:val="sk-SK"/>
        </w:rPr>
        <w:t>to aj vtedy, ak sa adresá</w:t>
      </w:r>
      <w:r w:rsidRPr="00EC4A04" w:rsidR="008532C6">
        <w:rPr>
          <w:rFonts w:ascii="Times New Roman" w:hAnsi="Times New Roman" w:hint="default"/>
          <w:sz w:val="24"/>
          <w:szCs w:val="24"/>
          <w:lang w:val="sk-SK"/>
        </w:rPr>
        <w:t>t o tom nedozvie.</w:t>
      </w:r>
    </w:p>
    <w:p w:rsidR="008532C6" w:rsidRPr="00EC4A04" w:rsidP="008414FB">
      <w:pPr>
        <w:pStyle w:val="Odsekzoznamu2"/>
        <w:tabs>
          <w:tab w:val="left" w:pos="709"/>
          <w:tab w:val="left" w:pos="993"/>
        </w:tabs>
        <w:bidi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8532C6" w:rsidRPr="00EC4A04" w:rsidP="00AF07AF">
      <w:pPr>
        <w:pStyle w:val="Odsekzoznamu2"/>
        <w:tabs>
          <w:tab w:val="left" w:pos="709"/>
          <w:tab w:val="left" w:pos="993"/>
        </w:tabs>
        <w:bidi w:val="0"/>
        <w:spacing w:after="0" w:line="240" w:lineRule="auto"/>
        <w:ind w:left="360" w:firstLine="349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EC4A04" w:rsidR="00D5782B">
        <w:rPr>
          <w:rFonts w:ascii="Times New Roman" w:hAnsi="Times New Roman"/>
          <w:sz w:val="24"/>
          <w:szCs w:val="24"/>
          <w:lang w:val="sk-SK"/>
        </w:rPr>
        <w:t xml:space="preserve">(3) 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Ď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alš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ie pí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somnosti s</w:t>
      </w:r>
      <w:r w:rsidRPr="00EC4A04" w:rsidR="00805894">
        <w:rPr>
          <w:rFonts w:ascii="Times New Roman" w:hAnsi="Times New Roman" w:hint="default"/>
          <w:sz w:val="24"/>
          <w:szCs w:val="24"/>
          <w:lang w:val="sk-SK"/>
        </w:rPr>
        <w:t>ú</w:t>
      </w:r>
      <w:r w:rsidRPr="00EC4A04" w:rsidR="00805894">
        <w:rPr>
          <w:rFonts w:ascii="Times New Roman" w:hAnsi="Times New Roman" w:hint="default"/>
          <w:sz w:val="24"/>
          <w:szCs w:val="24"/>
          <w:lang w:val="sk-SK"/>
        </w:rPr>
        <w:t>d</w:t>
      </w:r>
      <w:r w:rsidRPr="00EC4A04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EC4A04" w:rsidR="00805894">
        <w:rPr>
          <w:rFonts w:ascii="Times New Roman" w:hAnsi="Times New Roman" w:hint="default"/>
          <w:sz w:val="24"/>
          <w:szCs w:val="24"/>
          <w:lang w:val="sk-SK"/>
        </w:rPr>
        <w:t>ž</w:t>
      </w:r>
      <w:r w:rsidRPr="00EC4A04" w:rsidR="00805894">
        <w:rPr>
          <w:rFonts w:ascii="Times New Roman" w:hAnsi="Times New Roman" w:hint="default"/>
          <w:sz w:val="24"/>
          <w:szCs w:val="24"/>
          <w:lang w:val="sk-SK"/>
        </w:rPr>
        <w:t>alované</w:t>
      </w:r>
      <w:r w:rsidRPr="00EC4A04" w:rsidR="00805894">
        <w:rPr>
          <w:rFonts w:ascii="Times New Roman" w:hAnsi="Times New Roman" w:hint="default"/>
          <w:sz w:val="24"/>
          <w:szCs w:val="24"/>
          <w:lang w:val="sk-SK"/>
        </w:rPr>
        <w:t xml:space="preserve">mu 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doruč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uj</w:t>
      </w:r>
      <w:r w:rsidRPr="00EC4A04" w:rsidR="00805894">
        <w:rPr>
          <w:rFonts w:ascii="Times New Roman" w:hAnsi="Times New Roman"/>
          <w:sz w:val="24"/>
          <w:szCs w:val="24"/>
          <w:lang w:val="sk-SK"/>
        </w:rPr>
        <w:t>e</w:t>
      </w:r>
      <w:r w:rsidRPr="00EC4A04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EC4A04" w:rsidR="00805894">
        <w:rPr>
          <w:rFonts w:ascii="Times New Roman" w:hAnsi="Times New Roman" w:hint="default"/>
          <w:sz w:val="24"/>
          <w:szCs w:val="24"/>
          <w:lang w:val="sk-SK"/>
        </w:rPr>
        <w:t>na adresu podľ</w:t>
      </w:r>
      <w:r w:rsidRPr="00EC4A04" w:rsidR="00805894">
        <w:rPr>
          <w:rFonts w:ascii="Times New Roman" w:hAnsi="Times New Roman" w:hint="default"/>
          <w:sz w:val="24"/>
          <w:szCs w:val="24"/>
          <w:lang w:val="sk-SK"/>
        </w:rPr>
        <w:t>a §</w:t>
      </w:r>
      <w:r w:rsidRPr="00EC4A04" w:rsidR="00805894">
        <w:rPr>
          <w:rFonts w:ascii="Times New Roman" w:hAnsi="Times New Roman" w:hint="default"/>
          <w:sz w:val="24"/>
          <w:szCs w:val="24"/>
          <w:lang w:val="sk-SK"/>
        </w:rPr>
        <w:t xml:space="preserve"> 10</w:t>
      </w:r>
      <w:r w:rsidRPr="00EC4A04" w:rsidR="00AF1B0D">
        <w:rPr>
          <w:rFonts w:ascii="Times New Roman" w:hAnsi="Times New Roman"/>
          <w:sz w:val="24"/>
          <w:szCs w:val="24"/>
          <w:lang w:val="sk-SK"/>
        </w:rPr>
        <w:t>2</w:t>
      </w:r>
      <w:r w:rsidRPr="00EC4A04" w:rsidR="00805894">
        <w:rPr>
          <w:rFonts w:ascii="Times New Roman" w:hAnsi="Times New Roman" w:hint="default"/>
          <w:sz w:val="24"/>
          <w:szCs w:val="24"/>
          <w:lang w:val="sk-SK"/>
        </w:rPr>
        <w:t xml:space="preserve"> ods. 1 pí</w:t>
      </w:r>
      <w:r w:rsidRPr="00EC4A04" w:rsidR="00805894">
        <w:rPr>
          <w:rFonts w:ascii="Times New Roman" w:hAnsi="Times New Roman" w:hint="default"/>
          <w:sz w:val="24"/>
          <w:szCs w:val="24"/>
          <w:lang w:val="sk-SK"/>
        </w:rPr>
        <w:t>sm. a)</w:t>
      </w:r>
      <w:r w:rsidRPr="00EC4A04">
        <w:rPr>
          <w:rFonts w:ascii="Times New Roman" w:hAnsi="Times New Roman"/>
          <w:sz w:val="24"/>
          <w:szCs w:val="24"/>
          <w:lang w:val="sk-SK"/>
        </w:rPr>
        <w:t>.</w:t>
      </w:r>
    </w:p>
    <w:p w:rsidR="002B2584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color w:val="000000"/>
          <w:shd w:val="clear" w:color="auto" w:fill="D5D5D5"/>
        </w:rPr>
      </w:pPr>
    </w:p>
    <w:p w:rsidR="0090388C" w:rsidRPr="00EC4A04" w:rsidP="00D306DF">
      <w:pPr>
        <w:pStyle w:val="domidiel"/>
        <w:tabs>
          <w:tab w:val="left" w:pos="993"/>
        </w:tabs>
        <w:bidi w:val="0"/>
        <w:spacing w:after="0"/>
        <w:ind w:left="0"/>
        <w:rPr>
          <w:rFonts w:hint="default"/>
          <w:caps w:val="0"/>
          <w:spacing w:val="30"/>
        </w:rPr>
      </w:pPr>
      <w:r w:rsidRPr="00EC4A04" w:rsidR="00EA30BB">
        <w:rPr>
          <w:caps w:val="0"/>
          <w:spacing w:val="30"/>
        </w:rPr>
        <w:t>T</w:t>
      </w:r>
      <w:r w:rsidRPr="00EC4A04">
        <w:rPr>
          <w:rFonts w:hint="default"/>
          <w:caps w:val="0"/>
          <w:spacing w:val="30"/>
        </w:rPr>
        <w:t>retí</w:t>
      </w:r>
      <w:r w:rsidRPr="00EC4A04">
        <w:rPr>
          <w:rFonts w:hint="default"/>
          <w:caps w:val="0"/>
          <w:spacing w:val="30"/>
        </w:rPr>
        <w:t xml:space="preserve"> diel</w:t>
      </w:r>
    </w:p>
    <w:p w:rsidR="00285ACC" w:rsidRPr="00EC4A04" w:rsidP="00D306DF">
      <w:pPr>
        <w:pStyle w:val="domidiel"/>
        <w:tabs>
          <w:tab w:val="left" w:pos="993"/>
        </w:tabs>
        <w:bidi w:val="0"/>
        <w:spacing w:after="0"/>
        <w:ind w:left="0"/>
        <w:rPr>
          <w:bCs/>
          <w:caps w:val="0"/>
        </w:rPr>
      </w:pPr>
      <w:r w:rsidRPr="00EC4A04">
        <w:rPr>
          <w:bCs/>
          <w:caps w:val="0"/>
        </w:rPr>
        <w:t>Lehoty</w:t>
      </w:r>
    </w:p>
    <w:p w:rsidR="00CA428E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</w:p>
    <w:p w:rsidR="009B5F86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AF07AF">
        <w:rPr>
          <w:rFonts w:ascii="Times New Roman" w:eastAsia="MS Mincho" w:hAnsi="Times New Roman" w:hint="default"/>
          <w:bCs/>
        </w:rPr>
        <w:t>§</w:t>
      </w:r>
      <w:r w:rsidRPr="00EC4A04" w:rsidR="00AF07AF">
        <w:rPr>
          <w:rFonts w:ascii="Times New Roman" w:eastAsia="MS Mincho" w:hAnsi="Times New Roman" w:hint="default"/>
          <w:bCs/>
        </w:rPr>
        <w:t xml:space="preserve"> 113</w:t>
      </w:r>
    </w:p>
    <w:p w:rsidR="00EE0C82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9B5F8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bCs/>
        </w:rPr>
      </w:pPr>
      <w:r w:rsidRPr="00EC4A04">
        <w:rPr>
          <w:rFonts w:ascii="Times New Roman" w:eastAsia="MS Mincho" w:hAnsi="Times New Roman" w:hint="default"/>
          <w:bCs/>
        </w:rPr>
        <w:t>Lehota je sú</w:t>
      </w:r>
      <w:r w:rsidRPr="00EC4A04">
        <w:rPr>
          <w:rFonts w:ascii="Times New Roman" w:eastAsia="MS Mincho" w:hAnsi="Times New Roman" w:hint="default"/>
          <w:bCs/>
        </w:rPr>
        <w:t>dom alebo zá</w:t>
      </w:r>
      <w:r w:rsidRPr="00EC4A04">
        <w:rPr>
          <w:rFonts w:ascii="Times New Roman" w:eastAsia="MS Mincho" w:hAnsi="Times New Roman" w:hint="default"/>
          <w:bCs/>
        </w:rPr>
        <w:t>konom ustanovený</w:t>
      </w:r>
      <w:r w:rsidRPr="00EC4A04">
        <w:rPr>
          <w:rFonts w:ascii="Times New Roman" w:eastAsia="MS Mincho" w:hAnsi="Times New Roman" w:hint="default"/>
          <w:bCs/>
        </w:rPr>
        <w:t xml:space="preserve"> č</w:t>
      </w:r>
      <w:r w:rsidRPr="00EC4A04">
        <w:rPr>
          <w:rFonts w:ascii="Times New Roman" w:eastAsia="MS Mincho" w:hAnsi="Times New Roman" w:hint="default"/>
          <w:bCs/>
        </w:rPr>
        <w:t>asový</w:t>
      </w:r>
      <w:r w:rsidRPr="00EC4A04">
        <w:rPr>
          <w:rFonts w:ascii="Times New Roman" w:eastAsia="MS Mincho" w:hAnsi="Times New Roman" w:hint="default"/>
          <w:bCs/>
        </w:rPr>
        <w:t xml:space="preserve"> ú</w:t>
      </w:r>
      <w:r w:rsidRPr="00EC4A04">
        <w:rPr>
          <w:rFonts w:ascii="Times New Roman" w:eastAsia="MS Mincho" w:hAnsi="Times New Roman" w:hint="default"/>
          <w:bCs/>
        </w:rPr>
        <w:t>sek na vykonanie procesné</w:t>
      </w:r>
      <w:r w:rsidRPr="00EC4A04">
        <w:rPr>
          <w:rFonts w:ascii="Times New Roman" w:eastAsia="MS Mincho" w:hAnsi="Times New Roman" w:hint="default"/>
          <w:bCs/>
        </w:rPr>
        <w:t>ho ú</w:t>
      </w:r>
      <w:r w:rsidRPr="00EC4A04">
        <w:rPr>
          <w:rFonts w:ascii="Times New Roman" w:eastAsia="MS Mincho" w:hAnsi="Times New Roman" w:hint="default"/>
          <w:bCs/>
        </w:rPr>
        <w:t>konu.</w:t>
      </w:r>
    </w:p>
    <w:p w:rsidR="00EE0C82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9B5F86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114</w:t>
      </w:r>
    </w:p>
    <w:p w:rsidR="00EE0C82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C07859" w:rsidRPr="00EC4A04" w:rsidP="00E21365">
      <w:pPr>
        <w:widowControl w:val="0"/>
        <w:numPr>
          <w:numId w:val="63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285ACC">
        <w:rPr>
          <w:rFonts w:ascii="Times New Roman" w:eastAsia="MS Mincho" w:hAnsi="Times New Roman" w:hint="default"/>
        </w:rPr>
        <w:t>Ak tento zá</w:t>
      </w:r>
      <w:r w:rsidRPr="00EC4A04" w:rsidR="00285ACC">
        <w:rPr>
          <w:rFonts w:ascii="Times New Roman" w:eastAsia="MS Mincho" w:hAnsi="Times New Roman" w:hint="default"/>
        </w:rPr>
        <w:t xml:space="preserve">kon neustanovuje lehotu na </w:t>
      </w:r>
      <w:r w:rsidRPr="00EC4A04" w:rsidR="00DC3434">
        <w:rPr>
          <w:rFonts w:ascii="Times New Roman" w:eastAsia="MS Mincho" w:hAnsi="Times New Roman"/>
        </w:rPr>
        <w:t>vykona</w:t>
      </w:r>
      <w:r w:rsidRPr="00EC4A04" w:rsidR="00285ACC">
        <w:rPr>
          <w:rFonts w:ascii="Times New Roman" w:eastAsia="MS Mincho" w:hAnsi="Times New Roman" w:hint="default"/>
        </w:rPr>
        <w:t>nie ú</w:t>
      </w:r>
      <w:r w:rsidRPr="00EC4A04" w:rsidR="00285ACC">
        <w:rPr>
          <w:rFonts w:ascii="Times New Roman" w:eastAsia="MS Mincho" w:hAnsi="Times New Roman" w:hint="default"/>
        </w:rPr>
        <w:t xml:space="preserve">konu, </w:t>
      </w:r>
      <w:r w:rsidRPr="00EC4A04">
        <w:rPr>
          <w:rFonts w:ascii="Times New Roman" w:eastAsia="MS Mincho" w:hAnsi="Times New Roman" w:hint="default"/>
        </w:rPr>
        <w:t>môž</w:t>
      </w:r>
      <w:r w:rsidRPr="00EC4A04">
        <w:rPr>
          <w:rFonts w:ascii="Times New Roman" w:eastAsia="MS Mincho" w:hAnsi="Times New Roman" w:hint="default"/>
        </w:rPr>
        <w:t xml:space="preserve">e </w:t>
      </w:r>
      <w:r w:rsidRPr="00EC4A04" w:rsidR="00285ACC">
        <w:rPr>
          <w:rFonts w:ascii="Times New Roman" w:eastAsia="MS Mincho" w:hAnsi="Times New Roman"/>
        </w:rPr>
        <w:t>ju</w:t>
      </w:r>
      <w:r w:rsidRPr="00EC4A04">
        <w:rPr>
          <w:rFonts w:ascii="Times New Roman" w:eastAsia="MS Mincho" w:hAnsi="Times New Roman" w:hint="default"/>
        </w:rPr>
        <w:t xml:space="preserve"> urč</w:t>
      </w:r>
      <w:r w:rsidRPr="00EC4A04">
        <w:rPr>
          <w:rFonts w:ascii="Times New Roman" w:eastAsia="MS Mincho" w:hAnsi="Times New Roman" w:hint="default"/>
        </w:rPr>
        <w:t>iť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285ACC">
        <w:rPr>
          <w:rFonts w:ascii="Times New Roman" w:eastAsia="MS Mincho" w:hAnsi="Times New Roman" w:hint="default"/>
        </w:rPr>
        <w:t>sú</w:t>
      </w:r>
      <w:r w:rsidRPr="00EC4A04" w:rsidR="00285ACC">
        <w:rPr>
          <w:rFonts w:ascii="Times New Roman" w:eastAsia="MS Mincho" w:hAnsi="Times New Roman" w:hint="default"/>
        </w:rPr>
        <w:t xml:space="preserve">d. </w:t>
      </w:r>
    </w:p>
    <w:p w:rsidR="00F263D9" w:rsidRPr="00EC4A04" w:rsidP="00F263D9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rPr>
          <w:rFonts w:ascii="Times New Roman" w:eastAsia="MS Mincho" w:hAnsi="Times New Roman"/>
        </w:rPr>
      </w:pPr>
    </w:p>
    <w:p w:rsidR="00F263D9" w:rsidRPr="00EC4A04" w:rsidP="00E21365">
      <w:pPr>
        <w:widowControl w:val="0"/>
        <w:numPr>
          <w:numId w:val="63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rPr>
          <w:rFonts w:ascii="Times New Roman" w:eastAsia="MS Mincho" w:hAnsi="Times New Roman"/>
        </w:rPr>
      </w:pPr>
      <w:r w:rsidRPr="00EC4A04" w:rsidR="00285ACC">
        <w:rPr>
          <w:rFonts w:ascii="Times New Roman" w:eastAsia="MS Mincho" w:hAnsi="Times New Roman"/>
        </w:rPr>
        <w:t>Lehotu</w:t>
      </w:r>
      <w:r w:rsidRPr="00EC4A04" w:rsidR="00C07859">
        <w:rPr>
          <w:rFonts w:ascii="Times New Roman" w:eastAsia="MS Mincho" w:hAnsi="Times New Roman" w:hint="default"/>
        </w:rPr>
        <w:t xml:space="preserve"> urč</w:t>
      </w:r>
      <w:r w:rsidRPr="00EC4A04" w:rsidR="00C07859">
        <w:rPr>
          <w:rFonts w:ascii="Times New Roman" w:eastAsia="MS Mincho" w:hAnsi="Times New Roman" w:hint="default"/>
        </w:rPr>
        <w:t>enú</w:t>
      </w:r>
      <w:r w:rsidRPr="00EC4A04" w:rsidR="00C07859">
        <w:rPr>
          <w:rFonts w:ascii="Times New Roman" w:eastAsia="MS Mincho" w:hAnsi="Times New Roman" w:hint="default"/>
        </w:rPr>
        <w:t xml:space="preserve"> sú</w:t>
      </w:r>
      <w:r w:rsidRPr="00EC4A04" w:rsidR="00C07859">
        <w:rPr>
          <w:rFonts w:ascii="Times New Roman" w:eastAsia="MS Mincho" w:hAnsi="Times New Roman" w:hint="default"/>
        </w:rPr>
        <w:t>dom</w:t>
      </w:r>
      <w:r w:rsidRPr="00EC4A04" w:rsidR="00285ACC">
        <w:rPr>
          <w:rFonts w:ascii="Times New Roman" w:eastAsia="MS Mincho" w:hAnsi="Times New Roman"/>
        </w:rPr>
        <w:t xml:space="preserve"> m</w:t>
      </w:r>
      <w:r w:rsidRPr="00EC4A04" w:rsidR="00C07859">
        <w:rPr>
          <w:rFonts w:ascii="Times New Roman" w:eastAsia="MS Mincho" w:hAnsi="Times New Roman" w:hint="default"/>
        </w:rPr>
        <w:t>ô</w:t>
      </w:r>
      <w:r w:rsidRPr="00EC4A04" w:rsidR="00285ACC">
        <w:rPr>
          <w:rFonts w:ascii="Times New Roman" w:eastAsia="MS Mincho" w:hAnsi="Times New Roman" w:hint="default"/>
        </w:rPr>
        <w:t>ž</w:t>
      </w:r>
      <w:r w:rsidRPr="00EC4A04" w:rsidR="00C07859">
        <w:rPr>
          <w:rFonts w:ascii="Times New Roman" w:eastAsia="MS Mincho" w:hAnsi="Times New Roman" w:hint="default"/>
        </w:rPr>
        <w:t>e sú</w:t>
      </w:r>
      <w:r w:rsidRPr="00EC4A04" w:rsidR="00C07859">
        <w:rPr>
          <w:rFonts w:ascii="Times New Roman" w:eastAsia="MS Mincho" w:hAnsi="Times New Roman" w:hint="default"/>
        </w:rPr>
        <w:t>d</w:t>
      </w:r>
      <w:r w:rsidRPr="00EC4A04" w:rsidR="00285ACC">
        <w:rPr>
          <w:rFonts w:ascii="Times New Roman" w:eastAsia="MS Mincho" w:hAnsi="Times New Roman"/>
        </w:rPr>
        <w:t xml:space="preserve"> </w:t>
      </w:r>
      <w:r w:rsidRPr="00EC4A04" w:rsidR="00C07859">
        <w:rPr>
          <w:rFonts w:ascii="Times New Roman" w:eastAsia="MS Mincho" w:hAnsi="Times New Roman"/>
        </w:rPr>
        <w:t xml:space="preserve">primerane </w:t>
      </w:r>
      <w:r w:rsidRPr="00EC4A04" w:rsidR="00285ACC">
        <w:rPr>
          <w:rFonts w:ascii="Times New Roman" w:eastAsia="MS Mincho" w:hAnsi="Times New Roman" w:hint="default"/>
        </w:rPr>
        <w:t>predĺž</w:t>
      </w:r>
      <w:r w:rsidRPr="00EC4A04" w:rsidR="00285ACC">
        <w:rPr>
          <w:rFonts w:ascii="Times New Roman" w:eastAsia="MS Mincho" w:hAnsi="Times New Roman" w:hint="default"/>
        </w:rPr>
        <w:t>iť</w:t>
      </w:r>
      <w:r w:rsidRPr="00EC4A04" w:rsidR="00285ACC">
        <w:rPr>
          <w:rFonts w:ascii="Times New Roman" w:eastAsia="MS Mincho" w:hAnsi="Times New Roman" w:hint="default"/>
        </w:rPr>
        <w:t xml:space="preserve">. </w:t>
      </w:r>
    </w:p>
    <w:p w:rsidR="00F263D9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C07859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115</w:t>
      </w:r>
    </w:p>
    <w:p w:rsidR="00285ACC" w:rsidRPr="00EC4A04" w:rsidP="00F263D9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Neplynutie lehoty</w:t>
      </w:r>
    </w:p>
    <w:p w:rsidR="00EE0C82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 xml:space="preserve">Lehota neplynie tomu, kto stratil </w:t>
      </w:r>
      <w:r w:rsidRPr="00EC4A04" w:rsidR="00C07859">
        <w:rPr>
          <w:rFonts w:ascii="Times New Roman" w:eastAsia="MS Mincho" w:hAnsi="Times New Roman" w:hint="default"/>
        </w:rPr>
        <w:t>procesnú</w:t>
      </w:r>
      <w:r w:rsidRPr="00EC4A04" w:rsidR="00C07859">
        <w:rPr>
          <w:rFonts w:ascii="Times New Roman" w:eastAsia="MS Mincho" w:hAnsi="Times New Roman" w:hint="default"/>
        </w:rPr>
        <w:t xml:space="preserve"> subjektivitu alebo </w:t>
      </w:r>
      <w:r w:rsidRPr="00EC4A04">
        <w:rPr>
          <w:rFonts w:ascii="Times New Roman" w:eastAsia="MS Mincho" w:hAnsi="Times New Roman" w:hint="default"/>
        </w:rPr>
        <w:t>spô</w:t>
      </w:r>
      <w:r w:rsidRPr="00EC4A04">
        <w:rPr>
          <w:rFonts w:ascii="Times New Roman" w:eastAsia="MS Mincho" w:hAnsi="Times New Roman" w:hint="default"/>
        </w:rPr>
        <w:t>sobilosť</w:t>
      </w:r>
      <w:r w:rsidRPr="00EC4A04" w:rsidR="00C07859">
        <w:rPr>
          <w:rFonts w:ascii="Times New Roman" w:eastAsia="MS Mincho" w:hAnsi="Times New Roman"/>
        </w:rPr>
        <w:t xml:space="preserve"> samostatne </w:t>
      </w:r>
      <w:r w:rsidRPr="00EC4A04" w:rsidR="000E54F9">
        <w:rPr>
          <w:rFonts w:ascii="Times New Roman" w:eastAsia="MS Mincho" w:hAnsi="Times New Roman" w:hint="default"/>
        </w:rPr>
        <w:t>konať</w:t>
      </w:r>
      <w:r w:rsidRPr="00EC4A04" w:rsidR="000E54F9">
        <w:rPr>
          <w:rFonts w:ascii="Times New Roman" w:eastAsia="MS Mincho" w:hAnsi="Times New Roman" w:hint="default"/>
        </w:rPr>
        <w:t xml:space="preserve"> </w:t>
      </w:r>
      <w:r w:rsidRPr="00EC4A04" w:rsidR="00C07859">
        <w:rPr>
          <w:rFonts w:ascii="Times New Roman" w:eastAsia="MS Mincho" w:hAnsi="Times New Roman"/>
        </w:rPr>
        <w:t>pre</w:t>
      </w:r>
      <w:r w:rsidRPr="00EC4A04" w:rsidR="00DC3434">
        <w:rPr>
          <w:rFonts w:ascii="Times New Roman" w:eastAsia="MS Mincho" w:hAnsi="Times New Roman"/>
        </w:rPr>
        <w:t>d</w:t>
      </w:r>
      <w:r w:rsidRPr="00EC4A04" w:rsidR="00C07859">
        <w:rPr>
          <w:rFonts w:ascii="Times New Roman" w:eastAsia="MS Mincho" w:hAnsi="Times New Roman" w:hint="default"/>
        </w:rPr>
        <w:t xml:space="preserve"> sú</w:t>
      </w:r>
      <w:r w:rsidRPr="00EC4A04" w:rsidR="00C07859">
        <w:rPr>
          <w:rFonts w:ascii="Times New Roman" w:eastAsia="MS Mincho" w:hAnsi="Times New Roman" w:hint="default"/>
        </w:rPr>
        <w:t>dom</w:t>
      </w:r>
      <w:r w:rsidRPr="00EC4A04">
        <w:rPr>
          <w:rFonts w:ascii="Times New Roman" w:eastAsia="MS Mincho" w:hAnsi="Times New Roman"/>
        </w:rPr>
        <w:t xml:space="preserve">. </w:t>
      </w:r>
    </w:p>
    <w:p w:rsidR="00EE0C82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i/>
          <w:lang w:eastAsia="en-US"/>
        </w:rPr>
      </w:pPr>
    </w:p>
    <w:p w:rsidR="0046336A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116</w:t>
      </w:r>
    </w:p>
    <w:p w:rsidR="00355915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46336A">
        <w:rPr>
          <w:rFonts w:ascii="Times New Roman" w:eastAsia="MS Mincho" w:hAnsi="Times New Roman" w:hint="default"/>
        </w:rPr>
        <w:t>Ak do konania vstú</w:t>
      </w:r>
      <w:r w:rsidRPr="00EC4A04" w:rsidR="0046336A">
        <w:rPr>
          <w:rFonts w:ascii="Times New Roman" w:eastAsia="MS Mincho" w:hAnsi="Times New Roman" w:hint="default"/>
        </w:rPr>
        <w:t>pi zá</w:t>
      </w:r>
      <w:r w:rsidRPr="00EC4A04" w:rsidR="0046336A">
        <w:rPr>
          <w:rFonts w:ascii="Times New Roman" w:eastAsia="MS Mincho" w:hAnsi="Times New Roman" w:hint="default"/>
        </w:rPr>
        <w:t>konný</w:t>
      </w:r>
      <w:r w:rsidRPr="00EC4A04" w:rsidR="0046336A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zá</w:t>
      </w:r>
      <w:r w:rsidRPr="00EC4A04">
        <w:rPr>
          <w:rFonts w:ascii="Times New Roman" w:eastAsia="MS Mincho" w:hAnsi="Times New Roman" w:hint="default"/>
        </w:rPr>
        <w:t xml:space="preserve">stupca alebo </w:t>
      </w:r>
      <w:r w:rsidRPr="00EC4A04" w:rsidR="0046336A">
        <w:rPr>
          <w:rFonts w:ascii="Times New Roman" w:eastAsia="MS Mincho" w:hAnsi="Times New Roman" w:hint="default"/>
        </w:rPr>
        <w:t>procesný</w:t>
      </w:r>
      <w:r w:rsidRPr="00EC4A04" w:rsidR="0046336A">
        <w:rPr>
          <w:rFonts w:ascii="Times New Roman" w:eastAsia="MS Mincho" w:hAnsi="Times New Roman" w:hint="default"/>
        </w:rPr>
        <w:t xml:space="preserve"> opatrovní</w:t>
      </w:r>
      <w:r w:rsidRPr="00EC4A04" w:rsidR="0046336A">
        <w:rPr>
          <w:rFonts w:ascii="Times New Roman" w:eastAsia="MS Mincho" w:hAnsi="Times New Roman" w:hint="default"/>
        </w:rPr>
        <w:t>k poč</w:t>
      </w:r>
      <w:r w:rsidRPr="00EC4A04" w:rsidR="0046336A">
        <w:rPr>
          <w:rFonts w:ascii="Times New Roman" w:eastAsia="MS Mincho" w:hAnsi="Times New Roman" w:hint="default"/>
        </w:rPr>
        <w:t>as plynutia lehoty na vykonanie procesné</w:t>
      </w:r>
      <w:r w:rsidRPr="00EC4A04" w:rsidR="0046336A">
        <w:rPr>
          <w:rFonts w:ascii="Times New Roman" w:eastAsia="MS Mincho" w:hAnsi="Times New Roman" w:hint="default"/>
        </w:rPr>
        <w:t>ho ú</w:t>
      </w:r>
      <w:r w:rsidRPr="00EC4A04" w:rsidR="0046336A">
        <w:rPr>
          <w:rFonts w:ascii="Times New Roman" w:eastAsia="MS Mincho" w:hAnsi="Times New Roman" w:hint="default"/>
        </w:rPr>
        <w:t xml:space="preserve">konu, lehota na jeho vykonanie </w:t>
      </w:r>
      <w:r w:rsidRPr="00EC4A04">
        <w:rPr>
          <w:rFonts w:ascii="Times New Roman" w:eastAsia="MS Mincho" w:hAnsi="Times New Roman"/>
        </w:rPr>
        <w:t>za</w:t>
      </w:r>
      <w:r w:rsidRPr="00EC4A04">
        <w:rPr>
          <w:rFonts w:ascii="Times New Roman" w:eastAsia="MS Mincho" w:hAnsi="Times New Roman" w:hint="default"/>
        </w:rPr>
        <w:t>čí</w:t>
      </w:r>
      <w:r w:rsidRPr="00EC4A04">
        <w:rPr>
          <w:rFonts w:ascii="Times New Roman" w:eastAsia="MS Mincho" w:hAnsi="Times New Roman" w:hint="default"/>
        </w:rPr>
        <w:t xml:space="preserve">na </w:t>
      </w:r>
      <w:r w:rsidRPr="00EC4A04" w:rsidR="0046336A">
        <w:rPr>
          <w:rFonts w:ascii="Times New Roman" w:eastAsia="MS Mincho" w:hAnsi="Times New Roman" w:hint="default"/>
        </w:rPr>
        <w:t>plynúť</w:t>
      </w:r>
      <w:r w:rsidRPr="00EC4A04" w:rsidR="0046336A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/>
        </w:rPr>
        <w:t>od</w:t>
      </w:r>
      <w:r w:rsidRPr="00EC4A04" w:rsidR="0046336A">
        <w:rPr>
          <w:rFonts w:ascii="Times New Roman" w:eastAsia="MS Mincho" w:hAnsi="Times New Roman"/>
        </w:rPr>
        <w:t xml:space="preserve">o </w:t>
      </w:r>
      <w:r w:rsidRPr="00EC4A04" w:rsidR="00DC3434">
        <w:rPr>
          <w:rFonts w:ascii="Times New Roman" w:eastAsia="MS Mincho" w:hAnsi="Times New Roman" w:hint="default"/>
        </w:rPr>
        <w:t>dň</w:t>
      </w:r>
      <w:r w:rsidRPr="00EC4A04" w:rsidR="00DC3434">
        <w:rPr>
          <w:rFonts w:ascii="Times New Roman" w:eastAsia="MS Mincho" w:hAnsi="Times New Roman" w:hint="default"/>
        </w:rPr>
        <w:t>a, keď</w:t>
      </w:r>
      <w:r w:rsidRPr="00EC4A04" w:rsidR="00DC3434">
        <w:rPr>
          <w:rFonts w:ascii="Times New Roman" w:eastAsia="MS Mincho" w:hAnsi="Times New Roman" w:hint="default"/>
        </w:rPr>
        <w:t xml:space="preserve"> do konania vstú</w:t>
      </w:r>
      <w:r w:rsidRPr="00EC4A04" w:rsidR="00DC3434">
        <w:rPr>
          <w:rFonts w:ascii="Times New Roman" w:eastAsia="MS Mincho" w:hAnsi="Times New Roman" w:hint="default"/>
        </w:rPr>
        <w:t>pi</w:t>
      </w:r>
      <w:r w:rsidRPr="00EC4A04">
        <w:rPr>
          <w:rFonts w:ascii="Times New Roman" w:eastAsia="MS Mincho" w:hAnsi="Times New Roman"/>
        </w:rPr>
        <w:t xml:space="preserve">. </w:t>
      </w:r>
    </w:p>
    <w:p w:rsidR="00EE0C82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46336A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117</w:t>
      </w:r>
    </w:p>
    <w:p w:rsidR="00285ACC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Počí</w:t>
      </w:r>
      <w:r w:rsidRPr="00EC4A04">
        <w:rPr>
          <w:rFonts w:ascii="Times New Roman" w:eastAsia="MS Mincho" w:hAnsi="Times New Roman" w:hint="default"/>
        </w:rPr>
        <w:t>tanie lehô</w:t>
      </w:r>
      <w:r w:rsidRPr="00EC4A04">
        <w:rPr>
          <w:rFonts w:ascii="Times New Roman" w:eastAsia="MS Mincho" w:hAnsi="Times New Roman" w:hint="default"/>
        </w:rPr>
        <w:t>t</w:t>
      </w:r>
    </w:p>
    <w:p w:rsidR="00EE0C82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46336A" w:rsidRPr="00EC4A04" w:rsidP="00AC30BD">
      <w:pPr>
        <w:widowControl w:val="0"/>
        <w:numPr>
          <w:numId w:val="64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Lehota podľ</w:t>
      </w:r>
      <w:r w:rsidRPr="00EC4A04">
        <w:rPr>
          <w:rFonts w:ascii="Times New Roman" w:eastAsia="MS Mincho" w:hAnsi="Times New Roman" w:hint="default"/>
        </w:rPr>
        <w:t>a tohto zá</w:t>
      </w:r>
      <w:r w:rsidRPr="00EC4A04">
        <w:rPr>
          <w:rFonts w:ascii="Times New Roman" w:eastAsia="MS Mincho" w:hAnsi="Times New Roman" w:hint="default"/>
        </w:rPr>
        <w:t>kona môž</w:t>
      </w:r>
      <w:r w:rsidRPr="00EC4A04">
        <w:rPr>
          <w:rFonts w:ascii="Times New Roman" w:eastAsia="MS Mincho" w:hAnsi="Times New Roman" w:hint="default"/>
        </w:rPr>
        <w:t>e byť</w:t>
      </w:r>
      <w:r w:rsidRPr="00EC4A04">
        <w:rPr>
          <w:rFonts w:ascii="Times New Roman" w:eastAsia="MS Mincho" w:hAnsi="Times New Roman" w:hint="default"/>
        </w:rPr>
        <w:t xml:space="preserve"> urč</w:t>
      </w:r>
      <w:r w:rsidRPr="00EC4A04">
        <w:rPr>
          <w:rFonts w:ascii="Times New Roman" w:eastAsia="MS Mincho" w:hAnsi="Times New Roman" w:hint="default"/>
        </w:rPr>
        <w:t>ená</w:t>
      </w:r>
      <w:r w:rsidRPr="00EC4A04">
        <w:rPr>
          <w:rFonts w:ascii="Times New Roman" w:eastAsia="MS Mincho" w:hAnsi="Times New Roman" w:hint="default"/>
        </w:rPr>
        <w:t xml:space="preserve"> podľ</w:t>
      </w:r>
      <w:r w:rsidRPr="00EC4A04">
        <w:rPr>
          <w:rFonts w:ascii="Times New Roman" w:eastAsia="MS Mincho" w:hAnsi="Times New Roman" w:hint="default"/>
        </w:rPr>
        <w:t>a hodí</w:t>
      </w:r>
      <w:r w:rsidRPr="00EC4A04">
        <w:rPr>
          <w:rFonts w:ascii="Times New Roman" w:eastAsia="MS Mincho" w:hAnsi="Times New Roman" w:hint="default"/>
        </w:rPr>
        <w:t>n, dní</w:t>
      </w:r>
      <w:r w:rsidRPr="00EC4A04">
        <w:rPr>
          <w:rFonts w:ascii="Times New Roman" w:eastAsia="MS Mincho" w:hAnsi="Times New Roman" w:hint="default"/>
        </w:rPr>
        <w:t>, týž</w:t>
      </w:r>
      <w:r w:rsidRPr="00EC4A04">
        <w:rPr>
          <w:rFonts w:ascii="Times New Roman" w:eastAsia="MS Mincho" w:hAnsi="Times New Roman" w:hint="default"/>
        </w:rPr>
        <w:t>dň</w:t>
      </w:r>
      <w:r w:rsidRPr="00EC4A04">
        <w:rPr>
          <w:rFonts w:ascii="Times New Roman" w:eastAsia="MS Mincho" w:hAnsi="Times New Roman" w:hint="default"/>
        </w:rPr>
        <w:t>ov, mesiacov a rokov.</w:t>
      </w:r>
    </w:p>
    <w:p w:rsidR="00E0539C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46336A" w:rsidRPr="00EC4A04" w:rsidP="00AC30BD">
      <w:pPr>
        <w:widowControl w:val="0"/>
        <w:numPr>
          <w:numId w:val="64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285ACC">
        <w:rPr>
          <w:rFonts w:ascii="Times New Roman" w:eastAsia="MS Mincho" w:hAnsi="Times New Roman" w:hint="default"/>
        </w:rPr>
        <w:t>Do plynutia lehoty urč</w:t>
      </w:r>
      <w:r w:rsidRPr="00EC4A04" w:rsidR="00285ACC">
        <w:rPr>
          <w:rFonts w:ascii="Times New Roman" w:eastAsia="MS Mincho" w:hAnsi="Times New Roman" w:hint="default"/>
        </w:rPr>
        <w:t>enej podľ</w:t>
      </w:r>
      <w:r w:rsidRPr="00EC4A04" w:rsidR="00285ACC">
        <w:rPr>
          <w:rFonts w:ascii="Times New Roman" w:eastAsia="MS Mincho" w:hAnsi="Times New Roman" w:hint="default"/>
        </w:rPr>
        <w:t>a dní</w:t>
      </w:r>
      <w:r w:rsidRPr="00EC4A04" w:rsidR="00285ACC">
        <w:rPr>
          <w:rFonts w:ascii="Times New Roman" w:eastAsia="MS Mincho" w:hAnsi="Times New Roman" w:hint="default"/>
        </w:rPr>
        <w:t xml:space="preserve"> sa nezapočí</w:t>
      </w:r>
      <w:r w:rsidRPr="00EC4A04" w:rsidR="00285ACC">
        <w:rPr>
          <w:rFonts w:ascii="Times New Roman" w:eastAsia="MS Mincho" w:hAnsi="Times New Roman" w:hint="default"/>
        </w:rPr>
        <w:t>tava deň</w:t>
      </w:r>
      <w:r w:rsidRPr="00EC4A04" w:rsidR="00285ACC">
        <w:rPr>
          <w:rFonts w:ascii="Times New Roman" w:eastAsia="MS Mincho" w:hAnsi="Times New Roman" w:hint="default"/>
        </w:rPr>
        <w:t>, keď</w:t>
      </w:r>
      <w:r w:rsidRPr="00EC4A04" w:rsidR="00285ACC">
        <w:rPr>
          <w:rFonts w:ascii="Times New Roman" w:eastAsia="MS Mincho" w:hAnsi="Times New Roman" w:hint="default"/>
        </w:rPr>
        <w:t xml:space="preserve"> </w:t>
      </w:r>
      <w:r w:rsidRPr="00EC4A04" w:rsidR="001B1B9F">
        <w:rPr>
          <w:rFonts w:ascii="Times New Roman" w:eastAsia="MS Mincho" w:hAnsi="Times New Roman" w:hint="default"/>
        </w:rPr>
        <w:t>nastala skutoč</w:t>
      </w:r>
      <w:r w:rsidRPr="00EC4A04" w:rsidR="001B1B9F">
        <w:rPr>
          <w:rFonts w:ascii="Times New Roman" w:eastAsia="MS Mincho" w:hAnsi="Times New Roman" w:hint="default"/>
        </w:rPr>
        <w:t>nosť</w:t>
      </w:r>
      <w:r w:rsidRPr="00EC4A04" w:rsidR="001B1B9F">
        <w:rPr>
          <w:rFonts w:ascii="Times New Roman" w:eastAsia="MS Mincho" w:hAnsi="Times New Roman" w:hint="default"/>
        </w:rPr>
        <w:t xml:space="preserve"> urč</w:t>
      </w:r>
      <w:r w:rsidRPr="00EC4A04" w:rsidR="001B1B9F">
        <w:rPr>
          <w:rFonts w:ascii="Times New Roman" w:eastAsia="MS Mincho" w:hAnsi="Times New Roman" w:hint="default"/>
        </w:rPr>
        <w:t>ujú</w:t>
      </w:r>
      <w:r w:rsidRPr="00EC4A04" w:rsidR="001B1B9F">
        <w:rPr>
          <w:rFonts w:ascii="Times New Roman" w:eastAsia="MS Mincho" w:hAnsi="Times New Roman" w:hint="default"/>
        </w:rPr>
        <w:t>ca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 w:rsidR="00285ACC">
        <w:rPr>
          <w:rFonts w:ascii="Times New Roman" w:eastAsia="MS Mincho" w:hAnsi="Times New Roman"/>
        </w:rPr>
        <w:t>z</w:t>
      </w:r>
      <w:r w:rsidRPr="00EC4A04" w:rsidR="00285ACC">
        <w:rPr>
          <w:rFonts w:ascii="Times New Roman" w:eastAsia="MS Mincho" w:hAnsi="Times New Roman" w:hint="default"/>
        </w:rPr>
        <w:t>ač</w:t>
      </w:r>
      <w:r w:rsidRPr="00EC4A04" w:rsidR="00285ACC">
        <w:rPr>
          <w:rFonts w:ascii="Times New Roman" w:eastAsia="MS Mincho" w:hAnsi="Times New Roman" w:hint="default"/>
        </w:rPr>
        <w:t xml:space="preserve">iatok lehoty. </w:t>
      </w:r>
    </w:p>
    <w:p w:rsidR="00E0539C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4725D2" w:rsidRPr="00EC4A04" w:rsidP="00AC30BD">
      <w:pPr>
        <w:widowControl w:val="0"/>
        <w:numPr>
          <w:numId w:val="64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285ACC">
        <w:rPr>
          <w:rFonts w:ascii="Times New Roman" w:eastAsia="MS Mincho" w:hAnsi="Times New Roman" w:hint="default"/>
        </w:rPr>
        <w:t>Lehoty urč</w:t>
      </w:r>
      <w:r w:rsidRPr="00EC4A04" w:rsidR="00285ACC">
        <w:rPr>
          <w:rFonts w:ascii="Times New Roman" w:eastAsia="MS Mincho" w:hAnsi="Times New Roman" w:hint="default"/>
        </w:rPr>
        <w:t>ené</w:t>
      </w:r>
      <w:r w:rsidRPr="00EC4A04" w:rsidR="00285ACC">
        <w:rPr>
          <w:rFonts w:ascii="Times New Roman" w:eastAsia="MS Mincho" w:hAnsi="Times New Roman" w:hint="default"/>
        </w:rPr>
        <w:t xml:space="preserve"> podľ</w:t>
      </w:r>
      <w:r w:rsidRPr="00EC4A04" w:rsidR="00285ACC">
        <w:rPr>
          <w:rFonts w:ascii="Times New Roman" w:eastAsia="MS Mincho" w:hAnsi="Times New Roman" w:hint="default"/>
        </w:rPr>
        <w:t>a týž</w:t>
      </w:r>
      <w:r w:rsidRPr="00EC4A04" w:rsidR="00285ACC">
        <w:rPr>
          <w:rFonts w:ascii="Times New Roman" w:eastAsia="MS Mincho" w:hAnsi="Times New Roman" w:hint="default"/>
        </w:rPr>
        <w:t>dň</w:t>
      </w:r>
      <w:r w:rsidRPr="00EC4A04" w:rsidR="00285ACC">
        <w:rPr>
          <w:rFonts w:ascii="Times New Roman" w:eastAsia="MS Mincho" w:hAnsi="Times New Roman" w:hint="default"/>
        </w:rPr>
        <w:t>ov, mesiacov alebo rokov sa konč</w:t>
      </w:r>
      <w:r w:rsidRPr="00EC4A04" w:rsidR="00285ACC">
        <w:rPr>
          <w:rFonts w:ascii="Times New Roman" w:eastAsia="MS Mincho" w:hAnsi="Times New Roman" w:hint="default"/>
        </w:rPr>
        <w:t>ia uplynutí</w:t>
      </w:r>
      <w:r w:rsidRPr="00EC4A04" w:rsidR="00285ACC">
        <w:rPr>
          <w:rFonts w:ascii="Times New Roman" w:eastAsia="MS Mincho" w:hAnsi="Times New Roman" w:hint="default"/>
        </w:rPr>
        <w:t>m toho dň</w:t>
      </w:r>
      <w:r w:rsidRPr="00EC4A04" w:rsidR="00285ACC">
        <w:rPr>
          <w:rFonts w:ascii="Times New Roman" w:eastAsia="MS Mincho" w:hAnsi="Times New Roman" w:hint="default"/>
        </w:rPr>
        <w:t>a, ktorý</w:t>
      </w:r>
      <w:r w:rsidRPr="00EC4A04" w:rsidR="00285ACC">
        <w:rPr>
          <w:rFonts w:ascii="Times New Roman" w:eastAsia="MS Mincho" w:hAnsi="Times New Roman" w:hint="default"/>
        </w:rPr>
        <w:t xml:space="preserve"> sa svojí</w:t>
      </w:r>
      <w:r w:rsidRPr="00EC4A04" w:rsidR="00285ACC">
        <w:rPr>
          <w:rFonts w:ascii="Times New Roman" w:eastAsia="MS Mincho" w:hAnsi="Times New Roman" w:hint="default"/>
        </w:rPr>
        <w:t>m označ</w:t>
      </w:r>
      <w:r w:rsidRPr="00EC4A04" w:rsidR="00285ACC">
        <w:rPr>
          <w:rFonts w:ascii="Times New Roman" w:eastAsia="MS Mincho" w:hAnsi="Times New Roman" w:hint="default"/>
        </w:rPr>
        <w:t>ení</w:t>
      </w:r>
      <w:r w:rsidRPr="00EC4A04" w:rsidR="00285ACC">
        <w:rPr>
          <w:rFonts w:ascii="Times New Roman" w:eastAsia="MS Mincho" w:hAnsi="Times New Roman" w:hint="default"/>
        </w:rPr>
        <w:t>m zhoduje s</w:t>
      </w:r>
      <w:r w:rsidRPr="00EC4A04" w:rsidR="00A43AA0">
        <w:rPr>
          <w:rFonts w:ascii="Times New Roman" w:eastAsia="MS Mincho" w:hAnsi="Times New Roman"/>
        </w:rPr>
        <w:t> </w:t>
      </w:r>
      <w:r w:rsidRPr="00EC4A04" w:rsidR="00285ACC">
        <w:rPr>
          <w:rFonts w:ascii="Times New Roman" w:eastAsia="MS Mincho" w:hAnsi="Times New Roman" w:hint="default"/>
        </w:rPr>
        <w:t>dň</w:t>
      </w:r>
      <w:r w:rsidRPr="00EC4A04" w:rsidR="00285ACC">
        <w:rPr>
          <w:rFonts w:ascii="Times New Roman" w:eastAsia="MS Mincho" w:hAnsi="Times New Roman" w:hint="default"/>
        </w:rPr>
        <w:t>om</w:t>
      </w:r>
      <w:r w:rsidRPr="00EC4A04" w:rsidR="00A43AA0">
        <w:rPr>
          <w:rFonts w:ascii="Times New Roman" w:eastAsia="MS Mincho" w:hAnsi="Times New Roman" w:hint="default"/>
        </w:rPr>
        <w:t>, keď</w:t>
      </w:r>
      <w:r w:rsidRPr="00EC4A04" w:rsidR="00285ACC">
        <w:rPr>
          <w:rFonts w:ascii="Times New Roman" w:eastAsia="MS Mincho" w:hAnsi="Times New Roman"/>
        </w:rPr>
        <w:t xml:space="preserve"> </w:t>
      </w:r>
      <w:r w:rsidRPr="00EC4A04" w:rsidR="001B1B9F">
        <w:rPr>
          <w:rFonts w:ascii="Times New Roman" w:eastAsia="MS Mincho" w:hAnsi="Times New Roman" w:hint="default"/>
        </w:rPr>
        <w:t>nastala skutoč</w:t>
      </w:r>
      <w:r w:rsidRPr="00EC4A04" w:rsidR="001B1B9F">
        <w:rPr>
          <w:rFonts w:ascii="Times New Roman" w:eastAsia="MS Mincho" w:hAnsi="Times New Roman" w:hint="default"/>
        </w:rPr>
        <w:t>nosť</w:t>
      </w:r>
      <w:r w:rsidRPr="00EC4A04" w:rsidR="001B1B9F">
        <w:rPr>
          <w:rFonts w:ascii="Times New Roman" w:eastAsia="MS Mincho" w:hAnsi="Times New Roman" w:hint="default"/>
        </w:rPr>
        <w:t xml:space="preserve"> urč</w:t>
      </w:r>
      <w:r w:rsidRPr="00EC4A04" w:rsidR="001B1B9F">
        <w:rPr>
          <w:rFonts w:ascii="Times New Roman" w:eastAsia="MS Mincho" w:hAnsi="Times New Roman" w:hint="default"/>
        </w:rPr>
        <w:t>ujú</w:t>
      </w:r>
      <w:r w:rsidRPr="00EC4A04" w:rsidR="001B1B9F">
        <w:rPr>
          <w:rFonts w:ascii="Times New Roman" w:eastAsia="MS Mincho" w:hAnsi="Times New Roman" w:hint="default"/>
        </w:rPr>
        <w:t>ca</w:t>
      </w:r>
      <w:r w:rsidRPr="00EC4A04" w:rsidR="005F2EDA">
        <w:rPr>
          <w:rFonts w:ascii="Times New Roman" w:eastAsia="MS Mincho" w:hAnsi="Times New Roman"/>
        </w:rPr>
        <w:t xml:space="preserve"> </w:t>
      </w:r>
      <w:r w:rsidRPr="00EC4A04" w:rsidR="00285ACC">
        <w:rPr>
          <w:rFonts w:ascii="Times New Roman" w:eastAsia="MS Mincho" w:hAnsi="Times New Roman" w:hint="default"/>
        </w:rPr>
        <w:t>zač</w:t>
      </w:r>
      <w:r w:rsidRPr="00EC4A04" w:rsidR="00285ACC">
        <w:rPr>
          <w:rFonts w:ascii="Times New Roman" w:eastAsia="MS Mincho" w:hAnsi="Times New Roman" w:hint="default"/>
        </w:rPr>
        <w:t>iatok lehoty</w:t>
      </w:r>
      <w:r w:rsidRPr="00EC4A04" w:rsidR="00A43AA0">
        <w:rPr>
          <w:rFonts w:ascii="Times New Roman" w:eastAsia="MS Mincho" w:hAnsi="Times New Roman"/>
        </w:rPr>
        <w:t>;</w:t>
      </w:r>
      <w:r w:rsidRPr="00EC4A04" w:rsidR="00285ACC">
        <w:rPr>
          <w:rFonts w:ascii="Times New Roman" w:eastAsia="MS Mincho" w:hAnsi="Times New Roman" w:hint="default"/>
        </w:rPr>
        <w:t xml:space="preserve"> ak ho v mesiaci niet, posledný</w:t>
      </w:r>
      <w:r w:rsidRPr="00EC4A04" w:rsidR="00285ACC">
        <w:rPr>
          <w:rFonts w:ascii="Times New Roman" w:eastAsia="MS Mincho" w:hAnsi="Times New Roman" w:hint="default"/>
        </w:rPr>
        <w:t>m dň</w:t>
      </w:r>
      <w:r w:rsidRPr="00EC4A04" w:rsidR="00285ACC">
        <w:rPr>
          <w:rFonts w:ascii="Times New Roman" w:eastAsia="MS Mincho" w:hAnsi="Times New Roman" w:hint="default"/>
        </w:rPr>
        <w:t xml:space="preserve">om mesiaca. </w:t>
      </w:r>
    </w:p>
    <w:p w:rsidR="00AC30BD" w:rsidRPr="00EC4A04" w:rsidP="00AC30BD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46336A" w:rsidRPr="00EC4A04" w:rsidP="00AC30BD">
      <w:pPr>
        <w:widowControl w:val="0"/>
        <w:numPr>
          <w:numId w:val="64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0E3B5E">
        <w:rPr>
          <w:rFonts w:ascii="Times New Roman" w:eastAsia="MS Mincho" w:hAnsi="Times New Roman"/>
        </w:rPr>
        <w:t>A</w:t>
      </w:r>
      <w:r w:rsidRPr="00EC4A04" w:rsidR="00285ACC">
        <w:rPr>
          <w:rFonts w:ascii="Times New Roman" w:eastAsia="MS Mincho" w:hAnsi="Times New Roman"/>
        </w:rPr>
        <w:t>k koniec lehoty pripadne na sobotu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 w:rsidR="00285ACC">
        <w:rPr>
          <w:rFonts w:ascii="Times New Roman" w:eastAsia="MS Mincho" w:hAnsi="Times New Roman"/>
        </w:rPr>
        <w:t xml:space="preserve">alebo </w:t>
      </w:r>
      <w:r w:rsidRPr="00EC4A04" w:rsidR="000E54F9">
        <w:rPr>
          <w:rFonts w:ascii="Times New Roman" w:eastAsia="MS Mincho" w:hAnsi="Times New Roman" w:hint="default"/>
        </w:rPr>
        <w:t>deň</w:t>
      </w:r>
      <w:r w:rsidRPr="00EC4A04" w:rsidR="000E54F9">
        <w:rPr>
          <w:rFonts w:ascii="Times New Roman" w:eastAsia="MS Mincho" w:hAnsi="Times New Roman" w:hint="default"/>
        </w:rPr>
        <w:t xml:space="preserve"> pracovné</w:t>
      </w:r>
      <w:r w:rsidRPr="00EC4A04" w:rsidR="000E54F9">
        <w:rPr>
          <w:rFonts w:ascii="Times New Roman" w:eastAsia="MS Mincho" w:hAnsi="Times New Roman" w:hint="default"/>
        </w:rPr>
        <w:t>ho pokoja</w:t>
      </w:r>
      <w:r w:rsidRPr="00EC4A04" w:rsidR="00285ACC">
        <w:rPr>
          <w:rFonts w:ascii="Times New Roman" w:eastAsia="MS Mincho" w:hAnsi="Times New Roman" w:hint="default"/>
        </w:rPr>
        <w:t>, je posledný</w:t>
      </w:r>
      <w:r w:rsidRPr="00EC4A04" w:rsidR="00285ACC">
        <w:rPr>
          <w:rFonts w:ascii="Times New Roman" w:eastAsia="MS Mincho" w:hAnsi="Times New Roman" w:hint="default"/>
        </w:rPr>
        <w:t>m dň</w:t>
      </w:r>
      <w:r w:rsidRPr="00EC4A04" w:rsidR="00285ACC">
        <w:rPr>
          <w:rFonts w:ascii="Times New Roman" w:eastAsia="MS Mincho" w:hAnsi="Times New Roman" w:hint="default"/>
        </w:rPr>
        <w:t>om lehoty najbližší</w:t>
      </w:r>
      <w:r w:rsidRPr="00EC4A04" w:rsidR="00285ACC">
        <w:rPr>
          <w:rFonts w:ascii="Times New Roman" w:eastAsia="MS Mincho" w:hAnsi="Times New Roman" w:hint="default"/>
        </w:rPr>
        <w:t xml:space="preserve"> nasledujú</w:t>
      </w:r>
      <w:r w:rsidRPr="00EC4A04" w:rsidR="00285ACC">
        <w:rPr>
          <w:rFonts w:ascii="Times New Roman" w:eastAsia="MS Mincho" w:hAnsi="Times New Roman" w:hint="default"/>
        </w:rPr>
        <w:t>ci pracovný</w:t>
      </w:r>
      <w:r w:rsidRPr="00EC4A04" w:rsidR="00285ACC">
        <w:rPr>
          <w:rFonts w:ascii="Times New Roman" w:eastAsia="MS Mincho" w:hAnsi="Times New Roman" w:hint="default"/>
        </w:rPr>
        <w:t xml:space="preserve"> deň</w:t>
      </w:r>
      <w:r w:rsidRPr="00EC4A04" w:rsidR="00285ACC">
        <w:rPr>
          <w:rFonts w:ascii="Times New Roman" w:eastAsia="MS Mincho" w:hAnsi="Times New Roman" w:hint="default"/>
        </w:rPr>
        <w:t xml:space="preserve">. </w:t>
      </w:r>
    </w:p>
    <w:p w:rsidR="00E0539C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285ACC" w:rsidRPr="00EC4A04" w:rsidP="00AC30BD">
      <w:pPr>
        <w:widowControl w:val="0"/>
        <w:numPr>
          <w:numId w:val="64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Lehota je zachovaná</w:t>
      </w:r>
      <w:r w:rsidRPr="00EC4A04">
        <w:rPr>
          <w:rFonts w:ascii="Times New Roman" w:eastAsia="MS Mincho" w:hAnsi="Times New Roman" w:hint="default"/>
        </w:rPr>
        <w:t>, ak sa</w:t>
      </w:r>
      <w:r w:rsidRPr="00EC4A04" w:rsidR="00B773AB">
        <w:rPr>
          <w:rFonts w:ascii="Times New Roman" w:eastAsia="MS Mincho" w:hAnsi="Times New Roman"/>
        </w:rPr>
        <w:t xml:space="preserve"> v</w:t>
      </w:r>
      <w:r w:rsidRPr="00EC4A04">
        <w:rPr>
          <w:rFonts w:ascii="Times New Roman" w:eastAsia="MS Mincho" w:hAnsi="Times New Roman" w:hint="default"/>
        </w:rPr>
        <w:t xml:space="preserve"> posledný</w:t>
      </w:r>
      <w:r w:rsidRPr="00EC4A04">
        <w:rPr>
          <w:rFonts w:ascii="Times New Roman" w:eastAsia="MS Mincho" w:hAnsi="Times New Roman" w:hint="default"/>
        </w:rPr>
        <w:t xml:space="preserve"> deň</w:t>
      </w:r>
      <w:r w:rsidRPr="00EC4A04">
        <w:rPr>
          <w:rFonts w:ascii="Times New Roman" w:eastAsia="MS Mincho" w:hAnsi="Times New Roman" w:hint="default"/>
        </w:rPr>
        <w:t xml:space="preserve"> lehoty urobí</w:t>
      </w:r>
      <w:r w:rsidRPr="00EC4A04">
        <w:rPr>
          <w:rFonts w:ascii="Times New Roman" w:eastAsia="MS Mincho" w:hAnsi="Times New Roman" w:hint="default"/>
        </w:rPr>
        <w:t xml:space="preserve"> ú</w:t>
      </w:r>
      <w:r w:rsidRPr="00EC4A04">
        <w:rPr>
          <w:rFonts w:ascii="Times New Roman" w:eastAsia="MS Mincho" w:hAnsi="Times New Roman" w:hint="default"/>
        </w:rPr>
        <w:t>kon na sú</w:t>
      </w:r>
      <w:r w:rsidRPr="00EC4A04">
        <w:rPr>
          <w:rFonts w:ascii="Times New Roman" w:eastAsia="MS Mincho" w:hAnsi="Times New Roman" w:hint="default"/>
        </w:rPr>
        <w:t xml:space="preserve">de alebo </w:t>
      </w:r>
      <w:r w:rsidRPr="00EC4A04" w:rsidR="00B773AB">
        <w:rPr>
          <w:rFonts w:ascii="Times New Roman" w:eastAsia="MS Mincho" w:hAnsi="Times New Roman"/>
        </w:rPr>
        <w:t xml:space="preserve">sa </w:t>
      </w:r>
      <w:r w:rsidRPr="00EC4A04">
        <w:rPr>
          <w:rFonts w:ascii="Times New Roman" w:eastAsia="MS Mincho" w:hAnsi="Times New Roman" w:hint="default"/>
        </w:rPr>
        <w:t>podanie odovzdá</w:t>
      </w:r>
      <w:r w:rsidRPr="00EC4A04" w:rsidR="00DC3434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orgá</w:t>
      </w:r>
      <w:r w:rsidRPr="00EC4A04">
        <w:rPr>
          <w:rFonts w:ascii="Times New Roman" w:eastAsia="MS Mincho" w:hAnsi="Times New Roman" w:hint="default"/>
        </w:rPr>
        <w:t>nu, ktorý</w:t>
      </w:r>
      <w:r w:rsidRPr="00EC4A04">
        <w:rPr>
          <w:rFonts w:ascii="Times New Roman" w:eastAsia="MS Mincho" w:hAnsi="Times New Roman" w:hint="default"/>
        </w:rPr>
        <w:t xml:space="preserve"> má</w:t>
      </w:r>
      <w:r w:rsidRPr="00EC4A04">
        <w:rPr>
          <w:rFonts w:ascii="Times New Roman" w:eastAsia="MS Mincho" w:hAnsi="Times New Roman" w:hint="default"/>
        </w:rPr>
        <w:t xml:space="preserve"> povinnosť</w:t>
      </w:r>
      <w:r w:rsidRPr="00EC4A04">
        <w:rPr>
          <w:rFonts w:ascii="Times New Roman" w:eastAsia="MS Mincho" w:hAnsi="Times New Roman" w:hint="default"/>
        </w:rPr>
        <w:t xml:space="preserve"> ho doruč</w:t>
      </w:r>
      <w:r w:rsidRPr="00EC4A04">
        <w:rPr>
          <w:rFonts w:ascii="Times New Roman" w:eastAsia="MS Mincho" w:hAnsi="Times New Roman" w:hint="default"/>
        </w:rPr>
        <w:t>iť</w:t>
      </w:r>
      <w:r w:rsidRPr="00EC4A04" w:rsidR="00B773AB">
        <w:rPr>
          <w:rFonts w:ascii="Times New Roman" w:eastAsia="MS Mincho" w:hAnsi="Times New Roman"/>
        </w:rPr>
        <w:t>;</w:t>
      </w:r>
      <w:r w:rsidRPr="00EC4A04">
        <w:rPr>
          <w:rFonts w:ascii="Times New Roman" w:eastAsia="MS Mincho" w:hAnsi="Times New Roman" w:hint="default"/>
        </w:rPr>
        <w:t xml:space="preserve"> to platí</w:t>
      </w:r>
      <w:r w:rsidRPr="00EC4A04">
        <w:rPr>
          <w:rFonts w:ascii="Times New Roman" w:eastAsia="MS Mincho" w:hAnsi="Times New Roman" w:hint="default"/>
        </w:rPr>
        <w:t xml:space="preserve"> aj</w:t>
      </w:r>
      <w:r w:rsidR="0025670D">
        <w:rPr>
          <w:rFonts w:ascii="Times New Roman" w:eastAsia="MS Mincho" w:hAnsi="Times New Roman"/>
        </w:rPr>
        <w:t xml:space="preserve"> vtedy</w:t>
      </w:r>
      <w:r w:rsidRPr="00EC4A04">
        <w:rPr>
          <w:rFonts w:ascii="Times New Roman" w:eastAsia="MS Mincho" w:hAnsi="Times New Roman"/>
        </w:rPr>
        <w:t xml:space="preserve">, </w:t>
      </w:r>
      <w:r w:rsidR="00DB6A13">
        <w:rPr>
          <w:rFonts w:ascii="Times New Roman" w:eastAsia="MS Mincho" w:hAnsi="Times New Roman"/>
        </w:rPr>
        <w:t>ak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BB5ADC">
        <w:rPr>
          <w:rFonts w:ascii="Times New Roman" w:eastAsia="MS Mincho" w:hAnsi="Times New Roman"/>
        </w:rPr>
        <w:t xml:space="preserve">je </w:t>
      </w:r>
      <w:r w:rsidRPr="00EC4A04">
        <w:rPr>
          <w:rFonts w:ascii="Times New Roman" w:eastAsia="MS Mincho" w:hAnsi="Times New Roman" w:hint="default"/>
        </w:rPr>
        <w:t>podanie urobené</w:t>
      </w:r>
      <w:r w:rsidRPr="00EC4A04">
        <w:rPr>
          <w:rFonts w:ascii="Times New Roman" w:eastAsia="MS Mincho" w:hAnsi="Times New Roman" w:hint="default"/>
        </w:rPr>
        <w:t xml:space="preserve"> elektronický</w:t>
      </w:r>
      <w:r w:rsidRPr="00EC4A04">
        <w:rPr>
          <w:rFonts w:ascii="Times New Roman" w:eastAsia="MS Mincho" w:hAnsi="Times New Roman" w:hint="default"/>
        </w:rPr>
        <w:t>mi prostriedkami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doruč</w:t>
      </w:r>
      <w:r w:rsidRPr="00EC4A04">
        <w:rPr>
          <w:rFonts w:ascii="Times New Roman" w:eastAsia="MS Mincho" w:hAnsi="Times New Roman" w:hint="default"/>
        </w:rPr>
        <w:t>ené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BB5ADC">
        <w:rPr>
          <w:rFonts w:ascii="Times New Roman" w:eastAsia="MS Mincho" w:hAnsi="Times New Roman" w:hint="default"/>
        </w:rPr>
        <w:t>sú</w:t>
      </w:r>
      <w:r w:rsidRPr="00EC4A04" w:rsidR="00BB5ADC">
        <w:rPr>
          <w:rFonts w:ascii="Times New Roman" w:eastAsia="MS Mincho" w:hAnsi="Times New Roman" w:hint="default"/>
        </w:rPr>
        <w:t xml:space="preserve">du </w:t>
      </w:r>
      <w:r w:rsidRPr="00EC4A04">
        <w:rPr>
          <w:rFonts w:ascii="Times New Roman" w:eastAsia="MS Mincho" w:hAnsi="Times New Roman"/>
        </w:rPr>
        <w:t xml:space="preserve">mimo </w:t>
      </w:r>
      <w:r w:rsidRPr="00EC4A04" w:rsidR="005F2EDA">
        <w:rPr>
          <w:rFonts w:ascii="Times New Roman" w:eastAsia="MS Mincho" w:hAnsi="Times New Roman" w:hint="default"/>
        </w:rPr>
        <w:t>pracovné</w:t>
      </w:r>
      <w:r w:rsidRPr="00EC4A04" w:rsidR="005F2EDA">
        <w:rPr>
          <w:rFonts w:ascii="Times New Roman" w:eastAsia="MS Mincho" w:hAnsi="Times New Roman" w:hint="default"/>
        </w:rPr>
        <w:t>ho č</w:t>
      </w:r>
      <w:r w:rsidRPr="00EC4A04" w:rsidR="005F2EDA">
        <w:rPr>
          <w:rFonts w:ascii="Times New Roman" w:eastAsia="MS Mincho" w:hAnsi="Times New Roman" w:hint="default"/>
        </w:rPr>
        <w:t>asu</w:t>
      </w:r>
      <w:r w:rsidRPr="00EC4A04">
        <w:rPr>
          <w:rFonts w:ascii="Times New Roman" w:eastAsia="MS Mincho" w:hAnsi="Times New Roman"/>
        </w:rPr>
        <w:t xml:space="preserve">. </w:t>
      </w:r>
    </w:p>
    <w:p w:rsidR="002B2584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i/>
          <w:lang w:eastAsia="en-US"/>
        </w:rPr>
      </w:pPr>
    </w:p>
    <w:p w:rsidR="00B773AB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118</w:t>
      </w:r>
    </w:p>
    <w:p w:rsidR="00285ACC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Odpustenie zmeš</w:t>
      </w:r>
      <w:r w:rsidRPr="00EC4A04">
        <w:rPr>
          <w:rFonts w:ascii="Times New Roman" w:eastAsia="MS Mincho" w:hAnsi="Times New Roman" w:hint="default"/>
        </w:rPr>
        <w:t>kania lehoty</w:t>
      </w:r>
    </w:p>
    <w:p w:rsidR="00EE0C82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odpustí</w:t>
      </w:r>
      <w:r w:rsidRPr="00EC4A04">
        <w:rPr>
          <w:rFonts w:ascii="Times New Roman" w:eastAsia="MS Mincho" w:hAnsi="Times New Roman" w:hint="default"/>
        </w:rPr>
        <w:t xml:space="preserve"> zmeš</w:t>
      </w:r>
      <w:r w:rsidRPr="00EC4A04">
        <w:rPr>
          <w:rFonts w:ascii="Times New Roman" w:eastAsia="MS Mincho" w:hAnsi="Times New Roman" w:hint="default"/>
        </w:rPr>
        <w:t xml:space="preserve">kanie lehoty, ak ju </w:t>
      </w:r>
      <w:r w:rsidRPr="00EC4A04" w:rsidR="00954431">
        <w:rPr>
          <w:rFonts w:ascii="Times New Roman" w:eastAsia="MS Mincho" w:hAnsi="Times New Roman"/>
        </w:rPr>
        <w:t>s</w:t>
      </w:r>
      <w:r w:rsidRPr="00EC4A04" w:rsidR="00B773AB">
        <w:rPr>
          <w:rFonts w:ascii="Times New Roman" w:eastAsia="MS Mincho" w:hAnsi="Times New Roman"/>
        </w:rPr>
        <w:t>trana,</w:t>
      </w:r>
      <w:r w:rsidRPr="00EC4A04">
        <w:rPr>
          <w:rFonts w:ascii="Times New Roman" w:eastAsia="MS Mincho" w:hAnsi="Times New Roman" w:hint="default"/>
        </w:rPr>
        <w:t xml:space="preserve"> zá</w:t>
      </w:r>
      <w:r w:rsidRPr="00EC4A04">
        <w:rPr>
          <w:rFonts w:ascii="Times New Roman" w:eastAsia="MS Mincho" w:hAnsi="Times New Roman" w:hint="default"/>
        </w:rPr>
        <w:t xml:space="preserve">stupca </w:t>
      </w:r>
      <w:r w:rsidRPr="00EC4A04" w:rsidR="00B773AB">
        <w:rPr>
          <w:rFonts w:ascii="Times New Roman" w:eastAsia="MS Mincho" w:hAnsi="Times New Roman" w:hint="default"/>
        </w:rPr>
        <w:t>alebo procesný</w:t>
      </w:r>
      <w:r w:rsidRPr="00EC4A04" w:rsidR="00B773AB">
        <w:rPr>
          <w:rFonts w:ascii="Times New Roman" w:eastAsia="MS Mincho" w:hAnsi="Times New Roman" w:hint="default"/>
        </w:rPr>
        <w:t xml:space="preserve"> opatrovní</w:t>
      </w:r>
      <w:r w:rsidRPr="00EC4A04" w:rsidR="00B773AB">
        <w:rPr>
          <w:rFonts w:ascii="Times New Roman" w:eastAsia="MS Mincho" w:hAnsi="Times New Roman" w:hint="default"/>
        </w:rPr>
        <w:t xml:space="preserve">k </w:t>
      </w:r>
      <w:r w:rsidRPr="00EC4A04">
        <w:rPr>
          <w:rFonts w:ascii="Times New Roman" w:eastAsia="MS Mincho" w:hAnsi="Times New Roman" w:hint="default"/>
        </w:rPr>
        <w:t>zmeš</w:t>
      </w:r>
      <w:r w:rsidRPr="00EC4A04">
        <w:rPr>
          <w:rFonts w:ascii="Times New Roman" w:eastAsia="MS Mincho" w:hAnsi="Times New Roman" w:hint="default"/>
        </w:rPr>
        <w:t>kal z ospravedlni</w:t>
      </w:r>
      <w:r w:rsidRPr="00EC4A04">
        <w:rPr>
          <w:rFonts w:ascii="Times New Roman" w:eastAsia="MS Mincho" w:hAnsi="Times New Roman" w:hint="default"/>
        </w:rPr>
        <w:t>teľ</w:t>
      </w:r>
      <w:r w:rsidRPr="00EC4A04">
        <w:rPr>
          <w:rFonts w:ascii="Times New Roman" w:eastAsia="MS Mincho" w:hAnsi="Times New Roman" w:hint="default"/>
        </w:rPr>
        <w:t>né</w:t>
      </w:r>
      <w:r w:rsidRPr="00EC4A04">
        <w:rPr>
          <w:rFonts w:ascii="Times New Roman" w:eastAsia="MS Mincho" w:hAnsi="Times New Roman" w:hint="default"/>
        </w:rPr>
        <w:t>ho dô</w:t>
      </w:r>
      <w:r w:rsidRPr="00EC4A04">
        <w:rPr>
          <w:rFonts w:ascii="Times New Roman" w:eastAsia="MS Mincho" w:hAnsi="Times New Roman" w:hint="default"/>
        </w:rPr>
        <w:t>vodu a bol preto vylúč</w:t>
      </w:r>
      <w:r w:rsidRPr="00EC4A04">
        <w:rPr>
          <w:rFonts w:ascii="Times New Roman" w:eastAsia="MS Mincho" w:hAnsi="Times New Roman" w:hint="default"/>
        </w:rPr>
        <w:t>ený</w:t>
      </w:r>
      <w:r w:rsidRPr="00EC4A04">
        <w:rPr>
          <w:rFonts w:ascii="Times New Roman" w:eastAsia="MS Mincho" w:hAnsi="Times New Roman" w:hint="default"/>
        </w:rPr>
        <w:t xml:space="preserve"> z ú</w:t>
      </w:r>
      <w:r w:rsidRPr="00EC4A04">
        <w:rPr>
          <w:rFonts w:ascii="Times New Roman" w:eastAsia="MS Mincho" w:hAnsi="Times New Roman" w:hint="default"/>
        </w:rPr>
        <w:t>konu, ktorý</w:t>
      </w:r>
      <w:r w:rsidRPr="00EC4A04">
        <w:rPr>
          <w:rFonts w:ascii="Times New Roman" w:eastAsia="MS Mincho" w:hAnsi="Times New Roman" w:hint="default"/>
        </w:rPr>
        <w:t xml:space="preserve"> mu patrí</w:t>
      </w:r>
      <w:r w:rsidRPr="00EC4A04">
        <w:rPr>
          <w:rFonts w:ascii="Times New Roman" w:eastAsia="MS Mincho" w:hAnsi="Times New Roman" w:hint="default"/>
        </w:rPr>
        <w:t>. Ná</w:t>
      </w:r>
      <w:r w:rsidRPr="00EC4A04">
        <w:rPr>
          <w:rFonts w:ascii="Times New Roman" w:eastAsia="MS Mincho" w:hAnsi="Times New Roman" w:hint="default"/>
        </w:rPr>
        <w:t xml:space="preserve">vrh </w:t>
      </w:r>
      <w:r w:rsidRPr="00EC4A04" w:rsidR="00D84393">
        <w:rPr>
          <w:rFonts w:ascii="Times New Roman" w:eastAsia="MS Mincho" w:hAnsi="Times New Roman"/>
        </w:rPr>
        <w:t>treba</w:t>
      </w:r>
      <w:r w:rsidRPr="00EC4A04">
        <w:rPr>
          <w:rFonts w:ascii="Times New Roman" w:eastAsia="MS Mincho" w:hAnsi="Times New Roman" w:hint="default"/>
        </w:rPr>
        <w:t xml:space="preserve"> podať</w:t>
      </w:r>
      <w:r w:rsidRPr="00EC4A04">
        <w:rPr>
          <w:rFonts w:ascii="Times New Roman" w:eastAsia="MS Mincho" w:hAnsi="Times New Roman" w:hint="default"/>
        </w:rPr>
        <w:t xml:space="preserve"> do </w:t>
      </w:r>
      <w:r w:rsidRPr="00EC4A04" w:rsidR="00D84393">
        <w:rPr>
          <w:rFonts w:ascii="Times New Roman" w:eastAsia="MS Mincho" w:hAnsi="Times New Roman"/>
        </w:rPr>
        <w:t>15</w:t>
      </w:r>
      <w:r w:rsidRPr="00EC4A04">
        <w:rPr>
          <w:rFonts w:ascii="Times New Roman" w:eastAsia="MS Mincho" w:hAnsi="Times New Roman" w:hint="default"/>
        </w:rPr>
        <w:t xml:space="preserve"> dní</w:t>
      </w:r>
      <w:r w:rsidRPr="00EC4A04">
        <w:rPr>
          <w:rFonts w:ascii="Times New Roman" w:eastAsia="MS Mincho" w:hAnsi="Times New Roman" w:hint="default"/>
        </w:rPr>
        <w:t xml:space="preserve"> po odpadnutí</w:t>
      </w:r>
      <w:r w:rsidRPr="00EC4A04">
        <w:rPr>
          <w:rFonts w:ascii="Times New Roman" w:eastAsia="MS Mincho" w:hAnsi="Times New Roman" w:hint="default"/>
        </w:rPr>
        <w:t xml:space="preserve"> prekáž</w:t>
      </w:r>
      <w:r w:rsidRPr="00EC4A04">
        <w:rPr>
          <w:rFonts w:ascii="Times New Roman" w:eastAsia="MS Mincho" w:hAnsi="Times New Roman" w:hint="default"/>
        </w:rPr>
        <w:t>ky a treba s ní</w:t>
      </w:r>
      <w:r w:rsidRPr="00EC4A04">
        <w:rPr>
          <w:rFonts w:ascii="Times New Roman" w:eastAsia="MS Mincho" w:hAnsi="Times New Roman" w:hint="default"/>
        </w:rPr>
        <w:t>m spojiť</w:t>
      </w:r>
      <w:r w:rsidRPr="00EC4A04">
        <w:rPr>
          <w:rFonts w:ascii="Times New Roman" w:eastAsia="MS Mincho" w:hAnsi="Times New Roman" w:hint="default"/>
        </w:rPr>
        <w:t xml:space="preserve"> i zmeš</w:t>
      </w:r>
      <w:r w:rsidRPr="00EC4A04">
        <w:rPr>
          <w:rFonts w:ascii="Times New Roman" w:eastAsia="MS Mincho" w:hAnsi="Times New Roman" w:hint="default"/>
        </w:rPr>
        <w:t>kaný</w:t>
      </w:r>
      <w:r w:rsidRPr="00EC4A04">
        <w:rPr>
          <w:rFonts w:ascii="Times New Roman" w:eastAsia="MS Mincho" w:hAnsi="Times New Roman" w:hint="default"/>
        </w:rPr>
        <w:t xml:space="preserve"> ú</w:t>
      </w:r>
      <w:r w:rsidRPr="00EC4A04">
        <w:rPr>
          <w:rFonts w:ascii="Times New Roman" w:eastAsia="MS Mincho" w:hAnsi="Times New Roman" w:hint="default"/>
        </w:rPr>
        <w:t xml:space="preserve">kon. </w:t>
      </w:r>
    </w:p>
    <w:p w:rsidR="00EE0C82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caps/>
        </w:rPr>
      </w:pPr>
    </w:p>
    <w:p w:rsidR="0090388C" w:rsidRPr="00EC4A04" w:rsidP="00E0539C">
      <w:pPr>
        <w:pStyle w:val="domihlava"/>
        <w:tabs>
          <w:tab w:val="left" w:pos="993"/>
        </w:tabs>
        <w:bidi w:val="0"/>
        <w:spacing w:after="0"/>
        <w:ind w:left="0"/>
        <w:rPr>
          <w:b w:val="0"/>
          <w:spacing w:val="30"/>
        </w:rPr>
      </w:pPr>
      <w:r w:rsidR="000338CB">
        <w:rPr>
          <w:b w:val="0"/>
          <w:spacing w:val="30"/>
        </w:rPr>
        <w:br w:type="page"/>
      </w:r>
      <w:r w:rsidRPr="00EC4A04" w:rsidR="00620B31">
        <w:rPr>
          <w:rFonts w:hint="default"/>
          <w:b w:val="0"/>
          <w:spacing w:val="30"/>
        </w:rPr>
        <w:t>ô</w:t>
      </w:r>
      <w:r w:rsidRPr="00EC4A04" w:rsidR="00620B31">
        <w:rPr>
          <w:rFonts w:hint="default"/>
          <w:b w:val="0"/>
          <w:spacing w:val="30"/>
        </w:rPr>
        <w:t>sma hlava</w:t>
      </w:r>
    </w:p>
    <w:p w:rsidR="00620B31" w:rsidRPr="00EC4A04" w:rsidP="00E0539C">
      <w:pPr>
        <w:pStyle w:val="domihlava"/>
        <w:tabs>
          <w:tab w:val="left" w:pos="993"/>
        </w:tabs>
        <w:bidi w:val="0"/>
        <w:spacing w:after="0"/>
        <w:ind w:left="0"/>
        <w:rPr>
          <w:b w:val="0"/>
        </w:rPr>
      </w:pPr>
      <w:r w:rsidRPr="00EC4A04" w:rsidR="00AB55F3">
        <w:rPr>
          <w:rFonts w:hint="default"/>
          <w:b w:val="0"/>
        </w:rPr>
        <w:t>ú</w:t>
      </w:r>
      <w:r w:rsidRPr="00EC4A04" w:rsidR="00AB55F3">
        <w:rPr>
          <w:rFonts w:hint="default"/>
          <w:b w:val="0"/>
        </w:rPr>
        <w:t xml:space="preserve">kony </w:t>
      </w:r>
      <w:r w:rsidRPr="00EC4A04" w:rsidR="006C2CD1">
        <w:rPr>
          <w:rFonts w:hint="default"/>
          <w:b w:val="0"/>
        </w:rPr>
        <w:t>strá</w:t>
      </w:r>
      <w:r w:rsidRPr="00EC4A04" w:rsidR="006C2CD1">
        <w:rPr>
          <w:rFonts w:hint="default"/>
          <w:b w:val="0"/>
        </w:rPr>
        <w:t>n</w:t>
      </w:r>
    </w:p>
    <w:p w:rsidR="00620B31" w:rsidRPr="00EC4A04" w:rsidP="00E0539C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spacing w:val="30"/>
        </w:rPr>
      </w:pPr>
    </w:p>
    <w:p w:rsidR="003C26D8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spacing w:val="30"/>
        </w:rPr>
      </w:pPr>
      <w:r w:rsidRPr="00EC4A04">
        <w:rPr>
          <w:rFonts w:ascii="Times New Roman" w:eastAsia="MS Mincho" w:hAnsi="Times New Roman" w:hint="default"/>
          <w:b/>
          <w:spacing w:val="30"/>
        </w:rPr>
        <w:t>Prvý</w:t>
      </w:r>
      <w:r w:rsidRPr="00EC4A04">
        <w:rPr>
          <w:rFonts w:ascii="Times New Roman" w:eastAsia="MS Mincho" w:hAnsi="Times New Roman" w:hint="default"/>
          <w:b/>
          <w:spacing w:val="30"/>
        </w:rPr>
        <w:t xml:space="preserve"> diel</w:t>
      </w:r>
    </w:p>
    <w:p w:rsidR="006C2CD1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/>
        </w:rPr>
      </w:pPr>
      <w:r w:rsidRPr="00EC4A04">
        <w:rPr>
          <w:rFonts w:ascii="Times New Roman" w:eastAsia="MS Mincho" w:hAnsi="Times New Roman"/>
          <w:b/>
        </w:rPr>
        <w:t>Podanie</w:t>
      </w:r>
    </w:p>
    <w:p w:rsidR="00D93E11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984277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119</w:t>
      </w:r>
    </w:p>
    <w:p w:rsidR="00EE0C82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984277" w:rsidRPr="00EC4A04" w:rsidP="00AC30BD">
      <w:pPr>
        <w:widowControl w:val="0"/>
        <w:numPr>
          <w:numId w:val="65"/>
        </w:numPr>
        <w:tabs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Podanie je procesný</w:t>
      </w:r>
      <w:r w:rsidRPr="00EC4A04">
        <w:rPr>
          <w:rFonts w:ascii="Times New Roman" w:eastAsia="MS Mincho" w:hAnsi="Times New Roman" w:hint="default"/>
        </w:rPr>
        <w:t xml:space="preserve"> ú</w:t>
      </w:r>
      <w:r w:rsidRPr="00EC4A04">
        <w:rPr>
          <w:rFonts w:ascii="Times New Roman" w:eastAsia="MS Mincho" w:hAnsi="Times New Roman" w:hint="default"/>
        </w:rPr>
        <w:t>kon urč</w:t>
      </w:r>
      <w:r w:rsidRPr="00EC4A04">
        <w:rPr>
          <w:rFonts w:ascii="Times New Roman" w:eastAsia="MS Mincho" w:hAnsi="Times New Roman" w:hint="default"/>
        </w:rPr>
        <w:t>ený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du.</w:t>
      </w:r>
    </w:p>
    <w:p w:rsidR="00E0539C" w:rsidRPr="00EC4A04" w:rsidP="005865B7">
      <w:pPr>
        <w:widowControl w:val="0"/>
        <w:tabs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9067FE" w:rsidRPr="00EC4A04" w:rsidP="00AC30BD">
      <w:pPr>
        <w:widowControl w:val="0"/>
        <w:numPr>
          <w:numId w:val="65"/>
        </w:numPr>
        <w:tabs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Podanie vo veci samej je najmä</w:t>
      </w:r>
      <w:r w:rsidRPr="00EC4A04">
        <w:rPr>
          <w:rFonts w:ascii="Times New Roman" w:eastAsia="MS Mincho" w:hAnsi="Times New Roman" w:hint="default"/>
        </w:rPr>
        <w:t xml:space="preserve"> ž</w:t>
      </w:r>
      <w:r w:rsidRPr="00EC4A04">
        <w:rPr>
          <w:rFonts w:ascii="Times New Roman" w:eastAsia="MS Mincho" w:hAnsi="Times New Roman" w:hint="default"/>
        </w:rPr>
        <w:t xml:space="preserve">aloba, </w:t>
      </w:r>
      <w:r w:rsidRPr="00EC4A04" w:rsidR="00EA699F">
        <w:rPr>
          <w:rFonts w:ascii="Times New Roman" w:eastAsia="MS Mincho" w:hAnsi="Times New Roman" w:hint="default"/>
        </w:rPr>
        <w:t>vzá</w:t>
      </w:r>
      <w:r w:rsidRPr="00EC4A04" w:rsidR="00EA699F">
        <w:rPr>
          <w:rFonts w:ascii="Times New Roman" w:eastAsia="MS Mincho" w:hAnsi="Times New Roman" w:hint="default"/>
        </w:rPr>
        <w:t>jomná</w:t>
      </w:r>
      <w:r w:rsidRPr="00EC4A04" w:rsidR="00EA699F">
        <w:rPr>
          <w:rFonts w:ascii="Times New Roman" w:eastAsia="MS Mincho" w:hAnsi="Times New Roman" w:hint="default"/>
        </w:rPr>
        <w:t xml:space="preserve"> ž</w:t>
      </w:r>
      <w:r w:rsidRPr="00EC4A04" w:rsidR="00EA699F">
        <w:rPr>
          <w:rFonts w:ascii="Times New Roman" w:eastAsia="MS Mincho" w:hAnsi="Times New Roman" w:hint="default"/>
        </w:rPr>
        <w:t xml:space="preserve">aloba, </w:t>
      </w:r>
      <w:r w:rsidRPr="00EC4A04">
        <w:rPr>
          <w:rFonts w:ascii="Times New Roman" w:eastAsia="MS Mincho" w:hAnsi="Times New Roman" w:hint="default"/>
        </w:rPr>
        <w:t>zmena ž</w:t>
      </w:r>
      <w:r w:rsidRPr="00EC4A04">
        <w:rPr>
          <w:rFonts w:ascii="Times New Roman" w:eastAsia="MS Mincho" w:hAnsi="Times New Roman" w:hint="default"/>
        </w:rPr>
        <w:t>aloby, späť</w:t>
      </w:r>
      <w:r w:rsidRPr="00EC4A04">
        <w:rPr>
          <w:rFonts w:ascii="Times New Roman" w:eastAsia="MS Mincho" w:hAnsi="Times New Roman" w:hint="default"/>
        </w:rPr>
        <w:t>vzatie ž</w:t>
      </w:r>
      <w:r w:rsidRPr="00EC4A04">
        <w:rPr>
          <w:rFonts w:ascii="Times New Roman" w:eastAsia="MS Mincho" w:hAnsi="Times New Roman" w:hint="default"/>
        </w:rPr>
        <w:t>aloby, odpor, odvolanie, dovolanie</w:t>
      </w:r>
      <w:r w:rsidRPr="00EC4A04" w:rsidR="00D07A49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/>
        </w:rPr>
        <w:t xml:space="preserve"> a ak to z </w:t>
      </w:r>
      <w:r w:rsidRPr="00EC4A04">
        <w:rPr>
          <w:rFonts w:ascii="Times New Roman" w:eastAsia="MS Mincho" w:hAnsi="Times New Roman" w:hint="default"/>
        </w:rPr>
        <w:t>povahy veci vyplý</w:t>
      </w:r>
      <w:r w:rsidRPr="00EC4A04">
        <w:rPr>
          <w:rFonts w:ascii="Times New Roman" w:eastAsia="MS Mincho" w:hAnsi="Times New Roman" w:hint="default"/>
        </w:rPr>
        <w:t xml:space="preserve">va, aj </w:t>
      </w:r>
      <w:r w:rsidRPr="00EC4A04" w:rsidR="00D84393">
        <w:rPr>
          <w:rFonts w:ascii="Times New Roman" w:eastAsia="MS Mincho" w:hAnsi="Times New Roman" w:hint="default"/>
        </w:rPr>
        <w:t>ná</w:t>
      </w:r>
      <w:r w:rsidRPr="00EC4A04" w:rsidR="00D84393">
        <w:rPr>
          <w:rFonts w:ascii="Times New Roman" w:eastAsia="MS Mincho" w:hAnsi="Times New Roman" w:hint="default"/>
        </w:rPr>
        <w:t xml:space="preserve">vrh na nariadenie </w:t>
      </w:r>
      <w:r w:rsidRPr="00EC4A04" w:rsidR="0026205C">
        <w:rPr>
          <w:rFonts w:ascii="Times New Roman" w:eastAsia="MS Mincho" w:hAnsi="Times New Roman"/>
          <w:lang w:eastAsia="en-US"/>
        </w:rPr>
        <w:t>ne</w:t>
      </w:r>
      <w:r w:rsidRPr="00EC4A04">
        <w:rPr>
          <w:rFonts w:ascii="Times New Roman" w:eastAsia="MS Mincho" w:hAnsi="Times New Roman" w:hint="default"/>
        </w:rPr>
        <w:t>odkladné</w:t>
      </w:r>
      <w:r w:rsidRPr="00EC4A04" w:rsidR="00D84393">
        <w:rPr>
          <w:rFonts w:ascii="Times New Roman" w:eastAsia="MS Mincho" w:hAnsi="Times New Roman"/>
        </w:rPr>
        <w:t>ho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D84393">
        <w:rPr>
          <w:rFonts w:ascii="Times New Roman" w:eastAsia="MS Mincho" w:hAnsi="Times New Roman"/>
        </w:rPr>
        <w:t xml:space="preserve">opatrenia </w:t>
      </w:r>
      <w:r w:rsidRPr="00EC4A04">
        <w:rPr>
          <w:rFonts w:ascii="Times New Roman" w:eastAsia="MS Mincho" w:hAnsi="Times New Roman"/>
        </w:rPr>
        <w:t>a </w:t>
      </w:r>
      <w:r w:rsidRPr="00EC4A04">
        <w:rPr>
          <w:rFonts w:ascii="Times New Roman" w:eastAsia="MS Mincho" w:hAnsi="Times New Roman" w:hint="default"/>
        </w:rPr>
        <w:t>zabezpeč</w:t>
      </w:r>
      <w:r w:rsidRPr="00EC4A04">
        <w:rPr>
          <w:rFonts w:ascii="Times New Roman" w:eastAsia="MS Mincho" w:hAnsi="Times New Roman" w:hint="default"/>
        </w:rPr>
        <w:t>ovacie</w:t>
      </w:r>
      <w:r w:rsidRPr="00EC4A04" w:rsidR="00D84393">
        <w:rPr>
          <w:rFonts w:ascii="Times New Roman" w:eastAsia="MS Mincho" w:hAnsi="Times New Roman"/>
        </w:rPr>
        <w:t>ho</w:t>
      </w:r>
      <w:r w:rsidRPr="00EC4A04">
        <w:rPr>
          <w:rFonts w:ascii="Times New Roman" w:eastAsia="MS Mincho" w:hAnsi="Times New Roman"/>
        </w:rPr>
        <w:t xml:space="preserve"> opatreni</w:t>
      </w:r>
      <w:r w:rsidRPr="00EC4A04" w:rsidR="00D84393">
        <w:rPr>
          <w:rFonts w:ascii="Times New Roman" w:eastAsia="MS Mincho" w:hAnsi="Times New Roman"/>
        </w:rPr>
        <w:t>a</w:t>
      </w:r>
      <w:r w:rsidRPr="00EC4A04">
        <w:rPr>
          <w:rFonts w:ascii="Times New Roman" w:eastAsia="MS Mincho" w:hAnsi="Times New Roman"/>
        </w:rPr>
        <w:t>.</w:t>
      </w:r>
    </w:p>
    <w:p w:rsidR="00EE0C82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9067FE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120</w:t>
      </w:r>
    </w:p>
    <w:p w:rsidR="00C12BD8" w:rsidRPr="00EC4A04" w:rsidP="005865B7">
      <w:pPr>
        <w:widowControl w:val="0"/>
        <w:tabs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984277" w:rsidRPr="00EC4A04" w:rsidP="008E67D2">
      <w:pPr>
        <w:widowControl w:val="0"/>
        <w:numPr>
          <w:numId w:val="68"/>
        </w:numPr>
        <w:tabs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285ACC">
        <w:rPr>
          <w:rFonts w:ascii="Times New Roman" w:eastAsia="MS Mincho" w:hAnsi="Times New Roman" w:hint="default"/>
        </w:rPr>
        <w:t>Kaž</w:t>
      </w:r>
      <w:r w:rsidRPr="00EC4A04" w:rsidR="00285ACC">
        <w:rPr>
          <w:rFonts w:ascii="Times New Roman" w:eastAsia="MS Mincho" w:hAnsi="Times New Roman" w:hint="default"/>
        </w:rPr>
        <w:t>dé</w:t>
      </w:r>
      <w:r w:rsidRPr="00EC4A04" w:rsidR="00285ACC">
        <w:rPr>
          <w:rFonts w:ascii="Times New Roman" w:eastAsia="MS Mincho" w:hAnsi="Times New Roman" w:hint="default"/>
        </w:rPr>
        <w:t xml:space="preserve"> podanie sa posudzuje podľ</w:t>
      </w:r>
      <w:r w:rsidRPr="00EC4A04" w:rsidR="00285ACC">
        <w:rPr>
          <w:rFonts w:ascii="Times New Roman" w:eastAsia="MS Mincho" w:hAnsi="Times New Roman" w:hint="default"/>
        </w:rPr>
        <w:t xml:space="preserve">a jeho obsahu. </w:t>
      </w:r>
    </w:p>
    <w:p w:rsidR="00E0539C" w:rsidRPr="00EC4A04" w:rsidP="005865B7">
      <w:pPr>
        <w:widowControl w:val="0"/>
        <w:tabs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285ACC" w:rsidRPr="00EC4A04" w:rsidP="008E67D2">
      <w:pPr>
        <w:widowControl w:val="0"/>
        <w:numPr>
          <w:numId w:val="68"/>
        </w:numPr>
        <w:tabs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 w:rsidR="00920878">
        <w:rPr>
          <w:rFonts w:ascii="Times New Roman" w:eastAsia="MS Mincho" w:hAnsi="Times New Roman" w:hint="default"/>
        </w:rPr>
        <w:t>Hmotnoprá</w:t>
      </w:r>
      <w:r w:rsidRPr="00EC4A04" w:rsidR="00920878">
        <w:rPr>
          <w:rFonts w:ascii="Times New Roman" w:eastAsia="MS Mincho" w:hAnsi="Times New Roman" w:hint="default"/>
        </w:rPr>
        <w:t>vny ú</w:t>
      </w:r>
      <w:r w:rsidRPr="00EC4A04" w:rsidR="00920878">
        <w:rPr>
          <w:rFonts w:ascii="Times New Roman" w:eastAsia="MS Mincho" w:hAnsi="Times New Roman" w:hint="default"/>
        </w:rPr>
        <w:t>kon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954431">
        <w:rPr>
          <w:rFonts w:ascii="Times New Roman" w:eastAsia="MS Mincho" w:hAnsi="Times New Roman"/>
        </w:rPr>
        <w:t>stran</w:t>
      </w:r>
      <w:r w:rsidRPr="00EC4A04" w:rsidR="00984277">
        <w:rPr>
          <w:rFonts w:ascii="Times New Roman" w:eastAsia="MS Mincho" w:hAnsi="Times New Roman"/>
        </w:rPr>
        <w:t xml:space="preserve">y </w:t>
      </w:r>
      <w:r w:rsidRPr="00EC4A04" w:rsidR="00CD4981">
        <w:rPr>
          <w:rFonts w:ascii="Times New Roman" w:eastAsia="MS Mincho" w:hAnsi="Times New Roman"/>
        </w:rPr>
        <w:t>je</w:t>
      </w:r>
      <w:r w:rsidRPr="00EC4A04">
        <w:rPr>
          <w:rFonts w:ascii="Times New Roman" w:eastAsia="MS Mincho" w:hAnsi="Times New Roman" w:hint="default"/>
        </w:rPr>
        <w:t xml:space="preserve"> voč</w:t>
      </w:r>
      <w:r w:rsidRPr="00EC4A04">
        <w:rPr>
          <w:rFonts w:ascii="Times New Roman" w:eastAsia="MS Mincho" w:hAnsi="Times New Roman" w:hint="default"/>
        </w:rPr>
        <w:t>i sú</w:t>
      </w:r>
      <w:r w:rsidRPr="00EC4A04">
        <w:rPr>
          <w:rFonts w:ascii="Times New Roman" w:eastAsia="MS Mincho" w:hAnsi="Times New Roman" w:hint="default"/>
        </w:rPr>
        <w:t>du úč</w:t>
      </w:r>
      <w:r w:rsidRPr="00EC4A04">
        <w:rPr>
          <w:rFonts w:ascii="Times New Roman" w:eastAsia="MS Mincho" w:hAnsi="Times New Roman" w:hint="default"/>
        </w:rPr>
        <w:t>inný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CD4981">
        <w:rPr>
          <w:rFonts w:ascii="Times New Roman" w:eastAsia="MS Mincho" w:hAnsi="Times New Roman" w:hint="default"/>
        </w:rPr>
        <w:t>okamihom doruč</w:t>
      </w:r>
      <w:r w:rsidRPr="00EC4A04" w:rsidR="00CD4981">
        <w:rPr>
          <w:rFonts w:ascii="Times New Roman" w:eastAsia="MS Mincho" w:hAnsi="Times New Roman" w:hint="default"/>
        </w:rPr>
        <w:t xml:space="preserve">enia </w:t>
      </w:r>
      <w:r w:rsidRPr="00EC4A04">
        <w:rPr>
          <w:rFonts w:ascii="Times New Roman" w:eastAsia="MS Mincho" w:hAnsi="Times New Roman" w:hint="default"/>
        </w:rPr>
        <w:t>a voč</w:t>
      </w:r>
      <w:r w:rsidRPr="00EC4A04">
        <w:rPr>
          <w:rFonts w:ascii="Times New Roman" w:eastAsia="MS Mincho" w:hAnsi="Times New Roman" w:hint="default"/>
        </w:rPr>
        <w:t>i ostatný</w:t>
      </w:r>
      <w:r w:rsidRPr="00EC4A04">
        <w:rPr>
          <w:rFonts w:ascii="Times New Roman" w:eastAsia="MS Mincho" w:hAnsi="Times New Roman" w:hint="default"/>
        </w:rPr>
        <w:t xml:space="preserve">m </w:t>
      </w:r>
      <w:r w:rsidRPr="00EC4A04" w:rsidR="00954431">
        <w:rPr>
          <w:rFonts w:ascii="Times New Roman" w:eastAsia="MS Mincho" w:hAnsi="Times New Roman"/>
        </w:rPr>
        <w:t>s</w:t>
      </w:r>
      <w:r w:rsidRPr="00EC4A04" w:rsidR="00CD4981">
        <w:rPr>
          <w:rFonts w:ascii="Times New Roman" w:eastAsia="MS Mincho" w:hAnsi="Times New Roman"/>
        </w:rPr>
        <w:t xml:space="preserve">ubjektom </w:t>
      </w:r>
      <w:r w:rsidRPr="00EC4A04">
        <w:rPr>
          <w:rFonts w:ascii="Times New Roman" w:eastAsia="MS Mincho" w:hAnsi="Times New Roman" w:hint="default"/>
        </w:rPr>
        <w:t>od okamihu, keď</w:t>
      </w:r>
      <w:r w:rsidRPr="00EC4A04">
        <w:rPr>
          <w:rFonts w:ascii="Times New Roman" w:eastAsia="MS Mincho" w:hAnsi="Times New Roman" w:hint="default"/>
        </w:rPr>
        <w:t xml:space="preserve"> sa o ň</w:t>
      </w:r>
      <w:r w:rsidRPr="00EC4A04">
        <w:rPr>
          <w:rFonts w:ascii="Times New Roman" w:eastAsia="MS Mincho" w:hAnsi="Times New Roman" w:hint="default"/>
        </w:rPr>
        <w:t>om v konaní</w:t>
      </w:r>
      <w:r w:rsidRPr="00EC4A04">
        <w:rPr>
          <w:rFonts w:ascii="Times New Roman" w:eastAsia="MS Mincho" w:hAnsi="Times New Roman" w:hint="default"/>
        </w:rPr>
        <w:t xml:space="preserve"> dozvedeli.</w:t>
      </w:r>
    </w:p>
    <w:p w:rsidR="002B2584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FD6358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121</w:t>
      </w:r>
    </w:p>
    <w:p w:rsidR="00285ACC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Forma podan</w:t>
      </w:r>
      <w:r w:rsidRPr="00EC4A04" w:rsidR="0059268A">
        <w:rPr>
          <w:rFonts w:ascii="Times New Roman" w:eastAsia="MS Mincho" w:hAnsi="Times New Roman"/>
        </w:rPr>
        <w:t>ia</w:t>
      </w:r>
    </w:p>
    <w:p w:rsidR="00D93E11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A14D58" w:rsidRPr="00EC4A04" w:rsidP="00A14D58">
      <w:pPr>
        <w:widowControl w:val="0"/>
        <w:numPr>
          <w:numId w:val="66"/>
        </w:numPr>
        <w:tabs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Podanie mož</w:t>
      </w:r>
      <w:r w:rsidRPr="00EC4A04">
        <w:rPr>
          <w:rFonts w:ascii="Times New Roman" w:eastAsia="MS Mincho" w:hAnsi="Times New Roman" w:hint="default"/>
        </w:rPr>
        <w:t>no urobiť</w:t>
      </w:r>
      <w:r w:rsidRPr="00EC4A04">
        <w:rPr>
          <w:rFonts w:ascii="Times New Roman" w:eastAsia="MS Mincho" w:hAnsi="Times New Roman" w:hint="default"/>
        </w:rPr>
        <w:t xml:space="preserve"> pí</w:t>
      </w:r>
      <w:r w:rsidRPr="00EC4A04">
        <w:rPr>
          <w:rFonts w:ascii="Times New Roman" w:eastAsia="MS Mincho" w:hAnsi="Times New Roman" w:hint="default"/>
        </w:rPr>
        <w:t>somne, a to v listinnej p</w:t>
      </w:r>
      <w:r w:rsidRPr="00EC4A04">
        <w:rPr>
          <w:rFonts w:ascii="Times New Roman" w:eastAsia="MS Mincho" w:hAnsi="Times New Roman" w:hint="default"/>
        </w:rPr>
        <w:t>odobe alebo</w:t>
      </w:r>
      <w:r>
        <w:rPr>
          <w:rFonts w:ascii="Times New Roman" w:eastAsia="MS Mincho" w:hAnsi="Times New Roman"/>
        </w:rPr>
        <w:t xml:space="preserve"> </w:t>
      </w:r>
      <w:r w:rsidR="000A4D98">
        <w:rPr>
          <w:rFonts w:ascii="Times New Roman" w:eastAsia="MS Mincho" w:hAnsi="Times New Roman"/>
        </w:rPr>
        <w:t xml:space="preserve">v </w:t>
      </w:r>
      <w:r>
        <w:rPr>
          <w:rFonts w:ascii="Times New Roman" w:eastAsia="MS Mincho" w:hAnsi="Times New Roman"/>
        </w:rPr>
        <w:t>elektronickej podobe.</w:t>
      </w:r>
      <w:r w:rsidRPr="00EC4A04">
        <w:rPr>
          <w:rFonts w:ascii="Times New Roman" w:eastAsia="MS Mincho" w:hAnsi="Times New Roman"/>
        </w:rPr>
        <w:t xml:space="preserve"> </w:t>
      </w:r>
    </w:p>
    <w:p w:rsidR="00A14D58" w:rsidRPr="00EC4A04" w:rsidP="00A14D58">
      <w:pPr>
        <w:widowControl w:val="0"/>
        <w:tabs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A14D58" w:rsidRPr="00EC4A04" w:rsidP="00A14D58">
      <w:pPr>
        <w:widowControl w:val="0"/>
        <w:numPr>
          <w:numId w:val="66"/>
        </w:numPr>
        <w:tabs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Podanie vo veci samej urobené</w:t>
      </w:r>
      <w:r w:rsidRPr="00EC4A04">
        <w:rPr>
          <w:rFonts w:ascii="Times New Roman" w:eastAsia="MS Mincho" w:hAnsi="Times New Roman" w:hint="default"/>
        </w:rPr>
        <w:t xml:space="preserve"> </w:t>
      </w:r>
      <w:r>
        <w:rPr>
          <w:rFonts w:ascii="Times New Roman" w:eastAsia="MS Mincho" w:hAnsi="Times New Roman"/>
        </w:rPr>
        <w:t xml:space="preserve">v elektronickej podobe bez </w:t>
      </w:r>
      <w:r w:rsidR="001665EB">
        <w:rPr>
          <w:rFonts w:ascii="Times New Roman" w:eastAsia="MS Mincho" w:hAnsi="Times New Roman" w:hint="default"/>
        </w:rPr>
        <w:t>autorizá</w:t>
      </w:r>
      <w:r w:rsidR="001665EB">
        <w:rPr>
          <w:rFonts w:ascii="Times New Roman" w:eastAsia="MS Mincho" w:hAnsi="Times New Roman" w:hint="default"/>
        </w:rPr>
        <w:t>cie podľ</w:t>
      </w:r>
      <w:r w:rsidR="001665EB">
        <w:rPr>
          <w:rFonts w:ascii="Times New Roman" w:eastAsia="MS Mincho" w:hAnsi="Times New Roman" w:hint="default"/>
        </w:rPr>
        <w:t>a osobitné</w:t>
      </w:r>
      <w:r w:rsidR="001665EB">
        <w:rPr>
          <w:rFonts w:ascii="Times New Roman" w:eastAsia="MS Mincho" w:hAnsi="Times New Roman" w:hint="default"/>
        </w:rPr>
        <w:t xml:space="preserve">ho predpisu </w:t>
      </w:r>
      <w:r w:rsidRPr="00EC4A04">
        <w:rPr>
          <w:rFonts w:ascii="Times New Roman" w:eastAsia="MS Mincho" w:hAnsi="Times New Roman"/>
        </w:rPr>
        <w:t>treba</w:t>
      </w:r>
      <w:r>
        <w:rPr>
          <w:rFonts w:ascii="Times New Roman" w:eastAsia="MS Mincho" w:hAnsi="Times New Roman" w:hint="default"/>
        </w:rPr>
        <w:t xml:space="preserve"> dodatoč</w:t>
      </w:r>
      <w:r>
        <w:rPr>
          <w:rFonts w:ascii="Times New Roman" w:eastAsia="MS Mincho" w:hAnsi="Times New Roman" w:hint="default"/>
        </w:rPr>
        <w:t>ne</w:t>
      </w:r>
      <w:r w:rsidRPr="00EC4A04">
        <w:rPr>
          <w:rFonts w:ascii="Times New Roman" w:eastAsia="MS Mincho" w:hAnsi="Times New Roman"/>
        </w:rPr>
        <w:t xml:space="preserve"> </w:t>
      </w:r>
      <w:r>
        <w:rPr>
          <w:rFonts w:ascii="Times New Roman" w:eastAsia="MS Mincho" w:hAnsi="Times New Roman" w:hint="default"/>
        </w:rPr>
        <w:t>doruč</w:t>
      </w:r>
      <w:r>
        <w:rPr>
          <w:rFonts w:ascii="Times New Roman" w:eastAsia="MS Mincho" w:hAnsi="Times New Roman" w:hint="default"/>
        </w:rPr>
        <w:t>iť</w:t>
      </w:r>
      <w:r w:rsidRPr="00EC4A04">
        <w:rPr>
          <w:rFonts w:ascii="Times New Roman" w:eastAsia="MS Mincho" w:hAnsi="Times New Roman"/>
        </w:rPr>
        <w:t xml:space="preserve"> v listinnej podobe alebo </w:t>
      </w:r>
      <w:r>
        <w:rPr>
          <w:rFonts w:ascii="Times New Roman" w:eastAsia="MS Mincho" w:hAnsi="Times New Roman"/>
        </w:rPr>
        <w:t>v elektronickej podobe</w:t>
      </w:r>
      <w:r w:rsidR="001665EB">
        <w:rPr>
          <w:rFonts w:ascii="Times New Roman" w:eastAsia="MS Mincho" w:hAnsi="Times New Roman" w:hint="default"/>
        </w:rPr>
        <w:t xml:space="preserve"> autorizované</w:t>
      </w:r>
      <w:r w:rsidR="001665EB">
        <w:rPr>
          <w:rFonts w:ascii="Times New Roman" w:eastAsia="MS Mincho" w:hAnsi="Times New Roman" w:hint="default"/>
        </w:rPr>
        <w:t xml:space="preserve"> podľ</w:t>
      </w:r>
      <w:r w:rsidR="001665EB">
        <w:rPr>
          <w:rFonts w:ascii="Times New Roman" w:eastAsia="MS Mincho" w:hAnsi="Times New Roman" w:hint="default"/>
        </w:rPr>
        <w:t>a osobitné</w:t>
      </w:r>
      <w:r w:rsidR="001665EB">
        <w:rPr>
          <w:rFonts w:ascii="Times New Roman" w:eastAsia="MS Mincho" w:hAnsi="Times New Roman" w:hint="default"/>
        </w:rPr>
        <w:t>ho predpisu</w:t>
      </w:r>
      <w:r>
        <w:rPr>
          <w:rFonts w:ascii="Times New Roman" w:eastAsia="MS Mincho" w:hAnsi="Times New Roman"/>
        </w:rPr>
        <w:t>;</w:t>
      </w:r>
      <w:r w:rsidRPr="00EC4A04">
        <w:rPr>
          <w:rFonts w:ascii="Times New Roman" w:eastAsia="MS Mincho" w:hAnsi="Times New Roman"/>
        </w:rPr>
        <w:t xml:space="preserve"> </w:t>
      </w:r>
      <w:r>
        <w:rPr>
          <w:rFonts w:ascii="Times New Roman" w:eastAsia="MS Mincho" w:hAnsi="Times New Roman"/>
        </w:rPr>
        <w:t>a</w:t>
      </w:r>
      <w:r w:rsidRPr="00EC4A04">
        <w:rPr>
          <w:rFonts w:ascii="Times New Roman" w:eastAsia="MS Mincho" w:hAnsi="Times New Roman"/>
        </w:rPr>
        <w:t>k</w:t>
      </w:r>
      <w:r>
        <w:rPr>
          <w:rFonts w:ascii="Times New Roman" w:eastAsia="MS Mincho" w:hAnsi="Times New Roman" w:hint="default"/>
        </w:rPr>
        <w:t xml:space="preserve"> sa dodatoč</w:t>
      </w:r>
      <w:r>
        <w:rPr>
          <w:rFonts w:ascii="Times New Roman" w:eastAsia="MS Mincho" w:hAnsi="Times New Roman" w:hint="default"/>
        </w:rPr>
        <w:t>ne nedoručí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du do desiatich dní</w:t>
      </w:r>
      <w:r w:rsidRPr="00EC4A04">
        <w:rPr>
          <w:rFonts w:ascii="Times New Roman" w:eastAsia="MS Mincho" w:hAnsi="Times New Roman" w:hint="default"/>
        </w:rPr>
        <w:t>, na podanie sa neprihliada. Sú</w:t>
      </w:r>
      <w:r w:rsidRPr="00EC4A04">
        <w:rPr>
          <w:rFonts w:ascii="Times New Roman" w:eastAsia="MS Mincho" w:hAnsi="Times New Roman" w:hint="default"/>
        </w:rPr>
        <w:t>d na</w:t>
      </w:r>
      <w:r>
        <w:rPr>
          <w:rFonts w:ascii="Times New Roman" w:eastAsia="MS Mincho" w:hAnsi="Times New Roman" w:hint="default"/>
        </w:rPr>
        <w:t xml:space="preserve"> dodatoč</w:t>
      </w:r>
      <w:r>
        <w:rPr>
          <w:rFonts w:ascii="Times New Roman" w:eastAsia="MS Mincho" w:hAnsi="Times New Roman" w:hint="default"/>
        </w:rPr>
        <w:t>né</w:t>
      </w:r>
      <w:r w:rsidRPr="00EC4A04">
        <w:rPr>
          <w:rFonts w:ascii="Times New Roman" w:eastAsia="MS Mincho" w:hAnsi="Times New Roman"/>
        </w:rPr>
        <w:t xml:space="preserve"> </w:t>
      </w:r>
      <w:r>
        <w:rPr>
          <w:rFonts w:ascii="Times New Roman" w:eastAsia="MS Mincho" w:hAnsi="Times New Roman" w:hint="default"/>
        </w:rPr>
        <w:t>doruč</w:t>
      </w:r>
      <w:r>
        <w:rPr>
          <w:rFonts w:ascii="Times New Roman" w:eastAsia="MS Mincho" w:hAnsi="Times New Roman" w:hint="default"/>
        </w:rPr>
        <w:t>enie</w:t>
      </w:r>
      <w:r w:rsidRPr="00EC4A04">
        <w:rPr>
          <w:rFonts w:ascii="Times New Roman" w:eastAsia="MS Mincho" w:hAnsi="Times New Roman" w:hint="default"/>
        </w:rPr>
        <w:t xml:space="preserve"> podania nevyzý</w:t>
      </w:r>
      <w:r w:rsidRPr="00EC4A04">
        <w:rPr>
          <w:rFonts w:ascii="Times New Roman" w:eastAsia="MS Mincho" w:hAnsi="Times New Roman" w:hint="default"/>
        </w:rPr>
        <w:t>va.</w:t>
      </w:r>
      <w:r w:rsidRPr="00EC4A04">
        <w:rPr>
          <w:rFonts w:ascii="Times New Roman" w:eastAsia="MS Mincho" w:hAnsi="Times New Roman"/>
        </w:rPr>
        <w:t xml:space="preserve"> </w:t>
      </w:r>
    </w:p>
    <w:p w:rsidR="00E0539C" w:rsidRPr="00EC4A04" w:rsidP="005865B7">
      <w:pPr>
        <w:widowControl w:val="0"/>
        <w:tabs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285ACC" w:rsidRPr="00EC4A04" w:rsidP="008E67D2">
      <w:pPr>
        <w:widowControl w:val="0"/>
        <w:numPr>
          <w:numId w:val="66"/>
        </w:numPr>
        <w:tabs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b/>
        </w:rPr>
      </w:pPr>
      <w:r w:rsidRPr="00EC4A04">
        <w:rPr>
          <w:rFonts w:ascii="Times New Roman" w:eastAsia="MS Mincho" w:hAnsi="Times New Roman"/>
        </w:rPr>
        <w:t>Podanie</w:t>
      </w:r>
      <w:r w:rsidRPr="00EC4A04" w:rsidR="00BD00FD">
        <w:rPr>
          <w:rFonts w:ascii="Times New Roman" w:eastAsia="MS Mincho" w:hAnsi="Times New Roman" w:hint="default"/>
        </w:rPr>
        <w:t xml:space="preserve"> urobené</w:t>
      </w:r>
      <w:r w:rsidRPr="00EC4A04" w:rsidR="00BD00FD">
        <w:rPr>
          <w:rFonts w:ascii="Times New Roman" w:eastAsia="MS Mincho" w:hAnsi="Times New Roman" w:hint="default"/>
        </w:rPr>
        <w:t xml:space="preserve"> v listinnej </w:t>
      </w:r>
      <w:r w:rsidRPr="00EC4A04" w:rsidR="00ED3583">
        <w:rPr>
          <w:rFonts w:ascii="Times New Roman" w:eastAsia="MS Mincho" w:hAnsi="Times New Roman"/>
        </w:rPr>
        <w:t>podob</w:t>
      </w:r>
      <w:r w:rsidRPr="00EC4A04" w:rsidR="00BD00FD">
        <w:rPr>
          <w:rFonts w:ascii="Times New Roman" w:eastAsia="MS Mincho" w:hAnsi="Times New Roman"/>
        </w:rPr>
        <w:t>e</w:t>
      </w:r>
      <w:r w:rsidRPr="00EC4A04">
        <w:rPr>
          <w:rFonts w:ascii="Times New Roman" w:eastAsia="MS Mincho" w:hAnsi="Times New Roman" w:hint="default"/>
        </w:rPr>
        <w:t xml:space="preserve"> treba predlož</w:t>
      </w:r>
      <w:r w:rsidRPr="00EC4A04">
        <w:rPr>
          <w:rFonts w:ascii="Times New Roman" w:eastAsia="MS Mincho" w:hAnsi="Times New Roman" w:hint="default"/>
        </w:rPr>
        <w:t>iť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BD00FD">
        <w:rPr>
          <w:rFonts w:ascii="Times New Roman" w:eastAsia="MS Mincho" w:hAnsi="Times New Roman"/>
        </w:rPr>
        <w:t>v</w:t>
      </w:r>
      <w:r w:rsidRPr="00EC4A04">
        <w:rPr>
          <w:rFonts w:ascii="Times New Roman" w:eastAsia="MS Mincho" w:hAnsi="Times New Roman"/>
        </w:rPr>
        <w:t xml:space="preserve"> potrebn</w:t>
      </w:r>
      <w:r w:rsidRPr="00EC4A04" w:rsidR="00BD00FD">
        <w:rPr>
          <w:rFonts w:ascii="Times New Roman" w:eastAsia="MS Mincho" w:hAnsi="Times New Roman"/>
        </w:rPr>
        <w:t>om</w:t>
      </w:r>
      <w:r w:rsidRPr="00EC4A04">
        <w:rPr>
          <w:rFonts w:ascii="Times New Roman" w:eastAsia="MS Mincho" w:hAnsi="Times New Roman" w:hint="default"/>
        </w:rPr>
        <w:t xml:space="preserve"> poč</w:t>
      </w:r>
      <w:r w:rsidRPr="00EC4A04">
        <w:rPr>
          <w:rFonts w:ascii="Times New Roman" w:eastAsia="MS Mincho" w:hAnsi="Times New Roman" w:hint="default"/>
        </w:rPr>
        <w:t>t</w:t>
      </w:r>
      <w:r w:rsidRPr="00EC4A04" w:rsidR="00BD00FD">
        <w:rPr>
          <w:rFonts w:ascii="Times New Roman" w:eastAsia="MS Mincho" w:hAnsi="Times New Roman"/>
        </w:rPr>
        <w:t>e</w:t>
      </w:r>
      <w:r w:rsidRPr="00EC4A04">
        <w:rPr>
          <w:rFonts w:ascii="Times New Roman" w:eastAsia="MS Mincho" w:hAnsi="Times New Roman"/>
        </w:rPr>
        <w:t xml:space="preserve"> rovnopisov </w:t>
      </w:r>
      <w:r w:rsidRPr="00EC4A04" w:rsidR="00BD00FD">
        <w:rPr>
          <w:rFonts w:ascii="Times New Roman" w:eastAsia="MS Mincho" w:hAnsi="Times New Roman"/>
        </w:rPr>
        <w:t>s</w:t>
      </w:r>
      <w:r w:rsidRPr="00EC4A04">
        <w:rPr>
          <w:rFonts w:ascii="Times New Roman" w:eastAsia="MS Mincho" w:hAnsi="Times New Roman"/>
        </w:rPr>
        <w:t xml:space="preserve"> </w:t>
      </w:r>
      <w:hyperlink r:id="rId5" w:history="1">
        <w:r w:rsidRPr="00EC4A04">
          <w:rPr>
            <w:rFonts w:ascii="Times New Roman" w:eastAsia="MS Mincho" w:hAnsi="Times New Roman" w:hint="default"/>
          </w:rPr>
          <w:t>prí</w:t>
        </w:r>
        <w:r w:rsidRPr="00EC4A04">
          <w:rPr>
            <w:rFonts w:ascii="Times New Roman" w:eastAsia="MS Mincho" w:hAnsi="Times New Roman" w:hint="default"/>
          </w:rPr>
          <w:t>loh</w:t>
        </w:r>
      </w:hyperlink>
      <w:r w:rsidRPr="00EC4A04" w:rsidR="00BD00FD">
        <w:rPr>
          <w:rFonts w:ascii="Times New Roman" w:eastAsia="MS Mincho" w:hAnsi="Times New Roman"/>
        </w:rPr>
        <w:t>ami</w:t>
      </w:r>
      <w:r w:rsidRPr="00EC4A04">
        <w:rPr>
          <w:rFonts w:ascii="Times New Roman" w:eastAsia="MS Mincho" w:hAnsi="Times New Roman"/>
        </w:rPr>
        <w:t xml:space="preserve"> tak, aby </w:t>
      </w:r>
      <w:r w:rsidRPr="00EC4A04" w:rsidR="00BD00FD">
        <w:rPr>
          <w:rFonts w:ascii="Times New Roman" w:eastAsia="MS Mincho" w:hAnsi="Times New Roman"/>
        </w:rPr>
        <w:t xml:space="preserve">sa </w:t>
      </w:r>
      <w:r w:rsidRPr="00EC4A04">
        <w:rPr>
          <w:rFonts w:ascii="Times New Roman" w:eastAsia="MS Mincho" w:hAnsi="Times New Roman"/>
        </w:rPr>
        <w:t>jeden rovnopis</w:t>
      </w:r>
      <w:r w:rsidRPr="00EC4A04" w:rsidR="00BD00FD">
        <w:rPr>
          <w:rFonts w:ascii="Times New Roman" w:eastAsia="MS Mincho" w:hAnsi="Times New Roman" w:hint="default"/>
        </w:rPr>
        <w:t xml:space="preserve"> s prí</w:t>
      </w:r>
      <w:r w:rsidRPr="00EC4A04" w:rsidR="00BD00FD">
        <w:rPr>
          <w:rFonts w:ascii="Times New Roman" w:eastAsia="MS Mincho" w:hAnsi="Times New Roman" w:hint="default"/>
        </w:rPr>
        <w:t>lohami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BD00FD">
        <w:rPr>
          <w:rFonts w:ascii="Times New Roman" w:eastAsia="MS Mincho" w:hAnsi="Times New Roman" w:hint="default"/>
        </w:rPr>
        <w:t>mohol založ</w:t>
      </w:r>
      <w:r w:rsidRPr="00EC4A04" w:rsidR="00BD00FD">
        <w:rPr>
          <w:rFonts w:ascii="Times New Roman" w:eastAsia="MS Mincho" w:hAnsi="Times New Roman" w:hint="default"/>
        </w:rPr>
        <w:t>iť</w:t>
      </w:r>
      <w:r w:rsidRPr="00EC4A04" w:rsidR="00BD00FD">
        <w:rPr>
          <w:rFonts w:ascii="Times New Roman" w:eastAsia="MS Mincho" w:hAnsi="Times New Roman" w:hint="default"/>
        </w:rPr>
        <w:t xml:space="preserve"> do </w:t>
      </w:r>
      <w:r w:rsidRPr="00EC4A04" w:rsidR="0059268A">
        <w:rPr>
          <w:rFonts w:ascii="Times New Roman" w:eastAsia="MS Mincho" w:hAnsi="Times New Roman" w:hint="default"/>
        </w:rPr>
        <w:t>sú</w:t>
      </w:r>
      <w:r w:rsidRPr="00EC4A04" w:rsidR="0059268A">
        <w:rPr>
          <w:rFonts w:ascii="Times New Roman" w:eastAsia="MS Mincho" w:hAnsi="Times New Roman" w:hint="default"/>
        </w:rPr>
        <w:t xml:space="preserve">dneho </w:t>
      </w:r>
      <w:r w:rsidRPr="00EC4A04" w:rsidR="00BD00FD">
        <w:rPr>
          <w:rFonts w:ascii="Times New Roman" w:eastAsia="MS Mincho" w:hAnsi="Times New Roman"/>
        </w:rPr>
        <w:t xml:space="preserve">spisu </w:t>
      </w:r>
      <w:r w:rsidRPr="00EC4A04">
        <w:rPr>
          <w:rFonts w:ascii="Times New Roman" w:eastAsia="MS Mincho" w:hAnsi="Times New Roman" w:hint="default"/>
        </w:rPr>
        <w:t>a aby kaž</w:t>
      </w:r>
      <w:r w:rsidRPr="00EC4A04">
        <w:rPr>
          <w:rFonts w:ascii="Times New Roman" w:eastAsia="MS Mincho" w:hAnsi="Times New Roman" w:hint="default"/>
        </w:rPr>
        <w:t>dý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BD00FD">
        <w:rPr>
          <w:rFonts w:ascii="Times New Roman" w:eastAsia="MS Mincho" w:hAnsi="Times New Roman" w:hint="default"/>
        </w:rPr>
        <w:t>ď</w:t>
      </w:r>
      <w:r w:rsidRPr="00EC4A04" w:rsidR="00BD00FD">
        <w:rPr>
          <w:rFonts w:ascii="Times New Roman" w:eastAsia="MS Mincho" w:hAnsi="Times New Roman" w:hint="default"/>
        </w:rPr>
        <w:t>alší</w:t>
      </w:r>
      <w:r w:rsidRPr="00EC4A04" w:rsidR="00BD00FD">
        <w:rPr>
          <w:rFonts w:ascii="Times New Roman" w:eastAsia="MS Mincho" w:hAnsi="Times New Roman" w:hint="default"/>
        </w:rPr>
        <w:t xml:space="preserve"> </w:t>
      </w:r>
      <w:r w:rsidRPr="00EC4A04" w:rsidR="00954431">
        <w:rPr>
          <w:rFonts w:ascii="Times New Roman" w:eastAsia="MS Mincho" w:hAnsi="Times New Roman"/>
        </w:rPr>
        <w:t>s</w:t>
      </w:r>
      <w:r w:rsidRPr="00EC4A04" w:rsidR="00BD00FD">
        <w:rPr>
          <w:rFonts w:ascii="Times New Roman" w:eastAsia="MS Mincho" w:hAnsi="Times New Roman"/>
        </w:rPr>
        <w:t>ubjekt</w:t>
      </w:r>
      <w:r w:rsidRPr="00EC4A04">
        <w:rPr>
          <w:rFonts w:ascii="Times New Roman" w:eastAsia="MS Mincho" w:hAnsi="Times New Roman"/>
        </w:rPr>
        <w:t xml:space="preserve"> dostal jeden rovnopis s </w:t>
      </w:r>
      <w:hyperlink r:id="rId5" w:history="1">
        <w:r w:rsidRPr="00EC4A04">
          <w:rPr>
            <w:rFonts w:ascii="Times New Roman" w:eastAsia="MS Mincho" w:hAnsi="Times New Roman" w:hint="default"/>
          </w:rPr>
          <w:t>prí</w:t>
        </w:r>
        <w:r w:rsidRPr="00EC4A04">
          <w:rPr>
            <w:rFonts w:ascii="Times New Roman" w:eastAsia="MS Mincho" w:hAnsi="Times New Roman" w:hint="default"/>
          </w:rPr>
          <w:t>lohami</w:t>
        </w:r>
      </w:hyperlink>
      <w:r w:rsidRPr="00EC4A04">
        <w:rPr>
          <w:rFonts w:ascii="Times New Roman" w:eastAsia="MS Mincho" w:hAnsi="Times New Roman"/>
        </w:rPr>
        <w:t>. A</w:t>
      </w:r>
      <w:r w:rsidRPr="00EC4A04">
        <w:rPr>
          <w:rFonts w:ascii="Times New Roman" w:eastAsia="MS Mincho" w:hAnsi="Times New Roman"/>
        </w:rPr>
        <w:t xml:space="preserve">k </w:t>
      </w:r>
      <w:r w:rsidRPr="00EC4A04" w:rsidR="00954431">
        <w:rPr>
          <w:rFonts w:ascii="Times New Roman" w:eastAsia="MS Mincho" w:hAnsi="Times New Roman"/>
        </w:rPr>
        <w:t>s</w:t>
      </w:r>
      <w:r w:rsidRPr="00EC4A04" w:rsidR="00BD00FD">
        <w:rPr>
          <w:rFonts w:ascii="Times New Roman" w:eastAsia="MS Mincho" w:hAnsi="Times New Roman"/>
        </w:rPr>
        <w:t>a</w:t>
      </w:r>
      <w:r w:rsidRPr="00EC4A04">
        <w:rPr>
          <w:rFonts w:ascii="Times New Roman" w:eastAsia="MS Mincho" w:hAnsi="Times New Roman" w:hint="default"/>
        </w:rPr>
        <w:t xml:space="preserve"> nepredloží</w:t>
      </w:r>
      <w:r w:rsidRPr="00EC4A04">
        <w:rPr>
          <w:rFonts w:ascii="Times New Roman" w:eastAsia="MS Mincho" w:hAnsi="Times New Roman" w:hint="default"/>
        </w:rPr>
        <w:t xml:space="preserve"> potrebný</w:t>
      </w:r>
      <w:r w:rsidRPr="00EC4A04">
        <w:rPr>
          <w:rFonts w:ascii="Times New Roman" w:eastAsia="MS Mincho" w:hAnsi="Times New Roman" w:hint="default"/>
        </w:rPr>
        <w:t xml:space="preserve"> poč</w:t>
      </w:r>
      <w:r w:rsidRPr="00EC4A04">
        <w:rPr>
          <w:rFonts w:ascii="Times New Roman" w:eastAsia="MS Mincho" w:hAnsi="Times New Roman" w:hint="default"/>
        </w:rPr>
        <w:t xml:space="preserve">et rovnopisov a </w:t>
      </w:r>
      <w:hyperlink r:id="rId5" w:history="1">
        <w:r w:rsidRPr="00EC4A04">
          <w:rPr>
            <w:rFonts w:ascii="Times New Roman" w:eastAsia="MS Mincho" w:hAnsi="Times New Roman" w:hint="default"/>
          </w:rPr>
          <w:t>prí</w:t>
        </w:r>
        <w:r w:rsidRPr="00EC4A04">
          <w:rPr>
            <w:rFonts w:ascii="Times New Roman" w:eastAsia="MS Mincho" w:hAnsi="Times New Roman" w:hint="default"/>
          </w:rPr>
          <w:t>loh</w:t>
        </w:r>
      </w:hyperlink>
      <w:r w:rsidRPr="00EC4A04" w:rsidR="00BD00FD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vyhotoví</w:t>
      </w:r>
      <w:r w:rsidRPr="00EC4A04">
        <w:rPr>
          <w:rFonts w:ascii="Times New Roman" w:eastAsia="MS Mincho" w:hAnsi="Times New Roman" w:hint="default"/>
        </w:rPr>
        <w:t xml:space="preserve"> kó</w:t>
      </w:r>
      <w:r w:rsidRPr="00EC4A04">
        <w:rPr>
          <w:rFonts w:ascii="Times New Roman" w:eastAsia="MS Mincho" w:hAnsi="Times New Roman" w:hint="default"/>
        </w:rPr>
        <w:t xml:space="preserve">pie </w:t>
      </w:r>
      <w:r w:rsidRPr="00EC4A04" w:rsidR="0059268A">
        <w:rPr>
          <w:rFonts w:ascii="Times New Roman" w:eastAsia="MS Mincho" w:hAnsi="Times New Roman"/>
        </w:rPr>
        <w:t xml:space="preserve">podania </w:t>
      </w:r>
      <w:r w:rsidRPr="00EC4A04">
        <w:rPr>
          <w:rFonts w:ascii="Times New Roman" w:eastAsia="MS Mincho" w:hAnsi="Times New Roman"/>
        </w:rPr>
        <w:t xml:space="preserve">na </w:t>
      </w:r>
      <w:r w:rsidRPr="00EC4A04" w:rsidR="0059268A">
        <w:rPr>
          <w:rFonts w:ascii="Times New Roman" w:eastAsia="MS Mincho" w:hAnsi="Times New Roman"/>
        </w:rPr>
        <w:t>trovy toho, kto podanie urobil</w:t>
      </w:r>
      <w:r w:rsidRPr="00EC4A04">
        <w:rPr>
          <w:rFonts w:ascii="Times New Roman" w:eastAsia="MS Mincho" w:hAnsi="Times New Roman"/>
        </w:rPr>
        <w:t>.</w:t>
      </w:r>
      <w:r w:rsidRPr="00EC4A04" w:rsidR="003967BE">
        <w:rPr>
          <w:rFonts w:ascii="Times New Roman" w:eastAsia="MS Mincho" w:hAnsi="Times New Roman"/>
        </w:rPr>
        <w:t xml:space="preserve"> </w:t>
      </w:r>
    </w:p>
    <w:p w:rsidR="00EF1B7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E0539C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122</w:t>
      </w:r>
    </w:p>
    <w:p w:rsidR="00927772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color w:val="000000"/>
        </w:rPr>
      </w:pPr>
      <w:r w:rsidRPr="00EC4A04">
        <w:rPr>
          <w:rFonts w:ascii="Times New Roman" w:eastAsia="MS Mincho" w:hAnsi="Times New Roman" w:hint="default"/>
          <w:color w:val="000000"/>
        </w:rPr>
        <w:t>Osobitné</w:t>
      </w:r>
      <w:r w:rsidRPr="00EC4A04">
        <w:rPr>
          <w:rFonts w:ascii="Times New Roman" w:eastAsia="MS Mincho" w:hAnsi="Times New Roman" w:hint="default"/>
          <w:color w:val="000000"/>
        </w:rPr>
        <w:t xml:space="preserve"> ustanovenie o hromadnom podaní</w:t>
      </w:r>
    </w:p>
    <w:p w:rsidR="00EF1B7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927772" w:rsidRPr="00EC4A04" w:rsidP="00A9244C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color w:val="000000"/>
        </w:rPr>
      </w:pPr>
      <w:r w:rsidRPr="00EC4A04">
        <w:rPr>
          <w:rFonts w:ascii="Times New Roman" w:eastAsia="MS Mincho" w:hAnsi="Times New Roman" w:hint="default"/>
          <w:color w:val="000000"/>
        </w:rPr>
        <w:t>(1) Hromadné</w:t>
      </w:r>
      <w:r w:rsidRPr="00EC4A04">
        <w:rPr>
          <w:rFonts w:ascii="Times New Roman" w:eastAsia="MS Mincho" w:hAnsi="Times New Roman" w:hint="default"/>
          <w:color w:val="000000"/>
        </w:rPr>
        <w:t xml:space="preserve"> podanie tvor</w:t>
      </w:r>
      <w:r w:rsidRPr="00EC4A04">
        <w:rPr>
          <w:rFonts w:ascii="Times New Roman" w:eastAsia="MS Mincho" w:hAnsi="Times New Roman" w:hint="default"/>
          <w:color w:val="000000"/>
        </w:rPr>
        <w:t>í</w:t>
      </w:r>
      <w:r w:rsidRPr="00EC4A04">
        <w:rPr>
          <w:rFonts w:ascii="Times New Roman" w:eastAsia="MS Mincho" w:hAnsi="Times New Roman" w:hint="default"/>
          <w:color w:val="000000"/>
        </w:rPr>
        <w:t xml:space="preserve"> najmenej </w:t>
      </w:r>
      <w:r w:rsidRPr="00EC4A04" w:rsidR="00ED3583">
        <w:rPr>
          <w:rFonts w:ascii="Times New Roman" w:eastAsia="MS Mincho" w:hAnsi="Times New Roman" w:hint="default"/>
          <w:color w:val="000000"/>
        </w:rPr>
        <w:t>desať</w:t>
      </w:r>
      <w:r w:rsidRPr="00EC4A04">
        <w:rPr>
          <w:rFonts w:ascii="Times New Roman" w:eastAsia="MS Mincho" w:hAnsi="Times New Roman" w:hint="default"/>
          <w:color w:val="000000"/>
        </w:rPr>
        <w:t xml:space="preserve"> podaní</w:t>
      </w:r>
      <w:r w:rsidRPr="00EC4A04">
        <w:rPr>
          <w:rFonts w:ascii="Times New Roman" w:eastAsia="MS Mincho" w:hAnsi="Times New Roman" w:hint="default"/>
          <w:color w:val="000000"/>
        </w:rPr>
        <w:t xml:space="preserve"> doruč</w:t>
      </w:r>
      <w:r w:rsidRPr="00EC4A04">
        <w:rPr>
          <w:rFonts w:ascii="Times New Roman" w:eastAsia="MS Mincho" w:hAnsi="Times New Roman" w:hint="default"/>
          <w:color w:val="000000"/>
        </w:rPr>
        <w:t>ený</w:t>
      </w:r>
      <w:r w:rsidRPr="00EC4A04">
        <w:rPr>
          <w:rFonts w:ascii="Times New Roman" w:eastAsia="MS Mincho" w:hAnsi="Times New Roman" w:hint="default"/>
          <w:color w:val="000000"/>
        </w:rPr>
        <w:t>ch tomu isté</w:t>
      </w:r>
      <w:r w:rsidRPr="00EC4A04">
        <w:rPr>
          <w:rFonts w:ascii="Times New Roman" w:eastAsia="MS Mincho" w:hAnsi="Times New Roman" w:hint="default"/>
          <w:color w:val="000000"/>
        </w:rPr>
        <w:t>mu sú</w:t>
      </w:r>
      <w:r w:rsidRPr="00EC4A04">
        <w:rPr>
          <w:rFonts w:ascii="Times New Roman" w:eastAsia="MS Mincho" w:hAnsi="Times New Roman" w:hint="default"/>
          <w:color w:val="000000"/>
        </w:rPr>
        <w:t>du tý</w:t>
      </w:r>
      <w:r w:rsidRPr="00EC4A04">
        <w:rPr>
          <w:rFonts w:ascii="Times New Roman" w:eastAsia="MS Mincho" w:hAnsi="Times New Roman" w:hint="default"/>
          <w:color w:val="000000"/>
        </w:rPr>
        <w:t>m istý</w:t>
      </w:r>
      <w:r w:rsidRPr="00EC4A04">
        <w:rPr>
          <w:rFonts w:ascii="Times New Roman" w:eastAsia="MS Mincho" w:hAnsi="Times New Roman" w:hint="default"/>
          <w:color w:val="000000"/>
        </w:rPr>
        <w:t>m subjektom v jeden deň.</w:t>
      </w:r>
    </w:p>
    <w:p w:rsidR="00E0539C" w:rsidRPr="00EC4A04" w:rsidP="00A9244C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color w:val="000000"/>
        </w:rPr>
      </w:pPr>
    </w:p>
    <w:p w:rsidR="00927772" w:rsidRPr="00EC4A04" w:rsidP="00A9244C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color w:val="000000"/>
        </w:rPr>
      </w:pPr>
      <w:r w:rsidRPr="00EC4A04">
        <w:rPr>
          <w:rFonts w:ascii="Times New Roman" w:eastAsia="MS Mincho" w:hAnsi="Times New Roman"/>
          <w:color w:val="000000"/>
        </w:rPr>
        <w:t xml:space="preserve">(2) Ak </w:t>
      </w:r>
      <w:r w:rsidRPr="00EC4A04" w:rsidR="00981996">
        <w:rPr>
          <w:rFonts w:ascii="Times New Roman" w:eastAsia="MS Mincho" w:hAnsi="Times New Roman" w:hint="default"/>
          <w:color w:val="000000"/>
        </w:rPr>
        <w:t>sú</w:t>
      </w:r>
      <w:r w:rsidRPr="00EC4A04" w:rsidR="00981996">
        <w:rPr>
          <w:rFonts w:ascii="Times New Roman" w:eastAsia="MS Mincho" w:hAnsi="Times New Roman" w:hint="default"/>
          <w:color w:val="000000"/>
        </w:rPr>
        <w:t xml:space="preserve"> hromadné</w:t>
      </w:r>
      <w:r w:rsidRPr="00EC4A04" w:rsidR="00981996">
        <w:rPr>
          <w:rFonts w:ascii="Times New Roman" w:eastAsia="MS Mincho" w:hAnsi="Times New Roman" w:hint="default"/>
          <w:color w:val="000000"/>
        </w:rPr>
        <w:t xml:space="preserve"> podania adresované</w:t>
      </w:r>
      <w:r w:rsidRPr="00EC4A04" w:rsidR="00981996">
        <w:rPr>
          <w:rFonts w:ascii="Times New Roman" w:eastAsia="MS Mincho" w:hAnsi="Times New Roman" w:hint="default"/>
          <w:color w:val="000000"/>
        </w:rPr>
        <w:t xml:space="preserve"> viacerý</w:t>
      </w:r>
      <w:r w:rsidRPr="00EC4A04" w:rsidR="00981996">
        <w:rPr>
          <w:rFonts w:ascii="Times New Roman" w:eastAsia="MS Mincho" w:hAnsi="Times New Roman" w:hint="default"/>
          <w:color w:val="000000"/>
        </w:rPr>
        <w:t>m sú</w:t>
      </w:r>
      <w:r w:rsidRPr="00EC4A04" w:rsidR="00981996">
        <w:rPr>
          <w:rFonts w:ascii="Times New Roman" w:eastAsia="MS Mincho" w:hAnsi="Times New Roman" w:hint="default"/>
          <w:color w:val="000000"/>
        </w:rPr>
        <w:t>dom doruč</w:t>
      </w:r>
      <w:r w:rsidRPr="00EC4A04" w:rsidR="00981996">
        <w:rPr>
          <w:rFonts w:ascii="Times New Roman" w:eastAsia="MS Mincho" w:hAnsi="Times New Roman" w:hint="default"/>
          <w:color w:val="000000"/>
        </w:rPr>
        <w:t>ené</w:t>
      </w:r>
      <w:r w:rsidRPr="00EC4A04" w:rsidR="00981996">
        <w:rPr>
          <w:rFonts w:ascii="Times New Roman" w:eastAsia="MS Mincho" w:hAnsi="Times New Roman" w:hint="default"/>
          <w:color w:val="000000"/>
        </w:rPr>
        <w:t xml:space="preserve"> jedné</w:t>
      </w:r>
      <w:r w:rsidRPr="00EC4A04" w:rsidR="00981996">
        <w:rPr>
          <w:rFonts w:ascii="Times New Roman" w:eastAsia="MS Mincho" w:hAnsi="Times New Roman" w:hint="default"/>
          <w:color w:val="000000"/>
        </w:rPr>
        <w:t>mu sú</w:t>
      </w:r>
      <w:r w:rsidRPr="00EC4A04" w:rsidR="00981996">
        <w:rPr>
          <w:rFonts w:ascii="Times New Roman" w:eastAsia="MS Mincho" w:hAnsi="Times New Roman" w:hint="default"/>
          <w:color w:val="000000"/>
        </w:rPr>
        <w:t xml:space="preserve">du, </w:t>
      </w:r>
      <w:r w:rsidRPr="00EC4A04">
        <w:rPr>
          <w:rFonts w:ascii="Times New Roman" w:eastAsia="MS Mincho" w:hAnsi="Times New Roman" w:hint="default"/>
          <w:color w:val="000000"/>
        </w:rPr>
        <w:t>sú</w:t>
      </w:r>
      <w:r w:rsidRPr="00EC4A04">
        <w:rPr>
          <w:rFonts w:ascii="Times New Roman" w:eastAsia="MS Mincho" w:hAnsi="Times New Roman" w:hint="default"/>
          <w:color w:val="000000"/>
        </w:rPr>
        <w:t xml:space="preserve">d </w:t>
      </w:r>
      <w:r w:rsidRPr="00EC4A04" w:rsidR="00DB2F82">
        <w:rPr>
          <w:rFonts w:ascii="Times New Roman" w:eastAsia="MS Mincho" w:hAnsi="Times New Roman" w:hint="default"/>
          <w:color w:val="000000"/>
        </w:rPr>
        <w:t>zapíš</w:t>
      </w:r>
      <w:r w:rsidRPr="00EC4A04" w:rsidR="00DB2F82">
        <w:rPr>
          <w:rFonts w:ascii="Times New Roman" w:eastAsia="MS Mincho" w:hAnsi="Times New Roman" w:hint="default"/>
          <w:color w:val="000000"/>
        </w:rPr>
        <w:t>e do svojich sú</w:t>
      </w:r>
      <w:r w:rsidRPr="00EC4A04" w:rsidR="00DB2F82">
        <w:rPr>
          <w:rFonts w:ascii="Times New Roman" w:eastAsia="MS Mincho" w:hAnsi="Times New Roman" w:hint="default"/>
          <w:color w:val="000000"/>
        </w:rPr>
        <w:t>dnych registrov len veci, ktoré</w:t>
      </w:r>
      <w:r w:rsidRPr="00EC4A04" w:rsidR="00DB2F82">
        <w:rPr>
          <w:rFonts w:ascii="Times New Roman" w:eastAsia="MS Mincho" w:hAnsi="Times New Roman" w:hint="default"/>
          <w:color w:val="000000"/>
        </w:rPr>
        <w:t xml:space="preserve"> sú</w:t>
      </w:r>
      <w:r w:rsidRPr="00EC4A04" w:rsidR="00DB2F82">
        <w:rPr>
          <w:rFonts w:ascii="Times New Roman" w:eastAsia="MS Mincho" w:hAnsi="Times New Roman" w:hint="default"/>
          <w:color w:val="000000"/>
        </w:rPr>
        <w:t xml:space="preserve"> mu adresované</w:t>
      </w:r>
      <w:r w:rsidRPr="00EC4A04" w:rsidR="00DB2F82">
        <w:rPr>
          <w:rFonts w:ascii="Times New Roman" w:eastAsia="MS Mincho" w:hAnsi="Times New Roman" w:hint="default"/>
          <w:color w:val="000000"/>
        </w:rPr>
        <w:t>. Ostatné</w:t>
      </w:r>
      <w:r w:rsidRPr="00EC4A04" w:rsidR="00DB2F82">
        <w:rPr>
          <w:rFonts w:ascii="Times New Roman" w:eastAsia="MS Mincho" w:hAnsi="Times New Roman" w:hint="default"/>
          <w:color w:val="000000"/>
        </w:rPr>
        <w:t xml:space="preserve"> podania </w:t>
      </w:r>
      <w:r w:rsidRPr="00EC4A04">
        <w:rPr>
          <w:rFonts w:ascii="Times New Roman" w:eastAsia="MS Mincho" w:hAnsi="Times New Roman" w:hint="default"/>
          <w:color w:val="000000"/>
        </w:rPr>
        <w:t>odoš</w:t>
      </w:r>
      <w:r w:rsidRPr="00EC4A04">
        <w:rPr>
          <w:rFonts w:ascii="Times New Roman" w:eastAsia="MS Mincho" w:hAnsi="Times New Roman" w:hint="default"/>
          <w:color w:val="000000"/>
        </w:rPr>
        <w:t xml:space="preserve">le </w:t>
      </w:r>
      <w:r w:rsidRPr="00EC4A04" w:rsidR="00DB2F82">
        <w:rPr>
          <w:rFonts w:ascii="Times New Roman" w:eastAsia="MS Mincho" w:hAnsi="Times New Roman" w:hint="default"/>
          <w:color w:val="000000"/>
        </w:rPr>
        <w:t>označ</w:t>
      </w:r>
      <w:r w:rsidRPr="00EC4A04" w:rsidR="00DB2F82">
        <w:rPr>
          <w:rFonts w:ascii="Times New Roman" w:eastAsia="MS Mincho" w:hAnsi="Times New Roman" w:hint="default"/>
          <w:color w:val="000000"/>
        </w:rPr>
        <w:t>ený</w:t>
      </w:r>
      <w:r w:rsidRPr="00EC4A04" w:rsidR="00DB2F82">
        <w:rPr>
          <w:rFonts w:ascii="Times New Roman" w:eastAsia="MS Mincho" w:hAnsi="Times New Roman" w:hint="default"/>
          <w:color w:val="000000"/>
        </w:rPr>
        <w:t xml:space="preserve">m </w:t>
      </w:r>
      <w:r w:rsidRPr="00EC4A04">
        <w:rPr>
          <w:rFonts w:ascii="Times New Roman" w:eastAsia="MS Mincho" w:hAnsi="Times New Roman" w:hint="default"/>
          <w:color w:val="000000"/>
        </w:rPr>
        <w:t>sú</w:t>
      </w:r>
      <w:r w:rsidRPr="00EC4A04">
        <w:rPr>
          <w:rFonts w:ascii="Times New Roman" w:eastAsia="MS Mincho" w:hAnsi="Times New Roman" w:hint="default"/>
          <w:color w:val="000000"/>
        </w:rPr>
        <w:t>d</w:t>
      </w:r>
      <w:r w:rsidRPr="00EC4A04" w:rsidR="00DB2F82">
        <w:rPr>
          <w:rFonts w:ascii="Times New Roman" w:eastAsia="MS Mincho" w:hAnsi="Times New Roman"/>
          <w:color w:val="000000"/>
        </w:rPr>
        <w:t>om</w:t>
      </w:r>
      <w:r w:rsidRPr="00EC4A04" w:rsidR="00981996">
        <w:rPr>
          <w:rFonts w:ascii="Times New Roman" w:eastAsia="MS Mincho" w:hAnsi="Times New Roman" w:hint="default"/>
          <w:color w:val="000000"/>
        </w:rPr>
        <w:t xml:space="preserve"> bez zá</w:t>
      </w:r>
      <w:r w:rsidRPr="00EC4A04" w:rsidR="00981996">
        <w:rPr>
          <w:rFonts w:ascii="Times New Roman" w:eastAsia="MS Mincho" w:hAnsi="Times New Roman" w:hint="default"/>
          <w:color w:val="000000"/>
        </w:rPr>
        <w:t>pisu do svojich sú</w:t>
      </w:r>
      <w:r w:rsidRPr="00EC4A04" w:rsidR="00981996">
        <w:rPr>
          <w:rFonts w:ascii="Times New Roman" w:eastAsia="MS Mincho" w:hAnsi="Times New Roman" w:hint="default"/>
          <w:color w:val="000000"/>
        </w:rPr>
        <w:t>dnych registrov</w:t>
      </w:r>
      <w:r w:rsidRPr="00EC4A04">
        <w:rPr>
          <w:rFonts w:ascii="Times New Roman" w:eastAsia="MS Mincho" w:hAnsi="Times New Roman" w:hint="default"/>
          <w:color w:val="000000"/>
        </w:rPr>
        <w:t>; prá</w:t>
      </w:r>
      <w:r w:rsidRPr="00EC4A04">
        <w:rPr>
          <w:rFonts w:ascii="Times New Roman" w:eastAsia="MS Mincho" w:hAnsi="Times New Roman" w:hint="default"/>
          <w:color w:val="000000"/>
        </w:rPr>
        <w:t>vne úč</w:t>
      </w:r>
      <w:r w:rsidRPr="00EC4A04">
        <w:rPr>
          <w:rFonts w:ascii="Times New Roman" w:eastAsia="MS Mincho" w:hAnsi="Times New Roman" w:hint="default"/>
          <w:color w:val="000000"/>
        </w:rPr>
        <w:t>inky spojené</w:t>
      </w:r>
      <w:r w:rsidRPr="00EC4A04">
        <w:rPr>
          <w:rFonts w:ascii="Times New Roman" w:eastAsia="MS Mincho" w:hAnsi="Times New Roman" w:hint="default"/>
          <w:color w:val="000000"/>
        </w:rPr>
        <w:t xml:space="preserve"> s podaní</w:t>
      </w:r>
      <w:r w:rsidRPr="00EC4A04">
        <w:rPr>
          <w:rFonts w:ascii="Times New Roman" w:eastAsia="MS Mincho" w:hAnsi="Times New Roman" w:hint="default"/>
          <w:color w:val="000000"/>
        </w:rPr>
        <w:t>m zostá</w:t>
      </w:r>
      <w:r w:rsidRPr="00EC4A04">
        <w:rPr>
          <w:rFonts w:ascii="Times New Roman" w:eastAsia="MS Mincho" w:hAnsi="Times New Roman" w:hint="default"/>
          <w:color w:val="000000"/>
        </w:rPr>
        <w:t>vajú</w:t>
      </w:r>
      <w:r w:rsidRPr="00EC4A04">
        <w:rPr>
          <w:rFonts w:ascii="Times New Roman" w:eastAsia="MS Mincho" w:hAnsi="Times New Roman" w:hint="default"/>
          <w:color w:val="000000"/>
        </w:rPr>
        <w:t xml:space="preserve"> zachované</w:t>
      </w:r>
      <w:r w:rsidRPr="00EC4A04">
        <w:rPr>
          <w:rFonts w:ascii="Times New Roman" w:eastAsia="MS Mincho" w:hAnsi="Times New Roman" w:hint="default"/>
          <w:color w:val="000000"/>
        </w:rPr>
        <w:t>. Ak je hromadné</w:t>
      </w:r>
      <w:r w:rsidRPr="00EC4A04">
        <w:rPr>
          <w:rFonts w:ascii="Times New Roman" w:eastAsia="MS Mincho" w:hAnsi="Times New Roman" w:hint="default"/>
          <w:color w:val="000000"/>
        </w:rPr>
        <w:t xml:space="preserve"> podanie urobené</w:t>
      </w:r>
      <w:r w:rsidRPr="00EC4A04">
        <w:rPr>
          <w:rFonts w:ascii="Times New Roman" w:eastAsia="MS Mincho" w:hAnsi="Times New Roman" w:hint="default"/>
          <w:color w:val="000000"/>
        </w:rPr>
        <w:t xml:space="preserve"> elektronický</w:t>
      </w:r>
      <w:r w:rsidRPr="00EC4A04">
        <w:rPr>
          <w:rFonts w:ascii="Times New Roman" w:eastAsia="MS Mincho" w:hAnsi="Times New Roman" w:hint="default"/>
          <w:color w:val="000000"/>
        </w:rPr>
        <w:t>mi prostriedkami, sú</w:t>
      </w:r>
      <w:r w:rsidRPr="00EC4A04">
        <w:rPr>
          <w:rFonts w:ascii="Times New Roman" w:eastAsia="MS Mincho" w:hAnsi="Times New Roman" w:hint="default"/>
          <w:color w:val="000000"/>
        </w:rPr>
        <w:t>d podania podľ</w:t>
      </w:r>
      <w:r w:rsidRPr="00EC4A04">
        <w:rPr>
          <w:rFonts w:ascii="Times New Roman" w:eastAsia="MS Mincho" w:hAnsi="Times New Roman" w:hint="default"/>
          <w:color w:val="000000"/>
        </w:rPr>
        <w:t xml:space="preserve">a </w:t>
      </w:r>
      <w:r w:rsidRPr="00EC4A04" w:rsidR="005A6084">
        <w:rPr>
          <w:rFonts w:ascii="Times New Roman" w:eastAsia="MS Mincho" w:hAnsi="Times New Roman"/>
          <w:color w:val="000000"/>
        </w:rPr>
        <w:t xml:space="preserve">druhej </w:t>
      </w:r>
      <w:r w:rsidRPr="00EC4A04">
        <w:rPr>
          <w:rFonts w:ascii="Times New Roman" w:eastAsia="MS Mincho" w:hAnsi="Times New Roman" w:hint="default"/>
          <w:color w:val="000000"/>
        </w:rPr>
        <w:t>vety odoš</w:t>
      </w:r>
      <w:r w:rsidRPr="00EC4A04">
        <w:rPr>
          <w:rFonts w:ascii="Times New Roman" w:eastAsia="MS Mincho" w:hAnsi="Times New Roman" w:hint="default"/>
          <w:color w:val="000000"/>
        </w:rPr>
        <w:t>le elektronický</w:t>
      </w:r>
      <w:r w:rsidRPr="00EC4A04">
        <w:rPr>
          <w:rFonts w:ascii="Times New Roman" w:eastAsia="MS Mincho" w:hAnsi="Times New Roman" w:hint="default"/>
          <w:color w:val="000000"/>
        </w:rPr>
        <w:t>mi prostriedkami.</w:t>
      </w:r>
    </w:p>
    <w:p w:rsidR="00E0539C" w:rsidRPr="00EC4A04" w:rsidP="00A9244C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color w:val="000000"/>
        </w:rPr>
      </w:pPr>
    </w:p>
    <w:p w:rsidR="00927772" w:rsidRPr="00EC4A04" w:rsidP="00A9244C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color w:val="000000"/>
        </w:rPr>
      </w:pPr>
      <w:r w:rsidRPr="00EC4A04">
        <w:rPr>
          <w:rFonts w:ascii="Times New Roman" w:eastAsia="MS Mincho" w:hAnsi="Times New Roman"/>
          <w:color w:val="000000"/>
        </w:rPr>
        <w:t>(3) Podania, k</w:t>
      </w:r>
      <w:r w:rsidRPr="00EC4A04">
        <w:rPr>
          <w:rFonts w:ascii="Times New Roman" w:eastAsia="MS Mincho" w:hAnsi="Times New Roman" w:hint="default"/>
          <w:color w:val="000000"/>
        </w:rPr>
        <w:t>toré</w:t>
      </w:r>
      <w:r w:rsidRPr="00EC4A04">
        <w:rPr>
          <w:rFonts w:ascii="Times New Roman" w:eastAsia="MS Mincho" w:hAnsi="Times New Roman" w:hint="default"/>
          <w:color w:val="000000"/>
        </w:rPr>
        <w:t xml:space="preserve"> tvoria hromadné</w:t>
      </w:r>
      <w:r w:rsidRPr="00EC4A04">
        <w:rPr>
          <w:rFonts w:ascii="Times New Roman" w:eastAsia="MS Mincho" w:hAnsi="Times New Roman" w:hint="default"/>
          <w:color w:val="000000"/>
        </w:rPr>
        <w:t xml:space="preserve"> podanie a sú</w:t>
      </w:r>
      <w:r w:rsidRPr="00EC4A04">
        <w:rPr>
          <w:rFonts w:ascii="Times New Roman" w:eastAsia="MS Mincho" w:hAnsi="Times New Roman" w:hint="default"/>
          <w:color w:val="000000"/>
        </w:rPr>
        <w:t xml:space="preserve"> podľ</w:t>
      </w:r>
      <w:r w:rsidRPr="00EC4A04">
        <w:rPr>
          <w:rFonts w:ascii="Times New Roman" w:eastAsia="MS Mincho" w:hAnsi="Times New Roman" w:hint="default"/>
          <w:color w:val="000000"/>
        </w:rPr>
        <w:t xml:space="preserve">a svojho obsahu </w:t>
      </w:r>
      <w:r w:rsidRPr="00EC4A04" w:rsidR="00981996">
        <w:rPr>
          <w:rFonts w:ascii="Times New Roman" w:eastAsia="MS Mincho" w:hAnsi="Times New Roman" w:hint="default"/>
          <w:color w:val="000000"/>
        </w:rPr>
        <w:t>ž</w:t>
      </w:r>
      <w:r w:rsidRPr="00EC4A04" w:rsidR="00981996">
        <w:rPr>
          <w:rFonts w:ascii="Times New Roman" w:eastAsia="MS Mincho" w:hAnsi="Times New Roman" w:hint="default"/>
          <w:color w:val="000000"/>
        </w:rPr>
        <w:t>alobami</w:t>
      </w:r>
      <w:r w:rsidRPr="00EC4A04">
        <w:rPr>
          <w:rFonts w:ascii="Times New Roman" w:eastAsia="MS Mincho" w:hAnsi="Times New Roman"/>
          <w:color w:val="000000"/>
        </w:rPr>
        <w:t>,</w:t>
      </w:r>
      <w:r w:rsidRPr="00EC4A04" w:rsidR="00DB2F82">
        <w:rPr>
          <w:rFonts w:ascii="Times New Roman" w:eastAsia="MS Mincho" w:hAnsi="Times New Roman"/>
          <w:color w:val="000000"/>
        </w:rPr>
        <w:t> </w:t>
      </w:r>
      <w:r w:rsidRPr="00EC4A04" w:rsidR="00DB2F82">
        <w:rPr>
          <w:rFonts w:ascii="Times New Roman" w:eastAsia="MS Mincho" w:hAnsi="Times New Roman"/>
          <w:color w:val="000000"/>
        </w:rPr>
        <w:t xml:space="preserve">zapisuje </w:t>
      </w:r>
      <w:r w:rsidRPr="00EC4A04">
        <w:rPr>
          <w:rFonts w:ascii="Times New Roman" w:eastAsia="MS Mincho" w:hAnsi="Times New Roman" w:hint="default"/>
          <w:color w:val="000000"/>
        </w:rPr>
        <w:t>sú</w:t>
      </w:r>
      <w:r w:rsidRPr="00EC4A04">
        <w:rPr>
          <w:rFonts w:ascii="Times New Roman" w:eastAsia="MS Mincho" w:hAnsi="Times New Roman" w:hint="default"/>
          <w:color w:val="000000"/>
        </w:rPr>
        <w:t xml:space="preserve">d </w:t>
      </w:r>
      <w:r w:rsidRPr="00EC4A04" w:rsidR="00DB2F82">
        <w:rPr>
          <w:rFonts w:ascii="Times New Roman" w:eastAsia="MS Mincho" w:hAnsi="Times New Roman" w:hint="default"/>
          <w:color w:val="000000"/>
        </w:rPr>
        <w:t>do sú</w:t>
      </w:r>
      <w:r w:rsidRPr="00EC4A04" w:rsidR="00DB2F82">
        <w:rPr>
          <w:rFonts w:ascii="Times New Roman" w:eastAsia="MS Mincho" w:hAnsi="Times New Roman" w:hint="default"/>
          <w:color w:val="000000"/>
        </w:rPr>
        <w:t xml:space="preserve">dnych registrov </w:t>
      </w:r>
      <w:r w:rsidRPr="00EC4A04">
        <w:rPr>
          <w:rFonts w:ascii="Times New Roman" w:eastAsia="MS Mincho" w:hAnsi="Times New Roman" w:hint="default"/>
          <w:color w:val="000000"/>
        </w:rPr>
        <w:t>priebež</w:t>
      </w:r>
      <w:r w:rsidRPr="00EC4A04">
        <w:rPr>
          <w:rFonts w:ascii="Times New Roman" w:eastAsia="MS Mincho" w:hAnsi="Times New Roman" w:hint="default"/>
          <w:color w:val="000000"/>
        </w:rPr>
        <w:t>ne tak, aby bola zachovaná</w:t>
      </w:r>
      <w:r w:rsidRPr="00EC4A04">
        <w:rPr>
          <w:rFonts w:ascii="Times New Roman" w:eastAsia="MS Mincho" w:hAnsi="Times New Roman" w:hint="default"/>
          <w:color w:val="000000"/>
        </w:rPr>
        <w:t xml:space="preserve"> plynulosť</w:t>
      </w:r>
      <w:r w:rsidRPr="00EC4A04">
        <w:rPr>
          <w:rFonts w:ascii="Times New Roman" w:eastAsia="MS Mincho" w:hAnsi="Times New Roman" w:hint="default"/>
          <w:color w:val="000000"/>
        </w:rPr>
        <w:t xml:space="preserve"> </w:t>
      </w:r>
      <w:r w:rsidRPr="00EC4A04" w:rsidR="00070AA4">
        <w:rPr>
          <w:rFonts w:ascii="Times New Roman" w:eastAsia="MS Mincho" w:hAnsi="Times New Roman"/>
          <w:color w:val="000000"/>
        </w:rPr>
        <w:t>zapiso</w:t>
      </w:r>
      <w:r w:rsidRPr="00EC4A04">
        <w:rPr>
          <w:rFonts w:ascii="Times New Roman" w:eastAsia="MS Mincho" w:hAnsi="Times New Roman" w:hint="default"/>
          <w:color w:val="000000"/>
        </w:rPr>
        <w:t>vania ostatný</w:t>
      </w:r>
      <w:r w:rsidRPr="00EC4A04">
        <w:rPr>
          <w:rFonts w:ascii="Times New Roman" w:eastAsia="MS Mincho" w:hAnsi="Times New Roman" w:hint="default"/>
          <w:color w:val="000000"/>
        </w:rPr>
        <w:t>ch podaní.</w:t>
      </w:r>
    </w:p>
    <w:p w:rsidR="00E0539C" w:rsidRPr="00EC4A04" w:rsidP="00A9244C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color w:val="000000"/>
        </w:rPr>
      </w:pPr>
    </w:p>
    <w:p w:rsidR="00981996" w:rsidRPr="00EC4A04" w:rsidP="00A9244C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927772">
        <w:rPr>
          <w:rFonts w:ascii="Times New Roman" w:eastAsia="MS Mincho" w:hAnsi="Times New Roman" w:hint="default"/>
        </w:rPr>
        <w:t>(4) Ak sú</w:t>
      </w:r>
      <w:r w:rsidRPr="00EC4A04" w:rsidR="00927772">
        <w:rPr>
          <w:rFonts w:ascii="Times New Roman" w:eastAsia="MS Mincho" w:hAnsi="Times New Roman" w:hint="default"/>
        </w:rPr>
        <w:t xml:space="preserve"> sú</w:t>
      </w:r>
      <w:r w:rsidRPr="00EC4A04" w:rsidR="00927772">
        <w:rPr>
          <w:rFonts w:ascii="Times New Roman" w:eastAsia="MS Mincho" w:hAnsi="Times New Roman" w:hint="default"/>
        </w:rPr>
        <w:t>du doruč</w:t>
      </w:r>
      <w:r w:rsidRPr="00EC4A04" w:rsidR="00927772">
        <w:rPr>
          <w:rFonts w:ascii="Times New Roman" w:eastAsia="MS Mincho" w:hAnsi="Times New Roman" w:hint="default"/>
        </w:rPr>
        <w:t>ené</w:t>
      </w:r>
      <w:r w:rsidRPr="00EC4A04" w:rsidR="00927772">
        <w:rPr>
          <w:rFonts w:ascii="Times New Roman" w:eastAsia="MS Mincho" w:hAnsi="Times New Roman" w:hint="default"/>
        </w:rPr>
        <w:t xml:space="preserve"> podania podľ</w:t>
      </w:r>
      <w:r w:rsidRPr="00EC4A04" w:rsidR="00927772">
        <w:rPr>
          <w:rFonts w:ascii="Times New Roman" w:eastAsia="MS Mincho" w:hAnsi="Times New Roman" w:hint="default"/>
        </w:rPr>
        <w:t>a odseku 2, ktoré</w:t>
      </w:r>
      <w:r w:rsidRPr="00EC4A04" w:rsidR="00927772">
        <w:rPr>
          <w:rFonts w:ascii="Times New Roman" w:eastAsia="MS Mincho" w:hAnsi="Times New Roman" w:hint="default"/>
        </w:rPr>
        <w:t xml:space="preserve"> boli už</w:t>
      </w:r>
      <w:r w:rsidRPr="00EC4A04" w:rsidR="00927772">
        <w:rPr>
          <w:rFonts w:ascii="Times New Roman" w:eastAsia="MS Mincho" w:hAnsi="Times New Roman" w:hint="default"/>
        </w:rPr>
        <w:t xml:space="preserve"> skô</w:t>
      </w:r>
      <w:r w:rsidRPr="00EC4A04" w:rsidR="00927772">
        <w:rPr>
          <w:rFonts w:ascii="Times New Roman" w:eastAsia="MS Mincho" w:hAnsi="Times New Roman" w:hint="default"/>
        </w:rPr>
        <w:t>r</w:t>
      </w:r>
      <w:r w:rsidRPr="00EC4A04" w:rsidR="00DB2F82">
        <w:rPr>
          <w:rFonts w:ascii="Times New Roman" w:eastAsia="MS Mincho" w:hAnsi="Times New Roman"/>
        </w:rPr>
        <w:t> </w:t>
      </w:r>
      <w:r w:rsidRPr="00EC4A04" w:rsidR="00DB2F82">
        <w:rPr>
          <w:rFonts w:ascii="Times New Roman" w:eastAsia="MS Mincho" w:hAnsi="Times New Roman" w:hint="default"/>
        </w:rPr>
        <w:t>zapí</w:t>
      </w:r>
      <w:r w:rsidRPr="00EC4A04" w:rsidR="00DB2F82">
        <w:rPr>
          <w:rFonts w:ascii="Times New Roman" w:eastAsia="MS Mincho" w:hAnsi="Times New Roman" w:hint="default"/>
        </w:rPr>
        <w:t>sané</w:t>
      </w:r>
      <w:r w:rsidRPr="00EC4A04" w:rsidR="00927772">
        <w:rPr>
          <w:rFonts w:ascii="Times New Roman" w:eastAsia="MS Mincho" w:hAnsi="Times New Roman"/>
        </w:rPr>
        <w:t xml:space="preserve">, tieto </w:t>
      </w:r>
      <w:r w:rsidRPr="00EC4A04" w:rsidR="00D07A49">
        <w:rPr>
          <w:rFonts w:ascii="Times New Roman" w:eastAsia="MS Mincho" w:hAnsi="Times New Roman"/>
        </w:rPr>
        <w:t xml:space="preserve">podania </w:t>
      </w:r>
      <w:r w:rsidRPr="00EC4A04" w:rsidR="00927772">
        <w:rPr>
          <w:rFonts w:ascii="Times New Roman" w:eastAsia="MS Mincho" w:hAnsi="Times New Roman" w:hint="default"/>
        </w:rPr>
        <w:t>sa ď</w:t>
      </w:r>
      <w:r w:rsidRPr="00EC4A04" w:rsidR="00927772">
        <w:rPr>
          <w:rFonts w:ascii="Times New Roman" w:eastAsia="MS Mincho" w:hAnsi="Times New Roman" w:hint="default"/>
        </w:rPr>
        <w:t xml:space="preserve">alej </w:t>
      </w:r>
      <w:r w:rsidRPr="00EC4A04" w:rsidR="00DB2F82">
        <w:rPr>
          <w:rFonts w:ascii="Times New Roman" w:eastAsia="MS Mincho" w:hAnsi="Times New Roman" w:hint="default"/>
        </w:rPr>
        <w:t>nezapisujú</w:t>
      </w:r>
      <w:r w:rsidRPr="00EC4A04" w:rsidR="00DB2F82">
        <w:rPr>
          <w:rFonts w:ascii="Times New Roman" w:eastAsia="MS Mincho" w:hAnsi="Times New Roman" w:hint="default"/>
        </w:rPr>
        <w:t xml:space="preserve"> </w:t>
      </w:r>
      <w:r w:rsidRPr="00EC4A04" w:rsidR="00927772">
        <w:rPr>
          <w:rFonts w:ascii="Times New Roman" w:eastAsia="MS Mincho" w:hAnsi="Times New Roman" w:hint="default"/>
        </w:rPr>
        <w:t>a považ</w:t>
      </w:r>
      <w:r w:rsidRPr="00EC4A04" w:rsidR="00927772">
        <w:rPr>
          <w:rFonts w:ascii="Times New Roman" w:eastAsia="MS Mincho" w:hAnsi="Times New Roman" w:hint="default"/>
        </w:rPr>
        <w:t>ujú</w:t>
      </w:r>
      <w:r w:rsidRPr="00EC4A04" w:rsidR="00927772">
        <w:rPr>
          <w:rFonts w:ascii="Times New Roman" w:eastAsia="MS Mincho" w:hAnsi="Times New Roman" w:hint="default"/>
        </w:rPr>
        <w:t xml:space="preserve"> sa za rovnopisy už</w:t>
      </w:r>
      <w:r w:rsidRPr="00EC4A04" w:rsidR="00927772">
        <w:rPr>
          <w:rFonts w:ascii="Times New Roman" w:eastAsia="MS Mincho" w:hAnsi="Times New Roman" w:hint="default"/>
        </w:rPr>
        <w:t xml:space="preserve"> pridelený</w:t>
      </w:r>
      <w:r w:rsidRPr="00EC4A04" w:rsidR="00927772">
        <w:rPr>
          <w:rFonts w:ascii="Times New Roman" w:eastAsia="MS Mincho" w:hAnsi="Times New Roman" w:hint="default"/>
        </w:rPr>
        <w:t>ch podaní.</w:t>
      </w:r>
    </w:p>
    <w:p w:rsidR="00B57E2D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59268A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123</w:t>
      </w:r>
    </w:p>
    <w:p w:rsidR="00285ACC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9268A">
        <w:rPr>
          <w:rFonts w:ascii="Times New Roman" w:eastAsia="MS Mincho" w:hAnsi="Times New Roman" w:hint="default"/>
        </w:rPr>
        <w:t>Ná</w:t>
      </w:r>
      <w:r w:rsidRPr="00EC4A04" w:rsidR="0059268A">
        <w:rPr>
          <w:rFonts w:ascii="Times New Roman" w:eastAsia="MS Mincho" w:hAnsi="Times New Roman" w:hint="default"/>
        </w:rPr>
        <w:t>lež</w:t>
      </w:r>
      <w:r w:rsidRPr="00EC4A04" w:rsidR="0059268A">
        <w:rPr>
          <w:rFonts w:ascii="Times New Roman" w:eastAsia="MS Mincho" w:hAnsi="Times New Roman" w:hint="default"/>
        </w:rPr>
        <w:t>itosti</w:t>
      </w:r>
      <w:r w:rsidRPr="00EC4A04">
        <w:rPr>
          <w:rFonts w:ascii="Times New Roman" w:eastAsia="MS Mincho" w:hAnsi="Times New Roman"/>
        </w:rPr>
        <w:t xml:space="preserve"> podan</w:t>
      </w:r>
      <w:r w:rsidRPr="00EC4A04" w:rsidR="0059268A">
        <w:rPr>
          <w:rFonts w:ascii="Times New Roman" w:eastAsia="MS Mincho" w:hAnsi="Times New Roman"/>
        </w:rPr>
        <w:t>ia</w:t>
      </w:r>
    </w:p>
    <w:p w:rsidR="00EF1B70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59268A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 w:rsidR="00B11CD8">
        <w:rPr>
          <w:rFonts w:ascii="Times New Roman" w:eastAsia="MS Mincho" w:hAnsi="Times New Roman"/>
        </w:rPr>
        <w:t xml:space="preserve">Ak </w:t>
      </w:r>
      <w:r w:rsidRPr="00EC4A04" w:rsidR="00285ACC">
        <w:rPr>
          <w:rFonts w:ascii="Times New Roman" w:eastAsia="MS Mincho" w:hAnsi="Times New Roman" w:hint="default"/>
        </w:rPr>
        <w:t>zá</w:t>
      </w:r>
      <w:r w:rsidRPr="00EC4A04" w:rsidR="00285ACC">
        <w:rPr>
          <w:rFonts w:ascii="Times New Roman" w:eastAsia="MS Mincho" w:hAnsi="Times New Roman" w:hint="default"/>
        </w:rPr>
        <w:t xml:space="preserve">kon </w:t>
      </w:r>
      <w:r w:rsidRPr="00EC4A04" w:rsidR="00D07A49">
        <w:rPr>
          <w:rFonts w:ascii="Times New Roman" w:eastAsia="MS Mincho" w:hAnsi="Times New Roman"/>
        </w:rPr>
        <w:t xml:space="preserve">na </w:t>
      </w:r>
      <w:r w:rsidRPr="00EC4A04" w:rsidR="00285ACC">
        <w:rPr>
          <w:rFonts w:ascii="Times New Roman" w:eastAsia="MS Mincho" w:hAnsi="Times New Roman" w:hint="default"/>
        </w:rPr>
        <w:t>podanie nevyž</w:t>
      </w:r>
      <w:r w:rsidRPr="00EC4A04" w:rsidR="00285ACC">
        <w:rPr>
          <w:rFonts w:ascii="Times New Roman" w:eastAsia="MS Mincho" w:hAnsi="Times New Roman" w:hint="default"/>
        </w:rPr>
        <w:t xml:space="preserve">aduje </w:t>
      </w:r>
      <w:r w:rsidRPr="00EC4A04" w:rsidR="009067FE">
        <w:rPr>
          <w:rFonts w:ascii="Times New Roman" w:eastAsia="MS Mincho" w:hAnsi="Times New Roman" w:hint="default"/>
        </w:rPr>
        <w:t>osobitné</w:t>
      </w:r>
      <w:r w:rsidRPr="00EC4A04" w:rsidR="00285ACC">
        <w:rPr>
          <w:rFonts w:ascii="Times New Roman" w:eastAsia="MS Mincho" w:hAnsi="Times New Roman" w:hint="default"/>
        </w:rPr>
        <w:t xml:space="preserve"> ná</w:t>
      </w:r>
      <w:r w:rsidRPr="00EC4A04" w:rsidR="00285ACC">
        <w:rPr>
          <w:rFonts w:ascii="Times New Roman" w:eastAsia="MS Mincho" w:hAnsi="Times New Roman" w:hint="default"/>
        </w:rPr>
        <w:t>lež</w:t>
      </w:r>
      <w:r w:rsidRPr="00EC4A04" w:rsidR="00285ACC">
        <w:rPr>
          <w:rFonts w:ascii="Times New Roman" w:eastAsia="MS Mincho" w:hAnsi="Times New Roman" w:hint="default"/>
        </w:rPr>
        <w:t xml:space="preserve">itosti, </w:t>
      </w:r>
      <w:r w:rsidRPr="00EC4A04" w:rsidR="009067FE">
        <w:rPr>
          <w:rFonts w:ascii="Times New Roman" w:eastAsia="MS Mincho" w:hAnsi="Times New Roman" w:hint="default"/>
        </w:rPr>
        <w:t>postačí</w:t>
      </w:r>
      <w:r w:rsidRPr="00EC4A04" w:rsidR="009067FE">
        <w:rPr>
          <w:rFonts w:ascii="Times New Roman" w:eastAsia="MS Mincho" w:hAnsi="Times New Roman" w:hint="default"/>
        </w:rPr>
        <w:t>, ak je</w:t>
      </w:r>
      <w:r w:rsidRPr="00EC4A04" w:rsidR="00285ACC">
        <w:rPr>
          <w:rFonts w:ascii="Times New Roman" w:eastAsia="MS Mincho" w:hAnsi="Times New Roman" w:hint="default"/>
        </w:rPr>
        <w:t xml:space="preserve"> z podania zjavné</w:t>
      </w:r>
      <w:r w:rsidRPr="00EC4A04" w:rsidR="00285ACC">
        <w:rPr>
          <w:rFonts w:ascii="Times New Roman" w:eastAsia="MS Mincho" w:hAnsi="Times New Roman" w:hint="default"/>
        </w:rPr>
        <w:t>, ktoré</w:t>
      </w:r>
      <w:r w:rsidRPr="00EC4A04" w:rsidR="00285ACC">
        <w:rPr>
          <w:rFonts w:ascii="Times New Roman" w:eastAsia="MS Mincho" w:hAnsi="Times New Roman" w:hint="default"/>
        </w:rPr>
        <w:t>mu sú</w:t>
      </w:r>
      <w:r w:rsidRPr="00EC4A04" w:rsidR="00285ACC">
        <w:rPr>
          <w:rFonts w:ascii="Times New Roman" w:eastAsia="MS Mincho" w:hAnsi="Times New Roman" w:hint="default"/>
        </w:rPr>
        <w:t>du je urč</w:t>
      </w:r>
      <w:r w:rsidRPr="00EC4A04" w:rsidR="00285ACC">
        <w:rPr>
          <w:rFonts w:ascii="Times New Roman" w:eastAsia="MS Mincho" w:hAnsi="Times New Roman" w:hint="default"/>
        </w:rPr>
        <w:t>ené</w:t>
      </w:r>
      <w:r w:rsidRPr="00EC4A04" w:rsidR="00285ACC">
        <w:rPr>
          <w:rFonts w:ascii="Times New Roman" w:eastAsia="MS Mincho" w:hAnsi="Times New Roman" w:hint="default"/>
        </w:rPr>
        <w:t>, kto ho robí</w:t>
      </w:r>
      <w:r w:rsidRPr="00EC4A04" w:rsidR="00285ACC">
        <w:rPr>
          <w:rFonts w:ascii="Times New Roman" w:eastAsia="MS Mincho" w:hAnsi="Times New Roman" w:hint="default"/>
        </w:rPr>
        <w:t>, ktorej veci sa tý</w:t>
      </w:r>
      <w:r w:rsidRPr="00EC4A04" w:rsidR="00285ACC">
        <w:rPr>
          <w:rFonts w:ascii="Times New Roman" w:eastAsia="MS Mincho" w:hAnsi="Times New Roman" w:hint="default"/>
        </w:rPr>
        <w:t>ka</w:t>
      </w:r>
      <w:r w:rsidRPr="00EC4A04" w:rsidR="00E54CCF">
        <w:rPr>
          <w:rFonts w:ascii="Times New Roman" w:eastAsia="MS Mincho" w:hAnsi="Times New Roman"/>
        </w:rPr>
        <w:t>,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 w:rsidR="00285ACC">
        <w:rPr>
          <w:rFonts w:ascii="Times New Roman" w:eastAsia="MS Mincho" w:hAnsi="Times New Roman" w:hint="default"/>
        </w:rPr>
        <w:t>č</w:t>
      </w:r>
      <w:r w:rsidRPr="00EC4A04" w:rsidR="00285ACC">
        <w:rPr>
          <w:rFonts w:ascii="Times New Roman" w:eastAsia="MS Mincho" w:hAnsi="Times New Roman" w:hint="default"/>
        </w:rPr>
        <w:t>o</w:t>
      </w:r>
      <w:r w:rsidRPr="00EC4A04" w:rsidR="009067FE">
        <w:rPr>
          <w:rFonts w:ascii="Times New Roman" w:eastAsia="MS Mincho" w:hAnsi="Times New Roman"/>
        </w:rPr>
        <w:t xml:space="preserve"> sa</w:t>
      </w:r>
      <w:r w:rsidRPr="00EC4A04" w:rsidR="00285ACC">
        <w:rPr>
          <w:rFonts w:ascii="Times New Roman" w:eastAsia="MS Mincho" w:hAnsi="Times New Roman" w:hint="default"/>
        </w:rPr>
        <w:t xml:space="preserve"> ní</w:t>
      </w:r>
      <w:r w:rsidRPr="00EC4A04" w:rsidR="00285ACC">
        <w:rPr>
          <w:rFonts w:ascii="Times New Roman" w:eastAsia="MS Mincho" w:hAnsi="Times New Roman" w:hint="default"/>
        </w:rPr>
        <w:t>m sleduje</w:t>
      </w:r>
      <w:r w:rsidRPr="00EC4A04" w:rsidR="00E54CCF">
        <w:rPr>
          <w:rFonts w:ascii="Times New Roman" w:eastAsia="MS Mincho" w:hAnsi="Times New Roman"/>
        </w:rPr>
        <w:t xml:space="preserve"> a </w:t>
      </w:r>
      <w:r w:rsidRPr="00EC4A04" w:rsidR="00F60F46">
        <w:rPr>
          <w:rFonts w:ascii="Times New Roman" w:eastAsia="MS Mincho" w:hAnsi="Times New Roman"/>
        </w:rPr>
        <w:t>je</w:t>
      </w:r>
      <w:r w:rsidRPr="00EC4A04" w:rsidR="00E54CCF">
        <w:rPr>
          <w:rFonts w:ascii="Times New Roman" w:eastAsia="MS Mincho" w:hAnsi="Times New Roman" w:hint="default"/>
        </w:rPr>
        <w:t xml:space="preserve"> podpí</w:t>
      </w:r>
      <w:r w:rsidRPr="00EC4A04" w:rsidR="00E54CCF">
        <w:rPr>
          <w:rFonts w:ascii="Times New Roman" w:eastAsia="MS Mincho" w:hAnsi="Times New Roman" w:hint="default"/>
        </w:rPr>
        <w:t>sané</w:t>
      </w:r>
      <w:r w:rsidRPr="00EC4A04" w:rsidR="00285ACC">
        <w:rPr>
          <w:rFonts w:ascii="Times New Roman" w:eastAsia="MS Mincho" w:hAnsi="Times New Roman"/>
        </w:rPr>
        <w:t xml:space="preserve">. </w:t>
      </w:r>
      <w:r w:rsidRPr="00EC4A04" w:rsidR="00B11CD8">
        <w:rPr>
          <w:rFonts w:ascii="Times New Roman" w:eastAsia="MS Mincho" w:hAnsi="Times New Roman"/>
        </w:rPr>
        <w:t xml:space="preserve">Ak </w:t>
      </w:r>
      <w:r w:rsidRPr="00EC4A04">
        <w:rPr>
          <w:rFonts w:ascii="Times New Roman" w:eastAsia="MS Mincho" w:hAnsi="Times New Roman"/>
        </w:rPr>
        <w:t>ide o </w:t>
      </w:r>
      <w:r w:rsidRPr="00EC4A04">
        <w:rPr>
          <w:rFonts w:ascii="Times New Roman" w:eastAsia="MS Mincho" w:hAnsi="Times New Roman" w:hint="default"/>
        </w:rPr>
        <w:t>podanie urobené</w:t>
      </w:r>
      <w:r w:rsidRPr="00EC4A04">
        <w:rPr>
          <w:rFonts w:ascii="Times New Roman" w:eastAsia="MS Mincho" w:hAnsi="Times New Roman" w:hint="default"/>
        </w:rPr>
        <w:t xml:space="preserve"> v </w:t>
      </w:r>
      <w:r w:rsidRPr="00EC4A04">
        <w:rPr>
          <w:rFonts w:ascii="Times New Roman" w:eastAsia="MS Mincho" w:hAnsi="Times New Roman" w:hint="default"/>
        </w:rPr>
        <w:t>prebiehajú</w:t>
      </w:r>
      <w:r w:rsidRPr="00EC4A04">
        <w:rPr>
          <w:rFonts w:ascii="Times New Roman" w:eastAsia="MS Mincho" w:hAnsi="Times New Roman" w:hint="default"/>
        </w:rPr>
        <w:t>com konaní</w:t>
      </w:r>
      <w:r w:rsidRPr="00EC4A04">
        <w:rPr>
          <w:rFonts w:ascii="Times New Roman" w:eastAsia="MS Mincho" w:hAnsi="Times New Roman" w:hint="default"/>
        </w:rPr>
        <w:t>, ná</w:t>
      </w:r>
      <w:r w:rsidRPr="00EC4A04">
        <w:rPr>
          <w:rFonts w:ascii="Times New Roman" w:eastAsia="MS Mincho" w:hAnsi="Times New Roman" w:hint="default"/>
        </w:rPr>
        <w:t>lež</w:t>
      </w:r>
      <w:r w:rsidRPr="00EC4A04">
        <w:rPr>
          <w:rFonts w:ascii="Times New Roman" w:eastAsia="MS Mincho" w:hAnsi="Times New Roman" w:hint="default"/>
        </w:rPr>
        <w:t>itosť</w:t>
      </w:r>
      <w:r w:rsidRPr="00EC4A04">
        <w:rPr>
          <w:rFonts w:ascii="Times New Roman" w:eastAsia="MS Mincho" w:hAnsi="Times New Roman" w:hint="default"/>
        </w:rPr>
        <w:t>ou podania je i </w:t>
      </w:r>
      <w:r w:rsidRPr="00EC4A04">
        <w:rPr>
          <w:rFonts w:ascii="Times New Roman" w:eastAsia="MS Mincho" w:hAnsi="Times New Roman" w:hint="default"/>
        </w:rPr>
        <w:t>uvedenie spisovej znač</w:t>
      </w:r>
      <w:r w:rsidRPr="00EC4A04">
        <w:rPr>
          <w:rFonts w:ascii="Times New Roman" w:eastAsia="MS Mincho" w:hAnsi="Times New Roman" w:hint="default"/>
        </w:rPr>
        <w:t>ky tohto konania.</w:t>
      </w:r>
    </w:p>
    <w:p w:rsidR="00EF1B7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59268A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124</w:t>
      </w:r>
    </w:p>
    <w:p w:rsidR="00EF1B7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FD6358" w:rsidRPr="00EC4A04" w:rsidP="006575D9">
      <w:pPr>
        <w:widowControl w:val="0"/>
        <w:numPr>
          <w:numId w:val="69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645233">
        <w:rPr>
          <w:rFonts w:ascii="Times New Roman" w:eastAsia="MS Mincho" w:hAnsi="Times New Roman"/>
        </w:rPr>
        <w:t>Ak nejde o </w:t>
      </w:r>
      <w:r w:rsidRPr="00EC4A04" w:rsidR="00645233">
        <w:rPr>
          <w:rFonts w:ascii="Times New Roman" w:eastAsia="MS Mincho" w:hAnsi="Times New Roman" w:hint="default"/>
        </w:rPr>
        <w:t>podanie vo veci samej alebo ná</w:t>
      </w:r>
      <w:r w:rsidRPr="00EC4A04" w:rsidR="00645233">
        <w:rPr>
          <w:rFonts w:ascii="Times New Roman" w:eastAsia="MS Mincho" w:hAnsi="Times New Roman" w:hint="default"/>
        </w:rPr>
        <w:t xml:space="preserve">vrh na nariadenie </w:t>
      </w:r>
      <w:r w:rsidRPr="00EC4A04" w:rsidR="0026205C">
        <w:rPr>
          <w:rFonts w:ascii="Times New Roman" w:eastAsia="MS Mincho" w:hAnsi="Times New Roman"/>
          <w:lang w:eastAsia="en-US"/>
        </w:rPr>
        <w:t>ne</w:t>
      </w:r>
      <w:r w:rsidRPr="00EC4A04" w:rsidR="00645233">
        <w:rPr>
          <w:rFonts w:ascii="Times New Roman" w:eastAsia="MS Mincho" w:hAnsi="Times New Roman" w:hint="default"/>
        </w:rPr>
        <w:t>odkladné</w:t>
      </w:r>
      <w:r w:rsidRPr="00EC4A04" w:rsidR="00645233">
        <w:rPr>
          <w:rFonts w:ascii="Times New Roman" w:eastAsia="MS Mincho" w:hAnsi="Times New Roman" w:hint="default"/>
        </w:rPr>
        <w:t xml:space="preserve">ho </w:t>
      </w:r>
      <w:r w:rsidRPr="00EC4A04" w:rsidR="00070AA4">
        <w:rPr>
          <w:rFonts w:ascii="Times New Roman" w:eastAsia="MS Mincho" w:hAnsi="Times New Roman"/>
        </w:rPr>
        <w:t xml:space="preserve">opatrenia </w:t>
      </w:r>
      <w:r w:rsidRPr="00EC4A04" w:rsidR="00645233">
        <w:rPr>
          <w:rFonts w:ascii="Times New Roman" w:eastAsia="MS Mincho" w:hAnsi="Times New Roman" w:hint="default"/>
        </w:rPr>
        <w:t>alebo zabezpeč</w:t>
      </w:r>
      <w:r w:rsidRPr="00EC4A04" w:rsidR="00645233">
        <w:rPr>
          <w:rFonts w:ascii="Times New Roman" w:eastAsia="MS Mincho" w:hAnsi="Times New Roman" w:hint="default"/>
        </w:rPr>
        <w:t>ovac</w:t>
      </w:r>
      <w:r w:rsidRPr="00EC4A04" w:rsidR="00645233">
        <w:rPr>
          <w:rFonts w:ascii="Times New Roman" w:eastAsia="MS Mincho" w:hAnsi="Times New Roman" w:hint="default"/>
        </w:rPr>
        <w:t xml:space="preserve">ieho opatrenia a </w:t>
      </w:r>
      <w:r w:rsidRPr="00EC4A04" w:rsidR="009067FE">
        <w:rPr>
          <w:rFonts w:ascii="Times New Roman" w:eastAsia="MS Mincho" w:hAnsi="Times New Roman"/>
        </w:rPr>
        <w:t xml:space="preserve">z podania </w:t>
      </w:r>
      <w:r w:rsidRPr="00EC4A04" w:rsidR="00285ACC">
        <w:rPr>
          <w:rFonts w:ascii="Times New Roman" w:eastAsia="MS Mincho" w:hAnsi="Times New Roman" w:hint="default"/>
        </w:rPr>
        <w:t>nie je zrejmé</w:t>
      </w:r>
      <w:r w:rsidRPr="00EC4A04" w:rsidR="009067FE">
        <w:rPr>
          <w:rFonts w:ascii="Times New Roman" w:eastAsia="MS Mincho" w:hAnsi="Times New Roman"/>
        </w:rPr>
        <w:t>,</w:t>
      </w:r>
      <w:r w:rsidRPr="00EC4A04" w:rsidR="00285ACC">
        <w:rPr>
          <w:rFonts w:ascii="Times New Roman" w:eastAsia="MS Mincho" w:hAnsi="Times New Roman" w:hint="default"/>
        </w:rPr>
        <w:t xml:space="preserve"> č</w:t>
      </w:r>
      <w:r w:rsidRPr="00EC4A04" w:rsidR="00285ACC">
        <w:rPr>
          <w:rFonts w:ascii="Times New Roman" w:eastAsia="MS Mincho" w:hAnsi="Times New Roman" w:hint="default"/>
        </w:rPr>
        <w:t>oho sa tý</w:t>
      </w:r>
      <w:r w:rsidRPr="00EC4A04" w:rsidR="00285ACC">
        <w:rPr>
          <w:rFonts w:ascii="Times New Roman" w:eastAsia="MS Mincho" w:hAnsi="Times New Roman" w:hint="default"/>
        </w:rPr>
        <w:t>ka a č</w:t>
      </w:r>
      <w:r w:rsidRPr="00EC4A04" w:rsidR="00285ACC">
        <w:rPr>
          <w:rFonts w:ascii="Times New Roman" w:eastAsia="MS Mincho" w:hAnsi="Times New Roman" w:hint="default"/>
        </w:rPr>
        <w:t>o sa ní</w:t>
      </w:r>
      <w:r w:rsidRPr="00EC4A04" w:rsidR="00285ACC">
        <w:rPr>
          <w:rFonts w:ascii="Times New Roman" w:eastAsia="MS Mincho" w:hAnsi="Times New Roman" w:hint="default"/>
        </w:rPr>
        <w:t>m sleduje</w:t>
      </w:r>
      <w:r w:rsidRPr="00EC4A04" w:rsidR="00645233">
        <w:rPr>
          <w:rFonts w:ascii="Times New Roman" w:eastAsia="MS Mincho" w:hAnsi="Times New Roman"/>
        </w:rPr>
        <w:t>,</w:t>
      </w:r>
      <w:r w:rsidRPr="00EC4A04" w:rsidR="00285ACC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vyzve sú</w:t>
      </w:r>
      <w:r w:rsidRPr="00EC4A04">
        <w:rPr>
          <w:rFonts w:ascii="Times New Roman" w:eastAsia="MS Mincho" w:hAnsi="Times New Roman" w:hint="default"/>
        </w:rPr>
        <w:t xml:space="preserve">d na doplnenie </w:t>
      </w:r>
      <w:r w:rsidRPr="00EC4A04" w:rsidR="00645233">
        <w:rPr>
          <w:rFonts w:ascii="Times New Roman" w:eastAsia="MS Mincho" w:hAnsi="Times New Roman"/>
        </w:rPr>
        <w:t xml:space="preserve">alebo opravu tohto </w:t>
      </w:r>
      <w:r w:rsidRPr="00EC4A04">
        <w:rPr>
          <w:rFonts w:ascii="Times New Roman" w:eastAsia="MS Mincho" w:hAnsi="Times New Roman"/>
        </w:rPr>
        <w:t xml:space="preserve">podania. </w:t>
      </w:r>
    </w:p>
    <w:p w:rsidR="00E0539C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FD6358" w:rsidRPr="00EC4A04" w:rsidP="006575D9">
      <w:pPr>
        <w:widowControl w:val="0"/>
        <w:numPr>
          <w:numId w:val="69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 xml:space="preserve">Na doplnenie </w:t>
      </w:r>
      <w:r w:rsidRPr="00EC4A04" w:rsidR="00645233">
        <w:rPr>
          <w:rFonts w:ascii="Times New Roman" w:eastAsia="MS Mincho" w:hAnsi="Times New Roman"/>
        </w:rPr>
        <w:t xml:space="preserve">alebo </w:t>
      </w:r>
      <w:r w:rsidR="003250AF">
        <w:rPr>
          <w:rFonts w:ascii="Times New Roman" w:eastAsia="MS Mincho" w:hAnsi="Times New Roman"/>
        </w:rPr>
        <w:t xml:space="preserve">na </w:t>
      </w:r>
      <w:r w:rsidRPr="00EC4A04" w:rsidR="00645233">
        <w:rPr>
          <w:rFonts w:ascii="Times New Roman" w:eastAsia="MS Mincho" w:hAnsi="Times New Roman"/>
        </w:rPr>
        <w:t xml:space="preserve">opravu </w:t>
      </w:r>
      <w:r w:rsidRPr="00EC4A04">
        <w:rPr>
          <w:rFonts w:ascii="Times New Roman" w:eastAsia="MS Mincho" w:hAnsi="Times New Roman" w:hint="default"/>
        </w:rPr>
        <w:t>podania sú</w:t>
      </w:r>
      <w:r w:rsidRPr="00EC4A04">
        <w:rPr>
          <w:rFonts w:ascii="Times New Roman" w:eastAsia="MS Mincho" w:hAnsi="Times New Roman" w:hint="default"/>
        </w:rPr>
        <w:t>d určí</w:t>
      </w:r>
      <w:r w:rsidRPr="00EC4A04">
        <w:rPr>
          <w:rFonts w:ascii="Times New Roman" w:eastAsia="MS Mincho" w:hAnsi="Times New Roman" w:hint="default"/>
        </w:rPr>
        <w:t xml:space="preserve"> lehotu,</w:t>
      </w:r>
      <w:r w:rsidRPr="00EC4A04" w:rsidR="00285ACC">
        <w:rPr>
          <w:rFonts w:ascii="Times New Roman" w:eastAsia="MS Mincho" w:hAnsi="Times New Roman" w:hint="default"/>
        </w:rPr>
        <w:t xml:space="preserve"> ktorá</w:t>
      </w:r>
      <w:r w:rsidRPr="00EC4A04" w:rsidR="00285ACC">
        <w:rPr>
          <w:rFonts w:ascii="Times New Roman" w:eastAsia="MS Mincho" w:hAnsi="Times New Roman" w:hint="default"/>
        </w:rPr>
        <w:t xml:space="preserve"> nemôž</w:t>
      </w:r>
      <w:r w:rsidRPr="00EC4A04" w:rsidR="00285ACC">
        <w:rPr>
          <w:rFonts w:ascii="Times New Roman" w:eastAsia="MS Mincho" w:hAnsi="Times New Roman" w:hint="default"/>
        </w:rPr>
        <w:t>e byť</w:t>
      </w:r>
      <w:r w:rsidRPr="00EC4A04" w:rsidR="00285ACC">
        <w:rPr>
          <w:rFonts w:ascii="Times New Roman" w:eastAsia="MS Mincho" w:hAnsi="Times New Roman" w:hint="default"/>
        </w:rPr>
        <w:t xml:space="preserve"> kratš</w:t>
      </w:r>
      <w:r w:rsidRPr="00EC4A04" w:rsidR="00285ACC">
        <w:rPr>
          <w:rFonts w:ascii="Times New Roman" w:eastAsia="MS Mincho" w:hAnsi="Times New Roman" w:hint="default"/>
        </w:rPr>
        <w:t>ia ako desať</w:t>
      </w:r>
      <w:r w:rsidRPr="00EC4A04" w:rsidR="00285ACC">
        <w:rPr>
          <w:rFonts w:ascii="Times New Roman" w:eastAsia="MS Mincho" w:hAnsi="Times New Roman" w:hint="default"/>
        </w:rPr>
        <w:t xml:space="preserve"> dní</w:t>
      </w:r>
      <w:r w:rsidRPr="00EC4A04" w:rsidR="00285ACC">
        <w:rPr>
          <w:rFonts w:ascii="Times New Roman" w:eastAsia="MS Mincho" w:hAnsi="Times New Roman" w:hint="default"/>
        </w:rPr>
        <w:t xml:space="preserve">. </w:t>
      </w:r>
    </w:p>
    <w:p w:rsidR="00E0539C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285ACC" w:rsidRPr="00EC4A04" w:rsidP="006575D9">
      <w:pPr>
        <w:widowControl w:val="0"/>
        <w:numPr>
          <w:numId w:val="69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 xml:space="preserve">Ak </w:t>
      </w:r>
      <w:r w:rsidRPr="00EC4A04" w:rsidR="00954431">
        <w:rPr>
          <w:rFonts w:ascii="Times New Roman" w:eastAsia="MS Mincho" w:hAnsi="Times New Roman"/>
        </w:rPr>
        <w:t>s</w:t>
      </w:r>
      <w:r w:rsidRPr="00EC4A04" w:rsidR="00F60F46">
        <w:rPr>
          <w:rFonts w:ascii="Times New Roman" w:eastAsia="MS Mincho" w:hAnsi="Times New Roman"/>
        </w:rPr>
        <w:t>a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 w:rsidR="00167F3B">
        <w:rPr>
          <w:rFonts w:ascii="Times New Roman" w:eastAsia="MS Mincho" w:hAnsi="Times New Roman"/>
        </w:rPr>
        <w:t>v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/>
        </w:rPr>
        <w:t>lehote</w:t>
      </w:r>
      <w:r w:rsidRPr="00EC4A04" w:rsidR="00167F3B">
        <w:rPr>
          <w:rFonts w:ascii="Times New Roman" w:eastAsia="MS Mincho" w:hAnsi="Times New Roman" w:hint="default"/>
        </w:rPr>
        <w:t xml:space="preserve"> urč</w:t>
      </w:r>
      <w:r w:rsidRPr="00EC4A04" w:rsidR="00167F3B">
        <w:rPr>
          <w:rFonts w:ascii="Times New Roman" w:eastAsia="MS Mincho" w:hAnsi="Times New Roman" w:hint="default"/>
        </w:rPr>
        <w:t>enej sú</w:t>
      </w:r>
      <w:r w:rsidRPr="00EC4A04" w:rsidR="00167F3B">
        <w:rPr>
          <w:rFonts w:ascii="Times New Roman" w:eastAsia="MS Mincho" w:hAnsi="Times New Roman" w:hint="default"/>
        </w:rPr>
        <w:t>dom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645233">
        <w:rPr>
          <w:rFonts w:ascii="Times New Roman" w:eastAsia="MS Mincho" w:hAnsi="Times New Roman"/>
        </w:rPr>
        <w:t xml:space="preserve">podanie </w:t>
      </w:r>
      <w:r w:rsidRPr="00EC4A04">
        <w:rPr>
          <w:rFonts w:ascii="Times New Roman" w:eastAsia="MS Mincho" w:hAnsi="Times New Roman" w:hint="default"/>
        </w:rPr>
        <w:t>nedoplní</w:t>
      </w:r>
      <w:r w:rsidRPr="00EC4A04">
        <w:rPr>
          <w:rFonts w:ascii="Times New Roman" w:eastAsia="MS Mincho" w:hAnsi="Times New Roman" w:hint="default"/>
        </w:rPr>
        <w:t xml:space="preserve"> alebo </w:t>
      </w:r>
      <w:r w:rsidRPr="00EC4A04" w:rsidR="00645233">
        <w:rPr>
          <w:rFonts w:ascii="Times New Roman" w:eastAsia="MS Mincho" w:hAnsi="Times New Roman" w:hint="default"/>
        </w:rPr>
        <w:t>neopraví</w:t>
      </w:r>
      <w:r w:rsidRPr="00EC4A04" w:rsidR="00645233">
        <w:rPr>
          <w:rFonts w:ascii="Times New Roman" w:eastAsia="MS Mincho" w:hAnsi="Times New Roman" w:hint="default"/>
        </w:rPr>
        <w:t>, prí</w:t>
      </w:r>
      <w:r w:rsidRPr="00EC4A04" w:rsidR="00645233">
        <w:rPr>
          <w:rFonts w:ascii="Times New Roman" w:eastAsia="MS Mincho" w:hAnsi="Times New Roman" w:hint="default"/>
        </w:rPr>
        <w:t xml:space="preserve">padne sa </w:t>
      </w:r>
      <w:r w:rsidRPr="00EC4A04">
        <w:rPr>
          <w:rFonts w:ascii="Times New Roman" w:eastAsia="MS Mincho" w:hAnsi="Times New Roman" w:hint="default"/>
        </w:rPr>
        <w:t>doplní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645233">
        <w:rPr>
          <w:rFonts w:ascii="Times New Roman" w:eastAsia="MS Mincho" w:hAnsi="Times New Roman" w:hint="default"/>
        </w:rPr>
        <w:t>alebo opraví</w:t>
      </w:r>
      <w:r w:rsidRPr="00EC4A04" w:rsidR="00645233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tak, ž</w:t>
      </w:r>
      <w:r w:rsidRPr="00EC4A04">
        <w:rPr>
          <w:rFonts w:ascii="Times New Roman" w:eastAsia="MS Mincho" w:hAnsi="Times New Roman" w:hint="default"/>
        </w:rPr>
        <w:t>e z </w:t>
      </w:r>
      <w:r w:rsidRPr="00EC4A04">
        <w:rPr>
          <w:rFonts w:ascii="Times New Roman" w:eastAsia="MS Mincho" w:hAnsi="Times New Roman" w:hint="default"/>
        </w:rPr>
        <w:t>neho nie je zrejmé</w:t>
      </w:r>
      <w:r w:rsidRPr="00EC4A04" w:rsidR="00645233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 w:hint="default"/>
        </w:rPr>
        <w:t xml:space="preserve"> č</w:t>
      </w:r>
      <w:r w:rsidRPr="00EC4A04">
        <w:rPr>
          <w:rFonts w:ascii="Times New Roman" w:eastAsia="MS Mincho" w:hAnsi="Times New Roman" w:hint="default"/>
        </w:rPr>
        <w:t>oho sa tý</w:t>
      </w:r>
      <w:r w:rsidRPr="00EC4A04">
        <w:rPr>
          <w:rFonts w:ascii="Times New Roman" w:eastAsia="MS Mincho" w:hAnsi="Times New Roman" w:hint="default"/>
        </w:rPr>
        <w:t>ka a č</w:t>
      </w:r>
      <w:r w:rsidRPr="00EC4A04">
        <w:rPr>
          <w:rFonts w:ascii="Times New Roman" w:eastAsia="MS Mincho" w:hAnsi="Times New Roman" w:hint="default"/>
        </w:rPr>
        <w:t>o sa ní</w:t>
      </w:r>
      <w:r w:rsidRPr="00EC4A04">
        <w:rPr>
          <w:rFonts w:ascii="Times New Roman" w:eastAsia="MS Mincho" w:hAnsi="Times New Roman" w:hint="default"/>
        </w:rPr>
        <w:t>m sleduje, na také</w:t>
      </w:r>
      <w:r w:rsidRPr="00EC4A04">
        <w:rPr>
          <w:rFonts w:ascii="Times New Roman" w:eastAsia="MS Mincho" w:hAnsi="Times New Roman" w:hint="default"/>
        </w:rPr>
        <w:t>to podanie sú</w:t>
      </w:r>
      <w:r w:rsidRPr="00EC4A04">
        <w:rPr>
          <w:rFonts w:ascii="Times New Roman" w:eastAsia="MS Mincho" w:hAnsi="Times New Roman" w:hint="default"/>
        </w:rPr>
        <w:t xml:space="preserve">d neprihliada. </w:t>
      </w:r>
    </w:p>
    <w:p w:rsidR="00EF1B7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D872A8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125</w:t>
      </w:r>
    </w:p>
    <w:p w:rsidR="00067C4F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0A4D98" w:rsidP="00067C4F">
      <w:pPr>
        <w:numPr>
          <w:numId w:val="192"/>
        </w:numPr>
        <w:tabs>
          <w:tab w:val="left" w:pos="851"/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0A4D98">
        <w:rPr>
          <w:rFonts w:ascii="Times New Roman" w:eastAsia="MS Mincho" w:hAnsi="Times New Roman" w:hint="default"/>
        </w:rPr>
        <w:t>Ak ide o podanie vo veci samej alebo ná</w:t>
      </w:r>
      <w:r w:rsidRPr="000A4D98">
        <w:rPr>
          <w:rFonts w:ascii="Times New Roman" w:eastAsia="MS Mincho" w:hAnsi="Times New Roman" w:hint="default"/>
        </w:rPr>
        <w:t>vrh na nariadenie neodkladné</w:t>
      </w:r>
      <w:r w:rsidRPr="000A4D98">
        <w:rPr>
          <w:rFonts w:ascii="Times New Roman" w:eastAsia="MS Mincho" w:hAnsi="Times New Roman" w:hint="default"/>
        </w:rPr>
        <w:t>h</w:t>
      </w:r>
      <w:r w:rsidRPr="000A4D98">
        <w:rPr>
          <w:rFonts w:ascii="Times New Roman" w:eastAsia="MS Mincho" w:hAnsi="Times New Roman" w:hint="default"/>
        </w:rPr>
        <w:t>o opatrenia alebo zabezpeč</w:t>
      </w:r>
      <w:r w:rsidRPr="000A4D98">
        <w:rPr>
          <w:rFonts w:ascii="Times New Roman" w:eastAsia="MS Mincho" w:hAnsi="Times New Roman" w:hint="default"/>
        </w:rPr>
        <w:t>ovacieho opatrenia, z ktoré</w:t>
      </w:r>
      <w:r w:rsidRPr="000A4D98">
        <w:rPr>
          <w:rFonts w:ascii="Times New Roman" w:eastAsia="MS Mincho" w:hAnsi="Times New Roman" w:hint="default"/>
        </w:rPr>
        <w:t>ho nie je zrejmé</w:t>
      </w:r>
      <w:r w:rsidRPr="000A4D98">
        <w:rPr>
          <w:rFonts w:ascii="Times New Roman" w:eastAsia="MS Mincho" w:hAnsi="Times New Roman" w:hint="default"/>
        </w:rPr>
        <w:t>, č</w:t>
      </w:r>
      <w:r w:rsidRPr="000A4D98">
        <w:rPr>
          <w:rFonts w:ascii="Times New Roman" w:eastAsia="MS Mincho" w:hAnsi="Times New Roman" w:hint="default"/>
        </w:rPr>
        <w:t>oho sa tý</w:t>
      </w:r>
      <w:r w:rsidRPr="000A4D98">
        <w:rPr>
          <w:rFonts w:ascii="Times New Roman" w:eastAsia="MS Mincho" w:hAnsi="Times New Roman" w:hint="default"/>
        </w:rPr>
        <w:t>ka a č</w:t>
      </w:r>
      <w:r w:rsidRPr="000A4D98">
        <w:rPr>
          <w:rFonts w:ascii="Times New Roman" w:eastAsia="MS Mincho" w:hAnsi="Times New Roman" w:hint="default"/>
        </w:rPr>
        <w:t>o sa ní</w:t>
      </w:r>
      <w:r w:rsidRPr="000A4D98">
        <w:rPr>
          <w:rFonts w:ascii="Times New Roman" w:eastAsia="MS Mincho" w:hAnsi="Times New Roman" w:hint="default"/>
        </w:rPr>
        <w:t>m sleduje, alebo ide o podanie neú</w:t>
      </w:r>
      <w:r w:rsidRPr="000A4D98">
        <w:rPr>
          <w:rFonts w:ascii="Times New Roman" w:eastAsia="MS Mincho" w:hAnsi="Times New Roman" w:hint="default"/>
        </w:rPr>
        <w:t>plné</w:t>
      </w:r>
      <w:r w:rsidRPr="000A4D98">
        <w:rPr>
          <w:rFonts w:ascii="Times New Roman" w:eastAsia="MS Mincho" w:hAnsi="Times New Roman" w:hint="default"/>
        </w:rPr>
        <w:t xml:space="preserve"> alebo nezrozumiteľ</w:t>
      </w:r>
      <w:r w:rsidRPr="000A4D98">
        <w:rPr>
          <w:rFonts w:ascii="Times New Roman" w:eastAsia="MS Mincho" w:hAnsi="Times New Roman" w:hint="default"/>
        </w:rPr>
        <w:t>né</w:t>
      </w:r>
      <w:r w:rsidRPr="000A4D98">
        <w:rPr>
          <w:rFonts w:ascii="Times New Roman" w:eastAsia="MS Mincho" w:hAnsi="Times New Roman" w:hint="default"/>
        </w:rPr>
        <w:t>, sú</w:t>
      </w:r>
      <w:r w:rsidRPr="000A4D98">
        <w:rPr>
          <w:rFonts w:ascii="Times New Roman" w:eastAsia="MS Mincho" w:hAnsi="Times New Roman" w:hint="default"/>
        </w:rPr>
        <w:t>d vyzve toho, kto podanie urobil, aby podanie doplnil alebo opravil v  lehote, ktorá</w:t>
      </w:r>
      <w:r w:rsidRPr="000A4D98">
        <w:rPr>
          <w:rFonts w:ascii="Times New Roman" w:eastAsia="MS Mincho" w:hAnsi="Times New Roman" w:hint="default"/>
        </w:rPr>
        <w:t xml:space="preserve"> nemôž</w:t>
      </w:r>
      <w:r w:rsidRPr="000A4D98">
        <w:rPr>
          <w:rFonts w:ascii="Times New Roman" w:eastAsia="MS Mincho" w:hAnsi="Times New Roman" w:hint="default"/>
        </w:rPr>
        <w:t>e byť</w:t>
      </w:r>
      <w:r w:rsidRPr="000A4D98">
        <w:rPr>
          <w:rFonts w:ascii="Times New Roman" w:eastAsia="MS Mincho" w:hAnsi="Times New Roman" w:hint="default"/>
        </w:rPr>
        <w:t xml:space="preserve"> kr</w:t>
      </w:r>
      <w:r w:rsidRPr="000A4D98">
        <w:rPr>
          <w:rFonts w:ascii="Times New Roman" w:eastAsia="MS Mincho" w:hAnsi="Times New Roman" w:hint="default"/>
        </w:rPr>
        <w:t>a</w:t>
      </w:r>
      <w:r w:rsidRPr="000A4D98">
        <w:rPr>
          <w:rFonts w:ascii="Times New Roman" w:eastAsia="MS Mincho" w:hAnsi="Times New Roman" w:hint="default"/>
        </w:rPr>
        <w:t>tš</w:t>
      </w:r>
      <w:r w:rsidRPr="000A4D98">
        <w:rPr>
          <w:rFonts w:ascii="Times New Roman" w:eastAsia="MS Mincho" w:hAnsi="Times New Roman" w:hint="default"/>
        </w:rPr>
        <w:t>ia ako desať</w:t>
      </w:r>
      <w:r w:rsidRPr="000A4D98">
        <w:rPr>
          <w:rFonts w:ascii="Times New Roman" w:eastAsia="MS Mincho" w:hAnsi="Times New Roman" w:hint="default"/>
        </w:rPr>
        <w:t xml:space="preserve"> dní.</w:t>
      </w:r>
    </w:p>
    <w:p w:rsidR="00067C4F" w:rsidP="00067C4F">
      <w:pPr>
        <w:tabs>
          <w:tab w:val="left" w:pos="851"/>
          <w:tab w:val="left" w:pos="1134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D872A8" w:rsidRPr="000A4D98" w:rsidP="00067C4F">
      <w:pPr>
        <w:numPr>
          <w:numId w:val="192"/>
        </w:numPr>
        <w:tabs>
          <w:tab w:val="left" w:pos="851"/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0A4D98">
        <w:rPr>
          <w:rFonts w:ascii="Times New Roman" w:eastAsia="MS Mincho" w:hAnsi="Times New Roman"/>
        </w:rPr>
        <w:t>V </w:t>
      </w:r>
      <w:r w:rsidRPr="000A4D98">
        <w:rPr>
          <w:rFonts w:ascii="Times New Roman" w:eastAsia="MS Mincho" w:hAnsi="Times New Roman" w:hint="default"/>
        </w:rPr>
        <w:t>uznesení</w:t>
      </w:r>
      <w:r w:rsidRPr="000A4D98">
        <w:rPr>
          <w:rFonts w:ascii="Times New Roman" w:eastAsia="MS Mincho" w:hAnsi="Times New Roman" w:hint="default"/>
        </w:rPr>
        <w:t xml:space="preserve"> podľ</w:t>
      </w:r>
      <w:r w:rsidRPr="000A4D98">
        <w:rPr>
          <w:rFonts w:ascii="Times New Roman" w:eastAsia="MS Mincho" w:hAnsi="Times New Roman" w:hint="default"/>
        </w:rPr>
        <w:t>a odseku 1 sú</w:t>
      </w:r>
      <w:r w:rsidRPr="000A4D98">
        <w:rPr>
          <w:rFonts w:ascii="Times New Roman" w:eastAsia="MS Mincho" w:hAnsi="Times New Roman" w:hint="default"/>
        </w:rPr>
        <w:t>d uvedie, v </w:t>
      </w:r>
      <w:r w:rsidRPr="000A4D98">
        <w:rPr>
          <w:rFonts w:ascii="Times New Roman" w:eastAsia="MS Mincho" w:hAnsi="Times New Roman" w:hint="default"/>
        </w:rPr>
        <w:t>č</w:t>
      </w:r>
      <w:r w:rsidRPr="000A4D98">
        <w:rPr>
          <w:rFonts w:ascii="Times New Roman" w:eastAsia="MS Mincho" w:hAnsi="Times New Roman" w:hint="default"/>
        </w:rPr>
        <w:t>om je podanie neú</w:t>
      </w:r>
      <w:r w:rsidRPr="000A4D98">
        <w:rPr>
          <w:rFonts w:ascii="Times New Roman" w:eastAsia="MS Mincho" w:hAnsi="Times New Roman" w:hint="default"/>
        </w:rPr>
        <w:t>plné</w:t>
      </w:r>
      <w:r w:rsidRPr="000A4D98">
        <w:rPr>
          <w:rFonts w:ascii="Times New Roman" w:eastAsia="MS Mincho" w:hAnsi="Times New Roman" w:hint="default"/>
        </w:rPr>
        <w:t xml:space="preserve"> alebo nezrozumiteľ</w:t>
      </w:r>
      <w:r w:rsidRPr="000A4D98">
        <w:rPr>
          <w:rFonts w:ascii="Times New Roman" w:eastAsia="MS Mincho" w:hAnsi="Times New Roman" w:hint="default"/>
        </w:rPr>
        <w:t>né</w:t>
      </w:r>
      <w:r w:rsidRPr="000A4D98">
        <w:rPr>
          <w:rFonts w:ascii="Times New Roman" w:eastAsia="MS Mincho" w:hAnsi="Times New Roman" w:hint="default"/>
        </w:rPr>
        <w:t xml:space="preserve"> a ako ho </w:t>
      </w:r>
      <w:r w:rsidRPr="000A4D98" w:rsidR="00871817">
        <w:rPr>
          <w:rFonts w:ascii="Times New Roman" w:eastAsia="MS Mincho" w:hAnsi="Times New Roman"/>
        </w:rPr>
        <w:t xml:space="preserve">treba </w:t>
      </w:r>
      <w:r w:rsidRPr="000A4D98" w:rsidR="00645233">
        <w:rPr>
          <w:rFonts w:ascii="Times New Roman" w:eastAsia="MS Mincho" w:hAnsi="Times New Roman" w:hint="default"/>
        </w:rPr>
        <w:t>doplniť</w:t>
      </w:r>
      <w:r w:rsidRPr="000A4D98" w:rsidR="00645233">
        <w:rPr>
          <w:rFonts w:ascii="Times New Roman" w:eastAsia="MS Mincho" w:hAnsi="Times New Roman" w:hint="default"/>
        </w:rPr>
        <w:t xml:space="preserve"> </w:t>
      </w:r>
      <w:r w:rsidRPr="000A4D98">
        <w:rPr>
          <w:rFonts w:ascii="Times New Roman" w:eastAsia="MS Mincho" w:hAnsi="Times New Roman"/>
        </w:rPr>
        <w:t xml:space="preserve">alebo </w:t>
      </w:r>
      <w:r w:rsidRPr="000A4D98" w:rsidR="00645233">
        <w:rPr>
          <w:rFonts w:ascii="Times New Roman" w:eastAsia="MS Mincho" w:hAnsi="Times New Roman" w:hint="default"/>
        </w:rPr>
        <w:t>opraviť</w:t>
      </w:r>
      <w:r w:rsidRPr="000A4D98" w:rsidR="00645233">
        <w:rPr>
          <w:rFonts w:ascii="Times New Roman" w:eastAsia="MS Mincho" w:hAnsi="Times New Roman" w:hint="default"/>
        </w:rPr>
        <w:t xml:space="preserve"> </w:t>
      </w:r>
      <w:r w:rsidRPr="000A4D98">
        <w:rPr>
          <w:rFonts w:ascii="Times New Roman" w:eastAsia="MS Mincho" w:hAnsi="Times New Roman"/>
        </w:rPr>
        <w:t>a </w:t>
      </w:r>
      <w:r w:rsidRPr="000A4D98">
        <w:rPr>
          <w:rFonts w:ascii="Times New Roman" w:eastAsia="MS Mincho" w:hAnsi="Times New Roman" w:hint="default"/>
        </w:rPr>
        <w:t>poučí</w:t>
      </w:r>
      <w:r w:rsidRPr="000A4D98">
        <w:rPr>
          <w:rFonts w:ascii="Times New Roman" w:eastAsia="MS Mincho" w:hAnsi="Times New Roman" w:hint="default"/>
        </w:rPr>
        <w:t xml:space="preserve"> o </w:t>
      </w:r>
      <w:r w:rsidRPr="000A4D98">
        <w:rPr>
          <w:rFonts w:ascii="Times New Roman" w:eastAsia="MS Mincho" w:hAnsi="Times New Roman" w:hint="default"/>
        </w:rPr>
        <w:t>mož</w:t>
      </w:r>
      <w:r w:rsidRPr="000A4D98">
        <w:rPr>
          <w:rFonts w:ascii="Times New Roman" w:eastAsia="MS Mincho" w:hAnsi="Times New Roman" w:hint="default"/>
        </w:rPr>
        <w:t xml:space="preserve">nosti </w:t>
      </w:r>
      <w:r w:rsidRPr="000A4D98" w:rsidR="00D51E07">
        <w:rPr>
          <w:rFonts w:ascii="Times New Roman" w:eastAsia="MS Mincho" w:hAnsi="Times New Roman"/>
        </w:rPr>
        <w:t xml:space="preserve">podanie </w:t>
      </w:r>
      <w:r w:rsidRPr="000A4D98">
        <w:rPr>
          <w:rFonts w:ascii="Times New Roman" w:eastAsia="MS Mincho" w:hAnsi="Times New Roman" w:hint="default"/>
        </w:rPr>
        <w:t>odmietnuť</w:t>
      </w:r>
      <w:r w:rsidRPr="000A4D98">
        <w:rPr>
          <w:rFonts w:ascii="Times New Roman" w:eastAsia="MS Mincho" w:hAnsi="Times New Roman" w:hint="default"/>
        </w:rPr>
        <w:t xml:space="preserve">. </w:t>
      </w:r>
    </w:p>
    <w:p w:rsidR="00E0539C" w:rsidRPr="00EC4A04" w:rsidP="00067C4F">
      <w:pPr>
        <w:widowControl w:val="0"/>
        <w:tabs>
          <w:tab w:val="left" w:pos="851"/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872A8" w:rsidRPr="00EC4A04" w:rsidP="00067C4F">
      <w:pPr>
        <w:widowControl w:val="0"/>
        <w:numPr>
          <w:numId w:val="192"/>
        </w:numPr>
        <w:tabs>
          <w:tab w:val="left" w:pos="851"/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 xml:space="preserve">Ak sa v lehote </w:t>
      </w:r>
      <w:r w:rsidRPr="00EC4A04" w:rsidR="00D51E07">
        <w:rPr>
          <w:rFonts w:ascii="Times New Roman" w:eastAsia="MS Mincho" w:hAnsi="Times New Roman" w:hint="default"/>
        </w:rPr>
        <w:t>urč</w:t>
      </w:r>
      <w:r w:rsidRPr="00EC4A04" w:rsidR="00D51E07">
        <w:rPr>
          <w:rFonts w:ascii="Times New Roman" w:eastAsia="MS Mincho" w:hAnsi="Times New Roman" w:hint="default"/>
        </w:rPr>
        <w:t>enej sú</w:t>
      </w:r>
      <w:r w:rsidRPr="00EC4A04" w:rsidR="00D51E07">
        <w:rPr>
          <w:rFonts w:ascii="Times New Roman" w:eastAsia="MS Mincho" w:hAnsi="Times New Roman" w:hint="default"/>
        </w:rPr>
        <w:t xml:space="preserve">dom </w:t>
      </w:r>
      <w:r w:rsidRPr="00EC4A04">
        <w:rPr>
          <w:rFonts w:ascii="Times New Roman" w:eastAsia="MS Mincho" w:hAnsi="Times New Roman"/>
        </w:rPr>
        <w:t xml:space="preserve">podanie </w:t>
      </w:r>
      <w:r w:rsidRPr="00EC4A04" w:rsidR="00645233">
        <w:rPr>
          <w:rFonts w:ascii="Times New Roman" w:eastAsia="MS Mincho" w:hAnsi="Times New Roman" w:hint="default"/>
        </w:rPr>
        <w:t>nedoplní</w:t>
      </w:r>
      <w:r w:rsidRPr="00EC4A04" w:rsidR="00645233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/>
        </w:rPr>
        <w:t xml:space="preserve">alebo </w:t>
      </w:r>
      <w:r w:rsidRPr="00EC4A04" w:rsidR="00645233">
        <w:rPr>
          <w:rFonts w:ascii="Times New Roman" w:eastAsia="MS Mincho" w:hAnsi="Times New Roman" w:hint="default"/>
        </w:rPr>
        <w:t>neopraví</w:t>
      </w:r>
      <w:r w:rsidRPr="00EC4A04" w:rsidR="00070AA4">
        <w:rPr>
          <w:rFonts w:ascii="Times New Roman" w:eastAsia="MS Mincho" w:hAnsi="Times New Roman"/>
        </w:rPr>
        <w:t>,</w:t>
      </w:r>
      <w:r w:rsidRPr="00EC4A04" w:rsidR="00645233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podanie odmietne; to neplatí</w:t>
      </w:r>
      <w:r w:rsidRPr="00EC4A04">
        <w:rPr>
          <w:rFonts w:ascii="Times New Roman" w:eastAsia="MS Mincho" w:hAnsi="Times New Roman" w:hint="default"/>
        </w:rPr>
        <w:t>, ak pre uvedený</w:t>
      </w:r>
      <w:r w:rsidRPr="00EC4A04">
        <w:rPr>
          <w:rFonts w:ascii="Times New Roman" w:eastAsia="MS Mincho" w:hAnsi="Times New Roman" w:hint="default"/>
        </w:rPr>
        <w:t xml:space="preserve"> nedostatok mož</w:t>
      </w:r>
      <w:r w:rsidRPr="00EC4A04">
        <w:rPr>
          <w:rFonts w:ascii="Times New Roman" w:eastAsia="MS Mincho" w:hAnsi="Times New Roman" w:hint="default"/>
        </w:rPr>
        <w:t>no v konaní</w:t>
      </w:r>
      <w:r w:rsidRPr="00EC4A04">
        <w:rPr>
          <w:rFonts w:ascii="Times New Roman" w:eastAsia="MS Mincho" w:hAnsi="Times New Roman" w:hint="default"/>
        </w:rPr>
        <w:t xml:space="preserve"> pokrač</w:t>
      </w:r>
      <w:r w:rsidRPr="00EC4A04">
        <w:rPr>
          <w:rFonts w:ascii="Times New Roman" w:eastAsia="MS Mincho" w:hAnsi="Times New Roman" w:hint="default"/>
        </w:rPr>
        <w:t>ovať</w:t>
      </w:r>
      <w:r w:rsidRPr="00EC4A04">
        <w:rPr>
          <w:rFonts w:ascii="Times New Roman" w:eastAsia="MS Mincho" w:hAnsi="Times New Roman" w:hint="default"/>
        </w:rPr>
        <w:t xml:space="preserve">. </w:t>
      </w:r>
    </w:p>
    <w:p w:rsidR="00E0539C" w:rsidRPr="00EC4A04" w:rsidP="00067C4F">
      <w:pPr>
        <w:widowControl w:val="0"/>
        <w:tabs>
          <w:tab w:val="left" w:pos="851"/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872A8" w:rsidRPr="00EC4A04" w:rsidP="00067C4F">
      <w:pPr>
        <w:widowControl w:val="0"/>
        <w:numPr>
          <w:numId w:val="192"/>
        </w:numPr>
        <w:tabs>
          <w:tab w:val="left" w:pos="851"/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 xml:space="preserve">Ak </w:t>
      </w:r>
      <w:r w:rsidRPr="00EC4A04" w:rsidR="00EA699F">
        <w:rPr>
          <w:rFonts w:ascii="Times New Roman" w:eastAsia="MS Mincho" w:hAnsi="Times New Roman"/>
        </w:rPr>
        <w:t>sa</w:t>
      </w:r>
      <w:r w:rsidRPr="00EC4A04">
        <w:rPr>
          <w:rFonts w:ascii="Times New Roman" w:eastAsia="MS Mincho" w:hAnsi="Times New Roman"/>
        </w:rPr>
        <w:t xml:space="preserve"> podanie </w:t>
      </w:r>
      <w:r w:rsidRPr="00EC4A04" w:rsidR="00EA699F">
        <w:rPr>
          <w:rFonts w:ascii="Times New Roman" w:eastAsia="MS Mincho" w:hAnsi="Times New Roman" w:hint="default"/>
        </w:rPr>
        <w:t>opraví</w:t>
      </w:r>
      <w:r w:rsidRPr="00EC4A04">
        <w:rPr>
          <w:rFonts w:ascii="Times New Roman" w:eastAsia="MS Mincho" w:hAnsi="Times New Roman"/>
        </w:rPr>
        <w:t xml:space="preserve"> alebo dopln</w:t>
      </w:r>
      <w:r w:rsidRPr="00EC4A04" w:rsidR="00EA699F">
        <w:rPr>
          <w:rFonts w:ascii="Times New Roman" w:eastAsia="MS Mincho" w:hAnsi="Times New Roman" w:hint="default"/>
        </w:rPr>
        <w:t>í</w:t>
      </w:r>
      <w:r w:rsidRPr="00EC4A04">
        <w:rPr>
          <w:rFonts w:ascii="Times New Roman" w:eastAsia="MS Mincho" w:hAnsi="Times New Roman" w:hint="default"/>
        </w:rPr>
        <w:t xml:space="preserve"> v celom rozsahu v sú</w:t>
      </w:r>
      <w:r w:rsidRPr="00EC4A04">
        <w:rPr>
          <w:rFonts w:ascii="Times New Roman" w:eastAsia="MS Mincho" w:hAnsi="Times New Roman" w:hint="default"/>
        </w:rPr>
        <w:t>lade s </w:t>
      </w:r>
      <w:r w:rsidRPr="00EC4A04">
        <w:rPr>
          <w:rFonts w:ascii="Times New Roman" w:eastAsia="MS Mincho" w:hAnsi="Times New Roman" w:hint="default"/>
        </w:rPr>
        <w:t>vý</w:t>
      </w:r>
      <w:r w:rsidRPr="00EC4A04">
        <w:rPr>
          <w:rFonts w:ascii="Times New Roman" w:eastAsia="MS Mincho" w:hAnsi="Times New Roman" w:hint="default"/>
        </w:rPr>
        <w:t>zvou podľ</w:t>
      </w:r>
      <w:r w:rsidRPr="00EC4A04">
        <w:rPr>
          <w:rFonts w:ascii="Times New Roman" w:eastAsia="MS Mincho" w:hAnsi="Times New Roman" w:hint="default"/>
        </w:rPr>
        <w:t xml:space="preserve">a </w:t>
      </w:r>
      <w:r w:rsidRPr="00EC4A04" w:rsidR="00070AA4">
        <w:rPr>
          <w:rFonts w:ascii="Times New Roman" w:eastAsia="MS Mincho" w:hAnsi="Times New Roman"/>
        </w:rPr>
        <w:t xml:space="preserve">odseku </w:t>
      </w:r>
      <w:r w:rsidRPr="00EC4A04">
        <w:rPr>
          <w:rFonts w:ascii="Times New Roman" w:eastAsia="MS Mincho" w:hAnsi="Times New Roman" w:hint="default"/>
        </w:rPr>
        <w:t>1 najneskô</w:t>
      </w:r>
      <w:r w:rsidRPr="00EC4A04">
        <w:rPr>
          <w:rFonts w:ascii="Times New Roman" w:eastAsia="MS Mincho" w:hAnsi="Times New Roman" w:hint="default"/>
        </w:rPr>
        <w:t>r do uplynutia lehoty na podanie odvolania proti uzneseniu o odmietnutí</w:t>
      </w:r>
      <w:r w:rsidRPr="00EC4A04">
        <w:rPr>
          <w:rFonts w:ascii="Times New Roman" w:eastAsia="MS Mincho" w:hAnsi="Times New Roman" w:hint="default"/>
        </w:rPr>
        <w:t xml:space="preserve"> po</w:t>
      </w:r>
      <w:r w:rsidRPr="00EC4A04">
        <w:rPr>
          <w:rFonts w:ascii="Times New Roman" w:eastAsia="MS Mincho" w:hAnsi="Times New Roman" w:hint="default"/>
        </w:rPr>
        <w:t>dania, o odvolaní</w:t>
      </w:r>
      <w:r w:rsidRPr="00EC4A04">
        <w:rPr>
          <w:rFonts w:ascii="Times New Roman" w:eastAsia="MS Mincho" w:hAnsi="Times New Roman" w:hint="default"/>
        </w:rPr>
        <w:t xml:space="preserve"> proti tomuto uzneseniu môž</w:t>
      </w:r>
      <w:r w:rsidRPr="00EC4A04">
        <w:rPr>
          <w:rFonts w:ascii="Times New Roman" w:eastAsia="MS Mincho" w:hAnsi="Times New Roman" w:hint="default"/>
        </w:rPr>
        <w:t>e rozhodnúť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d, ktorý</w:t>
      </w:r>
      <w:r w:rsidRPr="00EC4A04">
        <w:rPr>
          <w:rFonts w:ascii="Times New Roman" w:eastAsia="MS Mincho" w:hAnsi="Times New Roman" w:hint="default"/>
        </w:rPr>
        <w:t xml:space="preserve"> ho vydal. </w:t>
      </w:r>
    </w:p>
    <w:p w:rsidR="00EF1B7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EA699F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126</w:t>
      </w:r>
    </w:p>
    <w:p w:rsidR="00EF1B7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D872A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 w:rsidR="006517EF">
        <w:rPr>
          <w:rFonts w:ascii="Times New Roman" w:eastAsia="MS Mincho" w:hAnsi="Times New Roman" w:hint="default"/>
        </w:rPr>
        <w:t>Sú</w:t>
      </w:r>
      <w:r w:rsidRPr="00EC4A04" w:rsidR="006517EF">
        <w:rPr>
          <w:rFonts w:ascii="Times New Roman" w:eastAsia="MS Mincho" w:hAnsi="Times New Roman" w:hint="default"/>
        </w:rPr>
        <w:t>d predvolá</w:t>
      </w:r>
      <w:r w:rsidRPr="00EC4A04" w:rsidR="006517EF">
        <w:rPr>
          <w:rFonts w:ascii="Times New Roman" w:eastAsia="MS Mincho" w:hAnsi="Times New Roman" w:hint="default"/>
        </w:rPr>
        <w:t xml:space="preserve"> na vý</w:t>
      </w:r>
      <w:r w:rsidRPr="00EC4A04" w:rsidR="006517EF">
        <w:rPr>
          <w:rFonts w:ascii="Times New Roman" w:eastAsia="MS Mincho" w:hAnsi="Times New Roman" w:hint="default"/>
        </w:rPr>
        <w:t>sluch toho, kto podanie urobil, a</w:t>
      </w:r>
      <w:r w:rsidRPr="00EC4A04">
        <w:rPr>
          <w:rFonts w:ascii="Times New Roman" w:eastAsia="MS Mincho" w:hAnsi="Times New Roman"/>
        </w:rPr>
        <w:t xml:space="preserve">k </w:t>
      </w:r>
      <w:r w:rsidRPr="00EC4A04" w:rsidR="0047765E">
        <w:rPr>
          <w:rFonts w:ascii="Times New Roman" w:eastAsia="MS Mincho" w:hAnsi="Times New Roman" w:hint="default"/>
        </w:rPr>
        <w:t>má</w:t>
      </w:r>
      <w:r w:rsidRPr="00EC4A04" w:rsidR="0047765E">
        <w:rPr>
          <w:rFonts w:ascii="Times New Roman" w:eastAsia="MS Mincho" w:hAnsi="Times New Roman" w:hint="default"/>
        </w:rPr>
        <w:t xml:space="preserve"> za to, ž</w:t>
      </w:r>
      <w:r w:rsidRPr="00EC4A04" w:rsidR="0047765E">
        <w:rPr>
          <w:rFonts w:ascii="Times New Roman" w:eastAsia="MS Mincho" w:hAnsi="Times New Roman" w:hint="default"/>
        </w:rPr>
        <w:t>e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47765E">
        <w:rPr>
          <w:rFonts w:ascii="Times New Roman" w:eastAsia="MS Mincho" w:hAnsi="Times New Roman" w:hint="default"/>
        </w:rPr>
        <w:t>tý</w:t>
      </w:r>
      <w:r w:rsidRPr="00EC4A04" w:rsidR="0047765E">
        <w:rPr>
          <w:rFonts w:ascii="Times New Roman" w:eastAsia="MS Mincho" w:hAnsi="Times New Roman" w:hint="default"/>
        </w:rPr>
        <w:t>m mož</w:t>
      </w:r>
      <w:r w:rsidRPr="00EC4A04" w:rsidR="0047765E">
        <w:rPr>
          <w:rFonts w:ascii="Times New Roman" w:eastAsia="MS Mincho" w:hAnsi="Times New Roman" w:hint="default"/>
        </w:rPr>
        <w:t>no dosiahnuť</w:t>
      </w:r>
      <w:r w:rsidRPr="00EC4A04" w:rsidR="0047765E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odstrá</w:t>
      </w:r>
      <w:r w:rsidRPr="00EC4A04">
        <w:rPr>
          <w:rFonts w:ascii="Times New Roman" w:eastAsia="MS Mincho" w:hAnsi="Times New Roman" w:hint="default"/>
        </w:rPr>
        <w:t>nenie vá</w:t>
      </w:r>
      <w:r w:rsidRPr="00EC4A04">
        <w:rPr>
          <w:rFonts w:ascii="Times New Roman" w:eastAsia="MS Mincho" w:hAnsi="Times New Roman" w:hint="default"/>
        </w:rPr>
        <w:t>d podania</w:t>
      </w:r>
      <w:r w:rsidRPr="00EC4A04" w:rsidR="000D6C03">
        <w:rPr>
          <w:rFonts w:ascii="Times New Roman" w:eastAsia="MS Mincho" w:hAnsi="Times New Roman" w:hint="default"/>
        </w:rPr>
        <w:t>. Pri vý</w:t>
      </w:r>
      <w:r w:rsidRPr="00EC4A04" w:rsidR="000D6C03">
        <w:rPr>
          <w:rFonts w:ascii="Times New Roman" w:eastAsia="MS Mincho" w:hAnsi="Times New Roman" w:hint="default"/>
        </w:rPr>
        <w:t>sluchu sú</w:t>
      </w:r>
      <w:r w:rsidRPr="00EC4A04" w:rsidR="000D6C03">
        <w:rPr>
          <w:rFonts w:ascii="Times New Roman" w:eastAsia="MS Mincho" w:hAnsi="Times New Roman" w:hint="default"/>
        </w:rPr>
        <w:t>d</w:t>
      </w:r>
      <w:r w:rsidRPr="00EC4A04">
        <w:rPr>
          <w:rFonts w:ascii="Times New Roman" w:eastAsia="MS Mincho" w:hAnsi="Times New Roman"/>
        </w:rPr>
        <w:t xml:space="preserve"> uvedie, v </w:t>
      </w:r>
      <w:r w:rsidRPr="00EC4A04">
        <w:rPr>
          <w:rFonts w:ascii="Times New Roman" w:eastAsia="MS Mincho" w:hAnsi="Times New Roman" w:hint="default"/>
        </w:rPr>
        <w:t>č</w:t>
      </w:r>
      <w:r w:rsidRPr="00EC4A04">
        <w:rPr>
          <w:rFonts w:ascii="Times New Roman" w:eastAsia="MS Mincho" w:hAnsi="Times New Roman" w:hint="default"/>
        </w:rPr>
        <w:t xml:space="preserve">om je </w:t>
      </w:r>
      <w:r w:rsidRPr="00EC4A04" w:rsidR="000D6C03">
        <w:rPr>
          <w:rFonts w:ascii="Times New Roman" w:eastAsia="MS Mincho" w:hAnsi="Times New Roman"/>
        </w:rPr>
        <w:t>podanie</w:t>
      </w:r>
      <w:r w:rsidRPr="00EC4A04">
        <w:rPr>
          <w:rFonts w:ascii="Times New Roman" w:eastAsia="MS Mincho" w:hAnsi="Times New Roman" w:hint="default"/>
        </w:rPr>
        <w:t xml:space="preserve"> neú</w:t>
      </w:r>
      <w:r w:rsidRPr="00EC4A04">
        <w:rPr>
          <w:rFonts w:ascii="Times New Roman" w:eastAsia="MS Mincho" w:hAnsi="Times New Roman" w:hint="default"/>
        </w:rPr>
        <w:t>pln</w:t>
      </w:r>
      <w:r w:rsidRPr="00EC4A04" w:rsidR="000D6C03">
        <w:rPr>
          <w:rFonts w:ascii="Times New Roman" w:eastAsia="MS Mincho" w:hAnsi="Times New Roman" w:hint="default"/>
        </w:rPr>
        <w:t>é</w:t>
      </w:r>
      <w:r w:rsidRPr="00EC4A04">
        <w:rPr>
          <w:rFonts w:ascii="Times New Roman" w:eastAsia="MS Mincho" w:hAnsi="Times New Roman" w:hint="default"/>
        </w:rPr>
        <w:t xml:space="preserve"> alebo nezrozumiteľ</w:t>
      </w:r>
      <w:r w:rsidRPr="00EC4A04">
        <w:rPr>
          <w:rFonts w:ascii="Times New Roman" w:eastAsia="MS Mincho" w:hAnsi="Times New Roman" w:hint="default"/>
        </w:rPr>
        <w:t>n</w:t>
      </w:r>
      <w:r w:rsidRPr="00EC4A04" w:rsidR="000D6C03">
        <w:rPr>
          <w:rFonts w:ascii="Times New Roman" w:eastAsia="MS Mincho" w:hAnsi="Times New Roman" w:hint="default"/>
        </w:rPr>
        <w:t>é</w:t>
      </w:r>
      <w:r w:rsidRPr="00EC4A04" w:rsidR="00D51E07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/>
        </w:rPr>
        <w:t xml:space="preserve"> a</w:t>
      </w:r>
      <w:r w:rsidRPr="00EC4A04" w:rsidR="000D6C03">
        <w:rPr>
          <w:rFonts w:ascii="Times New Roman" w:eastAsia="MS Mincho" w:hAnsi="Times New Roman"/>
        </w:rPr>
        <w:t> </w:t>
      </w:r>
      <w:r w:rsidRPr="00EC4A04" w:rsidR="000D6C03">
        <w:rPr>
          <w:rFonts w:ascii="Times New Roman" w:eastAsia="MS Mincho" w:hAnsi="Times New Roman" w:hint="default"/>
        </w:rPr>
        <w:t>poučí</w:t>
      </w:r>
      <w:r w:rsidRPr="00EC4A04" w:rsidR="000D6C03">
        <w:rPr>
          <w:rFonts w:ascii="Times New Roman" w:eastAsia="MS Mincho" w:hAnsi="Times New Roman" w:hint="default"/>
        </w:rPr>
        <w:t xml:space="preserve">, </w:t>
      </w:r>
      <w:r w:rsidRPr="00EC4A04">
        <w:rPr>
          <w:rFonts w:ascii="Times New Roman" w:eastAsia="MS Mincho" w:hAnsi="Times New Roman"/>
        </w:rPr>
        <w:t xml:space="preserve">ako </w:t>
      </w:r>
      <w:r w:rsidRPr="00EC4A04" w:rsidR="000D6C03">
        <w:rPr>
          <w:rFonts w:ascii="Times New Roman" w:eastAsia="MS Mincho" w:hAnsi="Times New Roman"/>
        </w:rPr>
        <w:t>podanie</w:t>
      </w:r>
      <w:r w:rsidRPr="00EC4A04">
        <w:rPr>
          <w:rFonts w:ascii="Times New Roman" w:eastAsia="MS Mincho" w:hAnsi="Times New Roman" w:hint="default"/>
        </w:rPr>
        <w:t xml:space="preserve"> opraviť</w:t>
      </w:r>
      <w:r w:rsidRPr="00EC4A04">
        <w:rPr>
          <w:rFonts w:ascii="Times New Roman" w:eastAsia="MS Mincho" w:hAnsi="Times New Roman" w:hint="default"/>
        </w:rPr>
        <w:t xml:space="preserve"> alebo doplniť.</w:t>
      </w:r>
    </w:p>
    <w:p w:rsidR="00AB55F3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caps/>
        </w:rPr>
      </w:pPr>
    </w:p>
    <w:p w:rsidR="00AB55F3" w:rsidRPr="00EC4A04" w:rsidP="00E0539C">
      <w:pPr>
        <w:pStyle w:val="domidiel"/>
        <w:tabs>
          <w:tab w:val="left" w:pos="993"/>
        </w:tabs>
        <w:bidi w:val="0"/>
        <w:spacing w:after="0"/>
        <w:ind w:left="0"/>
        <w:rPr>
          <w:caps w:val="0"/>
          <w:spacing w:val="30"/>
        </w:rPr>
      </w:pPr>
      <w:r w:rsidRPr="00EC4A04" w:rsidR="00EA30BB">
        <w:rPr>
          <w:caps w:val="0"/>
          <w:spacing w:val="30"/>
        </w:rPr>
        <w:t>D</w:t>
      </w:r>
      <w:r w:rsidRPr="00EC4A04" w:rsidR="003C26D8">
        <w:rPr>
          <w:rFonts w:hint="default"/>
          <w:caps w:val="0"/>
          <w:spacing w:val="30"/>
        </w:rPr>
        <w:t>ruhý</w:t>
      </w:r>
      <w:r w:rsidRPr="00EC4A04">
        <w:rPr>
          <w:caps w:val="0"/>
          <w:spacing w:val="30"/>
        </w:rPr>
        <w:t xml:space="preserve"> diel</w:t>
      </w:r>
    </w:p>
    <w:p w:rsidR="00AB55F3" w:rsidRPr="00EC4A04" w:rsidP="00E0539C">
      <w:pPr>
        <w:pStyle w:val="domidiel"/>
        <w:tabs>
          <w:tab w:val="left" w:pos="993"/>
        </w:tabs>
        <w:bidi w:val="0"/>
        <w:spacing w:after="0"/>
        <w:ind w:left="0"/>
        <w:rPr>
          <w:rFonts w:hint="default"/>
          <w:caps w:val="0"/>
        </w:rPr>
      </w:pPr>
      <w:r w:rsidRPr="00EC4A04">
        <w:rPr>
          <w:rFonts w:hint="default"/>
          <w:caps w:val="0"/>
        </w:rPr>
        <w:t>Ž</w:t>
      </w:r>
      <w:r w:rsidRPr="00EC4A04">
        <w:rPr>
          <w:rFonts w:hint="default"/>
          <w:caps w:val="0"/>
        </w:rPr>
        <w:t>aloba</w:t>
      </w:r>
    </w:p>
    <w:p w:rsidR="003C63C3" w:rsidRPr="00EC4A04" w:rsidP="00E0539C">
      <w:pPr>
        <w:pStyle w:val="ListParagraph"/>
        <w:tabs>
          <w:tab w:val="left" w:pos="993"/>
        </w:tabs>
        <w:bidi w:val="0"/>
        <w:spacing w:before="0" w:beforeAutospacing="0" w:after="0" w:afterAutospacing="0"/>
        <w:ind w:left="0"/>
        <w:contextualSpacing w:val="0"/>
        <w:jc w:val="center"/>
        <w:rPr>
          <w:caps/>
        </w:rPr>
      </w:pPr>
    </w:p>
    <w:p w:rsidR="003C63C3" w:rsidRPr="00EC4A04" w:rsidP="00E0539C">
      <w:pPr>
        <w:pStyle w:val="ListParagraph"/>
        <w:tabs>
          <w:tab w:val="left" w:pos="993"/>
        </w:tabs>
        <w:bidi w:val="0"/>
        <w:spacing w:before="0" w:beforeAutospacing="0" w:after="0" w:afterAutospacing="0"/>
        <w:ind w:left="0"/>
        <w:contextualSpacing w:val="0"/>
        <w:jc w:val="center"/>
        <w:rPr>
          <w:caps/>
        </w:rPr>
      </w:pPr>
      <w:r w:rsidRPr="00EC4A04" w:rsidR="00AF07AF">
        <w:rPr>
          <w:rFonts w:hint="default"/>
          <w:caps/>
        </w:rPr>
        <w:t>§</w:t>
      </w:r>
      <w:r w:rsidRPr="00EC4A04" w:rsidR="00AF07AF">
        <w:rPr>
          <w:rFonts w:hint="default"/>
          <w:caps/>
        </w:rPr>
        <w:t xml:space="preserve"> 127</w:t>
      </w:r>
    </w:p>
    <w:p w:rsidR="003C63C3" w:rsidRPr="00EC4A04" w:rsidP="00EC3691">
      <w:pPr>
        <w:pStyle w:val="ListParagraph"/>
        <w:tabs>
          <w:tab w:val="left" w:pos="993"/>
        </w:tabs>
        <w:bidi w:val="0"/>
        <w:spacing w:before="0" w:beforeAutospacing="0" w:after="0" w:afterAutospacing="0"/>
        <w:ind w:left="0" w:firstLine="709"/>
        <w:contextualSpacing w:val="0"/>
        <w:jc w:val="both"/>
        <w:rPr>
          <w:b/>
          <w:caps/>
        </w:rPr>
      </w:pPr>
    </w:p>
    <w:p w:rsidR="003C63C3" w:rsidRPr="00EC4A04" w:rsidP="00EC3691">
      <w:pPr>
        <w:pStyle w:val="ListParagraph"/>
        <w:tabs>
          <w:tab w:val="left" w:pos="993"/>
        </w:tabs>
        <w:bidi w:val="0"/>
        <w:spacing w:before="0" w:beforeAutospacing="0" w:after="0" w:afterAutospacing="0"/>
        <w:ind w:left="0" w:firstLine="709"/>
        <w:contextualSpacing w:val="0"/>
        <w:jc w:val="both"/>
        <w:rPr>
          <w:rFonts w:hint="default"/>
        </w:rPr>
      </w:pPr>
      <w:r w:rsidRPr="00EC4A04">
        <w:rPr>
          <w:rFonts w:hint="default"/>
        </w:rPr>
        <w:t>Ž</w:t>
      </w:r>
      <w:r w:rsidRPr="00EC4A04">
        <w:rPr>
          <w:rFonts w:hint="default"/>
        </w:rPr>
        <w:t>aloba je procesný</w:t>
      </w:r>
      <w:r w:rsidRPr="00EC4A04">
        <w:rPr>
          <w:rFonts w:hint="default"/>
        </w:rPr>
        <w:t xml:space="preserve"> ú</w:t>
      </w:r>
      <w:r w:rsidRPr="00EC4A04">
        <w:rPr>
          <w:rFonts w:hint="default"/>
        </w:rPr>
        <w:t>kon, ktorý</w:t>
      </w:r>
      <w:r w:rsidRPr="00EC4A04">
        <w:rPr>
          <w:rFonts w:hint="default"/>
        </w:rPr>
        <w:t>m sa uplatň</w:t>
      </w:r>
      <w:r w:rsidRPr="00EC4A04">
        <w:rPr>
          <w:rFonts w:hint="default"/>
        </w:rPr>
        <w:t>uje prá</w:t>
      </w:r>
      <w:r w:rsidRPr="00EC4A04">
        <w:rPr>
          <w:rFonts w:hint="default"/>
        </w:rPr>
        <w:t>vo na sú</w:t>
      </w:r>
      <w:r w:rsidRPr="00EC4A04">
        <w:rPr>
          <w:rFonts w:hint="default"/>
        </w:rPr>
        <w:t xml:space="preserve">dnu ochranu </w:t>
      </w:r>
      <w:r w:rsidRPr="00EC4A04" w:rsidR="00B4516A">
        <w:rPr>
          <w:rFonts w:hint="default"/>
        </w:rPr>
        <w:t>ohrozené</w:t>
      </w:r>
      <w:r w:rsidRPr="00EC4A04" w:rsidR="00B4516A">
        <w:rPr>
          <w:rFonts w:hint="default"/>
        </w:rPr>
        <w:t xml:space="preserve">ho </w:t>
      </w:r>
      <w:r w:rsidRPr="00EC4A04">
        <w:t xml:space="preserve">alebo </w:t>
      </w:r>
      <w:r w:rsidRPr="00EC4A04" w:rsidR="00B4516A">
        <w:rPr>
          <w:rFonts w:hint="default"/>
        </w:rPr>
        <w:t>poruš</w:t>
      </w:r>
      <w:r w:rsidRPr="00EC4A04" w:rsidR="00B4516A">
        <w:rPr>
          <w:rFonts w:hint="default"/>
        </w:rPr>
        <w:t>ené</w:t>
      </w:r>
      <w:r w:rsidRPr="00EC4A04" w:rsidR="00B4516A">
        <w:rPr>
          <w:rFonts w:hint="default"/>
        </w:rPr>
        <w:t xml:space="preserve">ho </w:t>
      </w:r>
      <w:r w:rsidRPr="00EC4A04">
        <w:rPr>
          <w:rFonts w:hint="default"/>
        </w:rPr>
        <w:t>prá</w:t>
      </w:r>
      <w:r w:rsidRPr="00EC4A04">
        <w:rPr>
          <w:rFonts w:hint="default"/>
        </w:rPr>
        <w:t>va.</w:t>
      </w:r>
    </w:p>
    <w:p w:rsidR="00E0539C" w:rsidRPr="00EC4A04" w:rsidP="00EC3691">
      <w:pPr>
        <w:pStyle w:val="ListParagraph"/>
        <w:tabs>
          <w:tab w:val="left" w:pos="993"/>
        </w:tabs>
        <w:bidi w:val="0"/>
        <w:spacing w:before="0" w:beforeAutospacing="0" w:after="0" w:afterAutospacing="0"/>
        <w:ind w:left="0" w:firstLine="709"/>
        <w:contextualSpacing w:val="0"/>
        <w:jc w:val="both"/>
        <w:rPr>
          <w:spacing w:val="30"/>
        </w:rPr>
      </w:pPr>
    </w:p>
    <w:p w:rsidR="00AB55F3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spacing w:val="30"/>
        </w:rPr>
      </w:pPr>
      <w:r w:rsidRPr="00EC4A04">
        <w:rPr>
          <w:rFonts w:ascii="Times New Roman" w:eastAsia="MS Mincho" w:hAnsi="Times New Roman" w:hint="default"/>
          <w:spacing w:val="30"/>
        </w:rPr>
        <w:t>Ná</w:t>
      </w:r>
      <w:r w:rsidRPr="00EC4A04">
        <w:rPr>
          <w:rFonts w:ascii="Times New Roman" w:eastAsia="MS Mincho" w:hAnsi="Times New Roman" w:hint="default"/>
          <w:spacing w:val="30"/>
        </w:rPr>
        <w:t>lež</w:t>
      </w:r>
      <w:r w:rsidRPr="00EC4A04">
        <w:rPr>
          <w:rFonts w:ascii="Times New Roman" w:eastAsia="MS Mincho" w:hAnsi="Times New Roman" w:hint="default"/>
          <w:spacing w:val="30"/>
        </w:rPr>
        <w:t>itosti ž</w:t>
      </w:r>
      <w:r w:rsidRPr="00EC4A04">
        <w:rPr>
          <w:rFonts w:ascii="Times New Roman" w:eastAsia="MS Mincho" w:hAnsi="Times New Roman" w:hint="default"/>
          <w:spacing w:val="30"/>
        </w:rPr>
        <w:t>aloby</w:t>
      </w:r>
    </w:p>
    <w:p w:rsidR="00E0539C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spacing w:val="30"/>
        </w:rPr>
      </w:pPr>
    </w:p>
    <w:p w:rsidR="00AB55F3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128</w:t>
      </w:r>
    </w:p>
    <w:p w:rsidR="00EF1B7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FE4DC8" w:rsidRPr="00FE4DC8" w:rsidP="00FE4DC8">
      <w:pPr>
        <w:widowControl w:val="0"/>
        <w:numPr>
          <w:ilvl w:val="1"/>
          <w:numId w:val="67"/>
        </w:numPr>
        <w:tabs>
          <w:tab w:val="left" w:pos="709"/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FE4DC8" w:rsidR="000A4D98">
        <w:rPr>
          <w:rFonts w:ascii="Times New Roman" w:eastAsia="MS Mincho" w:hAnsi="Times New Roman"/>
        </w:rPr>
        <w:t>V </w:t>
      </w:r>
      <w:r w:rsidRPr="00FE4DC8" w:rsidR="000A4D98">
        <w:rPr>
          <w:rFonts w:ascii="Times New Roman" w:eastAsia="MS Mincho" w:hAnsi="Times New Roman" w:hint="default"/>
        </w:rPr>
        <w:t>ž</w:t>
      </w:r>
      <w:r w:rsidRPr="00FE4DC8" w:rsidR="000A4D98">
        <w:rPr>
          <w:rFonts w:ascii="Times New Roman" w:eastAsia="MS Mincho" w:hAnsi="Times New Roman" w:hint="default"/>
        </w:rPr>
        <w:t>alobe sa má</w:t>
      </w:r>
      <w:r w:rsidRPr="00FE4DC8" w:rsidR="000A4D98">
        <w:rPr>
          <w:rFonts w:ascii="Times New Roman" w:eastAsia="MS Mincho" w:hAnsi="Times New Roman" w:hint="default"/>
        </w:rPr>
        <w:t xml:space="preserve"> okrem vš</w:t>
      </w:r>
      <w:r w:rsidRPr="00FE4DC8" w:rsidR="000A4D98">
        <w:rPr>
          <w:rFonts w:ascii="Times New Roman" w:eastAsia="MS Mincho" w:hAnsi="Times New Roman" w:hint="default"/>
        </w:rPr>
        <w:t>eobecný</w:t>
      </w:r>
      <w:r w:rsidRPr="00FE4DC8" w:rsidR="000A4D98">
        <w:rPr>
          <w:rFonts w:ascii="Times New Roman" w:eastAsia="MS Mincho" w:hAnsi="Times New Roman" w:hint="default"/>
        </w:rPr>
        <w:t>ch ná</w:t>
      </w:r>
      <w:r w:rsidRPr="00FE4DC8" w:rsidR="000A4D98">
        <w:rPr>
          <w:rFonts w:ascii="Times New Roman" w:eastAsia="MS Mincho" w:hAnsi="Times New Roman" w:hint="default"/>
        </w:rPr>
        <w:t>lež</w:t>
      </w:r>
      <w:r w:rsidRPr="00FE4DC8" w:rsidR="000A4D98">
        <w:rPr>
          <w:rFonts w:ascii="Times New Roman" w:eastAsia="MS Mincho" w:hAnsi="Times New Roman" w:hint="default"/>
        </w:rPr>
        <w:t>itostí</w:t>
      </w:r>
      <w:r w:rsidRPr="00FE4DC8" w:rsidR="000A4D98">
        <w:rPr>
          <w:rFonts w:ascii="Times New Roman" w:eastAsia="MS Mincho" w:hAnsi="Times New Roman" w:hint="default"/>
        </w:rPr>
        <w:t xml:space="preserve"> podania uviesť</w:t>
      </w:r>
      <w:r w:rsidRPr="00FE4DC8" w:rsidR="000A4D98">
        <w:rPr>
          <w:rFonts w:ascii="Times New Roman" w:eastAsia="MS Mincho" w:hAnsi="Times New Roman" w:hint="default"/>
        </w:rPr>
        <w:t xml:space="preserve"> označ</w:t>
      </w:r>
      <w:r w:rsidRPr="00FE4DC8" w:rsidR="000A4D98">
        <w:rPr>
          <w:rFonts w:ascii="Times New Roman" w:eastAsia="MS Mincho" w:hAnsi="Times New Roman" w:hint="default"/>
        </w:rPr>
        <w:t>enie strá</w:t>
      </w:r>
      <w:r w:rsidRPr="00FE4DC8" w:rsidR="000A4D98">
        <w:rPr>
          <w:rFonts w:ascii="Times New Roman" w:eastAsia="MS Mincho" w:hAnsi="Times New Roman" w:hint="default"/>
        </w:rPr>
        <w:t>n, opí</w:t>
      </w:r>
      <w:r w:rsidRPr="00FE4DC8" w:rsidR="000A4D98">
        <w:rPr>
          <w:rFonts w:ascii="Times New Roman" w:eastAsia="MS Mincho" w:hAnsi="Times New Roman" w:hint="default"/>
        </w:rPr>
        <w:t>sanie rozhodujú</w:t>
      </w:r>
      <w:r w:rsidRPr="00FE4DC8" w:rsidR="000A4D98">
        <w:rPr>
          <w:rFonts w:ascii="Times New Roman" w:eastAsia="MS Mincho" w:hAnsi="Times New Roman" w:hint="default"/>
        </w:rPr>
        <w:t>cich skutoč</w:t>
      </w:r>
      <w:r w:rsidRPr="00FE4DC8" w:rsidR="000A4D98">
        <w:rPr>
          <w:rFonts w:ascii="Times New Roman" w:eastAsia="MS Mincho" w:hAnsi="Times New Roman" w:hint="default"/>
        </w:rPr>
        <w:t>ností, </w:t>
      </w:r>
      <w:r w:rsidRPr="00FE4DC8" w:rsidR="000A4D98">
        <w:rPr>
          <w:rFonts w:ascii="Times New Roman" w:eastAsia="MS Mincho" w:hAnsi="Times New Roman" w:hint="default"/>
        </w:rPr>
        <w:t>označ</w:t>
      </w:r>
      <w:r w:rsidRPr="00FE4DC8" w:rsidR="000A4D98">
        <w:rPr>
          <w:rFonts w:ascii="Times New Roman" w:eastAsia="MS Mincho" w:hAnsi="Times New Roman" w:hint="default"/>
        </w:rPr>
        <w:t>enie dô</w:t>
      </w:r>
      <w:r w:rsidRPr="00FE4DC8" w:rsidR="000A4D98">
        <w:rPr>
          <w:rFonts w:ascii="Times New Roman" w:eastAsia="MS Mincho" w:hAnsi="Times New Roman" w:hint="default"/>
        </w:rPr>
        <w:t>kazov na ich preuká</w:t>
      </w:r>
      <w:r w:rsidRPr="00FE4DC8" w:rsidR="000A4D98">
        <w:rPr>
          <w:rFonts w:ascii="Times New Roman" w:eastAsia="MS Mincho" w:hAnsi="Times New Roman" w:hint="default"/>
        </w:rPr>
        <w:t>zanie a ž</w:t>
      </w:r>
      <w:r w:rsidRPr="00FE4DC8" w:rsidR="000A4D98">
        <w:rPr>
          <w:rFonts w:ascii="Times New Roman" w:eastAsia="MS Mincho" w:hAnsi="Times New Roman" w:hint="default"/>
        </w:rPr>
        <w:t>alobný</w:t>
      </w:r>
      <w:r w:rsidRPr="00FE4DC8" w:rsidR="000A4D98">
        <w:rPr>
          <w:rFonts w:ascii="Times New Roman" w:eastAsia="MS Mincho" w:hAnsi="Times New Roman" w:hint="default"/>
        </w:rPr>
        <w:t xml:space="preserve"> ná</w:t>
      </w:r>
      <w:r w:rsidRPr="00FE4DC8" w:rsidR="000A4D98">
        <w:rPr>
          <w:rFonts w:ascii="Times New Roman" w:eastAsia="MS Mincho" w:hAnsi="Times New Roman" w:hint="default"/>
        </w:rPr>
        <w:t xml:space="preserve">vrh. </w:t>
      </w:r>
    </w:p>
    <w:p w:rsidR="00FE4DC8" w:rsidRPr="00FE4DC8" w:rsidP="00FE4DC8">
      <w:pPr>
        <w:widowControl w:val="0"/>
        <w:tabs>
          <w:tab w:val="left" w:pos="709"/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FE4DC8" w:rsidP="00FE4DC8">
      <w:pPr>
        <w:widowControl w:val="0"/>
        <w:numPr>
          <w:ilvl w:val="1"/>
          <w:numId w:val="67"/>
        </w:numPr>
        <w:tabs>
          <w:tab w:val="left" w:pos="709"/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FE4DC8" w:rsidR="000A4D98">
        <w:rPr>
          <w:rFonts w:ascii="Times New Roman" w:eastAsia="MS Mincho" w:hAnsi="Times New Roman" w:hint="default"/>
        </w:rPr>
        <w:t>Opí</w:t>
      </w:r>
      <w:r w:rsidRPr="00FE4DC8" w:rsidR="000A4D98">
        <w:rPr>
          <w:rFonts w:ascii="Times New Roman" w:eastAsia="MS Mincho" w:hAnsi="Times New Roman" w:hint="default"/>
        </w:rPr>
        <w:t>sanie rozhodujú</w:t>
      </w:r>
      <w:r w:rsidRPr="00FE4DC8" w:rsidR="000A4D98">
        <w:rPr>
          <w:rFonts w:ascii="Times New Roman" w:eastAsia="MS Mincho" w:hAnsi="Times New Roman" w:hint="default"/>
        </w:rPr>
        <w:t>cich skutoč</w:t>
      </w:r>
      <w:r w:rsidRPr="00FE4DC8" w:rsidR="000A4D98">
        <w:rPr>
          <w:rFonts w:ascii="Times New Roman" w:eastAsia="MS Mincho" w:hAnsi="Times New Roman" w:hint="default"/>
        </w:rPr>
        <w:t>ností</w:t>
      </w:r>
      <w:r w:rsidRPr="00FE4DC8" w:rsidR="000A4D98">
        <w:rPr>
          <w:rFonts w:ascii="Times New Roman" w:eastAsia="MS Mincho" w:hAnsi="Times New Roman" w:hint="default"/>
        </w:rPr>
        <w:t xml:space="preserve"> nemož</w:t>
      </w:r>
      <w:r w:rsidRPr="00FE4DC8" w:rsidR="000A4D98">
        <w:rPr>
          <w:rFonts w:ascii="Times New Roman" w:eastAsia="MS Mincho" w:hAnsi="Times New Roman" w:hint="default"/>
        </w:rPr>
        <w:t>no nahradiť</w:t>
      </w:r>
      <w:r w:rsidRPr="00FE4DC8" w:rsidR="000A4D98">
        <w:rPr>
          <w:rFonts w:ascii="Times New Roman" w:eastAsia="MS Mincho" w:hAnsi="Times New Roman" w:hint="default"/>
        </w:rPr>
        <w:t xml:space="preserve"> odkazom na označ</w:t>
      </w:r>
      <w:r w:rsidRPr="00FE4DC8" w:rsidR="000A4D98">
        <w:rPr>
          <w:rFonts w:ascii="Times New Roman" w:eastAsia="MS Mincho" w:hAnsi="Times New Roman" w:hint="default"/>
        </w:rPr>
        <w:t>ené</w:t>
      </w:r>
      <w:r w:rsidRPr="00FE4DC8" w:rsidR="000A4D98">
        <w:rPr>
          <w:rFonts w:ascii="Times New Roman" w:eastAsia="MS Mincho" w:hAnsi="Times New Roman" w:hint="default"/>
        </w:rPr>
        <w:t xml:space="preserve"> dô</w:t>
      </w:r>
      <w:r w:rsidRPr="00FE4DC8" w:rsidR="000A4D98">
        <w:rPr>
          <w:rFonts w:ascii="Times New Roman" w:eastAsia="MS Mincho" w:hAnsi="Times New Roman" w:hint="default"/>
        </w:rPr>
        <w:t xml:space="preserve">kazy. </w:t>
      </w:r>
    </w:p>
    <w:p w:rsidR="000338CB" w:rsidRPr="00FE4DC8" w:rsidP="000338CB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0A4D98" w:rsidRPr="00FE4DC8" w:rsidP="00FE4DC8">
      <w:pPr>
        <w:widowControl w:val="0"/>
        <w:numPr>
          <w:ilvl w:val="1"/>
          <w:numId w:val="67"/>
        </w:numPr>
        <w:tabs>
          <w:tab w:val="left" w:pos="709"/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FE4DC8">
        <w:rPr>
          <w:rFonts w:ascii="Times New Roman" w:eastAsia="MS Mincho" w:hAnsi="Times New Roman" w:hint="default"/>
        </w:rPr>
        <w:t>Ž</w:t>
      </w:r>
      <w:r w:rsidRPr="00FE4DC8">
        <w:rPr>
          <w:rFonts w:ascii="Times New Roman" w:eastAsia="MS Mincho" w:hAnsi="Times New Roman" w:hint="default"/>
        </w:rPr>
        <w:t>alobca k </w:t>
      </w:r>
      <w:r w:rsidRPr="00FE4DC8">
        <w:rPr>
          <w:rFonts w:ascii="Times New Roman" w:eastAsia="MS Mincho" w:hAnsi="Times New Roman" w:hint="default"/>
        </w:rPr>
        <w:t>ž</w:t>
      </w:r>
      <w:r w:rsidRPr="00FE4DC8">
        <w:rPr>
          <w:rFonts w:ascii="Times New Roman" w:eastAsia="MS Mincho" w:hAnsi="Times New Roman" w:hint="default"/>
        </w:rPr>
        <w:t>alobe pripojí</w:t>
      </w:r>
      <w:r w:rsidRPr="00FE4DC8">
        <w:rPr>
          <w:rFonts w:ascii="Times New Roman" w:eastAsia="MS Mincho" w:hAnsi="Times New Roman" w:hint="default"/>
        </w:rPr>
        <w:t xml:space="preserve"> dô</w:t>
      </w:r>
      <w:r w:rsidRPr="00FE4DC8">
        <w:rPr>
          <w:rFonts w:ascii="Times New Roman" w:eastAsia="MS Mincho" w:hAnsi="Times New Roman" w:hint="default"/>
        </w:rPr>
        <w:t>kazy, ktorý</w:t>
      </w:r>
      <w:r w:rsidRPr="00FE4DC8">
        <w:rPr>
          <w:rFonts w:ascii="Times New Roman" w:eastAsia="MS Mincho" w:hAnsi="Times New Roman" w:hint="default"/>
        </w:rPr>
        <w:t>ch povaha to pripúšť</w:t>
      </w:r>
      <w:r w:rsidRPr="00FE4DC8">
        <w:rPr>
          <w:rFonts w:ascii="Times New Roman" w:eastAsia="MS Mincho" w:hAnsi="Times New Roman" w:hint="default"/>
        </w:rPr>
        <w:t>a, okrem tý</w:t>
      </w:r>
      <w:r w:rsidRPr="00FE4DC8">
        <w:rPr>
          <w:rFonts w:ascii="Times New Roman" w:eastAsia="MS Mincho" w:hAnsi="Times New Roman" w:hint="default"/>
        </w:rPr>
        <w:t>ch, ktoré</w:t>
      </w:r>
      <w:r w:rsidRPr="00FE4DC8">
        <w:rPr>
          <w:rFonts w:ascii="Times New Roman" w:eastAsia="MS Mincho" w:hAnsi="Times New Roman" w:hint="default"/>
        </w:rPr>
        <w:t xml:space="preserve"> nemôž</w:t>
      </w:r>
      <w:r w:rsidRPr="00FE4DC8">
        <w:rPr>
          <w:rFonts w:ascii="Times New Roman" w:eastAsia="MS Mincho" w:hAnsi="Times New Roman" w:hint="default"/>
        </w:rPr>
        <w:t>e bez svojej viny pripojiť.</w:t>
      </w:r>
    </w:p>
    <w:p w:rsidR="00EF1B7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AB55F3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129</w:t>
      </w:r>
    </w:p>
    <w:p w:rsidR="00EF1B7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E0539C" w:rsidRPr="00EC4A04" w:rsidP="005961AF">
      <w:pPr>
        <w:widowControl w:val="0"/>
        <w:numPr>
          <w:numId w:val="71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AB55F3">
        <w:rPr>
          <w:rFonts w:ascii="Times New Roman" w:eastAsia="MS Mincho" w:hAnsi="Times New Roman" w:hint="default"/>
        </w:rPr>
        <w:t>Fyzická</w:t>
      </w:r>
      <w:r w:rsidRPr="00EC4A04" w:rsidR="00AB55F3">
        <w:rPr>
          <w:rFonts w:ascii="Times New Roman" w:eastAsia="MS Mincho" w:hAnsi="Times New Roman" w:hint="default"/>
        </w:rPr>
        <w:t xml:space="preserve"> osoba sa v </w:t>
      </w:r>
      <w:r w:rsidRPr="00EC4A04" w:rsidR="00AB55F3">
        <w:rPr>
          <w:rFonts w:ascii="Times New Roman" w:eastAsia="MS Mincho" w:hAnsi="Times New Roman" w:hint="default"/>
        </w:rPr>
        <w:t>ž</w:t>
      </w:r>
      <w:r w:rsidRPr="00EC4A04" w:rsidR="00AB55F3">
        <w:rPr>
          <w:rFonts w:ascii="Times New Roman" w:eastAsia="MS Mincho" w:hAnsi="Times New Roman" w:hint="default"/>
        </w:rPr>
        <w:t>alobe označ</w:t>
      </w:r>
      <w:r w:rsidRPr="00EC4A04" w:rsidR="00AB55F3">
        <w:rPr>
          <w:rFonts w:ascii="Times New Roman" w:eastAsia="MS Mincho" w:hAnsi="Times New Roman" w:hint="default"/>
        </w:rPr>
        <w:t xml:space="preserve">uje menom, priezviskom, </w:t>
      </w:r>
      <w:r w:rsidRPr="00EC4A04" w:rsidR="00695659">
        <w:rPr>
          <w:rFonts w:ascii="Times New Roman" w:eastAsia="MS Mincho" w:hAnsi="Times New Roman"/>
        </w:rPr>
        <w:t xml:space="preserve">adresou </w:t>
      </w:r>
      <w:r w:rsidRPr="00EC4A04" w:rsidR="00AB55F3">
        <w:rPr>
          <w:rFonts w:ascii="Times New Roman" w:eastAsia="MS Mincho" w:hAnsi="Times New Roman"/>
        </w:rPr>
        <w:t>trval</w:t>
      </w:r>
      <w:r w:rsidRPr="00EC4A04" w:rsidR="00695659">
        <w:rPr>
          <w:rFonts w:ascii="Times New Roman" w:eastAsia="MS Mincho" w:hAnsi="Times New Roman" w:hint="default"/>
        </w:rPr>
        <w:t>é</w:t>
      </w:r>
      <w:r w:rsidRPr="00EC4A04" w:rsidR="00695659">
        <w:rPr>
          <w:rFonts w:ascii="Times New Roman" w:eastAsia="MS Mincho" w:hAnsi="Times New Roman" w:hint="default"/>
        </w:rPr>
        <w:t>ho pobytu</w:t>
      </w:r>
      <w:r w:rsidRPr="00EC4A04" w:rsidR="00174BAC">
        <w:rPr>
          <w:rFonts w:ascii="Times New Roman" w:eastAsia="MS Mincho" w:hAnsi="Times New Roman"/>
        </w:rPr>
        <w:t xml:space="preserve"> alebo pobytu</w:t>
      </w:r>
      <w:r w:rsidRPr="00EC4A04" w:rsidR="00F60F46">
        <w:rPr>
          <w:rFonts w:ascii="Times New Roman" w:eastAsia="MS Mincho" w:hAnsi="Times New Roman"/>
        </w:rPr>
        <w:t>,</w:t>
      </w:r>
      <w:r w:rsidRPr="00EC4A04" w:rsidR="00AB55F3">
        <w:rPr>
          <w:rFonts w:ascii="Times New Roman" w:eastAsia="MS Mincho" w:hAnsi="Times New Roman" w:hint="default"/>
        </w:rPr>
        <w:t xml:space="preserve"> dá</w:t>
      </w:r>
      <w:r w:rsidRPr="00EC4A04" w:rsidR="00AB55F3">
        <w:rPr>
          <w:rFonts w:ascii="Times New Roman" w:eastAsia="MS Mincho" w:hAnsi="Times New Roman" w:hint="default"/>
        </w:rPr>
        <w:t>tumom narodenia</w:t>
      </w:r>
      <w:r w:rsidRPr="00EC4A04" w:rsidR="00D06852">
        <w:rPr>
          <w:rFonts w:ascii="Times New Roman" w:eastAsia="MS Mincho" w:hAnsi="Times New Roman"/>
        </w:rPr>
        <w:t xml:space="preserve"> alebo</w:t>
      </w:r>
      <w:r w:rsidRPr="00EC4A04" w:rsidR="00AB55F3">
        <w:rPr>
          <w:rFonts w:ascii="Times New Roman" w:eastAsia="MS Mincho" w:hAnsi="Times New Roman" w:hint="default"/>
        </w:rPr>
        <w:t xml:space="preserve"> iný</w:t>
      </w:r>
      <w:r w:rsidRPr="00EC4A04" w:rsidR="00AB55F3">
        <w:rPr>
          <w:rFonts w:ascii="Times New Roman" w:eastAsia="MS Mincho" w:hAnsi="Times New Roman" w:hint="default"/>
        </w:rPr>
        <w:t>m identifikač</w:t>
      </w:r>
      <w:r w:rsidRPr="00EC4A04" w:rsidR="00AB55F3">
        <w:rPr>
          <w:rFonts w:ascii="Times New Roman" w:eastAsia="MS Mincho" w:hAnsi="Times New Roman" w:hint="default"/>
        </w:rPr>
        <w:t>ný</w:t>
      </w:r>
      <w:r w:rsidRPr="00EC4A04" w:rsidR="00AB55F3">
        <w:rPr>
          <w:rFonts w:ascii="Times New Roman" w:eastAsia="MS Mincho" w:hAnsi="Times New Roman" w:hint="default"/>
        </w:rPr>
        <w:t>m ú</w:t>
      </w:r>
      <w:r w:rsidRPr="00EC4A04" w:rsidR="00AB55F3">
        <w:rPr>
          <w:rFonts w:ascii="Times New Roman" w:eastAsia="MS Mincho" w:hAnsi="Times New Roman" w:hint="default"/>
        </w:rPr>
        <w:t xml:space="preserve">dajom. </w:t>
      </w:r>
    </w:p>
    <w:p w:rsidR="00E0539C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AB55F3" w:rsidRPr="00EC4A04" w:rsidP="006575D9">
      <w:pPr>
        <w:widowControl w:val="0"/>
        <w:numPr>
          <w:numId w:val="71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Prá</w:t>
      </w:r>
      <w:r w:rsidRPr="00EC4A04">
        <w:rPr>
          <w:rFonts w:ascii="Times New Roman" w:eastAsia="MS Mincho" w:hAnsi="Times New Roman" w:hint="default"/>
        </w:rPr>
        <w:t>vnická</w:t>
      </w:r>
      <w:r w:rsidRPr="00EC4A04">
        <w:rPr>
          <w:rFonts w:ascii="Times New Roman" w:eastAsia="MS Mincho" w:hAnsi="Times New Roman" w:hint="default"/>
        </w:rPr>
        <w:t xml:space="preserve"> osoba sa v ž</w:t>
      </w:r>
      <w:r w:rsidRPr="00EC4A04">
        <w:rPr>
          <w:rFonts w:ascii="Times New Roman" w:eastAsia="MS Mincho" w:hAnsi="Times New Roman" w:hint="default"/>
        </w:rPr>
        <w:t>alobe označ</w:t>
      </w:r>
      <w:r w:rsidRPr="00EC4A04">
        <w:rPr>
          <w:rFonts w:ascii="Times New Roman" w:eastAsia="MS Mincho" w:hAnsi="Times New Roman" w:hint="default"/>
        </w:rPr>
        <w:t>uje ná</w:t>
      </w:r>
      <w:r w:rsidRPr="00EC4A04">
        <w:rPr>
          <w:rFonts w:ascii="Times New Roman" w:eastAsia="MS Mincho" w:hAnsi="Times New Roman" w:hint="default"/>
        </w:rPr>
        <w:t>zvom alebo obchodný</w:t>
      </w:r>
      <w:r w:rsidRPr="00EC4A04">
        <w:rPr>
          <w:rFonts w:ascii="Times New Roman" w:eastAsia="MS Mincho" w:hAnsi="Times New Roman" w:hint="default"/>
        </w:rPr>
        <w:t xml:space="preserve">m menom, </w:t>
      </w:r>
      <w:r w:rsidR="00EE2871">
        <w:rPr>
          <w:rFonts w:ascii="Times New Roman" w:eastAsia="MS Mincho" w:hAnsi="Times New Roman"/>
        </w:rPr>
        <w:t xml:space="preserve">adresou </w:t>
      </w:r>
      <w:r w:rsidRPr="00EC4A04">
        <w:rPr>
          <w:rFonts w:ascii="Times New Roman" w:eastAsia="MS Mincho" w:hAnsi="Times New Roman" w:hint="default"/>
        </w:rPr>
        <w:t>sí</w:t>
      </w:r>
      <w:r w:rsidRPr="00EC4A04">
        <w:rPr>
          <w:rFonts w:ascii="Times New Roman" w:eastAsia="MS Mincho" w:hAnsi="Times New Roman" w:hint="default"/>
        </w:rPr>
        <w:t>dl</w:t>
      </w:r>
      <w:r w:rsidR="00EE2871">
        <w:rPr>
          <w:rFonts w:ascii="Times New Roman" w:eastAsia="MS Mincho" w:hAnsi="Times New Roman"/>
        </w:rPr>
        <w:t>a</w:t>
      </w:r>
      <w:r w:rsidRPr="00EC4A04">
        <w:rPr>
          <w:rFonts w:ascii="Times New Roman" w:eastAsia="MS Mincho" w:hAnsi="Times New Roman" w:hint="default"/>
        </w:rPr>
        <w:t xml:space="preserve"> a identifikač</w:t>
      </w:r>
      <w:r w:rsidRPr="00EC4A04">
        <w:rPr>
          <w:rFonts w:ascii="Times New Roman" w:eastAsia="MS Mincho" w:hAnsi="Times New Roman" w:hint="default"/>
        </w:rPr>
        <w:t>ný</w:t>
      </w:r>
      <w:r w:rsidRPr="00EC4A04">
        <w:rPr>
          <w:rFonts w:ascii="Times New Roman" w:eastAsia="MS Mincho" w:hAnsi="Times New Roman" w:hint="default"/>
        </w:rPr>
        <w:t>m čí</w:t>
      </w:r>
      <w:r w:rsidRPr="00EC4A04">
        <w:rPr>
          <w:rFonts w:ascii="Times New Roman" w:eastAsia="MS Mincho" w:hAnsi="Times New Roman" w:hint="default"/>
        </w:rPr>
        <w:t>slom</w:t>
      </w:r>
      <w:r w:rsidRPr="00EC4A04" w:rsidR="00D06852">
        <w:rPr>
          <w:rFonts w:ascii="Times New Roman" w:eastAsia="MS Mincho" w:hAnsi="Times New Roman" w:hint="default"/>
        </w:rPr>
        <w:t xml:space="preserve"> organizá</w:t>
      </w:r>
      <w:r w:rsidRPr="00EC4A04" w:rsidR="00D06852">
        <w:rPr>
          <w:rFonts w:ascii="Times New Roman" w:eastAsia="MS Mincho" w:hAnsi="Times New Roman" w:hint="default"/>
        </w:rPr>
        <w:t>cie</w:t>
      </w:r>
      <w:r w:rsidRPr="00EC4A04">
        <w:rPr>
          <w:rFonts w:ascii="Times New Roman" w:eastAsia="MS Mincho" w:hAnsi="Times New Roman" w:hint="default"/>
        </w:rPr>
        <w:t>, ak je pridelené</w:t>
      </w:r>
      <w:r w:rsidRPr="00EC4A04">
        <w:rPr>
          <w:rFonts w:ascii="Times New Roman" w:eastAsia="MS Mincho" w:hAnsi="Times New Roman" w:hint="default"/>
        </w:rPr>
        <w:t xml:space="preserve">. </w:t>
      </w:r>
    </w:p>
    <w:p w:rsidR="00C12BD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AB55F3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130</w:t>
      </w:r>
    </w:p>
    <w:p w:rsidR="00EF1B7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AB55F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Zahranič</w:t>
      </w: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 xml:space="preserve"> prá</w:t>
      </w:r>
      <w:r w:rsidRPr="00EC4A04">
        <w:rPr>
          <w:rFonts w:ascii="Times New Roman" w:eastAsia="MS Mincho" w:hAnsi="Times New Roman" w:hint="default"/>
        </w:rPr>
        <w:t>vnická</w:t>
      </w:r>
      <w:r w:rsidRPr="00EC4A04">
        <w:rPr>
          <w:rFonts w:ascii="Times New Roman" w:eastAsia="MS Mincho" w:hAnsi="Times New Roman" w:hint="default"/>
        </w:rPr>
        <w:t xml:space="preserve"> osoba sa v </w:t>
      </w:r>
      <w:r w:rsidRPr="00EC4A04">
        <w:rPr>
          <w:rFonts w:ascii="Times New Roman" w:eastAsia="MS Mincho" w:hAnsi="Times New Roman" w:hint="default"/>
        </w:rPr>
        <w:t>ž</w:t>
      </w:r>
      <w:r w:rsidRPr="00EC4A04">
        <w:rPr>
          <w:rFonts w:ascii="Times New Roman" w:eastAsia="MS Mincho" w:hAnsi="Times New Roman" w:hint="default"/>
        </w:rPr>
        <w:t>alobe označ</w:t>
      </w:r>
      <w:r w:rsidRPr="00EC4A04">
        <w:rPr>
          <w:rFonts w:ascii="Times New Roman" w:eastAsia="MS Mincho" w:hAnsi="Times New Roman" w:hint="default"/>
        </w:rPr>
        <w:t>uje ná</w:t>
      </w:r>
      <w:r w:rsidRPr="00EC4A04">
        <w:rPr>
          <w:rFonts w:ascii="Times New Roman" w:eastAsia="MS Mincho" w:hAnsi="Times New Roman" w:hint="default"/>
        </w:rPr>
        <w:t>zvom alebo obchodný</w:t>
      </w:r>
      <w:r w:rsidRPr="00EC4A04">
        <w:rPr>
          <w:rFonts w:ascii="Times New Roman" w:eastAsia="MS Mincho" w:hAnsi="Times New Roman" w:hint="default"/>
        </w:rPr>
        <w:t>m menom, sí</w:t>
      </w:r>
      <w:r w:rsidRPr="00EC4A04">
        <w:rPr>
          <w:rFonts w:ascii="Times New Roman" w:eastAsia="MS Mincho" w:hAnsi="Times New Roman" w:hint="default"/>
        </w:rPr>
        <w:t>dlom, prí</w:t>
      </w:r>
      <w:r w:rsidRPr="00EC4A04">
        <w:rPr>
          <w:rFonts w:ascii="Times New Roman" w:eastAsia="MS Mincho" w:hAnsi="Times New Roman" w:hint="default"/>
        </w:rPr>
        <w:t>padne iný</w:t>
      </w:r>
      <w:r w:rsidRPr="00EC4A04">
        <w:rPr>
          <w:rFonts w:ascii="Times New Roman" w:eastAsia="MS Mincho" w:hAnsi="Times New Roman" w:hint="default"/>
        </w:rPr>
        <w:t>m identifikač</w:t>
      </w:r>
      <w:r w:rsidRPr="00EC4A04">
        <w:rPr>
          <w:rFonts w:ascii="Times New Roman" w:eastAsia="MS Mincho" w:hAnsi="Times New Roman" w:hint="default"/>
        </w:rPr>
        <w:t>ný</w:t>
      </w:r>
      <w:r w:rsidRPr="00EC4A04">
        <w:rPr>
          <w:rFonts w:ascii="Times New Roman" w:eastAsia="MS Mincho" w:hAnsi="Times New Roman" w:hint="default"/>
        </w:rPr>
        <w:t>m ú</w:t>
      </w:r>
      <w:r w:rsidRPr="00EC4A04">
        <w:rPr>
          <w:rFonts w:ascii="Times New Roman" w:eastAsia="MS Mincho" w:hAnsi="Times New Roman" w:hint="default"/>
        </w:rPr>
        <w:t xml:space="preserve">dajom. </w:t>
      </w:r>
    </w:p>
    <w:p w:rsidR="00EF1B70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AB55F3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131</w:t>
      </w:r>
    </w:p>
    <w:p w:rsidR="00EF1B7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AB55F3" w:rsidRPr="00EC4A04" w:rsidP="00254B33">
      <w:pPr>
        <w:widowControl w:val="0"/>
        <w:numPr>
          <w:numId w:val="163"/>
        </w:numPr>
        <w:tabs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 w:rsidR="00B00BCE">
        <w:rPr>
          <w:rFonts w:ascii="Times New Roman" w:eastAsia="MS Mincho" w:hAnsi="Times New Roman"/>
        </w:rPr>
        <w:t xml:space="preserve"> </w:t>
      </w:r>
      <w:r w:rsidRPr="00EC4A04" w:rsidR="00142C98">
        <w:rPr>
          <w:rFonts w:ascii="Times New Roman" w:eastAsia="MS Mincho" w:hAnsi="Times New Roman" w:hint="default"/>
        </w:rPr>
        <w:t>Ak je stranou š</w:t>
      </w:r>
      <w:r w:rsidRPr="00EC4A04">
        <w:rPr>
          <w:rFonts w:ascii="Times New Roman" w:eastAsia="MS Mincho" w:hAnsi="Times New Roman" w:hint="default"/>
        </w:rPr>
        <w:t>tá</w:t>
      </w:r>
      <w:r w:rsidRPr="00EC4A04">
        <w:rPr>
          <w:rFonts w:ascii="Times New Roman" w:eastAsia="MS Mincho" w:hAnsi="Times New Roman" w:hint="default"/>
        </w:rPr>
        <w:t>t</w:t>
      </w:r>
      <w:r w:rsidRPr="00EC4A04" w:rsidR="00142C98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/>
        </w:rPr>
        <w:t xml:space="preserve"> v </w:t>
      </w:r>
      <w:r w:rsidRPr="00EC4A04">
        <w:rPr>
          <w:rFonts w:ascii="Times New Roman" w:eastAsia="MS Mincho" w:hAnsi="Times New Roman" w:hint="default"/>
        </w:rPr>
        <w:t>ž</w:t>
      </w:r>
      <w:r w:rsidRPr="00EC4A04">
        <w:rPr>
          <w:rFonts w:ascii="Times New Roman" w:eastAsia="MS Mincho" w:hAnsi="Times New Roman" w:hint="default"/>
        </w:rPr>
        <w:t xml:space="preserve">alobe </w:t>
      </w:r>
      <w:r w:rsidRPr="00EC4A04" w:rsidR="00142C98">
        <w:rPr>
          <w:rFonts w:ascii="Times New Roman" w:eastAsia="MS Mincho" w:hAnsi="Times New Roman"/>
        </w:rPr>
        <w:t xml:space="preserve">sa </w:t>
      </w:r>
      <w:r w:rsidRPr="00EC4A04">
        <w:rPr>
          <w:rFonts w:ascii="Times New Roman" w:eastAsia="MS Mincho" w:hAnsi="Times New Roman" w:hint="default"/>
        </w:rPr>
        <w:t>označ</w:t>
      </w:r>
      <w:r w:rsidRPr="00EC4A04">
        <w:rPr>
          <w:rFonts w:ascii="Times New Roman" w:eastAsia="MS Mincho" w:hAnsi="Times New Roman" w:hint="default"/>
        </w:rPr>
        <w:t xml:space="preserve">uje </w:t>
      </w:r>
      <w:r w:rsidRPr="00EC4A04" w:rsidR="003C26D8">
        <w:rPr>
          <w:rFonts w:ascii="Times New Roman" w:eastAsia="MS Mincho" w:hAnsi="Times New Roman" w:hint="default"/>
        </w:rPr>
        <w:t>uvedení</w:t>
      </w:r>
      <w:r w:rsidRPr="00EC4A04" w:rsidR="003C26D8">
        <w:rPr>
          <w:rFonts w:ascii="Times New Roman" w:eastAsia="MS Mincho" w:hAnsi="Times New Roman" w:hint="default"/>
        </w:rPr>
        <w:t>m</w:t>
      </w:r>
      <w:r w:rsidRPr="00EC4A04" w:rsidR="00142C98">
        <w:rPr>
          <w:rFonts w:ascii="Times New Roman" w:eastAsia="MS Mincho" w:hAnsi="Times New Roman" w:hint="default"/>
        </w:rPr>
        <w:t xml:space="preserve"> jeho ná</w:t>
      </w:r>
      <w:r w:rsidRPr="00EC4A04" w:rsidR="00142C98">
        <w:rPr>
          <w:rFonts w:ascii="Times New Roman" w:eastAsia="MS Mincho" w:hAnsi="Times New Roman" w:hint="default"/>
        </w:rPr>
        <w:t>zvu a ná</w:t>
      </w:r>
      <w:r w:rsidRPr="00EC4A04" w:rsidR="00142C98">
        <w:rPr>
          <w:rFonts w:ascii="Times New Roman" w:eastAsia="MS Mincho" w:hAnsi="Times New Roman" w:hint="default"/>
        </w:rPr>
        <w:t>zvu</w:t>
      </w:r>
      <w:r w:rsidRPr="00EC4A04">
        <w:rPr>
          <w:rFonts w:ascii="Times New Roman" w:eastAsia="MS Mincho" w:hAnsi="Times New Roman" w:hint="default"/>
        </w:rPr>
        <w:t xml:space="preserve"> š</w:t>
      </w:r>
      <w:r w:rsidRPr="00EC4A04">
        <w:rPr>
          <w:rFonts w:ascii="Times New Roman" w:eastAsia="MS Mincho" w:hAnsi="Times New Roman" w:hint="default"/>
        </w:rPr>
        <w:t>tá</w:t>
      </w:r>
      <w:r w:rsidRPr="00EC4A04">
        <w:rPr>
          <w:rFonts w:ascii="Times New Roman" w:eastAsia="MS Mincho" w:hAnsi="Times New Roman" w:hint="default"/>
        </w:rPr>
        <w:t>tneho orgá</w:t>
      </w:r>
      <w:r w:rsidRPr="00EC4A04">
        <w:rPr>
          <w:rFonts w:ascii="Times New Roman" w:eastAsia="MS Mincho" w:hAnsi="Times New Roman" w:hint="default"/>
        </w:rPr>
        <w:t>nu alebo prá</w:t>
      </w:r>
      <w:r w:rsidRPr="00EC4A04">
        <w:rPr>
          <w:rFonts w:ascii="Times New Roman" w:eastAsia="MS Mincho" w:hAnsi="Times New Roman" w:hint="default"/>
        </w:rPr>
        <w:t>vnickej osoby, ktorá</w:t>
      </w:r>
      <w:r w:rsidRPr="00EC4A04">
        <w:rPr>
          <w:rFonts w:ascii="Times New Roman" w:eastAsia="MS Mincho" w:hAnsi="Times New Roman" w:hint="default"/>
        </w:rPr>
        <w:t xml:space="preserve"> za š</w:t>
      </w:r>
      <w:r w:rsidRPr="00EC4A04">
        <w:rPr>
          <w:rFonts w:ascii="Times New Roman" w:eastAsia="MS Mincho" w:hAnsi="Times New Roman" w:hint="default"/>
        </w:rPr>
        <w:t>tá</w:t>
      </w:r>
      <w:r w:rsidRPr="00EC4A04">
        <w:rPr>
          <w:rFonts w:ascii="Times New Roman" w:eastAsia="MS Mincho" w:hAnsi="Times New Roman" w:hint="default"/>
        </w:rPr>
        <w:t>t koná</w:t>
      </w:r>
      <w:r w:rsidRPr="00EC4A04">
        <w:rPr>
          <w:rFonts w:ascii="Times New Roman" w:eastAsia="MS Mincho" w:hAnsi="Times New Roman" w:hint="default"/>
        </w:rPr>
        <w:t xml:space="preserve">. </w:t>
      </w:r>
    </w:p>
    <w:p w:rsidR="00F60F46" w:rsidRPr="00EC4A04" w:rsidP="00F60F46">
      <w:pPr>
        <w:widowControl w:val="0"/>
        <w:tabs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142C98" w:rsidRPr="00EC4A04" w:rsidP="00254B33">
      <w:pPr>
        <w:widowControl w:val="0"/>
        <w:numPr>
          <w:numId w:val="163"/>
        </w:numPr>
        <w:tabs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 xml:space="preserve"> Ak je stranou š</w:t>
      </w:r>
      <w:r w:rsidRPr="00EC4A04">
        <w:rPr>
          <w:rFonts w:ascii="Times New Roman" w:eastAsia="MS Mincho" w:hAnsi="Times New Roman" w:hint="default"/>
        </w:rPr>
        <w:t>tá</w:t>
      </w:r>
      <w:r w:rsidRPr="00EC4A04">
        <w:rPr>
          <w:rFonts w:ascii="Times New Roman" w:eastAsia="MS Mincho" w:hAnsi="Times New Roman" w:hint="default"/>
        </w:rPr>
        <w:t>tny orgá</w:t>
      </w:r>
      <w:r w:rsidRPr="00EC4A04">
        <w:rPr>
          <w:rFonts w:ascii="Times New Roman" w:eastAsia="MS Mincho" w:hAnsi="Times New Roman" w:hint="default"/>
        </w:rPr>
        <w:t>n, v </w:t>
      </w:r>
      <w:r w:rsidRPr="00EC4A04">
        <w:rPr>
          <w:rFonts w:ascii="Times New Roman" w:eastAsia="MS Mincho" w:hAnsi="Times New Roman" w:hint="default"/>
        </w:rPr>
        <w:t>ž</w:t>
      </w:r>
      <w:r w:rsidRPr="00EC4A04">
        <w:rPr>
          <w:rFonts w:ascii="Times New Roman" w:eastAsia="MS Mincho" w:hAnsi="Times New Roman" w:hint="default"/>
        </w:rPr>
        <w:t>alobe sa označ</w:t>
      </w:r>
      <w:r w:rsidRPr="00EC4A04">
        <w:rPr>
          <w:rFonts w:ascii="Times New Roman" w:eastAsia="MS Mincho" w:hAnsi="Times New Roman" w:hint="default"/>
        </w:rPr>
        <w:t>uje uvedení</w:t>
      </w:r>
      <w:r w:rsidRPr="00EC4A04">
        <w:rPr>
          <w:rFonts w:ascii="Times New Roman" w:eastAsia="MS Mincho" w:hAnsi="Times New Roman" w:hint="default"/>
        </w:rPr>
        <w:t>m ná</w:t>
      </w:r>
      <w:r w:rsidRPr="00EC4A04">
        <w:rPr>
          <w:rFonts w:ascii="Times New Roman" w:eastAsia="MS Mincho" w:hAnsi="Times New Roman" w:hint="default"/>
        </w:rPr>
        <w:t>zvu tohto š</w:t>
      </w:r>
      <w:r w:rsidRPr="00EC4A04">
        <w:rPr>
          <w:rFonts w:ascii="Times New Roman" w:eastAsia="MS Mincho" w:hAnsi="Times New Roman" w:hint="default"/>
        </w:rPr>
        <w:t>tá</w:t>
      </w:r>
      <w:r w:rsidRPr="00EC4A04">
        <w:rPr>
          <w:rFonts w:ascii="Times New Roman" w:eastAsia="MS Mincho" w:hAnsi="Times New Roman" w:hint="default"/>
        </w:rPr>
        <w:t>t</w:t>
      </w:r>
      <w:r w:rsidRPr="00EC4A04">
        <w:rPr>
          <w:rFonts w:ascii="Times New Roman" w:eastAsia="MS Mincho" w:hAnsi="Times New Roman" w:hint="default"/>
        </w:rPr>
        <w:t>neho orgá</w:t>
      </w:r>
      <w:r w:rsidRPr="00EC4A04">
        <w:rPr>
          <w:rFonts w:ascii="Times New Roman" w:eastAsia="MS Mincho" w:hAnsi="Times New Roman" w:hint="default"/>
        </w:rPr>
        <w:t>nu.</w:t>
      </w:r>
    </w:p>
    <w:p w:rsidR="00EF1B7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AB55F3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132</w:t>
      </w:r>
    </w:p>
    <w:p w:rsidR="00EF1B7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AB55F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  <w:r w:rsidRPr="00EC4A04">
        <w:rPr>
          <w:rFonts w:ascii="Times New Roman" w:eastAsia="MS Mincho" w:hAnsi="Times New Roman" w:hint="default"/>
        </w:rPr>
        <w:t>Ak je to mož</w:t>
      </w:r>
      <w:r w:rsidRPr="00EC4A04">
        <w:rPr>
          <w:rFonts w:ascii="Times New Roman" w:eastAsia="MS Mincho" w:hAnsi="Times New Roman" w:hint="default"/>
        </w:rPr>
        <w:t>né</w:t>
      </w:r>
      <w:r w:rsidRPr="00EC4A04">
        <w:rPr>
          <w:rFonts w:ascii="Times New Roman" w:eastAsia="MS Mincho" w:hAnsi="Times New Roman" w:hint="default"/>
        </w:rPr>
        <w:t>, ž</w:t>
      </w:r>
      <w:r w:rsidRPr="00EC4A04">
        <w:rPr>
          <w:rFonts w:ascii="Times New Roman" w:eastAsia="MS Mincho" w:hAnsi="Times New Roman" w:hint="default"/>
        </w:rPr>
        <w:t xml:space="preserve">alobca </w:t>
      </w:r>
      <w:r w:rsidRPr="00EC4A04" w:rsidR="000C67E9">
        <w:rPr>
          <w:rFonts w:ascii="Times New Roman" w:eastAsia="MS Mincho" w:hAnsi="Times New Roman"/>
        </w:rPr>
        <w:t>v </w:t>
      </w:r>
      <w:r w:rsidRPr="00EC4A04" w:rsidR="000C67E9">
        <w:rPr>
          <w:rFonts w:ascii="Times New Roman" w:eastAsia="MS Mincho" w:hAnsi="Times New Roman" w:hint="default"/>
        </w:rPr>
        <w:t>ž</w:t>
      </w:r>
      <w:r w:rsidRPr="00EC4A04" w:rsidR="000C67E9">
        <w:rPr>
          <w:rFonts w:ascii="Times New Roman" w:eastAsia="MS Mincho" w:hAnsi="Times New Roman" w:hint="default"/>
        </w:rPr>
        <w:t xml:space="preserve">alobe </w:t>
      </w:r>
      <w:r w:rsidRPr="00EC4A04">
        <w:rPr>
          <w:rFonts w:ascii="Times New Roman" w:eastAsia="MS Mincho" w:hAnsi="Times New Roman" w:hint="default"/>
        </w:rPr>
        <w:t>uvedie svoje telefó</w:t>
      </w:r>
      <w:r w:rsidRPr="00EC4A04">
        <w:rPr>
          <w:rFonts w:ascii="Times New Roman" w:eastAsia="MS Mincho" w:hAnsi="Times New Roman" w:hint="default"/>
        </w:rPr>
        <w:t>nne čí</w:t>
      </w:r>
      <w:r w:rsidRPr="00EC4A04">
        <w:rPr>
          <w:rFonts w:ascii="Times New Roman" w:eastAsia="MS Mincho" w:hAnsi="Times New Roman" w:hint="default"/>
        </w:rPr>
        <w:t>slo, elektronickú</w:t>
      </w:r>
      <w:r w:rsidRPr="00EC4A04">
        <w:rPr>
          <w:rFonts w:ascii="Times New Roman" w:eastAsia="MS Mincho" w:hAnsi="Times New Roman" w:hint="default"/>
        </w:rPr>
        <w:t xml:space="preserve"> adresu, </w:t>
      </w:r>
      <w:r w:rsidRPr="00EC4A04">
        <w:rPr>
          <w:rFonts w:ascii="Times New Roman" w:eastAsia="MS Mincho" w:hAnsi="Times New Roman" w:hint="default"/>
        </w:rPr>
        <w:t>prí</w:t>
      </w:r>
      <w:r w:rsidRPr="00EC4A04">
        <w:rPr>
          <w:rFonts w:ascii="Times New Roman" w:eastAsia="MS Mincho" w:hAnsi="Times New Roman" w:hint="default"/>
        </w:rPr>
        <w:t>padne telefó</w:t>
      </w:r>
      <w:r w:rsidRPr="00EC4A04">
        <w:rPr>
          <w:rFonts w:ascii="Times New Roman" w:eastAsia="MS Mincho" w:hAnsi="Times New Roman" w:hint="default"/>
        </w:rPr>
        <w:t>nne čí</w:t>
      </w:r>
      <w:r w:rsidRPr="00EC4A04">
        <w:rPr>
          <w:rFonts w:ascii="Times New Roman" w:eastAsia="MS Mincho" w:hAnsi="Times New Roman" w:hint="default"/>
        </w:rPr>
        <w:t>slo a </w:t>
      </w:r>
      <w:r w:rsidRPr="00EC4A04">
        <w:rPr>
          <w:rFonts w:ascii="Times New Roman" w:eastAsia="MS Mincho" w:hAnsi="Times New Roman" w:hint="default"/>
        </w:rPr>
        <w:t>elektronickú</w:t>
      </w:r>
      <w:r w:rsidRPr="00EC4A04">
        <w:rPr>
          <w:rFonts w:ascii="Times New Roman" w:eastAsia="MS Mincho" w:hAnsi="Times New Roman" w:hint="default"/>
        </w:rPr>
        <w:t xml:space="preserve"> adresu svojho zá</w:t>
      </w:r>
      <w:r w:rsidRPr="00EC4A04">
        <w:rPr>
          <w:rFonts w:ascii="Times New Roman" w:eastAsia="MS Mincho" w:hAnsi="Times New Roman" w:hint="default"/>
        </w:rPr>
        <w:t>stupcu. Rovnako uvedie telefó</w:t>
      </w:r>
      <w:r w:rsidRPr="00EC4A04">
        <w:rPr>
          <w:rFonts w:ascii="Times New Roman" w:eastAsia="MS Mincho" w:hAnsi="Times New Roman" w:hint="default"/>
        </w:rPr>
        <w:t>nne čí</w:t>
      </w:r>
      <w:r w:rsidRPr="00EC4A04">
        <w:rPr>
          <w:rFonts w:ascii="Times New Roman" w:eastAsia="MS Mincho" w:hAnsi="Times New Roman" w:hint="default"/>
        </w:rPr>
        <w:t>slo a </w:t>
      </w:r>
      <w:r w:rsidRPr="00EC4A04">
        <w:rPr>
          <w:rFonts w:ascii="Times New Roman" w:eastAsia="MS Mincho" w:hAnsi="Times New Roman" w:hint="default"/>
        </w:rPr>
        <w:t>elektronickú</w:t>
      </w:r>
      <w:r w:rsidRPr="00EC4A04">
        <w:rPr>
          <w:rFonts w:ascii="Times New Roman" w:eastAsia="MS Mincho" w:hAnsi="Times New Roman" w:hint="default"/>
        </w:rPr>
        <w:t xml:space="preserve"> adresu ž</w:t>
      </w:r>
      <w:r w:rsidRPr="00EC4A04">
        <w:rPr>
          <w:rFonts w:ascii="Times New Roman" w:eastAsia="MS Mincho" w:hAnsi="Times New Roman" w:hint="default"/>
        </w:rPr>
        <w:t>alované</w:t>
      </w:r>
      <w:r w:rsidRPr="00EC4A04">
        <w:rPr>
          <w:rFonts w:ascii="Times New Roman" w:eastAsia="MS Mincho" w:hAnsi="Times New Roman" w:hint="default"/>
        </w:rPr>
        <w:t>ho</w:t>
      </w:r>
      <w:r w:rsidRPr="00EC4A04" w:rsidR="000C67E9">
        <w:rPr>
          <w:rFonts w:ascii="Times New Roman" w:eastAsia="MS Mincho" w:hAnsi="Times New Roman"/>
        </w:rPr>
        <w:t xml:space="preserve"> a </w:t>
      </w:r>
      <w:r w:rsidRPr="00EC4A04" w:rsidR="000C67E9">
        <w:rPr>
          <w:rFonts w:ascii="Times New Roman" w:eastAsia="MS Mincho" w:hAnsi="Times New Roman" w:hint="default"/>
        </w:rPr>
        <w:t>osô</w:t>
      </w:r>
      <w:r w:rsidRPr="00EC4A04" w:rsidR="000C67E9">
        <w:rPr>
          <w:rFonts w:ascii="Times New Roman" w:eastAsia="MS Mincho" w:hAnsi="Times New Roman" w:hint="default"/>
        </w:rPr>
        <w:t>b, ktorý</w:t>
      </w:r>
      <w:r w:rsidRPr="00EC4A04" w:rsidR="000C67E9">
        <w:rPr>
          <w:rFonts w:ascii="Times New Roman" w:eastAsia="MS Mincho" w:hAnsi="Times New Roman" w:hint="default"/>
        </w:rPr>
        <w:t>ch vý</w:t>
      </w:r>
      <w:r w:rsidRPr="00EC4A04" w:rsidR="000C67E9">
        <w:rPr>
          <w:rFonts w:ascii="Times New Roman" w:eastAsia="MS Mincho" w:hAnsi="Times New Roman" w:hint="default"/>
        </w:rPr>
        <w:t>sluch</w:t>
      </w:r>
      <w:r w:rsidRPr="00EC4A04" w:rsidR="000C67E9">
        <w:rPr>
          <w:rFonts w:ascii="Times New Roman" w:eastAsia="MS Mincho" w:hAnsi="Times New Roman" w:hint="default"/>
        </w:rPr>
        <w:t xml:space="preserve"> ako dô</w:t>
      </w:r>
      <w:r w:rsidRPr="00EC4A04" w:rsidR="000C67E9">
        <w:rPr>
          <w:rFonts w:ascii="Times New Roman" w:eastAsia="MS Mincho" w:hAnsi="Times New Roman" w:hint="default"/>
        </w:rPr>
        <w:t>kazný</w:t>
      </w:r>
      <w:r w:rsidRPr="00EC4A04" w:rsidR="000C67E9">
        <w:rPr>
          <w:rFonts w:ascii="Times New Roman" w:eastAsia="MS Mincho" w:hAnsi="Times New Roman" w:hint="default"/>
        </w:rPr>
        <w:t xml:space="preserve"> prostriedok označ</w:t>
      </w:r>
      <w:r w:rsidRPr="00EC4A04" w:rsidR="000C67E9">
        <w:rPr>
          <w:rFonts w:ascii="Times New Roman" w:eastAsia="MS Mincho" w:hAnsi="Times New Roman" w:hint="default"/>
        </w:rPr>
        <w:t>il</w:t>
      </w:r>
      <w:r w:rsidRPr="00EC4A04">
        <w:rPr>
          <w:rFonts w:ascii="Times New Roman" w:eastAsia="MS Mincho" w:hAnsi="Times New Roman" w:hint="default"/>
        </w:rPr>
        <w:t>, ak sú</w:t>
      </w:r>
      <w:r w:rsidRPr="00EC4A04">
        <w:rPr>
          <w:rFonts w:ascii="Times New Roman" w:eastAsia="MS Mincho" w:hAnsi="Times New Roman" w:hint="default"/>
        </w:rPr>
        <w:t xml:space="preserve"> mu zná</w:t>
      </w:r>
      <w:r w:rsidRPr="00EC4A04">
        <w:rPr>
          <w:rFonts w:ascii="Times New Roman" w:eastAsia="MS Mincho" w:hAnsi="Times New Roman" w:hint="default"/>
        </w:rPr>
        <w:t>me.</w:t>
      </w:r>
    </w:p>
    <w:p w:rsidR="00EF1B70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E0539C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="00067C4F">
        <w:rPr>
          <w:rFonts w:ascii="Times New Roman" w:eastAsia="MS Mincho" w:hAnsi="Times New Roman"/>
        </w:rPr>
        <w:br w:type="page"/>
      </w: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133</w:t>
      </w:r>
    </w:p>
    <w:p w:rsidR="00E0539C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Obsah ž</w:t>
      </w:r>
      <w:r w:rsidRPr="00EC4A04">
        <w:rPr>
          <w:rFonts w:ascii="Times New Roman" w:eastAsia="MS Mincho" w:hAnsi="Times New Roman" w:hint="default"/>
        </w:rPr>
        <w:t>aloby</w:t>
      </w:r>
    </w:p>
    <w:p w:rsidR="00AB55F3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9D548A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Ž</w:t>
      </w:r>
      <w:r w:rsidRPr="00EC4A04">
        <w:rPr>
          <w:rFonts w:ascii="Times New Roman" w:eastAsia="MS Mincho" w:hAnsi="Times New Roman" w:hint="default"/>
        </w:rPr>
        <w:t>alobou mož</w:t>
      </w:r>
      <w:r w:rsidRPr="00EC4A04">
        <w:rPr>
          <w:rFonts w:ascii="Times New Roman" w:eastAsia="MS Mincho" w:hAnsi="Times New Roman" w:hint="default"/>
        </w:rPr>
        <w:t xml:space="preserve">no </w:t>
      </w:r>
      <w:r w:rsidRPr="00EC4A04" w:rsidR="0029361E">
        <w:rPr>
          <w:rFonts w:ascii="Times New Roman" w:eastAsia="MS Mincho" w:hAnsi="Times New Roman" w:hint="default"/>
        </w:rPr>
        <w:t>pož</w:t>
      </w:r>
      <w:r w:rsidRPr="00EC4A04" w:rsidR="0029361E">
        <w:rPr>
          <w:rFonts w:ascii="Times New Roman" w:eastAsia="MS Mincho" w:hAnsi="Times New Roman" w:hint="default"/>
        </w:rPr>
        <w:t>adovať</w:t>
      </w:r>
      <w:r w:rsidRPr="00EC4A04">
        <w:rPr>
          <w:rFonts w:ascii="Times New Roman" w:eastAsia="MS Mincho" w:hAnsi="Times New Roman" w:hint="default"/>
        </w:rPr>
        <w:t>, aby sa rozhodlo najmä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3E3131">
        <w:rPr>
          <w:rFonts w:ascii="Times New Roman" w:eastAsia="MS Mincho" w:hAnsi="Times New Roman"/>
        </w:rPr>
        <w:t>o</w:t>
      </w:r>
    </w:p>
    <w:p w:rsidR="009D548A" w:rsidRPr="00EC4A04" w:rsidP="00FC62CF">
      <w:pPr>
        <w:pStyle w:val="ListParagraph2"/>
        <w:widowControl w:val="0"/>
        <w:numPr>
          <w:numId w:val="1"/>
        </w:numPr>
        <w:tabs>
          <w:tab w:val="left" w:pos="851"/>
        </w:tabs>
        <w:autoSpaceDE w:val="0"/>
        <w:autoSpaceDN w:val="0"/>
        <w:bidi w:val="0"/>
        <w:adjustRightInd w:val="0"/>
        <w:ind w:left="0" w:firstLine="567"/>
        <w:contextualSpacing w:val="0"/>
        <w:jc w:val="both"/>
        <w:rPr>
          <w:rFonts w:ascii="Times New Roman" w:hAnsi="Times New Roman" w:hint="default"/>
          <w:lang w:val="sk-SK"/>
        </w:rPr>
      </w:pPr>
      <w:r w:rsidRPr="00EC4A04">
        <w:rPr>
          <w:rFonts w:ascii="Times New Roman" w:hAnsi="Times New Roman" w:hint="default"/>
          <w:lang w:val="sk-SK"/>
        </w:rPr>
        <w:t>splnení</w:t>
      </w:r>
      <w:r w:rsidRPr="00EC4A04">
        <w:rPr>
          <w:rFonts w:ascii="Times New Roman" w:hAnsi="Times New Roman" w:hint="default"/>
          <w:lang w:val="sk-SK"/>
        </w:rPr>
        <w:t xml:space="preserve"> povinnosti,</w:t>
      </w:r>
    </w:p>
    <w:p w:rsidR="009D548A" w:rsidRPr="00EC4A04" w:rsidP="00FC62CF">
      <w:pPr>
        <w:pStyle w:val="ListParagraph2"/>
        <w:widowControl w:val="0"/>
        <w:numPr>
          <w:numId w:val="1"/>
        </w:numPr>
        <w:tabs>
          <w:tab w:val="left" w:pos="851"/>
        </w:tabs>
        <w:autoSpaceDE w:val="0"/>
        <w:autoSpaceDN w:val="0"/>
        <w:bidi w:val="0"/>
        <w:adjustRightInd w:val="0"/>
        <w:ind w:left="0" w:firstLine="567"/>
        <w:contextualSpacing w:val="0"/>
        <w:jc w:val="both"/>
        <w:rPr>
          <w:rFonts w:ascii="Times New Roman" w:hAnsi="Times New Roman"/>
          <w:lang w:val="sk-SK"/>
        </w:rPr>
      </w:pPr>
      <w:r w:rsidRPr="00EC4A04">
        <w:rPr>
          <w:rFonts w:ascii="Times New Roman" w:hAnsi="Times New Roman" w:hint="default"/>
          <w:lang w:val="sk-SK"/>
        </w:rPr>
        <w:t>ná</w:t>
      </w:r>
      <w:r w:rsidRPr="00EC4A04">
        <w:rPr>
          <w:rFonts w:ascii="Times New Roman" w:hAnsi="Times New Roman" w:hint="default"/>
          <w:lang w:val="sk-SK"/>
        </w:rPr>
        <w:t xml:space="preserve">roku na </w:t>
      </w:r>
      <w:r w:rsidRPr="00EC4A04" w:rsidR="000C67E9">
        <w:rPr>
          <w:rFonts w:ascii="Times New Roman" w:hAnsi="Times New Roman"/>
          <w:lang w:val="sk-SK"/>
        </w:rPr>
        <w:t>us</w:t>
      </w:r>
      <w:r w:rsidRPr="00EC4A04">
        <w:rPr>
          <w:rFonts w:ascii="Times New Roman" w:hAnsi="Times New Roman" w:hint="default"/>
          <w:lang w:val="sk-SK"/>
        </w:rPr>
        <w:t>poriadanie prá</w:t>
      </w:r>
      <w:r w:rsidRPr="00EC4A04">
        <w:rPr>
          <w:rFonts w:ascii="Times New Roman" w:hAnsi="Times New Roman" w:hint="default"/>
          <w:lang w:val="sk-SK"/>
        </w:rPr>
        <w:t>v a </w:t>
      </w:r>
      <w:r w:rsidRPr="00EC4A04">
        <w:rPr>
          <w:rFonts w:ascii="Times New Roman" w:hAnsi="Times New Roman" w:hint="default"/>
          <w:lang w:val="sk-SK"/>
        </w:rPr>
        <w:t>povinností</w:t>
      </w:r>
      <w:r w:rsidRPr="00EC4A04">
        <w:rPr>
          <w:rFonts w:ascii="Times New Roman" w:hAnsi="Times New Roman" w:hint="default"/>
          <w:lang w:val="sk-SK"/>
        </w:rPr>
        <w:t xml:space="preserve"> strá</w:t>
      </w:r>
      <w:r w:rsidRPr="00EC4A04">
        <w:rPr>
          <w:rFonts w:ascii="Times New Roman" w:hAnsi="Times New Roman" w:hint="default"/>
          <w:lang w:val="sk-SK"/>
        </w:rPr>
        <w:t>n, kde urč</w:t>
      </w:r>
      <w:r w:rsidRPr="00EC4A04">
        <w:rPr>
          <w:rFonts w:ascii="Times New Roman" w:hAnsi="Times New Roman" w:hint="default"/>
          <w:lang w:val="sk-SK"/>
        </w:rPr>
        <w:t>itý</w:t>
      </w:r>
      <w:r w:rsidRPr="00EC4A04">
        <w:rPr>
          <w:rFonts w:ascii="Times New Roman" w:hAnsi="Times New Roman" w:hint="default"/>
          <w:lang w:val="sk-SK"/>
        </w:rPr>
        <w:t xml:space="preserve"> spô</w:t>
      </w:r>
      <w:r w:rsidRPr="00EC4A04">
        <w:rPr>
          <w:rFonts w:ascii="Times New Roman" w:hAnsi="Times New Roman" w:hint="default"/>
          <w:lang w:val="sk-SK"/>
        </w:rPr>
        <w:t>sob usporiadania vzť</w:t>
      </w:r>
      <w:r w:rsidRPr="00EC4A04">
        <w:rPr>
          <w:rFonts w:ascii="Times New Roman" w:hAnsi="Times New Roman" w:hint="default"/>
          <w:lang w:val="sk-SK"/>
        </w:rPr>
        <w:t>ahu medzi stranami vyplý</w:t>
      </w:r>
      <w:r w:rsidRPr="00EC4A04">
        <w:rPr>
          <w:rFonts w:ascii="Times New Roman" w:hAnsi="Times New Roman" w:hint="default"/>
          <w:lang w:val="sk-SK"/>
        </w:rPr>
        <w:t>va z</w:t>
      </w:r>
      <w:r w:rsidRPr="00EC4A04" w:rsidR="00A37A98">
        <w:rPr>
          <w:rFonts w:ascii="Times New Roman" w:hAnsi="Times New Roman"/>
          <w:lang w:val="sk-SK"/>
        </w:rPr>
        <w:t xml:space="preserve"> </w:t>
      </w:r>
      <w:r w:rsidRPr="00EC4A04" w:rsidR="000D5190">
        <w:rPr>
          <w:rFonts w:ascii="Times New Roman" w:hAnsi="Times New Roman" w:hint="default"/>
          <w:lang w:val="sk-SK"/>
        </w:rPr>
        <w:t>osobitné</w:t>
      </w:r>
      <w:r w:rsidRPr="00EC4A04" w:rsidR="00EE255C">
        <w:rPr>
          <w:rFonts w:ascii="Times New Roman" w:hAnsi="Times New Roman"/>
          <w:lang w:val="sk-SK"/>
        </w:rPr>
        <w:t xml:space="preserve">ho </w:t>
      </w:r>
      <w:r w:rsidRPr="00EC4A04">
        <w:rPr>
          <w:rFonts w:ascii="Times New Roman" w:hAnsi="Times New Roman"/>
          <w:lang w:val="sk-SK"/>
        </w:rPr>
        <w:t xml:space="preserve">predpisu, </w:t>
      </w:r>
    </w:p>
    <w:p w:rsidR="009D548A" w:rsidRPr="00EC4A04" w:rsidP="00FC62CF">
      <w:pPr>
        <w:pStyle w:val="ListParagraph2"/>
        <w:widowControl w:val="0"/>
        <w:numPr>
          <w:numId w:val="1"/>
        </w:numPr>
        <w:tabs>
          <w:tab w:val="left" w:pos="851"/>
        </w:tabs>
        <w:autoSpaceDE w:val="0"/>
        <w:autoSpaceDN w:val="0"/>
        <w:bidi w:val="0"/>
        <w:adjustRightInd w:val="0"/>
        <w:ind w:left="0" w:firstLine="567"/>
        <w:contextualSpacing w:val="0"/>
        <w:jc w:val="both"/>
        <w:rPr>
          <w:rFonts w:ascii="Times New Roman" w:hAnsi="Times New Roman"/>
          <w:lang w:val="sk-SK"/>
        </w:rPr>
      </w:pPr>
      <w:r w:rsidRPr="00EC4A04">
        <w:rPr>
          <w:rFonts w:ascii="Times New Roman" w:hAnsi="Times New Roman" w:hint="default"/>
          <w:lang w:val="sk-SK"/>
        </w:rPr>
        <w:t>urč</w:t>
      </w:r>
      <w:r w:rsidRPr="00EC4A04">
        <w:rPr>
          <w:rFonts w:ascii="Times New Roman" w:hAnsi="Times New Roman" w:hint="default"/>
          <w:lang w:val="sk-SK"/>
        </w:rPr>
        <w:t>ení</w:t>
      </w:r>
      <w:r w:rsidRPr="00EC4A04">
        <w:rPr>
          <w:rFonts w:ascii="Times New Roman" w:hAnsi="Times New Roman" w:hint="default"/>
          <w:lang w:val="sk-SK"/>
        </w:rPr>
        <w:t>, č</w:t>
      </w:r>
      <w:r w:rsidRPr="00EC4A04">
        <w:rPr>
          <w:rFonts w:ascii="Times New Roman" w:hAnsi="Times New Roman" w:hint="default"/>
          <w:lang w:val="sk-SK"/>
        </w:rPr>
        <w:t>i tu prá</w:t>
      </w:r>
      <w:r w:rsidRPr="00EC4A04">
        <w:rPr>
          <w:rFonts w:ascii="Times New Roman" w:hAnsi="Times New Roman" w:hint="default"/>
          <w:lang w:val="sk-SK"/>
        </w:rPr>
        <w:t>vo je alebo nie je, ak je na tom naliehavý</w:t>
      </w:r>
      <w:r w:rsidRPr="00EC4A04">
        <w:rPr>
          <w:rFonts w:ascii="Times New Roman" w:hAnsi="Times New Roman" w:hint="default"/>
          <w:lang w:val="sk-SK"/>
        </w:rPr>
        <w:t xml:space="preserve"> prá</w:t>
      </w:r>
      <w:r w:rsidRPr="00EC4A04">
        <w:rPr>
          <w:rFonts w:ascii="Times New Roman" w:hAnsi="Times New Roman" w:hint="default"/>
          <w:lang w:val="sk-SK"/>
        </w:rPr>
        <w:t>vny zá</w:t>
      </w:r>
      <w:r w:rsidRPr="00EC4A04">
        <w:rPr>
          <w:rFonts w:ascii="Times New Roman" w:hAnsi="Times New Roman" w:hint="default"/>
          <w:lang w:val="sk-SK"/>
        </w:rPr>
        <w:t>ujem; naliehavý</w:t>
      </w:r>
      <w:r w:rsidRPr="00EC4A04">
        <w:rPr>
          <w:rFonts w:ascii="Times New Roman" w:hAnsi="Times New Roman" w:hint="default"/>
          <w:lang w:val="sk-SK"/>
        </w:rPr>
        <w:t xml:space="preserve"> prá</w:t>
      </w:r>
      <w:r w:rsidRPr="00EC4A04">
        <w:rPr>
          <w:rFonts w:ascii="Times New Roman" w:hAnsi="Times New Roman" w:hint="default"/>
          <w:lang w:val="sk-SK"/>
        </w:rPr>
        <w:t>vny zá</w:t>
      </w:r>
      <w:r w:rsidRPr="00EC4A04">
        <w:rPr>
          <w:rFonts w:ascii="Times New Roman" w:hAnsi="Times New Roman" w:hint="default"/>
          <w:lang w:val="sk-SK"/>
        </w:rPr>
        <w:t>ujem nie je potrebné</w:t>
      </w:r>
      <w:r w:rsidRPr="00EC4A04">
        <w:rPr>
          <w:rFonts w:ascii="Times New Roman" w:hAnsi="Times New Roman" w:hint="default"/>
          <w:lang w:val="sk-SK"/>
        </w:rPr>
        <w:t xml:space="preserve"> preukazovať</w:t>
      </w:r>
      <w:r w:rsidRPr="00EC4A04">
        <w:rPr>
          <w:rFonts w:ascii="Times New Roman" w:hAnsi="Times New Roman" w:hint="default"/>
          <w:lang w:val="sk-SK"/>
        </w:rPr>
        <w:t>, ak vyplý</w:t>
      </w:r>
      <w:r w:rsidRPr="00EC4A04">
        <w:rPr>
          <w:rFonts w:ascii="Times New Roman" w:hAnsi="Times New Roman" w:hint="default"/>
          <w:lang w:val="sk-SK"/>
        </w:rPr>
        <w:t>va z </w:t>
      </w:r>
      <w:r w:rsidRPr="00EC4A04">
        <w:rPr>
          <w:rFonts w:ascii="Times New Roman" w:hAnsi="Times New Roman" w:hint="default"/>
          <w:lang w:val="sk-SK"/>
        </w:rPr>
        <w:t>osobitné</w:t>
      </w:r>
      <w:r w:rsidRPr="00EC4A04">
        <w:rPr>
          <w:rFonts w:ascii="Times New Roman" w:hAnsi="Times New Roman" w:hint="default"/>
          <w:lang w:val="sk-SK"/>
        </w:rPr>
        <w:t>ho predpisu,</w:t>
      </w:r>
      <w:r w:rsidRPr="00EC4A04" w:rsidR="003E3131">
        <w:rPr>
          <w:rFonts w:ascii="Times New Roman" w:hAnsi="Times New Roman"/>
          <w:lang w:val="sk-SK"/>
        </w:rPr>
        <w:t xml:space="preserve"> alebo</w:t>
      </w:r>
    </w:p>
    <w:p w:rsidR="009D548A" w:rsidRPr="00EC4A04" w:rsidP="00FC62CF">
      <w:pPr>
        <w:pStyle w:val="ListParagraph2"/>
        <w:widowControl w:val="0"/>
        <w:numPr>
          <w:numId w:val="1"/>
        </w:numPr>
        <w:tabs>
          <w:tab w:val="left" w:pos="851"/>
        </w:tabs>
        <w:autoSpaceDE w:val="0"/>
        <w:autoSpaceDN w:val="0"/>
        <w:bidi w:val="0"/>
        <w:adjustRightInd w:val="0"/>
        <w:ind w:left="0" w:firstLine="567"/>
        <w:contextualSpacing w:val="0"/>
        <w:jc w:val="both"/>
        <w:rPr>
          <w:rFonts w:ascii="Times New Roman" w:hAnsi="Times New Roman" w:hint="default"/>
          <w:lang w:val="pl-PL"/>
        </w:rPr>
      </w:pPr>
      <w:r w:rsidRPr="00EC4A04">
        <w:rPr>
          <w:rFonts w:ascii="Times New Roman" w:hAnsi="Times New Roman" w:hint="default"/>
          <w:lang w:val="pl-PL"/>
        </w:rPr>
        <w:t>urč</w:t>
      </w:r>
      <w:r w:rsidRPr="00EC4A04">
        <w:rPr>
          <w:rFonts w:ascii="Times New Roman" w:hAnsi="Times New Roman" w:hint="default"/>
          <w:lang w:val="pl-PL"/>
        </w:rPr>
        <w:t>ení</w:t>
      </w:r>
      <w:r w:rsidRPr="00EC4A04">
        <w:rPr>
          <w:rFonts w:ascii="Times New Roman" w:hAnsi="Times New Roman" w:hint="default"/>
          <w:lang w:val="pl-PL"/>
        </w:rPr>
        <w:t xml:space="preserve"> prá</w:t>
      </w:r>
      <w:r w:rsidRPr="00EC4A04">
        <w:rPr>
          <w:rFonts w:ascii="Times New Roman" w:hAnsi="Times New Roman" w:hint="default"/>
          <w:lang w:val="pl-PL"/>
        </w:rPr>
        <w:t>vnej skutoč</w:t>
      </w:r>
      <w:r w:rsidRPr="00EC4A04">
        <w:rPr>
          <w:rFonts w:ascii="Times New Roman" w:hAnsi="Times New Roman" w:hint="default"/>
          <w:lang w:val="pl-PL"/>
        </w:rPr>
        <w:t>nosti, ak to vyplý</w:t>
      </w:r>
      <w:r w:rsidRPr="00EC4A04">
        <w:rPr>
          <w:rFonts w:ascii="Times New Roman" w:hAnsi="Times New Roman" w:hint="default"/>
          <w:lang w:val="pl-PL"/>
        </w:rPr>
        <w:t>va z osobitné</w:t>
      </w:r>
      <w:r w:rsidRPr="00EC4A04">
        <w:rPr>
          <w:rFonts w:ascii="Times New Roman" w:hAnsi="Times New Roman" w:hint="default"/>
          <w:lang w:val="pl-PL"/>
        </w:rPr>
        <w:t>ho predpisu.</w:t>
      </w:r>
    </w:p>
    <w:p w:rsidR="00E0539C" w:rsidRPr="00EC4A04" w:rsidP="00E0539C">
      <w:pPr>
        <w:pStyle w:val="ListParagraph2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/>
        <w:contextualSpacing w:val="0"/>
        <w:jc w:val="center"/>
        <w:rPr>
          <w:rFonts w:ascii="Times New Roman" w:hAnsi="Times New Roman"/>
          <w:lang w:val="pl-PL"/>
        </w:rPr>
      </w:pPr>
    </w:p>
    <w:p w:rsidR="00E0539C" w:rsidRPr="00EC4A04" w:rsidP="00E0539C">
      <w:pPr>
        <w:pStyle w:val="ListParagraph2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/>
        <w:contextualSpacing w:val="0"/>
        <w:jc w:val="center"/>
        <w:rPr>
          <w:rFonts w:ascii="Times New Roman" w:hAnsi="Times New Roman"/>
          <w:lang w:val="pl-PL"/>
        </w:rPr>
      </w:pPr>
      <w:r w:rsidRPr="00EC4A04" w:rsidR="00AF07AF">
        <w:rPr>
          <w:rFonts w:ascii="Times New Roman" w:hAnsi="Times New Roman" w:hint="default"/>
          <w:lang w:val="pl-PL"/>
        </w:rPr>
        <w:t>§</w:t>
      </w:r>
      <w:r w:rsidRPr="00EC4A04" w:rsidR="00AF07AF">
        <w:rPr>
          <w:rFonts w:ascii="Times New Roman" w:hAnsi="Times New Roman" w:hint="default"/>
          <w:lang w:val="pl-PL"/>
        </w:rPr>
        <w:t xml:space="preserve"> 134</w:t>
      </w:r>
    </w:p>
    <w:p w:rsidR="00E0539C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Zjavne nedô</w:t>
      </w:r>
      <w:r w:rsidRPr="00EC4A04">
        <w:rPr>
          <w:rFonts w:ascii="Times New Roman" w:eastAsia="MS Mincho" w:hAnsi="Times New Roman" w:hint="default"/>
        </w:rPr>
        <w:t>vodná</w:t>
      </w:r>
      <w:r w:rsidRPr="00EC4A04">
        <w:rPr>
          <w:rFonts w:ascii="Times New Roman" w:eastAsia="MS Mincho" w:hAnsi="Times New Roman" w:hint="default"/>
        </w:rPr>
        <w:t xml:space="preserve"> ž</w:t>
      </w:r>
      <w:r w:rsidRPr="00EC4A04">
        <w:rPr>
          <w:rFonts w:ascii="Times New Roman" w:eastAsia="MS Mincho" w:hAnsi="Times New Roman" w:hint="default"/>
        </w:rPr>
        <w:t>aloba</w:t>
      </w:r>
    </w:p>
    <w:p w:rsidR="00580E5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AB55F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iCs/>
          <w:color w:val="000000"/>
        </w:rPr>
      </w:pPr>
      <w:r w:rsidRPr="00EC4A04" w:rsidR="001D71C1">
        <w:rPr>
          <w:rFonts w:ascii="Times New Roman" w:eastAsia="MS Mincho" w:hAnsi="Times New Roman" w:hint="default"/>
          <w:iCs/>
          <w:color w:val="000000"/>
        </w:rPr>
        <w:t>Ak zo skutoč</w:t>
      </w:r>
      <w:r w:rsidRPr="00EC4A04" w:rsidR="001D71C1">
        <w:rPr>
          <w:rFonts w:ascii="Times New Roman" w:eastAsia="MS Mincho" w:hAnsi="Times New Roman" w:hint="default"/>
          <w:iCs/>
          <w:color w:val="000000"/>
        </w:rPr>
        <w:t>ností</w:t>
      </w:r>
      <w:r w:rsidRPr="00EC4A04" w:rsidR="001D71C1">
        <w:rPr>
          <w:rFonts w:ascii="Times New Roman" w:eastAsia="MS Mincho" w:hAnsi="Times New Roman" w:hint="default"/>
          <w:iCs/>
          <w:color w:val="000000"/>
        </w:rPr>
        <w:t xml:space="preserve"> tvrdený</w:t>
      </w:r>
      <w:r w:rsidRPr="00EC4A04" w:rsidR="001D71C1">
        <w:rPr>
          <w:rFonts w:ascii="Times New Roman" w:eastAsia="MS Mincho" w:hAnsi="Times New Roman" w:hint="default"/>
          <w:iCs/>
          <w:color w:val="000000"/>
        </w:rPr>
        <w:t>ch v ž</w:t>
      </w:r>
      <w:r w:rsidRPr="00EC4A04" w:rsidR="001D71C1">
        <w:rPr>
          <w:rFonts w:ascii="Times New Roman" w:eastAsia="MS Mincho" w:hAnsi="Times New Roman" w:hint="default"/>
          <w:iCs/>
          <w:color w:val="000000"/>
        </w:rPr>
        <w:t>alobe je po predbež</w:t>
      </w:r>
      <w:r w:rsidRPr="00EC4A04" w:rsidR="001D71C1">
        <w:rPr>
          <w:rFonts w:ascii="Times New Roman" w:eastAsia="MS Mincho" w:hAnsi="Times New Roman" w:hint="default"/>
          <w:iCs/>
          <w:color w:val="000000"/>
        </w:rPr>
        <w:t>nom prá</w:t>
      </w:r>
      <w:r w:rsidRPr="00EC4A04" w:rsidR="001D71C1">
        <w:rPr>
          <w:rFonts w:ascii="Times New Roman" w:eastAsia="MS Mincho" w:hAnsi="Times New Roman" w:hint="default"/>
          <w:iCs/>
          <w:color w:val="000000"/>
        </w:rPr>
        <w:t>vnom posú</w:t>
      </w:r>
      <w:r w:rsidRPr="00EC4A04" w:rsidR="001D71C1">
        <w:rPr>
          <w:rFonts w:ascii="Times New Roman" w:eastAsia="MS Mincho" w:hAnsi="Times New Roman" w:hint="default"/>
          <w:iCs/>
          <w:color w:val="000000"/>
        </w:rPr>
        <w:t>dení</w:t>
      </w:r>
      <w:r w:rsidRPr="00EC4A04" w:rsidR="001D71C1">
        <w:rPr>
          <w:rFonts w:ascii="Times New Roman" w:eastAsia="MS Mincho" w:hAnsi="Times New Roman" w:hint="default"/>
          <w:iCs/>
          <w:color w:val="000000"/>
        </w:rPr>
        <w:t xml:space="preserve"> zrejmé</w:t>
      </w:r>
      <w:r w:rsidRPr="00EC4A04" w:rsidR="001D71C1">
        <w:rPr>
          <w:rFonts w:ascii="Times New Roman" w:eastAsia="MS Mincho" w:hAnsi="Times New Roman" w:hint="default"/>
          <w:iCs/>
          <w:color w:val="000000"/>
        </w:rPr>
        <w:t>, ž</w:t>
      </w:r>
      <w:r w:rsidRPr="00EC4A04" w:rsidR="001D71C1">
        <w:rPr>
          <w:rFonts w:ascii="Times New Roman" w:eastAsia="MS Mincho" w:hAnsi="Times New Roman" w:hint="default"/>
          <w:iCs/>
          <w:color w:val="000000"/>
        </w:rPr>
        <w:t>e ž</w:t>
      </w:r>
      <w:r w:rsidRPr="00EC4A04" w:rsidR="001D71C1">
        <w:rPr>
          <w:rFonts w:ascii="Times New Roman" w:eastAsia="MS Mincho" w:hAnsi="Times New Roman" w:hint="default"/>
          <w:iCs/>
          <w:color w:val="000000"/>
        </w:rPr>
        <w:t>aloba je zjavne nedô</w:t>
      </w:r>
      <w:r w:rsidRPr="00EC4A04" w:rsidR="001D71C1">
        <w:rPr>
          <w:rFonts w:ascii="Times New Roman" w:eastAsia="MS Mincho" w:hAnsi="Times New Roman" w:hint="default"/>
          <w:iCs/>
          <w:color w:val="000000"/>
        </w:rPr>
        <w:t>vodná</w:t>
      </w:r>
      <w:r w:rsidRPr="00EC4A04" w:rsidR="001D71C1">
        <w:rPr>
          <w:rFonts w:ascii="Times New Roman" w:eastAsia="MS Mincho" w:hAnsi="Times New Roman" w:hint="default"/>
          <w:iCs/>
          <w:color w:val="000000"/>
        </w:rPr>
        <w:t>, sú</w:t>
      </w:r>
      <w:r w:rsidRPr="00EC4A04" w:rsidR="001D71C1">
        <w:rPr>
          <w:rFonts w:ascii="Times New Roman" w:eastAsia="MS Mincho" w:hAnsi="Times New Roman" w:hint="default"/>
          <w:iCs/>
          <w:color w:val="000000"/>
        </w:rPr>
        <w:t>d vyzve ž</w:t>
      </w:r>
      <w:r w:rsidRPr="00EC4A04" w:rsidR="001D71C1">
        <w:rPr>
          <w:rFonts w:ascii="Times New Roman" w:eastAsia="MS Mincho" w:hAnsi="Times New Roman" w:hint="default"/>
          <w:iCs/>
          <w:color w:val="000000"/>
        </w:rPr>
        <w:t>alobcu na späť</w:t>
      </w:r>
      <w:r w:rsidRPr="00EC4A04" w:rsidR="001D71C1">
        <w:rPr>
          <w:rFonts w:ascii="Times New Roman" w:eastAsia="MS Mincho" w:hAnsi="Times New Roman" w:hint="default"/>
          <w:iCs/>
          <w:color w:val="000000"/>
        </w:rPr>
        <w:t>vzatie ž</w:t>
      </w:r>
      <w:r w:rsidRPr="00EC4A04" w:rsidR="001D71C1">
        <w:rPr>
          <w:rFonts w:ascii="Times New Roman" w:eastAsia="MS Mincho" w:hAnsi="Times New Roman" w:hint="default"/>
          <w:iCs/>
          <w:color w:val="000000"/>
        </w:rPr>
        <w:t xml:space="preserve">aloby. </w:t>
      </w:r>
      <w:r w:rsidRPr="00EC4A04" w:rsidR="00D51E07">
        <w:rPr>
          <w:rFonts w:ascii="Times New Roman" w:eastAsia="MS Mincho" w:hAnsi="Times New Roman" w:hint="default"/>
          <w:color w:val="000000"/>
        </w:rPr>
        <w:t>Na tento úč</w:t>
      </w:r>
      <w:r w:rsidRPr="00EC4A04" w:rsidR="00D51E07">
        <w:rPr>
          <w:rFonts w:ascii="Times New Roman" w:eastAsia="MS Mincho" w:hAnsi="Times New Roman" w:hint="default"/>
          <w:color w:val="000000"/>
        </w:rPr>
        <w:t>el</w:t>
      </w:r>
      <w:r w:rsidRPr="00EC4A04">
        <w:rPr>
          <w:rFonts w:ascii="Times New Roman" w:eastAsia="MS Mincho" w:hAnsi="Times New Roman" w:hint="default"/>
          <w:iCs/>
          <w:color w:val="000000"/>
        </w:rPr>
        <w:t xml:space="preserve"> môž</w:t>
      </w:r>
      <w:r w:rsidRPr="00EC4A04">
        <w:rPr>
          <w:rFonts w:ascii="Times New Roman" w:eastAsia="MS Mincho" w:hAnsi="Times New Roman" w:hint="default"/>
          <w:iCs/>
          <w:color w:val="000000"/>
        </w:rPr>
        <w:t>e sú</w:t>
      </w:r>
      <w:r w:rsidRPr="00EC4A04">
        <w:rPr>
          <w:rFonts w:ascii="Times New Roman" w:eastAsia="MS Mincho" w:hAnsi="Times New Roman" w:hint="default"/>
          <w:iCs/>
          <w:color w:val="000000"/>
        </w:rPr>
        <w:t xml:space="preserve">d </w:t>
      </w:r>
      <w:r w:rsidRPr="00EC4A04" w:rsidR="005011A8">
        <w:rPr>
          <w:rFonts w:ascii="Times New Roman" w:eastAsia="MS Mincho" w:hAnsi="Times New Roman" w:hint="default"/>
          <w:iCs/>
          <w:color w:val="000000"/>
        </w:rPr>
        <w:t>ž</w:t>
      </w:r>
      <w:r w:rsidRPr="00EC4A04" w:rsidR="005011A8">
        <w:rPr>
          <w:rFonts w:ascii="Times New Roman" w:eastAsia="MS Mincho" w:hAnsi="Times New Roman" w:hint="default"/>
          <w:iCs/>
          <w:color w:val="000000"/>
        </w:rPr>
        <w:t>alobcu vyslú</w:t>
      </w:r>
      <w:r w:rsidRPr="00EC4A04" w:rsidR="005011A8">
        <w:rPr>
          <w:rFonts w:ascii="Times New Roman" w:eastAsia="MS Mincho" w:hAnsi="Times New Roman" w:hint="default"/>
          <w:iCs/>
          <w:color w:val="000000"/>
        </w:rPr>
        <w:t>chnu</w:t>
      </w:r>
      <w:r w:rsidRPr="00EC4A04">
        <w:rPr>
          <w:rFonts w:ascii="Times New Roman" w:eastAsia="MS Mincho" w:hAnsi="Times New Roman" w:hint="default"/>
          <w:iCs/>
          <w:color w:val="000000"/>
        </w:rPr>
        <w:t>ť.</w:t>
      </w:r>
    </w:p>
    <w:p w:rsidR="00580E55" w:rsidRPr="00EC4A04" w:rsidP="00EC3691">
      <w:pPr>
        <w:pStyle w:val="ListParagraph"/>
        <w:tabs>
          <w:tab w:val="left" w:pos="993"/>
        </w:tabs>
        <w:bidi w:val="0"/>
        <w:spacing w:before="0" w:beforeAutospacing="0" w:after="0" w:afterAutospacing="0"/>
        <w:ind w:left="0" w:firstLine="709"/>
        <w:contextualSpacing w:val="0"/>
        <w:jc w:val="both"/>
        <w:rPr>
          <w:b/>
        </w:rPr>
      </w:pPr>
    </w:p>
    <w:p w:rsidR="00AB55F3" w:rsidRPr="00EC4A04" w:rsidP="00E0539C">
      <w:pPr>
        <w:pStyle w:val="domidiel"/>
        <w:tabs>
          <w:tab w:val="left" w:pos="993"/>
        </w:tabs>
        <w:bidi w:val="0"/>
        <w:spacing w:after="0"/>
        <w:ind w:left="0"/>
        <w:rPr>
          <w:caps w:val="0"/>
          <w:spacing w:val="30"/>
        </w:rPr>
      </w:pPr>
      <w:r w:rsidRPr="00EC4A04" w:rsidR="00EA30BB">
        <w:rPr>
          <w:caps w:val="0"/>
          <w:spacing w:val="30"/>
        </w:rPr>
        <w:t>T</w:t>
      </w:r>
      <w:r w:rsidRPr="00EC4A04" w:rsidR="003C63C3">
        <w:rPr>
          <w:rFonts w:hint="default"/>
          <w:caps w:val="0"/>
          <w:spacing w:val="30"/>
        </w:rPr>
        <w:t>retí</w:t>
      </w:r>
      <w:r w:rsidRPr="00EC4A04">
        <w:rPr>
          <w:caps w:val="0"/>
          <w:spacing w:val="30"/>
        </w:rPr>
        <w:t xml:space="preserve"> diel</w:t>
      </w:r>
    </w:p>
    <w:p w:rsidR="003C63C3" w:rsidRPr="00EC4A04" w:rsidP="00E0539C">
      <w:pPr>
        <w:pStyle w:val="domidiel"/>
        <w:tabs>
          <w:tab w:val="left" w:pos="993"/>
        </w:tabs>
        <w:bidi w:val="0"/>
        <w:spacing w:after="0"/>
        <w:ind w:left="0"/>
        <w:rPr>
          <w:bCs/>
          <w:caps w:val="0"/>
        </w:rPr>
      </w:pPr>
      <w:r w:rsidRPr="00EC4A04" w:rsidR="00AB55F3">
        <w:rPr>
          <w:rFonts w:hint="default"/>
          <w:bCs/>
          <w:caps w:val="0"/>
        </w:rPr>
        <w:t>Dispozič</w:t>
      </w:r>
      <w:r w:rsidRPr="00EC4A04" w:rsidR="00AB55F3">
        <w:rPr>
          <w:rFonts w:hint="default"/>
          <w:bCs/>
          <w:caps w:val="0"/>
        </w:rPr>
        <w:t>né</w:t>
      </w:r>
      <w:r w:rsidRPr="00EC4A04" w:rsidR="00AB55F3">
        <w:rPr>
          <w:rFonts w:hint="default"/>
          <w:bCs/>
          <w:caps w:val="0"/>
        </w:rPr>
        <w:t xml:space="preserve"> </w:t>
      </w:r>
      <w:r w:rsidRPr="00EC4A04">
        <w:rPr>
          <w:rFonts w:hint="default"/>
          <w:bCs/>
          <w:caps w:val="0"/>
        </w:rPr>
        <w:t>procesné</w:t>
      </w:r>
      <w:r w:rsidRPr="00EC4A04">
        <w:rPr>
          <w:rFonts w:hint="default"/>
          <w:bCs/>
          <w:caps w:val="0"/>
        </w:rPr>
        <w:t xml:space="preserve"> </w:t>
      </w:r>
      <w:r w:rsidRPr="00EC4A04" w:rsidR="00AB55F3">
        <w:rPr>
          <w:rFonts w:hint="default"/>
          <w:bCs/>
          <w:caps w:val="0"/>
        </w:rPr>
        <w:t>ú</w:t>
      </w:r>
      <w:r w:rsidRPr="00EC4A04" w:rsidR="00AB55F3">
        <w:rPr>
          <w:rFonts w:hint="default"/>
          <w:bCs/>
          <w:caps w:val="0"/>
        </w:rPr>
        <w:t>kony</w:t>
      </w:r>
    </w:p>
    <w:p w:rsidR="00580E55" w:rsidRPr="00EC4A04" w:rsidP="00E0539C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</w:p>
    <w:p w:rsidR="00AB55F3" w:rsidRPr="00EC4A04" w:rsidP="00E0539C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spacing w:val="30"/>
        </w:rPr>
      </w:pPr>
      <w:r w:rsidRPr="00EC4A04" w:rsidR="003C63C3">
        <w:rPr>
          <w:rFonts w:ascii="Times New Roman" w:eastAsia="MS Mincho" w:hAnsi="Times New Roman" w:hint="default"/>
          <w:bCs/>
          <w:spacing w:val="30"/>
        </w:rPr>
        <w:t>Zmena ž</w:t>
      </w:r>
      <w:r w:rsidRPr="00EC4A04" w:rsidR="003C63C3">
        <w:rPr>
          <w:rFonts w:ascii="Times New Roman" w:eastAsia="MS Mincho" w:hAnsi="Times New Roman" w:hint="default"/>
          <w:bCs/>
          <w:spacing w:val="30"/>
        </w:rPr>
        <w:t>aloby</w:t>
      </w:r>
    </w:p>
    <w:p w:rsidR="00E0539C" w:rsidRPr="00EC4A04" w:rsidP="00E0539C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caps/>
        </w:rPr>
      </w:pPr>
    </w:p>
    <w:p w:rsidR="00AB55F3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AF07AF">
        <w:rPr>
          <w:rFonts w:ascii="Times New Roman" w:eastAsia="MS Mincho" w:hAnsi="Times New Roman" w:hint="default"/>
          <w:bCs/>
        </w:rPr>
        <w:t>§</w:t>
      </w:r>
      <w:r w:rsidRPr="00EC4A04" w:rsidR="00AF07AF">
        <w:rPr>
          <w:rFonts w:ascii="Times New Roman" w:eastAsia="MS Mincho" w:hAnsi="Times New Roman" w:hint="default"/>
          <w:bCs/>
        </w:rPr>
        <w:t xml:space="preserve"> 135</w:t>
      </w:r>
    </w:p>
    <w:p w:rsidR="00580E5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AB55F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 xml:space="preserve"> Ž</w:t>
      </w:r>
      <w:r w:rsidRPr="00EC4A04">
        <w:rPr>
          <w:rFonts w:ascii="Times New Roman" w:eastAsia="MS Mincho" w:hAnsi="Times New Roman" w:hint="default"/>
        </w:rPr>
        <w:t>alobca môž</w:t>
      </w:r>
      <w:r w:rsidRPr="00EC4A04">
        <w:rPr>
          <w:rFonts w:ascii="Times New Roman" w:eastAsia="MS Mincho" w:hAnsi="Times New Roman" w:hint="default"/>
        </w:rPr>
        <w:t>e poč</w:t>
      </w:r>
      <w:r w:rsidRPr="00EC4A04">
        <w:rPr>
          <w:rFonts w:ascii="Times New Roman" w:eastAsia="MS Mincho" w:hAnsi="Times New Roman" w:hint="default"/>
        </w:rPr>
        <w:t>as konania so sú</w:t>
      </w:r>
      <w:r w:rsidRPr="00EC4A04">
        <w:rPr>
          <w:rFonts w:ascii="Times New Roman" w:eastAsia="MS Mincho" w:hAnsi="Times New Roman" w:hint="default"/>
        </w:rPr>
        <w:t>hlasom sú</w:t>
      </w:r>
      <w:r w:rsidRPr="00EC4A04">
        <w:rPr>
          <w:rFonts w:ascii="Times New Roman" w:eastAsia="MS Mincho" w:hAnsi="Times New Roman" w:hint="default"/>
        </w:rPr>
        <w:t>du meniť</w:t>
      </w:r>
      <w:r w:rsidRPr="00EC4A04">
        <w:rPr>
          <w:rFonts w:ascii="Times New Roman" w:eastAsia="MS Mincho" w:hAnsi="Times New Roman" w:hint="default"/>
        </w:rPr>
        <w:t xml:space="preserve"> ž</w:t>
      </w:r>
      <w:r w:rsidRPr="00EC4A04">
        <w:rPr>
          <w:rFonts w:ascii="Times New Roman" w:eastAsia="MS Mincho" w:hAnsi="Times New Roman" w:hint="default"/>
        </w:rPr>
        <w:t>alobu.</w:t>
      </w:r>
    </w:p>
    <w:p w:rsidR="005224E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5224E5" w:rsidRPr="00EC4A04" w:rsidP="005224E5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136</w:t>
      </w:r>
    </w:p>
    <w:p w:rsidR="00E0539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3C63C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AB55F3">
        <w:rPr>
          <w:rFonts w:ascii="Times New Roman" w:eastAsia="MS Mincho" w:hAnsi="Times New Roman"/>
        </w:rPr>
        <w:t>(</w:t>
      </w:r>
      <w:r w:rsidRPr="00EC4A04" w:rsidR="005224E5">
        <w:rPr>
          <w:rFonts w:ascii="Times New Roman" w:eastAsia="MS Mincho" w:hAnsi="Times New Roman"/>
        </w:rPr>
        <w:t>1</w:t>
      </w:r>
      <w:r w:rsidRPr="00EC4A04" w:rsidR="00AB55F3">
        <w:rPr>
          <w:rFonts w:ascii="Times New Roman" w:eastAsia="MS Mincho" w:hAnsi="Times New Roman"/>
        </w:rPr>
        <w:t>) Zmen</w:t>
      </w:r>
      <w:r w:rsidRPr="00EC4A04" w:rsidR="007426F2">
        <w:rPr>
          <w:rFonts w:ascii="Times New Roman" w:eastAsia="MS Mincho" w:hAnsi="Times New Roman"/>
        </w:rPr>
        <w:t>a</w:t>
      </w:r>
      <w:r w:rsidRPr="00EC4A04" w:rsidR="00AB55F3">
        <w:rPr>
          <w:rFonts w:ascii="Times New Roman" w:eastAsia="MS Mincho" w:hAnsi="Times New Roman" w:hint="default"/>
        </w:rPr>
        <w:t xml:space="preserve"> ž</w:t>
      </w:r>
      <w:r w:rsidRPr="00EC4A04" w:rsidR="00AB55F3">
        <w:rPr>
          <w:rFonts w:ascii="Times New Roman" w:eastAsia="MS Mincho" w:hAnsi="Times New Roman" w:hint="default"/>
        </w:rPr>
        <w:t xml:space="preserve">aloby </w:t>
      </w:r>
      <w:r w:rsidRPr="00EC4A04" w:rsidR="007426F2">
        <w:rPr>
          <w:rFonts w:ascii="Times New Roman" w:eastAsia="MS Mincho" w:hAnsi="Times New Roman"/>
        </w:rPr>
        <w:t>je</w:t>
      </w:r>
      <w:r w:rsidRPr="00EC4A04" w:rsidR="00AB55F3">
        <w:rPr>
          <w:rFonts w:ascii="Times New Roman" w:eastAsia="MS Mincho" w:hAnsi="Times New Roman" w:hint="default"/>
        </w:rPr>
        <w:t xml:space="preserve"> ná</w:t>
      </w:r>
      <w:r w:rsidRPr="00EC4A04" w:rsidR="00AB55F3">
        <w:rPr>
          <w:rFonts w:ascii="Times New Roman" w:eastAsia="MS Mincho" w:hAnsi="Times New Roman" w:hint="default"/>
        </w:rPr>
        <w:t>vrh, ktorý</w:t>
      </w:r>
      <w:r w:rsidRPr="00EC4A04" w:rsidR="00AB55F3">
        <w:rPr>
          <w:rFonts w:ascii="Times New Roman" w:eastAsia="MS Mincho" w:hAnsi="Times New Roman" w:hint="default"/>
        </w:rPr>
        <w:t>m sa rozš</w:t>
      </w:r>
      <w:r w:rsidRPr="00EC4A04" w:rsidR="00AB55F3">
        <w:rPr>
          <w:rFonts w:ascii="Times New Roman" w:eastAsia="MS Mincho" w:hAnsi="Times New Roman" w:hint="default"/>
        </w:rPr>
        <w:t>iruje uplatnené</w:t>
      </w:r>
      <w:r w:rsidRPr="00EC4A04" w:rsidR="00AB55F3">
        <w:rPr>
          <w:rFonts w:ascii="Times New Roman" w:eastAsia="MS Mincho" w:hAnsi="Times New Roman" w:hint="default"/>
        </w:rPr>
        <w:t xml:space="preserve"> prá</w:t>
      </w:r>
      <w:r w:rsidRPr="00EC4A04" w:rsidR="00AB55F3">
        <w:rPr>
          <w:rFonts w:ascii="Times New Roman" w:eastAsia="MS Mincho" w:hAnsi="Times New Roman" w:hint="default"/>
        </w:rPr>
        <w:t>vo alebo sa uplatň</w:t>
      </w:r>
      <w:r w:rsidRPr="00EC4A04" w:rsidR="00AB55F3">
        <w:rPr>
          <w:rFonts w:ascii="Times New Roman" w:eastAsia="MS Mincho" w:hAnsi="Times New Roman" w:hint="default"/>
        </w:rPr>
        <w:t>uje iné</w:t>
      </w:r>
      <w:r w:rsidRPr="00EC4A04" w:rsidR="00AB55F3">
        <w:rPr>
          <w:rFonts w:ascii="Times New Roman" w:eastAsia="MS Mincho" w:hAnsi="Times New Roman" w:hint="default"/>
        </w:rPr>
        <w:t xml:space="preserve"> prá</w:t>
      </w:r>
      <w:r w:rsidRPr="00EC4A04" w:rsidR="00AB55F3">
        <w:rPr>
          <w:rFonts w:ascii="Times New Roman" w:eastAsia="MS Mincho" w:hAnsi="Times New Roman" w:hint="default"/>
        </w:rPr>
        <w:t xml:space="preserve">vo. </w:t>
      </w:r>
    </w:p>
    <w:p w:rsidR="00E0539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3C63C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(</w:t>
      </w:r>
      <w:r w:rsidRPr="00EC4A04" w:rsidR="005224E5">
        <w:rPr>
          <w:rFonts w:ascii="Times New Roman" w:eastAsia="MS Mincho" w:hAnsi="Times New Roman"/>
        </w:rPr>
        <w:t>2</w:t>
      </w:r>
      <w:r w:rsidRPr="00EC4A04">
        <w:rPr>
          <w:rFonts w:ascii="Times New Roman" w:eastAsia="MS Mincho" w:hAnsi="Times New Roman"/>
        </w:rPr>
        <w:t xml:space="preserve">) </w:t>
      </w:r>
      <w:r w:rsidRPr="00EC4A04" w:rsidR="00AB55F3">
        <w:rPr>
          <w:rFonts w:ascii="Times New Roman" w:eastAsia="MS Mincho" w:hAnsi="Times New Roman" w:hint="default"/>
        </w:rPr>
        <w:t>Zmenou ž</w:t>
      </w:r>
      <w:r w:rsidRPr="00EC4A04" w:rsidR="00AB55F3">
        <w:rPr>
          <w:rFonts w:ascii="Times New Roman" w:eastAsia="MS Mincho" w:hAnsi="Times New Roman" w:hint="default"/>
        </w:rPr>
        <w:t>aloby je i podstatná</w:t>
      </w:r>
      <w:r w:rsidRPr="00EC4A04" w:rsidR="00AB55F3">
        <w:rPr>
          <w:rFonts w:ascii="Times New Roman" w:eastAsia="MS Mincho" w:hAnsi="Times New Roman" w:hint="default"/>
        </w:rPr>
        <w:t xml:space="preserve"> zmena alebo d</w:t>
      </w:r>
      <w:r w:rsidRPr="00EC4A04" w:rsidR="00AB55F3">
        <w:rPr>
          <w:rFonts w:ascii="Times New Roman" w:eastAsia="MS Mincho" w:hAnsi="Times New Roman" w:hint="default"/>
        </w:rPr>
        <w:t>oplnenie rozhodujú</w:t>
      </w:r>
      <w:r w:rsidRPr="00EC4A04" w:rsidR="00AB55F3">
        <w:rPr>
          <w:rFonts w:ascii="Times New Roman" w:eastAsia="MS Mincho" w:hAnsi="Times New Roman" w:hint="default"/>
        </w:rPr>
        <w:t>cich skutoč</w:t>
      </w:r>
      <w:r w:rsidRPr="00EC4A04" w:rsidR="00AB55F3">
        <w:rPr>
          <w:rFonts w:ascii="Times New Roman" w:eastAsia="MS Mincho" w:hAnsi="Times New Roman" w:hint="default"/>
        </w:rPr>
        <w:t>ností</w:t>
      </w:r>
      <w:r w:rsidRPr="00EC4A04" w:rsidR="007426F2">
        <w:rPr>
          <w:rFonts w:ascii="Times New Roman" w:eastAsia="MS Mincho" w:hAnsi="Times New Roman" w:hint="default"/>
        </w:rPr>
        <w:t xml:space="preserve"> opí</w:t>
      </w:r>
      <w:r w:rsidRPr="00EC4A04" w:rsidR="007426F2">
        <w:rPr>
          <w:rFonts w:ascii="Times New Roman" w:eastAsia="MS Mincho" w:hAnsi="Times New Roman" w:hint="default"/>
        </w:rPr>
        <w:t>saný</w:t>
      </w:r>
      <w:r w:rsidRPr="00EC4A04" w:rsidR="007426F2">
        <w:rPr>
          <w:rFonts w:ascii="Times New Roman" w:eastAsia="MS Mincho" w:hAnsi="Times New Roman" w:hint="default"/>
        </w:rPr>
        <w:t>ch v </w:t>
      </w:r>
      <w:r w:rsidRPr="00EC4A04" w:rsidR="007426F2">
        <w:rPr>
          <w:rFonts w:ascii="Times New Roman" w:eastAsia="MS Mincho" w:hAnsi="Times New Roman" w:hint="default"/>
        </w:rPr>
        <w:t>ž</w:t>
      </w:r>
      <w:r w:rsidRPr="00EC4A04" w:rsidR="007426F2">
        <w:rPr>
          <w:rFonts w:ascii="Times New Roman" w:eastAsia="MS Mincho" w:hAnsi="Times New Roman" w:hint="default"/>
        </w:rPr>
        <w:t>alobe</w:t>
      </w:r>
      <w:r w:rsidRPr="00EC4A04" w:rsidR="00AB55F3">
        <w:rPr>
          <w:rFonts w:ascii="Times New Roman" w:eastAsia="MS Mincho" w:hAnsi="Times New Roman"/>
        </w:rPr>
        <w:t xml:space="preserve">. </w:t>
      </w:r>
    </w:p>
    <w:p w:rsidR="005224E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5224E5" w:rsidRPr="00EC4A04" w:rsidP="00DB70FE">
      <w:pPr>
        <w:widowControl w:val="0"/>
        <w:numPr>
          <w:numId w:val="163"/>
        </w:numPr>
        <w:tabs>
          <w:tab w:val="left" w:pos="0"/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b/>
          <w:bCs/>
        </w:rPr>
      </w:pPr>
      <w:r w:rsidRPr="00EC4A04">
        <w:rPr>
          <w:rFonts w:ascii="Times New Roman" w:eastAsia="MS Mincho" w:hAnsi="Times New Roman" w:hint="default"/>
        </w:rPr>
        <w:t>Za zmenu ž</w:t>
      </w:r>
      <w:r w:rsidRPr="00EC4A04">
        <w:rPr>
          <w:rFonts w:ascii="Times New Roman" w:eastAsia="MS Mincho" w:hAnsi="Times New Roman" w:hint="default"/>
        </w:rPr>
        <w:t>aloby sa nepovaž</w:t>
      </w:r>
      <w:r w:rsidRPr="00EC4A04">
        <w:rPr>
          <w:rFonts w:ascii="Times New Roman" w:eastAsia="MS Mincho" w:hAnsi="Times New Roman" w:hint="default"/>
        </w:rPr>
        <w:t>uje ú</w:t>
      </w:r>
      <w:r w:rsidRPr="00EC4A04">
        <w:rPr>
          <w:rFonts w:ascii="Times New Roman" w:eastAsia="MS Mincho" w:hAnsi="Times New Roman" w:hint="default"/>
        </w:rPr>
        <w:t>kon ž</w:t>
      </w:r>
      <w:r w:rsidRPr="00EC4A04">
        <w:rPr>
          <w:rFonts w:ascii="Times New Roman" w:eastAsia="MS Mincho" w:hAnsi="Times New Roman" w:hint="default"/>
        </w:rPr>
        <w:t>alobcu, ktorý</w:t>
      </w:r>
      <w:r w:rsidRPr="00EC4A04">
        <w:rPr>
          <w:rFonts w:ascii="Times New Roman" w:eastAsia="MS Mincho" w:hAnsi="Times New Roman" w:hint="default"/>
        </w:rPr>
        <w:t>m mení</w:t>
      </w:r>
      <w:r w:rsidRPr="00EC4A04">
        <w:rPr>
          <w:rFonts w:ascii="Times New Roman" w:eastAsia="MS Mincho" w:hAnsi="Times New Roman" w:hint="default"/>
        </w:rPr>
        <w:t xml:space="preserve"> uplatnený</w:t>
      </w:r>
      <w:r w:rsidRPr="00EC4A04">
        <w:rPr>
          <w:rFonts w:ascii="Times New Roman" w:eastAsia="MS Mincho" w:hAnsi="Times New Roman" w:hint="default"/>
        </w:rPr>
        <w:t xml:space="preserve"> ná</w:t>
      </w:r>
      <w:r w:rsidRPr="00EC4A04">
        <w:rPr>
          <w:rFonts w:ascii="Times New Roman" w:eastAsia="MS Mincho" w:hAnsi="Times New Roman" w:hint="default"/>
        </w:rPr>
        <w:t>rok, ak urč</w:t>
      </w:r>
      <w:r w:rsidRPr="00EC4A04">
        <w:rPr>
          <w:rFonts w:ascii="Times New Roman" w:eastAsia="MS Mincho" w:hAnsi="Times New Roman" w:hint="default"/>
        </w:rPr>
        <w:t>itý</w:t>
      </w:r>
      <w:r w:rsidRPr="00EC4A04">
        <w:rPr>
          <w:rFonts w:ascii="Times New Roman" w:eastAsia="MS Mincho" w:hAnsi="Times New Roman" w:hint="default"/>
        </w:rPr>
        <w:t xml:space="preserve"> spô</w:t>
      </w:r>
      <w:r w:rsidRPr="00EC4A04">
        <w:rPr>
          <w:rFonts w:ascii="Times New Roman" w:eastAsia="MS Mincho" w:hAnsi="Times New Roman" w:hint="default"/>
        </w:rPr>
        <w:t>sob usporiadania vzť</w:t>
      </w:r>
      <w:r w:rsidRPr="00EC4A04">
        <w:rPr>
          <w:rFonts w:ascii="Times New Roman" w:eastAsia="MS Mincho" w:hAnsi="Times New Roman" w:hint="default"/>
        </w:rPr>
        <w:t>ahu medzi stranami vyplý</w:t>
      </w:r>
      <w:r w:rsidRPr="00EC4A04">
        <w:rPr>
          <w:rFonts w:ascii="Times New Roman" w:eastAsia="MS Mincho" w:hAnsi="Times New Roman" w:hint="default"/>
        </w:rPr>
        <w:t>va z </w:t>
      </w:r>
      <w:r w:rsidRPr="00EC4A04" w:rsidR="00456AB2">
        <w:rPr>
          <w:rFonts w:ascii="Times New Roman" w:eastAsia="MS Mincho" w:hAnsi="Times New Roman" w:hint="default"/>
        </w:rPr>
        <w:t>osobitné</w:t>
      </w:r>
      <w:r w:rsidRPr="00EC4A04" w:rsidR="00456AB2">
        <w:rPr>
          <w:rFonts w:ascii="Times New Roman" w:eastAsia="MS Mincho" w:hAnsi="Times New Roman" w:hint="default"/>
        </w:rPr>
        <w:t>ho</w:t>
      </w:r>
      <w:r w:rsidRPr="00EC4A04">
        <w:rPr>
          <w:rFonts w:ascii="Times New Roman" w:eastAsia="MS Mincho" w:hAnsi="Times New Roman"/>
        </w:rPr>
        <w:t xml:space="preserve"> predpisu. </w:t>
      </w:r>
    </w:p>
    <w:p w:rsidR="00232437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3C63C3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137</w:t>
      </w:r>
    </w:p>
    <w:p w:rsidR="00871817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3C63C3" w:rsidRPr="00EC4A04" w:rsidP="00DB70FE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Cs/>
        </w:rPr>
      </w:pPr>
      <w:r w:rsidRPr="00EC4A04" w:rsidR="00AB55F3">
        <w:rPr>
          <w:rFonts w:ascii="Times New Roman" w:eastAsia="MS Mincho" w:hAnsi="Times New Roman"/>
        </w:rPr>
        <w:t>Ak zmen</w:t>
      </w:r>
      <w:r w:rsidRPr="00EC4A04" w:rsidR="007426F2">
        <w:rPr>
          <w:rFonts w:ascii="Times New Roman" w:eastAsia="MS Mincho" w:hAnsi="Times New Roman"/>
        </w:rPr>
        <w:t>a</w:t>
      </w:r>
      <w:r w:rsidRPr="00EC4A04" w:rsidR="00AB55F3">
        <w:rPr>
          <w:rFonts w:ascii="Times New Roman" w:eastAsia="MS Mincho" w:hAnsi="Times New Roman" w:hint="default"/>
        </w:rPr>
        <w:t xml:space="preserve"> ž</w:t>
      </w:r>
      <w:r w:rsidRPr="00EC4A04" w:rsidR="00AB55F3">
        <w:rPr>
          <w:rFonts w:ascii="Times New Roman" w:eastAsia="MS Mincho" w:hAnsi="Times New Roman" w:hint="default"/>
        </w:rPr>
        <w:t xml:space="preserve">aloby </w:t>
      </w:r>
      <w:r w:rsidRPr="00EC4A04" w:rsidR="007426F2">
        <w:rPr>
          <w:rFonts w:ascii="Times New Roman" w:eastAsia="MS Mincho" w:hAnsi="Times New Roman"/>
        </w:rPr>
        <w:t>nastala</w:t>
      </w:r>
      <w:r w:rsidRPr="00EC4A04" w:rsidR="00AB55F3">
        <w:rPr>
          <w:rFonts w:ascii="Times New Roman" w:eastAsia="MS Mincho" w:hAnsi="Times New Roman"/>
        </w:rPr>
        <w:t xml:space="preserve"> pred</w:t>
      </w:r>
      <w:r w:rsidRPr="00EC4A04">
        <w:rPr>
          <w:rFonts w:ascii="Times New Roman" w:eastAsia="MS Mincho" w:hAnsi="Times New Roman"/>
        </w:rPr>
        <w:t xml:space="preserve"> jej</w:t>
      </w:r>
      <w:r w:rsidRPr="00EC4A04" w:rsidR="00AB55F3">
        <w:rPr>
          <w:rFonts w:ascii="Times New Roman" w:eastAsia="MS Mincho" w:hAnsi="Times New Roman" w:hint="default"/>
        </w:rPr>
        <w:t xml:space="preserve"> doruč</w:t>
      </w:r>
      <w:r w:rsidRPr="00EC4A04" w:rsidR="00AB55F3">
        <w:rPr>
          <w:rFonts w:ascii="Times New Roman" w:eastAsia="MS Mincho" w:hAnsi="Times New Roman" w:hint="default"/>
        </w:rPr>
        <w:t>en</w:t>
      </w:r>
      <w:r w:rsidRPr="00EC4A04">
        <w:rPr>
          <w:rFonts w:ascii="Times New Roman" w:eastAsia="MS Mincho" w:hAnsi="Times New Roman" w:hint="default"/>
        </w:rPr>
        <w:t>í</w:t>
      </w:r>
      <w:r w:rsidRPr="00EC4A04">
        <w:rPr>
          <w:rFonts w:ascii="Times New Roman" w:eastAsia="MS Mincho" w:hAnsi="Times New Roman" w:hint="default"/>
        </w:rPr>
        <w:t>m</w:t>
      </w:r>
      <w:r w:rsidRPr="00EC4A04" w:rsidR="00207378">
        <w:rPr>
          <w:rFonts w:ascii="Times New Roman" w:eastAsia="MS Mincho" w:hAnsi="Times New Roman" w:hint="default"/>
        </w:rPr>
        <w:t xml:space="preserve"> ž</w:t>
      </w:r>
      <w:r w:rsidRPr="00EC4A04" w:rsidR="00207378">
        <w:rPr>
          <w:rFonts w:ascii="Times New Roman" w:eastAsia="MS Mincho" w:hAnsi="Times New Roman" w:hint="default"/>
        </w:rPr>
        <w:t>alované</w:t>
      </w:r>
      <w:r w:rsidRPr="00EC4A04" w:rsidR="00207378">
        <w:rPr>
          <w:rFonts w:ascii="Times New Roman" w:eastAsia="MS Mincho" w:hAnsi="Times New Roman" w:hint="default"/>
        </w:rPr>
        <w:t xml:space="preserve">mu, </w:t>
      </w:r>
      <w:r w:rsidRPr="00EC4A04" w:rsidR="00207378">
        <w:rPr>
          <w:rFonts w:ascii="Times New Roman" w:eastAsia="MS Mincho" w:hAnsi="Times New Roman" w:hint="default"/>
          <w:bCs/>
        </w:rPr>
        <w:t>koná</w:t>
      </w:r>
      <w:r w:rsidRPr="00EC4A04" w:rsidR="00207378">
        <w:rPr>
          <w:rFonts w:ascii="Times New Roman" w:eastAsia="MS Mincho" w:hAnsi="Times New Roman" w:hint="default"/>
          <w:bCs/>
        </w:rPr>
        <w:t xml:space="preserve"> sú</w:t>
      </w:r>
      <w:r w:rsidRPr="00EC4A04" w:rsidR="00207378">
        <w:rPr>
          <w:rFonts w:ascii="Times New Roman" w:eastAsia="MS Mincho" w:hAnsi="Times New Roman" w:hint="default"/>
          <w:bCs/>
        </w:rPr>
        <w:t>d o </w:t>
      </w:r>
      <w:r w:rsidRPr="00EC4A04" w:rsidR="00207378">
        <w:rPr>
          <w:rFonts w:ascii="Times New Roman" w:eastAsia="MS Mincho" w:hAnsi="Times New Roman" w:hint="default"/>
          <w:bCs/>
        </w:rPr>
        <w:t>zmenenej ž</w:t>
      </w:r>
      <w:r w:rsidRPr="00EC4A04" w:rsidR="00207378">
        <w:rPr>
          <w:rFonts w:ascii="Times New Roman" w:eastAsia="MS Mincho" w:hAnsi="Times New Roman" w:hint="default"/>
          <w:bCs/>
        </w:rPr>
        <w:t>alobe bez rozhodovania o</w:t>
      </w:r>
      <w:r w:rsidRPr="00EC4A04" w:rsidR="00232437">
        <w:rPr>
          <w:rFonts w:ascii="Times New Roman" w:eastAsia="MS Mincho" w:hAnsi="Times New Roman"/>
          <w:bCs/>
        </w:rPr>
        <w:t> </w:t>
      </w:r>
      <w:r w:rsidRPr="00EC4A04" w:rsidR="00207378">
        <w:rPr>
          <w:rFonts w:ascii="Times New Roman" w:eastAsia="MS Mincho" w:hAnsi="Times New Roman" w:hint="default"/>
          <w:bCs/>
        </w:rPr>
        <w:t>pripustení</w:t>
      </w:r>
      <w:r w:rsidRPr="00EC4A04" w:rsidR="00232437">
        <w:rPr>
          <w:rFonts w:ascii="Times New Roman" w:eastAsia="MS Mincho" w:hAnsi="Times New Roman"/>
          <w:bCs/>
        </w:rPr>
        <w:t xml:space="preserve"> zmeny</w:t>
      </w:r>
      <w:r w:rsidRPr="00EC4A04" w:rsidR="00871817">
        <w:rPr>
          <w:rFonts w:ascii="Times New Roman" w:eastAsia="MS Mincho" w:hAnsi="Times New Roman" w:hint="default"/>
          <w:bCs/>
        </w:rPr>
        <w:t xml:space="preserve"> ž</w:t>
      </w:r>
      <w:r w:rsidRPr="00EC4A04" w:rsidR="00871817">
        <w:rPr>
          <w:rFonts w:ascii="Times New Roman" w:eastAsia="MS Mincho" w:hAnsi="Times New Roman" w:hint="default"/>
          <w:bCs/>
        </w:rPr>
        <w:t>aloby</w:t>
      </w:r>
      <w:r w:rsidRPr="00EC4A04" w:rsidR="00FA01D5">
        <w:rPr>
          <w:rFonts w:ascii="Times New Roman" w:eastAsia="MS Mincho" w:hAnsi="Times New Roman" w:hint="default"/>
        </w:rPr>
        <w:t>, okrem prí</w:t>
      </w:r>
      <w:r w:rsidRPr="00EC4A04" w:rsidR="00FA01D5">
        <w:rPr>
          <w:rFonts w:ascii="Times New Roman" w:eastAsia="MS Mincho" w:hAnsi="Times New Roman" w:hint="default"/>
        </w:rPr>
        <w:t>padu, kedy sú</w:t>
      </w:r>
      <w:r w:rsidRPr="00EC4A04" w:rsidR="00FA01D5">
        <w:rPr>
          <w:rFonts w:ascii="Times New Roman" w:eastAsia="MS Mincho" w:hAnsi="Times New Roman" w:hint="default"/>
        </w:rPr>
        <w:t>d rozhoduje podľ</w:t>
      </w:r>
      <w:r w:rsidRPr="00EC4A04" w:rsidR="00FA01D5">
        <w:rPr>
          <w:rFonts w:ascii="Times New Roman" w:eastAsia="MS Mincho" w:hAnsi="Times New Roman" w:hint="default"/>
        </w:rPr>
        <w:t>a §</w:t>
      </w:r>
      <w:r w:rsidRPr="00EC4A04" w:rsidR="00FA01D5">
        <w:rPr>
          <w:rFonts w:ascii="Times New Roman" w:eastAsia="MS Mincho" w:hAnsi="Times New Roman" w:hint="default"/>
        </w:rPr>
        <w:t xml:space="preserve"> 13</w:t>
      </w:r>
      <w:r w:rsidRPr="00EC4A04" w:rsidR="00AF1B0D">
        <w:rPr>
          <w:rFonts w:ascii="Times New Roman" w:eastAsia="MS Mincho" w:hAnsi="Times New Roman"/>
        </w:rPr>
        <w:t>9</w:t>
      </w:r>
      <w:r w:rsidRPr="00EC4A04" w:rsidR="00FA01D5">
        <w:rPr>
          <w:rFonts w:ascii="Times New Roman" w:eastAsia="MS Mincho" w:hAnsi="Times New Roman"/>
        </w:rPr>
        <w:t xml:space="preserve"> ods. 2.</w:t>
      </w:r>
    </w:p>
    <w:p w:rsidR="00E0539C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bCs/>
        </w:rPr>
      </w:pPr>
    </w:p>
    <w:p w:rsidR="001262B6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138</w:t>
      </w:r>
    </w:p>
    <w:p w:rsidR="00580E5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1262B6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>(1) O </w:t>
      </w:r>
      <w:r w:rsidRPr="00EC4A04">
        <w:rPr>
          <w:rFonts w:ascii="Times New Roman" w:eastAsia="MS Mincho" w:hAnsi="Times New Roman" w:hint="default"/>
        </w:rPr>
        <w:t>prí</w:t>
      </w:r>
      <w:r w:rsidRPr="00EC4A04">
        <w:rPr>
          <w:rFonts w:ascii="Times New Roman" w:eastAsia="MS Mincho" w:hAnsi="Times New Roman" w:hint="default"/>
        </w:rPr>
        <w:t>pustnosti zmeny ž</w:t>
      </w:r>
      <w:r w:rsidRPr="00EC4A04">
        <w:rPr>
          <w:rFonts w:ascii="Times New Roman" w:eastAsia="MS Mincho" w:hAnsi="Times New Roman" w:hint="default"/>
        </w:rPr>
        <w:t>aloby sú</w:t>
      </w:r>
      <w:r w:rsidRPr="00EC4A04">
        <w:rPr>
          <w:rFonts w:ascii="Times New Roman" w:eastAsia="MS Mincho" w:hAnsi="Times New Roman" w:hint="default"/>
        </w:rPr>
        <w:t>d rozhodne spravidla na pojedná</w:t>
      </w:r>
      <w:r w:rsidRPr="00EC4A04">
        <w:rPr>
          <w:rFonts w:ascii="Times New Roman" w:eastAsia="MS Mincho" w:hAnsi="Times New Roman" w:hint="default"/>
        </w:rPr>
        <w:t>vaní</w:t>
      </w:r>
      <w:r w:rsidRPr="00EC4A04">
        <w:rPr>
          <w:rFonts w:ascii="Times New Roman" w:eastAsia="MS Mincho" w:hAnsi="Times New Roman" w:hint="default"/>
        </w:rPr>
        <w:t>, na ktorom bola zmena navrhnutá</w:t>
      </w:r>
      <w:r w:rsidRPr="00EC4A04" w:rsidR="007426F2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 w:hint="default"/>
        </w:rPr>
        <w:t xml:space="preserve"> alebo na pojedná</w:t>
      </w:r>
      <w:r w:rsidRPr="00EC4A04">
        <w:rPr>
          <w:rFonts w:ascii="Times New Roman" w:eastAsia="MS Mincho" w:hAnsi="Times New Roman" w:hint="default"/>
        </w:rPr>
        <w:t>vaní</w:t>
      </w:r>
      <w:r w:rsidRPr="00EC4A04">
        <w:rPr>
          <w:rFonts w:ascii="Times New Roman" w:eastAsia="MS Mincho" w:hAnsi="Times New Roman" w:hint="default"/>
        </w:rPr>
        <w:t>, ktoré</w:t>
      </w:r>
      <w:r w:rsidRPr="00EC4A04">
        <w:rPr>
          <w:rFonts w:ascii="Times New Roman" w:eastAsia="MS Mincho" w:hAnsi="Times New Roman" w:hint="default"/>
        </w:rPr>
        <w:t xml:space="preserve"> nasleduje bezprostredne po tom, ako bola zmena ž</w:t>
      </w:r>
      <w:r w:rsidRPr="00EC4A04">
        <w:rPr>
          <w:rFonts w:ascii="Times New Roman" w:eastAsia="MS Mincho" w:hAnsi="Times New Roman" w:hint="default"/>
        </w:rPr>
        <w:t>aloby uplatnená</w:t>
      </w:r>
      <w:r w:rsidRPr="00EC4A04">
        <w:rPr>
          <w:rFonts w:ascii="Times New Roman" w:eastAsia="MS Mincho" w:hAnsi="Times New Roman" w:hint="default"/>
        </w:rPr>
        <w:t xml:space="preserve"> podaní</w:t>
      </w:r>
      <w:r w:rsidRPr="00EC4A04">
        <w:rPr>
          <w:rFonts w:ascii="Times New Roman" w:eastAsia="MS Mincho" w:hAnsi="Times New Roman" w:hint="default"/>
        </w:rPr>
        <w:t>m mimo pojedná</w:t>
      </w:r>
      <w:r w:rsidRPr="00EC4A04">
        <w:rPr>
          <w:rFonts w:ascii="Times New Roman" w:eastAsia="MS Mincho" w:hAnsi="Times New Roman" w:hint="default"/>
        </w:rPr>
        <w:t xml:space="preserve">vania. </w:t>
      </w:r>
    </w:p>
    <w:p w:rsidR="00E0539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1262B6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 xml:space="preserve">(2) </w:t>
      </w:r>
      <w:r w:rsidRPr="00EC4A04" w:rsidR="00207378">
        <w:rPr>
          <w:rFonts w:ascii="Times New Roman" w:eastAsia="MS Mincho" w:hAnsi="Times New Roman" w:hint="default"/>
        </w:rPr>
        <w:t>Uznesenie, ktorý</w:t>
      </w:r>
      <w:r w:rsidRPr="00EC4A04" w:rsidR="00207378">
        <w:rPr>
          <w:rFonts w:ascii="Times New Roman" w:eastAsia="MS Mincho" w:hAnsi="Times New Roman" w:hint="default"/>
        </w:rPr>
        <w:t>m sú</w:t>
      </w:r>
      <w:r w:rsidRPr="00EC4A04" w:rsidR="00207378">
        <w:rPr>
          <w:rFonts w:ascii="Times New Roman" w:eastAsia="MS Mincho" w:hAnsi="Times New Roman" w:hint="default"/>
        </w:rPr>
        <w:t>d pripustil z</w:t>
      </w:r>
      <w:r w:rsidRPr="00EC4A04">
        <w:rPr>
          <w:rFonts w:ascii="Times New Roman" w:eastAsia="MS Mincho" w:hAnsi="Times New Roman"/>
        </w:rPr>
        <w:t>men</w:t>
      </w:r>
      <w:r w:rsidRPr="00EC4A04" w:rsidR="00207378">
        <w:rPr>
          <w:rFonts w:ascii="Times New Roman" w:eastAsia="MS Mincho" w:hAnsi="Times New Roman"/>
        </w:rPr>
        <w:t>u</w:t>
      </w:r>
      <w:r w:rsidRPr="00EC4A04">
        <w:rPr>
          <w:rFonts w:ascii="Times New Roman" w:eastAsia="MS Mincho" w:hAnsi="Times New Roman" w:hint="default"/>
        </w:rPr>
        <w:t xml:space="preserve"> ž</w:t>
      </w:r>
      <w:r w:rsidRPr="00EC4A04">
        <w:rPr>
          <w:rFonts w:ascii="Times New Roman" w:eastAsia="MS Mincho" w:hAnsi="Times New Roman" w:hint="default"/>
        </w:rPr>
        <w:t>alob</w:t>
      </w:r>
      <w:r w:rsidRPr="00EC4A04" w:rsidR="00207378">
        <w:rPr>
          <w:rFonts w:ascii="Times New Roman" w:eastAsia="MS Mincho" w:hAnsi="Times New Roman"/>
        </w:rPr>
        <w:t>y</w:t>
      </w:r>
      <w:r w:rsidRPr="00EC4A04" w:rsidR="00232437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232437">
        <w:rPr>
          <w:rFonts w:ascii="Times New Roman" w:eastAsia="MS Mincho" w:hAnsi="Times New Roman" w:hint="default"/>
        </w:rPr>
        <w:t>doruč</w:t>
      </w:r>
      <w:r w:rsidRPr="00EC4A04" w:rsidR="00232437">
        <w:rPr>
          <w:rFonts w:ascii="Times New Roman" w:eastAsia="MS Mincho" w:hAnsi="Times New Roman" w:hint="default"/>
        </w:rPr>
        <w:t xml:space="preserve">uje </w:t>
      </w:r>
      <w:r w:rsidRPr="00EC4A04" w:rsidR="005B34A7">
        <w:rPr>
          <w:rFonts w:ascii="Times New Roman" w:eastAsia="MS Mincho" w:hAnsi="Times New Roman" w:hint="default"/>
        </w:rPr>
        <w:t>sú</w:t>
      </w:r>
      <w:r w:rsidRPr="00EC4A04" w:rsidR="005B34A7">
        <w:rPr>
          <w:rFonts w:ascii="Times New Roman" w:eastAsia="MS Mincho" w:hAnsi="Times New Roman" w:hint="default"/>
        </w:rPr>
        <w:t>d</w:t>
      </w:r>
      <w:r w:rsidRPr="00EC4A04" w:rsidR="005B34A7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/>
        </w:rPr>
        <w:t>s</w:t>
      </w:r>
      <w:r w:rsidRPr="00EC4A04" w:rsidR="00207378">
        <w:rPr>
          <w:rFonts w:ascii="Times New Roman" w:eastAsia="MS Mincho" w:hAnsi="Times New Roman"/>
        </w:rPr>
        <w:t>ubjektom</w:t>
      </w:r>
      <w:r w:rsidRPr="00EC4A04">
        <w:rPr>
          <w:rFonts w:ascii="Times New Roman" w:eastAsia="MS Mincho" w:hAnsi="Times New Roman"/>
        </w:rPr>
        <w:t xml:space="preserve">, </w:t>
      </w:r>
      <w:r w:rsidRPr="00EC4A04" w:rsidR="00B11CD8">
        <w:rPr>
          <w:rFonts w:ascii="Times New Roman" w:eastAsia="MS Mincho" w:hAnsi="Times New Roman"/>
        </w:rPr>
        <w:t xml:space="preserve">ak </w:t>
      </w:r>
      <w:r w:rsidRPr="00EC4A04">
        <w:rPr>
          <w:rFonts w:ascii="Times New Roman" w:eastAsia="MS Mincho" w:hAnsi="Times New Roman" w:hint="default"/>
        </w:rPr>
        <w:t>neboli prí</w:t>
      </w:r>
      <w:r w:rsidRPr="00EC4A04">
        <w:rPr>
          <w:rFonts w:ascii="Times New Roman" w:eastAsia="MS Mincho" w:hAnsi="Times New Roman" w:hint="default"/>
        </w:rPr>
        <w:t>tomn</w:t>
      </w:r>
      <w:r w:rsidRPr="00EC4A04" w:rsidR="00207378">
        <w:rPr>
          <w:rFonts w:ascii="Times New Roman" w:eastAsia="MS Mincho" w:hAnsi="Times New Roman" w:hint="default"/>
        </w:rPr>
        <w:t>é</w:t>
      </w:r>
      <w:r w:rsidRPr="00EC4A04">
        <w:rPr>
          <w:rFonts w:ascii="Times New Roman" w:eastAsia="MS Mincho" w:hAnsi="Times New Roman"/>
        </w:rPr>
        <w:t xml:space="preserve"> na pojed</w:t>
      </w: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>vaní</w:t>
      </w:r>
      <w:r w:rsidRPr="00EC4A04">
        <w:rPr>
          <w:rFonts w:ascii="Times New Roman" w:eastAsia="MS Mincho" w:hAnsi="Times New Roman" w:hint="default"/>
        </w:rPr>
        <w:t xml:space="preserve">, na ktorom </w:t>
      </w:r>
      <w:r w:rsidRPr="00EC4A04" w:rsidR="007426F2">
        <w:rPr>
          <w:rFonts w:ascii="Times New Roman" w:eastAsia="MS Mincho" w:hAnsi="Times New Roman"/>
        </w:rPr>
        <w:t>nastala zmena</w:t>
      </w:r>
      <w:r w:rsidRPr="00EC4A04" w:rsidR="004A4244">
        <w:rPr>
          <w:rFonts w:ascii="Times New Roman" w:eastAsia="MS Mincho" w:hAnsi="Times New Roman" w:hint="default"/>
        </w:rPr>
        <w:t>, do vlastný</w:t>
      </w:r>
      <w:r w:rsidRPr="00EC4A04" w:rsidR="004A4244">
        <w:rPr>
          <w:rFonts w:ascii="Times New Roman" w:eastAsia="MS Mincho" w:hAnsi="Times New Roman" w:hint="default"/>
        </w:rPr>
        <w:t>ch rú</w:t>
      </w:r>
      <w:r w:rsidRPr="00EC4A04" w:rsidR="004A4244">
        <w:rPr>
          <w:rFonts w:ascii="Times New Roman" w:eastAsia="MS Mincho" w:hAnsi="Times New Roman" w:hint="default"/>
        </w:rPr>
        <w:t>k</w:t>
      </w:r>
      <w:r w:rsidRPr="00EC4A04">
        <w:rPr>
          <w:rFonts w:ascii="Times New Roman" w:eastAsia="MS Mincho" w:hAnsi="Times New Roman"/>
        </w:rPr>
        <w:t>.</w:t>
      </w:r>
      <w:r w:rsidRPr="00EC4A04" w:rsidR="00A37A98">
        <w:rPr>
          <w:rFonts w:ascii="Times New Roman" w:eastAsia="MS Mincho" w:hAnsi="Times New Roman"/>
        </w:rPr>
        <w:t xml:space="preserve"> </w:t>
      </w:r>
    </w:p>
    <w:p w:rsidR="00580E5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1262B6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139</w:t>
      </w:r>
    </w:p>
    <w:p w:rsidR="00580E5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1262B6" w:rsidRPr="00EC4A04" w:rsidP="006575D9">
      <w:pPr>
        <w:widowControl w:val="0"/>
        <w:numPr>
          <w:numId w:val="73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AB55F3">
        <w:rPr>
          <w:rFonts w:ascii="Times New Roman" w:eastAsia="MS Mincho" w:hAnsi="Times New Roman" w:hint="default"/>
        </w:rPr>
        <w:t>Sú</w:t>
      </w:r>
      <w:r w:rsidRPr="00EC4A04" w:rsidR="00AB55F3">
        <w:rPr>
          <w:rFonts w:ascii="Times New Roman" w:eastAsia="MS Mincho" w:hAnsi="Times New Roman" w:hint="default"/>
        </w:rPr>
        <w:t>d nepripustí</w:t>
      </w:r>
      <w:r w:rsidRPr="00EC4A04" w:rsidR="00AB55F3">
        <w:rPr>
          <w:rFonts w:ascii="Times New Roman" w:eastAsia="MS Mincho" w:hAnsi="Times New Roman" w:hint="default"/>
        </w:rPr>
        <w:t xml:space="preserve"> zmenu ž</w:t>
      </w:r>
      <w:r w:rsidRPr="00EC4A04" w:rsidR="00AB55F3">
        <w:rPr>
          <w:rFonts w:ascii="Times New Roman" w:eastAsia="MS Mincho" w:hAnsi="Times New Roman" w:hint="default"/>
        </w:rPr>
        <w:t>aloby, ak by vý</w:t>
      </w:r>
      <w:r w:rsidRPr="00EC4A04" w:rsidR="00AB55F3">
        <w:rPr>
          <w:rFonts w:ascii="Times New Roman" w:eastAsia="MS Mincho" w:hAnsi="Times New Roman" w:hint="default"/>
        </w:rPr>
        <w:t>sledky doterajš</w:t>
      </w:r>
      <w:r w:rsidRPr="00EC4A04" w:rsidR="00AB55F3">
        <w:rPr>
          <w:rFonts w:ascii="Times New Roman" w:eastAsia="MS Mincho" w:hAnsi="Times New Roman" w:hint="default"/>
        </w:rPr>
        <w:t>ieho konania nemohli byť</w:t>
      </w:r>
      <w:r w:rsidRPr="00EC4A04" w:rsidR="00AB55F3">
        <w:rPr>
          <w:rFonts w:ascii="Times New Roman" w:eastAsia="MS Mincho" w:hAnsi="Times New Roman" w:hint="default"/>
        </w:rPr>
        <w:t xml:space="preserve"> podkladom </w:t>
      </w:r>
      <w:r w:rsidRPr="00EC4A04" w:rsidR="007426F2">
        <w:rPr>
          <w:rFonts w:ascii="Times New Roman" w:eastAsia="MS Mincho" w:hAnsi="Times New Roman"/>
        </w:rPr>
        <w:t xml:space="preserve">na </w:t>
      </w:r>
      <w:r w:rsidRPr="00EC4A04" w:rsidR="00AB55F3">
        <w:rPr>
          <w:rFonts w:ascii="Times New Roman" w:eastAsia="MS Mincho" w:hAnsi="Times New Roman" w:hint="default"/>
        </w:rPr>
        <w:t>konanie o zmenenej ž</w:t>
      </w:r>
      <w:r w:rsidRPr="00EC4A04" w:rsidR="00AB55F3">
        <w:rPr>
          <w:rFonts w:ascii="Times New Roman" w:eastAsia="MS Mincho" w:hAnsi="Times New Roman" w:hint="default"/>
        </w:rPr>
        <w:t xml:space="preserve">alobe. </w:t>
      </w:r>
    </w:p>
    <w:p w:rsidR="00E0539C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1262B6" w:rsidRPr="00EC4A04" w:rsidP="006575D9">
      <w:pPr>
        <w:widowControl w:val="0"/>
        <w:numPr>
          <w:numId w:val="73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AB55F3">
        <w:rPr>
          <w:rFonts w:ascii="Times New Roman" w:eastAsia="MS Mincho" w:hAnsi="Times New Roman" w:hint="default"/>
        </w:rPr>
        <w:t>Sú</w:t>
      </w:r>
      <w:r w:rsidRPr="00EC4A04" w:rsidR="00AB55F3">
        <w:rPr>
          <w:rFonts w:ascii="Times New Roman" w:eastAsia="MS Mincho" w:hAnsi="Times New Roman" w:hint="default"/>
        </w:rPr>
        <w:t>d nepripustí</w:t>
      </w:r>
      <w:r w:rsidRPr="00EC4A04" w:rsidR="00AB55F3">
        <w:rPr>
          <w:rFonts w:ascii="Times New Roman" w:eastAsia="MS Mincho" w:hAnsi="Times New Roman" w:hint="default"/>
        </w:rPr>
        <w:t xml:space="preserve"> zmenu ž</w:t>
      </w:r>
      <w:r w:rsidRPr="00EC4A04" w:rsidR="00AB55F3">
        <w:rPr>
          <w:rFonts w:ascii="Times New Roman" w:eastAsia="MS Mincho" w:hAnsi="Times New Roman" w:hint="default"/>
        </w:rPr>
        <w:t>aloby ani v</w:t>
      </w:r>
      <w:r w:rsidR="0025670D">
        <w:rPr>
          <w:rFonts w:ascii="Times New Roman" w:eastAsia="MS Mincho" w:hAnsi="Times New Roman"/>
        </w:rPr>
        <w:t>tedy</w:t>
      </w:r>
      <w:r w:rsidRPr="00EC4A04" w:rsidR="00AB55F3">
        <w:rPr>
          <w:rFonts w:ascii="Times New Roman" w:eastAsia="MS Mincho" w:hAnsi="Times New Roman" w:hint="default"/>
        </w:rPr>
        <w:t>, ak by na konanie o zmenenej ž</w:t>
      </w:r>
      <w:r w:rsidRPr="00EC4A04" w:rsidR="00AB55F3">
        <w:rPr>
          <w:rFonts w:ascii="Times New Roman" w:eastAsia="MS Mincho" w:hAnsi="Times New Roman" w:hint="default"/>
        </w:rPr>
        <w:t>alobe bol vecne alebo kauzá</w:t>
      </w:r>
      <w:r w:rsidRPr="00EC4A04" w:rsidR="00AB55F3">
        <w:rPr>
          <w:rFonts w:ascii="Times New Roman" w:eastAsia="MS Mincho" w:hAnsi="Times New Roman" w:hint="default"/>
        </w:rPr>
        <w:t>lne prí</w:t>
      </w:r>
      <w:r w:rsidRPr="00EC4A04" w:rsidR="00AB55F3">
        <w:rPr>
          <w:rFonts w:ascii="Times New Roman" w:eastAsia="MS Mincho" w:hAnsi="Times New Roman" w:hint="default"/>
        </w:rPr>
        <w:t>sluš</w:t>
      </w:r>
      <w:r w:rsidRPr="00EC4A04" w:rsidR="00AB55F3">
        <w:rPr>
          <w:rFonts w:ascii="Times New Roman" w:eastAsia="MS Mincho" w:hAnsi="Times New Roman" w:hint="default"/>
        </w:rPr>
        <w:t>ný</w:t>
      </w:r>
      <w:r w:rsidRPr="00EC4A04" w:rsidR="00AB55F3">
        <w:rPr>
          <w:rFonts w:ascii="Times New Roman" w:eastAsia="MS Mincho" w:hAnsi="Times New Roman" w:hint="default"/>
        </w:rPr>
        <w:t xml:space="preserve"> iný</w:t>
      </w:r>
      <w:r w:rsidRPr="00EC4A04" w:rsidR="00AB55F3">
        <w:rPr>
          <w:rFonts w:ascii="Times New Roman" w:eastAsia="MS Mincho" w:hAnsi="Times New Roman" w:hint="default"/>
        </w:rPr>
        <w:t xml:space="preserve"> sú</w:t>
      </w:r>
      <w:r w:rsidRPr="00EC4A04" w:rsidR="00AB55F3">
        <w:rPr>
          <w:rFonts w:ascii="Times New Roman" w:eastAsia="MS Mincho" w:hAnsi="Times New Roman" w:hint="default"/>
        </w:rPr>
        <w:t xml:space="preserve">d. </w:t>
      </w:r>
    </w:p>
    <w:p w:rsidR="00E0539C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AB55F3" w:rsidRPr="00EC4A04" w:rsidP="006575D9">
      <w:pPr>
        <w:widowControl w:val="0"/>
        <w:numPr>
          <w:numId w:val="73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 w:rsidR="001262B6">
        <w:rPr>
          <w:rFonts w:ascii="Times New Roman" w:eastAsia="MS Mincho" w:hAnsi="Times New Roman" w:hint="default"/>
        </w:rPr>
        <w:t>Ak sú</w:t>
      </w:r>
      <w:r w:rsidRPr="00EC4A04" w:rsidR="001262B6">
        <w:rPr>
          <w:rFonts w:ascii="Times New Roman" w:eastAsia="MS Mincho" w:hAnsi="Times New Roman" w:hint="default"/>
        </w:rPr>
        <w:t>d nepripustí</w:t>
      </w:r>
      <w:r w:rsidRPr="00EC4A04" w:rsidR="001262B6">
        <w:rPr>
          <w:rFonts w:ascii="Times New Roman" w:eastAsia="MS Mincho" w:hAnsi="Times New Roman" w:hint="default"/>
        </w:rPr>
        <w:t xml:space="preserve"> zmenu ž</w:t>
      </w:r>
      <w:r w:rsidRPr="00EC4A04" w:rsidR="001262B6">
        <w:rPr>
          <w:rFonts w:ascii="Times New Roman" w:eastAsia="MS Mincho" w:hAnsi="Times New Roman" w:hint="default"/>
        </w:rPr>
        <w:t>aloby, po</w:t>
      </w:r>
      <w:r w:rsidRPr="00EC4A04">
        <w:rPr>
          <w:rFonts w:ascii="Times New Roman" w:eastAsia="MS Mincho" w:hAnsi="Times New Roman" w:hint="default"/>
        </w:rPr>
        <w:t>krač</w:t>
      </w:r>
      <w:r w:rsidRPr="00EC4A04">
        <w:rPr>
          <w:rFonts w:ascii="Times New Roman" w:eastAsia="MS Mincho" w:hAnsi="Times New Roman" w:hint="default"/>
        </w:rPr>
        <w:t>uje v konaní</w:t>
      </w:r>
      <w:r w:rsidRPr="00EC4A04">
        <w:rPr>
          <w:rFonts w:ascii="Times New Roman" w:eastAsia="MS Mincho" w:hAnsi="Times New Roman" w:hint="default"/>
        </w:rPr>
        <w:t xml:space="preserve"> o pô</w:t>
      </w:r>
      <w:r w:rsidRPr="00EC4A04">
        <w:rPr>
          <w:rFonts w:ascii="Times New Roman" w:eastAsia="MS Mincho" w:hAnsi="Times New Roman" w:hint="default"/>
        </w:rPr>
        <w:t>vodnej ž</w:t>
      </w:r>
      <w:r w:rsidRPr="00EC4A04">
        <w:rPr>
          <w:rFonts w:ascii="Times New Roman" w:eastAsia="MS Mincho" w:hAnsi="Times New Roman" w:hint="default"/>
        </w:rPr>
        <w:t xml:space="preserve">alobe. </w:t>
      </w:r>
    </w:p>
    <w:p w:rsidR="00580E5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AB55F3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spacing w:val="30"/>
        </w:rPr>
      </w:pPr>
      <w:r w:rsidRPr="00EC4A04" w:rsidR="00207378">
        <w:rPr>
          <w:rFonts w:ascii="Times New Roman" w:eastAsia="MS Mincho" w:hAnsi="Times New Roman" w:hint="default"/>
          <w:bCs/>
          <w:spacing w:val="30"/>
        </w:rPr>
        <w:t>Späť</w:t>
      </w:r>
      <w:r w:rsidRPr="00EC4A04" w:rsidR="00207378">
        <w:rPr>
          <w:rFonts w:ascii="Times New Roman" w:eastAsia="MS Mincho" w:hAnsi="Times New Roman" w:hint="default"/>
          <w:bCs/>
          <w:spacing w:val="30"/>
        </w:rPr>
        <w:t>vzatie ž</w:t>
      </w:r>
      <w:r w:rsidRPr="00EC4A04" w:rsidR="00207378">
        <w:rPr>
          <w:rFonts w:ascii="Times New Roman" w:eastAsia="MS Mincho" w:hAnsi="Times New Roman" w:hint="default"/>
          <w:bCs/>
          <w:spacing w:val="30"/>
        </w:rPr>
        <w:t>aloby</w:t>
      </w:r>
    </w:p>
    <w:p w:rsidR="00E0539C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spacing w:val="30"/>
        </w:rPr>
      </w:pPr>
    </w:p>
    <w:p w:rsidR="00AB55F3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AF07AF">
        <w:rPr>
          <w:rFonts w:ascii="Times New Roman" w:eastAsia="MS Mincho" w:hAnsi="Times New Roman" w:hint="default"/>
          <w:bCs/>
        </w:rPr>
        <w:t>§</w:t>
      </w:r>
      <w:r w:rsidRPr="00EC4A04" w:rsidR="00AF07AF">
        <w:rPr>
          <w:rFonts w:ascii="Times New Roman" w:eastAsia="MS Mincho" w:hAnsi="Times New Roman" w:hint="default"/>
          <w:bCs/>
        </w:rPr>
        <w:t xml:space="preserve"> 140</w:t>
      </w:r>
    </w:p>
    <w:p w:rsidR="00580E5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E26327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AB55F3">
        <w:rPr>
          <w:rFonts w:ascii="Times New Roman" w:eastAsia="MS Mincho" w:hAnsi="Times New Roman" w:hint="default"/>
        </w:rPr>
        <w:t>Ž</w:t>
      </w:r>
      <w:r w:rsidRPr="00EC4A04" w:rsidR="00AB55F3">
        <w:rPr>
          <w:rFonts w:ascii="Times New Roman" w:eastAsia="MS Mincho" w:hAnsi="Times New Roman" w:hint="default"/>
        </w:rPr>
        <w:t>alobca môž</w:t>
      </w:r>
      <w:r w:rsidRPr="00EC4A04" w:rsidR="00AB55F3">
        <w:rPr>
          <w:rFonts w:ascii="Times New Roman" w:eastAsia="MS Mincho" w:hAnsi="Times New Roman" w:hint="default"/>
        </w:rPr>
        <w:t>e vziať</w:t>
      </w:r>
      <w:r w:rsidRPr="00EC4A04" w:rsidR="00AB55F3">
        <w:rPr>
          <w:rFonts w:ascii="Times New Roman" w:eastAsia="MS Mincho" w:hAnsi="Times New Roman" w:hint="default"/>
        </w:rPr>
        <w:t xml:space="preserve"> ž</w:t>
      </w:r>
      <w:r w:rsidRPr="00EC4A04" w:rsidR="00AB55F3">
        <w:rPr>
          <w:rFonts w:ascii="Times New Roman" w:eastAsia="MS Mincho" w:hAnsi="Times New Roman" w:hint="default"/>
        </w:rPr>
        <w:t>alobu</w:t>
      </w:r>
      <w:r w:rsidRPr="00EC4A04" w:rsidR="00207378">
        <w:rPr>
          <w:rFonts w:ascii="Times New Roman" w:eastAsia="MS Mincho" w:hAnsi="Times New Roman" w:hint="default"/>
        </w:rPr>
        <w:t xml:space="preserve"> späť</w:t>
      </w:r>
      <w:r w:rsidRPr="00EC4A04">
        <w:rPr>
          <w:rFonts w:ascii="Times New Roman" w:eastAsia="MS Mincho" w:hAnsi="Times New Roman"/>
        </w:rPr>
        <w:t>.</w:t>
      </w:r>
    </w:p>
    <w:p w:rsidR="00580E5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E26327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141</w:t>
      </w:r>
    </w:p>
    <w:p w:rsidR="00580E55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232437" w:rsidRPr="00EC4A04" w:rsidP="00DB70FE">
      <w:pPr>
        <w:widowControl w:val="0"/>
        <w:numPr>
          <w:numId w:val="74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Ak je ž</w:t>
      </w:r>
      <w:r w:rsidRPr="00EC4A04">
        <w:rPr>
          <w:rFonts w:ascii="Times New Roman" w:eastAsia="MS Mincho" w:hAnsi="Times New Roman" w:hint="default"/>
        </w:rPr>
        <w:t>aloba vzatá</w:t>
      </w:r>
      <w:r w:rsidRPr="00EC4A04">
        <w:rPr>
          <w:rFonts w:ascii="Times New Roman" w:eastAsia="MS Mincho" w:hAnsi="Times New Roman" w:hint="default"/>
        </w:rPr>
        <w:t xml:space="preserve"> späť</w:t>
      </w:r>
      <w:r w:rsidRPr="00EC4A04">
        <w:rPr>
          <w:rFonts w:ascii="Times New Roman" w:eastAsia="MS Mincho" w:hAnsi="Times New Roman" w:hint="default"/>
        </w:rPr>
        <w:t xml:space="preserve"> celkom, sú</w:t>
      </w:r>
      <w:r w:rsidRPr="00EC4A04">
        <w:rPr>
          <w:rFonts w:ascii="Times New Roman" w:eastAsia="MS Mincho" w:hAnsi="Times New Roman" w:hint="default"/>
        </w:rPr>
        <w:t>d konanie zastaví.</w:t>
      </w:r>
    </w:p>
    <w:p w:rsidR="00E0539C" w:rsidRPr="00EC4A04" w:rsidP="00DB70FE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581B9D" w:rsidRPr="00EC4A04" w:rsidP="00DB70FE">
      <w:pPr>
        <w:widowControl w:val="0"/>
        <w:numPr>
          <w:numId w:val="74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 w:rsidR="00E26327">
        <w:rPr>
          <w:rFonts w:ascii="Times New Roman" w:eastAsia="MS Mincho" w:hAnsi="Times New Roman" w:hint="default"/>
        </w:rPr>
        <w:t>Ak je ž</w:t>
      </w:r>
      <w:r w:rsidRPr="00EC4A04" w:rsidR="00E26327">
        <w:rPr>
          <w:rFonts w:ascii="Times New Roman" w:eastAsia="MS Mincho" w:hAnsi="Times New Roman" w:hint="default"/>
        </w:rPr>
        <w:t>aloba vzatá</w:t>
      </w:r>
      <w:r w:rsidRPr="00EC4A04" w:rsidR="00E26327">
        <w:rPr>
          <w:rFonts w:ascii="Times New Roman" w:eastAsia="MS Mincho" w:hAnsi="Times New Roman" w:hint="default"/>
        </w:rPr>
        <w:t xml:space="preserve"> späť</w:t>
      </w:r>
      <w:r w:rsidRPr="00EC4A04" w:rsidR="00E26327">
        <w:rPr>
          <w:rFonts w:ascii="Times New Roman" w:eastAsia="MS Mincho" w:hAnsi="Times New Roman" w:hint="default"/>
        </w:rPr>
        <w:t xml:space="preserve"> sč</w:t>
      </w:r>
      <w:r w:rsidRPr="00EC4A04" w:rsidR="00E26327">
        <w:rPr>
          <w:rFonts w:ascii="Times New Roman" w:eastAsia="MS Mincho" w:hAnsi="Times New Roman" w:hint="default"/>
        </w:rPr>
        <w:t>asti, sú</w:t>
      </w:r>
      <w:r w:rsidRPr="00EC4A04" w:rsidR="00E26327">
        <w:rPr>
          <w:rFonts w:ascii="Times New Roman" w:eastAsia="MS Mincho" w:hAnsi="Times New Roman" w:hint="default"/>
        </w:rPr>
        <w:t>d konanie v tejto č</w:t>
      </w:r>
      <w:r w:rsidRPr="00EC4A04" w:rsidR="00E26327">
        <w:rPr>
          <w:rFonts w:ascii="Times New Roman" w:eastAsia="MS Mincho" w:hAnsi="Times New Roman" w:hint="default"/>
        </w:rPr>
        <w:t>asti zastaví</w:t>
      </w:r>
      <w:r w:rsidRPr="00EC4A04" w:rsidR="00AB55F3">
        <w:rPr>
          <w:rFonts w:ascii="Times New Roman" w:eastAsia="MS Mincho" w:hAnsi="Times New Roman"/>
        </w:rPr>
        <w:t xml:space="preserve">. </w:t>
      </w:r>
      <w:r w:rsidRPr="00EC4A04">
        <w:rPr>
          <w:rFonts w:ascii="Times New Roman" w:eastAsia="MS Mincho" w:hAnsi="Times New Roman"/>
        </w:rPr>
        <w:t>O </w:t>
      </w:r>
      <w:r w:rsidRPr="00EC4A04">
        <w:rPr>
          <w:rFonts w:ascii="Times New Roman" w:eastAsia="MS Mincho" w:hAnsi="Times New Roman" w:hint="default"/>
        </w:rPr>
        <w:t>č</w:t>
      </w:r>
      <w:r w:rsidRPr="00EC4A04">
        <w:rPr>
          <w:rFonts w:ascii="Times New Roman" w:eastAsia="MS Mincho" w:hAnsi="Times New Roman" w:hint="default"/>
        </w:rPr>
        <w:t>iastoč</w:t>
      </w:r>
      <w:r w:rsidRPr="00EC4A04">
        <w:rPr>
          <w:rFonts w:ascii="Times New Roman" w:eastAsia="MS Mincho" w:hAnsi="Times New Roman" w:hint="default"/>
        </w:rPr>
        <w:t>nom späť</w:t>
      </w:r>
      <w:r w:rsidRPr="00EC4A04">
        <w:rPr>
          <w:rFonts w:ascii="Times New Roman" w:eastAsia="MS Mincho" w:hAnsi="Times New Roman" w:hint="default"/>
        </w:rPr>
        <w:t>vzatí</w:t>
      </w:r>
      <w:r w:rsidRPr="00EC4A04">
        <w:rPr>
          <w:rFonts w:ascii="Times New Roman" w:eastAsia="MS Mincho" w:hAnsi="Times New Roman" w:hint="default"/>
        </w:rPr>
        <w:t xml:space="preserve"> ž</w:t>
      </w:r>
      <w:r w:rsidRPr="00EC4A04">
        <w:rPr>
          <w:rFonts w:ascii="Times New Roman" w:eastAsia="MS Mincho" w:hAnsi="Times New Roman" w:hint="default"/>
        </w:rPr>
        <w:t>aloby rozhodne sú</w:t>
      </w:r>
      <w:r w:rsidRPr="00EC4A04">
        <w:rPr>
          <w:rFonts w:ascii="Times New Roman" w:eastAsia="MS Mincho" w:hAnsi="Times New Roman" w:hint="default"/>
        </w:rPr>
        <w:t>d v </w:t>
      </w:r>
      <w:r w:rsidRPr="00EC4A04">
        <w:rPr>
          <w:rFonts w:ascii="Times New Roman" w:eastAsia="MS Mincho" w:hAnsi="Times New Roman" w:hint="default"/>
        </w:rPr>
        <w:t>rozhodnutí</w:t>
      </w:r>
      <w:r w:rsidRPr="00EC4A04">
        <w:rPr>
          <w:rFonts w:ascii="Times New Roman" w:eastAsia="MS Mincho" w:hAnsi="Times New Roman" w:hint="default"/>
        </w:rPr>
        <w:t xml:space="preserve"> vo veci samej.</w:t>
      </w:r>
    </w:p>
    <w:p w:rsidR="00E0539C" w:rsidRPr="00EC4A04" w:rsidP="00DB70FE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AF11BA" w:rsidRPr="00EC4A04" w:rsidP="00DB70FE">
      <w:pPr>
        <w:widowControl w:val="0"/>
        <w:numPr>
          <w:numId w:val="74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E26327">
        <w:rPr>
          <w:rFonts w:ascii="Times New Roman" w:eastAsia="MS Mincho" w:hAnsi="Times New Roman" w:hint="default"/>
        </w:rPr>
        <w:t>Ak je ž</w:t>
      </w:r>
      <w:r w:rsidRPr="00EC4A04" w:rsidR="00E26327">
        <w:rPr>
          <w:rFonts w:ascii="Times New Roman" w:eastAsia="MS Mincho" w:hAnsi="Times New Roman" w:hint="default"/>
        </w:rPr>
        <w:t>aloba vzatá</w:t>
      </w:r>
      <w:r w:rsidRPr="00EC4A04" w:rsidR="00E26327">
        <w:rPr>
          <w:rFonts w:ascii="Times New Roman" w:eastAsia="MS Mincho" w:hAnsi="Times New Roman" w:hint="default"/>
        </w:rPr>
        <w:t xml:space="preserve"> späť</w:t>
      </w:r>
      <w:r w:rsidRPr="00EC4A04" w:rsidR="00E26327">
        <w:rPr>
          <w:rFonts w:ascii="Times New Roman" w:eastAsia="MS Mincho" w:hAnsi="Times New Roman" w:hint="default"/>
        </w:rPr>
        <w:t xml:space="preserve"> sč</w:t>
      </w:r>
      <w:r w:rsidRPr="00EC4A04" w:rsidR="00E26327">
        <w:rPr>
          <w:rFonts w:ascii="Times New Roman" w:eastAsia="MS Mincho" w:hAnsi="Times New Roman" w:hint="default"/>
        </w:rPr>
        <w:t xml:space="preserve">asti </w:t>
      </w:r>
      <w:r w:rsidRPr="00EC4A04" w:rsidR="00AB55F3">
        <w:rPr>
          <w:rFonts w:ascii="Times New Roman" w:eastAsia="MS Mincho" w:hAnsi="Times New Roman" w:hint="default"/>
        </w:rPr>
        <w:t>predtý</w:t>
      </w:r>
      <w:r w:rsidRPr="00EC4A04" w:rsidR="00AB55F3">
        <w:rPr>
          <w:rFonts w:ascii="Times New Roman" w:eastAsia="MS Mincho" w:hAnsi="Times New Roman" w:hint="default"/>
        </w:rPr>
        <w:t>m, ako bol</w:t>
      </w:r>
      <w:r w:rsidRPr="00EC4A04">
        <w:rPr>
          <w:rFonts w:ascii="Times New Roman" w:eastAsia="MS Mincho" w:hAnsi="Times New Roman"/>
        </w:rPr>
        <w:t>a</w:t>
      </w:r>
      <w:r w:rsidRPr="00EC4A04" w:rsidR="00AB55F3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doruč</w:t>
      </w:r>
      <w:r w:rsidRPr="00EC4A04">
        <w:rPr>
          <w:rFonts w:ascii="Times New Roman" w:eastAsia="MS Mincho" w:hAnsi="Times New Roman" w:hint="default"/>
        </w:rPr>
        <w:t>ená</w:t>
      </w:r>
      <w:r w:rsidRPr="00EC4A04" w:rsidR="00AB55F3">
        <w:rPr>
          <w:rFonts w:ascii="Times New Roman" w:eastAsia="MS Mincho" w:hAnsi="Times New Roman" w:hint="default"/>
        </w:rPr>
        <w:t xml:space="preserve"> ž</w:t>
      </w:r>
      <w:r w:rsidRPr="00EC4A04" w:rsidR="00AB55F3">
        <w:rPr>
          <w:rFonts w:ascii="Times New Roman" w:eastAsia="MS Mincho" w:hAnsi="Times New Roman" w:hint="default"/>
        </w:rPr>
        <w:t>alované</w:t>
      </w:r>
      <w:r w:rsidRPr="00EC4A04" w:rsidR="00AB55F3">
        <w:rPr>
          <w:rFonts w:ascii="Times New Roman" w:eastAsia="MS Mincho" w:hAnsi="Times New Roman" w:hint="default"/>
        </w:rPr>
        <w:t xml:space="preserve">mu, </w:t>
      </w:r>
      <w:r w:rsidRPr="00EC4A04">
        <w:rPr>
          <w:rFonts w:ascii="Times New Roman" w:eastAsia="MS Mincho" w:hAnsi="Times New Roman" w:hint="default"/>
          <w:bCs/>
        </w:rPr>
        <w:t>koná</w:t>
      </w:r>
      <w:r w:rsidRPr="00EC4A04">
        <w:rPr>
          <w:rFonts w:ascii="Times New Roman" w:eastAsia="MS Mincho" w:hAnsi="Times New Roman" w:hint="default"/>
          <w:bCs/>
        </w:rPr>
        <w:t xml:space="preserve"> sú</w:t>
      </w:r>
      <w:r w:rsidRPr="00EC4A04">
        <w:rPr>
          <w:rFonts w:ascii="Times New Roman" w:eastAsia="MS Mincho" w:hAnsi="Times New Roman" w:hint="default"/>
          <w:bCs/>
        </w:rPr>
        <w:t>d o</w:t>
      </w:r>
      <w:r w:rsidRPr="00EC4A04" w:rsidR="0032502B">
        <w:rPr>
          <w:rFonts w:ascii="Times New Roman" w:eastAsia="MS Mincho" w:hAnsi="Times New Roman"/>
          <w:bCs/>
        </w:rPr>
        <w:t> </w:t>
      </w:r>
      <w:r w:rsidRPr="00EC4A04">
        <w:rPr>
          <w:rFonts w:ascii="Times New Roman" w:eastAsia="MS Mincho" w:hAnsi="Times New Roman" w:hint="default"/>
          <w:bCs/>
        </w:rPr>
        <w:t>zvyš</w:t>
      </w:r>
      <w:r w:rsidRPr="00EC4A04" w:rsidR="0032502B">
        <w:rPr>
          <w:rFonts w:ascii="Times New Roman" w:eastAsia="MS Mincho" w:hAnsi="Times New Roman"/>
          <w:bCs/>
        </w:rPr>
        <w:t>ku</w:t>
      </w:r>
      <w:r w:rsidRPr="00EC4A04">
        <w:rPr>
          <w:rFonts w:ascii="Times New Roman" w:eastAsia="MS Mincho" w:hAnsi="Times New Roman" w:hint="default"/>
          <w:bCs/>
        </w:rPr>
        <w:t xml:space="preserve"> ná</w:t>
      </w:r>
      <w:r w:rsidRPr="00EC4A04">
        <w:rPr>
          <w:rFonts w:ascii="Times New Roman" w:eastAsia="MS Mincho" w:hAnsi="Times New Roman" w:hint="default"/>
          <w:bCs/>
        </w:rPr>
        <w:t>roku bez rozhodovania o</w:t>
      </w:r>
      <w:r w:rsidRPr="00EC4A04" w:rsidR="00871817">
        <w:rPr>
          <w:rFonts w:ascii="Times New Roman" w:eastAsia="MS Mincho" w:hAnsi="Times New Roman"/>
          <w:bCs/>
        </w:rPr>
        <w:t> </w:t>
      </w:r>
      <w:r w:rsidRPr="00EC4A04">
        <w:rPr>
          <w:rFonts w:ascii="Times New Roman" w:eastAsia="MS Mincho" w:hAnsi="Times New Roman" w:hint="default"/>
          <w:bCs/>
        </w:rPr>
        <w:t>zastavení</w:t>
      </w:r>
      <w:r w:rsidRPr="00EC4A04" w:rsidR="00871817">
        <w:rPr>
          <w:rFonts w:ascii="Times New Roman" w:eastAsia="MS Mincho" w:hAnsi="Times New Roman"/>
          <w:bCs/>
        </w:rPr>
        <w:t xml:space="preserve"> konania v </w:t>
      </w:r>
      <w:r w:rsidRPr="00EC4A04" w:rsidR="00871817">
        <w:rPr>
          <w:rFonts w:ascii="Times New Roman" w:eastAsia="MS Mincho" w:hAnsi="Times New Roman" w:hint="default"/>
          <w:bCs/>
        </w:rPr>
        <w:t>tejto č</w:t>
      </w:r>
      <w:r w:rsidRPr="00EC4A04" w:rsidR="00871817">
        <w:rPr>
          <w:rFonts w:ascii="Times New Roman" w:eastAsia="MS Mincho" w:hAnsi="Times New Roman" w:hint="default"/>
          <w:bCs/>
        </w:rPr>
        <w:t>asti</w:t>
      </w:r>
      <w:r w:rsidRPr="00EC4A04">
        <w:rPr>
          <w:rFonts w:ascii="Times New Roman" w:eastAsia="MS Mincho" w:hAnsi="Times New Roman"/>
        </w:rPr>
        <w:t xml:space="preserve">. </w:t>
      </w:r>
    </w:p>
    <w:p w:rsidR="00580E5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AF11BA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142</w:t>
      </w:r>
    </w:p>
    <w:p w:rsidR="00580E5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AB55F3" w:rsidRPr="00EC4A04" w:rsidP="00DB70FE">
      <w:pPr>
        <w:widowControl w:val="0"/>
        <w:numPr>
          <w:ilvl w:val="1"/>
          <w:numId w:val="6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DB70FE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konanie nezastaví</w:t>
      </w:r>
      <w:r w:rsidRPr="00EC4A04">
        <w:rPr>
          <w:rFonts w:ascii="Times New Roman" w:eastAsia="MS Mincho" w:hAnsi="Times New Roman" w:hint="default"/>
        </w:rPr>
        <w:t>, ak ž</w:t>
      </w:r>
      <w:r w:rsidRPr="00EC4A04">
        <w:rPr>
          <w:rFonts w:ascii="Times New Roman" w:eastAsia="MS Mincho" w:hAnsi="Times New Roman" w:hint="default"/>
        </w:rPr>
        <w:t>alovaný</w:t>
      </w:r>
      <w:r w:rsidRPr="00EC4A04">
        <w:rPr>
          <w:rFonts w:ascii="Times New Roman" w:eastAsia="MS Mincho" w:hAnsi="Times New Roman" w:hint="default"/>
        </w:rPr>
        <w:t xml:space="preserve"> so späť</w:t>
      </w:r>
      <w:r w:rsidRPr="00EC4A04">
        <w:rPr>
          <w:rFonts w:ascii="Times New Roman" w:eastAsia="MS Mincho" w:hAnsi="Times New Roman" w:hint="default"/>
        </w:rPr>
        <w:t>vzatí</w:t>
      </w:r>
      <w:r w:rsidRPr="00EC4A04">
        <w:rPr>
          <w:rFonts w:ascii="Times New Roman" w:eastAsia="MS Mincho" w:hAnsi="Times New Roman" w:hint="default"/>
        </w:rPr>
        <w:t>m ž</w:t>
      </w:r>
      <w:r w:rsidRPr="00EC4A04">
        <w:rPr>
          <w:rFonts w:ascii="Times New Roman" w:eastAsia="MS Mincho" w:hAnsi="Times New Roman" w:hint="default"/>
        </w:rPr>
        <w:t>al</w:t>
      </w:r>
      <w:r w:rsidRPr="00EC4A04" w:rsidR="00E26327">
        <w:rPr>
          <w:rFonts w:ascii="Times New Roman" w:eastAsia="MS Mincho" w:hAnsi="Times New Roman" w:hint="default"/>
        </w:rPr>
        <w:t>oby z váž</w:t>
      </w:r>
      <w:r w:rsidRPr="00EC4A04" w:rsidR="00E26327">
        <w:rPr>
          <w:rFonts w:ascii="Times New Roman" w:eastAsia="MS Mincho" w:hAnsi="Times New Roman" w:hint="default"/>
        </w:rPr>
        <w:t>nych dô</w:t>
      </w:r>
      <w:r w:rsidRPr="00EC4A04" w:rsidR="00E26327">
        <w:rPr>
          <w:rFonts w:ascii="Times New Roman" w:eastAsia="MS Mincho" w:hAnsi="Times New Roman" w:hint="default"/>
        </w:rPr>
        <w:t>vodov nesú</w:t>
      </w:r>
      <w:r w:rsidRPr="00EC4A04" w:rsidR="00E26327">
        <w:rPr>
          <w:rFonts w:ascii="Times New Roman" w:eastAsia="MS Mincho" w:hAnsi="Times New Roman" w:hint="default"/>
        </w:rPr>
        <w:t>hlasí</w:t>
      </w:r>
      <w:r w:rsidRPr="00EC4A04">
        <w:rPr>
          <w:rFonts w:ascii="Times New Roman" w:eastAsia="MS Mincho" w:hAnsi="Times New Roman"/>
        </w:rPr>
        <w:t xml:space="preserve">. </w:t>
      </w:r>
      <w:r w:rsidRPr="00EC4A04" w:rsidR="00AF11BA">
        <w:rPr>
          <w:rFonts w:ascii="Times New Roman" w:eastAsia="MS Mincho" w:hAnsi="Times New Roman"/>
        </w:rPr>
        <w:t>Na n</w:t>
      </w:r>
      <w:r w:rsidRPr="00EC4A04">
        <w:rPr>
          <w:rFonts w:ascii="Times New Roman" w:eastAsia="MS Mincho" w:hAnsi="Times New Roman" w:hint="default"/>
        </w:rPr>
        <w:t>esú</w:t>
      </w:r>
      <w:r w:rsidRPr="00EC4A04">
        <w:rPr>
          <w:rFonts w:ascii="Times New Roman" w:eastAsia="MS Mincho" w:hAnsi="Times New Roman" w:hint="default"/>
        </w:rPr>
        <w:t>hlas ž</w:t>
      </w:r>
      <w:r w:rsidRPr="00EC4A04">
        <w:rPr>
          <w:rFonts w:ascii="Times New Roman" w:eastAsia="MS Mincho" w:hAnsi="Times New Roman" w:hint="default"/>
        </w:rPr>
        <w:t>alované</w:t>
      </w:r>
      <w:r w:rsidRPr="00EC4A04">
        <w:rPr>
          <w:rFonts w:ascii="Times New Roman" w:eastAsia="MS Mincho" w:hAnsi="Times New Roman" w:hint="default"/>
        </w:rPr>
        <w:t>ho so späť</w:t>
      </w:r>
      <w:r w:rsidRPr="00EC4A04">
        <w:rPr>
          <w:rFonts w:ascii="Times New Roman" w:eastAsia="MS Mincho" w:hAnsi="Times New Roman" w:hint="default"/>
        </w:rPr>
        <w:t>vzatí</w:t>
      </w:r>
      <w:r w:rsidRPr="00EC4A04">
        <w:rPr>
          <w:rFonts w:ascii="Times New Roman" w:eastAsia="MS Mincho" w:hAnsi="Times New Roman" w:hint="default"/>
        </w:rPr>
        <w:t>m ž</w:t>
      </w:r>
      <w:r w:rsidRPr="00EC4A04">
        <w:rPr>
          <w:rFonts w:ascii="Times New Roman" w:eastAsia="MS Mincho" w:hAnsi="Times New Roman" w:hint="default"/>
        </w:rPr>
        <w:t xml:space="preserve">aloby </w:t>
      </w:r>
      <w:r w:rsidRPr="00EC4A04" w:rsidR="00AF11BA">
        <w:rPr>
          <w:rFonts w:ascii="Times New Roman" w:eastAsia="MS Mincho" w:hAnsi="Times New Roman"/>
        </w:rPr>
        <w:t>sa neprihliada</w:t>
      </w:r>
      <w:r w:rsidRPr="00EC4A04">
        <w:rPr>
          <w:rFonts w:ascii="Times New Roman" w:eastAsia="MS Mincho" w:hAnsi="Times New Roman" w:hint="default"/>
        </w:rPr>
        <w:t>, ak dô</w:t>
      </w:r>
      <w:r w:rsidRPr="00EC4A04">
        <w:rPr>
          <w:rFonts w:ascii="Times New Roman" w:eastAsia="MS Mincho" w:hAnsi="Times New Roman" w:hint="default"/>
        </w:rPr>
        <w:t>jde k späť</w:t>
      </w:r>
      <w:r w:rsidRPr="00EC4A04">
        <w:rPr>
          <w:rFonts w:ascii="Times New Roman" w:eastAsia="MS Mincho" w:hAnsi="Times New Roman" w:hint="default"/>
        </w:rPr>
        <w:t>vzatiu ž</w:t>
      </w:r>
      <w:r w:rsidRPr="00EC4A04">
        <w:rPr>
          <w:rFonts w:ascii="Times New Roman" w:eastAsia="MS Mincho" w:hAnsi="Times New Roman" w:hint="default"/>
        </w:rPr>
        <w:t>aloby s</w:t>
      </w:r>
      <w:r w:rsidRPr="00EC4A04" w:rsidR="00AF11BA">
        <w:rPr>
          <w:rFonts w:ascii="Times New Roman" w:eastAsia="MS Mincho" w:hAnsi="Times New Roman" w:hint="default"/>
        </w:rPr>
        <w:t>kô</w:t>
      </w:r>
      <w:r w:rsidRPr="00EC4A04" w:rsidR="00AF11BA">
        <w:rPr>
          <w:rFonts w:ascii="Times New Roman" w:eastAsia="MS Mincho" w:hAnsi="Times New Roman" w:hint="default"/>
        </w:rPr>
        <w:t>r, než</w:t>
      </w:r>
      <w:r w:rsidRPr="00EC4A04" w:rsidR="00AF11BA">
        <w:rPr>
          <w:rFonts w:ascii="Times New Roman" w:eastAsia="MS Mincho" w:hAnsi="Times New Roman" w:hint="default"/>
        </w:rPr>
        <w:t xml:space="preserve"> sa </w:t>
      </w:r>
      <w:r w:rsidRPr="00EC4A04" w:rsidR="00363292">
        <w:rPr>
          <w:rFonts w:ascii="Times New Roman" w:eastAsia="MS Mincho" w:hAnsi="Times New Roman" w:hint="default"/>
        </w:rPr>
        <w:t>zač</w:t>
      </w:r>
      <w:r w:rsidRPr="00EC4A04" w:rsidR="00363292">
        <w:rPr>
          <w:rFonts w:ascii="Times New Roman" w:eastAsia="MS Mincho" w:hAnsi="Times New Roman" w:hint="default"/>
        </w:rPr>
        <w:t>alo predbež</w:t>
      </w:r>
      <w:r w:rsidRPr="00EC4A04" w:rsidR="00363292">
        <w:rPr>
          <w:rFonts w:ascii="Times New Roman" w:eastAsia="MS Mincho" w:hAnsi="Times New Roman" w:hint="default"/>
        </w:rPr>
        <w:t>né</w:t>
      </w:r>
      <w:r w:rsidRPr="00EC4A04" w:rsidR="00363292">
        <w:rPr>
          <w:rFonts w:ascii="Times New Roman" w:eastAsia="MS Mincho" w:hAnsi="Times New Roman" w:hint="default"/>
        </w:rPr>
        <w:t xml:space="preserve"> prejednanie sporu podľ</w:t>
      </w:r>
      <w:r w:rsidRPr="00EC4A04" w:rsidR="00363292">
        <w:rPr>
          <w:rFonts w:ascii="Times New Roman" w:eastAsia="MS Mincho" w:hAnsi="Times New Roman" w:hint="default"/>
        </w:rPr>
        <w:t>a §</w:t>
      </w:r>
      <w:r w:rsidRPr="00EC4A04" w:rsidR="00363292">
        <w:rPr>
          <w:rFonts w:ascii="Times New Roman" w:eastAsia="MS Mincho" w:hAnsi="Times New Roman" w:hint="default"/>
        </w:rPr>
        <w:t xml:space="preserve"> 1</w:t>
      </w:r>
      <w:r w:rsidRPr="00EC4A04" w:rsidR="00AF1B0D">
        <w:rPr>
          <w:rFonts w:ascii="Times New Roman" w:eastAsia="MS Mincho" w:hAnsi="Times New Roman"/>
        </w:rPr>
        <w:t>64</w:t>
      </w:r>
      <w:r w:rsidRPr="00EC4A04" w:rsidR="00363292">
        <w:rPr>
          <w:rFonts w:ascii="Times New Roman" w:eastAsia="MS Mincho" w:hAnsi="Times New Roman"/>
        </w:rPr>
        <w:t xml:space="preserve"> alebo </w:t>
      </w:r>
      <w:r w:rsidRPr="00EC4A04" w:rsidR="00AF11BA">
        <w:rPr>
          <w:rFonts w:ascii="Times New Roman" w:eastAsia="MS Mincho" w:hAnsi="Times New Roman" w:hint="default"/>
        </w:rPr>
        <w:t>pojedná</w:t>
      </w:r>
      <w:r w:rsidRPr="00EC4A04" w:rsidR="00AF11BA">
        <w:rPr>
          <w:rFonts w:ascii="Times New Roman" w:eastAsia="MS Mincho" w:hAnsi="Times New Roman" w:hint="default"/>
        </w:rPr>
        <w:t>vanie.</w:t>
      </w:r>
    </w:p>
    <w:p w:rsidR="00E0539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E26327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AF11BA">
        <w:rPr>
          <w:rFonts w:ascii="Times New Roman" w:eastAsia="MS Mincho" w:hAnsi="Times New Roman"/>
        </w:rPr>
        <w:t xml:space="preserve">(2) </w:t>
      </w: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hlas ž</w:t>
      </w:r>
      <w:r w:rsidRPr="00EC4A04">
        <w:rPr>
          <w:rFonts w:ascii="Times New Roman" w:eastAsia="MS Mincho" w:hAnsi="Times New Roman" w:hint="default"/>
        </w:rPr>
        <w:t>alované</w:t>
      </w:r>
      <w:r w:rsidRPr="00EC4A04">
        <w:rPr>
          <w:rFonts w:ascii="Times New Roman" w:eastAsia="MS Mincho" w:hAnsi="Times New Roman" w:hint="default"/>
        </w:rPr>
        <w:t>ho je potrebný</w:t>
      </w:r>
      <w:r w:rsidRPr="00EC4A04">
        <w:rPr>
          <w:rFonts w:ascii="Times New Roman" w:eastAsia="MS Mincho" w:hAnsi="Times New Roman" w:hint="default"/>
        </w:rPr>
        <w:t xml:space="preserve"> vž</w:t>
      </w:r>
      <w:r w:rsidRPr="00EC4A04">
        <w:rPr>
          <w:rFonts w:ascii="Times New Roman" w:eastAsia="MS Mincho" w:hAnsi="Times New Roman" w:hint="default"/>
        </w:rPr>
        <w:t>dy, ak urč</w:t>
      </w:r>
      <w:r w:rsidRPr="00EC4A04">
        <w:rPr>
          <w:rFonts w:ascii="Times New Roman" w:eastAsia="MS Mincho" w:hAnsi="Times New Roman" w:hint="default"/>
        </w:rPr>
        <w:t>itý</w:t>
      </w:r>
      <w:r w:rsidRPr="00EC4A04">
        <w:rPr>
          <w:rFonts w:ascii="Times New Roman" w:eastAsia="MS Mincho" w:hAnsi="Times New Roman" w:hint="default"/>
        </w:rPr>
        <w:t xml:space="preserve"> spô</w:t>
      </w:r>
      <w:r w:rsidRPr="00EC4A04">
        <w:rPr>
          <w:rFonts w:ascii="Times New Roman" w:eastAsia="MS Mincho" w:hAnsi="Times New Roman" w:hint="default"/>
        </w:rPr>
        <w:t>sob usporiadania vzť</w:t>
      </w:r>
      <w:r w:rsidRPr="00EC4A04">
        <w:rPr>
          <w:rFonts w:ascii="Times New Roman" w:eastAsia="MS Mincho" w:hAnsi="Times New Roman" w:hint="default"/>
        </w:rPr>
        <w:t>ahu medzi stranami vyplý</w:t>
      </w:r>
      <w:r w:rsidRPr="00EC4A04">
        <w:rPr>
          <w:rFonts w:ascii="Times New Roman" w:eastAsia="MS Mincho" w:hAnsi="Times New Roman" w:hint="default"/>
        </w:rPr>
        <w:t>va z </w:t>
      </w:r>
      <w:r w:rsidRPr="00EC4A04" w:rsidR="000D5190">
        <w:rPr>
          <w:rFonts w:ascii="Times New Roman" w:eastAsia="MS Mincho" w:hAnsi="Times New Roman" w:hint="default"/>
        </w:rPr>
        <w:t>osobitné</w:t>
      </w:r>
      <w:r w:rsidRPr="00EC4A04" w:rsidR="000D5190">
        <w:rPr>
          <w:rFonts w:ascii="Times New Roman" w:eastAsia="MS Mincho" w:hAnsi="Times New Roman" w:hint="default"/>
        </w:rPr>
        <w:t xml:space="preserve">ho </w:t>
      </w:r>
      <w:r w:rsidRPr="00EC4A04">
        <w:rPr>
          <w:rFonts w:ascii="Times New Roman" w:eastAsia="MS Mincho" w:hAnsi="Times New Roman"/>
        </w:rPr>
        <w:t>predpisu.</w:t>
      </w:r>
    </w:p>
    <w:p w:rsidR="00580E5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355915" w:rsidRPr="00EC4A04" w:rsidP="00355915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AF07AF">
        <w:rPr>
          <w:rFonts w:ascii="Times New Roman" w:eastAsia="MS Mincho" w:hAnsi="Times New Roman" w:hint="default"/>
          <w:bCs/>
        </w:rPr>
        <w:t>§</w:t>
      </w:r>
      <w:r w:rsidRPr="00EC4A04" w:rsidR="00AF07AF">
        <w:rPr>
          <w:rFonts w:ascii="Times New Roman" w:eastAsia="MS Mincho" w:hAnsi="Times New Roman" w:hint="default"/>
          <w:bCs/>
        </w:rPr>
        <w:t xml:space="preserve"> 143</w:t>
      </w:r>
    </w:p>
    <w:p w:rsidR="00355915" w:rsidRPr="00EC4A04" w:rsidP="00355915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  <w:bCs/>
        </w:rPr>
        <w:t>Vzá</w:t>
      </w:r>
      <w:r w:rsidRPr="00EC4A04">
        <w:rPr>
          <w:rFonts w:ascii="Times New Roman" w:eastAsia="MS Mincho" w:hAnsi="Times New Roman" w:hint="default"/>
          <w:bCs/>
        </w:rPr>
        <w:t>jomná</w:t>
      </w:r>
      <w:r w:rsidRPr="00EC4A04">
        <w:rPr>
          <w:rFonts w:ascii="Times New Roman" w:eastAsia="MS Mincho" w:hAnsi="Times New Roman" w:hint="default"/>
          <w:bCs/>
        </w:rPr>
        <w:t xml:space="preserve"> </w:t>
      </w:r>
      <w:r w:rsidRPr="00EC4A04">
        <w:rPr>
          <w:rFonts w:ascii="Times New Roman" w:eastAsia="MS Mincho" w:hAnsi="Times New Roman" w:hint="default"/>
        </w:rPr>
        <w:t>ž</w:t>
      </w:r>
      <w:r w:rsidRPr="00EC4A04">
        <w:rPr>
          <w:rFonts w:ascii="Times New Roman" w:eastAsia="MS Mincho" w:hAnsi="Times New Roman" w:hint="default"/>
        </w:rPr>
        <w:t>aloba</w:t>
      </w:r>
    </w:p>
    <w:p w:rsidR="00580E5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AB55F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>(1)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Ž</w:t>
      </w:r>
      <w:r w:rsidRPr="00EC4A04">
        <w:rPr>
          <w:rFonts w:ascii="Times New Roman" w:eastAsia="MS Mincho" w:hAnsi="Times New Roman" w:hint="default"/>
        </w:rPr>
        <w:t>alovaný</w:t>
      </w:r>
      <w:r w:rsidRPr="00EC4A04">
        <w:rPr>
          <w:rFonts w:ascii="Times New Roman" w:eastAsia="MS Mincho" w:hAnsi="Times New Roman" w:hint="default"/>
        </w:rPr>
        <w:t xml:space="preserve"> môž</w:t>
      </w:r>
      <w:r w:rsidRPr="00EC4A04">
        <w:rPr>
          <w:rFonts w:ascii="Times New Roman" w:eastAsia="MS Mincho" w:hAnsi="Times New Roman" w:hint="default"/>
        </w:rPr>
        <w:t>e uplatniť</w:t>
      </w:r>
      <w:r w:rsidRPr="00EC4A04">
        <w:rPr>
          <w:rFonts w:ascii="Times New Roman" w:eastAsia="MS Mincho" w:hAnsi="Times New Roman" w:hint="default"/>
        </w:rPr>
        <w:t xml:space="preserve"> svoje prá</w:t>
      </w:r>
      <w:r w:rsidRPr="00EC4A04">
        <w:rPr>
          <w:rFonts w:ascii="Times New Roman" w:eastAsia="MS Mincho" w:hAnsi="Times New Roman" w:hint="default"/>
        </w:rPr>
        <w:t>v</w:t>
      </w:r>
      <w:r w:rsidRPr="00EC4A04" w:rsidR="00186591">
        <w:rPr>
          <w:rFonts w:ascii="Times New Roman" w:eastAsia="MS Mincho" w:hAnsi="Times New Roman"/>
        </w:rPr>
        <w:t>o</w:t>
      </w:r>
      <w:r w:rsidRPr="00EC4A04">
        <w:rPr>
          <w:rFonts w:ascii="Times New Roman" w:eastAsia="MS Mincho" w:hAnsi="Times New Roman" w:hint="default"/>
        </w:rPr>
        <w:t xml:space="preserve"> proti ž</w:t>
      </w:r>
      <w:r w:rsidRPr="00EC4A04">
        <w:rPr>
          <w:rFonts w:ascii="Times New Roman" w:eastAsia="MS Mincho" w:hAnsi="Times New Roman" w:hint="default"/>
        </w:rPr>
        <w:t>alobcovi vz</w:t>
      </w:r>
      <w:r w:rsidRPr="00EC4A04">
        <w:rPr>
          <w:rFonts w:ascii="Times New Roman" w:eastAsia="MS Mincho" w:hAnsi="Times New Roman" w:hint="default"/>
        </w:rPr>
        <w:t>á</w:t>
      </w:r>
      <w:r w:rsidRPr="00EC4A04">
        <w:rPr>
          <w:rFonts w:ascii="Times New Roman" w:eastAsia="MS Mincho" w:hAnsi="Times New Roman" w:hint="default"/>
        </w:rPr>
        <w:t>jomnou ž</w:t>
      </w:r>
      <w:r w:rsidRPr="00EC4A04">
        <w:rPr>
          <w:rFonts w:ascii="Times New Roman" w:eastAsia="MS Mincho" w:hAnsi="Times New Roman" w:hint="default"/>
        </w:rPr>
        <w:t>alobou.</w:t>
      </w:r>
    </w:p>
    <w:p w:rsidR="00E0539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7A33B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AB55F3">
        <w:rPr>
          <w:rFonts w:ascii="Times New Roman" w:eastAsia="MS Mincho" w:hAnsi="Times New Roman" w:hint="default"/>
        </w:rPr>
        <w:t>(2) Vzá</w:t>
      </w:r>
      <w:r w:rsidRPr="00EC4A04" w:rsidR="00AB55F3">
        <w:rPr>
          <w:rFonts w:ascii="Times New Roman" w:eastAsia="MS Mincho" w:hAnsi="Times New Roman" w:hint="default"/>
        </w:rPr>
        <w:t>jomnou ž</w:t>
      </w:r>
      <w:r w:rsidRPr="00EC4A04" w:rsidR="00AB55F3">
        <w:rPr>
          <w:rFonts w:ascii="Times New Roman" w:eastAsia="MS Mincho" w:hAnsi="Times New Roman" w:hint="default"/>
        </w:rPr>
        <w:t>alobou je i prejav ž</w:t>
      </w:r>
      <w:r w:rsidRPr="00EC4A04" w:rsidR="00AB55F3">
        <w:rPr>
          <w:rFonts w:ascii="Times New Roman" w:eastAsia="MS Mincho" w:hAnsi="Times New Roman" w:hint="default"/>
        </w:rPr>
        <w:t>alované</w:t>
      </w:r>
      <w:r w:rsidRPr="00EC4A04" w:rsidR="00AB55F3">
        <w:rPr>
          <w:rFonts w:ascii="Times New Roman" w:eastAsia="MS Mincho" w:hAnsi="Times New Roman" w:hint="default"/>
        </w:rPr>
        <w:t>ho, ktorý</w:t>
      </w:r>
      <w:r w:rsidRPr="00EC4A04" w:rsidR="00AB55F3">
        <w:rPr>
          <w:rFonts w:ascii="Times New Roman" w:eastAsia="MS Mincho" w:hAnsi="Times New Roman" w:hint="default"/>
        </w:rPr>
        <w:t>m proti ž</w:t>
      </w:r>
      <w:r w:rsidRPr="00EC4A04" w:rsidR="00AB55F3">
        <w:rPr>
          <w:rFonts w:ascii="Times New Roman" w:eastAsia="MS Mincho" w:hAnsi="Times New Roman" w:hint="default"/>
        </w:rPr>
        <w:t>alobcovi uplatň</w:t>
      </w:r>
      <w:r w:rsidRPr="00EC4A04" w:rsidR="00AB55F3">
        <w:rPr>
          <w:rFonts w:ascii="Times New Roman" w:eastAsia="MS Mincho" w:hAnsi="Times New Roman" w:hint="default"/>
        </w:rPr>
        <w:t>uje svoju pohľ</w:t>
      </w:r>
      <w:r w:rsidRPr="00EC4A04" w:rsidR="00AB55F3">
        <w:rPr>
          <w:rFonts w:ascii="Times New Roman" w:eastAsia="MS Mincho" w:hAnsi="Times New Roman" w:hint="default"/>
        </w:rPr>
        <w:t>adá</w:t>
      </w:r>
      <w:r w:rsidRPr="00EC4A04" w:rsidR="00AB55F3">
        <w:rPr>
          <w:rFonts w:ascii="Times New Roman" w:eastAsia="MS Mincho" w:hAnsi="Times New Roman" w:hint="default"/>
        </w:rPr>
        <w:t>vku na započí</w:t>
      </w:r>
      <w:r w:rsidRPr="00EC4A04" w:rsidR="00AB55F3">
        <w:rPr>
          <w:rFonts w:ascii="Times New Roman" w:eastAsia="MS Mincho" w:hAnsi="Times New Roman" w:hint="default"/>
        </w:rPr>
        <w:t xml:space="preserve">tanie, ale len </w:t>
      </w:r>
      <w:r w:rsidRPr="00EC4A04" w:rsidR="00B11CD8">
        <w:rPr>
          <w:rFonts w:ascii="Times New Roman" w:eastAsia="MS Mincho" w:hAnsi="Times New Roman"/>
        </w:rPr>
        <w:t xml:space="preserve">ak </w:t>
      </w:r>
      <w:r w:rsidRPr="00EC4A04" w:rsidR="00AB55F3">
        <w:rPr>
          <w:rFonts w:ascii="Times New Roman" w:eastAsia="MS Mincho" w:hAnsi="Times New Roman" w:hint="default"/>
        </w:rPr>
        <w:t>navrhuje, aby bolo prisú</w:t>
      </w:r>
      <w:r w:rsidRPr="00EC4A04" w:rsidR="00AB55F3">
        <w:rPr>
          <w:rFonts w:ascii="Times New Roman" w:eastAsia="MS Mincho" w:hAnsi="Times New Roman" w:hint="default"/>
        </w:rPr>
        <w:t>dené</w:t>
      </w:r>
      <w:r w:rsidRPr="00EC4A04" w:rsidR="00AB55F3">
        <w:rPr>
          <w:rFonts w:ascii="Times New Roman" w:eastAsia="MS Mincho" w:hAnsi="Times New Roman" w:hint="default"/>
        </w:rPr>
        <w:t xml:space="preserve"> viac, než</w:t>
      </w:r>
      <w:r w:rsidRPr="00EC4A04" w:rsidR="00AB55F3">
        <w:rPr>
          <w:rFonts w:ascii="Times New Roman" w:eastAsia="MS Mincho" w:hAnsi="Times New Roman" w:hint="default"/>
        </w:rPr>
        <w:t xml:space="preserve"> č</w:t>
      </w:r>
      <w:r w:rsidRPr="00EC4A04" w:rsidR="00AB55F3">
        <w:rPr>
          <w:rFonts w:ascii="Times New Roman" w:eastAsia="MS Mincho" w:hAnsi="Times New Roman" w:hint="default"/>
        </w:rPr>
        <w:t>o up</w:t>
      </w:r>
      <w:r w:rsidR="0025652C">
        <w:rPr>
          <w:rFonts w:ascii="Times New Roman" w:eastAsia="MS Mincho" w:hAnsi="Times New Roman" w:hint="default"/>
        </w:rPr>
        <w:t>latnil ž</w:t>
      </w:r>
      <w:r w:rsidR="0025652C">
        <w:rPr>
          <w:rFonts w:ascii="Times New Roman" w:eastAsia="MS Mincho" w:hAnsi="Times New Roman" w:hint="default"/>
        </w:rPr>
        <w:t>alobca; i</w:t>
      </w:r>
      <w:r w:rsidRPr="00EC4A04" w:rsidR="00AB55F3">
        <w:rPr>
          <w:rFonts w:ascii="Times New Roman" w:eastAsia="MS Mincho" w:hAnsi="Times New Roman" w:hint="default"/>
        </w:rPr>
        <w:t>nak sú</w:t>
      </w:r>
      <w:r w:rsidRPr="00EC4A04" w:rsidR="00AB55F3">
        <w:rPr>
          <w:rFonts w:ascii="Times New Roman" w:eastAsia="MS Mincho" w:hAnsi="Times New Roman" w:hint="default"/>
        </w:rPr>
        <w:t>d posudzuje taký</w:t>
      </w:r>
      <w:r w:rsidRPr="00EC4A04" w:rsidR="00AB55F3">
        <w:rPr>
          <w:rFonts w:ascii="Times New Roman" w:eastAsia="MS Mincho" w:hAnsi="Times New Roman" w:hint="default"/>
        </w:rPr>
        <w:t xml:space="preserve"> prejav len ako </w:t>
      </w:r>
      <w:r w:rsidRPr="00EC4A04">
        <w:rPr>
          <w:rFonts w:ascii="Times New Roman" w:eastAsia="MS Mincho" w:hAnsi="Times New Roman"/>
        </w:rPr>
        <w:t>prostriedok proc</w:t>
      </w:r>
      <w:r w:rsidRPr="00EC4A04">
        <w:rPr>
          <w:rFonts w:ascii="Times New Roman" w:eastAsia="MS Mincho" w:hAnsi="Times New Roman"/>
        </w:rPr>
        <w:t xml:space="preserve">esnej </w:t>
      </w:r>
      <w:r w:rsidRPr="00EC4A04" w:rsidR="00AB55F3">
        <w:rPr>
          <w:rFonts w:ascii="Times New Roman" w:eastAsia="MS Mincho" w:hAnsi="Times New Roman"/>
        </w:rPr>
        <w:t>obran</w:t>
      </w:r>
      <w:r w:rsidRPr="00EC4A04">
        <w:rPr>
          <w:rFonts w:ascii="Times New Roman" w:eastAsia="MS Mincho" w:hAnsi="Times New Roman" w:hint="default"/>
        </w:rPr>
        <w:t>y ž</w:t>
      </w:r>
      <w:r w:rsidRPr="00EC4A04">
        <w:rPr>
          <w:rFonts w:ascii="Times New Roman" w:eastAsia="MS Mincho" w:hAnsi="Times New Roman" w:hint="default"/>
        </w:rPr>
        <w:t>alované</w:t>
      </w:r>
      <w:r w:rsidRPr="00EC4A04">
        <w:rPr>
          <w:rFonts w:ascii="Times New Roman" w:eastAsia="MS Mincho" w:hAnsi="Times New Roman" w:hint="default"/>
        </w:rPr>
        <w:t>ho</w:t>
      </w:r>
      <w:r w:rsidRPr="00EC4A04" w:rsidR="00AB55F3">
        <w:rPr>
          <w:rFonts w:ascii="Times New Roman" w:eastAsia="MS Mincho" w:hAnsi="Times New Roman"/>
        </w:rPr>
        <w:t xml:space="preserve">. </w:t>
      </w:r>
    </w:p>
    <w:p w:rsidR="00E0539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AB55F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 w:rsidR="007A33B8">
        <w:rPr>
          <w:rFonts w:ascii="Times New Roman" w:eastAsia="MS Mincho" w:hAnsi="Times New Roman"/>
        </w:rPr>
        <w:t xml:space="preserve">(3) </w:t>
      </w:r>
      <w:r w:rsidRPr="00EC4A04">
        <w:rPr>
          <w:rFonts w:ascii="Times New Roman" w:eastAsia="MS Mincho" w:hAnsi="Times New Roman" w:hint="default"/>
        </w:rPr>
        <w:t>Na vzá</w:t>
      </w:r>
      <w:r w:rsidRPr="00EC4A04">
        <w:rPr>
          <w:rFonts w:ascii="Times New Roman" w:eastAsia="MS Mincho" w:hAnsi="Times New Roman" w:hint="default"/>
        </w:rPr>
        <w:t>jomnú</w:t>
      </w:r>
      <w:r w:rsidRPr="00EC4A04">
        <w:rPr>
          <w:rFonts w:ascii="Times New Roman" w:eastAsia="MS Mincho" w:hAnsi="Times New Roman" w:hint="default"/>
        </w:rPr>
        <w:t xml:space="preserve"> ž</w:t>
      </w:r>
      <w:r w:rsidRPr="00EC4A04">
        <w:rPr>
          <w:rFonts w:ascii="Times New Roman" w:eastAsia="MS Mincho" w:hAnsi="Times New Roman" w:hint="default"/>
        </w:rPr>
        <w:t>alobu sa primerane použ</w:t>
      </w:r>
      <w:r w:rsidRPr="00EC4A04">
        <w:rPr>
          <w:rFonts w:ascii="Times New Roman" w:eastAsia="MS Mincho" w:hAnsi="Times New Roman" w:hint="default"/>
        </w:rPr>
        <w:t>ijú</w:t>
      </w:r>
      <w:r w:rsidRPr="00EC4A04">
        <w:rPr>
          <w:rFonts w:ascii="Times New Roman" w:eastAsia="MS Mincho" w:hAnsi="Times New Roman" w:hint="default"/>
        </w:rPr>
        <w:t xml:space="preserve"> ustanovenia o ž</w:t>
      </w:r>
      <w:r w:rsidRPr="00EC4A04">
        <w:rPr>
          <w:rFonts w:ascii="Times New Roman" w:eastAsia="MS Mincho" w:hAnsi="Times New Roman" w:hint="default"/>
        </w:rPr>
        <w:t>alobe.</w:t>
      </w:r>
    </w:p>
    <w:p w:rsidR="00E0539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AB55F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>(</w:t>
      </w:r>
      <w:r w:rsidRPr="00EC4A04" w:rsidR="007A33B8">
        <w:rPr>
          <w:rFonts w:ascii="Times New Roman" w:eastAsia="MS Mincho" w:hAnsi="Times New Roman"/>
        </w:rPr>
        <w:t>4</w:t>
      </w:r>
      <w:r w:rsidRPr="00EC4A04">
        <w:rPr>
          <w:rFonts w:ascii="Times New Roman" w:eastAsia="MS Mincho" w:hAnsi="Times New Roman" w:hint="default"/>
        </w:rPr>
        <w:t>) Vzá</w:t>
      </w:r>
      <w:r w:rsidRPr="00EC4A04">
        <w:rPr>
          <w:rFonts w:ascii="Times New Roman" w:eastAsia="MS Mincho" w:hAnsi="Times New Roman" w:hint="default"/>
        </w:rPr>
        <w:t>jomnú</w:t>
      </w:r>
      <w:r w:rsidRPr="00EC4A04">
        <w:rPr>
          <w:rFonts w:ascii="Times New Roman" w:eastAsia="MS Mincho" w:hAnsi="Times New Roman" w:hint="default"/>
        </w:rPr>
        <w:t xml:space="preserve"> ž</w:t>
      </w:r>
      <w:r w:rsidRPr="00EC4A04">
        <w:rPr>
          <w:rFonts w:ascii="Times New Roman" w:eastAsia="MS Mincho" w:hAnsi="Times New Roman" w:hint="default"/>
        </w:rPr>
        <w:t>alobu môž</w:t>
      </w:r>
      <w:r w:rsidRPr="00EC4A04">
        <w:rPr>
          <w:rFonts w:ascii="Times New Roman" w:eastAsia="MS Mincho" w:hAnsi="Times New Roman" w:hint="default"/>
        </w:rPr>
        <w:t>e sú</w:t>
      </w:r>
      <w:r w:rsidRPr="00EC4A04">
        <w:rPr>
          <w:rFonts w:ascii="Times New Roman" w:eastAsia="MS Mincho" w:hAnsi="Times New Roman" w:hint="default"/>
        </w:rPr>
        <w:t>d vylúč</w:t>
      </w:r>
      <w:r w:rsidRPr="00EC4A04">
        <w:rPr>
          <w:rFonts w:ascii="Times New Roman" w:eastAsia="MS Mincho" w:hAnsi="Times New Roman" w:hint="default"/>
        </w:rPr>
        <w:t>iť</w:t>
      </w:r>
      <w:r w:rsidRPr="00EC4A04">
        <w:rPr>
          <w:rFonts w:ascii="Times New Roman" w:eastAsia="MS Mincho" w:hAnsi="Times New Roman" w:hint="default"/>
        </w:rPr>
        <w:t xml:space="preserve"> na samostatné</w:t>
      </w:r>
      <w:r w:rsidRPr="00EC4A04">
        <w:rPr>
          <w:rFonts w:ascii="Times New Roman" w:eastAsia="MS Mincho" w:hAnsi="Times New Roman" w:hint="default"/>
        </w:rPr>
        <w:t xml:space="preserve"> konanie, ak nie sú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32502B">
        <w:rPr>
          <w:rFonts w:ascii="Times New Roman" w:eastAsia="MS Mincho" w:hAnsi="Times New Roman" w:hint="default"/>
        </w:rPr>
        <w:t>splnené</w:t>
      </w:r>
      <w:r w:rsidRPr="00EC4A04" w:rsidR="0032502B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/>
        </w:rPr>
        <w:t xml:space="preserve">podmienky </w:t>
      </w:r>
      <w:r w:rsidRPr="00EC4A04" w:rsidR="007426F2">
        <w:rPr>
          <w:rFonts w:ascii="Times New Roman" w:eastAsia="MS Mincho" w:hAnsi="Times New Roman"/>
        </w:rPr>
        <w:t xml:space="preserve">na </w:t>
      </w:r>
      <w:r w:rsidRPr="00EC4A04">
        <w:rPr>
          <w:rFonts w:ascii="Times New Roman" w:eastAsia="MS Mincho" w:hAnsi="Times New Roman" w:hint="default"/>
        </w:rPr>
        <w:t>spojenie vecí</w:t>
      </w:r>
      <w:r w:rsidRPr="00EC4A04">
        <w:rPr>
          <w:rFonts w:ascii="Times New Roman" w:eastAsia="MS Mincho" w:hAnsi="Times New Roman" w:hint="default"/>
        </w:rPr>
        <w:t xml:space="preserve">. </w:t>
      </w:r>
    </w:p>
    <w:p w:rsidR="0032502B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E0539C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144</w:t>
      </w:r>
    </w:p>
    <w:p w:rsidR="00E0539C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Zmier</w:t>
      </w:r>
    </w:p>
    <w:p w:rsidR="00FA655D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AB55F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 xml:space="preserve">(1) </w:t>
      </w:r>
      <w:r w:rsidRPr="00EC4A04" w:rsidR="00BB2C3E">
        <w:rPr>
          <w:rFonts w:ascii="Times New Roman" w:eastAsia="MS Mincho" w:hAnsi="Times New Roman" w:hint="default"/>
        </w:rPr>
        <w:t>Ž</w:t>
      </w:r>
      <w:r w:rsidRPr="00EC4A04" w:rsidR="00BB2C3E">
        <w:rPr>
          <w:rFonts w:ascii="Times New Roman" w:eastAsia="MS Mincho" w:hAnsi="Times New Roman" w:hint="default"/>
        </w:rPr>
        <w:t>alobca a </w:t>
      </w:r>
      <w:r w:rsidRPr="00EC4A04" w:rsidR="00BB2C3E">
        <w:rPr>
          <w:rFonts w:ascii="Times New Roman" w:eastAsia="MS Mincho" w:hAnsi="Times New Roman" w:hint="default"/>
        </w:rPr>
        <w:t>ž</w:t>
      </w:r>
      <w:r w:rsidRPr="00EC4A04" w:rsidR="00BB2C3E">
        <w:rPr>
          <w:rFonts w:ascii="Times New Roman" w:eastAsia="MS Mincho" w:hAnsi="Times New Roman" w:hint="default"/>
        </w:rPr>
        <w:t>alovaný</w:t>
      </w:r>
      <w:r w:rsidRPr="00EC4A04" w:rsidR="00BB2C3E">
        <w:rPr>
          <w:rFonts w:ascii="Times New Roman" w:eastAsia="MS Mincho" w:hAnsi="Times New Roman" w:hint="default"/>
        </w:rPr>
        <w:t xml:space="preserve"> môž</w:t>
      </w:r>
      <w:r w:rsidRPr="00EC4A04" w:rsidR="00BB2C3E">
        <w:rPr>
          <w:rFonts w:ascii="Times New Roman" w:eastAsia="MS Mincho" w:hAnsi="Times New Roman" w:hint="default"/>
        </w:rPr>
        <w:t>u uzavrieť</w:t>
      </w:r>
      <w:r w:rsidRPr="00EC4A04" w:rsidR="00BB2C3E">
        <w:rPr>
          <w:rFonts w:ascii="Times New Roman" w:eastAsia="MS Mincho" w:hAnsi="Times New Roman" w:hint="default"/>
        </w:rPr>
        <w:t xml:space="preserve"> zmier. </w:t>
      </w:r>
      <w:r w:rsidRPr="00EC4A04">
        <w:rPr>
          <w:rFonts w:ascii="Times New Roman" w:eastAsia="MS Mincho" w:hAnsi="Times New Roman"/>
        </w:rPr>
        <w:t>O </w:t>
      </w:r>
      <w:r w:rsidRPr="00EC4A04">
        <w:rPr>
          <w:rFonts w:ascii="Times New Roman" w:eastAsia="MS Mincho" w:hAnsi="Times New Roman" w:hint="default"/>
        </w:rPr>
        <w:t>uzavretie zmieru sa má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vž</w:t>
      </w:r>
      <w:r w:rsidRPr="00EC4A04">
        <w:rPr>
          <w:rFonts w:ascii="Times New Roman" w:eastAsia="MS Mincho" w:hAnsi="Times New Roman" w:hint="default"/>
        </w:rPr>
        <w:t>dy pokú</w:t>
      </w:r>
      <w:r w:rsidRPr="00EC4A04">
        <w:rPr>
          <w:rFonts w:ascii="Times New Roman" w:eastAsia="MS Mincho" w:hAnsi="Times New Roman" w:hint="default"/>
        </w:rPr>
        <w:t>siť.</w:t>
      </w:r>
      <w:r w:rsidRPr="00EC4A04" w:rsidR="00A37A98">
        <w:rPr>
          <w:rFonts w:ascii="Times New Roman" w:eastAsia="MS Mincho" w:hAnsi="Times New Roman"/>
        </w:rPr>
        <w:t xml:space="preserve"> </w:t>
      </w:r>
    </w:p>
    <w:p w:rsidR="00E0539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AB55F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(2) Sú</w:t>
      </w:r>
      <w:r w:rsidRPr="00EC4A04">
        <w:rPr>
          <w:rFonts w:ascii="Times New Roman" w:eastAsia="MS Mincho" w:hAnsi="Times New Roman" w:hint="default"/>
        </w:rPr>
        <w:t>d rozhodne o tom, č</w:t>
      </w:r>
      <w:r w:rsidRPr="00EC4A04">
        <w:rPr>
          <w:rFonts w:ascii="Times New Roman" w:eastAsia="MS Mincho" w:hAnsi="Times New Roman" w:hint="default"/>
        </w:rPr>
        <w:t>i uzavretý</w:t>
      </w:r>
      <w:r w:rsidRPr="00EC4A04">
        <w:rPr>
          <w:rFonts w:ascii="Times New Roman" w:eastAsia="MS Mincho" w:hAnsi="Times New Roman" w:hint="default"/>
        </w:rPr>
        <w:t xml:space="preserve"> zmier schvaľ</w:t>
      </w:r>
      <w:r w:rsidRPr="00EC4A04">
        <w:rPr>
          <w:rFonts w:ascii="Times New Roman" w:eastAsia="MS Mincho" w:hAnsi="Times New Roman" w:hint="default"/>
        </w:rPr>
        <w:t>uje; neschvá</w:t>
      </w:r>
      <w:r w:rsidRPr="00EC4A04">
        <w:rPr>
          <w:rFonts w:ascii="Times New Roman" w:eastAsia="MS Mincho" w:hAnsi="Times New Roman" w:hint="default"/>
        </w:rPr>
        <w:t xml:space="preserve">li ho, ak </w:t>
      </w:r>
      <w:r w:rsidRPr="00EC4A04" w:rsidR="007A33B8">
        <w:rPr>
          <w:rFonts w:ascii="Times New Roman" w:eastAsia="MS Mincho" w:hAnsi="Times New Roman"/>
        </w:rPr>
        <w:t>je v rozpore s</w:t>
      </w:r>
      <w:r w:rsidRPr="00EC4A04" w:rsidR="00DB70FE">
        <w:rPr>
          <w:rFonts w:ascii="Times New Roman" w:eastAsia="MS Mincho" w:hAnsi="Times New Roman"/>
        </w:rPr>
        <w:t>o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 w:rsidR="001D4FC9">
        <w:rPr>
          <w:rFonts w:ascii="Times New Roman" w:eastAsia="MS Mincho" w:hAnsi="Times New Roman" w:hint="default"/>
        </w:rPr>
        <w:t>vš</w:t>
      </w:r>
      <w:r w:rsidRPr="00EC4A04" w:rsidR="001D4FC9">
        <w:rPr>
          <w:rFonts w:ascii="Times New Roman" w:eastAsia="MS Mincho" w:hAnsi="Times New Roman" w:hint="default"/>
        </w:rPr>
        <w:t>eobecne zá</w:t>
      </w:r>
      <w:r w:rsidRPr="00EC4A04" w:rsidR="001D4FC9">
        <w:rPr>
          <w:rFonts w:ascii="Times New Roman" w:eastAsia="MS Mincho" w:hAnsi="Times New Roman" w:hint="default"/>
        </w:rPr>
        <w:t>vä</w:t>
      </w:r>
      <w:r w:rsidRPr="00EC4A04" w:rsidR="001D4FC9">
        <w:rPr>
          <w:rFonts w:ascii="Times New Roman" w:eastAsia="MS Mincho" w:hAnsi="Times New Roman" w:hint="default"/>
        </w:rPr>
        <w:t>zný</w:t>
      </w:r>
      <w:r w:rsidRPr="00EC4A04" w:rsidR="001D4FC9">
        <w:rPr>
          <w:rFonts w:ascii="Times New Roman" w:eastAsia="MS Mincho" w:hAnsi="Times New Roman" w:hint="default"/>
        </w:rPr>
        <w:t xml:space="preserve">mi </w:t>
      </w:r>
      <w:r w:rsidRPr="00EC4A04" w:rsidR="007A33B8">
        <w:rPr>
          <w:rFonts w:ascii="Times New Roman" w:eastAsia="MS Mincho" w:hAnsi="Times New Roman" w:hint="default"/>
        </w:rPr>
        <w:t>prá</w:t>
      </w:r>
      <w:r w:rsidRPr="00EC4A04" w:rsidR="007A33B8">
        <w:rPr>
          <w:rFonts w:ascii="Times New Roman" w:eastAsia="MS Mincho" w:hAnsi="Times New Roman" w:hint="default"/>
        </w:rPr>
        <w:t>vnymi predpismi</w:t>
      </w:r>
      <w:r w:rsidRPr="00EC4A04">
        <w:rPr>
          <w:rFonts w:ascii="Times New Roman" w:eastAsia="MS Mincho" w:hAnsi="Times New Roman"/>
        </w:rPr>
        <w:t xml:space="preserve">. </w:t>
      </w:r>
    </w:p>
    <w:p w:rsidR="004858C1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4C0DC0" w:rsidRPr="00EC4A04" w:rsidP="00E0539C">
      <w:pPr>
        <w:pStyle w:val="domidiel"/>
        <w:tabs>
          <w:tab w:val="left" w:pos="993"/>
        </w:tabs>
        <w:bidi w:val="0"/>
        <w:spacing w:after="0"/>
        <w:ind w:left="0"/>
        <w:rPr>
          <w:rFonts w:hint="default"/>
          <w:caps w:val="0"/>
          <w:spacing w:val="30"/>
        </w:rPr>
      </w:pPr>
      <w:r w:rsidRPr="00EC4A04">
        <w:rPr>
          <w:rFonts w:hint="default"/>
          <w:caps w:val="0"/>
          <w:spacing w:val="30"/>
        </w:rPr>
        <w:t>Š</w:t>
      </w:r>
      <w:r w:rsidRPr="00EC4A04">
        <w:rPr>
          <w:rFonts w:hint="default"/>
          <w:caps w:val="0"/>
          <w:spacing w:val="30"/>
        </w:rPr>
        <w:t>tvrtý</w:t>
      </w:r>
      <w:r w:rsidRPr="00EC4A04">
        <w:rPr>
          <w:rFonts w:hint="default"/>
          <w:caps w:val="0"/>
          <w:spacing w:val="30"/>
        </w:rPr>
        <w:t xml:space="preserve"> diel</w:t>
      </w:r>
    </w:p>
    <w:p w:rsidR="004C0DC0" w:rsidRPr="00EC4A04" w:rsidP="00E0539C">
      <w:pPr>
        <w:pStyle w:val="domidiel"/>
        <w:tabs>
          <w:tab w:val="left" w:pos="993"/>
        </w:tabs>
        <w:bidi w:val="0"/>
        <w:spacing w:after="0"/>
        <w:ind w:left="0"/>
        <w:rPr>
          <w:rFonts w:hint="default"/>
          <w:caps w:val="0"/>
        </w:rPr>
      </w:pPr>
      <w:r w:rsidRPr="00EC4A04" w:rsidR="00EA30BB">
        <w:rPr>
          <w:caps w:val="0"/>
        </w:rPr>
        <w:t>P</w:t>
      </w:r>
      <w:r w:rsidRPr="00EC4A04">
        <w:rPr>
          <w:rFonts w:hint="default"/>
          <w:caps w:val="0"/>
        </w:rPr>
        <w:t>rostriedky procesné</w:t>
      </w:r>
      <w:r w:rsidRPr="00EC4A04">
        <w:rPr>
          <w:rFonts w:hint="default"/>
          <w:caps w:val="0"/>
        </w:rPr>
        <w:t>ho ú</w:t>
      </w:r>
      <w:r w:rsidRPr="00EC4A04">
        <w:rPr>
          <w:rFonts w:hint="default"/>
          <w:caps w:val="0"/>
        </w:rPr>
        <w:t xml:space="preserve">toku, </w:t>
      </w:r>
      <w:r w:rsidRPr="00EC4A04" w:rsidR="00EA30BB">
        <w:rPr>
          <w:caps w:val="0"/>
        </w:rPr>
        <w:t>p</w:t>
      </w:r>
      <w:r w:rsidRPr="00EC4A04">
        <w:rPr>
          <w:caps w:val="0"/>
        </w:rPr>
        <w:t>rostriedky procesnej obrany a </w:t>
      </w:r>
      <w:r w:rsidRPr="00EC4A04">
        <w:rPr>
          <w:rFonts w:hint="default"/>
          <w:caps w:val="0"/>
        </w:rPr>
        <w:t>koncentrá</w:t>
      </w:r>
      <w:r w:rsidRPr="00EC4A04">
        <w:rPr>
          <w:rFonts w:hint="default"/>
          <w:caps w:val="0"/>
        </w:rPr>
        <w:t>cia konania</w:t>
      </w:r>
    </w:p>
    <w:p w:rsidR="004C0DC0" w:rsidRPr="00EC4A04" w:rsidP="00E0539C">
      <w:pPr>
        <w:pStyle w:val="FootnoteText"/>
        <w:tabs>
          <w:tab w:val="left" w:pos="993"/>
          <w:tab w:val="left" w:pos="2268"/>
        </w:tabs>
        <w:bidi w:val="0"/>
        <w:jc w:val="center"/>
        <w:rPr>
          <w:caps/>
          <w:sz w:val="24"/>
          <w:szCs w:val="24"/>
        </w:rPr>
      </w:pPr>
    </w:p>
    <w:p w:rsidR="004C0DC0" w:rsidRPr="00EC4A04" w:rsidP="00E0539C">
      <w:pPr>
        <w:pStyle w:val="FootnoteText"/>
        <w:tabs>
          <w:tab w:val="left" w:pos="993"/>
          <w:tab w:val="left" w:pos="2268"/>
        </w:tabs>
        <w:bidi w:val="0"/>
        <w:jc w:val="center"/>
        <w:rPr>
          <w:caps/>
          <w:sz w:val="24"/>
          <w:szCs w:val="24"/>
        </w:rPr>
      </w:pPr>
      <w:r w:rsidRPr="00EC4A04" w:rsidR="00AF07AF">
        <w:rPr>
          <w:rFonts w:hint="default"/>
          <w:caps/>
          <w:sz w:val="24"/>
          <w:szCs w:val="24"/>
        </w:rPr>
        <w:t>§</w:t>
      </w:r>
      <w:r w:rsidRPr="00EC4A04" w:rsidR="00AF07AF">
        <w:rPr>
          <w:rFonts w:hint="default"/>
          <w:caps/>
          <w:sz w:val="24"/>
          <w:szCs w:val="24"/>
        </w:rPr>
        <w:t xml:space="preserve"> 145</w:t>
      </w:r>
    </w:p>
    <w:p w:rsidR="004C0DC0" w:rsidRPr="00EC4A04" w:rsidP="00EC3691">
      <w:pPr>
        <w:pStyle w:val="FootnoteText"/>
        <w:tabs>
          <w:tab w:val="left" w:pos="993"/>
          <w:tab w:val="left" w:pos="2268"/>
        </w:tabs>
        <w:bidi w:val="0"/>
        <w:ind w:firstLine="709"/>
        <w:jc w:val="both"/>
        <w:rPr>
          <w:sz w:val="24"/>
          <w:szCs w:val="24"/>
        </w:rPr>
      </w:pPr>
    </w:p>
    <w:p w:rsidR="004C0DC0" w:rsidRPr="00EC4A04" w:rsidP="00EC3691">
      <w:pPr>
        <w:pStyle w:val="FootnoteText"/>
        <w:tabs>
          <w:tab w:val="left" w:pos="993"/>
          <w:tab w:val="left" w:pos="2268"/>
        </w:tabs>
        <w:bidi w:val="0"/>
        <w:ind w:firstLine="709"/>
        <w:jc w:val="both"/>
        <w:rPr>
          <w:rFonts w:hint="default"/>
          <w:sz w:val="24"/>
          <w:szCs w:val="24"/>
        </w:rPr>
      </w:pPr>
      <w:r w:rsidRPr="00EC4A04">
        <w:rPr>
          <w:rFonts w:hint="default"/>
          <w:sz w:val="24"/>
          <w:szCs w:val="24"/>
        </w:rPr>
        <w:t>Prostriedkami procesné</w:t>
      </w:r>
      <w:r w:rsidRPr="00EC4A04">
        <w:rPr>
          <w:rFonts w:hint="default"/>
          <w:sz w:val="24"/>
          <w:szCs w:val="24"/>
        </w:rPr>
        <w:t>ho ú</w:t>
      </w:r>
      <w:r w:rsidRPr="00EC4A04">
        <w:rPr>
          <w:rFonts w:hint="default"/>
          <w:sz w:val="24"/>
          <w:szCs w:val="24"/>
        </w:rPr>
        <w:t>toku a</w:t>
      </w:r>
      <w:r w:rsidRPr="00EC4A04" w:rsidR="001E4747">
        <w:rPr>
          <w:sz w:val="24"/>
          <w:szCs w:val="24"/>
        </w:rPr>
        <w:t xml:space="preserve"> prostriedkami</w:t>
      </w:r>
      <w:r w:rsidRPr="00EC4A04">
        <w:rPr>
          <w:sz w:val="24"/>
          <w:szCs w:val="24"/>
        </w:rPr>
        <w:t> </w:t>
      </w:r>
      <w:r w:rsidRPr="00EC4A04">
        <w:rPr>
          <w:rFonts w:hint="default"/>
          <w:sz w:val="24"/>
          <w:szCs w:val="24"/>
        </w:rPr>
        <w:t>procesnej obrany sú</w:t>
      </w:r>
      <w:r w:rsidRPr="00EC4A04">
        <w:rPr>
          <w:rFonts w:hint="default"/>
          <w:sz w:val="24"/>
          <w:szCs w:val="24"/>
        </w:rPr>
        <w:t xml:space="preserve"> najmä</w:t>
      </w:r>
      <w:r w:rsidRPr="00EC4A04">
        <w:rPr>
          <w:rFonts w:hint="default"/>
          <w:sz w:val="24"/>
          <w:szCs w:val="24"/>
        </w:rPr>
        <w:t xml:space="preserve"> skutkové</w:t>
      </w:r>
      <w:r w:rsidRPr="00EC4A04">
        <w:rPr>
          <w:rFonts w:hint="default"/>
          <w:sz w:val="24"/>
          <w:szCs w:val="24"/>
        </w:rPr>
        <w:t xml:space="preserve"> tvrdenia, popretie skutkový</w:t>
      </w:r>
      <w:r w:rsidRPr="00EC4A04">
        <w:rPr>
          <w:rFonts w:hint="default"/>
          <w:sz w:val="24"/>
          <w:szCs w:val="24"/>
        </w:rPr>
        <w:t>ch tvrdení</w:t>
      </w:r>
      <w:r w:rsidRPr="00EC4A04">
        <w:rPr>
          <w:rFonts w:hint="default"/>
          <w:sz w:val="24"/>
          <w:szCs w:val="24"/>
        </w:rPr>
        <w:t xml:space="preserve"> protistrany, ná</w:t>
      </w:r>
      <w:r w:rsidRPr="00EC4A04">
        <w:rPr>
          <w:rFonts w:hint="default"/>
          <w:sz w:val="24"/>
          <w:szCs w:val="24"/>
        </w:rPr>
        <w:t>vrhy na vykonanie dô</w:t>
      </w:r>
      <w:r w:rsidRPr="00EC4A04">
        <w:rPr>
          <w:rFonts w:hint="default"/>
          <w:sz w:val="24"/>
          <w:szCs w:val="24"/>
        </w:rPr>
        <w:t>kazov, ná</w:t>
      </w:r>
      <w:r w:rsidRPr="00EC4A04">
        <w:rPr>
          <w:rFonts w:hint="default"/>
          <w:sz w:val="24"/>
          <w:szCs w:val="24"/>
        </w:rPr>
        <w:t>mietky k </w:t>
      </w:r>
      <w:r w:rsidRPr="00EC4A04">
        <w:rPr>
          <w:rFonts w:hint="default"/>
          <w:sz w:val="24"/>
          <w:szCs w:val="24"/>
        </w:rPr>
        <w:t>ná</w:t>
      </w:r>
      <w:r w:rsidRPr="00EC4A04">
        <w:rPr>
          <w:rFonts w:hint="default"/>
          <w:sz w:val="24"/>
          <w:szCs w:val="24"/>
        </w:rPr>
        <w:t>vrhom protistrany na vykonanie dô</w:t>
      </w:r>
      <w:r w:rsidRPr="00EC4A04">
        <w:rPr>
          <w:rFonts w:hint="default"/>
          <w:sz w:val="24"/>
          <w:szCs w:val="24"/>
        </w:rPr>
        <w:t>kazov a </w:t>
      </w:r>
      <w:r w:rsidRPr="00EC4A04">
        <w:rPr>
          <w:rFonts w:hint="default"/>
          <w:sz w:val="24"/>
          <w:szCs w:val="24"/>
        </w:rPr>
        <w:t>hmotnoprá</w:t>
      </w:r>
      <w:r w:rsidRPr="00EC4A04">
        <w:rPr>
          <w:rFonts w:hint="default"/>
          <w:sz w:val="24"/>
          <w:szCs w:val="24"/>
        </w:rPr>
        <w:t>vn</w:t>
      </w:r>
      <w:r w:rsidRPr="00EC4A04">
        <w:rPr>
          <w:rFonts w:hint="default"/>
          <w:sz w:val="24"/>
          <w:szCs w:val="24"/>
        </w:rPr>
        <w:t>e ná</w:t>
      </w:r>
      <w:r w:rsidRPr="00EC4A04">
        <w:rPr>
          <w:rFonts w:hint="default"/>
          <w:sz w:val="24"/>
          <w:szCs w:val="24"/>
        </w:rPr>
        <w:t xml:space="preserve">mietky. </w:t>
      </w:r>
    </w:p>
    <w:p w:rsidR="004C0DC0" w:rsidRPr="00EC4A04" w:rsidP="00EC3691">
      <w:pPr>
        <w:pStyle w:val="FootnoteText"/>
        <w:tabs>
          <w:tab w:val="left" w:pos="993"/>
          <w:tab w:val="left" w:pos="2268"/>
        </w:tabs>
        <w:bidi w:val="0"/>
        <w:ind w:firstLine="709"/>
        <w:jc w:val="both"/>
        <w:rPr>
          <w:rFonts w:hint="default"/>
          <w:sz w:val="24"/>
          <w:szCs w:val="24"/>
        </w:rPr>
      </w:pPr>
    </w:p>
    <w:p w:rsidR="004C0DC0" w:rsidRPr="00EC4A04" w:rsidP="00E0539C">
      <w:pPr>
        <w:pStyle w:val="FootnoteText"/>
        <w:tabs>
          <w:tab w:val="left" w:pos="993"/>
          <w:tab w:val="left" w:pos="2268"/>
        </w:tabs>
        <w:bidi w:val="0"/>
        <w:jc w:val="center"/>
        <w:rPr>
          <w:sz w:val="24"/>
          <w:szCs w:val="24"/>
        </w:rPr>
      </w:pPr>
      <w:r w:rsidRPr="00EC4A04" w:rsidR="00AF07AF">
        <w:rPr>
          <w:rFonts w:hint="default"/>
          <w:sz w:val="24"/>
          <w:szCs w:val="24"/>
        </w:rPr>
        <w:t>§</w:t>
      </w:r>
      <w:r w:rsidRPr="00EC4A04" w:rsidR="00AF07AF">
        <w:rPr>
          <w:rFonts w:hint="default"/>
          <w:sz w:val="24"/>
          <w:szCs w:val="24"/>
        </w:rPr>
        <w:t xml:space="preserve"> 146</w:t>
      </w:r>
    </w:p>
    <w:p w:rsidR="004C0DC0" w:rsidRPr="00EC4A04" w:rsidP="00E0539C">
      <w:pPr>
        <w:pStyle w:val="FootnoteText"/>
        <w:tabs>
          <w:tab w:val="left" w:pos="993"/>
          <w:tab w:val="left" w:pos="2268"/>
        </w:tabs>
        <w:bidi w:val="0"/>
        <w:jc w:val="center"/>
        <w:rPr>
          <w:rFonts w:hint="default"/>
          <w:sz w:val="24"/>
          <w:szCs w:val="24"/>
        </w:rPr>
      </w:pPr>
      <w:r w:rsidRPr="00EC4A04">
        <w:rPr>
          <w:rFonts w:hint="default"/>
          <w:sz w:val="24"/>
          <w:szCs w:val="24"/>
        </w:rPr>
        <w:t>Skutkové</w:t>
      </w:r>
      <w:r w:rsidRPr="00EC4A04">
        <w:rPr>
          <w:rFonts w:hint="default"/>
          <w:sz w:val="24"/>
          <w:szCs w:val="24"/>
        </w:rPr>
        <w:t xml:space="preserve"> tvrdenia</w:t>
      </w:r>
    </w:p>
    <w:p w:rsidR="004C0DC0" w:rsidRPr="00EC4A04" w:rsidP="00E0539C">
      <w:pPr>
        <w:pStyle w:val="FootnoteText"/>
        <w:tabs>
          <w:tab w:val="left" w:pos="993"/>
          <w:tab w:val="left" w:pos="2268"/>
        </w:tabs>
        <w:bidi w:val="0"/>
        <w:jc w:val="center"/>
        <w:rPr>
          <w:rFonts w:hint="default"/>
          <w:sz w:val="24"/>
          <w:szCs w:val="24"/>
        </w:rPr>
      </w:pPr>
    </w:p>
    <w:p w:rsidR="004C0DC0" w:rsidRPr="00EC4A04" w:rsidP="00EC3691">
      <w:pPr>
        <w:pStyle w:val="FootnoteText"/>
        <w:tabs>
          <w:tab w:val="left" w:pos="993"/>
          <w:tab w:val="left" w:pos="2268"/>
        </w:tabs>
        <w:bidi w:val="0"/>
        <w:ind w:firstLine="709"/>
        <w:jc w:val="both"/>
        <w:rPr>
          <w:rFonts w:hint="default"/>
          <w:sz w:val="24"/>
          <w:szCs w:val="24"/>
        </w:rPr>
      </w:pPr>
      <w:r w:rsidRPr="00EC4A04">
        <w:rPr>
          <w:rFonts w:hint="default"/>
          <w:sz w:val="24"/>
          <w:szCs w:val="24"/>
        </w:rPr>
        <w:t>Strany majú</w:t>
      </w:r>
      <w:r w:rsidRPr="00EC4A04">
        <w:rPr>
          <w:rFonts w:hint="default"/>
          <w:sz w:val="24"/>
          <w:szCs w:val="24"/>
        </w:rPr>
        <w:t xml:space="preserve"> povinnosť</w:t>
      </w:r>
      <w:r w:rsidRPr="00EC4A04">
        <w:rPr>
          <w:rFonts w:hint="default"/>
          <w:sz w:val="24"/>
          <w:szCs w:val="24"/>
        </w:rPr>
        <w:t xml:space="preserve"> uvá</w:t>
      </w:r>
      <w:r w:rsidRPr="00EC4A04">
        <w:rPr>
          <w:rFonts w:hint="default"/>
          <w:sz w:val="24"/>
          <w:szCs w:val="24"/>
        </w:rPr>
        <w:t>dzať</w:t>
      </w:r>
      <w:r w:rsidRPr="00EC4A04">
        <w:rPr>
          <w:rFonts w:hint="default"/>
          <w:sz w:val="24"/>
          <w:szCs w:val="24"/>
        </w:rPr>
        <w:t xml:space="preserve"> podstatné</w:t>
      </w:r>
      <w:r w:rsidRPr="00EC4A04">
        <w:rPr>
          <w:rFonts w:hint="default"/>
          <w:sz w:val="24"/>
          <w:szCs w:val="24"/>
        </w:rPr>
        <w:t xml:space="preserve"> a rozhodujú</w:t>
      </w:r>
      <w:r w:rsidRPr="00EC4A04">
        <w:rPr>
          <w:rFonts w:hint="default"/>
          <w:sz w:val="24"/>
          <w:szCs w:val="24"/>
        </w:rPr>
        <w:t>ce skutkové</w:t>
      </w:r>
      <w:r w:rsidRPr="00EC4A04">
        <w:rPr>
          <w:rFonts w:hint="default"/>
          <w:sz w:val="24"/>
          <w:szCs w:val="24"/>
        </w:rPr>
        <w:t xml:space="preserve"> tvrdenia tý</w:t>
      </w:r>
      <w:r w:rsidRPr="00EC4A04">
        <w:rPr>
          <w:rFonts w:hint="default"/>
          <w:sz w:val="24"/>
          <w:szCs w:val="24"/>
        </w:rPr>
        <w:t>kajú</w:t>
      </w:r>
      <w:r w:rsidRPr="00EC4A04">
        <w:rPr>
          <w:rFonts w:hint="default"/>
          <w:sz w:val="24"/>
          <w:szCs w:val="24"/>
        </w:rPr>
        <w:t>ce sa sporu.</w:t>
      </w:r>
    </w:p>
    <w:p w:rsidR="004C0DC0" w:rsidRPr="00EC4A04" w:rsidP="00EC3691">
      <w:pPr>
        <w:pStyle w:val="FootnoteText"/>
        <w:tabs>
          <w:tab w:val="left" w:pos="993"/>
          <w:tab w:val="left" w:pos="2268"/>
        </w:tabs>
        <w:bidi w:val="0"/>
        <w:ind w:firstLine="709"/>
        <w:jc w:val="both"/>
        <w:rPr>
          <w:rFonts w:hint="default"/>
          <w:sz w:val="24"/>
          <w:szCs w:val="24"/>
        </w:rPr>
      </w:pPr>
      <w:r w:rsidRPr="00EC4A04">
        <w:rPr>
          <w:rFonts w:hint="default"/>
          <w:sz w:val="24"/>
          <w:szCs w:val="24"/>
        </w:rPr>
        <w:t xml:space="preserve"> </w:t>
      </w:r>
    </w:p>
    <w:p w:rsidR="004C0DC0" w:rsidRPr="00EC4A04" w:rsidP="00E0539C">
      <w:pPr>
        <w:pStyle w:val="FootnoteText"/>
        <w:tabs>
          <w:tab w:val="left" w:pos="993"/>
          <w:tab w:val="left" w:pos="2268"/>
        </w:tabs>
        <w:bidi w:val="0"/>
        <w:jc w:val="center"/>
        <w:rPr>
          <w:sz w:val="24"/>
          <w:szCs w:val="24"/>
        </w:rPr>
      </w:pPr>
      <w:r w:rsidRPr="00EC4A04" w:rsidR="00AF07AF">
        <w:rPr>
          <w:rFonts w:hint="default"/>
          <w:sz w:val="24"/>
          <w:szCs w:val="24"/>
        </w:rPr>
        <w:t>§</w:t>
      </w:r>
      <w:r w:rsidRPr="00EC4A04" w:rsidR="00AF07AF">
        <w:rPr>
          <w:rFonts w:hint="default"/>
          <w:sz w:val="24"/>
          <w:szCs w:val="24"/>
        </w:rPr>
        <w:t xml:space="preserve"> 147</w:t>
      </w:r>
    </w:p>
    <w:p w:rsidR="004C0DC0" w:rsidRPr="00EC4A04" w:rsidP="00E0539C">
      <w:pPr>
        <w:pStyle w:val="FootnoteText"/>
        <w:tabs>
          <w:tab w:val="left" w:pos="993"/>
          <w:tab w:val="left" w:pos="2268"/>
        </w:tabs>
        <w:bidi w:val="0"/>
        <w:jc w:val="center"/>
        <w:rPr>
          <w:rFonts w:hint="default"/>
          <w:sz w:val="24"/>
          <w:szCs w:val="24"/>
        </w:rPr>
      </w:pPr>
      <w:r w:rsidRPr="00EC4A04">
        <w:rPr>
          <w:rFonts w:hint="default"/>
          <w:sz w:val="24"/>
          <w:szCs w:val="24"/>
        </w:rPr>
        <w:t>Popretie skutkový</w:t>
      </w:r>
      <w:r w:rsidRPr="00EC4A04">
        <w:rPr>
          <w:rFonts w:hint="default"/>
          <w:sz w:val="24"/>
          <w:szCs w:val="24"/>
        </w:rPr>
        <w:t>ch tvrdení</w:t>
      </w:r>
      <w:r w:rsidRPr="00EC4A04">
        <w:rPr>
          <w:rFonts w:hint="default"/>
          <w:sz w:val="24"/>
          <w:szCs w:val="24"/>
        </w:rPr>
        <w:t xml:space="preserve"> protistrany</w:t>
      </w:r>
    </w:p>
    <w:p w:rsidR="004C0DC0" w:rsidRPr="00EC4A04" w:rsidP="00EC3691">
      <w:pPr>
        <w:pStyle w:val="FootnoteText"/>
        <w:tabs>
          <w:tab w:val="left" w:pos="993"/>
          <w:tab w:val="left" w:pos="2268"/>
        </w:tabs>
        <w:bidi w:val="0"/>
        <w:ind w:firstLine="709"/>
        <w:jc w:val="both"/>
        <w:rPr>
          <w:sz w:val="24"/>
          <w:szCs w:val="24"/>
        </w:rPr>
      </w:pPr>
    </w:p>
    <w:p w:rsidR="004C0DC0" w:rsidRPr="00EC4A04" w:rsidP="002B52FB">
      <w:pPr>
        <w:pStyle w:val="FootnoteText"/>
        <w:numPr>
          <w:numId w:val="39"/>
        </w:numPr>
        <w:tabs>
          <w:tab w:val="left" w:pos="1134"/>
          <w:tab w:val="left" w:pos="2268"/>
        </w:tabs>
        <w:bidi w:val="0"/>
        <w:ind w:left="0" w:firstLine="709"/>
        <w:jc w:val="both"/>
        <w:rPr>
          <w:rFonts w:hint="default"/>
          <w:sz w:val="24"/>
          <w:szCs w:val="24"/>
        </w:rPr>
      </w:pPr>
      <w:r w:rsidRPr="00EC4A04">
        <w:rPr>
          <w:rFonts w:hint="default"/>
          <w:sz w:val="24"/>
          <w:szCs w:val="24"/>
        </w:rPr>
        <w:t>Skutkové</w:t>
      </w:r>
      <w:r w:rsidRPr="00EC4A04">
        <w:rPr>
          <w:rFonts w:hint="default"/>
          <w:sz w:val="24"/>
          <w:szCs w:val="24"/>
        </w:rPr>
        <w:t xml:space="preserve"> tvrdenia strany, ktoré</w:t>
      </w:r>
      <w:r w:rsidRPr="00EC4A04">
        <w:rPr>
          <w:rFonts w:hint="default"/>
          <w:sz w:val="24"/>
          <w:szCs w:val="24"/>
        </w:rPr>
        <w:t xml:space="preserve"> protistrana vý</w:t>
      </w:r>
      <w:r w:rsidRPr="00EC4A04">
        <w:rPr>
          <w:rFonts w:hint="default"/>
          <w:sz w:val="24"/>
          <w:szCs w:val="24"/>
        </w:rPr>
        <w:t>slovne nepoprela, sa považ</w:t>
      </w:r>
      <w:r w:rsidRPr="00EC4A04">
        <w:rPr>
          <w:rFonts w:hint="default"/>
          <w:sz w:val="24"/>
          <w:szCs w:val="24"/>
        </w:rPr>
        <w:t>ujú</w:t>
      </w:r>
      <w:r w:rsidRPr="00EC4A04">
        <w:rPr>
          <w:rFonts w:hint="default"/>
          <w:sz w:val="24"/>
          <w:szCs w:val="24"/>
        </w:rPr>
        <w:t xml:space="preserve"> za nesporné</w:t>
      </w:r>
      <w:r w:rsidRPr="00EC4A04">
        <w:rPr>
          <w:rFonts w:hint="default"/>
          <w:sz w:val="24"/>
          <w:szCs w:val="24"/>
        </w:rPr>
        <w:t xml:space="preserve">. </w:t>
      </w:r>
    </w:p>
    <w:p w:rsidR="00E0539C" w:rsidRPr="00EC4A04" w:rsidP="005961AF">
      <w:pPr>
        <w:pStyle w:val="FootnoteText"/>
        <w:tabs>
          <w:tab w:val="left" w:pos="1134"/>
          <w:tab w:val="left" w:pos="2268"/>
        </w:tabs>
        <w:bidi w:val="0"/>
        <w:jc w:val="both"/>
        <w:rPr>
          <w:sz w:val="24"/>
          <w:szCs w:val="24"/>
        </w:rPr>
      </w:pPr>
    </w:p>
    <w:p w:rsidR="004C0DC0" w:rsidRPr="00EC4A04" w:rsidP="002B52FB">
      <w:pPr>
        <w:pStyle w:val="FootnoteText"/>
        <w:numPr>
          <w:numId w:val="39"/>
        </w:numPr>
        <w:tabs>
          <w:tab w:val="left" w:pos="1134"/>
          <w:tab w:val="left" w:pos="2268"/>
        </w:tabs>
        <w:bidi w:val="0"/>
        <w:ind w:left="0" w:firstLine="709"/>
        <w:jc w:val="both"/>
        <w:rPr>
          <w:rFonts w:hint="default"/>
          <w:sz w:val="24"/>
          <w:szCs w:val="24"/>
        </w:rPr>
      </w:pPr>
      <w:r w:rsidRPr="00EC4A04">
        <w:rPr>
          <w:rFonts w:hint="default"/>
          <w:sz w:val="24"/>
          <w:szCs w:val="24"/>
        </w:rPr>
        <w:t>Ak strana poprie skutkové</w:t>
      </w:r>
      <w:r w:rsidRPr="00EC4A04">
        <w:rPr>
          <w:rFonts w:hint="default"/>
          <w:sz w:val="24"/>
          <w:szCs w:val="24"/>
        </w:rPr>
        <w:t xml:space="preserve"> tvrdenia, ktoré</w:t>
      </w:r>
      <w:r w:rsidRPr="00EC4A04">
        <w:rPr>
          <w:rFonts w:hint="default"/>
          <w:sz w:val="24"/>
          <w:szCs w:val="24"/>
        </w:rPr>
        <w:t xml:space="preserve"> sa tý</w:t>
      </w:r>
      <w:r w:rsidRPr="00EC4A04">
        <w:rPr>
          <w:rFonts w:hint="default"/>
          <w:sz w:val="24"/>
          <w:szCs w:val="24"/>
        </w:rPr>
        <w:t>kajú</w:t>
      </w:r>
      <w:r w:rsidRPr="00EC4A04">
        <w:rPr>
          <w:rFonts w:hint="default"/>
          <w:sz w:val="24"/>
          <w:szCs w:val="24"/>
        </w:rPr>
        <w:t xml:space="preserve"> jej konania alebo vní</w:t>
      </w:r>
      <w:r w:rsidRPr="00EC4A04">
        <w:rPr>
          <w:rFonts w:hint="default"/>
          <w:sz w:val="24"/>
          <w:szCs w:val="24"/>
        </w:rPr>
        <w:t>mania, uvedie vlastné</w:t>
      </w:r>
      <w:r w:rsidRPr="00EC4A04">
        <w:rPr>
          <w:rFonts w:hint="default"/>
          <w:sz w:val="24"/>
          <w:szCs w:val="24"/>
        </w:rPr>
        <w:t xml:space="preserve"> tvrdenia o </w:t>
      </w:r>
      <w:r w:rsidRPr="00EC4A04">
        <w:rPr>
          <w:rFonts w:hint="default"/>
          <w:sz w:val="24"/>
          <w:szCs w:val="24"/>
        </w:rPr>
        <w:t>predmetný</w:t>
      </w:r>
      <w:r w:rsidRPr="00EC4A04">
        <w:rPr>
          <w:rFonts w:hint="default"/>
          <w:sz w:val="24"/>
          <w:szCs w:val="24"/>
        </w:rPr>
        <w:t>ch skutkový</w:t>
      </w:r>
      <w:r w:rsidRPr="00EC4A04">
        <w:rPr>
          <w:rFonts w:hint="default"/>
          <w:sz w:val="24"/>
          <w:szCs w:val="24"/>
        </w:rPr>
        <w:t>ch okolnostiach</w:t>
      </w:r>
      <w:r w:rsidRPr="00EC4A04" w:rsidR="00871817">
        <w:rPr>
          <w:sz w:val="24"/>
          <w:szCs w:val="24"/>
        </w:rPr>
        <w:t xml:space="preserve">, </w:t>
      </w:r>
      <w:r w:rsidRPr="00EC4A04">
        <w:rPr>
          <w:rFonts w:hint="default"/>
          <w:sz w:val="24"/>
          <w:szCs w:val="24"/>
        </w:rPr>
        <w:t>inak je popretie neúč</w:t>
      </w:r>
      <w:r w:rsidRPr="00EC4A04">
        <w:rPr>
          <w:rFonts w:hint="default"/>
          <w:sz w:val="24"/>
          <w:szCs w:val="24"/>
        </w:rPr>
        <w:t>inné</w:t>
      </w:r>
      <w:r w:rsidRPr="00EC4A04">
        <w:rPr>
          <w:rFonts w:hint="default"/>
          <w:sz w:val="24"/>
          <w:szCs w:val="24"/>
        </w:rPr>
        <w:t xml:space="preserve">. </w:t>
      </w:r>
    </w:p>
    <w:p w:rsidR="0032502B" w:rsidRPr="00EC4A04" w:rsidP="00EC3691">
      <w:pPr>
        <w:pStyle w:val="FootnoteText"/>
        <w:tabs>
          <w:tab w:val="left" w:pos="993"/>
          <w:tab w:val="left" w:pos="2268"/>
        </w:tabs>
        <w:bidi w:val="0"/>
        <w:ind w:firstLine="709"/>
        <w:jc w:val="both"/>
        <w:rPr>
          <w:sz w:val="24"/>
          <w:szCs w:val="24"/>
        </w:rPr>
      </w:pPr>
    </w:p>
    <w:p w:rsidR="004C0DC0" w:rsidRPr="00EC4A04" w:rsidP="00E0539C">
      <w:pPr>
        <w:pStyle w:val="FootnoteText"/>
        <w:tabs>
          <w:tab w:val="left" w:pos="993"/>
          <w:tab w:val="left" w:pos="2268"/>
        </w:tabs>
        <w:bidi w:val="0"/>
        <w:jc w:val="center"/>
        <w:rPr>
          <w:sz w:val="24"/>
          <w:szCs w:val="24"/>
        </w:rPr>
      </w:pPr>
      <w:r w:rsidRPr="00EC4A04" w:rsidR="00AF07AF">
        <w:rPr>
          <w:rFonts w:hint="default"/>
          <w:sz w:val="24"/>
          <w:szCs w:val="24"/>
        </w:rPr>
        <w:t>§</w:t>
      </w:r>
      <w:r w:rsidRPr="00EC4A04" w:rsidR="00AF07AF">
        <w:rPr>
          <w:rFonts w:hint="default"/>
          <w:sz w:val="24"/>
          <w:szCs w:val="24"/>
        </w:rPr>
        <w:t xml:space="preserve"> 148</w:t>
      </w:r>
    </w:p>
    <w:p w:rsidR="004C0DC0" w:rsidRPr="00EC4A04" w:rsidP="00E0539C">
      <w:pPr>
        <w:pStyle w:val="FootnoteText"/>
        <w:tabs>
          <w:tab w:val="left" w:pos="993"/>
          <w:tab w:val="left" w:pos="2268"/>
        </w:tabs>
        <w:bidi w:val="0"/>
        <w:jc w:val="center"/>
        <w:rPr>
          <w:sz w:val="24"/>
          <w:szCs w:val="24"/>
        </w:rPr>
      </w:pPr>
      <w:r w:rsidRPr="00EC4A04">
        <w:rPr>
          <w:rFonts w:hint="default"/>
          <w:sz w:val="24"/>
          <w:szCs w:val="24"/>
        </w:rPr>
        <w:t>Hmotnoprá</w:t>
      </w:r>
      <w:r w:rsidRPr="00EC4A04">
        <w:rPr>
          <w:rFonts w:hint="default"/>
          <w:sz w:val="24"/>
          <w:szCs w:val="24"/>
        </w:rPr>
        <w:t>vn</w:t>
      </w:r>
      <w:r w:rsidRPr="00EC4A04" w:rsidR="0032502B">
        <w:rPr>
          <w:sz w:val="24"/>
          <w:szCs w:val="24"/>
        </w:rPr>
        <w:t>a</w:t>
      </w:r>
      <w:r w:rsidRPr="00EC4A04">
        <w:rPr>
          <w:rFonts w:hint="default"/>
          <w:sz w:val="24"/>
          <w:szCs w:val="24"/>
        </w:rPr>
        <w:t xml:space="preserve"> ná</w:t>
      </w:r>
      <w:r w:rsidRPr="00EC4A04">
        <w:rPr>
          <w:rFonts w:hint="default"/>
          <w:sz w:val="24"/>
          <w:szCs w:val="24"/>
        </w:rPr>
        <w:t>mietk</w:t>
      </w:r>
      <w:r w:rsidRPr="00EC4A04" w:rsidR="0032502B">
        <w:rPr>
          <w:sz w:val="24"/>
          <w:szCs w:val="24"/>
        </w:rPr>
        <w:t>a</w:t>
      </w:r>
    </w:p>
    <w:p w:rsidR="004C0DC0" w:rsidRPr="00EC4A04" w:rsidP="00EC3691">
      <w:pPr>
        <w:pStyle w:val="FootnoteText"/>
        <w:tabs>
          <w:tab w:val="left" w:pos="993"/>
          <w:tab w:val="left" w:pos="2268"/>
        </w:tabs>
        <w:bidi w:val="0"/>
        <w:ind w:firstLine="709"/>
        <w:jc w:val="both"/>
        <w:rPr>
          <w:sz w:val="24"/>
          <w:szCs w:val="24"/>
        </w:rPr>
      </w:pPr>
    </w:p>
    <w:p w:rsidR="004C0DC0" w:rsidRPr="00EC4A04" w:rsidP="00EC3691">
      <w:pPr>
        <w:pStyle w:val="FootnoteText"/>
        <w:tabs>
          <w:tab w:val="left" w:pos="993"/>
          <w:tab w:val="left" w:pos="2268"/>
        </w:tabs>
        <w:bidi w:val="0"/>
        <w:ind w:firstLine="709"/>
        <w:jc w:val="both"/>
        <w:rPr>
          <w:rFonts w:hint="default"/>
          <w:sz w:val="24"/>
          <w:szCs w:val="24"/>
        </w:rPr>
      </w:pPr>
      <w:r w:rsidRPr="00EC4A04">
        <w:rPr>
          <w:rFonts w:hint="default"/>
          <w:sz w:val="24"/>
          <w:szCs w:val="24"/>
        </w:rPr>
        <w:t>Hmotnoprá</w:t>
      </w:r>
      <w:r w:rsidRPr="00EC4A04">
        <w:rPr>
          <w:rFonts w:hint="default"/>
          <w:sz w:val="24"/>
          <w:szCs w:val="24"/>
        </w:rPr>
        <w:t>vna ná</w:t>
      </w:r>
      <w:r w:rsidRPr="00EC4A04">
        <w:rPr>
          <w:rFonts w:hint="default"/>
          <w:sz w:val="24"/>
          <w:szCs w:val="24"/>
        </w:rPr>
        <w:t>mietka je prá</w:t>
      </w:r>
      <w:r w:rsidRPr="00EC4A04">
        <w:rPr>
          <w:rFonts w:hint="default"/>
          <w:sz w:val="24"/>
          <w:szCs w:val="24"/>
        </w:rPr>
        <w:t xml:space="preserve">vny </w:t>
      </w:r>
      <w:r w:rsidRPr="00EC4A04">
        <w:rPr>
          <w:rFonts w:hint="default"/>
          <w:sz w:val="24"/>
          <w:szCs w:val="24"/>
        </w:rPr>
        <w:t>ú</w:t>
      </w:r>
      <w:r w:rsidRPr="00EC4A04">
        <w:rPr>
          <w:rFonts w:hint="default"/>
          <w:sz w:val="24"/>
          <w:szCs w:val="24"/>
        </w:rPr>
        <w:t>kon strany spô</w:t>
      </w:r>
      <w:r w:rsidRPr="00EC4A04">
        <w:rPr>
          <w:rFonts w:hint="default"/>
          <w:sz w:val="24"/>
          <w:szCs w:val="24"/>
        </w:rPr>
        <w:t>sobujú</w:t>
      </w:r>
      <w:r w:rsidRPr="00EC4A04">
        <w:rPr>
          <w:rFonts w:hint="default"/>
          <w:sz w:val="24"/>
          <w:szCs w:val="24"/>
        </w:rPr>
        <w:t>ci zmenu, zá</w:t>
      </w:r>
      <w:r w:rsidRPr="00EC4A04">
        <w:rPr>
          <w:rFonts w:hint="default"/>
          <w:sz w:val="24"/>
          <w:szCs w:val="24"/>
        </w:rPr>
        <w:t>nik alebo oslabenie prá</w:t>
      </w:r>
      <w:r w:rsidRPr="00EC4A04">
        <w:rPr>
          <w:rFonts w:hint="default"/>
          <w:sz w:val="24"/>
          <w:szCs w:val="24"/>
        </w:rPr>
        <w:t>va protistrany.</w:t>
      </w:r>
    </w:p>
    <w:p w:rsidR="00E0539C" w:rsidRPr="00EC4A04" w:rsidP="00EC3691">
      <w:pPr>
        <w:pStyle w:val="FootnoteText"/>
        <w:tabs>
          <w:tab w:val="left" w:pos="993"/>
          <w:tab w:val="left" w:pos="2268"/>
        </w:tabs>
        <w:bidi w:val="0"/>
        <w:ind w:firstLine="709"/>
        <w:jc w:val="both"/>
        <w:rPr>
          <w:b/>
          <w:sz w:val="24"/>
          <w:szCs w:val="24"/>
        </w:rPr>
      </w:pPr>
    </w:p>
    <w:p w:rsidR="004C0DC0" w:rsidRPr="00EC4A04" w:rsidP="00E0539C">
      <w:pPr>
        <w:pStyle w:val="FootnoteText"/>
        <w:tabs>
          <w:tab w:val="left" w:pos="993"/>
          <w:tab w:val="left" w:pos="2268"/>
        </w:tabs>
        <w:bidi w:val="0"/>
        <w:jc w:val="center"/>
        <w:rPr>
          <w:sz w:val="24"/>
          <w:szCs w:val="24"/>
        </w:rPr>
      </w:pPr>
      <w:r w:rsidRPr="00EC4A04" w:rsidR="00AF07AF">
        <w:rPr>
          <w:rFonts w:hint="default"/>
          <w:sz w:val="24"/>
          <w:szCs w:val="24"/>
        </w:rPr>
        <w:t>§</w:t>
      </w:r>
      <w:r w:rsidRPr="00EC4A04" w:rsidR="00AF07AF">
        <w:rPr>
          <w:rFonts w:hint="default"/>
          <w:sz w:val="24"/>
          <w:szCs w:val="24"/>
        </w:rPr>
        <w:t xml:space="preserve"> 149</w:t>
      </w:r>
    </w:p>
    <w:p w:rsidR="004C0DC0" w:rsidRPr="00EC4A04" w:rsidP="00E0539C">
      <w:pPr>
        <w:pStyle w:val="FootnoteText"/>
        <w:tabs>
          <w:tab w:val="left" w:pos="993"/>
          <w:tab w:val="left" w:pos="2268"/>
        </w:tabs>
        <w:bidi w:val="0"/>
        <w:jc w:val="center"/>
        <w:rPr>
          <w:rFonts w:hint="default"/>
          <w:sz w:val="24"/>
          <w:szCs w:val="24"/>
        </w:rPr>
      </w:pPr>
      <w:r w:rsidRPr="00EC4A04">
        <w:rPr>
          <w:rFonts w:hint="default"/>
          <w:sz w:val="24"/>
          <w:szCs w:val="24"/>
        </w:rPr>
        <w:t>Sudcovská</w:t>
      </w:r>
      <w:r w:rsidRPr="00EC4A04">
        <w:rPr>
          <w:rFonts w:hint="default"/>
          <w:sz w:val="24"/>
          <w:szCs w:val="24"/>
        </w:rPr>
        <w:t xml:space="preserve"> koncentrá</w:t>
      </w:r>
      <w:r w:rsidRPr="00EC4A04">
        <w:rPr>
          <w:rFonts w:hint="default"/>
          <w:sz w:val="24"/>
          <w:szCs w:val="24"/>
        </w:rPr>
        <w:t>cia konania</w:t>
      </w:r>
    </w:p>
    <w:p w:rsidR="004C0DC0" w:rsidRPr="00EC4A04" w:rsidP="00EC3691">
      <w:pPr>
        <w:pStyle w:val="FootnoteText"/>
        <w:tabs>
          <w:tab w:val="left" w:pos="993"/>
          <w:tab w:val="left" w:pos="2268"/>
        </w:tabs>
        <w:bidi w:val="0"/>
        <w:ind w:firstLine="709"/>
        <w:jc w:val="both"/>
        <w:rPr>
          <w:sz w:val="24"/>
          <w:szCs w:val="24"/>
        </w:rPr>
      </w:pPr>
    </w:p>
    <w:p w:rsidR="004C0DC0" w:rsidRPr="00EC4A04" w:rsidP="005961AF">
      <w:pPr>
        <w:pStyle w:val="FootnoteText"/>
        <w:numPr>
          <w:numId w:val="12"/>
        </w:numPr>
        <w:tabs>
          <w:tab w:val="left" w:pos="1134"/>
          <w:tab w:val="left" w:pos="2268"/>
        </w:tabs>
        <w:bidi w:val="0"/>
        <w:ind w:left="0" w:firstLine="709"/>
        <w:jc w:val="both"/>
        <w:rPr>
          <w:sz w:val="24"/>
          <w:szCs w:val="24"/>
        </w:rPr>
      </w:pPr>
      <w:r w:rsidRPr="00EC4A04">
        <w:rPr>
          <w:rFonts w:hint="default"/>
          <w:sz w:val="24"/>
          <w:szCs w:val="24"/>
        </w:rPr>
        <w:t>Strany sú</w:t>
      </w:r>
      <w:r w:rsidRPr="00EC4A04">
        <w:rPr>
          <w:rFonts w:hint="default"/>
          <w:sz w:val="24"/>
          <w:szCs w:val="24"/>
        </w:rPr>
        <w:t xml:space="preserve"> povinné</w:t>
      </w:r>
      <w:r w:rsidRPr="00EC4A04">
        <w:rPr>
          <w:rFonts w:hint="default"/>
          <w:sz w:val="24"/>
          <w:szCs w:val="24"/>
        </w:rPr>
        <w:t xml:space="preserve"> uplatniť</w:t>
      </w:r>
      <w:r w:rsidRPr="00EC4A04">
        <w:rPr>
          <w:rFonts w:hint="default"/>
          <w:sz w:val="24"/>
          <w:szCs w:val="24"/>
        </w:rPr>
        <w:t xml:space="preserve"> prostriedky procesné</w:t>
      </w:r>
      <w:r w:rsidRPr="00EC4A04">
        <w:rPr>
          <w:rFonts w:hint="default"/>
          <w:sz w:val="24"/>
          <w:szCs w:val="24"/>
        </w:rPr>
        <w:t>ho ú</w:t>
      </w:r>
      <w:r w:rsidRPr="00EC4A04">
        <w:rPr>
          <w:rFonts w:hint="default"/>
          <w:sz w:val="24"/>
          <w:szCs w:val="24"/>
        </w:rPr>
        <w:t>toku a</w:t>
      </w:r>
      <w:r w:rsidRPr="00EC4A04" w:rsidR="0032502B">
        <w:rPr>
          <w:sz w:val="24"/>
          <w:szCs w:val="24"/>
        </w:rPr>
        <w:t> </w:t>
      </w:r>
      <w:r w:rsidRPr="00EC4A04" w:rsidR="0032502B">
        <w:rPr>
          <w:sz w:val="24"/>
          <w:szCs w:val="24"/>
        </w:rPr>
        <w:t xml:space="preserve">prostriedky </w:t>
      </w:r>
      <w:r w:rsidRPr="00EC4A04">
        <w:rPr>
          <w:rFonts w:hint="default"/>
          <w:sz w:val="24"/>
          <w:szCs w:val="24"/>
        </w:rPr>
        <w:t>procesnej obrany vč</w:t>
      </w:r>
      <w:r w:rsidRPr="00EC4A04">
        <w:rPr>
          <w:rFonts w:hint="default"/>
          <w:sz w:val="24"/>
          <w:szCs w:val="24"/>
        </w:rPr>
        <w:t>as</w:t>
      </w:r>
      <w:r w:rsidRPr="00EC4A04" w:rsidR="00871817">
        <w:rPr>
          <w:sz w:val="24"/>
          <w:szCs w:val="24"/>
        </w:rPr>
        <w:t>.</w:t>
      </w:r>
      <w:r w:rsidRPr="00EC4A04">
        <w:rPr>
          <w:sz w:val="24"/>
          <w:szCs w:val="24"/>
        </w:rPr>
        <w:t xml:space="preserve"> </w:t>
      </w:r>
      <w:r w:rsidRPr="00EC4A04" w:rsidR="00871817">
        <w:rPr>
          <w:sz w:val="24"/>
          <w:szCs w:val="24"/>
        </w:rPr>
        <w:t>P</w:t>
      </w:r>
      <w:r w:rsidRPr="00EC4A04">
        <w:rPr>
          <w:rFonts w:hint="default"/>
          <w:sz w:val="24"/>
          <w:szCs w:val="24"/>
        </w:rPr>
        <w:t>rostriedky procesné</w:t>
      </w:r>
      <w:r w:rsidRPr="00EC4A04">
        <w:rPr>
          <w:rFonts w:hint="default"/>
          <w:sz w:val="24"/>
          <w:szCs w:val="24"/>
        </w:rPr>
        <w:t>ho ú</w:t>
      </w:r>
      <w:r w:rsidRPr="00EC4A04">
        <w:rPr>
          <w:rFonts w:hint="default"/>
          <w:sz w:val="24"/>
          <w:szCs w:val="24"/>
        </w:rPr>
        <w:t>toku a </w:t>
      </w:r>
      <w:r w:rsidRPr="00EC4A04" w:rsidR="0032502B">
        <w:rPr>
          <w:sz w:val="24"/>
          <w:szCs w:val="24"/>
        </w:rPr>
        <w:t xml:space="preserve">prostriedky </w:t>
      </w:r>
      <w:r w:rsidRPr="00EC4A04">
        <w:rPr>
          <w:sz w:val="24"/>
          <w:szCs w:val="24"/>
        </w:rPr>
        <w:t>proce</w:t>
      </w:r>
      <w:r w:rsidRPr="00EC4A04">
        <w:rPr>
          <w:rFonts w:hint="default"/>
          <w:sz w:val="24"/>
          <w:szCs w:val="24"/>
        </w:rPr>
        <w:t>snej obrany nie sú</w:t>
      </w:r>
      <w:r w:rsidRPr="00EC4A04">
        <w:rPr>
          <w:rFonts w:hint="default"/>
          <w:sz w:val="24"/>
          <w:szCs w:val="24"/>
        </w:rPr>
        <w:t xml:space="preserve"> </w:t>
      </w:r>
      <w:r w:rsidRPr="00EC4A04" w:rsidR="0032502B">
        <w:rPr>
          <w:sz w:val="24"/>
          <w:szCs w:val="24"/>
        </w:rPr>
        <w:t>uplatn</w:t>
      </w:r>
      <w:r w:rsidRPr="00EC4A04">
        <w:rPr>
          <w:rFonts w:hint="default"/>
          <w:sz w:val="24"/>
          <w:szCs w:val="24"/>
        </w:rPr>
        <w:t>ené</w:t>
      </w:r>
      <w:r w:rsidRPr="00EC4A04">
        <w:rPr>
          <w:rFonts w:hint="default"/>
          <w:sz w:val="24"/>
          <w:szCs w:val="24"/>
        </w:rPr>
        <w:t xml:space="preserve"> vč</w:t>
      </w:r>
      <w:r w:rsidRPr="00EC4A04">
        <w:rPr>
          <w:rFonts w:hint="default"/>
          <w:sz w:val="24"/>
          <w:szCs w:val="24"/>
        </w:rPr>
        <w:t>as, ak ich strana mohla predlož</w:t>
      </w:r>
      <w:r w:rsidRPr="00EC4A04">
        <w:rPr>
          <w:rFonts w:hint="default"/>
          <w:sz w:val="24"/>
          <w:szCs w:val="24"/>
        </w:rPr>
        <w:t>iť</w:t>
      </w:r>
      <w:r w:rsidRPr="00EC4A04">
        <w:rPr>
          <w:rFonts w:hint="default"/>
          <w:sz w:val="24"/>
          <w:szCs w:val="24"/>
        </w:rPr>
        <w:t xml:space="preserve"> už</w:t>
      </w:r>
      <w:r w:rsidRPr="00EC4A04">
        <w:rPr>
          <w:rFonts w:hint="default"/>
          <w:sz w:val="24"/>
          <w:szCs w:val="24"/>
        </w:rPr>
        <w:t xml:space="preserve"> skô</w:t>
      </w:r>
      <w:r w:rsidRPr="00EC4A04">
        <w:rPr>
          <w:rFonts w:hint="default"/>
          <w:sz w:val="24"/>
          <w:szCs w:val="24"/>
        </w:rPr>
        <w:t xml:space="preserve">r, </w:t>
      </w:r>
      <w:r w:rsidRPr="00EC4A04" w:rsidR="0032502B">
        <w:rPr>
          <w:sz w:val="24"/>
          <w:szCs w:val="24"/>
        </w:rPr>
        <w:t>a</w:t>
      </w:r>
      <w:r w:rsidRPr="00EC4A04">
        <w:rPr>
          <w:sz w:val="24"/>
          <w:szCs w:val="24"/>
        </w:rPr>
        <w:t xml:space="preserve">k </w:t>
      </w:r>
      <w:r w:rsidRPr="00EC4A04" w:rsidR="0032502B">
        <w:rPr>
          <w:sz w:val="24"/>
          <w:szCs w:val="24"/>
        </w:rPr>
        <w:t xml:space="preserve">by </w:t>
      </w:r>
      <w:r w:rsidRPr="00EC4A04">
        <w:rPr>
          <w:sz w:val="24"/>
          <w:szCs w:val="24"/>
        </w:rPr>
        <w:t>konala starostlivo</w:t>
      </w:r>
      <w:r w:rsidRPr="00EC4A04" w:rsidR="00B33F20">
        <w:rPr>
          <w:sz w:val="24"/>
          <w:szCs w:val="24"/>
        </w:rPr>
        <w:t xml:space="preserve"> </w:t>
      </w:r>
      <w:r w:rsidRPr="00EC4A04" w:rsidR="0032502B">
        <w:rPr>
          <w:sz w:val="24"/>
          <w:szCs w:val="24"/>
        </w:rPr>
        <w:t xml:space="preserve">so </w:t>
      </w:r>
      <w:r w:rsidRPr="00EC4A04">
        <w:rPr>
          <w:sz w:val="24"/>
          <w:szCs w:val="24"/>
        </w:rPr>
        <w:t>zrete</w:t>
      </w:r>
      <w:r w:rsidRPr="00EC4A04" w:rsidR="0032502B">
        <w:rPr>
          <w:rFonts w:hint="default"/>
          <w:sz w:val="24"/>
          <w:szCs w:val="24"/>
        </w:rPr>
        <w:t>ľ</w:t>
      </w:r>
      <w:r w:rsidRPr="00EC4A04" w:rsidR="0032502B">
        <w:rPr>
          <w:rFonts w:hint="default"/>
          <w:sz w:val="24"/>
          <w:szCs w:val="24"/>
        </w:rPr>
        <w:t>om</w:t>
      </w:r>
      <w:r w:rsidRPr="00EC4A04">
        <w:rPr>
          <w:rFonts w:hint="default"/>
          <w:sz w:val="24"/>
          <w:szCs w:val="24"/>
        </w:rPr>
        <w:t xml:space="preserve"> na rý</w:t>
      </w:r>
      <w:r w:rsidRPr="00EC4A04">
        <w:rPr>
          <w:rFonts w:hint="default"/>
          <w:sz w:val="24"/>
          <w:szCs w:val="24"/>
        </w:rPr>
        <w:t>chlos</w:t>
      </w:r>
      <w:r w:rsidRPr="00EC4A04" w:rsidR="0032502B">
        <w:rPr>
          <w:rFonts w:hint="default"/>
          <w:sz w:val="24"/>
          <w:szCs w:val="24"/>
        </w:rPr>
        <w:t>ť</w:t>
      </w:r>
      <w:r w:rsidRPr="00EC4A04">
        <w:rPr>
          <w:sz w:val="24"/>
          <w:szCs w:val="24"/>
        </w:rPr>
        <w:t xml:space="preserve"> a </w:t>
      </w:r>
      <w:r w:rsidRPr="00EC4A04">
        <w:rPr>
          <w:rFonts w:hint="default"/>
          <w:sz w:val="24"/>
          <w:szCs w:val="24"/>
        </w:rPr>
        <w:t>hospodá</w:t>
      </w:r>
      <w:r w:rsidRPr="00EC4A04">
        <w:rPr>
          <w:rFonts w:hint="default"/>
          <w:sz w:val="24"/>
          <w:szCs w:val="24"/>
        </w:rPr>
        <w:t>rnos</w:t>
      </w:r>
      <w:r w:rsidRPr="00EC4A04" w:rsidR="0032502B">
        <w:rPr>
          <w:rFonts w:hint="default"/>
          <w:sz w:val="24"/>
          <w:szCs w:val="24"/>
        </w:rPr>
        <w:t>ť</w:t>
      </w:r>
      <w:r w:rsidRPr="00EC4A04">
        <w:rPr>
          <w:sz w:val="24"/>
          <w:szCs w:val="24"/>
        </w:rPr>
        <w:t xml:space="preserve"> konania.</w:t>
      </w:r>
      <w:r w:rsidRPr="00EC4A04" w:rsidR="00A37A98">
        <w:rPr>
          <w:sz w:val="24"/>
          <w:szCs w:val="24"/>
        </w:rPr>
        <w:t xml:space="preserve"> </w:t>
      </w:r>
    </w:p>
    <w:p w:rsidR="00E0539C" w:rsidRPr="00EC4A04" w:rsidP="005961AF">
      <w:pPr>
        <w:pStyle w:val="FootnoteText"/>
        <w:tabs>
          <w:tab w:val="left" w:pos="1134"/>
          <w:tab w:val="left" w:pos="2268"/>
        </w:tabs>
        <w:bidi w:val="0"/>
        <w:jc w:val="both"/>
        <w:rPr>
          <w:sz w:val="24"/>
          <w:szCs w:val="24"/>
        </w:rPr>
      </w:pPr>
    </w:p>
    <w:p w:rsidR="004C0DC0" w:rsidRPr="00EC4A04" w:rsidP="005961AF">
      <w:pPr>
        <w:pStyle w:val="FootnoteText"/>
        <w:numPr>
          <w:numId w:val="12"/>
        </w:numPr>
        <w:tabs>
          <w:tab w:val="left" w:pos="1134"/>
          <w:tab w:val="left" w:pos="2268"/>
        </w:tabs>
        <w:bidi w:val="0"/>
        <w:ind w:left="0" w:firstLine="709"/>
        <w:jc w:val="both"/>
        <w:rPr>
          <w:sz w:val="24"/>
          <w:szCs w:val="24"/>
        </w:rPr>
      </w:pPr>
      <w:r w:rsidRPr="00EC4A04">
        <w:rPr>
          <w:rFonts w:hint="default"/>
          <w:sz w:val="24"/>
          <w:szCs w:val="24"/>
        </w:rPr>
        <w:t>Na prostriedky procesné</w:t>
      </w:r>
      <w:r w:rsidRPr="00EC4A04">
        <w:rPr>
          <w:rFonts w:hint="default"/>
          <w:sz w:val="24"/>
          <w:szCs w:val="24"/>
        </w:rPr>
        <w:t>ho ú</w:t>
      </w:r>
      <w:r w:rsidRPr="00EC4A04">
        <w:rPr>
          <w:rFonts w:hint="default"/>
          <w:sz w:val="24"/>
          <w:szCs w:val="24"/>
        </w:rPr>
        <w:t>toku a </w:t>
      </w:r>
      <w:r w:rsidRPr="00EC4A04" w:rsidR="0032502B">
        <w:rPr>
          <w:sz w:val="24"/>
          <w:szCs w:val="24"/>
        </w:rPr>
        <w:t xml:space="preserve">prostriedky </w:t>
      </w:r>
      <w:r w:rsidRPr="00EC4A04">
        <w:rPr>
          <w:rFonts w:hint="default"/>
          <w:sz w:val="24"/>
          <w:szCs w:val="24"/>
        </w:rPr>
        <w:t>procesnej obrany, ktoré</w:t>
      </w:r>
      <w:r w:rsidRPr="00EC4A04">
        <w:rPr>
          <w:rFonts w:hint="default"/>
          <w:sz w:val="24"/>
          <w:szCs w:val="24"/>
        </w:rPr>
        <w:t xml:space="preserve"> strana nepredlož</w:t>
      </w:r>
      <w:r w:rsidRPr="00EC4A04">
        <w:rPr>
          <w:rFonts w:hint="default"/>
          <w:sz w:val="24"/>
          <w:szCs w:val="24"/>
        </w:rPr>
        <w:t>ila vč</w:t>
      </w:r>
      <w:r w:rsidRPr="00EC4A04">
        <w:rPr>
          <w:rFonts w:hint="default"/>
          <w:sz w:val="24"/>
          <w:szCs w:val="24"/>
        </w:rPr>
        <w:t>as, nemusí</w:t>
      </w:r>
      <w:r w:rsidRPr="00EC4A04">
        <w:rPr>
          <w:rFonts w:hint="default"/>
          <w:sz w:val="24"/>
          <w:szCs w:val="24"/>
        </w:rPr>
        <w:t xml:space="preserve"> sú</w:t>
      </w:r>
      <w:r w:rsidRPr="00EC4A04">
        <w:rPr>
          <w:rFonts w:hint="default"/>
          <w:sz w:val="24"/>
          <w:szCs w:val="24"/>
        </w:rPr>
        <w:t>d prihliadnuť</w:t>
      </w:r>
      <w:r w:rsidRPr="00EC4A04">
        <w:rPr>
          <w:rFonts w:hint="default"/>
          <w:sz w:val="24"/>
          <w:szCs w:val="24"/>
        </w:rPr>
        <w:t>, najmä</w:t>
      </w:r>
      <w:r w:rsidRPr="00EC4A04">
        <w:rPr>
          <w:rFonts w:hint="default"/>
          <w:sz w:val="24"/>
          <w:szCs w:val="24"/>
        </w:rPr>
        <w:t xml:space="preserve"> ak by to vyž</w:t>
      </w:r>
      <w:r w:rsidRPr="00EC4A04">
        <w:rPr>
          <w:rFonts w:hint="default"/>
          <w:sz w:val="24"/>
          <w:szCs w:val="24"/>
        </w:rPr>
        <w:t xml:space="preserve">adovalo </w:t>
      </w:r>
      <w:r w:rsidRPr="00EC4A04" w:rsidR="0032502B">
        <w:rPr>
          <w:sz w:val="24"/>
          <w:szCs w:val="24"/>
        </w:rPr>
        <w:t xml:space="preserve">nariadenie </w:t>
      </w:r>
      <w:r w:rsidRPr="00EC4A04">
        <w:rPr>
          <w:rFonts w:hint="default"/>
          <w:sz w:val="24"/>
          <w:szCs w:val="24"/>
        </w:rPr>
        <w:t>ď</w:t>
      </w:r>
      <w:r w:rsidRPr="00EC4A04">
        <w:rPr>
          <w:rFonts w:hint="default"/>
          <w:sz w:val="24"/>
          <w:szCs w:val="24"/>
        </w:rPr>
        <w:t>alš</w:t>
      </w:r>
      <w:r w:rsidRPr="00EC4A04">
        <w:rPr>
          <w:rFonts w:hint="default"/>
          <w:sz w:val="24"/>
          <w:szCs w:val="24"/>
        </w:rPr>
        <w:t>ie</w:t>
      </w:r>
      <w:r w:rsidRPr="00EC4A04" w:rsidR="0032502B">
        <w:rPr>
          <w:sz w:val="24"/>
          <w:szCs w:val="24"/>
        </w:rPr>
        <w:t>ho</w:t>
      </w:r>
      <w:r w:rsidRPr="00EC4A04">
        <w:rPr>
          <w:rFonts w:hint="default"/>
          <w:sz w:val="24"/>
          <w:szCs w:val="24"/>
        </w:rPr>
        <w:t xml:space="preserve"> pojedná</w:t>
      </w:r>
      <w:r w:rsidRPr="00EC4A04">
        <w:rPr>
          <w:rFonts w:hint="default"/>
          <w:sz w:val="24"/>
          <w:szCs w:val="24"/>
        </w:rPr>
        <w:t>vani</w:t>
      </w:r>
      <w:r w:rsidRPr="00EC4A04" w:rsidR="0032502B">
        <w:rPr>
          <w:sz w:val="24"/>
          <w:szCs w:val="24"/>
        </w:rPr>
        <w:t>a</w:t>
      </w:r>
      <w:r w:rsidRPr="00EC4A04">
        <w:rPr>
          <w:rFonts w:hint="default"/>
          <w:sz w:val="24"/>
          <w:szCs w:val="24"/>
        </w:rPr>
        <w:t xml:space="preserve"> alebo vykonanie ď</w:t>
      </w:r>
      <w:r w:rsidRPr="00EC4A04">
        <w:rPr>
          <w:rFonts w:hint="default"/>
          <w:sz w:val="24"/>
          <w:szCs w:val="24"/>
        </w:rPr>
        <w:t>alší</w:t>
      </w:r>
      <w:r w:rsidRPr="00EC4A04">
        <w:rPr>
          <w:rFonts w:hint="default"/>
          <w:sz w:val="24"/>
          <w:szCs w:val="24"/>
        </w:rPr>
        <w:t>ch ú</w:t>
      </w:r>
      <w:r w:rsidRPr="00EC4A04">
        <w:rPr>
          <w:rFonts w:hint="default"/>
          <w:sz w:val="24"/>
          <w:szCs w:val="24"/>
        </w:rPr>
        <w:t>konov sú</w:t>
      </w:r>
      <w:r w:rsidRPr="00EC4A04">
        <w:rPr>
          <w:rFonts w:hint="default"/>
          <w:sz w:val="24"/>
          <w:szCs w:val="24"/>
        </w:rPr>
        <w:t>du.</w:t>
      </w:r>
      <w:r w:rsidRPr="00EC4A04" w:rsidR="00A37A98">
        <w:rPr>
          <w:sz w:val="24"/>
          <w:szCs w:val="24"/>
        </w:rPr>
        <w:t xml:space="preserve"> </w:t>
      </w:r>
    </w:p>
    <w:p w:rsidR="00E0539C" w:rsidRPr="00EC4A04" w:rsidP="005961AF">
      <w:pPr>
        <w:pStyle w:val="FootnoteText"/>
        <w:tabs>
          <w:tab w:val="left" w:pos="1134"/>
          <w:tab w:val="left" w:pos="2268"/>
        </w:tabs>
        <w:bidi w:val="0"/>
        <w:jc w:val="both"/>
        <w:rPr>
          <w:sz w:val="24"/>
          <w:szCs w:val="24"/>
        </w:rPr>
      </w:pPr>
    </w:p>
    <w:p w:rsidR="004C0DC0" w:rsidRPr="00EC4A04" w:rsidP="005961AF">
      <w:pPr>
        <w:pStyle w:val="FootnoteText"/>
        <w:numPr>
          <w:numId w:val="12"/>
        </w:numPr>
        <w:tabs>
          <w:tab w:val="left" w:pos="1134"/>
          <w:tab w:val="left" w:pos="2268"/>
        </w:tabs>
        <w:bidi w:val="0"/>
        <w:ind w:left="0" w:firstLine="709"/>
        <w:jc w:val="both"/>
        <w:rPr>
          <w:sz w:val="24"/>
          <w:szCs w:val="24"/>
        </w:rPr>
      </w:pPr>
      <w:r w:rsidRPr="00EC4A04">
        <w:rPr>
          <w:rFonts w:hint="default"/>
          <w:sz w:val="24"/>
          <w:szCs w:val="24"/>
        </w:rPr>
        <w:t>Ak sú</w:t>
      </w:r>
      <w:r w:rsidRPr="00EC4A04">
        <w:rPr>
          <w:rFonts w:hint="default"/>
          <w:sz w:val="24"/>
          <w:szCs w:val="24"/>
        </w:rPr>
        <w:t>d na prostriedky procesné</w:t>
      </w:r>
      <w:r w:rsidRPr="00EC4A04">
        <w:rPr>
          <w:rFonts w:hint="default"/>
          <w:sz w:val="24"/>
          <w:szCs w:val="24"/>
        </w:rPr>
        <w:t>ho ú</w:t>
      </w:r>
      <w:r w:rsidRPr="00EC4A04">
        <w:rPr>
          <w:rFonts w:hint="default"/>
          <w:sz w:val="24"/>
          <w:szCs w:val="24"/>
        </w:rPr>
        <w:t xml:space="preserve">toku alebo </w:t>
      </w:r>
      <w:r w:rsidRPr="00EC4A04" w:rsidR="00A62A76">
        <w:rPr>
          <w:sz w:val="24"/>
          <w:szCs w:val="24"/>
        </w:rPr>
        <w:t xml:space="preserve">prostriedky </w:t>
      </w:r>
      <w:r w:rsidRPr="00EC4A04">
        <w:rPr>
          <w:sz w:val="24"/>
          <w:szCs w:val="24"/>
        </w:rPr>
        <w:t>procesnej obrany neprihliadne, uvedie to v </w:t>
      </w:r>
      <w:r w:rsidRPr="00EC4A04">
        <w:rPr>
          <w:rFonts w:hint="default"/>
          <w:sz w:val="24"/>
          <w:szCs w:val="24"/>
        </w:rPr>
        <w:t>odô</w:t>
      </w:r>
      <w:r w:rsidRPr="00EC4A04">
        <w:rPr>
          <w:rFonts w:hint="default"/>
          <w:sz w:val="24"/>
          <w:szCs w:val="24"/>
        </w:rPr>
        <w:t>vodnení</w:t>
      </w:r>
      <w:r w:rsidRPr="00EC4A04">
        <w:rPr>
          <w:rFonts w:hint="default"/>
          <w:sz w:val="24"/>
          <w:szCs w:val="24"/>
        </w:rPr>
        <w:t xml:space="preserve"> rozhodnutia vo veci samej.</w:t>
      </w:r>
      <w:r w:rsidRPr="00EC4A04" w:rsidR="00A37A98">
        <w:rPr>
          <w:sz w:val="24"/>
          <w:szCs w:val="24"/>
        </w:rPr>
        <w:t xml:space="preserve"> </w:t>
      </w:r>
    </w:p>
    <w:p w:rsidR="004C0DC0" w:rsidRPr="00EC4A04" w:rsidP="005961AF">
      <w:pPr>
        <w:pStyle w:val="FootnoteText"/>
        <w:tabs>
          <w:tab w:val="left" w:pos="1134"/>
          <w:tab w:val="left" w:pos="2268"/>
        </w:tabs>
        <w:bidi w:val="0"/>
        <w:ind w:firstLine="709"/>
        <w:jc w:val="both"/>
        <w:rPr>
          <w:sz w:val="24"/>
          <w:szCs w:val="24"/>
        </w:rPr>
      </w:pPr>
    </w:p>
    <w:p w:rsidR="004C0DC0" w:rsidRPr="00EC4A04" w:rsidP="005961AF">
      <w:pPr>
        <w:pStyle w:val="FootnoteText"/>
        <w:tabs>
          <w:tab w:val="left" w:pos="1134"/>
          <w:tab w:val="left" w:pos="2268"/>
        </w:tabs>
        <w:bidi w:val="0"/>
        <w:jc w:val="center"/>
        <w:rPr>
          <w:sz w:val="24"/>
          <w:szCs w:val="24"/>
        </w:rPr>
      </w:pPr>
      <w:r w:rsidRPr="00EC4A04" w:rsidR="00AF07AF">
        <w:rPr>
          <w:rFonts w:hint="default"/>
          <w:sz w:val="24"/>
          <w:szCs w:val="24"/>
        </w:rPr>
        <w:t>§</w:t>
      </w:r>
      <w:r w:rsidRPr="00EC4A04" w:rsidR="00AF07AF">
        <w:rPr>
          <w:rFonts w:hint="default"/>
          <w:sz w:val="24"/>
          <w:szCs w:val="24"/>
        </w:rPr>
        <w:t xml:space="preserve"> 150</w:t>
      </w:r>
    </w:p>
    <w:p w:rsidR="004C0DC0" w:rsidRPr="00EC4A04" w:rsidP="005961AF">
      <w:pPr>
        <w:pStyle w:val="FootnoteText"/>
        <w:tabs>
          <w:tab w:val="left" w:pos="1134"/>
          <w:tab w:val="left" w:pos="2268"/>
        </w:tabs>
        <w:bidi w:val="0"/>
        <w:jc w:val="center"/>
        <w:rPr>
          <w:rFonts w:hint="default"/>
          <w:sz w:val="24"/>
          <w:szCs w:val="24"/>
        </w:rPr>
      </w:pPr>
      <w:r w:rsidRPr="00EC4A04">
        <w:rPr>
          <w:rFonts w:hint="default"/>
          <w:sz w:val="24"/>
          <w:szCs w:val="24"/>
        </w:rPr>
        <w:t>Zá</w:t>
      </w:r>
      <w:r w:rsidRPr="00EC4A04">
        <w:rPr>
          <w:rFonts w:hint="default"/>
          <w:sz w:val="24"/>
          <w:szCs w:val="24"/>
        </w:rPr>
        <w:t>konná</w:t>
      </w:r>
      <w:r w:rsidRPr="00EC4A04">
        <w:rPr>
          <w:rFonts w:hint="default"/>
          <w:sz w:val="24"/>
          <w:szCs w:val="24"/>
        </w:rPr>
        <w:t xml:space="preserve"> koncentrá</w:t>
      </w:r>
      <w:r w:rsidRPr="00EC4A04">
        <w:rPr>
          <w:rFonts w:hint="default"/>
          <w:sz w:val="24"/>
          <w:szCs w:val="24"/>
        </w:rPr>
        <w:t>cia konania</w:t>
      </w:r>
    </w:p>
    <w:p w:rsidR="004C0DC0" w:rsidRPr="00EC4A04" w:rsidP="005961AF">
      <w:pPr>
        <w:pStyle w:val="FootnoteText"/>
        <w:tabs>
          <w:tab w:val="left" w:pos="1134"/>
          <w:tab w:val="left" w:pos="2268"/>
        </w:tabs>
        <w:bidi w:val="0"/>
        <w:ind w:firstLine="709"/>
        <w:jc w:val="both"/>
        <w:rPr>
          <w:b/>
          <w:sz w:val="24"/>
          <w:szCs w:val="24"/>
        </w:rPr>
      </w:pPr>
    </w:p>
    <w:p w:rsidR="004C0DC0" w:rsidRPr="00EC4A04" w:rsidP="005961AF">
      <w:pPr>
        <w:pStyle w:val="FootnoteText"/>
        <w:tabs>
          <w:tab w:val="left" w:pos="1134"/>
          <w:tab w:val="left" w:pos="2268"/>
        </w:tabs>
        <w:bidi w:val="0"/>
        <w:ind w:firstLine="709"/>
        <w:jc w:val="both"/>
        <w:rPr>
          <w:sz w:val="24"/>
          <w:szCs w:val="24"/>
        </w:rPr>
      </w:pPr>
      <w:r w:rsidRPr="00EC4A04">
        <w:rPr>
          <w:rFonts w:hint="default"/>
          <w:sz w:val="24"/>
          <w:szCs w:val="24"/>
        </w:rPr>
        <w:t>Prostriedky procesné</w:t>
      </w:r>
      <w:r w:rsidRPr="00EC4A04">
        <w:rPr>
          <w:rFonts w:hint="default"/>
          <w:sz w:val="24"/>
          <w:szCs w:val="24"/>
        </w:rPr>
        <w:t>ho ú</w:t>
      </w:r>
      <w:r w:rsidRPr="00EC4A04">
        <w:rPr>
          <w:rFonts w:hint="default"/>
          <w:sz w:val="24"/>
          <w:szCs w:val="24"/>
        </w:rPr>
        <w:t>toku a </w:t>
      </w:r>
      <w:r w:rsidRPr="00EC4A04" w:rsidR="00A62A76">
        <w:rPr>
          <w:sz w:val="24"/>
          <w:szCs w:val="24"/>
        </w:rPr>
        <w:t xml:space="preserve">prostriedky </w:t>
      </w:r>
      <w:r w:rsidRPr="00EC4A04">
        <w:rPr>
          <w:rFonts w:hint="default"/>
          <w:sz w:val="24"/>
          <w:szCs w:val="24"/>
        </w:rPr>
        <w:t>procesnej obrany mož</w:t>
      </w:r>
      <w:r w:rsidRPr="00EC4A04">
        <w:rPr>
          <w:rFonts w:hint="default"/>
          <w:sz w:val="24"/>
          <w:szCs w:val="24"/>
        </w:rPr>
        <w:t>no uplatniť</w:t>
      </w:r>
      <w:r w:rsidRPr="00EC4A04">
        <w:rPr>
          <w:rFonts w:hint="default"/>
          <w:sz w:val="24"/>
          <w:szCs w:val="24"/>
        </w:rPr>
        <w:t xml:space="preserve"> najneskô</w:t>
      </w:r>
      <w:r w:rsidRPr="00EC4A04">
        <w:rPr>
          <w:rFonts w:hint="default"/>
          <w:sz w:val="24"/>
          <w:szCs w:val="24"/>
        </w:rPr>
        <w:t>r do vyhlá</w:t>
      </w:r>
      <w:r w:rsidRPr="00EC4A04">
        <w:rPr>
          <w:rFonts w:hint="default"/>
          <w:sz w:val="24"/>
          <w:szCs w:val="24"/>
        </w:rPr>
        <w:t>senia uznesenia, ktorý</w:t>
      </w:r>
      <w:r w:rsidRPr="00EC4A04">
        <w:rPr>
          <w:rFonts w:hint="default"/>
          <w:sz w:val="24"/>
          <w:szCs w:val="24"/>
        </w:rPr>
        <w:t>m sa dokazovanie končí.</w:t>
      </w:r>
      <w:r w:rsidRPr="00EC4A04" w:rsidR="00100AA7">
        <w:rPr>
          <w:sz w:val="24"/>
          <w:szCs w:val="24"/>
        </w:rPr>
        <w:t xml:space="preserve"> </w:t>
      </w:r>
    </w:p>
    <w:p w:rsidR="00925352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spacing w:val="30"/>
        </w:rPr>
      </w:pPr>
    </w:p>
    <w:p w:rsidR="003C26D8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spacing w:val="30"/>
        </w:rPr>
      </w:pPr>
      <w:r w:rsidRPr="00EC4A04" w:rsidR="00EA30BB">
        <w:rPr>
          <w:rFonts w:ascii="Times New Roman" w:eastAsia="MS Mincho" w:hAnsi="Times New Roman"/>
          <w:b/>
          <w:spacing w:val="30"/>
        </w:rPr>
        <w:t>P</w:t>
      </w:r>
      <w:r w:rsidRPr="00EC4A04">
        <w:rPr>
          <w:rFonts w:ascii="Times New Roman" w:eastAsia="MS Mincho" w:hAnsi="Times New Roman"/>
          <w:b/>
          <w:spacing w:val="30"/>
        </w:rPr>
        <w:t>iaty diel</w:t>
      </w:r>
    </w:p>
    <w:p w:rsidR="003C26D8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/>
        </w:rPr>
      </w:pPr>
      <w:r w:rsidRPr="00EC4A04">
        <w:rPr>
          <w:rFonts w:ascii="Times New Roman" w:eastAsia="MS Mincho" w:hAnsi="Times New Roman" w:hint="default"/>
          <w:b/>
        </w:rPr>
        <w:t>Prá</w:t>
      </w:r>
      <w:r w:rsidRPr="00EC4A04">
        <w:rPr>
          <w:rFonts w:ascii="Times New Roman" w:eastAsia="MS Mincho" w:hAnsi="Times New Roman" w:hint="default"/>
          <w:b/>
        </w:rPr>
        <w:t>vo konať</w:t>
      </w:r>
      <w:r w:rsidRPr="00EC4A04">
        <w:rPr>
          <w:rFonts w:ascii="Times New Roman" w:eastAsia="MS Mincho" w:hAnsi="Times New Roman" w:hint="default"/>
          <w:b/>
        </w:rPr>
        <w:t xml:space="preserve"> vo svojom jazyku</w:t>
      </w:r>
      <w:r w:rsidRPr="00EC4A04" w:rsidR="00797859">
        <w:rPr>
          <w:rFonts w:ascii="Times New Roman" w:eastAsia="MS Mincho" w:hAnsi="Times New Roman"/>
          <w:b/>
        </w:rPr>
        <w:t xml:space="preserve"> a procesn</w:t>
      </w:r>
      <w:r w:rsidRPr="00EC4A04" w:rsidR="00797859">
        <w:rPr>
          <w:rFonts w:ascii="Times New Roman" w:eastAsia="MS Mincho" w:hAnsi="Times New Roman" w:hint="default"/>
          <w:b/>
        </w:rPr>
        <w:t>é</w:t>
      </w:r>
      <w:r w:rsidRPr="00EC4A04" w:rsidR="00797859">
        <w:rPr>
          <w:rFonts w:ascii="Times New Roman" w:eastAsia="MS Mincho" w:hAnsi="Times New Roman" w:hint="default"/>
          <w:b/>
        </w:rPr>
        <w:t xml:space="preserve"> postavenie cudzincov</w:t>
      </w:r>
    </w:p>
    <w:p w:rsidR="009F702F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caps/>
        </w:rPr>
      </w:pPr>
    </w:p>
    <w:p w:rsidR="003C26D8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151</w:t>
      </w:r>
    </w:p>
    <w:p w:rsidR="009F702F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3C26D8" w:rsidRPr="00EC4A04" w:rsidP="006575D9">
      <w:pPr>
        <w:widowControl w:val="0"/>
        <w:numPr>
          <w:ilvl w:val="1"/>
          <w:numId w:val="70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Kaž</w:t>
      </w:r>
      <w:r w:rsidRPr="00EC4A04">
        <w:rPr>
          <w:rFonts w:ascii="Times New Roman" w:eastAsia="MS Mincho" w:hAnsi="Times New Roman" w:hint="default"/>
        </w:rPr>
        <w:t>dý</w:t>
      </w:r>
      <w:r w:rsidRPr="00EC4A04">
        <w:rPr>
          <w:rFonts w:ascii="Times New Roman" w:eastAsia="MS Mincho" w:hAnsi="Times New Roman" w:hint="default"/>
        </w:rPr>
        <w:t xml:space="preserve"> má</w:t>
      </w:r>
      <w:r w:rsidRPr="00EC4A04">
        <w:rPr>
          <w:rFonts w:ascii="Times New Roman" w:eastAsia="MS Mincho" w:hAnsi="Times New Roman" w:hint="default"/>
        </w:rPr>
        <w:t xml:space="preserve"> prá</w:t>
      </w:r>
      <w:r w:rsidRPr="00EC4A04">
        <w:rPr>
          <w:rFonts w:ascii="Times New Roman" w:eastAsia="MS Mincho" w:hAnsi="Times New Roman" w:hint="default"/>
        </w:rPr>
        <w:t>vo konať</w:t>
      </w:r>
      <w:r w:rsidRPr="00EC4A04">
        <w:rPr>
          <w:rFonts w:ascii="Times New Roman" w:eastAsia="MS Mincho" w:hAnsi="Times New Roman" w:hint="default"/>
        </w:rPr>
        <w:t xml:space="preserve"> pred sú</w:t>
      </w:r>
      <w:r w:rsidRPr="00EC4A04">
        <w:rPr>
          <w:rFonts w:ascii="Times New Roman" w:eastAsia="MS Mincho" w:hAnsi="Times New Roman" w:hint="default"/>
        </w:rPr>
        <w:t>dom v jazyku, ktoré</w:t>
      </w:r>
      <w:r w:rsidRPr="00EC4A04">
        <w:rPr>
          <w:rFonts w:ascii="Times New Roman" w:eastAsia="MS Mincho" w:hAnsi="Times New Roman" w:hint="default"/>
        </w:rPr>
        <w:t>mu rozumie. S </w:t>
      </w:r>
      <w:r w:rsidRPr="00EC4A04">
        <w:rPr>
          <w:rFonts w:ascii="Times New Roman" w:eastAsia="MS Mincho" w:hAnsi="Times New Roman" w:hint="default"/>
        </w:rPr>
        <w:t>prihliadnutí</w:t>
      </w:r>
      <w:r w:rsidRPr="00EC4A04">
        <w:rPr>
          <w:rFonts w:ascii="Times New Roman" w:eastAsia="MS Mincho" w:hAnsi="Times New Roman" w:hint="default"/>
        </w:rPr>
        <w:t>m na povahu a okolnosti veci priberie sú</w:t>
      </w:r>
      <w:r w:rsidRPr="00EC4A04">
        <w:rPr>
          <w:rFonts w:ascii="Times New Roman" w:eastAsia="MS Mincho" w:hAnsi="Times New Roman" w:hint="default"/>
        </w:rPr>
        <w:t>d tlmoč</w:t>
      </w:r>
      <w:r w:rsidRPr="00EC4A04">
        <w:rPr>
          <w:rFonts w:ascii="Times New Roman" w:eastAsia="MS Mincho" w:hAnsi="Times New Roman" w:hint="default"/>
        </w:rPr>
        <w:t>ní</w:t>
      </w:r>
      <w:r w:rsidRPr="00EC4A04">
        <w:rPr>
          <w:rFonts w:ascii="Times New Roman" w:eastAsia="MS Mincho" w:hAnsi="Times New Roman" w:hint="default"/>
        </w:rPr>
        <w:t xml:space="preserve">ka. </w:t>
      </w:r>
    </w:p>
    <w:p w:rsidR="00E0539C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3C26D8" w:rsidRPr="00EC4A04" w:rsidP="006575D9">
      <w:pPr>
        <w:widowControl w:val="0"/>
        <w:numPr>
          <w:ilvl w:val="1"/>
          <w:numId w:val="70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Ak pí</w:t>
      </w:r>
      <w:r w:rsidRPr="00EC4A04">
        <w:rPr>
          <w:rFonts w:ascii="Times New Roman" w:eastAsia="MS Mincho" w:hAnsi="Times New Roman" w:hint="default"/>
        </w:rPr>
        <w:t>somné</w:t>
      </w:r>
      <w:r w:rsidRPr="00EC4A04">
        <w:rPr>
          <w:rFonts w:ascii="Times New Roman" w:eastAsia="MS Mincho" w:hAnsi="Times New Roman" w:hint="default"/>
        </w:rPr>
        <w:t xml:space="preserve"> podanie alebo dô</w:t>
      </w:r>
      <w:r w:rsidRPr="00EC4A04">
        <w:rPr>
          <w:rFonts w:ascii="Times New Roman" w:eastAsia="MS Mincho" w:hAnsi="Times New Roman" w:hint="default"/>
        </w:rPr>
        <w:t>kaz nie je v </w:t>
      </w:r>
      <w:r w:rsidRPr="00EC4A04">
        <w:rPr>
          <w:rFonts w:ascii="Times New Roman" w:eastAsia="MS Mincho" w:hAnsi="Times New Roman" w:hint="default"/>
        </w:rPr>
        <w:t>š</w:t>
      </w:r>
      <w:r w:rsidRPr="00EC4A04">
        <w:rPr>
          <w:rFonts w:ascii="Times New Roman" w:eastAsia="MS Mincho" w:hAnsi="Times New Roman" w:hint="default"/>
        </w:rPr>
        <w:t>tá</w:t>
      </w:r>
      <w:r w:rsidRPr="00EC4A04">
        <w:rPr>
          <w:rFonts w:ascii="Times New Roman" w:eastAsia="MS Mincho" w:hAnsi="Times New Roman" w:hint="default"/>
        </w:rPr>
        <w:t>tnom jazyku</w:t>
      </w:r>
      <w:r w:rsidRPr="00EC4A04" w:rsidR="00E71645">
        <w:rPr>
          <w:rFonts w:ascii="Times New Roman" w:eastAsia="MS Mincho" w:hAnsi="Times New Roman"/>
        </w:rPr>
        <w:t>,</w:t>
      </w:r>
      <w:r w:rsidRPr="00EC4A04" w:rsidR="000B1FEB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vyzve toho, kto ich predlož</w:t>
      </w:r>
      <w:r w:rsidRPr="00EC4A04">
        <w:rPr>
          <w:rFonts w:ascii="Times New Roman" w:eastAsia="MS Mincho" w:hAnsi="Times New Roman" w:hint="default"/>
        </w:rPr>
        <w:t xml:space="preserve">il, aby </w:t>
      </w:r>
      <w:r w:rsidR="00D7036E">
        <w:rPr>
          <w:rFonts w:ascii="Times New Roman" w:eastAsia="MS Mincho" w:hAnsi="Times New Roman"/>
        </w:rPr>
        <w:t>v</w:t>
      </w:r>
      <w:r w:rsidRPr="00EC4A04">
        <w:rPr>
          <w:rFonts w:ascii="Times New Roman" w:eastAsia="MS Mincho" w:hAnsi="Times New Roman" w:hint="default"/>
        </w:rPr>
        <w:t xml:space="preserve"> urč</w:t>
      </w:r>
      <w:r w:rsidRPr="00EC4A04">
        <w:rPr>
          <w:rFonts w:ascii="Times New Roman" w:eastAsia="MS Mincho" w:hAnsi="Times New Roman" w:hint="default"/>
        </w:rPr>
        <w:t>enej lehot</w:t>
      </w:r>
      <w:r w:rsidR="00D7036E">
        <w:rPr>
          <w:rFonts w:ascii="Times New Roman" w:eastAsia="MS Mincho" w:hAnsi="Times New Roman"/>
        </w:rPr>
        <w:t>e</w:t>
      </w:r>
      <w:r w:rsidRPr="00EC4A04">
        <w:rPr>
          <w:rFonts w:ascii="Times New Roman" w:eastAsia="MS Mincho" w:hAnsi="Times New Roman" w:hint="default"/>
        </w:rPr>
        <w:t xml:space="preserve"> zabezpeč</w:t>
      </w:r>
      <w:r w:rsidRPr="00EC4A04">
        <w:rPr>
          <w:rFonts w:ascii="Times New Roman" w:eastAsia="MS Mincho" w:hAnsi="Times New Roman" w:hint="default"/>
        </w:rPr>
        <w:t>il preklad podľ</w:t>
      </w:r>
      <w:r w:rsidRPr="00EC4A04">
        <w:rPr>
          <w:rFonts w:ascii="Times New Roman" w:eastAsia="MS Mincho" w:hAnsi="Times New Roman" w:hint="default"/>
        </w:rPr>
        <w:t>a osobitné</w:t>
      </w:r>
      <w:r w:rsidRPr="00EC4A04">
        <w:rPr>
          <w:rFonts w:ascii="Times New Roman" w:eastAsia="MS Mincho" w:hAnsi="Times New Roman" w:hint="default"/>
        </w:rPr>
        <w:t xml:space="preserve">ho </w:t>
      </w:r>
      <w:r w:rsidRPr="00EC4A04" w:rsidR="00764FAF">
        <w:rPr>
          <w:rFonts w:ascii="Times New Roman" w:eastAsia="MS Mincho" w:hAnsi="Times New Roman"/>
        </w:rPr>
        <w:t>predpisu</w:t>
      </w:r>
      <w:r w:rsidRPr="00EC4A04" w:rsidR="00972C6D">
        <w:rPr>
          <w:rFonts w:ascii="Times New Roman" w:eastAsia="MS Mincho" w:hAnsi="Times New Roman" w:hint="default"/>
        </w:rPr>
        <w:t>; inak ho zabezpečí</w:t>
      </w:r>
      <w:r w:rsidRPr="00EC4A04" w:rsidR="00972C6D">
        <w:rPr>
          <w:rFonts w:ascii="Times New Roman" w:eastAsia="MS Mincho" w:hAnsi="Times New Roman" w:hint="default"/>
        </w:rPr>
        <w:t xml:space="preserve"> sá</w:t>
      </w:r>
      <w:r w:rsidRPr="00EC4A04" w:rsidR="00972C6D">
        <w:rPr>
          <w:rFonts w:ascii="Times New Roman" w:eastAsia="MS Mincho" w:hAnsi="Times New Roman" w:hint="default"/>
        </w:rPr>
        <w:t>m.</w:t>
      </w:r>
    </w:p>
    <w:p w:rsidR="00E0539C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3C26D8" w:rsidRPr="00EC4A04" w:rsidP="006575D9">
      <w:pPr>
        <w:widowControl w:val="0"/>
        <w:numPr>
          <w:ilvl w:val="1"/>
          <w:numId w:val="70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Trovy tlmoč</w:t>
      </w:r>
      <w:r w:rsidRPr="00EC4A04">
        <w:rPr>
          <w:rFonts w:ascii="Times New Roman" w:eastAsia="MS Mincho" w:hAnsi="Times New Roman" w:hint="default"/>
        </w:rPr>
        <w:t>enia podľ</w:t>
      </w:r>
      <w:r w:rsidRPr="00EC4A04">
        <w:rPr>
          <w:rFonts w:ascii="Times New Roman" w:eastAsia="MS Mincho" w:hAnsi="Times New Roman" w:hint="default"/>
        </w:rPr>
        <w:t>a odseku 1 znáš</w:t>
      </w:r>
      <w:r w:rsidRPr="00EC4A04">
        <w:rPr>
          <w:rFonts w:ascii="Times New Roman" w:eastAsia="MS Mincho" w:hAnsi="Times New Roman" w:hint="default"/>
        </w:rPr>
        <w:t>a š</w:t>
      </w:r>
      <w:r w:rsidRPr="00EC4A04">
        <w:rPr>
          <w:rFonts w:ascii="Times New Roman" w:eastAsia="MS Mincho" w:hAnsi="Times New Roman" w:hint="default"/>
        </w:rPr>
        <w:t>tá</w:t>
      </w:r>
      <w:r w:rsidRPr="00EC4A04">
        <w:rPr>
          <w:rFonts w:ascii="Times New Roman" w:eastAsia="MS Mincho" w:hAnsi="Times New Roman" w:hint="default"/>
        </w:rPr>
        <w:t>t. Na trovy prekladu podľ</w:t>
      </w:r>
      <w:r w:rsidRPr="00EC4A04">
        <w:rPr>
          <w:rFonts w:ascii="Times New Roman" w:eastAsia="MS Mincho" w:hAnsi="Times New Roman" w:hint="default"/>
        </w:rPr>
        <w:t>a odseku 2 sa použ</w:t>
      </w:r>
      <w:r w:rsidRPr="00EC4A04">
        <w:rPr>
          <w:rFonts w:ascii="Times New Roman" w:eastAsia="MS Mincho" w:hAnsi="Times New Roman" w:hint="default"/>
        </w:rPr>
        <w:t>ijú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D11C12">
        <w:rPr>
          <w:rFonts w:ascii="Times New Roman" w:eastAsia="MS Mincho" w:hAnsi="Times New Roman"/>
        </w:rPr>
        <w:t>ustanovenia o </w:t>
      </w:r>
      <w:r w:rsidRPr="00EC4A04" w:rsidR="00D11C12">
        <w:rPr>
          <w:rFonts w:ascii="Times New Roman" w:eastAsia="MS Mincho" w:hAnsi="Times New Roman" w:hint="default"/>
        </w:rPr>
        <w:t>trová</w:t>
      </w:r>
      <w:r w:rsidRPr="00EC4A04" w:rsidR="00D11C12">
        <w:rPr>
          <w:rFonts w:ascii="Times New Roman" w:eastAsia="MS Mincho" w:hAnsi="Times New Roman" w:hint="default"/>
        </w:rPr>
        <w:t>ch konania podľ</w:t>
      </w:r>
      <w:r w:rsidRPr="00EC4A04" w:rsidR="00D11C12">
        <w:rPr>
          <w:rFonts w:ascii="Times New Roman" w:eastAsia="MS Mincho" w:hAnsi="Times New Roman" w:hint="default"/>
        </w:rPr>
        <w:t>a š</w:t>
      </w:r>
      <w:r w:rsidRPr="00EC4A04" w:rsidR="00D11C12">
        <w:rPr>
          <w:rFonts w:ascii="Times New Roman" w:eastAsia="MS Mincho" w:hAnsi="Times New Roman" w:hint="default"/>
        </w:rPr>
        <w:t>iestej</w:t>
      </w:r>
      <w:r w:rsidRPr="00EC4A04">
        <w:rPr>
          <w:rFonts w:ascii="Times New Roman" w:eastAsia="MS Mincho" w:hAnsi="Times New Roman"/>
        </w:rPr>
        <w:t xml:space="preserve"> hlavy druhe</w:t>
      </w:r>
      <w:r w:rsidRPr="00EC4A04" w:rsidR="00D11C12">
        <w:rPr>
          <w:rFonts w:ascii="Times New Roman" w:eastAsia="MS Mincho" w:hAnsi="Times New Roman" w:hint="default"/>
        </w:rPr>
        <w:t>j č</w:t>
      </w:r>
      <w:r w:rsidRPr="00EC4A04" w:rsidR="00D11C12">
        <w:rPr>
          <w:rFonts w:ascii="Times New Roman" w:eastAsia="MS Mincho" w:hAnsi="Times New Roman" w:hint="default"/>
        </w:rPr>
        <w:t>asti</w:t>
      </w:r>
      <w:r w:rsidRPr="00EC4A04" w:rsidR="006621D1">
        <w:rPr>
          <w:rFonts w:ascii="Times New Roman" w:eastAsia="MS Mincho" w:hAnsi="Times New Roman"/>
        </w:rPr>
        <w:t xml:space="preserve"> tohto z</w:t>
      </w:r>
      <w:r w:rsidRPr="00EC4A04" w:rsidR="006621D1">
        <w:rPr>
          <w:rFonts w:ascii="Times New Roman" w:eastAsia="MS Mincho" w:hAnsi="Times New Roman" w:hint="default"/>
        </w:rPr>
        <w:t>á</w:t>
      </w:r>
      <w:r w:rsidRPr="00EC4A04" w:rsidR="006621D1">
        <w:rPr>
          <w:rFonts w:ascii="Times New Roman" w:eastAsia="MS Mincho" w:hAnsi="Times New Roman" w:hint="default"/>
        </w:rPr>
        <w:t>kona</w:t>
      </w:r>
      <w:r w:rsidRPr="00EC4A04" w:rsidR="00D11C12">
        <w:rPr>
          <w:rFonts w:ascii="Times New Roman" w:eastAsia="MS Mincho" w:hAnsi="Times New Roman"/>
        </w:rPr>
        <w:t>.</w:t>
      </w:r>
    </w:p>
    <w:p w:rsidR="00E0539C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3C26D8" w:rsidRPr="00EC4A04" w:rsidP="006575D9">
      <w:pPr>
        <w:widowControl w:val="0"/>
        <w:numPr>
          <w:ilvl w:val="1"/>
          <w:numId w:val="70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Proces</w:t>
      </w:r>
      <w:r w:rsidRPr="00EC4A04" w:rsidR="00CD5543">
        <w:rPr>
          <w:rFonts w:ascii="Times New Roman" w:eastAsia="MS Mincho" w:hAnsi="Times New Roman" w:hint="default"/>
        </w:rPr>
        <w:t>né</w:t>
      </w:r>
      <w:r w:rsidRPr="00EC4A04" w:rsidR="00CD5543">
        <w:rPr>
          <w:rFonts w:ascii="Times New Roman" w:eastAsia="MS Mincho" w:hAnsi="Times New Roman" w:hint="default"/>
        </w:rPr>
        <w:t xml:space="preserve"> postavenie cudzincov </w:t>
      </w:r>
      <w:r w:rsidRPr="00EC4A04" w:rsidR="003E3652">
        <w:rPr>
          <w:rFonts w:ascii="Times New Roman" w:eastAsia="MS Mincho" w:hAnsi="Times New Roman"/>
        </w:rPr>
        <w:t>ustanovuj</w:t>
      </w:r>
      <w:r w:rsidR="000B1FEB">
        <w:rPr>
          <w:rFonts w:ascii="Times New Roman" w:eastAsia="MS Mincho" w:hAnsi="Times New Roman"/>
        </w:rPr>
        <w:t>e</w:t>
      </w:r>
      <w:r w:rsidRPr="00EC4A04" w:rsidR="003E3652">
        <w:rPr>
          <w:rFonts w:ascii="Times New Roman" w:eastAsia="MS Mincho" w:hAnsi="Times New Roman"/>
        </w:rPr>
        <w:t xml:space="preserve"> </w:t>
      </w:r>
      <w:r w:rsidRPr="00EC4A04" w:rsidR="00CD5543">
        <w:rPr>
          <w:rFonts w:ascii="Times New Roman" w:eastAsia="MS Mincho" w:hAnsi="Times New Roman"/>
        </w:rPr>
        <w:t>osobitn</w:t>
      </w:r>
      <w:r w:rsidR="000B1FEB">
        <w:rPr>
          <w:rFonts w:ascii="Times New Roman" w:eastAsia="MS Mincho" w:hAnsi="Times New Roman" w:hint="default"/>
        </w:rPr>
        <w:t>ý</w:t>
      </w:r>
      <w:r w:rsidRPr="00EC4A04">
        <w:rPr>
          <w:rFonts w:ascii="Times New Roman" w:eastAsia="MS Mincho" w:hAnsi="Times New Roman"/>
        </w:rPr>
        <w:t xml:space="preserve"> predpis.</w:t>
      </w:r>
    </w:p>
    <w:p w:rsidR="00D93E11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942B9E" w:rsidRPr="00EC4A04" w:rsidP="00E0539C">
      <w:pPr>
        <w:pStyle w:val="domi1"/>
        <w:tabs>
          <w:tab w:val="left" w:pos="993"/>
        </w:tabs>
        <w:bidi w:val="0"/>
        <w:spacing w:after="0"/>
        <w:rPr>
          <w:rFonts w:hint="default"/>
          <w:spacing w:val="30"/>
          <w:sz w:val="24"/>
        </w:rPr>
      </w:pPr>
      <w:r w:rsidRPr="00EC4A04" w:rsidR="00285ACC">
        <w:rPr>
          <w:spacing w:val="30"/>
          <w:sz w:val="24"/>
        </w:rPr>
        <w:t>D</w:t>
      </w:r>
      <w:r w:rsidRPr="00EC4A04">
        <w:rPr>
          <w:rFonts w:hint="default"/>
          <w:spacing w:val="30"/>
          <w:sz w:val="24"/>
        </w:rPr>
        <w:t>ruhá</w:t>
      </w:r>
      <w:r w:rsidRPr="00EC4A04">
        <w:rPr>
          <w:rFonts w:hint="default"/>
          <w:spacing w:val="30"/>
          <w:sz w:val="24"/>
        </w:rPr>
        <w:t xml:space="preserve"> č</w:t>
      </w:r>
      <w:r w:rsidRPr="00EC4A04">
        <w:rPr>
          <w:rFonts w:hint="default"/>
          <w:spacing w:val="30"/>
          <w:sz w:val="24"/>
        </w:rPr>
        <w:t>asť</w:t>
      </w:r>
    </w:p>
    <w:p w:rsidR="00285ACC" w:rsidRPr="00EC4A04" w:rsidP="00E0539C">
      <w:pPr>
        <w:pStyle w:val="domi1"/>
        <w:tabs>
          <w:tab w:val="left" w:pos="993"/>
        </w:tabs>
        <w:bidi w:val="0"/>
        <w:spacing w:after="0"/>
        <w:rPr>
          <w:rFonts w:hint="default"/>
          <w:sz w:val="24"/>
        </w:rPr>
      </w:pPr>
      <w:r w:rsidRPr="00EC4A04">
        <w:rPr>
          <w:sz w:val="24"/>
        </w:rPr>
        <w:t>konanie v </w:t>
      </w:r>
      <w:r w:rsidRPr="00EC4A04">
        <w:rPr>
          <w:rFonts w:hint="default"/>
          <w:sz w:val="24"/>
        </w:rPr>
        <w:t>prvej inš</w:t>
      </w:r>
      <w:r w:rsidRPr="00EC4A04">
        <w:rPr>
          <w:rFonts w:hint="default"/>
          <w:sz w:val="24"/>
        </w:rPr>
        <w:t>tancii</w:t>
      </w:r>
    </w:p>
    <w:p w:rsidR="00942B9E" w:rsidRPr="00EC4A04" w:rsidP="00E0539C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caps/>
        </w:rPr>
      </w:pPr>
    </w:p>
    <w:p w:rsidR="00942B9E" w:rsidRPr="00EC4A04" w:rsidP="00E0539C">
      <w:pPr>
        <w:pStyle w:val="domihlava"/>
        <w:tabs>
          <w:tab w:val="left" w:pos="993"/>
        </w:tabs>
        <w:bidi w:val="0"/>
        <w:spacing w:after="0"/>
        <w:ind w:left="0"/>
        <w:rPr>
          <w:rFonts w:hint="default"/>
          <w:b w:val="0"/>
          <w:spacing w:val="30"/>
        </w:rPr>
      </w:pPr>
      <w:r w:rsidRPr="00EC4A04">
        <w:rPr>
          <w:rFonts w:hint="default"/>
          <w:b w:val="0"/>
          <w:spacing w:val="30"/>
        </w:rPr>
        <w:t>Prvá</w:t>
      </w:r>
      <w:r w:rsidRPr="00EC4A04">
        <w:rPr>
          <w:rFonts w:hint="default"/>
          <w:b w:val="0"/>
          <w:spacing w:val="30"/>
        </w:rPr>
        <w:t xml:space="preserve"> hlava</w:t>
      </w:r>
    </w:p>
    <w:p w:rsidR="00285ACC" w:rsidRPr="00EC4A04" w:rsidP="00E0539C">
      <w:pPr>
        <w:pStyle w:val="domihlava"/>
        <w:tabs>
          <w:tab w:val="left" w:pos="993"/>
        </w:tabs>
        <w:bidi w:val="0"/>
        <w:spacing w:after="0"/>
        <w:ind w:left="0"/>
        <w:rPr>
          <w:rFonts w:hint="default"/>
          <w:b w:val="0"/>
        </w:rPr>
      </w:pPr>
      <w:r w:rsidRPr="00EC4A04">
        <w:rPr>
          <w:rFonts w:hint="default"/>
          <w:b w:val="0"/>
        </w:rPr>
        <w:t>Postup sú</w:t>
      </w:r>
      <w:r w:rsidRPr="00EC4A04">
        <w:rPr>
          <w:rFonts w:hint="default"/>
          <w:b w:val="0"/>
        </w:rPr>
        <w:t>du po zač</w:t>
      </w:r>
      <w:r w:rsidRPr="00EC4A04">
        <w:rPr>
          <w:rFonts w:hint="default"/>
          <w:b w:val="0"/>
        </w:rPr>
        <w:t>atí</w:t>
      </w:r>
      <w:r w:rsidRPr="00EC4A04">
        <w:rPr>
          <w:rFonts w:hint="default"/>
          <w:b w:val="0"/>
        </w:rPr>
        <w:t xml:space="preserve"> konania</w:t>
      </w:r>
    </w:p>
    <w:p w:rsidR="00D93E11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3C63C3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152</w:t>
      </w:r>
    </w:p>
    <w:p w:rsidR="00D93E11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3C63C3" w:rsidRPr="00EC4A04" w:rsidP="00EC3691">
      <w:pPr>
        <w:pStyle w:val="l5"/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hint="default"/>
        </w:rPr>
      </w:pPr>
      <w:r w:rsidRPr="00EC4A04">
        <w:t xml:space="preserve"> Konanie </w:t>
      </w:r>
      <w:r w:rsidRPr="00EC4A04" w:rsidR="007B1D29">
        <w:t xml:space="preserve">sa </w:t>
      </w:r>
      <w:r w:rsidRPr="00EC4A04">
        <w:rPr>
          <w:rFonts w:hint="default"/>
        </w:rPr>
        <w:t>začí</w:t>
      </w:r>
      <w:r w:rsidRPr="00EC4A04">
        <w:rPr>
          <w:rFonts w:hint="default"/>
        </w:rPr>
        <w:t>na doruč</w:t>
      </w:r>
      <w:r w:rsidRPr="00EC4A04">
        <w:rPr>
          <w:rFonts w:hint="default"/>
        </w:rPr>
        <w:t>en</w:t>
      </w:r>
      <w:r w:rsidRPr="00EC4A04" w:rsidR="0010128A">
        <w:rPr>
          <w:rFonts w:hint="default"/>
        </w:rPr>
        <w:t>í</w:t>
      </w:r>
      <w:r w:rsidRPr="00EC4A04" w:rsidR="0010128A">
        <w:rPr>
          <w:rFonts w:hint="default"/>
        </w:rPr>
        <w:t>m</w:t>
      </w:r>
      <w:r w:rsidRPr="00EC4A04">
        <w:rPr>
          <w:rFonts w:hint="default"/>
        </w:rPr>
        <w:t xml:space="preserve"> ž</w:t>
      </w:r>
      <w:r w:rsidRPr="00EC4A04">
        <w:rPr>
          <w:rFonts w:hint="default"/>
        </w:rPr>
        <w:t xml:space="preserve">aloby </w:t>
      </w:r>
      <w:r w:rsidRPr="00EC4A04" w:rsidR="00EC400E">
        <w:rPr>
          <w:rFonts w:hint="default"/>
        </w:rPr>
        <w:t>alebo doruč</w:t>
      </w:r>
      <w:r w:rsidRPr="00EC4A04" w:rsidR="00EC400E">
        <w:rPr>
          <w:rFonts w:hint="default"/>
        </w:rPr>
        <w:t>ení</w:t>
      </w:r>
      <w:r w:rsidRPr="00EC4A04" w:rsidR="00EC400E">
        <w:rPr>
          <w:rFonts w:hint="default"/>
        </w:rPr>
        <w:t>m</w:t>
      </w:r>
      <w:r w:rsidRPr="00EC4A04" w:rsidR="002A17EF">
        <w:rPr>
          <w:rFonts w:hint="default"/>
        </w:rPr>
        <w:t xml:space="preserve"> ná</w:t>
      </w:r>
      <w:r w:rsidRPr="00EC4A04" w:rsidR="002A17EF">
        <w:rPr>
          <w:rFonts w:hint="default"/>
        </w:rPr>
        <w:t>vrhu na nariadenie neodkladné</w:t>
      </w:r>
      <w:r w:rsidRPr="00EC4A04" w:rsidR="002A17EF">
        <w:rPr>
          <w:rFonts w:hint="default"/>
        </w:rPr>
        <w:t>ho opatrenia alebo zabezpeč</w:t>
      </w:r>
      <w:r w:rsidRPr="00EC4A04" w:rsidR="002A17EF">
        <w:rPr>
          <w:rFonts w:hint="default"/>
        </w:rPr>
        <w:t xml:space="preserve">ovacieho opatrenia </w:t>
      </w:r>
      <w:r w:rsidRPr="00EC4A04">
        <w:rPr>
          <w:rFonts w:hint="default"/>
        </w:rPr>
        <w:t>sú</w:t>
      </w:r>
      <w:r w:rsidRPr="00EC4A04">
        <w:rPr>
          <w:rFonts w:hint="default"/>
        </w:rPr>
        <w:t xml:space="preserve">du. </w:t>
      </w:r>
      <w:bookmarkStart w:id="27" w:name="p82-2"/>
      <w:bookmarkEnd w:id="27"/>
    </w:p>
    <w:p w:rsidR="00D93E11" w:rsidRPr="00EC4A04" w:rsidP="00EC3691">
      <w:pPr>
        <w:pStyle w:val="l5"/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709"/>
        <w:jc w:val="both"/>
      </w:pPr>
    </w:p>
    <w:p w:rsidR="003C63C3" w:rsidRPr="00EC4A04" w:rsidP="00E0539C">
      <w:pPr>
        <w:pStyle w:val="l5"/>
        <w:shd w:val="clear" w:color="auto" w:fill="FFFFFF"/>
        <w:tabs>
          <w:tab w:val="left" w:pos="993"/>
        </w:tabs>
        <w:bidi w:val="0"/>
        <w:spacing w:before="0" w:beforeAutospacing="0" w:after="0" w:afterAutospacing="0"/>
        <w:jc w:val="center"/>
      </w:pPr>
      <w:bookmarkStart w:id="28" w:name="p82a-1"/>
      <w:bookmarkStart w:id="29" w:name="p82a"/>
      <w:bookmarkEnd w:id="28"/>
      <w:bookmarkEnd w:id="29"/>
      <w:r w:rsidRPr="00EC4A04" w:rsidR="00AF07AF">
        <w:rPr>
          <w:rFonts w:hint="default"/>
        </w:rPr>
        <w:t>§</w:t>
      </w:r>
      <w:r w:rsidRPr="00EC4A04" w:rsidR="00AF07AF">
        <w:rPr>
          <w:rFonts w:hint="default"/>
        </w:rPr>
        <w:t xml:space="preserve"> 153</w:t>
      </w:r>
    </w:p>
    <w:p w:rsidR="000F36B0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iCs/>
        </w:rPr>
      </w:pPr>
    </w:p>
    <w:p w:rsidR="000F36B0" w:rsidRPr="00EC4A04" w:rsidP="006575D9">
      <w:pPr>
        <w:numPr>
          <w:numId w:val="132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b/>
        </w:rPr>
      </w:pPr>
      <w:r w:rsidRPr="00EC4A04">
        <w:rPr>
          <w:rFonts w:ascii="Times New Roman" w:eastAsia="MS Mincho" w:hAnsi="Times New Roman" w:hint="default"/>
          <w:iCs/>
        </w:rPr>
        <w:t>Sú</w:t>
      </w:r>
      <w:r w:rsidRPr="00EC4A04">
        <w:rPr>
          <w:rFonts w:ascii="Times New Roman" w:eastAsia="MS Mincho" w:hAnsi="Times New Roman" w:hint="default"/>
          <w:iCs/>
        </w:rPr>
        <w:t>d postupuje v </w:t>
      </w:r>
      <w:r w:rsidRPr="00EC4A04">
        <w:rPr>
          <w:rFonts w:ascii="Times New Roman" w:eastAsia="MS Mincho" w:hAnsi="Times New Roman" w:hint="default"/>
          <w:iCs/>
        </w:rPr>
        <w:t>konaní</w:t>
      </w:r>
      <w:r w:rsidRPr="00EC4A04">
        <w:rPr>
          <w:rFonts w:ascii="Times New Roman" w:eastAsia="MS Mincho" w:hAnsi="Times New Roman" w:hint="default"/>
          <w:iCs/>
        </w:rPr>
        <w:t xml:space="preserve"> tak, </w:t>
      </w:r>
      <w:r w:rsidRPr="00EC4A04">
        <w:rPr>
          <w:rFonts w:ascii="Times New Roman" w:eastAsia="MS Mincho" w:hAnsi="Times New Roman" w:hint="default"/>
          <w:lang w:eastAsia="en-US"/>
        </w:rPr>
        <w:t>aby sa mohlo rozhodnúť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A74A58">
        <w:rPr>
          <w:rFonts w:ascii="Times New Roman" w:eastAsia="MS Mincho" w:hAnsi="Times New Roman" w:hint="default"/>
          <w:lang w:eastAsia="en-US"/>
        </w:rPr>
        <w:t>rý</w:t>
      </w:r>
      <w:r w:rsidRPr="00EC4A04" w:rsidR="00A74A58">
        <w:rPr>
          <w:rFonts w:ascii="Times New Roman" w:eastAsia="MS Mincho" w:hAnsi="Times New Roman" w:hint="default"/>
          <w:lang w:eastAsia="en-US"/>
        </w:rPr>
        <w:t>chlo a </w:t>
      </w:r>
      <w:r w:rsidRPr="00EC4A04" w:rsidR="00A74A58">
        <w:rPr>
          <w:rFonts w:ascii="Times New Roman" w:eastAsia="MS Mincho" w:hAnsi="Times New Roman" w:hint="default"/>
          <w:lang w:eastAsia="en-US"/>
        </w:rPr>
        <w:t>hospodá</w:t>
      </w:r>
      <w:r w:rsidRPr="00EC4A04" w:rsidR="00A74A58">
        <w:rPr>
          <w:rFonts w:ascii="Times New Roman" w:eastAsia="MS Mincho" w:hAnsi="Times New Roman" w:hint="default"/>
          <w:lang w:eastAsia="en-US"/>
        </w:rPr>
        <w:t>rne</w:t>
      </w:r>
      <w:r w:rsidRPr="00EC4A04">
        <w:rPr>
          <w:rFonts w:ascii="Times New Roman" w:eastAsia="MS Mincho" w:hAnsi="Times New Roman" w:hint="default"/>
          <w:lang w:eastAsia="en-US"/>
        </w:rPr>
        <w:t>, spravidla na jedinom pojedná</w:t>
      </w:r>
      <w:r w:rsidRPr="00EC4A04">
        <w:rPr>
          <w:rFonts w:ascii="Times New Roman" w:eastAsia="MS Mincho" w:hAnsi="Times New Roman" w:hint="default"/>
          <w:lang w:eastAsia="en-US"/>
        </w:rPr>
        <w:t>vaní</w:t>
      </w:r>
      <w:r w:rsidRPr="00EC4A04">
        <w:rPr>
          <w:rFonts w:ascii="Times New Roman" w:eastAsia="MS Mincho" w:hAnsi="Times New Roman" w:hint="default"/>
          <w:lang w:eastAsia="en-US"/>
        </w:rPr>
        <w:t xml:space="preserve"> s prihliadnutí</w:t>
      </w:r>
      <w:r w:rsidRPr="00EC4A04">
        <w:rPr>
          <w:rFonts w:ascii="Times New Roman" w:eastAsia="MS Mincho" w:hAnsi="Times New Roman" w:hint="default"/>
          <w:lang w:eastAsia="en-US"/>
        </w:rPr>
        <w:t xml:space="preserve">m na povahu konania. </w:t>
      </w:r>
    </w:p>
    <w:p w:rsidR="00E0539C" w:rsidRPr="00EC4A04" w:rsidP="005961AF">
      <w:pPr>
        <w:tabs>
          <w:tab w:val="left" w:pos="1134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  <w:b/>
        </w:rPr>
      </w:pPr>
    </w:p>
    <w:p w:rsidR="000F36B0" w:rsidRPr="00EC4A04" w:rsidP="006575D9">
      <w:pPr>
        <w:numPr>
          <w:numId w:val="132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b/>
        </w:rPr>
      </w:pPr>
      <w:r w:rsidRPr="00EC4A04">
        <w:rPr>
          <w:rFonts w:ascii="Times New Roman" w:eastAsia="MS Mincho" w:hAnsi="Times New Roman" w:hint="default"/>
        </w:rPr>
        <w:t>Ak sú</w:t>
      </w:r>
      <w:r w:rsidRPr="00EC4A04">
        <w:rPr>
          <w:rFonts w:ascii="Times New Roman" w:eastAsia="MS Mincho" w:hAnsi="Times New Roman" w:hint="default"/>
        </w:rPr>
        <w:t>d vyzve stranu, aby sa vyjadrila o urč</w:t>
      </w:r>
      <w:r w:rsidRPr="00EC4A04">
        <w:rPr>
          <w:rFonts w:ascii="Times New Roman" w:eastAsia="MS Mincho" w:hAnsi="Times New Roman" w:hint="default"/>
        </w:rPr>
        <w:t>itom ná</w:t>
      </w:r>
      <w:r w:rsidRPr="00EC4A04">
        <w:rPr>
          <w:rFonts w:ascii="Times New Roman" w:eastAsia="MS Mincho" w:hAnsi="Times New Roman" w:hint="default"/>
        </w:rPr>
        <w:t>vrhu, ktorý</w:t>
      </w:r>
      <w:r w:rsidRPr="00EC4A04">
        <w:rPr>
          <w:rFonts w:ascii="Times New Roman" w:eastAsia="MS Mincho" w:hAnsi="Times New Roman" w:hint="default"/>
        </w:rPr>
        <w:t xml:space="preserve"> sa tý</w:t>
      </w:r>
      <w:r w:rsidRPr="00EC4A04">
        <w:rPr>
          <w:rFonts w:ascii="Times New Roman" w:eastAsia="MS Mincho" w:hAnsi="Times New Roman" w:hint="default"/>
        </w:rPr>
        <w:t>ka postupu a vedenia konania, môž</w:t>
      </w:r>
      <w:r w:rsidRPr="00EC4A04">
        <w:rPr>
          <w:rFonts w:ascii="Times New Roman" w:eastAsia="MS Mincho" w:hAnsi="Times New Roman" w:hint="default"/>
        </w:rPr>
        <w:t>e pripojiť</w:t>
      </w:r>
      <w:r w:rsidRPr="00EC4A04">
        <w:rPr>
          <w:rFonts w:ascii="Times New Roman" w:eastAsia="MS Mincho" w:hAnsi="Times New Roman" w:hint="default"/>
        </w:rPr>
        <w:t xml:space="preserve"> dolož</w:t>
      </w:r>
      <w:r w:rsidRPr="00EC4A04">
        <w:rPr>
          <w:rFonts w:ascii="Times New Roman" w:eastAsia="MS Mincho" w:hAnsi="Times New Roman" w:hint="default"/>
        </w:rPr>
        <w:t>ku, ž</w:t>
      </w:r>
      <w:r w:rsidRPr="00EC4A04">
        <w:rPr>
          <w:rFonts w:ascii="Times New Roman" w:eastAsia="MS Mincho" w:hAnsi="Times New Roman" w:hint="default"/>
        </w:rPr>
        <w:t>e ak sa strana v urč</w:t>
      </w:r>
      <w:r w:rsidRPr="00EC4A04">
        <w:rPr>
          <w:rFonts w:ascii="Times New Roman" w:eastAsia="MS Mincho" w:hAnsi="Times New Roman" w:hint="default"/>
        </w:rPr>
        <w:t>itej lehote nevyjadrí</w:t>
      </w:r>
      <w:r w:rsidRPr="00EC4A04">
        <w:rPr>
          <w:rFonts w:ascii="Times New Roman" w:eastAsia="MS Mincho" w:hAnsi="Times New Roman" w:hint="default"/>
        </w:rPr>
        <w:t>, bude sa predpokladať</w:t>
      </w:r>
      <w:r w:rsidRPr="00EC4A04">
        <w:rPr>
          <w:rFonts w:ascii="Times New Roman" w:eastAsia="MS Mincho" w:hAnsi="Times New Roman" w:hint="default"/>
        </w:rPr>
        <w:t>, ž</w:t>
      </w:r>
      <w:r w:rsidRPr="00EC4A04">
        <w:rPr>
          <w:rFonts w:ascii="Times New Roman" w:eastAsia="MS Mincho" w:hAnsi="Times New Roman" w:hint="default"/>
        </w:rPr>
        <w:t>e nemá</w:t>
      </w:r>
      <w:r w:rsidRPr="00EC4A04">
        <w:rPr>
          <w:rFonts w:ascii="Times New Roman" w:eastAsia="MS Mincho" w:hAnsi="Times New Roman" w:hint="default"/>
        </w:rPr>
        <w:t xml:space="preserve"> ná</w:t>
      </w:r>
      <w:r w:rsidRPr="00EC4A04">
        <w:rPr>
          <w:rFonts w:ascii="Times New Roman" w:eastAsia="MS Mincho" w:hAnsi="Times New Roman" w:hint="default"/>
        </w:rPr>
        <w:t>mietky.</w:t>
      </w:r>
    </w:p>
    <w:p w:rsidR="000F36B0" w:rsidRPr="00EC4A04" w:rsidP="00E0539C">
      <w:pPr>
        <w:pStyle w:val="l5"/>
        <w:shd w:val="clear" w:color="auto" w:fill="FFFFFF"/>
        <w:tabs>
          <w:tab w:val="left" w:pos="993"/>
        </w:tabs>
        <w:bidi w:val="0"/>
        <w:spacing w:before="0" w:beforeAutospacing="0" w:after="0" w:afterAutospacing="0"/>
        <w:jc w:val="center"/>
      </w:pPr>
      <w:r w:rsidR="00067C4F">
        <w:br w:type="page"/>
      </w:r>
      <w:r w:rsidR="00193022">
        <w:t xml:space="preserve">   </w:t>
      </w:r>
      <w:r w:rsidRPr="00EC4A04" w:rsidR="00AF07AF">
        <w:rPr>
          <w:rFonts w:hint="default"/>
        </w:rPr>
        <w:t>§</w:t>
      </w:r>
      <w:r w:rsidRPr="00EC4A04" w:rsidR="00AF07AF">
        <w:rPr>
          <w:rFonts w:hint="default"/>
        </w:rPr>
        <w:t xml:space="preserve"> 154</w:t>
      </w:r>
    </w:p>
    <w:p w:rsidR="00CE4F7F" w:rsidRPr="00EC4A04" w:rsidP="00EC3691">
      <w:pPr>
        <w:pStyle w:val="l5"/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b/>
        </w:rPr>
      </w:pPr>
    </w:p>
    <w:p w:rsidR="00EC400E" w:rsidRPr="00EC4A04" w:rsidP="00EC400E">
      <w:pPr>
        <w:pStyle w:val="l5"/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709"/>
        <w:jc w:val="both"/>
      </w:pPr>
      <w:r w:rsidRPr="00EC4A04">
        <w:rPr>
          <w:rFonts w:hint="default"/>
        </w:rPr>
        <w:t>Sú</w:t>
      </w:r>
      <w:r w:rsidRPr="00EC4A04">
        <w:rPr>
          <w:rFonts w:hint="default"/>
        </w:rPr>
        <w:t>d bezodkladne ozná</w:t>
      </w:r>
      <w:r w:rsidRPr="00EC4A04">
        <w:rPr>
          <w:rFonts w:hint="default"/>
        </w:rPr>
        <w:t>mi protimonopolné</w:t>
      </w:r>
      <w:r w:rsidRPr="00EC4A04">
        <w:rPr>
          <w:rFonts w:hint="default"/>
        </w:rPr>
        <w:t>mu ú</w:t>
      </w:r>
      <w:r w:rsidRPr="00EC4A04">
        <w:rPr>
          <w:rFonts w:hint="default"/>
        </w:rPr>
        <w:t>radu zač</w:t>
      </w:r>
      <w:r w:rsidRPr="00EC4A04">
        <w:rPr>
          <w:rFonts w:hint="default"/>
        </w:rPr>
        <w:t>atie konania, ak sa v ň</w:t>
      </w:r>
      <w:r w:rsidRPr="00EC4A04">
        <w:rPr>
          <w:rFonts w:hint="default"/>
        </w:rPr>
        <w:t xml:space="preserve">om </w:t>
      </w:r>
      <w:r w:rsidRPr="00EC4A04" w:rsidR="008C6BB5">
        <w:rPr>
          <w:rFonts w:hint="default"/>
        </w:rPr>
        <w:t>použ</w:t>
      </w:r>
      <w:r w:rsidRPr="00EC4A04" w:rsidR="008C6BB5">
        <w:rPr>
          <w:rFonts w:hint="default"/>
        </w:rPr>
        <w:t>i</w:t>
      </w:r>
      <w:r w:rsidRPr="00EC4A04">
        <w:rPr>
          <w:rFonts w:hint="default"/>
        </w:rPr>
        <w:t>jú</w:t>
      </w:r>
      <w:r w:rsidRPr="00EC4A04">
        <w:rPr>
          <w:rFonts w:hint="default"/>
        </w:rPr>
        <w:t xml:space="preserve"> predpisy o ochrane hospodá</w:t>
      </w:r>
      <w:r w:rsidRPr="00EC4A04">
        <w:rPr>
          <w:rFonts w:hint="default"/>
        </w:rPr>
        <w:t>rskej súť</w:t>
      </w:r>
      <w:r w:rsidRPr="00EC4A04">
        <w:rPr>
          <w:rFonts w:hint="default"/>
        </w:rPr>
        <w:t>až</w:t>
      </w:r>
      <w:r w:rsidRPr="00EC4A04">
        <w:rPr>
          <w:rFonts w:hint="default"/>
        </w:rPr>
        <w:t>e</w:t>
      </w:r>
      <w:r w:rsidRPr="00EC4A04" w:rsidR="00ED0592">
        <w:t>.</w:t>
      </w:r>
      <w:r w:rsidR="00797147">
        <w:t xml:space="preserve"> </w:t>
      </w:r>
      <w:r w:rsidRPr="00EC4A04" w:rsidR="00ED0592">
        <w:t>A</w:t>
      </w:r>
      <w:r w:rsidRPr="00EC4A04">
        <w:rPr>
          <w:rFonts w:hint="default"/>
        </w:rPr>
        <w:t>k sa zač</w:t>
      </w:r>
      <w:r w:rsidRPr="00EC4A04">
        <w:rPr>
          <w:rFonts w:hint="default"/>
        </w:rPr>
        <w:t xml:space="preserve">ne konanie, v ktorom sa </w:t>
      </w:r>
      <w:r w:rsidRPr="00EC4A04" w:rsidR="008C6BB5">
        <w:rPr>
          <w:rFonts w:hint="default"/>
        </w:rPr>
        <w:t>použ</w:t>
      </w:r>
      <w:r w:rsidRPr="00EC4A04" w:rsidR="008C6BB5">
        <w:rPr>
          <w:rFonts w:hint="default"/>
        </w:rPr>
        <w:t>i</w:t>
      </w:r>
      <w:r w:rsidRPr="00EC4A04">
        <w:rPr>
          <w:rFonts w:hint="default"/>
        </w:rPr>
        <w:t>jú</w:t>
      </w:r>
      <w:r w:rsidRPr="00EC4A04">
        <w:rPr>
          <w:rFonts w:hint="default"/>
        </w:rPr>
        <w:t xml:space="preserve"> ustanovenia medziná</w:t>
      </w:r>
      <w:r w:rsidRPr="00EC4A04">
        <w:rPr>
          <w:rFonts w:hint="default"/>
        </w:rPr>
        <w:t>rodnej zmluvy o ochrane hospodá</w:t>
      </w:r>
      <w:r w:rsidRPr="00EC4A04">
        <w:rPr>
          <w:rFonts w:hint="default"/>
        </w:rPr>
        <w:t>rskej súť</w:t>
      </w:r>
      <w:r w:rsidRPr="00EC4A04">
        <w:rPr>
          <w:rFonts w:hint="default"/>
        </w:rPr>
        <w:t>až</w:t>
      </w:r>
      <w:r w:rsidRPr="00EC4A04">
        <w:rPr>
          <w:rFonts w:hint="default"/>
        </w:rPr>
        <w:t xml:space="preserve">e, </w:t>
      </w:r>
      <w:r w:rsidRPr="00EC4A04" w:rsidR="002C1EB9">
        <w:rPr>
          <w:rFonts w:hint="default"/>
        </w:rPr>
        <w:t>sú</w:t>
      </w:r>
      <w:r w:rsidRPr="00EC4A04" w:rsidR="002C1EB9">
        <w:rPr>
          <w:rFonts w:hint="default"/>
        </w:rPr>
        <w:t xml:space="preserve">d bezodkladne </w:t>
      </w:r>
      <w:r w:rsidRPr="00EC4A04">
        <w:rPr>
          <w:rFonts w:hint="default"/>
        </w:rPr>
        <w:t>ozná</w:t>
      </w:r>
      <w:r w:rsidRPr="00EC4A04">
        <w:rPr>
          <w:rFonts w:hint="default"/>
        </w:rPr>
        <w:t xml:space="preserve">mi </w:t>
      </w:r>
      <w:r w:rsidRPr="00EC4A04" w:rsidR="002C1EB9">
        <w:rPr>
          <w:rFonts w:hint="default"/>
        </w:rPr>
        <w:t>zač</w:t>
      </w:r>
      <w:r w:rsidRPr="00EC4A04" w:rsidR="002C1EB9">
        <w:rPr>
          <w:rFonts w:hint="default"/>
        </w:rPr>
        <w:t xml:space="preserve">atie konania </w:t>
      </w:r>
      <w:r w:rsidRPr="00EC4A04" w:rsidR="00ED0592">
        <w:rPr>
          <w:rFonts w:hint="default"/>
        </w:rPr>
        <w:t>protimonopolné</w:t>
      </w:r>
      <w:r w:rsidRPr="00EC4A04" w:rsidR="00ED0592">
        <w:rPr>
          <w:rFonts w:hint="default"/>
        </w:rPr>
        <w:t>mu ú</w:t>
      </w:r>
      <w:r w:rsidRPr="00EC4A04" w:rsidR="00ED0592">
        <w:rPr>
          <w:rFonts w:hint="default"/>
        </w:rPr>
        <w:t xml:space="preserve">radu </w:t>
      </w:r>
      <w:r w:rsidRPr="00EC4A04" w:rsidR="002C1EB9">
        <w:t>a K</w:t>
      </w:r>
      <w:r w:rsidRPr="00EC4A04">
        <w:t>omis</w:t>
      </w:r>
      <w:r w:rsidRPr="00EC4A04">
        <w:t>ii</w:t>
      </w:r>
      <w:r w:rsidRPr="00EC4A04" w:rsidR="002C1EB9">
        <w:t>.</w:t>
      </w:r>
    </w:p>
    <w:p w:rsidR="00EC400E" w:rsidRPr="00EC4A04" w:rsidP="00EC400E">
      <w:pPr>
        <w:pStyle w:val="l5"/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709"/>
        <w:jc w:val="both"/>
      </w:pPr>
    </w:p>
    <w:p w:rsidR="003C63C3" w:rsidRPr="00EC4A04" w:rsidP="00E0539C">
      <w:pPr>
        <w:pStyle w:val="l5"/>
        <w:shd w:val="clear" w:color="auto" w:fill="FFFFFF"/>
        <w:tabs>
          <w:tab w:val="left" w:pos="993"/>
        </w:tabs>
        <w:bidi w:val="0"/>
        <w:spacing w:before="0" w:beforeAutospacing="0" w:after="0" w:afterAutospacing="0"/>
        <w:jc w:val="center"/>
      </w:pPr>
      <w:bookmarkStart w:id="30" w:name="p83-1"/>
      <w:bookmarkStart w:id="31" w:name="p83"/>
      <w:bookmarkEnd w:id="30"/>
      <w:bookmarkEnd w:id="31"/>
      <w:r w:rsidRPr="00EC4A04" w:rsidR="00AF07AF">
        <w:rPr>
          <w:rFonts w:hint="default"/>
        </w:rPr>
        <w:t>§</w:t>
      </w:r>
      <w:r w:rsidRPr="00EC4A04" w:rsidR="00AF07AF">
        <w:rPr>
          <w:rFonts w:hint="default"/>
        </w:rPr>
        <w:t xml:space="preserve"> 155</w:t>
      </w:r>
    </w:p>
    <w:p w:rsidR="00E0539C" w:rsidRPr="00EC4A04" w:rsidP="00E0539C">
      <w:pPr>
        <w:pStyle w:val="l5"/>
        <w:shd w:val="clear" w:color="auto" w:fill="FFFFFF"/>
        <w:tabs>
          <w:tab w:val="left" w:pos="993"/>
        </w:tabs>
        <w:bidi w:val="0"/>
        <w:spacing w:before="0" w:beforeAutospacing="0" w:after="0" w:afterAutospacing="0"/>
        <w:jc w:val="center"/>
      </w:pPr>
    </w:p>
    <w:p w:rsidR="003C63C3" w:rsidRPr="00EC4A04" w:rsidP="00EC3691">
      <w:pPr>
        <w:pStyle w:val="l5"/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hint="default"/>
        </w:rPr>
      </w:pPr>
      <w:r w:rsidRPr="00EC4A04">
        <w:rPr>
          <w:rFonts w:hint="default"/>
        </w:rPr>
        <w:t>Zač</w:t>
      </w:r>
      <w:r w:rsidRPr="00EC4A04">
        <w:rPr>
          <w:rFonts w:hint="default"/>
        </w:rPr>
        <w:t>atie konania brá</w:t>
      </w:r>
      <w:r w:rsidRPr="00EC4A04">
        <w:rPr>
          <w:rFonts w:hint="default"/>
        </w:rPr>
        <w:t>ni tomu, aby o</w:t>
      </w:r>
      <w:r w:rsidRPr="00EC4A04" w:rsidR="0010128A">
        <w:t> </w:t>
      </w:r>
      <w:r w:rsidRPr="00EC4A04">
        <w:t>t</w:t>
      </w:r>
      <w:r w:rsidRPr="00EC4A04" w:rsidR="0010128A">
        <w:t>om istom spore</w:t>
      </w:r>
      <w:r w:rsidRPr="00EC4A04">
        <w:rPr>
          <w:rFonts w:hint="default"/>
        </w:rPr>
        <w:t xml:space="preserve"> prebiehalo na sú</w:t>
      </w:r>
      <w:r w:rsidRPr="00EC4A04">
        <w:rPr>
          <w:rFonts w:hint="default"/>
        </w:rPr>
        <w:t>de iné</w:t>
      </w:r>
      <w:r w:rsidRPr="00EC4A04">
        <w:rPr>
          <w:rFonts w:hint="default"/>
        </w:rPr>
        <w:t xml:space="preserve"> k</w:t>
      </w:r>
      <w:r w:rsidRPr="00EC4A04" w:rsidR="0010128A">
        <w:rPr>
          <w:rFonts w:hint="default"/>
        </w:rPr>
        <w:t>onanie. Ak na sú</w:t>
      </w:r>
      <w:r w:rsidRPr="00EC4A04" w:rsidR="0010128A">
        <w:rPr>
          <w:rFonts w:hint="default"/>
        </w:rPr>
        <w:t>de prebieha o tom istom spore</w:t>
      </w:r>
      <w:r w:rsidRPr="00EC4A04">
        <w:rPr>
          <w:rFonts w:hint="default"/>
        </w:rPr>
        <w:t xml:space="preserve"> iné</w:t>
      </w:r>
      <w:r w:rsidRPr="00EC4A04">
        <w:rPr>
          <w:rFonts w:hint="default"/>
        </w:rPr>
        <w:t xml:space="preserve"> konanie, sú</w:t>
      </w:r>
      <w:r w:rsidRPr="00EC4A04">
        <w:rPr>
          <w:rFonts w:hint="default"/>
        </w:rPr>
        <w:t>d zastaví</w:t>
      </w:r>
      <w:r w:rsidRPr="00EC4A04">
        <w:rPr>
          <w:rFonts w:hint="default"/>
        </w:rPr>
        <w:t xml:space="preserve"> konanie, ktoré</w:t>
      </w:r>
      <w:r w:rsidRPr="00EC4A04" w:rsidR="00A37A98">
        <w:t xml:space="preserve"> </w:t>
      </w:r>
      <w:r w:rsidRPr="00EC4A04" w:rsidR="00C9449E">
        <w:t xml:space="preserve">sa </w:t>
      </w:r>
      <w:r w:rsidRPr="00EC4A04">
        <w:rPr>
          <w:rFonts w:hint="default"/>
        </w:rPr>
        <w:t>zač</w:t>
      </w:r>
      <w:r w:rsidRPr="00EC4A04">
        <w:rPr>
          <w:rFonts w:hint="default"/>
        </w:rPr>
        <w:t>alo neskô</w:t>
      </w:r>
      <w:r w:rsidRPr="00EC4A04">
        <w:rPr>
          <w:rFonts w:hint="default"/>
        </w:rPr>
        <w:t>r.</w:t>
      </w:r>
    </w:p>
    <w:p w:rsidR="00962F1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453E9E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AF07AF">
        <w:rPr>
          <w:rFonts w:ascii="Times New Roman" w:eastAsia="MS Mincho" w:hAnsi="Times New Roman" w:hint="default"/>
          <w:lang w:eastAsia="en-US"/>
        </w:rPr>
        <w:t>§</w:t>
      </w:r>
      <w:r w:rsidRPr="00EC4A04" w:rsidR="00AF07AF">
        <w:rPr>
          <w:rFonts w:ascii="Times New Roman" w:eastAsia="MS Mincho" w:hAnsi="Times New Roman" w:hint="default"/>
          <w:lang w:eastAsia="en-US"/>
        </w:rPr>
        <w:t xml:space="preserve"> 156</w:t>
      </w:r>
    </w:p>
    <w:p w:rsidR="00453E9E" w:rsidRPr="00EC4A04" w:rsidP="00E0539C">
      <w:pPr>
        <w:pStyle w:val="ListParagraph"/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/>
        <w:contextualSpacing w:val="0"/>
        <w:jc w:val="center"/>
        <w:rPr>
          <w:rFonts w:hint="default"/>
          <w:lang w:eastAsia="en-US"/>
        </w:rPr>
      </w:pPr>
      <w:r w:rsidRPr="00EC4A04" w:rsidR="00FC06B5">
        <w:rPr>
          <w:rFonts w:hint="default"/>
          <w:lang w:eastAsia="en-US"/>
        </w:rPr>
        <w:t>Vš</w:t>
      </w:r>
      <w:r w:rsidRPr="00EC4A04" w:rsidR="00FC06B5">
        <w:rPr>
          <w:rFonts w:hint="default"/>
          <w:lang w:eastAsia="en-US"/>
        </w:rPr>
        <w:t>eobecná</w:t>
      </w:r>
      <w:r w:rsidRPr="00EC4A04" w:rsidR="00FC06B5">
        <w:rPr>
          <w:rFonts w:hint="default"/>
          <w:lang w:eastAsia="en-US"/>
        </w:rPr>
        <w:t xml:space="preserve"> p</w:t>
      </w:r>
      <w:r w:rsidRPr="00EC4A04">
        <w:rPr>
          <w:rFonts w:hint="default"/>
          <w:lang w:eastAsia="en-US"/>
        </w:rPr>
        <w:t>ouč</w:t>
      </w:r>
      <w:r w:rsidRPr="00EC4A04">
        <w:rPr>
          <w:rFonts w:hint="default"/>
          <w:lang w:eastAsia="en-US"/>
        </w:rPr>
        <w:t>ovacia povinnosť</w:t>
      </w:r>
    </w:p>
    <w:p w:rsidR="004C0DC0" w:rsidRPr="00EC4A04" w:rsidP="00EC3691">
      <w:pPr>
        <w:pStyle w:val="ListParagraph"/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contextualSpacing w:val="0"/>
        <w:jc w:val="both"/>
        <w:rPr>
          <w:lang w:eastAsia="en-US"/>
        </w:rPr>
      </w:pPr>
    </w:p>
    <w:p w:rsidR="004A7415" w:rsidRPr="00EC4A04" w:rsidP="004F3C84">
      <w:pPr>
        <w:pStyle w:val="ListParagraph"/>
        <w:widowControl w:val="0"/>
        <w:numPr>
          <w:numId w:val="75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contextualSpacing w:val="0"/>
        <w:jc w:val="both"/>
        <w:rPr>
          <w:lang w:eastAsia="en-US"/>
        </w:rPr>
      </w:pPr>
      <w:r w:rsidRPr="00EC4A04" w:rsidR="004C0DC0">
        <w:rPr>
          <w:rFonts w:hint="default"/>
          <w:lang w:eastAsia="en-US"/>
        </w:rPr>
        <w:t>Sú</w:t>
      </w:r>
      <w:r w:rsidRPr="00EC4A04" w:rsidR="004C0DC0">
        <w:rPr>
          <w:rFonts w:hint="default"/>
          <w:lang w:eastAsia="en-US"/>
        </w:rPr>
        <w:t>d</w:t>
      </w:r>
      <w:r w:rsidRPr="00EC4A04" w:rsidR="00453E9E">
        <w:rPr>
          <w:lang w:eastAsia="en-US"/>
        </w:rPr>
        <w:t xml:space="preserve"> poskytuj</w:t>
      </w:r>
      <w:r w:rsidRPr="00EC4A04" w:rsidR="004C0DC0">
        <w:rPr>
          <w:lang w:eastAsia="en-US"/>
        </w:rPr>
        <w:t>e</w:t>
      </w:r>
      <w:r w:rsidRPr="00EC4A04" w:rsidR="00453E9E">
        <w:rPr>
          <w:lang w:eastAsia="en-US"/>
        </w:rPr>
        <w:t xml:space="preserve"> </w:t>
      </w:r>
      <w:r w:rsidRPr="00EC4A04" w:rsidR="004C0DC0">
        <w:rPr>
          <w:rFonts w:hint="default"/>
          <w:lang w:eastAsia="en-US"/>
        </w:rPr>
        <w:t>straná</w:t>
      </w:r>
      <w:r w:rsidRPr="00EC4A04" w:rsidR="004C0DC0">
        <w:rPr>
          <w:rFonts w:hint="default"/>
          <w:lang w:eastAsia="en-US"/>
        </w:rPr>
        <w:t>m</w:t>
      </w:r>
      <w:r w:rsidRPr="00EC4A04" w:rsidR="00453E9E">
        <w:rPr>
          <w:rFonts w:hint="default"/>
          <w:lang w:eastAsia="en-US"/>
        </w:rPr>
        <w:t xml:space="preserve"> pouč</w:t>
      </w:r>
      <w:r w:rsidRPr="00EC4A04" w:rsidR="00453E9E">
        <w:rPr>
          <w:rFonts w:hint="default"/>
          <w:lang w:eastAsia="en-US"/>
        </w:rPr>
        <w:t>enia o ich procesný</w:t>
      </w:r>
      <w:r w:rsidRPr="00EC4A04" w:rsidR="00453E9E">
        <w:rPr>
          <w:rFonts w:hint="default"/>
          <w:lang w:eastAsia="en-US"/>
        </w:rPr>
        <w:t>ch prá</w:t>
      </w:r>
      <w:r w:rsidRPr="00EC4A04" w:rsidR="00453E9E">
        <w:rPr>
          <w:rFonts w:hint="default"/>
          <w:lang w:eastAsia="en-US"/>
        </w:rPr>
        <w:t>vach a</w:t>
      </w:r>
      <w:r w:rsidRPr="00EC4A04" w:rsidR="005A35B8">
        <w:rPr>
          <w:lang w:eastAsia="en-US"/>
        </w:rPr>
        <w:t> </w:t>
      </w:r>
      <w:r w:rsidRPr="00EC4A04" w:rsidR="00453E9E">
        <w:rPr>
          <w:lang w:eastAsia="en-US"/>
        </w:rPr>
        <w:t>povinnostiach</w:t>
      </w:r>
      <w:r w:rsidRPr="00EC4A04" w:rsidR="005A35B8">
        <w:rPr>
          <w:lang w:eastAsia="en-US"/>
        </w:rPr>
        <w:t xml:space="preserve"> v </w:t>
      </w:r>
      <w:r w:rsidRPr="00EC4A04" w:rsidR="005A35B8">
        <w:rPr>
          <w:rFonts w:hint="default"/>
          <w:lang w:eastAsia="en-US"/>
        </w:rPr>
        <w:t>rozsahu ustanovenom tý</w:t>
      </w:r>
      <w:r w:rsidRPr="00EC4A04" w:rsidR="005A35B8">
        <w:rPr>
          <w:rFonts w:hint="default"/>
          <w:lang w:eastAsia="en-US"/>
        </w:rPr>
        <w:t>mto zá</w:t>
      </w:r>
      <w:r w:rsidRPr="00EC4A04" w:rsidR="005A35B8">
        <w:rPr>
          <w:rFonts w:hint="default"/>
          <w:lang w:eastAsia="en-US"/>
        </w:rPr>
        <w:t>konom</w:t>
      </w:r>
      <w:r w:rsidRPr="00EC4A04" w:rsidR="00453E9E">
        <w:rPr>
          <w:lang w:eastAsia="en-US"/>
        </w:rPr>
        <w:t xml:space="preserve">. </w:t>
      </w:r>
    </w:p>
    <w:p w:rsidR="00F8535D" w:rsidRPr="00EC4A04" w:rsidP="004F3C84">
      <w:pPr>
        <w:pStyle w:val="ListParagraph"/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709"/>
        <w:contextualSpacing w:val="0"/>
        <w:jc w:val="both"/>
        <w:rPr>
          <w:lang w:eastAsia="en-US"/>
        </w:rPr>
      </w:pPr>
    </w:p>
    <w:p w:rsidR="005A35B8" w:rsidRPr="00EC4A04" w:rsidP="004F3C84">
      <w:pPr>
        <w:pStyle w:val="ListParagraph"/>
        <w:widowControl w:val="0"/>
        <w:numPr>
          <w:numId w:val="75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contextualSpacing w:val="0"/>
        <w:jc w:val="both"/>
        <w:rPr>
          <w:lang w:eastAsia="en-US"/>
        </w:rPr>
      </w:pPr>
      <w:r w:rsidRPr="00EC4A04" w:rsidR="004A7415">
        <w:rPr>
          <w:rFonts w:hint="default"/>
          <w:lang w:eastAsia="en-US"/>
        </w:rPr>
        <w:t>Sú</w:t>
      </w:r>
      <w:r w:rsidRPr="00EC4A04" w:rsidR="004A7415">
        <w:rPr>
          <w:rFonts w:hint="default"/>
          <w:lang w:eastAsia="en-US"/>
        </w:rPr>
        <w:t>d vž</w:t>
      </w:r>
      <w:r w:rsidRPr="00EC4A04" w:rsidR="004A7415">
        <w:rPr>
          <w:rFonts w:hint="default"/>
          <w:lang w:eastAsia="en-US"/>
        </w:rPr>
        <w:t>dy poučí</w:t>
      </w:r>
      <w:r w:rsidRPr="00EC4A04" w:rsidR="004A7415">
        <w:rPr>
          <w:rFonts w:hint="default"/>
          <w:lang w:eastAsia="en-US"/>
        </w:rPr>
        <w:t xml:space="preserve"> strany o </w:t>
      </w:r>
      <w:r w:rsidRPr="00EC4A04" w:rsidR="004A7415">
        <w:rPr>
          <w:rFonts w:hint="default"/>
          <w:lang w:eastAsia="en-US"/>
        </w:rPr>
        <w:t>ich prá</w:t>
      </w:r>
      <w:r w:rsidRPr="00EC4A04" w:rsidR="004A7415">
        <w:rPr>
          <w:rFonts w:hint="default"/>
          <w:lang w:eastAsia="en-US"/>
        </w:rPr>
        <w:t>ve zvoliť</w:t>
      </w:r>
      <w:r w:rsidRPr="00EC4A04" w:rsidR="004A7415">
        <w:rPr>
          <w:rFonts w:hint="default"/>
          <w:lang w:eastAsia="en-US"/>
        </w:rPr>
        <w:t xml:space="preserve"> si advoká</w:t>
      </w:r>
      <w:r w:rsidRPr="00EC4A04" w:rsidR="004A7415">
        <w:rPr>
          <w:rFonts w:hint="default"/>
          <w:lang w:eastAsia="en-US"/>
        </w:rPr>
        <w:t>ta a</w:t>
      </w:r>
      <w:r w:rsidRPr="00EC4A04" w:rsidR="00871817">
        <w:rPr>
          <w:lang w:eastAsia="en-US"/>
        </w:rPr>
        <w:t> </w:t>
      </w:r>
      <w:r w:rsidRPr="00EC4A04" w:rsidR="00871817">
        <w:rPr>
          <w:lang w:eastAsia="en-US"/>
        </w:rPr>
        <w:t xml:space="preserve">o </w:t>
      </w:r>
      <w:r w:rsidRPr="00EC4A04" w:rsidR="004A7415">
        <w:rPr>
          <w:rFonts w:hint="default"/>
          <w:lang w:eastAsia="en-US"/>
        </w:rPr>
        <w:t>mož</w:t>
      </w:r>
      <w:r w:rsidRPr="00EC4A04" w:rsidR="004A7415">
        <w:rPr>
          <w:rFonts w:hint="default"/>
          <w:lang w:eastAsia="en-US"/>
        </w:rPr>
        <w:t>nosti obrá</w:t>
      </w:r>
      <w:r w:rsidRPr="00EC4A04" w:rsidR="004A7415">
        <w:rPr>
          <w:rFonts w:hint="default"/>
          <w:lang w:eastAsia="en-US"/>
        </w:rPr>
        <w:t>tiť</w:t>
      </w:r>
      <w:r w:rsidRPr="00EC4A04" w:rsidR="004A7415">
        <w:rPr>
          <w:rFonts w:hint="default"/>
          <w:lang w:eastAsia="en-US"/>
        </w:rPr>
        <w:t xml:space="preserve"> sa na Centrum prá</w:t>
      </w:r>
      <w:r w:rsidRPr="00EC4A04" w:rsidR="004A7415">
        <w:rPr>
          <w:rFonts w:hint="default"/>
          <w:lang w:eastAsia="en-US"/>
        </w:rPr>
        <w:t>vnej pomoci</w:t>
      </w:r>
      <w:r w:rsidRPr="00EC4A04" w:rsidR="00E41981">
        <w:rPr>
          <w:lang w:eastAsia="en-US"/>
        </w:rPr>
        <w:t>.</w:t>
      </w:r>
    </w:p>
    <w:p w:rsidR="00E0539C" w:rsidRPr="00EC4A04" w:rsidP="005961AF">
      <w:pPr>
        <w:pStyle w:val="ListParagraph"/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/>
        <w:contextualSpacing w:val="0"/>
        <w:jc w:val="both"/>
        <w:rPr>
          <w:lang w:eastAsia="en-US"/>
        </w:rPr>
      </w:pPr>
    </w:p>
    <w:p w:rsidR="008A6B9F" w:rsidRPr="00EC4A04" w:rsidP="004F3C84">
      <w:pPr>
        <w:pStyle w:val="ListParagraph"/>
        <w:widowControl w:val="0"/>
        <w:numPr>
          <w:numId w:val="75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contextualSpacing w:val="0"/>
        <w:jc w:val="both"/>
        <w:rPr>
          <w:lang w:eastAsia="en-US"/>
        </w:rPr>
      </w:pPr>
      <w:r w:rsidRPr="00EC4A04" w:rsidR="005A35B8">
        <w:rPr>
          <w:rFonts w:hint="default"/>
          <w:lang w:eastAsia="en-US"/>
        </w:rPr>
        <w:t>Pouč</w:t>
      </w:r>
      <w:r w:rsidRPr="00EC4A04" w:rsidR="005A35B8">
        <w:rPr>
          <w:rFonts w:hint="default"/>
          <w:lang w:eastAsia="en-US"/>
        </w:rPr>
        <w:t>ovaciu povinnosť</w:t>
      </w:r>
      <w:r w:rsidRPr="00EC4A04" w:rsidR="005A35B8">
        <w:rPr>
          <w:rFonts w:hint="default"/>
          <w:lang w:eastAsia="en-US"/>
        </w:rPr>
        <w:t xml:space="preserve"> podľ</w:t>
      </w:r>
      <w:r w:rsidRPr="00EC4A04" w:rsidR="005A35B8">
        <w:rPr>
          <w:rFonts w:hint="default"/>
          <w:lang w:eastAsia="en-US"/>
        </w:rPr>
        <w:t xml:space="preserve">a </w:t>
      </w:r>
      <w:r w:rsidRPr="00EC4A04" w:rsidR="004F3C84">
        <w:rPr>
          <w:lang w:eastAsia="en-US"/>
        </w:rPr>
        <w:t xml:space="preserve">odsekov </w:t>
      </w:r>
      <w:r w:rsidRPr="00EC4A04" w:rsidR="005A35B8">
        <w:rPr>
          <w:lang w:eastAsia="en-US"/>
        </w:rPr>
        <w:t xml:space="preserve">1 </w:t>
      </w:r>
      <w:r w:rsidRPr="00EC4A04" w:rsidR="004F3C84">
        <w:rPr>
          <w:lang w:eastAsia="en-US"/>
        </w:rPr>
        <w:t xml:space="preserve">a 2 </w:t>
      </w:r>
      <w:r w:rsidRPr="00EC4A04" w:rsidR="005A35B8">
        <w:rPr>
          <w:rFonts w:hint="default"/>
          <w:lang w:eastAsia="en-US"/>
        </w:rPr>
        <w:t>sú</w:t>
      </w:r>
      <w:r w:rsidRPr="00EC4A04" w:rsidR="005A35B8">
        <w:rPr>
          <w:rFonts w:hint="default"/>
          <w:lang w:eastAsia="en-US"/>
        </w:rPr>
        <w:t xml:space="preserve">d </w:t>
      </w:r>
      <w:r w:rsidRPr="00EC4A04" w:rsidR="00453E9E">
        <w:rPr>
          <w:lang w:eastAsia="en-US"/>
        </w:rPr>
        <w:t>nem</w:t>
      </w:r>
      <w:r w:rsidRPr="00EC4A04" w:rsidR="005A35B8">
        <w:rPr>
          <w:rFonts w:hint="default"/>
          <w:lang w:eastAsia="en-US"/>
        </w:rPr>
        <w:t>á</w:t>
      </w:r>
      <w:r w:rsidRPr="00EC4A04" w:rsidR="00453E9E">
        <w:rPr>
          <w:lang w:eastAsia="en-US"/>
        </w:rPr>
        <w:t xml:space="preserve">, ak </w:t>
      </w:r>
      <w:r w:rsidRPr="00EC4A04" w:rsidR="00871817">
        <w:rPr>
          <w:lang w:eastAsia="en-US"/>
        </w:rPr>
        <w:t>je</w:t>
      </w:r>
    </w:p>
    <w:p w:rsidR="001E5EDE" w:rsidRPr="00EC4A04" w:rsidP="00E41981">
      <w:pPr>
        <w:pStyle w:val="ListParagraph"/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567"/>
        <w:contextualSpacing w:val="0"/>
        <w:jc w:val="both"/>
      </w:pPr>
      <w:r w:rsidRPr="00EC4A04" w:rsidR="008A6B9F">
        <w:rPr>
          <w:lang w:eastAsia="en-US"/>
        </w:rPr>
        <w:t xml:space="preserve">a) </w:t>
      </w:r>
      <w:r w:rsidRPr="00EC4A04" w:rsidR="008A6B9F">
        <w:t>stranou</w:t>
      </w:r>
      <w:r w:rsidRPr="00EC4A04" w:rsidR="008A6B9F">
        <w:rPr>
          <w:rFonts w:hint="default"/>
          <w:lang w:eastAsia="en-US"/>
        </w:rPr>
        <w:t xml:space="preserve"> š</w:t>
      </w:r>
      <w:r w:rsidRPr="00EC4A04" w:rsidR="008A6B9F">
        <w:rPr>
          <w:rFonts w:hint="default"/>
          <w:lang w:eastAsia="en-US"/>
        </w:rPr>
        <w:t>tá</w:t>
      </w:r>
      <w:r w:rsidRPr="00EC4A04" w:rsidR="008A6B9F">
        <w:rPr>
          <w:rFonts w:hint="default"/>
          <w:lang w:eastAsia="en-US"/>
        </w:rPr>
        <w:t>t, š</w:t>
      </w:r>
      <w:r w:rsidRPr="00EC4A04" w:rsidR="008A6B9F">
        <w:rPr>
          <w:rFonts w:hint="default"/>
          <w:lang w:eastAsia="en-US"/>
        </w:rPr>
        <w:t>tá</w:t>
      </w:r>
      <w:r w:rsidRPr="00EC4A04" w:rsidR="008A6B9F">
        <w:rPr>
          <w:rFonts w:hint="default"/>
          <w:lang w:eastAsia="en-US"/>
        </w:rPr>
        <w:t>tny orgá</w:t>
      </w:r>
      <w:r w:rsidRPr="00EC4A04" w:rsidR="008A6B9F">
        <w:rPr>
          <w:rFonts w:hint="default"/>
          <w:lang w:eastAsia="en-US"/>
        </w:rPr>
        <w:t>n</w:t>
      </w:r>
      <w:r w:rsidRPr="00EC4A04" w:rsidR="00871817">
        <w:rPr>
          <w:lang w:eastAsia="en-US"/>
        </w:rPr>
        <w:t xml:space="preserve"> alebo</w:t>
      </w:r>
      <w:r w:rsidRPr="00EC4A04" w:rsidR="008A6B9F">
        <w:rPr>
          <w:lang w:eastAsia="en-US"/>
        </w:rPr>
        <w:t xml:space="preserve"> </w:t>
      </w:r>
      <w:r w:rsidRPr="00EC4A04" w:rsidR="008A6B9F">
        <w:rPr>
          <w:rFonts w:hint="default"/>
        </w:rPr>
        <w:t>prá</w:t>
      </w:r>
      <w:r w:rsidRPr="00EC4A04" w:rsidR="008A6B9F">
        <w:rPr>
          <w:rFonts w:hint="default"/>
        </w:rPr>
        <w:t>vnická</w:t>
      </w:r>
      <w:r w:rsidRPr="00EC4A04" w:rsidR="008A6B9F">
        <w:rPr>
          <w:rFonts w:hint="default"/>
        </w:rPr>
        <w:t xml:space="preserve"> osoba a </w:t>
      </w:r>
      <w:r w:rsidRPr="00EC4A04" w:rsidR="008A6B9F">
        <w:rPr>
          <w:rFonts w:hint="default"/>
        </w:rPr>
        <w:t>osoba, ktorá</w:t>
      </w:r>
      <w:r w:rsidRPr="00EC4A04" w:rsidR="008A6B9F">
        <w:rPr>
          <w:rFonts w:hint="default"/>
        </w:rPr>
        <w:t xml:space="preserve"> za ň</w:t>
      </w:r>
      <w:r w:rsidRPr="00EC4A04" w:rsidR="008A6B9F">
        <w:rPr>
          <w:rFonts w:hint="default"/>
        </w:rPr>
        <w:t>u koná</w:t>
      </w:r>
      <w:r w:rsidRPr="00EC4A04" w:rsidR="008A6B9F">
        <w:rPr>
          <w:rFonts w:hint="default"/>
        </w:rPr>
        <w:t xml:space="preserve"> alebo jej zamestnanec</w:t>
      </w:r>
      <w:r w:rsidRPr="00EC4A04" w:rsidR="00E22CF0">
        <w:rPr>
          <w:rFonts w:hint="default"/>
        </w:rPr>
        <w:t xml:space="preserve"> alebo č</w:t>
      </w:r>
      <w:r w:rsidRPr="00EC4A04" w:rsidR="00E22CF0">
        <w:rPr>
          <w:rFonts w:hint="default"/>
        </w:rPr>
        <w:t>len, ktorý</w:t>
      </w:r>
      <w:r w:rsidRPr="00EC4A04" w:rsidR="00E22CF0">
        <w:rPr>
          <w:rFonts w:hint="default"/>
        </w:rPr>
        <w:t xml:space="preserve"> za ň</w:t>
      </w:r>
      <w:r w:rsidRPr="00EC4A04" w:rsidR="00E22CF0">
        <w:rPr>
          <w:rFonts w:hint="default"/>
        </w:rPr>
        <w:t>u koná,</w:t>
      </w:r>
      <w:r w:rsidRPr="00EC4A04" w:rsidR="008A6B9F">
        <w:rPr>
          <w:rFonts w:hint="default"/>
        </w:rPr>
        <w:t xml:space="preserve"> má</w:t>
      </w:r>
      <w:r w:rsidRPr="00EC4A04" w:rsidR="008A6B9F">
        <w:rPr>
          <w:rFonts w:hint="default"/>
        </w:rPr>
        <w:t xml:space="preserve"> vysokoš</w:t>
      </w:r>
      <w:r w:rsidRPr="00EC4A04" w:rsidR="008A6B9F">
        <w:rPr>
          <w:rFonts w:hint="default"/>
        </w:rPr>
        <w:t>kolské</w:t>
      </w:r>
      <w:r w:rsidRPr="00EC4A04" w:rsidR="008A6B9F">
        <w:rPr>
          <w:rFonts w:hint="default"/>
        </w:rPr>
        <w:t xml:space="preserve"> prá</w:t>
      </w:r>
      <w:r w:rsidRPr="00EC4A04" w:rsidR="008A6B9F">
        <w:rPr>
          <w:rFonts w:hint="default"/>
        </w:rPr>
        <w:t>vnické</w:t>
      </w:r>
      <w:r w:rsidRPr="00EC4A04" w:rsidR="008A6B9F">
        <w:rPr>
          <w:rFonts w:hint="default"/>
        </w:rPr>
        <w:t xml:space="preserve"> vzdelanie druhé</w:t>
      </w:r>
      <w:r w:rsidRPr="00EC4A04" w:rsidR="008A6B9F">
        <w:rPr>
          <w:rFonts w:hint="default"/>
        </w:rPr>
        <w:t>ho stupň</w:t>
      </w:r>
      <w:r w:rsidRPr="00EC4A04" w:rsidR="008A6B9F">
        <w:rPr>
          <w:rFonts w:hint="default"/>
        </w:rPr>
        <w:t>a alebo fyzická</w:t>
      </w:r>
      <w:r w:rsidRPr="00EC4A04" w:rsidR="008A6B9F">
        <w:rPr>
          <w:rFonts w:hint="default"/>
        </w:rPr>
        <w:t xml:space="preserve"> osob</w:t>
      </w:r>
      <w:r w:rsidRPr="00EC4A04" w:rsidR="008A6B9F">
        <w:rPr>
          <w:lang w:eastAsia="en-US"/>
        </w:rPr>
        <w:t xml:space="preserve">a, </w:t>
      </w:r>
      <w:r w:rsidRPr="00EC4A04" w:rsidR="008A6B9F">
        <w:rPr>
          <w:rFonts w:hint="default"/>
        </w:rPr>
        <w:t>ktorá</w:t>
      </w:r>
      <w:r w:rsidRPr="00EC4A04" w:rsidR="008A6B9F">
        <w:rPr>
          <w:rFonts w:hint="default"/>
        </w:rPr>
        <w:t xml:space="preserve"> má</w:t>
      </w:r>
      <w:r w:rsidRPr="00EC4A04" w:rsidR="008A6B9F">
        <w:rPr>
          <w:rFonts w:hint="default"/>
        </w:rPr>
        <w:t xml:space="preserve"> vysokoš</w:t>
      </w:r>
      <w:r w:rsidRPr="00EC4A04" w:rsidR="008A6B9F">
        <w:rPr>
          <w:rFonts w:hint="default"/>
        </w:rPr>
        <w:t>kolské</w:t>
      </w:r>
      <w:r w:rsidRPr="00EC4A04" w:rsidR="008A6B9F">
        <w:rPr>
          <w:rFonts w:hint="default"/>
        </w:rPr>
        <w:t xml:space="preserve"> prá</w:t>
      </w:r>
      <w:r w:rsidRPr="00EC4A04" w:rsidR="008A6B9F">
        <w:rPr>
          <w:rFonts w:hint="default"/>
        </w:rPr>
        <w:t>vnick</w:t>
      </w:r>
      <w:r w:rsidRPr="00EC4A04" w:rsidR="008A6B9F">
        <w:rPr>
          <w:rFonts w:hint="default"/>
        </w:rPr>
        <w:t>é</w:t>
      </w:r>
      <w:r w:rsidRPr="00EC4A04" w:rsidR="008A6B9F">
        <w:rPr>
          <w:rFonts w:hint="default"/>
        </w:rPr>
        <w:t xml:space="preserve"> vzdelanie druhé</w:t>
      </w:r>
      <w:r w:rsidRPr="00EC4A04" w:rsidR="008A6B9F">
        <w:rPr>
          <w:rFonts w:hint="default"/>
        </w:rPr>
        <w:t>ho stupň</w:t>
      </w:r>
      <w:r w:rsidRPr="00EC4A04" w:rsidR="008A6B9F">
        <w:rPr>
          <w:rFonts w:hint="default"/>
        </w:rPr>
        <w:t>a,</w:t>
      </w:r>
    </w:p>
    <w:p w:rsidR="000F36B0" w:rsidRPr="00EC4A04" w:rsidP="00E41981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  <w:lang w:eastAsia="en-US"/>
        </w:rPr>
      </w:pPr>
      <w:r w:rsidRPr="00EC4A04" w:rsidR="008A6B9F">
        <w:rPr>
          <w:rFonts w:ascii="Times New Roman" w:hAnsi="Times New Roman"/>
          <w:lang w:eastAsia="en-US"/>
        </w:rPr>
        <w:t xml:space="preserve">b) </w:t>
      </w:r>
      <w:r w:rsidRPr="00EC4A04" w:rsidR="00453E9E">
        <w:rPr>
          <w:rFonts w:ascii="Times New Roman" w:hAnsi="Times New Roman"/>
          <w:lang w:eastAsia="en-US"/>
        </w:rPr>
        <w:t>strana zastúpen</w:t>
      </w:r>
      <w:r w:rsidRPr="00EC4A04" w:rsidR="005A35B8">
        <w:rPr>
          <w:rFonts w:ascii="Times New Roman" w:hAnsi="Times New Roman"/>
          <w:lang w:eastAsia="en-US"/>
        </w:rPr>
        <w:t>á</w:t>
      </w:r>
      <w:r w:rsidRPr="00EC4A04" w:rsidR="00453E9E">
        <w:rPr>
          <w:rFonts w:ascii="Times New Roman" w:hAnsi="Times New Roman"/>
          <w:lang w:eastAsia="en-US"/>
        </w:rPr>
        <w:t xml:space="preserve"> advokátom</w:t>
      </w:r>
      <w:r w:rsidRPr="00EC4A04" w:rsidR="00AA0481">
        <w:rPr>
          <w:rFonts w:ascii="Times New Roman" w:hAnsi="Times New Roman"/>
          <w:lang w:eastAsia="en-US"/>
        </w:rPr>
        <w:t xml:space="preserve">, právnickou osobou založenou alebo zriadenou na ochranu spotrebiteľa, </w:t>
      </w:r>
      <w:r w:rsidRPr="00EC4A04" w:rsidR="008A6B9F">
        <w:rPr>
          <w:rFonts w:ascii="Times New Roman" w:hAnsi="Times New Roman"/>
          <w:lang w:eastAsia="en-US"/>
        </w:rPr>
        <w:t>odborovou organizáciou alebo fyzickou osobu,</w:t>
      </w:r>
      <w:r w:rsidRPr="00EC4A04" w:rsidR="00AA0481">
        <w:rPr>
          <w:rFonts w:ascii="Times New Roman" w:hAnsi="Times New Roman"/>
          <w:lang w:eastAsia="en-US"/>
        </w:rPr>
        <w:t xml:space="preserve"> </w:t>
      </w:r>
      <w:r w:rsidRPr="00EC4A04" w:rsidR="008A6B9F">
        <w:rPr>
          <w:rFonts w:ascii="Times New Roman" w:hAnsi="Times New Roman"/>
        </w:rPr>
        <w:t xml:space="preserve">ktorá má vysokoškolské právnické vzdelanie druhého stupňa. </w:t>
      </w:r>
      <w:r w:rsidRPr="00EC4A04" w:rsidR="00E22CF0">
        <w:rPr>
          <w:rFonts w:ascii="Times New Roman" w:eastAsia="MS Mincho" w:hAnsi="Times New Roman"/>
          <w:lang w:eastAsia="en-US"/>
        </w:rPr>
        <w:t xml:space="preserve"> </w:t>
      </w:r>
    </w:p>
    <w:p w:rsidR="00E41981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5A35B8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157</w:t>
      </w:r>
    </w:p>
    <w:p w:rsidR="00285ACC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Cs/>
        </w:rPr>
      </w:pPr>
      <w:r w:rsidRPr="00EC4A04">
        <w:rPr>
          <w:rFonts w:ascii="Times New Roman" w:eastAsia="MS Mincho" w:hAnsi="Times New Roman" w:hint="default"/>
          <w:bCs/>
        </w:rPr>
        <w:t>Skú</w:t>
      </w:r>
      <w:r w:rsidRPr="00EC4A04">
        <w:rPr>
          <w:rFonts w:ascii="Times New Roman" w:eastAsia="MS Mincho" w:hAnsi="Times New Roman" w:hint="default"/>
          <w:bCs/>
        </w:rPr>
        <w:t>manie procesný</w:t>
      </w:r>
      <w:r w:rsidRPr="00EC4A04">
        <w:rPr>
          <w:rFonts w:ascii="Times New Roman" w:eastAsia="MS Mincho" w:hAnsi="Times New Roman" w:hint="default"/>
          <w:bCs/>
        </w:rPr>
        <w:t>ch podmienok</w:t>
      </w:r>
    </w:p>
    <w:p w:rsidR="00962F15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E0539C" w:rsidRPr="00EC4A04" w:rsidP="004F3C84">
      <w:pPr>
        <w:widowControl w:val="0"/>
        <w:numPr>
          <w:numId w:val="76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B11CD8">
        <w:rPr>
          <w:rFonts w:ascii="Times New Roman" w:eastAsia="MS Mincho" w:hAnsi="Times New Roman"/>
        </w:rPr>
        <w:t>Ak</w:t>
      </w:r>
      <w:r w:rsidRPr="00EC4A04" w:rsidR="00285ACC">
        <w:rPr>
          <w:rFonts w:ascii="Times New Roman" w:eastAsia="MS Mincho" w:hAnsi="Times New Roman" w:hint="default"/>
        </w:rPr>
        <w:t xml:space="preserve"> tento zá</w:t>
      </w:r>
      <w:r w:rsidRPr="00EC4A04" w:rsidR="00285ACC">
        <w:rPr>
          <w:rFonts w:ascii="Times New Roman" w:eastAsia="MS Mincho" w:hAnsi="Times New Roman" w:hint="default"/>
        </w:rPr>
        <w:t>kon neustanovuje inak, sú</w:t>
      </w:r>
      <w:r w:rsidRPr="00EC4A04" w:rsidR="00285ACC">
        <w:rPr>
          <w:rFonts w:ascii="Times New Roman" w:eastAsia="MS Mincho" w:hAnsi="Times New Roman" w:hint="default"/>
        </w:rPr>
        <w:t>d kedykoľ</w:t>
      </w:r>
      <w:r w:rsidRPr="00EC4A04" w:rsidR="00285ACC">
        <w:rPr>
          <w:rFonts w:ascii="Times New Roman" w:eastAsia="MS Mincho" w:hAnsi="Times New Roman" w:hint="default"/>
        </w:rPr>
        <w:t>vek za konania prihliada na to, č</w:t>
      </w:r>
      <w:r w:rsidRPr="00EC4A04" w:rsidR="005A35B8">
        <w:rPr>
          <w:rFonts w:ascii="Times New Roman" w:eastAsia="MS Mincho" w:hAnsi="Times New Roman" w:hint="default"/>
        </w:rPr>
        <w:t>i sú</w:t>
      </w:r>
      <w:r w:rsidRPr="00EC4A04" w:rsidR="005A35B8">
        <w:rPr>
          <w:rFonts w:ascii="Times New Roman" w:eastAsia="MS Mincho" w:hAnsi="Times New Roman" w:hint="default"/>
        </w:rPr>
        <w:t xml:space="preserve"> splnené</w:t>
      </w:r>
      <w:r w:rsidRPr="00EC4A04" w:rsidR="005A35B8">
        <w:rPr>
          <w:rFonts w:ascii="Times New Roman" w:eastAsia="MS Mincho" w:hAnsi="Times New Roman" w:hint="default"/>
        </w:rPr>
        <w:t xml:space="preserve"> </w:t>
      </w:r>
      <w:r w:rsidRPr="00EC4A04" w:rsidR="00E41981">
        <w:rPr>
          <w:rFonts w:ascii="Times New Roman" w:eastAsia="MS Mincho" w:hAnsi="Times New Roman" w:hint="default"/>
        </w:rPr>
        <w:t>podmienky, za ktorý</w:t>
      </w:r>
      <w:r w:rsidRPr="00EC4A04" w:rsidR="00E41981">
        <w:rPr>
          <w:rFonts w:ascii="Times New Roman" w:eastAsia="MS Mincho" w:hAnsi="Times New Roman" w:hint="default"/>
        </w:rPr>
        <w:t>ch môž</w:t>
      </w:r>
      <w:r w:rsidRPr="00EC4A04" w:rsidR="00E41981">
        <w:rPr>
          <w:rFonts w:ascii="Times New Roman" w:eastAsia="MS Mincho" w:hAnsi="Times New Roman" w:hint="default"/>
        </w:rPr>
        <w:t xml:space="preserve">e </w:t>
      </w:r>
      <w:r w:rsidRPr="00EC4A04" w:rsidR="00CC4412">
        <w:rPr>
          <w:rFonts w:ascii="Times New Roman" w:eastAsia="MS Mincho" w:hAnsi="Times New Roman" w:hint="default"/>
        </w:rPr>
        <w:t>konať</w:t>
      </w:r>
      <w:r w:rsidRPr="00EC4A04" w:rsidR="00CC4412">
        <w:rPr>
          <w:rFonts w:ascii="Times New Roman" w:eastAsia="MS Mincho" w:hAnsi="Times New Roman" w:hint="default"/>
        </w:rPr>
        <w:t xml:space="preserve"> a </w:t>
      </w:r>
      <w:r w:rsidRPr="00EC4A04" w:rsidR="00CC4412">
        <w:rPr>
          <w:rFonts w:ascii="Times New Roman" w:eastAsia="MS Mincho" w:hAnsi="Times New Roman" w:hint="default"/>
        </w:rPr>
        <w:t>rozhodnúť</w:t>
      </w:r>
      <w:r w:rsidRPr="00EC4A04" w:rsidR="00CC4412">
        <w:rPr>
          <w:rFonts w:ascii="Times New Roman" w:eastAsia="MS Mincho" w:hAnsi="Times New Roman" w:hint="default"/>
        </w:rPr>
        <w:t xml:space="preserve"> (ď</w:t>
      </w:r>
      <w:r w:rsidRPr="00EC4A04" w:rsidR="00CC4412">
        <w:rPr>
          <w:rFonts w:ascii="Times New Roman" w:eastAsia="MS Mincho" w:hAnsi="Times New Roman" w:hint="default"/>
        </w:rPr>
        <w:t>alej len „</w:t>
      </w:r>
      <w:r w:rsidRPr="00EC4A04" w:rsidR="005A35B8">
        <w:rPr>
          <w:rFonts w:ascii="Times New Roman" w:eastAsia="MS Mincho" w:hAnsi="Times New Roman" w:hint="default"/>
        </w:rPr>
        <w:t>procesné</w:t>
      </w:r>
      <w:r w:rsidRPr="00EC4A04" w:rsidR="005A35B8">
        <w:rPr>
          <w:rFonts w:ascii="Times New Roman" w:eastAsia="MS Mincho" w:hAnsi="Times New Roman" w:hint="default"/>
        </w:rPr>
        <w:t xml:space="preserve"> podmienky</w:t>
      </w:r>
      <w:r w:rsidRPr="00EC4A04" w:rsidR="00CC4412">
        <w:rPr>
          <w:rFonts w:ascii="Times New Roman" w:eastAsia="MS Mincho" w:hAnsi="Times New Roman" w:hint="default"/>
        </w:rPr>
        <w:t>“</w:t>
      </w:r>
      <w:r w:rsidRPr="00EC4A04" w:rsidR="00CC4412">
        <w:rPr>
          <w:rFonts w:ascii="Times New Roman" w:eastAsia="MS Mincho" w:hAnsi="Times New Roman" w:hint="default"/>
        </w:rPr>
        <w:t>)</w:t>
      </w:r>
      <w:r w:rsidRPr="00EC4A04" w:rsidR="00285ACC">
        <w:rPr>
          <w:rFonts w:ascii="Times New Roman" w:eastAsia="MS Mincho" w:hAnsi="Times New Roman"/>
        </w:rPr>
        <w:t>.</w:t>
      </w:r>
    </w:p>
    <w:p w:rsidR="00E0539C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285ACC" w:rsidRPr="00EC4A04" w:rsidP="004F3C84">
      <w:pPr>
        <w:widowControl w:val="0"/>
        <w:numPr>
          <w:numId w:val="76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 xml:space="preserve">Ak ide o </w:t>
      </w:r>
      <w:r w:rsidRPr="00EC4A04" w:rsidR="00CE4F7F">
        <w:rPr>
          <w:rFonts w:ascii="Times New Roman" w:eastAsia="MS Mincho" w:hAnsi="Times New Roman"/>
        </w:rPr>
        <w:t>nedostatok procesnej podmienky</w:t>
      </w:r>
      <w:r w:rsidRPr="00EC4A04">
        <w:rPr>
          <w:rFonts w:ascii="Times New Roman" w:eastAsia="MS Mincho" w:hAnsi="Times New Roman" w:hint="default"/>
        </w:rPr>
        <w:t>, ktorý</w:t>
      </w:r>
      <w:r w:rsidRPr="00EC4A04">
        <w:rPr>
          <w:rFonts w:ascii="Times New Roman" w:eastAsia="MS Mincho" w:hAnsi="Times New Roman" w:hint="default"/>
        </w:rPr>
        <w:t xml:space="preserve"> nemož</w:t>
      </w:r>
      <w:r w:rsidRPr="00EC4A04">
        <w:rPr>
          <w:rFonts w:ascii="Times New Roman" w:eastAsia="MS Mincho" w:hAnsi="Times New Roman" w:hint="default"/>
        </w:rPr>
        <w:t>no odstrá</w:t>
      </w:r>
      <w:r w:rsidRPr="00EC4A04">
        <w:rPr>
          <w:rFonts w:ascii="Times New Roman" w:eastAsia="MS Mincho" w:hAnsi="Times New Roman" w:hint="default"/>
        </w:rPr>
        <w:t>niť</w:t>
      </w:r>
      <w:r w:rsidRPr="00EC4A04">
        <w:rPr>
          <w:rFonts w:ascii="Times New Roman" w:eastAsia="MS Mincho" w:hAnsi="Times New Roman" w:hint="default"/>
        </w:rPr>
        <w:t>, sú</w:t>
      </w:r>
      <w:r w:rsidRPr="00EC4A04">
        <w:rPr>
          <w:rFonts w:ascii="Times New Roman" w:eastAsia="MS Mincho" w:hAnsi="Times New Roman" w:hint="default"/>
        </w:rPr>
        <w:t>d konanie zastaví</w:t>
      </w:r>
      <w:r w:rsidRPr="00EC4A04">
        <w:rPr>
          <w:rFonts w:ascii="Times New Roman" w:eastAsia="MS Mincho" w:hAnsi="Times New Roman" w:hint="default"/>
        </w:rPr>
        <w:t xml:space="preserve">. </w:t>
      </w:r>
    </w:p>
    <w:p w:rsidR="00E0539C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(3) Ak ide o nedostatok procesnej podmienky, ktorý</w:t>
      </w:r>
      <w:r w:rsidRPr="00EC4A04">
        <w:rPr>
          <w:rFonts w:ascii="Times New Roman" w:eastAsia="MS Mincho" w:hAnsi="Times New Roman" w:hint="default"/>
        </w:rPr>
        <w:t xml:space="preserve"> mož</w:t>
      </w:r>
      <w:r w:rsidRPr="00EC4A04">
        <w:rPr>
          <w:rFonts w:ascii="Times New Roman" w:eastAsia="MS Mincho" w:hAnsi="Times New Roman" w:hint="default"/>
        </w:rPr>
        <w:t>no odstrá</w:t>
      </w:r>
      <w:r w:rsidRPr="00EC4A04">
        <w:rPr>
          <w:rFonts w:ascii="Times New Roman" w:eastAsia="MS Mincho" w:hAnsi="Times New Roman" w:hint="default"/>
        </w:rPr>
        <w:t>niť</w:t>
      </w:r>
      <w:r w:rsidRPr="00EC4A04">
        <w:rPr>
          <w:rFonts w:ascii="Times New Roman" w:eastAsia="MS Mincho" w:hAnsi="Times New Roman" w:hint="default"/>
        </w:rPr>
        <w:t>, sú</w:t>
      </w:r>
      <w:r w:rsidRPr="00EC4A04">
        <w:rPr>
          <w:rFonts w:ascii="Times New Roman" w:eastAsia="MS Mincho" w:hAnsi="Times New Roman" w:hint="default"/>
        </w:rPr>
        <w:t>d urobí</w:t>
      </w:r>
      <w:r w:rsidRPr="00EC4A04">
        <w:rPr>
          <w:rFonts w:ascii="Times New Roman" w:eastAsia="MS Mincho" w:hAnsi="Times New Roman" w:hint="default"/>
        </w:rPr>
        <w:t xml:space="preserve"> vhodné</w:t>
      </w:r>
      <w:r w:rsidRPr="00EC4A04">
        <w:rPr>
          <w:rFonts w:ascii="Times New Roman" w:eastAsia="MS Mincho" w:hAnsi="Times New Roman" w:hint="default"/>
        </w:rPr>
        <w:t xml:space="preserve"> opatrenia</w:t>
      </w:r>
      <w:r w:rsidRPr="00EC4A04" w:rsidR="00AF52F9">
        <w:rPr>
          <w:rFonts w:ascii="Times New Roman" w:eastAsia="MS Mincho" w:hAnsi="Times New Roman"/>
        </w:rPr>
        <w:t xml:space="preserve"> na jeho</w:t>
      </w:r>
      <w:r w:rsidRPr="00EC4A04" w:rsidR="002A17EF">
        <w:rPr>
          <w:rFonts w:ascii="Times New Roman" w:eastAsia="MS Mincho" w:hAnsi="Times New Roman" w:hint="default"/>
        </w:rPr>
        <w:t xml:space="preserve"> odstrá</w:t>
      </w:r>
      <w:r w:rsidRPr="00EC4A04" w:rsidR="002A17EF">
        <w:rPr>
          <w:rFonts w:ascii="Times New Roman" w:eastAsia="MS Mincho" w:hAnsi="Times New Roman" w:hint="default"/>
        </w:rPr>
        <w:t>nenie</w:t>
      </w:r>
      <w:r w:rsidRPr="00EC4A04">
        <w:rPr>
          <w:rFonts w:ascii="Times New Roman" w:eastAsia="MS Mincho" w:hAnsi="Times New Roman" w:hint="default"/>
        </w:rPr>
        <w:t>. Pritom spravidla môž</w:t>
      </w:r>
      <w:r w:rsidRPr="00EC4A04">
        <w:rPr>
          <w:rFonts w:ascii="Times New Roman" w:eastAsia="MS Mincho" w:hAnsi="Times New Roman" w:hint="default"/>
        </w:rPr>
        <w:t>e pokrač</w:t>
      </w:r>
      <w:r w:rsidRPr="00EC4A04">
        <w:rPr>
          <w:rFonts w:ascii="Times New Roman" w:eastAsia="MS Mincho" w:hAnsi="Times New Roman" w:hint="default"/>
        </w:rPr>
        <w:t>ovať</w:t>
      </w:r>
      <w:r w:rsidRPr="00EC4A04">
        <w:rPr>
          <w:rFonts w:ascii="Times New Roman" w:eastAsia="MS Mincho" w:hAnsi="Times New Roman" w:hint="default"/>
        </w:rPr>
        <w:t xml:space="preserve"> v konaní</w:t>
      </w:r>
      <w:r w:rsidRPr="00EC4A04">
        <w:rPr>
          <w:rFonts w:ascii="Times New Roman" w:eastAsia="MS Mincho" w:hAnsi="Times New Roman" w:hint="default"/>
        </w:rPr>
        <w:t>, ale nesmie vydať</w:t>
      </w:r>
      <w:r w:rsidRPr="00EC4A04">
        <w:rPr>
          <w:rFonts w:ascii="Times New Roman" w:eastAsia="MS Mincho" w:hAnsi="Times New Roman" w:hint="default"/>
        </w:rPr>
        <w:t xml:space="preserve"> rozhodnutie, ktorý</w:t>
      </w:r>
      <w:r w:rsidRPr="00EC4A04">
        <w:rPr>
          <w:rFonts w:ascii="Times New Roman" w:eastAsia="MS Mincho" w:hAnsi="Times New Roman" w:hint="default"/>
        </w:rPr>
        <w:t>m sa konanie končí.</w:t>
      </w:r>
      <w:r w:rsidRPr="00EC4A04">
        <w:rPr>
          <w:rFonts w:ascii="Times New Roman" w:eastAsia="MS Mincho" w:hAnsi="Times New Roman" w:hint="default"/>
        </w:rPr>
        <w:t xml:space="preserve"> Ak sa nepodarí</w:t>
      </w:r>
      <w:r w:rsidRPr="00EC4A04" w:rsidR="00DD59ED">
        <w:rPr>
          <w:rFonts w:ascii="Times New Roman" w:eastAsia="MS Mincho" w:hAnsi="Times New Roman"/>
        </w:rPr>
        <w:t xml:space="preserve"> nedostatok procesnej podmienky</w:t>
      </w:r>
      <w:r w:rsidRPr="00EC4A04">
        <w:rPr>
          <w:rFonts w:ascii="Times New Roman" w:eastAsia="MS Mincho" w:hAnsi="Times New Roman" w:hint="default"/>
        </w:rPr>
        <w:t xml:space="preserve"> odstrá</w:t>
      </w:r>
      <w:r w:rsidRPr="00EC4A04">
        <w:rPr>
          <w:rFonts w:ascii="Times New Roman" w:eastAsia="MS Mincho" w:hAnsi="Times New Roman" w:hint="default"/>
        </w:rPr>
        <w:t>niť</w:t>
      </w:r>
      <w:r w:rsidRPr="00EC4A04">
        <w:rPr>
          <w:rFonts w:ascii="Times New Roman" w:eastAsia="MS Mincho" w:hAnsi="Times New Roman" w:hint="default"/>
        </w:rPr>
        <w:t>, sú</w:t>
      </w:r>
      <w:r w:rsidRPr="00EC4A04">
        <w:rPr>
          <w:rFonts w:ascii="Times New Roman" w:eastAsia="MS Mincho" w:hAnsi="Times New Roman" w:hint="default"/>
        </w:rPr>
        <w:t>d konanie zastaví</w:t>
      </w:r>
      <w:r w:rsidRPr="00EC4A04">
        <w:rPr>
          <w:rFonts w:ascii="Times New Roman" w:eastAsia="MS Mincho" w:hAnsi="Times New Roman" w:hint="default"/>
        </w:rPr>
        <w:t xml:space="preserve">. </w:t>
      </w:r>
    </w:p>
    <w:p w:rsidR="00962F1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spacing w:val="30"/>
        </w:rPr>
      </w:pPr>
    </w:p>
    <w:p w:rsidR="001B57C3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spacing w:val="30"/>
        </w:rPr>
      </w:pPr>
      <w:r w:rsidRPr="00EC4A04" w:rsidR="00D91A23">
        <w:rPr>
          <w:rFonts w:ascii="Times New Roman" w:eastAsia="MS Mincho" w:hAnsi="Times New Roman"/>
          <w:spacing w:val="30"/>
        </w:rPr>
        <w:t>P</w:t>
      </w:r>
      <w:r w:rsidRPr="00EC4A04">
        <w:rPr>
          <w:rFonts w:ascii="Times New Roman" w:eastAsia="MS Mincho" w:hAnsi="Times New Roman" w:hint="default"/>
          <w:spacing w:val="30"/>
        </w:rPr>
        <w:t>reruš</w:t>
      </w:r>
      <w:r w:rsidRPr="00EC4A04">
        <w:rPr>
          <w:rFonts w:ascii="Times New Roman" w:eastAsia="MS Mincho" w:hAnsi="Times New Roman" w:hint="default"/>
          <w:spacing w:val="30"/>
        </w:rPr>
        <w:t>enie konania</w:t>
      </w:r>
    </w:p>
    <w:p w:rsidR="00E0539C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285ACC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158</w:t>
      </w:r>
    </w:p>
    <w:p w:rsidR="00962F1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(1) Sú</w:t>
      </w:r>
      <w:r w:rsidRPr="00EC4A04">
        <w:rPr>
          <w:rFonts w:ascii="Times New Roman" w:eastAsia="MS Mincho" w:hAnsi="Times New Roman" w:hint="default"/>
        </w:rPr>
        <w:t>d konanie preruší</w:t>
      </w:r>
      <w:r w:rsidRPr="00EC4A04">
        <w:rPr>
          <w:rFonts w:ascii="Times New Roman" w:eastAsia="MS Mincho" w:hAnsi="Times New Roman" w:hint="default"/>
        </w:rPr>
        <w:t xml:space="preserve">, ak </w:t>
      </w:r>
    </w:p>
    <w:p w:rsidR="00285ACC" w:rsidRPr="00EC4A04" w:rsidP="00FC62C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a)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rozhodnutie zá</w:t>
      </w:r>
      <w:r w:rsidRPr="00EC4A04">
        <w:rPr>
          <w:rFonts w:ascii="Times New Roman" w:eastAsia="MS Mincho" w:hAnsi="Times New Roman" w:hint="default"/>
        </w:rPr>
        <w:t>visí</w:t>
      </w:r>
      <w:r w:rsidRPr="00EC4A04">
        <w:rPr>
          <w:rFonts w:ascii="Times New Roman" w:eastAsia="MS Mincho" w:hAnsi="Times New Roman" w:hint="default"/>
        </w:rPr>
        <w:t xml:space="preserve"> od otá</w:t>
      </w:r>
      <w:r w:rsidRPr="00EC4A04">
        <w:rPr>
          <w:rFonts w:ascii="Times New Roman" w:eastAsia="MS Mincho" w:hAnsi="Times New Roman" w:hint="default"/>
        </w:rPr>
        <w:t>zky, ktorú</w:t>
      </w:r>
      <w:r w:rsidRPr="00EC4A04">
        <w:rPr>
          <w:rFonts w:ascii="Times New Roman" w:eastAsia="MS Mincho" w:hAnsi="Times New Roman" w:hint="default"/>
        </w:rPr>
        <w:t xml:space="preserve"> nie je v tomto konaní</w:t>
      </w:r>
      <w:r w:rsidRPr="00EC4A04">
        <w:rPr>
          <w:rFonts w:ascii="Times New Roman" w:eastAsia="MS Mincho" w:hAnsi="Times New Roman" w:hint="default"/>
        </w:rPr>
        <w:t xml:space="preserve"> oprá</w:t>
      </w:r>
      <w:r w:rsidRPr="00EC4A04">
        <w:rPr>
          <w:rFonts w:ascii="Times New Roman" w:eastAsia="MS Mincho" w:hAnsi="Times New Roman" w:hint="default"/>
        </w:rPr>
        <w:t>vnený</w:t>
      </w:r>
      <w:r w:rsidRPr="00EC4A04">
        <w:rPr>
          <w:rFonts w:ascii="Times New Roman" w:eastAsia="MS Mincho" w:hAnsi="Times New Roman" w:hint="default"/>
        </w:rPr>
        <w:t xml:space="preserve"> rieš</w:t>
      </w:r>
      <w:r w:rsidRPr="00EC4A04">
        <w:rPr>
          <w:rFonts w:ascii="Times New Roman" w:eastAsia="MS Mincho" w:hAnsi="Times New Roman" w:hint="default"/>
        </w:rPr>
        <w:t>iť</w:t>
      </w:r>
      <w:r w:rsidRPr="00EC4A04" w:rsidR="005A35B8">
        <w:rPr>
          <w:rFonts w:ascii="Times New Roman" w:eastAsia="MS Mincho" w:hAnsi="Times New Roman"/>
        </w:rPr>
        <w:t>,</w:t>
      </w:r>
    </w:p>
    <w:p w:rsidR="00285ACC" w:rsidRPr="00EC4A04" w:rsidP="00FC62C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r w:rsidRPr="00EC4A04" w:rsidR="00DD59ED">
        <w:rPr>
          <w:rFonts w:ascii="Times New Roman" w:eastAsia="MS Mincho" w:hAnsi="Times New Roman"/>
        </w:rPr>
        <w:t xml:space="preserve">b) </w:t>
      </w:r>
      <w:r w:rsidRPr="00EC4A04">
        <w:rPr>
          <w:rFonts w:ascii="Times New Roman" w:eastAsia="MS Mincho" w:hAnsi="Times New Roman" w:hint="default"/>
        </w:rPr>
        <w:t>pred rozhodnutí</w:t>
      </w:r>
      <w:r w:rsidRPr="00EC4A04">
        <w:rPr>
          <w:rFonts w:ascii="Times New Roman" w:eastAsia="MS Mincho" w:hAnsi="Times New Roman" w:hint="default"/>
        </w:rPr>
        <w:t>m vo veci dospel k zá</w:t>
      </w:r>
      <w:r w:rsidRPr="00EC4A04">
        <w:rPr>
          <w:rFonts w:ascii="Times New Roman" w:eastAsia="MS Mincho" w:hAnsi="Times New Roman" w:hint="default"/>
        </w:rPr>
        <w:t>veru, ž</w:t>
      </w:r>
      <w:r w:rsidRPr="00EC4A04">
        <w:rPr>
          <w:rFonts w:ascii="Times New Roman" w:eastAsia="MS Mincho" w:hAnsi="Times New Roman" w:hint="default"/>
        </w:rPr>
        <w:t xml:space="preserve">e </w:t>
      </w:r>
      <w:r w:rsidRPr="00EC4A04" w:rsidR="00333327">
        <w:rPr>
          <w:rFonts w:ascii="Times New Roman" w:eastAsia="MS Mincho" w:hAnsi="Times New Roman" w:hint="default"/>
        </w:rPr>
        <w:t>sú</w:t>
      </w:r>
      <w:r w:rsidRPr="00EC4A04" w:rsidR="00333327">
        <w:rPr>
          <w:rFonts w:ascii="Times New Roman" w:eastAsia="MS Mincho" w:hAnsi="Times New Roman" w:hint="default"/>
        </w:rPr>
        <w:t xml:space="preserve"> splnené</w:t>
      </w:r>
      <w:r w:rsidRPr="00EC4A04" w:rsidR="00333327">
        <w:rPr>
          <w:rFonts w:ascii="Times New Roman" w:eastAsia="MS Mincho" w:hAnsi="Times New Roman" w:hint="default"/>
        </w:rPr>
        <w:t xml:space="preserve"> podmienky na konanie o </w:t>
      </w:r>
      <w:r w:rsidRPr="00EC4A04" w:rsidR="00333327">
        <w:rPr>
          <w:rFonts w:ascii="Times New Roman" w:eastAsia="MS Mincho" w:hAnsi="Times New Roman" w:hint="default"/>
        </w:rPr>
        <w:t>sú</w:t>
      </w:r>
      <w:r w:rsidRPr="00EC4A04" w:rsidR="00333327">
        <w:rPr>
          <w:rFonts w:ascii="Times New Roman" w:eastAsia="MS Mincho" w:hAnsi="Times New Roman" w:hint="default"/>
        </w:rPr>
        <w:t>lade prá</w:t>
      </w:r>
      <w:r w:rsidRPr="00EC4A04" w:rsidR="00333327">
        <w:rPr>
          <w:rFonts w:ascii="Times New Roman" w:eastAsia="MS Mincho" w:hAnsi="Times New Roman" w:hint="default"/>
        </w:rPr>
        <w:t>vnych predpisov; v </w:t>
      </w:r>
      <w:r w:rsidRPr="00EC4A04" w:rsidR="00333327">
        <w:rPr>
          <w:rFonts w:ascii="Times New Roman" w:eastAsia="MS Mincho" w:hAnsi="Times New Roman" w:hint="default"/>
        </w:rPr>
        <w:t>tom prí</w:t>
      </w:r>
      <w:r w:rsidRPr="00EC4A04" w:rsidR="00333327">
        <w:rPr>
          <w:rFonts w:ascii="Times New Roman" w:eastAsia="MS Mincho" w:hAnsi="Times New Roman" w:hint="default"/>
        </w:rPr>
        <w:t>pade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/>
        </w:rPr>
        <w:t>po</w:t>
      </w:r>
      <w:r w:rsidRPr="00EC4A04" w:rsidR="001B57C3">
        <w:rPr>
          <w:rFonts w:ascii="Times New Roman" w:eastAsia="MS Mincho" w:hAnsi="Times New Roman" w:hint="default"/>
        </w:rPr>
        <w:t>dá</w:t>
      </w:r>
      <w:r w:rsidRPr="00EC4A04" w:rsidR="001B57C3">
        <w:rPr>
          <w:rFonts w:ascii="Times New Roman" w:eastAsia="MS Mincho" w:hAnsi="Times New Roman" w:hint="default"/>
        </w:rPr>
        <w:t xml:space="preserve"> </w:t>
      </w:r>
      <w:r w:rsidRPr="00EC4A04" w:rsidR="000C723E">
        <w:rPr>
          <w:rFonts w:ascii="Times New Roman" w:eastAsia="MS Mincho" w:hAnsi="Times New Roman" w:hint="default"/>
        </w:rPr>
        <w:t>Ú</w:t>
      </w:r>
      <w:r w:rsidRPr="00EC4A04" w:rsidR="000C723E">
        <w:rPr>
          <w:rFonts w:ascii="Times New Roman" w:eastAsia="MS Mincho" w:hAnsi="Times New Roman" w:hint="default"/>
        </w:rPr>
        <w:t>stavné</w:t>
      </w:r>
      <w:r w:rsidRPr="00EC4A04" w:rsidR="000C723E">
        <w:rPr>
          <w:rFonts w:ascii="Times New Roman" w:eastAsia="MS Mincho" w:hAnsi="Times New Roman" w:hint="default"/>
        </w:rPr>
        <w:t>mu sú</w:t>
      </w:r>
      <w:r w:rsidRPr="00EC4A04" w:rsidR="000C723E">
        <w:rPr>
          <w:rFonts w:ascii="Times New Roman" w:eastAsia="MS Mincho" w:hAnsi="Times New Roman" w:hint="default"/>
        </w:rPr>
        <w:t xml:space="preserve">du Slovenskej republiky </w:t>
      </w:r>
      <w:r w:rsidRPr="00EC4A04" w:rsidR="00921316">
        <w:rPr>
          <w:rFonts w:ascii="Times New Roman" w:eastAsia="MS Mincho" w:hAnsi="Times New Roman" w:hint="default"/>
        </w:rPr>
        <w:t>(ď</w:t>
      </w:r>
      <w:r w:rsidRPr="00EC4A04" w:rsidR="00921316">
        <w:rPr>
          <w:rFonts w:ascii="Times New Roman" w:eastAsia="MS Mincho" w:hAnsi="Times New Roman" w:hint="default"/>
        </w:rPr>
        <w:t>alej len „ú</w:t>
      </w:r>
      <w:r w:rsidRPr="00EC4A04" w:rsidR="00921316">
        <w:rPr>
          <w:rFonts w:ascii="Times New Roman" w:eastAsia="MS Mincho" w:hAnsi="Times New Roman" w:hint="default"/>
        </w:rPr>
        <w:t>stavný</w:t>
      </w:r>
      <w:r w:rsidRPr="00EC4A04" w:rsidR="00921316">
        <w:rPr>
          <w:rFonts w:ascii="Times New Roman" w:eastAsia="MS Mincho" w:hAnsi="Times New Roman" w:hint="default"/>
        </w:rPr>
        <w:t xml:space="preserve"> sú</w:t>
      </w:r>
      <w:r w:rsidRPr="00EC4A04" w:rsidR="00921316">
        <w:rPr>
          <w:rFonts w:ascii="Times New Roman" w:eastAsia="MS Mincho" w:hAnsi="Times New Roman" w:hint="default"/>
        </w:rPr>
        <w:t>d“</w:t>
      </w:r>
      <w:r w:rsidRPr="00EC4A04" w:rsidR="00921316">
        <w:rPr>
          <w:rFonts w:ascii="Times New Roman" w:eastAsia="MS Mincho" w:hAnsi="Times New Roman" w:hint="default"/>
        </w:rPr>
        <w:t xml:space="preserve">) </w:t>
      </w:r>
      <w:r w:rsidRPr="00EC4A04" w:rsidR="001B57C3">
        <w:rPr>
          <w:rFonts w:ascii="Times New Roman" w:eastAsia="MS Mincho" w:hAnsi="Times New Roman" w:hint="default"/>
        </w:rPr>
        <w:t>ná</w:t>
      </w:r>
      <w:r w:rsidRPr="00EC4A04" w:rsidR="001B57C3">
        <w:rPr>
          <w:rFonts w:ascii="Times New Roman" w:eastAsia="MS Mincho" w:hAnsi="Times New Roman" w:hint="default"/>
        </w:rPr>
        <w:t xml:space="preserve">vrh na </w:t>
      </w:r>
      <w:r w:rsidRPr="00EC4A04" w:rsidR="00333327">
        <w:rPr>
          <w:rFonts w:ascii="Times New Roman" w:eastAsia="MS Mincho" w:hAnsi="Times New Roman" w:hint="default"/>
        </w:rPr>
        <w:t>zač</w:t>
      </w:r>
      <w:r w:rsidRPr="00EC4A04" w:rsidR="00333327">
        <w:rPr>
          <w:rFonts w:ascii="Times New Roman" w:eastAsia="MS Mincho" w:hAnsi="Times New Roman" w:hint="default"/>
        </w:rPr>
        <w:t>atie konania</w:t>
      </w:r>
      <w:r w:rsidR="00F01022">
        <w:rPr>
          <w:rFonts w:ascii="Times New Roman" w:eastAsia="MS Mincho" w:hAnsi="Times New Roman"/>
        </w:rPr>
        <w:t>,</w:t>
      </w:r>
      <w:r w:rsidRPr="00EC4A04" w:rsidR="00333327">
        <w:rPr>
          <w:rFonts w:ascii="Times New Roman" w:eastAsia="MS Mincho" w:hAnsi="Times New Roman"/>
        </w:rPr>
        <w:t xml:space="preserve"> </w:t>
      </w:r>
    </w:p>
    <w:p w:rsidR="00285ACC" w:rsidRPr="00EC4A04" w:rsidP="00FC62C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 xml:space="preserve">c) </w:t>
      </w:r>
      <w:r w:rsidRPr="00EC4A04" w:rsidR="001B57C3">
        <w:rPr>
          <w:rFonts w:ascii="Times New Roman" w:eastAsia="MS Mincho" w:hAnsi="Times New Roman"/>
        </w:rPr>
        <w:t>podal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>vrh na zač</w:t>
      </w:r>
      <w:r w:rsidRPr="00EC4A04">
        <w:rPr>
          <w:rFonts w:ascii="Times New Roman" w:eastAsia="MS Mincho" w:hAnsi="Times New Roman" w:hint="default"/>
        </w:rPr>
        <w:t>atie prejudiciá</w:t>
      </w:r>
      <w:r w:rsidRPr="00EC4A04">
        <w:rPr>
          <w:rFonts w:ascii="Times New Roman" w:eastAsia="MS Mincho" w:hAnsi="Times New Roman" w:hint="default"/>
        </w:rPr>
        <w:t xml:space="preserve">lneho konania </w:t>
      </w:r>
      <w:r w:rsidRPr="00EC4A04" w:rsidR="001B57C3">
        <w:rPr>
          <w:rFonts w:ascii="Times New Roman" w:eastAsia="MS Mincho" w:hAnsi="Times New Roman" w:hint="default"/>
        </w:rPr>
        <w:t>pred Sú</w:t>
      </w:r>
      <w:r w:rsidRPr="00EC4A04" w:rsidR="001B57C3">
        <w:rPr>
          <w:rFonts w:ascii="Times New Roman" w:eastAsia="MS Mincho" w:hAnsi="Times New Roman" w:hint="default"/>
        </w:rPr>
        <w:t>dnym dvorom Euró</w:t>
      </w:r>
      <w:r w:rsidRPr="00EC4A04" w:rsidR="001B57C3">
        <w:rPr>
          <w:rFonts w:ascii="Times New Roman" w:eastAsia="MS Mincho" w:hAnsi="Times New Roman" w:hint="default"/>
        </w:rPr>
        <w:t>pskej</w:t>
      </w:r>
      <w:r w:rsidRPr="00EC4A04" w:rsidR="001B57C3">
        <w:rPr>
          <w:rFonts w:ascii="Times New Roman" w:eastAsia="MS Mincho" w:hAnsi="Times New Roman" w:hint="default"/>
        </w:rPr>
        <w:t xml:space="preserve"> ú</w:t>
      </w:r>
      <w:r w:rsidRPr="00EC4A04" w:rsidR="001B57C3">
        <w:rPr>
          <w:rFonts w:ascii="Times New Roman" w:eastAsia="MS Mincho" w:hAnsi="Times New Roman" w:hint="default"/>
        </w:rPr>
        <w:t xml:space="preserve">nie </w:t>
      </w:r>
      <w:r w:rsidRPr="00EC4A04">
        <w:rPr>
          <w:rFonts w:ascii="Times New Roman" w:eastAsia="MS Mincho" w:hAnsi="Times New Roman" w:hint="default"/>
        </w:rPr>
        <w:t>podľ</w:t>
      </w:r>
      <w:r w:rsidRPr="00EC4A04" w:rsidR="001B57C3">
        <w:rPr>
          <w:rFonts w:ascii="Times New Roman" w:eastAsia="MS Mincho" w:hAnsi="Times New Roman" w:hint="default"/>
        </w:rPr>
        <w:t>a medziná</w:t>
      </w:r>
      <w:r w:rsidRPr="00EC4A04" w:rsidR="001B57C3">
        <w:rPr>
          <w:rFonts w:ascii="Times New Roman" w:eastAsia="MS Mincho" w:hAnsi="Times New Roman" w:hint="default"/>
        </w:rPr>
        <w:t>rodnej zmluvy</w:t>
      </w:r>
      <w:r w:rsidRPr="00EC4A04" w:rsidR="00F852F8">
        <w:rPr>
          <w:rFonts w:ascii="Times New Roman" w:eastAsia="MS Mincho" w:hAnsi="Times New Roman" w:hint="default"/>
        </w:rPr>
        <w:t>, ktorou je Slovenská</w:t>
      </w:r>
      <w:r w:rsidRPr="00EC4A04" w:rsidR="00F852F8">
        <w:rPr>
          <w:rFonts w:ascii="Times New Roman" w:eastAsia="MS Mincho" w:hAnsi="Times New Roman" w:hint="default"/>
        </w:rPr>
        <w:t xml:space="preserve"> republika viazaná</w:t>
      </w:r>
      <w:r w:rsidRPr="00EC4A04" w:rsidR="001B57C3">
        <w:rPr>
          <w:rFonts w:ascii="Times New Roman" w:eastAsia="MS Mincho" w:hAnsi="Times New Roman"/>
        </w:rPr>
        <w:t xml:space="preserve">; </w:t>
      </w:r>
      <w:r w:rsidRPr="00EC4A04">
        <w:rPr>
          <w:rFonts w:ascii="Times New Roman" w:eastAsia="MS Mincho" w:hAnsi="Times New Roman"/>
        </w:rPr>
        <w:t>uznesenie o </w:t>
      </w: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>vrhu na zač</w:t>
      </w:r>
      <w:r w:rsidRPr="00EC4A04">
        <w:rPr>
          <w:rFonts w:ascii="Times New Roman" w:eastAsia="MS Mincho" w:hAnsi="Times New Roman" w:hint="default"/>
        </w:rPr>
        <w:t>atie prejudiciá</w:t>
      </w:r>
      <w:r w:rsidRPr="00EC4A04">
        <w:rPr>
          <w:rFonts w:ascii="Times New Roman" w:eastAsia="MS Mincho" w:hAnsi="Times New Roman" w:hint="default"/>
        </w:rPr>
        <w:t>lneho konania sú</w:t>
      </w:r>
      <w:r w:rsidRPr="00EC4A04">
        <w:rPr>
          <w:rFonts w:ascii="Times New Roman" w:eastAsia="MS Mincho" w:hAnsi="Times New Roman" w:hint="default"/>
        </w:rPr>
        <w:t xml:space="preserve">d </w:t>
      </w:r>
      <w:r w:rsidRPr="00EC4A04" w:rsidR="00EA06AA">
        <w:rPr>
          <w:rFonts w:ascii="Times New Roman" w:eastAsia="MS Mincho" w:hAnsi="Times New Roman"/>
        </w:rPr>
        <w:t xml:space="preserve">bezodkladne </w:t>
      </w:r>
      <w:r w:rsidRPr="00EC4A04">
        <w:rPr>
          <w:rFonts w:ascii="Times New Roman" w:eastAsia="MS Mincho" w:hAnsi="Times New Roman" w:hint="default"/>
        </w:rPr>
        <w:t>doručí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B15A26">
        <w:rPr>
          <w:rFonts w:ascii="Times New Roman" w:eastAsia="MS Mincho" w:hAnsi="Times New Roman"/>
        </w:rPr>
        <w:t>m</w:t>
      </w:r>
      <w:r w:rsidRPr="00EC4A04" w:rsidR="00813B75">
        <w:rPr>
          <w:rFonts w:ascii="Times New Roman" w:eastAsia="MS Mincho" w:hAnsi="Times New Roman"/>
        </w:rPr>
        <w:t>inisterstvu spravodlivosti</w:t>
      </w:r>
      <w:r w:rsidRPr="00EC4A04" w:rsidR="005561D3">
        <w:rPr>
          <w:rFonts w:ascii="Times New Roman" w:eastAsia="MS Mincho" w:hAnsi="Times New Roman"/>
        </w:rPr>
        <w:t>.</w:t>
      </w:r>
    </w:p>
    <w:p w:rsidR="00E0539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1B57C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285ACC">
        <w:rPr>
          <w:rFonts w:ascii="Times New Roman" w:eastAsia="MS Mincho" w:hAnsi="Times New Roman" w:hint="default"/>
        </w:rPr>
        <w:t>(2) Sú</w:t>
      </w:r>
      <w:r w:rsidRPr="00EC4A04" w:rsidR="00285ACC">
        <w:rPr>
          <w:rFonts w:ascii="Times New Roman" w:eastAsia="MS Mincho" w:hAnsi="Times New Roman" w:hint="default"/>
        </w:rPr>
        <w:t>d konanie preruší</w:t>
      </w:r>
      <w:r w:rsidRPr="00EC4A04" w:rsidR="00285ACC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/>
        </w:rPr>
        <w:t xml:space="preserve">aj </w:t>
      </w:r>
      <w:r w:rsidRPr="00EC4A04" w:rsidR="00285ACC">
        <w:rPr>
          <w:rFonts w:ascii="Times New Roman" w:eastAsia="MS Mincho" w:hAnsi="Times New Roman" w:hint="default"/>
        </w:rPr>
        <w:t>bez ná</w:t>
      </w:r>
      <w:r w:rsidRPr="00EC4A04" w:rsidR="00285ACC">
        <w:rPr>
          <w:rFonts w:ascii="Times New Roman" w:eastAsia="MS Mincho" w:hAnsi="Times New Roman" w:hint="default"/>
        </w:rPr>
        <w:t>vrhu</w:t>
      </w:r>
      <w:r w:rsidRPr="00EC4A04" w:rsidR="00D91A23">
        <w:rPr>
          <w:rFonts w:ascii="Times New Roman" w:eastAsia="MS Mincho" w:hAnsi="Times New Roman"/>
        </w:rPr>
        <w:t>;</w:t>
      </w:r>
      <w:r w:rsidRPr="00EC4A04">
        <w:rPr>
          <w:rFonts w:ascii="Times New Roman" w:eastAsia="MS Mincho" w:hAnsi="Times New Roman"/>
        </w:rPr>
        <w:t xml:space="preserve"> v </w:t>
      </w:r>
      <w:r w:rsidRPr="00EC4A04">
        <w:rPr>
          <w:rFonts w:ascii="Times New Roman" w:eastAsia="MS Mincho" w:hAnsi="Times New Roman" w:hint="default"/>
        </w:rPr>
        <w:t>takom prí</w:t>
      </w:r>
      <w:r w:rsidRPr="00EC4A04">
        <w:rPr>
          <w:rFonts w:ascii="Times New Roman" w:eastAsia="MS Mincho" w:hAnsi="Times New Roman" w:hint="default"/>
        </w:rPr>
        <w:t>pade pred vydaní</w:t>
      </w:r>
      <w:r w:rsidRPr="00EC4A04">
        <w:rPr>
          <w:rFonts w:ascii="Times New Roman" w:eastAsia="MS Mincho" w:hAnsi="Times New Roman" w:hint="default"/>
        </w:rPr>
        <w:t>m uznesenia o </w:t>
      </w:r>
      <w:r w:rsidRPr="00EC4A04">
        <w:rPr>
          <w:rFonts w:ascii="Times New Roman" w:eastAsia="MS Mincho" w:hAnsi="Times New Roman" w:hint="default"/>
        </w:rPr>
        <w:t>preruš</w:t>
      </w:r>
      <w:r w:rsidRPr="00EC4A04">
        <w:rPr>
          <w:rFonts w:ascii="Times New Roman" w:eastAsia="MS Mincho" w:hAnsi="Times New Roman" w:hint="default"/>
        </w:rPr>
        <w:t>ení</w:t>
      </w:r>
      <w:r w:rsidRPr="00EC4A04">
        <w:rPr>
          <w:rFonts w:ascii="Times New Roman" w:eastAsia="MS Mincho" w:hAnsi="Times New Roman" w:hint="default"/>
        </w:rPr>
        <w:t xml:space="preserve"> konania </w:t>
      </w:r>
      <w:r w:rsidRPr="00EC4A04" w:rsidR="00285ACC">
        <w:rPr>
          <w:rFonts w:ascii="Times New Roman" w:eastAsia="MS Mincho" w:hAnsi="Times New Roman" w:hint="default"/>
        </w:rPr>
        <w:t>upovedomí</w:t>
      </w:r>
      <w:r w:rsidRPr="00EC4A04" w:rsidR="00285ACC">
        <w:rPr>
          <w:rFonts w:ascii="Times New Roman" w:eastAsia="MS Mincho" w:hAnsi="Times New Roman" w:hint="default"/>
        </w:rPr>
        <w:t xml:space="preserve"> </w:t>
      </w:r>
      <w:r w:rsidRPr="00EC4A04" w:rsidR="00954431">
        <w:rPr>
          <w:rFonts w:ascii="Times New Roman" w:eastAsia="MS Mincho" w:hAnsi="Times New Roman"/>
        </w:rPr>
        <w:t>stran</w:t>
      </w:r>
      <w:r w:rsidRPr="00EC4A04">
        <w:rPr>
          <w:rFonts w:ascii="Times New Roman" w:eastAsia="MS Mincho" w:hAnsi="Times New Roman"/>
        </w:rPr>
        <w:t>y</w:t>
      </w:r>
      <w:r w:rsidRPr="00EC4A04" w:rsidR="00285ACC">
        <w:rPr>
          <w:rFonts w:ascii="Times New Roman" w:eastAsia="MS Mincho" w:hAnsi="Times New Roman"/>
        </w:rPr>
        <w:t xml:space="preserve"> a </w:t>
      </w:r>
      <w:r w:rsidRPr="00EC4A04" w:rsidR="00285ACC">
        <w:rPr>
          <w:rFonts w:ascii="Times New Roman" w:eastAsia="MS Mincho" w:hAnsi="Times New Roman" w:hint="default"/>
        </w:rPr>
        <w:t>dá</w:t>
      </w:r>
      <w:r w:rsidRPr="00EC4A04" w:rsidR="00285ACC">
        <w:rPr>
          <w:rFonts w:ascii="Times New Roman" w:eastAsia="MS Mincho" w:hAnsi="Times New Roman" w:hint="default"/>
        </w:rPr>
        <w:t xml:space="preserve"> im mož</w:t>
      </w:r>
      <w:r w:rsidRPr="00EC4A04" w:rsidR="00285ACC">
        <w:rPr>
          <w:rFonts w:ascii="Times New Roman" w:eastAsia="MS Mincho" w:hAnsi="Times New Roman" w:hint="default"/>
        </w:rPr>
        <w:t>nosť</w:t>
      </w:r>
      <w:r w:rsidRPr="00EC4A04" w:rsidR="00285ACC">
        <w:rPr>
          <w:rFonts w:ascii="Times New Roman" w:eastAsia="MS Mincho" w:hAnsi="Times New Roman" w:hint="default"/>
        </w:rPr>
        <w:t xml:space="preserve"> vyjadriť</w:t>
      </w:r>
      <w:r w:rsidRPr="00EC4A04" w:rsidR="00285ACC">
        <w:rPr>
          <w:rFonts w:ascii="Times New Roman" w:eastAsia="MS Mincho" w:hAnsi="Times New Roman" w:hint="default"/>
        </w:rPr>
        <w:t xml:space="preserve"> sa k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 w:hint="default"/>
        </w:rPr>
        <w:t>dô</w:t>
      </w:r>
      <w:r w:rsidRPr="00EC4A04">
        <w:rPr>
          <w:rFonts w:ascii="Times New Roman" w:eastAsia="MS Mincho" w:hAnsi="Times New Roman" w:hint="default"/>
        </w:rPr>
        <w:t>vodom preruš</w:t>
      </w:r>
      <w:r w:rsidRPr="00EC4A04">
        <w:rPr>
          <w:rFonts w:ascii="Times New Roman" w:eastAsia="MS Mincho" w:hAnsi="Times New Roman" w:hint="default"/>
        </w:rPr>
        <w:t>enia konania</w:t>
      </w:r>
      <w:r w:rsidRPr="00EC4A04" w:rsidR="00285ACC">
        <w:rPr>
          <w:rFonts w:ascii="Times New Roman" w:eastAsia="MS Mincho" w:hAnsi="Times New Roman"/>
        </w:rPr>
        <w:t xml:space="preserve">. </w:t>
      </w:r>
    </w:p>
    <w:p w:rsidR="00E0539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 w:rsidR="001B57C3">
        <w:rPr>
          <w:rFonts w:ascii="Times New Roman" w:eastAsia="MS Mincho" w:hAnsi="Times New Roman"/>
        </w:rPr>
        <w:t xml:space="preserve">(3) </w:t>
      </w:r>
      <w:r w:rsidRPr="00EC4A04">
        <w:rPr>
          <w:rFonts w:ascii="Times New Roman" w:eastAsia="MS Mincho" w:hAnsi="Times New Roman"/>
        </w:rPr>
        <w:t>O </w:t>
      </w:r>
      <w:r w:rsidRPr="00EC4A04">
        <w:rPr>
          <w:rFonts w:ascii="Times New Roman" w:eastAsia="MS Mincho" w:hAnsi="Times New Roman" w:hint="default"/>
        </w:rPr>
        <w:t>zamietnutí</w:t>
      </w:r>
      <w:r w:rsidRPr="00EC4A04">
        <w:rPr>
          <w:rFonts w:ascii="Times New Roman" w:eastAsia="MS Mincho" w:hAnsi="Times New Roman" w:hint="default"/>
        </w:rPr>
        <w:t xml:space="preserve"> ná</w:t>
      </w:r>
      <w:r w:rsidRPr="00EC4A04">
        <w:rPr>
          <w:rFonts w:ascii="Times New Roman" w:eastAsia="MS Mincho" w:hAnsi="Times New Roman" w:hint="default"/>
        </w:rPr>
        <w:t>vrhu na preruš</w:t>
      </w:r>
      <w:r w:rsidRPr="00EC4A04">
        <w:rPr>
          <w:rFonts w:ascii="Times New Roman" w:eastAsia="MS Mincho" w:hAnsi="Times New Roman" w:hint="default"/>
        </w:rPr>
        <w:t>enie konania sú</w:t>
      </w:r>
      <w:r w:rsidRPr="00EC4A04">
        <w:rPr>
          <w:rFonts w:ascii="Times New Roman" w:eastAsia="MS Mincho" w:hAnsi="Times New Roman" w:hint="default"/>
        </w:rPr>
        <w:t>d rozhodne spolu s </w:t>
      </w:r>
      <w:r w:rsidRPr="00EC4A04">
        <w:rPr>
          <w:rFonts w:ascii="Times New Roman" w:eastAsia="MS Mincho" w:hAnsi="Times New Roman" w:hint="default"/>
        </w:rPr>
        <w:t>rozhodnutí</w:t>
      </w:r>
      <w:r w:rsidRPr="00EC4A04">
        <w:rPr>
          <w:rFonts w:ascii="Times New Roman" w:eastAsia="MS Mincho" w:hAnsi="Times New Roman" w:hint="default"/>
        </w:rPr>
        <w:t xml:space="preserve">m vo veci samej. </w:t>
      </w:r>
    </w:p>
    <w:p w:rsidR="00DD59ED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D91A23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159</w:t>
      </w:r>
    </w:p>
    <w:p w:rsidR="00DD59ED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D91A2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(1) Ak strany zhodne navrhnú</w:t>
      </w:r>
      <w:r w:rsidRPr="00EC4A04">
        <w:rPr>
          <w:rFonts w:ascii="Times New Roman" w:eastAsia="MS Mincho" w:hAnsi="Times New Roman" w:hint="default"/>
        </w:rPr>
        <w:t xml:space="preserve"> preruš</w:t>
      </w:r>
      <w:r w:rsidRPr="00EC4A04">
        <w:rPr>
          <w:rFonts w:ascii="Times New Roman" w:eastAsia="MS Mincho" w:hAnsi="Times New Roman" w:hint="default"/>
        </w:rPr>
        <w:t>enie kona</w:t>
      </w:r>
      <w:r w:rsidRPr="00EC4A04">
        <w:rPr>
          <w:rFonts w:ascii="Times New Roman" w:eastAsia="MS Mincho" w:hAnsi="Times New Roman" w:hint="default"/>
        </w:rPr>
        <w:t>nia alebo zhodne navrhnú</w:t>
      </w:r>
      <w:r w:rsidRPr="00EC4A04">
        <w:rPr>
          <w:rFonts w:ascii="Times New Roman" w:eastAsia="MS Mincho" w:hAnsi="Times New Roman" w:hint="default"/>
        </w:rPr>
        <w:t xml:space="preserve"> odroč</w:t>
      </w:r>
      <w:r w:rsidRPr="00EC4A04">
        <w:rPr>
          <w:rFonts w:ascii="Times New Roman" w:eastAsia="MS Mincho" w:hAnsi="Times New Roman" w:hint="default"/>
        </w:rPr>
        <w:t>enie pojedná</w:t>
      </w:r>
      <w:r w:rsidRPr="00EC4A04">
        <w:rPr>
          <w:rFonts w:ascii="Times New Roman" w:eastAsia="MS Mincho" w:hAnsi="Times New Roman" w:hint="default"/>
        </w:rPr>
        <w:t>vania, sú</w:t>
      </w:r>
      <w:r w:rsidRPr="00EC4A04">
        <w:rPr>
          <w:rFonts w:ascii="Times New Roman" w:eastAsia="MS Mincho" w:hAnsi="Times New Roman" w:hint="default"/>
        </w:rPr>
        <w:t>d konanie preruší</w:t>
      </w:r>
      <w:r w:rsidRPr="00EC4A04" w:rsidR="00546DCA">
        <w:rPr>
          <w:rFonts w:ascii="Times New Roman" w:eastAsia="MS Mincho" w:hAnsi="Times New Roman"/>
        </w:rPr>
        <w:t xml:space="preserve"> najmenej na </w:t>
      </w:r>
      <w:r w:rsidRPr="00EC4A04" w:rsidR="008414FB">
        <w:rPr>
          <w:rFonts w:ascii="Times New Roman" w:eastAsia="MS Mincho" w:hAnsi="Times New Roman"/>
        </w:rPr>
        <w:t>tri mesiace</w:t>
      </w:r>
      <w:r w:rsidRPr="00EC4A04">
        <w:rPr>
          <w:rFonts w:ascii="Times New Roman" w:eastAsia="MS Mincho" w:hAnsi="Times New Roman"/>
        </w:rPr>
        <w:t xml:space="preserve">. </w:t>
      </w:r>
    </w:p>
    <w:p w:rsidR="00E0539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91A2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(2) Ak je konanie preruš</w:t>
      </w:r>
      <w:r w:rsidRPr="00EC4A04">
        <w:rPr>
          <w:rFonts w:ascii="Times New Roman" w:eastAsia="MS Mincho" w:hAnsi="Times New Roman" w:hint="default"/>
        </w:rPr>
        <w:t>ené</w:t>
      </w:r>
      <w:r w:rsidRPr="00EC4A04">
        <w:rPr>
          <w:rFonts w:ascii="Times New Roman" w:eastAsia="MS Mincho" w:hAnsi="Times New Roman" w:hint="default"/>
        </w:rPr>
        <w:t>, sú</w:t>
      </w:r>
      <w:r w:rsidRPr="00EC4A04">
        <w:rPr>
          <w:rFonts w:ascii="Times New Roman" w:eastAsia="MS Mincho" w:hAnsi="Times New Roman" w:hint="default"/>
        </w:rPr>
        <w:t>d v ň</w:t>
      </w:r>
      <w:r w:rsidRPr="00EC4A04">
        <w:rPr>
          <w:rFonts w:ascii="Times New Roman" w:eastAsia="MS Mincho" w:hAnsi="Times New Roman" w:hint="default"/>
        </w:rPr>
        <w:t>om pokrač</w:t>
      </w:r>
      <w:r w:rsidRPr="00EC4A04">
        <w:rPr>
          <w:rFonts w:ascii="Times New Roman" w:eastAsia="MS Mincho" w:hAnsi="Times New Roman" w:hint="default"/>
        </w:rPr>
        <w:t>u</w:t>
      </w:r>
      <w:r w:rsidRPr="00EC4A04" w:rsidR="000C723E">
        <w:rPr>
          <w:rFonts w:ascii="Times New Roman" w:eastAsia="MS Mincho" w:hAnsi="Times New Roman" w:hint="default"/>
        </w:rPr>
        <w:t>je na ná</w:t>
      </w:r>
      <w:r w:rsidRPr="00EC4A04" w:rsidR="000C723E">
        <w:rPr>
          <w:rFonts w:ascii="Times New Roman" w:eastAsia="MS Mincho" w:hAnsi="Times New Roman" w:hint="default"/>
        </w:rPr>
        <w:t>vrh ktorejkoľ</w:t>
      </w:r>
      <w:r w:rsidRPr="00EC4A04" w:rsidR="000C723E">
        <w:rPr>
          <w:rFonts w:ascii="Times New Roman" w:eastAsia="MS Mincho" w:hAnsi="Times New Roman" w:hint="default"/>
        </w:rPr>
        <w:t>vek strany</w:t>
      </w:r>
      <w:r w:rsidRPr="00EC4A04">
        <w:rPr>
          <w:rFonts w:ascii="Times New Roman" w:eastAsia="MS Mincho" w:hAnsi="Times New Roman" w:hint="default"/>
        </w:rPr>
        <w:t>. Ak sa ná</w:t>
      </w:r>
      <w:r w:rsidRPr="00EC4A04">
        <w:rPr>
          <w:rFonts w:ascii="Times New Roman" w:eastAsia="MS Mincho" w:hAnsi="Times New Roman" w:hint="default"/>
        </w:rPr>
        <w:t>vrh na pokrač</w:t>
      </w:r>
      <w:r w:rsidRPr="00EC4A04">
        <w:rPr>
          <w:rFonts w:ascii="Times New Roman" w:eastAsia="MS Mincho" w:hAnsi="Times New Roman" w:hint="default"/>
        </w:rPr>
        <w:t>ovanie v konaní</w:t>
      </w:r>
      <w:r w:rsidRPr="00EC4A04">
        <w:rPr>
          <w:rFonts w:ascii="Times New Roman" w:eastAsia="MS Mincho" w:hAnsi="Times New Roman" w:hint="default"/>
        </w:rPr>
        <w:t xml:space="preserve"> nepodá</w:t>
      </w:r>
      <w:r w:rsidRPr="00EC4A04">
        <w:rPr>
          <w:rFonts w:ascii="Times New Roman" w:eastAsia="MS Mincho" w:hAnsi="Times New Roman" w:hint="default"/>
        </w:rPr>
        <w:t xml:space="preserve"> do š</w:t>
      </w:r>
      <w:r w:rsidRPr="00EC4A04">
        <w:rPr>
          <w:rFonts w:ascii="Times New Roman" w:eastAsia="MS Mincho" w:hAnsi="Times New Roman" w:hint="default"/>
        </w:rPr>
        <w:t>iestich mesiacov od prá</w:t>
      </w:r>
      <w:r w:rsidRPr="00EC4A04">
        <w:rPr>
          <w:rFonts w:ascii="Times New Roman" w:eastAsia="MS Mincho" w:hAnsi="Times New Roman" w:hint="default"/>
        </w:rPr>
        <w:t>voplatnost</w:t>
      </w:r>
      <w:r w:rsidRPr="00EC4A04">
        <w:rPr>
          <w:rFonts w:ascii="Times New Roman" w:eastAsia="MS Mincho" w:hAnsi="Times New Roman" w:hint="default"/>
        </w:rPr>
        <w:t>i uznesenia o </w:t>
      </w:r>
      <w:r w:rsidRPr="00EC4A04">
        <w:rPr>
          <w:rFonts w:ascii="Times New Roman" w:eastAsia="MS Mincho" w:hAnsi="Times New Roman" w:hint="default"/>
        </w:rPr>
        <w:t>preruš</w:t>
      </w:r>
      <w:r w:rsidRPr="00EC4A04">
        <w:rPr>
          <w:rFonts w:ascii="Times New Roman" w:eastAsia="MS Mincho" w:hAnsi="Times New Roman" w:hint="default"/>
        </w:rPr>
        <w:t>ení</w:t>
      </w:r>
      <w:r w:rsidRPr="00EC4A04">
        <w:rPr>
          <w:rFonts w:ascii="Times New Roman" w:eastAsia="MS Mincho" w:hAnsi="Times New Roman" w:hint="default"/>
        </w:rPr>
        <w:t xml:space="preserve"> konania, sú</w:t>
      </w:r>
      <w:r w:rsidRPr="00EC4A04">
        <w:rPr>
          <w:rFonts w:ascii="Times New Roman" w:eastAsia="MS Mincho" w:hAnsi="Times New Roman" w:hint="default"/>
        </w:rPr>
        <w:t>d konanie zastaví</w:t>
      </w:r>
      <w:r w:rsidRPr="00EC4A04">
        <w:rPr>
          <w:rFonts w:ascii="Times New Roman" w:eastAsia="MS Mincho" w:hAnsi="Times New Roman" w:hint="default"/>
        </w:rPr>
        <w:t xml:space="preserve">. </w:t>
      </w:r>
    </w:p>
    <w:p w:rsidR="001466B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285ACC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160</w:t>
      </w:r>
    </w:p>
    <w:p w:rsidR="00DD59ED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D91A2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B11CD8">
        <w:rPr>
          <w:rFonts w:ascii="Times New Roman" w:eastAsia="MS Mincho" w:hAnsi="Times New Roman"/>
        </w:rPr>
        <w:t xml:space="preserve">Ak </w:t>
      </w:r>
      <w:r w:rsidRPr="00EC4A04" w:rsidR="00285ACC">
        <w:rPr>
          <w:rFonts w:ascii="Times New Roman" w:eastAsia="MS Mincho" w:hAnsi="Times New Roman" w:hint="default"/>
        </w:rPr>
        <w:t>sú</w:t>
      </w:r>
      <w:r w:rsidRPr="00EC4A04" w:rsidR="00285ACC">
        <w:rPr>
          <w:rFonts w:ascii="Times New Roman" w:eastAsia="MS Mincho" w:hAnsi="Times New Roman" w:hint="default"/>
        </w:rPr>
        <w:t>d neurobí</w:t>
      </w:r>
      <w:r w:rsidRPr="00EC4A04" w:rsidR="00285ACC">
        <w:rPr>
          <w:rFonts w:ascii="Times New Roman" w:eastAsia="MS Mincho" w:hAnsi="Times New Roman" w:hint="default"/>
        </w:rPr>
        <w:t xml:space="preserve"> iné</w:t>
      </w:r>
      <w:r w:rsidRPr="00EC4A04" w:rsidR="00285ACC">
        <w:rPr>
          <w:rFonts w:ascii="Times New Roman" w:eastAsia="MS Mincho" w:hAnsi="Times New Roman" w:hint="default"/>
        </w:rPr>
        <w:t xml:space="preserve"> vhodné</w:t>
      </w:r>
      <w:r w:rsidRPr="00EC4A04" w:rsidR="00285ACC">
        <w:rPr>
          <w:rFonts w:ascii="Times New Roman" w:eastAsia="MS Mincho" w:hAnsi="Times New Roman" w:hint="default"/>
        </w:rPr>
        <w:t xml:space="preserve"> opatrenia, môž</w:t>
      </w:r>
      <w:r w:rsidRPr="00EC4A04" w:rsidR="00285ACC">
        <w:rPr>
          <w:rFonts w:ascii="Times New Roman" w:eastAsia="MS Mincho" w:hAnsi="Times New Roman" w:hint="default"/>
        </w:rPr>
        <w:t>e konanie preruš</w:t>
      </w:r>
      <w:r w:rsidRPr="00EC4A04" w:rsidR="00285ACC">
        <w:rPr>
          <w:rFonts w:ascii="Times New Roman" w:eastAsia="MS Mincho" w:hAnsi="Times New Roman" w:hint="default"/>
        </w:rPr>
        <w:t>iť</w:t>
      </w:r>
      <w:r w:rsidRPr="00EC4A04" w:rsidR="00285ACC">
        <w:rPr>
          <w:rFonts w:ascii="Times New Roman" w:eastAsia="MS Mincho" w:hAnsi="Times New Roman" w:hint="default"/>
        </w:rPr>
        <w:t>, ak prebieha sú</w:t>
      </w:r>
      <w:r w:rsidRPr="00EC4A04" w:rsidR="00285ACC">
        <w:rPr>
          <w:rFonts w:ascii="Times New Roman" w:eastAsia="MS Mincho" w:hAnsi="Times New Roman" w:hint="default"/>
        </w:rPr>
        <w:t>dne alebo sprá</w:t>
      </w:r>
      <w:r w:rsidRPr="00EC4A04" w:rsidR="00285ACC">
        <w:rPr>
          <w:rFonts w:ascii="Times New Roman" w:eastAsia="MS Mincho" w:hAnsi="Times New Roman" w:hint="default"/>
        </w:rPr>
        <w:t>vne konanie, v ktorom sa rieš</w:t>
      </w:r>
      <w:r w:rsidRPr="00EC4A04" w:rsidR="00285ACC">
        <w:rPr>
          <w:rFonts w:ascii="Times New Roman" w:eastAsia="MS Mincho" w:hAnsi="Times New Roman" w:hint="default"/>
        </w:rPr>
        <w:t>i otá</w:t>
      </w:r>
      <w:r w:rsidRPr="00EC4A04" w:rsidR="00285ACC">
        <w:rPr>
          <w:rFonts w:ascii="Times New Roman" w:eastAsia="MS Mincho" w:hAnsi="Times New Roman" w:hint="default"/>
        </w:rPr>
        <w:t>zka, ktorá</w:t>
      </w:r>
      <w:r w:rsidRPr="00EC4A04" w:rsidR="00285ACC">
        <w:rPr>
          <w:rFonts w:ascii="Times New Roman" w:eastAsia="MS Mincho" w:hAnsi="Times New Roman" w:hint="default"/>
        </w:rPr>
        <w:t xml:space="preserve"> môž</w:t>
      </w:r>
      <w:r w:rsidRPr="00EC4A04" w:rsidR="00285ACC">
        <w:rPr>
          <w:rFonts w:ascii="Times New Roman" w:eastAsia="MS Mincho" w:hAnsi="Times New Roman" w:hint="default"/>
        </w:rPr>
        <w:t>e mať</w:t>
      </w:r>
      <w:r w:rsidRPr="00EC4A04" w:rsidR="00285ACC">
        <w:rPr>
          <w:rFonts w:ascii="Times New Roman" w:eastAsia="MS Mincho" w:hAnsi="Times New Roman" w:hint="default"/>
        </w:rPr>
        <w:t xml:space="preserve"> vý</w:t>
      </w:r>
      <w:r w:rsidRPr="00EC4A04" w:rsidR="00285ACC">
        <w:rPr>
          <w:rFonts w:ascii="Times New Roman" w:eastAsia="MS Mincho" w:hAnsi="Times New Roman" w:hint="default"/>
        </w:rPr>
        <w:t>znam pre rozhodnutie sú</w:t>
      </w:r>
      <w:r w:rsidRPr="00EC4A04" w:rsidR="00285ACC">
        <w:rPr>
          <w:rFonts w:ascii="Times New Roman" w:eastAsia="MS Mincho" w:hAnsi="Times New Roman" w:hint="default"/>
        </w:rPr>
        <w:t>du, alebo ak sú</w:t>
      </w:r>
      <w:r w:rsidRPr="00EC4A04" w:rsidR="00285ACC">
        <w:rPr>
          <w:rFonts w:ascii="Times New Roman" w:eastAsia="MS Mincho" w:hAnsi="Times New Roman" w:hint="default"/>
        </w:rPr>
        <w:t>d dal na ta</w:t>
      </w:r>
      <w:r w:rsidRPr="00EC4A04" w:rsidR="00285ACC">
        <w:rPr>
          <w:rFonts w:ascii="Times New Roman" w:eastAsia="MS Mincho" w:hAnsi="Times New Roman" w:hint="default"/>
        </w:rPr>
        <w:t>ké</w:t>
      </w:r>
      <w:r w:rsidRPr="00EC4A04" w:rsidR="00285ACC">
        <w:rPr>
          <w:rFonts w:ascii="Times New Roman" w:eastAsia="MS Mincho" w:hAnsi="Times New Roman" w:hint="default"/>
        </w:rPr>
        <w:t>to konanie podnet.</w:t>
      </w:r>
      <w:r w:rsidRPr="00EC4A04">
        <w:rPr>
          <w:rFonts w:ascii="Times New Roman" w:eastAsia="MS Mincho" w:hAnsi="Times New Roman"/>
        </w:rPr>
        <w:t xml:space="preserve"> </w:t>
      </w:r>
    </w:p>
    <w:p w:rsidR="00DD59ED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D91A23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161</w:t>
      </w:r>
    </w:p>
    <w:p w:rsidR="00DD59ED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D91A23" w:rsidRPr="00EC4A04" w:rsidP="00EF3579">
      <w:pPr>
        <w:widowControl w:val="0"/>
        <w:numPr>
          <w:numId w:val="77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Len č</w:t>
      </w:r>
      <w:r w:rsidRPr="00EC4A04">
        <w:rPr>
          <w:rFonts w:ascii="Times New Roman" w:eastAsia="MS Mincho" w:hAnsi="Times New Roman" w:hint="default"/>
        </w:rPr>
        <w:t>o odpadne prekáž</w:t>
      </w:r>
      <w:r w:rsidRPr="00EC4A04">
        <w:rPr>
          <w:rFonts w:ascii="Times New Roman" w:eastAsia="MS Mincho" w:hAnsi="Times New Roman" w:hint="default"/>
        </w:rPr>
        <w:t>ka, pre ktorú</w:t>
      </w:r>
      <w:r w:rsidRPr="00EC4A04">
        <w:rPr>
          <w:rFonts w:ascii="Times New Roman" w:eastAsia="MS Mincho" w:hAnsi="Times New Roman" w:hint="default"/>
        </w:rPr>
        <w:t xml:space="preserve"> sa konanie preruš</w:t>
      </w:r>
      <w:r w:rsidRPr="00EC4A04">
        <w:rPr>
          <w:rFonts w:ascii="Times New Roman" w:eastAsia="MS Mincho" w:hAnsi="Times New Roman" w:hint="default"/>
        </w:rPr>
        <w:t>ilo, pokrač</w:t>
      </w:r>
      <w:r w:rsidRPr="00EC4A04">
        <w:rPr>
          <w:rFonts w:ascii="Times New Roman" w:eastAsia="MS Mincho" w:hAnsi="Times New Roman" w:hint="default"/>
        </w:rPr>
        <w:t>uje sú</w:t>
      </w:r>
      <w:r w:rsidRPr="00EC4A04">
        <w:rPr>
          <w:rFonts w:ascii="Times New Roman" w:eastAsia="MS Mincho" w:hAnsi="Times New Roman" w:hint="default"/>
        </w:rPr>
        <w:t>d v konaní</w:t>
      </w:r>
      <w:r w:rsidRPr="00EC4A04">
        <w:rPr>
          <w:rFonts w:ascii="Times New Roman" w:eastAsia="MS Mincho" w:hAnsi="Times New Roman" w:hint="default"/>
        </w:rPr>
        <w:t xml:space="preserve"> i bez ná</w:t>
      </w:r>
      <w:r w:rsidRPr="00EC4A04">
        <w:rPr>
          <w:rFonts w:ascii="Times New Roman" w:eastAsia="MS Mincho" w:hAnsi="Times New Roman" w:hint="default"/>
        </w:rPr>
        <w:t xml:space="preserve">vrhu. </w:t>
      </w:r>
    </w:p>
    <w:p w:rsidR="00FC62CF" w:rsidRPr="00EC4A04" w:rsidP="00FC62C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D91A23" w:rsidRPr="00EC4A04" w:rsidP="00EF3579">
      <w:pPr>
        <w:widowControl w:val="0"/>
        <w:numPr>
          <w:numId w:val="77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 w:rsidR="009028E0">
        <w:rPr>
          <w:rFonts w:ascii="Times New Roman" w:eastAsia="MS Mincho" w:hAnsi="Times New Roman"/>
        </w:rPr>
        <w:t>A</w:t>
      </w:r>
      <w:r w:rsidRPr="00EC4A04">
        <w:rPr>
          <w:rFonts w:ascii="Times New Roman" w:eastAsia="MS Mincho" w:hAnsi="Times New Roman" w:hint="default"/>
        </w:rPr>
        <w:t>k je konanie preruš</w:t>
      </w:r>
      <w:r w:rsidRPr="00EC4A04">
        <w:rPr>
          <w:rFonts w:ascii="Times New Roman" w:eastAsia="MS Mincho" w:hAnsi="Times New Roman" w:hint="default"/>
        </w:rPr>
        <w:t>ené</w:t>
      </w:r>
      <w:r w:rsidRPr="00EC4A04">
        <w:rPr>
          <w:rFonts w:ascii="Times New Roman" w:eastAsia="MS Mincho" w:hAnsi="Times New Roman" w:hint="default"/>
        </w:rPr>
        <w:t>, nevykoná</w:t>
      </w:r>
      <w:r w:rsidRPr="00EC4A04">
        <w:rPr>
          <w:rFonts w:ascii="Times New Roman" w:eastAsia="MS Mincho" w:hAnsi="Times New Roman" w:hint="default"/>
        </w:rPr>
        <w:t>vajú</w:t>
      </w:r>
      <w:r w:rsidRPr="00EC4A04">
        <w:rPr>
          <w:rFonts w:ascii="Times New Roman" w:eastAsia="MS Mincho" w:hAnsi="Times New Roman" w:hint="default"/>
        </w:rPr>
        <w:t xml:space="preserve"> sa procesné</w:t>
      </w:r>
      <w:r w:rsidRPr="00EC4A04">
        <w:rPr>
          <w:rFonts w:ascii="Times New Roman" w:eastAsia="MS Mincho" w:hAnsi="Times New Roman" w:hint="default"/>
        </w:rPr>
        <w:t xml:space="preserve"> ú</w:t>
      </w:r>
      <w:r w:rsidRPr="00EC4A04">
        <w:rPr>
          <w:rFonts w:ascii="Times New Roman" w:eastAsia="MS Mincho" w:hAnsi="Times New Roman" w:hint="default"/>
        </w:rPr>
        <w:t>kony; plynú</w:t>
      </w:r>
      <w:r w:rsidRPr="00EC4A04">
        <w:rPr>
          <w:rFonts w:ascii="Times New Roman" w:eastAsia="MS Mincho" w:hAnsi="Times New Roman" w:hint="default"/>
        </w:rPr>
        <w:t>ce procesné</w:t>
      </w:r>
      <w:r w:rsidRPr="00EC4A04">
        <w:rPr>
          <w:rFonts w:ascii="Times New Roman" w:eastAsia="MS Mincho" w:hAnsi="Times New Roman" w:hint="default"/>
        </w:rPr>
        <w:t xml:space="preserve"> lehoty sa preruš</w:t>
      </w:r>
      <w:r w:rsidRPr="00EC4A04">
        <w:rPr>
          <w:rFonts w:ascii="Times New Roman" w:eastAsia="MS Mincho" w:hAnsi="Times New Roman" w:hint="default"/>
        </w:rPr>
        <w:t>ujú</w:t>
      </w:r>
      <w:r w:rsidRPr="00EC4A04">
        <w:rPr>
          <w:rFonts w:ascii="Times New Roman" w:eastAsia="MS Mincho" w:hAnsi="Times New Roman" w:hint="default"/>
        </w:rPr>
        <w:t>. Ak sa v </w:t>
      </w:r>
      <w:r w:rsidRPr="00EC4A04">
        <w:rPr>
          <w:rFonts w:ascii="Times New Roman" w:eastAsia="MS Mincho" w:hAnsi="Times New Roman" w:hint="default"/>
        </w:rPr>
        <w:t>konaní</w:t>
      </w:r>
      <w:r w:rsidRPr="00EC4A04">
        <w:rPr>
          <w:rFonts w:ascii="Times New Roman" w:eastAsia="MS Mincho" w:hAnsi="Times New Roman" w:hint="default"/>
        </w:rPr>
        <w:t xml:space="preserve"> pokrač</w:t>
      </w:r>
      <w:r w:rsidRPr="00EC4A04">
        <w:rPr>
          <w:rFonts w:ascii="Times New Roman" w:eastAsia="MS Mincho" w:hAnsi="Times New Roman" w:hint="default"/>
        </w:rPr>
        <w:t>uje, začí</w:t>
      </w:r>
      <w:r w:rsidRPr="00EC4A04">
        <w:rPr>
          <w:rFonts w:ascii="Times New Roman" w:eastAsia="MS Mincho" w:hAnsi="Times New Roman" w:hint="default"/>
        </w:rPr>
        <w:t>najú</w:t>
      </w:r>
      <w:r w:rsidRPr="00EC4A04">
        <w:rPr>
          <w:rFonts w:ascii="Times New Roman" w:eastAsia="MS Mincho" w:hAnsi="Times New Roman" w:hint="default"/>
        </w:rPr>
        <w:t xml:space="preserve"> lehoty plynúť</w:t>
      </w:r>
      <w:r w:rsidRPr="00EC4A04">
        <w:rPr>
          <w:rFonts w:ascii="Times New Roman" w:eastAsia="MS Mincho" w:hAnsi="Times New Roman" w:hint="default"/>
        </w:rPr>
        <w:t xml:space="preserve"> znova.</w:t>
      </w:r>
    </w:p>
    <w:p w:rsidR="00D91A23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285ACC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162</w:t>
      </w:r>
    </w:p>
    <w:p w:rsidR="00C164F6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Spojenie vec</w:t>
      </w:r>
      <w:r w:rsidRPr="00EC4A04" w:rsidR="0027290E">
        <w:rPr>
          <w:rFonts w:ascii="Times New Roman" w:eastAsia="MS Mincho" w:hAnsi="Times New Roman" w:hint="default"/>
        </w:rPr>
        <w:t>í</w:t>
      </w:r>
    </w:p>
    <w:p w:rsidR="00DD59ED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285ACC" w:rsidRPr="00EC4A04" w:rsidP="00EF3579">
      <w:pPr>
        <w:widowControl w:val="0"/>
        <w:numPr>
          <w:numId w:val="41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V zá</w:t>
      </w:r>
      <w:r w:rsidRPr="00EC4A04">
        <w:rPr>
          <w:rFonts w:ascii="Times New Roman" w:eastAsia="MS Mincho" w:hAnsi="Times New Roman" w:hint="default"/>
        </w:rPr>
        <w:t>ujme hospodá</w:t>
      </w:r>
      <w:r w:rsidRPr="00EC4A04">
        <w:rPr>
          <w:rFonts w:ascii="Times New Roman" w:eastAsia="MS Mincho" w:hAnsi="Times New Roman" w:hint="default"/>
        </w:rPr>
        <w:t>rnosti konania sú</w:t>
      </w:r>
      <w:r w:rsidRPr="00EC4A04">
        <w:rPr>
          <w:rFonts w:ascii="Times New Roman" w:eastAsia="MS Mincho" w:hAnsi="Times New Roman" w:hint="default"/>
        </w:rPr>
        <w:t>d spojí</w:t>
      </w:r>
      <w:r w:rsidRPr="00EC4A04">
        <w:rPr>
          <w:rFonts w:ascii="Times New Roman" w:eastAsia="MS Mincho" w:hAnsi="Times New Roman" w:hint="default"/>
        </w:rPr>
        <w:t xml:space="preserve"> na spoloč</w:t>
      </w:r>
      <w:r w:rsidRPr="00EC4A04">
        <w:rPr>
          <w:rFonts w:ascii="Times New Roman" w:eastAsia="MS Mincho" w:hAnsi="Times New Roman" w:hint="default"/>
        </w:rPr>
        <w:t>né</w:t>
      </w:r>
      <w:r w:rsidRPr="00EC4A04">
        <w:rPr>
          <w:rFonts w:ascii="Times New Roman" w:eastAsia="MS Mincho" w:hAnsi="Times New Roman" w:hint="default"/>
        </w:rPr>
        <w:t xml:space="preserve"> konanie</w:t>
      </w:r>
      <w:r w:rsidRPr="00EC4A04" w:rsidR="00CD2AA0">
        <w:rPr>
          <w:rFonts w:ascii="Times New Roman" w:eastAsia="MS Mincho" w:hAnsi="Times New Roman" w:hint="default"/>
        </w:rPr>
        <w:t xml:space="preserve"> také</w:t>
      </w:r>
      <w:r w:rsidRPr="00EC4A04" w:rsidR="00CD2AA0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konania, ktoré</w:t>
      </w:r>
      <w:r w:rsidRPr="00EC4A04">
        <w:rPr>
          <w:rFonts w:ascii="Times New Roman" w:eastAsia="MS Mincho" w:hAnsi="Times New Roman" w:hint="default"/>
        </w:rPr>
        <w:t xml:space="preserve"> sa </w:t>
      </w:r>
      <w:r w:rsidRPr="00EC4A04" w:rsidR="00CD2AA0">
        <w:rPr>
          <w:rFonts w:ascii="Times New Roman" w:eastAsia="MS Mincho" w:hAnsi="Times New Roman"/>
        </w:rPr>
        <w:t>pred</w:t>
      </w:r>
      <w:r w:rsidRPr="00EC4A04">
        <w:rPr>
          <w:rFonts w:ascii="Times New Roman" w:eastAsia="MS Mincho" w:hAnsi="Times New Roman"/>
        </w:rPr>
        <w:t xml:space="preserve"> n</w:t>
      </w:r>
      <w:r w:rsidRPr="00EC4A04" w:rsidR="00CD2AA0">
        <w:rPr>
          <w:rFonts w:ascii="Times New Roman" w:eastAsia="MS Mincho" w:hAnsi="Times New Roman" w:hint="default"/>
        </w:rPr>
        <w:t>í</w:t>
      </w:r>
      <w:r w:rsidRPr="00EC4A04" w:rsidR="00CD2AA0">
        <w:rPr>
          <w:rFonts w:ascii="Times New Roman" w:eastAsia="MS Mincho" w:hAnsi="Times New Roman" w:hint="default"/>
        </w:rPr>
        <w:t>m</w:t>
      </w:r>
      <w:r w:rsidRPr="00EC4A04">
        <w:rPr>
          <w:rFonts w:ascii="Times New Roman" w:eastAsia="MS Mincho" w:hAnsi="Times New Roman" w:hint="default"/>
        </w:rPr>
        <w:t xml:space="preserve"> zač</w:t>
      </w:r>
      <w:r w:rsidRPr="00EC4A04">
        <w:rPr>
          <w:rFonts w:ascii="Times New Roman" w:eastAsia="MS Mincho" w:hAnsi="Times New Roman" w:hint="default"/>
        </w:rPr>
        <w:t>ali a skutkovo spolu sú</w:t>
      </w:r>
      <w:r w:rsidRPr="00EC4A04">
        <w:rPr>
          <w:rFonts w:ascii="Times New Roman" w:eastAsia="MS Mincho" w:hAnsi="Times New Roman" w:hint="default"/>
        </w:rPr>
        <w:t>visia alebo sa tý</w:t>
      </w:r>
      <w:r w:rsidRPr="00EC4A04">
        <w:rPr>
          <w:rFonts w:ascii="Times New Roman" w:eastAsia="MS Mincho" w:hAnsi="Times New Roman" w:hint="default"/>
        </w:rPr>
        <w:t>kajú</w:t>
      </w:r>
      <w:r w:rsidRPr="00EC4A04">
        <w:rPr>
          <w:rFonts w:ascii="Times New Roman" w:eastAsia="MS Mincho" w:hAnsi="Times New Roman" w:hint="default"/>
        </w:rPr>
        <w:t xml:space="preserve"> tý</w:t>
      </w:r>
      <w:r w:rsidRPr="00EC4A04">
        <w:rPr>
          <w:rFonts w:ascii="Times New Roman" w:eastAsia="MS Mincho" w:hAnsi="Times New Roman" w:hint="default"/>
        </w:rPr>
        <w:t>ch istý</w:t>
      </w:r>
      <w:r w:rsidRPr="00EC4A04">
        <w:rPr>
          <w:rFonts w:ascii="Times New Roman" w:eastAsia="MS Mincho" w:hAnsi="Times New Roman" w:hint="default"/>
        </w:rPr>
        <w:t xml:space="preserve">ch </w:t>
      </w:r>
      <w:r w:rsidRPr="00EC4A04" w:rsidR="00CD2AA0">
        <w:rPr>
          <w:rFonts w:ascii="Times New Roman" w:eastAsia="MS Mincho" w:hAnsi="Times New Roman" w:hint="default"/>
        </w:rPr>
        <w:t>strá</w:t>
      </w:r>
      <w:r w:rsidRPr="00EC4A04" w:rsidR="00CD2AA0">
        <w:rPr>
          <w:rFonts w:ascii="Times New Roman" w:eastAsia="MS Mincho" w:hAnsi="Times New Roman" w:hint="default"/>
        </w:rPr>
        <w:t>n</w:t>
      </w:r>
      <w:r w:rsidRPr="00EC4A04">
        <w:rPr>
          <w:rFonts w:ascii="Times New Roman" w:eastAsia="MS Mincho" w:hAnsi="Times New Roman" w:hint="default"/>
        </w:rPr>
        <w:t>. Ak boli také</w:t>
      </w:r>
      <w:r w:rsidRPr="00EC4A04">
        <w:rPr>
          <w:rFonts w:ascii="Times New Roman" w:eastAsia="MS Mincho" w:hAnsi="Times New Roman" w:hint="default"/>
        </w:rPr>
        <w:t>to konania pridelené</w:t>
      </w:r>
      <w:r w:rsidRPr="00EC4A04">
        <w:rPr>
          <w:rFonts w:ascii="Times New Roman" w:eastAsia="MS Mincho" w:hAnsi="Times New Roman" w:hint="default"/>
        </w:rPr>
        <w:t xml:space="preserve"> viacerý</w:t>
      </w:r>
      <w:r w:rsidRPr="00EC4A04">
        <w:rPr>
          <w:rFonts w:ascii="Times New Roman" w:eastAsia="MS Mincho" w:hAnsi="Times New Roman" w:hint="default"/>
        </w:rPr>
        <w:t>m sudcom toho isté</w:t>
      </w:r>
      <w:r w:rsidRPr="00EC4A04">
        <w:rPr>
          <w:rFonts w:ascii="Times New Roman" w:eastAsia="MS Mincho" w:hAnsi="Times New Roman" w:hint="default"/>
        </w:rPr>
        <w:t>ho sú</w:t>
      </w:r>
      <w:r w:rsidRPr="00EC4A04">
        <w:rPr>
          <w:rFonts w:ascii="Times New Roman" w:eastAsia="MS Mincho" w:hAnsi="Times New Roman" w:hint="default"/>
        </w:rPr>
        <w:t>du, rozhodne o </w:t>
      </w:r>
      <w:r w:rsidRPr="00EC4A04">
        <w:rPr>
          <w:rFonts w:ascii="Times New Roman" w:eastAsia="MS Mincho" w:hAnsi="Times New Roman" w:hint="default"/>
        </w:rPr>
        <w:t>spojení</w:t>
      </w:r>
      <w:r w:rsidRPr="00EC4A04">
        <w:rPr>
          <w:rFonts w:ascii="Times New Roman" w:eastAsia="MS Mincho" w:hAnsi="Times New Roman" w:hint="default"/>
        </w:rPr>
        <w:t xml:space="preserve"> konaní</w:t>
      </w:r>
      <w:r w:rsidRPr="00EC4A04">
        <w:rPr>
          <w:rFonts w:ascii="Times New Roman" w:eastAsia="MS Mincho" w:hAnsi="Times New Roman" w:hint="default"/>
        </w:rPr>
        <w:t xml:space="preserve"> ten sudca,</w:t>
      </w:r>
      <w:r w:rsidRPr="00EC4A04" w:rsidR="00CD2AA0">
        <w:rPr>
          <w:rFonts w:ascii="Times New Roman" w:eastAsia="MS Mincho" w:hAnsi="Times New Roman" w:hint="default"/>
        </w:rPr>
        <w:t xml:space="preserve"> u ktoré</w:t>
      </w:r>
      <w:r w:rsidRPr="00EC4A04" w:rsidR="00CD2AA0">
        <w:rPr>
          <w:rFonts w:ascii="Times New Roman" w:eastAsia="MS Mincho" w:hAnsi="Times New Roman" w:hint="default"/>
        </w:rPr>
        <w:t xml:space="preserve">ho </w:t>
      </w:r>
      <w:r w:rsidRPr="00EC4A04" w:rsidR="006C52D2">
        <w:rPr>
          <w:rFonts w:ascii="Times New Roman" w:eastAsia="MS Mincho" w:hAnsi="Times New Roman"/>
        </w:rPr>
        <w:t xml:space="preserve">sa </w:t>
      </w:r>
      <w:r w:rsidRPr="00EC4A04" w:rsidR="00CD2AA0">
        <w:rPr>
          <w:rFonts w:ascii="Times New Roman" w:eastAsia="MS Mincho" w:hAnsi="Times New Roman" w:hint="default"/>
        </w:rPr>
        <w:t>zač</w:t>
      </w:r>
      <w:r w:rsidRPr="00EC4A04" w:rsidR="00CD2AA0">
        <w:rPr>
          <w:rFonts w:ascii="Times New Roman" w:eastAsia="MS Mincho" w:hAnsi="Times New Roman" w:hint="default"/>
        </w:rPr>
        <w:t>alo konanie skô</w:t>
      </w:r>
      <w:r w:rsidRPr="00EC4A04" w:rsidR="00CD2AA0">
        <w:rPr>
          <w:rFonts w:ascii="Times New Roman" w:eastAsia="MS Mincho" w:hAnsi="Times New Roman" w:hint="default"/>
        </w:rPr>
        <w:t xml:space="preserve">r. </w:t>
      </w:r>
    </w:p>
    <w:p w:rsidR="009028E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285ACC" w:rsidRPr="00EC4A04" w:rsidP="00EF3579">
      <w:pPr>
        <w:widowControl w:val="0"/>
        <w:numPr>
          <w:numId w:val="41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Ak sa v ž</w:t>
      </w:r>
      <w:r w:rsidRPr="00EC4A04">
        <w:rPr>
          <w:rFonts w:ascii="Times New Roman" w:eastAsia="MS Mincho" w:hAnsi="Times New Roman" w:hint="default"/>
        </w:rPr>
        <w:t>alobe uvá</w:t>
      </w:r>
      <w:r w:rsidRPr="00EC4A04">
        <w:rPr>
          <w:rFonts w:ascii="Times New Roman" w:eastAsia="MS Mincho" w:hAnsi="Times New Roman" w:hint="default"/>
        </w:rPr>
        <w:t>dzajú</w:t>
      </w:r>
      <w:r w:rsidRPr="00EC4A04">
        <w:rPr>
          <w:rFonts w:ascii="Times New Roman" w:eastAsia="MS Mincho" w:hAnsi="Times New Roman" w:hint="default"/>
        </w:rPr>
        <w:t xml:space="preserve"> veci, ktoré</w:t>
      </w:r>
      <w:r w:rsidRPr="00EC4A04">
        <w:rPr>
          <w:rFonts w:ascii="Times New Roman" w:eastAsia="MS Mincho" w:hAnsi="Times New Roman" w:hint="default"/>
        </w:rPr>
        <w:t xml:space="preserve"> sa na spojenie nehodia, alebo ak odpadnú</w:t>
      </w:r>
      <w:r w:rsidRPr="00EC4A04">
        <w:rPr>
          <w:rFonts w:ascii="Times New Roman" w:eastAsia="MS Mincho" w:hAnsi="Times New Roman" w:hint="default"/>
        </w:rPr>
        <w:t xml:space="preserve"> dô</w:t>
      </w:r>
      <w:r w:rsidRPr="00EC4A04">
        <w:rPr>
          <w:rFonts w:ascii="Times New Roman" w:eastAsia="MS Mincho" w:hAnsi="Times New Roman" w:hint="default"/>
        </w:rPr>
        <w:t>vody, pre ktoré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 xml:space="preserve">d </w:t>
      </w:r>
      <w:r w:rsidRPr="00EC4A04" w:rsidR="005561D3">
        <w:rPr>
          <w:rFonts w:ascii="Times New Roman" w:eastAsia="MS Mincho" w:hAnsi="Times New Roman"/>
        </w:rPr>
        <w:t>konania</w:t>
      </w:r>
      <w:r w:rsidRPr="00EC4A04">
        <w:rPr>
          <w:rFonts w:ascii="Times New Roman" w:eastAsia="MS Mincho" w:hAnsi="Times New Roman"/>
        </w:rPr>
        <w:t xml:space="preserve"> spojil, </w:t>
      </w:r>
      <w:r w:rsidRPr="00EC4A04" w:rsidR="001B644E">
        <w:rPr>
          <w:rFonts w:ascii="Times New Roman" w:eastAsia="MS Mincho" w:hAnsi="Times New Roman" w:hint="default"/>
        </w:rPr>
        <w:t>sú</w:t>
      </w:r>
      <w:r w:rsidRPr="00EC4A04" w:rsidR="001B644E">
        <w:rPr>
          <w:rFonts w:ascii="Times New Roman" w:eastAsia="MS Mincho" w:hAnsi="Times New Roman" w:hint="default"/>
        </w:rPr>
        <w:t xml:space="preserve">d </w:t>
      </w:r>
      <w:r w:rsidRPr="00EC4A04">
        <w:rPr>
          <w:rFonts w:ascii="Times New Roman" w:eastAsia="MS Mincho" w:hAnsi="Times New Roman" w:hint="default"/>
        </w:rPr>
        <w:t>môž</w:t>
      </w:r>
      <w:r w:rsidRPr="00EC4A04">
        <w:rPr>
          <w:rFonts w:ascii="Times New Roman" w:eastAsia="MS Mincho" w:hAnsi="Times New Roman" w:hint="default"/>
        </w:rPr>
        <w:t>e niektorú</w:t>
      </w:r>
      <w:r w:rsidRPr="00EC4A04">
        <w:rPr>
          <w:rFonts w:ascii="Times New Roman" w:eastAsia="MS Mincho" w:hAnsi="Times New Roman" w:hint="default"/>
        </w:rPr>
        <w:t xml:space="preserve"> vec vylúč</w:t>
      </w:r>
      <w:r w:rsidRPr="00EC4A04">
        <w:rPr>
          <w:rFonts w:ascii="Times New Roman" w:eastAsia="MS Mincho" w:hAnsi="Times New Roman" w:hint="default"/>
        </w:rPr>
        <w:t>iť</w:t>
      </w:r>
      <w:r w:rsidRPr="00EC4A04">
        <w:rPr>
          <w:rFonts w:ascii="Times New Roman" w:eastAsia="MS Mincho" w:hAnsi="Times New Roman" w:hint="default"/>
        </w:rPr>
        <w:t xml:space="preserve"> na samostatné</w:t>
      </w:r>
      <w:r w:rsidRPr="00EC4A04">
        <w:rPr>
          <w:rFonts w:ascii="Times New Roman" w:eastAsia="MS Mincho" w:hAnsi="Times New Roman" w:hint="default"/>
        </w:rPr>
        <w:t xml:space="preserve"> konanie. </w:t>
      </w:r>
    </w:p>
    <w:p w:rsidR="009028E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</w:p>
    <w:p w:rsidR="009028E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  <w:r w:rsidR="000338CB">
        <w:rPr>
          <w:rFonts w:ascii="Times New Roman" w:eastAsia="MS Mincho" w:hAnsi="Times New Roman"/>
          <w:bCs/>
          <w:lang w:eastAsia="en-US"/>
        </w:rPr>
        <w:br w:type="page"/>
      </w:r>
      <w:r w:rsidRPr="00EC4A04" w:rsidR="00AF07AF">
        <w:rPr>
          <w:rFonts w:ascii="Times New Roman" w:eastAsia="MS Mincho" w:hAnsi="Times New Roman" w:hint="default"/>
          <w:bCs/>
          <w:lang w:eastAsia="en-US"/>
        </w:rPr>
        <w:t>§</w:t>
      </w:r>
      <w:r w:rsidRPr="00EC4A04" w:rsidR="00AF07AF">
        <w:rPr>
          <w:rFonts w:ascii="Times New Roman" w:eastAsia="MS Mincho" w:hAnsi="Times New Roman" w:hint="default"/>
          <w:bCs/>
          <w:lang w:eastAsia="en-US"/>
        </w:rPr>
        <w:t xml:space="preserve"> 163</w:t>
      </w:r>
    </w:p>
    <w:p w:rsidR="009028E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Cs/>
          <w:lang w:eastAsia="en-US"/>
        </w:rPr>
      </w:pPr>
      <w:r w:rsidRPr="00EC4A04">
        <w:rPr>
          <w:rFonts w:ascii="Times New Roman" w:eastAsia="MS Mincho" w:hAnsi="Times New Roman" w:hint="default"/>
          <w:bCs/>
          <w:lang w:eastAsia="en-US"/>
        </w:rPr>
        <w:t>Doruč</w:t>
      </w:r>
      <w:r w:rsidRPr="00EC4A04">
        <w:rPr>
          <w:rFonts w:ascii="Times New Roman" w:eastAsia="MS Mincho" w:hAnsi="Times New Roman" w:hint="default"/>
          <w:bCs/>
          <w:lang w:eastAsia="en-US"/>
        </w:rPr>
        <w:t>enie ž</w:t>
      </w:r>
      <w:r w:rsidRPr="00EC4A04">
        <w:rPr>
          <w:rFonts w:ascii="Times New Roman" w:eastAsia="MS Mincho" w:hAnsi="Times New Roman" w:hint="default"/>
          <w:bCs/>
          <w:lang w:eastAsia="en-US"/>
        </w:rPr>
        <w:t>aloby a </w:t>
      </w:r>
      <w:r w:rsidRPr="00EC4A04">
        <w:rPr>
          <w:rFonts w:ascii="Times New Roman" w:eastAsia="MS Mincho" w:hAnsi="Times New Roman" w:hint="default"/>
          <w:bCs/>
          <w:lang w:eastAsia="en-US"/>
        </w:rPr>
        <w:t>vyjadrení</w:t>
      </w:r>
    </w:p>
    <w:p w:rsidR="00285ACC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</w:p>
    <w:p w:rsidR="00285ACC" w:rsidRPr="00EC4A04" w:rsidP="00EF3579">
      <w:pPr>
        <w:widowControl w:val="0"/>
        <w:numPr>
          <w:numId w:val="40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Ak sú</w:t>
      </w:r>
      <w:r w:rsidRPr="00EC4A04">
        <w:rPr>
          <w:rFonts w:ascii="Times New Roman" w:eastAsia="MS Mincho" w:hAnsi="Times New Roman" w:hint="default"/>
          <w:lang w:eastAsia="en-US"/>
        </w:rPr>
        <w:t>d neodmietol ž</w:t>
      </w:r>
      <w:r w:rsidRPr="00EC4A04">
        <w:rPr>
          <w:rFonts w:ascii="Times New Roman" w:eastAsia="MS Mincho" w:hAnsi="Times New Roman" w:hint="default"/>
          <w:lang w:eastAsia="en-US"/>
        </w:rPr>
        <w:t xml:space="preserve">alobu </w:t>
      </w:r>
      <w:r w:rsidRPr="00EC4A04" w:rsidR="00CD2AA0">
        <w:rPr>
          <w:rFonts w:ascii="Times New Roman" w:eastAsia="MS Mincho" w:hAnsi="Times New Roman" w:hint="default"/>
          <w:lang w:eastAsia="en-US"/>
        </w:rPr>
        <w:t>podľ</w:t>
      </w:r>
      <w:r w:rsidRPr="00EC4A04" w:rsidR="00CD2AA0">
        <w:rPr>
          <w:rFonts w:ascii="Times New Roman" w:eastAsia="MS Mincho" w:hAnsi="Times New Roman" w:hint="default"/>
          <w:lang w:eastAsia="en-US"/>
        </w:rPr>
        <w:t>a §</w:t>
      </w:r>
      <w:r w:rsidRPr="00EC4A04" w:rsidR="00F0348E">
        <w:rPr>
          <w:rFonts w:ascii="Times New Roman" w:eastAsia="MS Mincho" w:hAnsi="Times New Roman"/>
          <w:lang w:eastAsia="en-US"/>
        </w:rPr>
        <w:t xml:space="preserve"> 12</w:t>
      </w:r>
      <w:r w:rsidRPr="00EC4A04" w:rsidR="00AF1B0D">
        <w:rPr>
          <w:rFonts w:ascii="Times New Roman" w:eastAsia="MS Mincho" w:hAnsi="Times New Roman"/>
          <w:lang w:eastAsia="en-US"/>
        </w:rPr>
        <w:t>5</w:t>
      </w:r>
      <w:r w:rsidRPr="00EC4A04" w:rsidR="00CD2AA0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alebo nerozhodol o zastavení</w:t>
      </w:r>
      <w:r w:rsidRPr="00EC4A04">
        <w:rPr>
          <w:rFonts w:ascii="Times New Roman" w:eastAsia="MS Mincho" w:hAnsi="Times New Roman" w:hint="default"/>
          <w:lang w:eastAsia="en-US"/>
        </w:rPr>
        <w:t xml:space="preserve"> konania, doručí</w:t>
      </w:r>
      <w:r w:rsidRPr="00EC4A04">
        <w:rPr>
          <w:rFonts w:ascii="Times New Roman" w:eastAsia="MS Mincho" w:hAnsi="Times New Roman" w:hint="default"/>
          <w:lang w:eastAsia="en-US"/>
        </w:rPr>
        <w:t xml:space="preserve"> ž</w:t>
      </w:r>
      <w:r w:rsidRPr="00EC4A04">
        <w:rPr>
          <w:rFonts w:ascii="Times New Roman" w:eastAsia="MS Mincho" w:hAnsi="Times New Roman" w:hint="default"/>
          <w:lang w:eastAsia="en-US"/>
        </w:rPr>
        <w:t xml:space="preserve">alobu spolu </w:t>
      </w:r>
      <w:r w:rsidRPr="00EC4A04" w:rsidR="00C73679">
        <w:rPr>
          <w:rFonts w:ascii="Times New Roman" w:eastAsia="MS Mincho" w:hAnsi="Times New Roman"/>
          <w:lang w:eastAsia="en-US"/>
        </w:rPr>
        <w:t xml:space="preserve">s </w:t>
      </w:r>
      <w:r w:rsidRPr="00EC4A04">
        <w:rPr>
          <w:rFonts w:ascii="Times New Roman" w:eastAsia="MS Mincho" w:hAnsi="Times New Roman" w:hint="default"/>
          <w:lang w:eastAsia="en-US"/>
        </w:rPr>
        <w:t>prí</w:t>
      </w:r>
      <w:r w:rsidRPr="00EC4A04">
        <w:rPr>
          <w:rFonts w:ascii="Times New Roman" w:eastAsia="MS Mincho" w:hAnsi="Times New Roman" w:hint="default"/>
          <w:lang w:eastAsia="en-US"/>
        </w:rPr>
        <w:t xml:space="preserve">lohami </w:t>
      </w:r>
      <w:r w:rsidRPr="00EC4A04" w:rsidR="00D04C69">
        <w:rPr>
          <w:rFonts w:ascii="Times New Roman" w:eastAsia="MS Mincho" w:hAnsi="Times New Roman" w:hint="default"/>
          <w:lang w:eastAsia="en-US"/>
        </w:rPr>
        <w:t>ž</w:t>
      </w:r>
      <w:r w:rsidRPr="00EC4A04" w:rsidR="00D04C69">
        <w:rPr>
          <w:rFonts w:ascii="Times New Roman" w:eastAsia="MS Mincho" w:hAnsi="Times New Roman" w:hint="default"/>
          <w:lang w:eastAsia="en-US"/>
        </w:rPr>
        <w:t>alované</w:t>
      </w:r>
      <w:r w:rsidRPr="00EC4A04" w:rsidR="00D04C69">
        <w:rPr>
          <w:rFonts w:ascii="Times New Roman" w:eastAsia="MS Mincho" w:hAnsi="Times New Roman" w:hint="default"/>
          <w:lang w:eastAsia="en-US"/>
        </w:rPr>
        <w:t>mu</w:t>
      </w:r>
      <w:r w:rsidRPr="00EC4A04" w:rsidR="00CD2AA0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do vlastný</w:t>
      </w:r>
      <w:r w:rsidRPr="00EC4A04">
        <w:rPr>
          <w:rFonts w:ascii="Times New Roman" w:eastAsia="MS Mincho" w:hAnsi="Times New Roman" w:hint="default"/>
          <w:lang w:eastAsia="en-US"/>
        </w:rPr>
        <w:t>ch rú</w:t>
      </w:r>
      <w:r w:rsidRPr="00EC4A04">
        <w:rPr>
          <w:rFonts w:ascii="Times New Roman" w:eastAsia="MS Mincho" w:hAnsi="Times New Roman" w:hint="default"/>
          <w:lang w:eastAsia="en-US"/>
        </w:rPr>
        <w:t>k.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</w:p>
    <w:p w:rsidR="009028E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6575D9">
      <w:pPr>
        <w:widowControl w:val="0"/>
        <w:numPr>
          <w:numId w:val="40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Spolu s </w:t>
      </w:r>
      <w:r w:rsidRPr="00EC4A04">
        <w:rPr>
          <w:rFonts w:ascii="Times New Roman" w:eastAsia="MS Mincho" w:hAnsi="Times New Roman" w:hint="default"/>
          <w:lang w:eastAsia="en-US"/>
        </w:rPr>
        <w:t>doruč</w:t>
      </w:r>
      <w:r w:rsidRPr="00EC4A04">
        <w:rPr>
          <w:rFonts w:ascii="Times New Roman" w:eastAsia="MS Mincho" w:hAnsi="Times New Roman" w:hint="default"/>
          <w:lang w:eastAsia="en-US"/>
        </w:rPr>
        <w:t>ení</w:t>
      </w:r>
      <w:r w:rsidRPr="00EC4A04">
        <w:rPr>
          <w:rFonts w:ascii="Times New Roman" w:eastAsia="MS Mincho" w:hAnsi="Times New Roman" w:hint="default"/>
          <w:lang w:eastAsia="en-US"/>
        </w:rPr>
        <w:t>m ž</w:t>
      </w:r>
      <w:r w:rsidRPr="00EC4A04">
        <w:rPr>
          <w:rFonts w:ascii="Times New Roman" w:eastAsia="MS Mincho" w:hAnsi="Times New Roman" w:hint="default"/>
          <w:lang w:eastAsia="en-US"/>
        </w:rPr>
        <w:t>aloby sú</w:t>
      </w:r>
      <w:r w:rsidRPr="00EC4A04">
        <w:rPr>
          <w:rFonts w:ascii="Times New Roman" w:eastAsia="MS Mincho" w:hAnsi="Times New Roman" w:hint="default"/>
          <w:lang w:eastAsia="en-US"/>
        </w:rPr>
        <w:t xml:space="preserve">d </w:t>
      </w:r>
      <w:r w:rsidRPr="00EC4A04" w:rsidR="00D04C69">
        <w:rPr>
          <w:rFonts w:ascii="Times New Roman" w:eastAsia="MS Mincho" w:hAnsi="Times New Roman" w:hint="default"/>
          <w:lang w:eastAsia="en-US"/>
        </w:rPr>
        <w:t>ž</w:t>
      </w:r>
      <w:r w:rsidRPr="00EC4A04" w:rsidR="00D04C69">
        <w:rPr>
          <w:rFonts w:ascii="Times New Roman" w:eastAsia="MS Mincho" w:hAnsi="Times New Roman" w:hint="default"/>
          <w:lang w:eastAsia="en-US"/>
        </w:rPr>
        <w:t>alované</w:t>
      </w:r>
      <w:r w:rsidRPr="00EC4A04" w:rsidR="00D04C69">
        <w:rPr>
          <w:rFonts w:ascii="Times New Roman" w:eastAsia="MS Mincho" w:hAnsi="Times New Roman" w:hint="default"/>
          <w:lang w:eastAsia="en-US"/>
        </w:rPr>
        <w:t>ho</w:t>
      </w:r>
      <w:r w:rsidRPr="00EC4A04">
        <w:rPr>
          <w:rFonts w:ascii="Times New Roman" w:eastAsia="MS Mincho" w:hAnsi="Times New Roman"/>
          <w:lang w:eastAsia="en-US"/>
        </w:rPr>
        <w:t xml:space="preserve"> vyzve, aby sa v lehote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  <w:r w:rsidRPr="00EC4A04" w:rsidR="001B644E">
        <w:rPr>
          <w:rFonts w:ascii="Times New Roman" w:eastAsia="MS Mincho" w:hAnsi="Times New Roman" w:hint="default"/>
          <w:lang w:eastAsia="en-US"/>
        </w:rPr>
        <w:t>urč</w:t>
      </w:r>
      <w:r w:rsidRPr="00EC4A04" w:rsidR="001B644E">
        <w:rPr>
          <w:rFonts w:ascii="Times New Roman" w:eastAsia="MS Mincho" w:hAnsi="Times New Roman" w:hint="default"/>
          <w:lang w:eastAsia="en-US"/>
        </w:rPr>
        <w:t>enej sú</w:t>
      </w:r>
      <w:r w:rsidRPr="00EC4A04" w:rsidR="001B644E">
        <w:rPr>
          <w:rFonts w:ascii="Times New Roman" w:eastAsia="MS Mincho" w:hAnsi="Times New Roman" w:hint="default"/>
          <w:lang w:eastAsia="en-US"/>
        </w:rPr>
        <w:t xml:space="preserve">dom </w:t>
      </w:r>
      <w:r w:rsidRPr="00EC4A04">
        <w:rPr>
          <w:rFonts w:ascii="Times New Roman" w:eastAsia="MS Mincho" w:hAnsi="Times New Roman"/>
          <w:lang w:eastAsia="en-US"/>
        </w:rPr>
        <w:t>k </w:t>
      </w:r>
      <w:r w:rsidRPr="00EC4A04">
        <w:rPr>
          <w:rFonts w:ascii="Times New Roman" w:eastAsia="MS Mincho" w:hAnsi="Times New Roman" w:hint="default"/>
          <w:lang w:eastAsia="en-US"/>
        </w:rPr>
        <w:t>ž</w:t>
      </w:r>
      <w:r w:rsidRPr="00EC4A04">
        <w:rPr>
          <w:rFonts w:ascii="Times New Roman" w:eastAsia="MS Mincho" w:hAnsi="Times New Roman" w:hint="default"/>
          <w:lang w:eastAsia="en-US"/>
        </w:rPr>
        <w:t>alobe pí</w:t>
      </w:r>
      <w:r w:rsidRPr="00EC4A04">
        <w:rPr>
          <w:rFonts w:ascii="Times New Roman" w:eastAsia="MS Mincho" w:hAnsi="Times New Roman" w:hint="default"/>
          <w:lang w:eastAsia="en-US"/>
        </w:rPr>
        <w:t>somne vyjadril</w:t>
      </w:r>
      <w:r w:rsidRPr="00EC4A04" w:rsidR="001B644E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/>
          <w:lang w:eastAsia="en-US"/>
        </w:rPr>
        <w:t xml:space="preserve"> a </w:t>
      </w:r>
      <w:r w:rsidR="006329A3">
        <w:rPr>
          <w:rFonts w:ascii="Times New Roman" w:eastAsia="MS Mincho" w:hAnsi="Times New Roman"/>
          <w:lang w:eastAsia="en-US"/>
        </w:rPr>
        <w:t>ak</w:t>
      </w:r>
      <w:r w:rsidRPr="00EC4A04">
        <w:rPr>
          <w:rFonts w:ascii="Times New Roman" w:eastAsia="MS Mincho" w:hAnsi="Times New Roman" w:hint="default"/>
          <w:lang w:eastAsia="en-US"/>
        </w:rPr>
        <w:t xml:space="preserve"> uplatnený</w:t>
      </w:r>
      <w:r w:rsidRPr="00EC4A04">
        <w:rPr>
          <w:rFonts w:ascii="Times New Roman" w:eastAsia="MS Mincho" w:hAnsi="Times New Roman" w:hint="default"/>
          <w:lang w:eastAsia="en-US"/>
        </w:rPr>
        <w:t xml:space="preserve"> ná</w:t>
      </w:r>
      <w:r w:rsidRPr="00EC4A04">
        <w:rPr>
          <w:rFonts w:ascii="Times New Roman" w:eastAsia="MS Mincho" w:hAnsi="Times New Roman" w:hint="default"/>
          <w:lang w:eastAsia="en-US"/>
        </w:rPr>
        <w:t>rok v celom rozsahu neuzná</w:t>
      </w:r>
      <w:r w:rsidRPr="00EC4A04">
        <w:rPr>
          <w:rFonts w:ascii="Times New Roman" w:eastAsia="MS Mincho" w:hAnsi="Times New Roman" w:hint="default"/>
          <w:lang w:eastAsia="en-US"/>
        </w:rPr>
        <w:t>, uvied</w:t>
      </w:r>
      <w:r w:rsidRPr="00EC4A04" w:rsidR="00D04C69">
        <w:rPr>
          <w:rFonts w:ascii="Times New Roman" w:eastAsia="MS Mincho" w:hAnsi="Times New Roman"/>
          <w:lang w:eastAsia="en-US"/>
        </w:rPr>
        <w:t>o</w:t>
      </w:r>
      <w:r w:rsidRPr="00EC4A04">
        <w:rPr>
          <w:rFonts w:ascii="Times New Roman" w:eastAsia="MS Mincho" w:hAnsi="Times New Roman" w:hint="default"/>
          <w:lang w:eastAsia="en-US"/>
        </w:rPr>
        <w:t>l vo vyjadrení</w:t>
      </w:r>
      <w:r w:rsidRPr="00EC4A04">
        <w:rPr>
          <w:rFonts w:ascii="Times New Roman" w:eastAsia="MS Mincho" w:hAnsi="Times New Roman" w:hint="default"/>
          <w:lang w:eastAsia="en-US"/>
        </w:rPr>
        <w:t xml:space="preserve"> rozhodujú</w:t>
      </w:r>
      <w:r w:rsidRPr="00EC4A04">
        <w:rPr>
          <w:rFonts w:ascii="Times New Roman" w:eastAsia="MS Mincho" w:hAnsi="Times New Roman" w:hint="default"/>
          <w:lang w:eastAsia="en-US"/>
        </w:rPr>
        <w:t>ce skutoč</w:t>
      </w:r>
      <w:r w:rsidRPr="00EC4A04">
        <w:rPr>
          <w:rFonts w:ascii="Times New Roman" w:eastAsia="MS Mincho" w:hAnsi="Times New Roman" w:hint="default"/>
          <w:lang w:eastAsia="en-US"/>
        </w:rPr>
        <w:t>nosti na svoju obranu, pripojil listiny, na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sa odvolá</w:t>
      </w:r>
      <w:r w:rsidRPr="00EC4A04">
        <w:rPr>
          <w:rFonts w:ascii="Times New Roman" w:eastAsia="MS Mincho" w:hAnsi="Times New Roman" w:hint="default"/>
          <w:lang w:eastAsia="en-US"/>
        </w:rPr>
        <w:t>va, a označ</w:t>
      </w:r>
      <w:r w:rsidRPr="00EC4A04">
        <w:rPr>
          <w:rFonts w:ascii="Times New Roman" w:eastAsia="MS Mincho" w:hAnsi="Times New Roman" w:hint="default"/>
          <w:lang w:eastAsia="en-US"/>
        </w:rPr>
        <w:t>il dô</w:t>
      </w:r>
      <w:r w:rsidRPr="00EC4A04">
        <w:rPr>
          <w:rFonts w:ascii="Times New Roman" w:eastAsia="MS Mincho" w:hAnsi="Times New Roman" w:hint="default"/>
          <w:lang w:eastAsia="en-US"/>
        </w:rPr>
        <w:t>kazy na preuká</w:t>
      </w:r>
      <w:r w:rsidRPr="00EC4A04">
        <w:rPr>
          <w:rFonts w:ascii="Times New Roman" w:eastAsia="MS Mincho" w:hAnsi="Times New Roman" w:hint="default"/>
          <w:lang w:eastAsia="en-US"/>
        </w:rPr>
        <w:t>zanie svojich tvrd</w:t>
      </w:r>
      <w:r w:rsidRPr="00EC4A04">
        <w:rPr>
          <w:rFonts w:ascii="Times New Roman" w:eastAsia="MS Mincho" w:hAnsi="Times New Roman" w:hint="default"/>
          <w:lang w:eastAsia="en-US"/>
        </w:rPr>
        <w:t>ení.</w:t>
      </w:r>
    </w:p>
    <w:p w:rsidR="009028E0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6575D9">
      <w:pPr>
        <w:widowControl w:val="0"/>
        <w:numPr>
          <w:numId w:val="40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F800A9">
        <w:rPr>
          <w:rFonts w:ascii="Times New Roman" w:eastAsia="MS Mincho" w:hAnsi="Times New Roman"/>
          <w:lang w:eastAsia="en-US"/>
        </w:rPr>
        <w:t>Ak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F800A9">
        <w:rPr>
          <w:rFonts w:ascii="Times New Roman" w:eastAsia="MS Mincho" w:hAnsi="Times New Roman" w:hint="default"/>
          <w:lang w:eastAsia="en-US"/>
        </w:rPr>
        <w:t>ž</w:t>
      </w:r>
      <w:r w:rsidRPr="00EC4A04" w:rsidR="00F800A9">
        <w:rPr>
          <w:rFonts w:ascii="Times New Roman" w:eastAsia="MS Mincho" w:hAnsi="Times New Roman" w:hint="default"/>
          <w:lang w:eastAsia="en-US"/>
        </w:rPr>
        <w:t>alovaný</w:t>
      </w:r>
      <w:r w:rsidRPr="00EC4A04" w:rsidR="00F800A9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uplatnený</w:t>
      </w:r>
      <w:r w:rsidRPr="00EC4A04">
        <w:rPr>
          <w:rFonts w:ascii="Times New Roman" w:eastAsia="MS Mincho" w:hAnsi="Times New Roman" w:hint="default"/>
          <w:lang w:eastAsia="en-US"/>
        </w:rPr>
        <w:t xml:space="preserve"> ná</w:t>
      </w:r>
      <w:r w:rsidRPr="00EC4A04">
        <w:rPr>
          <w:rFonts w:ascii="Times New Roman" w:eastAsia="MS Mincho" w:hAnsi="Times New Roman" w:hint="default"/>
          <w:lang w:eastAsia="en-US"/>
        </w:rPr>
        <w:t>rok v celom rozsahu neuzná</w:t>
      </w:r>
      <w:r w:rsidRPr="00EC4A04">
        <w:rPr>
          <w:rFonts w:ascii="Times New Roman" w:eastAsia="MS Mincho" w:hAnsi="Times New Roman" w:hint="default"/>
          <w:lang w:eastAsia="en-US"/>
        </w:rPr>
        <w:t xml:space="preserve"> alebo sú</w:t>
      </w:r>
      <w:r w:rsidRPr="00EC4A04">
        <w:rPr>
          <w:rFonts w:ascii="Times New Roman" w:eastAsia="MS Mincho" w:hAnsi="Times New Roman" w:hint="default"/>
          <w:lang w:eastAsia="en-US"/>
        </w:rPr>
        <w:t>d neurobí</w:t>
      </w:r>
      <w:r w:rsidRPr="00EC4A04">
        <w:rPr>
          <w:rFonts w:ascii="Times New Roman" w:eastAsia="MS Mincho" w:hAnsi="Times New Roman" w:hint="default"/>
          <w:lang w:eastAsia="en-US"/>
        </w:rPr>
        <w:t xml:space="preserve"> iné</w:t>
      </w:r>
      <w:r w:rsidRPr="00EC4A04">
        <w:rPr>
          <w:rFonts w:ascii="Times New Roman" w:eastAsia="MS Mincho" w:hAnsi="Times New Roman" w:hint="default"/>
          <w:lang w:eastAsia="en-US"/>
        </w:rPr>
        <w:t xml:space="preserve"> vhodné</w:t>
      </w:r>
      <w:r w:rsidRPr="00EC4A04">
        <w:rPr>
          <w:rFonts w:ascii="Times New Roman" w:eastAsia="MS Mincho" w:hAnsi="Times New Roman" w:hint="default"/>
          <w:lang w:eastAsia="en-US"/>
        </w:rPr>
        <w:t xml:space="preserve"> opatrenia, </w:t>
      </w:r>
      <w:r w:rsidRPr="00EC4A04" w:rsidR="001B644E">
        <w:rPr>
          <w:rFonts w:ascii="Times New Roman" w:eastAsia="MS Mincho" w:hAnsi="Times New Roman" w:hint="default"/>
          <w:lang w:eastAsia="en-US"/>
        </w:rPr>
        <w:t>sú</w:t>
      </w:r>
      <w:r w:rsidRPr="00EC4A04" w:rsidR="001B644E">
        <w:rPr>
          <w:rFonts w:ascii="Times New Roman" w:eastAsia="MS Mincho" w:hAnsi="Times New Roman" w:hint="default"/>
          <w:lang w:eastAsia="en-US"/>
        </w:rPr>
        <w:t xml:space="preserve">d </w:t>
      </w:r>
      <w:r w:rsidRPr="00EC4A04">
        <w:rPr>
          <w:rFonts w:ascii="Times New Roman" w:eastAsia="MS Mincho" w:hAnsi="Times New Roman" w:hint="default"/>
          <w:lang w:eastAsia="en-US"/>
        </w:rPr>
        <w:t>doručí</w:t>
      </w:r>
      <w:r w:rsidRPr="00EC4A04">
        <w:rPr>
          <w:rFonts w:ascii="Times New Roman" w:eastAsia="MS Mincho" w:hAnsi="Times New Roman" w:hint="default"/>
          <w:lang w:eastAsia="en-US"/>
        </w:rPr>
        <w:t xml:space="preserve"> vyjadrenie </w:t>
      </w:r>
      <w:r w:rsidRPr="00EC4A04" w:rsidR="00D04C69">
        <w:rPr>
          <w:rFonts w:ascii="Times New Roman" w:eastAsia="MS Mincho" w:hAnsi="Times New Roman" w:hint="default"/>
          <w:lang w:eastAsia="en-US"/>
        </w:rPr>
        <w:t>ž</w:t>
      </w:r>
      <w:r w:rsidRPr="00EC4A04" w:rsidR="00D04C69">
        <w:rPr>
          <w:rFonts w:ascii="Times New Roman" w:eastAsia="MS Mincho" w:hAnsi="Times New Roman" w:hint="default"/>
          <w:lang w:eastAsia="en-US"/>
        </w:rPr>
        <w:t>alované</w:t>
      </w:r>
      <w:r w:rsidRPr="00EC4A04" w:rsidR="00D04C69">
        <w:rPr>
          <w:rFonts w:ascii="Times New Roman" w:eastAsia="MS Mincho" w:hAnsi="Times New Roman" w:hint="default"/>
          <w:lang w:eastAsia="en-US"/>
        </w:rPr>
        <w:t>ho ž</w:t>
      </w:r>
      <w:r w:rsidRPr="00EC4A04" w:rsidR="00D04C69">
        <w:rPr>
          <w:rFonts w:ascii="Times New Roman" w:eastAsia="MS Mincho" w:hAnsi="Times New Roman" w:hint="default"/>
          <w:lang w:eastAsia="en-US"/>
        </w:rPr>
        <w:t>alobcovi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7F54C0">
        <w:rPr>
          <w:rFonts w:ascii="Times New Roman" w:eastAsia="MS Mincho" w:hAnsi="Times New Roman" w:hint="default"/>
          <w:lang w:eastAsia="en-US"/>
        </w:rPr>
        <w:t>do vlastný</w:t>
      </w:r>
      <w:r w:rsidRPr="00EC4A04" w:rsidR="007F54C0">
        <w:rPr>
          <w:rFonts w:ascii="Times New Roman" w:eastAsia="MS Mincho" w:hAnsi="Times New Roman" w:hint="default"/>
          <w:lang w:eastAsia="en-US"/>
        </w:rPr>
        <w:t>ch rú</w:t>
      </w:r>
      <w:r w:rsidRPr="00EC4A04" w:rsidR="007F54C0">
        <w:rPr>
          <w:rFonts w:ascii="Times New Roman" w:eastAsia="MS Mincho" w:hAnsi="Times New Roman" w:hint="default"/>
          <w:lang w:eastAsia="en-US"/>
        </w:rPr>
        <w:t xml:space="preserve">k </w:t>
      </w:r>
      <w:r w:rsidRPr="00EC4A04">
        <w:rPr>
          <w:rFonts w:ascii="Times New Roman" w:eastAsia="MS Mincho" w:hAnsi="Times New Roman"/>
          <w:lang w:eastAsia="en-US"/>
        </w:rPr>
        <w:t>a</w:t>
      </w:r>
      <w:r w:rsidRPr="00EC4A04" w:rsidR="00856177">
        <w:rPr>
          <w:rFonts w:ascii="Times New Roman" w:eastAsia="MS Mincho" w:hAnsi="Times New Roman"/>
          <w:lang w:eastAsia="en-US"/>
        </w:rPr>
        <w:t> </w:t>
      </w:r>
      <w:r w:rsidRPr="00EC4A04" w:rsidR="00856177">
        <w:rPr>
          <w:rFonts w:ascii="Times New Roman" w:eastAsia="MS Mincho" w:hAnsi="Times New Roman" w:hint="default"/>
          <w:lang w:eastAsia="en-US"/>
        </w:rPr>
        <w:t>umož</w:t>
      </w:r>
      <w:r w:rsidRPr="00EC4A04" w:rsidR="00856177">
        <w:rPr>
          <w:rFonts w:ascii="Times New Roman" w:eastAsia="MS Mincho" w:hAnsi="Times New Roman" w:hint="default"/>
          <w:lang w:eastAsia="en-US"/>
        </w:rPr>
        <w:t>ní</w:t>
      </w:r>
      <w:r w:rsidRPr="00EC4A04" w:rsidR="00856177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D04C69">
        <w:rPr>
          <w:rFonts w:ascii="Times New Roman" w:eastAsia="MS Mincho" w:hAnsi="Times New Roman"/>
          <w:lang w:eastAsia="en-US"/>
        </w:rPr>
        <w:t>mu</w:t>
      </w:r>
      <w:r w:rsidRPr="00EC4A04" w:rsidR="00856177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/>
          <w:lang w:eastAsia="en-US"/>
        </w:rPr>
        <w:t>vyjadri</w:t>
      </w:r>
      <w:r w:rsidRPr="00EC4A04" w:rsidR="00856177">
        <w:rPr>
          <w:rFonts w:ascii="Times New Roman" w:eastAsia="MS Mincho" w:hAnsi="Times New Roman" w:hint="default"/>
          <w:lang w:eastAsia="en-US"/>
        </w:rPr>
        <w:t>ť</w:t>
      </w:r>
      <w:r w:rsidRPr="00EC4A04" w:rsidR="00856177">
        <w:rPr>
          <w:rFonts w:ascii="Times New Roman" w:eastAsia="MS Mincho" w:hAnsi="Times New Roman" w:hint="default"/>
          <w:lang w:eastAsia="en-US"/>
        </w:rPr>
        <w:t xml:space="preserve"> sa v</w:t>
      </w:r>
      <w:r w:rsidRPr="00EC4A04">
        <w:rPr>
          <w:rFonts w:ascii="Times New Roman" w:eastAsia="MS Mincho" w:hAnsi="Times New Roman"/>
          <w:lang w:eastAsia="en-US"/>
        </w:rPr>
        <w:t xml:space="preserve"> lehote</w:t>
      </w:r>
      <w:r w:rsidRPr="00EC4A04" w:rsidR="000D6311">
        <w:rPr>
          <w:rFonts w:ascii="Times New Roman" w:eastAsia="MS Mincho" w:hAnsi="Times New Roman" w:hint="default"/>
          <w:lang w:eastAsia="en-US"/>
        </w:rPr>
        <w:t xml:space="preserve"> urč</w:t>
      </w:r>
      <w:r w:rsidRPr="00EC4A04" w:rsidR="000D6311">
        <w:rPr>
          <w:rFonts w:ascii="Times New Roman" w:eastAsia="MS Mincho" w:hAnsi="Times New Roman" w:hint="default"/>
          <w:lang w:eastAsia="en-US"/>
        </w:rPr>
        <w:t>enej sú</w:t>
      </w:r>
      <w:r w:rsidRPr="00EC4A04" w:rsidR="000D6311">
        <w:rPr>
          <w:rFonts w:ascii="Times New Roman" w:eastAsia="MS Mincho" w:hAnsi="Times New Roman" w:hint="default"/>
          <w:lang w:eastAsia="en-US"/>
        </w:rPr>
        <w:t>dom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  <w:r w:rsidRPr="00EC4A04" w:rsidR="00D04C69">
        <w:rPr>
          <w:rFonts w:ascii="Times New Roman" w:eastAsia="MS Mincho" w:hAnsi="Times New Roman" w:hint="default"/>
          <w:lang w:eastAsia="en-US"/>
        </w:rPr>
        <w:t>Ž</w:t>
      </w:r>
      <w:r w:rsidRPr="00EC4A04" w:rsidR="00D04C69">
        <w:rPr>
          <w:rFonts w:ascii="Times New Roman" w:eastAsia="MS Mincho" w:hAnsi="Times New Roman" w:hint="default"/>
          <w:lang w:eastAsia="en-US"/>
        </w:rPr>
        <w:t xml:space="preserve">alobca </w:t>
      </w:r>
      <w:r w:rsidRPr="00EC4A04">
        <w:rPr>
          <w:rFonts w:ascii="Times New Roman" w:eastAsia="MS Mincho" w:hAnsi="Times New Roman" w:hint="default"/>
          <w:lang w:eastAsia="en-US"/>
        </w:rPr>
        <w:t>uvedie ď</w:t>
      </w:r>
      <w:r w:rsidRPr="00EC4A04">
        <w:rPr>
          <w:rFonts w:ascii="Times New Roman" w:eastAsia="MS Mincho" w:hAnsi="Times New Roman" w:hint="default"/>
          <w:lang w:eastAsia="en-US"/>
        </w:rPr>
        <w:t>alš</w:t>
      </w:r>
      <w:r w:rsidRPr="00EC4A04">
        <w:rPr>
          <w:rFonts w:ascii="Times New Roman" w:eastAsia="MS Mincho" w:hAnsi="Times New Roman" w:hint="default"/>
          <w:lang w:eastAsia="en-US"/>
        </w:rPr>
        <w:t>ie skutoč</w:t>
      </w:r>
      <w:r w:rsidRPr="00EC4A04">
        <w:rPr>
          <w:rFonts w:ascii="Times New Roman" w:eastAsia="MS Mincho" w:hAnsi="Times New Roman" w:hint="default"/>
          <w:lang w:eastAsia="en-US"/>
        </w:rPr>
        <w:t>nosti a </w:t>
      </w:r>
      <w:r w:rsidRPr="00EC4A04">
        <w:rPr>
          <w:rFonts w:ascii="Times New Roman" w:eastAsia="MS Mincho" w:hAnsi="Times New Roman" w:hint="default"/>
          <w:lang w:eastAsia="en-US"/>
        </w:rPr>
        <w:t>označí</w:t>
      </w:r>
      <w:r w:rsidRPr="00EC4A04">
        <w:rPr>
          <w:rFonts w:ascii="Times New Roman" w:eastAsia="MS Mincho" w:hAnsi="Times New Roman" w:hint="default"/>
          <w:lang w:eastAsia="en-US"/>
        </w:rPr>
        <w:t xml:space="preserve"> dô</w:t>
      </w:r>
      <w:r w:rsidRPr="00EC4A04">
        <w:rPr>
          <w:rFonts w:ascii="Times New Roman" w:eastAsia="MS Mincho" w:hAnsi="Times New Roman" w:hint="default"/>
          <w:lang w:eastAsia="en-US"/>
        </w:rPr>
        <w:t>kazy na preuká</w:t>
      </w:r>
      <w:r w:rsidRPr="00EC4A04">
        <w:rPr>
          <w:rFonts w:ascii="Times New Roman" w:eastAsia="MS Mincho" w:hAnsi="Times New Roman" w:hint="default"/>
          <w:lang w:eastAsia="en-US"/>
        </w:rPr>
        <w:t>zanie svojich tvrdení</w:t>
      </w:r>
      <w:r w:rsidRPr="00EC4A04">
        <w:rPr>
          <w:rFonts w:ascii="Times New Roman" w:eastAsia="MS Mincho" w:hAnsi="Times New Roman" w:hint="default"/>
          <w:lang w:eastAsia="en-US"/>
        </w:rPr>
        <w:t>; na neskô</w:t>
      </w:r>
      <w:r w:rsidRPr="00EC4A04">
        <w:rPr>
          <w:rFonts w:ascii="Times New Roman" w:eastAsia="MS Mincho" w:hAnsi="Times New Roman" w:hint="default"/>
          <w:lang w:eastAsia="en-US"/>
        </w:rPr>
        <w:t>r predlož</w:t>
      </w:r>
      <w:r w:rsidRPr="00EC4A04">
        <w:rPr>
          <w:rFonts w:ascii="Times New Roman" w:eastAsia="MS Mincho" w:hAnsi="Times New Roman" w:hint="default"/>
          <w:lang w:eastAsia="en-US"/>
        </w:rPr>
        <w:t>ené</w:t>
      </w:r>
      <w:r w:rsidRPr="00EC4A04">
        <w:rPr>
          <w:rFonts w:ascii="Times New Roman" w:eastAsia="MS Mincho" w:hAnsi="Times New Roman" w:hint="default"/>
          <w:lang w:eastAsia="en-US"/>
        </w:rPr>
        <w:t xml:space="preserve"> a označ</w:t>
      </w:r>
      <w:r w:rsidRPr="00EC4A04">
        <w:rPr>
          <w:rFonts w:ascii="Times New Roman" w:eastAsia="MS Mincho" w:hAnsi="Times New Roman" w:hint="default"/>
          <w:lang w:eastAsia="en-US"/>
        </w:rPr>
        <w:t>ené</w:t>
      </w:r>
      <w:r w:rsidRPr="00EC4A04">
        <w:rPr>
          <w:rFonts w:ascii="Times New Roman" w:eastAsia="MS Mincho" w:hAnsi="Times New Roman" w:hint="default"/>
          <w:lang w:eastAsia="en-US"/>
        </w:rPr>
        <w:t xml:space="preserve"> skutoč</w:t>
      </w:r>
      <w:r w:rsidRPr="00EC4A04">
        <w:rPr>
          <w:rFonts w:ascii="Times New Roman" w:eastAsia="MS Mincho" w:hAnsi="Times New Roman" w:hint="default"/>
          <w:lang w:eastAsia="en-US"/>
        </w:rPr>
        <w:t>nosti a dô</w:t>
      </w:r>
      <w:r w:rsidRPr="00EC4A04">
        <w:rPr>
          <w:rFonts w:ascii="Times New Roman" w:eastAsia="MS Mincho" w:hAnsi="Times New Roman" w:hint="default"/>
          <w:lang w:eastAsia="en-US"/>
        </w:rPr>
        <w:t>kazy sú</w:t>
      </w:r>
      <w:r w:rsidRPr="00EC4A04">
        <w:rPr>
          <w:rFonts w:ascii="Times New Roman" w:eastAsia="MS Mincho" w:hAnsi="Times New Roman" w:hint="default"/>
          <w:lang w:eastAsia="en-US"/>
        </w:rPr>
        <w:t>d nemusí</w:t>
      </w:r>
      <w:r w:rsidRPr="00EC4A04">
        <w:rPr>
          <w:rFonts w:ascii="Times New Roman" w:eastAsia="MS Mincho" w:hAnsi="Times New Roman" w:hint="default"/>
          <w:lang w:eastAsia="en-US"/>
        </w:rPr>
        <w:t xml:space="preserve"> prihliadnu</w:t>
      </w:r>
      <w:r w:rsidR="00D83AEB">
        <w:rPr>
          <w:rFonts w:ascii="Times New Roman" w:eastAsia="MS Mincho" w:hAnsi="Times New Roman" w:hint="default"/>
          <w:lang w:eastAsia="en-US"/>
        </w:rPr>
        <w:t>ť</w:t>
      </w:r>
      <w:r w:rsidR="000B1FEB">
        <w:rPr>
          <w:rFonts w:ascii="Times New Roman" w:eastAsia="MS Mincho" w:hAnsi="Times New Roman" w:hint="default"/>
          <w:lang w:eastAsia="en-US"/>
        </w:rPr>
        <w:t>. Sú</w:t>
      </w:r>
      <w:r w:rsidR="000B1FEB">
        <w:rPr>
          <w:rFonts w:ascii="Times New Roman" w:eastAsia="MS Mincho" w:hAnsi="Times New Roman" w:hint="default"/>
          <w:lang w:eastAsia="en-US"/>
        </w:rPr>
        <w:t xml:space="preserve">d </w:t>
      </w:r>
      <w:r w:rsidRPr="00EC4A04">
        <w:rPr>
          <w:rFonts w:ascii="Times New Roman" w:eastAsia="MS Mincho" w:hAnsi="Times New Roman" w:hint="default"/>
          <w:lang w:eastAsia="en-US"/>
        </w:rPr>
        <w:t>poučí</w:t>
      </w:r>
      <w:r w:rsidRPr="00EC4A04" w:rsidR="004C0608">
        <w:rPr>
          <w:rFonts w:ascii="Times New Roman" w:eastAsia="MS Mincho" w:hAnsi="Times New Roman"/>
          <w:lang w:eastAsia="en-US"/>
        </w:rPr>
        <w:t xml:space="preserve"> </w:t>
      </w:r>
      <w:r w:rsidRPr="00EC4A04" w:rsidR="000B1FEB">
        <w:rPr>
          <w:rFonts w:ascii="Times New Roman" w:eastAsia="MS Mincho" w:hAnsi="Times New Roman" w:hint="default"/>
          <w:lang w:eastAsia="en-US"/>
        </w:rPr>
        <w:t>ž</w:t>
      </w:r>
      <w:r w:rsidRPr="00EC4A04" w:rsidR="000B1FEB">
        <w:rPr>
          <w:rFonts w:ascii="Times New Roman" w:eastAsia="MS Mincho" w:hAnsi="Times New Roman" w:hint="default"/>
          <w:lang w:eastAsia="en-US"/>
        </w:rPr>
        <w:t>alobcu</w:t>
      </w:r>
      <w:r w:rsidRPr="00EC4A04" w:rsidR="000B1FEB">
        <w:rPr>
          <w:rFonts w:ascii="Times New Roman" w:eastAsia="MS Mincho" w:hAnsi="Times New Roman"/>
          <w:lang w:eastAsia="en-US"/>
        </w:rPr>
        <w:t xml:space="preserve"> </w:t>
      </w:r>
      <w:r w:rsidR="00D83AEB">
        <w:rPr>
          <w:rFonts w:ascii="Times New Roman" w:eastAsia="MS Mincho" w:hAnsi="Times New Roman" w:hint="default"/>
          <w:lang w:eastAsia="en-US"/>
        </w:rPr>
        <w:t>o ná</w:t>
      </w:r>
      <w:r w:rsidR="00D83AEB">
        <w:rPr>
          <w:rFonts w:ascii="Times New Roman" w:eastAsia="MS Mincho" w:hAnsi="Times New Roman" w:hint="default"/>
          <w:lang w:eastAsia="en-US"/>
        </w:rPr>
        <w:t>sledkoch sudcovskej koncentrá</w:t>
      </w:r>
      <w:r w:rsidR="00D83AEB">
        <w:rPr>
          <w:rFonts w:ascii="Times New Roman" w:eastAsia="MS Mincho" w:hAnsi="Times New Roman" w:hint="default"/>
          <w:lang w:eastAsia="en-US"/>
        </w:rPr>
        <w:t>cie</w:t>
      </w:r>
      <w:r w:rsidR="0049569A">
        <w:rPr>
          <w:rFonts w:ascii="Times New Roman" w:eastAsia="MS Mincho" w:hAnsi="Times New Roman"/>
          <w:lang w:eastAsia="en-US"/>
        </w:rPr>
        <w:t xml:space="preserve"> konania</w:t>
      </w:r>
      <w:r w:rsidRPr="00EC4A04" w:rsidR="00DD59ED">
        <w:rPr>
          <w:rFonts w:ascii="Times New Roman" w:eastAsia="MS Mincho" w:hAnsi="Times New Roman"/>
          <w:lang w:eastAsia="en-US"/>
        </w:rPr>
        <w:t>.</w:t>
      </w:r>
    </w:p>
    <w:p w:rsidR="009028E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6575D9">
      <w:pPr>
        <w:widowControl w:val="0"/>
        <w:numPr>
          <w:numId w:val="40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Ak sú</w:t>
      </w:r>
      <w:r w:rsidRPr="00EC4A04">
        <w:rPr>
          <w:rFonts w:ascii="Times New Roman" w:eastAsia="MS Mincho" w:hAnsi="Times New Roman" w:hint="default"/>
          <w:lang w:eastAsia="en-US"/>
        </w:rPr>
        <w:t>d neurobí</w:t>
      </w:r>
      <w:r w:rsidRPr="00EC4A04">
        <w:rPr>
          <w:rFonts w:ascii="Times New Roman" w:eastAsia="MS Mincho" w:hAnsi="Times New Roman" w:hint="default"/>
          <w:lang w:eastAsia="en-US"/>
        </w:rPr>
        <w:t xml:space="preserve"> iné</w:t>
      </w:r>
      <w:r w:rsidRPr="00EC4A04">
        <w:rPr>
          <w:rFonts w:ascii="Times New Roman" w:eastAsia="MS Mincho" w:hAnsi="Times New Roman" w:hint="default"/>
          <w:lang w:eastAsia="en-US"/>
        </w:rPr>
        <w:t xml:space="preserve"> vhodné</w:t>
      </w:r>
      <w:r w:rsidRPr="00EC4A04">
        <w:rPr>
          <w:rFonts w:ascii="Times New Roman" w:eastAsia="MS Mincho" w:hAnsi="Times New Roman" w:hint="default"/>
          <w:lang w:eastAsia="en-US"/>
        </w:rPr>
        <w:t xml:space="preserve"> opatrenia, doručí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4C0608">
        <w:rPr>
          <w:rFonts w:ascii="Times New Roman" w:eastAsia="MS Mincho" w:hAnsi="Times New Roman"/>
          <w:lang w:eastAsia="en-US"/>
        </w:rPr>
        <w:t xml:space="preserve">vyjadrenie </w:t>
      </w:r>
      <w:r w:rsidRPr="00EC4A04" w:rsidR="00D04C69">
        <w:rPr>
          <w:rFonts w:ascii="Times New Roman" w:eastAsia="MS Mincho" w:hAnsi="Times New Roman" w:hint="default"/>
          <w:lang w:eastAsia="en-US"/>
        </w:rPr>
        <w:t>ž</w:t>
      </w:r>
      <w:r w:rsidRPr="00EC4A04" w:rsidR="00D04C69">
        <w:rPr>
          <w:rFonts w:ascii="Times New Roman" w:eastAsia="MS Mincho" w:hAnsi="Times New Roman" w:hint="default"/>
          <w:lang w:eastAsia="en-US"/>
        </w:rPr>
        <w:t>alobcu</w:t>
      </w:r>
      <w:r w:rsidRPr="00EC4A04" w:rsidR="004C0608">
        <w:rPr>
          <w:rFonts w:ascii="Times New Roman" w:eastAsia="MS Mincho" w:hAnsi="Times New Roman" w:hint="default"/>
          <w:lang w:eastAsia="en-US"/>
        </w:rPr>
        <w:t xml:space="preserve"> podľ</w:t>
      </w:r>
      <w:r w:rsidRPr="00EC4A04" w:rsidR="004C0608">
        <w:rPr>
          <w:rFonts w:ascii="Times New Roman" w:eastAsia="MS Mincho" w:hAnsi="Times New Roman" w:hint="default"/>
          <w:lang w:eastAsia="en-US"/>
        </w:rPr>
        <w:t>a odse</w:t>
      </w:r>
      <w:r w:rsidRPr="00EC4A04" w:rsidR="004C0608">
        <w:rPr>
          <w:rFonts w:ascii="Times New Roman" w:eastAsia="MS Mincho" w:hAnsi="Times New Roman" w:hint="default"/>
          <w:lang w:eastAsia="en-US"/>
        </w:rPr>
        <w:t>ku 3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D04C69">
        <w:rPr>
          <w:rFonts w:ascii="Times New Roman" w:eastAsia="MS Mincho" w:hAnsi="Times New Roman" w:hint="default"/>
          <w:lang w:eastAsia="en-US"/>
        </w:rPr>
        <w:t>ž</w:t>
      </w:r>
      <w:r w:rsidRPr="00EC4A04" w:rsidR="00D04C69">
        <w:rPr>
          <w:rFonts w:ascii="Times New Roman" w:eastAsia="MS Mincho" w:hAnsi="Times New Roman" w:hint="default"/>
          <w:lang w:eastAsia="en-US"/>
        </w:rPr>
        <w:t>alované</w:t>
      </w:r>
      <w:r w:rsidRPr="00EC4A04" w:rsidR="00D04C69">
        <w:rPr>
          <w:rFonts w:ascii="Times New Roman" w:eastAsia="MS Mincho" w:hAnsi="Times New Roman" w:hint="default"/>
          <w:lang w:eastAsia="en-US"/>
        </w:rPr>
        <w:t>mu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0D6311">
        <w:rPr>
          <w:rFonts w:ascii="Times New Roman" w:eastAsia="MS Mincho" w:hAnsi="Times New Roman" w:hint="default"/>
          <w:lang w:eastAsia="en-US"/>
        </w:rPr>
        <w:t>do vlastný</w:t>
      </w:r>
      <w:r w:rsidRPr="00EC4A04" w:rsidR="000D6311">
        <w:rPr>
          <w:rFonts w:ascii="Times New Roman" w:eastAsia="MS Mincho" w:hAnsi="Times New Roman" w:hint="default"/>
          <w:lang w:eastAsia="en-US"/>
        </w:rPr>
        <w:t>ch rú</w:t>
      </w:r>
      <w:r w:rsidRPr="00EC4A04" w:rsidR="000D6311">
        <w:rPr>
          <w:rFonts w:ascii="Times New Roman" w:eastAsia="MS Mincho" w:hAnsi="Times New Roman" w:hint="default"/>
          <w:lang w:eastAsia="en-US"/>
        </w:rPr>
        <w:t xml:space="preserve">k </w:t>
      </w:r>
      <w:r w:rsidRPr="00EC4A04">
        <w:rPr>
          <w:rFonts w:ascii="Times New Roman" w:eastAsia="MS Mincho" w:hAnsi="Times New Roman"/>
          <w:lang w:eastAsia="en-US"/>
        </w:rPr>
        <w:t xml:space="preserve">a vyzve </w:t>
      </w:r>
      <w:r w:rsidRPr="00EC4A04" w:rsidR="00D04C69">
        <w:rPr>
          <w:rFonts w:ascii="Times New Roman" w:eastAsia="MS Mincho" w:hAnsi="Times New Roman"/>
          <w:lang w:eastAsia="en-US"/>
        </w:rPr>
        <w:t>ho</w:t>
      </w:r>
      <w:r w:rsidRPr="00EC4A04">
        <w:rPr>
          <w:rFonts w:ascii="Times New Roman" w:eastAsia="MS Mincho" w:hAnsi="Times New Roman"/>
          <w:lang w:eastAsia="en-US"/>
        </w:rPr>
        <w:t>, aby sa k ne</w:t>
      </w:r>
      <w:r w:rsidRPr="00EC4A04" w:rsidR="004C0608">
        <w:rPr>
          <w:rFonts w:ascii="Times New Roman" w:eastAsia="MS Mincho" w:hAnsi="Times New Roman"/>
          <w:lang w:eastAsia="en-US"/>
        </w:rPr>
        <w:t>mu</w:t>
      </w:r>
      <w:r w:rsidRPr="00EC4A04">
        <w:rPr>
          <w:rFonts w:ascii="Times New Roman" w:eastAsia="MS Mincho" w:hAnsi="Times New Roman"/>
          <w:lang w:eastAsia="en-US"/>
        </w:rPr>
        <w:t xml:space="preserve"> vyjadril v lehote</w:t>
      </w:r>
      <w:r w:rsidRPr="00EC4A04" w:rsidR="001B644E">
        <w:rPr>
          <w:rFonts w:ascii="Times New Roman" w:eastAsia="MS Mincho" w:hAnsi="Times New Roman" w:hint="default"/>
          <w:lang w:eastAsia="en-US"/>
        </w:rPr>
        <w:t xml:space="preserve"> urč</w:t>
      </w:r>
      <w:r w:rsidRPr="00EC4A04" w:rsidR="001B644E">
        <w:rPr>
          <w:rFonts w:ascii="Times New Roman" w:eastAsia="MS Mincho" w:hAnsi="Times New Roman" w:hint="default"/>
          <w:lang w:eastAsia="en-US"/>
        </w:rPr>
        <w:t>enej sú</w:t>
      </w:r>
      <w:r w:rsidRPr="00EC4A04" w:rsidR="001B644E">
        <w:rPr>
          <w:rFonts w:ascii="Times New Roman" w:eastAsia="MS Mincho" w:hAnsi="Times New Roman" w:hint="default"/>
          <w:lang w:eastAsia="en-US"/>
        </w:rPr>
        <w:t>dom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  <w:r w:rsidRPr="00EC4A04" w:rsidR="00D04C69">
        <w:rPr>
          <w:rFonts w:ascii="Times New Roman" w:eastAsia="MS Mincho" w:hAnsi="Times New Roman" w:hint="default"/>
          <w:lang w:eastAsia="en-US"/>
        </w:rPr>
        <w:t>Ž</w:t>
      </w:r>
      <w:r w:rsidRPr="00EC4A04" w:rsidR="00D04C69">
        <w:rPr>
          <w:rFonts w:ascii="Times New Roman" w:eastAsia="MS Mincho" w:hAnsi="Times New Roman" w:hint="default"/>
          <w:lang w:eastAsia="en-US"/>
        </w:rPr>
        <w:t>alovaný</w:t>
      </w:r>
      <w:r w:rsidRPr="00EC4A04" w:rsidR="00D04C69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uvedie ď</w:t>
      </w:r>
      <w:r w:rsidRPr="00EC4A04">
        <w:rPr>
          <w:rFonts w:ascii="Times New Roman" w:eastAsia="MS Mincho" w:hAnsi="Times New Roman" w:hint="default"/>
          <w:lang w:eastAsia="en-US"/>
        </w:rPr>
        <w:t>alš</w:t>
      </w:r>
      <w:r w:rsidRPr="00EC4A04">
        <w:rPr>
          <w:rFonts w:ascii="Times New Roman" w:eastAsia="MS Mincho" w:hAnsi="Times New Roman" w:hint="default"/>
          <w:lang w:eastAsia="en-US"/>
        </w:rPr>
        <w:t>ie skutoč</w:t>
      </w:r>
      <w:r w:rsidRPr="00EC4A04">
        <w:rPr>
          <w:rFonts w:ascii="Times New Roman" w:eastAsia="MS Mincho" w:hAnsi="Times New Roman" w:hint="default"/>
          <w:lang w:eastAsia="en-US"/>
        </w:rPr>
        <w:t>nosti a </w:t>
      </w:r>
      <w:r w:rsidRPr="00EC4A04">
        <w:rPr>
          <w:rFonts w:ascii="Times New Roman" w:eastAsia="MS Mincho" w:hAnsi="Times New Roman" w:hint="default"/>
          <w:lang w:eastAsia="en-US"/>
        </w:rPr>
        <w:t>označí</w:t>
      </w:r>
      <w:r w:rsidRPr="00EC4A04">
        <w:rPr>
          <w:rFonts w:ascii="Times New Roman" w:eastAsia="MS Mincho" w:hAnsi="Times New Roman" w:hint="default"/>
          <w:lang w:eastAsia="en-US"/>
        </w:rPr>
        <w:t xml:space="preserve"> dô</w:t>
      </w:r>
      <w:r w:rsidRPr="00EC4A04">
        <w:rPr>
          <w:rFonts w:ascii="Times New Roman" w:eastAsia="MS Mincho" w:hAnsi="Times New Roman" w:hint="default"/>
          <w:lang w:eastAsia="en-US"/>
        </w:rPr>
        <w:t>kazy na svoju obranu; na neskô</w:t>
      </w:r>
      <w:r w:rsidRPr="00EC4A04">
        <w:rPr>
          <w:rFonts w:ascii="Times New Roman" w:eastAsia="MS Mincho" w:hAnsi="Times New Roman" w:hint="default"/>
          <w:lang w:eastAsia="en-US"/>
        </w:rPr>
        <w:t>r predlož</w:t>
      </w:r>
      <w:r w:rsidRPr="00EC4A04">
        <w:rPr>
          <w:rFonts w:ascii="Times New Roman" w:eastAsia="MS Mincho" w:hAnsi="Times New Roman" w:hint="default"/>
          <w:lang w:eastAsia="en-US"/>
        </w:rPr>
        <w:t>ené</w:t>
      </w:r>
      <w:r w:rsidRPr="00EC4A04">
        <w:rPr>
          <w:rFonts w:ascii="Times New Roman" w:eastAsia="MS Mincho" w:hAnsi="Times New Roman" w:hint="default"/>
          <w:lang w:eastAsia="en-US"/>
        </w:rPr>
        <w:t xml:space="preserve"> a označ</w:t>
      </w:r>
      <w:r w:rsidRPr="00EC4A04">
        <w:rPr>
          <w:rFonts w:ascii="Times New Roman" w:eastAsia="MS Mincho" w:hAnsi="Times New Roman" w:hint="default"/>
          <w:lang w:eastAsia="en-US"/>
        </w:rPr>
        <w:t>ené</w:t>
      </w:r>
      <w:r w:rsidRPr="00EC4A04">
        <w:rPr>
          <w:rFonts w:ascii="Times New Roman" w:eastAsia="MS Mincho" w:hAnsi="Times New Roman" w:hint="default"/>
          <w:lang w:eastAsia="en-US"/>
        </w:rPr>
        <w:t xml:space="preserve"> skutoč</w:t>
      </w:r>
      <w:r w:rsidRPr="00EC4A04">
        <w:rPr>
          <w:rFonts w:ascii="Times New Roman" w:eastAsia="MS Mincho" w:hAnsi="Times New Roman" w:hint="default"/>
          <w:lang w:eastAsia="en-US"/>
        </w:rPr>
        <w:t>nosti a dô</w:t>
      </w:r>
      <w:r w:rsidRPr="00EC4A04">
        <w:rPr>
          <w:rFonts w:ascii="Times New Roman" w:eastAsia="MS Mincho" w:hAnsi="Times New Roman" w:hint="default"/>
          <w:lang w:eastAsia="en-US"/>
        </w:rPr>
        <w:t>kazy sú</w:t>
      </w:r>
      <w:r w:rsidRPr="00EC4A04">
        <w:rPr>
          <w:rFonts w:ascii="Times New Roman" w:eastAsia="MS Mincho" w:hAnsi="Times New Roman" w:hint="default"/>
          <w:lang w:eastAsia="en-US"/>
        </w:rPr>
        <w:t>d nemusí</w:t>
      </w:r>
      <w:r w:rsidRPr="00EC4A04">
        <w:rPr>
          <w:rFonts w:ascii="Times New Roman" w:eastAsia="MS Mincho" w:hAnsi="Times New Roman" w:hint="default"/>
          <w:lang w:eastAsia="en-US"/>
        </w:rPr>
        <w:t xml:space="preserve"> prihliadnuť</w:t>
      </w:r>
      <w:r w:rsidR="000B1FEB">
        <w:rPr>
          <w:rFonts w:ascii="Times New Roman" w:eastAsia="MS Mincho" w:hAnsi="Times New Roman" w:hint="default"/>
          <w:lang w:eastAsia="en-US"/>
        </w:rPr>
        <w:t>. Sú</w:t>
      </w:r>
      <w:r w:rsidR="000B1FEB">
        <w:rPr>
          <w:rFonts w:ascii="Times New Roman" w:eastAsia="MS Mincho" w:hAnsi="Times New Roman" w:hint="default"/>
          <w:lang w:eastAsia="en-US"/>
        </w:rPr>
        <w:t>d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0B1FEB">
        <w:rPr>
          <w:rFonts w:ascii="Times New Roman" w:eastAsia="MS Mincho" w:hAnsi="Times New Roman" w:hint="default"/>
          <w:lang w:eastAsia="en-US"/>
        </w:rPr>
        <w:t>poučí</w:t>
      </w:r>
      <w:r w:rsidRPr="00EC4A04" w:rsidR="000B1FEB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D04C69">
        <w:rPr>
          <w:rFonts w:ascii="Times New Roman" w:eastAsia="MS Mincho" w:hAnsi="Times New Roman" w:hint="default"/>
          <w:lang w:eastAsia="en-US"/>
        </w:rPr>
        <w:t>ž</w:t>
      </w:r>
      <w:r w:rsidRPr="00EC4A04" w:rsidR="00D04C69">
        <w:rPr>
          <w:rFonts w:ascii="Times New Roman" w:eastAsia="MS Mincho" w:hAnsi="Times New Roman" w:hint="default"/>
          <w:lang w:eastAsia="en-US"/>
        </w:rPr>
        <w:t>alované</w:t>
      </w:r>
      <w:r w:rsidRPr="00EC4A04" w:rsidR="00D04C69">
        <w:rPr>
          <w:rFonts w:ascii="Times New Roman" w:eastAsia="MS Mincho" w:hAnsi="Times New Roman" w:hint="default"/>
          <w:lang w:eastAsia="en-US"/>
        </w:rPr>
        <w:t>ho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="00D83AEB">
        <w:rPr>
          <w:rFonts w:ascii="Times New Roman" w:eastAsia="MS Mincho" w:hAnsi="Times New Roman" w:hint="default"/>
          <w:lang w:eastAsia="en-US"/>
        </w:rPr>
        <w:t>o ná</w:t>
      </w:r>
      <w:r w:rsidR="00D83AEB">
        <w:rPr>
          <w:rFonts w:ascii="Times New Roman" w:eastAsia="MS Mincho" w:hAnsi="Times New Roman" w:hint="default"/>
          <w:lang w:eastAsia="en-US"/>
        </w:rPr>
        <w:t>sledkoch sudcovskej koncentrá</w:t>
      </w:r>
      <w:r w:rsidR="00D83AEB">
        <w:rPr>
          <w:rFonts w:ascii="Times New Roman" w:eastAsia="MS Mincho" w:hAnsi="Times New Roman" w:hint="default"/>
          <w:lang w:eastAsia="en-US"/>
        </w:rPr>
        <w:t>cie</w:t>
      </w:r>
      <w:r w:rsidR="00A04CE8">
        <w:rPr>
          <w:rFonts w:ascii="Times New Roman" w:eastAsia="MS Mincho" w:hAnsi="Times New Roman"/>
          <w:lang w:eastAsia="en-US"/>
        </w:rPr>
        <w:t xml:space="preserve"> </w:t>
      </w:r>
      <w:r w:rsidR="0049569A">
        <w:rPr>
          <w:rFonts w:ascii="Times New Roman" w:eastAsia="MS Mincho" w:hAnsi="Times New Roman"/>
          <w:lang w:eastAsia="en-US"/>
        </w:rPr>
        <w:t>konania</w:t>
      </w:r>
      <w:r w:rsidRPr="00EC4A04" w:rsidR="00850922">
        <w:rPr>
          <w:rFonts w:ascii="Times New Roman" w:eastAsia="MS Mincho" w:hAnsi="Times New Roman"/>
          <w:lang w:eastAsia="en-US"/>
        </w:rPr>
        <w:t>.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</w:p>
    <w:p w:rsidR="009028E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4C0608" w:rsidRPr="00EC4A04" w:rsidP="006575D9">
      <w:pPr>
        <w:widowControl w:val="0"/>
        <w:numPr>
          <w:numId w:val="40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A</w:t>
      </w:r>
      <w:r w:rsidRPr="00EC4A04" w:rsidR="00285ACC">
        <w:rPr>
          <w:rFonts w:ascii="Times New Roman" w:eastAsia="MS Mincho" w:hAnsi="Times New Roman"/>
          <w:lang w:eastAsia="en-US"/>
        </w:rPr>
        <w:t xml:space="preserve">k sa </w:t>
      </w:r>
      <w:r w:rsidRPr="00EC4A04">
        <w:rPr>
          <w:rFonts w:ascii="Times New Roman" w:eastAsia="MS Mincho" w:hAnsi="Times New Roman"/>
          <w:lang w:eastAsia="en-US"/>
        </w:rPr>
        <w:t>strany</w:t>
      </w:r>
      <w:r w:rsidRPr="00EC4A04" w:rsidR="00285ACC">
        <w:rPr>
          <w:rFonts w:ascii="Times New Roman" w:eastAsia="MS Mincho" w:hAnsi="Times New Roman"/>
          <w:lang w:eastAsia="en-US"/>
        </w:rPr>
        <w:t xml:space="preserve"> nevyjadr</w:t>
      </w:r>
      <w:r w:rsidRPr="00EC4A04">
        <w:rPr>
          <w:rFonts w:ascii="Times New Roman" w:eastAsia="MS Mincho" w:hAnsi="Times New Roman"/>
          <w:lang w:eastAsia="en-US"/>
        </w:rPr>
        <w:t>ia</w:t>
      </w:r>
      <w:r w:rsidRPr="00EC4A04" w:rsidR="00285ACC">
        <w:rPr>
          <w:rFonts w:ascii="Times New Roman" w:eastAsia="MS Mincho" w:hAnsi="Times New Roman"/>
          <w:lang w:eastAsia="en-US"/>
        </w:rPr>
        <w:t xml:space="preserve"> a</w:t>
      </w:r>
      <w:r w:rsidRPr="00EC4A04" w:rsidR="007F54C0">
        <w:rPr>
          <w:rFonts w:ascii="Times New Roman" w:eastAsia="MS Mincho" w:hAnsi="Times New Roman" w:hint="default"/>
          <w:lang w:eastAsia="en-US"/>
        </w:rPr>
        <w:t xml:space="preserve"> ak mož</w:t>
      </w:r>
      <w:r w:rsidRPr="00EC4A04" w:rsidR="007F54C0">
        <w:rPr>
          <w:rFonts w:ascii="Times New Roman" w:eastAsia="MS Mincho" w:hAnsi="Times New Roman" w:hint="default"/>
          <w:lang w:eastAsia="en-US"/>
        </w:rPr>
        <w:t>no vo veci rozhodnúť</w:t>
      </w:r>
      <w:r w:rsidRPr="00EC4A04" w:rsidR="007F54C0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285ACC">
        <w:rPr>
          <w:rFonts w:ascii="Times New Roman" w:eastAsia="MS Mincho" w:hAnsi="Times New Roman" w:hint="default"/>
          <w:lang w:eastAsia="en-US"/>
        </w:rPr>
        <w:t>na zá</w:t>
      </w:r>
      <w:r w:rsidRPr="00EC4A04" w:rsidR="00285ACC">
        <w:rPr>
          <w:rFonts w:ascii="Times New Roman" w:eastAsia="MS Mincho" w:hAnsi="Times New Roman" w:hint="default"/>
          <w:lang w:eastAsia="en-US"/>
        </w:rPr>
        <w:t>klade predlož</w:t>
      </w:r>
      <w:r w:rsidRPr="00EC4A04" w:rsidR="00285ACC">
        <w:rPr>
          <w:rFonts w:ascii="Times New Roman" w:eastAsia="MS Mincho" w:hAnsi="Times New Roman" w:hint="default"/>
          <w:lang w:eastAsia="en-US"/>
        </w:rPr>
        <w:t>ený</w:t>
      </w:r>
      <w:r w:rsidRPr="00EC4A04" w:rsidR="00285ACC">
        <w:rPr>
          <w:rFonts w:ascii="Times New Roman" w:eastAsia="MS Mincho" w:hAnsi="Times New Roman" w:hint="default"/>
          <w:lang w:eastAsia="en-US"/>
        </w:rPr>
        <w:t>ch listinný</w:t>
      </w:r>
      <w:r w:rsidRPr="00EC4A04" w:rsidR="00285ACC">
        <w:rPr>
          <w:rFonts w:ascii="Times New Roman" w:eastAsia="MS Mincho" w:hAnsi="Times New Roman" w:hint="default"/>
          <w:lang w:eastAsia="en-US"/>
        </w:rPr>
        <w:t>ch dô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kazov, </w:t>
      </w:r>
      <w:r w:rsidRPr="00EC4A04" w:rsidR="001B644E">
        <w:rPr>
          <w:rFonts w:ascii="Times New Roman" w:eastAsia="MS Mincho" w:hAnsi="Times New Roman" w:hint="default"/>
          <w:lang w:eastAsia="en-US"/>
        </w:rPr>
        <w:t>sú</w:t>
      </w:r>
      <w:r w:rsidRPr="00EC4A04" w:rsidR="001B644E">
        <w:rPr>
          <w:rFonts w:ascii="Times New Roman" w:eastAsia="MS Mincho" w:hAnsi="Times New Roman" w:hint="default"/>
          <w:lang w:eastAsia="en-US"/>
        </w:rPr>
        <w:t xml:space="preserve">d </w:t>
      </w:r>
      <w:r w:rsidRPr="00EC4A04" w:rsidR="00285ACC">
        <w:rPr>
          <w:rFonts w:ascii="Times New Roman" w:eastAsia="MS Mincho" w:hAnsi="Times New Roman" w:hint="default"/>
          <w:lang w:eastAsia="en-US"/>
        </w:rPr>
        <w:t>môž</w:t>
      </w:r>
      <w:r w:rsidRPr="00EC4A04" w:rsidR="00285ACC">
        <w:rPr>
          <w:rFonts w:ascii="Times New Roman" w:eastAsia="MS Mincho" w:hAnsi="Times New Roman" w:hint="default"/>
          <w:lang w:eastAsia="en-US"/>
        </w:rPr>
        <w:t>e vo veci rozhodn</w:t>
      </w:r>
      <w:r w:rsidRPr="00EC4A04">
        <w:rPr>
          <w:rFonts w:ascii="Times New Roman" w:eastAsia="MS Mincho" w:hAnsi="Times New Roman" w:hint="default"/>
          <w:lang w:eastAsia="en-US"/>
        </w:rPr>
        <w:t>úť</w:t>
      </w:r>
      <w:r w:rsidRPr="00EC4A04">
        <w:rPr>
          <w:rFonts w:ascii="Times New Roman" w:eastAsia="MS Mincho" w:hAnsi="Times New Roman" w:hint="default"/>
          <w:lang w:eastAsia="en-US"/>
        </w:rPr>
        <w:t xml:space="preserve"> bez nariadenia pojedná</w:t>
      </w:r>
      <w:r w:rsidRPr="00EC4A04">
        <w:rPr>
          <w:rFonts w:ascii="Times New Roman" w:eastAsia="MS Mincho" w:hAnsi="Times New Roman" w:hint="default"/>
          <w:lang w:eastAsia="en-US"/>
        </w:rPr>
        <w:t>vania</w:t>
      </w:r>
      <w:r w:rsidRPr="00EC4A04" w:rsidR="001B644E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1B644E">
        <w:rPr>
          <w:rFonts w:ascii="Times New Roman" w:eastAsia="MS Mincho" w:hAnsi="Times New Roman"/>
          <w:lang w:eastAsia="en-US"/>
        </w:rPr>
        <w:t>o </w:t>
      </w:r>
      <w:r w:rsidRPr="00EC4A04" w:rsidR="001B644E">
        <w:rPr>
          <w:rFonts w:ascii="Times New Roman" w:eastAsia="MS Mincho" w:hAnsi="Times New Roman" w:hint="default"/>
          <w:lang w:eastAsia="en-US"/>
        </w:rPr>
        <w:t>č</w:t>
      </w:r>
      <w:r w:rsidRPr="00EC4A04" w:rsidR="001B644E">
        <w:rPr>
          <w:rFonts w:ascii="Times New Roman" w:eastAsia="MS Mincho" w:hAnsi="Times New Roman" w:hint="default"/>
          <w:lang w:eastAsia="en-US"/>
        </w:rPr>
        <w:t xml:space="preserve">om </w:t>
      </w:r>
      <w:r w:rsidRPr="00EC4A04" w:rsidR="00B935EA">
        <w:rPr>
          <w:rFonts w:ascii="Times New Roman" w:eastAsia="MS Mincho" w:hAnsi="Times New Roman"/>
          <w:lang w:eastAsia="en-US"/>
        </w:rPr>
        <w:t>strany</w:t>
      </w:r>
      <w:r w:rsidRPr="00EC4A04" w:rsidR="001B644E">
        <w:rPr>
          <w:rFonts w:ascii="Times New Roman" w:eastAsia="MS Mincho" w:hAnsi="Times New Roman" w:hint="default"/>
          <w:lang w:eastAsia="en-US"/>
        </w:rPr>
        <w:t xml:space="preserve"> poučí</w:t>
      </w:r>
      <w:r w:rsidRPr="00EC4A04" w:rsidR="005561D3">
        <w:rPr>
          <w:rFonts w:ascii="Times New Roman" w:eastAsia="MS Mincho" w:hAnsi="Times New Roman"/>
          <w:lang w:eastAsia="en-US"/>
        </w:rPr>
        <w:t>.</w:t>
      </w:r>
    </w:p>
    <w:p w:rsidR="00871817" w:rsidRPr="00EC4A04" w:rsidP="009028E0">
      <w:pPr>
        <w:pStyle w:val="domihlava"/>
        <w:tabs>
          <w:tab w:val="left" w:pos="993"/>
        </w:tabs>
        <w:bidi w:val="0"/>
        <w:spacing w:after="0"/>
        <w:ind w:left="0"/>
        <w:rPr>
          <w:b w:val="0"/>
          <w:spacing w:val="30"/>
        </w:rPr>
      </w:pPr>
    </w:p>
    <w:p w:rsidR="003A0265" w:rsidRPr="00EC4A04" w:rsidP="009028E0">
      <w:pPr>
        <w:pStyle w:val="domihlava"/>
        <w:tabs>
          <w:tab w:val="left" w:pos="993"/>
        </w:tabs>
        <w:bidi w:val="0"/>
        <w:spacing w:after="0"/>
        <w:ind w:left="0"/>
        <w:rPr>
          <w:rFonts w:hint="default"/>
          <w:b w:val="0"/>
          <w:spacing w:val="30"/>
        </w:rPr>
      </w:pPr>
      <w:r w:rsidRPr="00EC4A04">
        <w:rPr>
          <w:rFonts w:hint="default"/>
          <w:b w:val="0"/>
          <w:spacing w:val="30"/>
        </w:rPr>
        <w:t>druhá</w:t>
      </w:r>
      <w:r w:rsidRPr="00EC4A04">
        <w:rPr>
          <w:rFonts w:hint="default"/>
          <w:b w:val="0"/>
          <w:spacing w:val="30"/>
        </w:rPr>
        <w:t xml:space="preserve"> hlava</w:t>
      </w:r>
    </w:p>
    <w:p w:rsidR="00285ACC" w:rsidRPr="00EC4A04" w:rsidP="009028E0">
      <w:pPr>
        <w:pStyle w:val="domihlava"/>
        <w:tabs>
          <w:tab w:val="left" w:pos="993"/>
        </w:tabs>
        <w:bidi w:val="0"/>
        <w:spacing w:after="0"/>
        <w:ind w:left="0"/>
        <w:rPr>
          <w:b w:val="0"/>
        </w:rPr>
      </w:pPr>
      <w:r w:rsidRPr="00EC4A04">
        <w:rPr>
          <w:rFonts w:hint="default"/>
          <w:b w:val="0"/>
        </w:rPr>
        <w:t>Predbež</w:t>
      </w:r>
      <w:r w:rsidRPr="00EC4A04">
        <w:rPr>
          <w:rFonts w:hint="default"/>
          <w:b w:val="0"/>
        </w:rPr>
        <w:t>né</w:t>
      </w:r>
      <w:r w:rsidRPr="00EC4A04">
        <w:rPr>
          <w:rFonts w:hint="default"/>
          <w:b w:val="0"/>
        </w:rPr>
        <w:t xml:space="preserve"> prejednanie </w:t>
      </w:r>
      <w:r w:rsidRPr="00EC4A04" w:rsidR="0080798C">
        <w:rPr>
          <w:b w:val="0"/>
        </w:rPr>
        <w:t>sporu</w:t>
      </w:r>
    </w:p>
    <w:p w:rsidR="00285ACC" w:rsidRPr="00EC4A04" w:rsidP="009028E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44013A" w:rsidRPr="00EC4A04" w:rsidP="009028E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164</w:t>
      </w:r>
    </w:p>
    <w:p w:rsidR="00DE4D92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(1) Ak sú</w:t>
      </w:r>
      <w:r w:rsidRPr="00EC4A04">
        <w:rPr>
          <w:rFonts w:ascii="Times New Roman" w:eastAsia="MS Mincho" w:hAnsi="Times New Roman" w:hint="default"/>
          <w:lang w:eastAsia="en-US"/>
        </w:rPr>
        <w:t xml:space="preserve">d </w:t>
      </w:r>
      <w:r w:rsidRPr="00EC4A04" w:rsidR="00C55F02">
        <w:rPr>
          <w:rFonts w:ascii="Times New Roman" w:eastAsia="MS Mincho" w:hAnsi="Times New Roman"/>
          <w:lang w:eastAsia="en-US"/>
        </w:rPr>
        <w:t>nerozhodne inak</w:t>
      </w:r>
      <w:r w:rsidRPr="00EC4A04">
        <w:rPr>
          <w:rFonts w:ascii="Times New Roman" w:eastAsia="MS Mincho" w:hAnsi="Times New Roman" w:hint="default"/>
          <w:lang w:eastAsia="en-US"/>
        </w:rPr>
        <w:t>, nariadi pred prvý</w:t>
      </w:r>
      <w:r w:rsidRPr="00EC4A04">
        <w:rPr>
          <w:rFonts w:ascii="Times New Roman" w:eastAsia="MS Mincho" w:hAnsi="Times New Roman" w:hint="default"/>
          <w:lang w:eastAsia="en-US"/>
        </w:rPr>
        <w:t>m pojedná</w:t>
      </w:r>
      <w:r w:rsidRPr="00EC4A04">
        <w:rPr>
          <w:rFonts w:ascii="Times New Roman" w:eastAsia="MS Mincho" w:hAnsi="Times New Roman" w:hint="default"/>
          <w:lang w:eastAsia="en-US"/>
        </w:rPr>
        <w:t>vaní</w:t>
      </w:r>
      <w:r w:rsidRPr="00EC4A04">
        <w:rPr>
          <w:rFonts w:ascii="Times New Roman" w:eastAsia="MS Mincho" w:hAnsi="Times New Roman" w:hint="default"/>
          <w:lang w:eastAsia="en-US"/>
        </w:rPr>
        <w:t>m predbež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 xml:space="preserve"> prejednanie </w:t>
      </w:r>
      <w:r w:rsidRPr="00EC4A04" w:rsidR="0044013A">
        <w:rPr>
          <w:rFonts w:ascii="Times New Roman" w:eastAsia="MS Mincho" w:hAnsi="Times New Roman"/>
          <w:lang w:eastAsia="en-US"/>
        </w:rPr>
        <w:t>sporu</w:t>
      </w:r>
      <w:r w:rsidRPr="00EC4A04">
        <w:rPr>
          <w:rFonts w:ascii="Times New Roman" w:eastAsia="MS Mincho" w:hAnsi="Times New Roman"/>
          <w:lang w:eastAsia="en-US"/>
        </w:rPr>
        <w:t>.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(2) </w:t>
      </w:r>
      <w:r w:rsidRPr="00EC4A04" w:rsidR="00B11CD8">
        <w:rPr>
          <w:rFonts w:ascii="Times New Roman" w:eastAsia="MS Mincho" w:hAnsi="Times New Roman"/>
          <w:lang w:eastAsia="en-US"/>
        </w:rPr>
        <w:t xml:space="preserve">Ak </w:t>
      </w:r>
      <w:r w:rsidRPr="00EC4A04">
        <w:rPr>
          <w:rFonts w:ascii="Times New Roman" w:eastAsia="MS Mincho" w:hAnsi="Times New Roman" w:hint="default"/>
          <w:lang w:eastAsia="en-US"/>
        </w:rPr>
        <w:t>nie je uvedené</w:t>
      </w:r>
      <w:r w:rsidRPr="00EC4A04">
        <w:rPr>
          <w:rFonts w:ascii="Times New Roman" w:eastAsia="MS Mincho" w:hAnsi="Times New Roman" w:hint="default"/>
          <w:lang w:eastAsia="en-US"/>
        </w:rPr>
        <w:t xml:space="preserve"> inak, vzť</w:t>
      </w:r>
      <w:r w:rsidRPr="00EC4A04">
        <w:rPr>
          <w:rFonts w:ascii="Times New Roman" w:eastAsia="MS Mincho" w:hAnsi="Times New Roman" w:hint="default"/>
          <w:lang w:eastAsia="en-US"/>
        </w:rPr>
        <w:t>ahujú</w:t>
      </w:r>
      <w:r w:rsidRPr="00EC4A04">
        <w:rPr>
          <w:rFonts w:ascii="Times New Roman" w:eastAsia="MS Mincho" w:hAnsi="Times New Roman" w:hint="default"/>
          <w:lang w:eastAsia="en-US"/>
        </w:rPr>
        <w:t xml:space="preserve"> sa na predbež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 xml:space="preserve"> prejednanie </w:t>
      </w:r>
      <w:r w:rsidRPr="00EC4A04" w:rsidR="0044013A">
        <w:rPr>
          <w:rFonts w:ascii="Times New Roman" w:eastAsia="MS Mincho" w:hAnsi="Times New Roman" w:hint="default"/>
          <w:lang w:eastAsia="en-US"/>
        </w:rPr>
        <w:t>sporu ustanovenia o pojedná</w:t>
      </w:r>
      <w:r w:rsidRPr="00EC4A04" w:rsidR="0044013A">
        <w:rPr>
          <w:rFonts w:ascii="Times New Roman" w:eastAsia="MS Mincho" w:hAnsi="Times New Roman" w:hint="default"/>
          <w:lang w:eastAsia="en-US"/>
        </w:rPr>
        <w:t>vaní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B57E2D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44013A" w:rsidRPr="00EC4A04" w:rsidP="009028E0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/>
        <w:contextualSpacing w:val="0"/>
        <w:jc w:val="center"/>
        <w:rPr>
          <w:rFonts w:ascii="Times New Roman" w:hAnsi="Times New Roman"/>
          <w:lang w:val="sk-SK"/>
        </w:rPr>
      </w:pPr>
      <w:r w:rsidRPr="00EC4A04" w:rsidR="00922893">
        <w:rPr>
          <w:rFonts w:ascii="Times New Roman" w:hAnsi="Times New Roman" w:hint="default"/>
          <w:lang w:val="sk-SK"/>
        </w:rPr>
        <w:t>§</w:t>
      </w:r>
      <w:r w:rsidRPr="00EC4A04" w:rsidR="00922893">
        <w:rPr>
          <w:rFonts w:ascii="Times New Roman" w:hAnsi="Times New Roman" w:hint="default"/>
          <w:lang w:val="sk-SK"/>
        </w:rPr>
        <w:t xml:space="preserve"> 165</w:t>
      </w:r>
    </w:p>
    <w:p w:rsidR="00285ACC" w:rsidRPr="00EC4A04" w:rsidP="009028E0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/>
        <w:contextualSpacing w:val="0"/>
        <w:jc w:val="center"/>
        <w:rPr>
          <w:rFonts w:ascii="Times New Roman" w:hAnsi="Times New Roman"/>
          <w:lang w:val="sk-SK"/>
        </w:rPr>
      </w:pPr>
      <w:r w:rsidRPr="00EC4A04">
        <w:rPr>
          <w:rFonts w:ascii="Times New Roman" w:hAnsi="Times New Roman" w:hint="default"/>
          <w:lang w:val="sk-SK"/>
        </w:rPr>
        <w:t>Predvolanie na predbež</w:t>
      </w:r>
      <w:r w:rsidRPr="00EC4A04">
        <w:rPr>
          <w:rFonts w:ascii="Times New Roman" w:hAnsi="Times New Roman" w:hint="default"/>
          <w:lang w:val="sk-SK"/>
        </w:rPr>
        <w:t>né</w:t>
      </w:r>
      <w:r w:rsidRPr="00EC4A04">
        <w:rPr>
          <w:rFonts w:ascii="Times New Roman" w:hAnsi="Times New Roman" w:hint="default"/>
          <w:lang w:val="sk-SK"/>
        </w:rPr>
        <w:t xml:space="preserve"> prejednanie </w:t>
      </w:r>
      <w:r w:rsidRPr="00EC4A04" w:rsidR="0044013A">
        <w:rPr>
          <w:rFonts w:ascii="Times New Roman" w:hAnsi="Times New Roman"/>
          <w:lang w:val="sk-SK"/>
        </w:rPr>
        <w:t>sporu</w:t>
      </w:r>
    </w:p>
    <w:p w:rsidR="00DE4D92" w:rsidRPr="00EC4A04" w:rsidP="00EC3691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 w:firstLine="709"/>
        <w:contextualSpacing w:val="0"/>
        <w:jc w:val="both"/>
        <w:rPr>
          <w:rFonts w:ascii="Times New Roman" w:hAnsi="Times New Roman"/>
          <w:b/>
          <w:lang w:val="sk-SK"/>
        </w:rPr>
      </w:pPr>
    </w:p>
    <w:p w:rsidR="00285ACC" w:rsidRPr="00EC4A04" w:rsidP="006575D9">
      <w:pPr>
        <w:widowControl w:val="0"/>
        <w:numPr>
          <w:numId w:val="133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kern w:val="2"/>
          <w:lang w:eastAsia="en-US"/>
        </w:rPr>
        <w:t xml:space="preserve">Na </w:t>
      </w:r>
      <w:r w:rsidRPr="00EC4A04">
        <w:rPr>
          <w:rFonts w:ascii="Times New Roman" w:eastAsia="MS Mincho" w:hAnsi="Times New Roman" w:hint="default"/>
          <w:lang w:eastAsia="en-US"/>
        </w:rPr>
        <w:t>predbež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 xml:space="preserve"> prejednanie </w:t>
      </w:r>
      <w:r w:rsidRPr="00EC4A04" w:rsidR="007F54C0">
        <w:rPr>
          <w:rFonts w:ascii="Times New Roman" w:eastAsia="MS Mincho" w:hAnsi="Times New Roman"/>
          <w:lang w:eastAsia="en-US"/>
        </w:rPr>
        <w:t>sporu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d predvolá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</w:t>
      </w:r>
      <w:r w:rsidRPr="00EC4A04" w:rsidR="00954431">
        <w:rPr>
          <w:rFonts w:ascii="Times New Roman" w:eastAsia="MS Mincho" w:hAnsi="Times New Roman"/>
          <w:kern w:val="2"/>
          <w:lang w:eastAsia="en-US"/>
        </w:rPr>
        <w:t>stran</w:t>
      </w:r>
      <w:r w:rsidRPr="00EC4A04" w:rsidR="00C55F02">
        <w:rPr>
          <w:rFonts w:ascii="Times New Roman" w:eastAsia="MS Mincho" w:hAnsi="Times New Roman"/>
          <w:kern w:val="2"/>
          <w:lang w:eastAsia="en-US"/>
        </w:rPr>
        <w:t>y,</w:t>
      </w:r>
      <w:r w:rsidRPr="00EC4A04">
        <w:rPr>
          <w:rFonts w:ascii="Times New Roman" w:eastAsia="MS Mincho" w:hAnsi="Times New Roman"/>
          <w:kern w:val="2"/>
          <w:lang w:eastAsia="en-US"/>
        </w:rPr>
        <w:t> 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ich zá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stupcov, prí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padne iné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osoby, ktoré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môž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u prispieť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k 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splneniu úč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elu </w:t>
      </w:r>
      <w:r w:rsidRPr="00EC4A04">
        <w:rPr>
          <w:rFonts w:ascii="Times New Roman" w:eastAsia="MS Mincho" w:hAnsi="Times New Roman" w:hint="default"/>
          <w:lang w:eastAsia="en-US"/>
        </w:rPr>
        <w:t>predbež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>ho prejednania</w:t>
      </w:r>
      <w:r w:rsidRPr="00EC4A04">
        <w:rPr>
          <w:rFonts w:ascii="Times New Roman" w:eastAsia="MS Mincho" w:hAnsi="Times New Roman"/>
          <w:kern w:val="2"/>
          <w:lang w:eastAsia="en-US"/>
        </w:rPr>
        <w:t>.</w:t>
      </w:r>
      <w:r w:rsidRPr="00EC4A04" w:rsidR="00100AA7">
        <w:rPr>
          <w:rFonts w:ascii="Times New Roman" w:eastAsia="MS Mincho" w:hAnsi="Times New Roman"/>
          <w:kern w:val="2"/>
          <w:lang w:eastAsia="en-US"/>
        </w:rPr>
        <w:t xml:space="preserve"> </w:t>
      </w:r>
    </w:p>
    <w:p w:rsidR="009028E0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(2)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/>
          <w:kern w:val="2"/>
          <w:lang w:eastAsia="en-US"/>
        </w:rPr>
        <w:t xml:space="preserve">Predvolanie na </w:t>
      </w:r>
      <w:r w:rsidRPr="00EC4A04">
        <w:rPr>
          <w:rFonts w:ascii="Times New Roman" w:eastAsia="MS Mincho" w:hAnsi="Times New Roman" w:hint="default"/>
          <w:lang w:eastAsia="en-US"/>
        </w:rPr>
        <w:t>predbež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 xml:space="preserve"> prejednanie</w:t>
      </w:r>
      <w:r w:rsidRPr="00EC4A04" w:rsidR="0044013A">
        <w:rPr>
          <w:rFonts w:ascii="Times New Roman" w:eastAsia="MS Mincho" w:hAnsi="Times New Roman"/>
          <w:lang w:eastAsia="en-US"/>
        </w:rPr>
        <w:t xml:space="preserve"> </w:t>
      </w:r>
      <w:r w:rsidRPr="00EC4A04" w:rsidR="0044013A">
        <w:rPr>
          <w:rFonts w:ascii="Times New Roman" w:eastAsia="MS Mincho" w:hAnsi="Times New Roman"/>
          <w:kern w:val="2"/>
          <w:lang w:eastAsia="en-US"/>
        </w:rPr>
        <w:t>sa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doruč</w:t>
      </w:r>
      <w:r w:rsidRPr="00EC4A04" w:rsidR="0044013A">
        <w:rPr>
          <w:rFonts w:ascii="Times New Roman" w:eastAsia="MS Mincho" w:hAnsi="Times New Roman"/>
          <w:kern w:val="2"/>
          <w:lang w:eastAsia="en-US"/>
        </w:rPr>
        <w:t>uje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do vlastný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ch rú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k.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</w:p>
    <w:p w:rsidR="00DE4D92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kern w:val="2"/>
          <w:lang w:eastAsia="en-US"/>
        </w:rPr>
      </w:pPr>
    </w:p>
    <w:p w:rsidR="0044013A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kern w:val="2"/>
          <w:lang w:eastAsia="en-US"/>
        </w:rPr>
      </w:pPr>
      <w:r w:rsidRPr="00EC4A04" w:rsidR="00922893">
        <w:rPr>
          <w:rFonts w:ascii="Times New Roman" w:eastAsia="MS Mincho" w:hAnsi="Times New Roman" w:hint="default"/>
          <w:kern w:val="2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kern w:val="2"/>
          <w:lang w:eastAsia="en-US"/>
        </w:rPr>
        <w:t xml:space="preserve"> 166</w:t>
      </w:r>
    </w:p>
    <w:p w:rsidR="00285AC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kern w:val="2"/>
          <w:lang w:eastAsia="en-US"/>
        </w:rPr>
        <w:t xml:space="preserve">Priebeh </w:t>
      </w:r>
      <w:r w:rsidRPr="00EC4A04">
        <w:rPr>
          <w:rFonts w:ascii="Times New Roman" w:eastAsia="MS Mincho" w:hAnsi="Times New Roman" w:hint="default"/>
          <w:lang w:eastAsia="en-US"/>
        </w:rPr>
        <w:t>predbež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 xml:space="preserve">ho prejednania </w:t>
      </w:r>
      <w:r w:rsidRPr="00EC4A04" w:rsidR="0044013A">
        <w:rPr>
          <w:rFonts w:ascii="Times New Roman" w:eastAsia="MS Mincho" w:hAnsi="Times New Roman"/>
          <w:lang w:eastAsia="en-US"/>
        </w:rPr>
        <w:t>sporu</w:t>
      </w:r>
    </w:p>
    <w:p w:rsidR="00DE4D92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kern w:val="2"/>
          <w:lang w:eastAsia="en-US"/>
        </w:rPr>
      </w:pPr>
    </w:p>
    <w:p w:rsidR="00225CC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kern w:val="2"/>
          <w:lang w:eastAsia="en-US"/>
        </w:rPr>
      </w:pPr>
      <w:r w:rsidRPr="00EC4A04" w:rsidR="00285ACC">
        <w:rPr>
          <w:rFonts w:ascii="Times New Roman" w:eastAsia="MS Mincho" w:hAnsi="Times New Roman"/>
          <w:kern w:val="2"/>
          <w:lang w:eastAsia="en-US"/>
        </w:rPr>
        <w:t xml:space="preserve">(1) Na </w:t>
      </w:r>
      <w:r w:rsidRPr="00EC4A04" w:rsidR="00285ACC">
        <w:rPr>
          <w:rFonts w:ascii="Times New Roman" w:eastAsia="MS Mincho" w:hAnsi="Times New Roman" w:hint="default"/>
          <w:lang w:eastAsia="en-US"/>
        </w:rPr>
        <w:t>predbež</w:t>
      </w:r>
      <w:r w:rsidRPr="00EC4A04" w:rsidR="00285ACC">
        <w:rPr>
          <w:rFonts w:ascii="Times New Roman" w:eastAsia="MS Mincho" w:hAnsi="Times New Roman" w:hint="default"/>
          <w:lang w:eastAsia="en-US"/>
        </w:rPr>
        <w:t>nom prejednaní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44013A">
        <w:rPr>
          <w:rFonts w:ascii="Times New Roman" w:eastAsia="MS Mincho" w:hAnsi="Times New Roman"/>
          <w:lang w:eastAsia="en-US"/>
        </w:rPr>
        <w:t>sporu</w:t>
      </w:r>
      <w:r w:rsidRPr="00EC4A04" w:rsidR="00285ACC">
        <w:rPr>
          <w:rFonts w:ascii="Times New Roman" w:eastAsia="MS Mincho" w:hAnsi="Times New Roman" w:hint="default"/>
          <w:kern w:val="2"/>
          <w:lang w:eastAsia="en-US"/>
        </w:rPr>
        <w:t xml:space="preserve"> sú</w:t>
      </w:r>
      <w:r w:rsidRPr="00EC4A04" w:rsidR="00285ACC">
        <w:rPr>
          <w:rFonts w:ascii="Times New Roman" w:eastAsia="MS Mincho" w:hAnsi="Times New Roman" w:hint="default"/>
          <w:kern w:val="2"/>
          <w:lang w:eastAsia="en-US"/>
        </w:rPr>
        <w:t>d v </w:t>
      </w:r>
      <w:r w:rsidRPr="00EC4A04" w:rsidR="00285ACC">
        <w:rPr>
          <w:rFonts w:ascii="Times New Roman" w:eastAsia="MS Mincho" w:hAnsi="Times New Roman" w:hint="default"/>
          <w:kern w:val="2"/>
          <w:lang w:eastAsia="en-US"/>
        </w:rPr>
        <w:t>súč</w:t>
      </w:r>
      <w:r w:rsidRPr="00EC4A04" w:rsidR="00285ACC">
        <w:rPr>
          <w:rFonts w:ascii="Times New Roman" w:eastAsia="MS Mincho" w:hAnsi="Times New Roman" w:hint="default"/>
          <w:kern w:val="2"/>
          <w:lang w:eastAsia="en-US"/>
        </w:rPr>
        <w:t>innosti s</w:t>
      </w:r>
      <w:r w:rsidRPr="00EC4A04" w:rsidR="0044013A">
        <w:rPr>
          <w:rFonts w:ascii="Times New Roman" w:eastAsia="MS Mincho" w:hAnsi="Times New Roman"/>
          <w:kern w:val="2"/>
          <w:lang w:eastAsia="en-US"/>
        </w:rPr>
        <w:t>o</w:t>
      </w:r>
      <w:r w:rsidRPr="00EC4A04" w:rsidR="00285ACC">
        <w:rPr>
          <w:rFonts w:ascii="Times New Roman" w:eastAsia="MS Mincho" w:hAnsi="Times New Roman"/>
          <w:kern w:val="2"/>
          <w:lang w:eastAsia="en-US"/>
        </w:rPr>
        <w:t> </w:t>
      </w:r>
      <w:r w:rsidRPr="00EC4A04" w:rsidR="00954431">
        <w:rPr>
          <w:rFonts w:ascii="Times New Roman" w:eastAsia="MS Mincho" w:hAnsi="Times New Roman"/>
          <w:kern w:val="2"/>
          <w:lang w:eastAsia="en-US"/>
        </w:rPr>
        <w:t>strana</w:t>
      </w:r>
      <w:r w:rsidRPr="00EC4A04" w:rsidR="00285ACC">
        <w:rPr>
          <w:rFonts w:ascii="Times New Roman" w:eastAsia="MS Mincho" w:hAnsi="Times New Roman"/>
          <w:kern w:val="2"/>
          <w:lang w:eastAsia="en-US"/>
        </w:rPr>
        <w:t xml:space="preserve">mi </w:t>
      </w:r>
      <w:r w:rsidRPr="00EC4A04" w:rsidR="0044013A">
        <w:rPr>
          <w:rFonts w:ascii="Times New Roman" w:eastAsia="MS Mincho" w:hAnsi="Times New Roman" w:hint="default"/>
          <w:kern w:val="2"/>
          <w:lang w:eastAsia="en-US"/>
        </w:rPr>
        <w:t>zistí</w:t>
      </w:r>
      <w:r w:rsidRPr="00EC4A04" w:rsidR="00285ACC">
        <w:rPr>
          <w:rFonts w:ascii="Times New Roman" w:eastAsia="MS Mincho" w:hAnsi="Times New Roman" w:hint="default"/>
          <w:kern w:val="2"/>
          <w:lang w:eastAsia="en-US"/>
        </w:rPr>
        <w:t>, č</w:t>
      </w:r>
      <w:r w:rsidRPr="00EC4A04" w:rsidR="00285ACC">
        <w:rPr>
          <w:rFonts w:ascii="Times New Roman" w:eastAsia="MS Mincho" w:hAnsi="Times New Roman" w:hint="default"/>
          <w:kern w:val="2"/>
          <w:lang w:eastAsia="en-US"/>
        </w:rPr>
        <w:t>i sú</w:t>
      </w:r>
      <w:r w:rsidRPr="00EC4A04" w:rsidR="00285ACC">
        <w:rPr>
          <w:rFonts w:ascii="Times New Roman" w:eastAsia="MS Mincho" w:hAnsi="Times New Roman" w:hint="default"/>
          <w:kern w:val="2"/>
          <w:lang w:eastAsia="en-US"/>
        </w:rPr>
        <w:t xml:space="preserve"> splnené</w:t>
      </w:r>
      <w:r w:rsidRPr="00EC4A04" w:rsidR="00285ACC">
        <w:rPr>
          <w:rFonts w:ascii="Times New Roman" w:eastAsia="MS Mincho" w:hAnsi="Times New Roman" w:hint="default"/>
          <w:kern w:val="2"/>
          <w:lang w:eastAsia="en-US"/>
        </w:rPr>
        <w:t xml:space="preserve"> </w:t>
      </w:r>
      <w:r w:rsidRPr="00EC4A04" w:rsidR="0044013A">
        <w:rPr>
          <w:rFonts w:ascii="Times New Roman" w:eastAsia="MS Mincho" w:hAnsi="Times New Roman" w:hint="default"/>
          <w:kern w:val="2"/>
          <w:lang w:eastAsia="en-US"/>
        </w:rPr>
        <w:t>procesné</w:t>
      </w:r>
      <w:r w:rsidRPr="00EC4A04" w:rsidR="0044013A">
        <w:rPr>
          <w:rFonts w:ascii="Times New Roman" w:eastAsia="MS Mincho" w:hAnsi="Times New Roman" w:hint="default"/>
          <w:kern w:val="2"/>
          <w:lang w:eastAsia="en-US"/>
        </w:rPr>
        <w:t xml:space="preserve"> </w:t>
      </w:r>
      <w:r w:rsidRPr="00EC4A04" w:rsidR="00285ACC">
        <w:rPr>
          <w:rFonts w:ascii="Times New Roman" w:eastAsia="MS Mincho" w:hAnsi="Times New Roman" w:hint="default"/>
          <w:kern w:val="2"/>
          <w:lang w:eastAsia="en-US"/>
        </w:rPr>
        <w:t>podmienky, prí</w:t>
      </w:r>
      <w:r w:rsidRPr="00EC4A04" w:rsidR="00285ACC">
        <w:rPr>
          <w:rFonts w:ascii="Times New Roman" w:eastAsia="MS Mincho" w:hAnsi="Times New Roman" w:hint="default"/>
          <w:kern w:val="2"/>
          <w:lang w:eastAsia="en-US"/>
        </w:rPr>
        <w:t>padne prijme opatrenia na odstrá</w:t>
      </w:r>
      <w:r w:rsidRPr="00EC4A04" w:rsidR="00285ACC">
        <w:rPr>
          <w:rFonts w:ascii="Times New Roman" w:eastAsia="MS Mincho" w:hAnsi="Times New Roman" w:hint="default"/>
          <w:kern w:val="2"/>
          <w:lang w:eastAsia="en-US"/>
        </w:rPr>
        <w:t>nenie zistený</w:t>
      </w:r>
      <w:r w:rsidRPr="00EC4A04" w:rsidR="00285ACC">
        <w:rPr>
          <w:rFonts w:ascii="Times New Roman" w:eastAsia="MS Mincho" w:hAnsi="Times New Roman" w:hint="default"/>
          <w:kern w:val="2"/>
          <w:lang w:eastAsia="en-US"/>
        </w:rPr>
        <w:t>ch nedo</w:t>
      </w:r>
      <w:r w:rsidRPr="00EC4A04" w:rsidR="006621D1">
        <w:rPr>
          <w:rFonts w:ascii="Times New Roman" w:eastAsia="MS Mincho" w:hAnsi="Times New Roman"/>
          <w:kern w:val="2"/>
          <w:lang w:eastAsia="en-US"/>
        </w:rPr>
        <w:t>statkov.</w:t>
      </w:r>
    </w:p>
    <w:p w:rsidR="009028E0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kern w:val="2"/>
          <w:lang w:eastAsia="en-US"/>
        </w:rPr>
      </w:pPr>
    </w:p>
    <w:p w:rsidR="00EB3E2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6621D1">
        <w:rPr>
          <w:rFonts w:ascii="Times New Roman" w:eastAsia="MS Mincho" w:hAnsi="Times New Roman"/>
          <w:kern w:val="2"/>
          <w:lang w:eastAsia="en-US"/>
        </w:rPr>
        <w:t>(2</w:t>
      </w:r>
      <w:r w:rsidRPr="00EC4A04" w:rsidR="00285ACC">
        <w:rPr>
          <w:rFonts w:ascii="Times New Roman" w:eastAsia="MS Mincho" w:hAnsi="Times New Roman"/>
          <w:kern w:val="2"/>
          <w:lang w:eastAsia="en-US"/>
        </w:rPr>
        <w:t xml:space="preserve">) </w:t>
      </w:r>
      <w:r w:rsidRPr="00EC4A04" w:rsidR="00811A83">
        <w:rPr>
          <w:rFonts w:ascii="Times New Roman" w:eastAsia="MS Mincho" w:hAnsi="Times New Roman" w:hint="default"/>
          <w:kern w:val="2"/>
          <w:lang w:eastAsia="en-US"/>
        </w:rPr>
        <w:t>Ak je to mož</w:t>
      </w:r>
      <w:r w:rsidRPr="00EC4A04" w:rsidR="00811A83">
        <w:rPr>
          <w:rFonts w:ascii="Times New Roman" w:eastAsia="MS Mincho" w:hAnsi="Times New Roman" w:hint="default"/>
          <w:kern w:val="2"/>
          <w:lang w:eastAsia="en-US"/>
        </w:rPr>
        <w:t>né</w:t>
      </w:r>
      <w:r w:rsidRPr="00EC4A04" w:rsidR="00811A83">
        <w:rPr>
          <w:rFonts w:ascii="Times New Roman" w:eastAsia="MS Mincho" w:hAnsi="Times New Roman" w:hint="default"/>
          <w:kern w:val="2"/>
          <w:lang w:eastAsia="en-US"/>
        </w:rPr>
        <w:t xml:space="preserve"> a </w:t>
      </w:r>
      <w:r w:rsidRPr="00EC4A04" w:rsidR="00811A83">
        <w:rPr>
          <w:rFonts w:ascii="Times New Roman" w:eastAsia="MS Mincho" w:hAnsi="Times New Roman" w:hint="default"/>
          <w:kern w:val="2"/>
          <w:lang w:eastAsia="en-US"/>
        </w:rPr>
        <w:t>úč</w:t>
      </w:r>
      <w:r w:rsidRPr="00EC4A04" w:rsidR="00811A83">
        <w:rPr>
          <w:rFonts w:ascii="Times New Roman" w:eastAsia="MS Mincho" w:hAnsi="Times New Roman" w:hint="default"/>
          <w:kern w:val="2"/>
          <w:lang w:eastAsia="en-US"/>
        </w:rPr>
        <w:t>elné</w:t>
      </w:r>
      <w:r w:rsidRPr="00EC4A04" w:rsidR="00811A83">
        <w:rPr>
          <w:rFonts w:ascii="Times New Roman" w:eastAsia="MS Mincho" w:hAnsi="Times New Roman" w:hint="default"/>
          <w:kern w:val="2"/>
          <w:lang w:eastAsia="en-US"/>
        </w:rPr>
        <w:t>, s</w:t>
      </w:r>
      <w:r w:rsidRPr="00EC4A04" w:rsidR="00285ACC">
        <w:rPr>
          <w:rFonts w:ascii="Times New Roman" w:eastAsia="MS Mincho" w:hAnsi="Times New Roman" w:hint="default"/>
          <w:kern w:val="2"/>
          <w:lang w:eastAsia="en-US"/>
        </w:rPr>
        <w:t>ú</w:t>
      </w:r>
      <w:r w:rsidRPr="00EC4A04" w:rsidR="00285ACC">
        <w:rPr>
          <w:rFonts w:ascii="Times New Roman" w:eastAsia="MS Mincho" w:hAnsi="Times New Roman" w:hint="default"/>
          <w:kern w:val="2"/>
          <w:lang w:eastAsia="en-US"/>
        </w:rPr>
        <w:t>d sa pokú</w:t>
      </w:r>
      <w:r w:rsidRPr="00EC4A04" w:rsidR="00285ACC">
        <w:rPr>
          <w:rFonts w:ascii="Times New Roman" w:eastAsia="MS Mincho" w:hAnsi="Times New Roman" w:hint="default"/>
          <w:kern w:val="2"/>
          <w:lang w:eastAsia="en-US"/>
        </w:rPr>
        <w:t>si o </w:t>
      </w:r>
      <w:r w:rsidRPr="00EC4A04" w:rsidR="00285ACC">
        <w:rPr>
          <w:rFonts w:ascii="Times New Roman" w:eastAsia="MS Mincho" w:hAnsi="Times New Roman" w:hint="default"/>
          <w:kern w:val="2"/>
          <w:lang w:eastAsia="en-US"/>
        </w:rPr>
        <w:t>vyrieš</w:t>
      </w:r>
      <w:r w:rsidRPr="00EC4A04" w:rsidR="00285ACC">
        <w:rPr>
          <w:rFonts w:ascii="Times New Roman" w:eastAsia="MS Mincho" w:hAnsi="Times New Roman" w:hint="default"/>
          <w:kern w:val="2"/>
          <w:lang w:eastAsia="en-US"/>
        </w:rPr>
        <w:t>enie sporu zmierom, prí</w:t>
      </w:r>
      <w:r w:rsidRPr="00EC4A04" w:rsidR="00285ACC">
        <w:rPr>
          <w:rFonts w:ascii="Times New Roman" w:eastAsia="MS Mincho" w:hAnsi="Times New Roman" w:hint="default"/>
          <w:kern w:val="2"/>
          <w:lang w:eastAsia="en-US"/>
        </w:rPr>
        <w:t xml:space="preserve">padne </w:t>
      </w:r>
      <w:r w:rsidRPr="00EC4A04" w:rsidR="00954431">
        <w:rPr>
          <w:rFonts w:ascii="Times New Roman" w:eastAsia="MS Mincho" w:hAnsi="Times New Roman"/>
          <w:kern w:val="2"/>
          <w:lang w:eastAsia="en-US"/>
        </w:rPr>
        <w:t>stran</w:t>
      </w:r>
      <w:r w:rsidRPr="00EC4A04" w:rsidR="00C55F02">
        <w:rPr>
          <w:rFonts w:ascii="Times New Roman" w:eastAsia="MS Mincho" w:hAnsi="Times New Roman" w:hint="default"/>
          <w:kern w:val="2"/>
          <w:lang w:eastAsia="en-US"/>
        </w:rPr>
        <w:t>á</w:t>
      </w:r>
      <w:r w:rsidRPr="00EC4A04" w:rsidR="00C55F02">
        <w:rPr>
          <w:rFonts w:ascii="Times New Roman" w:eastAsia="MS Mincho" w:hAnsi="Times New Roman" w:hint="default"/>
          <w:kern w:val="2"/>
          <w:lang w:eastAsia="en-US"/>
        </w:rPr>
        <w:t>m odporučí</w:t>
      </w:r>
      <w:r w:rsidRPr="00EC4A04" w:rsidR="00285ACC">
        <w:rPr>
          <w:rFonts w:ascii="Times New Roman" w:eastAsia="MS Mincho" w:hAnsi="Times New Roman"/>
          <w:lang w:eastAsia="en-US"/>
        </w:rPr>
        <w:t>, aby sa o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  <w:r w:rsidRPr="00EC4A04" w:rsidR="00F800A9">
        <w:rPr>
          <w:rFonts w:ascii="Times New Roman" w:eastAsia="MS Mincho" w:hAnsi="Times New Roman"/>
          <w:lang w:eastAsia="en-US"/>
        </w:rPr>
        <w:t>zmier p</w:t>
      </w:r>
      <w:r w:rsidRPr="00EC4A04" w:rsidR="00285ACC">
        <w:rPr>
          <w:rFonts w:ascii="Times New Roman" w:eastAsia="MS Mincho" w:hAnsi="Times New Roman" w:hint="default"/>
          <w:lang w:eastAsia="en-US"/>
        </w:rPr>
        <w:t>okú</w:t>
      </w:r>
      <w:r w:rsidRPr="00EC4A04" w:rsidR="00285ACC">
        <w:rPr>
          <w:rFonts w:ascii="Times New Roman" w:eastAsia="MS Mincho" w:hAnsi="Times New Roman" w:hint="default"/>
          <w:lang w:eastAsia="en-US"/>
        </w:rPr>
        <w:t>sili mediá</w:t>
      </w:r>
      <w:r w:rsidRPr="00EC4A04" w:rsidR="00285ACC">
        <w:rPr>
          <w:rFonts w:ascii="Times New Roman" w:eastAsia="MS Mincho" w:hAnsi="Times New Roman" w:hint="default"/>
          <w:lang w:eastAsia="en-US"/>
        </w:rPr>
        <w:t>ci</w:t>
      </w:r>
      <w:r w:rsidRPr="00EC4A04" w:rsidR="00F800A9">
        <w:rPr>
          <w:rFonts w:ascii="Times New Roman" w:eastAsia="MS Mincho" w:hAnsi="Times New Roman"/>
          <w:lang w:eastAsia="en-US"/>
        </w:rPr>
        <w:t>ou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5865B7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B40DE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167</w:t>
      </w:r>
    </w:p>
    <w:p w:rsidR="00DE4D92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EB3E25" w:rsidRPr="00EC4A04" w:rsidP="006575D9">
      <w:pPr>
        <w:widowControl w:val="0"/>
        <w:numPr>
          <w:numId w:val="116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kern w:val="2"/>
          <w:lang w:eastAsia="en-US"/>
        </w:rPr>
      </w:pPr>
      <w:r w:rsidRPr="00EC4A04" w:rsidR="005961AF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Ak sa spor nepodarilo vyrieš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 zmierom, sú</w:t>
      </w:r>
      <w:r w:rsidRPr="00EC4A04">
        <w:rPr>
          <w:rFonts w:ascii="Times New Roman" w:eastAsia="MS Mincho" w:hAnsi="Times New Roman" w:hint="default"/>
          <w:lang w:eastAsia="en-US"/>
        </w:rPr>
        <w:t>d</w:t>
      </w:r>
      <w:r w:rsidRPr="00EC4A04" w:rsidR="00285ACC">
        <w:rPr>
          <w:rFonts w:ascii="Times New Roman" w:eastAsia="MS Mincho" w:hAnsi="Times New Roman"/>
          <w:lang w:eastAsia="en-US"/>
        </w:rPr>
        <w:t xml:space="preserve"> </w:t>
      </w:r>
      <w:r w:rsidRPr="00EC4A04" w:rsidR="00285ACC">
        <w:rPr>
          <w:rFonts w:ascii="Times New Roman" w:eastAsia="MS Mincho" w:hAnsi="Times New Roman" w:hint="default"/>
          <w:kern w:val="2"/>
          <w:lang w:eastAsia="en-US"/>
        </w:rPr>
        <w:t>uloží</w:t>
      </w:r>
      <w:r w:rsidRPr="00EC4A04" w:rsidR="00285ACC">
        <w:rPr>
          <w:rFonts w:ascii="Times New Roman" w:eastAsia="MS Mincho" w:hAnsi="Times New Roman" w:hint="default"/>
          <w:kern w:val="2"/>
          <w:lang w:eastAsia="en-US"/>
        </w:rPr>
        <w:t xml:space="preserve"> </w:t>
      </w:r>
      <w:r w:rsidRPr="00EC4A04" w:rsidR="00954431">
        <w:rPr>
          <w:rFonts w:ascii="Times New Roman" w:eastAsia="MS Mincho" w:hAnsi="Times New Roman"/>
          <w:kern w:val="2"/>
          <w:lang w:eastAsia="en-US"/>
        </w:rPr>
        <w:t>stran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á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m </w:t>
      </w:r>
      <w:r w:rsidRPr="00EC4A04" w:rsidR="00285ACC">
        <w:rPr>
          <w:rFonts w:ascii="Times New Roman" w:eastAsia="MS Mincho" w:hAnsi="Times New Roman"/>
          <w:kern w:val="2"/>
          <w:lang w:eastAsia="en-US"/>
        </w:rPr>
        <w:t>povinnosti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potrebné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na dosiahnutie úč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elu </w:t>
      </w:r>
      <w:r w:rsidRPr="00EC4A04" w:rsidR="00285ACC">
        <w:rPr>
          <w:rFonts w:ascii="Times New Roman" w:eastAsia="MS Mincho" w:hAnsi="Times New Roman"/>
          <w:kern w:val="2"/>
          <w:lang w:eastAsia="en-US"/>
        </w:rPr>
        <w:t>konania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, najmä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v 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sú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vislosti s 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prí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pravou pojedná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vania</w:t>
      </w:r>
      <w:r w:rsidRPr="00EC4A04" w:rsidR="00285ACC">
        <w:rPr>
          <w:rFonts w:ascii="Times New Roman" w:eastAsia="MS Mincho" w:hAnsi="Times New Roman"/>
          <w:kern w:val="2"/>
          <w:lang w:eastAsia="en-US"/>
        </w:rPr>
        <w:t>.</w:t>
      </w:r>
      <w:r w:rsidRPr="00EC4A04">
        <w:rPr>
          <w:rFonts w:ascii="Times New Roman" w:eastAsia="MS Mincho" w:hAnsi="Times New Roman"/>
          <w:kern w:val="2"/>
          <w:lang w:eastAsia="en-US"/>
        </w:rPr>
        <w:t xml:space="preserve"> Z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á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roveň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určí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, ktoré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skutkové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tvrdenia sú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medzi stranami sporné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, ktoré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skutkové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tvrdenia považ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uje za nesporné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, ktoré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dô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kazy vykoná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a ktoré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dô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kazy nevykoná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. Sú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d tiež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uvedie svoje predbež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né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prá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vne posú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denie veci</w:t>
      </w:r>
      <w:r w:rsidR="007B1768">
        <w:rPr>
          <w:rFonts w:ascii="Times New Roman" w:eastAsia="MS Mincho" w:hAnsi="Times New Roman" w:hint="default"/>
          <w:kern w:val="2"/>
          <w:lang w:eastAsia="en-US"/>
        </w:rPr>
        <w:t xml:space="preserve"> a predpokladaný</w:t>
      </w:r>
      <w:r w:rsidR="007B1768">
        <w:rPr>
          <w:rFonts w:ascii="Times New Roman" w:eastAsia="MS Mincho" w:hAnsi="Times New Roman" w:hint="default"/>
          <w:kern w:val="2"/>
          <w:lang w:eastAsia="en-US"/>
        </w:rPr>
        <w:t xml:space="preserve"> termí</w:t>
      </w:r>
      <w:r w:rsidR="007B1768">
        <w:rPr>
          <w:rFonts w:ascii="Times New Roman" w:eastAsia="MS Mincho" w:hAnsi="Times New Roman" w:hint="default"/>
          <w:kern w:val="2"/>
          <w:lang w:eastAsia="en-US"/>
        </w:rPr>
        <w:t>n pojedná</w:t>
      </w:r>
      <w:r w:rsidR="007B1768">
        <w:rPr>
          <w:rFonts w:ascii="Times New Roman" w:eastAsia="MS Mincho" w:hAnsi="Times New Roman" w:hint="default"/>
          <w:kern w:val="2"/>
          <w:lang w:eastAsia="en-US"/>
        </w:rPr>
        <w:t>vania</w:t>
      </w:r>
      <w:r w:rsidRPr="00EC4A04">
        <w:rPr>
          <w:rFonts w:ascii="Times New Roman" w:eastAsia="MS Mincho" w:hAnsi="Times New Roman"/>
          <w:kern w:val="2"/>
          <w:lang w:eastAsia="en-US"/>
        </w:rPr>
        <w:t>.</w:t>
      </w:r>
      <w:r w:rsidRPr="00EC4A04" w:rsidR="00A37A98">
        <w:rPr>
          <w:rFonts w:ascii="Times New Roman" w:eastAsia="MS Mincho" w:hAnsi="Times New Roman"/>
          <w:kern w:val="2"/>
          <w:lang w:eastAsia="en-US"/>
        </w:rPr>
        <w:t xml:space="preserve"> </w:t>
      </w:r>
    </w:p>
    <w:p w:rsidR="00F6058E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B40DEC">
        <w:rPr>
          <w:rFonts w:ascii="Times New Roman" w:eastAsia="MS Mincho" w:hAnsi="Times New Roman"/>
          <w:lang w:eastAsia="en-US"/>
        </w:rPr>
        <w:t>(2) Ak je</w:t>
      </w:r>
      <w:r w:rsidRPr="00EC4A04" w:rsidR="00B40DEC">
        <w:rPr>
          <w:rFonts w:ascii="Times New Roman" w:eastAsia="MS Mincho" w:hAnsi="Times New Roman" w:hint="default"/>
          <w:lang w:eastAsia="en-US"/>
        </w:rPr>
        <w:t xml:space="preserve"> to mož</w:t>
      </w:r>
      <w:r w:rsidRPr="00EC4A04" w:rsidR="00B40DEC">
        <w:rPr>
          <w:rFonts w:ascii="Times New Roman" w:eastAsia="MS Mincho" w:hAnsi="Times New Roman" w:hint="default"/>
          <w:lang w:eastAsia="en-US"/>
        </w:rPr>
        <w:t>né</w:t>
      </w:r>
      <w:r w:rsidRPr="00EC4A04" w:rsidR="00B40DEC">
        <w:rPr>
          <w:rFonts w:ascii="Times New Roman" w:eastAsia="MS Mincho" w:hAnsi="Times New Roman" w:hint="default"/>
          <w:lang w:eastAsia="en-US"/>
        </w:rPr>
        <w:t xml:space="preserve"> a </w:t>
      </w:r>
      <w:r w:rsidRPr="00EC4A04" w:rsidR="00B40DEC">
        <w:rPr>
          <w:rFonts w:ascii="Times New Roman" w:eastAsia="MS Mincho" w:hAnsi="Times New Roman" w:hint="default"/>
          <w:lang w:eastAsia="en-US"/>
        </w:rPr>
        <w:t>úč</w:t>
      </w:r>
      <w:r w:rsidRPr="00EC4A04" w:rsidR="00B40DEC">
        <w:rPr>
          <w:rFonts w:ascii="Times New Roman" w:eastAsia="MS Mincho" w:hAnsi="Times New Roman" w:hint="default"/>
          <w:lang w:eastAsia="en-US"/>
        </w:rPr>
        <w:t>elné</w:t>
      </w:r>
      <w:r w:rsidRPr="00EC4A04" w:rsidR="00B40DEC">
        <w:rPr>
          <w:rFonts w:ascii="Times New Roman" w:eastAsia="MS Mincho" w:hAnsi="Times New Roman" w:hint="default"/>
          <w:lang w:eastAsia="en-US"/>
        </w:rPr>
        <w:t xml:space="preserve">, </w:t>
      </w:r>
      <w:r w:rsidRPr="00EC4A04" w:rsidR="009F6DE8">
        <w:rPr>
          <w:rFonts w:ascii="Times New Roman" w:eastAsia="MS Mincho" w:hAnsi="Times New Roman" w:hint="default"/>
          <w:lang w:eastAsia="en-US"/>
        </w:rPr>
        <w:t>sú</w:t>
      </w:r>
      <w:r w:rsidRPr="00EC4A04" w:rsidR="009F6DE8">
        <w:rPr>
          <w:rFonts w:ascii="Times New Roman" w:eastAsia="MS Mincho" w:hAnsi="Times New Roman" w:hint="default"/>
          <w:lang w:eastAsia="en-US"/>
        </w:rPr>
        <w:t xml:space="preserve">d </w:t>
      </w:r>
      <w:r w:rsidRPr="00EC4A04" w:rsidR="00B40DEC">
        <w:rPr>
          <w:rFonts w:ascii="Times New Roman" w:eastAsia="MS Mincho" w:hAnsi="Times New Roman" w:hint="default"/>
          <w:lang w:eastAsia="en-US"/>
        </w:rPr>
        <w:t>môž</w:t>
      </w:r>
      <w:r w:rsidRPr="00EC4A04" w:rsidR="00B40DEC">
        <w:rPr>
          <w:rFonts w:ascii="Times New Roman" w:eastAsia="MS Mincho" w:hAnsi="Times New Roman" w:hint="default"/>
          <w:lang w:eastAsia="en-US"/>
        </w:rPr>
        <w:t>e na predbež</w:t>
      </w:r>
      <w:r w:rsidRPr="00EC4A04" w:rsidR="00B40DEC">
        <w:rPr>
          <w:rFonts w:ascii="Times New Roman" w:eastAsia="MS Mincho" w:hAnsi="Times New Roman" w:hint="default"/>
          <w:lang w:eastAsia="en-US"/>
        </w:rPr>
        <w:t>nom prejednaní</w:t>
      </w:r>
      <w:r w:rsidRPr="00EC4A04" w:rsidR="00B40DEC">
        <w:rPr>
          <w:rFonts w:ascii="Times New Roman" w:eastAsia="MS Mincho" w:hAnsi="Times New Roman" w:hint="default"/>
          <w:lang w:eastAsia="en-US"/>
        </w:rPr>
        <w:t xml:space="preserve"> rozhodnúť</w:t>
      </w:r>
      <w:r w:rsidRPr="00EC4A04" w:rsidR="00B40DEC">
        <w:rPr>
          <w:rFonts w:ascii="Times New Roman" w:eastAsia="MS Mincho" w:hAnsi="Times New Roman" w:hint="default"/>
          <w:lang w:eastAsia="en-US"/>
        </w:rPr>
        <w:t xml:space="preserve"> vo veci samej.</w:t>
      </w:r>
    </w:p>
    <w:p w:rsidR="00B40DE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811A83" w:rsidRPr="00EC4A04" w:rsidP="009028E0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/>
        <w:contextualSpacing w:val="0"/>
        <w:jc w:val="center"/>
        <w:rPr>
          <w:rFonts w:ascii="Times New Roman" w:hAnsi="Times New Roman"/>
          <w:lang w:val="sk-SK"/>
        </w:rPr>
      </w:pPr>
      <w:r w:rsidRPr="00EC4A04" w:rsidR="00922893">
        <w:rPr>
          <w:rFonts w:ascii="Times New Roman" w:hAnsi="Times New Roman" w:hint="default"/>
          <w:lang w:val="sk-SK"/>
        </w:rPr>
        <w:t>§</w:t>
      </w:r>
      <w:r w:rsidRPr="00EC4A04" w:rsidR="00922893">
        <w:rPr>
          <w:rFonts w:ascii="Times New Roman" w:hAnsi="Times New Roman" w:hint="default"/>
          <w:lang w:val="sk-SK"/>
        </w:rPr>
        <w:t xml:space="preserve"> 168</w:t>
      </w:r>
    </w:p>
    <w:p w:rsidR="00285ACC" w:rsidRPr="00EC4A04" w:rsidP="009028E0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/>
        <w:contextualSpacing w:val="0"/>
        <w:jc w:val="center"/>
        <w:rPr>
          <w:rFonts w:ascii="Times New Roman" w:hAnsi="Times New Roman"/>
          <w:lang w:val="sk-SK"/>
        </w:rPr>
      </w:pPr>
      <w:r w:rsidRPr="00EC4A04">
        <w:rPr>
          <w:rFonts w:ascii="Times New Roman" w:hAnsi="Times New Roman" w:hint="default"/>
          <w:lang w:val="sk-SK"/>
        </w:rPr>
        <w:t>Ná</w:t>
      </w:r>
      <w:r w:rsidRPr="00EC4A04">
        <w:rPr>
          <w:rFonts w:ascii="Times New Roman" w:hAnsi="Times New Roman" w:hint="default"/>
          <w:lang w:val="sk-SK"/>
        </w:rPr>
        <w:t>sledky neprí</w:t>
      </w:r>
      <w:r w:rsidRPr="00EC4A04">
        <w:rPr>
          <w:rFonts w:ascii="Times New Roman" w:hAnsi="Times New Roman" w:hint="default"/>
          <w:lang w:val="sk-SK"/>
        </w:rPr>
        <w:t xml:space="preserve">tomnosti </w:t>
      </w:r>
      <w:r w:rsidRPr="00EC4A04" w:rsidR="00954431">
        <w:rPr>
          <w:rFonts w:ascii="Times New Roman" w:hAnsi="Times New Roman"/>
          <w:lang w:val="sk-SK"/>
        </w:rPr>
        <w:t>str</w:t>
      </w:r>
      <w:r w:rsidRPr="00EC4A04" w:rsidR="00811A83">
        <w:rPr>
          <w:rFonts w:ascii="Times New Roman" w:hAnsi="Times New Roman" w:hint="default"/>
          <w:lang w:val="sk-SK"/>
        </w:rPr>
        <w:t>á</w:t>
      </w:r>
      <w:r w:rsidRPr="00EC4A04" w:rsidR="00811A83">
        <w:rPr>
          <w:rFonts w:ascii="Times New Roman" w:hAnsi="Times New Roman" w:hint="default"/>
          <w:lang w:val="sk-SK"/>
        </w:rPr>
        <w:t>n</w:t>
      </w:r>
    </w:p>
    <w:p w:rsidR="00DE4D92" w:rsidRPr="00EC4A04" w:rsidP="00EC3691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 w:firstLine="709"/>
        <w:contextualSpacing w:val="0"/>
        <w:jc w:val="both"/>
        <w:rPr>
          <w:rFonts w:ascii="Times New Roman" w:hAnsi="Times New Roman"/>
          <w:b/>
          <w:lang w:val="sk-SK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kern w:val="2"/>
          <w:lang w:eastAsia="en-US"/>
        </w:rPr>
      </w:pPr>
      <w:r w:rsidRPr="00EC4A04">
        <w:rPr>
          <w:rFonts w:ascii="Times New Roman" w:eastAsia="MS Mincho" w:hAnsi="Times New Roman"/>
          <w:kern w:val="2"/>
          <w:lang w:eastAsia="en-US"/>
        </w:rPr>
        <w:t xml:space="preserve">(1) 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Ak sa ž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alobca bez váž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neho dô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vodu nedostaví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 xml:space="preserve"> na </w:t>
      </w:r>
      <w:r w:rsidRPr="00EC4A04" w:rsidR="0004114B">
        <w:rPr>
          <w:rFonts w:ascii="Times New Roman" w:eastAsia="MS Mincho" w:hAnsi="Times New Roman" w:hint="default"/>
          <w:lang w:eastAsia="en-US"/>
        </w:rPr>
        <w:t>predbež</w:t>
      </w:r>
      <w:r w:rsidRPr="00EC4A04" w:rsidR="0004114B">
        <w:rPr>
          <w:rFonts w:ascii="Times New Roman" w:eastAsia="MS Mincho" w:hAnsi="Times New Roman" w:hint="default"/>
          <w:lang w:eastAsia="en-US"/>
        </w:rPr>
        <w:t>né</w:t>
      </w:r>
      <w:r w:rsidRPr="00EC4A04" w:rsidR="0004114B">
        <w:rPr>
          <w:rFonts w:ascii="Times New Roman" w:eastAsia="MS Mincho" w:hAnsi="Times New Roman" w:hint="default"/>
          <w:lang w:eastAsia="en-US"/>
        </w:rPr>
        <w:t xml:space="preserve"> prejednanie sporu</w:t>
      </w:r>
      <w:r w:rsidRPr="00EC4A04" w:rsidR="0004114B">
        <w:rPr>
          <w:rFonts w:ascii="Times New Roman" w:eastAsia="MS Mincho" w:hAnsi="Times New Roman"/>
          <w:kern w:val="2"/>
          <w:lang w:eastAsia="en-US"/>
        </w:rPr>
        <w:t>, hoci bol riadne a 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vč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as predvolaný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 xml:space="preserve"> a 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bol dodrž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aný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 xml:space="preserve"> postup podľ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 xml:space="preserve">a </w:t>
      </w:r>
      <w:r w:rsidRPr="00EC4A04" w:rsidR="00AF1B0D">
        <w:rPr>
          <w:rFonts w:ascii="Times New Roman" w:eastAsia="MS Mincho" w:hAnsi="Times New Roman" w:hint="default"/>
          <w:kern w:val="2"/>
          <w:lang w:eastAsia="en-US"/>
        </w:rPr>
        <w:t>§</w:t>
      </w:r>
      <w:r w:rsidRPr="00EC4A04" w:rsidR="00AF1B0D">
        <w:rPr>
          <w:rFonts w:ascii="Times New Roman" w:eastAsia="MS Mincho" w:hAnsi="Times New Roman" w:hint="default"/>
          <w:kern w:val="2"/>
          <w:lang w:eastAsia="en-US"/>
        </w:rPr>
        <w:t xml:space="preserve"> 163</w:t>
      </w:r>
      <w:r w:rsidRPr="00EC4A04" w:rsidR="0004114B">
        <w:rPr>
          <w:rFonts w:ascii="Times New Roman" w:eastAsia="MS Mincho" w:hAnsi="Times New Roman"/>
          <w:kern w:val="2"/>
          <w:lang w:eastAsia="en-US"/>
        </w:rPr>
        <w:t xml:space="preserve">, </w:t>
      </w:r>
      <w:r w:rsidRPr="00EC4A04" w:rsidR="009F6DE8">
        <w:rPr>
          <w:rFonts w:ascii="Times New Roman" w:eastAsia="MS Mincho" w:hAnsi="Times New Roman" w:hint="default"/>
          <w:kern w:val="2"/>
          <w:lang w:eastAsia="en-US"/>
        </w:rPr>
        <w:t>sú</w:t>
      </w:r>
      <w:r w:rsidRPr="00EC4A04" w:rsidR="009F6DE8">
        <w:rPr>
          <w:rFonts w:ascii="Times New Roman" w:eastAsia="MS Mincho" w:hAnsi="Times New Roman" w:hint="default"/>
          <w:kern w:val="2"/>
          <w:lang w:eastAsia="en-US"/>
        </w:rPr>
        <w:t xml:space="preserve">d 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môž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e rozhodnúť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 xml:space="preserve"> o 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ž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alobe rozsudkom pre zmeš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kanie; primerane sa použ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ije ustanovenie §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 xml:space="preserve"> 2</w:t>
      </w:r>
      <w:r w:rsidRPr="00EC4A04" w:rsidR="00AF1B0D">
        <w:rPr>
          <w:rFonts w:ascii="Times New Roman" w:eastAsia="MS Mincho" w:hAnsi="Times New Roman"/>
          <w:kern w:val="2"/>
          <w:lang w:eastAsia="en-US"/>
        </w:rPr>
        <w:t>71</w:t>
      </w:r>
      <w:r w:rsidRPr="00EC4A04" w:rsidR="0004114B">
        <w:rPr>
          <w:rFonts w:ascii="Times New Roman" w:eastAsia="MS Mincho" w:hAnsi="Times New Roman"/>
          <w:kern w:val="2"/>
          <w:lang w:eastAsia="en-US"/>
        </w:rPr>
        <w:t>. O 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tomto ná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sledku musí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 xml:space="preserve"> byť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 xml:space="preserve"> ž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alobca pouč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ený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 xml:space="preserve"> v 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predvolaní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 xml:space="preserve"> na </w:t>
      </w:r>
      <w:r w:rsidRPr="00EC4A04" w:rsidR="0004114B">
        <w:rPr>
          <w:rFonts w:ascii="Times New Roman" w:eastAsia="MS Mincho" w:hAnsi="Times New Roman" w:hint="default"/>
          <w:lang w:eastAsia="en-US"/>
        </w:rPr>
        <w:t>predbež</w:t>
      </w:r>
      <w:r w:rsidRPr="00EC4A04" w:rsidR="0004114B">
        <w:rPr>
          <w:rFonts w:ascii="Times New Roman" w:eastAsia="MS Mincho" w:hAnsi="Times New Roman" w:hint="default"/>
          <w:lang w:eastAsia="en-US"/>
        </w:rPr>
        <w:t>né</w:t>
      </w:r>
      <w:r w:rsidRPr="00EC4A04" w:rsidR="0004114B">
        <w:rPr>
          <w:rFonts w:ascii="Times New Roman" w:eastAsia="MS Mincho" w:hAnsi="Times New Roman" w:hint="default"/>
          <w:lang w:eastAsia="en-US"/>
        </w:rPr>
        <w:t xml:space="preserve"> prejednanie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. To neplatí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, ak sú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 xml:space="preserve"> splnené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 xml:space="preserve"> podmienky </w:t>
      </w:r>
      <w:r w:rsidRPr="00EC4A04" w:rsidR="009F6DE8">
        <w:rPr>
          <w:rFonts w:ascii="Times New Roman" w:eastAsia="MS Mincho" w:hAnsi="Times New Roman"/>
          <w:kern w:val="2"/>
          <w:lang w:eastAsia="en-US"/>
        </w:rPr>
        <w:t xml:space="preserve">na 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zastavenie konania, odmietnutie ž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a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loby alebo zamietnutie ž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aloby.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kern w:val="2"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kern w:val="2"/>
          <w:lang w:eastAsia="en-US"/>
        </w:rPr>
      </w:pPr>
      <w:r w:rsidRPr="00EC4A04">
        <w:rPr>
          <w:rFonts w:ascii="Times New Roman" w:eastAsia="MS Mincho" w:hAnsi="Times New Roman" w:hint="default"/>
          <w:kern w:val="2"/>
          <w:lang w:eastAsia="en-US"/>
        </w:rPr>
        <w:t>(2) Ak sa ž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alovaný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bez váž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neho dô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vodu nedostaví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na </w:t>
      </w:r>
      <w:r w:rsidRPr="00EC4A04">
        <w:rPr>
          <w:rFonts w:ascii="Times New Roman" w:eastAsia="MS Mincho" w:hAnsi="Times New Roman" w:hint="default"/>
          <w:lang w:eastAsia="en-US"/>
        </w:rPr>
        <w:t>predbež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 xml:space="preserve"> prejednanie </w:t>
      </w:r>
      <w:r w:rsidRPr="00EC4A04" w:rsidR="00811A83">
        <w:rPr>
          <w:rFonts w:ascii="Times New Roman" w:eastAsia="MS Mincho" w:hAnsi="Times New Roman"/>
          <w:lang w:eastAsia="en-US"/>
        </w:rPr>
        <w:t>sporu</w:t>
      </w:r>
      <w:r w:rsidRPr="00EC4A04">
        <w:rPr>
          <w:rFonts w:ascii="Times New Roman" w:eastAsia="MS Mincho" w:hAnsi="Times New Roman"/>
          <w:kern w:val="2"/>
          <w:lang w:eastAsia="en-US"/>
        </w:rPr>
        <w:t>, hoci bol riadne a 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vč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as predvolaný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a</w:t>
      </w:r>
      <w:r w:rsidRPr="00EC4A04" w:rsidR="00811A83">
        <w:rPr>
          <w:rFonts w:ascii="Times New Roman" w:eastAsia="MS Mincho" w:hAnsi="Times New Roman"/>
          <w:kern w:val="2"/>
          <w:lang w:eastAsia="en-US"/>
        </w:rPr>
        <w:t> </w:t>
      </w:r>
      <w:r w:rsidRPr="00EC4A04" w:rsidR="00811A83">
        <w:rPr>
          <w:rFonts w:ascii="Times New Roman" w:eastAsia="MS Mincho" w:hAnsi="Times New Roman" w:hint="default"/>
          <w:kern w:val="2"/>
          <w:lang w:eastAsia="en-US"/>
        </w:rPr>
        <w:t>bol dodrž</w:t>
      </w:r>
      <w:r w:rsidRPr="00EC4A04" w:rsidR="00811A83">
        <w:rPr>
          <w:rFonts w:ascii="Times New Roman" w:eastAsia="MS Mincho" w:hAnsi="Times New Roman" w:hint="default"/>
          <w:kern w:val="2"/>
          <w:lang w:eastAsia="en-US"/>
        </w:rPr>
        <w:t>aný</w:t>
      </w:r>
      <w:r w:rsidRPr="00EC4A04" w:rsidR="00811A83">
        <w:rPr>
          <w:rFonts w:ascii="Times New Roman" w:eastAsia="MS Mincho" w:hAnsi="Times New Roman" w:hint="default"/>
          <w:kern w:val="2"/>
          <w:lang w:eastAsia="en-US"/>
        </w:rPr>
        <w:t xml:space="preserve"> postup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podľ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a §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</w:t>
      </w:r>
      <w:r w:rsidRPr="00EC4A04" w:rsidR="006D5335">
        <w:rPr>
          <w:rFonts w:ascii="Times New Roman" w:eastAsia="MS Mincho" w:hAnsi="Times New Roman"/>
          <w:kern w:val="2"/>
          <w:lang w:eastAsia="en-US"/>
        </w:rPr>
        <w:t>1</w:t>
      </w:r>
      <w:r w:rsidRPr="00EC4A04" w:rsidR="00AF1B0D">
        <w:rPr>
          <w:rFonts w:ascii="Times New Roman" w:eastAsia="MS Mincho" w:hAnsi="Times New Roman"/>
          <w:kern w:val="2"/>
          <w:lang w:eastAsia="en-US"/>
        </w:rPr>
        <w:t>63</w:t>
      </w:r>
      <w:r w:rsidRPr="00EC4A04" w:rsidR="006D5335">
        <w:rPr>
          <w:rFonts w:ascii="Times New Roman" w:eastAsia="MS Mincho" w:hAnsi="Times New Roman"/>
          <w:kern w:val="2"/>
          <w:lang w:eastAsia="en-US"/>
        </w:rPr>
        <w:t xml:space="preserve">, </w:t>
      </w:r>
      <w:r w:rsidRPr="00EC4A04" w:rsidR="009F6DE8">
        <w:rPr>
          <w:rFonts w:ascii="Times New Roman" w:eastAsia="MS Mincho" w:hAnsi="Times New Roman" w:hint="default"/>
          <w:kern w:val="2"/>
          <w:lang w:eastAsia="en-US"/>
        </w:rPr>
        <w:t>sú</w:t>
      </w:r>
      <w:r w:rsidRPr="00EC4A04" w:rsidR="009F6DE8">
        <w:rPr>
          <w:rFonts w:ascii="Times New Roman" w:eastAsia="MS Mincho" w:hAnsi="Times New Roman" w:hint="default"/>
          <w:kern w:val="2"/>
          <w:lang w:eastAsia="en-US"/>
        </w:rPr>
        <w:t xml:space="preserve">d 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môž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e rozhodnúť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o 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ž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alobe rozsudkom pre zmeš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kanie;</w:t>
      </w:r>
      <w:r w:rsidRPr="00EC4A04" w:rsidR="00804F8B">
        <w:rPr>
          <w:rFonts w:ascii="Times New Roman" w:eastAsia="MS Mincho" w:hAnsi="Times New Roman" w:hint="default"/>
          <w:kern w:val="2"/>
          <w:lang w:eastAsia="en-US"/>
        </w:rPr>
        <w:t xml:space="preserve"> primerane sa použ</w:t>
      </w:r>
      <w:r w:rsidRPr="00EC4A04" w:rsidR="00804F8B">
        <w:rPr>
          <w:rFonts w:ascii="Times New Roman" w:eastAsia="MS Mincho" w:hAnsi="Times New Roman" w:hint="default"/>
          <w:kern w:val="2"/>
          <w:lang w:eastAsia="en-US"/>
        </w:rPr>
        <w:t xml:space="preserve">ije ustanovenie </w:t>
      </w:r>
      <w:r w:rsidRPr="00EC4A04" w:rsidR="00573533">
        <w:rPr>
          <w:rFonts w:ascii="Times New Roman" w:eastAsia="MS Mincho" w:hAnsi="Times New Roman" w:hint="default"/>
          <w:kern w:val="2"/>
          <w:lang w:eastAsia="en-US"/>
        </w:rPr>
        <w:t>§</w:t>
      </w:r>
      <w:r w:rsidRPr="00EC4A04" w:rsidR="00573533">
        <w:rPr>
          <w:rFonts w:ascii="Times New Roman" w:eastAsia="MS Mincho" w:hAnsi="Times New Roman" w:hint="default"/>
          <w:kern w:val="2"/>
          <w:lang w:eastAsia="en-US"/>
        </w:rPr>
        <w:t xml:space="preserve"> 26</w:t>
      </w:r>
      <w:r w:rsidRPr="00EC4A04" w:rsidR="00AF1B0D">
        <w:rPr>
          <w:rFonts w:ascii="Times New Roman" w:eastAsia="MS Mincho" w:hAnsi="Times New Roman"/>
          <w:kern w:val="2"/>
          <w:lang w:eastAsia="en-US"/>
        </w:rPr>
        <w:t>7</w:t>
      </w:r>
      <w:r w:rsidRPr="00EC4A04" w:rsidR="00804F8B">
        <w:rPr>
          <w:rFonts w:ascii="Times New Roman" w:eastAsia="MS Mincho" w:hAnsi="Times New Roman"/>
          <w:kern w:val="2"/>
          <w:lang w:eastAsia="en-US"/>
        </w:rPr>
        <w:t>. O</w:t>
      </w:r>
      <w:r w:rsidRPr="00EC4A04">
        <w:rPr>
          <w:rFonts w:ascii="Times New Roman" w:eastAsia="MS Mincho" w:hAnsi="Times New Roman"/>
          <w:kern w:val="2"/>
          <w:lang w:eastAsia="en-US"/>
        </w:rPr>
        <w:t> 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tomto ná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sledku musí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byť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</w:t>
      </w:r>
      <w:r w:rsidRPr="00EC4A04" w:rsidR="00D04C69">
        <w:rPr>
          <w:rFonts w:ascii="Times New Roman" w:eastAsia="MS Mincho" w:hAnsi="Times New Roman" w:hint="default"/>
          <w:kern w:val="2"/>
          <w:lang w:eastAsia="en-US"/>
        </w:rPr>
        <w:t>ž</w:t>
      </w:r>
      <w:r w:rsidRPr="00EC4A04" w:rsidR="00D04C69">
        <w:rPr>
          <w:rFonts w:ascii="Times New Roman" w:eastAsia="MS Mincho" w:hAnsi="Times New Roman" w:hint="default"/>
          <w:kern w:val="2"/>
          <w:lang w:eastAsia="en-US"/>
        </w:rPr>
        <w:t>alovaný</w:t>
      </w:r>
      <w:r w:rsidRPr="00EC4A04" w:rsidR="00D04C69">
        <w:rPr>
          <w:rFonts w:ascii="Times New Roman" w:eastAsia="MS Mincho" w:hAnsi="Times New Roman" w:hint="default"/>
          <w:kern w:val="2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pouč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ený</w:t>
      </w:r>
      <w:r w:rsidRPr="00EC4A04" w:rsidR="00811A83">
        <w:rPr>
          <w:rFonts w:ascii="Times New Roman" w:eastAsia="MS Mincho" w:hAnsi="Times New Roman"/>
          <w:kern w:val="2"/>
          <w:lang w:eastAsia="en-US"/>
        </w:rPr>
        <w:t xml:space="preserve"> v </w:t>
      </w:r>
      <w:r w:rsidRPr="00EC4A04" w:rsidR="00811A83">
        <w:rPr>
          <w:rFonts w:ascii="Times New Roman" w:eastAsia="MS Mincho" w:hAnsi="Times New Roman" w:hint="default"/>
          <w:kern w:val="2"/>
          <w:lang w:eastAsia="en-US"/>
        </w:rPr>
        <w:t>predvolaní</w:t>
      </w:r>
      <w:r w:rsidRPr="00EC4A04" w:rsidR="00811A83">
        <w:rPr>
          <w:rFonts w:ascii="Times New Roman" w:eastAsia="MS Mincho" w:hAnsi="Times New Roman" w:hint="default"/>
          <w:kern w:val="2"/>
          <w:lang w:eastAsia="en-US"/>
        </w:rPr>
        <w:t xml:space="preserve"> na </w:t>
      </w:r>
      <w:r w:rsidRPr="00EC4A04" w:rsidR="00811A83">
        <w:rPr>
          <w:rFonts w:ascii="Times New Roman" w:eastAsia="MS Mincho" w:hAnsi="Times New Roman" w:hint="default"/>
          <w:lang w:eastAsia="en-US"/>
        </w:rPr>
        <w:t>predbež</w:t>
      </w:r>
      <w:r w:rsidRPr="00EC4A04" w:rsidR="00811A83">
        <w:rPr>
          <w:rFonts w:ascii="Times New Roman" w:eastAsia="MS Mincho" w:hAnsi="Times New Roman" w:hint="default"/>
          <w:lang w:eastAsia="en-US"/>
        </w:rPr>
        <w:t>né</w:t>
      </w:r>
      <w:r w:rsidRPr="00EC4A04" w:rsidR="00811A83">
        <w:rPr>
          <w:rFonts w:ascii="Times New Roman" w:eastAsia="MS Mincho" w:hAnsi="Times New Roman" w:hint="default"/>
          <w:lang w:eastAsia="en-US"/>
        </w:rPr>
        <w:t xml:space="preserve"> prejednanie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. To neplatí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, ak sú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splnené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podmienky </w:t>
      </w:r>
      <w:r w:rsidRPr="00EC4A04" w:rsidR="009F6DE8">
        <w:rPr>
          <w:rFonts w:ascii="Times New Roman" w:eastAsia="MS Mincho" w:hAnsi="Times New Roman"/>
          <w:kern w:val="2"/>
          <w:lang w:eastAsia="en-US"/>
        </w:rPr>
        <w:t xml:space="preserve">na 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zastavenie konania, odmietnutie ž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aloby alebo zamietnutie ž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aloby.</w:t>
      </w:r>
      <w:r w:rsidRPr="00EC4A04" w:rsidR="00100AA7">
        <w:rPr>
          <w:rFonts w:ascii="Times New Roman" w:eastAsia="MS Mincho" w:hAnsi="Times New Roman"/>
          <w:kern w:val="2"/>
          <w:lang w:eastAsia="en-US"/>
        </w:rPr>
        <w:t xml:space="preserve"> </w:t>
      </w: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57783" w:rsidRPr="00EC4A04" w:rsidP="009028E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spacing w:val="30"/>
          <w:lang w:eastAsia="en-US"/>
        </w:rPr>
      </w:pPr>
      <w:r w:rsidRPr="00EC4A04" w:rsidR="003A0265">
        <w:rPr>
          <w:rFonts w:ascii="Times New Roman" w:eastAsia="MS Mincho" w:hAnsi="Times New Roman"/>
          <w:caps/>
          <w:spacing w:val="30"/>
          <w:lang w:eastAsia="en-US"/>
        </w:rPr>
        <w:t>tretia</w:t>
      </w:r>
      <w:r w:rsidRPr="00EC4A04">
        <w:rPr>
          <w:rFonts w:ascii="Times New Roman" w:eastAsia="MS Mincho" w:hAnsi="Times New Roman"/>
          <w:caps/>
          <w:spacing w:val="30"/>
          <w:lang w:eastAsia="en-US"/>
        </w:rPr>
        <w:t xml:space="preserve"> hlava</w:t>
      </w:r>
    </w:p>
    <w:p w:rsidR="00285ACC" w:rsidRPr="00EC4A04" w:rsidP="009028E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caps/>
          <w:lang w:eastAsia="en-US"/>
        </w:rPr>
      </w:pPr>
      <w:r w:rsidRPr="00EC4A04">
        <w:rPr>
          <w:rFonts w:ascii="Times New Roman" w:eastAsia="MS Mincho" w:hAnsi="Times New Roman" w:hint="default"/>
          <w:caps/>
          <w:lang w:eastAsia="en-US"/>
        </w:rPr>
        <w:t>Pojedná</w:t>
      </w:r>
      <w:r w:rsidRPr="00EC4A04">
        <w:rPr>
          <w:rFonts w:ascii="Times New Roman" w:eastAsia="MS Mincho" w:hAnsi="Times New Roman" w:hint="default"/>
          <w:caps/>
          <w:lang w:eastAsia="en-US"/>
        </w:rPr>
        <w:t>vanie</w:t>
      </w:r>
    </w:p>
    <w:p w:rsidR="003A0265" w:rsidRPr="00EC4A04" w:rsidP="009028E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spacing w:val="30"/>
          <w:lang w:eastAsia="en-US"/>
        </w:rPr>
      </w:pPr>
    </w:p>
    <w:p w:rsidR="00E137D4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spacing w:val="30"/>
          <w:lang w:eastAsia="en-US"/>
        </w:rPr>
      </w:pPr>
      <w:r w:rsidRPr="00EC4A04">
        <w:rPr>
          <w:rFonts w:ascii="Times New Roman" w:eastAsia="MS Mincho" w:hAnsi="Times New Roman" w:hint="default"/>
          <w:b/>
          <w:spacing w:val="30"/>
          <w:lang w:eastAsia="en-US"/>
        </w:rPr>
        <w:t>Prvý</w:t>
      </w:r>
      <w:r w:rsidRPr="00EC4A04">
        <w:rPr>
          <w:rFonts w:ascii="Times New Roman" w:eastAsia="MS Mincho" w:hAnsi="Times New Roman" w:hint="default"/>
          <w:b/>
          <w:spacing w:val="30"/>
          <w:lang w:eastAsia="en-US"/>
        </w:rPr>
        <w:t xml:space="preserve"> diel</w:t>
      </w:r>
    </w:p>
    <w:p w:rsidR="00E137D4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lang w:eastAsia="en-US"/>
        </w:rPr>
      </w:pPr>
      <w:r w:rsidRPr="00EC4A04">
        <w:rPr>
          <w:rFonts w:ascii="Times New Roman" w:eastAsia="MS Mincho" w:hAnsi="Times New Roman" w:hint="default"/>
          <w:b/>
          <w:lang w:eastAsia="en-US"/>
        </w:rPr>
        <w:t>Vš</w:t>
      </w:r>
      <w:r w:rsidRPr="00EC4A04">
        <w:rPr>
          <w:rFonts w:ascii="Times New Roman" w:eastAsia="MS Mincho" w:hAnsi="Times New Roman" w:hint="default"/>
          <w:b/>
          <w:lang w:eastAsia="en-US"/>
        </w:rPr>
        <w:t>eobecn</w:t>
      </w:r>
      <w:r w:rsidRPr="00EC4A04">
        <w:rPr>
          <w:rFonts w:ascii="Times New Roman" w:eastAsia="MS Mincho" w:hAnsi="Times New Roman" w:hint="default"/>
          <w:b/>
          <w:lang w:eastAsia="en-US"/>
        </w:rPr>
        <w:t>é</w:t>
      </w:r>
      <w:r w:rsidRPr="00EC4A04">
        <w:rPr>
          <w:rFonts w:ascii="Times New Roman" w:eastAsia="MS Mincho" w:hAnsi="Times New Roman" w:hint="default"/>
          <w:b/>
          <w:lang w:eastAsia="en-US"/>
        </w:rPr>
        <w:t xml:space="preserve"> ustanovenia</w:t>
      </w:r>
    </w:p>
    <w:p w:rsidR="00E137D4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E137D4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169</w:t>
      </w:r>
    </w:p>
    <w:p w:rsidR="00E137D4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Miesto pojedná</w:t>
      </w:r>
      <w:r w:rsidRPr="00EC4A04">
        <w:rPr>
          <w:rFonts w:ascii="Times New Roman" w:eastAsia="MS Mincho" w:hAnsi="Times New Roman" w:hint="default"/>
          <w:lang w:eastAsia="en-US"/>
        </w:rPr>
        <w:t>vania</w:t>
      </w:r>
    </w:p>
    <w:p w:rsidR="003A4AAF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E137D4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(1) Pojedná</w:t>
      </w:r>
      <w:r w:rsidRPr="00EC4A04">
        <w:rPr>
          <w:rFonts w:ascii="Times New Roman" w:eastAsia="MS Mincho" w:hAnsi="Times New Roman" w:hint="default"/>
          <w:lang w:eastAsia="en-US"/>
        </w:rPr>
        <w:t xml:space="preserve">vanie sa </w:t>
      </w:r>
      <w:r w:rsidRPr="00EC4A04" w:rsidR="00990A75">
        <w:rPr>
          <w:rFonts w:ascii="Times New Roman" w:eastAsia="MS Mincho" w:hAnsi="Times New Roman" w:hint="default"/>
          <w:lang w:eastAsia="en-US"/>
        </w:rPr>
        <w:t>uskutočň</w:t>
      </w:r>
      <w:r w:rsidRPr="00EC4A04" w:rsidR="00990A75">
        <w:rPr>
          <w:rFonts w:ascii="Times New Roman" w:eastAsia="MS Mincho" w:hAnsi="Times New Roman" w:hint="default"/>
          <w:lang w:eastAsia="en-US"/>
        </w:rPr>
        <w:t>uje v </w:t>
      </w:r>
      <w:r w:rsidRPr="00EC4A04" w:rsidR="00990A75">
        <w:rPr>
          <w:rFonts w:ascii="Times New Roman" w:eastAsia="MS Mincho" w:hAnsi="Times New Roman" w:hint="default"/>
          <w:lang w:eastAsia="en-US"/>
        </w:rPr>
        <w:t>mieste sí</w:t>
      </w:r>
      <w:r w:rsidRPr="00EC4A04" w:rsidR="00990A75">
        <w:rPr>
          <w:rFonts w:ascii="Times New Roman" w:eastAsia="MS Mincho" w:hAnsi="Times New Roman" w:hint="default"/>
          <w:lang w:eastAsia="en-US"/>
        </w:rPr>
        <w:t>dla sú</w:t>
      </w:r>
      <w:r w:rsidRPr="00EC4A04" w:rsidR="00990A75">
        <w:rPr>
          <w:rFonts w:ascii="Times New Roman" w:eastAsia="MS Mincho" w:hAnsi="Times New Roman" w:hint="default"/>
          <w:lang w:eastAsia="en-US"/>
        </w:rPr>
        <w:t>du</w:t>
      </w:r>
      <w:r w:rsidRPr="00EC4A04">
        <w:rPr>
          <w:rFonts w:ascii="Times New Roman" w:eastAsia="MS Mincho" w:hAnsi="Times New Roman"/>
          <w:lang w:eastAsia="en-US"/>
        </w:rPr>
        <w:t xml:space="preserve"> v </w:t>
      </w:r>
      <w:r w:rsidRPr="00EC4A04">
        <w:rPr>
          <w:rFonts w:ascii="Times New Roman" w:eastAsia="MS Mincho" w:hAnsi="Times New Roman" w:hint="default"/>
          <w:lang w:eastAsia="en-US"/>
        </w:rPr>
        <w:t>pojedná</w:t>
      </w:r>
      <w:r w:rsidRPr="00EC4A04">
        <w:rPr>
          <w:rFonts w:ascii="Times New Roman" w:eastAsia="MS Mincho" w:hAnsi="Times New Roman" w:hint="default"/>
          <w:lang w:eastAsia="en-US"/>
        </w:rPr>
        <w:t xml:space="preserve">vacej miestnosti, </w:t>
      </w:r>
      <w:r w:rsidRPr="00EC4A04" w:rsidR="00B11CD8">
        <w:rPr>
          <w:rFonts w:ascii="Times New Roman" w:eastAsia="MS Mincho" w:hAnsi="Times New Roman"/>
          <w:lang w:eastAsia="en-US"/>
        </w:rPr>
        <w:t xml:space="preserve">ak </w:t>
      </w:r>
      <w:r w:rsidRPr="00EC4A04">
        <w:rPr>
          <w:rFonts w:ascii="Times New Roman" w:eastAsia="MS Mincho" w:hAnsi="Times New Roman" w:hint="default"/>
          <w:lang w:eastAsia="en-US"/>
        </w:rPr>
        <w:t>nie je nevyhnutné</w:t>
      </w:r>
      <w:r w:rsidRPr="00EC4A04">
        <w:rPr>
          <w:rFonts w:ascii="Times New Roman" w:eastAsia="MS Mincho" w:hAnsi="Times New Roman" w:hint="default"/>
          <w:lang w:eastAsia="en-US"/>
        </w:rPr>
        <w:t xml:space="preserve"> vykonať</w:t>
      </w:r>
      <w:r w:rsidRPr="00EC4A04">
        <w:rPr>
          <w:rFonts w:ascii="Times New Roman" w:eastAsia="MS Mincho" w:hAnsi="Times New Roman" w:hint="default"/>
          <w:lang w:eastAsia="en-US"/>
        </w:rPr>
        <w:t xml:space="preserve"> pojedná</w:t>
      </w:r>
      <w:r w:rsidRPr="00EC4A04">
        <w:rPr>
          <w:rFonts w:ascii="Times New Roman" w:eastAsia="MS Mincho" w:hAnsi="Times New Roman" w:hint="default"/>
          <w:lang w:eastAsia="en-US"/>
        </w:rPr>
        <w:t xml:space="preserve">vanie </w:t>
      </w:r>
      <w:r w:rsidRPr="00EC4A04" w:rsidR="00D04C69">
        <w:rPr>
          <w:rFonts w:ascii="Times New Roman" w:eastAsia="MS Mincho" w:hAnsi="Times New Roman"/>
          <w:lang w:eastAsia="en-US"/>
        </w:rPr>
        <w:t>na</w:t>
      </w:r>
      <w:r w:rsidRPr="00EC4A04">
        <w:rPr>
          <w:rFonts w:ascii="Times New Roman" w:eastAsia="MS Mincho" w:hAnsi="Times New Roman"/>
          <w:lang w:eastAsia="en-US"/>
        </w:rPr>
        <w:t> </w:t>
      </w:r>
      <w:r w:rsidRPr="00EC4A04">
        <w:rPr>
          <w:rFonts w:ascii="Times New Roman" w:eastAsia="MS Mincho" w:hAnsi="Times New Roman"/>
          <w:lang w:eastAsia="en-US"/>
        </w:rPr>
        <w:t>inom vhodnom mieste.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E137D4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(2) Ak sú</w:t>
      </w:r>
      <w:r w:rsidRPr="00EC4A04">
        <w:rPr>
          <w:rFonts w:ascii="Times New Roman" w:eastAsia="MS Mincho" w:hAnsi="Times New Roman" w:hint="default"/>
          <w:lang w:eastAsia="en-US"/>
        </w:rPr>
        <w:t>d z </w:t>
      </w:r>
      <w:r w:rsidRPr="00EC4A04">
        <w:rPr>
          <w:rFonts w:ascii="Times New Roman" w:eastAsia="MS Mincho" w:hAnsi="Times New Roman" w:hint="default"/>
          <w:lang w:eastAsia="en-US"/>
        </w:rPr>
        <w:t>dô</w:t>
      </w:r>
      <w:r w:rsidRPr="00EC4A04">
        <w:rPr>
          <w:rFonts w:ascii="Times New Roman" w:eastAsia="MS Mincho" w:hAnsi="Times New Roman" w:hint="default"/>
          <w:lang w:eastAsia="en-US"/>
        </w:rPr>
        <w:t>lež</w:t>
      </w:r>
      <w:r w:rsidRPr="00EC4A04">
        <w:rPr>
          <w:rFonts w:ascii="Times New Roman" w:eastAsia="MS Mincho" w:hAnsi="Times New Roman" w:hint="default"/>
          <w:lang w:eastAsia="en-US"/>
        </w:rPr>
        <w:t>itý</w:t>
      </w:r>
      <w:r w:rsidRPr="00EC4A04">
        <w:rPr>
          <w:rFonts w:ascii="Times New Roman" w:eastAsia="MS Mincho" w:hAnsi="Times New Roman" w:hint="default"/>
          <w:lang w:eastAsia="en-US"/>
        </w:rPr>
        <w:t>ch dô</w:t>
      </w:r>
      <w:r w:rsidRPr="00EC4A04">
        <w:rPr>
          <w:rFonts w:ascii="Times New Roman" w:eastAsia="MS Mincho" w:hAnsi="Times New Roman" w:hint="default"/>
          <w:lang w:eastAsia="en-US"/>
        </w:rPr>
        <w:t>vodov rozhodne, ž</w:t>
      </w:r>
      <w:r w:rsidRPr="00EC4A04">
        <w:rPr>
          <w:rFonts w:ascii="Times New Roman" w:eastAsia="MS Mincho" w:hAnsi="Times New Roman" w:hint="default"/>
          <w:lang w:eastAsia="en-US"/>
        </w:rPr>
        <w:t>e pojedná</w:t>
      </w:r>
      <w:r w:rsidRPr="00EC4A04">
        <w:rPr>
          <w:rFonts w:ascii="Times New Roman" w:eastAsia="MS Mincho" w:hAnsi="Times New Roman" w:hint="default"/>
          <w:lang w:eastAsia="en-US"/>
        </w:rPr>
        <w:t>vanie vykoná</w:t>
      </w:r>
      <w:r w:rsidRPr="00EC4A04">
        <w:rPr>
          <w:rFonts w:ascii="Times New Roman" w:eastAsia="MS Mincho" w:hAnsi="Times New Roman" w:hint="default"/>
          <w:lang w:eastAsia="en-US"/>
        </w:rPr>
        <w:t xml:space="preserve"> na inom vhodnom mieste, urobí</w:t>
      </w:r>
      <w:r w:rsidRPr="00EC4A04">
        <w:rPr>
          <w:rFonts w:ascii="Times New Roman" w:eastAsia="MS Mincho" w:hAnsi="Times New Roman" w:hint="default"/>
          <w:lang w:eastAsia="en-US"/>
        </w:rPr>
        <w:t xml:space="preserve"> opatrenia na zabezpeč</w:t>
      </w:r>
      <w:r w:rsidRPr="00EC4A04">
        <w:rPr>
          <w:rFonts w:ascii="Times New Roman" w:eastAsia="MS Mincho" w:hAnsi="Times New Roman" w:hint="default"/>
          <w:lang w:eastAsia="en-US"/>
        </w:rPr>
        <w:t>enie dô</w:t>
      </w:r>
      <w:r w:rsidRPr="00EC4A04">
        <w:rPr>
          <w:rFonts w:ascii="Times New Roman" w:eastAsia="MS Mincho" w:hAnsi="Times New Roman" w:hint="default"/>
          <w:lang w:eastAsia="en-US"/>
        </w:rPr>
        <w:t>stojné</w:t>
      </w:r>
      <w:r w:rsidRPr="00EC4A04">
        <w:rPr>
          <w:rFonts w:ascii="Times New Roman" w:eastAsia="MS Mincho" w:hAnsi="Times New Roman" w:hint="default"/>
          <w:lang w:eastAsia="en-US"/>
        </w:rPr>
        <w:t>ho priebehu a </w:t>
      </w:r>
      <w:r w:rsidRPr="00EC4A04">
        <w:rPr>
          <w:rFonts w:ascii="Times New Roman" w:eastAsia="MS Mincho" w:hAnsi="Times New Roman" w:hint="default"/>
          <w:lang w:eastAsia="en-US"/>
        </w:rPr>
        <w:t>plynulosti pojedná</w:t>
      </w:r>
      <w:r w:rsidRPr="00EC4A04">
        <w:rPr>
          <w:rFonts w:ascii="Times New Roman" w:eastAsia="MS Mincho" w:hAnsi="Times New Roman" w:hint="default"/>
          <w:lang w:eastAsia="en-US"/>
        </w:rPr>
        <w:t xml:space="preserve">vania. </w:t>
      </w:r>
    </w:p>
    <w:p w:rsidR="00990A7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E137D4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170</w:t>
      </w:r>
    </w:p>
    <w:p w:rsidR="00990A75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E137D4">
        <w:rPr>
          <w:rFonts w:ascii="Times New Roman" w:eastAsia="MS Mincho" w:hAnsi="Times New Roman" w:hint="default"/>
          <w:lang w:eastAsia="en-US"/>
        </w:rPr>
        <w:t>Dô</w:t>
      </w:r>
      <w:r w:rsidRPr="00EC4A04" w:rsidR="00E137D4">
        <w:rPr>
          <w:rFonts w:ascii="Times New Roman" w:eastAsia="MS Mincho" w:hAnsi="Times New Roman" w:hint="default"/>
          <w:lang w:eastAsia="en-US"/>
        </w:rPr>
        <w:t>stojnosť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pojedná</w:t>
      </w:r>
      <w:r w:rsidRPr="00EC4A04" w:rsidR="00E137D4">
        <w:rPr>
          <w:rFonts w:ascii="Times New Roman" w:eastAsia="MS Mincho" w:hAnsi="Times New Roman" w:hint="default"/>
          <w:lang w:eastAsia="en-US"/>
        </w:rPr>
        <w:t>vania</w:t>
      </w:r>
    </w:p>
    <w:p w:rsidR="00E137D4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  <w:r w:rsidRPr="00EC4A04">
        <w:rPr>
          <w:rFonts w:ascii="Times New Roman" w:eastAsia="MS Mincho" w:hAnsi="Times New Roman"/>
          <w:b/>
          <w:lang w:eastAsia="en-US"/>
        </w:rPr>
        <w:t xml:space="preserve"> </w:t>
      </w:r>
    </w:p>
    <w:p w:rsidR="00E137D4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(1) Na zabezpeč</w:t>
      </w:r>
      <w:r w:rsidRPr="00EC4A04">
        <w:rPr>
          <w:rFonts w:ascii="Times New Roman" w:eastAsia="MS Mincho" w:hAnsi="Times New Roman" w:hint="default"/>
          <w:lang w:eastAsia="en-US"/>
        </w:rPr>
        <w:t>enie neruš</w:t>
      </w:r>
      <w:r w:rsidRPr="00EC4A04">
        <w:rPr>
          <w:rFonts w:ascii="Times New Roman" w:eastAsia="MS Mincho" w:hAnsi="Times New Roman" w:hint="default"/>
          <w:lang w:eastAsia="en-US"/>
        </w:rPr>
        <w:t>ené</w:t>
      </w:r>
      <w:r w:rsidRPr="00EC4A04">
        <w:rPr>
          <w:rFonts w:ascii="Times New Roman" w:eastAsia="MS Mincho" w:hAnsi="Times New Roman" w:hint="default"/>
          <w:lang w:eastAsia="en-US"/>
        </w:rPr>
        <w:t>ho priebehu pojedná</w:t>
      </w:r>
      <w:r w:rsidRPr="00EC4A04">
        <w:rPr>
          <w:rFonts w:ascii="Times New Roman" w:eastAsia="MS Mincho" w:hAnsi="Times New Roman" w:hint="default"/>
          <w:lang w:eastAsia="en-US"/>
        </w:rPr>
        <w:t>vania sú</w:t>
      </w:r>
      <w:r w:rsidRPr="00EC4A04">
        <w:rPr>
          <w:rFonts w:ascii="Times New Roman" w:eastAsia="MS Mincho" w:hAnsi="Times New Roman" w:hint="default"/>
          <w:lang w:eastAsia="en-US"/>
        </w:rPr>
        <w:t>d môž</w:t>
      </w:r>
      <w:r w:rsidRPr="00EC4A04">
        <w:rPr>
          <w:rFonts w:ascii="Times New Roman" w:eastAsia="MS Mincho" w:hAnsi="Times New Roman" w:hint="default"/>
          <w:lang w:eastAsia="en-US"/>
        </w:rPr>
        <w:t>e vykonať</w:t>
      </w:r>
      <w:r w:rsidRPr="00EC4A04">
        <w:rPr>
          <w:rFonts w:ascii="Times New Roman" w:eastAsia="MS Mincho" w:hAnsi="Times New Roman" w:hint="default"/>
          <w:lang w:eastAsia="en-US"/>
        </w:rPr>
        <w:t xml:space="preserve"> opatrenia potrebné</w:t>
      </w:r>
      <w:r w:rsidRPr="00EC4A04">
        <w:rPr>
          <w:rFonts w:ascii="Times New Roman" w:eastAsia="MS Mincho" w:hAnsi="Times New Roman" w:hint="default"/>
          <w:lang w:eastAsia="en-US"/>
        </w:rPr>
        <w:t xml:space="preserve"> na usmernenie prí</w:t>
      </w:r>
      <w:r w:rsidRPr="00EC4A04">
        <w:rPr>
          <w:rFonts w:ascii="Times New Roman" w:eastAsia="MS Mincho" w:hAnsi="Times New Roman" w:hint="default"/>
          <w:lang w:eastAsia="en-US"/>
        </w:rPr>
        <w:t>tomný</w:t>
      </w:r>
      <w:r w:rsidRPr="00EC4A04">
        <w:rPr>
          <w:rFonts w:ascii="Times New Roman" w:eastAsia="MS Mincho" w:hAnsi="Times New Roman" w:hint="default"/>
          <w:lang w:eastAsia="en-US"/>
        </w:rPr>
        <w:t>ch osô</w:t>
      </w:r>
      <w:r w:rsidRPr="00EC4A04">
        <w:rPr>
          <w:rFonts w:ascii="Times New Roman" w:eastAsia="MS Mincho" w:hAnsi="Times New Roman" w:hint="default"/>
          <w:lang w:eastAsia="en-US"/>
        </w:rPr>
        <w:t>b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E137D4">
        <w:rPr>
          <w:rFonts w:ascii="Times New Roman" w:eastAsia="MS Mincho" w:hAnsi="Times New Roman" w:hint="default"/>
          <w:lang w:eastAsia="en-US"/>
        </w:rPr>
        <w:t>(2) Osoby prí</w:t>
      </w:r>
      <w:r w:rsidRPr="00EC4A04" w:rsidR="00E137D4">
        <w:rPr>
          <w:rFonts w:ascii="Times New Roman" w:eastAsia="MS Mincho" w:hAnsi="Times New Roman" w:hint="default"/>
          <w:lang w:eastAsia="en-US"/>
        </w:rPr>
        <w:t>tomné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v pojedná</w:t>
      </w:r>
      <w:r w:rsidRPr="00EC4A04" w:rsidR="00E137D4">
        <w:rPr>
          <w:rFonts w:ascii="Times New Roman" w:eastAsia="MS Mincho" w:hAnsi="Times New Roman" w:hint="default"/>
          <w:lang w:eastAsia="en-US"/>
        </w:rPr>
        <w:t>vacej miestnosti sú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povinné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zdrž</w:t>
      </w:r>
      <w:r w:rsidRPr="00EC4A04" w:rsidR="00E137D4">
        <w:rPr>
          <w:rFonts w:ascii="Times New Roman" w:eastAsia="MS Mincho" w:hAnsi="Times New Roman" w:hint="default"/>
          <w:lang w:eastAsia="en-US"/>
        </w:rPr>
        <w:t>ať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sa vš</w:t>
      </w:r>
      <w:r w:rsidRPr="00EC4A04" w:rsidR="00E137D4">
        <w:rPr>
          <w:rFonts w:ascii="Times New Roman" w:eastAsia="MS Mincho" w:hAnsi="Times New Roman" w:hint="default"/>
          <w:lang w:eastAsia="en-US"/>
        </w:rPr>
        <w:t>etké</w:t>
      </w:r>
      <w:r w:rsidRPr="00EC4A04" w:rsidR="00E137D4">
        <w:rPr>
          <w:rFonts w:ascii="Times New Roman" w:eastAsia="MS Mincho" w:hAnsi="Times New Roman" w:hint="default"/>
          <w:lang w:eastAsia="en-US"/>
        </w:rPr>
        <w:t>ho, č</w:t>
      </w:r>
      <w:r w:rsidRPr="00EC4A04" w:rsidR="00E137D4">
        <w:rPr>
          <w:rFonts w:ascii="Times New Roman" w:eastAsia="MS Mincho" w:hAnsi="Times New Roman" w:hint="default"/>
          <w:lang w:eastAsia="en-US"/>
        </w:rPr>
        <w:t>o by mohlo ruš</w:t>
      </w:r>
      <w:r w:rsidRPr="00EC4A04" w:rsidR="00E137D4">
        <w:rPr>
          <w:rFonts w:ascii="Times New Roman" w:eastAsia="MS Mincho" w:hAnsi="Times New Roman" w:hint="default"/>
          <w:lang w:eastAsia="en-US"/>
        </w:rPr>
        <w:t>iť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dô</w:t>
      </w:r>
      <w:r w:rsidRPr="00EC4A04" w:rsidR="00E137D4">
        <w:rPr>
          <w:rFonts w:ascii="Times New Roman" w:eastAsia="MS Mincho" w:hAnsi="Times New Roman" w:hint="default"/>
          <w:lang w:eastAsia="en-US"/>
        </w:rPr>
        <w:t>stojný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a plynulý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priebeh pojedná</w:t>
      </w:r>
      <w:r w:rsidRPr="00EC4A04" w:rsidR="00E137D4">
        <w:rPr>
          <w:rFonts w:ascii="Times New Roman" w:eastAsia="MS Mincho" w:hAnsi="Times New Roman" w:hint="default"/>
          <w:lang w:eastAsia="en-US"/>
        </w:rPr>
        <w:t>vania vrá</w:t>
      </w:r>
      <w:r w:rsidRPr="00EC4A04" w:rsidR="00E137D4">
        <w:rPr>
          <w:rFonts w:ascii="Times New Roman" w:eastAsia="MS Mincho" w:hAnsi="Times New Roman" w:hint="default"/>
          <w:lang w:eastAsia="en-US"/>
        </w:rPr>
        <w:t>tane prejavovania sú</w:t>
      </w:r>
      <w:r w:rsidRPr="00EC4A04" w:rsidR="00E137D4">
        <w:rPr>
          <w:rFonts w:ascii="Times New Roman" w:eastAsia="MS Mincho" w:hAnsi="Times New Roman" w:hint="default"/>
          <w:lang w:eastAsia="en-US"/>
        </w:rPr>
        <w:t>hlasu alebo nesú</w:t>
      </w:r>
      <w:r w:rsidRPr="00EC4A04" w:rsidR="00E137D4">
        <w:rPr>
          <w:rFonts w:ascii="Times New Roman" w:eastAsia="MS Mincho" w:hAnsi="Times New Roman" w:hint="default"/>
          <w:lang w:eastAsia="en-US"/>
        </w:rPr>
        <w:t>hlasu s priebehom pojedná</w:t>
      </w:r>
      <w:r w:rsidRPr="00EC4A04" w:rsidR="00E137D4">
        <w:rPr>
          <w:rFonts w:ascii="Times New Roman" w:eastAsia="MS Mincho" w:hAnsi="Times New Roman" w:hint="default"/>
          <w:lang w:eastAsia="en-US"/>
        </w:rPr>
        <w:t>vania, vý</w:t>
      </w:r>
      <w:r w:rsidRPr="00EC4A04" w:rsidR="00E137D4">
        <w:rPr>
          <w:rFonts w:ascii="Times New Roman" w:eastAsia="MS Mincho" w:hAnsi="Times New Roman" w:hint="default"/>
          <w:lang w:eastAsia="en-US"/>
        </w:rPr>
        <w:t>poveď</w:t>
      </w:r>
      <w:r w:rsidRPr="00EC4A04" w:rsidR="00E137D4">
        <w:rPr>
          <w:rFonts w:ascii="Times New Roman" w:eastAsia="MS Mincho" w:hAnsi="Times New Roman" w:hint="default"/>
          <w:lang w:eastAsia="en-US"/>
        </w:rPr>
        <w:t>ami osô</w:t>
      </w:r>
      <w:r w:rsidRPr="00EC4A04" w:rsidR="00E137D4">
        <w:rPr>
          <w:rFonts w:ascii="Times New Roman" w:eastAsia="MS Mincho" w:hAnsi="Times New Roman" w:hint="default"/>
          <w:lang w:eastAsia="en-US"/>
        </w:rPr>
        <w:t>b a s vyhlá</w:t>
      </w:r>
      <w:r w:rsidRPr="00EC4A04" w:rsidR="00E137D4">
        <w:rPr>
          <w:rFonts w:ascii="Times New Roman" w:eastAsia="MS Mincho" w:hAnsi="Times New Roman" w:hint="default"/>
          <w:lang w:eastAsia="en-US"/>
        </w:rPr>
        <w:t>sený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mi rozhodnutiami, 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ak </w:t>
      </w:r>
      <w:r w:rsidRPr="00EC4A04" w:rsidR="009F6DE8">
        <w:rPr>
          <w:rFonts w:ascii="Times New Roman" w:eastAsia="MS Mincho" w:hAnsi="Times New Roman"/>
          <w:lang w:eastAsia="en-US"/>
        </w:rPr>
        <w:t xml:space="preserve">na </w:t>
      </w:r>
      <w:r w:rsidRPr="00EC4A04" w:rsidR="00E137D4">
        <w:rPr>
          <w:rFonts w:ascii="Times New Roman" w:eastAsia="MS Mincho" w:hAnsi="Times New Roman"/>
          <w:lang w:eastAsia="en-US"/>
        </w:rPr>
        <w:t>vysloveni</w:t>
      </w:r>
      <w:r w:rsidRPr="00EC4A04" w:rsidR="009F6DE8">
        <w:rPr>
          <w:rFonts w:ascii="Times New Roman" w:eastAsia="MS Mincho" w:hAnsi="Times New Roman"/>
          <w:lang w:eastAsia="en-US"/>
        </w:rPr>
        <w:t>e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ná</w:t>
      </w:r>
      <w:r w:rsidRPr="00EC4A04" w:rsidR="00E137D4">
        <w:rPr>
          <w:rFonts w:ascii="Times New Roman" w:eastAsia="MS Mincho" w:hAnsi="Times New Roman" w:hint="default"/>
          <w:lang w:eastAsia="en-US"/>
        </w:rPr>
        <w:t>zoru neboli vyzvané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sú</w:t>
      </w:r>
      <w:r w:rsidRPr="00EC4A04" w:rsidR="00E137D4">
        <w:rPr>
          <w:rFonts w:ascii="Times New Roman" w:eastAsia="MS Mincho" w:hAnsi="Times New Roman" w:hint="default"/>
          <w:lang w:eastAsia="en-US"/>
        </w:rPr>
        <w:t>dom. Sú</w:t>
      </w:r>
      <w:r w:rsidRPr="00EC4A04" w:rsidR="00E137D4">
        <w:rPr>
          <w:rFonts w:ascii="Times New Roman" w:eastAsia="MS Mincho" w:hAnsi="Times New Roman" w:hint="default"/>
          <w:lang w:eastAsia="en-US"/>
        </w:rPr>
        <w:t>d môž</w:t>
      </w:r>
      <w:r w:rsidRPr="00EC4A04" w:rsidR="00E137D4">
        <w:rPr>
          <w:rFonts w:ascii="Times New Roman" w:eastAsia="MS Mincho" w:hAnsi="Times New Roman" w:hint="default"/>
          <w:lang w:eastAsia="en-US"/>
        </w:rPr>
        <w:t>e vyká</w:t>
      </w:r>
      <w:r w:rsidRPr="00EC4A04" w:rsidR="00E137D4">
        <w:rPr>
          <w:rFonts w:ascii="Times New Roman" w:eastAsia="MS Mincho" w:hAnsi="Times New Roman" w:hint="default"/>
          <w:lang w:eastAsia="en-US"/>
        </w:rPr>
        <w:t>zať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z </w:t>
      </w:r>
      <w:r w:rsidRPr="00EC4A04" w:rsidR="00E137D4">
        <w:rPr>
          <w:rFonts w:ascii="Times New Roman" w:eastAsia="MS Mincho" w:hAnsi="Times New Roman" w:hint="default"/>
          <w:lang w:eastAsia="en-US"/>
        </w:rPr>
        <w:t>pojedná</w:t>
      </w:r>
      <w:r w:rsidRPr="00EC4A04" w:rsidR="00E137D4">
        <w:rPr>
          <w:rFonts w:ascii="Times New Roman" w:eastAsia="MS Mincho" w:hAnsi="Times New Roman" w:hint="default"/>
          <w:lang w:eastAsia="en-US"/>
        </w:rPr>
        <w:t>vacej miestnosti alebo odoprieť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prí</w:t>
      </w:r>
      <w:r w:rsidRPr="00EC4A04" w:rsidR="00E137D4">
        <w:rPr>
          <w:rFonts w:ascii="Times New Roman" w:eastAsia="MS Mincho" w:hAnsi="Times New Roman" w:hint="default"/>
          <w:lang w:eastAsia="en-US"/>
        </w:rPr>
        <w:t>stup na pojedná</w:t>
      </w:r>
      <w:r w:rsidRPr="00EC4A04" w:rsidR="00E137D4">
        <w:rPr>
          <w:rFonts w:ascii="Times New Roman" w:eastAsia="MS Mincho" w:hAnsi="Times New Roman" w:hint="default"/>
          <w:lang w:eastAsia="en-US"/>
        </w:rPr>
        <w:t>vanie osobá</w:t>
      </w:r>
      <w:r w:rsidRPr="00EC4A04" w:rsidR="00E137D4">
        <w:rPr>
          <w:rFonts w:ascii="Times New Roman" w:eastAsia="MS Mincho" w:hAnsi="Times New Roman" w:hint="default"/>
          <w:lang w:eastAsia="en-US"/>
        </w:rPr>
        <w:t>m, ktoré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ruš</w:t>
      </w:r>
      <w:r w:rsidRPr="00EC4A04" w:rsidR="00E137D4">
        <w:rPr>
          <w:rFonts w:ascii="Times New Roman" w:eastAsia="MS Mincho" w:hAnsi="Times New Roman" w:hint="default"/>
          <w:lang w:eastAsia="en-US"/>
        </w:rPr>
        <w:t>ia dô</w:t>
      </w:r>
      <w:r w:rsidRPr="00EC4A04" w:rsidR="00E137D4">
        <w:rPr>
          <w:rFonts w:ascii="Times New Roman" w:eastAsia="MS Mincho" w:hAnsi="Times New Roman" w:hint="default"/>
          <w:lang w:eastAsia="en-US"/>
        </w:rPr>
        <w:t>stojný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priebeh pojedná</w:t>
      </w:r>
      <w:r w:rsidRPr="00EC4A04" w:rsidR="00E137D4">
        <w:rPr>
          <w:rFonts w:ascii="Times New Roman" w:eastAsia="MS Mincho" w:hAnsi="Times New Roman" w:hint="default"/>
          <w:lang w:eastAsia="en-US"/>
        </w:rPr>
        <w:t>vania alebo u </w:t>
      </w:r>
      <w:r w:rsidRPr="00EC4A04" w:rsidR="00E137D4">
        <w:rPr>
          <w:rFonts w:ascii="Times New Roman" w:eastAsia="MS Mincho" w:hAnsi="Times New Roman" w:hint="default"/>
          <w:lang w:eastAsia="en-US"/>
        </w:rPr>
        <w:t>ktorý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ch je </w:t>
      </w:r>
      <w:r w:rsidRPr="00EC4A04" w:rsidR="009F2405">
        <w:rPr>
          <w:rFonts w:ascii="Times New Roman" w:eastAsia="MS Mincho" w:hAnsi="Times New Roman" w:hint="default"/>
          <w:lang w:eastAsia="en-US"/>
        </w:rPr>
        <w:t>dô</w:t>
      </w:r>
      <w:r w:rsidRPr="00EC4A04" w:rsidR="009F2405">
        <w:rPr>
          <w:rFonts w:ascii="Times New Roman" w:eastAsia="MS Mincho" w:hAnsi="Times New Roman" w:hint="default"/>
          <w:lang w:eastAsia="en-US"/>
        </w:rPr>
        <w:t>vodná</w:t>
      </w:r>
      <w:r w:rsidRPr="00EC4A04" w:rsidR="009F2405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E137D4">
        <w:rPr>
          <w:rFonts w:ascii="Times New Roman" w:eastAsia="MS Mincho" w:hAnsi="Times New Roman" w:hint="default"/>
          <w:lang w:eastAsia="en-US"/>
        </w:rPr>
        <w:t>obava, ž</w:t>
      </w:r>
      <w:r w:rsidRPr="00EC4A04" w:rsidR="00E137D4">
        <w:rPr>
          <w:rFonts w:ascii="Times New Roman" w:eastAsia="MS Mincho" w:hAnsi="Times New Roman" w:hint="default"/>
          <w:lang w:eastAsia="en-US"/>
        </w:rPr>
        <w:t>e by mohli ruš</w:t>
      </w:r>
      <w:r w:rsidRPr="00EC4A04" w:rsidR="00E137D4">
        <w:rPr>
          <w:rFonts w:ascii="Times New Roman" w:eastAsia="MS Mincho" w:hAnsi="Times New Roman" w:hint="default"/>
          <w:lang w:eastAsia="en-US"/>
        </w:rPr>
        <w:t>iť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dô</w:t>
      </w:r>
      <w:r w:rsidRPr="00EC4A04" w:rsidR="00E137D4">
        <w:rPr>
          <w:rFonts w:ascii="Times New Roman" w:eastAsia="MS Mincho" w:hAnsi="Times New Roman" w:hint="default"/>
          <w:lang w:eastAsia="en-US"/>
        </w:rPr>
        <w:t>stojný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priebeh pojedná</w:t>
      </w:r>
      <w:r w:rsidRPr="00EC4A04" w:rsidR="00E137D4">
        <w:rPr>
          <w:rFonts w:ascii="Times New Roman" w:eastAsia="MS Mincho" w:hAnsi="Times New Roman" w:hint="default"/>
          <w:lang w:eastAsia="en-US"/>
        </w:rPr>
        <w:t>vania.</w:t>
      </w:r>
    </w:p>
    <w:p w:rsidR="00E137D4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 </w:t>
      </w:r>
    </w:p>
    <w:p w:rsidR="00E137D4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(3) Straná</w:t>
      </w:r>
      <w:r w:rsidRPr="00EC4A04">
        <w:rPr>
          <w:rFonts w:ascii="Times New Roman" w:eastAsia="MS Mincho" w:hAnsi="Times New Roman" w:hint="default"/>
          <w:lang w:eastAsia="en-US"/>
        </w:rPr>
        <w:t>m a ich zá</w:t>
      </w:r>
      <w:r w:rsidRPr="00EC4A04">
        <w:rPr>
          <w:rFonts w:ascii="Times New Roman" w:eastAsia="MS Mincho" w:hAnsi="Times New Roman" w:hint="default"/>
          <w:lang w:eastAsia="en-US"/>
        </w:rPr>
        <w:t>stupcom sú</w:t>
      </w:r>
      <w:r w:rsidRPr="00EC4A04">
        <w:rPr>
          <w:rFonts w:ascii="Times New Roman" w:eastAsia="MS Mincho" w:hAnsi="Times New Roman" w:hint="default"/>
          <w:lang w:eastAsia="en-US"/>
        </w:rPr>
        <w:t>d umož</w:t>
      </w:r>
      <w:r w:rsidRPr="00EC4A04">
        <w:rPr>
          <w:rFonts w:ascii="Times New Roman" w:eastAsia="MS Mincho" w:hAnsi="Times New Roman" w:hint="default"/>
          <w:lang w:eastAsia="en-US"/>
        </w:rPr>
        <w:t>ní</w:t>
      </w:r>
      <w:r w:rsidRPr="00EC4A04">
        <w:rPr>
          <w:rFonts w:ascii="Times New Roman" w:eastAsia="MS Mincho" w:hAnsi="Times New Roman" w:hint="default"/>
          <w:lang w:eastAsia="en-US"/>
        </w:rPr>
        <w:t>, aby sa v priebehu pojedná</w:t>
      </w:r>
      <w:r w:rsidRPr="00EC4A04">
        <w:rPr>
          <w:rFonts w:ascii="Times New Roman" w:eastAsia="MS Mincho" w:hAnsi="Times New Roman" w:hint="default"/>
          <w:lang w:eastAsia="en-US"/>
        </w:rPr>
        <w:t>vania navzá</w:t>
      </w:r>
      <w:r w:rsidRPr="00EC4A04">
        <w:rPr>
          <w:rFonts w:ascii="Times New Roman" w:eastAsia="MS Mincho" w:hAnsi="Times New Roman" w:hint="default"/>
          <w:lang w:eastAsia="en-US"/>
        </w:rPr>
        <w:t>jom poradili o svojich stanoviská</w:t>
      </w:r>
      <w:r w:rsidRPr="00EC4A04">
        <w:rPr>
          <w:rFonts w:ascii="Times New Roman" w:eastAsia="MS Mincho" w:hAnsi="Times New Roman" w:hint="default"/>
          <w:lang w:eastAsia="en-US"/>
        </w:rPr>
        <w:t>ch a ná</w:t>
      </w:r>
      <w:r w:rsidRPr="00EC4A04">
        <w:rPr>
          <w:rFonts w:ascii="Times New Roman" w:eastAsia="MS Mincho" w:hAnsi="Times New Roman" w:hint="default"/>
          <w:lang w:eastAsia="en-US"/>
        </w:rPr>
        <w:t>vrhoch. Na ten úč</w:t>
      </w:r>
      <w:r w:rsidRPr="00EC4A04">
        <w:rPr>
          <w:rFonts w:ascii="Times New Roman" w:eastAsia="MS Mincho" w:hAnsi="Times New Roman" w:hint="default"/>
          <w:lang w:eastAsia="en-US"/>
        </w:rPr>
        <w:t>el mož</w:t>
      </w:r>
      <w:r w:rsidRPr="00EC4A04">
        <w:rPr>
          <w:rFonts w:ascii="Times New Roman" w:eastAsia="MS Mincho" w:hAnsi="Times New Roman" w:hint="default"/>
          <w:lang w:eastAsia="en-US"/>
        </w:rPr>
        <w:t>no pojedná</w:t>
      </w:r>
      <w:r w:rsidRPr="00EC4A04">
        <w:rPr>
          <w:rFonts w:ascii="Times New Roman" w:eastAsia="MS Mincho" w:hAnsi="Times New Roman" w:hint="default"/>
          <w:lang w:eastAsia="en-US"/>
        </w:rPr>
        <w:t>vanie na primeraný</w:t>
      </w:r>
      <w:r w:rsidRPr="00EC4A04">
        <w:rPr>
          <w:rFonts w:ascii="Times New Roman" w:eastAsia="MS Mincho" w:hAnsi="Times New Roman" w:hint="default"/>
          <w:lang w:eastAsia="en-US"/>
        </w:rPr>
        <w:t xml:space="preserve"> č</w:t>
      </w:r>
      <w:r w:rsidRPr="00EC4A04">
        <w:rPr>
          <w:rFonts w:ascii="Times New Roman" w:eastAsia="MS Mincho" w:hAnsi="Times New Roman" w:hint="default"/>
          <w:lang w:eastAsia="en-US"/>
        </w:rPr>
        <w:t>as preruš</w:t>
      </w:r>
      <w:r w:rsidRPr="00EC4A04">
        <w:rPr>
          <w:rFonts w:ascii="Times New Roman" w:eastAsia="MS Mincho" w:hAnsi="Times New Roman" w:hint="default"/>
          <w:lang w:eastAsia="en-US"/>
        </w:rPr>
        <w:t>iť.</w:t>
      </w:r>
    </w:p>
    <w:p w:rsidR="00990A7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E137D4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171</w:t>
      </w:r>
    </w:p>
    <w:p w:rsidR="00871817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381A38">
        <w:rPr>
          <w:rFonts w:ascii="Times New Roman" w:eastAsia="MS Mincho" w:hAnsi="Times New Roman" w:hint="default"/>
          <w:lang w:eastAsia="en-US"/>
        </w:rPr>
        <w:t>Uskutočň</w:t>
      </w:r>
      <w:r w:rsidRPr="00EC4A04" w:rsidR="00381A38">
        <w:rPr>
          <w:rFonts w:ascii="Times New Roman" w:eastAsia="MS Mincho" w:hAnsi="Times New Roman" w:hint="default"/>
          <w:lang w:eastAsia="en-US"/>
        </w:rPr>
        <w:t>ovanie a z</w:t>
      </w:r>
      <w:r w:rsidRPr="00EC4A04" w:rsidR="00E137D4">
        <w:rPr>
          <w:rFonts w:ascii="Times New Roman" w:eastAsia="MS Mincho" w:hAnsi="Times New Roman" w:hint="default"/>
          <w:lang w:eastAsia="en-US"/>
        </w:rPr>
        <w:t>aznamená</w:t>
      </w:r>
      <w:r w:rsidRPr="00EC4A04" w:rsidR="00E137D4">
        <w:rPr>
          <w:rFonts w:ascii="Times New Roman" w:eastAsia="MS Mincho" w:hAnsi="Times New Roman" w:hint="default"/>
          <w:lang w:eastAsia="en-US"/>
        </w:rPr>
        <w:t>vanie priebehu pojedná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vania </w:t>
      </w:r>
    </w:p>
    <w:p w:rsidR="00E137D4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pom</w:t>
      </w:r>
      <w:r w:rsidRPr="00EC4A04">
        <w:rPr>
          <w:rFonts w:ascii="Times New Roman" w:eastAsia="MS Mincho" w:hAnsi="Times New Roman" w:hint="default"/>
          <w:lang w:eastAsia="en-US"/>
        </w:rPr>
        <w:t>ocou technický</w:t>
      </w:r>
      <w:r w:rsidRPr="00EC4A04">
        <w:rPr>
          <w:rFonts w:ascii="Times New Roman" w:eastAsia="MS Mincho" w:hAnsi="Times New Roman" w:hint="default"/>
          <w:lang w:eastAsia="en-US"/>
        </w:rPr>
        <w:t xml:space="preserve">ch </w:t>
      </w:r>
      <w:r w:rsidRPr="00EC4A04" w:rsidR="000B6009">
        <w:rPr>
          <w:rFonts w:ascii="Times New Roman" w:eastAsia="MS Mincho" w:hAnsi="Times New Roman" w:hint="default"/>
          <w:lang w:eastAsia="en-US"/>
        </w:rPr>
        <w:t>zariadení</w:t>
      </w:r>
    </w:p>
    <w:p w:rsidR="00990A7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0B600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E137D4">
        <w:rPr>
          <w:rFonts w:ascii="Times New Roman" w:eastAsia="MS Mincho" w:hAnsi="Times New Roman" w:hint="default"/>
          <w:lang w:eastAsia="en-US"/>
        </w:rPr>
        <w:t>(1) Priebeh pojedná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vania </w:t>
      </w:r>
      <w:r w:rsidRPr="00EC4A04" w:rsidR="005F3D12">
        <w:rPr>
          <w:rFonts w:ascii="Times New Roman" w:eastAsia="MS Mincho" w:hAnsi="Times New Roman"/>
          <w:lang w:eastAsia="en-US"/>
        </w:rPr>
        <w:t>sa</w:t>
      </w:r>
      <w:r w:rsidRPr="00EC4A04" w:rsidR="00E137D4">
        <w:rPr>
          <w:rFonts w:ascii="Times New Roman" w:eastAsia="MS Mincho" w:hAnsi="Times New Roman"/>
          <w:lang w:eastAsia="en-US"/>
        </w:rPr>
        <w:t xml:space="preserve"> zaznamen</w:t>
      </w:r>
      <w:r w:rsidRPr="00EC4A04" w:rsidR="005F3D12">
        <w:rPr>
          <w:rFonts w:ascii="Times New Roman" w:eastAsia="MS Mincho" w:hAnsi="Times New Roman" w:hint="default"/>
          <w:lang w:eastAsia="en-US"/>
        </w:rPr>
        <w:t>á</w:t>
      </w:r>
      <w:r w:rsidRPr="00EC4A04" w:rsidR="005F3D12">
        <w:rPr>
          <w:rFonts w:ascii="Times New Roman" w:eastAsia="MS Mincho" w:hAnsi="Times New Roman" w:hint="default"/>
          <w:lang w:eastAsia="en-US"/>
        </w:rPr>
        <w:t>va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5F3D12">
        <w:rPr>
          <w:rFonts w:ascii="Times New Roman" w:eastAsia="MS Mincho" w:hAnsi="Times New Roman" w:hint="default"/>
          <w:lang w:eastAsia="en-US"/>
        </w:rPr>
        <w:t>podľ</w:t>
      </w:r>
      <w:r w:rsidRPr="00EC4A04" w:rsidR="005F3D12">
        <w:rPr>
          <w:rFonts w:ascii="Times New Roman" w:eastAsia="MS Mincho" w:hAnsi="Times New Roman" w:hint="default"/>
          <w:lang w:eastAsia="en-US"/>
        </w:rPr>
        <w:t xml:space="preserve">a </w:t>
      </w:r>
      <w:r w:rsidRPr="00EC4A04" w:rsidR="00990A75">
        <w:rPr>
          <w:rFonts w:ascii="Times New Roman" w:eastAsia="MS Mincho" w:hAnsi="Times New Roman" w:hint="default"/>
          <w:lang w:eastAsia="en-US"/>
        </w:rPr>
        <w:t>§</w:t>
      </w:r>
      <w:r w:rsidRPr="00EC4A04" w:rsidR="00990A75">
        <w:rPr>
          <w:rFonts w:ascii="Times New Roman" w:eastAsia="MS Mincho" w:hAnsi="Times New Roman" w:hint="default"/>
          <w:lang w:eastAsia="en-US"/>
        </w:rPr>
        <w:t xml:space="preserve"> 9</w:t>
      </w:r>
      <w:r w:rsidRPr="00EC4A04" w:rsidR="00AF1B0D">
        <w:rPr>
          <w:rFonts w:ascii="Times New Roman" w:eastAsia="MS Mincho" w:hAnsi="Times New Roman"/>
          <w:lang w:eastAsia="en-US"/>
        </w:rPr>
        <w:t>4</w:t>
      </w:r>
      <w:r w:rsidRPr="00EC4A04" w:rsidR="00990A75">
        <w:rPr>
          <w:rFonts w:ascii="Times New Roman" w:eastAsia="MS Mincho" w:hAnsi="Times New Roman"/>
          <w:lang w:eastAsia="en-US"/>
        </w:rPr>
        <w:t xml:space="preserve"> a 9</w:t>
      </w:r>
      <w:r w:rsidRPr="00EC4A04" w:rsidR="00AF1B0D">
        <w:rPr>
          <w:rFonts w:ascii="Times New Roman" w:eastAsia="MS Mincho" w:hAnsi="Times New Roman"/>
          <w:lang w:eastAsia="en-US"/>
        </w:rPr>
        <w:t>5</w:t>
      </w:r>
      <w:r w:rsidRPr="00EC4A04" w:rsidR="00E137D4">
        <w:rPr>
          <w:rFonts w:ascii="Times New Roman" w:eastAsia="MS Mincho" w:hAnsi="Times New Roman"/>
          <w:lang w:eastAsia="en-US"/>
        </w:rPr>
        <w:t xml:space="preserve">. 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81A38" w:rsidRPr="00EC4A04" w:rsidP="00A53F56">
      <w:pPr>
        <w:widowControl w:val="0"/>
        <w:numPr>
          <w:numId w:val="116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A53F56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Sú</w:t>
      </w:r>
      <w:r w:rsidRPr="00EC4A04">
        <w:rPr>
          <w:rFonts w:ascii="Times New Roman" w:eastAsia="MS Mincho" w:hAnsi="Times New Roman" w:hint="default"/>
          <w:lang w:eastAsia="en-US"/>
        </w:rPr>
        <w:t>d môž</w:t>
      </w:r>
      <w:r w:rsidRPr="00EC4A04">
        <w:rPr>
          <w:rFonts w:ascii="Times New Roman" w:eastAsia="MS Mincho" w:hAnsi="Times New Roman" w:hint="default"/>
          <w:lang w:eastAsia="en-US"/>
        </w:rPr>
        <w:t>e so sú</w:t>
      </w:r>
      <w:r w:rsidRPr="00EC4A04">
        <w:rPr>
          <w:rFonts w:ascii="Times New Roman" w:eastAsia="MS Mincho" w:hAnsi="Times New Roman" w:hint="default"/>
          <w:lang w:eastAsia="en-US"/>
        </w:rPr>
        <w:t>hlasom strá</w:t>
      </w:r>
      <w:r w:rsidRPr="00EC4A04">
        <w:rPr>
          <w:rFonts w:ascii="Times New Roman" w:eastAsia="MS Mincho" w:hAnsi="Times New Roman" w:hint="default"/>
          <w:lang w:eastAsia="en-US"/>
        </w:rPr>
        <w:t>n uskutoč</w:t>
      </w:r>
      <w:r w:rsidRPr="00EC4A04">
        <w:rPr>
          <w:rFonts w:ascii="Times New Roman" w:eastAsia="MS Mincho" w:hAnsi="Times New Roman" w:hint="default"/>
          <w:lang w:eastAsia="en-US"/>
        </w:rPr>
        <w:t>niť</w:t>
      </w:r>
      <w:r w:rsidRPr="00EC4A04">
        <w:rPr>
          <w:rFonts w:ascii="Times New Roman" w:eastAsia="MS Mincho" w:hAnsi="Times New Roman" w:hint="default"/>
          <w:lang w:eastAsia="en-US"/>
        </w:rPr>
        <w:t xml:space="preserve"> pojedná</w:t>
      </w:r>
      <w:r w:rsidRPr="00EC4A04">
        <w:rPr>
          <w:rFonts w:ascii="Times New Roman" w:eastAsia="MS Mincho" w:hAnsi="Times New Roman" w:hint="default"/>
          <w:lang w:eastAsia="en-US"/>
        </w:rPr>
        <w:t>vanie prostrední</w:t>
      </w:r>
      <w:r w:rsidRPr="00EC4A04">
        <w:rPr>
          <w:rFonts w:ascii="Times New Roman" w:eastAsia="MS Mincho" w:hAnsi="Times New Roman" w:hint="default"/>
          <w:lang w:eastAsia="en-US"/>
        </w:rPr>
        <w:t>ctvom videokonferencie alebo iný</w:t>
      </w:r>
      <w:r w:rsidRPr="00EC4A04">
        <w:rPr>
          <w:rFonts w:ascii="Times New Roman" w:eastAsia="MS Mincho" w:hAnsi="Times New Roman" w:hint="default"/>
          <w:lang w:eastAsia="en-US"/>
        </w:rPr>
        <w:t>mi prostriedkami komunikač</w:t>
      </w:r>
      <w:r w:rsidRPr="00EC4A04">
        <w:rPr>
          <w:rFonts w:ascii="Times New Roman" w:eastAsia="MS Mincho" w:hAnsi="Times New Roman" w:hint="default"/>
          <w:lang w:eastAsia="en-US"/>
        </w:rPr>
        <w:t>nej technoló</w:t>
      </w:r>
      <w:r w:rsidRPr="00EC4A04">
        <w:rPr>
          <w:rFonts w:ascii="Times New Roman" w:eastAsia="MS Mincho" w:hAnsi="Times New Roman" w:hint="default"/>
          <w:lang w:eastAsia="en-US"/>
        </w:rPr>
        <w:t>gie.</w:t>
      </w:r>
    </w:p>
    <w:p w:rsidR="00381A38" w:rsidRPr="00EC4A04" w:rsidP="008414FB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720"/>
        <w:jc w:val="both"/>
        <w:rPr>
          <w:rFonts w:ascii="Times New Roman" w:eastAsia="MS Mincho" w:hAnsi="Times New Roman"/>
          <w:lang w:eastAsia="en-US"/>
        </w:rPr>
      </w:pPr>
    </w:p>
    <w:p w:rsidR="00381A38" w:rsidRPr="00EC4A04" w:rsidP="005A7B66">
      <w:pPr>
        <w:widowControl w:val="0"/>
        <w:numPr>
          <w:numId w:val="116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5A7B66">
        <w:rPr>
          <w:rFonts w:ascii="Times New Roman" w:eastAsia="MS Mincho" w:hAnsi="Times New Roman"/>
          <w:lang w:eastAsia="en-US"/>
        </w:rPr>
        <w:t xml:space="preserve"> </w:t>
      </w:r>
      <w:r w:rsidRPr="00EC4A04" w:rsidR="005F3D12">
        <w:rPr>
          <w:rFonts w:ascii="Times New Roman" w:eastAsia="MS Mincho" w:hAnsi="Times New Roman" w:hint="default"/>
          <w:lang w:eastAsia="en-US"/>
        </w:rPr>
        <w:t>Priebeh pojedná</w:t>
      </w:r>
      <w:r w:rsidRPr="00EC4A04" w:rsidR="005F3D12">
        <w:rPr>
          <w:rFonts w:ascii="Times New Roman" w:eastAsia="MS Mincho" w:hAnsi="Times New Roman" w:hint="default"/>
          <w:lang w:eastAsia="en-US"/>
        </w:rPr>
        <w:t>vania si môž</w:t>
      </w:r>
      <w:r w:rsidRPr="00EC4A04" w:rsidR="005F3D12">
        <w:rPr>
          <w:rFonts w:ascii="Times New Roman" w:eastAsia="MS Mincho" w:hAnsi="Times New Roman" w:hint="default"/>
          <w:lang w:eastAsia="en-US"/>
        </w:rPr>
        <w:t>e strana a jej zá</w:t>
      </w:r>
      <w:r w:rsidRPr="00EC4A04" w:rsidR="005F3D12">
        <w:rPr>
          <w:rFonts w:ascii="Times New Roman" w:eastAsia="MS Mincho" w:hAnsi="Times New Roman" w:hint="default"/>
          <w:lang w:eastAsia="en-US"/>
        </w:rPr>
        <w:t>stupca zaznamenať</w:t>
      </w:r>
      <w:r w:rsidRPr="00EC4A04" w:rsidR="005F3D12">
        <w:rPr>
          <w:rFonts w:ascii="Times New Roman" w:eastAsia="MS Mincho" w:hAnsi="Times New Roman" w:hint="default"/>
          <w:lang w:eastAsia="en-US"/>
        </w:rPr>
        <w:t xml:space="preserve"> pomocou technický</w:t>
      </w:r>
      <w:r w:rsidRPr="00EC4A04" w:rsidR="005F3D12">
        <w:rPr>
          <w:rFonts w:ascii="Times New Roman" w:eastAsia="MS Mincho" w:hAnsi="Times New Roman" w:hint="default"/>
          <w:lang w:eastAsia="en-US"/>
        </w:rPr>
        <w:t>ch zariadení</w:t>
      </w:r>
      <w:r w:rsidRPr="00EC4A04" w:rsidR="005F3D12">
        <w:rPr>
          <w:rFonts w:ascii="Times New Roman" w:eastAsia="MS Mincho" w:hAnsi="Times New Roman" w:hint="default"/>
          <w:lang w:eastAsia="en-US"/>
        </w:rPr>
        <w:t xml:space="preserve"> urč</w:t>
      </w:r>
      <w:r w:rsidRPr="00EC4A04" w:rsidR="005F3D12">
        <w:rPr>
          <w:rFonts w:ascii="Times New Roman" w:eastAsia="MS Mincho" w:hAnsi="Times New Roman" w:hint="default"/>
          <w:lang w:eastAsia="en-US"/>
        </w:rPr>
        <w:t>ený</w:t>
      </w:r>
      <w:r w:rsidRPr="00EC4A04" w:rsidR="005F3D12">
        <w:rPr>
          <w:rFonts w:ascii="Times New Roman" w:eastAsia="MS Mincho" w:hAnsi="Times New Roman" w:hint="default"/>
          <w:lang w:eastAsia="en-US"/>
        </w:rPr>
        <w:t>ch na zaznamená</w:t>
      </w:r>
      <w:r w:rsidRPr="00EC4A04" w:rsidR="005F3D12">
        <w:rPr>
          <w:rFonts w:ascii="Times New Roman" w:eastAsia="MS Mincho" w:hAnsi="Times New Roman" w:hint="default"/>
          <w:lang w:eastAsia="en-US"/>
        </w:rPr>
        <w:t>vanie zvuku; tú</w:t>
      </w:r>
      <w:r w:rsidRPr="00EC4A04" w:rsidR="005F3D12">
        <w:rPr>
          <w:rFonts w:ascii="Times New Roman" w:eastAsia="MS Mincho" w:hAnsi="Times New Roman" w:hint="default"/>
          <w:lang w:eastAsia="en-US"/>
        </w:rPr>
        <w:t>to skutoč</w:t>
      </w:r>
      <w:r w:rsidRPr="00EC4A04" w:rsidR="005F3D12">
        <w:rPr>
          <w:rFonts w:ascii="Times New Roman" w:eastAsia="MS Mincho" w:hAnsi="Times New Roman" w:hint="default"/>
          <w:lang w:eastAsia="en-US"/>
        </w:rPr>
        <w:t>nosť</w:t>
      </w:r>
      <w:r w:rsidRPr="00EC4A04" w:rsidR="005F3D12">
        <w:rPr>
          <w:rFonts w:ascii="Times New Roman" w:eastAsia="MS Mincho" w:hAnsi="Times New Roman" w:hint="default"/>
          <w:lang w:eastAsia="en-US"/>
        </w:rPr>
        <w:t xml:space="preserve"> vopred ozná</w:t>
      </w:r>
      <w:r w:rsidRPr="00EC4A04" w:rsidR="005F3D12">
        <w:rPr>
          <w:rFonts w:ascii="Times New Roman" w:eastAsia="MS Mincho" w:hAnsi="Times New Roman" w:hint="default"/>
          <w:lang w:eastAsia="en-US"/>
        </w:rPr>
        <w:t>mi sú</w:t>
      </w:r>
      <w:r w:rsidRPr="00EC4A04" w:rsidR="005F3D12">
        <w:rPr>
          <w:rFonts w:ascii="Times New Roman" w:eastAsia="MS Mincho" w:hAnsi="Times New Roman" w:hint="default"/>
          <w:lang w:eastAsia="en-US"/>
        </w:rPr>
        <w:t xml:space="preserve">du. </w:t>
      </w:r>
    </w:p>
    <w:p w:rsidR="00F717B3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E137D4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172</w:t>
      </w:r>
    </w:p>
    <w:p w:rsidR="00E137D4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Verejnosť</w:t>
      </w:r>
      <w:r w:rsidRPr="00EC4A04">
        <w:rPr>
          <w:rFonts w:ascii="Times New Roman" w:eastAsia="MS Mincho" w:hAnsi="Times New Roman" w:hint="default"/>
          <w:lang w:eastAsia="en-US"/>
        </w:rPr>
        <w:t xml:space="preserve"> pojedná</w:t>
      </w:r>
      <w:r w:rsidRPr="00EC4A04">
        <w:rPr>
          <w:rFonts w:ascii="Times New Roman" w:eastAsia="MS Mincho" w:hAnsi="Times New Roman" w:hint="default"/>
          <w:lang w:eastAsia="en-US"/>
        </w:rPr>
        <w:t>vania</w:t>
      </w:r>
    </w:p>
    <w:p w:rsidR="00990A7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F029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E137D4">
        <w:rPr>
          <w:rFonts w:ascii="Times New Roman" w:eastAsia="MS Mincho" w:hAnsi="Times New Roman" w:hint="default"/>
          <w:lang w:eastAsia="en-US"/>
        </w:rPr>
        <w:t>(1) Pojedná</w:t>
      </w:r>
      <w:r w:rsidRPr="00EC4A04" w:rsidR="00E137D4">
        <w:rPr>
          <w:rFonts w:ascii="Times New Roman" w:eastAsia="MS Mincho" w:hAnsi="Times New Roman" w:hint="default"/>
          <w:lang w:eastAsia="en-US"/>
        </w:rPr>
        <w:t>vanie je zá</w:t>
      </w:r>
      <w:r w:rsidRPr="00EC4A04" w:rsidR="00E137D4">
        <w:rPr>
          <w:rFonts w:ascii="Times New Roman" w:eastAsia="MS Mincho" w:hAnsi="Times New Roman" w:hint="default"/>
          <w:lang w:eastAsia="en-US"/>
        </w:rPr>
        <w:t>sadne verejné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. 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EA6B62" w:rsidRPr="00EC4A04" w:rsidP="00EA6B62">
      <w:pPr>
        <w:widowControl w:val="0"/>
        <w:numPr>
          <w:numId w:val="133"/>
        </w:numPr>
        <w:tabs>
          <w:tab w:val="left" w:pos="0"/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E137D4">
        <w:rPr>
          <w:rFonts w:ascii="Times New Roman" w:eastAsia="MS Mincho" w:hAnsi="Times New Roman" w:hint="default"/>
          <w:lang w:eastAsia="en-US"/>
        </w:rPr>
        <w:t>Verejnosť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mož</w:t>
      </w:r>
      <w:r w:rsidRPr="00EC4A04" w:rsidR="00E137D4">
        <w:rPr>
          <w:rFonts w:ascii="Times New Roman" w:eastAsia="MS Mincho" w:hAnsi="Times New Roman" w:hint="default"/>
          <w:lang w:eastAsia="en-US"/>
        </w:rPr>
        <w:t>no pre celé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pojedná</w:t>
      </w:r>
      <w:r w:rsidRPr="00EC4A04" w:rsidR="00E137D4">
        <w:rPr>
          <w:rFonts w:ascii="Times New Roman" w:eastAsia="MS Mincho" w:hAnsi="Times New Roman" w:hint="default"/>
          <w:lang w:eastAsia="en-US"/>
        </w:rPr>
        <w:t>vanie alebo pre jeho č</w:t>
      </w:r>
      <w:r w:rsidRPr="00EC4A04" w:rsidR="00E137D4">
        <w:rPr>
          <w:rFonts w:ascii="Times New Roman" w:eastAsia="MS Mincho" w:hAnsi="Times New Roman" w:hint="default"/>
          <w:lang w:eastAsia="en-US"/>
        </w:rPr>
        <w:t>asť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vylúč</w:t>
      </w:r>
      <w:r w:rsidRPr="00EC4A04" w:rsidR="00E137D4">
        <w:rPr>
          <w:rFonts w:ascii="Times New Roman" w:eastAsia="MS Mincho" w:hAnsi="Times New Roman" w:hint="default"/>
          <w:lang w:eastAsia="en-US"/>
        </w:rPr>
        <w:t>iť</w:t>
      </w:r>
      <w:r w:rsidRPr="00EC4A04" w:rsidR="00E137D4">
        <w:rPr>
          <w:rFonts w:ascii="Times New Roman" w:eastAsia="MS Mincho" w:hAnsi="Times New Roman" w:hint="default"/>
          <w:lang w:eastAsia="en-US"/>
        </w:rPr>
        <w:t>, len ak by verejné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prejednanie </w:t>
      </w:r>
      <w:r w:rsidRPr="00EC4A04" w:rsidR="009F2405">
        <w:rPr>
          <w:rFonts w:ascii="Times New Roman" w:eastAsia="MS Mincho" w:hAnsi="Times New Roman"/>
          <w:lang w:eastAsia="en-US"/>
        </w:rPr>
        <w:t>sporu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ohrozilo ochranu utajovaný</w:t>
      </w:r>
      <w:r w:rsidRPr="00EC4A04" w:rsidR="00E137D4">
        <w:rPr>
          <w:rFonts w:ascii="Times New Roman" w:eastAsia="MS Mincho" w:hAnsi="Times New Roman" w:hint="default"/>
          <w:lang w:eastAsia="en-US"/>
        </w:rPr>
        <w:t>ch skutoč</w:t>
      </w:r>
      <w:r w:rsidRPr="00EC4A04" w:rsidR="00E137D4">
        <w:rPr>
          <w:rFonts w:ascii="Times New Roman" w:eastAsia="MS Mincho" w:hAnsi="Times New Roman" w:hint="default"/>
          <w:lang w:eastAsia="en-US"/>
        </w:rPr>
        <w:t>ností</w:t>
      </w:r>
      <w:r w:rsidRPr="00EC4A04" w:rsidR="00DC3524">
        <w:rPr>
          <w:rFonts w:ascii="Times New Roman" w:eastAsia="MS Mincho" w:hAnsi="Times New Roman"/>
          <w:lang w:eastAsia="en-US"/>
        </w:rPr>
        <w:t>,</w:t>
      </w:r>
      <w:r w:rsidRPr="00EC4A04" w:rsidR="00A470AB">
        <w:rPr>
          <w:rFonts w:ascii="Times New Roman" w:eastAsia="MS Mincho" w:hAnsi="Times New Roman" w:hint="default"/>
          <w:lang w:eastAsia="en-US"/>
        </w:rPr>
        <w:t xml:space="preserve"> citlivý</w:t>
      </w:r>
      <w:r w:rsidRPr="00EC4A04" w:rsidR="00A470AB">
        <w:rPr>
          <w:rFonts w:ascii="Times New Roman" w:eastAsia="MS Mincho" w:hAnsi="Times New Roman" w:hint="default"/>
          <w:lang w:eastAsia="en-US"/>
        </w:rPr>
        <w:t>ch informá</w:t>
      </w:r>
      <w:r w:rsidRPr="00EC4A04" w:rsidR="00A470AB">
        <w:rPr>
          <w:rFonts w:ascii="Times New Roman" w:eastAsia="MS Mincho" w:hAnsi="Times New Roman" w:hint="default"/>
          <w:lang w:eastAsia="en-US"/>
        </w:rPr>
        <w:t>ci</w:t>
      </w:r>
      <w:r w:rsidRPr="00EC4A04">
        <w:rPr>
          <w:rFonts w:ascii="Times New Roman" w:eastAsia="MS Mincho" w:hAnsi="Times New Roman" w:hint="default"/>
          <w:lang w:eastAsia="en-US"/>
        </w:rPr>
        <w:t>í</w:t>
      </w:r>
      <w:r w:rsidRPr="00EC4A04" w:rsidR="005A7B66">
        <w:rPr>
          <w:rFonts w:ascii="Times New Roman" w:eastAsia="MS Mincho" w:hAnsi="Times New Roman"/>
          <w:lang w:eastAsia="en-US"/>
        </w:rPr>
        <w:t xml:space="preserve"> a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  <w:r w:rsidRPr="00EC4A04" w:rsidR="00A470AB">
        <w:rPr>
          <w:rFonts w:ascii="Times New Roman" w:eastAsia="MS Mincho" w:hAnsi="Times New Roman" w:hint="default"/>
          <w:lang w:eastAsia="en-US"/>
        </w:rPr>
        <w:t>skutoč</w:t>
      </w:r>
      <w:r w:rsidRPr="00EC4A04" w:rsidR="00A470AB">
        <w:rPr>
          <w:rFonts w:ascii="Times New Roman" w:eastAsia="MS Mincho" w:hAnsi="Times New Roman" w:hint="default"/>
          <w:lang w:eastAsia="en-US"/>
        </w:rPr>
        <w:t>ností</w:t>
      </w:r>
      <w:r w:rsidRPr="00EC4A04" w:rsidR="00A470AB">
        <w:rPr>
          <w:rFonts w:ascii="Times New Roman" w:eastAsia="MS Mincho" w:hAnsi="Times New Roman" w:hint="default"/>
          <w:lang w:eastAsia="en-US"/>
        </w:rPr>
        <w:t xml:space="preserve"> chrá</w:t>
      </w:r>
      <w:r w:rsidRPr="00EC4A04" w:rsidR="00A470AB">
        <w:rPr>
          <w:rFonts w:ascii="Times New Roman" w:eastAsia="MS Mincho" w:hAnsi="Times New Roman" w:hint="default"/>
          <w:lang w:eastAsia="en-US"/>
        </w:rPr>
        <w:t>nený</w:t>
      </w:r>
      <w:r w:rsidRPr="00EC4A04" w:rsidR="00A470AB">
        <w:rPr>
          <w:rFonts w:ascii="Times New Roman" w:eastAsia="MS Mincho" w:hAnsi="Times New Roman" w:hint="default"/>
          <w:lang w:eastAsia="en-US"/>
        </w:rPr>
        <w:t>ch podľ</w:t>
      </w:r>
      <w:r w:rsidRPr="00EC4A04" w:rsidR="00A470AB">
        <w:rPr>
          <w:rFonts w:ascii="Times New Roman" w:eastAsia="MS Mincho" w:hAnsi="Times New Roman" w:hint="default"/>
          <w:lang w:eastAsia="en-US"/>
        </w:rPr>
        <w:t>a osobitné</w:t>
      </w:r>
      <w:r w:rsidRPr="00EC4A04" w:rsidR="00A470AB">
        <w:rPr>
          <w:rFonts w:ascii="Times New Roman" w:eastAsia="MS Mincho" w:hAnsi="Times New Roman" w:hint="default"/>
          <w:lang w:eastAsia="en-US"/>
        </w:rPr>
        <w:t xml:space="preserve">ho </w:t>
      </w:r>
      <w:r w:rsidRPr="00EC4A04" w:rsidR="00142C54">
        <w:rPr>
          <w:rFonts w:ascii="Times New Roman" w:eastAsia="MS Mincho" w:hAnsi="Times New Roman"/>
          <w:lang w:eastAsia="en-US"/>
        </w:rPr>
        <w:t>predpisu</w:t>
      </w:r>
      <w:r w:rsidR="000A51E0">
        <w:rPr>
          <w:rFonts w:ascii="Times New Roman" w:eastAsia="MS Mincho" w:hAnsi="Times New Roman"/>
          <w:lang w:eastAsia="en-US"/>
        </w:rPr>
        <w:t>,</w:t>
      </w:r>
      <w:r w:rsidRPr="00EC4A04" w:rsidR="00A470AB">
        <w:rPr>
          <w:rFonts w:ascii="Times New Roman" w:eastAsia="MS Mincho" w:hAnsi="Times New Roman"/>
          <w:lang w:eastAsia="en-US"/>
        </w:rPr>
        <w:t xml:space="preserve"> </w:t>
      </w:r>
      <w:r w:rsidRPr="00EC4A04" w:rsidR="00142C54">
        <w:rPr>
          <w:rFonts w:ascii="Times New Roman" w:eastAsia="MS Mincho" w:hAnsi="Times New Roman" w:hint="default"/>
          <w:lang w:eastAsia="en-US"/>
        </w:rPr>
        <w:t>(ď</w:t>
      </w:r>
      <w:r w:rsidRPr="00EC4A04" w:rsidR="00142C54">
        <w:rPr>
          <w:rFonts w:ascii="Times New Roman" w:eastAsia="MS Mincho" w:hAnsi="Times New Roman" w:hint="default"/>
          <w:lang w:eastAsia="en-US"/>
        </w:rPr>
        <w:t>alej len „ú</w:t>
      </w:r>
      <w:r w:rsidRPr="00EC4A04" w:rsidR="00142C54">
        <w:rPr>
          <w:rFonts w:ascii="Times New Roman" w:eastAsia="MS Mincho" w:hAnsi="Times New Roman" w:hint="default"/>
          <w:lang w:eastAsia="en-US"/>
        </w:rPr>
        <w:t>daje chrá</w:t>
      </w:r>
      <w:r w:rsidRPr="00EC4A04" w:rsidR="00142C54">
        <w:rPr>
          <w:rFonts w:ascii="Times New Roman" w:eastAsia="MS Mincho" w:hAnsi="Times New Roman" w:hint="default"/>
          <w:lang w:eastAsia="en-US"/>
        </w:rPr>
        <w:t>nené</w:t>
      </w:r>
      <w:r w:rsidRPr="00EC4A04" w:rsidR="00142C54">
        <w:rPr>
          <w:rFonts w:ascii="Times New Roman" w:eastAsia="MS Mincho" w:hAnsi="Times New Roman" w:hint="default"/>
          <w:lang w:eastAsia="en-US"/>
        </w:rPr>
        <w:t xml:space="preserve"> podľ</w:t>
      </w:r>
      <w:r w:rsidRPr="00EC4A04" w:rsidR="00142C54">
        <w:rPr>
          <w:rFonts w:ascii="Times New Roman" w:eastAsia="MS Mincho" w:hAnsi="Times New Roman" w:hint="default"/>
          <w:lang w:eastAsia="en-US"/>
        </w:rPr>
        <w:t>a osobitn</w:t>
      </w:r>
      <w:r w:rsidR="003C7A81">
        <w:rPr>
          <w:rFonts w:ascii="Times New Roman" w:eastAsia="MS Mincho" w:hAnsi="Times New Roman" w:hint="default"/>
          <w:lang w:eastAsia="en-US"/>
        </w:rPr>
        <w:t>é</w:t>
      </w:r>
      <w:r w:rsidR="003C7A81">
        <w:rPr>
          <w:rFonts w:ascii="Times New Roman" w:eastAsia="MS Mincho" w:hAnsi="Times New Roman" w:hint="default"/>
          <w:lang w:eastAsia="en-US"/>
        </w:rPr>
        <w:t>ho</w:t>
      </w:r>
      <w:r w:rsidRPr="00EC4A04" w:rsidR="00142C54">
        <w:rPr>
          <w:rFonts w:ascii="Times New Roman" w:eastAsia="MS Mincho" w:hAnsi="Times New Roman"/>
          <w:lang w:eastAsia="en-US"/>
        </w:rPr>
        <w:t xml:space="preserve"> predpis</w:t>
      </w:r>
      <w:r w:rsidR="003C7A81">
        <w:rPr>
          <w:rFonts w:ascii="Times New Roman" w:eastAsia="MS Mincho" w:hAnsi="Times New Roman"/>
          <w:lang w:eastAsia="en-US"/>
        </w:rPr>
        <w:t>u</w:t>
      </w:r>
      <w:r w:rsidRPr="00EC4A04" w:rsidR="00142C54">
        <w:rPr>
          <w:rFonts w:ascii="Times New Roman" w:eastAsia="MS Mincho" w:hAnsi="Times New Roman" w:hint="default"/>
          <w:lang w:eastAsia="en-US"/>
        </w:rPr>
        <w:t>“</w:t>
      </w:r>
      <w:r w:rsidRPr="00EC4A04" w:rsidR="00142C54">
        <w:rPr>
          <w:rFonts w:ascii="Times New Roman" w:eastAsia="MS Mincho" w:hAnsi="Times New Roman" w:hint="default"/>
          <w:lang w:eastAsia="en-US"/>
        </w:rPr>
        <w:t>)</w:t>
      </w:r>
      <w:r w:rsidRPr="00EC4A04" w:rsidR="00871817">
        <w:rPr>
          <w:rFonts w:ascii="Times New Roman" w:eastAsia="MS Mincho" w:hAnsi="Times New Roman"/>
          <w:lang w:eastAsia="en-US"/>
        </w:rPr>
        <w:t xml:space="preserve"> alebo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dô</w:t>
      </w:r>
      <w:r w:rsidRPr="00EC4A04" w:rsidR="00E137D4">
        <w:rPr>
          <w:rFonts w:ascii="Times New Roman" w:eastAsia="MS Mincho" w:hAnsi="Times New Roman" w:hint="default"/>
          <w:lang w:eastAsia="en-US"/>
        </w:rPr>
        <w:t>lež</w:t>
      </w:r>
      <w:r w:rsidRPr="00EC4A04" w:rsidR="00E137D4">
        <w:rPr>
          <w:rFonts w:ascii="Times New Roman" w:eastAsia="MS Mincho" w:hAnsi="Times New Roman" w:hint="default"/>
          <w:lang w:eastAsia="en-US"/>
        </w:rPr>
        <w:t>itý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zá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ujem strany alebo svedka. </w:t>
      </w:r>
      <w:r w:rsidRPr="00EC4A04" w:rsidR="000C3B77">
        <w:rPr>
          <w:rFonts w:ascii="Times New Roman" w:eastAsia="MS Mincho" w:hAnsi="Times New Roman" w:hint="default"/>
          <w:lang w:eastAsia="en-US"/>
        </w:rPr>
        <w:t>Vylúč</w:t>
      </w:r>
      <w:r w:rsidRPr="00EC4A04" w:rsidR="000C3B77">
        <w:rPr>
          <w:rFonts w:ascii="Times New Roman" w:eastAsia="MS Mincho" w:hAnsi="Times New Roman" w:hint="default"/>
          <w:lang w:eastAsia="en-US"/>
        </w:rPr>
        <w:t>enie verejnosti sú</w:t>
      </w:r>
      <w:r w:rsidRPr="00EC4A04" w:rsidR="000C3B77">
        <w:rPr>
          <w:rFonts w:ascii="Times New Roman" w:eastAsia="MS Mincho" w:hAnsi="Times New Roman" w:hint="default"/>
          <w:lang w:eastAsia="en-US"/>
        </w:rPr>
        <w:t>d vhodný</w:t>
      </w:r>
      <w:r w:rsidRPr="00EC4A04" w:rsidR="000C3B77">
        <w:rPr>
          <w:rFonts w:ascii="Times New Roman" w:eastAsia="MS Mincho" w:hAnsi="Times New Roman" w:hint="default"/>
          <w:lang w:eastAsia="en-US"/>
        </w:rPr>
        <w:t>m spô</w:t>
      </w:r>
      <w:r w:rsidRPr="00EC4A04" w:rsidR="000C3B77">
        <w:rPr>
          <w:rFonts w:ascii="Times New Roman" w:eastAsia="MS Mincho" w:hAnsi="Times New Roman" w:hint="default"/>
          <w:lang w:eastAsia="en-US"/>
        </w:rPr>
        <w:t>sobom ozná</w:t>
      </w:r>
      <w:r w:rsidRPr="00EC4A04" w:rsidR="000C3B77">
        <w:rPr>
          <w:rFonts w:ascii="Times New Roman" w:eastAsia="MS Mincho" w:hAnsi="Times New Roman" w:hint="default"/>
          <w:lang w:eastAsia="en-US"/>
        </w:rPr>
        <w:t>mi.</w:t>
      </w:r>
    </w:p>
    <w:p w:rsidR="003662C3" w:rsidRPr="00EC4A04" w:rsidP="00EA6B6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1211"/>
        <w:jc w:val="both"/>
        <w:rPr>
          <w:rFonts w:ascii="Times New Roman" w:eastAsia="MS Mincho" w:hAnsi="Times New Roman"/>
          <w:lang w:eastAsia="en-US"/>
        </w:rPr>
      </w:pPr>
    </w:p>
    <w:p w:rsidR="00E137D4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(3) Aj keď</w:t>
      </w:r>
      <w:r w:rsidRPr="00EC4A04">
        <w:rPr>
          <w:rFonts w:ascii="Times New Roman" w:eastAsia="MS Mincho" w:hAnsi="Times New Roman" w:hint="default"/>
          <w:lang w:eastAsia="en-US"/>
        </w:rPr>
        <w:t xml:space="preserve"> nie sú</w:t>
      </w:r>
      <w:r w:rsidRPr="00EC4A04">
        <w:rPr>
          <w:rFonts w:ascii="Times New Roman" w:eastAsia="MS Mincho" w:hAnsi="Times New Roman" w:hint="default"/>
          <w:lang w:eastAsia="en-US"/>
        </w:rPr>
        <w:t xml:space="preserve"> splnené</w:t>
      </w:r>
      <w:r w:rsidRPr="00EC4A04">
        <w:rPr>
          <w:rFonts w:ascii="Times New Roman" w:eastAsia="MS Mincho" w:hAnsi="Times New Roman" w:hint="default"/>
          <w:lang w:eastAsia="en-US"/>
        </w:rPr>
        <w:t xml:space="preserve"> podmienky na vylúč</w:t>
      </w:r>
      <w:r w:rsidRPr="00EC4A04">
        <w:rPr>
          <w:rFonts w:ascii="Times New Roman" w:eastAsia="MS Mincho" w:hAnsi="Times New Roman" w:hint="default"/>
          <w:lang w:eastAsia="en-US"/>
        </w:rPr>
        <w:t xml:space="preserve">enie verejnosti, </w:t>
      </w:r>
      <w:r w:rsidRPr="00EC4A04" w:rsidR="009F6DE8">
        <w:rPr>
          <w:rFonts w:ascii="Times New Roman" w:eastAsia="MS Mincho" w:hAnsi="Times New Roman" w:hint="default"/>
          <w:lang w:eastAsia="en-US"/>
        </w:rPr>
        <w:t>sú</w:t>
      </w:r>
      <w:r w:rsidRPr="00EC4A04" w:rsidR="009F6DE8">
        <w:rPr>
          <w:rFonts w:ascii="Times New Roman" w:eastAsia="MS Mincho" w:hAnsi="Times New Roman" w:hint="default"/>
          <w:lang w:eastAsia="en-US"/>
        </w:rPr>
        <w:t xml:space="preserve">d </w:t>
      </w:r>
      <w:r w:rsidRPr="00EC4A04">
        <w:rPr>
          <w:rFonts w:ascii="Times New Roman" w:eastAsia="MS Mincho" w:hAnsi="Times New Roman" w:hint="default"/>
          <w:lang w:eastAsia="en-US"/>
        </w:rPr>
        <w:t>môž</w:t>
      </w:r>
      <w:r w:rsidRPr="00EC4A04">
        <w:rPr>
          <w:rFonts w:ascii="Times New Roman" w:eastAsia="MS Mincho" w:hAnsi="Times New Roman" w:hint="default"/>
          <w:lang w:eastAsia="en-US"/>
        </w:rPr>
        <w:t>e z </w:t>
      </w:r>
      <w:r w:rsidRPr="00EC4A04">
        <w:rPr>
          <w:rFonts w:ascii="Times New Roman" w:eastAsia="MS Mincho" w:hAnsi="Times New Roman" w:hint="default"/>
          <w:lang w:eastAsia="en-US"/>
        </w:rPr>
        <w:t>dô</w:t>
      </w:r>
      <w:r w:rsidRPr="00EC4A04">
        <w:rPr>
          <w:rFonts w:ascii="Times New Roman" w:eastAsia="MS Mincho" w:hAnsi="Times New Roman" w:hint="default"/>
          <w:lang w:eastAsia="en-US"/>
        </w:rPr>
        <w:t>vodov hodný</w:t>
      </w:r>
      <w:r w:rsidRPr="00EC4A04">
        <w:rPr>
          <w:rFonts w:ascii="Times New Roman" w:eastAsia="MS Mincho" w:hAnsi="Times New Roman" w:hint="default"/>
          <w:lang w:eastAsia="en-US"/>
        </w:rPr>
        <w:t>ch osobitné</w:t>
      </w:r>
      <w:r w:rsidRPr="00EC4A04">
        <w:rPr>
          <w:rFonts w:ascii="Times New Roman" w:eastAsia="MS Mincho" w:hAnsi="Times New Roman" w:hint="default"/>
          <w:lang w:eastAsia="en-US"/>
        </w:rPr>
        <w:t>ho zreteľ</w:t>
      </w:r>
      <w:r w:rsidRPr="00EC4A04">
        <w:rPr>
          <w:rFonts w:ascii="Times New Roman" w:eastAsia="MS Mincho" w:hAnsi="Times New Roman" w:hint="default"/>
          <w:lang w:eastAsia="en-US"/>
        </w:rPr>
        <w:t>a odoprieť</w:t>
      </w:r>
      <w:r w:rsidRPr="00EC4A04">
        <w:rPr>
          <w:rFonts w:ascii="Times New Roman" w:eastAsia="MS Mincho" w:hAnsi="Times New Roman" w:hint="default"/>
          <w:lang w:eastAsia="en-US"/>
        </w:rPr>
        <w:t xml:space="preserve"> prí</w:t>
      </w:r>
      <w:r w:rsidRPr="00EC4A04">
        <w:rPr>
          <w:rFonts w:ascii="Times New Roman" w:eastAsia="MS Mincho" w:hAnsi="Times New Roman" w:hint="default"/>
          <w:lang w:eastAsia="en-US"/>
        </w:rPr>
        <w:t>stup na pojedná</w:t>
      </w:r>
      <w:r w:rsidRPr="00EC4A04">
        <w:rPr>
          <w:rFonts w:ascii="Times New Roman" w:eastAsia="MS Mincho" w:hAnsi="Times New Roman" w:hint="default"/>
          <w:lang w:eastAsia="en-US"/>
        </w:rPr>
        <w:t>vanie jednotlivý</w:t>
      </w:r>
      <w:r w:rsidRPr="00EC4A04">
        <w:rPr>
          <w:rFonts w:ascii="Times New Roman" w:eastAsia="MS Mincho" w:hAnsi="Times New Roman" w:hint="default"/>
          <w:lang w:eastAsia="en-US"/>
        </w:rPr>
        <w:t>m osobá</w:t>
      </w:r>
      <w:r w:rsidRPr="00EC4A04">
        <w:rPr>
          <w:rFonts w:ascii="Times New Roman" w:eastAsia="MS Mincho" w:hAnsi="Times New Roman" w:hint="default"/>
          <w:lang w:eastAsia="en-US"/>
        </w:rPr>
        <w:t>m.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E137D4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(4) Ak bola verejnosť</w:t>
      </w:r>
      <w:r w:rsidRPr="00EC4A04">
        <w:rPr>
          <w:rFonts w:ascii="Times New Roman" w:eastAsia="MS Mincho" w:hAnsi="Times New Roman" w:hint="default"/>
          <w:lang w:eastAsia="en-US"/>
        </w:rPr>
        <w:t xml:space="preserve"> vylúč</w:t>
      </w:r>
      <w:r w:rsidRPr="00EC4A04">
        <w:rPr>
          <w:rFonts w:ascii="Times New Roman" w:eastAsia="MS Mincho" w:hAnsi="Times New Roman" w:hint="default"/>
          <w:lang w:eastAsia="en-US"/>
        </w:rPr>
        <w:t>ená</w:t>
      </w:r>
      <w:r w:rsidRPr="00EC4A04">
        <w:rPr>
          <w:rFonts w:ascii="Times New Roman" w:eastAsia="MS Mincho" w:hAnsi="Times New Roman" w:hint="default"/>
          <w:lang w:eastAsia="en-US"/>
        </w:rPr>
        <w:t>, sú</w:t>
      </w:r>
      <w:r w:rsidRPr="00EC4A04">
        <w:rPr>
          <w:rFonts w:ascii="Times New Roman" w:eastAsia="MS Mincho" w:hAnsi="Times New Roman" w:hint="default"/>
          <w:lang w:eastAsia="en-US"/>
        </w:rPr>
        <w:t>d môž</w:t>
      </w:r>
      <w:r w:rsidRPr="00EC4A04">
        <w:rPr>
          <w:rFonts w:ascii="Times New Roman" w:eastAsia="MS Mincho" w:hAnsi="Times New Roman" w:hint="default"/>
          <w:lang w:eastAsia="en-US"/>
        </w:rPr>
        <w:t>e na ná</w:t>
      </w:r>
      <w:r w:rsidRPr="00EC4A04">
        <w:rPr>
          <w:rFonts w:ascii="Times New Roman" w:eastAsia="MS Mincho" w:hAnsi="Times New Roman" w:hint="default"/>
          <w:lang w:eastAsia="en-US"/>
        </w:rPr>
        <w:t xml:space="preserve">vrh strany </w:t>
      </w:r>
      <w:r w:rsidRPr="00EC4A04" w:rsidR="009F6DE8">
        <w:rPr>
          <w:rFonts w:ascii="Times New Roman" w:eastAsia="MS Mincho" w:hAnsi="Times New Roman" w:hint="default"/>
          <w:lang w:eastAsia="en-US"/>
        </w:rPr>
        <w:t>povoliť</w:t>
      </w:r>
      <w:r w:rsidRPr="00EC4A04" w:rsidR="009F6DE8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jednotlivý</w:t>
      </w:r>
      <w:r w:rsidRPr="00EC4A04">
        <w:rPr>
          <w:rFonts w:ascii="Times New Roman" w:eastAsia="MS Mincho" w:hAnsi="Times New Roman" w:hint="default"/>
          <w:lang w:eastAsia="en-US"/>
        </w:rPr>
        <w:t>m osobá</w:t>
      </w:r>
      <w:r w:rsidRPr="00EC4A04">
        <w:rPr>
          <w:rFonts w:ascii="Times New Roman" w:eastAsia="MS Mincho" w:hAnsi="Times New Roman" w:hint="default"/>
          <w:lang w:eastAsia="en-US"/>
        </w:rPr>
        <w:t>m, aby boli prí</w:t>
      </w:r>
      <w:r w:rsidRPr="00EC4A04">
        <w:rPr>
          <w:rFonts w:ascii="Times New Roman" w:eastAsia="MS Mincho" w:hAnsi="Times New Roman" w:hint="default"/>
          <w:lang w:eastAsia="en-US"/>
        </w:rPr>
        <w:t>tomné</w:t>
      </w:r>
      <w:r w:rsidRPr="00EC4A04">
        <w:rPr>
          <w:rFonts w:ascii="Times New Roman" w:eastAsia="MS Mincho" w:hAnsi="Times New Roman" w:hint="default"/>
          <w:lang w:eastAsia="en-US"/>
        </w:rPr>
        <w:t xml:space="preserve"> na pojedná</w:t>
      </w:r>
      <w:r w:rsidRPr="00EC4A04">
        <w:rPr>
          <w:rFonts w:ascii="Times New Roman" w:eastAsia="MS Mincho" w:hAnsi="Times New Roman" w:hint="default"/>
          <w:lang w:eastAsia="en-US"/>
        </w:rPr>
        <w:t>vaní</w:t>
      </w:r>
      <w:r w:rsidRPr="00EC4A04">
        <w:rPr>
          <w:rFonts w:ascii="Times New Roman" w:eastAsia="MS Mincho" w:hAnsi="Times New Roman" w:hint="default"/>
          <w:lang w:eastAsia="en-US"/>
        </w:rPr>
        <w:t xml:space="preserve"> alebo jeho č</w:t>
      </w:r>
      <w:r w:rsidRPr="00EC4A04">
        <w:rPr>
          <w:rFonts w:ascii="Times New Roman" w:eastAsia="MS Mincho" w:hAnsi="Times New Roman" w:hint="default"/>
          <w:lang w:eastAsia="en-US"/>
        </w:rPr>
        <w:t>asti</w:t>
      </w:r>
      <w:r w:rsidRPr="00EC4A04" w:rsidR="00871817">
        <w:rPr>
          <w:rFonts w:ascii="Times New Roman" w:eastAsia="MS Mincho" w:hAnsi="Times New Roman"/>
          <w:lang w:eastAsia="en-US"/>
        </w:rPr>
        <w:t xml:space="preserve"> a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871817">
        <w:rPr>
          <w:rFonts w:ascii="Times New Roman" w:eastAsia="MS Mincho" w:hAnsi="Times New Roman"/>
          <w:lang w:eastAsia="en-US"/>
        </w:rPr>
        <w:t>z</w:t>
      </w:r>
      <w:r w:rsidRPr="00EC4A04">
        <w:rPr>
          <w:rFonts w:ascii="Times New Roman" w:eastAsia="MS Mincho" w:hAnsi="Times New Roman" w:hint="default"/>
          <w:lang w:eastAsia="en-US"/>
        </w:rPr>
        <w:t>á</w:t>
      </w:r>
      <w:r w:rsidRPr="00EC4A04">
        <w:rPr>
          <w:rFonts w:ascii="Times New Roman" w:eastAsia="MS Mincho" w:hAnsi="Times New Roman" w:hint="default"/>
          <w:lang w:eastAsia="en-US"/>
        </w:rPr>
        <w:t>roveň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871817">
        <w:rPr>
          <w:rFonts w:ascii="Times New Roman" w:eastAsia="MS Mincho" w:hAnsi="Times New Roman"/>
          <w:lang w:eastAsia="en-US"/>
        </w:rPr>
        <w:t xml:space="preserve">ich </w:t>
      </w:r>
      <w:r w:rsidRPr="00EC4A04">
        <w:rPr>
          <w:rFonts w:ascii="Times New Roman" w:eastAsia="MS Mincho" w:hAnsi="Times New Roman" w:hint="default"/>
          <w:lang w:eastAsia="en-US"/>
        </w:rPr>
        <w:t>poučí</w:t>
      </w:r>
      <w:r w:rsidRPr="00EC4A04">
        <w:rPr>
          <w:rFonts w:ascii="Times New Roman" w:eastAsia="MS Mincho" w:hAnsi="Times New Roman" w:hint="default"/>
          <w:lang w:eastAsia="en-US"/>
        </w:rPr>
        <w:t xml:space="preserve"> o povinnosti zachová</w:t>
      </w:r>
      <w:r w:rsidRPr="00EC4A04">
        <w:rPr>
          <w:rFonts w:ascii="Times New Roman" w:eastAsia="MS Mincho" w:hAnsi="Times New Roman" w:hint="default"/>
          <w:lang w:eastAsia="en-US"/>
        </w:rPr>
        <w:t>vať</w:t>
      </w:r>
      <w:r w:rsidRPr="00EC4A04">
        <w:rPr>
          <w:rFonts w:ascii="Times New Roman" w:eastAsia="MS Mincho" w:hAnsi="Times New Roman" w:hint="default"/>
          <w:lang w:eastAsia="en-US"/>
        </w:rPr>
        <w:t xml:space="preserve"> mlč</w:t>
      </w:r>
      <w:r w:rsidRPr="00EC4A04">
        <w:rPr>
          <w:rFonts w:ascii="Times New Roman" w:eastAsia="MS Mincho" w:hAnsi="Times New Roman" w:hint="default"/>
          <w:lang w:eastAsia="en-US"/>
        </w:rPr>
        <w:t>anlivosť</w:t>
      </w:r>
      <w:r w:rsidRPr="00EC4A04">
        <w:rPr>
          <w:rFonts w:ascii="Times New Roman" w:eastAsia="MS Mincho" w:hAnsi="Times New Roman" w:hint="default"/>
          <w:lang w:eastAsia="en-US"/>
        </w:rPr>
        <w:t xml:space="preserve"> o </w:t>
      </w:r>
      <w:r w:rsidRPr="00EC4A04">
        <w:rPr>
          <w:rFonts w:ascii="Times New Roman" w:eastAsia="MS Mincho" w:hAnsi="Times New Roman" w:hint="default"/>
          <w:lang w:eastAsia="en-US"/>
        </w:rPr>
        <w:t>vš</w:t>
      </w:r>
      <w:r w:rsidRPr="00EC4A04">
        <w:rPr>
          <w:rFonts w:ascii="Times New Roman" w:eastAsia="MS Mincho" w:hAnsi="Times New Roman" w:hint="default"/>
          <w:lang w:eastAsia="en-US"/>
        </w:rPr>
        <w:t>etký</w:t>
      </w:r>
      <w:r w:rsidRPr="00EC4A04">
        <w:rPr>
          <w:rFonts w:ascii="Times New Roman" w:eastAsia="MS Mincho" w:hAnsi="Times New Roman" w:hint="default"/>
          <w:lang w:eastAsia="en-US"/>
        </w:rPr>
        <w:t>ch skutoč</w:t>
      </w:r>
      <w:r w:rsidRPr="00EC4A04">
        <w:rPr>
          <w:rFonts w:ascii="Times New Roman" w:eastAsia="MS Mincho" w:hAnsi="Times New Roman" w:hint="default"/>
          <w:lang w:eastAsia="en-US"/>
        </w:rPr>
        <w:t>nostiach podľ</w:t>
      </w:r>
      <w:r w:rsidRPr="00EC4A04">
        <w:rPr>
          <w:rFonts w:ascii="Times New Roman" w:eastAsia="MS Mincho" w:hAnsi="Times New Roman" w:hint="default"/>
          <w:lang w:eastAsia="en-US"/>
        </w:rPr>
        <w:t xml:space="preserve">a odseku 2. 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F029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(5) </w:t>
      </w:r>
      <w:r w:rsidR="003C00F9">
        <w:rPr>
          <w:rFonts w:ascii="Times New Roman" w:eastAsia="MS Mincho" w:hAnsi="Times New Roman" w:hint="default"/>
          <w:lang w:eastAsia="en-US"/>
        </w:rPr>
        <w:t>Obrazové</w:t>
      </w:r>
      <w:r w:rsidR="003C00F9">
        <w:rPr>
          <w:rFonts w:ascii="Times New Roman" w:eastAsia="MS Mincho" w:hAnsi="Times New Roman" w:hint="default"/>
          <w:lang w:eastAsia="en-US"/>
        </w:rPr>
        <w:t xml:space="preserve"> zá</w:t>
      </w:r>
      <w:r w:rsidR="003C00F9">
        <w:rPr>
          <w:rFonts w:ascii="Times New Roman" w:eastAsia="MS Mincho" w:hAnsi="Times New Roman" w:hint="default"/>
          <w:lang w:eastAsia="en-US"/>
        </w:rPr>
        <w:t>znamy,</w:t>
      </w:r>
      <w:r w:rsidR="003C00F9">
        <w:rPr>
          <w:rFonts w:ascii="Times New Roman" w:eastAsia="MS Mincho" w:hAnsi="Times New Roman" w:hint="default"/>
          <w:lang w:eastAsia="en-US"/>
        </w:rPr>
        <w:t xml:space="preserve"> obrazové</w:t>
      </w:r>
      <w:r w:rsidR="003C00F9">
        <w:rPr>
          <w:rFonts w:ascii="Times New Roman" w:eastAsia="MS Mincho" w:hAnsi="Times New Roman" w:hint="default"/>
          <w:lang w:eastAsia="en-US"/>
        </w:rPr>
        <w:t xml:space="preserve"> prenosy alebo </w:t>
      </w:r>
      <w:r w:rsidR="003C00F9">
        <w:rPr>
          <w:rFonts w:ascii="Times New Roman" w:eastAsia="MS Mincho" w:hAnsi="Times New Roman" w:hint="default"/>
          <w:lang w:eastAsia="en-US"/>
        </w:rPr>
        <w:t>zvukové</w:t>
      </w:r>
      <w:r w:rsidR="003C00F9">
        <w:rPr>
          <w:rFonts w:ascii="Times New Roman" w:eastAsia="MS Mincho" w:hAnsi="Times New Roman" w:hint="default"/>
          <w:lang w:eastAsia="en-US"/>
        </w:rPr>
        <w:t xml:space="preserve"> prenosy z </w:t>
      </w:r>
      <w:r w:rsidR="003C00F9">
        <w:rPr>
          <w:rFonts w:ascii="Times New Roman" w:eastAsia="MS Mincho" w:hAnsi="Times New Roman" w:hint="default"/>
          <w:lang w:eastAsia="en-US"/>
        </w:rPr>
        <w:t>priebehu pojedná</w:t>
      </w:r>
      <w:r w:rsidR="003C00F9">
        <w:rPr>
          <w:rFonts w:ascii="Times New Roman" w:eastAsia="MS Mincho" w:hAnsi="Times New Roman" w:hint="default"/>
          <w:lang w:eastAsia="en-US"/>
        </w:rPr>
        <w:t>vania mož</w:t>
      </w:r>
      <w:r w:rsidR="003C00F9">
        <w:rPr>
          <w:rFonts w:ascii="Times New Roman" w:eastAsia="MS Mincho" w:hAnsi="Times New Roman" w:hint="default"/>
          <w:lang w:eastAsia="en-US"/>
        </w:rPr>
        <w:t>no vyhotovovať</w:t>
      </w:r>
      <w:r w:rsidR="003C00F9">
        <w:rPr>
          <w:rFonts w:ascii="Times New Roman" w:eastAsia="MS Mincho" w:hAnsi="Times New Roman" w:hint="default"/>
          <w:lang w:eastAsia="en-US"/>
        </w:rPr>
        <w:t xml:space="preserve"> len so sú</w:t>
      </w:r>
      <w:r w:rsidR="003C00F9">
        <w:rPr>
          <w:rFonts w:ascii="Times New Roman" w:eastAsia="MS Mincho" w:hAnsi="Times New Roman" w:hint="default"/>
          <w:lang w:eastAsia="en-US"/>
        </w:rPr>
        <w:t>hlasom sú</w:t>
      </w:r>
      <w:r w:rsidR="003C00F9">
        <w:rPr>
          <w:rFonts w:ascii="Times New Roman" w:eastAsia="MS Mincho" w:hAnsi="Times New Roman" w:hint="default"/>
          <w:lang w:eastAsia="en-US"/>
        </w:rPr>
        <w:t>du.</w:t>
      </w:r>
    </w:p>
    <w:p w:rsidR="00E137D4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spacing w:val="30"/>
          <w:lang w:eastAsia="en-US"/>
        </w:rPr>
      </w:pPr>
    </w:p>
    <w:p w:rsidR="00E137D4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spacing w:val="30"/>
          <w:lang w:eastAsia="en-US"/>
        </w:rPr>
      </w:pPr>
      <w:r w:rsidR="000338CB">
        <w:rPr>
          <w:rFonts w:ascii="Times New Roman" w:eastAsia="MS Mincho" w:hAnsi="Times New Roman"/>
          <w:b/>
          <w:spacing w:val="30"/>
          <w:lang w:eastAsia="en-US"/>
        </w:rPr>
        <w:br w:type="page"/>
      </w:r>
      <w:r w:rsidRPr="00EC4A04">
        <w:rPr>
          <w:rFonts w:ascii="Times New Roman" w:eastAsia="MS Mincho" w:hAnsi="Times New Roman" w:hint="default"/>
          <w:b/>
          <w:spacing w:val="30"/>
          <w:lang w:eastAsia="en-US"/>
        </w:rPr>
        <w:t>Druhý</w:t>
      </w:r>
      <w:r w:rsidRPr="00EC4A04">
        <w:rPr>
          <w:rFonts w:ascii="Times New Roman" w:eastAsia="MS Mincho" w:hAnsi="Times New Roman" w:hint="default"/>
          <w:b/>
          <w:spacing w:val="30"/>
          <w:lang w:eastAsia="en-US"/>
        </w:rPr>
        <w:t xml:space="preserve"> diel</w:t>
      </w:r>
    </w:p>
    <w:p w:rsidR="00E137D4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lang w:eastAsia="en-US"/>
        </w:rPr>
      </w:pPr>
      <w:r w:rsidRPr="00EC4A04">
        <w:rPr>
          <w:rFonts w:ascii="Times New Roman" w:eastAsia="MS Mincho" w:hAnsi="Times New Roman" w:hint="default"/>
          <w:b/>
          <w:lang w:eastAsia="en-US"/>
        </w:rPr>
        <w:t>Priebeh pojedná</w:t>
      </w:r>
      <w:r w:rsidRPr="00EC4A04">
        <w:rPr>
          <w:rFonts w:ascii="Times New Roman" w:eastAsia="MS Mincho" w:hAnsi="Times New Roman" w:hint="default"/>
          <w:b/>
          <w:lang w:eastAsia="en-US"/>
        </w:rPr>
        <w:t>vania</w:t>
      </w:r>
    </w:p>
    <w:p w:rsidR="00D91E0B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D91E0B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spacing w:val="30"/>
          <w:lang w:eastAsia="en-US"/>
        </w:rPr>
      </w:pPr>
      <w:r w:rsidRPr="00EC4A04">
        <w:rPr>
          <w:rFonts w:ascii="Times New Roman" w:eastAsia="MS Mincho" w:hAnsi="Times New Roman" w:hint="default"/>
          <w:spacing w:val="30"/>
          <w:lang w:eastAsia="en-US"/>
        </w:rPr>
        <w:t>Nariadenie pojedná</w:t>
      </w:r>
      <w:r w:rsidRPr="00EC4A04">
        <w:rPr>
          <w:rFonts w:ascii="Times New Roman" w:eastAsia="MS Mincho" w:hAnsi="Times New Roman" w:hint="default"/>
          <w:spacing w:val="30"/>
          <w:lang w:eastAsia="en-US"/>
        </w:rPr>
        <w:t>vania</w:t>
      </w:r>
    </w:p>
    <w:p w:rsidR="009028E0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spacing w:val="30"/>
          <w:lang w:eastAsia="en-US"/>
        </w:rPr>
      </w:pPr>
    </w:p>
    <w:p w:rsidR="00811A83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173</w:t>
      </w:r>
    </w:p>
    <w:p w:rsidR="00990A7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A0F8A" w:rsidRPr="00EC4A04" w:rsidP="00837E9A">
      <w:pPr>
        <w:widowControl w:val="0"/>
        <w:numPr>
          <w:ilvl w:val="1"/>
          <w:numId w:val="116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871817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/>
          <w:lang w:eastAsia="en-US"/>
        </w:rPr>
        <w:t>S</w:t>
      </w:r>
      <w:r w:rsidRPr="00EC4A04" w:rsidR="00285ACC">
        <w:rPr>
          <w:rFonts w:ascii="Times New Roman" w:eastAsia="MS Mincho" w:hAnsi="Times New Roman" w:hint="default"/>
          <w:lang w:eastAsia="en-US"/>
        </w:rPr>
        <w:t>ú</w:t>
      </w:r>
      <w:r w:rsidRPr="00EC4A04" w:rsidR="00285ACC">
        <w:rPr>
          <w:rFonts w:ascii="Times New Roman" w:eastAsia="MS Mincho" w:hAnsi="Times New Roman" w:hint="default"/>
          <w:lang w:eastAsia="en-US"/>
        </w:rPr>
        <w:t>d nariadi na prej</w:t>
      </w:r>
      <w:r w:rsidRPr="00EC4A04" w:rsidR="00B40DEC">
        <w:rPr>
          <w:rFonts w:ascii="Times New Roman" w:eastAsia="MS Mincho" w:hAnsi="Times New Roman" w:hint="default"/>
          <w:lang w:eastAsia="en-US"/>
        </w:rPr>
        <w:t>ednanie veci samej pojedná</w:t>
      </w:r>
      <w:r w:rsidRPr="00EC4A04" w:rsidR="00B40DEC">
        <w:rPr>
          <w:rFonts w:ascii="Times New Roman" w:eastAsia="MS Mincho" w:hAnsi="Times New Roman" w:hint="default"/>
          <w:lang w:eastAsia="en-US"/>
        </w:rPr>
        <w:t>vanie</w:t>
      </w:r>
      <w:r w:rsidRPr="00EC4A04" w:rsidR="00285ACC">
        <w:rPr>
          <w:rFonts w:ascii="Times New Roman" w:eastAsia="MS Mincho" w:hAnsi="Times New Roman"/>
          <w:lang w:eastAsia="en-US"/>
        </w:rPr>
        <w:t>.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</w:p>
    <w:p w:rsidR="009028E0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C6018B" w:rsidRPr="00EC4A04" w:rsidP="000E3B5E">
      <w:pPr>
        <w:widowControl w:val="0"/>
        <w:numPr>
          <w:ilvl w:val="1"/>
          <w:numId w:val="116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871817">
        <w:rPr>
          <w:rFonts w:ascii="Times New Roman" w:eastAsia="MS Mincho" w:hAnsi="Times New Roman"/>
          <w:lang w:eastAsia="en-US"/>
        </w:rPr>
        <w:t xml:space="preserve"> </w:t>
      </w:r>
      <w:r w:rsidRPr="00EC4A04" w:rsidR="002A0F8A">
        <w:rPr>
          <w:rFonts w:ascii="Times New Roman" w:eastAsia="MS Mincho" w:hAnsi="Times New Roman" w:hint="default"/>
          <w:lang w:eastAsia="en-US"/>
        </w:rPr>
        <w:t>Pojedná</w:t>
      </w:r>
      <w:r w:rsidRPr="00EC4A04" w:rsidR="002A0F8A">
        <w:rPr>
          <w:rFonts w:ascii="Times New Roman" w:eastAsia="MS Mincho" w:hAnsi="Times New Roman" w:hint="default"/>
          <w:lang w:eastAsia="en-US"/>
        </w:rPr>
        <w:t>vanie n</w:t>
      </w:r>
      <w:r w:rsidRPr="00EC4A04" w:rsidR="005E47E0">
        <w:rPr>
          <w:rFonts w:ascii="Times New Roman" w:eastAsia="MS Mincho" w:hAnsi="Times New Roman"/>
          <w:lang w:eastAsia="en-US"/>
        </w:rPr>
        <w:t>i</w:t>
      </w:r>
      <w:r w:rsidRPr="00EC4A04" w:rsidR="002A0F8A">
        <w:rPr>
          <w:rFonts w:ascii="Times New Roman" w:eastAsia="MS Mincho" w:hAnsi="Times New Roman"/>
          <w:lang w:eastAsia="en-US"/>
        </w:rPr>
        <w:t>e</w:t>
      </w:r>
      <w:r w:rsidRPr="00EC4A04" w:rsidR="005E47E0">
        <w:rPr>
          <w:rFonts w:ascii="Times New Roman" w:eastAsia="MS Mincho" w:hAnsi="Times New Roman"/>
          <w:lang w:eastAsia="en-US"/>
        </w:rPr>
        <w:t xml:space="preserve"> je po</w:t>
      </w:r>
      <w:r w:rsidRPr="00EC4A04" w:rsidR="002A0F8A">
        <w:rPr>
          <w:rFonts w:ascii="Times New Roman" w:eastAsia="MS Mincho" w:hAnsi="Times New Roman"/>
          <w:lang w:eastAsia="en-US"/>
        </w:rPr>
        <w:t>treb</w:t>
      </w:r>
      <w:r w:rsidRPr="00EC4A04" w:rsidR="005E47E0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 xml:space="preserve"> nariaď</w:t>
      </w:r>
      <w:r w:rsidRPr="00EC4A04">
        <w:rPr>
          <w:rFonts w:ascii="Times New Roman" w:eastAsia="MS Mincho" w:hAnsi="Times New Roman" w:hint="default"/>
          <w:lang w:eastAsia="en-US"/>
        </w:rPr>
        <w:t>ova</w:t>
      </w:r>
      <w:r w:rsidRPr="00EC4A04" w:rsidR="00EA6B62">
        <w:rPr>
          <w:rFonts w:ascii="Times New Roman" w:eastAsia="MS Mincho" w:hAnsi="Times New Roman" w:hint="default"/>
          <w:lang w:eastAsia="en-US"/>
        </w:rPr>
        <w:t>ť</w:t>
      </w:r>
      <w:r w:rsidRPr="00EC4A04" w:rsidR="009F6DE8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/>
          <w:lang w:eastAsia="en-US"/>
        </w:rPr>
        <w:t xml:space="preserve"> ak</w:t>
      </w:r>
    </w:p>
    <w:p w:rsidR="002A0F8A" w:rsidRPr="00EC4A04" w:rsidP="000E3B5E">
      <w:pPr>
        <w:widowControl w:val="0"/>
        <w:numPr>
          <w:ilvl w:val="2"/>
          <w:numId w:val="116"/>
        </w:numPr>
        <w:tabs>
          <w:tab w:val="left" w:pos="851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ide iba o o</w:t>
      </w:r>
      <w:r w:rsidRPr="00EC4A04" w:rsidR="00CF0927">
        <w:rPr>
          <w:rFonts w:ascii="Times New Roman" w:eastAsia="MS Mincho" w:hAnsi="Times New Roman" w:hint="default"/>
          <w:lang w:eastAsia="en-US"/>
        </w:rPr>
        <w:t>tá</w:t>
      </w:r>
      <w:r w:rsidRPr="00EC4A04" w:rsidR="00CF0927">
        <w:rPr>
          <w:rFonts w:ascii="Times New Roman" w:eastAsia="MS Mincho" w:hAnsi="Times New Roman" w:hint="default"/>
          <w:lang w:eastAsia="en-US"/>
        </w:rPr>
        <w:t>zku prá</w:t>
      </w:r>
      <w:r w:rsidRPr="00EC4A04" w:rsidR="00CF0927">
        <w:rPr>
          <w:rFonts w:ascii="Times New Roman" w:eastAsia="MS Mincho" w:hAnsi="Times New Roman" w:hint="default"/>
          <w:lang w:eastAsia="en-US"/>
        </w:rPr>
        <w:t>vneho posú</w:t>
      </w:r>
      <w:r w:rsidRPr="00EC4A04" w:rsidR="00CF0927">
        <w:rPr>
          <w:rFonts w:ascii="Times New Roman" w:eastAsia="MS Mincho" w:hAnsi="Times New Roman" w:hint="default"/>
          <w:lang w:eastAsia="en-US"/>
        </w:rPr>
        <w:t>denia sporu,</w:t>
      </w:r>
      <w:r w:rsidRPr="00EC4A04">
        <w:rPr>
          <w:rFonts w:ascii="Times New Roman" w:eastAsia="MS Mincho" w:hAnsi="Times New Roman"/>
          <w:lang w:eastAsia="en-US"/>
        </w:rPr>
        <w:t> </w:t>
      </w:r>
      <w:r w:rsidRPr="00EC4A04" w:rsidR="000E3B5E">
        <w:rPr>
          <w:rFonts w:ascii="Times New Roman" w:eastAsia="MS Mincho" w:hAnsi="Times New Roman" w:hint="default"/>
          <w:lang w:eastAsia="en-US"/>
        </w:rPr>
        <w:t>skutkové</w:t>
      </w:r>
      <w:r w:rsidRPr="00EC4A04" w:rsidR="000E3B5E">
        <w:rPr>
          <w:rFonts w:ascii="Times New Roman" w:eastAsia="MS Mincho" w:hAnsi="Times New Roman" w:hint="default"/>
          <w:lang w:eastAsia="en-US"/>
        </w:rPr>
        <w:t xml:space="preserve"> tvrdenia strá</w:t>
      </w:r>
      <w:r w:rsidRPr="00EC4A04" w:rsidR="000E3B5E">
        <w:rPr>
          <w:rFonts w:ascii="Times New Roman" w:eastAsia="MS Mincho" w:hAnsi="Times New Roman" w:hint="default"/>
          <w:lang w:eastAsia="en-US"/>
        </w:rPr>
        <w:t>n nie sú</w:t>
      </w:r>
      <w:r w:rsidRPr="00EC4A04" w:rsidR="000E3B5E">
        <w:rPr>
          <w:rFonts w:ascii="Times New Roman" w:eastAsia="MS Mincho" w:hAnsi="Times New Roman" w:hint="default"/>
          <w:lang w:eastAsia="en-US"/>
        </w:rPr>
        <w:t xml:space="preserve"> sporné</w:t>
      </w:r>
      <w:r w:rsidRPr="00EC4A04" w:rsidR="00EA6B62">
        <w:rPr>
          <w:rFonts w:ascii="Times New Roman" w:eastAsia="MS Mincho" w:hAnsi="Times New Roman"/>
          <w:lang w:eastAsia="en-US"/>
        </w:rPr>
        <w:t xml:space="preserve"> </w:t>
      </w:r>
      <w:r w:rsidRPr="00EC4A04" w:rsidR="00A72028">
        <w:rPr>
          <w:rFonts w:ascii="Times New Roman" w:eastAsia="MS Mincho" w:hAnsi="Times New Roman"/>
          <w:lang w:eastAsia="en-US"/>
        </w:rPr>
        <w:t>a </w:t>
      </w:r>
      <w:r w:rsidRPr="00EC4A04" w:rsidR="00A72028">
        <w:rPr>
          <w:rFonts w:ascii="Times New Roman" w:eastAsia="MS Mincho" w:hAnsi="Times New Roman" w:hint="default"/>
          <w:lang w:eastAsia="en-US"/>
        </w:rPr>
        <w:t>hodnota sporu neprevyš</w:t>
      </w:r>
      <w:r w:rsidRPr="00EC4A04" w:rsidR="00A72028">
        <w:rPr>
          <w:rFonts w:ascii="Times New Roman" w:eastAsia="MS Mincho" w:hAnsi="Times New Roman" w:hint="default"/>
          <w:lang w:eastAsia="en-US"/>
        </w:rPr>
        <w:t>uje 2000 eur</w:t>
      </w:r>
      <w:r w:rsidRPr="00EC4A04" w:rsidR="006A60B8">
        <w:rPr>
          <w:rFonts w:ascii="Times New Roman" w:eastAsia="MS Mincho" w:hAnsi="Times New Roman"/>
          <w:lang w:eastAsia="en-US"/>
        </w:rPr>
        <w:t>,</w:t>
      </w:r>
      <w:r w:rsidRPr="00EC4A04" w:rsidR="00746DE5">
        <w:rPr>
          <w:rFonts w:ascii="Times New Roman" w:eastAsia="MS Mincho" w:hAnsi="Times New Roman"/>
          <w:lang w:eastAsia="en-US"/>
        </w:rPr>
        <w:t xml:space="preserve"> </w:t>
      </w:r>
    </w:p>
    <w:p w:rsidR="00D91E0B" w:rsidRPr="00EC4A04" w:rsidP="000E3B5E">
      <w:pPr>
        <w:widowControl w:val="0"/>
        <w:numPr>
          <w:ilvl w:val="2"/>
          <w:numId w:val="116"/>
        </w:numPr>
        <w:tabs>
          <w:tab w:val="left" w:pos="851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strany s </w:t>
      </w:r>
      <w:r w:rsidRPr="00EC4A04">
        <w:rPr>
          <w:rFonts w:ascii="Times New Roman" w:eastAsia="MS Mincho" w:hAnsi="Times New Roman" w:hint="default"/>
          <w:lang w:eastAsia="en-US"/>
        </w:rPr>
        <w:t>rozhodnutí</w:t>
      </w:r>
      <w:r w:rsidRPr="00EC4A04">
        <w:rPr>
          <w:rFonts w:ascii="Times New Roman" w:eastAsia="MS Mincho" w:hAnsi="Times New Roman" w:hint="default"/>
          <w:lang w:eastAsia="en-US"/>
        </w:rPr>
        <w:t>m vo veci bez n</w:t>
      </w:r>
      <w:r w:rsidRPr="00EC4A04" w:rsidR="0011178A">
        <w:rPr>
          <w:rFonts w:ascii="Times New Roman" w:eastAsia="MS Mincho" w:hAnsi="Times New Roman" w:hint="default"/>
          <w:lang w:eastAsia="en-US"/>
        </w:rPr>
        <w:t>ariadenia pojedná</w:t>
      </w:r>
      <w:r w:rsidRPr="00EC4A04" w:rsidR="0011178A">
        <w:rPr>
          <w:rFonts w:ascii="Times New Roman" w:eastAsia="MS Mincho" w:hAnsi="Times New Roman" w:hint="default"/>
          <w:lang w:eastAsia="en-US"/>
        </w:rPr>
        <w:t>vania sú</w:t>
      </w:r>
      <w:r w:rsidRPr="00EC4A04" w:rsidR="0011178A">
        <w:rPr>
          <w:rFonts w:ascii="Times New Roman" w:eastAsia="MS Mincho" w:hAnsi="Times New Roman" w:hint="default"/>
          <w:lang w:eastAsia="en-US"/>
        </w:rPr>
        <w:t>hlasia alebo</w:t>
      </w:r>
    </w:p>
    <w:p w:rsidR="00D91E0B" w:rsidRPr="00EC4A04" w:rsidP="000E3B5E">
      <w:pPr>
        <w:widowControl w:val="0"/>
        <w:numPr>
          <w:ilvl w:val="2"/>
          <w:numId w:val="116"/>
        </w:numPr>
        <w:tabs>
          <w:tab w:val="left" w:pos="851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  <w:lang w:eastAsia="en-US"/>
        </w:rPr>
      </w:pPr>
      <w:r w:rsidRPr="00EC4A04" w:rsidR="00C6018B">
        <w:rPr>
          <w:rFonts w:ascii="Times New Roman" w:eastAsia="MS Mincho" w:hAnsi="Times New Roman" w:hint="default"/>
          <w:lang w:eastAsia="en-US"/>
        </w:rPr>
        <w:t>to ustanovuje tento zá</w:t>
      </w:r>
      <w:r w:rsidRPr="00EC4A04" w:rsidR="00C6018B">
        <w:rPr>
          <w:rFonts w:ascii="Times New Roman" w:eastAsia="MS Mincho" w:hAnsi="Times New Roman" w:hint="default"/>
          <w:lang w:eastAsia="en-US"/>
        </w:rPr>
        <w:t>kon.</w:t>
      </w:r>
    </w:p>
    <w:p w:rsidR="00804F8B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D91E0B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174</w:t>
      </w:r>
    </w:p>
    <w:p w:rsidR="00804F8B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B40DEC" w:rsidRPr="00EC4A04" w:rsidP="006575D9">
      <w:pPr>
        <w:widowControl w:val="0"/>
        <w:numPr>
          <w:ilvl w:val="1"/>
          <w:numId w:val="91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5961AF">
        <w:rPr>
          <w:rFonts w:ascii="Times New Roman" w:eastAsia="MS Mincho" w:hAnsi="Times New Roman"/>
          <w:lang w:eastAsia="en-US"/>
        </w:rPr>
        <w:t xml:space="preserve"> </w:t>
      </w:r>
      <w:r w:rsidRPr="00EC4A04" w:rsidR="00285ACC">
        <w:rPr>
          <w:rFonts w:ascii="Times New Roman" w:eastAsia="MS Mincho" w:hAnsi="Times New Roman"/>
          <w:lang w:eastAsia="en-US"/>
        </w:rPr>
        <w:t xml:space="preserve">Ak je </w:t>
      </w:r>
      <w:r w:rsidRPr="00EC4A04" w:rsidR="00954431">
        <w:rPr>
          <w:rFonts w:ascii="Times New Roman" w:eastAsia="MS Mincho" w:hAnsi="Times New Roman"/>
          <w:lang w:eastAsia="en-US"/>
        </w:rPr>
        <w:t xml:space="preserve">strana </w:t>
      </w:r>
      <w:r w:rsidRPr="00EC4A04" w:rsidR="00285ACC">
        <w:rPr>
          <w:rFonts w:ascii="Times New Roman" w:eastAsia="MS Mincho" w:hAnsi="Times New Roman" w:hint="default"/>
          <w:lang w:eastAsia="en-US"/>
        </w:rPr>
        <w:t>zastú</w:t>
      </w:r>
      <w:r w:rsidRPr="00EC4A04" w:rsidR="00285ACC">
        <w:rPr>
          <w:rFonts w:ascii="Times New Roman" w:eastAsia="MS Mincho" w:hAnsi="Times New Roman" w:hint="default"/>
          <w:lang w:eastAsia="en-US"/>
        </w:rPr>
        <w:t>pen</w:t>
      </w:r>
      <w:r w:rsidRPr="00EC4A04" w:rsidR="00811A83">
        <w:rPr>
          <w:rFonts w:ascii="Times New Roman" w:eastAsia="MS Mincho" w:hAnsi="Times New Roman" w:hint="default"/>
          <w:lang w:eastAsia="en-US"/>
        </w:rPr>
        <w:t>á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zá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stupcom </w:t>
      </w:r>
      <w:r w:rsidRPr="00EC4A04" w:rsidR="009F6DE8">
        <w:rPr>
          <w:rFonts w:ascii="Times New Roman" w:eastAsia="MS Mincho" w:hAnsi="Times New Roman"/>
          <w:lang w:eastAsia="en-US"/>
        </w:rPr>
        <w:t xml:space="preserve">na </w:t>
      </w:r>
      <w:r w:rsidRPr="00EC4A04" w:rsidR="00285ACC">
        <w:rPr>
          <w:rFonts w:ascii="Times New Roman" w:eastAsia="MS Mincho" w:hAnsi="Times New Roman" w:hint="default"/>
          <w:lang w:eastAsia="en-US"/>
        </w:rPr>
        <w:t>celé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konanie, sú</w:t>
      </w:r>
      <w:r w:rsidRPr="00EC4A04" w:rsidR="00285ACC">
        <w:rPr>
          <w:rFonts w:ascii="Times New Roman" w:eastAsia="MS Mincho" w:hAnsi="Times New Roman" w:hint="default"/>
          <w:lang w:eastAsia="en-US"/>
        </w:rPr>
        <w:t>d na pojedná</w:t>
      </w:r>
      <w:r w:rsidRPr="00EC4A04" w:rsidR="00285ACC">
        <w:rPr>
          <w:rFonts w:ascii="Times New Roman" w:eastAsia="MS Mincho" w:hAnsi="Times New Roman" w:hint="default"/>
          <w:lang w:eastAsia="en-US"/>
        </w:rPr>
        <w:t>vanie spravidla predvolá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len zá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stupcu; </w:t>
      </w:r>
      <w:r w:rsidRPr="00EC4A04" w:rsidR="00954431">
        <w:rPr>
          <w:rFonts w:ascii="Times New Roman" w:eastAsia="MS Mincho" w:hAnsi="Times New Roman"/>
          <w:lang w:eastAsia="en-US"/>
        </w:rPr>
        <w:t>stran</w:t>
      </w:r>
      <w:r w:rsidRPr="00EC4A04" w:rsidR="00811A83">
        <w:rPr>
          <w:rFonts w:ascii="Times New Roman" w:eastAsia="MS Mincho" w:hAnsi="Times New Roman"/>
          <w:lang w:eastAsia="en-US"/>
        </w:rPr>
        <w:t xml:space="preserve">u </w:t>
      </w:r>
      <w:r w:rsidRPr="00EC4A04" w:rsidR="00285ACC">
        <w:rPr>
          <w:rFonts w:ascii="Times New Roman" w:eastAsia="MS Mincho" w:hAnsi="Times New Roman" w:hint="default"/>
          <w:lang w:eastAsia="en-US"/>
        </w:rPr>
        <w:t>sú</w:t>
      </w:r>
      <w:r w:rsidRPr="00EC4A04" w:rsidR="00285ACC">
        <w:rPr>
          <w:rFonts w:ascii="Times New Roman" w:eastAsia="MS Mincho" w:hAnsi="Times New Roman" w:hint="default"/>
          <w:lang w:eastAsia="en-US"/>
        </w:rPr>
        <w:t>d predvolá</w:t>
      </w:r>
      <w:r w:rsidRPr="00EC4A04" w:rsidR="00285ACC">
        <w:rPr>
          <w:rFonts w:ascii="Times New Roman" w:eastAsia="MS Mincho" w:hAnsi="Times New Roman" w:hint="default"/>
          <w:lang w:eastAsia="en-US"/>
        </w:rPr>
        <w:t>, ak je nevyhnutné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vykonať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811A83">
        <w:rPr>
          <w:rFonts w:ascii="Times New Roman" w:eastAsia="MS Mincho" w:hAnsi="Times New Roman"/>
          <w:lang w:eastAsia="en-US"/>
        </w:rPr>
        <w:t xml:space="preserve">jej </w:t>
      </w:r>
      <w:r w:rsidRPr="00EC4A04" w:rsidR="00285ACC">
        <w:rPr>
          <w:rFonts w:ascii="Times New Roman" w:eastAsia="MS Mincho" w:hAnsi="Times New Roman" w:hint="default"/>
          <w:lang w:eastAsia="en-US"/>
        </w:rPr>
        <w:t>vý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sluch. </w:t>
      </w:r>
    </w:p>
    <w:p w:rsidR="009028E0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B40DEC" w:rsidRPr="00EC4A04" w:rsidP="006575D9">
      <w:pPr>
        <w:widowControl w:val="0"/>
        <w:numPr>
          <w:ilvl w:val="1"/>
          <w:numId w:val="91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5961AF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/>
          <w:lang w:eastAsia="en-US"/>
        </w:rPr>
        <w:t xml:space="preserve">Predvolanie sa </w:t>
      </w:r>
      <w:r w:rsidRPr="00EC4A04" w:rsidR="008B7B5B">
        <w:rPr>
          <w:rFonts w:ascii="Times New Roman" w:eastAsia="MS Mincho" w:hAnsi="Times New Roman" w:hint="default"/>
          <w:lang w:eastAsia="en-US"/>
        </w:rPr>
        <w:t>doruč</w:t>
      </w:r>
      <w:r w:rsidRPr="00EC4A04" w:rsidR="008B7B5B">
        <w:rPr>
          <w:rFonts w:ascii="Times New Roman" w:eastAsia="MS Mincho" w:hAnsi="Times New Roman" w:hint="default"/>
          <w:lang w:eastAsia="en-US"/>
        </w:rPr>
        <w:t xml:space="preserve">uje </w:t>
      </w:r>
      <w:r w:rsidRPr="00EC4A04">
        <w:rPr>
          <w:rFonts w:ascii="Times New Roman" w:eastAsia="MS Mincho" w:hAnsi="Times New Roman"/>
          <w:lang w:eastAsia="en-US"/>
        </w:rPr>
        <w:t>stran</w:t>
      </w:r>
      <w:r w:rsidRPr="00EC4A04" w:rsidR="008B7B5B">
        <w:rPr>
          <w:rFonts w:ascii="Times New Roman" w:eastAsia="MS Mincho" w:hAnsi="Times New Roman"/>
          <w:lang w:eastAsia="en-US"/>
        </w:rPr>
        <w:t xml:space="preserve">e </w:t>
      </w:r>
      <w:r w:rsidRPr="00EC4A04">
        <w:rPr>
          <w:rFonts w:ascii="Times New Roman" w:eastAsia="MS Mincho" w:hAnsi="Times New Roman"/>
          <w:lang w:eastAsia="en-US"/>
        </w:rPr>
        <w:t xml:space="preserve">alebo </w:t>
      </w:r>
      <w:r w:rsidRPr="00EC4A04" w:rsidR="008B7B5B">
        <w:rPr>
          <w:rFonts w:ascii="Times New Roman" w:eastAsia="MS Mincho" w:hAnsi="Times New Roman"/>
          <w:lang w:eastAsia="en-US"/>
        </w:rPr>
        <w:t>jej</w:t>
      </w:r>
      <w:r w:rsidRPr="00EC4A04">
        <w:rPr>
          <w:rFonts w:ascii="Times New Roman" w:eastAsia="MS Mincho" w:hAnsi="Times New Roman" w:hint="default"/>
          <w:lang w:eastAsia="en-US"/>
        </w:rPr>
        <w:t xml:space="preserve"> zá</w:t>
      </w:r>
      <w:r w:rsidRPr="00EC4A04">
        <w:rPr>
          <w:rFonts w:ascii="Times New Roman" w:eastAsia="MS Mincho" w:hAnsi="Times New Roman" w:hint="default"/>
          <w:lang w:eastAsia="en-US"/>
        </w:rPr>
        <w:t>stupco</w:t>
      </w:r>
      <w:r w:rsidRPr="00EC4A04" w:rsidR="008B7B5B">
        <w:rPr>
          <w:rFonts w:ascii="Times New Roman" w:eastAsia="MS Mincho" w:hAnsi="Times New Roman"/>
          <w:lang w:eastAsia="en-US"/>
        </w:rPr>
        <w:t>vi</w:t>
      </w:r>
      <w:r w:rsidRPr="00EC4A04">
        <w:rPr>
          <w:rFonts w:ascii="Times New Roman" w:eastAsia="MS Mincho" w:hAnsi="Times New Roman" w:hint="default"/>
          <w:lang w:eastAsia="en-US"/>
        </w:rPr>
        <w:t xml:space="preserve"> tak, aby mali dostatok č</w:t>
      </w:r>
      <w:r w:rsidRPr="00EC4A04">
        <w:rPr>
          <w:rFonts w:ascii="Times New Roman" w:eastAsia="MS Mincho" w:hAnsi="Times New Roman" w:hint="default"/>
          <w:lang w:eastAsia="en-US"/>
        </w:rPr>
        <w:t>asu na prí</w:t>
      </w:r>
      <w:r w:rsidRPr="00EC4A04">
        <w:rPr>
          <w:rFonts w:ascii="Times New Roman" w:eastAsia="MS Mincho" w:hAnsi="Times New Roman" w:hint="default"/>
          <w:lang w:eastAsia="en-US"/>
        </w:rPr>
        <w:t>pravu, spravidla najmenej päť</w:t>
      </w:r>
      <w:r w:rsidRPr="00EC4A04">
        <w:rPr>
          <w:rFonts w:ascii="Times New Roman" w:eastAsia="MS Mincho" w:hAnsi="Times New Roman" w:hint="default"/>
          <w:lang w:eastAsia="en-US"/>
        </w:rPr>
        <w:t xml:space="preserve"> dní</w:t>
      </w:r>
      <w:r w:rsidRPr="00EC4A04">
        <w:rPr>
          <w:rFonts w:ascii="Times New Roman" w:eastAsia="MS Mincho" w:hAnsi="Times New Roman" w:hint="default"/>
          <w:lang w:eastAsia="en-US"/>
        </w:rPr>
        <w:t xml:space="preserve"> pred dň</w:t>
      </w:r>
      <w:r w:rsidRPr="00EC4A04">
        <w:rPr>
          <w:rFonts w:ascii="Times New Roman" w:eastAsia="MS Mincho" w:hAnsi="Times New Roman" w:hint="default"/>
          <w:lang w:eastAsia="en-US"/>
        </w:rPr>
        <w:t>om, keď</w:t>
      </w:r>
      <w:r w:rsidRPr="00EC4A04">
        <w:rPr>
          <w:rFonts w:ascii="Times New Roman" w:eastAsia="MS Mincho" w:hAnsi="Times New Roman" w:hint="default"/>
          <w:lang w:eastAsia="en-US"/>
        </w:rPr>
        <w:t xml:space="preserve"> sa má</w:t>
      </w:r>
      <w:r w:rsidRPr="00EC4A04">
        <w:rPr>
          <w:rFonts w:ascii="Times New Roman" w:eastAsia="MS Mincho" w:hAnsi="Times New Roman" w:hint="default"/>
          <w:lang w:eastAsia="en-US"/>
        </w:rPr>
        <w:t xml:space="preserve"> pojedná</w:t>
      </w:r>
      <w:r w:rsidRPr="00EC4A04">
        <w:rPr>
          <w:rFonts w:ascii="Times New Roman" w:eastAsia="MS Mincho" w:hAnsi="Times New Roman" w:hint="default"/>
          <w:lang w:eastAsia="en-US"/>
        </w:rPr>
        <w:t>vanie konať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</w:p>
    <w:p w:rsidR="00D91E0B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55915" w:rsidRPr="00EC4A04" w:rsidP="00355915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175</w:t>
      </w:r>
    </w:p>
    <w:p w:rsidR="00355915" w:rsidRPr="00EC4A04" w:rsidP="00355915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Vedenie pojedná</w:t>
      </w:r>
      <w:r w:rsidRPr="00EC4A04">
        <w:rPr>
          <w:rFonts w:ascii="Times New Roman" w:eastAsia="MS Mincho" w:hAnsi="Times New Roman" w:hint="default"/>
          <w:lang w:eastAsia="en-US"/>
        </w:rPr>
        <w:t>vania</w:t>
      </w:r>
    </w:p>
    <w:p w:rsidR="00804F8B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C277AD" w:rsidRPr="00EC4A04" w:rsidP="006575D9">
      <w:pPr>
        <w:widowControl w:val="0"/>
        <w:numPr>
          <w:numId w:val="83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CF0927">
        <w:rPr>
          <w:rFonts w:ascii="Times New Roman" w:eastAsia="MS Mincho" w:hAnsi="Times New Roman"/>
          <w:lang w:eastAsia="en-US"/>
        </w:rPr>
        <w:t xml:space="preserve"> P</w:t>
      </w:r>
      <w:r w:rsidRPr="00EC4A04">
        <w:rPr>
          <w:rFonts w:ascii="Times New Roman" w:eastAsia="MS Mincho" w:hAnsi="Times New Roman" w:hint="default"/>
          <w:lang w:eastAsia="en-US"/>
        </w:rPr>
        <w:t>ojedná</w:t>
      </w:r>
      <w:r w:rsidRPr="00EC4A04">
        <w:rPr>
          <w:rFonts w:ascii="Times New Roman" w:eastAsia="MS Mincho" w:hAnsi="Times New Roman" w:hint="default"/>
          <w:lang w:eastAsia="en-US"/>
        </w:rPr>
        <w:t>vani</w:t>
      </w:r>
      <w:r w:rsidRPr="00EC4A04" w:rsidR="00CF0927">
        <w:rPr>
          <w:rFonts w:ascii="Times New Roman" w:eastAsia="MS Mincho" w:hAnsi="Times New Roman"/>
          <w:lang w:eastAsia="en-US"/>
        </w:rPr>
        <w:t>e</w:t>
      </w:r>
      <w:r w:rsidRPr="00EC4A04">
        <w:rPr>
          <w:rFonts w:ascii="Times New Roman" w:eastAsia="MS Mincho" w:hAnsi="Times New Roman" w:hint="default"/>
          <w:lang w:eastAsia="en-US"/>
        </w:rPr>
        <w:t xml:space="preserve"> vedie sú</w:t>
      </w:r>
      <w:r w:rsidRPr="00EC4A04">
        <w:rPr>
          <w:rFonts w:ascii="Times New Roman" w:eastAsia="MS Mincho" w:hAnsi="Times New Roman" w:hint="default"/>
          <w:lang w:eastAsia="en-US"/>
        </w:rPr>
        <w:t>d tak, aby sa mohlo rozhodnúť</w:t>
      </w:r>
      <w:r w:rsidRPr="00EC4A04">
        <w:rPr>
          <w:rFonts w:ascii="Times New Roman" w:eastAsia="MS Mincho" w:hAnsi="Times New Roman" w:hint="default"/>
          <w:lang w:eastAsia="en-US"/>
        </w:rPr>
        <w:t xml:space="preserve"> spravidla na jedinom pojedná</w:t>
      </w:r>
      <w:r w:rsidRPr="00EC4A04">
        <w:rPr>
          <w:rFonts w:ascii="Times New Roman" w:eastAsia="MS Mincho" w:hAnsi="Times New Roman" w:hint="default"/>
          <w:lang w:eastAsia="en-US"/>
        </w:rPr>
        <w:t>vaní</w:t>
      </w:r>
      <w:r w:rsidRPr="00EC4A04">
        <w:rPr>
          <w:rFonts w:ascii="Times New Roman" w:eastAsia="MS Mincho" w:hAnsi="Times New Roman" w:hint="default"/>
          <w:lang w:eastAsia="en-US"/>
        </w:rPr>
        <w:t xml:space="preserve"> s prihliadnutí</w:t>
      </w:r>
      <w:r w:rsidRPr="00EC4A04">
        <w:rPr>
          <w:rFonts w:ascii="Times New Roman" w:eastAsia="MS Mincho" w:hAnsi="Times New Roman" w:hint="default"/>
          <w:lang w:eastAsia="en-US"/>
        </w:rPr>
        <w:t>m na povahu konania a </w:t>
      </w:r>
      <w:r w:rsidRPr="00EC4A04">
        <w:rPr>
          <w:rFonts w:ascii="Times New Roman" w:eastAsia="MS Mincho" w:hAnsi="Times New Roman" w:hint="default"/>
          <w:lang w:eastAsia="en-US"/>
        </w:rPr>
        <w:t>úč</w:t>
      </w:r>
      <w:r w:rsidRPr="00EC4A04">
        <w:rPr>
          <w:rFonts w:ascii="Times New Roman" w:eastAsia="MS Mincho" w:hAnsi="Times New Roman" w:hint="default"/>
          <w:lang w:eastAsia="en-US"/>
        </w:rPr>
        <w:t>el tohto zá</w:t>
      </w:r>
      <w:r w:rsidRPr="00EC4A04">
        <w:rPr>
          <w:rFonts w:ascii="Times New Roman" w:eastAsia="MS Mincho" w:hAnsi="Times New Roman" w:hint="default"/>
          <w:lang w:eastAsia="en-US"/>
        </w:rPr>
        <w:t>kon</w:t>
      </w:r>
      <w:r w:rsidRPr="00EC4A04" w:rsidR="00804F8B">
        <w:rPr>
          <w:rFonts w:ascii="Times New Roman" w:eastAsia="MS Mincho" w:hAnsi="Times New Roman"/>
          <w:lang w:eastAsia="en-US"/>
        </w:rPr>
        <w:t>a</w:t>
      </w:r>
      <w:r w:rsidRPr="00EC4A04">
        <w:rPr>
          <w:rFonts w:ascii="Times New Roman" w:eastAsia="MS Mincho" w:hAnsi="Times New Roman"/>
          <w:lang w:eastAsia="en-US"/>
        </w:rPr>
        <w:t>.</w:t>
      </w:r>
      <w:r w:rsidRPr="00EC4A04" w:rsidR="0098556E">
        <w:rPr>
          <w:rFonts w:ascii="Times New Roman" w:eastAsia="MS Mincho" w:hAnsi="Times New Roman"/>
          <w:lang w:eastAsia="en-US"/>
        </w:rPr>
        <w:t xml:space="preserve"> </w:t>
      </w:r>
    </w:p>
    <w:p w:rsidR="009028E0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98556E" w:rsidRPr="00EC4A04" w:rsidP="006575D9">
      <w:pPr>
        <w:widowControl w:val="0"/>
        <w:numPr>
          <w:numId w:val="83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5961AF">
        <w:rPr>
          <w:rFonts w:ascii="Times New Roman" w:eastAsia="MS Mincho" w:hAnsi="Times New Roman"/>
          <w:kern w:val="2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Ak je to mož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né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a 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úč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elné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, sú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d sa pokú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si o 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vyrieš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enie sporu zmierom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9905C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9028E0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176</w:t>
      </w:r>
    </w:p>
    <w:p w:rsidR="009028E0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Zistenie prí</w:t>
      </w:r>
      <w:r w:rsidRPr="00EC4A04">
        <w:rPr>
          <w:rFonts w:ascii="Times New Roman" w:eastAsia="MS Mincho" w:hAnsi="Times New Roman" w:hint="default"/>
          <w:lang w:eastAsia="en-US"/>
        </w:rPr>
        <w:t>tomnosti na pojedná</w:t>
      </w:r>
      <w:r w:rsidRPr="00EC4A04">
        <w:rPr>
          <w:rFonts w:ascii="Times New Roman" w:eastAsia="MS Mincho" w:hAnsi="Times New Roman" w:hint="default"/>
          <w:lang w:eastAsia="en-US"/>
        </w:rPr>
        <w:t>vaní</w:t>
      </w:r>
    </w:p>
    <w:p w:rsidR="009905C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Po vyvolaní</w:t>
      </w:r>
      <w:r w:rsidRPr="00EC4A04">
        <w:rPr>
          <w:rFonts w:ascii="Times New Roman" w:eastAsia="MS Mincho" w:hAnsi="Times New Roman" w:hint="default"/>
          <w:lang w:eastAsia="en-US"/>
        </w:rPr>
        <w:t xml:space="preserve"> veci sú</w:t>
      </w:r>
      <w:r w:rsidRPr="00EC4A04">
        <w:rPr>
          <w:rFonts w:ascii="Times New Roman" w:eastAsia="MS Mincho" w:hAnsi="Times New Roman" w:hint="default"/>
          <w:lang w:eastAsia="en-US"/>
        </w:rPr>
        <w:t>d zistí</w:t>
      </w:r>
      <w:r w:rsidRPr="00EC4A04">
        <w:rPr>
          <w:rFonts w:ascii="Times New Roman" w:eastAsia="MS Mincho" w:hAnsi="Times New Roman" w:hint="default"/>
          <w:lang w:eastAsia="en-US"/>
        </w:rPr>
        <w:t>, č</w:t>
      </w:r>
      <w:r w:rsidRPr="00EC4A04">
        <w:rPr>
          <w:rFonts w:ascii="Times New Roman" w:eastAsia="MS Mincho" w:hAnsi="Times New Roman" w:hint="default"/>
          <w:lang w:eastAsia="en-US"/>
        </w:rPr>
        <w:t>i sa dostavili osoby,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boli na pojedná</w:t>
      </w:r>
      <w:r w:rsidRPr="00EC4A04">
        <w:rPr>
          <w:rFonts w:ascii="Times New Roman" w:eastAsia="MS Mincho" w:hAnsi="Times New Roman" w:hint="default"/>
          <w:lang w:eastAsia="en-US"/>
        </w:rPr>
        <w:t>vanie predvolané</w:t>
      </w:r>
      <w:r w:rsidRPr="00EC4A04">
        <w:rPr>
          <w:rFonts w:ascii="Times New Roman" w:eastAsia="MS Mincho" w:hAnsi="Times New Roman" w:hint="default"/>
          <w:lang w:eastAsia="en-US"/>
        </w:rPr>
        <w:t>. Ak sa tieto osoby nedostavili, sú</w:t>
      </w:r>
      <w:r w:rsidRPr="00EC4A04">
        <w:rPr>
          <w:rFonts w:ascii="Times New Roman" w:eastAsia="MS Mincho" w:hAnsi="Times New Roman" w:hint="default"/>
          <w:lang w:eastAsia="en-US"/>
        </w:rPr>
        <w:t>d rozhodne, č</w:t>
      </w:r>
      <w:r w:rsidRPr="00EC4A04">
        <w:rPr>
          <w:rFonts w:ascii="Times New Roman" w:eastAsia="MS Mincho" w:hAnsi="Times New Roman" w:hint="default"/>
          <w:lang w:eastAsia="en-US"/>
        </w:rPr>
        <w:t>i sa pojedná</w:t>
      </w:r>
      <w:r w:rsidRPr="00EC4A04">
        <w:rPr>
          <w:rFonts w:ascii="Times New Roman" w:eastAsia="MS Mincho" w:hAnsi="Times New Roman" w:hint="default"/>
          <w:lang w:eastAsia="en-US"/>
        </w:rPr>
        <w:t>vanie bude konať</w:t>
      </w:r>
      <w:r w:rsidRPr="00EC4A04">
        <w:rPr>
          <w:rFonts w:ascii="Times New Roman" w:eastAsia="MS Mincho" w:hAnsi="Times New Roman" w:hint="default"/>
          <w:lang w:eastAsia="en-US"/>
        </w:rPr>
        <w:t xml:space="preserve"> v </w:t>
      </w:r>
      <w:r w:rsidRPr="00EC4A04">
        <w:rPr>
          <w:rFonts w:ascii="Times New Roman" w:eastAsia="MS Mincho" w:hAnsi="Times New Roman" w:hint="default"/>
          <w:lang w:eastAsia="en-US"/>
        </w:rPr>
        <w:t>ich neprí</w:t>
      </w:r>
      <w:r w:rsidRPr="00EC4A04">
        <w:rPr>
          <w:rFonts w:ascii="Times New Roman" w:eastAsia="MS Mincho" w:hAnsi="Times New Roman" w:hint="default"/>
          <w:lang w:eastAsia="en-US"/>
        </w:rPr>
        <w:t>tomnosti</w:t>
      </w:r>
      <w:r w:rsidRPr="00EC4A04" w:rsidR="007E4980">
        <w:rPr>
          <w:rFonts w:ascii="Times New Roman" w:eastAsia="MS Mincho" w:hAnsi="Times New Roman"/>
          <w:lang w:eastAsia="en-US"/>
        </w:rPr>
        <w:t xml:space="preserve"> a </w:t>
      </w:r>
      <w:r w:rsidRPr="00EC4A04" w:rsidR="007E4980">
        <w:rPr>
          <w:rFonts w:ascii="Times New Roman" w:eastAsia="MS Mincho" w:hAnsi="Times New Roman" w:hint="default"/>
          <w:lang w:eastAsia="en-US"/>
        </w:rPr>
        <w:t>otvorí</w:t>
      </w:r>
      <w:r w:rsidRPr="00EC4A04" w:rsidR="007E4980">
        <w:rPr>
          <w:rFonts w:ascii="Times New Roman" w:eastAsia="MS Mincho" w:hAnsi="Times New Roman" w:hint="default"/>
          <w:lang w:eastAsia="en-US"/>
        </w:rPr>
        <w:t xml:space="preserve"> pojedná</w:t>
      </w:r>
      <w:r w:rsidRPr="00EC4A04" w:rsidR="007E4980">
        <w:rPr>
          <w:rFonts w:ascii="Times New Roman" w:eastAsia="MS Mincho" w:hAnsi="Times New Roman" w:hint="default"/>
          <w:lang w:eastAsia="en-US"/>
        </w:rPr>
        <w:t>vanie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9905C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9028E0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177</w:t>
      </w:r>
    </w:p>
    <w:p w:rsidR="009028E0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Prednesy strá</w:t>
      </w:r>
      <w:r w:rsidRPr="00EC4A04">
        <w:rPr>
          <w:rFonts w:ascii="Times New Roman" w:eastAsia="MS Mincho" w:hAnsi="Times New Roman" w:hint="default"/>
          <w:lang w:eastAsia="en-US"/>
        </w:rPr>
        <w:t>n na pojedná</w:t>
      </w:r>
      <w:r w:rsidRPr="00EC4A04">
        <w:rPr>
          <w:rFonts w:ascii="Times New Roman" w:eastAsia="MS Mincho" w:hAnsi="Times New Roman" w:hint="default"/>
          <w:lang w:eastAsia="en-US"/>
        </w:rPr>
        <w:t>vaní</w:t>
      </w:r>
    </w:p>
    <w:p w:rsidR="00804F8B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E137D4" w:rsidRPr="00EC4A04" w:rsidP="006575D9">
      <w:pPr>
        <w:widowControl w:val="0"/>
        <w:numPr>
          <w:numId w:val="84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2C2AA1">
        <w:rPr>
          <w:rFonts w:ascii="Times New Roman" w:eastAsia="MS Mincho" w:hAnsi="Times New Roman" w:hint="default"/>
          <w:lang w:eastAsia="en-US"/>
        </w:rPr>
        <w:t>Po vyvolaní</w:t>
      </w:r>
      <w:r w:rsidRPr="00EC4A04" w:rsidR="002C2AA1">
        <w:rPr>
          <w:rFonts w:ascii="Times New Roman" w:eastAsia="MS Mincho" w:hAnsi="Times New Roman" w:hint="default"/>
          <w:lang w:eastAsia="en-US"/>
        </w:rPr>
        <w:t xml:space="preserve"> veci a </w:t>
      </w:r>
      <w:r w:rsidRPr="00EC4A04" w:rsidR="002C2AA1">
        <w:rPr>
          <w:rFonts w:ascii="Times New Roman" w:eastAsia="MS Mincho" w:hAnsi="Times New Roman" w:hint="default"/>
          <w:lang w:eastAsia="en-US"/>
        </w:rPr>
        <w:t>ú</w:t>
      </w:r>
      <w:r w:rsidRPr="00EC4A04" w:rsidR="002C2AA1">
        <w:rPr>
          <w:rFonts w:ascii="Times New Roman" w:eastAsia="MS Mincho" w:hAnsi="Times New Roman" w:hint="default"/>
          <w:lang w:eastAsia="en-US"/>
        </w:rPr>
        <w:t>konoch podľ</w:t>
      </w:r>
      <w:r w:rsidRPr="00EC4A04" w:rsidR="002C2AA1">
        <w:rPr>
          <w:rFonts w:ascii="Times New Roman" w:eastAsia="MS Mincho" w:hAnsi="Times New Roman" w:hint="default"/>
          <w:lang w:eastAsia="en-US"/>
        </w:rPr>
        <w:t>a §</w:t>
      </w:r>
      <w:r w:rsidRPr="00EC4A04" w:rsidR="00804F8B">
        <w:rPr>
          <w:rFonts w:ascii="Times New Roman" w:eastAsia="MS Mincho" w:hAnsi="Times New Roman"/>
          <w:lang w:eastAsia="en-US"/>
        </w:rPr>
        <w:t xml:space="preserve"> 17</w:t>
      </w:r>
      <w:r w:rsidRPr="00EC4A04" w:rsidR="00AF1B0D">
        <w:rPr>
          <w:rFonts w:ascii="Times New Roman" w:eastAsia="MS Mincho" w:hAnsi="Times New Roman"/>
          <w:lang w:eastAsia="en-US"/>
        </w:rPr>
        <w:t>6</w:t>
      </w:r>
      <w:r w:rsidRPr="00EC4A04" w:rsidR="00804F8B">
        <w:rPr>
          <w:rFonts w:ascii="Times New Roman" w:eastAsia="MS Mincho" w:hAnsi="Times New Roman"/>
          <w:lang w:eastAsia="en-US"/>
        </w:rPr>
        <w:t xml:space="preserve"> </w:t>
      </w:r>
      <w:r w:rsidRPr="00EC4A04" w:rsidR="002C2AA1">
        <w:rPr>
          <w:rFonts w:ascii="Times New Roman" w:eastAsia="MS Mincho" w:hAnsi="Times New Roman" w:hint="default"/>
          <w:lang w:eastAsia="en-US"/>
        </w:rPr>
        <w:t>ž</w:t>
      </w:r>
      <w:r w:rsidRPr="00EC4A04" w:rsidR="002C2AA1">
        <w:rPr>
          <w:rFonts w:ascii="Times New Roman" w:eastAsia="MS Mincho" w:hAnsi="Times New Roman" w:hint="default"/>
          <w:lang w:eastAsia="en-US"/>
        </w:rPr>
        <w:t>alobca prednesie podstatný</w:t>
      </w:r>
      <w:r w:rsidRPr="00EC4A04" w:rsidR="002C2AA1">
        <w:rPr>
          <w:rFonts w:ascii="Times New Roman" w:eastAsia="MS Mincho" w:hAnsi="Times New Roman" w:hint="default"/>
          <w:lang w:eastAsia="en-US"/>
        </w:rPr>
        <w:t xml:space="preserve"> obsah ž</w:t>
      </w:r>
      <w:r w:rsidRPr="00EC4A04" w:rsidR="002C2AA1">
        <w:rPr>
          <w:rFonts w:ascii="Times New Roman" w:eastAsia="MS Mincho" w:hAnsi="Times New Roman" w:hint="default"/>
          <w:lang w:eastAsia="en-US"/>
        </w:rPr>
        <w:t>aloby a </w:t>
      </w:r>
      <w:r w:rsidRPr="00EC4A04" w:rsidR="002C2AA1">
        <w:rPr>
          <w:rFonts w:ascii="Times New Roman" w:eastAsia="MS Mincho" w:hAnsi="Times New Roman" w:hint="default"/>
          <w:lang w:eastAsia="en-US"/>
        </w:rPr>
        <w:t>vyjadrení</w:t>
      </w:r>
      <w:r w:rsidRPr="00EC4A04" w:rsidR="002C2AA1">
        <w:rPr>
          <w:rFonts w:ascii="Times New Roman" w:eastAsia="MS Mincho" w:hAnsi="Times New Roman" w:hint="default"/>
          <w:lang w:eastAsia="en-US"/>
        </w:rPr>
        <w:t xml:space="preserve"> p</w:t>
      </w:r>
      <w:r w:rsidRPr="00EC4A04" w:rsidR="002C2AA1">
        <w:rPr>
          <w:rFonts w:ascii="Times New Roman" w:eastAsia="MS Mincho" w:hAnsi="Times New Roman" w:hint="default"/>
          <w:lang w:eastAsia="en-US"/>
        </w:rPr>
        <w:t>odľ</w:t>
      </w:r>
      <w:r w:rsidRPr="00EC4A04" w:rsidR="002C2AA1">
        <w:rPr>
          <w:rFonts w:ascii="Times New Roman" w:eastAsia="MS Mincho" w:hAnsi="Times New Roman" w:hint="default"/>
          <w:lang w:eastAsia="en-US"/>
        </w:rPr>
        <w:t>a §</w:t>
      </w:r>
      <w:r w:rsidRPr="00EC4A04" w:rsidR="002C2AA1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804F8B">
        <w:rPr>
          <w:rFonts w:ascii="Times New Roman" w:eastAsia="MS Mincho" w:hAnsi="Times New Roman"/>
          <w:lang w:eastAsia="en-US"/>
        </w:rPr>
        <w:t>1</w:t>
      </w:r>
      <w:r w:rsidRPr="00EC4A04" w:rsidR="00AF1B0D">
        <w:rPr>
          <w:rFonts w:ascii="Times New Roman" w:eastAsia="MS Mincho" w:hAnsi="Times New Roman"/>
          <w:lang w:eastAsia="en-US"/>
        </w:rPr>
        <w:t>63</w:t>
      </w:r>
      <w:r w:rsidRPr="00EC4A04" w:rsidR="00804F8B">
        <w:rPr>
          <w:rFonts w:ascii="Times New Roman" w:eastAsia="MS Mincho" w:hAnsi="Times New Roman"/>
          <w:lang w:eastAsia="en-US"/>
        </w:rPr>
        <w:t xml:space="preserve">. </w:t>
      </w:r>
      <w:r w:rsidRPr="00EC4A04" w:rsidR="002C2AA1">
        <w:rPr>
          <w:rFonts w:ascii="Times New Roman" w:eastAsia="MS Mincho" w:hAnsi="Times New Roman" w:hint="default"/>
          <w:lang w:eastAsia="en-US"/>
        </w:rPr>
        <w:t>Ž</w:t>
      </w:r>
      <w:r w:rsidRPr="00EC4A04" w:rsidR="002C2AA1">
        <w:rPr>
          <w:rFonts w:ascii="Times New Roman" w:eastAsia="MS Mincho" w:hAnsi="Times New Roman" w:hint="default"/>
          <w:lang w:eastAsia="en-US"/>
        </w:rPr>
        <w:t>alovaný</w:t>
      </w:r>
      <w:r w:rsidRPr="00EC4A04" w:rsidR="002C2AA1">
        <w:rPr>
          <w:rFonts w:ascii="Times New Roman" w:eastAsia="MS Mincho" w:hAnsi="Times New Roman" w:hint="default"/>
          <w:lang w:eastAsia="en-US"/>
        </w:rPr>
        <w:t xml:space="preserve"> má</w:t>
      </w:r>
      <w:r w:rsidRPr="00EC4A04" w:rsidR="002C2AA1">
        <w:rPr>
          <w:rFonts w:ascii="Times New Roman" w:eastAsia="MS Mincho" w:hAnsi="Times New Roman" w:hint="default"/>
          <w:lang w:eastAsia="en-US"/>
        </w:rPr>
        <w:t xml:space="preserve"> prá</w:t>
      </w:r>
      <w:r w:rsidRPr="00EC4A04" w:rsidR="002C2AA1">
        <w:rPr>
          <w:rFonts w:ascii="Times New Roman" w:eastAsia="MS Mincho" w:hAnsi="Times New Roman" w:hint="default"/>
          <w:lang w:eastAsia="en-US"/>
        </w:rPr>
        <w:t>vo vyjadriť</w:t>
      </w:r>
      <w:r w:rsidRPr="00EC4A04" w:rsidR="002C2AA1">
        <w:rPr>
          <w:rFonts w:ascii="Times New Roman" w:eastAsia="MS Mincho" w:hAnsi="Times New Roman" w:hint="default"/>
          <w:lang w:eastAsia="en-US"/>
        </w:rPr>
        <w:t xml:space="preserve"> sa k </w:t>
      </w:r>
      <w:r w:rsidRPr="00EC4A04" w:rsidR="002C2AA1">
        <w:rPr>
          <w:rFonts w:ascii="Times New Roman" w:eastAsia="MS Mincho" w:hAnsi="Times New Roman" w:hint="default"/>
          <w:lang w:eastAsia="en-US"/>
        </w:rPr>
        <w:t>prednesu ž</w:t>
      </w:r>
      <w:r w:rsidRPr="00EC4A04" w:rsidR="002C2AA1">
        <w:rPr>
          <w:rFonts w:ascii="Times New Roman" w:eastAsia="MS Mincho" w:hAnsi="Times New Roman" w:hint="default"/>
          <w:lang w:eastAsia="en-US"/>
        </w:rPr>
        <w:t>alobcu.</w:t>
      </w:r>
      <w:r w:rsidRPr="00EC4A04">
        <w:rPr>
          <w:rFonts w:ascii="Times New Roman" w:eastAsia="MS Mincho" w:hAnsi="Times New Roman" w:hint="default"/>
          <w:lang w:eastAsia="en-US"/>
        </w:rPr>
        <w:t xml:space="preserve"> Strana môž</w:t>
      </w:r>
      <w:r w:rsidRPr="00EC4A04">
        <w:rPr>
          <w:rFonts w:ascii="Times New Roman" w:eastAsia="MS Mincho" w:hAnsi="Times New Roman" w:hint="default"/>
          <w:lang w:eastAsia="en-US"/>
        </w:rPr>
        <w:t>e odká</w:t>
      </w:r>
      <w:r w:rsidRPr="00EC4A04">
        <w:rPr>
          <w:rFonts w:ascii="Times New Roman" w:eastAsia="MS Mincho" w:hAnsi="Times New Roman" w:hint="default"/>
          <w:lang w:eastAsia="en-US"/>
        </w:rPr>
        <w:t>zať</w:t>
      </w:r>
      <w:r w:rsidRPr="00EC4A04">
        <w:rPr>
          <w:rFonts w:ascii="Times New Roman" w:eastAsia="MS Mincho" w:hAnsi="Times New Roman" w:hint="default"/>
          <w:lang w:eastAsia="en-US"/>
        </w:rPr>
        <w:t xml:space="preserve"> na svoje pí</w:t>
      </w:r>
      <w:r w:rsidRPr="00EC4A04">
        <w:rPr>
          <w:rFonts w:ascii="Times New Roman" w:eastAsia="MS Mincho" w:hAnsi="Times New Roman" w:hint="default"/>
          <w:lang w:eastAsia="en-US"/>
        </w:rPr>
        <w:t>somné</w:t>
      </w:r>
      <w:r w:rsidRPr="00EC4A04">
        <w:rPr>
          <w:rFonts w:ascii="Times New Roman" w:eastAsia="MS Mincho" w:hAnsi="Times New Roman" w:hint="default"/>
          <w:lang w:eastAsia="en-US"/>
        </w:rPr>
        <w:t xml:space="preserve"> podanie.</w:t>
      </w:r>
    </w:p>
    <w:p w:rsidR="009028E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E137D4" w:rsidRPr="00EC4A04" w:rsidP="006575D9">
      <w:pPr>
        <w:widowControl w:val="0"/>
        <w:numPr>
          <w:numId w:val="84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Po ú</w:t>
      </w:r>
      <w:r w:rsidRPr="00EC4A04">
        <w:rPr>
          <w:rFonts w:ascii="Times New Roman" w:eastAsia="MS Mincho" w:hAnsi="Times New Roman" w:hint="default"/>
          <w:lang w:eastAsia="en-US"/>
        </w:rPr>
        <w:t>konoch podľ</w:t>
      </w:r>
      <w:r w:rsidRPr="00EC4A04">
        <w:rPr>
          <w:rFonts w:ascii="Times New Roman" w:eastAsia="MS Mincho" w:hAnsi="Times New Roman" w:hint="default"/>
          <w:lang w:eastAsia="en-US"/>
        </w:rPr>
        <w:t>a odseku 1 sú</w:t>
      </w:r>
      <w:r w:rsidRPr="00EC4A04">
        <w:rPr>
          <w:rFonts w:ascii="Times New Roman" w:eastAsia="MS Mincho" w:hAnsi="Times New Roman" w:hint="default"/>
          <w:lang w:eastAsia="en-US"/>
        </w:rPr>
        <w:t>d určí</w:t>
      </w:r>
      <w:r w:rsidRPr="00EC4A04">
        <w:rPr>
          <w:rFonts w:ascii="Times New Roman" w:eastAsia="MS Mincho" w:hAnsi="Times New Roman" w:hint="default"/>
          <w:lang w:eastAsia="en-US"/>
        </w:rPr>
        <w:t xml:space="preserve">, 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ktoré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skutkové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tvrdenia sú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medzi stranami sporné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, ktoré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skutkové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tvrdenia považ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uje za nesporné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, ktoré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dô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kazy vykoná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a ktoré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dô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kazy nevykoná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. Sú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d tiež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uvedie svoje predbež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né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prá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vne posú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denie veci. To neplatí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, ak tak už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postupoval pri predbež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nom prejednaní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sporu.</w:t>
      </w:r>
    </w:p>
    <w:p w:rsidR="009028E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CD3200" w:rsidRPr="00EC4A04" w:rsidP="006575D9">
      <w:pPr>
        <w:widowControl w:val="0"/>
        <w:numPr>
          <w:numId w:val="84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kern w:val="2"/>
          <w:lang w:eastAsia="en-US"/>
        </w:rPr>
        <w:t>V 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konaní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sa postupuje v 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sú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lade s ustanoveniami o 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prostriedkoch procesné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ho ú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toku a</w:t>
      </w:r>
      <w:r w:rsidRPr="00EC4A04" w:rsidR="00804F8B">
        <w:rPr>
          <w:rFonts w:ascii="Times New Roman" w:eastAsia="MS Mincho" w:hAnsi="Times New Roman"/>
          <w:kern w:val="2"/>
          <w:lang w:eastAsia="en-US"/>
        </w:rPr>
        <w:t> </w:t>
      </w:r>
      <w:r w:rsidRPr="00EC4A04" w:rsidR="00804F8B">
        <w:rPr>
          <w:rFonts w:ascii="Times New Roman" w:eastAsia="MS Mincho" w:hAnsi="Times New Roman"/>
          <w:kern w:val="2"/>
          <w:lang w:eastAsia="en-US"/>
        </w:rPr>
        <w:t>prostriedko</w:t>
      </w:r>
      <w:r w:rsidRPr="00EC4A04" w:rsidR="00804F8B">
        <w:rPr>
          <w:rFonts w:ascii="Times New Roman" w:eastAsia="MS Mincho" w:hAnsi="Times New Roman"/>
          <w:kern w:val="2"/>
          <w:lang w:eastAsia="en-US"/>
        </w:rPr>
        <w:t xml:space="preserve">ch </w:t>
      </w:r>
      <w:r w:rsidRPr="00EC4A04">
        <w:rPr>
          <w:rFonts w:ascii="Times New Roman" w:eastAsia="MS Mincho" w:hAnsi="Times New Roman"/>
          <w:kern w:val="2"/>
          <w:lang w:eastAsia="en-US"/>
        </w:rPr>
        <w:t>procesnej obrany</w:t>
      </w:r>
      <w:r w:rsidRPr="00EC4A04" w:rsidR="0098556E">
        <w:rPr>
          <w:rFonts w:ascii="Times New Roman" w:eastAsia="MS Mincho" w:hAnsi="Times New Roman" w:hint="default"/>
          <w:kern w:val="2"/>
          <w:lang w:eastAsia="en-US"/>
        </w:rPr>
        <w:t xml:space="preserve"> a v sú</w:t>
      </w:r>
      <w:r w:rsidRPr="00EC4A04" w:rsidR="0098556E">
        <w:rPr>
          <w:rFonts w:ascii="Times New Roman" w:eastAsia="MS Mincho" w:hAnsi="Times New Roman" w:hint="default"/>
          <w:kern w:val="2"/>
          <w:lang w:eastAsia="en-US"/>
        </w:rPr>
        <w:t>lade s </w:t>
      </w:r>
      <w:r w:rsidRPr="00EC4A04" w:rsidR="0098556E">
        <w:rPr>
          <w:rFonts w:ascii="Times New Roman" w:eastAsia="MS Mincho" w:hAnsi="Times New Roman" w:hint="default"/>
          <w:kern w:val="2"/>
          <w:lang w:eastAsia="en-US"/>
        </w:rPr>
        <w:t>ustanoveniami o dokazovaní</w:t>
      </w:r>
      <w:r w:rsidRPr="00EC4A04">
        <w:rPr>
          <w:rFonts w:ascii="Times New Roman" w:eastAsia="MS Mincho" w:hAnsi="Times New Roman"/>
          <w:kern w:val="2"/>
          <w:lang w:eastAsia="en-US"/>
        </w:rPr>
        <w:t>.</w:t>
      </w:r>
    </w:p>
    <w:p w:rsidR="009028E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2C2AA1" w:rsidRPr="00EC4A04" w:rsidP="006575D9">
      <w:pPr>
        <w:widowControl w:val="0"/>
        <w:numPr>
          <w:numId w:val="84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1038C7">
        <w:rPr>
          <w:rFonts w:ascii="Times New Roman" w:eastAsia="MS Mincho" w:hAnsi="Times New Roman" w:hint="default"/>
          <w:lang w:eastAsia="en-US"/>
        </w:rPr>
        <w:t>Ak strana alebo jej zá</w:t>
      </w:r>
      <w:r w:rsidRPr="00EC4A04" w:rsidR="001038C7">
        <w:rPr>
          <w:rFonts w:ascii="Times New Roman" w:eastAsia="MS Mincho" w:hAnsi="Times New Roman" w:hint="default"/>
          <w:lang w:eastAsia="en-US"/>
        </w:rPr>
        <w:t xml:space="preserve">stupca nie </w:t>
      </w:r>
      <w:r w:rsidRPr="00EC4A04" w:rsidR="009F6DE8">
        <w:rPr>
          <w:rFonts w:ascii="Times New Roman" w:eastAsia="MS Mincho" w:hAnsi="Times New Roman"/>
          <w:lang w:eastAsia="en-US"/>
        </w:rPr>
        <w:t xml:space="preserve">je </w:t>
      </w:r>
      <w:r w:rsidRPr="00EC4A04" w:rsidR="001038C7">
        <w:rPr>
          <w:rFonts w:ascii="Times New Roman" w:eastAsia="MS Mincho" w:hAnsi="Times New Roman"/>
          <w:lang w:eastAsia="en-US"/>
        </w:rPr>
        <w:t>schopn</w:t>
      </w:r>
      <w:r w:rsidRPr="00EC4A04" w:rsidR="009F6DE8">
        <w:rPr>
          <w:rFonts w:ascii="Times New Roman" w:eastAsia="MS Mincho" w:hAnsi="Times New Roman" w:hint="default"/>
          <w:lang w:eastAsia="en-US"/>
        </w:rPr>
        <w:t>ý</w:t>
      </w:r>
      <w:r w:rsidRPr="00EC4A04" w:rsidR="001038C7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predniesť</w:t>
      </w:r>
      <w:r w:rsidRPr="00EC4A04">
        <w:rPr>
          <w:rFonts w:ascii="Times New Roman" w:eastAsia="MS Mincho" w:hAnsi="Times New Roman" w:hint="default"/>
          <w:lang w:eastAsia="en-US"/>
        </w:rPr>
        <w:t xml:space="preserve"> rozhodujú</w:t>
      </w:r>
      <w:r w:rsidRPr="00EC4A04">
        <w:rPr>
          <w:rFonts w:ascii="Times New Roman" w:eastAsia="MS Mincho" w:hAnsi="Times New Roman" w:hint="default"/>
          <w:lang w:eastAsia="en-US"/>
        </w:rPr>
        <w:t>ce skutkové</w:t>
      </w:r>
      <w:r w:rsidRPr="00EC4A04">
        <w:rPr>
          <w:rFonts w:ascii="Times New Roman" w:eastAsia="MS Mincho" w:hAnsi="Times New Roman" w:hint="default"/>
          <w:lang w:eastAsia="en-US"/>
        </w:rPr>
        <w:t xml:space="preserve"> tvrdenia a </w:t>
      </w:r>
      <w:r w:rsidRPr="00EC4A04">
        <w:rPr>
          <w:rFonts w:ascii="Times New Roman" w:eastAsia="MS Mincho" w:hAnsi="Times New Roman" w:hint="default"/>
          <w:lang w:eastAsia="en-US"/>
        </w:rPr>
        <w:t>označ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 alebo predlož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 dô</w:t>
      </w:r>
      <w:r w:rsidRPr="00EC4A04">
        <w:rPr>
          <w:rFonts w:ascii="Times New Roman" w:eastAsia="MS Mincho" w:hAnsi="Times New Roman" w:hint="default"/>
          <w:lang w:eastAsia="en-US"/>
        </w:rPr>
        <w:t>kazy na ich preuká</w:t>
      </w:r>
      <w:r w:rsidRPr="00EC4A04">
        <w:rPr>
          <w:rFonts w:ascii="Times New Roman" w:eastAsia="MS Mincho" w:hAnsi="Times New Roman" w:hint="default"/>
          <w:lang w:eastAsia="en-US"/>
        </w:rPr>
        <w:t xml:space="preserve">zanie, </w:t>
      </w:r>
      <w:r w:rsidRPr="00EC4A04" w:rsidR="001038C7">
        <w:rPr>
          <w:rFonts w:ascii="Times New Roman" w:eastAsia="MS Mincho" w:hAnsi="Times New Roman" w:hint="default"/>
          <w:lang w:eastAsia="en-US"/>
        </w:rPr>
        <w:t>sú</w:t>
      </w:r>
      <w:r w:rsidRPr="00EC4A04" w:rsidR="001038C7">
        <w:rPr>
          <w:rFonts w:ascii="Times New Roman" w:eastAsia="MS Mincho" w:hAnsi="Times New Roman" w:hint="default"/>
          <w:lang w:eastAsia="en-US"/>
        </w:rPr>
        <w:t xml:space="preserve">d </w:t>
      </w:r>
      <w:r w:rsidRPr="00EC4A04" w:rsidR="009F6DE8">
        <w:rPr>
          <w:rFonts w:ascii="Times New Roman" w:eastAsia="MS Mincho" w:hAnsi="Times New Roman" w:hint="default"/>
          <w:lang w:eastAsia="en-US"/>
        </w:rPr>
        <w:t>im môž</w:t>
      </w:r>
      <w:r w:rsidRPr="00EC4A04" w:rsidR="009F6DE8">
        <w:rPr>
          <w:rFonts w:ascii="Times New Roman" w:eastAsia="MS Mincho" w:hAnsi="Times New Roman" w:hint="default"/>
          <w:lang w:eastAsia="en-US"/>
        </w:rPr>
        <w:t xml:space="preserve">e </w:t>
      </w:r>
      <w:r w:rsidRPr="00EC4A04">
        <w:rPr>
          <w:rFonts w:ascii="Times New Roman" w:eastAsia="MS Mincho" w:hAnsi="Times New Roman" w:hint="default"/>
          <w:lang w:eastAsia="en-US"/>
        </w:rPr>
        <w:t>urč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 lehotu na dodatoč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 xml:space="preserve"> splnenie tejto </w:t>
      </w:r>
      <w:r w:rsidRPr="00EC4A04">
        <w:rPr>
          <w:rFonts w:ascii="Times New Roman" w:eastAsia="MS Mincho" w:hAnsi="Times New Roman" w:hint="default"/>
          <w:lang w:eastAsia="en-US"/>
        </w:rPr>
        <w:t>povinnosti. Po má</w:t>
      </w:r>
      <w:r w:rsidRPr="00EC4A04">
        <w:rPr>
          <w:rFonts w:ascii="Times New Roman" w:eastAsia="MS Mincho" w:hAnsi="Times New Roman" w:hint="default"/>
          <w:lang w:eastAsia="en-US"/>
        </w:rPr>
        <w:t>rnom uplynutí</w:t>
      </w:r>
      <w:r w:rsidRPr="00EC4A04">
        <w:rPr>
          <w:rFonts w:ascii="Times New Roman" w:eastAsia="MS Mincho" w:hAnsi="Times New Roman" w:hint="default"/>
          <w:lang w:eastAsia="en-US"/>
        </w:rPr>
        <w:t xml:space="preserve"> tejto lehoty nemusí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na skutkové</w:t>
      </w:r>
      <w:r w:rsidRPr="00EC4A04">
        <w:rPr>
          <w:rFonts w:ascii="Times New Roman" w:eastAsia="MS Mincho" w:hAnsi="Times New Roman" w:hint="default"/>
          <w:lang w:eastAsia="en-US"/>
        </w:rPr>
        <w:t xml:space="preserve"> tvrdenia a </w:t>
      </w:r>
      <w:r w:rsidRPr="00EC4A04">
        <w:rPr>
          <w:rFonts w:ascii="Times New Roman" w:eastAsia="MS Mincho" w:hAnsi="Times New Roman" w:hint="default"/>
          <w:lang w:eastAsia="en-US"/>
        </w:rPr>
        <w:t>dô</w:t>
      </w:r>
      <w:r w:rsidRPr="00EC4A04">
        <w:rPr>
          <w:rFonts w:ascii="Times New Roman" w:eastAsia="MS Mincho" w:hAnsi="Times New Roman" w:hint="default"/>
          <w:lang w:eastAsia="en-US"/>
        </w:rPr>
        <w:t>kazné</w:t>
      </w:r>
      <w:r w:rsidRPr="00EC4A04">
        <w:rPr>
          <w:rFonts w:ascii="Times New Roman" w:eastAsia="MS Mincho" w:hAnsi="Times New Roman" w:hint="default"/>
          <w:lang w:eastAsia="en-US"/>
        </w:rPr>
        <w:t xml:space="preserve"> ná</w:t>
      </w:r>
      <w:r w:rsidRPr="00EC4A04">
        <w:rPr>
          <w:rFonts w:ascii="Times New Roman" w:eastAsia="MS Mincho" w:hAnsi="Times New Roman" w:hint="default"/>
          <w:lang w:eastAsia="en-US"/>
        </w:rPr>
        <w:t>vrhy prihliadať</w:t>
      </w:r>
      <w:r w:rsidRPr="00EC4A04">
        <w:rPr>
          <w:rFonts w:ascii="Times New Roman" w:eastAsia="MS Mincho" w:hAnsi="Times New Roman" w:hint="default"/>
          <w:lang w:eastAsia="en-US"/>
        </w:rPr>
        <w:t>. Tý</w:t>
      </w:r>
      <w:r w:rsidRPr="00EC4A04">
        <w:rPr>
          <w:rFonts w:ascii="Times New Roman" w:eastAsia="MS Mincho" w:hAnsi="Times New Roman" w:hint="default"/>
          <w:lang w:eastAsia="en-US"/>
        </w:rPr>
        <w:t xml:space="preserve">m nie </w:t>
      </w:r>
      <w:r w:rsidRPr="00EC4A04" w:rsidR="005B4FFF">
        <w:rPr>
          <w:rFonts w:ascii="Times New Roman" w:eastAsia="MS Mincho" w:hAnsi="Times New Roman" w:hint="default"/>
          <w:lang w:eastAsia="en-US"/>
        </w:rPr>
        <w:t>sú</w:t>
      </w:r>
      <w:r w:rsidRPr="00EC4A04">
        <w:rPr>
          <w:rFonts w:ascii="Times New Roman" w:eastAsia="MS Mincho" w:hAnsi="Times New Roman" w:hint="default"/>
          <w:lang w:eastAsia="en-US"/>
        </w:rPr>
        <w:t xml:space="preserve"> dotknuté</w:t>
      </w:r>
      <w:r w:rsidRPr="00EC4A04">
        <w:rPr>
          <w:rFonts w:ascii="Times New Roman" w:eastAsia="MS Mincho" w:hAnsi="Times New Roman" w:hint="default"/>
          <w:lang w:eastAsia="en-US"/>
        </w:rPr>
        <w:t xml:space="preserve"> ustanoveni</w:t>
      </w:r>
      <w:r w:rsidRPr="00EC4A04" w:rsidR="005B4FFF">
        <w:rPr>
          <w:rFonts w:ascii="Times New Roman" w:eastAsia="MS Mincho" w:hAnsi="Times New Roman"/>
          <w:lang w:eastAsia="en-US"/>
        </w:rPr>
        <w:t>a</w:t>
      </w:r>
      <w:r w:rsidRPr="00EC4A04">
        <w:rPr>
          <w:rFonts w:ascii="Times New Roman" w:eastAsia="MS Mincho" w:hAnsi="Times New Roman" w:hint="default"/>
          <w:lang w:eastAsia="en-US"/>
        </w:rPr>
        <w:t xml:space="preserve"> §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A5226F">
        <w:rPr>
          <w:rFonts w:ascii="Times New Roman" w:eastAsia="MS Mincho" w:hAnsi="Times New Roman"/>
          <w:lang w:eastAsia="en-US"/>
        </w:rPr>
        <w:t>14</w:t>
      </w:r>
      <w:r w:rsidRPr="00EC4A04" w:rsidR="00CF232C">
        <w:rPr>
          <w:rFonts w:ascii="Times New Roman" w:eastAsia="MS Mincho" w:hAnsi="Times New Roman"/>
          <w:lang w:eastAsia="en-US"/>
        </w:rPr>
        <w:t>9</w:t>
      </w:r>
      <w:r w:rsidRPr="00EC4A04" w:rsidR="00A5226F">
        <w:rPr>
          <w:rFonts w:ascii="Times New Roman" w:eastAsia="MS Mincho" w:hAnsi="Times New Roman"/>
          <w:lang w:eastAsia="en-US"/>
        </w:rPr>
        <w:t xml:space="preserve"> a 1</w:t>
      </w:r>
      <w:r w:rsidRPr="00EC4A04" w:rsidR="00CF232C">
        <w:rPr>
          <w:rFonts w:ascii="Times New Roman" w:eastAsia="MS Mincho" w:hAnsi="Times New Roman"/>
          <w:lang w:eastAsia="en-US"/>
        </w:rPr>
        <w:t>50</w:t>
      </w:r>
      <w:r w:rsidRPr="00EC4A04" w:rsidR="00A5226F">
        <w:rPr>
          <w:rFonts w:ascii="Times New Roman" w:eastAsia="MS Mincho" w:hAnsi="Times New Roman"/>
          <w:lang w:eastAsia="en-US"/>
        </w:rPr>
        <w:t>.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</w:p>
    <w:p w:rsidR="009028E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C277AD" w:rsidRPr="00EC4A04" w:rsidP="006575D9">
      <w:pPr>
        <w:widowControl w:val="0"/>
        <w:numPr>
          <w:numId w:val="84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E137D4">
        <w:rPr>
          <w:rFonts w:ascii="Times New Roman" w:eastAsia="MS Mincho" w:hAnsi="Times New Roman"/>
          <w:lang w:eastAsia="en-US"/>
        </w:rPr>
        <w:t>Ak v</w:t>
      </w:r>
      <w:r w:rsidRPr="00EC4A04" w:rsidR="00A5226F">
        <w:rPr>
          <w:rFonts w:ascii="Times New Roman" w:eastAsia="MS Mincho" w:hAnsi="Times New Roman"/>
          <w:lang w:eastAsia="en-US"/>
        </w:rPr>
        <w:t> </w:t>
      </w:r>
      <w:r w:rsidRPr="00EC4A04" w:rsidR="00E137D4">
        <w:rPr>
          <w:rFonts w:ascii="Times New Roman" w:eastAsia="MS Mincho" w:hAnsi="Times New Roman" w:hint="default"/>
          <w:lang w:eastAsia="en-US"/>
        </w:rPr>
        <w:t>dô</w:t>
      </w:r>
      <w:r w:rsidRPr="00EC4A04" w:rsidR="00E137D4">
        <w:rPr>
          <w:rFonts w:ascii="Times New Roman" w:eastAsia="MS Mincho" w:hAnsi="Times New Roman" w:hint="default"/>
          <w:lang w:eastAsia="en-US"/>
        </w:rPr>
        <w:t>sledku</w:t>
      </w:r>
      <w:r w:rsidRPr="00EC4A04" w:rsidR="00A5226F">
        <w:rPr>
          <w:rFonts w:ascii="Times New Roman" w:eastAsia="MS Mincho" w:hAnsi="Times New Roman"/>
          <w:lang w:eastAsia="en-US"/>
        </w:rPr>
        <w:t xml:space="preserve"> postupu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podľ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a odseku </w:t>
      </w:r>
      <w:r w:rsidRPr="00EC4A04" w:rsidR="00A5226F">
        <w:rPr>
          <w:rFonts w:ascii="Times New Roman" w:eastAsia="MS Mincho" w:hAnsi="Times New Roman"/>
          <w:lang w:eastAsia="en-US"/>
        </w:rPr>
        <w:t>4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doš</w:t>
      </w:r>
      <w:r w:rsidRPr="00EC4A04" w:rsidR="00E137D4">
        <w:rPr>
          <w:rFonts w:ascii="Times New Roman" w:eastAsia="MS Mincho" w:hAnsi="Times New Roman" w:hint="default"/>
          <w:lang w:eastAsia="en-US"/>
        </w:rPr>
        <w:t>lo k </w:t>
      </w:r>
      <w:r w:rsidRPr="00EC4A04" w:rsidR="00E137D4">
        <w:rPr>
          <w:rFonts w:ascii="Times New Roman" w:eastAsia="MS Mincho" w:hAnsi="Times New Roman" w:hint="default"/>
          <w:lang w:eastAsia="en-US"/>
        </w:rPr>
        <w:t>odroč</w:t>
      </w:r>
      <w:r w:rsidRPr="00EC4A04" w:rsidR="00E137D4">
        <w:rPr>
          <w:rFonts w:ascii="Times New Roman" w:eastAsia="MS Mincho" w:hAnsi="Times New Roman" w:hint="default"/>
          <w:lang w:eastAsia="en-US"/>
        </w:rPr>
        <w:t>eniu pojedná</w:t>
      </w:r>
      <w:r w:rsidRPr="00EC4A04" w:rsidR="00E137D4">
        <w:rPr>
          <w:rFonts w:ascii="Times New Roman" w:eastAsia="MS Mincho" w:hAnsi="Times New Roman" w:hint="default"/>
          <w:lang w:eastAsia="en-US"/>
        </w:rPr>
        <w:t>vania</w:t>
      </w:r>
      <w:r w:rsidRPr="00EC4A04" w:rsidR="00A5226F">
        <w:rPr>
          <w:rFonts w:ascii="Times New Roman" w:eastAsia="MS Mincho" w:hAnsi="Times New Roman"/>
          <w:lang w:eastAsia="en-US"/>
        </w:rPr>
        <w:t>,</w:t>
      </w:r>
      <w:r w:rsidRPr="00EC4A04" w:rsidR="00E137D4">
        <w:rPr>
          <w:rFonts w:ascii="Times New Roman" w:eastAsia="MS Mincho" w:hAnsi="Times New Roman"/>
          <w:lang w:eastAsia="en-US"/>
        </w:rPr>
        <w:t xml:space="preserve"> trovy</w:t>
      </w:r>
      <w:r w:rsidRPr="00EC4A04" w:rsidR="00A5226F">
        <w:rPr>
          <w:rFonts w:ascii="Times New Roman" w:eastAsia="MS Mincho" w:hAnsi="Times New Roman"/>
          <w:lang w:eastAsia="en-US"/>
        </w:rPr>
        <w:t xml:space="preserve"> </w:t>
      </w:r>
      <w:r w:rsidRPr="00EC4A04" w:rsidR="007E4980">
        <w:rPr>
          <w:rFonts w:ascii="Times New Roman" w:eastAsia="MS Mincho" w:hAnsi="Times New Roman" w:hint="default"/>
          <w:lang w:eastAsia="en-US"/>
        </w:rPr>
        <w:t>odroč</w:t>
      </w:r>
      <w:r w:rsidRPr="00EC4A04" w:rsidR="007E4980">
        <w:rPr>
          <w:rFonts w:ascii="Times New Roman" w:eastAsia="MS Mincho" w:hAnsi="Times New Roman" w:hint="default"/>
          <w:lang w:eastAsia="en-US"/>
        </w:rPr>
        <w:t>ené</w:t>
      </w:r>
      <w:r w:rsidRPr="00EC4A04" w:rsidR="007E4980">
        <w:rPr>
          <w:rFonts w:ascii="Times New Roman" w:eastAsia="MS Mincho" w:hAnsi="Times New Roman" w:hint="default"/>
          <w:lang w:eastAsia="en-US"/>
        </w:rPr>
        <w:t xml:space="preserve">ho </w:t>
      </w:r>
      <w:r w:rsidRPr="00EC4A04" w:rsidR="009E79A7">
        <w:rPr>
          <w:rFonts w:ascii="Times New Roman" w:eastAsia="MS Mincho" w:hAnsi="Times New Roman" w:hint="default"/>
          <w:lang w:eastAsia="en-US"/>
        </w:rPr>
        <w:t>pojedná</w:t>
      </w:r>
      <w:r w:rsidRPr="00EC4A04" w:rsidR="009E79A7">
        <w:rPr>
          <w:rFonts w:ascii="Times New Roman" w:eastAsia="MS Mincho" w:hAnsi="Times New Roman" w:hint="default"/>
          <w:lang w:eastAsia="en-US"/>
        </w:rPr>
        <w:t xml:space="preserve">vania </w:t>
      </w:r>
      <w:r w:rsidRPr="00EC4A04" w:rsidR="00A5226F">
        <w:rPr>
          <w:rFonts w:ascii="Times New Roman" w:eastAsia="MS Mincho" w:hAnsi="Times New Roman" w:hint="default"/>
          <w:lang w:eastAsia="en-US"/>
        </w:rPr>
        <w:t>znáš</w:t>
      </w:r>
      <w:r w:rsidRPr="00EC4A04" w:rsidR="00A5226F">
        <w:rPr>
          <w:rFonts w:ascii="Times New Roman" w:eastAsia="MS Mincho" w:hAnsi="Times New Roman" w:hint="default"/>
          <w:lang w:eastAsia="en-US"/>
        </w:rPr>
        <w:t>a ten,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kto odroč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enie </w:t>
      </w:r>
      <w:r w:rsidRPr="00EC4A04" w:rsidR="007E4980">
        <w:rPr>
          <w:rFonts w:ascii="Times New Roman" w:eastAsia="MS Mincho" w:hAnsi="Times New Roman"/>
          <w:lang w:eastAsia="en-US"/>
        </w:rPr>
        <w:t>zavinil</w:t>
      </w:r>
      <w:r w:rsidRPr="00EC4A04" w:rsidR="00E137D4">
        <w:rPr>
          <w:rFonts w:ascii="Times New Roman" w:eastAsia="MS Mincho" w:hAnsi="Times New Roman"/>
          <w:lang w:eastAsia="en-US"/>
        </w:rPr>
        <w:t xml:space="preserve">. </w:t>
      </w:r>
    </w:p>
    <w:p w:rsidR="009905C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C400BA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178</w:t>
      </w:r>
    </w:p>
    <w:p w:rsidR="00C400BA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Zá</w:t>
      </w:r>
      <w:r w:rsidRPr="00EC4A04">
        <w:rPr>
          <w:rFonts w:ascii="Times New Roman" w:eastAsia="MS Mincho" w:hAnsi="Times New Roman" w:hint="default"/>
          <w:lang w:eastAsia="en-US"/>
        </w:rPr>
        <w:t>vereč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 xml:space="preserve"> reč</w:t>
      </w:r>
      <w:r w:rsidRPr="00EC4A04">
        <w:rPr>
          <w:rFonts w:ascii="Times New Roman" w:eastAsia="MS Mincho" w:hAnsi="Times New Roman" w:hint="default"/>
          <w:lang w:eastAsia="en-US"/>
        </w:rPr>
        <w:t>i a </w:t>
      </w:r>
      <w:r w:rsidRPr="00EC4A04">
        <w:rPr>
          <w:rFonts w:ascii="Times New Roman" w:eastAsia="MS Mincho" w:hAnsi="Times New Roman" w:hint="default"/>
          <w:lang w:eastAsia="en-US"/>
        </w:rPr>
        <w:t>skonč</w:t>
      </w:r>
      <w:r w:rsidRPr="00EC4A04">
        <w:rPr>
          <w:rFonts w:ascii="Times New Roman" w:eastAsia="MS Mincho" w:hAnsi="Times New Roman" w:hint="default"/>
          <w:lang w:eastAsia="en-US"/>
        </w:rPr>
        <w:t>enie dokazovani</w:t>
      </w:r>
      <w:r w:rsidRPr="00EC4A04" w:rsidR="003619C9">
        <w:rPr>
          <w:rFonts w:ascii="Times New Roman" w:eastAsia="MS Mincho" w:hAnsi="Times New Roman"/>
          <w:lang w:eastAsia="en-US"/>
        </w:rPr>
        <w:t>a</w:t>
      </w:r>
    </w:p>
    <w:p w:rsidR="00A5226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C400BA" w:rsidRPr="00EC4A04" w:rsidP="00CF0927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Ak s</w:t>
      </w:r>
      <w:r w:rsidRPr="00EC4A04" w:rsidR="003619C9">
        <w:rPr>
          <w:rFonts w:ascii="Times New Roman" w:eastAsia="MS Mincho" w:hAnsi="Times New Roman" w:hint="default"/>
          <w:lang w:eastAsia="en-US"/>
        </w:rPr>
        <w:t>ú</w:t>
      </w:r>
      <w:r w:rsidRPr="00EC4A04" w:rsidR="003619C9">
        <w:rPr>
          <w:rFonts w:ascii="Times New Roman" w:eastAsia="MS Mincho" w:hAnsi="Times New Roman" w:hint="default"/>
          <w:lang w:eastAsia="en-US"/>
        </w:rPr>
        <w:t>d</w:t>
      </w:r>
      <w:r w:rsidRPr="00EC4A04">
        <w:rPr>
          <w:rFonts w:ascii="Times New Roman" w:eastAsia="MS Mincho" w:hAnsi="Times New Roman" w:hint="default"/>
          <w:lang w:eastAsia="en-US"/>
        </w:rPr>
        <w:t xml:space="preserve"> pojedná</w:t>
      </w:r>
      <w:r w:rsidRPr="00EC4A04">
        <w:rPr>
          <w:rFonts w:ascii="Times New Roman" w:eastAsia="MS Mincho" w:hAnsi="Times New Roman" w:hint="default"/>
          <w:lang w:eastAsia="en-US"/>
        </w:rPr>
        <w:t>vanie neodroč</w:t>
      </w:r>
      <w:r w:rsidRPr="00EC4A04" w:rsidR="003619C9">
        <w:rPr>
          <w:rFonts w:ascii="Times New Roman" w:eastAsia="MS Mincho" w:hAnsi="Times New Roman" w:hint="default"/>
          <w:lang w:eastAsia="en-US"/>
        </w:rPr>
        <w:t>í</w:t>
      </w:r>
      <w:r w:rsidRPr="00EC4A04" w:rsidR="00A5226F">
        <w:rPr>
          <w:rFonts w:ascii="Times New Roman" w:eastAsia="MS Mincho" w:hAnsi="Times New Roman" w:hint="default"/>
          <w:lang w:eastAsia="en-US"/>
        </w:rPr>
        <w:t>, pred jeho skonč</w:t>
      </w:r>
      <w:r w:rsidRPr="00EC4A04" w:rsidR="00A5226F">
        <w:rPr>
          <w:rFonts w:ascii="Times New Roman" w:eastAsia="MS Mincho" w:hAnsi="Times New Roman" w:hint="default"/>
          <w:lang w:eastAsia="en-US"/>
        </w:rPr>
        <w:t>ení</w:t>
      </w:r>
      <w:r w:rsidRPr="00EC4A04" w:rsidR="00A5226F">
        <w:rPr>
          <w:rFonts w:ascii="Times New Roman" w:eastAsia="MS Mincho" w:hAnsi="Times New Roman" w:hint="default"/>
          <w:lang w:eastAsia="en-US"/>
        </w:rPr>
        <w:t xml:space="preserve">m </w:t>
      </w:r>
      <w:r w:rsidRPr="00EC4A04">
        <w:rPr>
          <w:rFonts w:ascii="Times New Roman" w:eastAsia="MS Mincho" w:hAnsi="Times New Roman"/>
          <w:lang w:eastAsia="en-US"/>
        </w:rPr>
        <w:t>vyzve strany</w:t>
      </w:r>
      <w:r w:rsidRPr="00EC4A04" w:rsidR="00A5226F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 w:hint="default"/>
          <w:lang w:eastAsia="en-US"/>
        </w:rPr>
        <w:t xml:space="preserve"> aby zhrnuli svoje ná</w:t>
      </w:r>
      <w:r w:rsidRPr="00EC4A04">
        <w:rPr>
          <w:rFonts w:ascii="Times New Roman" w:eastAsia="MS Mincho" w:hAnsi="Times New Roman" w:hint="default"/>
          <w:lang w:eastAsia="en-US"/>
        </w:rPr>
        <w:t>vrhy a vyjadrili sa k dokazovaniu a k </w:t>
      </w:r>
      <w:r w:rsidRPr="00EC4A04">
        <w:rPr>
          <w:rFonts w:ascii="Times New Roman" w:eastAsia="MS Mincho" w:hAnsi="Times New Roman" w:hint="default"/>
          <w:lang w:eastAsia="en-US"/>
        </w:rPr>
        <w:t>prá</w:t>
      </w:r>
      <w:r w:rsidRPr="00EC4A04">
        <w:rPr>
          <w:rFonts w:ascii="Times New Roman" w:eastAsia="MS Mincho" w:hAnsi="Times New Roman" w:hint="default"/>
          <w:lang w:eastAsia="en-US"/>
        </w:rPr>
        <w:t>vnej strá</w:t>
      </w:r>
      <w:r w:rsidRPr="00EC4A04">
        <w:rPr>
          <w:rFonts w:ascii="Times New Roman" w:eastAsia="MS Mincho" w:hAnsi="Times New Roman" w:hint="default"/>
          <w:lang w:eastAsia="en-US"/>
        </w:rPr>
        <w:t>nke veci. Ak po vyjadrení</w:t>
      </w:r>
      <w:r w:rsidRPr="00EC4A04">
        <w:rPr>
          <w:rFonts w:ascii="Times New Roman" w:eastAsia="MS Mincho" w:hAnsi="Times New Roman" w:hint="default"/>
          <w:lang w:eastAsia="en-US"/>
        </w:rPr>
        <w:t xml:space="preserve"> strá</w:t>
      </w:r>
      <w:r w:rsidRPr="00EC4A04">
        <w:rPr>
          <w:rFonts w:ascii="Times New Roman" w:eastAsia="MS Mincho" w:hAnsi="Times New Roman" w:hint="default"/>
          <w:lang w:eastAsia="en-US"/>
        </w:rPr>
        <w:t>n sú</w:t>
      </w:r>
      <w:r w:rsidRPr="00EC4A04">
        <w:rPr>
          <w:rFonts w:ascii="Times New Roman" w:eastAsia="MS Mincho" w:hAnsi="Times New Roman" w:hint="default"/>
          <w:lang w:eastAsia="en-US"/>
        </w:rPr>
        <w:t xml:space="preserve">d </w:t>
      </w:r>
      <w:r w:rsidRPr="00EC4A04" w:rsidR="00AA4D60">
        <w:rPr>
          <w:rFonts w:ascii="Times New Roman" w:eastAsia="MS Mincho" w:hAnsi="Times New Roman" w:hint="default"/>
          <w:lang w:eastAsia="en-US"/>
        </w:rPr>
        <w:t>nepovaž</w:t>
      </w:r>
      <w:r w:rsidRPr="00EC4A04" w:rsidR="00AA4D60">
        <w:rPr>
          <w:rFonts w:ascii="Times New Roman" w:eastAsia="MS Mincho" w:hAnsi="Times New Roman" w:hint="default"/>
          <w:lang w:eastAsia="en-US"/>
        </w:rPr>
        <w:t>uje za potrebné</w:t>
      </w:r>
      <w:r w:rsidRPr="00EC4A04" w:rsidR="00AA4D60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vykonať</w:t>
      </w:r>
      <w:r w:rsidRPr="00EC4A04">
        <w:rPr>
          <w:rFonts w:ascii="Times New Roman" w:eastAsia="MS Mincho" w:hAnsi="Times New Roman" w:hint="default"/>
          <w:lang w:eastAsia="en-US"/>
        </w:rPr>
        <w:t xml:space="preserve"> ď</w:t>
      </w:r>
      <w:r w:rsidRPr="00EC4A04">
        <w:rPr>
          <w:rFonts w:ascii="Times New Roman" w:eastAsia="MS Mincho" w:hAnsi="Times New Roman" w:hint="default"/>
          <w:lang w:eastAsia="en-US"/>
        </w:rPr>
        <w:t>alš</w:t>
      </w:r>
      <w:r w:rsidRPr="00EC4A04">
        <w:rPr>
          <w:rFonts w:ascii="Times New Roman" w:eastAsia="MS Mincho" w:hAnsi="Times New Roman" w:hint="default"/>
          <w:lang w:eastAsia="en-US"/>
        </w:rPr>
        <w:t>ie dô</w:t>
      </w:r>
      <w:r w:rsidRPr="00EC4A04">
        <w:rPr>
          <w:rFonts w:ascii="Times New Roman" w:eastAsia="MS Mincho" w:hAnsi="Times New Roman" w:hint="default"/>
          <w:lang w:eastAsia="en-US"/>
        </w:rPr>
        <w:t xml:space="preserve">kazy, </w:t>
      </w:r>
      <w:r w:rsidRPr="00EC4A04" w:rsidR="00A5226F">
        <w:rPr>
          <w:rFonts w:ascii="Times New Roman" w:eastAsia="MS Mincho" w:hAnsi="Times New Roman" w:hint="default"/>
          <w:lang w:eastAsia="en-US"/>
        </w:rPr>
        <w:t>uznesení</w:t>
      </w:r>
      <w:r w:rsidRPr="00EC4A04" w:rsidR="00A5226F">
        <w:rPr>
          <w:rFonts w:ascii="Times New Roman" w:eastAsia="MS Mincho" w:hAnsi="Times New Roman" w:hint="default"/>
          <w:lang w:eastAsia="en-US"/>
        </w:rPr>
        <w:t xml:space="preserve">m </w:t>
      </w:r>
      <w:r w:rsidRPr="00EC4A04">
        <w:rPr>
          <w:rFonts w:ascii="Times New Roman" w:eastAsia="MS Mincho" w:hAnsi="Times New Roman" w:hint="default"/>
          <w:lang w:eastAsia="en-US"/>
        </w:rPr>
        <w:t>vyhlá</w:t>
      </w:r>
      <w:r w:rsidRPr="00EC4A04">
        <w:rPr>
          <w:rFonts w:ascii="Times New Roman" w:eastAsia="MS Mincho" w:hAnsi="Times New Roman" w:hint="default"/>
          <w:lang w:eastAsia="en-US"/>
        </w:rPr>
        <w:t>si dokazovanie za skonč</w:t>
      </w:r>
      <w:r w:rsidRPr="00EC4A04">
        <w:rPr>
          <w:rFonts w:ascii="Times New Roman" w:eastAsia="MS Mincho" w:hAnsi="Times New Roman" w:hint="default"/>
          <w:lang w:eastAsia="en-US"/>
        </w:rPr>
        <w:t>ené.</w:t>
      </w:r>
    </w:p>
    <w:p w:rsidR="00972D7A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9028E0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179</w:t>
      </w:r>
    </w:p>
    <w:p w:rsidR="009028E0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Dô</w:t>
      </w:r>
      <w:r w:rsidRPr="00EC4A04">
        <w:rPr>
          <w:rFonts w:ascii="Times New Roman" w:eastAsia="MS Mincho" w:hAnsi="Times New Roman" w:hint="default"/>
          <w:lang w:eastAsia="en-US"/>
        </w:rPr>
        <w:t>vody odroč</w:t>
      </w:r>
      <w:r w:rsidRPr="00EC4A04">
        <w:rPr>
          <w:rFonts w:ascii="Times New Roman" w:eastAsia="MS Mincho" w:hAnsi="Times New Roman" w:hint="default"/>
          <w:lang w:eastAsia="en-US"/>
        </w:rPr>
        <w:t>enia pojedná</w:t>
      </w:r>
      <w:r w:rsidRPr="00EC4A04">
        <w:rPr>
          <w:rFonts w:ascii="Times New Roman" w:eastAsia="MS Mincho" w:hAnsi="Times New Roman" w:hint="default"/>
          <w:lang w:eastAsia="en-US"/>
        </w:rPr>
        <w:t>vania</w:t>
      </w:r>
    </w:p>
    <w:p w:rsidR="0098556E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98556E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D91E0B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(1) Pojedná</w:t>
      </w:r>
      <w:r w:rsidRPr="00EC4A04">
        <w:rPr>
          <w:rFonts w:ascii="Times New Roman" w:eastAsia="MS Mincho" w:hAnsi="Times New Roman" w:hint="default"/>
          <w:lang w:eastAsia="en-US"/>
        </w:rPr>
        <w:t>vanie sa môž</w:t>
      </w:r>
      <w:r w:rsidRPr="00EC4A04">
        <w:rPr>
          <w:rFonts w:ascii="Times New Roman" w:eastAsia="MS Mincho" w:hAnsi="Times New Roman" w:hint="default"/>
          <w:lang w:eastAsia="en-US"/>
        </w:rPr>
        <w:t>e odroč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 len z dô</w:t>
      </w:r>
      <w:r w:rsidRPr="00EC4A04">
        <w:rPr>
          <w:rFonts w:ascii="Times New Roman" w:eastAsia="MS Mincho" w:hAnsi="Times New Roman" w:hint="default"/>
          <w:lang w:eastAsia="en-US"/>
        </w:rPr>
        <w:t>lež</w:t>
      </w:r>
      <w:r w:rsidRPr="00EC4A04">
        <w:rPr>
          <w:rFonts w:ascii="Times New Roman" w:eastAsia="MS Mincho" w:hAnsi="Times New Roman" w:hint="default"/>
          <w:lang w:eastAsia="en-US"/>
        </w:rPr>
        <w:t>itý</w:t>
      </w:r>
      <w:r w:rsidRPr="00EC4A04">
        <w:rPr>
          <w:rFonts w:ascii="Times New Roman" w:eastAsia="MS Mincho" w:hAnsi="Times New Roman" w:hint="default"/>
          <w:lang w:eastAsia="en-US"/>
        </w:rPr>
        <w:t>ch dô</w:t>
      </w:r>
      <w:r w:rsidRPr="00EC4A04">
        <w:rPr>
          <w:rFonts w:ascii="Times New Roman" w:eastAsia="MS Mincho" w:hAnsi="Times New Roman" w:hint="default"/>
          <w:lang w:eastAsia="en-US"/>
        </w:rPr>
        <w:t>vodov. Pojedná</w:t>
      </w:r>
      <w:r w:rsidRPr="00EC4A04">
        <w:rPr>
          <w:rFonts w:ascii="Times New Roman" w:eastAsia="MS Mincho" w:hAnsi="Times New Roman" w:hint="default"/>
          <w:lang w:eastAsia="en-US"/>
        </w:rPr>
        <w:t>vanie môž</w:t>
      </w:r>
      <w:r w:rsidRPr="00EC4A04">
        <w:rPr>
          <w:rFonts w:ascii="Times New Roman" w:eastAsia="MS Mincho" w:hAnsi="Times New Roman" w:hint="default"/>
          <w:lang w:eastAsia="en-US"/>
        </w:rPr>
        <w:t>e byť</w:t>
      </w:r>
      <w:r w:rsidRPr="00EC4A04">
        <w:rPr>
          <w:rFonts w:ascii="Times New Roman" w:eastAsia="MS Mincho" w:hAnsi="Times New Roman" w:hint="default"/>
          <w:lang w:eastAsia="en-US"/>
        </w:rPr>
        <w:t xml:space="preserve"> na ná</w:t>
      </w:r>
      <w:r w:rsidRPr="00EC4A04">
        <w:rPr>
          <w:rFonts w:ascii="Times New Roman" w:eastAsia="MS Mincho" w:hAnsi="Times New Roman" w:hint="default"/>
          <w:lang w:eastAsia="en-US"/>
        </w:rPr>
        <w:t>vrh strany odroč</w:t>
      </w:r>
      <w:r w:rsidRPr="00EC4A04">
        <w:rPr>
          <w:rFonts w:ascii="Times New Roman" w:eastAsia="MS Mincho" w:hAnsi="Times New Roman" w:hint="default"/>
          <w:lang w:eastAsia="en-US"/>
        </w:rPr>
        <w:t>ené</w:t>
      </w:r>
      <w:r w:rsidRPr="00EC4A04">
        <w:rPr>
          <w:rFonts w:ascii="Times New Roman" w:eastAsia="MS Mincho" w:hAnsi="Times New Roman" w:hint="default"/>
          <w:lang w:eastAsia="en-US"/>
        </w:rPr>
        <w:t xml:space="preserve"> len vtedy, ak sa </w:t>
      </w:r>
      <w:r w:rsidRPr="00EC4A04">
        <w:rPr>
          <w:rFonts w:ascii="Times New Roman" w:eastAsia="MS Mincho" w:hAnsi="Times New Roman" w:hint="default"/>
          <w:lang w:eastAsia="en-US"/>
        </w:rPr>
        <w:t>strana alebo jej zá</w:t>
      </w:r>
      <w:r w:rsidRPr="00EC4A04">
        <w:rPr>
          <w:rFonts w:ascii="Times New Roman" w:eastAsia="MS Mincho" w:hAnsi="Times New Roman" w:hint="default"/>
          <w:lang w:eastAsia="en-US"/>
        </w:rPr>
        <w:t>stupca z </w:t>
      </w:r>
      <w:r w:rsidRPr="00EC4A04">
        <w:rPr>
          <w:rFonts w:ascii="Times New Roman" w:eastAsia="MS Mincho" w:hAnsi="Times New Roman" w:hint="default"/>
          <w:lang w:eastAsia="en-US"/>
        </w:rPr>
        <w:t>dô</w:t>
      </w:r>
      <w:r w:rsidRPr="00EC4A04">
        <w:rPr>
          <w:rFonts w:ascii="Times New Roman" w:eastAsia="MS Mincho" w:hAnsi="Times New Roman" w:hint="default"/>
          <w:lang w:eastAsia="en-US"/>
        </w:rPr>
        <w:t>lež</w:t>
      </w:r>
      <w:r w:rsidRPr="00EC4A04">
        <w:rPr>
          <w:rFonts w:ascii="Times New Roman" w:eastAsia="MS Mincho" w:hAnsi="Times New Roman" w:hint="default"/>
          <w:lang w:eastAsia="en-US"/>
        </w:rPr>
        <w:t>itý</w:t>
      </w:r>
      <w:r w:rsidRPr="00EC4A04">
        <w:rPr>
          <w:rFonts w:ascii="Times New Roman" w:eastAsia="MS Mincho" w:hAnsi="Times New Roman" w:hint="default"/>
          <w:lang w:eastAsia="en-US"/>
        </w:rPr>
        <w:t>ch dô</w:t>
      </w:r>
      <w:r w:rsidRPr="00EC4A04">
        <w:rPr>
          <w:rFonts w:ascii="Times New Roman" w:eastAsia="MS Mincho" w:hAnsi="Times New Roman" w:hint="default"/>
          <w:lang w:eastAsia="en-US"/>
        </w:rPr>
        <w:t>vodov nemôž</w:t>
      </w:r>
      <w:r w:rsidRPr="00EC4A04">
        <w:rPr>
          <w:rFonts w:ascii="Times New Roman" w:eastAsia="MS Mincho" w:hAnsi="Times New Roman" w:hint="default"/>
          <w:lang w:eastAsia="en-US"/>
        </w:rPr>
        <w:t>e zúč</w:t>
      </w:r>
      <w:r w:rsidRPr="00EC4A04">
        <w:rPr>
          <w:rFonts w:ascii="Times New Roman" w:eastAsia="MS Mincho" w:hAnsi="Times New Roman" w:hint="default"/>
          <w:lang w:eastAsia="en-US"/>
        </w:rPr>
        <w:t>ast</w:t>
      </w:r>
      <w:r w:rsidRPr="00EC4A04" w:rsidR="00A5226F">
        <w:rPr>
          <w:rFonts w:ascii="Times New Roman" w:eastAsia="MS Mincho" w:hAnsi="Times New Roman" w:hint="default"/>
          <w:lang w:eastAsia="en-US"/>
        </w:rPr>
        <w:t>niť</w:t>
      </w:r>
      <w:r w:rsidRPr="00EC4A04" w:rsidR="00A5226F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B53B1D">
        <w:rPr>
          <w:rFonts w:ascii="Times New Roman" w:eastAsia="MS Mincho" w:hAnsi="Times New Roman" w:hint="default"/>
          <w:lang w:eastAsia="en-US"/>
        </w:rPr>
        <w:t>na pojedná</w:t>
      </w:r>
      <w:r w:rsidRPr="00EC4A04" w:rsidR="00B53B1D">
        <w:rPr>
          <w:rFonts w:ascii="Times New Roman" w:eastAsia="MS Mincho" w:hAnsi="Times New Roman" w:hint="default"/>
          <w:lang w:eastAsia="en-US"/>
        </w:rPr>
        <w:t>vaní</w:t>
      </w:r>
      <w:r w:rsidRPr="00EC4A04" w:rsidR="00A5226F">
        <w:rPr>
          <w:rFonts w:ascii="Times New Roman" w:eastAsia="MS Mincho" w:hAnsi="Times New Roman"/>
          <w:lang w:eastAsia="en-US"/>
        </w:rPr>
        <w:t xml:space="preserve"> a </w:t>
      </w:r>
      <w:r w:rsidRPr="00EC4A04" w:rsidR="00A5226F">
        <w:rPr>
          <w:rFonts w:ascii="Times New Roman" w:eastAsia="MS Mincho" w:hAnsi="Times New Roman" w:hint="default"/>
          <w:lang w:eastAsia="en-US"/>
        </w:rPr>
        <w:t>zá</w:t>
      </w:r>
      <w:r w:rsidRPr="00EC4A04" w:rsidR="00A5226F">
        <w:rPr>
          <w:rFonts w:ascii="Times New Roman" w:eastAsia="MS Mincho" w:hAnsi="Times New Roman" w:hint="default"/>
          <w:lang w:eastAsia="en-US"/>
        </w:rPr>
        <w:t>roveň</w:t>
      </w:r>
      <w:r w:rsidRPr="00EC4A04" w:rsidR="00A5226F">
        <w:rPr>
          <w:rFonts w:ascii="Times New Roman" w:eastAsia="MS Mincho" w:hAnsi="Times New Roman" w:hint="default"/>
          <w:lang w:eastAsia="en-US"/>
        </w:rPr>
        <w:t xml:space="preserve"> od nich</w:t>
      </w:r>
      <w:r w:rsidRPr="00EC4A04">
        <w:rPr>
          <w:rFonts w:ascii="Times New Roman" w:eastAsia="MS Mincho" w:hAnsi="Times New Roman" w:hint="default"/>
          <w:lang w:eastAsia="en-US"/>
        </w:rPr>
        <w:t xml:space="preserve"> nemož</w:t>
      </w:r>
      <w:r w:rsidRPr="00EC4A04">
        <w:rPr>
          <w:rFonts w:ascii="Times New Roman" w:eastAsia="MS Mincho" w:hAnsi="Times New Roman" w:hint="default"/>
          <w:lang w:eastAsia="en-US"/>
        </w:rPr>
        <w:t>no spravodlivo ž</w:t>
      </w:r>
      <w:r w:rsidRPr="00EC4A04">
        <w:rPr>
          <w:rFonts w:ascii="Times New Roman" w:eastAsia="MS Mincho" w:hAnsi="Times New Roman" w:hint="default"/>
          <w:lang w:eastAsia="en-US"/>
        </w:rPr>
        <w:t>iadať</w:t>
      </w:r>
      <w:r w:rsidRPr="00EC4A04">
        <w:rPr>
          <w:rFonts w:ascii="Times New Roman" w:eastAsia="MS Mincho" w:hAnsi="Times New Roman" w:hint="default"/>
          <w:lang w:eastAsia="en-US"/>
        </w:rPr>
        <w:t>, aby sa na pojedná</w:t>
      </w:r>
      <w:r w:rsidRPr="00EC4A04">
        <w:rPr>
          <w:rFonts w:ascii="Times New Roman" w:eastAsia="MS Mincho" w:hAnsi="Times New Roman" w:hint="default"/>
          <w:lang w:eastAsia="en-US"/>
        </w:rPr>
        <w:t>vaní</w:t>
      </w:r>
      <w:r w:rsidRPr="00EC4A04">
        <w:rPr>
          <w:rFonts w:ascii="Times New Roman" w:eastAsia="MS Mincho" w:hAnsi="Times New Roman" w:hint="default"/>
          <w:lang w:eastAsia="en-US"/>
        </w:rPr>
        <w:t xml:space="preserve"> necha</w:t>
      </w:r>
      <w:r w:rsidRPr="00EC4A04" w:rsidR="00A5226F">
        <w:rPr>
          <w:rFonts w:ascii="Times New Roman" w:eastAsia="MS Mincho" w:hAnsi="Times New Roman"/>
          <w:lang w:eastAsia="en-US"/>
        </w:rPr>
        <w:t>li</w:t>
      </w:r>
      <w:r w:rsidRPr="00EC4A04">
        <w:rPr>
          <w:rFonts w:ascii="Times New Roman" w:eastAsia="MS Mincho" w:hAnsi="Times New Roman" w:hint="default"/>
          <w:lang w:eastAsia="en-US"/>
        </w:rPr>
        <w:t xml:space="preserve"> zastú</w:t>
      </w:r>
      <w:r w:rsidRPr="00EC4A04">
        <w:rPr>
          <w:rFonts w:ascii="Times New Roman" w:eastAsia="MS Mincho" w:hAnsi="Times New Roman" w:hint="default"/>
          <w:lang w:eastAsia="en-US"/>
        </w:rPr>
        <w:t>piť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</w:p>
    <w:p w:rsidR="009028E0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98556E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="007623CC">
        <w:rPr>
          <w:rFonts w:ascii="Times New Roman" w:eastAsia="MS Mincho" w:hAnsi="Times New Roman" w:hint="default"/>
          <w:lang w:eastAsia="en-US"/>
        </w:rPr>
        <w:t>(2) Od advoká</w:t>
      </w:r>
      <w:r w:rsidR="007623CC">
        <w:rPr>
          <w:rFonts w:ascii="Times New Roman" w:eastAsia="MS Mincho" w:hAnsi="Times New Roman" w:hint="default"/>
          <w:lang w:eastAsia="en-US"/>
        </w:rPr>
        <w:t>ta mož</w:t>
      </w:r>
      <w:r w:rsidR="007623CC">
        <w:rPr>
          <w:rFonts w:ascii="Times New Roman" w:eastAsia="MS Mincho" w:hAnsi="Times New Roman" w:hint="default"/>
          <w:lang w:eastAsia="en-US"/>
        </w:rPr>
        <w:t xml:space="preserve">no </w:t>
      </w:r>
      <w:r w:rsidR="00CA7CA3">
        <w:rPr>
          <w:rFonts w:ascii="Times New Roman" w:eastAsia="MS Mincho" w:hAnsi="Times New Roman"/>
          <w:lang w:eastAsia="en-US"/>
        </w:rPr>
        <w:t>okrem</w:t>
      </w:r>
      <w:r w:rsidRPr="00EC4A04">
        <w:rPr>
          <w:rFonts w:ascii="Times New Roman" w:eastAsia="MS Mincho" w:hAnsi="Times New Roman" w:hint="default"/>
          <w:lang w:eastAsia="en-US"/>
        </w:rPr>
        <w:t xml:space="preserve"> dô</w:t>
      </w:r>
      <w:r w:rsidRPr="00EC4A04">
        <w:rPr>
          <w:rFonts w:ascii="Times New Roman" w:eastAsia="MS Mincho" w:hAnsi="Times New Roman" w:hint="default"/>
          <w:lang w:eastAsia="en-US"/>
        </w:rPr>
        <w:t xml:space="preserve">vodov, </w:t>
      </w:r>
      <w:r w:rsidRPr="00EC4A04" w:rsidR="00B53B1D">
        <w:rPr>
          <w:rFonts w:ascii="Times New Roman" w:eastAsia="MS Mincho" w:hAnsi="Times New Roman" w:hint="default"/>
          <w:lang w:eastAsia="en-US"/>
        </w:rPr>
        <w:t>ktoré</w:t>
      </w:r>
      <w:r w:rsidRPr="00EC4A04" w:rsidR="00B53B1D">
        <w:rPr>
          <w:rFonts w:ascii="Times New Roman" w:eastAsia="MS Mincho" w:hAnsi="Times New Roman" w:hint="default"/>
          <w:lang w:eastAsia="en-US"/>
        </w:rPr>
        <w:t xml:space="preserve"> nastali</w:t>
      </w:r>
      <w:r w:rsidRPr="00EC4A04">
        <w:rPr>
          <w:rFonts w:ascii="Times New Roman" w:eastAsia="MS Mincho" w:hAnsi="Times New Roman" w:hint="default"/>
          <w:lang w:eastAsia="en-US"/>
        </w:rPr>
        <w:t xml:space="preserve"> krá</w:t>
      </w:r>
      <w:r w:rsidRPr="00EC4A04">
        <w:rPr>
          <w:rFonts w:ascii="Times New Roman" w:eastAsia="MS Mincho" w:hAnsi="Times New Roman" w:hint="default"/>
          <w:lang w:eastAsia="en-US"/>
        </w:rPr>
        <w:t>tko pred pojedná</w:t>
      </w:r>
      <w:r w:rsidRPr="00EC4A04">
        <w:rPr>
          <w:rFonts w:ascii="Times New Roman" w:eastAsia="MS Mincho" w:hAnsi="Times New Roman" w:hint="default"/>
          <w:lang w:eastAsia="en-US"/>
        </w:rPr>
        <w:t>vaní</w:t>
      </w:r>
      <w:r w:rsidRPr="00EC4A04">
        <w:rPr>
          <w:rFonts w:ascii="Times New Roman" w:eastAsia="MS Mincho" w:hAnsi="Times New Roman" w:hint="default"/>
          <w:lang w:eastAsia="en-US"/>
        </w:rPr>
        <w:t xml:space="preserve">m, </w:t>
      </w:r>
      <w:r w:rsidRPr="00EC4A04" w:rsidR="00A11226">
        <w:rPr>
          <w:rFonts w:ascii="Times New Roman" w:eastAsia="MS Mincho" w:hAnsi="Times New Roman"/>
          <w:lang w:eastAsia="en-US"/>
        </w:rPr>
        <w:t>a </w:t>
      </w:r>
      <w:r w:rsidR="00CA7CA3">
        <w:rPr>
          <w:rFonts w:ascii="Times New Roman" w:eastAsia="MS Mincho" w:hAnsi="Times New Roman"/>
          <w:lang w:eastAsia="en-US"/>
        </w:rPr>
        <w:t xml:space="preserve">okrem </w:t>
      </w:r>
      <w:r w:rsidRPr="00EC4A04" w:rsidR="00A11226">
        <w:rPr>
          <w:rFonts w:ascii="Times New Roman" w:eastAsia="MS Mincho" w:hAnsi="Times New Roman"/>
          <w:lang w:eastAsia="en-US"/>
        </w:rPr>
        <w:t>pr</w:t>
      </w:r>
      <w:r w:rsidRPr="00EC4A04" w:rsidR="00A11226">
        <w:rPr>
          <w:rFonts w:ascii="Times New Roman" w:eastAsia="MS Mincho" w:hAnsi="Times New Roman" w:hint="default"/>
          <w:lang w:eastAsia="en-US"/>
        </w:rPr>
        <w:t>í</w:t>
      </w:r>
      <w:r w:rsidRPr="00EC4A04" w:rsidR="00A11226">
        <w:rPr>
          <w:rFonts w:ascii="Times New Roman" w:eastAsia="MS Mincho" w:hAnsi="Times New Roman" w:hint="default"/>
          <w:lang w:eastAsia="en-US"/>
        </w:rPr>
        <w:t>padu, ak advoká</w:t>
      </w:r>
      <w:r w:rsidRPr="00EC4A04" w:rsidR="00A11226">
        <w:rPr>
          <w:rFonts w:ascii="Times New Roman" w:eastAsia="MS Mincho" w:hAnsi="Times New Roman" w:hint="default"/>
          <w:lang w:eastAsia="en-US"/>
        </w:rPr>
        <w:t>t sú</w:t>
      </w:r>
      <w:r w:rsidRPr="00EC4A04" w:rsidR="00A11226">
        <w:rPr>
          <w:rFonts w:ascii="Times New Roman" w:eastAsia="MS Mincho" w:hAnsi="Times New Roman" w:hint="default"/>
          <w:lang w:eastAsia="en-US"/>
        </w:rPr>
        <w:t>du preukáž</w:t>
      </w:r>
      <w:r w:rsidRPr="00EC4A04" w:rsidR="00A11226">
        <w:rPr>
          <w:rFonts w:ascii="Times New Roman" w:eastAsia="MS Mincho" w:hAnsi="Times New Roman" w:hint="default"/>
          <w:lang w:eastAsia="en-US"/>
        </w:rPr>
        <w:t>e, ž</w:t>
      </w:r>
      <w:r w:rsidRPr="00EC4A04" w:rsidR="00A11226">
        <w:rPr>
          <w:rFonts w:ascii="Times New Roman" w:eastAsia="MS Mincho" w:hAnsi="Times New Roman" w:hint="default"/>
          <w:lang w:eastAsia="en-US"/>
        </w:rPr>
        <w:t>e strana, ktorú</w:t>
      </w:r>
      <w:r w:rsidRPr="00EC4A04" w:rsidR="00A11226">
        <w:rPr>
          <w:rFonts w:ascii="Times New Roman" w:eastAsia="MS Mincho" w:hAnsi="Times New Roman" w:hint="default"/>
          <w:lang w:eastAsia="en-US"/>
        </w:rPr>
        <w:t xml:space="preserve"> zastupuje, </w:t>
      </w:r>
      <w:r w:rsidRPr="00EC4A04" w:rsidR="00F03199">
        <w:rPr>
          <w:rFonts w:ascii="Times New Roman" w:eastAsia="MS Mincho" w:hAnsi="Times New Roman" w:hint="default"/>
          <w:lang w:eastAsia="en-US"/>
        </w:rPr>
        <w:t>odô</w:t>
      </w:r>
      <w:r w:rsidRPr="00EC4A04" w:rsidR="00F03199">
        <w:rPr>
          <w:rFonts w:ascii="Times New Roman" w:eastAsia="MS Mincho" w:hAnsi="Times New Roman" w:hint="default"/>
          <w:lang w:eastAsia="en-US"/>
        </w:rPr>
        <w:t xml:space="preserve">vodnene </w:t>
      </w:r>
      <w:r w:rsidRPr="00EC4A04" w:rsidR="00A11226">
        <w:rPr>
          <w:rFonts w:ascii="Times New Roman" w:eastAsia="MS Mincho" w:hAnsi="Times New Roman" w:hint="default"/>
          <w:lang w:eastAsia="en-US"/>
        </w:rPr>
        <w:t>trvá</w:t>
      </w:r>
      <w:r w:rsidRPr="00EC4A04" w:rsidR="00A11226">
        <w:rPr>
          <w:rFonts w:ascii="Times New Roman" w:eastAsia="MS Mincho" w:hAnsi="Times New Roman" w:hint="default"/>
          <w:lang w:eastAsia="en-US"/>
        </w:rPr>
        <w:t xml:space="preserve"> na osobnom zastú</w:t>
      </w:r>
      <w:r w:rsidRPr="00EC4A04" w:rsidR="00A11226">
        <w:rPr>
          <w:rFonts w:ascii="Times New Roman" w:eastAsia="MS Mincho" w:hAnsi="Times New Roman" w:hint="default"/>
          <w:lang w:eastAsia="en-US"/>
        </w:rPr>
        <w:t>pení</w:t>
      </w:r>
      <w:r w:rsidRPr="00EC4A04" w:rsidR="00A11226">
        <w:rPr>
          <w:rFonts w:ascii="Times New Roman" w:eastAsia="MS Mincho" w:hAnsi="Times New Roman" w:hint="default"/>
          <w:lang w:eastAsia="en-US"/>
        </w:rPr>
        <w:t xml:space="preserve"> tý</w:t>
      </w:r>
      <w:r w:rsidRPr="00EC4A04" w:rsidR="00A11226">
        <w:rPr>
          <w:rFonts w:ascii="Times New Roman" w:eastAsia="MS Mincho" w:hAnsi="Times New Roman" w:hint="default"/>
          <w:lang w:eastAsia="en-US"/>
        </w:rPr>
        <w:t>mto advoká</w:t>
      </w:r>
      <w:r w:rsidRPr="00EC4A04" w:rsidR="00A11226">
        <w:rPr>
          <w:rFonts w:ascii="Times New Roman" w:eastAsia="MS Mincho" w:hAnsi="Times New Roman" w:hint="default"/>
          <w:lang w:eastAsia="en-US"/>
        </w:rPr>
        <w:t xml:space="preserve">tom, </w:t>
      </w:r>
      <w:r w:rsidRPr="00EC4A04">
        <w:rPr>
          <w:rFonts w:ascii="Times New Roman" w:eastAsia="MS Mincho" w:hAnsi="Times New Roman" w:hint="default"/>
          <w:lang w:eastAsia="en-US"/>
        </w:rPr>
        <w:t>vž</w:t>
      </w:r>
      <w:r w:rsidRPr="00EC4A04">
        <w:rPr>
          <w:rFonts w:ascii="Times New Roman" w:eastAsia="MS Mincho" w:hAnsi="Times New Roman" w:hint="default"/>
          <w:lang w:eastAsia="en-US"/>
        </w:rPr>
        <w:t>dy spravodlivo ž</w:t>
      </w:r>
      <w:r w:rsidRPr="00EC4A04">
        <w:rPr>
          <w:rFonts w:ascii="Times New Roman" w:eastAsia="MS Mincho" w:hAnsi="Times New Roman" w:hint="default"/>
          <w:lang w:eastAsia="en-US"/>
        </w:rPr>
        <w:t>iadať</w:t>
      </w:r>
      <w:r w:rsidRPr="00EC4A04">
        <w:rPr>
          <w:rFonts w:ascii="Times New Roman" w:eastAsia="MS Mincho" w:hAnsi="Times New Roman" w:hint="default"/>
          <w:lang w:eastAsia="en-US"/>
        </w:rPr>
        <w:t>, aby sa dal zastú</w:t>
      </w:r>
      <w:r w:rsidRPr="00EC4A04">
        <w:rPr>
          <w:rFonts w:ascii="Times New Roman" w:eastAsia="MS Mincho" w:hAnsi="Times New Roman" w:hint="default"/>
          <w:lang w:eastAsia="en-US"/>
        </w:rPr>
        <w:t>piť</w:t>
      </w:r>
      <w:r w:rsidRPr="00EC4A04">
        <w:rPr>
          <w:rFonts w:ascii="Times New Roman" w:eastAsia="MS Mincho" w:hAnsi="Times New Roman" w:hint="default"/>
          <w:lang w:eastAsia="en-US"/>
        </w:rPr>
        <w:t xml:space="preserve"> iný</w:t>
      </w:r>
      <w:r w:rsidRPr="00EC4A04">
        <w:rPr>
          <w:rFonts w:ascii="Times New Roman" w:eastAsia="MS Mincho" w:hAnsi="Times New Roman" w:hint="default"/>
          <w:lang w:eastAsia="en-US"/>
        </w:rPr>
        <w:t>m advoká</w:t>
      </w:r>
      <w:r w:rsidRPr="00EC4A04">
        <w:rPr>
          <w:rFonts w:ascii="Times New Roman" w:eastAsia="MS Mincho" w:hAnsi="Times New Roman" w:hint="default"/>
          <w:lang w:eastAsia="en-US"/>
        </w:rPr>
        <w:t xml:space="preserve">tom. Od </w:t>
      </w:r>
      <w:r w:rsidRPr="00EC4A04" w:rsidR="007E4980">
        <w:rPr>
          <w:rFonts w:ascii="Times New Roman" w:eastAsia="MS Mincho" w:hAnsi="Times New Roman"/>
          <w:lang w:eastAsia="en-US"/>
        </w:rPr>
        <w:t>strany</w:t>
      </w:r>
      <w:r w:rsidRPr="00EC4A04">
        <w:rPr>
          <w:rFonts w:ascii="Times New Roman" w:eastAsia="MS Mincho" w:hAnsi="Times New Roman" w:hint="default"/>
          <w:lang w:eastAsia="en-US"/>
        </w:rPr>
        <w:t xml:space="preserve"> mož</w:t>
      </w:r>
      <w:r w:rsidRPr="00EC4A04">
        <w:rPr>
          <w:rFonts w:ascii="Times New Roman" w:eastAsia="MS Mincho" w:hAnsi="Times New Roman" w:hint="default"/>
          <w:lang w:eastAsia="en-US"/>
        </w:rPr>
        <w:t>no vž</w:t>
      </w:r>
      <w:r w:rsidRPr="00EC4A04">
        <w:rPr>
          <w:rFonts w:ascii="Times New Roman" w:eastAsia="MS Mincho" w:hAnsi="Times New Roman" w:hint="default"/>
          <w:lang w:eastAsia="en-US"/>
        </w:rPr>
        <w:t>dy spravodlivo ž</w:t>
      </w:r>
      <w:r w:rsidRPr="00EC4A04">
        <w:rPr>
          <w:rFonts w:ascii="Times New Roman" w:eastAsia="MS Mincho" w:hAnsi="Times New Roman" w:hint="default"/>
          <w:lang w:eastAsia="en-US"/>
        </w:rPr>
        <w:t>iadať</w:t>
      </w:r>
      <w:r w:rsidRPr="00EC4A04">
        <w:rPr>
          <w:rFonts w:ascii="Times New Roman" w:eastAsia="MS Mincho" w:hAnsi="Times New Roman" w:hint="default"/>
          <w:lang w:eastAsia="en-US"/>
        </w:rPr>
        <w:t>, aby sa dal</w:t>
      </w:r>
      <w:r w:rsidRPr="00EC4A04" w:rsidR="007E4980">
        <w:rPr>
          <w:rFonts w:ascii="Times New Roman" w:eastAsia="MS Mincho" w:hAnsi="Times New Roman"/>
          <w:lang w:eastAsia="en-US"/>
        </w:rPr>
        <w:t>a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B53B1D">
        <w:rPr>
          <w:rFonts w:ascii="Times New Roman" w:eastAsia="MS Mincho" w:hAnsi="Times New Roman"/>
          <w:lang w:eastAsia="en-US"/>
        </w:rPr>
        <w:t>na </w:t>
      </w:r>
      <w:r w:rsidRPr="00EC4A04" w:rsidR="00B53B1D">
        <w:rPr>
          <w:rFonts w:ascii="Times New Roman" w:eastAsia="MS Mincho" w:hAnsi="Times New Roman" w:hint="default"/>
          <w:lang w:eastAsia="en-US"/>
        </w:rPr>
        <w:t>ď</w:t>
      </w:r>
      <w:r w:rsidRPr="00EC4A04" w:rsidR="00B53B1D">
        <w:rPr>
          <w:rFonts w:ascii="Times New Roman" w:eastAsia="MS Mincho" w:hAnsi="Times New Roman" w:hint="default"/>
          <w:lang w:eastAsia="en-US"/>
        </w:rPr>
        <w:t>alš</w:t>
      </w:r>
      <w:r w:rsidRPr="00EC4A04" w:rsidR="00B53B1D">
        <w:rPr>
          <w:rFonts w:ascii="Times New Roman" w:eastAsia="MS Mincho" w:hAnsi="Times New Roman" w:hint="default"/>
          <w:lang w:eastAsia="en-US"/>
        </w:rPr>
        <w:t>om pojedná</w:t>
      </w:r>
      <w:r w:rsidRPr="00EC4A04" w:rsidR="00B53B1D">
        <w:rPr>
          <w:rFonts w:ascii="Times New Roman" w:eastAsia="MS Mincho" w:hAnsi="Times New Roman" w:hint="default"/>
          <w:lang w:eastAsia="en-US"/>
        </w:rPr>
        <w:t>vaní</w:t>
      </w:r>
      <w:r w:rsidRPr="00EC4A04" w:rsidR="00B53B1D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zastú</w:t>
      </w:r>
      <w:r w:rsidRPr="00EC4A04">
        <w:rPr>
          <w:rFonts w:ascii="Times New Roman" w:eastAsia="MS Mincho" w:hAnsi="Times New Roman" w:hint="default"/>
          <w:lang w:eastAsia="en-US"/>
        </w:rPr>
        <w:t>piť</w:t>
      </w:r>
      <w:r w:rsidRPr="00EC4A04">
        <w:rPr>
          <w:rFonts w:ascii="Times New Roman" w:eastAsia="MS Mincho" w:hAnsi="Times New Roman" w:hint="default"/>
          <w:lang w:eastAsia="en-US"/>
        </w:rPr>
        <w:t xml:space="preserve"> inou osobou, ak k odroč</w:t>
      </w:r>
      <w:r w:rsidRPr="00EC4A04">
        <w:rPr>
          <w:rFonts w:ascii="Times New Roman" w:eastAsia="MS Mincho" w:hAnsi="Times New Roman" w:hint="default"/>
          <w:lang w:eastAsia="en-US"/>
        </w:rPr>
        <w:t>eniu pojedná</w:t>
      </w:r>
      <w:r w:rsidRPr="00EC4A04">
        <w:rPr>
          <w:rFonts w:ascii="Times New Roman" w:eastAsia="MS Mincho" w:hAnsi="Times New Roman" w:hint="default"/>
          <w:lang w:eastAsia="en-US"/>
        </w:rPr>
        <w:t>vania doš</w:t>
      </w:r>
      <w:r w:rsidRPr="00EC4A04">
        <w:rPr>
          <w:rFonts w:ascii="Times New Roman" w:eastAsia="MS Mincho" w:hAnsi="Times New Roman" w:hint="default"/>
          <w:lang w:eastAsia="en-US"/>
        </w:rPr>
        <w:t>lo z </w:t>
      </w:r>
      <w:r w:rsidRPr="00EC4A04">
        <w:rPr>
          <w:rFonts w:ascii="Times New Roman" w:eastAsia="MS Mincho" w:hAnsi="Times New Roman" w:hint="default"/>
          <w:lang w:eastAsia="en-US"/>
        </w:rPr>
        <w:t>dô</w:t>
      </w:r>
      <w:r w:rsidRPr="00EC4A04">
        <w:rPr>
          <w:rFonts w:ascii="Times New Roman" w:eastAsia="MS Mincho" w:hAnsi="Times New Roman" w:hint="default"/>
          <w:lang w:eastAsia="en-US"/>
        </w:rPr>
        <w:t>vodu je</w:t>
      </w:r>
      <w:r w:rsidRPr="00EC4A04" w:rsidR="007E4980">
        <w:rPr>
          <w:rFonts w:ascii="Times New Roman" w:eastAsia="MS Mincho" w:hAnsi="Times New Roman"/>
          <w:lang w:eastAsia="en-US"/>
        </w:rPr>
        <w:t>j</w:t>
      </w:r>
      <w:r w:rsidRPr="00EC4A04">
        <w:rPr>
          <w:rFonts w:ascii="Times New Roman" w:eastAsia="MS Mincho" w:hAnsi="Times New Roman" w:hint="default"/>
          <w:lang w:eastAsia="en-US"/>
        </w:rPr>
        <w:t xml:space="preserve"> nepriaznivé</w:t>
      </w:r>
      <w:r w:rsidRPr="00EC4A04">
        <w:rPr>
          <w:rFonts w:ascii="Times New Roman" w:eastAsia="MS Mincho" w:hAnsi="Times New Roman" w:hint="default"/>
          <w:lang w:eastAsia="en-US"/>
        </w:rPr>
        <w:t>ho zdravotné</w:t>
      </w:r>
      <w:r w:rsidRPr="00EC4A04">
        <w:rPr>
          <w:rFonts w:ascii="Times New Roman" w:eastAsia="MS Mincho" w:hAnsi="Times New Roman" w:hint="default"/>
          <w:lang w:eastAsia="en-US"/>
        </w:rPr>
        <w:t xml:space="preserve">ho stavu. 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98556E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(3) Strana, ktorá</w:t>
      </w:r>
      <w:r w:rsidRPr="00EC4A04">
        <w:rPr>
          <w:rFonts w:ascii="Times New Roman" w:eastAsia="MS Mincho" w:hAnsi="Times New Roman" w:hint="default"/>
          <w:lang w:eastAsia="en-US"/>
        </w:rPr>
        <w:t xml:space="preserve"> navrhuje odroč</w:t>
      </w:r>
      <w:r w:rsidRPr="00EC4A04">
        <w:rPr>
          <w:rFonts w:ascii="Times New Roman" w:eastAsia="MS Mincho" w:hAnsi="Times New Roman" w:hint="default"/>
          <w:lang w:eastAsia="en-US"/>
        </w:rPr>
        <w:t>enie pojedná</w:t>
      </w:r>
      <w:r w:rsidRPr="00EC4A04">
        <w:rPr>
          <w:rFonts w:ascii="Times New Roman" w:eastAsia="MS Mincho" w:hAnsi="Times New Roman" w:hint="default"/>
          <w:lang w:eastAsia="en-US"/>
        </w:rPr>
        <w:t>vania, ozná</w:t>
      </w:r>
      <w:r w:rsidRPr="00EC4A04">
        <w:rPr>
          <w:rFonts w:ascii="Times New Roman" w:eastAsia="MS Mincho" w:hAnsi="Times New Roman" w:hint="default"/>
          <w:lang w:eastAsia="en-US"/>
        </w:rPr>
        <w:t>mi sú</w:t>
      </w:r>
      <w:r w:rsidRPr="00EC4A04">
        <w:rPr>
          <w:rFonts w:ascii="Times New Roman" w:eastAsia="MS Mincho" w:hAnsi="Times New Roman" w:hint="default"/>
          <w:lang w:eastAsia="en-US"/>
        </w:rPr>
        <w:t>du dô</w:t>
      </w:r>
      <w:r w:rsidRPr="00EC4A04">
        <w:rPr>
          <w:rFonts w:ascii="Times New Roman" w:eastAsia="MS Mincho" w:hAnsi="Times New Roman" w:hint="default"/>
          <w:lang w:eastAsia="en-US"/>
        </w:rPr>
        <w:t xml:space="preserve">vod </w:t>
      </w:r>
      <w:r w:rsidRPr="00EC4A04" w:rsidR="0026205C">
        <w:rPr>
          <w:rFonts w:ascii="Times New Roman" w:eastAsia="MS Mincho" w:hAnsi="Times New Roman"/>
          <w:lang w:eastAsia="en-US"/>
        </w:rPr>
        <w:t>bez</w:t>
      </w:r>
      <w:r w:rsidRPr="00EC4A04">
        <w:rPr>
          <w:rFonts w:ascii="Times New Roman" w:eastAsia="MS Mincho" w:hAnsi="Times New Roman"/>
          <w:lang w:eastAsia="en-US"/>
        </w:rPr>
        <w:t>odklad</w:t>
      </w:r>
      <w:r w:rsidRPr="00EC4A04" w:rsidR="00B11341">
        <w:rPr>
          <w:rFonts w:ascii="Times New Roman" w:eastAsia="MS Mincho" w:hAnsi="Times New Roman"/>
          <w:lang w:eastAsia="en-US"/>
        </w:rPr>
        <w:t>ne</w:t>
      </w:r>
      <w:r w:rsidRPr="00EC4A04">
        <w:rPr>
          <w:rFonts w:ascii="Times New Roman" w:eastAsia="MS Mincho" w:hAnsi="Times New Roman" w:hint="default"/>
          <w:lang w:eastAsia="en-US"/>
        </w:rPr>
        <w:t xml:space="preserve"> po tom, č</w:t>
      </w:r>
      <w:r w:rsidRPr="00EC4A04">
        <w:rPr>
          <w:rFonts w:ascii="Times New Roman" w:eastAsia="MS Mincho" w:hAnsi="Times New Roman" w:hint="default"/>
          <w:lang w:eastAsia="en-US"/>
        </w:rPr>
        <w:t>o sa o ň</w:t>
      </w:r>
      <w:r w:rsidRPr="00EC4A04">
        <w:rPr>
          <w:rFonts w:ascii="Times New Roman" w:eastAsia="MS Mincho" w:hAnsi="Times New Roman" w:hint="default"/>
          <w:lang w:eastAsia="en-US"/>
        </w:rPr>
        <w:t>om dozvedela alebo mohla</w:t>
      </w:r>
      <w:r w:rsidRPr="00EC4A04" w:rsidR="00A5226F">
        <w:rPr>
          <w:rFonts w:ascii="Times New Roman" w:eastAsia="MS Mincho" w:hAnsi="Times New Roman" w:hint="default"/>
          <w:lang w:eastAsia="en-US"/>
        </w:rPr>
        <w:t xml:space="preserve"> dozvedieť</w:t>
      </w:r>
      <w:r w:rsidRPr="00EC4A04" w:rsidR="00B53B1D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 w:hint="default"/>
          <w:lang w:eastAsia="en-US"/>
        </w:rPr>
        <w:t xml:space="preserve"> alebo ho s prihliadnutí</w:t>
      </w:r>
      <w:r w:rsidRPr="00EC4A04">
        <w:rPr>
          <w:rFonts w:ascii="Times New Roman" w:eastAsia="MS Mincho" w:hAnsi="Times New Roman" w:hint="default"/>
          <w:lang w:eastAsia="en-US"/>
        </w:rPr>
        <w:t>m na vš</w:t>
      </w:r>
      <w:r w:rsidRPr="00EC4A04">
        <w:rPr>
          <w:rFonts w:ascii="Times New Roman" w:eastAsia="MS Mincho" w:hAnsi="Times New Roman" w:hint="default"/>
          <w:lang w:eastAsia="en-US"/>
        </w:rPr>
        <w:t>etky okolnosti mohla predpokladať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98556E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(4) Ak sú</w:t>
      </w:r>
      <w:r w:rsidRPr="00EC4A04">
        <w:rPr>
          <w:rFonts w:ascii="Times New Roman" w:eastAsia="MS Mincho" w:hAnsi="Times New Roman" w:hint="default"/>
          <w:lang w:eastAsia="en-US"/>
        </w:rPr>
        <w:t>d zistí</w:t>
      </w:r>
      <w:r w:rsidRPr="00EC4A04">
        <w:rPr>
          <w:rFonts w:ascii="Times New Roman" w:eastAsia="MS Mincho" w:hAnsi="Times New Roman" w:hint="default"/>
          <w:lang w:eastAsia="en-US"/>
        </w:rPr>
        <w:t>, ž</w:t>
      </w:r>
      <w:r w:rsidRPr="00EC4A04">
        <w:rPr>
          <w:rFonts w:ascii="Times New Roman" w:eastAsia="MS Mincho" w:hAnsi="Times New Roman" w:hint="default"/>
          <w:lang w:eastAsia="en-US"/>
        </w:rPr>
        <w:t>e stranou uvedený</w:t>
      </w:r>
      <w:r w:rsidRPr="00EC4A04" w:rsidR="00A5226F">
        <w:rPr>
          <w:rFonts w:ascii="Times New Roman" w:eastAsia="MS Mincho" w:hAnsi="Times New Roman" w:hint="default"/>
          <w:lang w:eastAsia="en-US"/>
        </w:rPr>
        <w:t xml:space="preserve"> dô</w:t>
      </w:r>
      <w:r w:rsidRPr="00EC4A04" w:rsidR="00A5226F">
        <w:rPr>
          <w:rFonts w:ascii="Times New Roman" w:eastAsia="MS Mincho" w:hAnsi="Times New Roman" w:hint="default"/>
          <w:lang w:eastAsia="en-US"/>
        </w:rPr>
        <w:t>vod na odroč</w:t>
      </w:r>
      <w:r w:rsidRPr="00EC4A04" w:rsidR="00A5226F">
        <w:rPr>
          <w:rFonts w:ascii="Times New Roman" w:eastAsia="MS Mincho" w:hAnsi="Times New Roman" w:hint="default"/>
          <w:lang w:eastAsia="en-US"/>
        </w:rPr>
        <w:t>enie pojedná</w:t>
      </w:r>
      <w:r w:rsidRPr="00EC4A04" w:rsidR="00A5226F">
        <w:rPr>
          <w:rFonts w:ascii="Times New Roman" w:eastAsia="MS Mincho" w:hAnsi="Times New Roman" w:hint="default"/>
          <w:lang w:eastAsia="en-US"/>
        </w:rPr>
        <w:t>vania</w:t>
      </w:r>
      <w:r w:rsidRPr="00EC4A04">
        <w:rPr>
          <w:rFonts w:ascii="Times New Roman" w:eastAsia="MS Mincho" w:hAnsi="Times New Roman" w:hint="default"/>
          <w:lang w:eastAsia="en-US"/>
        </w:rPr>
        <w:t xml:space="preserve"> nie je dô</w:t>
      </w:r>
      <w:r w:rsidRPr="00EC4A04">
        <w:rPr>
          <w:rFonts w:ascii="Times New Roman" w:eastAsia="MS Mincho" w:hAnsi="Times New Roman" w:hint="default"/>
          <w:lang w:eastAsia="en-US"/>
        </w:rPr>
        <w:t>lež</w:t>
      </w:r>
      <w:r w:rsidRPr="00EC4A04">
        <w:rPr>
          <w:rFonts w:ascii="Times New Roman" w:eastAsia="MS Mincho" w:hAnsi="Times New Roman" w:hint="default"/>
          <w:lang w:eastAsia="en-US"/>
        </w:rPr>
        <w:t>itý</w:t>
      </w:r>
      <w:r w:rsidRPr="00EC4A04">
        <w:rPr>
          <w:rFonts w:ascii="Times New Roman" w:eastAsia="MS Mincho" w:hAnsi="Times New Roman" w:hint="default"/>
          <w:lang w:eastAsia="en-US"/>
        </w:rPr>
        <w:t xml:space="preserve">, </w:t>
      </w:r>
      <w:r w:rsidRPr="00EC4A04" w:rsidR="0026205C">
        <w:rPr>
          <w:rFonts w:ascii="Times New Roman" w:eastAsia="MS Mincho" w:hAnsi="Times New Roman"/>
          <w:lang w:eastAsia="en-US"/>
        </w:rPr>
        <w:t>bez</w:t>
      </w:r>
      <w:r w:rsidRPr="00EC4A04">
        <w:rPr>
          <w:rFonts w:ascii="Times New Roman" w:eastAsia="MS Mincho" w:hAnsi="Times New Roman"/>
          <w:lang w:eastAsia="en-US"/>
        </w:rPr>
        <w:t>odklad</w:t>
      </w:r>
      <w:r w:rsidRPr="00EC4A04" w:rsidR="00B11341">
        <w:rPr>
          <w:rFonts w:ascii="Times New Roman" w:eastAsia="MS Mincho" w:hAnsi="Times New Roman"/>
          <w:lang w:eastAsia="en-US"/>
        </w:rPr>
        <w:t>ne</w:t>
      </w:r>
      <w:r w:rsidRPr="00EC4A04">
        <w:rPr>
          <w:rFonts w:ascii="Times New Roman" w:eastAsia="MS Mincho" w:hAnsi="Times New Roman"/>
          <w:lang w:eastAsia="en-US"/>
        </w:rPr>
        <w:t xml:space="preserve"> o </w:t>
      </w:r>
      <w:r w:rsidRPr="00EC4A04">
        <w:rPr>
          <w:rFonts w:ascii="Times New Roman" w:eastAsia="MS Mincho" w:hAnsi="Times New Roman" w:hint="default"/>
          <w:lang w:eastAsia="en-US"/>
        </w:rPr>
        <w:t>tom upovedomí</w:t>
      </w:r>
      <w:r w:rsidRPr="00EC4A04">
        <w:rPr>
          <w:rFonts w:ascii="Times New Roman" w:eastAsia="MS Mincho" w:hAnsi="Times New Roman" w:hint="default"/>
          <w:lang w:eastAsia="en-US"/>
        </w:rPr>
        <w:t xml:space="preserve"> stranu, ktorá</w:t>
      </w:r>
      <w:r w:rsidRPr="00EC4A04">
        <w:rPr>
          <w:rFonts w:ascii="Times New Roman" w:eastAsia="MS Mincho" w:hAnsi="Times New Roman" w:hint="default"/>
          <w:lang w:eastAsia="en-US"/>
        </w:rPr>
        <w:t xml:space="preserve"> odroč</w:t>
      </w:r>
      <w:r w:rsidRPr="00EC4A04">
        <w:rPr>
          <w:rFonts w:ascii="Times New Roman" w:eastAsia="MS Mincho" w:hAnsi="Times New Roman" w:hint="default"/>
          <w:lang w:eastAsia="en-US"/>
        </w:rPr>
        <w:t>enie navrhla. Strana, ktorá</w:t>
      </w:r>
      <w:r w:rsidRPr="00EC4A04">
        <w:rPr>
          <w:rFonts w:ascii="Times New Roman" w:eastAsia="MS Mincho" w:hAnsi="Times New Roman" w:hint="default"/>
          <w:lang w:eastAsia="en-US"/>
        </w:rPr>
        <w:t xml:space="preserve"> navrhuje odroč</w:t>
      </w:r>
      <w:r w:rsidRPr="00EC4A04">
        <w:rPr>
          <w:rFonts w:ascii="Times New Roman" w:eastAsia="MS Mincho" w:hAnsi="Times New Roman" w:hint="default"/>
          <w:lang w:eastAsia="en-US"/>
        </w:rPr>
        <w:t>enie pojedná</w:t>
      </w:r>
      <w:r w:rsidRPr="00EC4A04">
        <w:rPr>
          <w:rFonts w:ascii="Times New Roman" w:eastAsia="MS Mincho" w:hAnsi="Times New Roman" w:hint="default"/>
          <w:lang w:eastAsia="en-US"/>
        </w:rPr>
        <w:t>vania</w:t>
      </w:r>
      <w:r w:rsidRPr="00EC4A04" w:rsidR="00B53B1D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 w:hint="default"/>
          <w:lang w:eastAsia="en-US"/>
        </w:rPr>
        <w:t xml:space="preserve"> je povinná</w:t>
      </w:r>
      <w:r w:rsidRPr="00EC4A04">
        <w:rPr>
          <w:rFonts w:ascii="Times New Roman" w:eastAsia="MS Mincho" w:hAnsi="Times New Roman" w:hint="default"/>
          <w:lang w:eastAsia="en-US"/>
        </w:rPr>
        <w:t xml:space="preserve"> uviesť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telef</w:t>
      </w:r>
      <w:r w:rsidRPr="00EC4A04" w:rsidR="00D06852">
        <w:rPr>
          <w:rFonts w:ascii="Times New Roman" w:eastAsia="MS Mincho" w:hAnsi="Times New Roman" w:hint="default"/>
          <w:lang w:eastAsia="en-US"/>
        </w:rPr>
        <w:t>ó</w:t>
      </w:r>
      <w:r w:rsidRPr="00EC4A04" w:rsidR="00D06852">
        <w:rPr>
          <w:rFonts w:ascii="Times New Roman" w:eastAsia="MS Mincho" w:hAnsi="Times New Roman" w:hint="default"/>
          <w:lang w:eastAsia="en-US"/>
        </w:rPr>
        <w:t>nne čí</w:t>
      </w:r>
      <w:r w:rsidRPr="00EC4A04" w:rsidR="00D06852">
        <w:rPr>
          <w:rFonts w:ascii="Times New Roman" w:eastAsia="MS Mincho" w:hAnsi="Times New Roman" w:hint="default"/>
          <w:lang w:eastAsia="en-US"/>
        </w:rPr>
        <w:t xml:space="preserve">slo </w:t>
      </w:r>
      <w:r w:rsidRPr="00EC4A04">
        <w:rPr>
          <w:rFonts w:ascii="Times New Roman" w:eastAsia="MS Mincho" w:hAnsi="Times New Roman" w:hint="default"/>
          <w:lang w:eastAsia="en-US"/>
        </w:rPr>
        <w:t>alebo elektronickú</w:t>
      </w:r>
      <w:r w:rsidRPr="00EC4A04">
        <w:rPr>
          <w:rFonts w:ascii="Times New Roman" w:eastAsia="MS Mincho" w:hAnsi="Times New Roman" w:hint="default"/>
          <w:lang w:eastAsia="en-US"/>
        </w:rPr>
        <w:t xml:space="preserve"> adresu, na </w:t>
      </w:r>
      <w:r w:rsidRPr="00EC4A04" w:rsidR="00100AA7">
        <w:rPr>
          <w:rFonts w:ascii="Times New Roman" w:eastAsia="MS Mincho" w:hAnsi="Times New Roman" w:hint="default"/>
          <w:lang w:eastAsia="en-US"/>
        </w:rPr>
        <w:t>ktorú</w:t>
      </w:r>
      <w:r w:rsidRPr="00EC4A04" w:rsidR="00100AA7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ju mož</w:t>
      </w:r>
      <w:r w:rsidRPr="00EC4A04">
        <w:rPr>
          <w:rFonts w:ascii="Times New Roman" w:eastAsia="MS Mincho" w:hAnsi="Times New Roman" w:hint="default"/>
          <w:lang w:eastAsia="en-US"/>
        </w:rPr>
        <w:t>no upo</w:t>
      </w:r>
      <w:r w:rsidRPr="00EC4A04" w:rsidR="00A5226F">
        <w:rPr>
          <w:rFonts w:ascii="Times New Roman" w:eastAsia="MS Mincho" w:hAnsi="Times New Roman" w:hint="default"/>
          <w:lang w:eastAsia="en-US"/>
        </w:rPr>
        <w:t>vedomiť</w:t>
      </w:r>
      <w:r w:rsidRPr="00EC4A04" w:rsidR="00A5226F">
        <w:rPr>
          <w:rFonts w:ascii="Times New Roman" w:eastAsia="MS Mincho" w:hAnsi="Times New Roman" w:hint="default"/>
          <w:lang w:eastAsia="en-US"/>
        </w:rPr>
        <w:t xml:space="preserve"> o </w:t>
      </w:r>
      <w:r w:rsidRPr="00EC4A04" w:rsidR="00A5226F">
        <w:rPr>
          <w:rFonts w:ascii="Times New Roman" w:eastAsia="MS Mincho" w:hAnsi="Times New Roman" w:hint="default"/>
          <w:lang w:eastAsia="en-US"/>
        </w:rPr>
        <w:t>rozhodnutí</w:t>
      </w:r>
      <w:r w:rsidRPr="00EC4A04" w:rsidR="00A5226F">
        <w:rPr>
          <w:rFonts w:ascii="Times New Roman" w:eastAsia="MS Mincho" w:hAnsi="Times New Roman" w:hint="default"/>
          <w:lang w:eastAsia="en-US"/>
        </w:rPr>
        <w:t xml:space="preserve"> sú</w:t>
      </w:r>
      <w:r w:rsidRPr="00EC4A04" w:rsidR="00A5226F">
        <w:rPr>
          <w:rFonts w:ascii="Times New Roman" w:eastAsia="MS Mincho" w:hAnsi="Times New Roman" w:hint="default"/>
          <w:lang w:eastAsia="en-US"/>
        </w:rPr>
        <w:t>du o jej</w:t>
      </w:r>
      <w:r w:rsidRPr="00EC4A04">
        <w:rPr>
          <w:rFonts w:ascii="Times New Roman" w:eastAsia="MS Mincho" w:hAnsi="Times New Roman" w:hint="default"/>
          <w:lang w:eastAsia="en-US"/>
        </w:rPr>
        <w:t xml:space="preserve"> ná</w:t>
      </w:r>
      <w:r w:rsidRPr="00EC4A04">
        <w:rPr>
          <w:rFonts w:ascii="Times New Roman" w:eastAsia="MS Mincho" w:hAnsi="Times New Roman" w:hint="default"/>
          <w:lang w:eastAsia="en-US"/>
        </w:rPr>
        <w:t>vrhu na odroč</w:t>
      </w:r>
      <w:r w:rsidRPr="00EC4A04">
        <w:rPr>
          <w:rFonts w:ascii="Times New Roman" w:eastAsia="MS Mincho" w:hAnsi="Times New Roman" w:hint="default"/>
          <w:lang w:eastAsia="en-US"/>
        </w:rPr>
        <w:t>enie pojedná</w:t>
      </w:r>
      <w:r w:rsidRPr="00EC4A04">
        <w:rPr>
          <w:rFonts w:ascii="Times New Roman" w:eastAsia="MS Mincho" w:hAnsi="Times New Roman" w:hint="default"/>
          <w:lang w:eastAsia="en-US"/>
        </w:rPr>
        <w:t xml:space="preserve">vania. </w:t>
      </w:r>
    </w:p>
    <w:p w:rsidR="00B07E8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9028E0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180</w:t>
      </w:r>
    </w:p>
    <w:p w:rsidR="009028E0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Rozhodnutie o </w:t>
      </w:r>
      <w:r w:rsidRPr="00EC4A04">
        <w:rPr>
          <w:rFonts w:ascii="Times New Roman" w:eastAsia="MS Mincho" w:hAnsi="Times New Roman" w:hint="default"/>
          <w:lang w:eastAsia="en-US"/>
        </w:rPr>
        <w:t>odroč</w:t>
      </w:r>
      <w:r w:rsidRPr="00EC4A04">
        <w:rPr>
          <w:rFonts w:ascii="Times New Roman" w:eastAsia="MS Mincho" w:hAnsi="Times New Roman" w:hint="default"/>
          <w:lang w:eastAsia="en-US"/>
        </w:rPr>
        <w:t>ení</w:t>
      </w:r>
      <w:r w:rsidRPr="00EC4A04">
        <w:rPr>
          <w:rFonts w:ascii="Times New Roman" w:eastAsia="MS Mincho" w:hAnsi="Times New Roman" w:hint="default"/>
          <w:lang w:eastAsia="en-US"/>
        </w:rPr>
        <w:t xml:space="preserve"> pojedná</w:t>
      </w:r>
      <w:r w:rsidRPr="00EC4A04">
        <w:rPr>
          <w:rFonts w:ascii="Times New Roman" w:eastAsia="MS Mincho" w:hAnsi="Times New Roman" w:hint="default"/>
          <w:lang w:eastAsia="en-US"/>
        </w:rPr>
        <w:t>vania</w:t>
      </w:r>
    </w:p>
    <w:p w:rsidR="00A5226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98556E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D91E0B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(1) Sú</w:t>
      </w:r>
      <w:r w:rsidRPr="00EC4A04">
        <w:rPr>
          <w:rFonts w:ascii="Times New Roman" w:eastAsia="MS Mincho" w:hAnsi="Times New Roman" w:hint="default"/>
          <w:lang w:eastAsia="en-US"/>
        </w:rPr>
        <w:t>d rozhodne o odroč</w:t>
      </w:r>
      <w:r w:rsidRPr="00EC4A04">
        <w:rPr>
          <w:rFonts w:ascii="Times New Roman" w:eastAsia="MS Mincho" w:hAnsi="Times New Roman" w:hint="default"/>
          <w:lang w:eastAsia="en-US"/>
        </w:rPr>
        <w:t>ení</w:t>
      </w:r>
      <w:r w:rsidRPr="00EC4A04">
        <w:rPr>
          <w:rFonts w:ascii="Times New Roman" w:eastAsia="MS Mincho" w:hAnsi="Times New Roman" w:hint="default"/>
          <w:lang w:eastAsia="en-US"/>
        </w:rPr>
        <w:t xml:space="preserve"> pojedná</w:t>
      </w:r>
      <w:r w:rsidRPr="00EC4A04">
        <w:rPr>
          <w:rFonts w:ascii="Times New Roman" w:eastAsia="MS Mincho" w:hAnsi="Times New Roman" w:hint="default"/>
          <w:lang w:eastAsia="en-US"/>
        </w:rPr>
        <w:t xml:space="preserve">vania </w:t>
      </w:r>
      <w:r w:rsidRPr="00EC4A04" w:rsidR="0026205C">
        <w:rPr>
          <w:rFonts w:ascii="Times New Roman" w:eastAsia="MS Mincho" w:hAnsi="Times New Roman"/>
          <w:lang w:eastAsia="en-US"/>
        </w:rPr>
        <w:t>bez</w:t>
      </w:r>
      <w:r w:rsidRPr="00EC4A04">
        <w:rPr>
          <w:rFonts w:ascii="Times New Roman" w:eastAsia="MS Mincho" w:hAnsi="Times New Roman"/>
          <w:lang w:eastAsia="en-US"/>
        </w:rPr>
        <w:t>odklad</w:t>
      </w:r>
      <w:r w:rsidRPr="00EC4A04" w:rsidR="00B11341">
        <w:rPr>
          <w:rFonts w:ascii="Times New Roman" w:eastAsia="MS Mincho" w:hAnsi="Times New Roman"/>
          <w:lang w:eastAsia="en-US"/>
        </w:rPr>
        <w:t>ne</w:t>
      </w:r>
      <w:r w:rsidRPr="00EC4A04">
        <w:rPr>
          <w:rFonts w:ascii="Times New Roman" w:eastAsia="MS Mincho" w:hAnsi="Times New Roman"/>
          <w:lang w:eastAsia="en-US"/>
        </w:rPr>
        <w:t>; o </w:t>
      </w:r>
      <w:r w:rsidRPr="00EC4A04">
        <w:rPr>
          <w:rFonts w:ascii="Times New Roman" w:eastAsia="MS Mincho" w:hAnsi="Times New Roman" w:hint="default"/>
          <w:lang w:eastAsia="en-US"/>
        </w:rPr>
        <w:t>tom upovedomí</w:t>
      </w:r>
      <w:r w:rsidRPr="00EC4A04">
        <w:rPr>
          <w:rFonts w:ascii="Times New Roman" w:eastAsia="MS Mincho" w:hAnsi="Times New Roman" w:hint="default"/>
          <w:lang w:eastAsia="en-US"/>
        </w:rPr>
        <w:t xml:space="preserve"> tý</w:t>
      </w:r>
      <w:r w:rsidRPr="00EC4A04">
        <w:rPr>
          <w:rFonts w:ascii="Times New Roman" w:eastAsia="MS Mincho" w:hAnsi="Times New Roman" w:hint="default"/>
          <w:lang w:eastAsia="en-US"/>
        </w:rPr>
        <w:t>ch, ktor</w:t>
      </w:r>
      <w:r w:rsidRPr="00EC4A04">
        <w:rPr>
          <w:rFonts w:ascii="Times New Roman" w:eastAsia="MS Mincho" w:hAnsi="Times New Roman" w:hint="default"/>
          <w:lang w:eastAsia="en-US"/>
        </w:rPr>
        <w:t>í</w:t>
      </w:r>
      <w:r w:rsidRPr="00EC4A04">
        <w:rPr>
          <w:rFonts w:ascii="Times New Roman" w:eastAsia="MS Mincho" w:hAnsi="Times New Roman" w:hint="default"/>
          <w:lang w:eastAsia="en-US"/>
        </w:rPr>
        <w:t xml:space="preserve"> boli na pojedná</w:t>
      </w:r>
      <w:r w:rsidRPr="00EC4A04">
        <w:rPr>
          <w:rFonts w:ascii="Times New Roman" w:eastAsia="MS Mincho" w:hAnsi="Times New Roman" w:hint="default"/>
          <w:lang w:eastAsia="en-US"/>
        </w:rPr>
        <w:t>vanie predvolaní</w:t>
      </w:r>
      <w:r w:rsidRPr="00EC4A04">
        <w:rPr>
          <w:rFonts w:ascii="Times New Roman" w:eastAsia="MS Mincho" w:hAnsi="Times New Roman" w:hint="default"/>
          <w:lang w:eastAsia="en-US"/>
        </w:rPr>
        <w:t>. Sú</w:t>
      </w:r>
      <w:r w:rsidRPr="00EC4A04">
        <w:rPr>
          <w:rFonts w:ascii="Times New Roman" w:eastAsia="MS Mincho" w:hAnsi="Times New Roman" w:hint="default"/>
          <w:lang w:eastAsia="en-US"/>
        </w:rPr>
        <w:t>d uvedie deň</w:t>
      </w:r>
      <w:r w:rsidRPr="00EC4A04">
        <w:rPr>
          <w:rFonts w:ascii="Times New Roman" w:eastAsia="MS Mincho" w:hAnsi="Times New Roman" w:hint="default"/>
          <w:lang w:eastAsia="en-US"/>
        </w:rPr>
        <w:t>, keď</w:t>
      </w:r>
      <w:r w:rsidRPr="00EC4A04">
        <w:rPr>
          <w:rFonts w:ascii="Times New Roman" w:eastAsia="MS Mincho" w:hAnsi="Times New Roman" w:hint="default"/>
          <w:lang w:eastAsia="en-US"/>
        </w:rPr>
        <w:t xml:space="preserve"> sa bude konať</w:t>
      </w:r>
      <w:r w:rsidRPr="00EC4A04">
        <w:rPr>
          <w:rFonts w:ascii="Times New Roman" w:eastAsia="MS Mincho" w:hAnsi="Times New Roman" w:hint="default"/>
          <w:lang w:eastAsia="en-US"/>
        </w:rPr>
        <w:t xml:space="preserve"> nové</w:t>
      </w:r>
      <w:r w:rsidRPr="00EC4A04">
        <w:rPr>
          <w:rFonts w:ascii="Times New Roman" w:eastAsia="MS Mincho" w:hAnsi="Times New Roman" w:hint="default"/>
          <w:lang w:eastAsia="en-US"/>
        </w:rPr>
        <w:t xml:space="preserve"> pojedná</w:t>
      </w:r>
      <w:r w:rsidRPr="00EC4A04">
        <w:rPr>
          <w:rFonts w:ascii="Times New Roman" w:eastAsia="MS Mincho" w:hAnsi="Times New Roman" w:hint="default"/>
          <w:lang w:eastAsia="en-US"/>
        </w:rPr>
        <w:t xml:space="preserve">vanie. 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98556E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(2) Ak doš</w:t>
      </w:r>
      <w:r w:rsidRPr="00EC4A04">
        <w:rPr>
          <w:rFonts w:ascii="Times New Roman" w:eastAsia="MS Mincho" w:hAnsi="Times New Roman" w:hint="default"/>
          <w:lang w:eastAsia="en-US"/>
        </w:rPr>
        <w:t>lo k </w:t>
      </w:r>
      <w:r w:rsidRPr="00EC4A04">
        <w:rPr>
          <w:rFonts w:ascii="Times New Roman" w:eastAsia="MS Mincho" w:hAnsi="Times New Roman" w:hint="default"/>
          <w:lang w:eastAsia="en-US"/>
        </w:rPr>
        <w:t>odroč</w:t>
      </w:r>
      <w:r w:rsidRPr="00EC4A04">
        <w:rPr>
          <w:rFonts w:ascii="Times New Roman" w:eastAsia="MS Mincho" w:hAnsi="Times New Roman" w:hint="default"/>
          <w:lang w:eastAsia="en-US"/>
        </w:rPr>
        <w:t>eniu pojedná</w:t>
      </w:r>
      <w:r w:rsidRPr="00EC4A04">
        <w:rPr>
          <w:rFonts w:ascii="Times New Roman" w:eastAsia="MS Mincho" w:hAnsi="Times New Roman" w:hint="default"/>
          <w:lang w:eastAsia="en-US"/>
        </w:rPr>
        <w:t>vania z </w:t>
      </w:r>
      <w:r w:rsidRPr="00EC4A04">
        <w:rPr>
          <w:rFonts w:ascii="Times New Roman" w:eastAsia="MS Mincho" w:hAnsi="Times New Roman" w:hint="default"/>
          <w:lang w:eastAsia="en-US"/>
        </w:rPr>
        <w:t>dô</w:t>
      </w:r>
      <w:r w:rsidRPr="00EC4A04">
        <w:rPr>
          <w:rFonts w:ascii="Times New Roman" w:eastAsia="MS Mincho" w:hAnsi="Times New Roman" w:hint="default"/>
          <w:lang w:eastAsia="en-US"/>
        </w:rPr>
        <w:t>vodov tvrdený</w:t>
      </w:r>
      <w:r w:rsidRPr="00EC4A04">
        <w:rPr>
          <w:rFonts w:ascii="Times New Roman" w:eastAsia="MS Mincho" w:hAnsi="Times New Roman" w:hint="default"/>
          <w:lang w:eastAsia="en-US"/>
        </w:rPr>
        <w:t>ch stranou a </w:t>
      </w:r>
      <w:r w:rsidRPr="00EC4A04">
        <w:rPr>
          <w:rFonts w:ascii="Times New Roman" w:eastAsia="MS Mincho" w:hAnsi="Times New Roman" w:hint="default"/>
          <w:lang w:eastAsia="en-US"/>
        </w:rPr>
        <w:t>tieto dô</w:t>
      </w:r>
      <w:r w:rsidRPr="00EC4A04">
        <w:rPr>
          <w:rFonts w:ascii="Times New Roman" w:eastAsia="MS Mincho" w:hAnsi="Times New Roman" w:hint="default"/>
          <w:lang w:eastAsia="en-US"/>
        </w:rPr>
        <w:t>vody neboli sú</w:t>
      </w:r>
      <w:r w:rsidRPr="00EC4A04">
        <w:rPr>
          <w:rFonts w:ascii="Times New Roman" w:eastAsia="MS Mincho" w:hAnsi="Times New Roman" w:hint="default"/>
          <w:lang w:eastAsia="en-US"/>
        </w:rPr>
        <w:t>du ná</w:t>
      </w:r>
      <w:r w:rsidRPr="00EC4A04">
        <w:rPr>
          <w:rFonts w:ascii="Times New Roman" w:eastAsia="MS Mincho" w:hAnsi="Times New Roman" w:hint="default"/>
          <w:lang w:eastAsia="en-US"/>
        </w:rPr>
        <w:t>sledne preuká</w:t>
      </w:r>
      <w:r w:rsidRPr="00EC4A04">
        <w:rPr>
          <w:rFonts w:ascii="Times New Roman" w:eastAsia="MS Mincho" w:hAnsi="Times New Roman" w:hint="default"/>
          <w:lang w:eastAsia="en-US"/>
        </w:rPr>
        <w:t>zané</w:t>
      </w:r>
      <w:r w:rsidRPr="00EC4A04">
        <w:rPr>
          <w:rFonts w:ascii="Times New Roman" w:eastAsia="MS Mincho" w:hAnsi="Times New Roman" w:hint="default"/>
          <w:lang w:eastAsia="en-US"/>
        </w:rPr>
        <w:t xml:space="preserve"> alebo ich nemož</w:t>
      </w:r>
      <w:r w:rsidRPr="00EC4A04">
        <w:rPr>
          <w:rFonts w:ascii="Times New Roman" w:eastAsia="MS Mincho" w:hAnsi="Times New Roman" w:hint="default"/>
          <w:lang w:eastAsia="en-US"/>
        </w:rPr>
        <w:t>no považ</w:t>
      </w:r>
      <w:r w:rsidRPr="00EC4A04">
        <w:rPr>
          <w:rFonts w:ascii="Times New Roman" w:eastAsia="MS Mincho" w:hAnsi="Times New Roman" w:hint="default"/>
          <w:lang w:eastAsia="en-US"/>
        </w:rPr>
        <w:t>ovať</w:t>
      </w:r>
      <w:r w:rsidRPr="00EC4A04">
        <w:rPr>
          <w:rFonts w:ascii="Times New Roman" w:eastAsia="MS Mincho" w:hAnsi="Times New Roman" w:hint="default"/>
          <w:lang w:eastAsia="en-US"/>
        </w:rPr>
        <w:t xml:space="preserve"> za dô</w:t>
      </w:r>
      <w:r w:rsidRPr="00EC4A04">
        <w:rPr>
          <w:rFonts w:ascii="Times New Roman" w:eastAsia="MS Mincho" w:hAnsi="Times New Roman" w:hint="default"/>
          <w:lang w:eastAsia="en-US"/>
        </w:rPr>
        <w:t>lež</w:t>
      </w:r>
      <w:r w:rsidRPr="00EC4A04">
        <w:rPr>
          <w:rFonts w:ascii="Times New Roman" w:eastAsia="MS Mincho" w:hAnsi="Times New Roman" w:hint="default"/>
          <w:lang w:eastAsia="en-US"/>
        </w:rPr>
        <w:t>ité</w:t>
      </w:r>
      <w:r w:rsidRPr="00EC4A04">
        <w:rPr>
          <w:rFonts w:ascii="Times New Roman" w:eastAsia="MS Mincho" w:hAnsi="Times New Roman" w:hint="default"/>
          <w:lang w:eastAsia="en-US"/>
        </w:rPr>
        <w:t>, sú</w:t>
      </w:r>
      <w:r w:rsidRPr="00EC4A04">
        <w:rPr>
          <w:rFonts w:ascii="Times New Roman" w:eastAsia="MS Mincho" w:hAnsi="Times New Roman" w:hint="default"/>
          <w:lang w:eastAsia="en-US"/>
        </w:rPr>
        <w:t>d môž</w:t>
      </w:r>
      <w:r w:rsidRPr="00EC4A04">
        <w:rPr>
          <w:rFonts w:ascii="Times New Roman" w:eastAsia="MS Mincho" w:hAnsi="Times New Roman" w:hint="default"/>
          <w:lang w:eastAsia="en-US"/>
        </w:rPr>
        <w:t>e rozhodnúť</w:t>
      </w:r>
      <w:r w:rsidRPr="00EC4A04">
        <w:rPr>
          <w:rFonts w:ascii="Times New Roman" w:eastAsia="MS Mincho" w:hAnsi="Times New Roman" w:hint="default"/>
          <w:lang w:eastAsia="en-US"/>
        </w:rPr>
        <w:t>, ž</w:t>
      </w:r>
      <w:r w:rsidRPr="00EC4A04">
        <w:rPr>
          <w:rFonts w:ascii="Times New Roman" w:eastAsia="MS Mincho" w:hAnsi="Times New Roman" w:hint="default"/>
          <w:lang w:eastAsia="en-US"/>
        </w:rPr>
        <w:t>e na ď</w:t>
      </w:r>
      <w:r w:rsidRPr="00EC4A04">
        <w:rPr>
          <w:rFonts w:ascii="Times New Roman" w:eastAsia="MS Mincho" w:hAnsi="Times New Roman" w:hint="default"/>
          <w:lang w:eastAsia="en-US"/>
        </w:rPr>
        <w:t>alš</w:t>
      </w:r>
      <w:r w:rsidRPr="00EC4A04">
        <w:rPr>
          <w:rFonts w:ascii="Times New Roman" w:eastAsia="MS Mincho" w:hAnsi="Times New Roman" w:hint="default"/>
          <w:lang w:eastAsia="en-US"/>
        </w:rPr>
        <w:t>ie ž</w:t>
      </w:r>
      <w:r w:rsidRPr="00EC4A04">
        <w:rPr>
          <w:rFonts w:ascii="Times New Roman" w:eastAsia="MS Mincho" w:hAnsi="Times New Roman" w:hint="default"/>
          <w:lang w:eastAsia="en-US"/>
        </w:rPr>
        <w:t>iadosti o </w:t>
      </w:r>
      <w:r w:rsidRPr="00EC4A04">
        <w:rPr>
          <w:rFonts w:ascii="Times New Roman" w:eastAsia="MS Mincho" w:hAnsi="Times New Roman" w:hint="default"/>
          <w:lang w:eastAsia="en-US"/>
        </w:rPr>
        <w:t>odroč</w:t>
      </w:r>
      <w:r w:rsidRPr="00EC4A04">
        <w:rPr>
          <w:rFonts w:ascii="Times New Roman" w:eastAsia="MS Mincho" w:hAnsi="Times New Roman" w:hint="default"/>
          <w:lang w:eastAsia="en-US"/>
        </w:rPr>
        <w:t>enie pojedná</w:t>
      </w:r>
      <w:r w:rsidRPr="00EC4A04">
        <w:rPr>
          <w:rFonts w:ascii="Times New Roman" w:eastAsia="MS Mincho" w:hAnsi="Times New Roman" w:hint="default"/>
          <w:lang w:eastAsia="en-US"/>
        </w:rPr>
        <w:t>vania nebude prihliadať.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98556E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(3) Ak sú</w:t>
      </w:r>
      <w:r w:rsidRPr="00EC4A04">
        <w:rPr>
          <w:rFonts w:ascii="Times New Roman" w:eastAsia="MS Mincho" w:hAnsi="Times New Roman" w:hint="default"/>
          <w:lang w:eastAsia="en-US"/>
        </w:rPr>
        <w:t>d rozhodne podľ</w:t>
      </w:r>
      <w:r w:rsidRPr="00EC4A04">
        <w:rPr>
          <w:rFonts w:ascii="Times New Roman" w:eastAsia="MS Mincho" w:hAnsi="Times New Roman" w:hint="default"/>
          <w:lang w:eastAsia="en-US"/>
        </w:rPr>
        <w:t>a odseku 2, uloží</w:t>
      </w:r>
      <w:r w:rsidRPr="00EC4A04">
        <w:rPr>
          <w:rFonts w:ascii="Times New Roman" w:eastAsia="MS Mincho" w:hAnsi="Times New Roman" w:hint="default"/>
          <w:lang w:eastAsia="en-US"/>
        </w:rPr>
        <w:t xml:space="preserve"> strane, aby sa na ď</w:t>
      </w:r>
      <w:r w:rsidRPr="00EC4A04">
        <w:rPr>
          <w:rFonts w:ascii="Times New Roman" w:eastAsia="MS Mincho" w:hAnsi="Times New Roman" w:hint="default"/>
          <w:lang w:eastAsia="en-US"/>
        </w:rPr>
        <w:t>alš</w:t>
      </w:r>
      <w:r w:rsidRPr="00EC4A04">
        <w:rPr>
          <w:rFonts w:ascii="Times New Roman" w:eastAsia="MS Mincho" w:hAnsi="Times New Roman" w:hint="default"/>
          <w:lang w:eastAsia="en-US"/>
        </w:rPr>
        <w:t>ie pojedná</w:t>
      </w:r>
      <w:r w:rsidRPr="00EC4A04">
        <w:rPr>
          <w:rFonts w:ascii="Times New Roman" w:eastAsia="MS Mincho" w:hAnsi="Times New Roman" w:hint="default"/>
          <w:lang w:eastAsia="en-US"/>
        </w:rPr>
        <w:t>vanie dostavila alebo si na toto pojedná</w:t>
      </w:r>
      <w:r w:rsidRPr="00EC4A04">
        <w:rPr>
          <w:rFonts w:ascii="Times New Roman" w:eastAsia="MS Mincho" w:hAnsi="Times New Roman" w:hint="default"/>
          <w:lang w:eastAsia="en-US"/>
        </w:rPr>
        <w:t>vanie ustanovila zá</w:t>
      </w:r>
      <w:r w:rsidRPr="00EC4A04">
        <w:rPr>
          <w:rFonts w:ascii="Times New Roman" w:eastAsia="MS Mincho" w:hAnsi="Times New Roman" w:hint="default"/>
          <w:lang w:eastAsia="en-US"/>
        </w:rPr>
        <w:t xml:space="preserve">stupcu. 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A0265" w:rsidRPr="00EC4A04" w:rsidP="009028E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spacing w:val="30"/>
          <w:lang w:eastAsia="en-US"/>
        </w:rPr>
      </w:pPr>
      <w:r w:rsidRPr="00EC4A04">
        <w:rPr>
          <w:rFonts w:ascii="Times New Roman" w:eastAsia="MS Mincho" w:hAnsi="Times New Roman" w:hint="default"/>
          <w:caps/>
          <w:spacing w:val="30"/>
          <w:lang w:eastAsia="en-US"/>
        </w:rPr>
        <w:t>š</w:t>
      </w:r>
      <w:r w:rsidRPr="00EC4A04">
        <w:rPr>
          <w:rFonts w:ascii="Times New Roman" w:eastAsia="MS Mincho" w:hAnsi="Times New Roman" w:hint="default"/>
          <w:caps/>
          <w:spacing w:val="30"/>
          <w:lang w:eastAsia="en-US"/>
        </w:rPr>
        <w:t>tvrtá</w:t>
      </w:r>
      <w:r w:rsidRPr="00EC4A04">
        <w:rPr>
          <w:rFonts w:ascii="Times New Roman" w:eastAsia="MS Mincho" w:hAnsi="Times New Roman" w:hint="default"/>
          <w:caps/>
          <w:spacing w:val="30"/>
          <w:lang w:eastAsia="en-US"/>
        </w:rPr>
        <w:t xml:space="preserve"> </w:t>
      </w:r>
      <w:r w:rsidRPr="00EC4A04" w:rsidR="00357783">
        <w:rPr>
          <w:rFonts w:ascii="Times New Roman" w:eastAsia="MS Mincho" w:hAnsi="Times New Roman"/>
          <w:caps/>
          <w:spacing w:val="30"/>
          <w:lang w:eastAsia="en-US"/>
        </w:rPr>
        <w:t>hlava</w:t>
      </w:r>
    </w:p>
    <w:p w:rsidR="00285ACC" w:rsidRPr="00EC4A04" w:rsidP="009028E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lang w:eastAsia="en-US"/>
        </w:rPr>
      </w:pPr>
      <w:r w:rsidRPr="00EC4A04">
        <w:rPr>
          <w:rFonts w:ascii="Times New Roman" w:eastAsia="MS Mincho" w:hAnsi="Times New Roman"/>
          <w:caps/>
          <w:lang w:eastAsia="en-US"/>
        </w:rPr>
        <w:t>dokazovanie</w:t>
      </w:r>
    </w:p>
    <w:p w:rsidR="0098556E" w:rsidRPr="00EC4A04" w:rsidP="009028E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spacing w:val="30"/>
          <w:lang w:eastAsia="en-US"/>
        </w:rPr>
      </w:pPr>
    </w:p>
    <w:p w:rsidR="003C3741" w:rsidRPr="00EC4A04" w:rsidP="009028E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spacing w:val="30"/>
          <w:lang w:eastAsia="en-US"/>
        </w:rPr>
      </w:pPr>
      <w:r w:rsidRPr="00EC4A04" w:rsidR="00EA30BB">
        <w:rPr>
          <w:rFonts w:ascii="Times New Roman" w:eastAsia="MS Mincho" w:hAnsi="Times New Roman"/>
          <w:b/>
          <w:spacing w:val="30"/>
          <w:lang w:eastAsia="en-US"/>
        </w:rPr>
        <w:t>P</w:t>
      </w:r>
      <w:r w:rsidRPr="00EC4A04">
        <w:rPr>
          <w:rFonts w:ascii="Times New Roman" w:eastAsia="MS Mincho" w:hAnsi="Times New Roman" w:hint="default"/>
          <w:b/>
          <w:spacing w:val="30"/>
          <w:lang w:eastAsia="en-US"/>
        </w:rPr>
        <w:t>rvý</w:t>
      </w:r>
      <w:r w:rsidRPr="00EC4A04">
        <w:rPr>
          <w:rFonts w:ascii="Times New Roman" w:eastAsia="MS Mincho" w:hAnsi="Times New Roman" w:hint="default"/>
          <w:b/>
          <w:spacing w:val="30"/>
          <w:lang w:eastAsia="en-US"/>
        </w:rPr>
        <w:t xml:space="preserve"> di</w:t>
      </w:r>
      <w:r w:rsidRPr="00EC4A04">
        <w:rPr>
          <w:rFonts w:ascii="Times New Roman" w:eastAsia="MS Mincho" w:hAnsi="Times New Roman" w:hint="default"/>
          <w:b/>
          <w:spacing w:val="30"/>
          <w:lang w:eastAsia="en-US"/>
        </w:rPr>
        <w:t>el</w:t>
      </w:r>
    </w:p>
    <w:p w:rsidR="003C3741" w:rsidRPr="00EC4A04" w:rsidP="009028E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lang w:eastAsia="en-US"/>
        </w:rPr>
      </w:pPr>
      <w:r w:rsidRPr="00EC4A04" w:rsidR="00EA30BB">
        <w:rPr>
          <w:rFonts w:ascii="Times New Roman" w:eastAsia="MS Mincho" w:hAnsi="Times New Roman"/>
          <w:b/>
          <w:lang w:eastAsia="en-US"/>
        </w:rPr>
        <w:t>V</w:t>
      </w:r>
      <w:r w:rsidRPr="00EC4A04">
        <w:rPr>
          <w:rFonts w:ascii="Times New Roman" w:eastAsia="MS Mincho" w:hAnsi="Times New Roman" w:hint="default"/>
          <w:b/>
          <w:lang w:eastAsia="en-US"/>
        </w:rPr>
        <w:t>š</w:t>
      </w:r>
      <w:r w:rsidRPr="00EC4A04">
        <w:rPr>
          <w:rFonts w:ascii="Times New Roman" w:eastAsia="MS Mincho" w:hAnsi="Times New Roman" w:hint="default"/>
          <w:b/>
          <w:lang w:eastAsia="en-US"/>
        </w:rPr>
        <w:t>eobecné</w:t>
      </w:r>
      <w:r w:rsidRPr="00EC4A04">
        <w:rPr>
          <w:rFonts w:ascii="Times New Roman" w:eastAsia="MS Mincho" w:hAnsi="Times New Roman" w:hint="default"/>
          <w:b/>
          <w:lang w:eastAsia="en-US"/>
        </w:rPr>
        <w:t xml:space="preserve"> ustanovenia</w:t>
      </w:r>
    </w:p>
    <w:p w:rsidR="007A5248" w:rsidRPr="00EC4A04" w:rsidP="009028E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lang w:eastAsia="en-US"/>
        </w:rPr>
      </w:pPr>
    </w:p>
    <w:p w:rsidR="009909CB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181</w:t>
      </w:r>
    </w:p>
    <w:p w:rsidR="005B6CB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9909CB" w:rsidRPr="00EC4A04" w:rsidP="006575D9">
      <w:pPr>
        <w:pStyle w:val="CommentText"/>
        <w:numPr>
          <w:numId w:val="118"/>
        </w:numPr>
        <w:tabs>
          <w:tab w:val="left" w:pos="1134"/>
        </w:tabs>
        <w:bidi w:val="0"/>
        <w:spacing w:after="0" w:line="240" w:lineRule="auto"/>
        <w:ind w:left="0" w:firstLine="709"/>
        <w:jc w:val="both"/>
        <w:rPr>
          <w:rFonts w:ascii="Times New Roman" w:hAnsi="Times New Roman" w:hint="default"/>
          <w:sz w:val="24"/>
          <w:szCs w:val="24"/>
          <w:lang w:eastAsia="en-US"/>
        </w:rPr>
      </w:pPr>
      <w:r w:rsidRPr="00EC4A04">
        <w:rPr>
          <w:rFonts w:ascii="Times New Roman" w:hAnsi="Times New Roman" w:hint="default"/>
          <w:sz w:val="24"/>
          <w:szCs w:val="24"/>
          <w:lang w:eastAsia="en-US"/>
        </w:rPr>
        <w:t>Sú</w:t>
      </w:r>
      <w:r w:rsidRPr="00EC4A04">
        <w:rPr>
          <w:rFonts w:ascii="Times New Roman" w:hAnsi="Times New Roman" w:hint="default"/>
          <w:sz w:val="24"/>
          <w:szCs w:val="24"/>
          <w:lang w:eastAsia="en-US"/>
        </w:rPr>
        <w:t>d rozhodne, ktoré</w:t>
      </w:r>
      <w:r w:rsidRPr="00EC4A04">
        <w:rPr>
          <w:rFonts w:ascii="Times New Roman" w:hAnsi="Times New Roman" w:hint="default"/>
          <w:sz w:val="24"/>
          <w:szCs w:val="24"/>
          <w:lang w:eastAsia="en-US"/>
        </w:rPr>
        <w:t xml:space="preserve"> z </w:t>
      </w:r>
      <w:r w:rsidRPr="00EC4A04" w:rsidR="00332BEE">
        <w:rPr>
          <w:rFonts w:ascii="Times New Roman" w:hAnsi="Times New Roman"/>
          <w:sz w:val="24"/>
          <w:szCs w:val="24"/>
          <w:lang w:eastAsia="en-US"/>
        </w:rPr>
        <w:t>navrhnut</w:t>
      </w:r>
      <w:r w:rsidRPr="00EC4A04">
        <w:rPr>
          <w:rFonts w:ascii="Times New Roman" w:hAnsi="Times New Roman" w:hint="default"/>
          <w:sz w:val="24"/>
          <w:szCs w:val="24"/>
          <w:lang w:eastAsia="en-US"/>
        </w:rPr>
        <w:t>ý</w:t>
      </w:r>
      <w:r w:rsidRPr="00EC4A04">
        <w:rPr>
          <w:rFonts w:ascii="Times New Roman" w:hAnsi="Times New Roman" w:hint="default"/>
          <w:sz w:val="24"/>
          <w:szCs w:val="24"/>
          <w:lang w:eastAsia="en-US"/>
        </w:rPr>
        <w:t>ch</w:t>
      </w:r>
      <w:r w:rsidRPr="00EC4A04">
        <w:rPr>
          <w:rFonts w:ascii="Times New Roman" w:hAnsi="Times New Roman" w:hint="default"/>
          <w:sz w:val="24"/>
          <w:szCs w:val="24"/>
          <w:lang w:val="x-none" w:eastAsia="en-US"/>
        </w:rPr>
        <w:t xml:space="preserve"> dô</w:t>
      </w:r>
      <w:r w:rsidRPr="00EC4A04">
        <w:rPr>
          <w:rFonts w:ascii="Times New Roman" w:hAnsi="Times New Roman" w:hint="default"/>
          <w:sz w:val="24"/>
          <w:szCs w:val="24"/>
          <w:lang w:val="x-none" w:eastAsia="en-US"/>
        </w:rPr>
        <w:t>kazov vykon</w:t>
      </w:r>
      <w:r w:rsidRPr="00EC4A04">
        <w:rPr>
          <w:rFonts w:ascii="Times New Roman" w:hAnsi="Times New Roman" w:hint="default"/>
          <w:sz w:val="24"/>
          <w:szCs w:val="24"/>
          <w:lang w:eastAsia="en-US"/>
        </w:rPr>
        <w:t>á.</w:t>
      </w:r>
    </w:p>
    <w:p w:rsidR="009028E0" w:rsidRPr="00EC4A04" w:rsidP="009028E0">
      <w:pPr>
        <w:pStyle w:val="CommentText"/>
        <w:tabs>
          <w:tab w:val="left" w:pos="993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909CB" w:rsidRPr="00EC4A04" w:rsidP="006575D9">
      <w:pPr>
        <w:pStyle w:val="CommentText"/>
        <w:numPr>
          <w:numId w:val="118"/>
        </w:numPr>
        <w:tabs>
          <w:tab w:val="left" w:pos="1134"/>
        </w:tabs>
        <w:bidi w:val="0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EC4A04">
        <w:rPr>
          <w:rFonts w:ascii="Times New Roman" w:hAnsi="Times New Roman" w:hint="default"/>
          <w:sz w:val="24"/>
          <w:szCs w:val="24"/>
          <w:lang w:eastAsia="en-US"/>
        </w:rPr>
        <w:t>Sú</w:t>
      </w:r>
      <w:r w:rsidRPr="00EC4A04">
        <w:rPr>
          <w:rFonts w:ascii="Times New Roman" w:hAnsi="Times New Roman" w:hint="default"/>
          <w:sz w:val="24"/>
          <w:szCs w:val="24"/>
          <w:lang w:eastAsia="en-US"/>
        </w:rPr>
        <w:t xml:space="preserve">d </w:t>
      </w:r>
      <w:r w:rsidRPr="00EC4A04" w:rsidR="00332BEE">
        <w:rPr>
          <w:rFonts w:ascii="Times New Roman" w:hAnsi="Times New Roman" w:hint="default"/>
          <w:sz w:val="24"/>
          <w:szCs w:val="24"/>
          <w:lang w:eastAsia="en-US"/>
        </w:rPr>
        <w:t>môž</w:t>
      </w:r>
      <w:r w:rsidRPr="00EC4A04" w:rsidR="00332BEE">
        <w:rPr>
          <w:rFonts w:ascii="Times New Roman" w:hAnsi="Times New Roman" w:hint="default"/>
          <w:sz w:val="24"/>
          <w:szCs w:val="24"/>
          <w:lang w:eastAsia="en-US"/>
        </w:rPr>
        <w:t>e a</w:t>
      </w:r>
      <w:r w:rsidRPr="00EC4A04">
        <w:rPr>
          <w:rFonts w:ascii="Times New Roman" w:hAnsi="Times New Roman"/>
          <w:sz w:val="24"/>
          <w:szCs w:val="24"/>
          <w:lang w:val="x-none" w:eastAsia="en-US"/>
        </w:rPr>
        <w:t>j </w:t>
      </w:r>
      <w:r w:rsidRPr="00EC4A04">
        <w:rPr>
          <w:rFonts w:ascii="Times New Roman" w:hAnsi="Times New Roman" w:hint="default"/>
          <w:sz w:val="24"/>
          <w:szCs w:val="24"/>
          <w:lang w:val="x-none" w:eastAsia="en-US"/>
        </w:rPr>
        <w:t>bez ná</w:t>
      </w:r>
      <w:r w:rsidRPr="00EC4A04">
        <w:rPr>
          <w:rFonts w:ascii="Times New Roman" w:hAnsi="Times New Roman" w:hint="default"/>
          <w:sz w:val="24"/>
          <w:szCs w:val="24"/>
          <w:lang w:val="x-none" w:eastAsia="en-US"/>
        </w:rPr>
        <w:t>vrhu vykonať</w:t>
      </w:r>
      <w:r w:rsidRPr="00EC4A04">
        <w:rPr>
          <w:rFonts w:ascii="Times New Roman" w:hAnsi="Times New Roman" w:hint="default"/>
          <w:sz w:val="24"/>
          <w:szCs w:val="24"/>
          <w:lang w:val="x-none" w:eastAsia="en-US"/>
        </w:rPr>
        <w:t xml:space="preserve"> dô</w:t>
      </w:r>
      <w:r w:rsidRPr="00EC4A04">
        <w:rPr>
          <w:rFonts w:ascii="Times New Roman" w:hAnsi="Times New Roman" w:hint="default"/>
          <w:sz w:val="24"/>
          <w:szCs w:val="24"/>
          <w:lang w:val="x-none" w:eastAsia="en-US"/>
        </w:rPr>
        <w:t>kaz,</w:t>
      </w:r>
      <w:r w:rsidRPr="00EC4A04" w:rsidR="00100AA7">
        <w:rPr>
          <w:rFonts w:ascii="Times New Roman" w:hAnsi="Times New Roman"/>
          <w:iCs/>
          <w:sz w:val="24"/>
          <w:szCs w:val="24"/>
        </w:rPr>
        <w:t xml:space="preserve"> </w:t>
      </w:r>
      <w:r w:rsidRPr="00EC4A04" w:rsidR="00C6272A">
        <w:rPr>
          <w:rFonts w:ascii="Times New Roman" w:hAnsi="Times New Roman" w:hint="default"/>
          <w:iCs/>
          <w:sz w:val="24"/>
          <w:szCs w:val="24"/>
        </w:rPr>
        <w:t>ktorý</w:t>
      </w:r>
      <w:r w:rsidRPr="00EC4A04" w:rsidR="00C6272A">
        <w:rPr>
          <w:rFonts w:ascii="Times New Roman" w:hAnsi="Times New Roman" w:hint="default"/>
          <w:iCs/>
          <w:sz w:val="24"/>
          <w:szCs w:val="24"/>
        </w:rPr>
        <w:t xml:space="preserve"> vyplý</w:t>
      </w:r>
      <w:r w:rsidRPr="00EC4A04" w:rsidR="00C6272A">
        <w:rPr>
          <w:rFonts w:ascii="Times New Roman" w:hAnsi="Times New Roman" w:hint="default"/>
          <w:iCs/>
          <w:sz w:val="24"/>
          <w:szCs w:val="24"/>
        </w:rPr>
        <w:t>va z verejn</w:t>
      </w:r>
      <w:r w:rsidRPr="00EC4A04" w:rsidR="00397D38">
        <w:rPr>
          <w:rFonts w:ascii="Times New Roman" w:hAnsi="Times New Roman" w:hint="default"/>
          <w:iCs/>
          <w:sz w:val="24"/>
          <w:szCs w:val="24"/>
        </w:rPr>
        <w:t>ý</w:t>
      </w:r>
      <w:r w:rsidRPr="00EC4A04" w:rsidR="00397D38">
        <w:rPr>
          <w:rFonts w:ascii="Times New Roman" w:hAnsi="Times New Roman" w:hint="default"/>
          <w:iCs/>
          <w:sz w:val="24"/>
          <w:szCs w:val="24"/>
        </w:rPr>
        <w:t>ch</w:t>
      </w:r>
      <w:r w:rsidRPr="00EC4A04" w:rsidR="00C6272A">
        <w:rPr>
          <w:rFonts w:ascii="Times New Roman" w:hAnsi="Times New Roman"/>
          <w:iCs/>
          <w:sz w:val="24"/>
          <w:szCs w:val="24"/>
        </w:rPr>
        <w:t xml:space="preserve"> registrov</w:t>
      </w:r>
      <w:r w:rsidRPr="00EC4A04" w:rsidR="00026DBF">
        <w:rPr>
          <w:rFonts w:ascii="Times New Roman" w:hAnsi="Times New Roman"/>
          <w:iCs/>
          <w:sz w:val="24"/>
          <w:szCs w:val="24"/>
        </w:rPr>
        <w:t xml:space="preserve"> a zoznamov</w:t>
      </w:r>
      <w:r w:rsidRPr="00EC4A04" w:rsidR="00C6272A">
        <w:rPr>
          <w:rFonts w:ascii="Times New Roman" w:hAnsi="Times New Roman"/>
          <w:iCs/>
          <w:sz w:val="24"/>
          <w:szCs w:val="24"/>
        </w:rPr>
        <w:t xml:space="preserve">, ak tieto registre </w:t>
      </w:r>
      <w:r w:rsidRPr="00EC4A04" w:rsidR="00026DBF">
        <w:rPr>
          <w:rFonts w:ascii="Times New Roman" w:hAnsi="Times New Roman"/>
          <w:iCs/>
          <w:sz w:val="24"/>
          <w:szCs w:val="24"/>
        </w:rPr>
        <w:t xml:space="preserve">alebo zoznamy </w:t>
      </w:r>
      <w:r w:rsidRPr="00EC4A04" w:rsidR="00C6272A">
        <w:rPr>
          <w:rFonts w:ascii="Times New Roman" w:hAnsi="Times New Roman" w:hint="default"/>
          <w:iCs/>
          <w:sz w:val="24"/>
          <w:szCs w:val="24"/>
        </w:rPr>
        <w:t>nasvedč</w:t>
      </w:r>
      <w:r w:rsidRPr="00EC4A04" w:rsidR="00C6272A">
        <w:rPr>
          <w:rFonts w:ascii="Times New Roman" w:hAnsi="Times New Roman" w:hint="default"/>
          <w:iCs/>
          <w:sz w:val="24"/>
          <w:szCs w:val="24"/>
        </w:rPr>
        <w:t>ujú</w:t>
      </w:r>
      <w:r w:rsidRPr="00EC4A04" w:rsidR="007E4980">
        <w:rPr>
          <w:rFonts w:ascii="Times New Roman" w:hAnsi="Times New Roman"/>
          <w:iCs/>
          <w:sz w:val="24"/>
          <w:szCs w:val="24"/>
        </w:rPr>
        <w:t xml:space="preserve">, </w:t>
      </w:r>
      <w:r w:rsidRPr="00EC4A04" w:rsidR="00C6272A">
        <w:rPr>
          <w:rFonts w:ascii="Times New Roman" w:hAnsi="Times New Roman" w:hint="default"/>
          <w:iCs/>
          <w:sz w:val="24"/>
          <w:szCs w:val="24"/>
        </w:rPr>
        <w:t>ž</w:t>
      </w:r>
      <w:r w:rsidRPr="00EC4A04" w:rsidR="00C6272A">
        <w:rPr>
          <w:rFonts w:ascii="Times New Roman" w:hAnsi="Times New Roman" w:hint="default"/>
          <w:iCs/>
          <w:sz w:val="24"/>
          <w:szCs w:val="24"/>
        </w:rPr>
        <w:t>e skutkové</w:t>
      </w:r>
      <w:r w:rsidRPr="00EC4A04" w:rsidR="00C6272A">
        <w:rPr>
          <w:rFonts w:ascii="Times New Roman" w:hAnsi="Times New Roman" w:hint="default"/>
          <w:iCs/>
          <w:sz w:val="24"/>
          <w:szCs w:val="24"/>
        </w:rPr>
        <w:t xml:space="preserve"> tvrdenia strá</w:t>
      </w:r>
      <w:r w:rsidRPr="00EC4A04" w:rsidR="00C6272A">
        <w:rPr>
          <w:rFonts w:ascii="Times New Roman" w:hAnsi="Times New Roman" w:hint="default"/>
          <w:iCs/>
          <w:sz w:val="24"/>
          <w:szCs w:val="24"/>
        </w:rPr>
        <w:t>n sú</w:t>
      </w:r>
      <w:r w:rsidRPr="00EC4A04" w:rsidR="00C6272A">
        <w:rPr>
          <w:rFonts w:ascii="Times New Roman" w:hAnsi="Times New Roman" w:hint="default"/>
          <w:iCs/>
          <w:sz w:val="24"/>
          <w:szCs w:val="24"/>
        </w:rPr>
        <w:t xml:space="preserve"> v</w:t>
      </w:r>
      <w:r w:rsidRPr="00EC4A04" w:rsidR="00A37A98">
        <w:rPr>
          <w:rFonts w:ascii="Times New Roman" w:hAnsi="Times New Roman"/>
          <w:iCs/>
          <w:sz w:val="24"/>
          <w:szCs w:val="24"/>
        </w:rPr>
        <w:t xml:space="preserve"> </w:t>
      </w:r>
      <w:r w:rsidRPr="00EC4A04">
        <w:rPr>
          <w:rFonts w:ascii="Times New Roman" w:hAnsi="Times New Roman" w:hint="default"/>
          <w:iCs/>
          <w:sz w:val="24"/>
          <w:szCs w:val="24"/>
        </w:rPr>
        <w:t>rozpore so skutoč</w:t>
      </w:r>
      <w:r w:rsidRPr="00EC4A04">
        <w:rPr>
          <w:rFonts w:ascii="Times New Roman" w:hAnsi="Times New Roman" w:hint="default"/>
          <w:iCs/>
          <w:sz w:val="24"/>
          <w:szCs w:val="24"/>
        </w:rPr>
        <w:t>nosť</w:t>
      </w:r>
      <w:r w:rsidRPr="00EC4A04">
        <w:rPr>
          <w:rFonts w:ascii="Times New Roman" w:hAnsi="Times New Roman" w:hint="default"/>
          <w:iCs/>
          <w:sz w:val="24"/>
          <w:szCs w:val="24"/>
        </w:rPr>
        <w:t>ou</w:t>
      </w:r>
      <w:r w:rsidRPr="00EC4A04" w:rsidR="00332BEE">
        <w:rPr>
          <w:rFonts w:ascii="Times New Roman" w:hAnsi="Times New Roman" w:hint="default"/>
          <w:iCs/>
          <w:sz w:val="24"/>
          <w:szCs w:val="24"/>
        </w:rPr>
        <w:t>; iné</w:t>
      </w:r>
      <w:r w:rsidRPr="00EC4A04" w:rsidR="00332BEE">
        <w:rPr>
          <w:rFonts w:ascii="Times New Roman" w:hAnsi="Times New Roman" w:hint="default"/>
          <w:iCs/>
          <w:sz w:val="24"/>
          <w:szCs w:val="24"/>
        </w:rPr>
        <w:t xml:space="preserve"> dô</w:t>
      </w:r>
      <w:r w:rsidRPr="00EC4A04" w:rsidR="00332BEE">
        <w:rPr>
          <w:rFonts w:ascii="Times New Roman" w:hAnsi="Times New Roman" w:hint="default"/>
          <w:iCs/>
          <w:sz w:val="24"/>
          <w:szCs w:val="24"/>
        </w:rPr>
        <w:t>kazy bez ná</w:t>
      </w:r>
      <w:r w:rsidRPr="00EC4A04" w:rsidR="00332BEE">
        <w:rPr>
          <w:rFonts w:ascii="Times New Roman" w:hAnsi="Times New Roman" w:hint="default"/>
          <w:iCs/>
          <w:sz w:val="24"/>
          <w:szCs w:val="24"/>
        </w:rPr>
        <w:t>vrhu nevykoná</w:t>
      </w:r>
      <w:r w:rsidRPr="00EC4A04" w:rsidR="00332BEE">
        <w:rPr>
          <w:rFonts w:ascii="Times New Roman" w:hAnsi="Times New Roman" w:hint="default"/>
          <w:iCs/>
          <w:sz w:val="24"/>
          <w:szCs w:val="24"/>
        </w:rPr>
        <w:t>, ak tento zá</w:t>
      </w:r>
      <w:r w:rsidRPr="00EC4A04" w:rsidR="00332BEE">
        <w:rPr>
          <w:rFonts w:ascii="Times New Roman" w:hAnsi="Times New Roman" w:hint="default"/>
          <w:iCs/>
          <w:sz w:val="24"/>
          <w:szCs w:val="24"/>
        </w:rPr>
        <w:t>kon neustanovuje inak.</w:t>
      </w:r>
    </w:p>
    <w:p w:rsidR="009028E0" w:rsidRPr="00EC4A04" w:rsidP="009028E0">
      <w:pPr>
        <w:pStyle w:val="CommentText"/>
        <w:tabs>
          <w:tab w:val="left" w:pos="993"/>
        </w:tabs>
        <w:bidi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E5B32" w:rsidRPr="00EC4A04" w:rsidP="006575D9">
      <w:pPr>
        <w:pStyle w:val="CommentText"/>
        <w:numPr>
          <w:numId w:val="118"/>
        </w:numPr>
        <w:tabs>
          <w:tab w:val="left" w:pos="1134"/>
        </w:tabs>
        <w:bidi w:val="0"/>
        <w:spacing w:after="0" w:line="240" w:lineRule="auto"/>
        <w:ind w:left="0" w:firstLine="709"/>
        <w:jc w:val="both"/>
        <w:rPr>
          <w:rFonts w:ascii="Times New Roman" w:hAnsi="Times New Roman" w:hint="default"/>
          <w:iCs/>
          <w:sz w:val="24"/>
          <w:szCs w:val="24"/>
        </w:rPr>
      </w:pPr>
      <w:r w:rsidRPr="00EC4A04">
        <w:rPr>
          <w:rFonts w:ascii="Times New Roman" w:hAnsi="Times New Roman" w:hint="default"/>
          <w:iCs/>
          <w:sz w:val="24"/>
          <w:szCs w:val="24"/>
        </w:rPr>
        <w:t>Sú</w:t>
      </w:r>
      <w:r w:rsidRPr="00EC4A04">
        <w:rPr>
          <w:rFonts w:ascii="Times New Roman" w:hAnsi="Times New Roman" w:hint="default"/>
          <w:iCs/>
          <w:sz w:val="24"/>
          <w:szCs w:val="24"/>
        </w:rPr>
        <w:t>d aj bez ná</w:t>
      </w:r>
      <w:r w:rsidRPr="00EC4A04">
        <w:rPr>
          <w:rFonts w:ascii="Times New Roman" w:hAnsi="Times New Roman" w:hint="default"/>
          <w:iCs/>
          <w:sz w:val="24"/>
          <w:szCs w:val="24"/>
        </w:rPr>
        <w:t>vrhu môž</w:t>
      </w:r>
      <w:r w:rsidRPr="00EC4A04">
        <w:rPr>
          <w:rFonts w:ascii="Times New Roman" w:hAnsi="Times New Roman" w:hint="default"/>
          <w:iCs/>
          <w:sz w:val="24"/>
          <w:szCs w:val="24"/>
        </w:rPr>
        <w:t>e vykonať</w:t>
      </w:r>
      <w:r w:rsidRPr="00EC4A04">
        <w:rPr>
          <w:rFonts w:ascii="Times New Roman" w:hAnsi="Times New Roman" w:hint="default"/>
          <w:iCs/>
          <w:sz w:val="24"/>
          <w:szCs w:val="24"/>
        </w:rPr>
        <w:t xml:space="preserve"> dô</w:t>
      </w:r>
      <w:r w:rsidRPr="00EC4A04">
        <w:rPr>
          <w:rFonts w:ascii="Times New Roman" w:hAnsi="Times New Roman" w:hint="default"/>
          <w:iCs/>
          <w:sz w:val="24"/>
          <w:szCs w:val="24"/>
        </w:rPr>
        <w:t>kazy na zistenie, č</w:t>
      </w:r>
      <w:r w:rsidRPr="00EC4A04">
        <w:rPr>
          <w:rFonts w:ascii="Times New Roman" w:hAnsi="Times New Roman" w:hint="default"/>
          <w:iCs/>
          <w:sz w:val="24"/>
          <w:szCs w:val="24"/>
        </w:rPr>
        <w:t>i sú</w:t>
      </w:r>
      <w:r w:rsidRPr="00EC4A04">
        <w:rPr>
          <w:rFonts w:ascii="Times New Roman" w:hAnsi="Times New Roman" w:hint="default"/>
          <w:iCs/>
          <w:sz w:val="24"/>
          <w:szCs w:val="24"/>
        </w:rPr>
        <w:t xml:space="preserve"> splnené</w:t>
      </w:r>
      <w:r w:rsidRPr="00EC4A04">
        <w:rPr>
          <w:rFonts w:ascii="Times New Roman" w:hAnsi="Times New Roman" w:hint="default"/>
          <w:iCs/>
          <w:sz w:val="24"/>
          <w:szCs w:val="24"/>
        </w:rPr>
        <w:t xml:space="preserve"> procesné</w:t>
      </w:r>
      <w:r w:rsidRPr="00EC4A04">
        <w:rPr>
          <w:rFonts w:ascii="Times New Roman" w:hAnsi="Times New Roman" w:hint="default"/>
          <w:iCs/>
          <w:sz w:val="24"/>
          <w:szCs w:val="24"/>
        </w:rPr>
        <w:t xml:space="preserve"> podmienky, č</w:t>
      </w:r>
      <w:r w:rsidRPr="00EC4A04">
        <w:rPr>
          <w:rFonts w:ascii="Times New Roman" w:hAnsi="Times New Roman" w:hint="default"/>
          <w:iCs/>
          <w:sz w:val="24"/>
          <w:szCs w:val="24"/>
        </w:rPr>
        <w:t>i navrhované</w:t>
      </w:r>
      <w:r w:rsidRPr="00EC4A04">
        <w:rPr>
          <w:rFonts w:ascii="Times New Roman" w:hAnsi="Times New Roman" w:hint="default"/>
          <w:iCs/>
          <w:sz w:val="24"/>
          <w:szCs w:val="24"/>
        </w:rPr>
        <w:t xml:space="preserve"> rozhodnutie bude vykonateľ</w:t>
      </w:r>
      <w:r w:rsidRPr="00EC4A04">
        <w:rPr>
          <w:rFonts w:ascii="Times New Roman" w:hAnsi="Times New Roman" w:hint="default"/>
          <w:iCs/>
          <w:sz w:val="24"/>
          <w:szCs w:val="24"/>
        </w:rPr>
        <w:t>né</w:t>
      </w:r>
      <w:r w:rsidRPr="00EC4A04" w:rsidR="00B53B1D">
        <w:rPr>
          <w:rFonts w:ascii="Times New Roman" w:hAnsi="Times New Roman"/>
          <w:iCs/>
          <w:sz w:val="24"/>
          <w:szCs w:val="24"/>
        </w:rPr>
        <w:t>,</w:t>
      </w:r>
      <w:r w:rsidRPr="00EC4A04">
        <w:rPr>
          <w:rFonts w:ascii="Times New Roman" w:hAnsi="Times New Roman"/>
          <w:iCs/>
          <w:sz w:val="24"/>
          <w:szCs w:val="24"/>
        </w:rPr>
        <w:t xml:space="preserve"> a </w:t>
      </w:r>
      <w:r w:rsidRPr="00EC4A04">
        <w:rPr>
          <w:rFonts w:ascii="Times New Roman" w:hAnsi="Times New Roman" w:hint="default"/>
          <w:iCs/>
          <w:sz w:val="24"/>
          <w:szCs w:val="24"/>
        </w:rPr>
        <w:t>na zistenie cudzieho prá</w:t>
      </w:r>
      <w:r w:rsidRPr="00EC4A04">
        <w:rPr>
          <w:rFonts w:ascii="Times New Roman" w:hAnsi="Times New Roman" w:hint="default"/>
          <w:iCs/>
          <w:sz w:val="24"/>
          <w:szCs w:val="24"/>
        </w:rPr>
        <w:t xml:space="preserve">va. </w:t>
      </w:r>
    </w:p>
    <w:p w:rsidR="005E5B32" w:rsidRPr="00EC4A04" w:rsidP="00EC3691">
      <w:pPr>
        <w:pStyle w:val="CommentText"/>
        <w:tabs>
          <w:tab w:val="left" w:pos="993"/>
        </w:tabs>
        <w:bidi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332BEE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182</w:t>
      </w:r>
    </w:p>
    <w:p w:rsidR="005B6CB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9909CB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A04C55">
        <w:rPr>
          <w:rFonts w:ascii="Times New Roman" w:eastAsia="MS Mincho" w:hAnsi="Times New Roman"/>
          <w:lang w:eastAsia="en-US"/>
        </w:rPr>
        <w:t xml:space="preserve">(1) </w:t>
      </w:r>
      <w:r w:rsidRPr="00EC4A04" w:rsidR="00332BEE">
        <w:rPr>
          <w:rFonts w:ascii="Times New Roman" w:eastAsia="MS Mincho" w:hAnsi="Times New Roman"/>
          <w:lang w:eastAsia="en-US"/>
        </w:rPr>
        <w:t>S</w:t>
      </w:r>
      <w:r w:rsidRPr="00EC4A04">
        <w:rPr>
          <w:rFonts w:ascii="Times New Roman" w:eastAsia="MS Mincho" w:hAnsi="Times New Roman" w:hint="default"/>
          <w:lang w:eastAsia="en-US"/>
        </w:rPr>
        <w:t>kutoč</w:t>
      </w:r>
      <w:r w:rsidRPr="00EC4A04">
        <w:rPr>
          <w:rFonts w:ascii="Times New Roman" w:eastAsia="MS Mincho" w:hAnsi="Times New Roman" w:hint="default"/>
          <w:lang w:eastAsia="en-US"/>
        </w:rPr>
        <w:t>nosti vš</w:t>
      </w:r>
      <w:r w:rsidRPr="00EC4A04">
        <w:rPr>
          <w:rFonts w:ascii="Times New Roman" w:eastAsia="MS Mincho" w:hAnsi="Times New Roman" w:hint="default"/>
          <w:lang w:eastAsia="en-US"/>
        </w:rPr>
        <w:t>eobecne zná</w:t>
      </w:r>
      <w:r w:rsidRPr="00EC4A04">
        <w:rPr>
          <w:rFonts w:ascii="Times New Roman" w:eastAsia="MS Mincho" w:hAnsi="Times New Roman" w:hint="default"/>
          <w:lang w:eastAsia="en-US"/>
        </w:rPr>
        <w:t>me alebo zná</w:t>
      </w:r>
      <w:r w:rsidRPr="00EC4A04">
        <w:rPr>
          <w:rFonts w:ascii="Times New Roman" w:eastAsia="MS Mincho" w:hAnsi="Times New Roman" w:hint="default"/>
          <w:lang w:eastAsia="en-US"/>
        </w:rPr>
        <w:t>me sú</w:t>
      </w:r>
      <w:r w:rsidRPr="00EC4A04">
        <w:rPr>
          <w:rFonts w:ascii="Times New Roman" w:eastAsia="MS Mincho" w:hAnsi="Times New Roman" w:hint="default"/>
          <w:lang w:eastAsia="en-US"/>
        </w:rPr>
        <w:t>du z jeho č</w:t>
      </w:r>
      <w:r w:rsidRPr="00EC4A04">
        <w:rPr>
          <w:rFonts w:ascii="Times New Roman" w:eastAsia="MS Mincho" w:hAnsi="Times New Roman" w:hint="default"/>
          <w:lang w:eastAsia="en-US"/>
        </w:rPr>
        <w:t>innosti, ako aj prá</w:t>
      </w:r>
      <w:r w:rsidRPr="00EC4A04">
        <w:rPr>
          <w:rFonts w:ascii="Times New Roman" w:eastAsia="MS Mincho" w:hAnsi="Times New Roman" w:hint="default"/>
          <w:lang w:eastAsia="en-US"/>
        </w:rPr>
        <w:t xml:space="preserve">vne predpisy </w:t>
      </w:r>
      <w:r w:rsidRPr="00EC4A04" w:rsidR="0063540D">
        <w:rPr>
          <w:rFonts w:ascii="Times New Roman" w:eastAsia="MS Mincho" w:hAnsi="Times New Roman"/>
          <w:lang w:eastAsia="en-US"/>
        </w:rPr>
        <w:t>z</w:t>
      </w:r>
      <w:r w:rsidRPr="00EC4A04">
        <w:rPr>
          <w:rFonts w:ascii="Times New Roman" w:eastAsia="MS Mincho" w:hAnsi="Times New Roman" w:hint="default"/>
          <w:lang w:eastAsia="en-US"/>
        </w:rPr>
        <w:t>verejnené</w:t>
      </w:r>
      <w:r w:rsidRPr="00EC4A04">
        <w:rPr>
          <w:rFonts w:ascii="Times New Roman" w:eastAsia="MS Mincho" w:hAnsi="Times New Roman" w:hint="default"/>
          <w:lang w:eastAsia="en-US"/>
        </w:rPr>
        <w:t xml:space="preserve"> alebo ozná</w:t>
      </w:r>
      <w:r w:rsidRPr="00EC4A04">
        <w:rPr>
          <w:rFonts w:ascii="Times New Roman" w:eastAsia="MS Mincho" w:hAnsi="Times New Roman" w:hint="default"/>
          <w:lang w:eastAsia="en-US"/>
        </w:rPr>
        <w:t>mené</w:t>
      </w:r>
      <w:r w:rsidRPr="00EC4A04">
        <w:rPr>
          <w:rFonts w:ascii="Times New Roman" w:eastAsia="MS Mincho" w:hAnsi="Times New Roman" w:hint="default"/>
          <w:lang w:eastAsia="en-US"/>
        </w:rPr>
        <w:t xml:space="preserve"> v Zbierke zá</w:t>
      </w:r>
      <w:r w:rsidRPr="00EC4A04">
        <w:rPr>
          <w:rFonts w:ascii="Times New Roman" w:eastAsia="MS Mincho" w:hAnsi="Times New Roman" w:hint="default"/>
          <w:lang w:eastAsia="en-US"/>
        </w:rPr>
        <w:t>konov Slovenskej republiky a prá</w:t>
      </w:r>
      <w:r w:rsidRPr="00EC4A04">
        <w:rPr>
          <w:rFonts w:ascii="Times New Roman" w:eastAsia="MS Mincho" w:hAnsi="Times New Roman" w:hint="default"/>
          <w:lang w:eastAsia="en-US"/>
        </w:rPr>
        <w:t>vne zá</w:t>
      </w:r>
      <w:r w:rsidRPr="00EC4A04">
        <w:rPr>
          <w:rFonts w:ascii="Times New Roman" w:eastAsia="MS Mincho" w:hAnsi="Times New Roman" w:hint="default"/>
          <w:lang w:eastAsia="en-US"/>
        </w:rPr>
        <w:t>vä</w:t>
      </w:r>
      <w:r w:rsidRPr="00EC4A04">
        <w:rPr>
          <w:rFonts w:ascii="Times New Roman" w:eastAsia="MS Mincho" w:hAnsi="Times New Roman" w:hint="default"/>
          <w:lang w:eastAsia="en-US"/>
        </w:rPr>
        <w:t>zné</w:t>
      </w:r>
      <w:r w:rsidRPr="00EC4A04">
        <w:rPr>
          <w:rFonts w:ascii="Times New Roman" w:eastAsia="MS Mincho" w:hAnsi="Times New Roman" w:hint="default"/>
          <w:lang w:eastAsia="en-US"/>
        </w:rPr>
        <w:t xml:space="preserve"> akty,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boli </w:t>
      </w:r>
      <w:r w:rsidRPr="00EC4A04" w:rsidR="0063540D">
        <w:rPr>
          <w:rFonts w:ascii="Times New Roman" w:eastAsia="MS Mincho" w:hAnsi="Times New Roman"/>
          <w:lang w:eastAsia="en-US"/>
        </w:rPr>
        <w:t>z</w:t>
      </w:r>
      <w:r w:rsidRPr="00EC4A04">
        <w:rPr>
          <w:rFonts w:ascii="Times New Roman" w:eastAsia="MS Mincho" w:hAnsi="Times New Roman" w:hint="default"/>
          <w:lang w:eastAsia="en-US"/>
        </w:rPr>
        <w:t>verejnené</w:t>
      </w:r>
      <w:r w:rsidRPr="00EC4A04">
        <w:rPr>
          <w:rFonts w:ascii="Times New Roman" w:eastAsia="MS Mincho" w:hAnsi="Times New Roman" w:hint="default"/>
          <w:lang w:eastAsia="en-US"/>
        </w:rPr>
        <w:t xml:space="preserve"> v Ú</w:t>
      </w:r>
      <w:r w:rsidRPr="00EC4A04">
        <w:rPr>
          <w:rFonts w:ascii="Times New Roman" w:eastAsia="MS Mincho" w:hAnsi="Times New Roman" w:hint="default"/>
          <w:lang w:eastAsia="en-US"/>
        </w:rPr>
        <w:t>radnom vestní</w:t>
      </w:r>
      <w:r w:rsidRPr="00EC4A04">
        <w:rPr>
          <w:rFonts w:ascii="Times New Roman" w:eastAsia="MS Mincho" w:hAnsi="Times New Roman" w:hint="default"/>
          <w:lang w:eastAsia="en-US"/>
        </w:rPr>
        <w:t>ku Euró</w:t>
      </w:r>
      <w:r w:rsidRPr="00EC4A04">
        <w:rPr>
          <w:rFonts w:ascii="Times New Roman" w:eastAsia="MS Mincho" w:hAnsi="Times New Roman" w:hint="default"/>
          <w:lang w:eastAsia="en-US"/>
        </w:rPr>
        <w:t>pskej ú</w:t>
      </w:r>
      <w:r w:rsidRPr="00EC4A04">
        <w:rPr>
          <w:rFonts w:ascii="Times New Roman" w:eastAsia="MS Mincho" w:hAnsi="Times New Roman" w:hint="default"/>
          <w:lang w:eastAsia="en-US"/>
        </w:rPr>
        <w:t>nie</w:t>
      </w:r>
      <w:r w:rsidRPr="00EC4A04" w:rsidR="00B53B1D">
        <w:rPr>
          <w:rFonts w:ascii="Times New Roman" w:eastAsia="MS Mincho" w:hAnsi="Times New Roman"/>
          <w:lang w:eastAsia="en-US"/>
        </w:rPr>
        <w:t>,</w:t>
      </w:r>
      <w:r w:rsidRPr="00EC4A04" w:rsidR="00A04C55">
        <w:rPr>
          <w:rFonts w:ascii="Times New Roman" w:eastAsia="MS Mincho" w:hAnsi="Times New Roman"/>
          <w:lang w:eastAsia="en-US"/>
        </w:rPr>
        <w:t xml:space="preserve"> </w:t>
      </w:r>
      <w:r w:rsidRPr="00EC4A04" w:rsidR="002630C0">
        <w:rPr>
          <w:rFonts w:ascii="Times New Roman" w:eastAsia="MS Mincho" w:hAnsi="Times New Roman"/>
          <w:lang w:eastAsia="en-US"/>
        </w:rPr>
        <w:t>sa</w:t>
      </w:r>
      <w:r w:rsidRPr="00EC4A04" w:rsidR="00A04C55">
        <w:rPr>
          <w:rFonts w:ascii="Times New Roman" w:eastAsia="MS Mincho" w:hAnsi="Times New Roman"/>
          <w:lang w:eastAsia="en-US"/>
        </w:rPr>
        <w:t xml:space="preserve"> nedokazuj</w:t>
      </w:r>
      <w:r w:rsidRPr="00EC4A04" w:rsidR="002630C0">
        <w:rPr>
          <w:rFonts w:ascii="Times New Roman" w:eastAsia="MS Mincho" w:hAnsi="Times New Roman" w:hint="default"/>
          <w:lang w:eastAsia="en-US"/>
        </w:rPr>
        <w:t>ú</w:t>
      </w:r>
      <w:r w:rsidRPr="00EC4A04">
        <w:rPr>
          <w:rFonts w:ascii="Times New Roman" w:eastAsia="MS Mincho" w:hAnsi="Times New Roman"/>
          <w:lang w:eastAsia="en-US"/>
        </w:rPr>
        <w:t>.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9909CB" w:rsidRPr="00EC4A04" w:rsidP="00EC3691">
      <w:pPr>
        <w:pStyle w:val="CommentText"/>
        <w:tabs>
          <w:tab w:val="left" w:pos="993"/>
        </w:tabs>
        <w:bidi w:val="0"/>
        <w:spacing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EC4A04">
        <w:rPr>
          <w:rFonts w:ascii="Times New Roman" w:hAnsi="Times New Roman"/>
          <w:sz w:val="24"/>
          <w:szCs w:val="24"/>
        </w:rPr>
        <w:t>(</w:t>
      </w:r>
      <w:r w:rsidRPr="00EC4A04" w:rsidR="00A04C55">
        <w:rPr>
          <w:rFonts w:ascii="Times New Roman" w:hAnsi="Times New Roman"/>
          <w:sz w:val="24"/>
          <w:szCs w:val="24"/>
        </w:rPr>
        <w:t>2</w:t>
      </w:r>
      <w:r w:rsidRPr="00EC4A04">
        <w:rPr>
          <w:rFonts w:ascii="Times New Roman" w:hAnsi="Times New Roman"/>
          <w:sz w:val="24"/>
          <w:szCs w:val="24"/>
        </w:rPr>
        <w:t xml:space="preserve">) </w:t>
      </w:r>
      <w:r w:rsidRPr="00EC4A04" w:rsidR="00A04C55">
        <w:rPr>
          <w:rFonts w:ascii="Times New Roman" w:hAnsi="Times New Roman" w:hint="default"/>
          <w:sz w:val="24"/>
          <w:szCs w:val="24"/>
        </w:rPr>
        <w:t>Sú</w:t>
      </w:r>
      <w:r w:rsidRPr="00EC4A04" w:rsidR="00A04C55">
        <w:rPr>
          <w:rFonts w:ascii="Times New Roman" w:hAnsi="Times New Roman" w:hint="default"/>
          <w:sz w:val="24"/>
          <w:szCs w:val="24"/>
        </w:rPr>
        <w:t xml:space="preserve">d </w:t>
      </w:r>
      <w:r w:rsidRPr="00EC4A04" w:rsidR="008813D1">
        <w:rPr>
          <w:rFonts w:ascii="Times New Roman" w:hAnsi="Times New Roman" w:hint="default"/>
          <w:sz w:val="24"/>
          <w:szCs w:val="24"/>
        </w:rPr>
        <w:t>vychá</w:t>
      </w:r>
      <w:r w:rsidRPr="00EC4A04" w:rsidR="008813D1">
        <w:rPr>
          <w:rFonts w:ascii="Times New Roman" w:hAnsi="Times New Roman" w:hint="default"/>
          <w:sz w:val="24"/>
          <w:szCs w:val="24"/>
        </w:rPr>
        <w:t>dza zo zhodný</w:t>
      </w:r>
      <w:r w:rsidRPr="00EC4A04" w:rsidR="008813D1">
        <w:rPr>
          <w:rFonts w:ascii="Times New Roman" w:hAnsi="Times New Roman" w:hint="default"/>
          <w:sz w:val="24"/>
          <w:szCs w:val="24"/>
        </w:rPr>
        <w:t>ch</w:t>
      </w:r>
      <w:r w:rsidRPr="00EC4A04" w:rsidR="008C2B85">
        <w:rPr>
          <w:rFonts w:ascii="Times New Roman" w:hAnsi="Times New Roman"/>
          <w:sz w:val="24"/>
          <w:szCs w:val="24"/>
        </w:rPr>
        <w:t xml:space="preserve"> </w:t>
      </w:r>
      <w:r w:rsidRPr="00EC4A04">
        <w:rPr>
          <w:rFonts w:ascii="Times New Roman" w:hAnsi="Times New Roman"/>
          <w:sz w:val="24"/>
          <w:szCs w:val="24"/>
        </w:rPr>
        <w:t>tvrden</w:t>
      </w:r>
      <w:r w:rsidRPr="00EC4A04" w:rsidR="008813D1">
        <w:rPr>
          <w:rFonts w:ascii="Times New Roman" w:hAnsi="Times New Roman" w:hint="default"/>
          <w:sz w:val="24"/>
          <w:szCs w:val="24"/>
        </w:rPr>
        <w:t>í</w:t>
      </w:r>
      <w:r w:rsidRPr="00EC4A04" w:rsidR="008813D1">
        <w:rPr>
          <w:rFonts w:ascii="Times New Roman" w:hAnsi="Times New Roman" w:hint="default"/>
          <w:sz w:val="24"/>
          <w:szCs w:val="24"/>
        </w:rPr>
        <w:t xml:space="preserve"> </w:t>
      </w:r>
      <w:r w:rsidRPr="00EC4A04" w:rsidR="008C2B85">
        <w:rPr>
          <w:rFonts w:ascii="Times New Roman" w:hAnsi="Times New Roman" w:hint="default"/>
          <w:sz w:val="24"/>
          <w:szCs w:val="24"/>
        </w:rPr>
        <w:t>strá</w:t>
      </w:r>
      <w:r w:rsidRPr="00EC4A04" w:rsidR="008C2B85">
        <w:rPr>
          <w:rFonts w:ascii="Times New Roman" w:hAnsi="Times New Roman" w:hint="default"/>
          <w:sz w:val="24"/>
          <w:szCs w:val="24"/>
        </w:rPr>
        <w:t>n</w:t>
      </w:r>
      <w:r w:rsidRPr="00EC4A04" w:rsidR="002630C0">
        <w:rPr>
          <w:rFonts w:ascii="Times New Roman" w:hAnsi="Times New Roman"/>
          <w:sz w:val="24"/>
          <w:szCs w:val="24"/>
        </w:rPr>
        <w:t>,</w:t>
      </w:r>
      <w:r w:rsidRPr="00EC4A04" w:rsidR="00E442EB">
        <w:rPr>
          <w:rFonts w:ascii="Times New Roman" w:hAnsi="Times New Roman"/>
          <w:sz w:val="24"/>
          <w:szCs w:val="24"/>
        </w:rPr>
        <w:t xml:space="preserve"> </w:t>
      </w:r>
      <w:r w:rsidRPr="00EC4A04" w:rsidR="008813D1">
        <w:rPr>
          <w:rFonts w:ascii="Times New Roman" w:hAnsi="Times New Roman"/>
          <w:sz w:val="24"/>
          <w:szCs w:val="24"/>
        </w:rPr>
        <w:t xml:space="preserve">ak </w:t>
      </w:r>
      <w:r w:rsidRPr="00EC4A04" w:rsidR="002630C0">
        <w:rPr>
          <w:rFonts w:ascii="Times New Roman" w:hAnsi="Times New Roman"/>
          <w:sz w:val="24"/>
          <w:szCs w:val="24"/>
        </w:rPr>
        <w:t>ne</w:t>
      </w:r>
      <w:r w:rsidRPr="00EC4A04" w:rsidR="008813D1">
        <w:rPr>
          <w:rFonts w:ascii="Times New Roman" w:hAnsi="Times New Roman" w:hint="default"/>
          <w:sz w:val="24"/>
          <w:szCs w:val="24"/>
        </w:rPr>
        <w:t>existuje dô</w:t>
      </w:r>
      <w:r w:rsidRPr="00EC4A04" w:rsidR="008813D1">
        <w:rPr>
          <w:rFonts w:ascii="Times New Roman" w:hAnsi="Times New Roman" w:hint="default"/>
          <w:sz w:val="24"/>
          <w:szCs w:val="24"/>
        </w:rPr>
        <w:t>vodná</w:t>
      </w:r>
      <w:r w:rsidRPr="00EC4A04" w:rsidR="008813D1">
        <w:rPr>
          <w:rFonts w:ascii="Times New Roman" w:hAnsi="Times New Roman" w:hint="default"/>
          <w:sz w:val="24"/>
          <w:szCs w:val="24"/>
        </w:rPr>
        <w:t xml:space="preserve"> pochybnosť</w:t>
      </w:r>
      <w:r w:rsidRPr="00EC4A04" w:rsidR="008813D1">
        <w:rPr>
          <w:rFonts w:ascii="Times New Roman" w:hAnsi="Times New Roman" w:hint="default"/>
          <w:sz w:val="24"/>
          <w:szCs w:val="24"/>
        </w:rPr>
        <w:t xml:space="preserve"> o ich pravdivosti. </w:t>
      </w:r>
      <w:r w:rsidRPr="00EC4A04">
        <w:rPr>
          <w:rFonts w:ascii="Times New Roman" w:hAnsi="Times New Roman" w:hint="default"/>
          <w:sz w:val="24"/>
          <w:szCs w:val="24"/>
        </w:rPr>
        <w:t>Na zmeny v tvrdeniach o skutoč</w:t>
      </w:r>
      <w:r w:rsidRPr="00EC4A04">
        <w:rPr>
          <w:rFonts w:ascii="Times New Roman" w:hAnsi="Times New Roman" w:hint="default"/>
          <w:sz w:val="24"/>
          <w:szCs w:val="24"/>
        </w:rPr>
        <w:t xml:space="preserve">nostiach, </w:t>
      </w:r>
      <w:r w:rsidRPr="00EC4A04" w:rsidR="00B53B1D">
        <w:rPr>
          <w:rFonts w:ascii="Times New Roman" w:hAnsi="Times New Roman"/>
          <w:sz w:val="24"/>
          <w:szCs w:val="24"/>
        </w:rPr>
        <w:t>na </w:t>
      </w:r>
      <w:r w:rsidRPr="00EC4A04">
        <w:rPr>
          <w:rFonts w:ascii="Times New Roman" w:hAnsi="Times New Roman" w:hint="default"/>
          <w:sz w:val="24"/>
          <w:szCs w:val="24"/>
        </w:rPr>
        <w:t>ktorý</w:t>
      </w:r>
      <w:r w:rsidRPr="00EC4A04">
        <w:rPr>
          <w:rFonts w:ascii="Times New Roman" w:hAnsi="Times New Roman" w:hint="default"/>
          <w:sz w:val="24"/>
          <w:szCs w:val="24"/>
        </w:rPr>
        <w:t xml:space="preserve">ch sa </w:t>
      </w:r>
      <w:r w:rsidRPr="00EC4A04" w:rsidR="00021CE8">
        <w:rPr>
          <w:rFonts w:ascii="Times New Roman" w:hAnsi="Times New Roman"/>
          <w:sz w:val="24"/>
          <w:szCs w:val="24"/>
        </w:rPr>
        <w:t>strany</w:t>
      </w:r>
      <w:r w:rsidRPr="00EC4A04">
        <w:rPr>
          <w:rFonts w:ascii="Times New Roman" w:hAnsi="Times New Roman" w:hint="default"/>
          <w:sz w:val="24"/>
          <w:szCs w:val="24"/>
        </w:rPr>
        <w:t xml:space="preserve"> dohodli, sú</w:t>
      </w:r>
      <w:r w:rsidRPr="00EC4A04">
        <w:rPr>
          <w:rFonts w:ascii="Times New Roman" w:hAnsi="Times New Roman" w:hint="default"/>
          <w:sz w:val="24"/>
          <w:szCs w:val="24"/>
        </w:rPr>
        <w:t xml:space="preserve">d neprihliada. </w:t>
      </w:r>
    </w:p>
    <w:p w:rsidR="009909CB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  <w:lang w:eastAsia="en-US"/>
        </w:rPr>
      </w:pPr>
    </w:p>
    <w:p w:rsidR="003B402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  <w:r w:rsidRPr="00EC4A04" w:rsidR="00922893">
        <w:rPr>
          <w:rFonts w:ascii="Times New Roman" w:eastAsia="MS Mincho" w:hAnsi="Times New Roman" w:hint="default"/>
          <w:bCs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bCs/>
          <w:lang w:eastAsia="en-US"/>
        </w:rPr>
        <w:t xml:space="preserve"> 183</w:t>
      </w:r>
    </w:p>
    <w:p w:rsidR="003B402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  <w:r w:rsidRPr="00EC4A04" w:rsidR="007A5248">
        <w:rPr>
          <w:rFonts w:ascii="Times New Roman" w:eastAsia="MS Mincho" w:hAnsi="Times New Roman" w:hint="default"/>
          <w:bCs/>
          <w:lang w:eastAsia="en-US"/>
        </w:rPr>
        <w:t>Dô</w:t>
      </w:r>
      <w:r w:rsidRPr="00EC4A04" w:rsidR="007A5248">
        <w:rPr>
          <w:rFonts w:ascii="Times New Roman" w:eastAsia="MS Mincho" w:hAnsi="Times New Roman" w:hint="default"/>
          <w:bCs/>
          <w:lang w:eastAsia="en-US"/>
        </w:rPr>
        <w:t>kazné</w:t>
      </w:r>
      <w:r w:rsidRPr="00EC4A04" w:rsidR="007A5248">
        <w:rPr>
          <w:rFonts w:ascii="Times New Roman" w:eastAsia="MS Mincho" w:hAnsi="Times New Roman" w:hint="default"/>
          <w:bCs/>
          <w:lang w:eastAsia="en-US"/>
        </w:rPr>
        <w:t xml:space="preserve"> prostriedky</w:t>
      </w:r>
    </w:p>
    <w:p w:rsidR="007A524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  <w:lang w:eastAsia="en-US"/>
        </w:rPr>
      </w:pPr>
      <w:r w:rsidRPr="00EC4A04">
        <w:rPr>
          <w:rFonts w:ascii="Times New Roman" w:eastAsia="MS Mincho" w:hAnsi="Times New Roman"/>
          <w:b/>
          <w:bCs/>
          <w:lang w:eastAsia="en-US"/>
        </w:rPr>
        <w:t xml:space="preserve"> </w:t>
      </w:r>
    </w:p>
    <w:p w:rsidR="00C256E3" w:rsidRPr="00EC4A04" w:rsidP="00995339">
      <w:pPr>
        <w:widowControl w:val="0"/>
        <w:numPr>
          <w:numId w:val="119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7A5248">
        <w:rPr>
          <w:rFonts w:ascii="Times New Roman" w:eastAsia="MS Mincho" w:hAnsi="Times New Roman" w:hint="default"/>
          <w:lang w:eastAsia="en-US"/>
        </w:rPr>
        <w:t>Za dô</w:t>
      </w:r>
      <w:r w:rsidRPr="00EC4A04" w:rsidR="007A5248">
        <w:rPr>
          <w:rFonts w:ascii="Times New Roman" w:eastAsia="MS Mincho" w:hAnsi="Times New Roman" w:hint="default"/>
          <w:lang w:eastAsia="en-US"/>
        </w:rPr>
        <w:t>kaz môž</w:t>
      </w:r>
      <w:r w:rsidRPr="00EC4A04">
        <w:rPr>
          <w:rFonts w:ascii="Times New Roman" w:eastAsia="MS Mincho" w:hAnsi="Times New Roman"/>
          <w:lang w:eastAsia="en-US"/>
        </w:rPr>
        <w:t>e</w:t>
      </w:r>
      <w:r w:rsidRPr="00EC4A04" w:rsidR="007A5248">
        <w:rPr>
          <w:rFonts w:ascii="Times New Roman" w:eastAsia="MS Mincho" w:hAnsi="Times New Roman" w:hint="default"/>
          <w:lang w:eastAsia="en-US"/>
        </w:rPr>
        <w:t xml:space="preserve"> slúž</w:t>
      </w:r>
      <w:r w:rsidRPr="00EC4A04" w:rsidR="007A5248">
        <w:rPr>
          <w:rFonts w:ascii="Times New Roman" w:eastAsia="MS Mincho" w:hAnsi="Times New Roman" w:hint="default"/>
          <w:lang w:eastAsia="en-US"/>
        </w:rPr>
        <w:t>iť</w:t>
      </w:r>
      <w:r w:rsidRPr="00EC4A04" w:rsidR="007A5248">
        <w:rPr>
          <w:rFonts w:ascii="Times New Roman" w:eastAsia="MS Mincho" w:hAnsi="Times New Roman" w:hint="default"/>
          <w:lang w:eastAsia="en-US"/>
        </w:rPr>
        <w:t xml:space="preserve"> vš</w:t>
      </w:r>
      <w:r w:rsidRPr="00EC4A04" w:rsidR="007A5248">
        <w:rPr>
          <w:rFonts w:ascii="Times New Roman" w:eastAsia="MS Mincho" w:hAnsi="Times New Roman" w:hint="default"/>
          <w:lang w:eastAsia="en-US"/>
        </w:rPr>
        <w:t>etk</w:t>
      </w:r>
      <w:r w:rsidRPr="00EC4A04">
        <w:rPr>
          <w:rFonts w:ascii="Times New Roman" w:eastAsia="MS Mincho" w:hAnsi="Times New Roman" w:hint="default"/>
          <w:lang w:eastAsia="en-US"/>
        </w:rPr>
        <w:t>o, č</w:t>
      </w:r>
      <w:r w:rsidRPr="00EC4A04">
        <w:rPr>
          <w:rFonts w:ascii="Times New Roman" w:eastAsia="MS Mincho" w:hAnsi="Times New Roman" w:hint="default"/>
          <w:lang w:eastAsia="en-US"/>
        </w:rPr>
        <w:t>o môž</w:t>
      </w:r>
      <w:r w:rsidRPr="00EC4A04">
        <w:rPr>
          <w:rFonts w:ascii="Times New Roman" w:eastAsia="MS Mincho" w:hAnsi="Times New Roman" w:hint="default"/>
          <w:lang w:eastAsia="en-US"/>
        </w:rPr>
        <w:t xml:space="preserve">e </w:t>
      </w:r>
      <w:r w:rsidRPr="00EC4A04">
        <w:rPr>
          <w:rFonts w:ascii="Times New Roman" w:eastAsia="MS Mincho" w:hAnsi="Times New Roman" w:hint="default"/>
          <w:lang w:eastAsia="en-US"/>
        </w:rPr>
        <w:t>prispieť</w:t>
      </w:r>
      <w:r w:rsidRPr="00EC4A04">
        <w:rPr>
          <w:rFonts w:ascii="Times New Roman" w:eastAsia="MS Mincho" w:hAnsi="Times New Roman" w:hint="default"/>
          <w:lang w:eastAsia="en-US"/>
        </w:rPr>
        <w:t xml:space="preserve"> k </w:t>
      </w:r>
      <w:r w:rsidRPr="00EC4A04">
        <w:rPr>
          <w:rFonts w:ascii="Times New Roman" w:eastAsia="MS Mincho" w:hAnsi="Times New Roman" w:hint="default"/>
          <w:lang w:eastAsia="en-US"/>
        </w:rPr>
        <w:t>ná</w:t>
      </w:r>
      <w:r w:rsidRPr="00EC4A04">
        <w:rPr>
          <w:rFonts w:ascii="Times New Roman" w:eastAsia="MS Mincho" w:hAnsi="Times New Roman" w:hint="default"/>
          <w:lang w:eastAsia="en-US"/>
        </w:rPr>
        <w:t>lež</w:t>
      </w:r>
      <w:r w:rsidRPr="00EC4A04">
        <w:rPr>
          <w:rFonts w:ascii="Times New Roman" w:eastAsia="MS Mincho" w:hAnsi="Times New Roman" w:hint="default"/>
          <w:lang w:eastAsia="en-US"/>
        </w:rPr>
        <w:t>ité</w:t>
      </w:r>
      <w:r w:rsidRPr="00EC4A04">
        <w:rPr>
          <w:rFonts w:ascii="Times New Roman" w:eastAsia="MS Mincho" w:hAnsi="Times New Roman" w:hint="default"/>
          <w:lang w:eastAsia="en-US"/>
        </w:rPr>
        <w:t>mu objasneniu veci a </w:t>
      </w:r>
      <w:r w:rsidRPr="00EC4A04">
        <w:rPr>
          <w:rFonts w:ascii="Times New Roman" w:eastAsia="MS Mincho" w:hAnsi="Times New Roman" w:hint="default"/>
          <w:lang w:eastAsia="en-US"/>
        </w:rPr>
        <w:t>č</w:t>
      </w:r>
      <w:r w:rsidRPr="00EC4A04">
        <w:rPr>
          <w:rFonts w:ascii="Times New Roman" w:eastAsia="MS Mincho" w:hAnsi="Times New Roman" w:hint="default"/>
          <w:lang w:eastAsia="en-US"/>
        </w:rPr>
        <w:t>o sa zí</w:t>
      </w:r>
      <w:r w:rsidRPr="00EC4A04">
        <w:rPr>
          <w:rFonts w:ascii="Times New Roman" w:eastAsia="MS Mincho" w:hAnsi="Times New Roman" w:hint="default"/>
          <w:lang w:eastAsia="en-US"/>
        </w:rPr>
        <w:t>skalo zá</w:t>
      </w:r>
      <w:r w:rsidRPr="00EC4A04">
        <w:rPr>
          <w:rFonts w:ascii="Times New Roman" w:eastAsia="MS Mincho" w:hAnsi="Times New Roman" w:hint="default"/>
          <w:lang w:eastAsia="en-US"/>
        </w:rPr>
        <w:t>konný</w:t>
      </w:r>
      <w:r w:rsidRPr="00EC4A04">
        <w:rPr>
          <w:rFonts w:ascii="Times New Roman" w:eastAsia="MS Mincho" w:hAnsi="Times New Roman" w:hint="default"/>
          <w:lang w:eastAsia="en-US"/>
        </w:rPr>
        <w:t>m spô</w:t>
      </w:r>
      <w:r w:rsidRPr="00EC4A04">
        <w:rPr>
          <w:rFonts w:ascii="Times New Roman" w:eastAsia="MS Mincho" w:hAnsi="Times New Roman" w:hint="default"/>
          <w:lang w:eastAsia="en-US"/>
        </w:rPr>
        <w:t>sobom z </w:t>
      </w:r>
      <w:r w:rsidRPr="00EC4A04">
        <w:rPr>
          <w:rFonts w:ascii="Times New Roman" w:eastAsia="MS Mincho" w:hAnsi="Times New Roman" w:hint="default"/>
          <w:lang w:eastAsia="en-US"/>
        </w:rPr>
        <w:t>dô</w:t>
      </w:r>
      <w:r w:rsidRPr="00EC4A04">
        <w:rPr>
          <w:rFonts w:ascii="Times New Roman" w:eastAsia="MS Mincho" w:hAnsi="Times New Roman" w:hint="default"/>
          <w:lang w:eastAsia="en-US"/>
        </w:rPr>
        <w:t>kazný</w:t>
      </w:r>
      <w:r w:rsidRPr="00EC4A04">
        <w:rPr>
          <w:rFonts w:ascii="Times New Roman" w:eastAsia="MS Mincho" w:hAnsi="Times New Roman" w:hint="default"/>
          <w:lang w:eastAsia="en-US"/>
        </w:rPr>
        <w:t xml:space="preserve">ch prostriedkov. </w:t>
      </w:r>
    </w:p>
    <w:p w:rsidR="009028E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7A5248" w:rsidRPr="00EC4A04" w:rsidP="00995339">
      <w:pPr>
        <w:widowControl w:val="0"/>
        <w:numPr>
          <w:numId w:val="119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C256E3">
        <w:rPr>
          <w:rFonts w:ascii="Times New Roman" w:eastAsia="MS Mincho" w:hAnsi="Times New Roman" w:hint="default"/>
          <w:lang w:eastAsia="en-US"/>
        </w:rPr>
        <w:t>Dô</w:t>
      </w:r>
      <w:r w:rsidRPr="00EC4A04" w:rsidR="00C256E3">
        <w:rPr>
          <w:rFonts w:ascii="Times New Roman" w:eastAsia="MS Mincho" w:hAnsi="Times New Roman" w:hint="default"/>
          <w:lang w:eastAsia="en-US"/>
        </w:rPr>
        <w:t>kazný</w:t>
      </w:r>
      <w:r w:rsidRPr="00EC4A04" w:rsidR="00C256E3">
        <w:rPr>
          <w:rFonts w:ascii="Times New Roman" w:eastAsia="MS Mincho" w:hAnsi="Times New Roman" w:hint="default"/>
          <w:lang w:eastAsia="en-US"/>
        </w:rPr>
        <w:t>m prostriedk</w:t>
      </w:r>
      <w:r w:rsidRPr="00EC4A04" w:rsidR="00C74144">
        <w:rPr>
          <w:rFonts w:ascii="Times New Roman" w:eastAsia="MS Mincho" w:hAnsi="Times New Roman"/>
          <w:lang w:eastAsia="en-US"/>
        </w:rPr>
        <w:t>o</w:t>
      </w:r>
      <w:r w:rsidRPr="00EC4A04" w:rsidR="00C256E3">
        <w:rPr>
          <w:rFonts w:ascii="Times New Roman" w:eastAsia="MS Mincho" w:hAnsi="Times New Roman"/>
          <w:lang w:eastAsia="en-US"/>
        </w:rPr>
        <w:t xml:space="preserve">m </w:t>
      </w:r>
      <w:r w:rsidRPr="00EC4A04" w:rsidR="00C74144">
        <w:rPr>
          <w:rFonts w:ascii="Times New Roman" w:eastAsia="MS Mincho" w:hAnsi="Times New Roman"/>
          <w:lang w:eastAsia="en-US"/>
        </w:rPr>
        <w:t>je</w:t>
      </w:r>
      <w:r w:rsidRPr="00EC4A04" w:rsidR="00C256E3">
        <w:rPr>
          <w:rFonts w:ascii="Times New Roman" w:eastAsia="MS Mincho" w:hAnsi="Times New Roman" w:hint="default"/>
          <w:lang w:eastAsia="en-US"/>
        </w:rPr>
        <w:t xml:space="preserve"> najmä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C256E3">
        <w:rPr>
          <w:rFonts w:ascii="Times New Roman" w:eastAsia="MS Mincho" w:hAnsi="Times New Roman" w:hint="default"/>
          <w:lang w:eastAsia="en-US"/>
        </w:rPr>
        <w:t>vý</w:t>
      </w:r>
      <w:r w:rsidRPr="00EC4A04" w:rsidR="00C256E3">
        <w:rPr>
          <w:rFonts w:ascii="Times New Roman" w:eastAsia="MS Mincho" w:hAnsi="Times New Roman" w:hint="default"/>
          <w:lang w:eastAsia="en-US"/>
        </w:rPr>
        <w:t xml:space="preserve">sluch strany, </w:t>
      </w:r>
      <w:r w:rsidRPr="00EC4A04">
        <w:rPr>
          <w:rFonts w:ascii="Times New Roman" w:eastAsia="MS Mincho" w:hAnsi="Times New Roman" w:hint="default"/>
          <w:lang w:eastAsia="en-US"/>
        </w:rPr>
        <w:t>vý</w:t>
      </w:r>
      <w:r w:rsidRPr="00EC4A04">
        <w:rPr>
          <w:rFonts w:ascii="Times New Roman" w:eastAsia="MS Mincho" w:hAnsi="Times New Roman" w:hint="default"/>
          <w:lang w:eastAsia="en-US"/>
        </w:rPr>
        <w:t>sluch svedk</w:t>
      </w:r>
      <w:r w:rsidRPr="00EC4A04" w:rsidR="00C256E3">
        <w:rPr>
          <w:rFonts w:ascii="Times New Roman" w:eastAsia="MS Mincho" w:hAnsi="Times New Roman"/>
          <w:lang w:eastAsia="en-US"/>
        </w:rPr>
        <w:t>a</w:t>
      </w:r>
      <w:r w:rsidRPr="00EC4A04">
        <w:rPr>
          <w:rFonts w:ascii="Times New Roman" w:eastAsia="MS Mincho" w:hAnsi="Times New Roman"/>
          <w:lang w:eastAsia="en-US"/>
        </w:rPr>
        <w:t xml:space="preserve">, </w:t>
      </w:r>
      <w:r w:rsidRPr="00EC4A04" w:rsidR="00C256E3">
        <w:rPr>
          <w:rFonts w:ascii="Times New Roman" w:eastAsia="MS Mincho" w:hAnsi="Times New Roman" w:hint="default"/>
          <w:lang w:eastAsia="en-US"/>
        </w:rPr>
        <w:t>listina, odborné</w:t>
      </w:r>
      <w:r w:rsidRPr="00EC4A04" w:rsidR="00C256E3">
        <w:rPr>
          <w:rFonts w:ascii="Times New Roman" w:eastAsia="MS Mincho" w:hAnsi="Times New Roman" w:hint="default"/>
          <w:lang w:eastAsia="en-US"/>
        </w:rPr>
        <w:t xml:space="preserve"> vyjadrenie</w:t>
      </w:r>
      <w:r w:rsidRPr="00EC4A04" w:rsidR="00C74144">
        <w:rPr>
          <w:rFonts w:ascii="Times New Roman" w:eastAsia="MS Mincho" w:hAnsi="Times New Roman"/>
          <w:lang w:eastAsia="en-US"/>
        </w:rPr>
        <w:t>,</w:t>
      </w:r>
      <w:r w:rsidRPr="00EC4A04" w:rsidR="00C256E3">
        <w:rPr>
          <w:rFonts w:ascii="Times New Roman" w:eastAsia="MS Mincho" w:hAnsi="Times New Roman"/>
          <w:lang w:eastAsia="en-US"/>
        </w:rPr>
        <w:t xml:space="preserve"> znaleck</w:t>
      </w:r>
      <w:r w:rsidRPr="00EC4A04" w:rsidR="001D2A34">
        <w:rPr>
          <w:rFonts w:ascii="Times New Roman" w:eastAsia="MS Mincho" w:hAnsi="Times New Roman" w:hint="default"/>
          <w:lang w:eastAsia="en-US"/>
        </w:rPr>
        <w:t>é</w:t>
      </w:r>
      <w:r w:rsidRPr="00EC4A04" w:rsidR="001D2A34">
        <w:rPr>
          <w:rFonts w:ascii="Times New Roman" w:eastAsia="MS Mincho" w:hAnsi="Times New Roman" w:hint="default"/>
          <w:lang w:eastAsia="en-US"/>
        </w:rPr>
        <w:t xml:space="preserve"> dokazovanie </w:t>
      </w:r>
      <w:r w:rsidRPr="00EC4A04" w:rsidR="00972D7A">
        <w:rPr>
          <w:rFonts w:ascii="Times New Roman" w:eastAsia="MS Mincho" w:hAnsi="Times New Roman"/>
          <w:lang w:eastAsia="en-US"/>
        </w:rPr>
        <w:t xml:space="preserve">a </w:t>
      </w:r>
      <w:r w:rsidRPr="00EC4A04">
        <w:rPr>
          <w:rFonts w:ascii="Times New Roman" w:eastAsia="MS Mincho" w:hAnsi="Times New Roman"/>
          <w:lang w:eastAsia="en-US"/>
        </w:rPr>
        <w:t>o</w:t>
      </w:r>
      <w:r w:rsidRPr="00EC4A04" w:rsidR="00C256E3">
        <w:rPr>
          <w:rFonts w:ascii="Times New Roman" w:eastAsia="MS Mincho" w:hAnsi="Times New Roman"/>
          <w:lang w:eastAsia="en-US"/>
        </w:rPr>
        <w:t>b</w:t>
      </w:r>
      <w:r w:rsidRPr="00EC4A04">
        <w:rPr>
          <w:rFonts w:ascii="Times New Roman" w:eastAsia="MS Mincho" w:hAnsi="Times New Roman"/>
          <w:lang w:eastAsia="en-US"/>
        </w:rPr>
        <w:t xml:space="preserve">hliadka. </w:t>
      </w:r>
      <w:r w:rsidRPr="00EC4A04" w:rsidR="00B11CD8">
        <w:rPr>
          <w:rFonts w:ascii="Times New Roman" w:eastAsia="MS Mincho" w:hAnsi="Times New Roman"/>
          <w:lang w:eastAsia="en-US"/>
        </w:rPr>
        <w:t xml:space="preserve">Ak </w:t>
      </w:r>
      <w:r w:rsidRPr="00EC4A04">
        <w:rPr>
          <w:rFonts w:ascii="Times New Roman" w:eastAsia="MS Mincho" w:hAnsi="Times New Roman" w:hint="default"/>
          <w:lang w:eastAsia="en-US"/>
        </w:rPr>
        <w:t>nie je spô</w:t>
      </w:r>
      <w:r w:rsidRPr="00EC4A04">
        <w:rPr>
          <w:rFonts w:ascii="Times New Roman" w:eastAsia="MS Mincho" w:hAnsi="Times New Roman" w:hint="default"/>
          <w:lang w:eastAsia="en-US"/>
        </w:rPr>
        <w:t>sob vykonania dô</w:t>
      </w:r>
      <w:r w:rsidRPr="00EC4A04">
        <w:rPr>
          <w:rFonts w:ascii="Times New Roman" w:eastAsia="MS Mincho" w:hAnsi="Times New Roman" w:hint="default"/>
          <w:lang w:eastAsia="en-US"/>
        </w:rPr>
        <w:t>kazu predpí</w:t>
      </w:r>
      <w:r w:rsidRPr="00EC4A04">
        <w:rPr>
          <w:rFonts w:ascii="Times New Roman" w:eastAsia="MS Mincho" w:hAnsi="Times New Roman" w:hint="default"/>
          <w:lang w:eastAsia="en-US"/>
        </w:rPr>
        <w:t>saný</w:t>
      </w:r>
      <w:r w:rsidRPr="00EC4A04">
        <w:rPr>
          <w:rFonts w:ascii="Times New Roman" w:eastAsia="MS Mincho" w:hAnsi="Times New Roman" w:hint="default"/>
          <w:lang w:eastAsia="en-US"/>
        </w:rPr>
        <w:t>, určí</w:t>
      </w:r>
      <w:r w:rsidRPr="00EC4A04">
        <w:rPr>
          <w:rFonts w:ascii="Times New Roman" w:eastAsia="MS Mincho" w:hAnsi="Times New Roman" w:hint="default"/>
          <w:lang w:eastAsia="en-US"/>
        </w:rPr>
        <w:t xml:space="preserve"> ho sú</w:t>
      </w:r>
      <w:r w:rsidRPr="00EC4A04">
        <w:rPr>
          <w:rFonts w:ascii="Times New Roman" w:eastAsia="MS Mincho" w:hAnsi="Times New Roman" w:hint="default"/>
          <w:lang w:eastAsia="en-US"/>
        </w:rPr>
        <w:t xml:space="preserve">d. </w:t>
      </w:r>
    </w:p>
    <w:p w:rsidR="003B402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  <w:lang w:eastAsia="en-US"/>
        </w:rPr>
      </w:pPr>
    </w:p>
    <w:p w:rsidR="003B402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  <w:r w:rsidRPr="00EC4A04" w:rsidR="00922893">
        <w:rPr>
          <w:rFonts w:ascii="Times New Roman" w:eastAsia="MS Mincho" w:hAnsi="Times New Roman" w:hint="default"/>
          <w:bCs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bCs/>
          <w:lang w:eastAsia="en-US"/>
        </w:rPr>
        <w:t xml:space="preserve"> 184</w:t>
      </w:r>
    </w:p>
    <w:p w:rsidR="003B402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Cs/>
          <w:lang w:eastAsia="en-US"/>
        </w:rPr>
      </w:pPr>
      <w:r w:rsidRPr="00EC4A04">
        <w:rPr>
          <w:rFonts w:ascii="Times New Roman" w:eastAsia="MS Mincho" w:hAnsi="Times New Roman" w:hint="default"/>
          <w:bCs/>
          <w:lang w:eastAsia="en-US"/>
        </w:rPr>
        <w:t>Vykoná</w:t>
      </w:r>
      <w:r w:rsidRPr="00EC4A04">
        <w:rPr>
          <w:rFonts w:ascii="Times New Roman" w:eastAsia="MS Mincho" w:hAnsi="Times New Roman" w:hint="default"/>
          <w:bCs/>
          <w:lang w:eastAsia="en-US"/>
        </w:rPr>
        <w:t>vanie dô</w:t>
      </w:r>
      <w:r w:rsidRPr="00EC4A04">
        <w:rPr>
          <w:rFonts w:ascii="Times New Roman" w:eastAsia="MS Mincho" w:hAnsi="Times New Roman" w:hint="default"/>
          <w:bCs/>
          <w:lang w:eastAsia="en-US"/>
        </w:rPr>
        <w:t>kazov</w:t>
      </w:r>
    </w:p>
    <w:p w:rsidR="005011A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  <w:lang w:eastAsia="en-US"/>
        </w:rPr>
      </w:pPr>
    </w:p>
    <w:p w:rsidR="00940664" w:rsidRPr="00EC4A04" w:rsidP="00995339">
      <w:pPr>
        <w:widowControl w:val="0"/>
        <w:numPr>
          <w:numId w:val="120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3B402C">
        <w:rPr>
          <w:rFonts w:ascii="Times New Roman" w:eastAsia="MS Mincho" w:hAnsi="Times New Roman" w:hint="default"/>
          <w:lang w:eastAsia="en-US"/>
        </w:rPr>
        <w:t>Sú</w:t>
      </w:r>
      <w:r w:rsidRPr="00EC4A04" w:rsidR="003B402C">
        <w:rPr>
          <w:rFonts w:ascii="Times New Roman" w:eastAsia="MS Mincho" w:hAnsi="Times New Roman" w:hint="default"/>
          <w:lang w:eastAsia="en-US"/>
        </w:rPr>
        <w:t>d vykoná</w:t>
      </w:r>
      <w:r w:rsidRPr="00EC4A04" w:rsidR="003B402C">
        <w:rPr>
          <w:rFonts w:ascii="Times New Roman" w:eastAsia="MS Mincho" w:hAnsi="Times New Roman" w:hint="default"/>
          <w:lang w:eastAsia="en-US"/>
        </w:rPr>
        <w:t>va dô</w:t>
      </w:r>
      <w:r w:rsidRPr="00EC4A04" w:rsidR="003B402C">
        <w:rPr>
          <w:rFonts w:ascii="Times New Roman" w:eastAsia="MS Mincho" w:hAnsi="Times New Roman" w:hint="default"/>
          <w:lang w:eastAsia="en-US"/>
        </w:rPr>
        <w:t>kazy</w:t>
      </w:r>
      <w:r w:rsidRPr="00EC4A04" w:rsidR="001D2A34">
        <w:rPr>
          <w:rFonts w:ascii="Times New Roman" w:eastAsia="MS Mincho" w:hAnsi="Times New Roman"/>
          <w:lang w:eastAsia="en-US"/>
        </w:rPr>
        <w:t xml:space="preserve"> </w:t>
      </w:r>
      <w:r w:rsidRPr="00EC4A04" w:rsidR="003B402C">
        <w:rPr>
          <w:rFonts w:ascii="Times New Roman" w:eastAsia="MS Mincho" w:hAnsi="Times New Roman" w:hint="default"/>
          <w:lang w:eastAsia="en-US"/>
        </w:rPr>
        <w:t>na pojedná</w:t>
      </w:r>
      <w:r w:rsidRPr="00EC4A04" w:rsidR="003B402C">
        <w:rPr>
          <w:rFonts w:ascii="Times New Roman" w:eastAsia="MS Mincho" w:hAnsi="Times New Roman" w:hint="default"/>
          <w:lang w:eastAsia="en-US"/>
        </w:rPr>
        <w:t>vaní</w:t>
      </w:r>
      <w:r w:rsidRPr="00EC4A04" w:rsidR="003B402C">
        <w:rPr>
          <w:rFonts w:ascii="Times New Roman" w:eastAsia="MS Mincho" w:hAnsi="Times New Roman" w:hint="default"/>
          <w:lang w:eastAsia="en-US"/>
        </w:rPr>
        <w:t xml:space="preserve">. </w:t>
      </w:r>
    </w:p>
    <w:p w:rsidR="009028E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C74144" w:rsidRPr="00EC4A04" w:rsidP="00995339">
      <w:pPr>
        <w:widowControl w:val="0"/>
        <w:numPr>
          <w:numId w:val="120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940664">
        <w:rPr>
          <w:rFonts w:ascii="Times New Roman" w:eastAsia="MS Mincho" w:hAnsi="Times New Roman" w:hint="default"/>
          <w:lang w:eastAsia="en-US"/>
        </w:rPr>
        <w:t>Sú</w:t>
      </w:r>
      <w:r w:rsidRPr="00EC4A04" w:rsidR="00940664">
        <w:rPr>
          <w:rFonts w:ascii="Times New Roman" w:eastAsia="MS Mincho" w:hAnsi="Times New Roman" w:hint="default"/>
          <w:lang w:eastAsia="en-US"/>
        </w:rPr>
        <w:t>d</w:t>
      </w:r>
      <w:r w:rsidRPr="00EC4A04" w:rsidR="003B402C">
        <w:rPr>
          <w:rFonts w:ascii="Times New Roman" w:eastAsia="MS Mincho" w:hAnsi="Times New Roman"/>
          <w:lang w:eastAsia="en-US"/>
        </w:rPr>
        <w:t xml:space="preserve"> vykon</w:t>
      </w:r>
      <w:r w:rsidRPr="00EC4A04" w:rsidR="00940664">
        <w:rPr>
          <w:rFonts w:ascii="Times New Roman" w:eastAsia="MS Mincho" w:hAnsi="Times New Roman" w:hint="default"/>
          <w:lang w:eastAsia="en-US"/>
        </w:rPr>
        <w:t>á</w:t>
      </w:r>
      <w:r w:rsidRPr="00EC4A04" w:rsidR="0093660A">
        <w:rPr>
          <w:rFonts w:ascii="Times New Roman" w:eastAsia="MS Mincho" w:hAnsi="Times New Roman"/>
          <w:lang w:eastAsia="en-US"/>
        </w:rPr>
        <w:t>va</w:t>
      </w:r>
      <w:r w:rsidRPr="00EC4A04" w:rsidR="003B402C">
        <w:rPr>
          <w:rFonts w:ascii="Times New Roman" w:eastAsia="MS Mincho" w:hAnsi="Times New Roman" w:hint="default"/>
          <w:lang w:eastAsia="en-US"/>
        </w:rPr>
        <w:t xml:space="preserve"> dô</w:t>
      </w:r>
      <w:r w:rsidRPr="00EC4A04" w:rsidR="003B402C">
        <w:rPr>
          <w:rFonts w:ascii="Times New Roman" w:eastAsia="MS Mincho" w:hAnsi="Times New Roman" w:hint="default"/>
          <w:lang w:eastAsia="en-US"/>
        </w:rPr>
        <w:t>kaz mimo pojedná</w:t>
      </w:r>
      <w:r w:rsidRPr="00EC4A04" w:rsidR="003B402C">
        <w:rPr>
          <w:rFonts w:ascii="Times New Roman" w:eastAsia="MS Mincho" w:hAnsi="Times New Roman" w:hint="default"/>
          <w:lang w:eastAsia="en-US"/>
        </w:rPr>
        <w:t>vania</w:t>
      </w:r>
      <w:r w:rsidRPr="00EC4A04" w:rsidR="00940664">
        <w:rPr>
          <w:rFonts w:ascii="Times New Roman" w:eastAsia="MS Mincho" w:hAnsi="Times New Roman" w:hint="default"/>
          <w:lang w:eastAsia="en-US"/>
        </w:rPr>
        <w:t>, ak je to mož</w:t>
      </w:r>
      <w:r w:rsidRPr="00EC4A04" w:rsidR="00940664">
        <w:rPr>
          <w:rFonts w:ascii="Times New Roman" w:eastAsia="MS Mincho" w:hAnsi="Times New Roman" w:hint="default"/>
          <w:lang w:eastAsia="en-US"/>
        </w:rPr>
        <w:t>né</w:t>
      </w:r>
      <w:r w:rsidRPr="00EC4A04" w:rsidR="00940664">
        <w:rPr>
          <w:rFonts w:ascii="Times New Roman" w:eastAsia="MS Mincho" w:hAnsi="Times New Roman" w:hint="default"/>
          <w:lang w:eastAsia="en-US"/>
        </w:rPr>
        <w:t xml:space="preserve"> a úč</w:t>
      </w:r>
      <w:r w:rsidRPr="00EC4A04" w:rsidR="00940664">
        <w:rPr>
          <w:rFonts w:ascii="Times New Roman" w:eastAsia="MS Mincho" w:hAnsi="Times New Roman" w:hint="default"/>
          <w:lang w:eastAsia="en-US"/>
        </w:rPr>
        <w:t>elné</w:t>
      </w:r>
      <w:r w:rsidRPr="00EC4A04" w:rsidR="003B402C">
        <w:rPr>
          <w:rFonts w:ascii="Times New Roman" w:eastAsia="MS Mincho" w:hAnsi="Times New Roman"/>
          <w:lang w:eastAsia="en-US"/>
        </w:rPr>
        <w:t xml:space="preserve">. </w:t>
      </w:r>
      <w:r w:rsidRPr="00EC4A04" w:rsidR="00940664">
        <w:rPr>
          <w:rFonts w:ascii="Times New Roman" w:eastAsia="MS Mincho" w:hAnsi="Times New Roman"/>
          <w:lang w:eastAsia="en-US"/>
        </w:rPr>
        <w:t>Strany</w:t>
      </w:r>
      <w:r w:rsidRPr="00EC4A04" w:rsidR="003B402C">
        <w:rPr>
          <w:rFonts w:ascii="Times New Roman" w:eastAsia="MS Mincho" w:hAnsi="Times New Roman" w:hint="default"/>
          <w:lang w:eastAsia="en-US"/>
        </w:rPr>
        <w:t xml:space="preserve"> majú</w:t>
      </w:r>
      <w:r w:rsidRPr="00EC4A04" w:rsidR="003B402C">
        <w:rPr>
          <w:rFonts w:ascii="Times New Roman" w:eastAsia="MS Mincho" w:hAnsi="Times New Roman" w:hint="default"/>
          <w:lang w:eastAsia="en-US"/>
        </w:rPr>
        <w:t xml:space="preserve"> prá</w:t>
      </w:r>
      <w:r w:rsidRPr="00EC4A04" w:rsidR="003B402C">
        <w:rPr>
          <w:rFonts w:ascii="Times New Roman" w:eastAsia="MS Mincho" w:hAnsi="Times New Roman" w:hint="default"/>
          <w:lang w:eastAsia="en-US"/>
        </w:rPr>
        <w:t>vo byť</w:t>
      </w:r>
      <w:r w:rsidRPr="00EC4A04" w:rsidR="003B402C">
        <w:rPr>
          <w:rFonts w:ascii="Times New Roman" w:eastAsia="MS Mincho" w:hAnsi="Times New Roman" w:hint="default"/>
          <w:lang w:eastAsia="en-US"/>
        </w:rPr>
        <w:t xml:space="preserve"> prí</w:t>
      </w:r>
      <w:r w:rsidRPr="00EC4A04" w:rsidR="003B402C">
        <w:rPr>
          <w:rFonts w:ascii="Times New Roman" w:eastAsia="MS Mincho" w:hAnsi="Times New Roman" w:hint="default"/>
          <w:lang w:eastAsia="en-US"/>
        </w:rPr>
        <w:t>tomn</w:t>
      </w:r>
      <w:r w:rsidRPr="00EC4A04" w:rsidR="00940664">
        <w:rPr>
          <w:rFonts w:ascii="Times New Roman" w:eastAsia="MS Mincho" w:hAnsi="Times New Roman" w:hint="default"/>
          <w:lang w:eastAsia="en-US"/>
        </w:rPr>
        <w:t>é</w:t>
      </w:r>
      <w:r w:rsidRPr="00EC4A04" w:rsidR="003B402C">
        <w:rPr>
          <w:rFonts w:ascii="Times New Roman" w:eastAsia="MS Mincho" w:hAnsi="Times New Roman" w:hint="default"/>
          <w:lang w:eastAsia="en-US"/>
        </w:rPr>
        <w:t xml:space="preserve"> na takto vykoná</w:t>
      </w:r>
      <w:r w:rsidRPr="00EC4A04" w:rsidR="003B402C">
        <w:rPr>
          <w:rFonts w:ascii="Times New Roman" w:eastAsia="MS Mincho" w:hAnsi="Times New Roman" w:hint="default"/>
          <w:lang w:eastAsia="en-US"/>
        </w:rPr>
        <w:t>vanom dokazovaní</w:t>
      </w:r>
      <w:r w:rsidRPr="00EC4A04" w:rsidR="003B402C">
        <w:rPr>
          <w:rFonts w:ascii="Times New Roman" w:eastAsia="MS Mincho" w:hAnsi="Times New Roman" w:hint="default"/>
          <w:lang w:eastAsia="en-US"/>
        </w:rPr>
        <w:t xml:space="preserve">. </w:t>
      </w:r>
      <w:r w:rsidRPr="00EC4A04" w:rsidR="00940664">
        <w:rPr>
          <w:rFonts w:ascii="Times New Roman" w:eastAsia="MS Mincho" w:hAnsi="Times New Roman"/>
          <w:lang w:eastAsia="en-US"/>
        </w:rPr>
        <w:t>V</w:t>
      </w:r>
      <w:r w:rsidRPr="00EC4A04" w:rsidR="003B402C">
        <w:rPr>
          <w:rFonts w:ascii="Times New Roman" w:eastAsia="MS Mincho" w:hAnsi="Times New Roman"/>
          <w:lang w:eastAsia="en-US"/>
        </w:rPr>
        <w:t>ykonan</w:t>
      </w:r>
      <w:r w:rsidRPr="00EC4A04" w:rsidR="00940664">
        <w:rPr>
          <w:rFonts w:ascii="Times New Roman" w:eastAsia="MS Mincho" w:hAnsi="Times New Roman"/>
          <w:lang w:eastAsia="en-US"/>
        </w:rPr>
        <w:t>ie</w:t>
      </w:r>
      <w:r w:rsidRPr="00EC4A04" w:rsidR="003B402C">
        <w:rPr>
          <w:rFonts w:ascii="Times New Roman" w:eastAsia="MS Mincho" w:hAnsi="Times New Roman" w:hint="default"/>
          <w:lang w:eastAsia="en-US"/>
        </w:rPr>
        <w:t xml:space="preserve"> dô</w:t>
      </w:r>
      <w:r w:rsidRPr="00EC4A04" w:rsidR="003B402C">
        <w:rPr>
          <w:rFonts w:ascii="Times New Roman" w:eastAsia="MS Mincho" w:hAnsi="Times New Roman" w:hint="default"/>
          <w:lang w:eastAsia="en-US"/>
        </w:rPr>
        <w:t>kazu mimo pojedná</w:t>
      </w:r>
      <w:r w:rsidRPr="00EC4A04" w:rsidR="003B402C">
        <w:rPr>
          <w:rFonts w:ascii="Times New Roman" w:eastAsia="MS Mincho" w:hAnsi="Times New Roman" w:hint="default"/>
          <w:lang w:eastAsia="en-US"/>
        </w:rPr>
        <w:t>vania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3B402C">
        <w:rPr>
          <w:rFonts w:ascii="Times New Roman" w:eastAsia="MS Mincho" w:hAnsi="Times New Roman" w:hint="default"/>
          <w:lang w:eastAsia="en-US"/>
        </w:rPr>
        <w:t>sú</w:t>
      </w:r>
      <w:r w:rsidRPr="00EC4A04" w:rsidR="003B402C">
        <w:rPr>
          <w:rFonts w:ascii="Times New Roman" w:eastAsia="MS Mincho" w:hAnsi="Times New Roman" w:hint="default"/>
          <w:lang w:eastAsia="en-US"/>
        </w:rPr>
        <w:t>d stran</w:t>
      </w:r>
      <w:r w:rsidRPr="00EC4A04" w:rsidR="00940664">
        <w:rPr>
          <w:rFonts w:ascii="Times New Roman" w:eastAsia="MS Mincho" w:hAnsi="Times New Roman" w:hint="default"/>
          <w:lang w:eastAsia="en-US"/>
        </w:rPr>
        <w:t>á</w:t>
      </w:r>
      <w:r w:rsidRPr="00EC4A04" w:rsidR="00940664">
        <w:rPr>
          <w:rFonts w:ascii="Times New Roman" w:eastAsia="MS Mincho" w:hAnsi="Times New Roman" w:hint="default"/>
          <w:lang w:eastAsia="en-US"/>
        </w:rPr>
        <w:t>m</w:t>
      </w:r>
      <w:r w:rsidRPr="00EC4A04" w:rsidR="003B402C">
        <w:rPr>
          <w:rFonts w:ascii="Times New Roman" w:eastAsia="MS Mincho" w:hAnsi="Times New Roman"/>
          <w:lang w:eastAsia="en-US"/>
        </w:rPr>
        <w:t xml:space="preserve"> </w:t>
      </w:r>
      <w:r w:rsidRPr="00EC4A04" w:rsidR="00940664">
        <w:rPr>
          <w:rFonts w:ascii="Times New Roman" w:eastAsia="MS Mincho" w:hAnsi="Times New Roman"/>
          <w:lang w:eastAsia="en-US"/>
        </w:rPr>
        <w:t>ozn</w:t>
      </w:r>
      <w:r w:rsidRPr="00EC4A04">
        <w:rPr>
          <w:rFonts w:ascii="Times New Roman" w:eastAsia="MS Mincho" w:hAnsi="Times New Roman"/>
          <w:lang w:eastAsia="en-US"/>
        </w:rPr>
        <w:t>a</w:t>
      </w:r>
      <w:r w:rsidRPr="00EC4A04" w:rsidR="00940664">
        <w:rPr>
          <w:rFonts w:ascii="Times New Roman" w:eastAsia="MS Mincho" w:hAnsi="Times New Roman"/>
          <w:lang w:eastAsia="en-US"/>
        </w:rPr>
        <w:t>m</w:t>
      </w:r>
      <w:r w:rsidRPr="00EC4A04">
        <w:rPr>
          <w:rFonts w:ascii="Times New Roman" w:eastAsia="MS Mincho" w:hAnsi="Times New Roman" w:hint="default"/>
          <w:lang w:eastAsia="en-US"/>
        </w:rPr>
        <w:t>uje spravidla päť</w:t>
      </w:r>
      <w:r w:rsidRPr="00EC4A04">
        <w:rPr>
          <w:rFonts w:ascii="Times New Roman" w:eastAsia="MS Mincho" w:hAnsi="Times New Roman" w:hint="default"/>
          <w:lang w:eastAsia="en-US"/>
        </w:rPr>
        <w:t xml:space="preserve"> dní</w:t>
      </w:r>
      <w:r w:rsidRPr="00EC4A04">
        <w:rPr>
          <w:rFonts w:ascii="Times New Roman" w:eastAsia="MS Mincho" w:hAnsi="Times New Roman" w:hint="default"/>
          <w:lang w:eastAsia="en-US"/>
        </w:rPr>
        <w:t xml:space="preserve"> vopred</w:t>
      </w:r>
      <w:r w:rsidRPr="00EC4A04" w:rsidR="003B402C">
        <w:rPr>
          <w:rFonts w:ascii="Times New Roman" w:eastAsia="MS Mincho" w:hAnsi="Times New Roman"/>
          <w:lang w:eastAsia="en-US"/>
        </w:rPr>
        <w:t xml:space="preserve">. </w:t>
      </w:r>
      <w:r w:rsidRPr="00EC4A04" w:rsidR="004309FE">
        <w:rPr>
          <w:rFonts w:ascii="Times New Roman" w:eastAsia="MS Mincho" w:hAnsi="Times New Roman" w:hint="default"/>
          <w:lang w:eastAsia="en-US"/>
        </w:rPr>
        <w:t>Ak bolo nariadené</w:t>
      </w:r>
      <w:r w:rsidRPr="00EC4A04" w:rsidR="004309FE">
        <w:rPr>
          <w:rFonts w:ascii="Times New Roman" w:eastAsia="MS Mincho" w:hAnsi="Times New Roman" w:hint="default"/>
          <w:lang w:eastAsia="en-US"/>
        </w:rPr>
        <w:t xml:space="preserve"> pojedná</w:t>
      </w:r>
      <w:r w:rsidRPr="00EC4A04" w:rsidR="004309FE">
        <w:rPr>
          <w:rFonts w:ascii="Times New Roman" w:eastAsia="MS Mincho" w:hAnsi="Times New Roman" w:hint="default"/>
          <w:lang w:eastAsia="en-US"/>
        </w:rPr>
        <w:t>vanie, obozná</w:t>
      </w:r>
      <w:r w:rsidRPr="00EC4A04" w:rsidR="004309FE">
        <w:rPr>
          <w:rFonts w:ascii="Times New Roman" w:eastAsia="MS Mincho" w:hAnsi="Times New Roman" w:hint="default"/>
          <w:lang w:eastAsia="en-US"/>
        </w:rPr>
        <w:t>mi sú</w:t>
      </w:r>
      <w:r w:rsidRPr="00EC4A04" w:rsidR="004309FE">
        <w:rPr>
          <w:rFonts w:ascii="Times New Roman" w:eastAsia="MS Mincho" w:hAnsi="Times New Roman" w:hint="default"/>
          <w:lang w:eastAsia="en-US"/>
        </w:rPr>
        <w:t>d strany s</w:t>
      </w:r>
      <w:r w:rsidRPr="00EC4A04">
        <w:rPr>
          <w:rFonts w:ascii="Times New Roman" w:eastAsia="MS Mincho" w:hAnsi="Times New Roman"/>
          <w:lang w:eastAsia="en-US"/>
        </w:rPr>
        <w:t> </w:t>
      </w:r>
      <w:r w:rsidRPr="00EC4A04">
        <w:rPr>
          <w:rFonts w:ascii="Times New Roman" w:eastAsia="MS Mincho" w:hAnsi="Times New Roman" w:hint="default"/>
          <w:lang w:eastAsia="en-US"/>
        </w:rPr>
        <w:t>vý</w:t>
      </w:r>
      <w:r w:rsidRPr="00EC4A04">
        <w:rPr>
          <w:rFonts w:ascii="Times New Roman" w:eastAsia="MS Mincho" w:hAnsi="Times New Roman" w:hint="default"/>
          <w:lang w:eastAsia="en-US"/>
        </w:rPr>
        <w:t>sledkami dokazovania na</w:t>
      </w:r>
      <w:r w:rsidRPr="00EC4A04" w:rsidR="004309FE">
        <w:rPr>
          <w:rFonts w:ascii="Times New Roman" w:eastAsia="MS Mincho" w:hAnsi="Times New Roman"/>
          <w:lang w:eastAsia="en-US"/>
        </w:rPr>
        <w:t xml:space="preserve"> tomto</w:t>
      </w:r>
      <w:r w:rsidRPr="00EC4A04">
        <w:rPr>
          <w:rFonts w:ascii="Times New Roman" w:eastAsia="MS Mincho" w:hAnsi="Times New Roman" w:hint="default"/>
          <w:lang w:eastAsia="en-US"/>
        </w:rPr>
        <w:t xml:space="preserve"> pojedná</w:t>
      </w:r>
      <w:r w:rsidRPr="00EC4A04">
        <w:rPr>
          <w:rFonts w:ascii="Times New Roman" w:eastAsia="MS Mincho" w:hAnsi="Times New Roman" w:hint="default"/>
          <w:lang w:eastAsia="en-US"/>
        </w:rPr>
        <w:t>vaní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</w:p>
    <w:p w:rsidR="007A524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7A5248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185</w:t>
      </w:r>
    </w:p>
    <w:p w:rsidR="007A5248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Edič</w:t>
      </w:r>
      <w:r w:rsidRPr="00EC4A04">
        <w:rPr>
          <w:rFonts w:ascii="Times New Roman" w:eastAsia="MS Mincho" w:hAnsi="Times New Roman" w:hint="default"/>
          <w:lang w:eastAsia="en-US"/>
        </w:rPr>
        <w:t>ná</w:t>
      </w:r>
      <w:r w:rsidRPr="00EC4A04">
        <w:rPr>
          <w:rFonts w:ascii="Times New Roman" w:eastAsia="MS Mincho" w:hAnsi="Times New Roman" w:hint="default"/>
          <w:lang w:eastAsia="en-US"/>
        </w:rPr>
        <w:t xml:space="preserve"> povinnosť</w:t>
      </w:r>
    </w:p>
    <w:p w:rsidR="00640EE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7A524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Sú</w:t>
      </w:r>
      <w:r w:rsidRPr="00EC4A04">
        <w:rPr>
          <w:rFonts w:ascii="Times New Roman" w:eastAsia="MS Mincho" w:hAnsi="Times New Roman" w:hint="default"/>
          <w:lang w:eastAsia="en-US"/>
        </w:rPr>
        <w:t>d môž</w:t>
      </w:r>
      <w:r w:rsidRPr="00EC4A04">
        <w:rPr>
          <w:rFonts w:ascii="Times New Roman" w:eastAsia="MS Mincho" w:hAnsi="Times New Roman" w:hint="default"/>
          <w:lang w:eastAsia="en-US"/>
        </w:rPr>
        <w:t>e ulož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 tomu, kto má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C74144">
        <w:rPr>
          <w:rFonts w:ascii="Times New Roman" w:eastAsia="MS Mincho" w:hAnsi="Times New Roman"/>
          <w:lang w:eastAsia="en-US"/>
        </w:rPr>
        <w:t>vec</w:t>
      </w:r>
      <w:r w:rsidRPr="00EC4A04">
        <w:rPr>
          <w:rFonts w:ascii="Times New Roman" w:eastAsia="MS Mincho" w:hAnsi="Times New Roman" w:hint="default"/>
          <w:lang w:eastAsia="en-US"/>
        </w:rPr>
        <w:t xml:space="preserve"> potrebnú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C74144">
        <w:rPr>
          <w:rFonts w:ascii="Times New Roman" w:eastAsia="MS Mincho" w:hAnsi="Times New Roman" w:hint="default"/>
          <w:lang w:eastAsia="en-US"/>
        </w:rPr>
        <w:t>na zistenie skutkové</w:t>
      </w:r>
      <w:r w:rsidRPr="00EC4A04" w:rsidR="00C74144">
        <w:rPr>
          <w:rFonts w:ascii="Times New Roman" w:eastAsia="MS Mincho" w:hAnsi="Times New Roman" w:hint="default"/>
          <w:lang w:eastAsia="en-US"/>
        </w:rPr>
        <w:t>ho stavu</w:t>
      </w:r>
      <w:r w:rsidRPr="00EC4A04">
        <w:rPr>
          <w:rFonts w:ascii="Times New Roman" w:eastAsia="MS Mincho" w:hAnsi="Times New Roman"/>
          <w:lang w:eastAsia="en-US"/>
        </w:rPr>
        <w:t>, aby ju pr</w:t>
      </w:r>
      <w:r w:rsidRPr="00EC4A04" w:rsidR="00356C41">
        <w:rPr>
          <w:rFonts w:ascii="Times New Roman" w:eastAsia="MS Mincho" w:hAnsi="Times New Roman" w:hint="default"/>
          <w:lang w:eastAsia="en-US"/>
        </w:rPr>
        <w:t>edlož</w:t>
      </w:r>
      <w:r w:rsidRPr="00EC4A04" w:rsidR="00356C41">
        <w:rPr>
          <w:rFonts w:ascii="Times New Roman" w:eastAsia="MS Mincho" w:hAnsi="Times New Roman" w:hint="default"/>
          <w:lang w:eastAsia="en-US"/>
        </w:rPr>
        <w:t>il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7A524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caps/>
          <w:lang w:eastAsia="en-US"/>
        </w:rPr>
      </w:pPr>
    </w:p>
    <w:p w:rsidR="00640EE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186</w:t>
      </w:r>
    </w:p>
    <w:p w:rsidR="007A5248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Informač</w:t>
      </w:r>
      <w:r w:rsidRPr="00EC4A04">
        <w:rPr>
          <w:rFonts w:ascii="Times New Roman" w:eastAsia="MS Mincho" w:hAnsi="Times New Roman" w:hint="default"/>
          <w:lang w:eastAsia="en-US"/>
        </w:rPr>
        <w:t>ná</w:t>
      </w:r>
      <w:r w:rsidRPr="00EC4A04">
        <w:rPr>
          <w:rFonts w:ascii="Times New Roman" w:eastAsia="MS Mincho" w:hAnsi="Times New Roman" w:hint="default"/>
          <w:lang w:eastAsia="en-US"/>
        </w:rPr>
        <w:t xml:space="preserve"> povinnosť</w:t>
      </w:r>
    </w:p>
    <w:p w:rsidR="00640EE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7A524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Kaž</w:t>
      </w:r>
      <w:r w:rsidRPr="00EC4A04">
        <w:rPr>
          <w:rFonts w:ascii="Times New Roman" w:eastAsia="MS Mincho" w:hAnsi="Times New Roman" w:hint="default"/>
          <w:lang w:eastAsia="en-US"/>
        </w:rPr>
        <w:t>dý</w:t>
      </w:r>
      <w:r w:rsidRPr="00EC4A04">
        <w:rPr>
          <w:rFonts w:ascii="Times New Roman" w:eastAsia="MS Mincho" w:hAnsi="Times New Roman" w:hint="default"/>
          <w:lang w:eastAsia="en-US"/>
        </w:rPr>
        <w:t xml:space="preserve"> je povinný</w:t>
      </w:r>
      <w:r w:rsidRPr="00EC4A04">
        <w:rPr>
          <w:rFonts w:ascii="Times New Roman" w:eastAsia="MS Mincho" w:hAnsi="Times New Roman" w:hint="default"/>
          <w:lang w:eastAsia="en-US"/>
        </w:rPr>
        <w:t xml:space="preserve"> na pož</w:t>
      </w:r>
      <w:r w:rsidRPr="00EC4A04">
        <w:rPr>
          <w:rFonts w:ascii="Times New Roman" w:eastAsia="MS Mincho" w:hAnsi="Times New Roman" w:hint="default"/>
          <w:lang w:eastAsia="en-US"/>
        </w:rPr>
        <w:t>iadanie sú</w:t>
      </w:r>
      <w:r w:rsidRPr="00EC4A04">
        <w:rPr>
          <w:rFonts w:ascii="Times New Roman" w:eastAsia="MS Mincho" w:hAnsi="Times New Roman" w:hint="default"/>
          <w:lang w:eastAsia="en-US"/>
        </w:rPr>
        <w:t xml:space="preserve">du </w:t>
      </w:r>
      <w:r w:rsidRPr="00EC4A04" w:rsidR="00B53B1D">
        <w:rPr>
          <w:rFonts w:ascii="Times New Roman" w:eastAsia="MS Mincho" w:hAnsi="Times New Roman"/>
          <w:lang w:eastAsia="en-US"/>
        </w:rPr>
        <w:t xml:space="preserve">bezodkladne </w:t>
      </w:r>
      <w:r w:rsidRPr="00EC4A04">
        <w:rPr>
          <w:rFonts w:ascii="Times New Roman" w:eastAsia="MS Mincho" w:hAnsi="Times New Roman" w:hint="default"/>
          <w:lang w:eastAsia="en-US"/>
        </w:rPr>
        <w:t>pí</w:t>
      </w:r>
      <w:r w:rsidRPr="00EC4A04">
        <w:rPr>
          <w:rFonts w:ascii="Times New Roman" w:eastAsia="MS Mincho" w:hAnsi="Times New Roman" w:hint="default"/>
          <w:lang w:eastAsia="en-US"/>
        </w:rPr>
        <w:t>somne ozná</w:t>
      </w:r>
      <w:r w:rsidRPr="00EC4A04">
        <w:rPr>
          <w:rFonts w:ascii="Times New Roman" w:eastAsia="MS Mincho" w:hAnsi="Times New Roman" w:hint="default"/>
          <w:lang w:eastAsia="en-US"/>
        </w:rPr>
        <w:t>miť</w:t>
      </w:r>
      <w:r w:rsidRPr="00EC4A04">
        <w:rPr>
          <w:rFonts w:ascii="Times New Roman" w:eastAsia="MS Mincho" w:hAnsi="Times New Roman" w:hint="default"/>
          <w:lang w:eastAsia="en-US"/>
        </w:rPr>
        <w:t xml:space="preserve"> skutoč</w:t>
      </w:r>
      <w:r w:rsidRPr="00EC4A04">
        <w:rPr>
          <w:rFonts w:ascii="Times New Roman" w:eastAsia="MS Mincho" w:hAnsi="Times New Roman" w:hint="default"/>
          <w:lang w:eastAsia="en-US"/>
        </w:rPr>
        <w:t>nosti,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majú</w:t>
      </w:r>
      <w:r w:rsidRPr="00EC4A04">
        <w:rPr>
          <w:rFonts w:ascii="Times New Roman" w:eastAsia="MS Mincho" w:hAnsi="Times New Roman" w:hint="default"/>
          <w:lang w:eastAsia="en-US"/>
        </w:rPr>
        <w:t xml:space="preserve"> vý</w:t>
      </w:r>
      <w:r w:rsidRPr="00EC4A04">
        <w:rPr>
          <w:rFonts w:ascii="Times New Roman" w:eastAsia="MS Mincho" w:hAnsi="Times New Roman" w:hint="default"/>
          <w:lang w:eastAsia="en-US"/>
        </w:rPr>
        <w:t>znam pre konanie a rozhodnutie sú</w:t>
      </w:r>
      <w:r w:rsidRPr="00EC4A04">
        <w:rPr>
          <w:rFonts w:ascii="Times New Roman" w:eastAsia="MS Mincho" w:hAnsi="Times New Roman" w:hint="default"/>
          <w:lang w:eastAsia="en-US"/>
        </w:rPr>
        <w:t xml:space="preserve">du. </w:t>
      </w:r>
      <w:r w:rsidRPr="00EC4A04" w:rsidR="004309FE">
        <w:rPr>
          <w:rFonts w:ascii="Times New Roman" w:eastAsia="MS Mincho" w:hAnsi="Times New Roman" w:hint="default"/>
          <w:lang w:eastAsia="en-US"/>
        </w:rPr>
        <w:t>Ustanovenie §</w:t>
      </w:r>
      <w:r w:rsidRPr="00EC4A04" w:rsidR="004309FE">
        <w:rPr>
          <w:rFonts w:ascii="Times New Roman" w:eastAsia="MS Mincho" w:hAnsi="Times New Roman" w:hint="default"/>
          <w:lang w:eastAsia="en-US"/>
        </w:rPr>
        <w:t xml:space="preserve"> 19</w:t>
      </w:r>
      <w:r w:rsidRPr="00EC4A04" w:rsidR="00CF232C">
        <w:rPr>
          <w:rFonts w:ascii="Times New Roman" w:eastAsia="MS Mincho" w:hAnsi="Times New Roman"/>
          <w:lang w:eastAsia="en-US"/>
        </w:rPr>
        <w:t>9</w:t>
      </w:r>
      <w:r w:rsidRPr="00EC4A04" w:rsidR="004309FE">
        <w:rPr>
          <w:rFonts w:ascii="Times New Roman" w:eastAsia="MS Mincho" w:hAnsi="Times New Roman" w:hint="default"/>
          <w:lang w:eastAsia="en-US"/>
        </w:rPr>
        <w:t xml:space="preserve"> sa použ</w:t>
      </w:r>
      <w:r w:rsidRPr="00EC4A04" w:rsidR="004309FE">
        <w:rPr>
          <w:rFonts w:ascii="Times New Roman" w:eastAsia="MS Mincho" w:hAnsi="Times New Roman" w:hint="default"/>
          <w:lang w:eastAsia="en-US"/>
        </w:rPr>
        <w:t>ije primerane.</w:t>
      </w:r>
    </w:p>
    <w:p w:rsidR="0098556E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caps/>
          <w:lang w:eastAsia="en-US"/>
        </w:rPr>
      </w:pPr>
    </w:p>
    <w:p w:rsidR="009028E0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187</w:t>
      </w:r>
    </w:p>
    <w:p w:rsidR="009028E0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Hodn</w:t>
      </w:r>
      <w:r w:rsidRPr="00EC4A04">
        <w:rPr>
          <w:rFonts w:ascii="Times New Roman" w:eastAsia="MS Mincho" w:hAnsi="Times New Roman" w:hint="default"/>
          <w:lang w:eastAsia="en-US"/>
        </w:rPr>
        <w:t>otenie dô</w:t>
      </w:r>
      <w:r w:rsidRPr="00EC4A04">
        <w:rPr>
          <w:rFonts w:ascii="Times New Roman" w:eastAsia="MS Mincho" w:hAnsi="Times New Roman" w:hint="default"/>
          <w:lang w:eastAsia="en-US"/>
        </w:rPr>
        <w:t>kazov</w:t>
      </w:r>
    </w:p>
    <w:p w:rsidR="003619C9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</w:p>
    <w:p w:rsidR="0000405C" w:rsidRPr="00EC4A04" w:rsidP="006575D9">
      <w:pPr>
        <w:widowControl w:val="0"/>
        <w:numPr>
          <w:numId w:val="121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3619C9">
        <w:rPr>
          <w:rFonts w:ascii="Times New Roman" w:eastAsia="MS Mincho" w:hAnsi="Times New Roman" w:hint="default"/>
          <w:lang w:eastAsia="en-US"/>
        </w:rPr>
        <w:t>Dô</w:t>
      </w:r>
      <w:r w:rsidRPr="00EC4A04" w:rsidR="003619C9">
        <w:rPr>
          <w:rFonts w:ascii="Times New Roman" w:eastAsia="MS Mincho" w:hAnsi="Times New Roman" w:hint="default"/>
          <w:lang w:eastAsia="en-US"/>
        </w:rPr>
        <w:t>kazy sú</w:t>
      </w:r>
      <w:r w:rsidRPr="00EC4A04" w:rsidR="003619C9">
        <w:rPr>
          <w:rFonts w:ascii="Times New Roman" w:eastAsia="MS Mincho" w:hAnsi="Times New Roman" w:hint="default"/>
          <w:lang w:eastAsia="en-US"/>
        </w:rPr>
        <w:t>d hodnotí</w:t>
      </w:r>
      <w:r w:rsidRPr="00EC4A04" w:rsidR="003619C9">
        <w:rPr>
          <w:rFonts w:ascii="Times New Roman" w:eastAsia="MS Mincho" w:hAnsi="Times New Roman" w:hint="default"/>
          <w:lang w:eastAsia="en-US"/>
        </w:rPr>
        <w:t xml:space="preserve"> podľ</w:t>
      </w:r>
      <w:r w:rsidRPr="00EC4A04" w:rsidR="003619C9">
        <w:rPr>
          <w:rFonts w:ascii="Times New Roman" w:eastAsia="MS Mincho" w:hAnsi="Times New Roman" w:hint="default"/>
          <w:lang w:eastAsia="en-US"/>
        </w:rPr>
        <w:t>a svojej ú</w:t>
      </w:r>
      <w:r w:rsidRPr="00EC4A04" w:rsidR="003619C9">
        <w:rPr>
          <w:rFonts w:ascii="Times New Roman" w:eastAsia="MS Mincho" w:hAnsi="Times New Roman" w:hint="default"/>
          <w:lang w:eastAsia="en-US"/>
        </w:rPr>
        <w:t>vahy, a to kaž</w:t>
      </w:r>
      <w:r w:rsidRPr="00EC4A04" w:rsidR="003619C9">
        <w:rPr>
          <w:rFonts w:ascii="Times New Roman" w:eastAsia="MS Mincho" w:hAnsi="Times New Roman" w:hint="default"/>
          <w:lang w:eastAsia="en-US"/>
        </w:rPr>
        <w:t>dý</w:t>
      </w:r>
      <w:r w:rsidRPr="00EC4A04" w:rsidR="003619C9">
        <w:rPr>
          <w:rFonts w:ascii="Times New Roman" w:eastAsia="MS Mincho" w:hAnsi="Times New Roman" w:hint="default"/>
          <w:lang w:eastAsia="en-US"/>
        </w:rPr>
        <w:t xml:space="preserve"> dô</w:t>
      </w:r>
      <w:r w:rsidRPr="00EC4A04" w:rsidR="003619C9">
        <w:rPr>
          <w:rFonts w:ascii="Times New Roman" w:eastAsia="MS Mincho" w:hAnsi="Times New Roman" w:hint="default"/>
          <w:lang w:eastAsia="en-US"/>
        </w:rPr>
        <w:t>kaz jednotlivo a vš</w:t>
      </w:r>
      <w:r w:rsidRPr="00EC4A04" w:rsidR="003619C9">
        <w:rPr>
          <w:rFonts w:ascii="Times New Roman" w:eastAsia="MS Mincho" w:hAnsi="Times New Roman" w:hint="default"/>
          <w:lang w:eastAsia="en-US"/>
        </w:rPr>
        <w:t>etky dô</w:t>
      </w:r>
      <w:r w:rsidRPr="00EC4A04" w:rsidR="003619C9">
        <w:rPr>
          <w:rFonts w:ascii="Times New Roman" w:eastAsia="MS Mincho" w:hAnsi="Times New Roman" w:hint="default"/>
          <w:lang w:eastAsia="en-US"/>
        </w:rPr>
        <w:t>kazy v ich vzá</w:t>
      </w:r>
      <w:r w:rsidRPr="00EC4A04" w:rsidR="003619C9">
        <w:rPr>
          <w:rFonts w:ascii="Times New Roman" w:eastAsia="MS Mincho" w:hAnsi="Times New Roman" w:hint="default"/>
          <w:lang w:eastAsia="en-US"/>
        </w:rPr>
        <w:t>jomnej sú</w:t>
      </w:r>
      <w:r w:rsidRPr="00EC4A04" w:rsidR="003619C9">
        <w:rPr>
          <w:rFonts w:ascii="Times New Roman" w:eastAsia="MS Mincho" w:hAnsi="Times New Roman" w:hint="default"/>
          <w:lang w:eastAsia="en-US"/>
        </w:rPr>
        <w:t>vislosti; pritom starostlivo prihliada na vš</w:t>
      </w:r>
      <w:r w:rsidRPr="00EC4A04" w:rsidR="003619C9">
        <w:rPr>
          <w:rFonts w:ascii="Times New Roman" w:eastAsia="MS Mincho" w:hAnsi="Times New Roman" w:hint="default"/>
          <w:lang w:eastAsia="en-US"/>
        </w:rPr>
        <w:t>etko, č</w:t>
      </w:r>
      <w:r w:rsidRPr="00EC4A04" w:rsidR="003619C9">
        <w:rPr>
          <w:rFonts w:ascii="Times New Roman" w:eastAsia="MS Mincho" w:hAnsi="Times New Roman" w:hint="default"/>
          <w:lang w:eastAsia="en-US"/>
        </w:rPr>
        <w:t>o vyš</w:t>
      </w:r>
      <w:r w:rsidRPr="00EC4A04" w:rsidR="003619C9">
        <w:rPr>
          <w:rFonts w:ascii="Times New Roman" w:eastAsia="MS Mincho" w:hAnsi="Times New Roman" w:hint="default"/>
          <w:lang w:eastAsia="en-US"/>
        </w:rPr>
        <w:t xml:space="preserve">lo </w:t>
      </w:r>
      <w:r w:rsidR="0049569A">
        <w:rPr>
          <w:rFonts w:ascii="Times New Roman" w:eastAsia="MS Mincho" w:hAnsi="Times New Roman" w:hint="default"/>
          <w:lang w:eastAsia="en-US"/>
        </w:rPr>
        <w:t>poč</w:t>
      </w:r>
      <w:r w:rsidR="0049569A">
        <w:rPr>
          <w:rFonts w:ascii="Times New Roman" w:eastAsia="MS Mincho" w:hAnsi="Times New Roman" w:hint="default"/>
          <w:lang w:eastAsia="en-US"/>
        </w:rPr>
        <w:t>as</w:t>
      </w:r>
      <w:r w:rsidRPr="00EC4A04" w:rsidR="0049569A">
        <w:rPr>
          <w:rFonts w:ascii="Times New Roman" w:eastAsia="MS Mincho" w:hAnsi="Times New Roman"/>
          <w:lang w:eastAsia="en-US"/>
        </w:rPr>
        <w:t xml:space="preserve"> </w:t>
      </w:r>
      <w:r w:rsidRPr="00EC4A04" w:rsidR="003619C9">
        <w:rPr>
          <w:rFonts w:ascii="Times New Roman" w:eastAsia="MS Mincho" w:hAnsi="Times New Roman"/>
          <w:lang w:eastAsia="en-US"/>
        </w:rPr>
        <w:t>konania najavo.</w:t>
      </w:r>
    </w:p>
    <w:p w:rsidR="009028E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00405C" w:rsidRPr="00EC4A04" w:rsidP="006575D9">
      <w:pPr>
        <w:widowControl w:val="0"/>
        <w:numPr>
          <w:numId w:val="121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Vierohodnosť</w:t>
      </w:r>
      <w:r w:rsidRPr="00EC4A04">
        <w:rPr>
          <w:rFonts w:ascii="Times New Roman" w:eastAsia="MS Mincho" w:hAnsi="Times New Roman" w:hint="default"/>
          <w:lang w:eastAsia="en-US"/>
        </w:rPr>
        <w:t xml:space="preserve"> kaž</w:t>
      </w:r>
      <w:r w:rsidRPr="00EC4A04">
        <w:rPr>
          <w:rFonts w:ascii="Times New Roman" w:eastAsia="MS Mincho" w:hAnsi="Times New Roman" w:hint="default"/>
          <w:lang w:eastAsia="en-US"/>
        </w:rPr>
        <w:t>dé</w:t>
      </w:r>
      <w:r w:rsidRPr="00EC4A04">
        <w:rPr>
          <w:rFonts w:ascii="Times New Roman" w:eastAsia="MS Mincho" w:hAnsi="Times New Roman" w:hint="default"/>
          <w:lang w:eastAsia="en-US"/>
        </w:rPr>
        <w:t xml:space="preserve">ho </w:t>
      </w:r>
      <w:r w:rsidRPr="00EC4A04" w:rsidR="00921316">
        <w:rPr>
          <w:rFonts w:ascii="Times New Roman" w:eastAsia="MS Mincho" w:hAnsi="Times New Roman" w:hint="default"/>
          <w:lang w:eastAsia="en-US"/>
        </w:rPr>
        <w:t>vykonané</w:t>
      </w:r>
      <w:r w:rsidRPr="00EC4A04" w:rsidR="00921316">
        <w:rPr>
          <w:rFonts w:ascii="Times New Roman" w:eastAsia="MS Mincho" w:hAnsi="Times New Roman" w:hint="default"/>
          <w:lang w:eastAsia="en-US"/>
        </w:rPr>
        <w:t xml:space="preserve">ho </w:t>
      </w:r>
      <w:r w:rsidRPr="00EC4A04">
        <w:rPr>
          <w:rFonts w:ascii="Times New Roman" w:eastAsia="MS Mincho" w:hAnsi="Times New Roman" w:hint="default"/>
          <w:lang w:eastAsia="en-US"/>
        </w:rPr>
        <w:t>dô</w:t>
      </w:r>
      <w:r w:rsidRPr="00EC4A04">
        <w:rPr>
          <w:rFonts w:ascii="Times New Roman" w:eastAsia="MS Mincho" w:hAnsi="Times New Roman" w:hint="default"/>
          <w:lang w:eastAsia="en-US"/>
        </w:rPr>
        <w:t>kazu môž</w:t>
      </w:r>
      <w:r w:rsidRPr="00EC4A04">
        <w:rPr>
          <w:rFonts w:ascii="Times New Roman" w:eastAsia="MS Mincho" w:hAnsi="Times New Roman" w:hint="default"/>
          <w:lang w:eastAsia="en-US"/>
        </w:rPr>
        <w:t>e byť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026DBF">
        <w:rPr>
          <w:rFonts w:ascii="Times New Roman" w:eastAsia="MS Mincho" w:hAnsi="Times New Roman" w:hint="default"/>
          <w:lang w:eastAsia="en-US"/>
        </w:rPr>
        <w:t>spochybnená</w:t>
      </w:r>
      <w:r w:rsidRPr="00EC4A04" w:rsidR="00026DBF">
        <w:rPr>
          <w:rFonts w:ascii="Times New Roman" w:eastAsia="MS Mincho" w:hAnsi="Times New Roman" w:hint="default"/>
          <w:lang w:eastAsia="en-US"/>
        </w:rPr>
        <w:t xml:space="preserve">, ak </w:t>
      </w:r>
      <w:r w:rsidRPr="00EC4A04" w:rsidR="00921316">
        <w:rPr>
          <w:rFonts w:ascii="Times New Roman" w:eastAsia="MS Mincho" w:hAnsi="Times New Roman" w:hint="default"/>
          <w:lang w:eastAsia="en-US"/>
        </w:rPr>
        <w:t>zá</w:t>
      </w:r>
      <w:r w:rsidRPr="00EC4A04" w:rsidR="00921316">
        <w:rPr>
          <w:rFonts w:ascii="Times New Roman" w:eastAsia="MS Mincho" w:hAnsi="Times New Roman" w:hint="default"/>
          <w:lang w:eastAsia="en-US"/>
        </w:rPr>
        <w:t>kon</w:t>
      </w:r>
      <w:r w:rsidRPr="00EC4A04" w:rsidR="00026DBF">
        <w:rPr>
          <w:rFonts w:ascii="Times New Roman" w:eastAsia="MS Mincho" w:hAnsi="Times New Roman"/>
          <w:lang w:eastAsia="en-US"/>
        </w:rPr>
        <w:t xml:space="preserve"> neustanovuje inak.</w:t>
      </w:r>
    </w:p>
    <w:p w:rsidR="003619C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70490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188</w:t>
      </w:r>
    </w:p>
    <w:p w:rsidR="003619C9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Domnienka</w:t>
      </w:r>
    </w:p>
    <w:p w:rsidR="00DF472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619C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Skutoč</w:t>
      </w:r>
      <w:r w:rsidRPr="00EC4A04">
        <w:rPr>
          <w:rFonts w:ascii="Times New Roman" w:eastAsia="MS Mincho" w:hAnsi="Times New Roman" w:hint="default"/>
          <w:lang w:eastAsia="en-US"/>
        </w:rPr>
        <w:t>nosť</w:t>
      </w:r>
      <w:r w:rsidRPr="00EC4A04">
        <w:rPr>
          <w:rFonts w:ascii="Times New Roman" w:eastAsia="MS Mincho" w:hAnsi="Times New Roman" w:hint="default"/>
          <w:lang w:eastAsia="en-US"/>
        </w:rPr>
        <w:t>, pre ktorú</w:t>
      </w:r>
      <w:r w:rsidRPr="00EC4A04">
        <w:rPr>
          <w:rFonts w:ascii="Times New Roman" w:eastAsia="MS Mincho" w:hAnsi="Times New Roman" w:hint="default"/>
          <w:lang w:eastAsia="en-US"/>
        </w:rPr>
        <w:t xml:space="preserve"> je</w:t>
      </w:r>
      <w:r w:rsidRPr="00EC4A04" w:rsidR="00DF4728">
        <w:rPr>
          <w:rFonts w:ascii="Times New Roman" w:eastAsia="MS Mincho" w:hAnsi="Times New Roman" w:hint="default"/>
          <w:lang w:eastAsia="en-US"/>
        </w:rPr>
        <w:t xml:space="preserve"> v zá</w:t>
      </w:r>
      <w:r w:rsidRPr="00EC4A04" w:rsidR="00DF4728">
        <w:rPr>
          <w:rFonts w:ascii="Times New Roman" w:eastAsia="MS Mincho" w:hAnsi="Times New Roman" w:hint="default"/>
          <w:lang w:eastAsia="en-US"/>
        </w:rPr>
        <w:t>kone ustanovená</w:t>
      </w:r>
      <w:r w:rsidRPr="00EC4A04" w:rsidR="00DF4728">
        <w:rPr>
          <w:rFonts w:ascii="Times New Roman" w:eastAsia="MS Mincho" w:hAnsi="Times New Roman" w:hint="default"/>
          <w:lang w:eastAsia="en-US"/>
        </w:rPr>
        <w:t xml:space="preserve"> domnienka pripúšť</w:t>
      </w:r>
      <w:r w:rsidRPr="00EC4A04" w:rsidR="00DF4728">
        <w:rPr>
          <w:rFonts w:ascii="Times New Roman" w:eastAsia="MS Mincho" w:hAnsi="Times New Roman" w:hint="default"/>
          <w:lang w:eastAsia="en-US"/>
        </w:rPr>
        <w:t>ajú</w:t>
      </w:r>
      <w:r w:rsidRPr="00EC4A04" w:rsidR="00DF4728">
        <w:rPr>
          <w:rFonts w:ascii="Times New Roman" w:eastAsia="MS Mincho" w:hAnsi="Times New Roman" w:hint="default"/>
          <w:lang w:eastAsia="en-US"/>
        </w:rPr>
        <w:t xml:space="preserve">ca </w:t>
      </w:r>
      <w:r w:rsidRPr="00EC4A04">
        <w:rPr>
          <w:rFonts w:ascii="Times New Roman" w:eastAsia="MS Mincho" w:hAnsi="Times New Roman" w:hint="default"/>
          <w:lang w:eastAsia="en-US"/>
        </w:rPr>
        <w:t>dô</w:t>
      </w:r>
      <w:r w:rsidRPr="00EC4A04">
        <w:rPr>
          <w:rFonts w:ascii="Times New Roman" w:eastAsia="MS Mincho" w:hAnsi="Times New Roman" w:hint="default"/>
          <w:lang w:eastAsia="en-US"/>
        </w:rPr>
        <w:t>kaz opaku, má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za preuká</w:t>
      </w:r>
      <w:r w:rsidRPr="00EC4A04">
        <w:rPr>
          <w:rFonts w:ascii="Times New Roman" w:eastAsia="MS Mincho" w:hAnsi="Times New Roman" w:hint="default"/>
          <w:lang w:eastAsia="en-US"/>
        </w:rPr>
        <w:t>zanú</w:t>
      </w:r>
      <w:r w:rsidRPr="00EC4A04">
        <w:rPr>
          <w:rFonts w:ascii="Times New Roman" w:eastAsia="MS Mincho" w:hAnsi="Times New Roman" w:hint="default"/>
          <w:lang w:eastAsia="en-US"/>
        </w:rPr>
        <w:t xml:space="preserve">, </w:t>
      </w:r>
      <w:r w:rsidRPr="00EC4A04" w:rsidR="00B11CD8">
        <w:rPr>
          <w:rFonts w:ascii="Times New Roman" w:eastAsia="MS Mincho" w:hAnsi="Times New Roman"/>
          <w:lang w:eastAsia="en-US"/>
        </w:rPr>
        <w:t xml:space="preserve">ak </w:t>
      </w:r>
      <w:r w:rsidRPr="00EC4A04">
        <w:rPr>
          <w:rFonts w:ascii="Times New Roman" w:eastAsia="MS Mincho" w:hAnsi="Times New Roman" w:hint="default"/>
          <w:lang w:eastAsia="en-US"/>
        </w:rPr>
        <w:t>v konaní</w:t>
      </w:r>
      <w:r w:rsidRPr="00EC4A04">
        <w:rPr>
          <w:rFonts w:ascii="Times New Roman" w:eastAsia="MS Mincho" w:hAnsi="Times New Roman" w:hint="default"/>
          <w:lang w:eastAsia="en-US"/>
        </w:rPr>
        <w:t xml:space="preserve"> nevyš</w:t>
      </w:r>
      <w:r w:rsidRPr="00EC4A04">
        <w:rPr>
          <w:rFonts w:ascii="Times New Roman" w:eastAsia="MS Mincho" w:hAnsi="Times New Roman" w:hint="default"/>
          <w:lang w:eastAsia="en-US"/>
        </w:rPr>
        <w:t xml:space="preserve">iel najavo opak. </w:t>
      </w:r>
    </w:p>
    <w:p w:rsidR="00921316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70490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189</w:t>
      </w:r>
    </w:p>
    <w:p w:rsidR="003619C9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Viazanosť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du iný</w:t>
      </w:r>
      <w:r w:rsidRPr="00EC4A04">
        <w:rPr>
          <w:rFonts w:ascii="Times New Roman" w:eastAsia="MS Mincho" w:hAnsi="Times New Roman" w:hint="default"/>
          <w:lang w:eastAsia="en-US"/>
        </w:rPr>
        <w:t>mi rozhodnutiami</w:t>
      </w:r>
    </w:p>
    <w:p w:rsidR="00DF472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F2301B" w:rsidRPr="00EC4A04" w:rsidP="00C860D5">
      <w:pPr>
        <w:widowControl w:val="0"/>
        <w:tabs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="007F5278">
        <w:rPr>
          <w:rFonts w:ascii="Times New Roman" w:hAnsi="Times New Roman"/>
        </w:rPr>
        <w:t>S</w:t>
      </w:r>
      <w:r w:rsidRPr="00F66125" w:rsidR="007F5278">
        <w:rPr>
          <w:rFonts w:ascii="Times New Roman" w:hAnsi="Times New Roman"/>
        </w:rPr>
        <w:t xml:space="preserve">úd je viazaný rozhodnutím ústavného súdu o tom, či určitý právny predpis nie je v súlade s Ústavou Slovenskej republiky, ústavným zákonom alebo medzinárodnou zmluvou, ktorou je Slovenská republika viazaná. </w:t>
      </w:r>
      <w:r w:rsidR="000806B0">
        <w:rPr>
          <w:rFonts w:ascii="Times New Roman" w:hAnsi="Times New Roman"/>
        </w:rPr>
        <w:t>S</w:t>
      </w:r>
      <w:r w:rsidRPr="00F66125" w:rsidR="007F5278">
        <w:rPr>
          <w:rFonts w:ascii="Times New Roman" w:hAnsi="Times New Roman"/>
        </w:rPr>
        <w:t xml:space="preserve">úd je tiež viazaný rozhodnutím ústavného súdu alebo Európskeho súdu pre ľudské práva, ktoré sa týkajú základných ľudských práv a slobôd. </w:t>
      </w:r>
      <w:r w:rsidR="00CA13D2">
        <w:rPr>
          <w:rFonts w:ascii="Times New Roman" w:eastAsia="MS Mincho" w:hAnsi="Times New Roman"/>
          <w:lang w:eastAsia="en-US"/>
        </w:rPr>
        <w:t>.</w:t>
      </w:r>
      <w:r w:rsidRPr="00EC4A04" w:rsidR="003619C9">
        <w:rPr>
          <w:rFonts w:ascii="Times New Roman" w:eastAsia="MS Mincho" w:hAnsi="Times New Roman" w:hint="default"/>
          <w:lang w:eastAsia="en-US"/>
        </w:rPr>
        <w:t xml:space="preserve"> Ď</w:t>
      </w:r>
      <w:r w:rsidRPr="00EC4A04" w:rsidR="003619C9">
        <w:rPr>
          <w:rFonts w:ascii="Times New Roman" w:eastAsia="MS Mincho" w:hAnsi="Times New Roman" w:hint="default"/>
          <w:lang w:eastAsia="en-US"/>
        </w:rPr>
        <w:t>alej je sú</w:t>
      </w:r>
      <w:r w:rsidRPr="00EC4A04" w:rsidR="003619C9">
        <w:rPr>
          <w:rFonts w:ascii="Times New Roman" w:eastAsia="MS Mincho" w:hAnsi="Times New Roman" w:hint="default"/>
          <w:lang w:eastAsia="en-US"/>
        </w:rPr>
        <w:t>d viazaný</w:t>
      </w:r>
      <w:r w:rsidRPr="00EC4A04" w:rsidR="003619C9">
        <w:rPr>
          <w:rFonts w:ascii="Times New Roman" w:eastAsia="MS Mincho" w:hAnsi="Times New Roman" w:hint="default"/>
          <w:lang w:eastAsia="en-US"/>
        </w:rPr>
        <w:t xml:space="preserve"> rozhodnutí</w:t>
      </w:r>
      <w:r w:rsidRPr="00EC4A04" w:rsidR="003619C9">
        <w:rPr>
          <w:rFonts w:ascii="Times New Roman" w:eastAsia="MS Mincho" w:hAnsi="Times New Roman" w:hint="default"/>
          <w:lang w:eastAsia="en-US"/>
        </w:rPr>
        <w:t>m prí</w:t>
      </w:r>
      <w:r w:rsidRPr="00EC4A04" w:rsidR="003619C9">
        <w:rPr>
          <w:rFonts w:ascii="Times New Roman" w:eastAsia="MS Mincho" w:hAnsi="Times New Roman" w:hint="default"/>
          <w:lang w:eastAsia="en-US"/>
        </w:rPr>
        <w:t>sluš</w:t>
      </w:r>
      <w:r w:rsidRPr="00EC4A04" w:rsidR="003619C9">
        <w:rPr>
          <w:rFonts w:ascii="Times New Roman" w:eastAsia="MS Mincho" w:hAnsi="Times New Roman" w:hint="default"/>
          <w:lang w:eastAsia="en-US"/>
        </w:rPr>
        <w:t>ný</w:t>
      </w:r>
      <w:r w:rsidRPr="00EC4A04" w:rsidR="003619C9">
        <w:rPr>
          <w:rFonts w:ascii="Times New Roman" w:eastAsia="MS Mincho" w:hAnsi="Times New Roman" w:hint="default"/>
          <w:lang w:eastAsia="en-US"/>
        </w:rPr>
        <w:t>ch orgá</w:t>
      </w:r>
      <w:r w:rsidRPr="00EC4A04" w:rsidR="003619C9">
        <w:rPr>
          <w:rFonts w:ascii="Times New Roman" w:eastAsia="MS Mincho" w:hAnsi="Times New Roman" w:hint="default"/>
          <w:lang w:eastAsia="en-US"/>
        </w:rPr>
        <w:t>nov o tom, ž</w:t>
      </w:r>
      <w:r w:rsidRPr="00EC4A04" w:rsidR="003619C9">
        <w:rPr>
          <w:rFonts w:ascii="Times New Roman" w:eastAsia="MS Mincho" w:hAnsi="Times New Roman" w:hint="default"/>
          <w:lang w:eastAsia="en-US"/>
        </w:rPr>
        <w:t>e bol spá</w:t>
      </w:r>
      <w:r w:rsidRPr="00EC4A04" w:rsidR="003619C9">
        <w:rPr>
          <w:rFonts w:ascii="Times New Roman" w:eastAsia="MS Mincho" w:hAnsi="Times New Roman" w:hint="default"/>
          <w:lang w:eastAsia="en-US"/>
        </w:rPr>
        <w:t>chaný</w:t>
      </w:r>
      <w:r w:rsidRPr="00EC4A04" w:rsidR="003619C9">
        <w:rPr>
          <w:rFonts w:ascii="Times New Roman" w:eastAsia="MS Mincho" w:hAnsi="Times New Roman" w:hint="default"/>
          <w:lang w:eastAsia="en-US"/>
        </w:rPr>
        <w:t xml:space="preserve"> trestný</w:t>
      </w:r>
      <w:r w:rsidRPr="00EC4A04" w:rsidR="003619C9">
        <w:rPr>
          <w:rFonts w:ascii="Times New Roman" w:eastAsia="MS Mincho" w:hAnsi="Times New Roman" w:hint="default"/>
          <w:lang w:eastAsia="en-US"/>
        </w:rPr>
        <w:t xml:space="preserve"> č</w:t>
      </w:r>
      <w:r w:rsidRPr="00EC4A04" w:rsidR="003619C9">
        <w:rPr>
          <w:rFonts w:ascii="Times New Roman" w:eastAsia="MS Mincho" w:hAnsi="Times New Roman" w:hint="default"/>
          <w:lang w:eastAsia="en-US"/>
        </w:rPr>
        <w:t>in, priestupok alebo iný</w:t>
      </w:r>
      <w:r w:rsidRPr="00EC4A04" w:rsidR="003619C9">
        <w:rPr>
          <w:rFonts w:ascii="Times New Roman" w:eastAsia="MS Mincho" w:hAnsi="Times New Roman" w:hint="default"/>
          <w:lang w:eastAsia="en-US"/>
        </w:rPr>
        <w:t xml:space="preserve"> sprá</w:t>
      </w:r>
      <w:r w:rsidRPr="00EC4A04" w:rsidR="003619C9">
        <w:rPr>
          <w:rFonts w:ascii="Times New Roman" w:eastAsia="MS Mincho" w:hAnsi="Times New Roman" w:hint="default"/>
          <w:lang w:eastAsia="en-US"/>
        </w:rPr>
        <w:t>vny delikt postihnut</w:t>
      </w:r>
      <w:r w:rsidRPr="00EC4A04" w:rsidR="00DF4728">
        <w:rPr>
          <w:rFonts w:ascii="Times New Roman" w:eastAsia="MS Mincho" w:hAnsi="Times New Roman" w:hint="default"/>
          <w:lang w:eastAsia="en-US"/>
        </w:rPr>
        <w:t>eľ</w:t>
      </w:r>
      <w:r w:rsidRPr="00EC4A04" w:rsidR="00DF4728">
        <w:rPr>
          <w:rFonts w:ascii="Times New Roman" w:eastAsia="MS Mincho" w:hAnsi="Times New Roman" w:hint="default"/>
          <w:lang w:eastAsia="en-US"/>
        </w:rPr>
        <w:t>ný</w:t>
      </w:r>
      <w:r w:rsidRPr="00EC4A04" w:rsidR="00DF4728">
        <w:rPr>
          <w:rFonts w:ascii="Times New Roman" w:eastAsia="MS Mincho" w:hAnsi="Times New Roman" w:hint="default"/>
          <w:lang w:eastAsia="en-US"/>
        </w:rPr>
        <w:t xml:space="preserve"> podľ</w:t>
      </w:r>
      <w:r w:rsidRPr="00EC4A04" w:rsidR="00DF4728">
        <w:rPr>
          <w:rFonts w:ascii="Times New Roman" w:eastAsia="MS Mincho" w:hAnsi="Times New Roman" w:hint="default"/>
          <w:lang w:eastAsia="en-US"/>
        </w:rPr>
        <w:t>a osobitn</w:t>
      </w:r>
      <w:r w:rsidR="003C7A81">
        <w:rPr>
          <w:rFonts w:ascii="Times New Roman" w:eastAsia="MS Mincho" w:hAnsi="Times New Roman" w:hint="default"/>
          <w:lang w:eastAsia="en-US"/>
        </w:rPr>
        <w:t>é</w:t>
      </w:r>
      <w:r w:rsidR="003C7A81">
        <w:rPr>
          <w:rFonts w:ascii="Times New Roman" w:eastAsia="MS Mincho" w:hAnsi="Times New Roman" w:hint="default"/>
          <w:lang w:eastAsia="en-US"/>
        </w:rPr>
        <w:t>ho</w:t>
      </w:r>
      <w:r w:rsidRPr="00EC4A04" w:rsidR="00DF4728">
        <w:rPr>
          <w:rFonts w:ascii="Times New Roman" w:eastAsia="MS Mincho" w:hAnsi="Times New Roman"/>
          <w:lang w:eastAsia="en-US"/>
        </w:rPr>
        <w:t xml:space="preserve"> </w:t>
      </w:r>
      <w:r w:rsidRPr="00EC4A04" w:rsidR="00764FAF">
        <w:rPr>
          <w:rFonts w:ascii="Times New Roman" w:eastAsia="MS Mincho" w:hAnsi="Times New Roman"/>
          <w:lang w:eastAsia="en-US"/>
        </w:rPr>
        <w:t>predpis</w:t>
      </w:r>
      <w:r w:rsidR="003C7A81">
        <w:rPr>
          <w:rFonts w:ascii="Times New Roman" w:eastAsia="MS Mincho" w:hAnsi="Times New Roman"/>
          <w:lang w:eastAsia="en-US"/>
        </w:rPr>
        <w:t>u</w:t>
      </w:r>
      <w:r w:rsidRPr="00EC4A04" w:rsidR="00B53B1D">
        <w:rPr>
          <w:rFonts w:ascii="Times New Roman" w:eastAsia="MS Mincho" w:hAnsi="Times New Roman"/>
          <w:lang w:eastAsia="en-US"/>
        </w:rPr>
        <w:t>,</w:t>
      </w:r>
      <w:r w:rsidRPr="00EC4A04" w:rsidR="003619C9">
        <w:rPr>
          <w:rFonts w:ascii="Times New Roman" w:eastAsia="MS Mincho" w:hAnsi="Times New Roman"/>
          <w:lang w:eastAsia="en-US"/>
        </w:rPr>
        <w:t xml:space="preserve"> a</w:t>
      </w:r>
      <w:r w:rsidRPr="00EC4A04" w:rsidR="00DF4728">
        <w:rPr>
          <w:rFonts w:ascii="Times New Roman" w:eastAsia="MS Mincho" w:hAnsi="Times New Roman"/>
          <w:lang w:eastAsia="en-US"/>
        </w:rPr>
        <w:t> </w:t>
      </w:r>
      <w:r w:rsidRPr="00EC4A04" w:rsidR="00DF4728">
        <w:rPr>
          <w:rFonts w:ascii="Times New Roman" w:eastAsia="MS Mincho" w:hAnsi="Times New Roman"/>
          <w:lang w:eastAsia="en-US"/>
        </w:rPr>
        <w:t xml:space="preserve">o tom, </w:t>
      </w:r>
      <w:r w:rsidRPr="00EC4A04" w:rsidR="003619C9">
        <w:rPr>
          <w:rFonts w:ascii="Times New Roman" w:eastAsia="MS Mincho" w:hAnsi="Times New Roman" w:hint="default"/>
          <w:lang w:eastAsia="en-US"/>
        </w:rPr>
        <w:t>kto ich spá</w:t>
      </w:r>
      <w:r w:rsidRPr="00EC4A04" w:rsidR="003619C9">
        <w:rPr>
          <w:rFonts w:ascii="Times New Roman" w:eastAsia="MS Mincho" w:hAnsi="Times New Roman" w:hint="default"/>
          <w:lang w:eastAsia="en-US"/>
        </w:rPr>
        <w:t>chal, ako aj rozhodnutí</w:t>
      </w:r>
      <w:r w:rsidRPr="00EC4A04" w:rsidR="003619C9">
        <w:rPr>
          <w:rFonts w:ascii="Times New Roman" w:eastAsia="MS Mincho" w:hAnsi="Times New Roman" w:hint="default"/>
          <w:lang w:eastAsia="en-US"/>
        </w:rPr>
        <w:t>m o osobnom stave, vzniku alebo zá</w:t>
      </w:r>
      <w:r w:rsidRPr="00EC4A04" w:rsidR="003619C9">
        <w:rPr>
          <w:rFonts w:ascii="Times New Roman" w:eastAsia="MS Mincho" w:hAnsi="Times New Roman" w:hint="default"/>
          <w:lang w:eastAsia="en-US"/>
        </w:rPr>
        <w:t>niku spoloč</w:t>
      </w:r>
      <w:r w:rsidRPr="00EC4A04" w:rsidR="003619C9">
        <w:rPr>
          <w:rFonts w:ascii="Times New Roman" w:eastAsia="MS Mincho" w:hAnsi="Times New Roman" w:hint="default"/>
          <w:lang w:eastAsia="en-US"/>
        </w:rPr>
        <w:t>nosti</w:t>
      </w:r>
      <w:r w:rsidRPr="00EC4A04" w:rsidR="00270490">
        <w:rPr>
          <w:rFonts w:ascii="Times New Roman" w:eastAsia="MS Mincho" w:hAnsi="Times New Roman"/>
          <w:lang w:eastAsia="en-US"/>
        </w:rPr>
        <w:t>.</w:t>
      </w:r>
    </w:p>
    <w:p w:rsidR="0027049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70490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190</w:t>
      </w:r>
    </w:p>
    <w:p w:rsidR="00270490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Prejudicialita</w:t>
      </w:r>
    </w:p>
    <w:p w:rsidR="00DF472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9028E0" w:rsidRPr="00EC4A04" w:rsidP="00CF5E20">
      <w:pPr>
        <w:widowControl w:val="0"/>
        <w:numPr>
          <w:numId w:val="122"/>
        </w:numPr>
        <w:tabs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270490">
        <w:rPr>
          <w:rFonts w:ascii="Times New Roman" w:eastAsia="MS Mincho" w:hAnsi="Times New Roman"/>
          <w:lang w:eastAsia="en-US"/>
        </w:rPr>
        <w:t>O</w:t>
      </w:r>
      <w:r w:rsidRPr="00EC4A04" w:rsidR="003619C9">
        <w:rPr>
          <w:rFonts w:ascii="Times New Roman" w:eastAsia="MS Mincho" w:hAnsi="Times New Roman" w:hint="default"/>
          <w:lang w:eastAsia="en-US"/>
        </w:rPr>
        <w:t>tá</w:t>
      </w:r>
      <w:r w:rsidRPr="00EC4A04" w:rsidR="003619C9">
        <w:rPr>
          <w:rFonts w:ascii="Times New Roman" w:eastAsia="MS Mincho" w:hAnsi="Times New Roman" w:hint="default"/>
          <w:lang w:eastAsia="en-US"/>
        </w:rPr>
        <w:t>zk</w:t>
      </w:r>
      <w:r w:rsidRPr="00EC4A04" w:rsidR="00375319">
        <w:rPr>
          <w:rFonts w:ascii="Times New Roman" w:eastAsia="MS Mincho" w:hAnsi="Times New Roman"/>
          <w:lang w:eastAsia="en-US"/>
        </w:rPr>
        <w:t>u</w:t>
      </w:r>
      <w:r w:rsidRPr="00EC4A04" w:rsidR="003619C9">
        <w:rPr>
          <w:rFonts w:ascii="Times New Roman" w:eastAsia="MS Mincho" w:hAnsi="Times New Roman"/>
          <w:lang w:eastAsia="en-US"/>
        </w:rPr>
        <w:t>, o ktor</w:t>
      </w:r>
      <w:r w:rsidRPr="00EC4A04" w:rsidR="00375319">
        <w:rPr>
          <w:rFonts w:ascii="Times New Roman" w:eastAsia="MS Mincho" w:hAnsi="Times New Roman"/>
          <w:lang w:eastAsia="en-US"/>
        </w:rPr>
        <w:t>ej</w:t>
      </w:r>
      <w:r w:rsidRPr="00EC4A04" w:rsidR="003619C9">
        <w:rPr>
          <w:rFonts w:ascii="Times New Roman" w:eastAsia="MS Mincho" w:hAnsi="Times New Roman"/>
          <w:lang w:eastAsia="en-US"/>
        </w:rPr>
        <w:t xml:space="preserve"> </w:t>
      </w:r>
      <w:r w:rsidRPr="00EC4A04" w:rsidR="00270490">
        <w:rPr>
          <w:rFonts w:ascii="Times New Roman" w:eastAsia="MS Mincho" w:hAnsi="Times New Roman" w:hint="default"/>
          <w:lang w:eastAsia="en-US"/>
        </w:rPr>
        <w:t>má</w:t>
      </w:r>
      <w:r w:rsidRPr="00EC4A04" w:rsidR="00270490">
        <w:rPr>
          <w:rFonts w:ascii="Times New Roman" w:eastAsia="MS Mincho" w:hAnsi="Times New Roman" w:hint="default"/>
          <w:lang w:eastAsia="en-US"/>
        </w:rPr>
        <w:t xml:space="preserve"> prá</w:t>
      </w:r>
      <w:r w:rsidRPr="00EC4A04" w:rsidR="00270490">
        <w:rPr>
          <w:rFonts w:ascii="Times New Roman" w:eastAsia="MS Mincho" w:hAnsi="Times New Roman" w:hint="default"/>
          <w:lang w:eastAsia="en-US"/>
        </w:rPr>
        <w:t>vomoc rozhodovať</w:t>
      </w:r>
      <w:r w:rsidRPr="00EC4A04" w:rsidR="00270490">
        <w:rPr>
          <w:rFonts w:ascii="Times New Roman" w:eastAsia="MS Mincho" w:hAnsi="Times New Roman" w:hint="default"/>
          <w:lang w:eastAsia="en-US"/>
        </w:rPr>
        <w:t xml:space="preserve"> iný</w:t>
      </w:r>
      <w:r w:rsidRPr="00EC4A04" w:rsidR="00270490">
        <w:rPr>
          <w:rFonts w:ascii="Times New Roman" w:eastAsia="MS Mincho" w:hAnsi="Times New Roman" w:hint="default"/>
          <w:lang w:eastAsia="en-US"/>
        </w:rPr>
        <w:t xml:space="preserve"> orgá</w:t>
      </w:r>
      <w:r w:rsidRPr="00EC4A04" w:rsidR="00270490">
        <w:rPr>
          <w:rFonts w:ascii="Times New Roman" w:eastAsia="MS Mincho" w:hAnsi="Times New Roman" w:hint="default"/>
          <w:lang w:eastAsia="en-US"/>
        </w:rPr>
        <w:t>n verejnej moci</w:t>
      </w:r>
      <w:r w:rsidRPr="00EC4A04" w:rsidR="00393B5F">
        <w:rPr>
          <w:rFonts w:ascii="Times New Roman" w:eastAsia="MS Mincho" w:hAnsi="Times New Roman" w:hint="default"/>
          <w:lang w:eastAsia="en-US"/>
        </w:rPr>
        <w:t xml:space="preserve"> ako orgá</w:t>
      </w:r>
      <w:r w:rsidRPr="00EC4A04" w:rsidR="00393B5F">
        <w:rPr>
          <w:rFonts w:ascii="Times New Roman" w:eastAsia="MS Mincho" w:hAnsi="Times New Roman" w:hint="default"/>
          <w:lang w:eastAsia="en-US"/>
        </w:rPr>
        <w:t>n podľ</w:t>
      </w:r>
      <w:r w:rsidRPr="00EC4A04" w:rsidR="00393B5F">
        <w:rPr>
          <w:rFonts w:ascii="Times New Roman" w:eastAsia="MS Mincho" w:hAnsi="Times New Roman" w:hint="default"/>
          <w:lang w:eastAsia="en-US"/>
        </w:rPr>
        <w:t>a §</w:t>
      </w:r>
      <w:r w:rsidRPr="00EC4A04" w:rsidR="00CF232C">
        <w:rPr>
          <w:rFonts w:ascii="Times New Roman" w:eastAsia="MS Mincho" w:hAnsi="Times New Roman"/>
          <w:lang w:eastAsia="en-US"/>
        </w:rPr>
        <w:t xml:space="preserve"> 189</w:t>
      </w:r>
      <w:r w:rsidRPr="00EC4A04" w:rsidR="003619C9">
        <w:rPr>
          <w:rFonts w:ascii="Times New Roman" w:eastAsia="MS Mincho" w:hAnsi="Times New Roman"/>
          <w:lang w:eastAsia="en-US"/>
        </w:rPr>
        <w:t xml:space="preserve">, </w:t>
      </w:r>
      <w:r w:rsidRPr="00EC4A04" w:rsidR="00A70AC1">
        <w:rPr>
          <w:rFonts w:ascii="Times New Roman" w:eastAsia="MS Mincho" w:hAnsi="Times New Roman" w:hint="default"/>
          <w:lang w:eastAsia="en-US"/>
        </w:rPr>
        <w:t>môž</w:t>
      </w:r>
      <w:r w:rsidRPr="00EC4A04" w:rsidR="00A70AC1">
        <w:rPr>
          <w:rFonts w:ascii="Times New Roman" w:eastAsia="MS Mincho" w:hAnsi="Times New Roman" w:hint="default"/>
          <w:lang w:eastAsia="en-US"/>
        </w:rPr>
        <w:t>e sú</w:t>
      </w:r>
      <w:r w:rsidRPr="00EC4A04" w:rsidR="00A70AC1">
        <w:rPr>
          <w:rFonts w:ascii="Times New Roman" w:eastAsia="MS Mincho" w:hAnsi="Times New Roman" w:hint="default"/>
          <w:lang w:eastAsia="en-US"/>
        </w:rPr>
        <w:t>d posú</w:t>
      </w:r>
      <w:r w:rsidRPr="00EC4A04" w:rsidR="00A70AC1">
        <w:rPr>
          <w:rFonts w:ascii="Times New Roman" w:eastAsia="MS Mincho" w:hAnsi="Times New Roman" w:hint="default"/>
          <w:lang w:eastAsia="en-US"/>
        </w:rPr>
        <w:t>diť</w:t>
      </w:r>
      <w:r w:rsidRPr="00EC4A04" w:rsidR="00A70AC1">
        <w:rPr>
          <w:rFonts w:ascii="Times New Roman" w:eastAsia="MS Mincho" w:hAnsi="Times New Roman" w:hint="default"/>
          <w:lang w:eastAsia="en-US"/>
        </w:rPr>
        <w:t xml:space="preserve"> sá</w:t>
      </w:r>
      <w:r w:rsidRPr="00EC4A04" w:rsidR="00A70AC1">
        <w:rPr>
          <w:rFonts w:ascii="Times New Roman" w:eastAsia="MS Mincho" w:hAnsi="Times New Roman" w:hint="default"/>
          <w:lang w:eastAsia="en-US"/>
        </w:rPr>
        <w:t>m, nemôž</w:t>
      </w:r>
      <w:r w:rsidRPr="00EC4A04" w:rsidR="00A70AC1">
        <w:rPr>
          <w:rFonts w:ascii="Times New Roman" w:eastAsia="MS Mincho" w:hAnsi="Times New Roman" w:hint="default"/>
          <w:lang w:eastAsia="en-US"/>
        </w:rPr>
        <w:t>e vš</w:t>
      </w:r>
      <w:r w:rsidRPr="00EC4A04" w:rsidR="00A70AC1">
        <w:rPr>
          <w:rFonts w:ascii="Times New Roman" w:eastAsia="MS Mincho" w:hAnsi="Times New Roman" w:hint="default"/>
          <w:lang w:eastAsia="en-US"/>
        </w:rPr>
        <w:t>ak o </w:t>
      </w:r>
      <w:r w:rsidRPr="00EC4A04" w:rsidR="00DD74E3">
        <w:rPr>
          <w:rFonts w:ascii="Times New Roman" w:eastAsia="MS Mincho" w:hAnsi="Times New Roman"/>
          <w:lang w:eastAsia="en-US"/>
        </w:rPr>
        <w:t>n</w:t>
      </w:r>
      <w:r w:rsidRPr="00EC4A04" w:rsidR="00375319">
        <w:rPr>
          <w:rFonts w:ascii="Times New Roman" w:eastAsia="MS Mincho" w:hAnsi="Times New Roman"/>
          <w:lang w:eastAsia="en-US"/>
        </w:rPr>
        <w:t>ej</w:t>
      </w:r>
      <w:r w:rsidRPr="00EC4A04" w:rsidR="00DD74E3">
        <w:rPr>
          <w:rFonts w:ascii="Times New Roman" w:eastAsia="MS Mincho" w:hAnsi="Times New Roman"/>
          <w:lang w:eastAsia="en-US"/>
        </w:rPr>
        <w:t xml:space="preserve"> </w:t>
      </w:r>
      <w:r w:rsidRPr="00EC4A04" w:rsidR="00A70AC1">
        <w:rPr>
          <w:rFonts w:ascii="Times New Roman" w:eastAsia="MS Mincho" w:hAnsi="Times New Roman" w:hint="default"/>
          <w:lang w:eastAsia="en-US"/>
        </w:rPr>
        <w:t>rozhodnúť.</w:t>
      </w:r>
    </w:p>
    <w:p w:rsidR="005865B7" w:rsidRPr="00EC4A04" w:rsidP="005865B7">
      <w:pPr>
        <w:widowControl w:val="0"/>
        <w:tabs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3619C9" w:rsidRPr="00EC4A04" w:rsidP="00CF5E20">
      <w:pPr>
        <w:widowControl w:val="0"/>
        <w:numPr>
          <w:numId w:val="122"/>
        </w:numPr>
        <w:tabs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Ak bolo o otá</w:t>
      </w:r>
      <w:r w:rsidRPr="00EC4A04">
        <w:rPr>
          <w:rFonts w:ascii="Times New Roman" w:eastAsia="MS Mincho" w:hAnsi="Times New Roman" w:hint="default"/>
          <w:lang w:eastAsia="en-US"/>
        </w:rPr>
        <w:t xml:space="preserve">zke </w:t>
      </w:r>
      <w:r w:rsidRPr="00EC4A04" w:rsidR="00A70AC1">
        <w:rPr>
          <w:rFonts w:ascii="Times New Roman" w:eastAsia="MS Mincho" w:hAnsi="Times New Roman" w:hint="default"/>
          <w:lang w:eastAsia="en-US"/>
        </w:rPr>
        <w:t>podľ</w:t>
      </w:r>
      <w:r w:rsidRPr="00EC4A04" w:rsidR="00A70AC1">
        <w:rPr>
          <w:rFonts w:ascii="Times New Roman" w:eastAsia="MS Mincho" w:hAnsi="Times New Roman" w:hint="default"/>
          <w:lang w:eastAsia="en-US"/>
        </w:rPr>
        <w:t xml:space="preserve">a odseku 1 </w:t>
      </w:r>
      <w:r w:rsidRPr="00EC4A04">
        <w:rPr>
          <w:rFonts w:ascii="Times New Roman" w:eastAsia="MS Mincho" w:hAnsi="Times New Roman"/>
          <w:lang w:eastAsia="en-US"/>
        </w:rPr>
        <w:t>rozhodnut</w:t>
      </w:r>
      <w:r w:rsidRPr="00EC4A04" w:rsidR="00A70AC1">
        <w:rPr>
          <w:rFonts w:ascii="Times New Roman" w:eastAsia="MS Mincho" w:hAnsi="Times New Roman" w:hint="default"/>
          <w:lang w:eastAsia="en-US"/>
        </w:rPr>
        <w:t>é,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 xml:space="preserve">d </w:t>
      </w:r>
      <w:r w:rsidRPr="00EC4A04" w:rsidR="00A70AC1">
        <w:rPr>
          <w:rFonts w:ascii="Times New Roman" w:eastAsia="MS Mincho" w:hAnsi="Times New Roman" w:hint="default"/>
          <w:lang w:eastAsia="en-US"/>
        </w:rPr>
        <w:t>na také</w:t>
      </w:r>
      <w:r w:rsidRPr="00EC4A04" w:rsidR="00A70AC1">
        <w:rPr>
          <w:rFonts w:ascii="Times New Roman" w:eastAsia="MS Mincho" w:hAnsi="Times New Roman" w:hint="default"/>
          <w:lang w:eastAsia="en-US"/>
        </w:rPr>
        <w:t>to rozhodnutie prihliad</w:t>
      </w:r>
      <w:r w:rsidRPr="00EC4A04" w:rsidR="00FB2799">
        <w:rPr>
          <w:rFonts w:ascii="Times New Roman" w:eastAsia="MS Mincho" w:hAnsi="Times New Roman"/>
          <w:lang w:eastAsia="en-US"/>
        </w:rPr>
        <w:t>ne a vysporiada sa s </w:t>
      </w:r>
      <w:r w:rsidRPr="00EC4A04" w:rsidR="00FB2799">
        <w:rPr>
          <w:rFonts w:ascii="Times New Roman" w:eastAsia="MS Mincho" w:hAnsi="Times New Roman" w:hint="default"/>
          <w:lang w:eastAsia="en-US"/>
        </w:rPr>
        <w:t>ní</w:t>
      </w:r>
      <w:r w:rsidRPr="00EC4A04" w:rsidR="00FB2799">
        <w:rPr>
          <w:rFonts w:ascii="Times New Roman" w:eastAsia="MS Mincho" w:hAnsi="Times New Roman" w:hint="default"/>
          <w:lang w:eastAsia="en-US"/>
        </w:rPr>
        <w:t>m v </w:t>
      </w:r>
      <w:r w:rsidRPr="00EC4A04" w:rsidR="00FB2799">
        <w:rPr>
          <w:rFonts w:ascii="Times New Roman" w:eastAsia="MS Mincho" w:hAnsi="Times New Roman" w:hint="default"/>
          <w:lang w:eastAsia="en-US"/>
        </w:rPr>
        <w:t>odô</w:t>
      </w:r>
      <w:r w:rsidRPr="00EC4A04" w:rsidR="00FB2799">
        <w:rPr>
          <w:rFonts w:ascii="Times New Roman" w:eastAsia="MS Mincho" w:hAnsi="Times New Roman" w:hint="default"/>
          <w:lang w:eastAsia="en-US"/>
        </w:rPr>
        <w:t>vodnení</w:t>
      </w:r>
      <w:r w:rsidRPr="00EC4A04" w:rsidR="00FB2799">
        <w:rPr>
          <w:rFonts w:ascii="Times New Roman" w:eastAsia="MS Mincho" w:hAnsi="Times New Roman" w:hint="default"/>
          <w:lang w:eastAsia="en-US"/>
        </w:rPr>
        <w:t xml:space="preserve"> rozhodnutia</w:t>
      </w:r>
      <w:r w:rsidRPr="00EC4A04" w:rsidR="00A70AC1">
        <w:rPr>
          <w:rFonts w:ascii="Times New Roman" w:eastAsia="MS Mincho" w:hAnsi="Times New Roman"/>
          <w:lang w:eastAsia="en-US"/>
        </w:rPr>
        <w:t>.</w:t>
      </w:r>
    </w:p>
    <w:p w:rsidR="00A70AC1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7A5248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spacing w:val="30"/>
          <w:lang w:eastAsia="en-US"/>
        </w:rPr>
      </w:pPr>
      <w:r w:rsidRPr="00EC4A04">
        <w:rPr>
          <w:rFonts w:ascii="Times New Roman" w:eastAsia="MS Mincho" w:hAnsi="Times New Roman" w:hint="default"/>
          <w:b/>
          <w:spacing w:val="30"/>
          <w:lang w:eastAsia="en-US"/>
        </w:rPr>
        <w:t>Druhý</w:t>
      </w:r>
      <w:r w:rsidRPr="00EC4A04">
        <w:rPr>
          <w:rFonts w:ascii="Times New Roman" w:eastAsia="MS Mincho" w:hAnsi="Times New Roman" w:hint="default"/>
          <w:b/>
          <w:spacing w:val="30"/>
          <w:lang w:eastAsia="en-US"/>
        </w:rPr>
        <w:t xml:space="preserve"> diel</w:t>
      </w:r>
    </w:p>
    <w:p w:rsidR="007A5248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lang w:eastAsia="en-US"/>
        </w:rPr>
      </w:pPr>
      <w:r w:rsidRPr="00EC4A04">
        <w:rPr>
          <w:rFonts w:ascii="Times New Roman" w:eastAsia="MS Mincho" w:hAnsi="Times New Roman" w:hint="default"/>
          <w:b/>
          <w:lang w:eastAsia="en-US"/>
        </w:rPr>
        <w:t>Dô</w:t>
      </w:r>
      <w:r w:rsidRPr="00EC4A04">
        <w:rPr>
          <w:rFonts w:ascii="Times New Roman" w:eastAsia="MS Mincho" w:hAnsi="Times New Roman" w:hint="default"/>
          <w:b/>
          <w:lang w:eastAsia="en-US"/>
        </w:rPr>
        <w:t>kazné</w:t>
      </w:r>
      <w:r w:rsidRPr="00EC4A04">
        <w:rPr>
          <w:rFonts w:ascii="Times New Roman" w:eastAsia="MS Mincho" w:hAnsi="Times New Roman" w:hint="default"/>
          <w:b/>
          <w:lang w:eastAsia="en-US"/>
        </w:rPr>
        <w:t xml:space="preserve"> prostriedky</w:t>
      </w:r>
    </w:p>
    <w:p w:rsidR="007A5248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bCs/>
          <w:spacing w:val="30"/>
          <w:lang w:eastAsia="en-US"/>
        </w:rPr>
      </w:pPr>
    </w:p>
    <w:p w:rsidR="007A5248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smallCaps/>
          <w:spacing w:val="30"/>
          <w:lang w:eastAsia="en-US"/>
        </w:rPr>
      </w:pPr>
      <w:r w:rsidRPr="00EC4A04">
        <w:rPr>
          <w:rFonts w:ascii="Times New Roman" w:eastAsia="MS Mincho" w:hAnsi="Times New Roman" w:hint="default"/>
          <w:b/>
          <w:smallCaps/>
          <w:spacing w:val="30"/>
          <w:lang w:eastAsia="en-US"/>
        </w:rPr>
        <w:t>Prvý</w:t>
      </w:r>
      <w:r w:rsidRPr="00EC4A04">
        <w:rPr>
          <w:rFonts w:ascii="Times New Roman" w:eastAsia="MS Mincho" w:hAnsi="Times New Roman" w:hint="default"/>
          <w:b/>
          <w:smallCaps/>
          <w:spacing w:val="30"/>
          <w:lang w:eastAsia="en-US"/>
        </w:rPr>
        <w:t xml:space="preserve"> oddiel</w:t>
      </w:r>
    </w:p>
    <w:p w:rsidR="007A5248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smallCaps/>
          <w:lang w:eastAsia="en-US"/>
        </w:rPr>
      </w:pPr>
      <w:r w:rsidRPr="00EC4A04">
        <w:rPr>
          <w:rFonts w:ascii="Times New Roman" w:eastAsia="MS Mincho" w:hAnsi="Times New Roman" w:hint="default"/>
          <w:b/>
          <w:smallCaps/>
          <w:lang w:eastAsia="en-US"/>
        </w:rPr>
        <w:t>Vý</w:t>
      </w:r>
      <w:r w:rsidRPr="00EC4A04">
        <w:rPr>
          <w:rFonts w:ascii="Times New Roman" w:eastAsia="MS Mincho" w:hAnsi="Times New Roman" w:hint="default"/>
          <w:b/>
          <w:smallCaps/>
          <w:lang w:eastAsia="en-US"/>
        </w:rPr>
        <w:t>sluch strany</w:t>
      </w:r>
    </w:p>
    <w:p w:rsidR="009028E0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spacing w:val="30"/>
          <w:lang w:eastAsia="en-US"/>
        </w:rPr>
      </w:pPr>
    </w:p>
    <w:p w:rsidR="007A5248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191</w:t>
      </w:r>
    </w:p>
    <w:p w:rsidR="00005DA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D4487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876DE1">
        <w:rPr>
          <w:rFonts w:ascii="Times New Roman" w:eastAsia="MS Mincho" w:hAnsi="Times New Roman" w:hint="default"/>
          <w:lang w:eastAsia="en-US"/>
        </w:rPr>
        <w:t>(1) Na ná</w:t>
      </w:r>
      <w:r w:rsidRPr="00EC4A04" w:rsidR="00876DE1">
        <w:rPr>
          <w:rFonts w:ascii="Times New Roman" w:eastAsia="MS Mincho" w:hAnsi="Times New Roman" w:hint="default"/>
          <w:lang w:eastAsia="en-US"/>
        </w:rPr>
        <w:t xml:space="preserve">vrh </w:t>
      </w:r>
      <w:r w:rsidRPr="00EC4A04" w:rsidR="007A5248">
        <w:rPr>
          <w:rFonts w:ascii="Times New Roman" w:eastAsia="MS Mincho" w:hAnsi="Times New Roman"/>
          <w:lang w:eastAsia="en-US"/>
        </w:rPr>
        <w:t>m</w:t>
      </w:r>
      <w:r w:rsidRPr="00EC4A04">
        <w:rPr>
          <w:rFonts w:ascii="Times New Roman" w:eastAsia="MS Mincho" w:hAnsi="Times New Roman" w:hint="default"/>
          <w:lang w:eastAsia="en-US"/>
        </w:rPr>
        <w:t>ôž</w:t>
      </w:r>
      <w:r w:rsidRPr="00EC4A04">
        <w:rPr>
          <w:rFonts w:ascii="Times New Roman" w:eastAsia="MS Mincho" w:hAnsi="Times New Roman" w:hint="default"/>
          <w:lang w:eastAsia="en-US"/>
        </w:rPr>
        <w:t>e sú</w:t>
      </w:r>
      <w:r w:rsidRPr="00EC4A04">
        <w:rPr>
          <w:rFonts w:ascii="Times New Roman" w:eastAsia="MS Mincho" w:hAnsi="Times New Roman" w:hint="default"/>
          <w:lang w:eastAsia="en-US"/>
        </w:rPr>
        <w:t>d nariadiť</w:t>
      </w:r>
      <w:r w:rsidRPr="00EC4A04">
        <w:rPr>
          <w:rFonts w:ascii="Times New Roman" w:eastAsia="MS Mincho" w:hAnsi="Times New Roman" w:hint="default"/>
          <w:lang w:eastAsia="en-US"/>
        </w:rPr>
        <w:t xml:space="preserve"> vý</w:t>
      </w:r>
      <w:r w:rsidRPr="00EC4A04">
        <w:rPr>
          <w:rFonts w:ascii="Times New Roman" w:eastAsia="MS Mincho" w:hAnsi="Times New Roman" w:hint="default"/>
          <w:lang w:eastAsia="en-US"/>
        </w:rPr>
        <w:t>sluch strany</w:t>
      </w:r>
      <w:r w:rsidRPr="00EC4A04" w:rsidR="007A5248">
        <w:rPr>
          <w:rFonts w:ascii="Times New Roman" w:eastAsia="MS Mincho" w:hAnsi="Times New Roman"/>
          <w:lang w:eastAsia="en-US"/>
        </w:rPr>
        <w:t xml:space="preserve"> o</w:t>
      </w:r>
      <w:r w:rsidRPr="00EC4A04">
        <w:rPr>
          <w:rFonts w:ascii="Times New Roman" w:eastAsia="MS Mincho" w:hAnsi="Times New Roman"/>
          <w:lang w:eastAsia="en-US"/>
        </w:rPr>
        <w:t> </w:t>
      </w:r>
      <w:r w:rsidRPr="00EC4A04">
        <w:rPr>
          <w:rFonts w:ascii="Times New Roman" w:eastAsia="MS Mincho" w:hAnsi="Times New Roman" w:hint="default"/>
          <w:lang w:eastAsia="en-US"/>
        </w:rPr>
        <w:t>tvrdený</w:t>
      </w:r>
      <w:r w:rsidRPr="00EC4A04">
        <w:rPr>
          <w:rFonts w:ascii="Times New Roman" w:eastAsia="MS Mincho" w:hAnsi="Times New Roman" w:hint="default"/>
          <w:lang w:eastAsia="en-US"/>
        </w:rPr>
        <w:t>ch skutoč</w:t>
      </w:r>
      <w:r w:rsidRPr="00EC4A04">
        <w:rPr>
          <w:rFonts w:ascii="Times New Roman" w:eastAsia="MS Mincho" w:hAnsi="Times New Roman" w:hint="default"/>
          <w:lang w:eastAsia="en-US"/>
        </w:rPr>
        <w:t>nostiach,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v </w:t>
      </w:r>
      <w:r w:rsidRPr="00EC4A04">
        <w:rPr>
          <w:rFonts w:ascii="Times New Roman" w:eastAsia="MS Mincho" w:hAnsi="Times New Roman" w:hint="default"/>
          <w:lang w:eastAsia="en-US"/>
        </w:rPr>
        <w:t>konaní</w:t>
      </w:r>
      <w:r w:rsidRPr="00EC4A04">
        <w:rPr>
          <w:rFonts w:ascii="Times New Roman" w:eastAsia="MS Mincho" w:hAnsi="Times New Roman" w:hint="default"/>
          <w:lang w:eastAsia="en-US"/>
        </w:rPr>
        <w:t xml:space="preserve"> vyš</w:t>
      </w:r>
      <w:r w:rsidRPr="00EC4A04">
        <w:rPr>
          <w:rFonts w:ascii="Times New Roman" w:eastAsia="MS Mincho" w:hAnsi="Times New Roman" w:hint="default"/>
          <w:lang w:eastAsia="en-US"/>
        </w:rPr>
        <w:t>li najavo</w:t>
      </w:r>
      <w:r w:rsidRPr="00EC4A04" w:rsidR="007A5248">
        <w:rPr>
          <w:rFonts w:ascii="Times New Roman" w:eastAsia="MS Mincho" w:hAnsi="Times New Roman"/>
          <w:lang w:eastAsia="en-US"/>
        </w:rPr>
        <w:t xml:space="preserve">, </w:t>
      </w:r>
      <w:r w:rsidRPr="00EC4A04">
        <w:rPr>
          <w:rFonts w:ascii="Times New Roman" w:eastAsia="MS Mincho" w:hAnsi="Times New Roman"/>
          <w:lang w:eastAsia="en-US"/>
        </w:rPr>
        <w:t>ak</w:t>
      </w:r>
      <w:r w:rsidRPr="00EC4A04" w:rsidR="007A5248">
        <w:rPr>
          <w:rFonts w:ascii="Times New Roman" w:eastAsia="MS Mincho" w:hAnsi="Times New Roman" w:hint="default"/>
          <w:lang w:eastAsia="en-US"/>
        </w:rPr>
        <w:t xml:space="preserve"> ich nie je mož</w:t>
      </w:r>
      <w:r w:rsidRPr="00EC4A04" w:rsidR="007A5248">
        <w:rPr>
          <w:rFonts w:ascii="Times New Roman" w:eastAsia="MS Mincho" w:hAnsi="Times New Roman" w:hint="default"/>
          <w:lang w:eastAsia="en-US"/>
        </w:rPr>
        <w:t>né</w:t>
      </w:r>
      <w:r w:rsidRPr="00EC4A04" w:rsidR="007A5248">
        <w:rPr>
          <w:rFonts w:ascii="Times New Roman" w:eastAsia="MS Mincho" w:hAnsi="Times New Roman" w:hint="default"/>
          <w:lang w:eastAsia="en-US"/>
        </w:rPr>
        <w:t xml:space="preserve"> preuká</w:t>
      </w:r>
      <w:r w:rsidRPr="00EC4A04" w:rsidR="007A5248">
        <w:rPr>
          <w:rFonts w:ascii="Times New Roman" w:eastAsia="MS Mincho" w:hAnsi="Times New Roman" w:hint="default"/>
          <w:lang w:eastAsia="en-US"/>
        </w:rPr>
        <w:t>zať</w:t>
      </w:r>
      <w:r w:rsidRPr="00EC4A04" w:rsidR="007A5248">
        <w:rPr>
          <w:rFonts w:ascii="Times New Roman" w:eastAsia="MS Mincho" w:hAnsi="Times New Roman" w:hint="default"/>
          <w:lang w:eastAsia="en-US"/>
        </w:rPr>
        <w:t xml:space="preserve"> inak. 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7A524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(2) Ak sú</w:t>
      </w:r>
      <w:r w:rsidRPr="00EC4A04">
        <w:rPr>
          <w:rFonts w:ascii="Times New Roman" w:eastAsia="MS Mincho" w:hAnsi="Times New Roman" w:hint="default"/>
          <w:lang w:eastAsia="en-US"/>
        </w:rPr>
        <w:t xml:space="preserve">d nariadi </w:t>
      </w:r>
      <w:r w:rsidRPr="00EC4A04" w:rsidR="00D44879">
        <w:rPr>
          <w:rFonts w:ascii="Times New Roman" w:eastAsia="MS Mincho" w:hAnsi="Times New Roman" w:hint="default"/>
          <w:lang w:eastAsia="en-US"/>
        </w:rPr>
        <w:t>vý</w:t>
      </w:r>
      <w:r w:rsidRPr="00EC4A04" w:rsidR="00D44879">
        <w:rPr>
          <w:rFonts w:ascii="Times New Roman" w:eastAsia="MS Mincho" w:hAnsi="Times New Roman" w:hint="default"/>
          <w:lang w:eastAsia="en-US"/>
        </w:rPr>
        <w:t>sluch podľ</w:t>
      </w:r>
      <w:r w:rsidRPr="00EC4A04" w:rsidR="00D44879">
        <w:rPr>
          <w:rFonts w:ascii="Times New Roman" w:eastAsia="MS Mincho" w:hAnsi="Times New Roman" w:hint="default"/>
          <w:lang w:eastAsia="en-US"/>
        </w:rPr>
        <w:t>a odseku 1</w:t>
      </w:r>
      <w:r w:rsidRPr="00EC4A04">
        <w:rPr>
          <w:rFonts w:ascii="Times New Roman" w:eastAsia="MS Mincho" w:hAnsi="Times New Roman"/>
          <w:lang w:eastAsia="en-US"/>
        </w:rPr>
        <w:t xml:space="preserve">, </w:t>
      </w:r>
      <w:r w:rsidRPr="00EC4A04" w:rsidR="00876DE1">
        <w:rPr>
          <w:rFonts w:ascii="Times New Roman" w:eastAsia="MS Mincho" w:hAnsi="Times New Roman"/>
          <w:lang w:eastAsia="en-US"/>
        </w:rPr>
        <w:t>strany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 xml:space="preserve"> povinn</w:t>
      </w:r>
      <w:r w:rsidRPr="00EC4A04" w:rsidR="00876DE1">
        <w:rPr>
          <w:rFonts w:ascii="Times New Roman" w:eastAsia="MS Mincho" w:hAnsi="Times New Roman" w:hint="default"/>
          <w:lang w:eastAsia="en-US"/>
        </w:rPr>
        <w:t>é</w:t>
      </w:r>
      <w:r w:rsidRPr="00EC4A04" w:rsidR="00876DE1">
        <w:rPr>
          <w:rFonts w:ascii="Times New Roman" w:eastAsia="MS Mincho" w:hAnsi="Times New Roman" w:hint="default"/>
          <w:lang w:eastAsia="en-US"/>
        </w:rPr>
        <w:t xml:space="preserve"> ustanoviť</w:t>
      </w:r>
      <w:r w:rsidRPr="00EC4A04" w:rsidR="00876DE1">
        <w:rPr>
          <w:rFonts w:ascii="Times New Roman" w:eastAsia="MS Mincho" w:hAnsi="Times New Roman" w:hint="default"/>
          <w:lang w:eastAsia="en-US"/>
        </w:rPr>
        <w:t xml:space="preserve"> sa na vý</w:t>
      </w:r>
      <w:r w:rsidRPr="00EC4A04" w:rsidR="00876DE1">
        <w:rPr>
          <w:rFonts w:ascii="Times New Roman" w:eastAsia="MS Mincho" w:hAnsi="Times New Roman" w:hint="default"/>
          <w:lang w:eastAsia="en-US"/>
        </w:rPr>
        <w:t>sluch</w:t>
      </w:r>
      <w:r w:rsidRPr="00EC4A04" w:rsidR="00396AC9">
        <w:rPr>
          <w:rFonts w:ascii="Times New Roman" w:eastAsia="MS Mincho" w:hAnsi="Times New Roman" w:hint="default"/>
          <w:lang w:eastAsia="en-US"/>
        </w:rPr>
        <w:t>. O tom musia byť</w:t>
      </w:r>
      <w:r w:rsidRPr="00EC4A04" w:rsidR="00396AC9">
        <w:rPr>
          <w:rFonts w:ascii="Times New Roman" w:eastAsia="MS Mincho" w:hAnsi="Times New Roman" w:hint="default"/>
          <w:lang w:eastAsia="en-US"/>
        </w:rPr>
        <w:t xml:space="preserve"> pouč</w:t>
      </w:r>
      <w:r w:rsidRPr="00EC4A04" w:rsidR="00396AC9">
        <w:rPr>
          <w:rFonts w:ascii="Times New Roman" w:eastAsia="MS Mincho" w:hAnsi="Times New Roman" w:hint="default"/>
          <w:lang w:eastAsia="en-US"/>
        </w:rPr>
        <w:t>ené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7A524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(3) Sú</w:t>
      </w:r>
      <w:r w:rsidRPr="00EC4A04">
        <w:rPr>
          <w:rFonts w:ascii="Times New Roman" w:eastAsia="MS Mincho" w:hAnsi="Times New Roman" w:hint="default"/>
          <w:lang w:eastAsia="en-US"/>
        </w:rPr>
        <w:t>d môž</w:t>
      </w:r>
      <w:r w:rsidRPr="00EC4A04">
        <w:rPr>
          <w:rFonts w:ascii="Times New Roman" w:eastAsia="MS Mincho" w:hAnsi="Times New Roman" w:hint="default"/>
          <w:lang w:eastAsia="en-US"/>
        </w:rPr>
        <w:t>e vý</w:t>
      </w:r>
      <w:r w:rsidRPr="00EC4A04">
        <w:rPr>
          <w:rFonts w:ascii="Times New Roman" w:eastAsia="MS Mincho" w:hAnsi="Times New Roman" w:hint="default"/>
          <w:lang w:eastAsia="en-US"/>
        </w:rPr>
        <w:t>nimoč</w:t>
      </w:r>
      <w:r w:rsidRPr="00EC4A04">
        <w:rPr>
          <w:rFonts w:ascii="Times New Roman" w:eastAsia="MS Mincho" w:hAnsi="Times New Roman" w:hint="default"/>
          <w:lang w:eastAsia="en-US"/>
        </w:rPr>
        <w:t>ne z </w:t>
      </w:r>
      <w:r w:rsidRPr="00EC4A04">
        <w:rPr>
          <w:rFonts w:ascii="Times New Roman" w:eastAsia="MS Mincho" w:hAnsi="Times New Roman" w:hint="default"/>
          <w:lang w:eastAsia="en-US"/>
        </w:rPr>
        <w:t>dô</w:t>
      </w:r>
      <w:r w:rsidRPr="00EC4A04">
        <w:rPr>
          <w:rFonts w:ascii="Times New Roman" w:eastAsia="MS Mincho" w:hAnsi="Times New Roman" w:hint="default"/>
          <w:lang w:eastAsia="en-US"/>
        </w:rPr>
        <w:t xml:space="preserve">vodov </w:t>
      </w:r>
      <w:r w:rsidRPr="00EC4A04" w:rsidR="00876DE1">
        <w:rPr>
          <w:rFonts w:ascii="Times New Roman" w:eastAsia="MS Mincho" w:hAnsi="Times New Roman" w:hint="default"/>
          <w:lang w:eastAsia="en-US"/>
        </w:rPr>
        <w:t>hospodá</w:t>
      </w:r>
      <w:r w:rsidRPr="00EC4A04" w:rsidR="00876DE1">
        <w:rPr>
          <w:rFonts w:ascii="Times New Roman" w:eastAsia="MS Mincho" w:hAnsi="Times New Roman" w:hint="default"/>
          <w:lang w:eastAsia="en-US"/>
        </w:rPr>
        <w:t>rnosti strane</w:t>
      </w:r>
      <w:r w:rsidRPr="00EC4A04" w:rsidR="00BF5E9D">
        <w:rPr>
          <w:rFonts w:ascii="Times New Roman" w:eastAsia="MS Mincho" w:hAnsi="Times New Roman"/>
          <w:lang w:eastAsia="en-US"/>
        </w:rPr>
        <w:t xml:space="preserve"> ulo</w:t>
      </w:r>
      <w:r w:rsidRPr="00EC4A04" w:rsidR="00BF5E9D">
        <w:rPr>
          <w:rFonts w:ascii="Times New Roman" w:eastAsia="MS Mincho" w:hAnsi="Times New Roman" w:hint="default"/>
          <w:lang w:eastAsia="en-US"/>
        </w:rPr>
        <w:t>ž</w:t>
      </w:r>
      <w:r w:rsidRPr="00EC4A04" w:rsidR="00BF5E9D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>, aby na otá</w:t>
      </w:r>
      <w:r w:rsidRPr="00EC4A04">
        <w:rPr>
          <w:rFonts w:ascii="Times New Roman" w:eastAsia="MS Mincho" w:hAnsi="Times New Roman" w:hint="default"/>
          <w:lang w:eastAsia="en-US"/>
        </w:rPr>
        <w:t>zk</w:t>
      </w:r>
      <w:r w:rsidRPr="00EC4A04" w:rsidR="00876DE1">
        <w:rPr>
          <w:rFonts w:ascii="Times New Roman" w:eastAsia="MS Mincho" w:hAnsi="Times New Roman"/>
          <w:lang w:eastAsia="en-US"/>
        </w:rPr>
        <w:t>y o </w:t>
      </w:r>
      <w:r w:rsidRPr="00EC4A04" w:rsidR="00876DE1">
        <w:rPr>
          <w:rFonts w:ascii="Times New Roman" w:eastAsia="MS Mincho" w:hAnsi="Times New Roman" w:hint="default"/>
          <w:lang w:eastAsia="en-US"/>
        </w:rPr>
        <w:t>tvrdený</w:t>
      </w:r>
      <w:r w:rsidRPr="00EC4A04" w:rsidR="00876DE1">
        <w:rPr>
          <w:rFonts w:ascii="Times New Roman" w:eastAsia="MS Mincho" w:hAnsi="Times New Roman" w:hint="default"/>
          <w:lang w:eastAsia="en-US"/>
        </w:rPr>
        <w:t>ch skutoč</w:t>
      </w:r>
      <w:r w:rsidRPr="00EC4A04" w:rsidR="00876DE1">
        <w:rPr>
          <w:rFonts w:ascii="Times New Roman" w:eastAsia="MS Mincho" w:hAnsi="Times New Roman" w:hint="default"/>
          <w:lang w:eastAsia="en-US"/>
        </w:rPr>
        <w:t>nostiach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/>
          <w:lang w:eastAsia="en-US"/>
        </w:rPr>
        <w:t>odpovedal</w:t>
      </w:r>
      <w:r w:rsidRPr="00EC4A04" w:rsidR="00876DE1">
        <w:rPr>
          <w:rFonts w:ascii="Times New Roman" w:eastAsia="MS Mincho" w:hAnsi="Times New Roman" w:hint="default"/>
          <w:lang w:eastAsia="en-US"/>
        </w:rPr>
        <w:t>a pí</w:t>
      </w:r>
      <w:r w:rsidRPr="00EC4A04" w:rsidR="00876DE1">
        <w:rPr>
          <w:rFonts w:ascii="Times New Roman" w:eastAsia="MS Mincho" w:hAnsi="Times New Roman" w:hint="default"/>
          <w:lang w:eastAsia="en-US"/>
        </w:rPr>
        <w:t>somne, ak mož</w:t>
      </w:r>
      <w:r w:rsidRPr="00EC4A04" w:rsidR="00876DE1">
        <w:rPr>
          <w:rFonts w:ascii="Times New Roman" w:eastAsia="MS Mincho" w:hAnsi="Times New Roman" w:hint="default"/>
          <w:lang w:eastAsia="en-US"/>
        </w:rPr>
        <w:t>no</w:t>
      </w:r>
      <w:r w:rsidRPr="00EC4A04">
        <w:rPr>
          <w:rFonts w:ascii="Times New Roman" w:eastAsia="MS Mincho" w:hAnsi="Times New Roman" w:hint="default"/>
          <w:lang w:eastAsia="en-US"/>
        </w:rPr>
        <w:t xml:space="preserve"> predpokladať</w:t>
      </w:r>
      <w:r w:rsidRPr="00EC4A04">
        <w:rPr>
          <w:rFonts w:ascii="Times New Roman" w:eastAsia="MS Mincho" w:hAnsi="Times New Roman" w:hint="default"/>
          <w:lang w:eastAsia="en-US"/>
        </w:rPr>
        <w:t xml:space="preserve">, </w:t>
      </w:r>
      <w:r w:rsidRPr="00EC4A04" w:rsidR="00876DE1">
        <w:rPr>
          <w:rFonts w:ascii="Times New Roman" w:eastAsia="MS Mincho" w:hAnsi="Times New Roman" w:hint="default"/>
          <w:lang w:eastAsia="en-US"/>
        </w:rPr>
        <w:t>ž</w:t>
      </w:r>
      <w:r w:rsidRPr="00EC4A04" w:rsidR="00876DE1">
        <w:rPr>
          <w:rFonts w:ascii="Times New Roman" w:eastAsia="MS Mincho" w:hAnsi="Times New Roman" w:hint="default"/>
          <w:lang w:eastAsia="en-US"/>
        </w:rPr>
        <w:t>e tento postup bude dostatoč</w:t>
      </w:r>
      <w:r w:rsidRPr="00EC4A04" w:rsidR="00876DE1">
        <w:rPr>
          <w:rFonts w:ascii="Times New Roman" w:eastAsia="MS Mincho" w:hAnsi="Times New Roman" w:hint="default"/>
          <w:lang w:eastAsia="en-US"/>
        </w:rPr>
        <w:t>ný</w:t>
      </w:r>
      <w:r w:rsidRPr="00EC4A04" w:rsidR="00876DE1">
        <w:rPr>
          <w:rFonts w:ascii="Times New Roman" w:eastAsia="MS Mincho" w:hAnsi="Times New Roman" w:hint="default"/>
          <w:lang w:eastAsia="en-US"/>
        </w:rPr>
        <w:t>;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876DE1">
        <w:rPr>
          <w:rFonts w:ascii="Times New Roman" w:eastAsia="MS Mincho" w:hAnsi="Times New Roman" w:hint="default"/>
          <w:lang w:eastAsia="en-US"/>
        </w:rPr>
        <w:t>tý</w:t>
      </w:r>
      <w:r w:rsidRPr="00EC4A04" w:rsidR="00876DE1">
        <w:rPr>
          <w:rFonts w:ascii="Times New Roman" w:eastAsia="MS Mincho" w:hAnsi="Times New Roman" w:hint="default"/>
          <w:lang w:eastAsia="en-US"/>
        </w:rPr>
        <w:t>m nie je dotknutá</w:t>
      </w:r>
      <w:r w:rsidRPr="00EC4A04" w:rsidR="00876DE1">
        <w:rPr>
          <w:rFonts w:ascii="Times New Roman" w:eastAsia="MS Mincho" w:hAnsi="Times New Roman" w:hint="default"/>
          <w:lang w:eastAsia="en-US"/>
        </w:rPr>
        <w:t xml:space="preserve"> povinnosť</w:t>
      </w:r>
      <w:r w:rsidRPr="00EC4A04" w:rsidR="00876DE1">
        <w:rPr>
          <w:rFonts w:ascii="Times New Roman" w:eastAsia="MS Mincho" w:hAnsi="Times New Roman" w:hint="default"/>
          <w:lang w:eastAsia="en-US"/>
        </w:rPr>
        <w:t xml:space="preserve"> podľ</w:t>
      </w:r>
      <w:r w:rsidRPr="00EC4A04" w:rsidR="00876DE1">
        <w:rPr>
          <w:rFonts w:ascii="Times New Roman" w:eastAsia="MS Mincho" w:hAnsi="Times New Roman" w:hint="default"/>
          <w:lang w:eastAsia="en-US"/>
        </w:rPr>
        <w:t>a odseku 2.</w:t>
      </w:r>
    </w:p>
    <w:p w:rsidR="00D4487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B21596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841B55">
        <w:rPr>
          <w:rFonts w:ascii="Times New Roman" w:eastAsia="MS Mincho" w:hAnsi="Times New Roman" w:hint="default"/>
          <w:lang w:eastAsia="en-US"/>
        </w:rPr>
        <w:t>(4) Na postup podľ</w:t>
      </w:r>
      <w:r w:rsidRPr="00EC4A04" w:rsidR="00841B55">
        <w:rPr>
          <w:rFonts w:ascii="Times New Roman" w:eastAsia="MS Mincho" w:hAnsi="Times New Roman" w:hint="default"/>
          <w:lang w:eastAsia="en-US"/>
        </w:rPr>
        <w:t>a odsekov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smartTag w:uri="urn:schemas-microsoft-com:office:smarttags" w:element="metricconverter">
        <w:smartTagPr>
          <w:attr w:name="ProductID" w:val="1 a"/>
        </w:smartTagPr>
        <w:r w:rsidRPr="00EC4A04">
          <w:rPr>
            <w:rFonts w:ascii="Times New Roman" w:eastAsia="MS Mincho" w:hAnsi="Times New Roman"/>
            <w:lang w:eastAsia="en-US"/>
          </w:rPr>
          <w:t>1 a</w:t>
        </w:r>
      </w:smartTag>
      <w:r w:rsidRPr="00EC4A04">
        <w:rPr>
          <w:rFonts w:ascii="Times New Roman" w:eastAsia="MS Mincho" w:hAnsi="Times New Roman" w:hint="default"/>
          <w:lang w:eastAsia="en-US"/>
        </w:rPr>
        <w:t xml:space="preserve"> 3 sa ustanovenie o zachová</w:t>
      </w:r>
      <w:r w:rsidRPr="00EC4A04">
        <w:rPr>
          <w:rFonts w:ascii="Times New Roman" w:eastAsia="MS Mincho" w:hAnsi="Times New Roman" w:hint="default"/>
          <w:lang w:eastAsia="en-US"/>
        </w:rPr>
        <w:t>va</w:t>
      </w:r>
      <w:r w:rsidRPr="00EC4A04">
        <w:rPr>
          <w:rFonts w:ascii="Times New Roman" w:eastAsia="MS Mincho" w:hAnsi="Times New Roman" w:hint="default"/>
          <w:lang w:eastAsia="en-US"/>
        </w:rPr>
        <w:t>ní</w:t>
      </w:r>
      <w:r w:rsidRPr="00EC4A04">
        <w:rPr>
          <w:rFonts w:ascii="Times New Roman" w:eastAsia="MS Mincho" w:hAnsi="Times New Roman" w:hint="default"/>
          <w:lang w:eastAsia="en-US"/>
        </w:rPr>
        <w:t xml:space="preserve"> mlč</w:t>
      </w:r>
      <w:r w:rsidRPr="00EC4A04">
        <w:rPr>
          <w:rFonts w:ascii="Times New Roman" w:eastAsia="MS Mincho" w:hAnsi="Times New Roman" w:hint="default"/>
          <w:lang w:eastAsia="en-US"/>
        </w:rPr>
        <w:t>anlivosti podľ</w:t>
      </w:r>
      <w:r w:rsidRPr="00EC4A04">
        <w:rPr>
          <w:rFonts w:ascii="Times New Roman" w:eastAsia="MS Mincho" w:hAnsi="Times New Roman" w:hint="default"/>
          <w:lang w:eastAsia="en-US"/>
        </w:rPr>
        <w:t>a §</w:t>
      </w:r>
      <w:r w:rsidRPr="00EC4A04">
        <w:rPr>
          <w:rFonts w:ascii="Times New Roman" w:eastAsia="MS Mincho" w:hAnsi="Times New Roman" w:hint="default"/>
          <w:lang w:eastAsia="en-US"/>
        </w:rPr>
        <w:t xml:space="preserve"> 19</w:t>
      </w:r>
      <w:r w:rsidRPr="00EC4A04" w:rsidR="00CF232C">
        <w:rPr>
          <w:rFonts w:ascii="Times New Roman" w:eastAsia="MS Mincho" w:hAnsi="Times New Roman"/>
          <w:lang w:eastAsia="en-US"/>
        </w:rPr>
        <w:t>9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863ECC">
        <w:rPr>
          <w:rFonts w:ascii="Times New Roman" w:eastAsia="MS Mincho" w:hAnsi="Times New Roman" w:hint="default"/>
          <w:lang w:eastAsia="en-US"/>
        </w:rPr>
        <w:t>použ</w:t>
      </w:r>
      <w:r w:rsidRPr="00EC4A04" w:rsidR="00863ECC">
        <w:rPr>
          <w:rFonts w:ascii="Times New Roman" w:eastAsia="MS Mincho" w:hAnsi="Times New Roman" w:hint="default"/>
          <w:lang w:eastAsia="en-US"/>
        </w:rPr>
        <w:t>ije</w:t>
      </w:r>
      <w:r w:rsidRPr="00EC4A04">
        <w:rPr>
          <w:rFonts w:ascii="Times New Roman" w:eastAsia="MS Mincho" w:hAnsi="Times New Roman"/>
          <w:lang w:eastAsia="en-US"/>
        </w:rPr>
        <w:t xml:space="preserve"> primerane.</w:t>
      </w:r>
    </w:p>
    <w:p w:rsidR="00B21596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smallCaps/>
          <w:spacing w:val="30"/>
          <w:lang w:eastAsia="en-US"/>
        </w:rPr>
      </w:pPr>
    </w:p>
    <w:p w:rsidR="007A5248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smallCaps/>
          <w:spacing w:val="30"/>
          <w:lang w:eastAsia="en-US"/>
        </w:rPr>
      </w:pPr>
      <w:r w:rsidRPr="00EC4A04">
        <w:rPr>
          <w:rFonts w:ascii="Times New Roman" w:eastAsia="MS Mincho" w:hAnsi="Times New Roman" w:hint="default"/>
          <w:b/>
          <w:smallCaps/>
          <w:spacing w:val="30"/>
          <w:lang w:eastAsia="en-US"/>
        </w:rPr>
        <w:t>Druhý</w:t>
      </w:r>
      <w:r w:rsidRPr="00EC4A04">
        <w:rPr>
          <w:rFonts w:ascii="Times New Roman" w:eastAsia="MS Mincho" w:hAnsi="Times New Roman" w:hint="default"/>
          <w:b/>
          <w:smallCaps/>
          <w:spacing w:val="30"/>
          <w:lang w:eastAsia="en-US"/>
        </w:rPr>
        <w:t xml:space="preserve"> oddiel</w:t>
      </w:r>
    </w:p>
    <w:p w:rsidR="00640EE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smallCaps/>
          <w:lang w:eastAsia="en-US"/>
        </w:rPr>
      </w:pPr>
      <w:r w:rsidRPr="00EC4A04" w:rsidR="00285ACC">
        <w:rPr>
          <w:rFonts w:ascii="Times New Roman" w:eastAsia="MS Mincho" w:hAnsi="Times New Roman" w:hint="default"/>
          <w:b/>
          <w:smallCaps/>
          <w:lang w:eastAsia="en-US"/>
        </w:rPr>
        <w:t>Vý</w:t>
      </w:r>
      <w:r w:rsidRPr="00EC4A04" w:rsidR="00285ACC">
        <w:rPr>
          <w:rFonts w:ascii="Times New Roman" w:eastAsia="MS Mincho" w:hAnsi="Times New Roman" w:hint="default"/>
          <w:b/>
          <w:smallCaps/>
          <w:lang w:eastAsia="en-US"/>
        </w:rPr>
        <w:t>sluch svedka</w:t>
      </w:r>
    </w:p>
    <w:p w:rsidR="00640EE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lang w:eastAsia="en-US"/>
        </w:rPr>
      </w:pPr>
    </w:p>
    <w:p w:rsidR="00285AC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lang w:eastAsia="en-US"/>
        </w:rPr>
      </w:pPr>
      <w:r w:rsidRPr="00EC4A04" w:rsidR="00922893">
        <w:rPr>
          <w:rFonts w:ascii="Times New Roman" w:eastAsia="MS Mincho" w:hAnsi="Times New Roman" w:hint="default"/>
          <w:caps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caps/>
          <w:lang w:eastAsia="en-US"/>
        </w:rPr>
        <w:t xml:space="preserve"> 192</w:t>
      </w:r>
    </w:p>
    <w:p w:rsidR="00B1610D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caps/>
          <w:lang w:eastAsia="en-US"/>
        </w:rPr>
      </w:pPr>
    </w:p>
    <w:p w:rsidR="00876DE1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(1) </w:t>
      </w:r>
      <w:r w:rsidRPr="00EC4A04" w:rsidR="00DD74E3">
        <w:rPr>
          <w:rFonts w:ascii="Times New Roman" w:eastAsia="MS Mincho" w:hAnsi="Times New Roman" w:hint="default"/>
          <w:lang w:eastAsia="en-US"/>
        </w:rPr>
        <w:t>Sú</w:t>
      </w:r>
      <w:r w:rsidRPr="00EC4A04" w:rsidR="00DD74E3">
        <w:rPr>
          <w:rFonts w:ascii="Times New Roman" w:eastAsia="MS Mincho" w:hAnsi="Times New Roman" w:hint="default"/>
          <w:lang w:eastAsia="en-US"/>
        </w:rPr>
        <w:t>d môž</w:t>
      </w:r>
      <w:r w:rsidRPr="00EC4A04" w:rsidR="00DD74E3">
        <w:rPr>
          <w:rFonts w:ascii="Times New Roman" w:eastAsia="MS Mincho" w:hAnsi="Times New Roman" w:hint="default"/>
          <w:lang w:eastAsia="en-US"/>
        </w:rPr>
        <w:t>e na</w:t>
      </w:r>
      <w:r w:rsidRPr="00EC4A04">
        <w:rPr>
          <w:rFonts w:ascii="Times New Roman" w:eastAsia="MS Mincho" w:hAnsi="Times New Roman" w:hint="default"/>
          <w:lang w:eastAsia="en-US"/>
        </w:rPr>
        <w:t xml:space="preserve"> ná</w:t>
      </w:r>
      <w:r w:rsidRPr="00EC4A04">
        <w:rPr>
          <w:rFonts w:ascii="Times New Roman" w:eastAsia="MS Mincho" w:hAnsi="Times New Roman" w:hint="default"/>
          <w:lang w:eastAsia="en-US"/>
        </w:rPr>
        <w:t>vrh nariadiť</w:t>
      </w:r>
      <w:r w:rsidRPr="00EC4A04">
        <w:rPr>
          <w:rFonts w:ascii="Times New Roman" w:eastAsia="MS Mincho" w:hAnsi="Times New Roman" w:hint="default"/>
          <w:lang w:eastAsia="en-US"/>
        </w:rPr>
        <w:t xml:space="preserve"> vý</w:t>
      </w:r>
      <w:r w:rsidRPr="00EC4A04">
        <w:rPr>
          <w:rFonts w:ascii="Times New Roman" w:eastAsia="MS Mincho" w:hAnsi="Times New Roman" w:hint="default"/>
          <w:lang w:eastAsia="en-US"/>
        </w:rPr>
        <w:t>sluch svedka.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876DE1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(2) Ak sú</w:t>
      </w:r>
      <w:r w:rsidRPr="00EC4A04">
        <w:rPr>
          <w:rFonts w:ascii="Times New Roman" w:eastAsia="MS Mincho" w:hAnsi="Times New Roman" w:hint="default"/>
          <w:lang w:eastAsia="en-US"/>
        </w:rPr>
        <w:t>d nariadi vý</w:t>
      </w:r>
      <w:r w:rsidRPr="00EC4A04">
        <w:rPr>
          <w:rFonts w:ascii="Times New Roman" w:eastAsia="MS Mincho" w:hAnsi="Times New Roman" w:hint="default"/>
          <w:lang w:eastAsia="en-US"/>
        </w:rPr>
        <w:t>sluch podľ</w:t>
      </w:r>
      <w:r w:rsidRPr="00EC4A04">
        <w:rPr>
          <w:rFonts w:ascii="Times New Roman" w:eastAsia="MS Mincho" w:hAnsi="Times New Roman" w:hint="default"/>
          <w:lang w:eastAsia="en-US"/>
        </w:rPr>
        <w:t>a odseku 1, kaž</w:t>
      </w:r>
      <w:r w:rsidRPr="00EC4A04">
        <w:rPr>
          <w:rFonts w:ascii="Times New Roman" w:eastAsia="MS Mincho" w:hAnsi="Times New Roman" w:hint="default"/>
          <w:lang w:eastAsia="en-US"/>
        </w:rPr>
        <w:t>dá</w:t>
      </w:r>
      <w:r w:rsidRPr="00EC4A04">
        <w:rPr>
          <w:rFonts w:ascii="Times New Roman" w:eastAsia="MS Mincho" w:hAnsi="Times New Roman" w:hint="default"/>
          <w:lang w:eastAsia="en-US"/>
        </w:rPr>
        <w:t xml:space="preserve"> fyzická</w:t>
      </w:r>
      <w:r w:rsidRPr="00EC4A04">
        <w:rPr>
          <w:rFonts w:ascii="Times New Roman" w:eastAsia="MS Mincho" w:hAnsi="Times New Roman" w:hint="default"/>
          <w:lang w:eastAsia="en-US"/>
        </w:rPr>
        <w:t xml:space="preserve"> osoba je povinná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DD74E3">
        <w:rPr>
          <w:rFonts w:ascii="Times New Roman" w:eastAsia="MS Mincho" w:hAnsi="Times New Roman" w:hint="default"/>
          <w:lang w:eastAsia="en-US"/>
        </w:rPr>
        <w:t>dostaviť</w:t>
      </w:r>
      <w:r w:rsidRPr="00EC4A04" w:rsidR="00DD74E3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sa na predvolanie na sú</w:t>
      </w:r>
      <w:r w:rsidRPr="00EC4A04">
        <w:rPr>
          <w:rFonts w:ascii="Times New Roman" w:eastAsia="MS Mincho" w:hAnsi="Times New Roman" w:hint="default"/>
          <w:lang w:eastAsia="en-US"/>
        </w:rPr>
        <w:t>d a vypovedať</w:t>
      </w:r>
      <w:r w:rsidRPr="00EC4A04">
        <w:rPr>
          <w:rFonts w:ascii="Times New Roman" w:eastAsia="MS Mincho" w:hAnsi="Times New Roman" w:hint="default"/>
          <w:lang w:eastAsia="en-US"/>
        </w:rPr>
        <w:t xml:space="preserve"> ako svedok. </w:t>
      </w:r>
      <w:r w:rsidRPr="00EC4A04" w:rsidR="00E364F7">
        <w:rPr>
          <w:rFonts w:ascii="Times New Roman" w:eastAsia="MS Mincho" w:hAnsi="Times New Roman" w:hint="default"/>
          <w:lang w:eastAsia="en-US"/>
        </w:rPr>
        <w:t>Sú</w:t>
      </w:r>
      <w:r w:rsidRPr="00EC4A04" w:rsidR="00E364F7">
        <w:rPr>
          <w:rFonts w:ascii="Times New Roman" w:eastAsia="MS Mincho" w:hAnsi="Times New Roman" w:hint="default"/>
          <w:lang w:eastAsia="en-US"/>
        </w:rPr>
        <w:t>d svedka poučí</w:t>
      </w:r>
      <w:r w:rsidRPr="00EC4A04" w:rsidR="00E364F7">
        <w:rPr>
          <w:rFonts w:ascii="Times New Roman" w:eastAsia="MS Mincho" w:hAnsi="Times New Roman" w:hint="default"/>
          <w:lang w:eastAsia="en-US"/>
        </w:rPr>
        <w:t xml:space="preserve"> o </w:t>
      </w:r>
      <w:r w:rsidRPr="00EC4A04" w:rsidR="00E364F7">
        <w:rPr>
          <w:rFonts w:ascii="Times New Roman" w:eastAsia="MS Mincho" w:hAnsi="Times New Roman" w:hint="default"/>
          <w:lang w:eastAsia="en-US"/>
        </w:rPr>
        <w:t>jeho povinnosti vypovedať</w:t>
      </w:r>
      <w:r w:rsidRPr="00EC4A04" w:rsidR="00E364F7">
        <w:rPr>
          <w:rFonts w:ascii="Times New Roman" w:eastAsia="MS Mincho" w:hAnsi="Times New Roman" w:hint="default"/>
          <w:lang w:eastAsia="en-US"/>
        </w:rPr>
        <w:t xml:space="preserve"> pravdu a nič</w:t>
      </w:r>
      <w:r w:rsidRPr="00EC4A04" w:rsidR="00E364F7">
        <w:rPr>
          <w:rFonts w:ascii="Times New Roman" w:eastAsia="MS Mincho" w:hAnsi="Times New Roman" w:hint="default"/>
          <w:lang w:eastAsia="en-US"/>
        </w:rPr>
        <w:t xml:space="preserve"> nezamlč</w:t>
      </w:r>
      <w:r w:rsidRPr="00EC4A04" w:rsidR="00E364F7">
        <w:rPr>
          <w:rFonts w:ascii="Times New Roman" w:eastAsia="MS Mincho" w:hAnsi="Times New Roman" w:hint="default"/>
          <w:lang w:eastAsia="en-US"/>
        </w:rPr>
        <w:t>ovať</w:t>
      </w:r>
      <w:r w:rsidRPr="00EC4A04" w:rsidR="00E364F7">
        <w:rPr>
          <w:rFonts w:ascii="Times New Roman" w:eastAsia="MS Mincho" w:hAnsi="Times New Roman" w:hint="default"/>
          <w:lang w:eastAsia="en-US"/>
        </w:rPr>
        <w:t>, o </w:t>
      </w:r>
      <w:r w:rsidRPr="00EC4A04" w:rsidR="00E364F7">
        <w:rPr>
          <w:rFonts w:ascii="Times New Roman" w:eastAsia="MS Mincho" w:hAnsi="Times New Roman" w:hint="default"/>
          <w:lang w:eastAsia="en-US"/>
        </w:rPr>
        <w:t>trestnoprá</w:t>
      </w:r>
      <w:r w:rsidRPr="00EC4A04" w:rsidR="00E364F7">
        <w:rPr>
          <w:rFonts w:ascii="Times New Roman" w:eastAsia="MS Mincho" w:hAnsi="Times New Roman" w:hint="default"/>
          <w:lang w:eastAsia="en-US"/>
        </w:rPr>
        <w:t>vnych ná</w:t>
      </w:r>
      <w:r w:rsidRPr="00EC4A04" w:rsidR="00E364F7">
        <w:rPr>
          <w:rFonts w:ascii="Times New Roman" w:eastAsia="MS Mincho" w:hAnsi="Times New Roman" w:hint="default"/>
          <w:lang w:eastAsia="en-US"/>
        </w:rPr>
        <w:t>sledkoch krivej vý</w:t>
      </w:r>
      <w:r w:rsidRPr="00EC4A04" w:rsidR="00E364F7">
        <w:rPr>
          <w:rFonts w:ascii="Times New Roman" w:eastAsia="MS Mincho" w:hAnsi="Times New Roman" w:hint="default"/>
          <w:lang w:eastAsia="en-US"/>
        </w:rPr>
        <w:t>povede a o </w:t>
      </w:r>
      <w:r w:rsidRPr="00EC4A04" w:rsidR="00E364F7">
        <w:rPr>
          <w:rFonts w:ascii="Times New Roman" w:eastAsia="MS Mincho" w:hAnsi="Times New Roman" w:hint="default"/>
          <w:lang w:eastAsia="en-US"/>
        </w:rPr>
        <w:t>jeho prá</w:t>
      </w:r>
      <w:r w:rsidRPr="00EC4A04" w:rsidR="00E364F7">
        <w:rPr>
          <w:rFonts w:ascii="Times New Roman" w:eastAsia="MS Mincho" w:hAnsi="Times New Roman" w:hint="default"/>
          <w:lang w:eastAsia="en-US"/>
        </w:rPr>
        <w:t>ve odoprieť</w:t>
      </w:r>
      <w:r w:rsidRPr="00EC4A04" w:rsidR="00E364F7">
        <w:rPr>
          <w:rFonts w:ascii="Times New Roman" w:eastAsia="MS Mincho" w:hAnsi="Times New Roman" w:hint="default"/>
          <w:lang w:eastAsia="en-US"/>
        </w:rPr>
        <w:t xml:space="preserve"> vý</w:t>
      </w:r>
      <w:r w:rsidRPr="00EC4A04" w:rsidR="00E364F7">
        <w:rPr>
          <w:rFonts w:ascii="Times New Roman" w:eastAsia="MS Mincho" w:hAnsi="Times New Roman" w:hint="default"/>
          <w:lang w:eastAsia="en-US"/>
        </w:rPr>
        <w:t>poveď.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A787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BF5E9D">
        <w:rPr>
          <w:rFonts w:ascii="Times New Roman" w:eastAsia="MS Mincho" w:hAnsi="Times New Roman" w:hint="default"/>
          <w:lang w:eastAsia="en-US"/>
        </w:rPr>
        <w:t>(3) Sú</w:t>
      </w:r>
      <w:r w:rsidRPr="00EC4A04" w:rsidR="00BF5E9D">
        <w:rPr>
          <w:rFonts w:ascii="Times New Roman" w:eastAsia="MS Mincho" w:hAnsi="Times New Roman" w:hint="default"/>
          <w:lang w:eastAsia="en-US"/>
        </w:rPr>
        <w:t>d môž</w:t>
      </w:r>
      <w:r w:rsidRPr="00EC4A04" w:rsidR="00BF5E9D">
        <w:rPr>
          <w:rFonts w:ascii="Times New Roman" w:eastAsia="MS Mincho" w:hAnsi="Times New Roman" w:hint="default"/>
          <w:lang w:eastAsia="en-US"/>
        </w:rPr>
        <w:t>e vý</w:t>
      </w:r>
      <w:r w:rsidRPr="00EC4A04" w:rsidR="00BF5E9D">
        <w:rPr>
          <w:rFonts w:ascii="Times New Roman" w:eastAsia="MS Mincho" w:hAnsi="Times New Roman" w:hint="default"/>
          <w:lang w:eastAsia="en-US"/>
        </w:rPr>
        <w:t>nimoč</w:t>
      </w:r>
      <w:r w:rsidRPr="00EC4A04" w:rsidR="00BF5E9D">
        <w:rPr>
          <w:rFonts w:ascii="Times New Roman" w:eastAsia="MS Mincho" w:hAnsi="Times New Roman" w:hint="default"/>
          <w:lang w:eastAsia="en-US"/>
        </w:rPr>
        <w:t>ne z </w:t>
      </w:r>
      <w:r w:rsidRPr="00EC4A04" w:rsidR="00BF5E9D">
        <w:rPr>
          <w:rFonts w:ascii="Times New Roman" w:eastAsia="MS Mincho" w:hAnsi="Times New Roman" w:hint="default"/>
          <w:lang w:eastAsia="en-US"/>
        </w:rPr>
        <w:t>dô</w:t>
      </w:r>
      <w:r w:rsidRPr="00EC4A04" w:rsidR="00BF5E9D">
        <w:rPr>
          <w:rFonts w:ascii="Times New Roman" w:eastAsia="MS Mincho" w:hAnsi="Times New Roman" w:hint="default"/>
          <w:lang w:eastAsia="en-US"/>
        </w:rPr>
        <w:t>vodov hospodá</w:t>
      </w:r>
      <w:r w:rsidRPr="00EC4A04" w:rsidR="00BF5E9D">
        <w:rPr>
          <w:rFonts w:ascii="Times New Roman" w:eastAsia="MS Mincho" w:hAnsi="Times New Roman" w:hint="default"/>
          <w:lang w:eastAsia="en-US"/>
        </w:rPr>
        <w:t>rnosti svedkovi ulož</w:t>
      </w:r>
      <w:r w:rsidRPr="00EC4A04" w:rsidR="00BF5E9D">
        <w:rPr>
          <w:rFonts w:ascii="Times New Roman" w:eastAsia="MS Mincho" w:hAnsi="Times New Roman" w:hint="default"/>
          <w:lang w:eastAsia="en-US"/>
        </w:rPr>
        <w:t>iť</w:t>
      </w:r>
      <w:r w:rsidRPr="00EC4A04" w:rsidR="00BF5E9D">
        <w:rPr>
          <w:rFonts w:ascii="Times New Roman" w:eastAsia="MS Mincho" w:hAnsi="Times New Roman" w:hint="default"/>
          <w:lang w:eastAsia="en-US"/>
        </w:rPr>
        <w:t>, aby na otá</w:t>
      </w:r>
      <w:r w:rsidRPr="00EC4A04" w:rsidR="00BF5E9D">
        <w:rPr>
          <w:rFonts w:ascii="Times New Roman" w:eastAsia="MS Mincho" w:hAnsi="Times New Roman" w:hint="default"/>
          <w:lang w:eastAsia="en-US"/>
        </w:rPr>
        <w:t>zky odpovedal pí</w:t>
      </w:r>
      <w:r w:rsidRPr="00EC4A04" w:rsidR="00BF5E9D">
        <w:rPr>
          <w:rFonts w:ascii="Times New Roman" w:eastAsia="MS Mincho" w:hAnsi="Times New Roman" w:hint="default"/>
          <w:lang w:eastAsia="en-US"/>
        </w:rPr>
        <w:t>somne; tý</w:t>
      </w:r>
      <w:r w:rsidRPr="00EC4A04" w:rsidR="00BF5E9D">
        <w:rPr>
          <w:rFonts w:ascii="Times New Roman" w:eastAsia="MS Mincho" w:hAnsi="Times New Roman" w:hint="default"/>
          <w:lang w:eastAsia="en-US"/>
        </w:rPr>
        <w:t>m nie je dotknutá</w:t>
      </w:r>
      <w:r w:rsidRPr="00EC4A04" w:rsidR="00BF5E9D">
        <w:rPr>
          <w:rFonts w:ascii="Times New Roman" w:eastAsia="MS Mincho" w:hAnsi="Times New Roman" w:hint="default"/>
          <w:lang w:eastAsia="en-US"/>
        </w:rPr>
        <w:t xml:space="preserve"> povinnosť</w:t>
      </w:r>
      <w:r w:rsidRPr="00EC4A04" w:rsidR="00BF5E9D">
        <w:rPr>
          <w:rFonts w:ascii="Times New Roman" w:eastAsia="MS Mincho" w:hAnsi="Times New Roman" w:hint="default"/>
          <w:lang w:eastAsia="en-US"/>
        </w:rPr>
        <w:t xml:space="preserve"> podľ</w:t>
      </w:r>
      <w:r w:rsidRPr="00EC4A04" w:rsidR="00BF5E9D">
        <w:rPr>
          <w:rFonts w:ascii="Times New Roman" w:eastAsia="MS Mincho" w:hAnsi="Times New Roman" w:hint="default"/>
          <w:lang w:eastAsia="en-US"/>
        </w:rPr>
        <w:t>a odseku 2.</w:t>
      </w:r>
      <w:r w:rsidRPr="00EC4A04">
        <w:rPr>
          <w:rFonts w:ascii="Times New Roman" w:eastAsia="MS Mincho" w:hAnsi="Times New Roman" w:hint="default"/>
          <w:lang w:eastAsia="en-US"/>
        </w:rPr>
        <w:t xml:space="preserve"> Zá</w:t>
      </w:r>
      <w:r w:rsidRPr="00EC4A04">
        <w:rPr>
          <w:rFonts w:ascii="Times New Roman" w:eastAsia="MS Mincho" w:hAnsi="Times New Roman" w:hint="default"/>
          <w:lang w:eastAsia="en-US"/>
        </w:rPr>
        <w:t>roveň</w:t>
      </w:r>
      <w:r w:rsidRPr="00EC4A04">
        <w:rPr>
          <w:rFonts w:ascii="Times New Roman" w:eastAsia="MS Mincho" w:hAnsi="Times New Roman" w:hint="default"/>
          <w:lang w:eastAsia="en-US"/>
        </w:rPr>
        <w:t xml:space="preserve"> svedka poučí</w:t>
      </w:r>
      <w:r w:rsidRPr="00EC4A04">
        <w:rPr>
          <w:rFonts w:ascii="Times New Roman" w:eastAsia="MS Mincho" w:hAnsi="Times New Roman" w:hint="default"/>
          <w:lang w:eastAsia="en-US"/>
        </w:rPr>
        <w:t xml:space="preserve"> o </w:t>
      </w:r>
      <w:r w:rsidRPr="00EC4A04">
        <w:rPr>
          <w:rFonts w:ascii="Times New Roman" w:eastAsia="MS Mincho" w:hAnsi="Times New Roman" w:hint="default"/>
          <w:lang w:eastAsia="en-US"/>
        </w:rPr>
        <w:t>jeho povinnosti vypovedať</w:t>
      </w:r>
      <w:r w:rsidRPr="00EC4A04">
        <w:rPr>
          <w:rFonts w:ascii="Times New Roman" w:eastAsia="MS Mincho" w:hAnsi="Times New Roman" w:hint="default"/>
          <w:lang w:eastAsia="en-US"/>
        </w:rPr>
        <w:t xml:space="preserve"> pravdu a nič</w:t>
      </w:r>
      <w:r w:rsidRPr="00EC4A04">
        <w:rPr>
          <w:rFonts w:ascii="Times New Roman" w:eastAsia="MS Mincho" w:hAnsi="Times New Roman" w:hint="default"/>
          <w:lang w:eastAsia="en-US"/>
        </w:rPr>
        <w:t xml:space="preserve"> nezamlč</w:t>
      </w:r>
      <w:r w:rsidRPr="00EC4A04">
        <w:rPr>
          <w:rFonts w:ascii="Times New Roman" w:eastAsia="MS Mincho" w:hAnsi="Times New Roman" w:hint="default"/>
          <w:lang w:eastAsia="en-US"/>
        </w:rPr>
        <w:t>ovať</w:t>
      </w:r>
      <w:r w:rsidRPr="00EC4A04">
        <w:rPr>
          <w:rFonts w:ascii="Times New Roman" w:eastAsia="MS Mincho" w:hAnsi="Times New Roman" w:hint="default"/>
          <w:lang w:eastAsia="en-US"/>
        </w:rPr>
        <w:t>, o </w:t>
      </w:r>
      <w:r w:rsidRPr="00EC4A04">
        <w:rPr>
          <w:rFonts w:ascii="Times New Roman" w:eastAsia="MS Mincho" w:hAnsi="Times New Roman" w:hint="default"/>
          <w:lang w:eastAsia="en-US"/>
        </w:rPr>
        <w:t>trestnoprá</w:t>
      </w:r>
      <w:r w:rsidRPr="00EC4A04">
        <w:rPr>
          <w:rFonts w:ascii="Times New Roman" w:eastAsia="MS Mincho" w:hAnsi="Times New Roman" w:hint="default"/>
          <w:lang w:eastAsia="en-US"/>
        </w:rPr>
        <w:t>vnych ná</w:t>
      </w:r>
      <w:r w:rsidRPr="00EC4A04">
        <w:rPr>
          <w:rFonts w:ascii="Times New Roman" w:eastAsia="MS Mincho" w:hAnsi="Times New Roman" w:hint="default"/>
          <w:lang w:eastAsia="en-US"/>
        </w:rPr>
        <w:t>sledkoch krivej vý</w:t>
      </w:r>
      <w:r w:rsidRPr="00EC4A04">
        <w:rPr>
          <w:rFonts w:ascii="Times New Roman" w:eastAsia="MS Mincho" w:hAnsi="Times New Roman" w:hint="default"/>
          <w:lang w:eastAsia="en-US"/>
        </w:rPr>
        <w:t>povede a o </w:t>
      </w:r>
      <w:r w:rsidRPr="00EC4A04">
        <w:rPr>
          <w:rFonts w:ascii="Times New Roman" w:eastAsia="MS Mincho" w:hAnsi="Times New Roman" w:hint="default"/>
          <w:lang w:eastAsia="en-US"/>
        </w:rPr>
        <w:t>jeho prá</w:t>
      </w:r>
      <w:r w:rsidRPr="00EC4A04">
        <w:rPr>
          <w:rFonts w:ascii="Times New Roman" w:eastAsia="MS Mincho" w:hAnsi="Times New Roman" w:hint="default"/>
          <w:lang w:eastAsia="en-US"/>
        </w:rPr>
        <w:t>ve odoprieť</w:t>
      </w:r>
      <w:r w:rsidRPr="00EC4A04">
        <w:rPr>
          <w:rFonts w:ascii="Times New Roman" w:eastAsia="MS Mincho" w:hAnsi="Times New Roman" w:hint="default"/>
          <w:lang w:eastAsia="en-US"/>
        </w:rPr>
        <w:t xml:space="preserve"> vý</w:t>
      </w:r>
      <w:r w:rsidRPr="00EC4A04">
        <w:rPr>
          <w:rFonts w:ascii="Times New Roman" w:eastAsia="MS Mincho" w:hAnsi="Times New Roman" w:hint="default"/>
          <w:lang w:eastAsia="en-US"/>
        </w:rPr>
        <w:t>poveď.</w:t>
      </w:r>
      <w:r w:rsidRPr="00EC4A04" w:rsidR="00A255F3">
        <w:rPr>
          <w:rFonts w:ascii="Times New Roman" w:eastAsia="MS Mincho" w:hAnsi="Times New Roman"/>
          <w:lang w:eastAsia="en-US"/>
        </w:rPr>
        <w:t xml:space="preserve"> </w:t>
      </w:r>
      <w:r w:rsidRPr="00EC4A04" w:rsidR="00D623F0">
        <w:rPr>
          <w:rFonts w:ascii="Times New Roman" w:eastAsia="MS Mincho" w:hAnsi="Times New Roman"/>
          <w:lang w:eastAsia="en-US"/>
        </w:rPr>
        <w:t xml:space="preserve">Trovy </w:t>
      </w:r>
      <w:r w:rsidRPr="00EC4A04" w:rsidR="00A255F3">
        <w:rPr>
          <w:rFonts w:ascii="Times New Roman" w:eastAsia="MS Mincho" w:hAnsi="Times New Roman" w:hint="default"/>
          <w:lang w:eastAsia="en-US"/>
        </w:rPr>
        <w:t>spojené</w:t>
      </w:r>
      <w:r w:rsidRPr="00EC4A04" w:rsidR="00A255F3">
        <w:rPr>
          <w:rFonts w:ascii="Times New Roman" w:eastAsia="MS Mincho" w:hAnsi="Times New Roman" w:hint="default"/>
          <w:lang w:eastAsia="en-US"/>
        </w:rPr>
        <w:t xml:space="preserve"> s </w:t>
      </w:r>
      <w:r w:rsidRPr="00EC4A04" w:rsidR="00A255F3">
        <w:rPr>
          <w:rFonts w:ascii="Times New Roman" w:eastAsia="MS Mincho" w:hAnsi="Times New Roman" w:hint="default"/>
          <w:lang w:eastAsia="en-US"/>
        </w:rPr>
        <w:t>pí</w:t>
      </w:r>
      <w:r w:rsidRPr="00EC4A04" w:rsidR="00A255F3">
        <w:rPr>
          <w:rFonts w:ascii="Times New Roman" w:eastAsia="MS Mincho" w:hAnsi="Times New Roman" w:hint="default"/>
          <w:lang w:eastAsia="en-US"/>
        </w:rPr>
        <w:t>somnou vý</w:t>
      </w:r>
      <w:r w:rsidRPr="00EC4A04" w:rsidR="00A255F3">
        <w:rPr>
          <w:rFonts w:ascii="Times New Roman" w:eastAsia="MS Mincho" w:hAnsi="Times New Roman" w:hint="default"/>
          <w:lang w:eastAsia="en-US"/>
        </w:rPr>
        <w:t>poveď</w:t>
      </w:r>
      <w:r w:rsidRPr="00EC4A04" w:rsidR="00A255F3">
        <w:rPr>
          <w:rFonts w:ascii="Times New Roman" w:eastAsia="MS Mincho" w:hAnsi="Times New Roman" w:hint="default"/>
          <w:lang w:eastAsia="en-US"/>
        </w:rPr>
        <w:t xml:space="preserve">ou svedka </w:t>
      </w:r>
      <w:r w:rsidRPr="00EC4A04" w:rsidR="00995339">
        <w:rPr>
          <w:rFonts w:ascii="Times New Roman" w:eastAsia="MS Mincho" w:hAnsi="Times New Roman" w:hint="default"/>
          <w:lang w:eastAsia="en-US"/>
        </w:rPr>
        <w:t>znáš</w:t>
      </w:r>
      <w:r w:rsidRPr="00EC4A04" w:rsidR="00995339">
        <w:rPr>
          <w:rFonts w:ascii="Times New Roman" w:eastAsia="MS Mincho" w:hAnsi="Times New Roman" w:hint="default"/>
          <w:lang w:eastAsia="en-US"/>
        </w:rPr>
        <w:t xml:space="preserve">a </w:t>
      </w:r>
      <w:r w:rsidRPr="00EC4A04" w:rsidR="00A255F3">
        <w:rPr>
          <w:rFonts w:ascii="Times New Roman" w:eastAsia="MS Mincho" w:hAnsi="Times New Roman"/>
          <w:lang w:eastAsia="en-US"/>
        </w:rPr>
        <w:t>st</w:t>
      </w:r>
      <w:r w:rsidRPr="00EC4A04" w:rsidR="00A255F3">
        <w:rPr>
          <w:rFonts w:ascii="Times New Roman" w:eastAsia="MS Mincho" w:hAnsi="Times New Roman" w:hint="default"/>
          <w:lang w:eastAsia="en-US"/>
        </w:rPr>
        <w:t>rana, ktorá</w:t>
      </w:r>
      <w:r w:rsidRPr="00EC4A04" w:rsidR="00A255F3">
        <w:rPr>
          <w:rFonts w:ascii="Times New Roman" w:eastAsia="MS Mincho" w:hAnsi="Times New Roman" w:hint="default"/>
          <w:lang w:eastAsia="en-US"/>
        </w:rPr>
        <w:t xml:space="preserve"> jeho vý</w:t>
      </w:r>
      <w:r w:rsidRPr="00EC4A04" w:rsidR="00A255F3">
        <w:rPr>
          <w:rFonts w:ascii="Times New Roman" w:eastAsia="MS Mincho" w:hAnsi="Times New Roman" w:hint="default"/>
          <w:lang w:eastAsia="en-US"/>
        </w:rPr>
        <w:t>sluch navrhla.</w:t>
      </w:r>
    </w:p>
    <w:p w:rsidR="00BF5E9D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640EE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193</w:t>
      </w:r>
    </w:p>
    <w:p w:rsidR="00285AC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Ná</w:t>
      </w:r>
      <w:r w:rsidRPr="00EC4A04">
        <w:rPr>
          <w:rFonts w:ascii="Times New Roman" w:eastAsia="MS Mincho" w:hAnsi="Times New Roman" w:hint="default"/>
          <w:lang w:eastAsia="en-US"/>
        </w:rPr>
        <w:t>vrh na vý</w:t>
      </w:r>
      <w:r w:rsidRPr="00EC4A04">
        <w:rPr>
          <w:rFonts w:ascii="Times New Roman" w:eastAsia="MS Mincho" w:hAnsi="Times New Roman" w:hint="default"/>
          <w:lang w:eastAsia="en-US"/>
        </w:rPr>
        <w:t>sluch svedka</w:t>
      </w:r>
    </w:p>
    <w:p w:rsidR="00E42F6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BF5E9D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(1) Ak strana navrhne vý</w:t>
      </w:r>
      <w:r w:rsidRPr="00EC4A04">
        <w:rPr>
          <w:rFonts w:ascii="Times New Roman" w:eastAsia="MS Mincho" w:hAnsi="Times New Roman" w:hint="default"/>
          <w:lang w:eastAsia="en-US"/>
        </w:rPr>
        <w:t>sluch svedka, zabezpečí</w:t>
      </w:r>
      <w:r w:rsidRPr="00EC4A04">
        <w:rPr>
          <w:rFonts w:ascii="Times New Roman" w:eastAsia="MS Mincho" w:hAnsi="Times New Roman" w:hint="default"/>
          <w:lang w:eastAsia="en-US"/>
        </w:rPr>
        <w:t xml:space="preserve"> jeho prí</w:t>
      </w:r>
      <w:r w:rsidRPr="00EC4A04">
        <w:rPr>
          <w:rFonts w:ascii="Times New Roman" w:eastAsia="MS Mincho" w:hAnsi="Times New Roman" w:hint="default"/>
          <w:lang w:eastAsia="en-US"/>
        </w:rPr>
        <w:t>tomnosť</w:t>
      </w:r>
      <w:r w:rsidRPr="00EC4A04">
        <w:rPr>
          <w:rFonts w:ascii="Times New Roman" w:eastAsia="MS Mincho" w:hAnsi="Times New Roman" w:hint="default"/>
          <w:lang w:eastAsia="en-US"/>
        </w:rPr>
        <w:t xml:space="preserve"> na pojedná</w:t>
      </w:r>
      <w:r w:rsidRPr="00EC4A04">
        <w:rPr>
          <w:rFonts w:ascii="Times New Roman" w:eastAsia="MS Mincho" w:hAnsi="Times New Roman" w:hint="default"/>
          <w:lang w:eastAsia="en-US"/>
        </w:rPr>
        <w:t>vaní</w:t>
      </w:r>
      <w:r w:rsidRPr="00EC4A04">
        <w:rPr>
          <w:rFonts w:ascii="Times New Roman" w:eastAsia="MS Mincho" w:hAnsi="Times New Roman" w:hint="default"/>
          <w:lang w:eastAsia="en-US"/>
        </w:rPr>
        <w:t>; o </w:t>
      </w:r>
      <w:r w:rsidRPr="00EC4A04">
        <w:rPr>
          <w:rFonts w:ascii="Times New Roman" w:eastAsia="MS Mincho" w:hAnsi="Times New Roman" w:hint="default"/>
          <w:lang w:eastAsia="en-US"/>
        </w:rPr>
        <w:t>tejto skutoč</w:t>
      </w:r>
      <w:r w:rsidRPr="00EC4A04">
        <w:rPr>
          <w:rFonts w:ascii="Times New Roman" w:eastAsia="MS Mincho" w:hAnsi="Times New Roman" w:hint="default"/>
          <w:lang w:eastAsia="en-US"/>
        </w:rPr>
        <w:t>nosti vopred upovedomí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</w:t>
      </w:r>
      <w:r w:rsidRPr="00EC4A04" w:rsidR="009C32FB">
        <w:rPr>
          <w:rFonts w:ascii="Times New Roman" w:eastAsia="MS Mincho" w:hAnsi="Times New Roman"/>
          <w:lang w:eastAsia="en-US"/>
        </w:rPr>
        <w:t xml:space="preserve"> a protistranu.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BF5E9D">
        <w:rPr>
          <w:rFonts w:ascii="Times New Roman" w:eastAsia="MS Mincho" w:hAnsi="Times New Roman"/>
          <w:lang w:eastAsia="en-US"/>
        </w:rPr>
        <w:t>(2)</w:t>
      </w:r>
      <w:r w:rsidRPr="00EC4A04" w:rsidR="00E42F6F">
        <w:rPr>
          <w:rFonts w:ascii="Times New Roman" w:eastAsia="MS Mincho" w:hAnsi="Times New Roman"/>
          <w:lang w:eastAsia="en-US"/>
        </w:rPr>
        <w:t xml:space="preserve"> </w:t>
      </w:r>
      <w:r w:rsidRPr="00EC4A04" w:rsidR="00BF5E9D">
        <w:rPr>
          <w:rFonts w:ascii="Times New Roman" w:eastAsia="MS Mincho" w:hAnsi="Times New Roman" w:hint="default"/>
          <w:lang w:eastAsia="en-US"/>
        </w:rPr>
        <w:t>Ak nie je mož</w:t>
      </w:r>
      <w:r w:rsidRPr="00EC4A04" w:rsidR="00BF5E9D">
        <w:rPr>
          <w:rFonts w:ascii="Times New Roman" w:eastAsia="MS Mincho" w:hAnsi="Times New Roman" w:hint="default"/>
          <w:lang w:eastAsia="en-US"/>
        </w:rPr>
        <w:t>ný</w:t>
      </w:r>
      <w:r w:rsidRPr="00EC4A04" w:rsidR="00BF5E9D">
        <w:rPr>
          <w:rFonts w:ascii="Times New Roman" w:eastAsia="MS Mincho" w:hAnsi="Times New Roman" w:hint="default"/>
          <w:lang w:eastAsia="en-US"/>
        </w:rPr>
        <w:t xml:space="preserve"> postup podľ</w:t>
      </w:r>
      <w:r w:rsidRPr="00EC4A04" w:rsidR="00BF5E9D">
        <w:rPr>
          <w:rFonts w:ascii="Times New Roman" w:eastAsia="MS Mincho" w:hAnsi="Times New Roman" w:hint="default"/>
          <w:lang w:eastAsia="en-US"/>
        </w:rPr>
        <w:t>a odseku 1,</w:t>
      </w:r>
      <w:r w:rsidRPr="00EC4A04" w:rsidR="00FB70E1">
        <w:rPr>
          <w:rFonts w:ascii="Times New Roman" w:eastAsia="MS Mincho" w:hAnsi="Times New Roman" w:hint="default"/>
          <w:lang w:eastAsia="en-US"/>
        </w:rPr>
        <w:t xml:space="preserve"> pož</w:t>
      </w:r>
      <w:r w:rsidRPr="00EC4A04" w:rsidR="00FB70E1">
        <w:rPr>
          <w:rFonts w:ascii="Times New Roman" w:eastAsia="MS Mincho" w:hAnsi="Times New Roman" w:hint="default"/>
          <w:lang w:eastAsia="en-US"/>
        </w:rPr>
        <w:t>iada strana sú</w:t>
      </w:r>
      <w:r w:rsidRPr="00EC4A04" w:rsidR="00FB70E1">
        <w:rPr>
          <w:rFonts w:ascii="Times New Roman" w:eastAsia="MS Mincho" w:hAnsi="Times New Roman" w:hint="default"/>
          <w:lang w:eastAsia="en-US"/>
        </w:rPr>
        <w:t>d o predvolanie svedka.</w:t>
      </w:r>
      <w:r w:rsidRPr="00EC4A04" w:rsidR="00BF5E9D">
        <w:rPr>
          <w:rFonts w:ascii="Times New Roman" w:eastAsia="MS Mincho" w:hAnsi="Times New Roman"/>
          <w:lang w:eastAsia="en-US"/>
        </w:rPr>
        <w:t xml:space="preserve"> </w:t>
      </w:r>
      <w:r w:rsidRPr="00EC4A04" w:rsidR="003674CC">
        <w:rPr>
          <w:rFonts w:ascii="Times New Roman" w:eastAsia="MS Mincho" w:hAnsi="Times New Roman"/>
          <w:lang w:eastAsia="en-US"/>
        </w:rPr>
        <w:t>V n</w:t>
      </w:r>
      <w:r w:rsidRPr="00EC4A04" w:rsidR="00BF5E9D">
        <w:rPr>
          <w:rFonts w:ascii="Times New Roman" w:eastAsia="MS Mincho" w:hAnsi="Times New Roman" w:hint="default"/>
          <w:lang w:eastAsia="en-US"/>
        </w:rPr>
        <w:t>á</w:t>
      </w:r>
      <w:r w:rsidRPr="00EC4A04" w:rsidR="00BF5E9D">
        <w:rPr>
          <w:rFonts w:ascii="Times New Roman" w:eastAsia="MS Mincho" w:hAnsi="Times New Roman" w:hint="default"/>
          <w:lang w:eastAsia="en-US"/>
        </w:rPr>
        <w:t>vrh</w:t>
      </w:r>
      <w:r w:rsidRPr="00EC4A04" w:rsidR="003674CC">
        <w:rPr>
          <w:rFonts w:ascii="Times New Roman" w:eastAsia="MS Mincho" w:hAnsi="Times New Roman"/>
          <w:lang w:eastAsia="en-US"/>
        </w:rPr>
        <w:t>u</w:t>
      </w:r>
      <w:r w:rsidRPr="00EC4A04" w:rsidR="00BF5E9D">
        <w:rPr>
          <w:rFonts w:ascii="Times New Roman" w:eastAsia="MS Mincho" w:hAnsi="Times New Roman" w:hint="default"/>
          <w:lang w:eastAsia="en-US"/>
        </w:rPr>
        <w:t xml:space="preserve"> na vý</w:t>
      </w:r>
      <w:r w:rsidRPr="00EC4A04" w:rsidR="00BF5E9D">
        <w:rPr>
          <w:rFonts w:ascii="Times New Roman" w:eastAsia="MS Mincho" w:hAnsi="Times New Roman" w:hint="default"/>
          <w:lang w:eastAsia="en-US"/>
        </w:rPr>
        <w:t xml:space="preserve">sluch svedka </w:t>
      </w:r>
      <w:r w:rsidRPr="00EC4A04" w:rsidR="003674CC">
        <w:rPr>
          <w:rFonts w:ascii="Times New Roman" w:eastAsia="MS Mincho" w:hAnsi="Times New Roman" w:hint="default"/>
          <w:lang w:eastAsia="en-US"/>
        </w:rPr>
        <w:t>sa má</w:t>
      </w:r>
      <w:r w:rsidRPr="00EC4A04" w:rsidR="003674CC">
        <w:rPr>
          <w:rFonts w:ascii="Times New Roman" w:eastAsia="MS Mincho" w:hAnsi="Times New Roman" w:hint="default"/>
          <w:lang w:eastAsia="en-US"/>
        </w:rPr>
        <w:t xml:space="preserve"> uvies</w:t>
      </w:r>
      <w:r w:rsidRPr="00EC4A04" w:rsidR="00BF5E9D">
        <w:rPr>
          <w:rFonts w:ascii="Times New Roman" w:eastAsia="MS Mincho" w:hAnsi="Times New Roman" w:hint="default"/>
          <w:lang w:eastAsia="en-US"/>
        </w:rPr>
        <w:t>ť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FB70E1">
        <w:rPr>
          <w:rFonts w:ascii="Times New Roman" w:eastAsia="MS Mincho" w:hAnsi="Times New Roman"/>
          <w:lang w:eastAsia="en-US"/>
        </w:rPr>
        <w:t>meno</w:t>
      </w:r>
      <w:r w:rsidRPr="00EC4A04" w:rsidR="00BF5E9D">
        <w:rPr>
          <w:rFonts w:ascii="Times New Roman" w:eastAsia="MS Mincho" w:hAnsi="Times New Roman"/>
          <w:lang w:eastAsia="en-US"/>
        </w:rPr>
        <w:t>,</w:t>
      </w:r>
      <w:r w:rsidRPr="00EC4A04" w:rsidR="00FB70E1">
        <w:rPr>
          <w:rFonts w:ascii="Times New Roman" w:eastAsia="MS Mincho" w:hAnsi="Times New Roman"/>
          <w:lang w:eastAsia="en-US"/>
        </w:rPr>
        <w:t> </w:t>
      </w:r>
      <w:r w:rsidRPr="00EC4A04" w:rsidR="00FB70E1">
        <w:rPr>
          <w:rFonts w:ascii="Times New Roman" w:eastAsia="MS Mincho" w:hAnsi="Times New Roman" w:hint="default"/>
          <w:lang w:eastAsia="en-US"/>
        </w:rPr>
        <w:t>priezvisko, prí</w:t>
      </w:r>
      <w:r w:rsidRPr="00EC4A04" w:rsidR="00FB70E1">
        <w:rPr>
          <w:rFonts w:ascii="Times New Roman" w:eastAsia="MS Mincho" w:hAnsi="Times New Roman" w:hint="default"/>
          <w:lang w:eastAsia="en-US"/>
        </w:rPr>
        <w:t>padne dá</w:t>
      </w:r>
      <w:r w:rsidRPr="00EC4A04" w:rsidR="00FB70E1">
        <w:rPr>
          <w:rFonts w:ascii="Times New Roman" w:eastAsia="MS Mincho" w:hAnsi="Times New Roman" w:hint="default"/>
          <w:lang w:eastAsia="en-US"/>
        </w:rPr>
        <w:t>tum narodenia svedka, adresu</w:t>
      </w:r>
      <w:r w:rsidRPr="00EC4A04">
        <w:rPr>
          <w:rFonts w:ascii="Times New Roman" w:eastAsia="MS Mincho" w:hAnsi="Times New Roman"/>
          <w:lang w:eastAsia="en-US"/>
        </w:rPr>
        <w:t>,</w:t>
      </w:r>
      <w:r w:rsidRPr="00EC4A04" w:rsidR="00FB70E1">
        <w:rPr>
          <w:rFonts w:ascii="Times New Roman" w:eastAsia="MS Mincho" w:hAnsi="Times New Roman"/>
          <w:lang w:eastAsia="en-US"/>
        </w:rPr>
        <w:t xml:space="preserve"> z </w:t>
      </w:r>
      <w:r w:rsidRPr="00EC4A04" w:rsidR="00FB70E1">
        <w:rPr>
          <w:rFonts w:ascii="Times New Roman" w:eastAsia="MS Mincho" w:hAnsi="Times New Roman" w:hint="default"/>
          <w:lang w:eastAsia="en-US"/>
        </w:rPr>
        <w:t>ktorej mož</w:t>
      </w:r>
      <w:r w:rsidRPr="00EC4A04" w:rsidR="00FB70E1">
        <w:rPr>
          <w:rFonts w:ascii="Times New Roman" w:eastAsia="MS Mincho" w:hAnsi="Times New Roman" w:hint="default"/>
          <w:lang w:eastAsia="en-US"/>
        </w:rPr>
        <w:t>no svedka predvolať</w:t>
      </w:r>
      <w:r w:rsidRPr="00EC4A04" w:rsidR="00DD74E3">
        <w:rPr>
          <w:rFonts w:ascii="Times New Roman" w:eastAsia="MS Mincho" w:hAnsi="Times New Roman"/>
          <w:lang w:eastAsia="en-US"/>
        </w:rPr>
        <w:t>,</w:t>
      </w:r>
      <w:r w:rsidRPr="00EC4A04" w:rsidR="00FB70E1">
        <w:rPr>
          <w:rFonts w:ascii="Times New Roman" w:eastAsia="MS Mincho" w:hAnsi="Times New Roman"/>
          <w:lang w:eastAsia="en-US"/>
        </w:rPr>
        <w:t xml:space="preserve"> a</w:t>
      </w:r>
      <w:r w:rsidRPr="00EC4A04">
        <w:rPr>
          <w:rFonts w:ascii="Times New Roman" w:eastAsia="MS Mincho" w:hAnsi="Times New Roman" w:hint="default"/>
          <w:lang w:eastAsia="en-US"/>
        </w:rPr>
        <w:t xml:space="preserve"> označ</w:t>
      </w:r>
      <w:r w:rsidRPr="00EC4A04">
        <w:rPr>
          <w:rFonts w:ascii="Times New Roman" w:eastAsia="MS Mincho" w:hAnsi="Times New Roman" w:hint="default"/>
          <w:lang w:eastAsia="en-US"/>
        </w:rPr>
        <w:t>enie skutoč</w:t>
      </w:r>
      <w:r w:rsidRPr="00EC4A04">
        <w:rPr>
          <w:rFonts w:ascii="Times New Roman" w:eastAsia="MS Mincho" w:hAnsi="Times New Roman" w:hint="default"/>
          <w:lang w:eastAsia="en-US"/>
        </w:rPr>
        <w:t>ností</w:t>
      </w:r>
      <w:r w:rsidRPr="00EC4A04">
        <w:rPr>
          <w:rFonts w:ascii="Times New Roman" w:eastAsia="MS Mincho" w:hAnsi="Times New Roman" w:hint="default"/>
          <w:lang w:eastAsia="en-US"/>
        </w:rPr>
        <w:t>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majú</w:t>
      </w:r>
      <w:r w:rsidRPr="00EC4A04">
        <w:rPr>
          <w:rFonts w:ascii="Times New Roman" w:eastAsia="MS Mincho" w:hAnsi="Times New Roman" w:hint="default"/>
          <w:lang w:eastAsia="en-US"/>
        </w:rPr>
        <w:t xml:space="preserve"> byť</w:t>
      </w:r>
      <w:r w:rsidRPr="00EC4A04">
        <w:rPr>
          <w:rFonts w:ascii="Times New Roman" w:eastAsia="MS Mincho" w:hAnsi="Times New Roman" w:hint="default"/>
          <w:lang w:eastAsia="en-US"/>
        </w:rPr>
        <w:t xml:space="preserve"> vý</w:t>
      </w:r>
      <w:r w:rsidRPr="00EC4A04">
        <w:rPr>
          <w:rFonts w:ascii="Times New Roman" w:eastAsia="MS Mincho" w:hAnsi="Times New Roman" w:hint="default"/>
          <w:lang w:eastAsia="en-US"/>
        </w:rPr>
        <w:t>sluchom svedka preuká</w:t>
      </w:r>
      <w:r w:rsidRPr="00EC4A04">
        <w:rPr>
          <w:rFonts w:ascii="Times New Roman" w:eastAsia="MS Mincho" w:hAnsi="Times New Roman" w:hint="default"/>
          <w:lang w:eastAsia="en-US"/>
        </w:rPr>
        <w:t>zané</w:t>
      </w:r>
      <w:r w:rsidRPr="00EC4A04" w:rsidR="00E9698C">
        <w:rPr>
          <w:rFonts w:ascii="Times New Roman" w:eastAsia="MS Mincho" w:hAnsi="Times New Roman"/>
          <w:lang w:eastAsia="en-US"/>
        </w:rPr>
        <w:t>.</w:t>
      </w:r>
      <w:r w:rsidRPr="00EC4A04" w:rsidR="007276A2">
        <w:rPr>
          <w:rFonts w:ascii="Times New Roman" w:eastAsia="MS Mincho" w:hAnsi="Times New Roman" w:hint="default"/>
          <w:lang w:eastAsia="en-US"/>
        </w:rPr>
        <w:t xml:space="preserve"> Ak nie je adresa svedka strane zná</w:t>
      </w:r>
      <w:r w:rsidRPr="00EC4A04" w:rsidR="007276A2">
        <w:rPr>
          <w:rFonts w:ascii="Times New Roman" w:eastAsia="MS Mincho" w:hAnsi="Times New Roman" w:hint="default"/>
          <w:lang w:eastAsia="en-US"/>
        </w:rPr>
        <w:t>ma, sú</w:t>
      </w:r>
      <w:r w:rsidRPr="00EC4A04" w:rsidR="007276A2">
        <w:rPr>
          <w:rFonts w:ascii="Times New Roman" w:eastAsia="MS Mincho" w:hAnsi="Times New Roman" w:hint="default"/>
          <w:lang w:eastAsia="en-US"/>
        </w:rPr>
        <w:t>d svedka predvolá</w:t>
      </w:r>
      <w:r w:rsidRPr="00EC4A04" w:rsidR="007276A2">
        <w:rPr>
          <w:rFonts w:ascii="Times New Roman" w:eastAsia="MS Mincho" w:hAnsi="Times New Roman" w:hint="default"/>
          <w:lang w:eastAsia="en-US"/>
        </w:rPr>
        <w:t xml:space="preserve"> z adresy </w:t>
      </w:r>
      <w:r w:rsidRPr="00EC4A04" w:rsidR="0049569A">
        <w:rPr>
          <w:rFonts w:ascii="Times New Roman" w:eastAsia="MS Mincho" w:hAnsi="Times New Roman"/>
          <w:lang w:eastAsia="en-US"/>
        </w:rPr>
        <w:t>evidovanej v </w:t>
      </w:r>
      <w:r w:rsidRPr="00EC4A04" w:rsidR="0049569A">
        <w:rPr>
          <w:rFonts w:ascii="Times New Roman" w:eastAsia="MS Mincho" w:hAnsi="Times New Roman" w:hint="default"/>
          <w:lang w:eastAsia="en-US"/>
        </w:rPr>
        <w:t>registri obyvateľ</w:t>
      </w:r>
      <w:r w:rsidRPr="00EC4A04" w:rsidR="0049569A">
        <w:rPr>
          <w:rFonts w:ascii="Times New Roman" w:eastAsia="MS Mincho" w:hAnsi="Times New Roman" w:hint="default"/>
          <w:lang w:eastAsia="en-US"/>
        </w:rPr>
        <w:t>ov Slovenskej republiky</w:t>
      </w:r>
      <w:r w:rsidRPr="00EC4A04" w:rsidR="007276A2">
        <w:rPr>
          <w:rFonts w:ascii="Times New Roman" w:eastAsia="MS Mincho" w:hAnsi="Times New Roman"/>
          <w:lang w:eastAsia="en-US"/>
        </w:rPr>
        <w:t>.</w:t>
      </w:r>
    </w:p>
    <w:p w:rsidR="00A255F3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194</w:t>
      </w:r>
    </w:p>
    <w:p w:rsidR="00285AC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Predvolanie svedka</w:t>
      </w:r>
    </w:p>
    <w:p w:rsidR="00E42F6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A787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4B0EFD">
        <w:rPr>
          <w:rFonts w:ascii="Times New Roman" w:eastAsia="MS Mincho" w:hAnsi="Times New Roman" w:hint="default"/>
          <w:lang w:eastAsia="en-US"/>
        </w:rPr>
        <w:t>(1) Ak sú</w:t>
      </w:r>
      <w:r w:rsidRPr="00EC4A04" w:rsidR="004B0EFD">
        <w:rPr>
          <w:rFonts w:ascii="Times New Roman" w:eastAsia="MS Mincho" w:hAnsi="Times New Roman" w:hint="default"/>
          <w:lang w:eastAsia="en-US"/>
        </w:rPr>
        <w:t>d svedka predvolá</w:t>
      </w:r>
      <w:r w:rsidRPr="00EC4A04" w:rsidR="00285ACC">
        <w:rPr>
          <w:rFonts w:ascii="Times New Roman" w:eastAsia="MS Mincho" w:hAnsi="Times New Roman"/>
          <w:lang w:eastAsia="en-US"/>
        </w:rPr>
        <w:t>, v </w:t>
      </w:r>
      <w:r w:rsidRPr="00EC4A04" w:rsidR="00285ACC">
        <w:rPr>
          <w:rFonts w:ascii="Times New Roman" w:eastAsia="MS Mincho" w:hAnsi="Times New Roman" w:hint="default"/>
          <w:lang w:eastAsia="en-US"/>
        </w:rPr>
        <w:t>predvolaní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4B0EFD">
        <w:rPr>
          <w:rFonts w:ascii="Times New Roman" w:eastAsia="MS Mincho" w:hAnsi="Times New Roman" w:hint="default"/>
          <w:lang w:eastAsia="en-US"/>
        </w:rPr>
        <w:t>označí</w:t>
      </w:r>
      <w:r w:rsidRPr="00EC4A04" w:rsidR="004B0EFD">
        <w:rPr>
          <w:rFonts w:ascii="Times New Roman" w:eastAsia="MS Mincho" w:hAnsi="Times New Roman" w:hint="default"/>
          <w:lang w:eastAsia="en-US"/>
        </w:rPr>
        <w:t xml:space="preserve"> strany</w:t>
      </w:r>
      <w:r w:rsidRPr="00EC4A04" w:rsidR="00954431">
        <w:rPr>
          <w:rFonts w:ascii="Times New Roman" w:eastAsia="MS Mincho" w:hAnsi="Times New Roman"/>
          <w:lang w:eastAsia="en-US"/>
        </w:rPr>
        <w:t xml:space="preserve"> </w:t>
      </w:r>
      <w:r w:rsidRPr="00EC4A04" w:rsidR="00285ACC">
        <w:rPr>
          <w:rFonts w:ascii="Times New Roman" w:eastAsia="MS Mincho" w:hAnsi="Times New Roman"/>
          <w:lang w:eastAsia="en-US"/>
        </w:rPr>
        <w:t>a predmet</w:t>
      </w:r>
      <w:r w:rsidRPr="00EC4A04">
        <w:rPr>
          <w:rFonts w:ascii="Times New Roman" w:eastAsia="MS Mincho" w:hAnsi="Times New Roman"/>
          <w:lang w:eastAsia="en-US"/>
        </w:rPr>
        <w:t xml:space="preserve"> konania.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FC62C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(2) Ak nemož</w:t>
      </w:r>
      <w:r w:rsidRPr="00EC4A04">
        <w:rPr>
          <w:rFonts w:ascii="Times New Roman" w:eastAsia="MS Mincho" w:hAnsi="Times New Roman" w:hint="default"/>
          <w:lang w:eastAsia="en-US"/>
        </w:rPr>
        <w:t>no svedka predvolať</w:t>
      </w:r>
      <w:r w:rsidRPr="00EC4A04">
        <w:rPr>
          <w:rFonts w:ascii="Times New Roman" w:eastAsia="MS Mincho" w:hAnsi="Times New Roman" w:hint="default"/>
          <w:lang w:eastAsia="en-US"/>
        </w:rPr>
        <w:t xml:space="preserve"> z </w:t>
      </w:r>
      <w:r w:rsidRPr="00EC4A04">
        <w:rPr>
          <w:rFonts w:ascii="Times New Roman" w:eastAsia="MS Mincho" w:hAnsi="Times New Roman" w:hint="default"/>
          <w:lang w:eastAsia="en-US"/>
        </w:rPr>
        <w:t>adresy označ</w:t>
      </w:r>
      <w:r w:rsidRPr="00EC4A04">
        <w:rPr>
          <w:rFonts w:ascii="Times New Roman" w:eastAsia="MS Mincho" w:hAnsi="Times New Roman" w:hint="default"/>
          <w:lang w:eastAsia="en-US"/>
        </w:rPr>
        <w:t xml:space="preserve">enej </w:t>
      </w:r>
      <w:r w:rsidRPr="00EC4A04" w:rsidR="00FB70E1">
        <w:rPr>
          <w:rFonts w:ascii="Times New Roman" w:eastAsia="MS Mincho" w:hAnsi="Times New Roman"/>
          <w:lang w:eastAsia="en-US"/>
        </w:rPr>
        <w:t>stranou</w:t>
      </w:r>
      <w:r w:rsidRPr="00EC4A04">
        <w:rPr>
          <w:rFonts w:ascii="Times New Roman" w:eastAsia="MS Mincho" w:hAnsi="Times New Roman" w:hint="default"/>
          <w:lang w:eastAsia="en-US"/>
        </w:rPr>
        <w:t>, sú</w:t>
      </w:r>
      <w:r w:rsidRPr="00EC4A04">
        <w:rPr>
          <w:rFonts w:ascii="Times New Roman" w:eastAsia="MS Mincho" w:hAnsi="Times New Roman" w:hint="default"/>
          <w:lang w:eastAsia="en-US"/>
        </w:rPr>
        <w:t xml:space="preserve">d </w:t>
      </w:r>
      <w:r w:rsidRPr="00EC4A04" w:rsidR="004B0EFD">
        <w:rPr>
          <w:rFonts w:ascii="Times New Roman" w:eastAsia="MS Mincho" w:hAnsi="Times New Roman" w:hint="default"/>
          <w:lang w:eastAsia="en-US"/>
        </w:rPr>
        <w:t>ho predvolá</w:t>
      </w:r>
      <w:r w:rsidRPr="00EC4A04" w:rsidR="004B0EFD">
        <w:rPr>
          <w:rFonts w:ascii="Times New Roman" w:eastAsia="MS Mincho" w:hAnsi="Times New Roman" w:hint="default"/>
          <w:lang w:eastAsia="en-US"/>
        </w:rPr>
        <w:t xml:space="preserve"> z adresy evidovanej v </w:t>
      </w:r>
      <w:r w:rsidRPr="00EC4A04" w:rsidR="004B0EFD">
        <w:rPr>
          <w:rFonts w:ascii="Times New Roman" w:eastAsia="MS Mincho" w:hAnsi="Times New Roman" w:hint="default"/>
          <w:lang w:eastAsia="en-US"/>
        </w:rPr>
        <w:t>registri obyvateľ</w:t>
      </w:r>
      <w:r w:rsidRPr="00EC4A04" w:rsidR="004B0EFD">
        <w:rPr>
          <w:rFonts w:ascii="Times New Roman" w:eastAsia="MS Mincho" w:hAnsi="Times New Roman" w:hint="default"/>
          <w:lang w:eastAsia="en-US"/>
        </w:rPr>
        <w:t>ov Slovenskej republiky.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911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4B0EFD">
        <w:rPr>
          <w:rFonts w:ascii="Times New Roman" w:eastAsia="MS Mincho" w:hAnsi="Times New Roman"/>
          <w:lang w:eastAsia="en-US"/>
        </w:rPr>
        <w:t>(3)</w:t>
      </w:r>
      <w:r w:rsidRPr="00EC4A04" w:rsidR="00E42F6F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Ak sa nepodarí</w:t>
      </w:r>
      <w:r w:rsidRPr="00EC4A04">
        <w:rPr>
          <w:rFonts w:ascii="Times New Roman" w:eastAsia="MS Mincho" w:hAnsi="Times New Roman" w:hint="default"/>
          <w:lang w:eastAsia="en-US"/>
        </w:rPr>
        <w:t xml:space="preserve"> prí</w:t>
      </w:r>
      <w:r w:rsidRPr="00EC4A04">
        <w:rPr>
          <w:rFonts w:ascii="Times New Roman" w:eastAsia="MS Mincho" w:hAnsi="Times New Roman" w:hint="default"/>
          <w:lang w:eastAsia="en-US"/>
        </w:rPr>
        <w:t>tomnosť</w:t>
      </w:r>
      <w:r w:rsidRPr="00EC4A04">
        <w:rPr>
          <w:rFonts w:ascii="Times New Roman" w:eastAsia="MS Mincho" w:hAnsi="Times New Roman" w:hint="default"/>
          <w:lang w:eastAsia="en-US"/>
        </w:rPr>
        <w:t xml:space="preserve"> svedka zabezpeč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>, sú</w:t>
      </w:r>
      <w:r w:rsidRPr="00EC4A04">
        <w:rPr>
          <w:rFonts w:ascii="Times New Roman" w:eastAsia="MS Mincho" w:hAnsi="Times New Roman" w:hint="default"/>
          <w:lang w:eastAsia="en-US"/>
        </w:rPr>
        <w:t>d ná</w:t>
      </w:r>
      <w:r w:rsidRPr="00EC4A04">
        <w:rPr>
          <w:rFonts w:ascii="Times New Roman" w:eastAsia="MS Mincho" w:hAnsi="Times New Roman" w:hint="default"/>
          <w:lang w:eastAsia="en-US"/>
        </w:rPr>
        <w:t xml:space="preserve">vrh </w:t>
      </w:r>
      <w:r w:rsidRPr="00EC4A04" w:rsidR="004B0EFD">
        <w:rPr>
          <w:rFonts w:ascii="Times New Roman" w:eastAsia="MS Mincho" w:hAnsi="Times New Roman" w:hint="default"/>
          <w:lang w:eastAsia="en-US"/>
        </w:rPr>
        <w:t>na vý</w:t>
      </w:r>
      <w:r w:rsidRPr="00EC4A04" w:rsidR="004B0EFD">
        <w:rPr>
          <w:rFonts w:ascii="Times New Roman" w:eastAsia="MS Mincho" w:hAnsi="Times New Roman" w:hint="default"/>
          <w:lang w:eastAsia="en-US"/>
        </w:rPr>
        <w:t xml:space="preserve">sluch svedka </w:t>
      </w:r>
      <w:r w:rsidRPr="00EC4A04">
        <w:rPr>
          <w:rFonts w:ascii="Times New Roman" w:eastAsia="MS Mincho" w:hAnsi="Times New Roman"/>
          <w:lang w:eastAsia="en-US"/>
        </w:rPr>
        <w:t>zamietne</w:t>
      </w:r>
      <w:r w:rsidRPr="00EC4A04" w:rsidR="004B0EFD">
        <w:rPr>
          <w:rFonts w:ascii="Times New Roman" w:eastAsia="MS Mincho" w:hAnsi="Times New Roman"/>
          <w:lang w:eastAsia="en-US"/>
        </w:rPr>
        <w:t>.</w:t>
      </w:r>
    </w:p>
    <w:p w:rsidR="00E42F6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A255F3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195</w:t>
      </w:r>
    </w:p>
    <w:p w:rsidR="00285AC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Prí</w:t>
      </w:r>
      <w:r w:rsidRPr="00EC4A04">
        <w:rPr>
          <w:rFonts w:ascii="Times New Roman" w:eastAsia="MS Mincho" w:hAnsi="Times New Roman" w:hint="default"/>
          <w:lang w:eastAsia="en-US"/>
        </w:rPr>
        <w:t>tomnosť</w:t>
      </w:r>
      <w:r w:rsidRPr="00EC4A04">
        <w:rPr>
          <w:rFonts w:ascii="Times New Roman" w:eastAsia="MS Mincho" w:hAnsi="Times New Roman" w:hint="default"/>
          <w:lang w:eastAsia="en-US"/>
        </w:rPr>
        <w:t xml:space="preserve"> svedka na pojedná</w:t>
      </w:r>
      <w:r w:rsidRPr="00EC4A04">
        <w:rPr>
          <w:rFonts w:ascii="Times New Roman" w:eastAsia="MS Mincho" w:hAnsi="Times New Roman" w:hint="default"/>
          <w:lang w:eastAsia="en-US"/>
        </w:rPr>
        <w:t>vaní</w:t>
      </w:r>
    </w:p>
    <w:p w:rsidR="00E42F6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4B0EFD">
        <w:rPr>
          <w:rFonts w:ascii="Times New Roman" w:eastAsia="MS Mincho" w:hAnsi="Times New Roman" w:hint="default"/>
          <w:lang w:eastAsia="en-US"/>
        </w:rPr>
        <w:t>(1) Sú</w:t>
      </w:r>
      <w:r w:rsidRPr="00EC4A04" w:rsidR="004B0EFD">
        <w:rPr>
          <w:rFonts w:ascii="Times New Roman" w:eastAsia="MS Mincho" w:hAnsi="Times New Roman" w:hint="default"/>
          <w:lang w:eastAsia="en-US"/>
        </w:rPr>
        <w:t>d dbá</w:t>
      </w:r>
      <w:r w:rsidRPr="00EC4A04" w:rsidR="004B0EFD">
        <w:rPr>
          <w:rFonts w:ascii="Times New Roman" w:eastAsia="MS Mincho" w:hAnsi="Times New Roman" w:hint="default"/>
          <w:lang w:eastAsia="en-US"/>
        </w:rPr>
        <w:t>, aby v</w:t>
      </w:r>
      <w:r w:rsidRPr="00EC4A04" w:rsidR="004B0EFD">
        <w:rPr>
          <w:rFonts w:ascii="Times New Roman" w:eastAsia="MS Mincho" w:hAnsi="Times New Roman" w:hint="default"/>
          <w:lang w:eastAsia="en-US"/>
        </w:rPr>
        <w:t>ý</w:t>
      </w:r>
      <w:r w:rsidRPr="00EC4A04" w:rsidR="004B0EFD">
        <w:rPr>
          <w:rFonts w:ascii="Times New Roman" w:eastAsia="MS Mincho" w:hAnsi="Times New Roman" w:hint="default"/>
          <w:lang w:eastAsia="en-US"/>
        </w:rPr>
        <w:t>poveď</w:t>
      </w:r>
      <w:r w:rsidRPr="00EC4A04" w:rsidR="004B0EFD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100AA7">
        <w:rPr>
          <w:rFonts w:ascii="Times New Roman" w:eastAsia="MS Mincho" w:hAnsi="Times New Roman"/>
          <w:lang w:eastAsia="en-US"/>
        </w:rPr>
        <w:t xml:space="preserve">svedka </w:t>
      </w:r>
      <w:r w:rsidRPr="00EC4A04" w:rsidR="004B0EFD">
        <w:rPr>
          <w:rFonts w:ascii="Times New Roman" w:eastAsia="MS Mincho" w:hAnsi="Times New Roman" w:hint="default"/>
          <w:lang w:eastAsia="en-US"/>
        </w:rPr>
        <w:t>nebola ovplyvnená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100AA7">
        <w:rPr>
          <w:rFonts w:ascii="Times New Roman" w:eastAsia="MS Mincho" w:hAnsi="Times New Roman"/>
          <w:lang w:eastAsia="en-US"/>
        </w:rPr>
        <w:t xml:space="preserve">jeho </w:t>
      </w:r>
      <w:r w:rsidRPr="00EC4A04">
        <w:rPr>
          <w:rFonts w:ascii="Times New Roman" w:eastAsia="MS Mincho" w:hAnsi="Times New Roman" w:hint="default"/>
          <w:lang w:eastAsia="en-US"/>
        </w:rPr>
        <w:t>prí</w:t>
      </w:r>
      <w:r w:rsidRPr="00EC4A04">
        <w:rPr>
          <w:rFonts w:ascii="Times New Roman" w:eastAsia="MS Mincho" w:hAnsi="Times New Roman" w:hint="default"/>
          <w:lang w:eastAsia="en-US"/>
        </w:rPr>
        <w:t>tomnosť</w:t>
      </w:r>
      <w:r w:rsidRPr="00EC4A04">
        <w:rPr>
          <w:rFonts w:ascii="Times New Roman" w:eastAsia="MS Mincho" w:hAnsi="Times New Roman" w:hint="default"/>
          <w:lang w:eastAsia="en-US"/>
        </w:rPr>
        <w:t>ou na pojedná</w:t>
      </w:r>
      <w:r w:rsidRPr="00EC4A04">
        <w:rPr>
          <w:rFonts w:ascii="Times New Roman" w:eastAsia="MS Mincho" w:hAnsi="Times New Roman" w:hint="default"/>
          <w:lang w:eastAsia="en-US"/>
        </w:rPr>
        <w:t>vaní.</w:t>
      </w:r>
      <w:r w:rsidRPr="00EC4A04" w:rsidR="00E42F6F">
        <w:rPr>
          <w:rFonts w:ascii="Times New Roman" w:eastAsia="MS Mincho" w:hAnsi="Times New Roman" w:hint="default"/>
          <w:lang w:eastAsia="en-US"/>
        </w:rPr>
        <w:t xml:space="preserve"> Kaž</w:t>
      </w:r>
      <w:r w:rsidRPr="00EC4A04" w:rsidR="00E42F6F">
        <w:rPr>
          <w:rFonts w:ascii="Times New Roman" w:eastAsia="MS Mincho" w:hAnsi="Times New Roman" w:hint="default"/>
          <w:lang w:eastAsia="en-US"/>
        </w:rPr>
        <w:t>dé</w:t>
      </w:r>
      <w:r w:rsidRPr="00EC4A04" w:rsidR="00E42F6F">
        <w:rPr>
          <w:rFonts w:ascii="Times New Roman" w:eastAsia="MS Mincho" w:hAnsi="Times New Roman" w:hint="default"/>
          <w:lang w:eastAsia="en-US"/>
        </w:rPr>
        <w:t>ho svedka sú</w:t>
      </w:r>
      <w:r w:rsidRPr="00EC4A04" w:rsidR="00E42F6F">
        <w:rPr>
          <w:rFonts w:ascii="Times New Roman" w:eastAsia="MS Mincho" w:hAnsi="Times New Roman" w:hint="default"/>
          <w:lang w:eastAsia="en-US"/>
        </w:rPr>
        <w:t>d</w:t>
      </w:r>
      <w:r w:rsidRPr="00EC4A04" w:rsidR="004B0EFD">
        <w:rPr>
          <w:rFonts w:ascii="Times New Roman" w:eastAsia="MS Mincho" w:hAnsi="Times New Roman" w:hint="default"/>
          <w:lang w:eastAsia="en-US"/>
        </w:rPr>
        <w:t xml:space="preserve"> vyslú</w:t>
      </w:r>
      <w:r w:rsidRPr="00EC4A04" w:rsidR="004B0EFD">
        <w:rPr>
          <w:rFonts w:ascii="Times New Roman" w:eastAsia="MS Mincho" w:hAnsi="Times New Roman" w:hint="default"/>
          <w:lang w:eastAsia="en-US"/>
        </w:rPr>
        <w:t>chne</w:t>
      </w:r>
      <w:r w:rsidRPr="00EC4A04">
        <w:rPr>
          <w:rFonts w:ascii="Times New Roman" w:eastAsia="MS Mincho" w:hAnsi="Times New Roman"/>
          <w:lang w:eastAsia="en-US"/>
        </w:rPr>
        <w:t xml:space="preserve"> samostatne, v ne</w:t>
      </w:r>
      <w:r w:rsidRPr="00EC4A04" w:rsidR="00E42F6F">
        <w:rPr>
          <w:rFonts w:ascii="Times New Roman" w:eastAsia="MS Mincho" w:hAnsi="Times New Roman" w:hint="default"/>
          <w:lang w:eastAsia="en-US"/>
        </w:rPr>
        <w:t>prí</w:t>
      </w:r>
      <w:r w:rsidRPr="00EC4A04" w:rsidR="00E42F6F">
        <w:rPr>
          <w:rFonts w:ascii="Times New Roman" w:eastAsia="MS Mincho" w:hAnsi="Times New Roman" w:hint="default"/>
          <w:lang w:eastAsia="en-US"/>
        </w:rPr>
        <w:t>tomnosti svedkov, ktorý</w:t>
      </w:r>
      <w:r w:rsidRPr="00EC4A04" w:rsidR="00E42F6F">
        <w:rPr>
          <w:rFonts w:ascii="Times New Roman" w:eastAsia="MS Mincho" w:hAnsi="Times New Roman" w:hint="default"/>
          <w:lang w:eastAsia="en-US"/>
        </w:rPr>
        <w:t>ch</w:t>
      </w:r>
      <w:r w:rsidRPr="00EC4A04">
        <w:rPr>
          <w:rFonts w:ascii="Times New Roman" w:eastAsia="MS Mincho" w:hAnsi="Times New Roman" w:hint="default"/>
          <w:lang w:eastAsia="en-US"/>
        </w:rPr>
        <w:t xml:space="preserve"> eš</w:t>
      </w:r>
      <w:r w:rsidRPr="00EC4A04">
        <w:rPr>
          <w:rFonts w:ascii="Times New Roman" w:eastAsia="MS Mincho" w:hAnsi="Times New Roman" w:hint="default"/>
          <w:lang w:eastAsia="en-US"/>
        </w:rPr>
        <w:t xml:space="preserve">te </w:t>
      </w:r>
      <w:r w:rsidRPr="00EC4A04" w:rsidR="004B0EFD">
        <w:rPr>
          <w:rFonts w:ascii="Times New Roman" w:eastAsia="MS Mincho" w:hAnsi="Times New Roman" w:hint="default"/>
          <w:lang w:eastAsia="en-US"/>
        </w:rPr>
        <w:t>nevyslú</w:t>
      </w:r>
      <w:r w:rsidRPr="00EC4A04" w:rsidR="004B0EFD">
        <w:rPr>
          <w:rFonts w:ascii="Times New Roman" w:eastAsia="MS Mincho" w:hAnsi="Times New Roman" w:hint="default"/>
          <w:lang w:eastAsia="en-US"/>
        </w:rPr>
        <w:t>chol.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4B0EFD">
        <w:rPr>
          <w:rFonts w:ascii="Times New Roman" w:eastAsia="MS Mincho" w:hAnsi="Times New Roman"/>
          <w:lang w:eastAsia="en-US"/>
        </w:rPr>
        <w:t>(2) Svedkovia</w:t>
      </w:r>
      <w:r w:rsidRPr="00EC4A04">
        <w:rPr>
          <w:rFonts w:ascii="Times New Roman" w:eastAsia="MS Mincho" w:hAnsi="Times New Roman" w:hint="default"/>
          <w:lang w:eastAsia="en-US"/>
        </w:rPr>
        <w:t>, ktorý</w:t>
      </w:r>
      <w:r w:rsidRPr="00EC4A04">
        <w:rPr>
          <w:rFonts w:ascii="Times New Roman" w:eastAsia="MS Mincho" w:hAnsi="Times New Roman" w:hint="default"/>
          <w:lang w:eastAsia="en-US"/>
        </w:rPr>
        <w:t>ch vý</w:t>
      </w:r>
      <w:r w:rsidRPr="00EC4A04">
        <w:rPr>
          <w:rFonts w:ascii="Times New Roman" w:eastAsia="MS Mincho" w:hAnsi="Times New Roman" w:hint="default"/>
          <w:lang w:eastAsia="en-US"/>
        </w:rPr>
        <w:t>povede si odporujú</w:t>
      </w:r>
      <w:r w:rsidRPr="00EC4A04" w:rsidR="004B0EFD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 w:hint="default"/>
          <w:lang w:eastAsia="en-US"/>
        </w:rPr>
        <w:t xml:space="preserve"> môž</w:t>
      </w:r>
      <w:r w:rsidRPr="00EC4A04">
        <w:rPr>
          <w:rFonts w:ascii="Times New Roman" w:eastAsia="MS Mincho" w:hAnsi="Times New Roman" w:hint="default"/>
          <w:lang w:eastAsia="en-US"/>
        </w:rPr>
        <w:t>u byť</w:t>
      </w:r>
      <w:r w:rsidRPr="00EC4A04" w:rsidR="0014787C">
        <w:rPr>
          <w:rFonts w:ascii="Times New Roman" w:eastAsia="MS Mincho" w:hAnsi="Times New Roman" w:hint="default"/>
          <w:lang w:eastAsia="en-US"/>
        </w:rPr>
        <w:t xml:space="preserve"> vyslú</w:t>
      </w:r>
      <w:r w:rsidRPr="00EC4A04" w:rsidR="0014787C">
        <w:rPr>
          <w:rFonts w:ascii="Times New Roman" w:eastAsia="MS Mincho" w:hAnsi="Times New Roman" w:hint="default"/>
          <w:lang w:eastAsia="en-US"/>
        </w:rPr>
        <w:t>chnutí</w:t>
      </w:r>
      <w:r w:rsidRPr="00EC4A04" w:rsidR="0014787C">
        <w:rPr>
          <w:rFonts w:ascii="Times New Roman" w:eastAsia="MS Mincho" w:hAnsi="Times New Roman" w:hint="default"/>
          <w:lang w:eastAsia="en-US"/>
        </w:rPr>
        <w:t xml:space="preserve"> spoloč</w:t>
      </w:r>
      <w:r w:rsidRPr="00EC4A04" w:rsidR="0014787C">
        <w:rPr>
          <w:rFonts w:ascii="Times New Roman" w:eastAsia="MS Mincho" w:hAnsi="Times New Roman" w:hint="default"/>
          <w:lang w:eastAsia="en-US"/>
        </w:rPr>
        <w:t>ne.</w:t>
      </w:r>
    </w:p>
    <w:p w:rsidR="00E42F6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A255F3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196</w:t>
      </w:r>
    </w:p>
    <w:p w:rsidR="00285AC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14787C">
        <w:rPr>
          <w:rFonts w:ascii="Times New Roman" w:eastAsia="MS Mincho" w:hAnsi="Times New Roman"/>
          <w:lang w:eastAsia="en-US"/>
        </w:rPr>
        <w:t>Postup pr</w:t>
      </w:r>
      <w:r w:rsidR="007F5278">
        <w:rPr>
          <w:rFonts w:ascii="Times New Roman" w:eastAsia="MS Mincho" w:hAnsi="Times New Roman"/>
          <w:lang w:eastAsia="en-US"/>
        </w:rPr>
        <w:t>ed</w:t>
      </w:r>
      <w:r w:rsidR="00CA13D2">
        <w:rPr>
          <w:rFonts w:ascii="Times New Roman" w:eastAsia="MS Mincho" w:hAnsi="Times New Roman"/>
          <w:lang w:eastAsia="en-US"/>
        </w:rPr>
        <w:t xml:space="preserve"> v</w:t>
      </w:r>
      <w:r w:rsidR="00CA13D2">
        <w:rPr>
          <w:rFonts w:ascii="Times New Roman" w:eastAsia="MS Mincho" w:hAnsi="Times New Roman" w:hint="default"/>
          <w:lang w:eastAsia="en-US"/>
        </w:rPr>
        <w:t>ý</w:t>
      </w:r>
      <w:r w:rsidR="00CA13D2">
        <w:rPr>
          <w:rFonts w:ascii="Times New Roman" w:eastAsia="MS Mincho" w:hAnsi="Times New Roman" w:hint="default"/>
          <w:lang w:eastAsia="en-US"/>
        </w:rPr>
        <w:t>sluchom</w:t>
      </w:r>
      <w:r w:rsidRPr="00EC4A04">
        <w:rPr>
          <w:rFonts w:ascii="Times New Roman" w:eastAsia="MS Mincho" w:hAnsi="Times New Roman"/>
          <w:lang w:eastAsia="en-US"/>
        </w:rPr>
        <w:t xml:space="preserve"> svedka</w:t>
      </w:r>
    </w:p>
    <w:p w:rsidR="00E42F6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285ACC">
        <w:rPr>
          <w:rFonts w:ascii="Times New Roman" w:eastAsia="MS Mincho" w:hAnsi="Times New Roman" w:hint="default"/>
          <w:lang w:eastAsia="en-US"/>
        </w:rPr>
        <w:t>(1) Pred vý</w:t>
      </w:r>
      <w:r w:rsidRPr="00EC4A04" w:rsidR="00285ACC">
        <w:rPr>
          <w:rFonts w:ascii="Times New Roman" w:eastAsia="MS Mincho" w:hAnsi="Times New Roman" w:hint="default"/>
          <w:lang w:eastAsia="en-US"/>
        </w:rPr>
        <w:t>sluchom svedka zist</w:t>
      </w:r>
      <w:r w:rsidRPr="00EC4A04" w:rsidR="00993E0B">
        <w:rPr>
          <w:rFonts w:ascii="Times New Roman" w:eastAsia="MS Mincho" w:hAnsi="Times New Roman" w:hint="default"/>
          <w:lang w:eastAsia="en-US"/>
        </w:rPr>
        <w:t>í</w:t>
      </w:r>
      <w:r w:rsidRPr="00EC4A04" w:rsidR="00993E0B">
        <w:rPr>
          <w:rFonts w:ascii="Times New Roman" w:eastAsia="MS Mincho" w:hAnsi="Times New Roman" w:hint="default"/>
          <w:lang w:eastAsia="en-US"/>
        </w:rPr>
        <w:t xml:space="preserve"> sú</w:t>
      </w:r>
      <w:r w:rsidRPr="00EC4A04" w:rsidR="00993E0B">
        <w:rPr>
          <w:rFonts w:ascii="Times New Roman" w:eastAsia="MS Mincho" w:hAnsi="Times New Roman" w:hint="default"/>
          <w:lang w:eastAsia="en-US"/>
        </w:rPr>
        <w:t>d</w:t>
      </w:r>
      <w:r w:rsidRPr="00EC4A04" w:rsidR="0014787C">
        <w:rPr>
          <w:rFonts w:ascii="Times New Roman" w:eastAsia="MS Mincho" w:hAnsi="Times New Roman"/>
          <w:lang w:eastAsia="en-US"/>
        </w:rPr>
        <w:t xml:space="preserve"> jeho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totož</w:t>
      </w:r>
      <w:r w:rsidRPr="00EC4A04" w:rsidR="00285ACC">
        <w:rPr>
          <w:rFonts w:ascii="Times New Roman" w:eastAsia="MS Mincho" w:hAnsi="Times New Roman" w:hint="default"/>
          <w:lang w:eastAsia="en-US"/>
        </w:rPr>
        <w:t>nosť</w:t>
      </w:r>
      <w:r w:rsidRPr="00EC4A04" w:rsidR="00285ACC">
        <w:rPr>
          <w:rFonts w:ascii="Times New Roman" w:eastAsia="MS Mincho" w:hAnsi="Times New Roman" w:hint="default"/>
          <w:lang w:eastAsia="en-US"/>
        </w:rPr>
        <w:t>. Sú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d </w:t>
      </w:r>
      <w:r w:rsidRPr="00EC4A04" w:rsidR="00D671CD">
        <w:rPr>
          <w:rFonts w:ascii="Times New Roman" w:eastAsia="MS Mincho" w:hAnsi="Times New Roman" w:hint="default"/>
          <w:lang w:eastAsia="en-US"/>
        </w:rPr>
        <w:t>zistí</w:t>
      </w:r>
      <w:r w:rsidRPr="00EC4A04" w:rsidR="00D671CD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285ACC">
        <w:rPr>
          <w:rFonts w:ascii="Times New Roman" w:eastAsia="MS Mincho" w:hAnsi="Times New Roman" w:hint="default"/>
          <w:lang w:eastAsia="en-US"/>
        </w:rPr>
        <w:t>najmä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meno a priezvisko</w:t>
      </w:r>
      <w:r w:rsidRPr="00EC4A04" w:rsidR="0014787C">
        <w:rPr>
          <w:rFonts w:ascii="Times New Roman" w:eastAsia="MS Mincho" w:hAnsi="Times New Roman" w:hint="default"/>
          <w:lang w:eastAsia="en-US"/>
        </w:rPr>
        <w:t>, dá</w:t>
      </w:r>
      <w:r w:rsidRPr="00EC4A04" w:rsidR="0014787C">
        <w:rPr>
          <w:rFonts w:ascii="Times New Roman" w:eastAsia="MS Mincho" w:hAnsi="Times New Roman" w:hint="default"/>
          <w:lang w:eastAsia="en-US"/>
        </w:rPr>
        <w:t xml:space="preserve">tum narodenia, </w:t>
      </w:r>
      <w:r w:rsidRPr="00EC4A04" w:rsidR="00EC23EC">
        <w:rPr>
          <w:rFonts w:ascii="Times New Roman" w:hAnsi="Times New Roman"/>
        </w:rPr>
        <w:t xml:space="preserve">adresu trvalého pobytu </w:t>
      </w:r>
      <w:r w:rsidRPr="00EC4A04" w:rsidR="0014787C">
        <w:rPr>
          <w:rFonts w:ascii="Times New Roman" w:eastAsia="MS Mincho" w:hAnsi="Times New Roman"/>
          <w:lang w:eastAsia="en-US"/>
        </w:rPr>
        <w:t xml:space="preserve">svedka a jeho </w:t>
      </w:r>
      <w:r w:rsidRPr="00EC4A04" w:rsidR="00285ACC">
        <w:rPr>
          <w:rFonts w:ascii="Times New Roman" w:eastAsia="MS Mincho" w:hAnsi="Times New Roman" w:hint="default"/>
          <w:lang w:eastAsia="en-US"/>
        </w:rPr>
        <w:t>vzť</w:t>
      </w:r>
      <w:r w:rsidRPr="00EC4A04" w:rsidR="00285ACC">
        <w:rPr>
          <w:rFonts w:ascii="Times New Roman" w:eastAsia="MS Mincho" w:hAnsi="Times New Roman" w:hint="default"/>
          <w:lang w:eastAsia="en-US"/>
        </w:rPr>
        <w:t>ah k </w:t>
      </w:r>
      <w:r w:rsidRPr="00EC4A04" w:rsidR="0014787C">
        <w:rPr>
          <w:rFonts w:ascii="Times New Roman" w:eastAsia="MS Mincho" w:hAnsi="Times New Roman" w:hint="default"/>
          <w:lang w:eastAsia="en-US"/>
        </w:rPr>
        <w:t>straná</w:t>
      </w:r>
      <w:r w:rsidRPr="00EC4A04" w:rsidR="0014787C">
        <w:rPr>
          <w:rFonts w:ascii="Times New Roman" w:eastAsia="MS Mincho" w:hAnsi="Times New Roman" w:hint="default"/>
          <w:lang w:eastAsia="en-US"/>
        </w:rPr>
        <w:t>m</w:t>
      </w:r>
      <w:r w:rsidRPr="00EC4A04" w:rsidR="00285ACC">
        <w:rPr>
          <w:rFonts w:ascii="Times New Roman" w:eastAsia="MS Mincho" w:hAnsi="Times New Roman" w:hint="default"/>
          <w:lang w:eastAsia="en-US"/>
        </w:rPr>
        <w:t>. Iné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ú</w:t>
      </w:r>
      <w:r w:rsidRPr="00EC4A04" w:rsidR="00285ACC">
        <w:rPr>
          <w:rFonts w:ascii="Times New Roman" w:eastAsia="MS Mincho" w:hAnsi="Times New Roman" w:hint="default"/>
          <w:lang w:eastAsia="en-US"/>
        </w:rPr>
        <w:t>daje o </w:t>
      </w:r>
      <w:r w:rsidRPr="00EC4A04" w:rsidR="00285ACC">
        <w:rPr>
          <w:rFonts w:ascii="Times New Roman" w:eastAsia="MS Mincho" w:hAnsi="Times New Roman" w:hint="default"/>
          <w:lang w:eastAsia="en-US"/>
        </w:rPr>
        <w:t>svedkovi sú</w:t>
      </w:r>
      <w:r w:rsidRPr="00EC4A04" w:rsidR="00285ACC">
        <w:rPr>
          <w:rFonts w:ascii="Times New Roman" w:eastAsia="MS Mincho" w:hAnsi="Times New Roman" w:hint="default"/>
          <w:lang w:eastAsia="en-US"/>
        </w:rPr>
        <w:t>d zistí</w:t>
      </w:r>
      <w:r w:rsidRPr="00EC4A04" w:rsidR="00285ACC">
        <w:rPr>
          <w:rFonts w:ascii="Times New Roman" w:eastAsia="MS Mincho" w:hAnsi="Times New Roman" w:hint="default"/>
          <w:lang w:eastAsia="en-US"/>
        </w:rPr>
        <w:t>, ak mož</w:t>
      </w:r>
      <w:r w:rsidRPr="00EC4A04" w:rsidR="00285ACC">
        <w:rPr>
          <w:rFonts w:ascii="Times New Roman" w:eastAsia="MS Mincho" w:hAnsi="Times New Roman" w:hint="default"/>
          <w:lang w:eastAsia="en-US"/>
        </w:rPr>
        <w:t>no predpokladať</w:t>
      </w:r>
      <w:r w:rsidRPr="00EC4A04" w:rsidR="00285ACC">
        <w:rPr>
          <w:rFonts w:ascii="Times New Roman" w:eastAsia="MS Mincho" w:hAnsi="Times New Roman" w:hint="default"/>
          <w:lang w:eastAsia="en-US"/>
        </w:rPr>
        <w:t>, ž</w:t>
      </w:r>
      <w:r w:rsidRPr="00EC4A04" w:rsidR="00285ACC">
        <w:rPr>
          <w:rFonts w:ascii="Times New Roman" w:eastAsia="MS Mincho" w:hAnsi="Times New Roman" w:hint="default"/>
          <w:lang w:eastAsia="en-US"/>
        </w:rPr>
        <w:t>e tieto ú</w:t>
      </w:r>
      <w:r w:rsidRPr="00EC4A04" w:rsidR="00285ACC">
        <w:rPr>
          <w:rFonts w:ascii="Times New Roman" w:eastAsia="MS Mincho" w:hAnsi="Times New Roman" w:hint="default"/>
          <w:lang w:eastAsia="en-US"/>
        </w:rPr>
        <w:t>daje budú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potrebné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na konanie. </w:t>
      </w:r>
    </w:p>
    <w:p w:rsidR="00FC549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14787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285ACC">
        <w:rPr>
          <w:rFonts w:ascii="Times New Roman" w:eastAsia="MS Mincho" w:hAnsi="Times New Roman"/>
          <w:lang w:eastAsia="en-US"/>
        </w:rPr>
        <w:t>(</w:t>
      </w:r>
      <w:r w:rsidRPr="00EC4A04" w:rsidR="00AF5D9C">
        <w:rPr>
          <w:rFonts w:ascii="Times New Roman" w:eastAsia="MS Mincho" w:hAnsi="Times New Roman" w:hint="default"/>
          <w:lang w:eastAsia="en-US"/>
        </w:rPr>
        <w:t>2) Po vykonaní</w:t>
      </w:r>
      <w:r w:rsidRPr="00EC4A04" w:rsidR="00AF5D9C">
        <w:rPr>
          <w:rFonts w:ascii="Times New Roman" w:eastAsia="MS Mincho" w:hAnsi="Times New Roman" w:hint="default"/>
          <w:lang w:eastAsia="en-US"/>
        </w:rPr>
        <w:t xml:space="preserve"> ú</w:t>
      </w:r>
      <w:r w:rsidRPr="00EC4A04" w:rsidR="00AF5D9C">
        <w:rPr>
          <w:rFonts w:ascii="Times New Roman" w:eastAsia="MS Mincho" w:hAnsi="Times New Roman" w:hint="default"/>
          <w:lang w:eastAsia="en-US"/>
        </w:rPr>
        <w:t>konov podľ</w:t>
      </w:r>
      <w:r w:rsidRPr="00EC4A04" w:rsidR="00AF5D9C">
        <w:rPr>
          <w:rFonts w:ascii="Times New Roman" w:eastAsia="MS Mincho" w:hAnsi="Times New Roman" w:hint="default"/>
          <w:lang w:eastAsia="en-US"/>
        </w:rPr>
        <w:t>a odseku 1 sú</w:t>
      </w:r>
      <w:r w:rsidRPr="00EC4A04" w:rsidR="00AF5D9C">
        <w:rPr>
          <w:rFonts w:ascii="Times New Roman" w:eastAsia="MS Mincho" w:hAnsi="Times New Roman" w:hint="default"/>
          <w:lang w:eastAsia="en-US"/>
        </w:rPr>
        <w:t>d svedka</w:t>
      </w:r>
      <w:r w:rsidRPr="00EC4A04" w:rsidR="00285ACC">
        <w:rPr>
          <w:rFonts w:ascii="Times New Roman" w:eastAsia="MS Mincho" w:hAnsi="Times New Roman"/>
          <w:lang w:eastAsia="en-US"/>
        </w:rPr>
        <w:t xml:space="preserve"> </w:t>
      </w:r>
      <w:r w:rsidRPr="00EC4A04" w:rsidR="00AF5D9C">
        <w:rPr>
          <w:rFonts w:ascii="Times New Roman" w:eastAsia="MS Mincho" w:hAnsi="Times New Roman" w:hint="default"/>
          <w:lang w:eastAsia="en-US"/>
        </w:rPr>
        <w:t>poučí</w:t>
      </w:r>
      <w:r w:rsidRPr="00EC4A04" w:rsidR="00285ACC">
        <w:rPr>
          <w:rFonts w:ascii="Times New Roman" w:eastAsia="MS Mincho" w:hAnsi="Times New Roman"/>
          <w:lang w:eastAsia="en-US"/>
        </w:rPr>
        <w:t xml:space="preserve"> o </w:t>
      </w:r>
      <w:r w:rsidRPr="00EC4A04" w:rsidR="00285ACC">
        <w:rPr>
          <w:rFonts w:ascii="Times New Roman" w:eastAsia="MS Mincho" w:hAnsi="Times New Roman" w:hint="default"/>
          <w:lang w:eastAsia="en-US"/>
        </w:rPr>
        <w:t>jeho prá</w:t>
      </w:r>
      <w:r w:rsidRPr="00EC4A04" w:rsidR="00285ACC">
        <w:rPr>
          <w:rFonts w:ascii="Times New Roman" w:eastAsia="MS Mincho" w:hAnsi="Times New Roman" w:hint="default"/>
          <w:lang w:eastAsia="en-US"/>
        </w:rPr>
        <w:t>ve na svedoč</w:t>
      </w:r>
      <w:r w:rsidRPr="00EC4A04" w:rsidR="00285ACC">
        <w:rPr>
          <w:rFonts w:ascii="Times New Roman" w:eastAsia="MS Mincho" w:hAnsi="Times New Roman" w:hint="default"/>
          <w:lang w:eastAsia="en-US"/>
        </w:rPr>
        <w:t>né</w:t>
      </w:r>
      <w:r w:rsidRPr="00EC4A04" w:rsidR="00AF5D9C">
        <w:rPr>
          <w:rFonts w:ascii="Times New Roman" w:eastAsia="MS Mincho" w:hAnsi="Times New Roman"/>
          <w:lang w:eastAsia="en-US"/>
        </w:rPr>
        <w:t>.</w:t>
      </w:r>
    </w:p>
    <w:p w:rsidR="00A255F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A255F3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197</w:t>
      </w:r>
    </w:p>
    <w:p w:rsidR="00285AC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Odopretie vý</w:t>
      </w:r>
      <w:r w:rsidRPr="00EC4A04">
        <w:rPr>
          <w:rFonts w:ascii="Times New Roman" w:eastAsia="MS Mincho" w:hAnsi="Times New Roman" w:hint="default"/>
          <w:lang w:eastAsia="en-US"/>
        </w:rPr>
        <w:t>povede svedka</w:t>
      </w:r>
    </w:p>
    <w:p w:rsidR="0049492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(1) Svedok môž</w:t>
      </w:r>
      <w:r w:rsidRPr="00EC4A04">
        <w:rPr>
          <w:rFonts w:ascii="Times New Roman" w:eastAsia="MS Mincho" w:hAnsi="Times New Roman" w:hint="default"/>
          <w:lang w:eastAsia="en-US"/>
        </w:rPr>
        <w:t>e odoprieť</w:t>
      </w:r>
      <w:r w:rsidRPr="00EC4A04">
        <w:rPr>
          <w:rFonts w:ascii="Times New Roman" w:eastAsia="MS Mincho" w:hAnsi="Times New Roman" w:hint="default"/>
          <w:lang w:eastAsia="en-US"/>
        </w:rPr>
        <w:t xml:space="preserve"> vý</w:t>
      </w:r>
      <w:r w:rsidRPr="00EC4A04">
        <w:rPr>
          <w:rFonts w:ascii="Times New Roman" w:eastAsia="MS Mincho" w:hAnsi="Times New Roman" w:hint="default"/>
          <w:lang w:eastAsia="en-US"/>
        </w:rPr>
        <w:t>poveď</w:t>
      </w:r>
      <w:r w:rsidRPr="00EC4A04">
        <w:rPr>
          <w:rFonts w:ascii="Times New Roman" w:eastAsia="MS Mincho" w:hAnsi="Times New Roman" w:hint="default"/>
          <w:lang w:eastAsia="en-US"/>
        </w:rPr>
        <w:t xml:space="preserve"> len vtedy, keby vý</w:t>
      </w:r>
      <w:r w:rsidRPr="00EC4A04">
        <w:rPr>
          <w:rFonts w:ascii="Times New Roman" w:eastAsia="MS Mincho" w:hAnsi="Times New Roman" w:hint="default"/>
          <w:lang w:eastAsia="en-US"/>
        </w:rPr>
        <w:t>poveď</w:t>
      </w:r>
      <w:r w:rsidRPr="00EC4A04">
        <w:rPr>
          <w:rFonts w:ascii="Times New Roman" w:eastAsia="MS Mincho" w:hAnsi="Times New Roman" w:hint="default"/>
          <w:lang w:eastAsia="en-US"/>
        </w:rPr>
        <w:t>ou spô</w:t>
      </w:r>
      <w:r w:rsidRPr="00EC4A04">
        <w:rPr>
          <w:rFonts w:ascii="Times New Roman" w:eastAsia="MS Mincho" w:hAnsi="Times New Roman" w:hint="default"/>
          <w:lang w:eastAsia="en-US"/>
        </w:rPr>
        <w:t>sobil nebezpeč</w:t>
      </w:r>
      <w:r w:rsidRPr="00EC4A04">
        <w:rPr>
          <w:rFonts w:ascii="Times New Roman" w:eastAsia="MS Mincho" w:hAnsi="Times New Roman" w:hint="default"/>
          <w:lang w:eastAsia="en-US"/>
        </w:rPr>
        <w:t>enstvo trestné</w:t>
      </w:r>
      <w:r w:rsidRPr="00EC4A04">
        <w:rPr>
          <w:rFonts w:ascii="Times New Roman" w:eastAsia="MS Mincho" w:hAnsi="Times New Roman" w:hint="default"/>
          <w:lang w:eastAsia="en-US"/>
        </w:rPr>
        <w:t>ho stí</w:t>
      </w:r>
      <w:r w:rsidRPr="00EC4A04">
        <w:rPr>
          <w:rFonts w:ascii="Times New Roman" w:eastAsia="MS Mincho" w:hAnsi="Times New Roman" w:hint="default"/>
          <w:lang w:eastAsia="en-US"/>
        </w:rPr>
        <w:t>hania sebe alebo blí</w:t>
      </w:r>
      <w:r w:rsidRPr="00EC4A04">
        <w:rPr>
          <w:rFonts w:ascii="Times New Roman" w:eastAsia="MS Mincho" w:hAnsi="Times New Roman" w:hint="default"/>
          <w:lang w:eastAsia="en-US"/>
        </w:rPr>
        <w:t>zkym osobá</w:t>
      </w:r>
      <w:r w:rsidRPr="00EC4A04">
        <w:rPr>
          <w:rFonts w:ascii="Times New Roman" w:eastAsia="MS Mincho" w:hAnsi="Times New Roman" w:hint="default"/>
          <w:lang w:eastAsia="en-US"/>
        </w:rPr>
        <w:t>m alebo ak by vý</w:t>
      </w:r>
      <w:r w:rsidRPr="00EC4A04">
        <w:rPr>
          <w:rFonts w:ascii="Times New Roman" w:eastAsia="MS Mincho" w:hAnsi="Times New Roman" w:hint="default"/>
          <w:lang w:eastAsia="en-US"/>
        </w:rPr>
        <w:t>poveď</w:t>
      </w:r>
      <w:r w:rsidRPr="00EC4A04">
        <w:rPr>
          <w:rFonts w:ascii="Times New Roman" w:eastAsia="MS Mincho" w:hAnsi="Times New Roman" w:hint="default"/>
          <w:lang w:eastAsia="en-US"/>
        </w:rPr>
        <w:t>ou poruš</w:t>
      </w:r>
      <w:r w:rsidRPr="00EC4A04">
        <w:rPr>
          <w:rFonts w:ascii="Times New Roman" w:eastAsia="MS Mincho" w:hAnsi="Times New Roman" w:hint="default"/>
          <w:lang w:eastAsia="en-US"/>
        </w:rPr>
        <w:t>il spovedné</w:t>
      </w:r>
      <w:r w:rsidRPr="00EC4A04">
        <w:rPr>
          <w:rFonts w:ascii="Times New Roman" w:eastAsia="MS Mincho" w:hAnsi="Times New Roman" w:hint="default"/>
          <w:lang w:eastAsia="en-US"/>
        </w:rPr>
        <w:t xml:space="preserve"> tajomstvo alebo tajomstvo informá</w:t>
      </w:r>
      <w:r w:rsidRPr="00EC4A04">
        <w:rPr>
          <w:rFonts w:ascii="Times New Roman" w:eastAsia="MS Mincho" w:hAnsi="Times New Roman" w:hint="default"/>
          <w:lang w:eastAsia="en-US"/>
        </w:rPr>
        <w:t>cie, ktorá</w:t>
      </w:r>
      <w:r w:rsidRPr="00EC4A04">
        <w:rPr>
          <w:rFonts w:ascii="Times New Roman" w:eastAsia="MS Mincho" w:hAnsi="Times New Roman" w:hint="default"/>
          <w:lang w:eastAsia="en-US"/>
        </w:rPr>
        <w:t xml:space="preserve"> mu bola zverená</w:t>
      </w:r>
      <w:r w:rsidRPr="00EC4A04">
        <w:rPr>
          <w:rFonts w:ascii="Times New Roman" w:eastAsia="MS Mincho" w:hAnsi="Times New Roman" w:hint="default"/>
          <w:lang w:eastAsia="en-US"/>
        </w:rPr>
        <w:t xml:space="preserve"> ako osobe poverenej pastorač</w:t>
      </w:r>
      <w:r w:rsidRPr="00EC4A04">
        <w:rPr>
          <w:rFonts w:ascii="Times New Roman" w:eastAsia="MS Mincho" w:hAnsi="Times New Roman" w:hint="default"/>
          <w:lang w:eastAsia="en-US"/>
        </w:rPr>
        <w:t>nou starostlivosť</w:t>
      </w:r>
      <w:r w:rsidRPr="00EC4A04">
        <w:rPr>
          <w:rFonts w:ascii="Times New Roman" w:eastAsia="MS Mincho" w:hAnsi="Times New Roman" w:hint="default"/>
          <w:lang w:eastAsia="en-US"/>
        </w:rPr>
        <w:t>ou ú</w:t>
      </w:r>
      <w:r w:rsidRPr="00EC4A04">
        <w:rPr>
          <w:rFonts w:ascii="Times New Roman" w:eastAsia="MS Mincho" w:hAnsi="Times New Roman" w:hint="default"/>
          <w:lang w:eastAsia="en-US"/>
        </w:rPr>
        <w:t>stne alebo pí</w:t>
      </w:r>
      <w:r w:rsidRPr="00EC4A04">
        <w:rPr>
          <w:rFonts w:ascii="Times New Roman" w:eastAsia="MS Mincho" w:hAnsi="Times New Roman" w:hint="default"/>
          <w:lang w:eastAsia="en-US"/>
        </w:rPr>
        <w:t>somne pod podmienkou zachovať</w:t>
      </w:r>
      <w:r w:rsidRPr="00EC4A04">
        <w:rPr>
          <w:rFonts w:ascii="Times New Roman" w:eastAsia="MS Mincho" w:hAnsi="Times New Roman" w:hint="default"/>
          <w:lang w:eastAsia="en-US"/>
        </w:rPr>
        <w:t xml:space="preserve"> mlč</w:t>
      </w:r>
      <w:r w:rsidRPr="00EC4A04">
        <w:rPr>
          <w:rFonts w:ascii="Times New Roman" w:eastAsia="MS Mincho" w:hAnsi="Times New Roman" w:hint="default"/>
          <w:lang w:eastAsia="en-US"/>
        </w:rPr>
        <w:t>anlivosť.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9919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285ACC">
        <w:rPr>
          <w:rFonts w:ascii="Times New Roman" w:eastAsia="MS Mincho" w:hAnsi="Times New Roman" w:hint="default"/>
          <w:lang w:eastAsia="en-US"/>
        </w:rPr>
        <w:t>(2) Svedok je povinný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ozná</w:t>
      </w:r>
      <w:r w:rsidRPr="00EC4A04" w:rsidR="00285ACC">
        <w:rPr>
          <w:rFonts w:ascii="Times New Roman" w:eastAsia="MS Mincho" w:hAnsi="Times New Roman" w:hint="default"/>
          <w:lang w:eastAsia="en-US"/>
        </w:rPr>
        <w:t>miť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odopretie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vý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povede </w:t>
      </w:r>
      <w:r w:rsidRPr="00EC4A04" w:rsidR="0026205C">
        <w:rPr>
          <w:rFonts w:ascii="Times New Roman" w:eastAsia="MS Mincho" w:hAnsi="Times New Roman"/>
          <w:lang w:eastAsia="en-US"/>
        </w:rPr>
        <w:t>bez</w:t>
      </w:r>
      <w:r w:rsidRPr="00EC4A04">
        <w:rPr>
          <w:rFonts w:ascii="Times New Roman" w:eastAsia="MS Mincho" w:hAnsi="Times New Roman"/>
          <w:lang w:eastAsia="en-US"/>
        </w:rPr>
        <w:t xml:space="preserve">odkladne po tom, </w:t>
      </w:r>
      <w:r w:rsidRPr="00EC4A04" w:rsidR="00DD74E3">
        <w:rPr>
          <w:rFonts w:ascii="Times New Roman" w:eastAsia="MS Mincho" w:hAnsi="Times New Roman"/>
          <w:lang w:eastAsia="en-US"/>
        </w:rPr>
        <w:t xml:space="preserve">ako </w:t>
      </w:r>
      <w:r w:rsidRPr="00EC4A04">
        <w:rPr>
          <w:rFonts w:ascii="Times New Roman" w:eastAsia="MS Mincho" w:hAnsi="Times New Roman"/>
          <w:lang w:eastAsia="en-US"/>
        </w:rPr>
        <w:t>sa o </w:t>
      </w:r>
      <w:r w:rsidRPr="00EC4A04">
        <w:rPr>
          <w:rFonts w:ascii="Times New Roman" w:eastAsia="MS Mincho" w:hAnsi="Times New Roman" w:hint="default"/>
          <w:lang w:eastAsia="en-US"/>
        </w:rPr>
        <w:t>povinnosti svedč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 dozvedel. Dô</w:t>
      </w:r>
      <w:r w:rsidRPr="00EC4A04">
        <w:rPr>
          <w:rFonts w:ascii="Times New Roman" w:eastAsia="MS Mincho" w:hAnsi="Times New Roman" w:hint="default"/>
          <w:lang w:eastAsia="en-US"/>
        </w:rPr>
        <w:t>vody odopretia vý</w:t>
      </w:r>
      <w:r w:rsidRPr="00EC4A04">
        <w:rPr>
          <w:rFonts w:ascii="Times New Roman" w:eastAsia="MS Mincho" w:hAnsi="Times New Roman" w:hint="default"/>
          <w:lang w:eastAsia="en-US"/>
        </w:rPr>
        <w:t>povede musí</w:t>
      </w:r>
      <w:r w:rsidRPr="00EC4A04">
        <w:rPr>
          <w:rFonts w:ascii="Times New Roman" w:eastAsia="MS Mincho" w:hAnsi="Times New Roman" w:hint="default"/>
          <w:lang w:eastAsia="en-US"/>
        </w:rPr>
        <w:t xml:space="preserve"> preuká</w:t>
      </w:r>
      <w:r w:rsidRPr="00EC4A04">
        <w:rPr>
          <w:rFonts w:ascii="Times New Roman" w:eastAsia="MS Mincho" w:hAnsi="Times New Roman" w:hint="default"/>
          <w:lang w:eastAsia="en-US"/>
        </w:rPr>
        <w:t>zať</w:t>
      </w:r>
      <w:r w:rsidRPr="00EC4A04">
        <w:rPr>
          <w:rFonts w:ascii="Times New Roman" w:eastAsia="MS Mincho" w:hAnsi="Times New Roman" w:hint="default"/>
          <w:lang w:eastAsia="en-US"/>
        </w:rPr>
        <w:t>; o </w:t>
      </w:r>
      <w:r w:rsidRPr="00EC4A04">
        <w:rPr>
          <w:rFonts w:ascii="Times New Roman" w:eastAsia="MS Mincho" w:hAnsi="Times New Roman" w:hint="default"/>
          <w:lang w:eastAsia="en-US"/>
        </w:rPr>
        <w:t>dô</w:t>
      </w:r>
      <w:r w:rsidRPr="00EC4A04">
        <w:rPr>
          <w:rFonts w:ascii="Times New Roman" w:eastAsia="MS Mincho" w:hAnsi="Times New Roman" w:hint="default"/>
          <w:lang w:eastAsia="en-US"/>
        </w:rPr>
        <w:t>vodnosti odopretia vý</w:t>
      </w:r>
      <w:r w:rsidRPr="00EC4A04">
        <w:rPr>
          <w:rFonts w:ascii="Times New Roman" w:eastAsia="MS Mincho" w:hAnsi="Times New Roman" w:hint="default"/>
          <w:lang w:eastAsia="en-US"/>
        </w:rPr>
        <w:t>povede rozhoduje sú</w:t>
      </w:r>
      <w:r w:rsidRPr="00EC4A04">
        <w:rPr>
          <w:rFonts w:ascii="Times New Roman" w:eastAsia="MS Mincho" w:hAnsi="Times New Roman" w:hint="default"/>
          <w:lang w:eastAsia="en-US"/>
        </w:rPr>
        <w:t>d.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A255F3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198</w:t>
      </w:r>
    </w:p>
    <w:p w:rsidR="00285AC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Postup pri vý</w:t>
      </w:r>
      <w:r w:rsidRPr="00EC4A04">
        <w:rPr>
          <w:rFonts w:ascii="Times New Roman" w:eastAsia="MS Mincho" w:hAnsi="Times New Roman" w:hint="default"/>
          <w:lang w:eastAsia="en-US"/>
        </w:rPr>
        <w:t>sluchu svedka</w:t>
      </w:r>
    </w:p>
    <w:p w:rsidR="0049492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(1) Sú</w:t>
      </w:r>
      <w:r w:rsidRPr="00EC4A04">
        <w:rPr>
          <w:rFonts w:ascii="Times New Roman" w:eastAsia="MS Mincho" w:hAnsi="Times New Roman" w:hint="default"/>
          <w:lang w:eastAsia="en-US"/>
        </w:rPr>
        <w:t>d vyzve svedka, aby sú</w:t>
      </w:r>
      <w:r w:rsidRPr="00EC4A04">
        <w:rPr>
          <w:rFonts w:ascii="Times New Roman" w:eastAsia="MS Mincho" w:hAnsi="Times New Roman" w:hint="default"/>
          <w:lang w:eastAsia="en-US"/>
        </w:rPr>
        <w:t>visle opí</w:t>
      </w:r>
      <w:r w:rsidRPr="00EC4A04">
        <w:rPr>
          <w:rFonts w:ascii="Times New Roman" w:eastAsia="MS Mincho" w:hAnsi="Times New Roman" w:hint="default"/>
          <w:lang w:eastAsia="en-US"/>
        </w:rPr>
        <w:t>sal vš</w:t>
      </w:r>
      <w:r w:rsidRPr="00EC4A04">
        <w:rPr>
          <w:rFonts w:ascii="Times New Roman" w:eastAsia="MS Mincho" w:hAnsi="Times New Roman" w:hint="default"/>
          <w:lang w:eastAsia="en-US"/>
        </w:rPr>
        <w:t>etko, č</w:t>
      </w:r>
      <w:r w:rsidRPr="00EC4A04" w:rsidR="00424749">
        <w:rPr>
          <w:rFonts w:ascii="Times New Roman" w:eastAsia="MS Mincho" w:hAnsi="Times New Roman"/>
          <w:lang w:eastAsia="en-US"/>
        </w:rPr>
        <w:t>o vie o predme</w:t>
      </w:r>
      <w:r w:rsidRPr="00EC4A04" w:rsidR="00424749">
        <w:rPr>
          <w:rFonts w:ascii="Times New Roman" w:eastAsia="MS Mincho" w:hAnsi="Times New Roman" w:hint="default"/>
          <w:lang w:eastAsia="en-US"/>
        </w:rPr>
        <w:t>te vý</w:t>
      </w:r>
      <w:r w:rsidRPr="00EC4A04" w:rsidR="00424749">
        <w:rPr>
          <w:rFonts w:ascii="Times New Roman" w:eastAsia="MS Mincho" w:hAnsi="Times New Roman" w:hint="default"/>
          <w:lang w:eastAsia="en-US"/>
        </w:rPr>
        <w:t>sluchu. Ná</w:t>
      </w:r>
      <w:r w:rsidRPr="00EC4A04" w:rsidR="00424749">
        <w:rPr>
          <w:rFonts w:ascii="Times New Roman" w:eastAsia="MS Mincho" w:hAnsi="Times New Roman" w:hint="default"/>
          <w:lang w:eastAsia="en-US"/>
        </w:rPr>
        <w:t>sledne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7F5278">
        <w:rPr>
          <w:rFonts w:ascii="Times New Roman" w:eastAsia="MS Mincho" w:hAnsi="Times New Roman" w:hint="default"/>
          <w:lang w:eastAsia="en-US"/>
        </w:rPr>
        <w:t>môž</w:t>
      </w:r>
      <w:r w:rsidR="007F5278">
        <w:rPr>
          <w:rFonts w:ascii="Times New Roman" w:eastAsia="MS Mincho" w:hAnsi="Times New Roman"/>
          <w:lang w:eastAsia="en-US"/>
        </w:rPr>
        <w:t>u</w:t>
      </w:r>
      <w:r w:rsidRPr="00EC4A04" w:rsidR="007F5278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/>
          <w:lang w:eastAsia="en-US"/>
        </w:rPr>
        <w:t xml:space="preserve">svedkovi </w:t>
      </w:r>
      <w:r w:rsidRPr="00EC4A04" w:rsidR="00424749">
        <w:rPr>
          <w:rFonts w:ascii="Times New Roman" w:eastAsia="MS Mincho" w:hAnsi="Times New Roman" w:hint="default"/>
          <w:lang w:eastAsia="en-US"/>
        </w:rPr>
        <w:t>klá</w:t>
      </w:r>
      <w:r w:rsidRPr="00EC4A04" w:rsidR="00424749">
        <w:rPr>
          <w:rFonts w:ascii="Times New Roman" w:eastAsia="MS Mincho" w:hAnsi="Times New Roman" w:hint="default"/>
          <w:lang w:eastAsia="en-US"/>
        </w:rPr>
        <w:t>sť</w:t>
      </w:r>
      <w:r w:rsidRPr="00EC4A04" w:rsidR="00424749">
        <w:rPr>
          <w:rFonts w:ascii="Times New Roman" w:eastAsia="MS Mincho" w:hAnsi="Times New Roman" w:hint="default"/>
          <w:lang w:eastAsia="en-US"/>
        </w:rPr>
        <w:t xml:space="preserve"> otá</w:t>
      </w:r>
      <w:r w:rsidRPr="00EC4A04" w:rsidR="00424749">
        <w:rPr>
          <w:rFonts w:ascii="Times New Roman" w:eastAsia="MS Mincho" w:hAnsi="Times New Roman" w:hint="default"/>
          <w:lang w:eastAsia="en-US"/>
        </w:rPr>
        <w:t xml:space="preserve">zky </w:t>
      </w:r>
      <w:r w:rsidRPr="00EC4A04" w:rsidR="007F5278">
        <w:rPr>
          <w:rFonts w:ascii="Times New Roman" w:eastAsia="MS Mincho" w:hAnsi="Times New Roman"/>
          <w:lang w:eastAsia="en-US"/>
        </w:rPr>
        <w:t>strany</w:t>
      </w:r>
      <w:r w:rsidRPr="00EC4A04" w:rsidR="008E3204">
        <w:rPr>
          <w:rFonts w:ascii="Times New Roman" w:eastAsia="MS Mincho" w:hAnsi="Times New Roman"/>
          <w:lang w:eastAsia="en-US"/>
        </w:rPr>
        <w:t xml:space="preserve">, </w:t>
      </w:r>
      <w:r w:rsidRPr="00EC4A04" w:rsidR="007F5278">
        <w:rPr>
          <w:rFonts w:ascii="Times New Roman" w:eastAsia="MS Mincho" w:hAnsi="Times New Roman" w:hint="default"/>
          <w:lang w:eastAsia="en-US"/>
        </w:rPr>
        <w:t>sú</w:t>
      </w:r>
      <w:r w:rsidRPr="00EC4A04" w:rsidR="007F5278">
        <w:rPr>
          <w:rFonts w:ascii="Times New Roman" w:eastAsia="MS Mincho" w:hAnsi="Times New Roman" w:hint="default"/>
          <w:lang w:eastAsia="en-US"/>
        </w:rPr>
        <w:t>d</w:t>
      </w:r>
      <w:r w:rsidRPr="00EC4A04" w:rsidR="007F5278">
        <w:rPr>
          <w:rFonts w:ascii="Times New Roman" w:eastAsia="MS Mincho" w:hAnsi="Times New Roman"/>
          <w:lang w:eastAsia="en-US"/>
        </w:rPr>
        <w:t xml:space="preserve"> </w:t>
      </w:r>
      <w:r w:rsidRPr="00EC4A04" w:rsidR="00424749">
        <w:rPr>
          <w:rFonts w:ascii="Times New Roman" w:eastAsia="MS Mincho" w:hAnsi="Times New Roman" w:hint="default"/>
          <w:lang w:eastAsia="en-US"/>
        </w:rPr>
        <w:t>a so sú</w:t>
      </w:r>
      <w:r w:rsidRPr="00EC4A04" w:rsidR="00424749">
        <w:rPr>
          <w:rFonts w:ascii="Times New Roman" w:eastAsia="MS Mincho" w:hAnsi="Times New Roman" w:hint="default"/>
          <w:lang w:eastAsia="en-US"/>
        </w:rPr>
        <w:t>hlasom sú</w:t>
      </w:r>
      <w:r w:rsidRPr="00EC4A04" w:rsidR="00424749">
        <w:rPr>
          <w:rFonts w:ascii="Times New Roman" w:eastAsia="MS Mincho" w:hAnsi="Times New Roman" w:hint="default"/>
          <w:lang w:eastAsia="en-US"/>
        </w:rPr>
        <w:t>du aj iné</w:t>
      </w:r>
      <w:r w:rsidRPr="00EC4A04" w:rsidR="00424749">
        <w:rPr>
          <w:rFonts w:ascii="Times New Roman" w:eastAsia="MS Mincho" w:hAnsi="Times New Roman" w:hint="default"/>
          <w:lang w:eastAsia="en-US"/>
        </w:rPr>
        <w:t xml:space="preserve"> subjekty prí</w:t>
      </w:r>
      <w:r w:rsidRPr="00EC4A04" w:rsidR="00424749">
        <w:rPr>
          <w:rFonts w:ascii="Times New Roman" w:eastAsia="MS Mincho" w:hAnsi="Times New Roman" w:hint="default"/>
          <w:lang w:eastAsia="en-US"/>
        </w:rPr>
        <w:t>tomné</w:t>
      </w:r>
      <w:r w:rsidRPr="00EC4A04" w:rsidR="00424749">
        <w:rPr>
          <w:rFonts w:ascii="Times New Roman" w:eastAsia="MS Mincho" w:hAnsi="Times New Roman" w:hint="default"/>
          <w:lang w:eastAsia="en-US"/>
        </w:rPr>
        <w:t xml:space="preserve"> na pojedná</w:t>
      </w:r>
      <w:r w:rsidRPr="00EC4A04" w:rsidR="00424749">
        <w:rPr>
          <w:rFonts w:ascii="Times New Roman" w:eastAsia="MS Mincho" w:hAnsi="Times New Roman" w:hint="default"/>
          <w:lang w:eastAsia="en-US"/>
        </w:rPr>
        <w:t>vaní.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42474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285ACC">
        <w:rPr>
          <w:rFonts w:ascii="Times New Roman" w:eastAsia="MS Mincho" w:hAnsi="Times New Roman"/>
          <w:lang w:eastAsia="en-US"/>
        </w:rPr>
        <w:t xml:space="preserve">(2) </w:t>
      </w:r>
      <w:r w:rsidRPr="00EC4A04">
        <w:rPr>
          <w:rFonts w:ascii="Times New Roman" w:eastAsia="MS Mincho" w:hAnsi="Times New Roman"/>
          <w:lang w:eastAsia="en-US"/>
        </w:rPr>
        <w:t>S</w:t>
      </w:r>
      <w:r w:rsidRPr="00EC4A04" w:rsidR="009D1A80">
        <w:rPr>
          <w:rFonts w:ascii="Times New Roman" w:eastAsia="MS Mincho" w:hAnsi="Times New Roman" w:hint="default"/>
          <w:lang w:eastAsia="en-US"/>
        </w:rPr>
        <w:t>vedkovi sa nesmú</w:t>
      </w:r>
      <w:r w:rsidRPr="00EC4A04" w:rsidR="009D1A80">
        <w:rPr>
          <w:rFonts w:ascii="Times New Roman" w:eastAsia="MS Mincho" w:hAnsi="Times New Roman" w:hint="default"/>
          <w:lang w:eastAsia="en-US"/>
        </w:rPr>
        <w:t xml:space="preserve"> klá</w:t>
      </w:r>
      <w:r w:rsidRPr="00EC4A04" w:rsidR="009D1A80">
        <w:rPr>
          <w:rFonts w:ascii="Times New Roman" w:eastAsia="MS Mincho" w:hAnsi="Times New Roman" w:hint="default"/>
          <w:lang w:eastAsia="en-US"/>
        </w:rPr>
        <w:t>sť</w:t>
      </w:r>
      <w:r w:rsidRPr="00EC4A04" w:rsidR="009D1A80">
        <w:rPr>
          <w:rFonts w:ascii="Times New Roman" w:eastAsia="MS Mincho" w:hAnsi="Times New Roman" w:hint="default"/>
          <w:lang w:eastAsia="en-US"/>
        </w:rPr>
        <w:t xml:space="preserve"> otá</w:t>
      </w:r>
      <w:r w:rsidRPr="00EC4A04" w:rsidR="009D1A80">
        <w:rPr>
          <w:rFonts w:ascii="Times New Roman" w:eastAsia="MS Mincho" w:hAnsi="Times New Roman" w:hint="default"/>
          <w:lang w:eastAsia="en-US"/>
        </w:rPr>
        <w:t>zky, ktoré</w:t>
      </w:r>
      <w:r w:rsidRPr="00EC4A04" w:rsidR="009D1A80">
        <w:rPr>
          <w:rFonts w:ascii="Times New Roman" w:eastAsia="MS Mincho" w:hAnsi="Times New Roman" w:hint="default"/>
          <w:lang w:eastAsia="en-US"/>
        </w:rPr>
        <w:t xml:space="preserve"> navá</w:t>
      </w:r>
      <w:r w:rsidRPr="00EC4A04" w:rsidR="009D1A80">
        <w:rPr>
          <w:rFonts w:ascii="Times New Roman" w:eastAsia="MS Mincho" w:hAnsi="Times New Roman" w:hint="default"/>
          <w:lang w:eastAsia="en-US"/>
        </w:rPr>
        <w:t>dzajú</w:t>
      </w:r>
      <w:r w:rsidRPr="00EC4A04" w:rsidR="009D1A80">
        <w:rPr>
          <w:rFonts w:ascii="Times New Roman" w:eastAsia="MS Mincho" w:hAnsi="Times New Roman" w:hint="default"/>
          <w:lang w:eastAsia="en-US"/>
        </w:rPr>
        <w:t xml:space="preserve"> na odpoveď</w:t>
      </w:r>
      <w:r w:rsidRPr="00EC4A04">
        <w:rPr>
          <w:rFonts w:ascii="Times New Roman" w:eastAsia="MS Mincho" w:hAnsi="Times New Roman" w:hint="default"/>
          <w:lang w:eastAsia="en-US"/>
        </w:rPr>
        <w:t>, otá</w:t>
      </w:r>
      <w:r w:rsidRPr="00EC4A04">
        <w:rPr>
          <w:rFonts w:ascii="Times New Roman" w:eastAsia="MS Mincho" w:hAnsi="Times New Roman" w:hint="default"/>
          <w:lang w:eastAsia="en-US"/>
        </w:rPr>
        <w:t>zky klamlivé</w:t>
      </w:r>
      <w:r w:rsidRPr="00EC4A04">
        <w:rPr>
          <w:rFonts w:ascii="Times New Roman" w:eastAsia="MS Mincho" w:hAnsi="Times New Roman" w:hint="default"/>
          <w:lang w:eastAsia="en-US"/>
        </w:rPr>
        <w:t xml:space="preserve">, </w:t>
      </w:r>
      <w:r w:rsidRPr="00EC4A04" w:rsidR="009D1A80">
        <w:rPr>
          <w:rFonts w:ascii="Times New Roman" w:eastAsia="MS Mincho" w:hAnsi="Times New Roman" w:hint="default"/>
          <w:lang w:eastAsia="en-US"/>
        </w:rPr>
        <w:t>otá</w:t>
      </w:r>
      <w:r w:rsidRPr="00EC4A04" w:rsidR="009D1A80">
        <w:rPr>
          <w:rFonts w:ascii="Times New Roman" w:eastAsia="MS Mincho" w:hAnsi="Times New Roman" w:hint="default"/>
          <w:lang w:eastAsia="en-US"/>
        </w:rPr>
        <w:t>zky nesú</w:t>
      </w:r>
      <w:r w:rsidRPr="00EC4A04" w:rsidR="009D1A80">
        <w:rPr>
          <w:rFonts w:ascii="Times New Roman" w:eastAsia="MS Mincho" w:hAnsi="Times New Roman" w:hint="default"/>
          <w:lang w:eastAsia="en-US"/>
        </w:rPr>
        <w:t xml:space="preserve">visiace s predmetom sporu </w:t>
      </w:r>
      <w:r w:rsidRPr="00EC4A04">
        <w:rPr>
          <w:rFonts w:ascii="Times New Roman" w:eastAsia="MS Mincho" w:hAnsi="Times New Roman" w:hint="default"/>
          <w:lang w:eastAsia="en-US"/>
        </w:rPr>
        <w:t>ani otá</w:t>
      </w:r>
      <w:r w:rsidRPr="00EC4A04">
        <w:rPr>
          <w:rFonts w:ascii="Times New Roman" w:eastAsia="MS Mincho" w:hAnsi="Times New Roman" w:hint="default"/>
          <w:lang w:eastAsia="en-US"/>
        </w:rPr>
        <w:t>zky, ktor</w:t>
      </w:r>
      <w:r w:rsidRPr="00EC4A04">
        <w:rPr>
          <w:rFonts w:ascii="Times New Roman" w:eastAsia="MS Mincho" w:hAnsi="Times New Roman" w:hint="default"/>
          <w:lang w:eastAsia="en-US"/>
        </w:rPr>
        <w:t>é</w:t>
      </w:r>
      <w:r w:rsidRPr="00EC4A04">
        <w:rPr>
          <w:rFonts w:ascii="Times New Roman" w:eastAsia="MS Mincho" w:hAnsi="Times New Roman" w:hint="default"/>
          <w:lang w:eastAsia="en-US"/>
        </w:rPr>
        <w:t xml:space="preserve"> by obsahovali skutoč</w:t>
      </w:r>
      <w:r w:rsidRPr="00EC4A04">
        <w:rPr>
          <w:rFonts w:ascii="Times New Roman" w:eastAsia="MS Mincho" w:hAnsi="Times New Roman" w:hint="default"/>
          <w:lang w:eastAsia="en-US"/>
        </w:rPr>
        <w:t>nosti,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sa majú</w:t>
      </w:r>
      <w:r w:rsidRPr="00EC4A04">
        <w:rPr>
          <w:rFonts w:ascii="Times New Roman" w:eastAsia="MS Mincho" w:hAnsi="Times New Roman" w:hint="default"/>
          <w:lang w:eastAsia="en-US"/>
        </w:rPr>
        <w:t xml:space="preserve"> zistiť</w:t>
      </w:r>
      <w:r w:rsidRPr="00EC4A04">
        <w:rPr>
          <w:rFonts w:ascii="Times New Roman" w:eastAsia="MS Mincho" w:hAnsi="Times New Roman" w:hint="default"/>
          <w:lang w:eastAsia="en-US"/>
        </w:rPr>
        <w:t xml:space="preserve"> až</w:t>
      </w:r>
      <w:r w:rsidRPr="00EC4A04">
        <w:rPr>
          <w:rFonts w:ascii="Times New Roman" w:eastAsia="MS Mincho" w:hAnsi="Times New Roman" w:hint="default"/>
          <w:lang w:eastAsia="en-US"/>
        </w:rPr>
        <w:t xml:space="preserve"> z </w:t>
      </w:r>
      <w:r w:rsidRPr="00EC4A04">
        <w:rPr>
          <w:rFonts w:ascii="Times New Roman" w:eastAsia="MS Mincho" w:hAnsi="Times New Roman" w:hint="default"/>
          <w:lang w:eastAsia="en-US"/>
        </w:rPr>
        <w:t>jeho vý</w:t>
      </w:r>
      <w:r w:rsidRPr="00EC4A04">
        <w:rPr>
          <w:rFonts w:ascii="Times New Roman" w:eastAsia="MS Mincho" w:hAnsi="Times New Roman" w:hint="default"/>
          <w:lang w:eastAsia="en-US"/>
        </w:rPr>
        <w:t>povede.</w:t>
      </w:r>
      <w:r w:rsidRPr="00EC4A04" w:rsidR="009D1A80">
        <w:rPr>
          <w:rFonts w:ascii="Times New Roman" w:eastAsia="MS Mincho" w:hAnsi="Times New Roman"/>
          <w:lang w:eastAsia="en-US"/>
        </w:rPr>
        <w:t xml:space="preserve"> </w:t>
      </w:r>
    </w:p>
    <w:p w:rsidR="0042474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AB7CD6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199</w:t>
      </w:r>
    </w:p>
    <w:p w:rsidR="00285AC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Zachová</w:t>
      </w:r>
      <w:r w:rsidRPr="00EC4A04">
        <w:rPr>
          <w:rFonts w:ascii="Times New Roman" w:eastAsia="MS Mincho" w:hAnsi="Times New Roman" w:hint="default"/>
          <w:lang w:eastAsia="en-US"/>
        </w:rPr>
        <w:t>vanie mlč</w:t>
      </w:r>
      <w:r w:rsidRPr="00EC4A04">
        <w:rPr>
          <w:rFonts w:ascii="Times New Roman" w:eastAsia="MS Mincho" w:hAnsi="Times New Roman" w:hint="default"/>
          <w:lang w:eastAsia="en-US"/>
        </w:rPr>
        <w:t>anlivosti pri vý</w:t>
      </w:r>
      <w:r w:rsidRPr="00EC4A04">
        <w:rPr>
          <w:rFonts w:ascii="Times New Roman" w:eastAsia="MS Mincho" w:hAnsi="Times New Roman" w:hint="default"/>
          <w:lang w:eastAsia="en-US"/>
        </w:rPr>
        <w:t>povedi svedka</w:t>
      </w:r>
    </w:p>
    <w:p w:rsidR="00847CAA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AB7CD6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285ACC">
        <w:rPr>
          <w:rFonts w:ascii="Times New Roman" w:eastAsia="MS Mincho" w:hAnsi="Times New Roman" w:hint="default"/>
          <w:lang w:eastAsia="en-US"/>
        </w:rPr>
        <w:t>(1) Svedok je pri svojej vý</w:t>
      </w:r>
      <w:r w:rsidRPr="00EC4A04" w:rsidR="00285ACC">
        <w:rPr>
          <w:rFonts w:ascii="Times New Roman" w:eastAsia="MS Mincho" w:hAnsi="Times New Roman" w:hint="default"/>
          <w:lang w:eastAsia="en-US"/>
        </w:rPr>
        <w:t>povedi povinný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zachová</w:t>
      </w:r>
      <w:r w:rsidRPr="00EC4A04" w:rsidR="00285ACC">
        <w:rPr>
          <w:rFonts w:ascii="Times New Roman" w:eastAsia="MS Mincho" w:hAnsi="Times New Roman" w:hint="default"/>
          <w:lang w:eastAsia="en-US"/>
        </w:rPr>
        <w:t>vať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mlč</w:t>
      </w:r>
      <w:r w:rsidRPr="00EC4A04" w:rsidR="00285ACC">
        <w:rPr>
          <w:rFonts w:ascii="Times New Roman" w:eastAsia="MS Mincho" w:hAnsi="Times New Roman" w:hint="default"/>
          <w:lang w:eastAsia="en-US"/>
        </w:rPr>
        <w:t>anlivosť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o </w:t>
      </w:r>
      <w:r w:rsidRPr="00EC4A04" w:rsidR="00142C54">
        <w:rPr>
          <w:rFonts w:ascii="Times New Roman" w:eastAsia="MS Mincho" w:hAnsi="Times New Roman" w:hint="default"/>
          <w:lang w:eastAsia="en-US"/>
        </w:rPr>
        <w:t>ú</w:t>
      </w:r>
      <w:r w:rsidRPr="00EC4A04" w:rsidR="00142C54">
        <w:rPr>
          <w:rFonts w:ascii="Times New Roman" w:eastAsia="MS Mincho" w:hAnsi="Times New Roman" w:hint="default"/>
          <w:lang w:eastAsia="en-US"/>
        </w:rPr>
        <w:t>dajoch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chrá</w:t>
      </w:r>
      <w:r w:rsidRPr="00EC4A04" w:rsidR="00285ACC">
        <w:rPr>
          <w:rFonts w:ascii="Times New Roman" w:eastAsia="MS Mincho" w:hAnsi="Times New Roman" w:hint="default"/>
          <w:lang w:eastAsia="en-US"/>
        </w:rPr>
        <w:t>nený</w:t>
      </w:r>
      <w:r w:rsidRPr="00EC4A04" w:rsidR="00285ACC">
        <w:rPr>
          <w:rFonts w:ascii="Times New Roman" w:eastAsia="MS Mincho" w:hAnsi="Times New Roman" w:hint="default"/>
          <w:lang w:eastAsia="en-US"/>
        </w:rPr>
        <w:t>ch podľ</w:t>
      </w:r>
      <w:r w:rsidRPr="00EC4A04" w:rsidR="00285ACC">
        <w:rPr>
          <w:rFonts w:ascii="Times New Roman" w:eastAsia="MS Mincho" w:hAnsi="Times New Roman" w:hint="default"/>
          <w:lang w:eastAsia="en-US"/>
        </w:rPr>
        <w:t>a osobitn</w:t>
      </w:r>
      <w:r w:rsidR="003C7A81">
        <w:rPr>
          <w:rFonts w:ascii="Times New Roman" w:eastAsia="MS Mincho" w:hAnsi="Times New Roman" w:hint="default"/>
          <w:lang w:eastAsia="en-US"/>
        </w:rPr>
        <w:t>é</w:t>
      </w:r>
      <w:r w:rsidR="003C7A81">
        <w:rPr>
          <w:rFonts w:ascii="Times New Roman" w:eastAsia="MS Mincho" w:hAnsi="Times New Roman" w:hint="default"/>
          <w:lang w:eastAsia="en-US"/>
        </w:rPr>
        <w:t>ho</w:t>
      </w:r>
      <w:r w:rsidRPr="00EC4A04" w:rsidR="00285ACC">
        <w:rPr>
          <w:rFonts w:ascii="Times New Roman" w:eastAsia="MS Mincho" w:hAnsi="Times New Roman"/>
          <w:lang w:eastAsia="en-US"/>
        </w:rPr>
        <w:t xml:space="preserve"> </w:t>
      </w:r>
      <w:r w:rsidRPr="00EC4A04" w:rsidR="00764FAF">
        <w:rPr>
          <w:rFonts w:ascii="Times New Roman" w:eastAsia="MS Mincho" w:hAnsi="Times New Roman"/>
          <w:lang w:eastAsia="en-US"/>
        </w:rPr>
        <w:t>predpis</w:t>
      </w:r>
      <w:r w:rsidR="003C7A81">
        <w:rPr>
          <w:rFonts w:ascii="Times New Roman" w:eastAsia="MS Mincho" w:hAnsi="Times New Roman"/>
          <w:lang w:eastAsia="en-US"/>
        </w:rPr>
        <w:t>u</w:t>
      </w:r>
      <w:r w:rsidRPr="00EC4A04" w:rsidR="00E1309E">
        <w:rPr>
          <w:rFonts w:ascii="Times New Roman" w:eastAsia="MS Mincho" w:hAnsi="Times New Roman"/>
          <w:lang w:eastAsia="en-US"/>
        </w:rPr>
        <w:t xml:space="preserve"> </w:t>
      </w:r>
      <w:r w:rsidRPr="00EC4A04" w:rsidR="00285ACC">
        <w:rPr>
          <w:rFonts w:ascii="Times New Roman" w:eastAsia="MS Mincho" w:hAnsi="Times New Roman" w:hint="default"/>
          <w:lang w:eastAsia="en-US"/>
        </w:rPr>
        <w:t>a inú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zá</w:t>
      </w:r>
      <w:r w:rsidRPr="00EC4A04" w:rsidR="00285ACC">
        <w:rPr>
          <w:rFonts w:ascii="Times New Roman" w:eastAsia="MS Mincho" w:hAnsi="Times New Roman" w:hint="default"/>
          <w:lang w:eastAsia="en-US"/>
        </w:rPr>
        <w:t>konom ustan</w:t>
      </w:r>
      <w:r w:rsidRPr="00EC4A04" w:rsidR="00285ACC">
        <w:rPr>
          <w:rFonts w:ascii="Times New Roman" w:eastAsia="MS Mincho" w:hAnsi="Times New Roman" w:hint="default"/>
          <w:lang w:eastAsia="en-US"/>
        </w:rPr>
        <w:t>ovenú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alebo š</w:t>
      </w:r>
      <w:r w:rsidRPr="00EC4A04" w:rsidR="00285ACC">
        <w:rPr>
          <w:rFonts w:ascii="Times New Roman" w:eastAsia="MS Mincho" w:hAnsi="Times New Roman" w:hint="default"/>
          <w:lang w:eastAsia="en-US"/>
        </w:rPr>
        <w:t>tá</w:t>
      </w:r>
      <w:r w:rsidRPr="00EC4A04" w:rsidR="00285ACC">
        <w:rPr>
          <w:rFonts w:ascii="Times New Roman" w:eastAsia="MS Mincho" w:hAnsi="Times New Roman" w:hint="default"/>
          <w:lang w:eastAsia="en-US"/>
        </w:rPr>
        <w:t>tom uznanú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povinnosť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mlč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anlivosti. </w:t>
      </w:r>
      <w:r w:rsidRPr="00EC4A04">
        <w:rPr>
          <w:rFonts w:ascii="Times New Roman" w:eastAsia="MS Mincho" w:hAnsi="Times New Roman" w:hint="default"/>
          <w:lang w:eastAsia="en-US"/>
        </w:rPr>
        <w:t>Svedok je povinný</w:t>
      </w:r>
      <w:r w:rsidRPr="00EC4A04">
        <w:rPr>
          <w:rFonts w:ascii="Times New Roman" w:eastAsia="MS Mincho" w:hAnsi="Times New Roman" w:hint="default"/>
          <w:lang w:eastAsia="en-US"/>
        </w:rPr>
        <w:t xml:space="preserve"> ozná</w:t>
      </w:r>
      <w:r w:rsidRPr="00EC4A04">
        <w:rPr>
          <w:rFonts w:ascii="Times New Roman" w:eastAsia="MS Mincho" w:hAnsi="Times New Roman" w:hint="default"/>
          <w:lang w:eastAsia="en-US"/>
        </w:rPr>
        <w:t>miť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CF0927">
        <w:rPr>
          <w:rFonts w:ascii="Times New Roman" w:eastAsia="MS Mincho" w:hAnsi="Times New Roman" w:hint="default"/>
          <w:lang w:eastAsia="en-US"/>
        </w:rPr>
        <w:t>zá</w:t>
      </w:r>
      <w:r w:rsidRPr="00EC4A04" w:rsidR="00CF0927">
        <w:rPr>
          <w:rFonts w:ascii="Times New Roman" w:eastAsia="MS Mincho" w:hAnsi="Times New Roman" w:hint="default"/>
          <w:lang w:eastAsia="en-US"/>
        </w:rPr>
        <w:t>kaz</w:t>
      </w:r>
      <w:r w:rsidRPr="00EC4A04">
        <w:rPr>
          <w:rFonts w:ascii="Times New Roman" w:eastAsia="MS Mincho" w:hAnsi="Times New Roman" w:hint="default"/>
          <w:lang w:eastAsia="en-US"/>
        </w:rPr>
        <w:t xml:space="preserve"> vý</w:t>
      </w:r>
      <w:r w:rsidRPr="00EC4A04">
        <w:rPr>
          <w:rFonts w:ascii="Times New Roman" w:eastAsia="MS Mincho" w:hAnsi="Times New Roman" w:hint="default"/>
          <w:lang w:eastAsia="en-US"/>
        </w:rPr>
        <w:t xml:space="preserve">povede </w:t>
      </w:r>
      <w:r w:rsidRPr="00EC4A04" w:rsidR="0026205C">
        <w:rPr>
          <w:rFonts w:ascii="Times New Roman" w:eastAsia="MS Mincho" w:hAnsi="Times New Roman"/>
          <w:lang w:eastAsia="en-US"/>
        </w:rPr>
        <w:t>bez</w:t>
      </w:r>
      <w:r w:rsidRPr="00EC4A04">
        <w:rPr>
          <w:rFonts w:ascii="Times New Roman" w:eastAsia="MS Mincho" w:hAnsi="Times New Roman"/>
          <w:lang w:eastAsia="en-US"/>
        </w:rPr>
        <w:t xml:space="preserve">odkladne po tom, </w:t>
      </w:r>
      <w:r w:rsidRPr="00EC4A04" w:rsidR="00DD74E3">
        <w:rPr>
          <w:rFonts w:ascii="Times New Roman" w:eastAsia="MS Mincho" w:hAnsi="Times New Roman"/>
          <w:lang w:eastAsia="en-US"/>
        </w:rPr>
        <w:t xml:space="preserve">ako </w:t>
      </w:r>
      <w:r w:rsidRPr="00EC4A04">
        <w:rPr>
          <w:rFonts w:ascii="Times New Roman" w:eastAsia="MS Mincho" w:hAnsi="Times New Roman"/>
          <w:lang w:eastAsia="en-US"/>
        </w:rPr>
        <w:t>sa o </w:t>
      </w:r>
      <w:r w:rsidRPr="00EC4A04">
        <w:rPr>
          <w:rFonts w:ascii="Times New Roman" w:eastAsia="MS Mincho" w:hAnsi="Times New Roman" w:hint="default"/>
          <w:lang w:eastAsia="en-US"/>
        </w:rPr>
        <w:t>povinnosti svedč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 dozvedel. Dô</w:t>
      </w:r>
      <w:r w:rsidRPr="00EC4A04">
        <w:rPr>
          <w:rFonts w:ascii="Times New Roman" w:eastAsia="MS Mincho" w:hAnsi="Times New Roman" w:hint="default"/>
          <w:lang w:eastAsia="en-US"/>
        </w:rPr>
        <w:t xml:space="preserve">vody </w:t>
      </w:r>
      <w:r w:rsidRPr="00EC4A04" w:rsidR="00CF0927">
        <w:rPr>
          <w:rFonts w:ascii="Times New Roman" w:eastAsia="MS Mincho" w:hAnsi="Times New Roman" w:hint="default"/>
          <w:lang w:eastAsia="en-US"/>
        </w:rPr>
        <w:t>zá</w:t>
      </w:r>
      <w:r w:rsidRPr="00EC4A04" w:rsidR="00CF0927">
        <w:rPr>
          <w:rFonts w:ascii="Times New Roman" w:eastAsia="MS Mincho" w:hAnsi="Times New Roman" w:hint="default"/>
          <w:lang w:eastAsia="en-US"/>
        </w:rPr>
        <w:t>kazu vý</w:t>
      </w:r>
      <w:r w:rsidRPr="00EC4A04" w:rsidR="00CF0927">
        <w:rPr>
          <w:rFonts w:ascii="Times New Roman" w:eastAsia="MS Mincho" w:hAnsi="Times New Roman" w:hint="default"/>
          <w:lang w:eastAsia="en-US"/>
        </w:rPr>
        <w:t>povede</w:t>
      </w:r>
      <w:r w:rsidRPr="00EC4A04">
        <w:rPr>
          <w:rFonts w:ascii="Times New Roman" w:eastAsia="MS Mincho" w:hAnsi="Times New Roman" w:hint="default"/>
          <w:lang w:eastAsia="en-US"/>
        </w:rPr>
        <w:t xml:space="preserve"> musí</w:t>
      </w:r>
      <w:r w:rsidRPr="00EC4A04">
        <w:rPr>
          <w:rFonts w:ascii="Times New Roman" w:eastAsia="MS Mincho" w:hAnsi="Times New Roman" w:hint="default"/>
          <w:lang w:eastAsia="en-US"/>
        </w:rPr>
        <w:t xml:space="preserve"> preuká</w:t>
      </w:r>
      <w:r w:rsidRPr="00EC4A04">
        <w:rPr>
          <w:rFonts w:ascii="Times New Roman" w:eastAsia="MS Mincho" w:hAnsi="Times New Roman" w:hint="default"/>
          <w:lang w:eastAsia="en-US"/>
        </w:rPr>
        <w:t>zať</w:t>
      </w:r>
      <w:r w:rsidRPr="00EC4A04">
        <w:rPr>
          <w:rFonts w:ascii="Times New Roman" w:eastAsia="MS Mincho" w:hAnsi="Times New Roman" w:hint="default"/>
          <w:lang w:eastAsia="en-US"/>
        </w:rPr>
        <w:t>; o </w:t>
      </w:r>
      <w:r w:rsidRPr="00EC4A04">
        <w:rPr>
          <w:rFonts w:ascii="Times New Roman" w:eastAsia="MS Mincho" w:hAnsi="Times New Roman" w:hint="default"/>
          <w:lang w:eastAsia="en-US"/>
        </w:rPr>
        <w:t>dô</w:t>
      </w:r>
      <w:r w:rsidRPr="00EC4A04">
        <w:rPr>
          <w:rFonts w:ascii="Times New Roman" w:eastAsia="MS Mincho" w:hAnsi="Times New Roman" w:hint="default"/>
          <w:lang w:eastAsia="en-US"/>
        </w:rPr>
        <w:t xml:space="preserve">vodnosti </w:t>
      </w:r>
      <w:r w:rsidRPr="00EC4A04" w:rsidR="00CF0927">
        <w:rPr>
          <w:rFonts w:ascii="Times New Roman" w:eastAsia="MS Mincho" w:hAnsi="Times New Roman" w:hint="default"/>
          <w:lang w:eastAsia="en-US"/>
        </w:rPr>
        <w:t>zá</w:t>
      </w:r>
      <w:r w:rsidRPr="00EC4A04" w:rsidR="00CF0927">
        <w:rPr>
          <w:rFonts w:ascii="Times New Roman" w:eastAsia="MS Mincho" w:hAnsi="Times New Roman" w:hint="default"/>
          <w:lang w:eastAsia="en-US"/>
        </w:rPr>
        <w:t>kazu</w:t>
      </w:r>
      <w:r w:rsidRPr="00EC4A04">
        <w:rPr>
          <w:rFonts w:ascii="Times New Roman" w:eastAsia="MS Mincho" w:hAnsi="Times New Roman" w:hint="default"/>
          <w:lang w:eastAsia="en-US"/>
        </w:rPr>
        <w:t xml:space="preserve"> vý</w:t>
      </w:r>
      <w:r w:rsidRPr="00EC4A04">
        <w:rPr>
          <w:rFonts w:ascii="Times New Roman" w:eastAsia="MS Mincho" w:hAnsi="Times New Roman" w:hint="default"/>
          <w:lang w:eastAsia="en-US"/>
        </w:rPr>
        <w:t>povede rozhoduje sú</w:t>
      </w:r>
      <w:r w:rsidRPr="00EC4A04">
        <w:rPr>
          <w:rFonts w:ascii="Times New Roman" w:eastAsia="MS Mincho" w:hAnsi="Times New Roman" w:hint="default"/>
          <w:lang w:eastAsia="en-US"/>
        </w:rPr>
        <w:t>d.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(2) Vý</w:t>
      </w:r>
      <w:r w:rsidRPr="00EC4A04">
        <w:rPr>
          <w:rFonts w:ascii="Times New Roman" w:eastAsia="MS Mincho" w:hAnsi="Times New Roman" w:hint="default"/>
          <w:lang w:eastAsia="en-US"/>
        </w:rPr>
        <w:t>sluch svedka, ktorý</w:t>
      </w:r>
      <w:r w:rsidRPr="00EC4A04">
        <w:rPr>
          <w:rFonts w:ascii="Times New Roman" w:eastAsia="MS Mincho" w:hAnsi="Times New Roman" w:hint="default"/>
          <w:lang w:eastAsia="en-US"/>
        </w:rPr>
        <w:t xml:space="preserve"> je pri svojej vý</w:t>
      </w:r>
      <w:r w:rsidRPr="00EC4A04">
        <w:rPr>
          <w:rFonts w:ascii="Times New Roman" w:eastAsia="MS Mincho" w:hAnsi="Times New Roman" w:hint="default"/>
          <w:lang w:eastAsia="en-US"/>
        </w:rPr>
        <w:t>povedi povinný</w:t>
      </w:r>
      <w:r w:rsidRPr="00EC4A04">
        <w:rPr>
          <w:rFonts w:ascii="Times New Roman" w:eastAsia="MS Mincho" w:hAnsi="Times New Roman" w:hint="default"/>
          <w:lang w:eastAsia="en-US"/>
        </w:rPr>
        <w:t xml:space="preserve"> zachová</w:t>
      </w:r>
      <w:r w:rsidRPr="00EC4A04">
        <w:rPr>
          <w:rFonts w:ascii="Times New Roman" w:eastAsia="MS Mincho" w:hAnsi="Times New Roman" w:hint="default"/>
          <w:lang w:eastAsia="en-US"/>
        </w:rPr>
        <w:t>vať</w:t>
      </w:r>
      <w:r w:rsidRPr="00EC4A04">
        <w:rPr>
          <w:rFonts w:ascii="Times New Roman" w:eastAsia="MS Mincho" w:hAnsi="Times New Roman" w:hint="default"/>
          <w:lang w:eastAsia="en-US"/>
        </w:rPr>
        <w:t xml:space="preserve"> mlč</w:t>
      </w:r>
      <w:r w:rsidRPr="00EC4A04">
        <w:rPr>
          <w:rFonts w:ascii="Times New Roman" w:eastAsia="MS Mincho" w:hAnsi="Times New Roman" w:hint="default"/>
          <w:lang w:eastAsia="en-US"/>
        </w:rPr>
        <w:t>anlivosť</w:t>
      </w:r>
      <w:r w:rsidRPr="00EC4A04" w:rsidR="00F83DC7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 w:hint="default"/>
          <w:lang w:eastAsia="en-US"/>
        </w:rPr>
        <w:t xml:space="preserve"> mož</w:t>
      </w:r>
      <w:r w:rsidRPr="00EC4A04">
        <w:rPr>
          <w:rFonts w:ascii="Times New Roman" w:eastAsia="MS Mincho" w:hAnsi="Times New Roman" w:hint="default"/>
          <w:lang w:eastAsia="en-US"/>
        </w:rPr>
        <w:t>no vykonať</w:t>
      </w:r>
      <w:r w:rsidRPr="00EC4A04">
        <w:rPr>
          <w:rFonts w:ascii="Times New Roman" w:eastAsia="MS Mincho" w:hAnsi="Times New Roman" w:hint="default"/>
          <w:lang w:eastAsia="en-US"/>
        </w:rPr>
        <w:t xml:space="preserve"> len vtedy, ak </w:t>
      </w:r>
      <w:r w:rsidRPr="00EC4A04" w:rsidR="00AB7CD6">
        <w:rPr>
          <w:rFonts w:ascii="Times New Roman" w:eastAsia="MS Mincho" w:hAnsi="Times New Roman"/>
          <w:lang w:eastAsia="en-US"/>
        </w:rPr>
        <w:t>svedka</w:t>
      </w:r>
      <w:r w:rsidRPr="00EC4A04">
        <w:rPr>
          <w:rFonts w:ascii="Times New Roman" w:eastAsia="MS Mincho" w:hAnsi="Times New Roman" w:hint="default"/>
          <w:lang w:eastAsia="en-US"/>
        </w:rPr>
        <w:t xml:space="preserve"> na podnet sú</w:t>
      </w:r>
      <w:r w:rsidRPr="00EC4A04">
        <w:rPr>
          <w:rFonts w:ascii="Times New Roman" w:eastAsia="MS Mincho" w:hAnsi="Times New Roman" w:hint="default"/>
          <w:lang w:eastAsia="en-US"/>
        </w:rPr>
        <w:t>du oslobodil od povinnosti mlč</w:t>
      </w:r>
      <w:r w:rsidRPr="00EC4A04">
        <w:rPr>
          <w:rFonts w:ascii="Times New Roman" w:eastAsia="MS Mincho" w:hAnsi="Times New Roman" w:hint="default"/>
          <w:lang w:eastAsia="en-US"/>
        </w:rPr>
        <w:t>anlivosti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 w:hint="default"/>
          <w:lang w:eastAsia="en-US"/>
        </w:rPr>
        <w:t xml:space="preserve"> orgá</w:t>
      </w:r>
      <w:r w:rsidRPr="00EC4A04">
        <w:rPr>
          <w:rFonts w:ascii="Times New Roman" w:eastAsia="MS Mincho" w:hAnsi="Times New Roman" w:hint="default"/>
          <w:lang w:eastAsia="en-US"/>
        </w:rPr>
        <w:t xml:space="preserve">n alebo ten, v </w:t>
      </w:r>
      <w:r w:rsidRPr="00EC4A04" w:rsidR="00100AA7">
        <w:rPr>
          <w:rFonts w:ascii="Times New Roman" w:eastAsia="MS Mincho" w:hAnsi="Times New Roman"/>
          <w:lang w:eastAsia="en-US"/>
        </w:rPr>
        <w:t xml:space="preserve">koho </w:t>
      </w:r>
      <w:r w:rsidRPr="00EC4A04">
        <w:rPr>
          <w:rFonts w:ascii="Times New Roman" w:eastAsia="MS Mincho" w:hAnsi="Times New Roman" w:hint="default"/>
          <w:lang w:eastAsia="en-US"/>
        </w:rPr>
        <w:t>zá</w:t>
      </w:r>
      <w:r w:rsidRPr="00EC4A04">
        <w:rPr>
          <w:rFonts w:ascii="Times New Roman" w:eastAsia="MS Mincho" w:hAnsi="Times New Roman" w:hint="default"/>
          <w:lang w:eastAsia="en-US"/>
        </w:rPr>
        <w:t>ujme má</w:t>
      </w:r>
      <w:r w:rsidRPr="00EC4A04">
        <w:rPr>
          <w:rFonts w:ascii="Times New Roman" w:eastAsia="MS Mincho" w:hAnsi="Times New Roman" w:hint="default"/>
          <w:lang w:eastAsia="en-US"/>
        </w:rPr>
        <w:t xml:space="preserve"> tú</w:t>
      </w:r>
      <w:r w:rsidRPr="00EC4A04">
        <w:rPr>
          <w:rFonts w:ascii="Times New Roman" w:eastAsia="MS Mincho" w:hAnsi="Times New Roman" w:hint="default"/>
          <w:lang w:eastAsia="en-US"/>
        </w:rPr>
        <w:t>to povinnosť</w:t>
      </w:r>
      <w:r w:rsidRPr="00EC4A04">
        <w:rPr>
          <w:rFonts w:ascii="Times New Roman" w:eastAsia="MS Mincho" w:hAnsi="Times New Roman" w:hint="default"/>
          <w:lang w:eastAsia="en-US"/>
        </w:rPr>
        <w:t>. To platí</w:t>
      </w:r>
      <w:r w:rsidRPr="00EC4A04">
        <w:rPr>
          <w:rFonts w:ascii="Times New Roman" w:eastAsia="MS Mincho" w:hAnsi="Times New Roman" w:hint="default"/>
          <w:lang w:eastAsia="en-US"/>
        </w:rPr>
        <w:t xml:space="preserve"> primerane i tam, kde sa v</w:t>
      </w:r>
      <w:r w:rsidRPr="00EC4A04">
        <w:rPr>
          <w:rFonts w:ascii="Times New Roman" w:eastAsia="MS Mincho" w:hAnsi="Times New Roman" w:hint="default"/>
          <w:lang w:eastAsia="en-US"/>
        </w:rPr>
        <w:t>ykoná</w:t>
      </w:r>
      <w:r w:rsidRPr="00EC4A04">
        <w:rPr>
          <w:rFonts w:ascii="Times New Roman" w:eastAsia="MS Mincho" w:hAnsi="Times New Roman" w:hint="default"/>
          <w:lang w:eastAsia="en-US"/>
        </w:rPr>
        <w:t>va dô</w:t>
      </w:r>
      <w:r w:rsidRPr="00EC4A04">
        <w:rPr>
          <w:rFonts w:ascii="Times New Roman" w:eastAsia="MS Mincho" w:hAnsi="Times New Roman" w:hint="default"/>
          <w:lang w:eastAsia="en-US"/>
        </w:rPr>
        <w:t>kaz inak ako vý</w:t>
      </w:r>
      <w:r w:rsidRPr="00EC4A04">
        <w:rPr>
          <w:rFonts w:ascii="Times New Roman" w:eastAsia="MS Mincho" w:hAnsi="Times New Roman" w:hint="default"/>
          <w:lang w:eastAsia="en-US"/>
        </w:rPr>
        <w:t xml:space="preserve">sluchom. </w:t>
      </w:r>
    </w:p>
    <w:p w:rsidR="00005DA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7A5248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smallCaps/>
          <w:spacing w:val="30"/>
          <w:lang w:eastAsia="en-US"/>
        </w:rPr>
      </w:pPr>
      <w:r w:rsidRPr="00EC4A04">
        <w:rPr>
          <w:rFonts w:ascii="Times New Roman" w:eastAsia="MS Mincho" w:hAnsi="Times New Roman" w:hint="default"/>
          <w:b/>
          <w:smallCaps/>
          <w:spacing w:val="30"/>
          <w:lang w:eastAsia="en-US"/>
        </w:rPr>
        <w:t>Tretí</w:t>
      </w:r>
      <w:r w:rsidRPr="00EC4A04">
        <w:rPr>
          <w:rFonts w:ascii="Times New Roman" w:eastAsia="MS Mincho" w:hAnsi="Times New Roman" w:hint="default"/>
          <w:b/>
          <w:smallCaps/>
          <w:spacing w:val="30"/>
          <w:lang w:eastAsia="en-US"/>
        </w:rPr>
        <w:t xml:space="preserve"> oddiel</w:t>
      </w:r>
    </w:p>
    <w:p w:rsidR="007A5248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smallCaps/>
          <w:lang w:eastAsia="en-US"/>
        </w:rPr>
      </w:pPr>
      <w:r w:rsidRPr="00EC4A04">
        <w:rPr>
          <w:rFonts w:ascii="Times New Roman" w:eastAsia="MS Mincho" w:hAnsi="Times New Roman"/>
          <w:b/>
          <w:smallCaps/>
          <w:lang w:eastAsia="en-US"/>
        </w:rPr>
        <w:t>listina</w:t>
      </w:r>
    </w:p>
    <w:p w:rsidR="00AB7CD6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caps/>
          <w:lang w:eastAsia="en-US"/>
        </w:rPr>
      </w:pPr>
    </w:p>
    <w:p w:rsidR="007A5248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200</w:t>
      </w:r>
    </w:p>
    <w:p w:rsidR="00AB7CD6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7A524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Dô</w:t>
      </w:r>
      <w:r w:rsidRPr="00EC4A04">
        <w:rPr>
          <w:rFonts w:ascii="Times New Roman" w:eastAsia="MS Mincho" w:hAnsi="Times New Roman" w:hint="default"/>
          <w:lang w:eastAsia="en-US"/>
        </w:rPr>
        <w:t>kaz listinou sa vykoná</w:t>
      </w:r>
      <w:r w:rsidRPr="00EC4A04">
        <w:rPr>
          <w:rFonts w:ascii="Times New Roman" w:eastAsia="MS Mincho" w:hAnsi="Times New Roman" w:hint="default"/>
          <w:lang w:eastAsia="en-US"/>
        </w:rPr>
        <w:t xml:space="preserve"> tak, ž</w:t>
      </w:r>
      <w:r w:rsidRPr="00EC4A04">
        <w:rPr>
          <w:rFonts w:ascii="Times New Roman" w:eastAsia="MS Mincho" w:hAnsi="Times New Roman" w:hint="default"/>
          <w:lang w:eastAsia="en-US"/>
        </w:rPr>
        <w:t>e sú</w:t>
      </w:r>
      <w:r w:rsidRPr="00EC4A04">
        <w:rPr>
          <w:rFonts w:ascii="Times New Roman" w:eastAsia="MS Mincho" w:hAnsi="Times New Roman" w:hint="default"/>
          <w:lang w:eastAsia="en-US"/>
        </w:rPr>
        <w:t>d listinu alebo jej č</w:t>
      </w:r>
      <w:r w:rsidRPr="00EC4A04">
        <w:rPr>
          <w:rFonts w:ascii="Times New Roman" w:eastAsia="MS Mincho" w:hAnsi="Times New Roman" w:hint="default"/>
          <w:lang w:eastAsia="en-US"/>
        </w:rPr>
        <w:t>asť</w:t>
      </w:r>
      <w:r w:rsidRPr="00EC4A04">
        <w:rPr>
          <w:rFonts w:ascii="Times New Roman" w:eastAsia="MS Mincho" w:hAnsi="Times New Roman" w:hint="default"/>
          <w:lang w:eastAsia="en-US"/>
        </w:rPr>
        <w:t xml:space="preserve"> prečí</w:t>
      </w:r>
      <w:r w:rsidRPr="00EC4A04">
        <w:rPr>
          <w:rFonts w:ascii="Times New Roman" w:eastAsia="MS Mincho" w:hAnsi="Times New Roman" w:hint="default"/>
          <w:lang w:eastAsia="en-US"/>
        </w:rPr>
        <w:t>ta alebo oz</w:t>
      </w:r>
      <w:r w:rsidRPr="00EC4A04" w:rsidR="00AB7CD6">
        <w:rPr>
          <w:rFonts w:ascii="Times New Roman" w:eastAsia="MS Mincho" w:hAnsi="Times New Roman" w:hint="default"/>
          <w:lang w:eastAsia="en-US"/>
        </w:rPr>
        <w:t>ná</w:t>
      </w:r>
      <w:r w:rsidRPr="00EC4A04" w:rsidR="00AB7CD6">
        <w:rPr>
          <w:rFonts w:ascii="Times New Roman" w:eastAsia="MS Mincho" w:hAnsi="Times New Roman" w:hint="default"/>
          <w:lang w:eastAsia="en-US"/>
        </w:rPr>
        <w:t xml:space="preserve">mi jej obsah. Obsah listiny </w:t>
      </w:r>
      <w:r w:rsidRPr="00EC4A04">
        <w:rPr>
          <w:rFonts w:ascii="Times New Roman" w:eastAsia="MS Mincho" w:hAnsi="Times New Roman" w:hint="default"/>
          <w:lang w:eastAsia="en-US"/>
        </w:rPr>
        <w:t>ozná</w:t>
      </w:r>
      <w:r w:rsidRPr="00EC4A04">
        <w:rPr>
          <w:rFonts w:ascii="Times New Roman" w:eastAsia="MS Mincho" w:hAnsi="Times New Roman" w:hint="default"/>
          <w:lang w:eastAsia="en-US"/>
        </w:rPr>
        <w:t>mi najmä</w:t>
      </w:r>
      <w:r w:rsidRPr="00EC4A04">
        <w:rPr>
          <w:rFonts w:ascii="Times New Roman" w:eastAsia="MS Mincho" w:hAnsi="Times New Roman" w:hint="default"/>
          <w:lang w:eastAsia="en-US"/>
        </w:rPr>
        <w:t xml:space="preserve"> vtedy, ak ide o listinu, kto</w:t>
      </w:r>
      <w:r w:rsidRPr="00EC4A04" w:rsidR="00AB7CD6">
        <w:rPr>
          <w:rFonts w:ascii="Times New Roman" w:eastAsia="MS Mincho" w:hAnsi="Times New Roman"/>
          <w:lang w:eastAsia="en-US"/>
        </w:rPr>
        <w:t>rej odpis bol strane</w:t>
      </w:r>
      <w:r w:rsidRPr="00EC4A04">
        <w:rPr>
          <w:rFonts w:ascii="Times New Roman" w:eastAsia="MS Mincho" w:hAnsi="Times New Roman"/>
          <w:lang w:eastAsia="en-US"/>
        </w:rPr>
        <w:t xml:space="preserve"> v priebehu konania doru</w:t>
      </w:r>
      <w:r w:rsidRPr="00EC4A04">
        <w:rPr>
          <w:rFonts w:ascii="Times New Roman" w:eastAsia="MS Mincho" w:hAnsi="Times New Roman" w:hint="default"/>
          <w:lang w:eastAsia="en-US"/>
        </w:rPr>
        <w:t>č</w:t>
      </w:r>
      <w:r w:rsidRPr="00EC4A04">
        <w:rPr>
          <w:rFonts w:ascii="Times New Roman" w:eastAsia="MS Mincho" w:hAnsi="Times New Roman" w:hint="default"/>
          <w:lang w:eastAsia="en-US"/>
        </w:rPr>
        <w:t>ený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</w:p>
    <w:p w:rsidR="007A524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AB7CD6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201</w:t>
      </w:r>
    </w:p>
    <w:p w:rsidR="007A5248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Verejné</w:t>
      </w:r>
      <w:r w:rsidRPr="00EC4A04">
        <w:rPr>
          <w:rFonts w:ascii="Times New Roman" w:eastAsia="MS Mincho" w:hAnsi="Times New Roman" w:hint="default"/>
          <w:lang w:eastAsia="en-US"/>
        </w:rPr>
        <w:t xml:space="preserve"> listiny</w:t>
      </w:r>
    </w:p>
    <w:p w:rsidR="00AB7CD6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7A524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Listiny vydané</w:t>
      </w:r>
      <w:r w:rsidRPr="00EC4A04" w:rsidR="00AB7CD6">
        <w:rPr>
          <w:rFonts w:ascii="Times New Roman" w:eastAsia="MS Mincho" w:hAnsi="Times New Roman" w:hint="default"/>
          <w:lang w:eastAsia="en-US"/>
        </w:rPr>
        <w:t xml:space="preserve"> orgá</w:t>
      </w:r>
      <w:r w:rsidRPr="00EC4A04" w:rsidR="00AB7CD6">
        <w:rPr>
          <w:rFonts w:ascii="Times New Roman" w:eastAsia="MS Mincho" w:hAnsi="Times New Roman" w:hint="default"/>
          <w:lang w:eastAsia="en-US"/>
        </w:rPr>
        <w:t xml:space="preserve">nmi verejnej </w:t>
      </w:r>
      <w:r w:rsidRPr="00EC4A04" w:rsidR="00E3165B">
        <w:rPr>
          <w:rFonts w:ascii="Times New Roman" w:eastAsia="MS Mincho" w:hAnsi="Times New Roman"/>
          <w:lang w:eastAsia="en-US"/>
        </w:rPr>
        <w:t>moci</w:t>
      </w:r>
      <w:r w:rsidRPr="00EC4A04" w:rsidR="002500D9">
        <w:rPr>
          <w:rFonts w:ascii="Times New Roman" w:eastAsia="MS Mincho" w:hAnsi="Times New Roman"/>
          <w:lang w:eastAsia="en-US"/>
        </w:rPr>
        <w:t xml:space="preserve"> v </w:t>
      </w:r>
      <w:r w:rsidRPr="00EC4A04" w:rsidR="002500D9">
        <w:rPr>
          <w:rFonts w:ascii="Times New Roman" w:eastAsia="MS Mincho" w:hAnsi="Times New Roman" w:hint="default"/>
          <w:lang w:eastAsia="en-US"/>
        </w:rPr>
        <w:t>medziach ich prá</w:t>
      </w:r>
      <w:r w:rsidRPr="00EC4A04" w:rsidR="002500D9">
        <w:rPr>
          <w:rFonts w:ascii="Times New Roman" w:eastAsia="MS Mincho" w:hAnsi="Times New Roman" w:hint="default"/>
          <w:lang w:eastAsia="en-US"/>
        </w:rPr>
        <w:t>vomoci</w:t>
      </w:r>
      <w:r w:rsidRPr="00EC4A04">
        <w:rPr>
          <w:rFonts w:ascii="Times New Roman" w:eastAsia="MS Mincho" w:hAnsi="Times New Roman" w:hint="default"/>
          <w:lang w:eastAsia="en-US"/>
        </w:rPr>
        <w:t>, ako aj listiny,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 xml:space="preserve"> osobitný</w:t>
      </w:r>
      <w:r w:rsidRPr="00EC4A04">
        <w:rPr>
          <w:rFonts w:ascii="Times New Roman" w:eastAsia="MS Mincho" w:hAnsi="Times New Roman" w:hint="default"/>
          <w:lang w:eastAsia="en-US"/>
        </w:rPr>
        <w:t>mpredpis</w:t>
      </w:r>
      <w:r w:rsidR="00C67866">
        <w:rPr>
          <w:rFonts w:ascii="Times New Roman" w:eastAsia="MS Mincho" w:hAnsi="Times New Roman"/>
          <w:lang w:eastAsia="en-US"/>
        </w:rPr>
        <w:t>o</w:t>
      </w:r>
      <w:r w:rsidRPr="00EC4A04">
        <w:rPr>
          <w:rFonts w:ascii="Times New Roman" w:eastAsia="MS Mincho" w:hAnsi="Times New Roman"/>
          <w:lang w:eastAsia="en-US"/>
        </w:rPr>
        <w:t>m vy</w:t>
      </w:r>
      <w:r w:rsidRPr="00EC4A04" w:rsidR="00E3165B">
        <w:rPr>
          <w:rFonts w:ascii="Times New Roman" w:eastAsia="MS Mincho" w:hAnsi="Times New Roman" w:hint="default"/>
          <w:lang w:eastAsia="en-US"/>
        </w:rPr>
        <w:t>hlá</w:t>
      </w:r>
      <w:r w:rsidRPr="00EC4A04" w:rsidR="00E3165B">
        <w:rPr>
          <w:rFonts w:ascii="Times New Roman" w:eastAsia="MS Mincho" w:hAnsi="Times New Roman" w:hint="default"/>
          <w:lang w:eastAsia="en-US"/>
        </w:rPr>
        <w:t>sené</w:t>
      </w:r>
      <w:r w:rsidRPr="00EC4A04" w:rsidR="00E3165B">
        <w:rPr>
          <w:rFonts w:ascii="Times New Roman" w:eastAsia="MS Mincho" w:hAnsi="Times New Roman" w:hint="default"/>
          <w:lang w:eastAsia="en-US"/>
        </w:rPr>
        <w:t xml:space="preserve"> za verejné</w:t>
      </w:r>
      <w:r w:rsidRPr="00EC4A04" w:rsidR="00E3165B">
        <w:rPr>
          <w:rFonts w:ascii="Times New Roman" w:eastAsia="MS Mincho" w:hAnsi="Times New Roman" w:hint="default"/>
          <w:lang w:eastAsia="en-US"/>
        </w:rPr>
        <w:t>, potvrdzujú</w:t>
      </w:r>
      <w:r w:rsidRPr="00EC4A04" w:rsidR="00E3165B">
        <w:rPr>
          <w:rFonts w:ascii="Times New Roman" w:eastAsia="MS Mincho" w:hAnsi="Times New Roman" w:hint="default"/>
          <w:lang w:eastAsia="en-US"/>
        </w:rPr>
        <w:t xml:space="preserve"> pravdivosť</w:t>
      </w:r>
      <w:r w:rsidRPr="00EC4A04" w:rsidR="00E3165B">
        <w:rPr>
          <w:rFonts w:ascii="Times New Roman" w:eastAsia="MS Mincho" w:hAnsi="Times New Roman" w:hint="default"/>
          <w:lang w:eastAsia="en-US"/>
        </w:rPr>
        <w:t xml:space="preserve"> toho, č</w:t>
      </w:r>
      <w:r w:rsidRPr="00EC4A04" w:rsidR="00E3165B">
        <w:rPr>
          <w:rFonts w:ascii="Times New Roman" w:eastAsia="MS Mincho" w:hAnsi="Times New Roman" w:hint="default"/>
          <w:lang w:eastAsia="en-US"/>
        </w:rPr>
        <w:t>o sa v nich osvedč</w:t>
      </w:r>
      <w:r w:rsidRPr="00EC4A04" w:rsidR="00E3165B">
        <w:rPr>
          <w:rFonts w:ascii="Times New Roman" w:eastAsia="MS Mincho" w:hAnsi="Times New Roman" w:hint="default"/>
          <w:lang w:eastAsia="en-US"/>
        </w:rPr>
        <w:t>uje alebo potvrdzuje, ak nie je doká</w:t>
      </w:r>
      <w:r w:rsidRPr="00EC4A04" w:rsidR="00E3165B">
        <w:rPr>
          <w:rFonts w:ascii="Times New Roman" w:eastAsia="MS Mincho" w:hAnsi="Times New Roman" w:hint="default"/>
          <w:lang w:eastAsia="en-US"/>
        </w:rPr>
        <w:t>zaný</w:t>
      </w:r>
      <w:r w:rsidRPr="00EC4A04" w:rsidR="00E3165B">
        <w:rPr>
          <w:rFonts w:ascii="Times New Roman" w:eastAsia="MS Mincho" w:hAnsi="Times New Roman" w:hint="default"/>
          <w:lang w:eastAsia="en-US"/>
        </w:rPr>
        <w:t xml:space="preserve"> opak.</w:t>
      </w:r>
    </w:p>
    <w:p w:rsidR="00E3165B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i/>
          <w:lang w:eastAsia="en-US"/>
        </w:rPr>
      </w:pPr>
    </w:p>
    <w:p w:rsidR="007A5248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smallCaps/>
          <w:spacing w:val="30"/>
          <w:lang w:eastAsia="en-US"/>
        </w:rPr>
      </w:pPr>
      <w:r w:rsidRPr="00EC4A04">
        <w:rPr>
          <w:rFonts w:ascii="Times New Roman" w:eastAsia="MS Mincho" w:hAnsi="Times New Roman" w:hint="default"/>
          <w:b/>
          <w:smallCaps/>
          <w:spacing w:val="30"/>
          <w:lang w:eastAsia="en-US"/>
        </w:rPr>
        <w:t>Š</w:t>
      </w:r>
      <w:r w:rsidRPr="00EC4A04">
        <w:rPr>
          <w:rFonts w:ascii="Times New Roman" w:eastAsia="MS Mincho" w:hAnsi="Times New Roman" w:hint="default"/>
          <w:b/>
          <w:smallCaps/>
          <w:spacing w:val="30"/>
          <w:lang w:eastAsia="en-US"/>
        </w:rPr>
        <w:t>tvrtý</w:t>
      </w:r>
      <w:r w:rsidRPr="00EC4A04">
        <w:rPr>
          <w:rFonts w:ascii="Times New Roman" w:eastAsia="MS Mincho" w:hAnsi="Times New Roman" w:hint="default"/>
          <w:b/>
          <w:smallCaps/>
          <w:spacing w:val="30"/>
          <w:lang w:eastAsia="en-US"/>
        </w:rPr>
        <w:t xml:space="preserve"> oddiel</w:t>
      </w:r>
    </w:p>
    <w:p w:rsidR="00285AC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smallCaps/>
          <w:lang w:eastAsia="en-US"/>
        </w:rPr>
      </w:pPr>
      <w:r w:rsidRPr="00EC4A04">
        <w:rPr>
          <w:rFonts w:ascii="Times New Roman" w:eastAsia="MS Mincho" w:hAnsi="Times New Roman" w:hint="default"/>
          <w:b/>
          <w:smallCaps/>
          <w:lang w:eastAsia="en-US"/>
        </w:rPr>
        <w:t>Odborné</w:t>
      </w:r>
      <w:r w:rsidRPr="00EC4A04">
        <w:rPr>
          <w:rFonts w:ascii="Times New Roman" w:eastAsia="MS Mincho" w:hAnsi="Times New Roman" w:hint="default"/>
          <w:b/>
          <w:smallCaps/>
          <w:lang w:eastAsia="en-US"/>
        </w:rPr>
        <w:t xml:space="preserve"> vyjadrenie</w:t>
      </w:r>
      <w:r w:rsidRPr="00EC4A04" w:rsidR="007A5248">
        <w:rPr>
          <w:rFonts w:ascii="Times New Roman" w:eastAsia="MS Mincho" w:hAnsi="Times New Roman"/>
          <w:b/>
          <w:smallCaps/>
          <w:lang w:eastAsia="en-US"/>
        </w:rPr>
        <w:t xml:space="preserve"> a</w:t>
      </w:r>
      <w:r w:rsidRPr="00EC4A04" w:rsidR="00592732">
        <w:rPr>
          <w:rFonts w:ascii="Times New Roman" w:eastAsia="MS Mincho" w:hAnsi="Times New Roman"/>
          <w:b/>
          <w:smallCaps/>
          <w:lang w:eastAsia="en-US"/>
        </w:rPr>
        <w:t> </w:t>
      </w:r>
      <w:r w:rsidRPr="00EC4A04" w:rsidR="007A5248">
        <w:rPr>
          <w:rFonts w:ascii="Times New Roman" w:eastAsia="MS Mincho" w:hAnsi="Times New Roman"/>
          <w:b/>
          <w:smallCaps/>
          <w:lang w:eastAsia="en-US"/>
        </w:rPr>
        <w:t>znaleck</w:t>
      </w:r>
      <w:r w:rsidRPr="00EC4A04" w:rsidR="00592732">
        <w:rPr>
          <w:rFonts w:ascii="Times New Roman" w:eastAsia="MS Mincho" w:hAnsi="Times New Roman" w:hint="default"/>
          <w:b/>
          <w:smallCaps/>
          <w:lang w:eastAsia="en-US"/>
        </w:rPr>
        <w:t>é</w:t>
      </w:r>
      <w:r w:rsidRPr="00EC4A04" w:rsidR="00592732">
        <w:rPr>
          <w:rFonts w:ascii="Times New Roman" w:eastAsia="MS Mincho" w:hAnsi="Times New Roman" w:hint="default"/>
          <w:b/>
          <w:smallCaps/>
          <w:lang w:eastAsia="en-US"/>
        </w:rPr>
        <w:t xml:space="preserve"> dokazovanie</w:t>
      </w:r>
    </w:p>
    <w:p w:rsidR="00640EE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caps/>
          <w:lang w:eastAsia="en-US"/>
        </w:rPr>
      </w:pPr>
    </w:p>
    <w:p w:rsidR="00640EE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lang w:eastAsia="en-US"/>
        </w:rPr>
      </w:pPr>
      <w:r w:rsidRPr="00EC4A04" w:rsidR="00922893">
        <w:rPr>
          <w:rFonts w:ascii="Times New Roman" w:eastAsia="MS Mincho" w:hAnsi="Times New Roman" w:hint="default"/>
          <w:caps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caps/>
          <w:lang w:eastAsia="en-US"/>
        </w:rPr>
        <w:t xml:space="preserve"> 202</w:t>
      </w:r>
    </w:p>
    <w:p w:rsidR="00F83DC7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caps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color w:val="000000"/>
          <w:shd w:val="clear" w:color="auto" w:fill="FFFFFF"/>
        </w:rPr>
        <w:t>Ak je potrebné</w:t>
      </w:r>
      <w:r w:rsidRPr="00EC4A04">
        <w:rPr>
          <w:rFonts w:ascii="Times New Roman" w:eastAsia="MS Mincho" w:hAnsi="Times New Roman" w:hint="default"/>
          <w:color w:val="000000"/>
          <w:shd w:val="clear" w:color="auto" w:fill="FFFFFF"/>
        </w:rPr>
        <w:t xml:space="preserve"> posudzovať</w:t>
      </w:r>
      <w:r w:rsidRPr="00EC4A04">
        <w:rPr>
          <w:rFonts w:ascii="Times New Roman" w:eastAsia="MS Mincho" w:hAnsi="Times New Roman" w:hint="default"/>
          <w:color w:val="000000"/>
          <w:shd w:val="clear" w:color="auto" w:fill="FFFFFF"/>
        </w:rPr>
        <w:t xml:space="preserve"> skutoč</w:t>
      </w:r>
      <w:r w:rsidRPr="00EC4A04">
        <w:rPr>
          <w:rFonts w:ascii="Times New Roman" w:eastAsia="MS Mincho" w:hAnsi="Times New Roman" w:hint="default"/>
          <w:color w:val="000000"/>
          <w:shd w:val="clear" w:color="auto" w:fill="FFFFFF"/>
        </w:rPr>
        <w:t>nosti, na ktoré</w:t>
      </w:r>
      <w:r w:rsidRPr="00EC4A04">
        <w:rPr>
          <w:rFonts w:ascii="Times New Roman" w:eastAsia="MS Mincho" w:hAnsi="Times New Roman" w:hint="default"/>
          <w:color w:val="000000"/>
          <w:shd w:val="clear" w:color="auto" w:fill="FFFFFF"/>
        </w:rPr>
        <w:t xml:space="preserve"> treba odborné</w:t>
      </w:r>
      <w:r w:rsidRPr="00EC4A04">
        <w:rPr>
          <w:rFonts w:ascii="Times New Roman" w:eastAsia="MS Mincho" w:hAnsi="Times New Roman" w:hint="default"/>
          <w:color w:val="000000"/>
          <w:shd w:val="clear" w:color="auto" w:fill="FFFFFF"/>
        </w:rPr>
        <w:t xml:space="preserve"> znalosti, sú</w:t>
      </w:r>
      <w:r w:rsidRPr="00EC4A04">
        <w:rPr>
          <w:rFonts w:ascii="Times New Roman" w:eastAsia="MS Mincho" w:hAnsi="Times New Roman" w:hint="default"/>
          <w:color w:val="000000"/>
          <w:shd w:val="clear" w:color="auto" w:fill="FFFFFF"/>
        </w:rPr>
        <w:t>d</w:t>
      </w:r>
      <w:r w:rsidRPr="00EC4A04" w:rsidR="00DF462E">
        <w:rPr>
          <w:rFonts w:ascii="Times New Roman" w:eastAsia="MS Mincho" w:hAnsi="Times New Roman" w:hint="default"/>
          <w:color w:val="000000"/>
          <w:shd w:val="clear" w:color="auto" w:fill="FFFFFF"/>
        </w:rPr>
        <w:t xml:space="preserve"> na ná</w:t>
      </w:r>
      <w:r w:rsidRPr="00EC4A04" w:rsidR="00DF462E">
        <w:rPr>
          <w:rFonts w:ascii="Times New Roman" w:eastAsia="MS Mincho" w:hAnsi="Times New Roman" w:hint="default"/>
          <w:color w:val="000000"/>
          <w:shd w:val="clear" w:color="auto" w:fill="FFFFFF"/>
        </w:rPr>
        <w:t>vrh vyž</w:t>
      </w:r>
      <w:r w:rsidRPr="00EC4A04" w:rsidR="00DF462E">
        <w:rPr>
          <w:rFonts w:ascii="Times New Roman" w:eastAsia="MS Mincho" w:hAnsi="Times New Roman" w:hint="default"/>
          <w:color w:val="000000"/>
          <w:shd w:val="clear" w:color="auto" w:fill="FFFFFF"/>
        </w:rPr>
        <w:t>iada</w:t>
      </w:r>
      <w:r w:rsidRPr="00EC4A04">
        <w:rPr>
          <w:rFonts w:ascii="Times New Roman" w:eastAsia="MS Mincho" w:hAnsi="Times New Roman" w:hint="default"/>
          <w:color w:val="000000"/>
          <w:shd w:val="clear" w:color="auto" w:fill="FFFFFF"/>
        </w:rPr>
        <w:t xml:space="preserve"> odborné</w:t>
      </w:r>
      <w:r w:rsidRPr="00EC4A04">
        <w:rPr>
          <w:rFonts w:ascii="Times New Roman" w:eastAsia="MS Mincho" w:hAnsi="Times New Roman" w:hint="default"/>
          <w:color w:val="000000"/>
          <w:shd w:val="clear" w:color="auto" w:fill="FFFFFF"/>
        </w:rPr>
        <w:t xml:space="preserve"> vyjadrenie </w:t>
      </w:r>
      <w:r w:rsidRPr="00EC4A04">
        <w:rPr>
          <w:rFonts w:ascii="Times New Roman" w:eastAsia="MS Mincho" w:hAnsi="Times New Roman"/>
          <w:lang w:eastAsia="en-US"/>
        </w:rPr>
        <w:t xml:space="preserve">od </w:t>
      </w:r>
      <w:r w:rsidRPr="00EC4A04" w:rsidR="00DF462E">
        <w:rPr>
          <w:rFonts w:ascii="Times New Roman" w:eastAsia="MS Mincho" w:hAnsi="Times New Roman" w:hint="default"/>
          <w:lang w:eastAsia="en-US"/>
        </w:rPr>
        <w:t>odborne spô</w:t>
      </w:r>
      <w:r w:rsidRPr="00EC4A04" w:rsidR="00DF462E">
        <w:rPr>
          <w:rFonts w:ascii="Times New Roman" w:eastAsia="MS Mincho" w:hAnsi="Times New Roman" w:hint="default"/>
          <w:lang w:eastAsia="en-US"/>
        </w:rPr>
        <w:t>sobilej osoby.</w:t>
      </w: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DF462E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203</w:t>
      </w:r>
    </w:p>
    <w:p w:rsidR="00285AC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Znalecké</w:t>
      </w:r>
      <w:r w:rsidRPr="00EC4A04">
        <w:rPr>
          <w:rFonts w:ascii="Times New Roman" w:eastAsia="MS Mincho" w:hAnsi="Times New Roman" w:hint="default"/>
          <w:lang w:eastAsia="en-US"/>
        </w:rPr>
        <w:t xml:space="preserve"> dokazovanie</w:t>
      </w:r>
    </w:p>
    <w:p w:rsidR="00DF462E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DF462E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  <w:color w:val="222222"/>
        </w:rPr>
        <w:t xml:space="preserve">(1) Ak rozhodnutie </w:t>
      </w:r>
      <w:r w:rsidRPr="00EC4A04" w:rsidR="00DD74E3">
        <w:rPr>
          <w:rFonts w:ascii="Times New Roman" w:eastAsia="MS Mincho" w:hAnsi="Times New Roman" w:hint="default"/>
          <w:color w:val="222222"/>
        </w:rPr>
        <w:t>zá</w:t>
      </w:r>
      <w:r w:rsidRPr="00EC4A04" w:rsidR="00DD74E3">
        <w:rPr>
          <w:rFonts w:ascii="Times New Roman" w:eastAsia="MS Mincho" w:hAnsi="Times New Roman" w:hint="default"/>
          <w:color w:val="222222"/>
        </w:rPr>
        <w:t>visí</w:t>
      </w:r>
      <w:r w:rsidRPr="00EC4A04" w:rsidR="00DD74E3">
        <w:rPr>
          <w:rFonts w:ascii="Times New Roman" w:eastAsia="MS Mincho" w:hAnsi="Times New Roman" w:hint="default"/>
          <w:color w:val="222222"/>
        </w:rPr>
        <w:t xml:space="preserve"> </w:t>
      </w:r>
      <w:r w:rsidRPr="00EC4A04">
        <w:rPr>
          <w:rFonts w:ascii="Times New Roman" w:eastAsia="MS Mincho" w:hAnsi="Times New Roman" w:hint="default"/>
          <w:color w:val="222222"/>
        </w:rPr>
        <w:t>od posú</w:t>
      </w:r>
      <w:r w:rsidRPr="00EC4A04">
        <w:rPr>
          <w:rFonts w:ascii="Times New Roman" w:eastAsia="MS Mincho" w:hAnsi="Times New Roman" w:hint="default"/>
          <w:color w:val="222222"/>
        </w:rPr>
        <w:t>denia skutoč</w:t>
      </w:r>
      <w:r w:rsidRPr="00EC4A04">
        <w:rPr>
          <w:rFonts w:ascii="Times New Roman" w:eastAsia="MS Mincho" w:hAnsi="Times New Roman" w:hint="default"/>
          <w:color w:val="222222"/>
        </w:rPr>
        <w:t>ností</w:t>
      </w:r>
      <w:r w:rsidRPr="00EC4A04">
        <w:rPr>
          <w:rFonts w:ascii="Times New Roman" w:eastAsia="MS Mincho" w:hAnsi="Times New Roman" w:hint="default"/>
          <w:color w:val="222222"/>
        </w:rPr>
        <w:t>, na ktoré</w:t>
      </w:r>
      <w:r w:rsidRPr="00EC4A04">
        <w:rPr>
          <w:rFonts w:ascii="Times New Roman" w:eastAsia="MS Mincho" w:hAnsi="Times New Roman" w:hint="default"/>
          <w:color w:val="222222"/>
        </w:rPr>
        <w:t xml:space="preserve"> treba vedecké</w:t>
      </w:r>
      <w:r w:rsidRPr="00EC4A04">
        <w:rPr>
          <w:rFonts w:ascii="Times New Roman" w:eastAsia="MS Mincho" w:hAnsi="Times New Roman" w:hint="default"/>
          <w:color w:val="222222"/>
        </w:rPr>
        <w:t xml:space="preserve"> poznatky</w:t>
      </w:r>
      <w:r w:rsidRPr="00EC4A04" w:rsidR="00DD74E3">
        <w:rPr>
          <w:rFonts w:ascii="Times New Roman" w:eastAsia="MS Mincho" w:hAnsi="Times New Roman"/>
          <w:color w:val="222222"/>
        </w:rPr>
        <w:t>,</w:t>
      </w:r>
      <w:r w:rsidRPr="00EC4A04">
        <w:rPr>
          <w:rFonts w:ascii="Times New Roman" w:eastAsia="MS Mincho" w:hAnsi="Times New Roman"/>
          <w:color w:val="222222"/>
        </w:rPr>
        <w:t xml:space="preserve"> a</w:t>
      </w:r>
      <w:r w:rsidRPr="00EC4A04">
        <w:rPr>
          <w:rFonts w:ascii="Times New Roman" w:eastAsia="MS Mincho" w:hAnsi="Times New Roman" w:hint="default"/>
          <w:color w:val="000000"/>
          <w:shd w:val="clear" w:color="auto" w:fill="FFFFFF"/>
        </w:rPr>
        <w:t xml:space="preserve"> pre zlož</w:t>
      </w:r>
      <w:r w:rsidRPr="00EC4A04">
        <w:rPr>
          <w:rFonts w:ascii="Times New Roman" w:eastAsia="MS Mincho" w:hAnsi="Times New Roman" w:hint="default"/>
          <w:color w:val="000000"/>
          <w:shd w:val="clear" w:color="auto" w:fill="FFFFFF"/>
        </w:rPr>
        <w:t>itosť</w:t>
      </w:r>
      <w:r w:rsidRPr="00EC4A04">
        <w:rPr>
          <w:rFonts w:ascii="Times New Roman" w:eastAsia="MS Mincho" w:hAnsi="Times New Roman" w:hint="default"/>
          <w:color w:val="000000"/>
          <w:shd w:val="clear" w:color="auto" w:fill="FFFFFF"/>
        </w:rPr>
        <w:t xml:space="preserve"> posudzovaný</w:t>
      </w:r>
      <w:r w:rsidRPr="00EC4A04">
        <w:rPr>
          <w:rFonts w:ascii="Times New Roman" w:eastAsia="MS Mincho" w:hAnsi="Times New Roman" w:hint="default"/>
          <w:color w:val="000000"/>
          <w:shd w:val="clear" w:color="auto" w:fill="FFFFFF"/>
        </w:rPr>
        <w:t>ch otá</w:t>
      </w:r>
      <w:r w:rsidRPr="00EC4A04">
        <w:rPr>
          <w:rFonts w:ascii="Times New Roman" w:eastAsia="MS Mincho" w:hAnsi="Times New Roman" w:hint="default"/>
          <w:color w:val="000000"/>
          <w:shd w:val="clear" w:color="auto" w:fill="FFFFFF"/>
        </w:rPr>
        <w:t>zok nepostač</w:t>
      </w:r>
      <w:r w:rsidRPr="00EC4A04">
        <w:rPr>
          <w:rFonts w:ascii="Times New Roman" w:eastAsia="MS Mincho" w:hAnsi="Times New Roman" w:hint="default"/>
          <w:color w:val="000000"/>
          <w:shd w:val="clear" w:color="auto" w:fill="FFFFFF"/>
        </w:rPr>
        <w:t xml:space="preserve">uje postup </w:t>
      </w:r>
      <w:r w:rsidRPr="00EC4A04" w:rsidR="005F1AE3">
        <w:rPr>
          <w:rFonts w:ascii="Times New Roman" w:eastAsia="MS Mincho" w:hAnsi="Times New Roman" w:hint="default"/>
          <w:shd w:val="clear" w:color="auto" w:fill="FFFFFF"/>
        </w:rPr>
        <w:t>podľ</w:t>
      </w:r>
      <w:r w:rsidRPr="00EC4A04" w:rsidR="005F1AE3">
        <w:rPr>
          <w:rFonts w:ascii="Times New Roman" w:eastAsia="MS Mincho" w:hAnsi="Times New Roman" w:hint="default"/>
          <w:shd w:val="clear" w:color="auto" w:fill="FFFFFF"/>
        </w:rPr>
        <w:t>a §</w:t>
      </w:r>
      <w:r w:rsidRPr="00EC4A04" w:rsidR="005F1AE3">
        <w:rPr>
          <w:rFonts w:ascii="Times New Roman" w:eastAsia="MS Mincho" w:hAnsi="Times New Roman" w:hint="default"/>
          <w:shd w:val="clear" w:color="auto" w:fill="FFFFFF"/>
        </w:rPr>
        <w:t xml:space="preserve"> </w:t>
      </w:r>
      <w:r w:rsidRPr="00EC4A04" w:rsidR="00CF232C">
        <w:rPr>
          <w:rFonts w:ascii="Times New Roman" w:eastAsia="MS Mincho" w:hAnsi="Times New Roman"/>
          <w:shd w:val="clear" w:color="auto" w:fill="FFFFFF"/>
        </w:rPr>
        <w:t>202</w:t>
      </w:r>
      <w:r w:rsidRPr="00EC4A04">
        <w:rPr>
          <w:rFonts w:ascii="Times New Roman" w:eastAsia="MS Mincho" w:hAnsi="Times New Roman"/>
          <w:color w:val="222222"/>
        </w:rPr>
        <w:t>,</w:t>
      </w:r>
      <w:r w:rsidRPr="00EC4A04" w:rsidR="005F1AE3">
        <w:rPr>
          <w:rFonts w:ascii="Times New Roman" w:eastAsia="MS Mincho" w:hAnsi="Times New Roman" w:hint="default"/>
          <w:color w:val="222222"/>
        </w:rPr>
        <w:t xml:space="preserve"> sú</w:t>
      </w:r>
      <w:r w:rsidRPr="00EC4A04" w:rsidR="005F1AE3">
        <w:rPr>
          <w:rFonts w:ascii="Times New Roman" w:eastAsia="MS Mincho" w:hAnsi="Times New Roman" w:hint="default"/>
          <w:color w:val="222222"/>
        </w:rPr>
        <w:t>d</w:t>
      </w:r>
      <w:r w:rsidRPr="00EC4A04">
        <w:rPr>
          <w:rFonts w:ascii="Times New Roman" w:eastAsia="MS Mincho" w:hAnsi="Times New Roman"/>
          <w:color w:val="222222"/>
        </w:rPr>
        <w:t xml:space="preserve"> </w:t>
      </w:r>
      <w:r w:rsidRPr="00EC4A04" w:rsidR="00A115EE">
        <w:rPr>
          <w:rFonts w:ascii="Times New Roman" w:eastAsia="MS Mincho" w:hAnsi="Times New Roman" w:hint="default"/>
          <w:color w:val="222222"/>
        </w:rPr>
        <w:t>na ná</w:t>
      </w:r>
      <w:r w:rsidRPr="00EC4A04" w:rsidR="00A115EE">
        <w:rPr>
          <w:rFonts w:ascii="Times New Roman" w:eastAsia="MS Mincho" w:hAnsi="Times New Roman" w:hint="default"/>
          <w:color w:val="222222"/>
        </w:rPr>
        <w:t xml:space="preserve">vrh </w:t>
      </w:r>
      <w:r w:rsidRPr="00EC4A04">
        <w:rPr>
          <w:rFonts w:ascii="Times New Roman" w:eastAsia="MS Mincho" w:hAnsi="Times New Roman" w:hint="default"/>
          <w:color w:val="222222"/>
        </w:rPr>
        <w:t>nariadi znalecké</w:t>
      </w:r>
      <w:r w:rsidRPr="00EC4A04">
        <w:rPr>
          <w:rFonts w:ascii="Times New Roman" w:eastAsia="MS Mincho" w:hAnsi="Times New Roman" w:hint="default"/>
          <w:color w:val="222222"/>
        </w:rPr>
        <w:t xml:space="preserve"> dokazovanie</w:t>
      </w:r>
      <w:r w:rsidRPr="00EC4A04" w:rsidR="002507FC">
        <w:rPr>
          <w:rFonts w:ascii="Times New Roman" w:eastAsia="MS Mincho" w:hAnsi="Times New Roman"/>
          <w:color w:val="222222"/>
        </w:rPr>
        <w:t xml:space="preserve"> </w:t>
      </w:r>
      <w:r w:rsidRPr="00EC4A04" w:rsidR="001E3349">
        <w:rPr>
          <w:rFonts w:ascii="Times New Roman" w:eastAsia="MS Mincho" w:hAnsi="Times New Roman"/>
          <w:color w:val="222222"/>
        </w:rPr>
        <w:t>a </w:t>
      </w:r>
      <w:r w:rsidRPr="00EC4A04" w:rsidR="001E3349">
        <w:rPr>
          <w:rFonts w:ascii="Times New Roman" w:eastAsia="MS Mincho" w:hAnsi="Times New Roman" w:hint="default"/>
          <w:color w:val="222222"/>
        </w:rPr>
        <w:t>ustanoví</w:t>
      </w:r>
      <w:r w:rsidRPr="00EC4A04" w:rsidR="001E3349">
        <w:rPr>
          <w:rFonts w:ascii="Times New Roman" w:eastAsia="MS Mincho" w:hAnsi="Times New Roman" w:hint="default"/>
          <w:color w:val="222222"/>
        </w:rPr>
        <w:t xml:space="preserve"> znalca</w:t>
      </w:r>
      <w:r w:rsidRPr="00EC4A04">
        <w:rPr>
          <w:rFonts w:ascii="Times New Roman" w:eastAsia="MS Mincho" w:hAnsi="Times New Roman"/>
          <w:color w:val="222222"/>
        </w:rPr>
        <w:t xml:space="preserve">. </w:t>
      </w:r>
      <w:r w:rsidRPr="00EC4A04" w:rsidR="00FB660F">
        <w:rPr>
          <w:rFonts w:ascii="Times New Roman" w:eastAsia="MS Mincho" w:hAnsi="Times New Roman" w:hint="default"/>
        </w:rPr>
        <w:t>Ak sú</w:t>
      </w:r>
      <w:r w:rsidRPr="00EC4A04" w:rsidR="00FB660F">
        <w:rPr>
          <w:rFonts w:ascii="Times New Roman" w:eastAsia="MS Mincho" w:hAnsi="Times New Roman" w:hint="default"/>
        </w:rPr>
        <w:t>d ustanovil viacerý</w:t>
      </w:r>
      <w:r w:rsidRPr="00EC4A04" w:rsidR="00FB660F">
        <w:rPr>
          <w:rFonts w:ascii="Times New Roman" w:eastAsia="MS Mincho" w:hAnsi="Times New Roman" w:hint="default"/>
        </w:rPr>
        <w:t>ch znalcov, môž</w:t>
      </w:r>
      <w:r w:rsidRPr="00EC4A04" w:rsidR="00FB660F">
        <w:rPr>
          <w:rFonts w:ascii="Times New Roman" w:eastAsia="MS Mincho" w:hAnsi="Times New Roman" w:hint="default"/>
        </w:rPr>
        <w:t>u vypracovať</w:t>
      </w:r>
      <w:r w:rsidRPr="00EC4A04" w:rsidR="00FB660F">
        <w:rPr>
          <w:rFonts w:ascii="Times New Roman" w:eastAsia="MS Mincho" w:hAnsi="Times New Roman" w:hint="default"/>
        </w:rPr>
        <w:t xml:space="preserve"> spoloč</w:t>
      </w:r>
      <w:r w:rsidRPr="00EC4A04" w:rsidR="00FB660F">
        <w:rPr>
          <w:rFonts w:ascii="Times New Roman" w:eastAsia="MS Mincho" w:hAnsi="Times New Roman" w:hint="default"/>
        </w:rPr>
        <w:t>ný</w:t>
      </w:r>
      <w:r w:rsidRPr="00EC4A04" w:rsidR="00FB660F">
        <w:rPr>
          <w:rFonts w:ascii="Times New Roman" w:eastAsia="MS Mincho" w:hAnsi="Times New Roman" w:hint="default"/>
        </w:rPr>
        <w:t xml:space="preserve"> posudok.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color w:val="222222"/>
        </w:rPr>
      </w:pPr>
    </w:p>
    <w:p w:rsidR="00A768BD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color w:val="222222"/>
        </w:rPr>
      </w:pPr>
      <w:r w:rsidRPr="00EC4A04">
        <w:rPr>
          <w:rFonts w:ascii="Times New Roman" w:eastAsia="MS Mincho" w:hAnsi="Times New Roman"/>
          <w:color w:val="222222"/>
        </w:rPr>
        <w:t>(2)</w:t>
      </w:r>
      <w:r w:rsidRPr="00EC4A04" w:rsidR="005F1AE3">
        <w:rPr>
          <w:rFonts w:ascii="Times New Roman" w:eastAsia="MS Mincho" w:hAnsi="Times New Roman"/>
          <w:color w:val="222222"/>
        </w:rPr>
        <w:t xml:space="preserve"> </w:t>
      </w:r>
      <w:r w:rsidRPr="00EC4A04" w:rsidR="00DF462E">
        <w:rPr>
          <w:rFonts w:ascii="Times New Roman" w:eastAsia="MS Mincho" w:hAnsi="Times New Roman" w:hint="default"/>
          <w:color w:val="222222"/>
        </w:rPr>
        <w:t>V pí</w:t>
      </w:r>
      <w:r w:rsidRPr="00EC4A04" w:rsidR="00DF462E">
        <w:rPr>
          <w:rFonts w:ascii="Times New Roman" w:eastAsia="MS Mincho" w:hAnsi="Times New Roman" w:hint="default"/>
          <w:color w:val="222222"/>
        </w:rPr>
        <w:t>somnom znaleckom posudku</w:t>
      </w:r>
      <w:r w:rsidRPr="00EC4A04" w:rsidR="005F1AE3">
        <w:rPr>
          <w:rFonts w:ascii="Times New Roman" w:eastAsia="MS Mincho" w:hAnsi="Times New Roman"/>
          <w:color w:val="222222"/>
        </w:rPr>
        <w:t xml:space="preserve"> znalec</w:t>
      </w:r>
      <w:r w:rsidRPr="00EC4A04" w:rsidR="00DF462E">
        <w:rPr>
          <w:rFonts w:ascii="Times New Roman" w:eastAsia="MS Mincho" w:hAnsi="Times New Roman"/>
          <w:color w:val="222222"/>
        </w:rPr>
        <w:t xml:space="preserve"> </w:t>
      </w:r>
      <w:r w:rsidRPr="00EC4A04">
        <w:rPr>
          <w:rFonts w:ascii="Times New Roman" w:eastAsia="MS Mincho" w:hAnsi="Times New Roman"/>
          <w:color w:val="222222"/>
        </w:rPr>
        <w:t>odpovie</w:t>
      </w:r>
      <w:r w:rsidRPr="00EC4A04" w:rsidR="00DF462E">
        <w:rPr>
          <w:rFonts w:ascii="Times New Roman" w:eastAsia="MS Mincho" w:hAnsi="Times New Roman" w:hint="default"/>
          <w:color w:val="222222"/>
        </w:rPr>
        <w:t xml:space="preserve"> na polož</w:t>
      </w:r>
      <w:r w:rsidRPr="00EC4A04" w:rsidR="00DF462E">
        <w:rPr>
          <w:rFonts w:ascii="Times New Roman" w:eastAsia="MS Mincho" w:hAnsi="Times New Roman" w:hint="default"/>
          <w:color w:val="222222"/>
        </w:rPr>
        <w:t>ené</w:t>
      </w:r>
      <w:r w:rsidRPr="00EC4A04" w:rsidR="00DF462E">
        <w:rPr>
          <w:rFonts w:ascii="Times New Roman" w:eastAsia="MS Mincho" w:hAnsi="Times New Roman" w:hint="default"/>
          <w:color w:val="222222"/>
        </w:rPr>
        <w:t xml:space="preserve"> otá</w:t>
      </w:r>
      <w:r w:rsidRPr="00EC4A04" w:rsidR="00DF462E">
        <w:rPr>
          <w:rFonts w:ascii="Times New Roman" w:eastAsia="MS Mincho" w:hAnsi="Times New Roman" w:hint="default"/>
          <w:color w:val="222222"/>
        </w:rPr>
        <w:t>zky</w:t>
      </w:r>
      <w:r w:rsidRPr="00EC4A04" w:rsidR="005F1AE3">
        <w:rPr>
          <w:rFonts w:ascii="Times New Roman" w:eastAsia="MS Mincho" w:hAnsi="Times New Roman"/>
          <w:color w:val="222222"/>
        </w:rPr>
        <w:t xml:space="preserve">; </w:t>
      </w:r>
      <w:r w:rsidRPr="00EC4A04">
        <w:rPr>
          <w:rFonts w:ascii="Times New Roman" w:eastAsia="MS Mincho" w:hAnsi="Times New Roman"/>
          <w:color w:val="222222"/>
        </w:rPr>
        <w:t>nevyjad</w:t>
      </w:r>
      <w:r w:rsidRPr="00EC4A04" w:rsidR="005F1AE3">
        <w:rPr>
          <w:rFonts w:ascii="Times New Roman" w:eastAsia="MS Mincho" w:hAnsi="Times New Roman"/>
          <w:color w:val="222222"/>
        </w:rPr>
        <w:t>ruje sa k </w:t>
      </w:r>
      <w:r w:rsidRPr="00EC4A04" w:rsidR="005F1AE3">
        <w:rPr>
          <w:rFonts w:ascii="Times New Roman" w:eastAsia="MS Mincho" w:hAnsi="Times New Roman" w:hint="default"/>
          <w:color w:val="222222"/>
        </w:rPr>
        <w:t>prá</w:t>
      </w:r>
      <w:r w:rsidRPr="00EC4A04" w:rsidR="005F1AE3">
        <w:rPr>
          <w:rFonts w:ascii="Times New Roman" w:eastAsia="MS Mincho" w:hAnsi="Times New Roman" w:hint="default"/>
          <w:color w:val="222222"/>
        </w:rPr>
        <w:t>vnemu posú</w:t>
      </w:r>
      <w:r w:rsidRPr="00EC4A04" w:rsidR="005F1AE3">
        <w:rPr>
          <w:rFonts w:ascii="Times New Roman" w:eastAsia="MS Mincho" w:hAnsi="Times New Roman" w:hint="default"/>
          <w:color w:val="222222"/>
        </w:rPr>
        <w:t>deniu veci.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color w:val="222222"/>
        </w:rPr>
      </w:pPr>
    </w:p>
    <w:p w:rsidR="00A768BD" w:rsidRPr="00EC4A04" w:rsidP="00EC3691">
      <w:pPr>
        <w:pStyle w:val="l5"/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hint="default"/>
        </w:rPr>
      </w:pPr>
      <w:r w:rsidRPr="00EC4A04">
        <w:rPr>
          <w:color w:val="222222"/>
        </w:rPr>
        <w:t>(3)</w:t>
      </w:r>
      <w:r w:rsidRPr="00EC4A04" w:rsidR="005F1AE3">
        <w:rPr>
          <w:color w:val="222222"/>
        </w:rPr>
        <w:t xml:space="preserve"> </w:t>
      </w:r>
      <w:r w:rsidRPr="00EC4A04">
        <w:rPr>
          <w:rFonts w:hint="default"/>
          <w:color w:val="222222"/>
        </w:rPr>
        <w:t>Ná</w:t>
      </w:r>
      <w:r w:rsidRPr="00EC4A04">
        <w:rPr>
          <w:rFonts w:hint="default"/>
          <w:color w:val="222222"/>
        </w:rPr>
        <w:t xml:space="preserve">vrh na </w:t>
      </w:r>
      <w:r w:rsidRPr="00EC4A04" w:rsidR="001E3349">
        <w:rPr>
          <w:color w:val="222222"/>
        </w:rPr>
        <w:t>nariadenie</w:t>
      </w:r>
      <w:r w:rsidRPr="00EC4A04">
        <w:rPr>
          <w:rFonts w:hint="default"/>
          <w:color w:val="222222"/>
        </w:rPr>
        <w:t xml:space="preserve"> znalecké</w:t>
      </w:r>
      <w:r w:rsidRPr="00EC4A04">
        <w:rPr>
          <w:rFonts w:hint="default"/>
          <w:color w:val="222222"/>
        </w:rPr>
        <w:t xml:space="preserve">ho </w:t>
      </w:r>
      <w:r w:rsidRPr="00EC4A04" w:rsidR="001E3349">
        <w:rPr>
          <w:rFonts w:hint="default"/>
          <w:color w:val="222222"/>
        </w:rPr>
        <w:t>dokazovania znalecký</w:t>
      </w:r>
      <w:r w:rsidRPr="00EC4A04" w:rsidR="001E3349">
        <w:rPr>
          <w:rFonts w:hint="default"/>
          <w:color w:val="222222"/>
        </w:rPr>
        <w:t>m ú</w:t>
      </w:r>
      <w:r w:rsidRPr="00EC4A04" w:rsidR="001E3349">
        <w:rPr>
          <w:rFonts w:hint="default"/>
          <w:color w:val="222222"/>
        </w:rPr>
        <w:t>stavom</w:t>
      </w:r>
      <w:r w:rsidRPr="00EC4A04">
        <w:rPr>
          <w:rFonts w:hint="default"/>
          <w:color w:val="222222"/>
        </w:rPr>
        <w:t xml:space="preserve"> je prí</w:t>
      </w:r>
      <w:r w:rsidRPr="00EC4A04">
        <w:rPr>
          <w:rFonts w:hint="default"/>
          <w:color w:val="222222"/>
        </w:rPr>
        <w:t>pustný</w:t>
      </w:r>
      <w:r w:rsidRPr="00EC4A04">
        <w:rPr>
          <w:rFonts w:hint="default"/>
          <w:color w:val="222222"/>
        </w:rPr>
        <w:t xml:space="preserve"> len </w:t>
      </w:r>
      <w:r w:rsidRPr="00EC4A04">
        <w:rPr>
          <w:rFonts w:hint="default"/>
        </w:rPr>
        <w:t>v obzvlášť</w:t>
      </w:r>
      <w:r w:rsidRPr="00EC4A04">
        <w:rPr>
          <w:rFonts w:hint="default"/>
        </w:rPr>
        <w:t xml:space="preserve"> zá</w:t>
      </w:r>
      <w:r w:rsidRPr="00EC4A04">
        <w:rPr>
          <w:rFonts w:hint="default"/>
        </w:rPr>
        <w:t>važ</w:t>
      </w:r>
      <w:r w:rsidRPr="00EC4A04">
        <w:rPr>
          <w:rFonts w:hint="default"/>
        </w:rPr>
        <w:t>ný</w:t>
      </w:r>
      <w:r w:rsidRPr="00EC4A04">
        <w:rPr>
          <w:rFonts w:hint="default"/>
        </w:rPr>
        <w:t>ch prí</w:t>
      </w:r>
      <w:r w:rsidRPr="00EC4A04">
        <w:rPr>
          <w:rFonts w:hint="default"/>
        </w:rPr>
        <w:t>padoch vyž</w:t>
      </w:r>
      <w:r w:rsidRPr="00EC4A04">
        <w:rPr>
          <w:rFonts w:hint="default"/>
        </w:rPr>
        <w:t>adujú</w:t>
      </w:r>
      <w:r w:rsidRPr="00EC4A04">
        <w:rPr>
          <w:rFonts w:hint="default"/>
        </w:rPr>
        <w:t>cic</w:t>
      </w:r>
      <w:r w:rsidRPr="00EC4A04" w:rsidR="005F1AE3">
        <w:t>h si osobi</w:t>
      </w:r>
      <w:r w:rsidRPr="00EC4A04" w:rsidR="005F1AE3">
        <w:rPr>
          <w:rFonts w:hint="default"/>
        </w:rPr>
        <w:t>tné</w:t>
      </w:r>
      <w:r w:rsidRPr="00EC4A04" w:rsidR="005F1AE3">
        <w:rPr>
          <w:rFonts w:hint="default"/>
        </w:rPr>
        <w:t xml:space="preserve"> vedecké</w:t>
      </w:r>
      <w:r w:rsidRPr="00EC4A04" w:rsidR="005F1AE3">
        <w:rPr>
          <w:rFonts w:hint="default"/>
        </w:rPr>
        <w:t xml:space="preserve"> posú</w:t>
      </w:r>
      <w:r w:rsidRPr="00EC4A04" w:rsidR="005F1AE3">
        <w:rPr>
          <w:rFonts w:hint="default"/>
        </w:rPr>
        <w:t>denie</w:t>
      </w:r>
      <w:r w:rsidRPr="00EC4A04">
        <w:rPr>
          <w:rFonts w:hint="default"/>
        </w:rPr>
        <w:t xml:space="preserve"> alebo ak zá</w:t>
      </w:r>
      <w:r w:rsidRPr="00EC4A04">
        <w:rPr>
          <w:rFonts w:hint="default"/>
        </w:rPr>
        <w:t>very znalcov sú</w:t>
      </w:r>
      <w:r w:rsidRPr="00EC4A04">
        <w:rPr>
          <w:rFonts w:hint="default"/>
        </w:rPr>
        <w:t xml:space="preserve"> v zrejmom rozpore. </w:t>
      </w:r>
    </w:p>
    <w:p w:rsidR="00285ACC" w:rsidRPr="00EC4A04" w:rsidP="00EC3691">
      <w:pPr>
        <w:pStyle w:val="l5"/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709"/>
        <w:jc w:val="both"/>
      </w:pPr>
    </w:p>
    <w:p w:rsidR="001E3349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bookmarkStart w:id="32" w:name="p51a-4"/>
      <w:bookmarkStart w:id="33" w:name="p51a-7"/>
      <w:bookmarkStart w:id="34" w:name="p51a-8"/>
      <w:bookmarkEnd w:id="32"/>
      <w:bookmarkEnd w:id="33"/>
      <w:bookmarkEnd w:id="34"/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204</w:t>
      </w:r>
    </w:p>
    <w:p w:rsidR="00285AC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Vykonanie znalecké</w:t>
      </w:r>
      <w:r w:rsidRPr="00EC4A04">
        <w:rPr>
          <w:rFonts w:ascii="Times New Roman" w:eastAsia="MS Mincho" w:hAnsi="Times New Roman" w:hint="default"/>
          <w:lang w:eastAsia="en-US"/>
        </w:rPr>
        <w:t>ho dokazovania</w:t>
      </w:r>
    </w:p>
    <w:p w:rsidR="001E334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1E3349" w:rsidRPr="00EC4A04" w:rsidP="00EC3691">
      <w:pPr>
        <w:pStyle w:val="Odsekzoznamu1"/>
        <w:widowControl w:val="0"/>
        <w:numPr>
          <w:numId w:val="3"/>
        </w:numPr>
        <w:tabs>
          <w:tab w:val="left" w:pos="993"/>
        </w:tabs>
        <w:autoSpaceDE w:val="0"/>
        <w:autoSpaceDN w:val="0"/>
        <w:bidi w:val="0"/>
        <w:adjustRightInd w:val="0"/>
        <w:ind w:left="0" w:firstLine="709"/>
        <w:contextualSpacing w:val="0"/>
        <w:jc w:val="both"/>
        <w:rPr>
          <w:rFonts w:ascii="Times New Roman" w:hAnsi="Times New Roman" w:hint="default"/>
          <w:lang w:val="sk-SK"/>
        </w:rPr>
      </w:pPr>
      <w:r w:rsidRPr="00EC4A04" w:rsidR="00FC62CF">
        <w:rPr>
          <w:rFonts w:ascii="Times New Roman" w:hAnsi="Times New Roman"/>
          <w:lang w:val="sk-SK"/>
        </w:rPr>
        <w:t xml:space="preserve"> </w:t>
      </w:r>
      <w:r w:rsidRPr="00EC4A04">
        <w:rPr>
          <w:rFonts w:ascii="Times New Roman" w:hAnsi="Times New Roman" w:hint="default"/>
          <w:lang w:val="sk-SK"/>
        </w:rPr>
        <w:t>Znalecký</w:t>
      </w:r>
      <w:r w:rsidRPr="00EC4A04">
        <w:rPr>
          <w:rFonts w:ascii="Times New Roman" w:hAnsi="Times New Roman" w:hint="default"/>
          <w:lang w:val="sk-SK"/>
        </w:rPr>
        <w:t xml:space="preserve"> posudok sa vyhotovuje pí</w:t>
      </w:r>
      <w:r w:rsidRPr="00EC4A04">
        <w:rPr>
          <w:rFonts w:ascii="Times New Roman" w:hAnsi="Times New Roman" w:hint="default"/>
          <w:lang w:val="sk-SK"/>
        </w:rPr>
        <w:t>somne, ak sú</w:t>
      </w:r>
      <w:r w:rsidRPr="00EC4A04">
        <w:rPr>
          <w:rFonts w:ascii="Times New Roman" w:hAnsi="Times New Roman" w:hint="default"/>
          <w:lang w:val="sk-SK"/>
        </w:rPr>
        <w:t>d nerozhodne inak.</w:t>
      </w:r>
    </w:p>
    <w:p w:rsidR="009028E0" w:rsidRPr="00EC4A04" w:rsidP="009028E0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/>
        <w:contextualSpacing w:val="0"/>
        <w:jc w:val="both"/>
        <w:rPr>
          <w:rFonts w:ascii="Times New Roman" w:hAnsi="Times New Roman"/>
          <w:lang w:val="sk-SK"/>
        </w:rPr>
      </w:pPr>
    </w:p>
    <w:p w:rsidR="00285ACC" w:rsidRPr="00EC4A04" w:rsidP="00EC3691">
      <w:pPr>
        <w:pStyle w:val="Odsekzoznamu1"/>
        <w:widowControl w:val="0"/>
        <w:numPr>
          <w:numId w:val="3"/>
        </w:numPr>
        <w:tabs>
          <w:tab w:val="left" w:pos="993"/>
        </w:tabs>
        <w:autoSpaceDE w:val="0"/>
        <w:autoSpaceDN w:val="0"/>
        <w:bidi w:val="0"/>
        <w:adjustRightInd w:val="0"/>
        <w:ind w:left="0" w:firstLine="709"/>
        <w:contextualSpacing w:val="0"/>
        <w:jc w:val="both"/>
        <w:rPr>
          <w:rFonts w:ascii="Times New Roman" w:hAnsi="Times New Roman" w:hint="default"/>
          <w:lang w:val="sk-SK"/>
        </w:rPr>
      </w:pPr>
      <w:r w:rsidRPr="00EC4A04" w:rsidR="00FC62CF">
        <w:rPr>
          <w:rFonts w:ascii="Times New Roman" w:hAnsi="Times New Roman"/>
          <w:lang w:val="sk-SK"/>
        </w:rPr>
        <w:t xml:space="preserve"> </w:t>
      </w:r>
      <w:r w:rsidRPr="00EC4A04" w:rsidR="001E3349">
        <w:rPr>
          <w:rFonts w:ascii="Times New Roman" w:hAnsi="Times New Roman" w:hint="default"/>
          <w:lang w:val="sk-SK"/>
        </w:rPr>
        <w:t>Pí</w:t>
      </w:r>
      <w:r w:rsidRPr="00EC4A04" w:rsidR="001E3349">
        <w:rPr>
          <w:rFonts w:ascii="Times New Roman" w:hAnsi="Times New Roman" w:hint="default"/>
          <w:lang w:val="sk-SK"/>
        </w:rPr>
        <w:t>somný</w:t>
      </w:r>
      <w:r w:rsidRPr="00EC4A04" w:rsidR="001E3349">
        <w:rPr>
          <w:rFonts w:ascii="Times New Roman" w:hAnsi="Times New Roman" w:hint="default"/>
          <w:lang w:val="sk-SK"/>
        </w:rPr>
        <w:t xml:space="preserve"> z</w:t>
      </w:r>
      <w:r w:rsidRPr="00EC4A04">
        <w:rPr>
          <w:rFonts w:ascii="Times New Roman" w:hAnsi="Times New Roman" w:hint="default"/>
          <w:lang w:val="sk-SK"/>
        </w:rPr>
        <w:t>nalecký</w:t>
      </w:r>
      <w:r w:rsidRPr="00EC4A04">
        <w:rPr>
          <w:rFonts w:ascii="Times New Roman" w:hAnsi="Times New Roman" w:hint="default"/>
          <w:lang w:val="sk-SK"/>
        </w:rPr>
        <w:t xml:space="preserve"> posudok</w:t>
      </w:r>
      <w:r w:rsidRPr="00EC4A04" w:rsidR="001E3349">
        <w:rPr>
          <w:rFonts w:ascii="Times New Roman" w:hAnsi="Times New Roman" w:hint="default"/>
          <w:lang w:val="sk-SK"/>
        </w:rPr>
        <w:t xml:space="preserve"> sú</w:t>
      </w:r>
      <w:r w:rsidRPr="00EC4A04" w:rsidR="001E3349">
        <w:rPr>
          <w:rFonts w:ascii="Times New Roman" w:hAnsi="Times New Roman" w:hint="default"/>
          <w:lang w:val="sk-SK"/>
        </w:rPr>
        <w:t>d doručí</w:t>
      </w:r>
      <w:r w:rsidRPr="00EC4A04">
        <w:rPr>
          <w:rFonts w:ascii="Times New Roman" w:hAnsi="Times New Roman"/>
          <w:lang w:val="sk-SK"/>
        </w:rPr>
        <w:t xml:space="preserve"> </w:t>
      </w:r>
      <w:r w:rsidRPr="00EC4A04" w:rsidR="001E3349">
        <w:rPr>
          <w:rFonts w:ascii="Times New Roman" w:hAnsi="Times New Roman" w:hint="default"/>
          <w:lang w:val="sk-SK"/>
        </w:rPr>
        <w:t>straná</w:t>
      </w:r>
      <w:r w:rsidRPr="00EC4A04" w:rsidR="001E3349">
        <w:rPr>
          <w:rFonts w:ascii="Times New Roman" w:hAnsi="Times New Roman" w:hint="default"/>
          <w:lang w:val="sk-SK"/>
        </w:rPr>
        <w:t>m</w:t>
      </w:r>
      <w:r w:rsidRPr="00EC4A04" w:rsidR="008A3967">
        <w:rPr>
          <w:rFonts w:ascii="Times New Roman" w:hAnsi="Times New Roman"/>
          <w:lang w:val="sk-SK"/>
        </w:rPr>
        <w:t>;</w:t>
      </w:r>
      <w:r w:rsidRPr="00EC4A04" w:rsidR="001E3349">
        <w:rPr>
          <w:rFonts w:ascii="Times New Roman" w:hAnsi="Times New Roman"/>
          <w:lang w:val="sk-SK"/>
        </w:rPr>
        <w:t xml:space="preserve"> v</w:t>
      </w:r>
      <w:r w:rsidRPr="00EC4A04">
        <w:rPr>
          <w:rFonts w:ascii="Times New Roman" w:hAnsi="Times New Roman"/>
          <w:lang w:val="sk-SK"/>
        </w:rPr>
        <w:t> </w:t>
      </w:r>
      <w:r w:rsidRPr="00EC4A04">
        <w:rPr>
          <w:rFonts w:ascii="Times New Roman" w:hAnsi="Times New Roman" w:hint="default"/>
          <w:lang w:val="sk-SK"/>
        </w:rPr>
        <w:t>odô</w:t>
      </w:r>
      <w:r w:rsidRPr="00EC4A04">
        <w:rPr>
          <w:rFonts w:ascii="Times New Roman" w:hAnsi="Times New Roman" w:hint="default"/>
          <w:lang w:val="sk-SK"/>
        </w:rPr>
        <w:t>vodnený</w:t>
      </w:r>
      <w:r w:rsidRPr="00EC4A04">
        <w:rPr>
          <w:rFonts w:ascii="Times New Roman" w:hAnsi="Times New Roman" w:hint="default"/>
          <w:lang w:val="sk-SK"/>
        </w:rPr>
        <w:t>ch prí</w:t>
      </w:r>
      <w:r w:rsidRPr="00EC4A04">
        <w:rPr>
          <w:rFonts w:ascii="Times New Roman" w:hAnsi="Times New Roman" w:hint="default"/>
          <w:lang w:val="sk-SK"/>
        </w:rPr>
        <w:t>padoch</w:t>
      </w:r>
      <w:r w:rsidRPr="00EC4A04" w:rsidR="001E3349">
        <w:rPr>
          <w:rFonts w:ascii="Times New Roman" w:hAnsi="Times New Roman"/>
          <w:lang w:val="sk-SK"/>
        </w:rPr>
        <w:t xml:space="preserve"> ich len</w:t>
      </w:r>
      <w:r w:rsidRPr="00EC4A04">
        <w:rPr>
          <w:rFonts w:ascii="Times New Roman" w:hAnsi="Times New Roman" w:hint="default"/>
          <w:lang w:val="sk-SK"/>
        </w:rPr>
        <w:t xml:space="preserve"> upovedomí</w:t>
      </w:r>
      <w:r w:rsidRPr="00EC4A04" w:rsidR="00A37A98">
        <w:rPr>
          <w:rFonts w:ascii="Times New Roman" w:hAnsi="Times New Roman"/>
          <w:lang w:val="sk-SK"/>
        </w:rPr>
        <w:t xml:space="preserve"> </w:t>
      </w:r>
      <w:r w:rsidRPr="00EC4A04">
        <w:rPr>
          <w:rFonts w:ascii="Times New Roman" w:hAnsi="Times New Roman"/>
          <w:lang w:val="sk-SK"/>
        </w:rPr>
        <w:t>o </w:t>
      </w:r>
      <w:r w:rsidRPr="00EC4A04">
        <w:rPr>
          <w:rFonts w:ascii="Times New Roman" w:hAnsi="Times New Roman" w:hint="default"/>
          <w:lang w:val="sk-SK"/>
        </w:rPr>
        <w:t>predlož</w:t>
      </w:r>
      <w:r w:rsidRPr="00EC4A04">
        <w:rPr>
          <w:rFonts w:ascii="Times New Roman" w:hAnsi="Times New Roman" w:hint="default"/>
          <w:lang w:val="sk-SK"/>
        </w:rPr>
        <w:t>ení</w:t>
      </w:r>
      <w:r w:rsidRPr="00EC4A04">
        <w:rPr>
          <w:rFonts w:ascii="Times New Roman" w:hAnsi="Times New Roman" w:hint="default"/>
          <w:lang w:val="sk-SK"/>
        </w:rPr>
        <w:t xml:space="preserve"> znalecké</w:t>
      </w:r>
      <w:r w:rsidRPr="00EC4A04">
        <w:rPr>
          <w:rFonts w:ascii="Times New Roman" w:hAnsi="Times New Roman" w:hint="default"/>
          <w:lang w:val="sk-SK"/>
        </w:rPr>
        <w:t xml:space="preserve">ho posudku znalcom. </w:t>
      </w:r>
    </w:p>
    <w:p w:rsidR="009028E0" w:rsidRPr="00EC4A04" w:rsidP="009028E0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/>
        <w:contextualSpacing w:val="0"/>
        <w:jc w:val="both"/>
        <w:rPr>
          <w:rFonts w:ascii="Times New Roman" w:hAnsi="Times New Roman"/>
          <w:lang w:val="sk-SK"/>
        </w:rPr>
      </w:pPr>
    </w:p>
    <w:p w:rsidR="001E3349" w:rsidRPr="00EC4A04" w:rsidP="00EC3691">
      <w:pPr>
        <w:pStyle w:val="l5"/>
        <w:numPr>
          <w:numId w:val="3"/>
        </w:numPr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hint="default"/>
        </w:rPr>
      </w:pPr>
      <w:r w:rsidRPr="00EC4A04" w:rsidR="00FC62CF">
        <w:t xml:space="preserve"> </w:t>
      </w:r>
      <w:r w:rsidRPr="00EC4A04">
        <w:rPr>
          <w:rFonts w:hint="default"/>
        </w:rPr>
        <w:t>Ak je to úč</w:t>
      </w:r>
      <w:r w:rsidRPr="00EC4A04">
        <w:rPr>
          <w:rFonts w:hint="default"/>
        </w:rPr>
        <w:t>elné</w:t>
      </w:r>
      <w:r w:rsidRPr="00EC4A04">
        <w:rPr>
          <w:rFonts w:hint="default"/>
        </w:rPr>
        <w:t>, môž</w:t>
      </w:r>
      <w:r w:rsidRPr="00EC4A04">
        <w:rPr>
          <w:rFonts w:hint="default"/>
        </w:rPr>
        <w:t>e sú</w:t>
      </w:r>
      <w:r w:rsidRPr="00EC4A04">
        <w:rPr>
          <w:rFonts w:hint="default"/>
        </w:rPr>
        <w:t>d znalca vyslú</w:t>
      </w:r>
      <w:r w:rsidRPr="00EC4A04">
        <w:rPr>
          <w:rFonts w:hint="default"/>
        </w:rPr>
        <w:t>chnuť</w:t>
      </w:r>
      <w:r w:rsidRPr="00EC4A04">
        <w:rPr>
          <w:rFonts w:hint="default"/>
        </w:rPr>
        <w:t xml:space="preserve"> o </w:t>
      </w:r>
      <w:r w:rsidRPr="00EC4A04">
        <w:rPr>
          <w:rFonts w:hint="default"/>
        </w:rPr>
        <w:t>skutoč</w:t>
      </w:r>
      <w:r w:rsidRPr="00EC4A04">
        <w:rPr>
          <w:rFonts w:hint="default"/>
        </w:rPr>
        <w:t>nostiach uvá</w:t>
      </w:r>
      <w:r w:rsidRPr="00EC4A04">
        <w:rPr>
          <w:rFonts w:hint="default"/>
        </w:rPr>
        <w:t>dzaný</w:t>
      </w:r>
      <w:r w:rsidRPr="00EC4A04">
        <w:rPr>
          <w:rFonts w:hint="default"/>
        </w:rPr>
        <w:t xml:space="preserve">ch v znaleckom posudku. </w:t>
      </w:r>
    </w:p>
    <w:p w:rsidR="00285ACC" w:rsidRPr="00EC4A04" w:rsidP="00EC3691">
      <w:pPr>
        <w:pStyle w:val="Odsekzoznamu1"/>
        <w:widowControl w:val="0"/>
        <w:shd w:val="clear" w:color="auto" w:fill="FFFFFF"/>
        <w:tabs>
          <w:tab w:val="left" w:pos="993"/>
        </w:tabs>
        <w:autoSpaceDE w:val="0"/>
        <w:autoSpaceDN w:val="0"/>
        <w:bidi w:val="0"/>
        <w:adjustRightInd w:val="0"/>
        <w:ind w:left="0" w:firstLine="709"/>
        <w:contextualSpacing w:val="0"/>
        <w:jc w:val="both"/>
        <w:rPr>
          <w:rFonts w:ascii="Times New Roman" w:hAnsi="Times New Roman"/>
          <w:lang w:val="sk-SK"/>
        </w:rPr>
      </w:pPr>
    </w:p>
    <w:p w:rsidR="001E3349" w:rsidRPr="00EC4A04" w:rsidP="009028E0">
      <w:pPr>
        <w:pStyle w:val="Odsekzoznamu1"/>
        <w:widowControl w:val="0"/>
        <w:shd w:val="clear" w:color="auto" w:fill="FFFFFF"/>
        <w:tabs>
          <w:tab w:val="left" w:pos="993"/>
        </w:tabs>
        <w:autoSpaceDE w:val="0"/>
        <w:autoSpaceDN w:val="0"/>
        <w:bidi w:val="0"/>
        <w:adjustRightInd w:val="0"/>
        <w:ind w:left="0"/>
        <w:contextualSpacing w:val="0"/>
        <w:jc w:val="center"/>
        <w:rPr>
          <w:rFonts w:ascii="Times New Roman" w:hAnsi="Times New Roman"/>
          <w:lang w:val="sk-SK"/>
        </w:rPr>
      </w:pPr>
      <w:r w:rsidRPr="00EC4A04" w:rsidR="00922893">
        <w:rPr>
          <w:rFonts w:ascii="Times New Roman" w:hAnsi="Times New Roman" w:hint="default"/>
          <w:lang w:val="sk-SK"/>
        </w:rPr>
        <w:t>§</w:t>
      </w:r>
      <w:r w:rsidRPr="00EC4A04" w:rsidR="00922893">
        <w:rPr>
          <w:rFonts w:ascii="Times New Roman" w:hAnsi="Times New Roman" w:hint="default"/>
          <w:lang w:val="sk-SK"/>
        </w:rPr>
        <w:t xml:space="preserve"> 205</w:t>
      </w:r>
    </w:p>
    <w:p w:rsidR="00285ACC" w:rsidRPr="00EC4A04" w:rsidP="009028E0">
      <w:pPr>
        <w:pStyle w:val="Odsekzoznamu1"/>
        <w:widowControl w:val="0"/>
        <w:shd w:val="clear" w:color="auto" w:fill="FFFFFF"/>
        <w:tabs>
          <w:tab w:val="left" w:pos="993"/>
        </w:tabs>
        <w:autoSpaceDE w:val="0"/>
        <w:autoSpaceDN w:val="0"/>
        <w:bidi w:val="0"/>
        <w:adjustRightInd w:val="0"/>
        <w:ind w:left="0"/>
        <w:contextualSpacing w:val="0"/>
        <w:jc w:val="center"/>
        <w:rPr>
          <w:rFonts w:ascii="Times New Roman" w:hAnsi="Times New Roman" w:hint="default"/>
          <w:lang w:val="sk-SK"/>
        </w:rPr>
      </w:pPr>
      <w:r w:rsidRPr="00EC4A04">
        <w:rPr>
          <w:rFonts w:ascii="Times New Roman" w:hAnsi="Times New Roman" w:hint="default"/>
          <w:lang w:val="sk-SK"/>
        </w:rPr>
        <w:t>Sú</w:t>
      </w:r>
      <w:r w:rsidRPr="00EC4A04">
        <w:rPr>
          <w:rFonts w:ascii="Times New Roman" w:hAnsi="Times New Roman" w:hint="default"/>
          <w:lang w:val="sk-SK"/>
        </w:rPr>
        <w:t>kromný</w:t>
      </w:r>
      <w:r w:rsidRPr="00EC4A04">
        <w:rPr>
          <w:rFonts w:ascii="Times New Roman" w:hAnsi="Times New Roman" w:hint="default"/>
          <w:lang w:val="sk-SK"/>
        </w:rPr>
        <w:t xml:space="preserve"> znalecký</w:t>
      </w:r>
      <w:r w:rsidRPr="00EC4A04">
        <w:rPr>
          <w:rFonts w:ascii="Times New Roman" w:hAnsi="Times New Roman" w:hint="default"/>
          <w:lang w:val="sk-SK"/>
        </w:rPr>
        <w:t xml:space="preserve"> posudok</w:t>
      </w:r>
    </w:p>
    <w:p w:rsidR="00DA1A22" w:rsidRPr="00EC4A04" w:rsidP="00EC3691">
      <w:pPr>
        <w:pStyle w:val="Odsekzoznamu1"/>
        <w:widowControl w:val="0"/>
        <w:shd w:val="clear" w:color="auto" w:fill="FFFFFF"/>
        <w:tabs>
          <w:tab w:val="left" w:pos="993"/>
        </w:tabs>
        <w:autoSpaceDE w:val="0"/>
        <w:autoSpaceDN w:val="0"/>
        <w:bidi w:val="0"/>
        <w:adjustRightInd w:val="0"/>
        <w:ind w:left="0" w:firstLine="709"/>
        <w:contextualSpacing w:val="0"/>
        <w:jc w:val="both"/>
        <w:rPr>
          <w:rFonts w:ascii="Times New Roman" w:hAnsi="Times New Roman"/>
          <w:lang w:val="sk-SK"/>
        </w:rPr>
      </w:pPr>
    </w:p>
    <w:p w:rsidR="00DA1A22" w:rsidRPr="00EC4A04" w:rsidP="00EF3579">
      <w:pPr>
        <w:pStyle w:val="Odsekzoznamu1"/>
        <w:widowControl w:val="0"/>
        <w:numPr>
          <w:numId w:val="135"/>
        </w:numPr>
        <w:shd w:val="clear" w:color="auto" w:fill="FFFFFF"/>
        <w:tabs>
          <w:tab w:val="left" w:pos="1134"/>
        </w:tabs>
        <w:autoSpaceDE w:val="0"/>
        <w:autoSpaceDN w:val="0"/>
        <w:bidi w:val="0"/>
        <w:adjustRightInd w:val="0"/>
        <w:ind w:left="0" w:firstLine="709"/>
        <w:contextualSpacing w:val="0"/>
        <w:jc w:val="both"/>
        <w:rPr>
          <w:rFonts w:ascii="Times New Roman" w:hAnsi="Times New Roman"/>
          <w:lang w:val="sk-SK"/>
        </w:rPr>
      </w:pPr>
      <w:r w:rsidRPr="00EC4A04">
        <w:rPr>
          <w:rFonts w:ascii="Times New Roman" w:hAnsi="Times New Roman" w:hint="default"/>
          <w:lang w:val="sk-SK"/>
        </w:rPr>
        <w:t>Sú</w:t>
      </w:r>
      <w:r w:rsidRPr="00EC4A04">
        <w:rPr>
          <w:rFonts w:ascii="Times New Roman" w:hAnsi="Times New Roman" w:hint="default"/>
          <w:lang w:val="sk-SK"/>
        </w:rPr>
        <w:t>kromný</w:t>
      </w:r>
      <w:r w:rsidRPr="00EC4A04">
        <w:rPr>
          <w:rFonts w:ascii="Times New Roman" w:hAnsi="Times New Roman" w:hint="default"/>
          <w:lang w:val="sk-SK"/>
        </w:rPr>
        <w:t xml:space="preserve"> znalecký</w:t>
      </w:r>
      <w:r w:rsidRPr="00EC4A04">
        <w:rPr>
          <w:rFonts w:ascii="Times New Roman" w:hAnsi="Times New Roman" w:hint="default"/>
          <w:lang w:val="sk-SK"/>
        </w:rPr>
        <w:t xml:space="preserve"> posudok je </w:t>
      </w:r>
      <w:r w:rsidRPr="00EC4A04" w:rsidR="00055AC6">
        <w:rPr>
          <w:rFonts w:ascii="Times New Roman" w:hAnsi="Times New Roman" w:hint="default"/>
          <w:lang w:val="sk-SK"/>
        </w:rPr>
        <w:t>znalecký</w:t>
      </w:r>
      <w:r w:rsidRPr="00EC4A04" w:rsidR="00055AC6">
        <w:rPr>
          <w:rFonts w:ascii="Times New Roman" w:hAnsi="Times New Roman" w:hint="default"/>
          <w:lang w:val="sk-SK"/>
        </w:rPr>
        <w:t xml:space="preserve"> </w:t>
      </w:r>
      <w:r w:rsidRPr="00EC4A04">
        <w:rPr>
          <w:rFonts w:ascii="Times New Roman" w:hAnsi="Times New Roman" w:hint="default"/>
          <w:lang w:val="sk-SK"/>
        </w:rPr>
        <w:t>posudok predlož</w:t>
      </w:r>
      <w:r w:rsidRPr="00EC4A04">
        <w:rPr>
          <w:rFonts w:ascii="Times New Roman" w:hAnsi="Times New Roman" w:hint="default"/>
          <w:lang w:val="sk-SK"/>
        </w:rPr>
        <w:t>ený</w:t>
      </w:r>
      <w:r w:rsidRPr="00EC4A04">
        <w:rPr>
          <w:rFonts w:ascii="Times New Roman" w:hAnsi="Times New Roman" w:hint="default"/>
          <w:lang w:val="sk-SK"/>
        </w:rPr>
        <w:t xml:space="preserve"> stranou bez toho, aby znalecké</w:t>
      </w:r>
      <w:r w:rsidRPr="00EC4A04">
        <w:rPr>
          <w:rFonts w:ascii="Times New Roman" w:hAnsi="Times New Roman" w:hint="default"/>
          <w:lang w:val="sk-SK"/>
        </w:rPr>
        <w:t xml:space="preserve"> dokazovanie </w:t>
      </w:r>
      <w:r w:rsidRPr="00EC4A04" w:rsidR="00DD74E3">
        <w:rPr>
          <w:rFonts w:ascii="Times New Roman" w:hAnsi="Times New Roman" w:hint="default"/>
          <w:lang w:val="sk-SK"/>
        </w:rPr>
        <w:t>nariadil sú</w:t>
      </w:r>
      <w:r w:rsidRPr="00EC4A04" w:rsidR="00DD74E3">
        <w:rPr>
          <w:rFonts w:ascii="Times New Roman" w:hAnsi="Times New Roman" w:hint="default"/>
          <w:lang w:val="sk-SK"/>
        </w:rPr>
        <w:t>d</w:t>
      </w:r>
      <w:r w:rsidRPr="00EC4A04">
        <w:rPr>
          <w:rFonts w:ascii="Times New Roman" w:hAnsi="Times New Roman"/>
          <w:lang w:val="sk-SK"/>
        </w:rPr>
        <w:t xml:space="preserve">. </w:t>
      </w:r>
    </w:p>
    <w:p w:rsidR="009028E0" w:rsidRPr="00EC4A04" w:rsidP="005961AF">
      <w:pPr>
        <w:pStyle w:val="Odsekzoznamu1"/>
        <w:widowControl w:val="0"/>
        <w:shd w:val="clear" w:color="auto" w:fill="FFFFFF"/>
        <w:tabs>
          <w:tab w:val="left" w:pos="1134"/>
        </w:tabs>
        <w:autoSpaceDE w:val="0"/>
        <w:autoSpaceDN w:val="0"/>
        <w:bidi w:val="0"/>
        <w:adjustRightInd w:val="0"/>
        <w:ind w:left="0"/>
        <w:contextualSpacing w:val="0"/>
        <w:jc w:val="both"/>
        <w:rPr>
          <w:rFonts w:ascii="Times New Roman" w:hAnsi="Times New Roman"/>
          <w:lang w:val="sk-SK"/>
        </w:rPr>
      </w:pPr>
    </w:p>
    <w:p w:rsidR="00DA1A22" w:rsidRPr="00EC4A04" w:rsidP="00EF3579">
      <w:pPr>
        <w:pStyle w:val="Odsekzoznamu1"/>
        <w:widowControl w:val="0"/>
        <w:numPr>
          <w:numId w:val="135"/>
        </w:numPr>
        <w:shd w:val="clear" w:color="auto" w:fill="FFFFFF"/>
        <w:tabs>
          <w:tab w:val="left" w:pos="1134"/>
        </w:tabs>
        <w:autoSpaceDE w:val="0"/>
        <w:autoSpaceDN w:val="0"/>
        <w:bidi w:val="0"/>
        <w:adjustRightInd w:val="0"/>
        <w:ind w:left="0" w:firstLine="709"/>
        <w:contextualSpacing w:val="0"/>
        <w:jc w:val="both"/>
        <w:rPr>
          <w:rFonts w:ascii="Times New Roman" w:hAnsi="Times New Roman"/>
          <w:lang w:val="sk-SK"/>
        </w:rPr>
      </w:pPr>
      <w:r w:rsidRPr="00EC4A04" w:rsidR="008970B4">
        <w:rPr>
          <w:rFonts w:ascii="Times New Roman" w:hAnsi="Times New Roman" w:hint="default"/>
          <w:lang w:val="sk-SK"/>
        </w:rPr>
        <w:t>Ak je spolu so ž</w:t>
      </w:r>
      <w:r w:rsidRPr="00EC4A04" w:rsidR="008970B4">
        <w:rPr>
          <w:rFonts w:ascii="Times New Roman" w:hAnsi="Times New Roman" w:hint="default"/>
          <w:lang w:val="sk-SK"/>
        </w:rPr>
        <w:t>alobou predlož</w:t>
      </w:r>
      <w:r w:rsidRPr="00EC4A04" w:rsidR="008970B4">
        <w:rPr>
          <w:rFonts w:ascii="Times New Roman" w:hAnsi="Times New Roman" w:hint="default"/>
          <w:lang w:val="sk-SK"/>
        </w:rPr>
        <w:t>ený</w:t>
      </w:r>
      <w:r w:rsidRPr="00EC4A04" w:rsidR="008970B4">
        <w:rPr>
          <w:rFonts w:ascii="Times New Roman" w:hAnsi="Times New Roman" w:hint="default"/>
          <w:lang w:val="sk-SK"/>
        </w:rPr>
        <w:t xml:space="preserve"> </w:t>
      </w:r>
      <w:r w:rsidRPr="00EC4A04">
        <w:rPr>
          <w:rFonts w:ascii="Times New Roman" w:hAnsi="Times New Roman" w:hint="default"/>
          <w:lang w:val="sk-SK"/>
        </w:rPr>
        <w:t>sú</w:t>
      </w:r>
      <w:r w:rsidRPr="00EC4A04">
        <w:rPr>
          <w:rFonts w:ascii="Times New Roman" w:hAnsi="Times New Roman" w:hint="default"/>
          <w:lang w:val="sk-SK"/>
        </w:rPr>
        <w:t>kromný</w:t>
      </w:r>
      <w:r w:rsidRPr="00EC4A04">
        <w:rPr>
          <w:rFonts w:ascii="Times New Roman" w:hAnsi="Times New Roman" w:hint="default"/>
          <w:lang w:val="sk-SK"/>
        </w:rPr>
        <w:t xml:space="preserve"> </w:t>
      </w:r>
      <w:r w:rsidRPr="00EC4A04" w:rsidR="008970B4">
        <w:rPr>
          <w:rFonts w:ascii="Times New Roman" w:hAnsi="Times New Roman" w:hint="default"/>
          <w:lang w:val="sk-SK"/>
        </w:rPr>
        <w:t>znalecký</w:t>
      </w:r>
      <w:r w:rsidRPr="00EC4A04" w:rsidR="008970B4">
        <w:rPr>
          <w:rFonts w:ascii="Times New Roman" w:hAnsi="Times New Roman" w:hint="default"/>
          <w:lang w:val="sk-SK"/>
        </w:rPr>
        <w:t xml:space="preserve"> posudok, ktorý</w:t>
      </w:r>
      <w:r w:rsidRPr="00EC4A04" w:rsidR="008970B4">
        <w:rPr>
          <w:rFonts w:ascii="Times New Roman" w:hAnsi="Times New Roman" w:hint="default"/>
          <w:lang w:val="sk-SK"/>
        </w:rPr>
        <w:t xml:space="preserve"> </w:t>
      </w:r>
      <w:r w:rsidRPr="00EC4A04" w:rsidR="00EB0C78">
        <w:rPr>
          <w:rFonts w:ascii="Times New Roman" w:hAnsi="Times New Roman" w:hint="default"/>
          <w:lang w:val="sk-SK"/>
        </w:rPr>
        <w:t>má</w:t>
      </w:r>
      <w:r w:rsidRPr="00EC4A04" w:rsidR="00EB0C78">
        <w:rPr>
          <w:rFonts w:ascii="Times New Roman" w:hAnsi="Times New Roman" w:hint="default"/>
          <w:lang w:val="sk-SK"/>
        </w:rPr>
        <w:t xml:space="preserve"> vš</w:t>
      </w:r>
      <w:r w:rsidRPr="00EC4A04" w:rsidR="00EB0C78">
        <w:rPr>
          <w:rFonts w:ascii="Times New Roman" w:hAnsi="Times New Roman" w:hint="default"/>
          <w:lang w:val="sk-SK"/>
        </w:rPr>
        <w:t>etky zá</w:t>
      </w:r>
      <w:r w:rsidRPr="00EC4A04" w:rsidR="00EB0C78">
        <w:rPr>
          <w:rFonts w:ascii="Times New Roman" w:hAnsi="Times New Roman" w:hint="default"/>
          <w:lang w:val="sk-SK"/>
        </w:rPr>
        <w:t>konom predpí</w:t>
      </w:r>
      <w:r w:rsidRPr="00EC4A04" w:rsidR="00EB0C78">
        <w:rPr>
          <w:rFonts w:ascii="Times New Roman" w:hAnsi="Times New Roman" w:hint="default"/>
          <w:lang w:val="sk-SK"/>
        </w:rPr>
        <w:t>sané</w:t>
      </w:r>
      <w:r w:rsidRPr="00EC4A04" w:rsidR="00285ACC">
        <w:rPr>
          <w:rFonts w:ascii="Times New Roman" w:hAnsi="Times New Roman" w:hint="default"/>
          <w:lang w:val="sk-SK"/>
        </w:rPr>
        <w:t xml:space="preserve"> ná</w:t>
      </w:r>
      <w:r w:rsidRPr="00EC4A04" w:rsidR="00285ACC">
        <w:rPr>
          <w:rFonts w:ascii="Times New Roman" w:hAnsi="Times New Roman" w:hint="default"/>
          <w:lang w:val="sk-SK"/>
        </w:rPr>
        <w:t>lež</w:t>
      </w:r>
      <w:r w:rsidRPr="00EC4A04" w:rsidR="00285ACC">
        <w:rPr>
          <w:rFonts w:ascii="Times New Roman" w:hAnsi="Times New Roman" w:hint="default"/>
          <w:lang w:val="sk-SK"/>
        </w:rPr>
        <w:t>itosti a </w:t>
      </w:r>
      <w:r w:rsidRPr="00EC4A04" w:rsidR="00285ACC">
        <w:rPr>
          <w:rFonts w:ascii="Times New Roman" w:hAnsi="Times New Roman" w:hint="default"/>
          <w:lang w:val="sk-SK"/>
        </w:rPr>
        <w:t>obsahuje dolož</w:t>
      </w:r>
      <w:r w:rsidRPr="00EC4A04" w:rsidR="00285ACC">
        <w:rPr>
          <w:rFonts w:ascii="Times New Roman" w:hAnsi="Times New Roman" w:hint="default"/>
          <w:lang w:val="sk-SK"/>
        </w:rPr>
        <w:t>ku o </w:t>
      </w:r>
      <w:r w:rsidRPr="00EC4A04" w:rsidR="00285ACC">
        <w:rPr>
          <w:rFonts w:ascii="Times New Roman" w:hAnsi="Times New Roman" w:hint="default"/>
          <w:lang w:val="sk-SK"/>
        </w:rPr>
        <w:t>tom, ž</w:t>
      </w:r>
      <w:r w:rsidRPr="00EC4A04" w:rsidR="00285ACC">
        <w:rPr>
          <w:rFonts w:ascii="Times New Roman" w:hAnsi="Times New Roman" w:hint="default"/>
          <w:lang w:val="sk-SK"/>
        </w:rPr>
        <w:t>e</w:t>
      </w:r>
      <w:r w:rsidRPr="00EC4A04" w:rsidR="00EB0C78">
        <w:rPr>
          <w:rFonts w:ascii="Times New Roman" w:hAnsi="Times New Roman"/>
          <w:lang w:val="sk-SK"/>
        </w:rPr>
        <w:t xml:space="preserve"> znalec</w:t>
      </w:r>
      <w:r w:rsidRPr="00EC4A04" w:rsidR="00285ACC">
        <w:rPr>
          <w:rFonts w:ascii="Times New Roman" w:hAnsi="Times New Roman" w:hint="default"/>
          <w:lang w:val="sk-SK"/>
        </w:rPr>
        <w:t xml:space="preserve"> si je vedomý</w:t>
      </w:r>
      <w:r w:rsidRPr="00EC4A04" w:rsidR="00285ACC">
        <w:rPr>
          <w:rFonts w:ascii="Times New Roman" w:hAnsi="Times New Roman" w:hint="default"/>
          <w:lang w:val="sk-SK"/>
        </w:rPr>
        <w:t xml:space="preserve"> ná</w:t>
      </w:r>
      <w:r w:rsidRPr="00EC4A04" w:rsidR="00285ACC">
        <w:rPr>
          <w:rFonts w:ascii="Times New Roman" w:hAnsi="Times New Roman" w:hint="default"/>
          <w:lang w:val="sk-SK"/>
        </w:rPr>
        <w:t>sledkov vedome nepravdivé</w:t>
      </w:r>
      <w:r w:rsidRPr="00EC4A04" w:rsidR="00285ACC">
        <w:rPr>
          <w:rFonts w:ascii="Times New Roman" w:hAnsi="Times New Roman" w:hint="default"/>
          <w:lang w:val="sk-SK"/>
        </w:rPr>
        <w:t>ho znalecké</w:t>
      </w:r>
      <w:r w:rsidRPr="00EC4A04" w:rsidR="00285ACC">
        <w:rPr>
          <w:rFonts w:ascii="Times New Roman" w:hAnsi="Times New Roman" w:hint="default"/>
          <w:lang w:val="sk-SK"/>
        </w:rPr>
        <w:t>ho posudku</w:t>
      </w:r>
      <w:r w:rsidRPr="00EC4A04" w:rsidR="00EB0C78">
        <w:rPr>
          <w:rFonts w:ascii="Times New Roman" w:hAnsi="Times New Roman"/>
          <w:lang w:val="sk-SK"/>
        </w:rPr>
        <w:t>,</w:t>
      </w:r>
      <w:r w:rsidRPr="00EC4A04" w:rsidR="00285ACC">
        <w:rPr>
          <w:rFonts w:ascii="Times New Roman" w:hAnsi="Times New Roman" w:hint="default"/>
          <w:lang w:val="sk-SK"/>
        </w:rPr>
        <w:t xml:space="preserve"> postupuje sa pri vykoná</w:t>
      </w:r>
      <w:r w:rsidRPr="00EC4A04" w:rsidR="00285ACC">
        <w:rPr>
          <w:rFonts w:ascii="Times New Roman" w:hAnsi="Times New Roman" w:hint="default"/>
          <w:lang w:val="sk-SK"/>
        </w:rPr>
        <w:t>vaní</w:t>
      </w:r>
      <w:r w:rsidRPr="00EC4A04" w:rsidR="00285ACC">
        <w:rPr>
          <w:rFonts w:ascii="Times New Roman" w:hAnsi="Times New Roman" w:hint="default"/>
          <w:lang w:val="sk-SK"/>
        </w:rPr>
        <w:t xml:space="preserve"> tohto dô</w:t>
      </w:r>
      <w:r w:rsidRPr="00EC4A04" w:rsidR="00285ACC">
        <w:rPr>
          <w:rFonts w:ascii="Times New Roman" w:hAnsi="Times New Roman" w:hint="default"/>
          <w:lang w:val="sk-SK"/>
        </w:rPr>
        <w:t xml:space="preserve">kazu </w:t>
      </w:r>
      <w:r w:rsidRPr="00EC4A04" w:rsidR="00EB0C78">
        <w:rPr>
          <w:rFonts w:ascii="Times New Roman" w:hAnsi="Times New Roman"/>
          <w:lang w:val="sk-SK"/>
        </w:rPr>
        <w:t>ako</w:t>
      </w:r>
      <w:r w:rsidRPr="00EC4A04" w:rsidR="00285ACC">
        <w:rPr>
          <w:rFonts w:ascii="Times New Roman" w:hAnsi="Times New Roman"/>
          <w:lang w:val="sk-SK"/>
        </w:rPr>
        <w:t xml:space="preserve">by </w:t>
      </w:r>
      <w:r w:rsidRPr="00EC4A04" w:rsidR="002500D9">
        <w:rPr>
          <w:rFonts w:ascii="Times New Roman" w:hAnsi="Times New Roman" w:hint="default"/>
          <w:lang w:val="sk-SK"/>
        </w:rPr>
        <w:t>iš</w:t>
      </w:r>
      <w:r w:rsidRPr="00EC4A04" w:rsidR="002500D9">
        <w:rPr>
          <w:rFonts w:ascii="Times New Roman" w:hAnsi="Times New Roman" w:hint="default"/>
          <w:lang w:val="sk-SK"/>
        </w:rPr>
        <w:t>lo</w:t>
      </w:r>
      <w:r w:rsidRPr="00EC4A04" w:rsidR="00285ACC">
        <w:rPr>
          <w:rFonts w:ascii="Times New Roman" w:hAnsi="Times New Roman"/>
          <w:lang w:val="sk-SK"/>
        </w:rPr>
        <w:t xml:space="preserve"> o </w:t>
      </w:r>
      <w:r w:rsidRPr="00EC4A04" w:rsidR="00285ACC">
        <w:rPr>
          <w:rFonts w:ascii="Times New Roman" w:hAnsi="Times New Roman" w:hint="default"/>
          <w:lang w:val="sk-SK"/>
        </w:rPr>
        <w:t>znalecký</w:t>
      </w:r>
      <w:r w:rsidRPr="00EC4A04" w:rsidR="00285ACC">
        <w:rPr>
          <w:rFonts w:ascii="Times New Roman" w:hAnsi="Times New Roman" w:hint="default"/>
          <w:lang w:val="sk-SK"/>
        </w:rPr>
        <w:t xml:space="preserve"> posudok </w:t>
      </w:r>
      <w:r w:rsidRPr="00EC4A04" w:rsidR="000D6302">
        <w:rPr>
          <w:rFonts w:ascii="Times New Roman" w:hAnsi="Times New Roman" w:hint="default"/>
          <w:lang w:val="sk-SK"/>
        </w:rPr>
        <w:t>sú</w:t>
      </w:r>
      <w:r w:rsidRPr="00EC4A04" w:rsidR="000D6302">
        <w:rPr>
          <w:rFonts w:ascii="Times New Roman" w:hAnsi="Times New Roman" w:hint="default"/>
          <w:lang w:val="sk-SK"/>
        </w:rPr>
        <w:t>dom ustanovené</w:t>
      </w:r>
      <w:r w:rsidRPr="00EC4A04" w:rsidR="000D6302">
        <w:rPr>
          <w:rFonts w:ascii="Times New Roman" w:hAnsi="Times New Roman" w:hint="default"/>
          <w:lang w:val="sk-SK"/>
        </w:rPr>
        <w:t>ho znalca</w:t>
      </w:r>
      <w:r w:rsidRPr="00EC4A04" w:rsidR="00EB0C78">
        <w:rPr>
          <w:rFonts w:ascii="Times New Roman" w:hAnsi="Times New Roman"/>
          <w:lang w:val="sk-SK"/>
        </w:rPr>
        <w:t xml:space="preserve">. </w:t>
      </w:r>
    </w:p>
    <w:p w:rsidR="009028E0" w:rsidRPr="00EC4A04" w:rsidP="005961AF">
      <w:pPr>
        <w:pStyle w:val="Odsekzoznamu1"/>
        <w:widowControl w:val="0"/>
        <w:shd w:val="clear" w:color="auto" w:fill="FFFFFF"/>
        <w:tabs>
          <w:tab w:val="left" w:pos="1134"/>
        </w:tabs>
        <w:autoSpaceDE w:val="0"/>
        <w:autoSpaceDN w:val="0"/>
        <w:bidi w:val="0"/>
        <w:adjustRightInd w:val="0"/>
        <w:ind w:left="0"/>
        <w:contextualSpacing w:val="0"/>
        <w:jc w:val="both"/>
        <w:rPr>
          <w:rFonts w:ascii="Times New Roman" w:hAnsi="Times New Roman"/>
          <w:lang w:val="sk-SK"/>
        </w:rPr>
      </w:pPr>
    </w:p>
    <w:p w:rsidR="00285ACC" w:rsidRPr="00EC4A04" w:rsidP="00EF3579">
      <w:pPr>
        <w:pStyle w:val="Odsekzoznamu1"/>
        <w:widowControl w:val="0"/>
        <w:numPr>
          <w:numId w:val="135"/>
        </w:numPr>
        <w:shd w:val="clear" w:color="auto" w:fill="FFFFFF"/>
        <w:tabs>
          <w:tab w:val="left" w:pos="1134"/>
        </w:tabs>
        <w:autoSpaceDE w:val="0"/>
        <w:autoSpaceDN w:val="0"/>
        <w:bidi w:val="0"/>
        <w:adjustRightInd w:val="0"/>
        <w:ind w:left="0" w:firstLine="709"/>
        <w:contextualSpacing w:val="0"/>
        <w:jc w:val="both"/>
        <w:rPr>
          <w:rFonts w:ascii="Times New Roman" w:hAnsi="Times New Roman" w:hint="default"/>
          <w:lang w:val="sk-SK"/>
        </w:rPr>
      </w:pPr>
      <w:r w:rsidRPr="00EC4A04" w:rsidR="000D6302">
        <w:rPr>
          <w:rFonts w:ascii="Times New Roman" w:hAnsi="Times New Roman"/>
          <w:lang w:val="sk-SK"/>
        </w:rPr>
        <w:t xml:space="preserve">Ak sa </w:t>
      </w:r>
      <w:r w:rsidRPr="00EC4A04" w:rsidR="00DA1A22">
        <w:rPr>
          <w:rFonts w:ascii="Times New Roman" w:hAnsi="Times New Roman" w:hint="default"/>
          <w:lang w:val="sk-SK"/>
        </w:rPr>
        <w:t>sú</w:t>
      </w:r>
      <w:r w:rsidRPr="00EC4A04" w:rsidR="00DA1A22">
        <w:rPr>
          <w:rFonts w:ascii="Times New Roman" w:hAnsi="Times New Roman" w:hint="default"/>
          <w:lang w:val="sk-SK"/>
        </w:rPr>
        <w:t>kromný</w:t>
      </w:r>
      <w:r w:rsidRPr="00EC4A04" w:rsidR="00DA1A22">
        <w:rPr>
          <w:rFonts w:ascii="Times New Roman" w:hAnsi="Times New Roman" w:hint="default"/>
          <w:lang w:val="sk-SK"/>
        </w:rPr>
        <w:t xml:space="preserve"> znalecký</w:t>
      </w:r>
      <w:r w:rsidRPr="00EC4A04" w:rsidR="00DA1A22">
        <w:rPr>
          <w:rFonts w:ascii="Times New Roman" w:hAnsi="Times New Roman" w:hint="default"/>
          <w:lang w:val="sk-SK"/>
        </w:rPr>
        <w:t xml:space="preserve"> posudok </w:t>
      </w:r>
      <w:r w:rsidRPr="00EC4A04" w:rsidR="000D6302">
        <w:rPr>
          <w:rFonts w:ascii="Times New Roman" w:hAnsi="Times New Roman"/>
          <w:lang w:val="sk-SK"/>
        </w:rPr>
        <w:t>vyhotovuje v priebehu konania, s</w:t>
      </w:r>
      <w:r w:rsidRPr="00EC4A04" w:rsidR="008970B4">
        <w:rPr>
          <w:rFonts w:ascii="Times New Roman" w:hAnsi="Times New Roman" w:hint="default"/>
          <w:lang w:val="sk-SK"/>
        </w:rPr>
        <w:t>ú</w:t>
      </w:r>
      <w:r w:rsidRPr="00EC4A04" w:rsidR="008970B4">
        <w:rPr>
          <w:rFonts w:ascii="Times New Roman" w:hAnsi="Times New Roman" w:hint="default"/>
          <w:lang w:val="sk-SK"/>
        </w:rPr>
        <w:t xml:space="preserve">d </w:t>
      </w:r>
      <w:r w:rsidRPr="00EC4A04" w:rsidR="00EB0C78">
        <w:rPr>
          <w:rFonts w:ascii="Times New Roman" w:hAnsi="Times New Roman" w:hint="default"/>
          <w:lang w:val="sk-SK"/>
        </w:rPr>
        <w:t>umož</w:t>
      </w:r>
      <w:r w:rsidRPr="00EC4A04" w:rsidR="00EB0C78">
        <w:rPr>
          <w:rFonts w:ascii="Times New Roman" w:hAnsi="Times New Roman" w:hint="default"/>
          <w:lang w:val="sk-SK"/>
        </w:rPr>
        <w:t>ní</w:t>
      </w:r>
      <w:r w:rsidRPr="00EC4A04" w:rsidR="00EB0C78">
        <w:rPr>
          <w:rFonts w:ascii="Times New Roman" w:hAnsi="Times New Roman" w:hint="default"/>
          <w:lang w:val="sk-SK"/>
        </w:rPr>
        <w:t xml:space="preserve"> znalcovi </w:t>
      </w:r>
      <w:r w:rsidRPr="00EC4A04">
        <w:rPr>
          <w:rFonts w:ascii="Times New Roman" w:hAnsi="Times New Roman"/>
          <w:lang w:val="sk-SK"/>
        </w:rPr>
        <w:t>nahli</w:t>
      </w:r>
      <w:r w:rsidRPr="00EC4A04">
        <w:rPr>
          <w:rFonts w:ascii="Times New Roman" w:hAnsi="Times New Roman" w:hint="default"/>
          <w:lang w:val="sk-SK"/>
        </w:rPr>
        <w:t>adnuť</w:t>
      </w:r>
      <w:r w:rsidRPr="00EC4A04">
        <w:rPr>
          <w:rFonts w:ascii="Times New Roman" w:hAnsi="Times New Roman" w:hint="default"/>
          <w:lang w:val="sk-SK"/>
        </w:rPr>
        <w:t xml:space="preserve"> do spisu alebo sa </w:t>
      </w:r>
      <w:r w:rsidRPr="00EC4A04" w:rsidR="00EB0C78">
        <w:rPr>
          <w:rFonts w:ascii="Times New Roman" w:hAnsi="Times New Roman" w:hint="default"/>
          <w:lang w:val="sk-SK"/>
        </w:rPr>
        <w:t>inak obozná</w:t>
      </w:r>
      <w:r w:rsidRPr="00EC4A04" w:rsidR="00EB0C78">
        <w:rPr>
          <w:rFonts w:ascii="Times New Roman" w:hAnsi="Times New Roman" w:hint="default"/>
          <w:lang w:val="sk-SK"/>
        </w:rPr>
        <w:t>miť</w:t>
      </w:r>
      <w:r w:rsidRPr="00EC4A04" w:rsidR="00EB0C78">
        <w:rPr>
          <w:rFonts w:ascii="Times New Roman" w:hAnsi="Times New Roman" w:hint="default"/>
          <w:lang w:val="sk-SK"/>
        </w:rPr>
        <w:t xml:space="preserve"> </w:t>
      </w:r>
      <w:r w:rsidRPr="00EC4A04">
        <w:rPr>
          <w:rFonts w:ascii="Times New Roman" w:hAnsi="Times New Roman"/>
          <w:lang w:val="sk-SK"/>
        </w:rPr>
        <w:t>s </w:t>
      </w:r>
      <w:r w:rsidRPr="00EC4A04">
        <w:rPr>
          <w:rFonts w:ascii="Times New Roman" w:hAnsi="Times New Roman" w:hint="default"/>
          <w:lang w:val="sk-SK"/>
        </w:rPr>
        <w:t>informá</w:t>
      </w:r>
      <w:r w:rsidRPr="00EC4A04">
        <w:rPr>
          <w:rFonts w:ascii="Times New Roman" w:hAnsi="Times New Roman" w:hint="default"/>
          <w:lang w:val="sk-SK"/>
        </w:rPr>
        <w:t>ciami potrebný</w:t>
      </w:r>
      <w:r w:rsidRPr="00EC4A04">
        <w:rPr>
          <w:rFonts w:ascii="Times New Roman" w:hAnsi="Times New Roman" w:hint="default"/>
          <w:lang w:val="sk-SK"/>
        </w:rPr>
        <w:t xml:space="preserve">mi </w:t>
      </w:r>
      <w:r w:rsidRPr="00EC4A04" w:rsidR="00DD74E3">
        <w:rPr>
          <w:rFonts w:ascii="Times New Roman" w:hAnsi="Times New Roman"/>
          <w:lang w:val="sk-SK"/>
        </w:rPr>
        <w:t xml:space="preserve">na </w:t>
      </w:r>
      <w:r w:rsidRPr="00EC4A04">
        <w:rPr>
          <w:rFonts w:ascii="Times New Roman" w:hAnsi="Times New Roman" w:hint="default"/>
          <w:lang w:val="sk-SK"/>
        </w:rPr>
        <w:t>vypracovanie znalecké</w:t>
      </w:r>
      <w:r w:rsidRPr="00EC4A04">
        <w:rPr>
          <w:rFonts w:ascii="Times New Roman" w:hAnsi="Times New Roman" w:hint="default"/>
          <w:lang w:val="sk-SK"/>
        </w:rPr>
        <w:t>ho posudku.</w:t>
      </w:r>
    </w:p>
    <w:p w:rsidR="00A115EE" w:rsidRPr="00EC4A04" w:rsidP="00EC3691">
      <w:pPr>
        <w:pStyle w:val="Odsekzoznamu1"/>
        <w:widowControl w:val="0"/>
        <w:shd w:val="clear" w:color="auto" w:fill="FFFFFF"/>
        <w:tabs>
          <w:tab w:val="left" w:pos="993"/>
        </w:tabs>
        <w:autoSpaceDE w:val="0"/>
        <w:autoSpaceDN w:val="0"/>
        <w:bidi w:val="0"/>
        <w:adjustRightInd w:val="0"/>
        <w:ind w:left="0" w:firstLine="709"/>
        <w:contextualSpacing w:val="0"/>
        <w:jc w:val="both"/>
        <w:rPr>
          <w:rFonts w:ascii="Times New Roman" w:hAnsi="Times New Roman"/>
          <w:lang w:val="sk-SK"/>
        </w:rPr>
      </w:pPr>
    </w:p>
    <w:p w:rsidR="008970B4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206</w:t>
      </w:r>
    </w:p>
    <w:p w:rsidR="00285AC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Súč</w:t>
      </w:r>
      <w:r w:rsidRPr="00EC4A04">
        <w:rPr>
          <w:rFonts w:ascii="Times New Roman" w:eastAsia="MS Mincho" w:hAnsi="Times New Roman" w:hint="default"/>
          <w:lang w:eastAsia="en-US"/>
        </w:rPr>
        <w:t>innosť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E9188E">
        <w:rPr>
          <w:rFonts w:ascii="Times New Roman" w:eastAsia="MS Mincho" w:hAnsi="Times New Roman" w:hint="default"/>
          <w:lang w:eastAsia="en-US"/>
        </w:rPr>
        <w:t>strá</w:t>
      </w:r>
      <w:r w:rsidRPr="00EC4A04" w:rsidR="00E9188E">
        <w:rPr>
          <w:rFonts w:ascii="Times New Roman" w:eastAsia="MS Mincho" w:hAnsi="Times New Roman" w:hint="default"/>
          <w:lang w:eastAsia="en-US"/>
        </w:rPr>
        <w:t>n</w:t>
      </w:r>
      <w:r w:rsidRPr="00EC4A04">
        <w:rPr>
          <w:rFonts w:ascii="Times New Roman" w:eastAsia="MS Mincho" w:hAnsi="Times New Roman"/>
          <w:lang w:eastAsia="en-US"/>
        </w:rPr>
        <w:t xml:space="preserve"> a </w:t>
      </w:r>
      <w:r w:rsidRPr="00EC4A04">
        <w:rPr>
          <w:rFonts w:ascii="Times New Roman" w:eastAsia="MS Mincho" w:hAnsi="Times New Roman" w:hint="default"/>
          <w:lang w:eastAsia="en-US"/>
        </w:rPr>
        <w:t>tretí</w:t>
      </w:r>
      <w:r w:rsidRPr="00EC4A04">
        <w:rPr>
          <w:rFonts w:ascii="Times New Roman" w:eastAsia="MS Mincho" w:hAnsi="Times New Roman" w:hint="default"/>
          <w:lang w:eastAsia="en-US"/>
        </w:rPr>
        <w:t>ch osô</w:t>
      </w:r>
      <w:r w:rsidRPr="00EC4A04">
        <w:rPr>
          <w:rFonts w:ascii="Times New Roman" w:eastAsia="MS Mincho" w:hAnsi="Times New Roman" w:hint="default"/>
          <w:lang w:eastAsia="en-US"/>
        </w:rPr>
        <w:t>b</w:t>
      </w:r>
    </w:p>
    <w:p w:rsidR="008970B4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E9188E">
        <w:rPr>
          <w:rFonts w:ascii="Times New Roman" w:eastAsia="MS Mincho" w:hAnsi="Times New Roman" w:hint="default"/>
          <w:lang w:eastAsia="en-US"/>
        </w:rPr>
        <w:t>Strane, prí</w:t>
      </w:r>
      <w:r w:rsidRPr="00EC4A04" w:rsidR="00E9188E">
        <w:rPr>
          <w:rFonts w:ascii="Times New Roman" w:eastAsia="MS Mincho" w:hAnsi="Times New Roman" w:hint="default"/>
          <w:lang w:eastAsia="en-US"/>
        </w:rPr>
        <w:t>padne aj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E9188E">
        <w:rPr>
          <w:rFonts w:ascii="Times New Roman" w:eastAsia="MS Mincho" w:hAnsi="Times New Roman"/>
          <w:lang w:eastAsia="en-US"/>
        </w:rPr>
        <w:t xml:space="preserve">inej osobe </w:t>
      </w:r>
      <w:r w:rsidRPr="00EC4A04">
        <w:rPr>
          <w:rFonts w:ascii="Times New Roman" w:eastAsia="MS Mincho" w:hAnsi="Times New Roman" w:hint="default"/>
          <w:lang w:eastAsia="en-US"/>
        </w:rPr>
        <w:t>môž</w:t>
      </w:r>
      <w:r w:rsidRPr="00EC4A04">
        <w:rPr>
          <w:rFonts w:ascii="Times New Roman" w:eastAsia="MS Mincho" w:hAnsi="Times New Roman" w:hint="default"/>
          <w:lang w:eastAsia="en-US"/>
        </w:rPr>
        <w:t>e sú</w:t>
      </w:r>
      <w:r w:rsidRPr="00EC4A04">
        <w:rPr>
          <w:rFonts w:ascii="Times New Roman" w:eastAsia="MS Mincho" w:hAnsi="Times New Roman" w:hint="default"/>
          <w:lang w:eastAsia="en-US"/>
        </w:rPr>
        <w:t>d ulož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, aby sa </w:t>
      </w:r>
      <w:r w:rsidRPr="00EC4A04" w:rsidR="00DD74E3">
        <w:rPr>
          <w:rFonts w:ascii="Times New Roman" w:eastAsia="MS Mincho" w:hAnsi="Times New Roman"/>
          <w:lang w:eastAsia="en-US"/>
        </w:rPr>
        <w:t xml:space="preserve">dostavila </w:t>
      </w:r>
      <w:r w:rsidRPr="00EC4A04">
        <w:rPr>
          <w:rFonts w:ascii="Times New Roman" w:eastAsia="MS Mincho" w:hAnsi="Times New Roman"/>
          <w:lang w:eastAsia="en-US"/>
        </w:rPr>
        <w:t>k znalcovi</w:t>
      </w:r>
      <w:r w:rsidRPr="00EC4A04" w:rsidR="00FA061C">
        <w:rPr>
          <w:rFonts w:ascii="Times New Roman" w:eastAsia="MS Mincho" w:hAnsi="Times New Roman" w:hint="default"/>
          <w:lang w:eastAsia="en-US"/>
        </w:rPr>
        <w:t>, predlož</w:t>
      </w:r>
      <w:r w:rsidRPr="00EC4A04" w:rsidR="00FA061C">
        <w:rPr>
          <w:rFonts w:ascii="Times New Roman" w:eastAsia="MS Mincho" w:hAnsi="Times New Roman" w:hint="default"/>
          <w:lang w:eastAsia="en-US"/>
        </w:rPr>
        <w:t>il</w:t>
      </w:r>
      <w:r w:rsidRPr="00EC4A04" w:rsidR="000F30CD">
        <w:rPr>
          <w:rFonts w:ascii="Times New Roman" w:eastAsia="MS Mincho" w:hAnsi="Times New Roman"/>
          <w:lang w:eastAsia="en-US"/>
        </w:rPr>
        <w:t>a</w:t>
      </w:r>
      <w:r w:rsidRPr="00EC4A04" w:rsidR="00FA061C">
        <w:rPr>
          <w:rFonts w:ascii="Times New Roman" w:eastAsia="MS Mincho" w:hAnsi="Times New Roman" w:hint="default"/>
          <w:lang w:eastAsia="en-US"/>
        </w:rPr>
        <w:t xml:space="preserve"> mu potrebné</w:t>
      </w:r>
      <w:r w:rsidRPr="00EC4A04" w:rsidR="00FA061C">
        <w:rPr>
          <w:rFonts w:ascii="Times New Roman" w:eastAsia="MS Mincho" w:hAnsi="Times New Roman" w:hint="default"/>
          <w:lang w:eastAsia="en-US"/>
        </w:rPr>
        <w:t xml:space="preserve"> veci</w:t>
      </w:r>
      <w:r w:rsidRPr="00EC4A04">
        <w:rPr>
          <w:rFonts w:ascii="Times New Roman" w:eastAsia="MS Mincho" w:hAnsi="Times New Roman"/>
          <w:lang w:eastAsia="en-US"/>
        </w:rPr>
        <w:t>, podal</w:t>
      </w:r>
      <w:r w:rsidRPr="00EC4A04" w:rsidR="000F30CD">
        <w:rPr>
          <w:rFonts w:ascii="Times New Roman" w:eastAsia="MS Mincho" w:hAnsi="Times New Roman"/>
          <w:lang w:eastAsia="en-US"/>
        </w:rPr>
        <w:t>a</w:t>
      </w:r>
      <w:r w:rsidRPr="00EC4A04">
        <w:rPr>
          <w:rFonts w:ascii="Times New Roman" w:eastAsia="MS Mincho" w:hAnsi="Times New Roman" w:hint="default"/>
          <w:lang w:eastAsia="en-US"/>
        </w:rPr>
        <w:t xml:space="preserve"> mu potrebné</w:t>
      </w:r>
      <w:r w:rsidRPr="00EC4A04">
        <w:rPr>
          <w:rFonts w:ascii="Times New Roman" w:eastAsia="MS Mincho" w:hAnsi="Times New Roman" w:hint="default"/>
          <w:lang w:eastAsia="en-US"/>
        </w:rPr>
        <w:t xml:space="preserve"> vysvetlenia, podrobil</w:t>
      </w:r>
      <w:r w:rsidRPr="00EC4A04" w:rsidR="000F30CD">
        <w:rPr>
          <w:rFonts w:ascii="Times New Roman" w:eastAsia="MS Mincho" w:hAnsi="Times New Roman"/>
          <w:lang w:eastAsia="en-US"/>
        </w:rPr>
        <w:t>a</w:t>
      </w:r>
      <w:r w:rsidRPr="00EC4A04">
        <w:rPr>
          <w:rFonts w:ascii="Times New Roman" w:eastAsia="MS Mincho" w:hAnsi="Times New Roman" w:hint="default"/>
          <w:lang w:eastAsia="en-US"/>
        </w:rPr>
        <w:t xml:space="preserve"> sa leká</w:t>
      </w:r>
      <w:r w:rsidRPr="00EC4A04">
        <w:rPr>
          <w:rFonts w:ascii="Times New Roman" w:eastAsia="MS Mincho" w:hAnsi="Times New Roman" w:hint="default"/>
          <w:lang w:eastAsia="en-US"/>
        </w:rPr>
        <w:t>rskemu vyš</w:t>
      </w:r>
      <w:r w:rsidRPr="00EC4A04">
        <w:rPr>
          <w:rFonts w:ascii="Times New Roman" w:eastAsia="MS Mincho" w:hAnsi="Times New Roman" w:hint="default"/>
          <w:lang w:eastAsia="en-US"/>
        </w:rPr>
        <w:t>etreniu, prí</w:t>
      </w:r>
      <w:r w:rsidRPr="00EC4A04">
        <w:rPr>
          <w:rFonts w:ascii="Times New Roman" w:eastAsia="MS Mincho" w:hAnsi="Times New Roman" w:hint="default"/>
          <w:lang w:eastAsia="en-US"/>
        </w:rPr>
        <w:t>padne krvnej skúš</w:t>
      </w:r>
      <w:r w:rsidRPr="00EC4A04">
        <w:rPr>
          <w:rFonts w:ascii="Times New Roman" w:eastAsia="MS Mincho" w:hAnsi="Times New Roman" w:hint="default"/>
          <w:lang w:eastAsia="en-US"/>
        </w:rPr>
        <w:t>ke, alebo aby nieč</w:t>
      </w:r>
      <w:r w:rsidRPr="00EC4A04">
        <w:rPr>
          <w:rFonts w:ascii="Times New Roman" w:eastAsia="MS Mincho" w:hAnsi="Times New Roman" w:hint="default"/>
          <w:lang w:eastAsia="en-US"/>
        </w:rPr>
        <w:t>o vykonal</w:t>
      </w:r>
      <w:r w:rsidRPr="00EC4A04" w:rsidR="000F30CD">
        <w:rPr>
          <w:rFonts w:ascii="Times New Roman" w:eastAsia="MS Mincho" w:hAnsi="Times New Roman"/>
          <w:lang w:eastAsia="en-US"/>
        </w:rPr>
        <w:t>a</w:t>
      </w:r>
      <w:r w:rsidRPr="00EC4A04" w:rsidR="00DD74E3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 w:hint="default"/>
          <w:lang w:eastAsia="en-US"/>
        </w:rPr>
        <w:t xml:space="preserve"> alebo znáš</w:t>
      </w:r>
      <w:r w:rsidRPr="00EC4A04">
        <w:rPr>
          <w:rFonts w:ascii="Times New Roman" w:eastAsia="MS Mincho" w:hAnsi="Times New Roman" w:hint="default"/>
          <w:lang w:eastAsia="en-US"/>
        </w:rPr>
        <w:t>al</w:t>
      </w:r>
      <w:r w:rsidRPr="00EC4A04" w:rsidR="000F30CD">
        <w:rPr>
          <w:rFonts w:ascii="Times New Roman" w:eastAsia="MS Mincho" w:hAnsi="Times New Roman"/>
          <w:lang w:eastAsia="en-US"/>
        </w:rPr>
        <w:t>a</w:t>
      </w:r>
      <w:r w:rsidRPr="00EC4A04">
        <w:rPr>
          <w:rFonts w:ascii="Times New Roman" w:eastAsia="MS Mincho" w:hAnsi="Times New Roman"/>
          <w:lang w:eastAsia="en-US"/>
        </w:rPr>
        <w:t xml:space="preserve">, ak je to </w:t>
      </w:r>
      <w:r w:rsidRPr="00EC4A04" w:rsidR="00DD74E3">
        <w:rPr>
          <w:rFonts w:ascii="Times New Roman" w:eastAsia="MS Mincho" w:hAnsi="Times New Roman"/>
          <w:lang w:eastAsia="en-US"/>
        </w:rPr>
        <w:t xml:space="preserve">na </w:t>
      </w:r>
      <w:r w:rsidRPr="00EC4A04" w:rsidR="009F4B97">
        <w:rPr>
          <w:rFonts w:ascii="Times New Roman" w:eastAsia="MS Mincho" w:hAnsi="Times New Roman" w:hint="default"/>
          <w:lang w:eastAsia="en-US"/>
        </w:rPr>
        <w:t>úč</w:t>
      </w:r>
      <w:r w:rsidRPr="00EC4A04" w:rsidR="009F4B97">
        <w:rPr>
          <w:rFonts w:ascii="Times New Roman" w:eastAsia="MS Mincho" w:hAnsi="Times New Roman" w:hint="default"/>
          <w:lang w:eastAsia="en-US"/>
        </w:rPr>
        <w:t>ely znalecké</w:t>
      </w:r>
      <w:r w:rsidRPr="00EC4A04" w:rsidR="009F4B97">
        <w:rPr>
          <w:rFonts w:ascii="Times New Roman" w:eastAsia="MS Mincho" w:hAnsi="Times New Roman" w:hint="default"/>
          <w:lang w:eastAsia="en-US"/>
        </w:rPr>
        <w:t xml:space="preserve">ho dokazovania </w:t>
      </w:r>
      <w:r w:rsidRPr="00EC4A04">
        <w:rPr>
          <w:rFonts w:ascii="Times New Roman" w:eastAsia="MS Mincho" w:hAnsi="Times New Roman" w:hint="default"/>
          <w:lang w:eastAsia="en-US"/>
        </w:rPr>
        <w:t>potrebné.</w:t>
      </w:r>
      <w:r w:rsidRPr="00EC4A04" w:rsidR="00055AC6">
        <w:rPr>
          <w:rFonts w:ascii="Times New Roman" w:hAnsi="Times New Roman"/>
        </w:rPr>
        <w:t xml:space="preserve"> </w:t>
      </w:r>
      <w:r w:rsidRPr="00EC4A04" w:rsidR="00055AC6">
        <w:rPr>
          <w:rFonts w:ascii="Times New Roman" w:eastAsia="MS Mincho" w:hAnsi="Times New Roman" w:hint="default"/>
          <w:lang w:eastAsia="en-US"/>
        </w:rPr>
        <w:t>Ustanovenie o zachová</w:t>
      </w:r>
      <w:r w:rsidRPr="00EC4A04" w:rsidR="00055AC6">
        <w:rPr>
          <w:rFonts w:ascii="Times New Roman" w:eastAsia="MS Mincho" w:hAnsi="Times New Roman" w:hint="default"/>
          <w:lang w:eastAsia="en-US"/>
        </w:rPr>
        <w:t>vaní</w:t>
      </w:r>
      <w:r w:rsidRPr="00EC4A04" w:rsidR="00055AC6">
        <w:rPr>
          <w:rFonts w:ascii="Times New Roman" w:eastAsia="MS Mincho" w:hAnsi="Times New Roman" w:hint="default"/>
          <w:lang w:eastAsia="en-US"/>
        </w:rPr>
        <w:t xml:space="preserve"> mlč</w:t>
      </w:r>
      <w:r w:rsidRPr="00EC4A04" w:rsidR="00055AC6">
        <w:rPr>
          <w:rFonts w:ascii="Times New Roman" w:eastAsia="MS Mincho" w:hAnsi="Times New Roman" w:hint="default"/>
          <w:lang w:eastAsia="en-US"/>
        </w:rPr>
        <w:t>anlivosti podľ</w:t>
      </w:r>
      <w:r w:rsidRPr="00EC4A04" w:rsidR="00055AC6">
        <w:rPr>
          <w:rFonts w:ascii="Times New Roman" w:eastAsia="MS Mincho" w:hAnsi="Times New Roman" w:hint="default"/>
          <w:lang w:eastAsia="en-US"/>
        </w:rPr>
        <w:t>a §</w:t>
      </w:r>
      <w:r w:rsidRPr="00EC4A04" w:rsidR="00055AC6">
        <w:rPr>
          <w:rFonts w:ascii="Times New Roman" w:eastAsia="MS Mincho" w:hAnsi="Times New Roman" w:hint="default"/>
          <w:lang w:eastAsia="en-US"/>
        </w:rPr>
        <w:t xml:space="preserve"> 19</w:t>
      </w:r>
      <w:r w:rsidRPr="00EC4A04" w:rsidR="00CF232C">
        <w:rPr>
          <w:rFonts w:ascii="Times New Roman" w:eastAsia="MS Mincho" w:hAnsi="Times New Roman"/>
          <w:lang w:eastAsia="en-US"/>
        </w:rPr>
        <w:t>9</w:t>
      </w:r>
      <w:r w:rsidRPr="00EC4A04" w:rsidR="00055AC6">
        <w:rPr>
          <w:rFonts w:ascii="Times New Roman" w:eastAsia="MS Mincho" w:hAnsi="Times New Roman"/>
          <w:lang w:eastAsia="en-US"/>
        </w:rPr>
        <w:t xml:space="preserve"> sa </w:t>
      </w:r>
      <w:r w:rsidRPr="00EC4A04" w:rsidR="00863ECC">
        <w:rPr>
          <w:rFonts w:ascii="Times New Roman" w:eastAsia="MS Mincho" w:hAnsi="Times New Roman" w:hint="default"/>
          <w:lang w:eastAsia="en-US"/>
        </w:rPr>
        <w:t>použ</w:t>
      </w:r>
      <w:r w:rsidRPr="00EC4A04" w:rsidR="00863ECC">
        <w:rPr>
          <w:rFonts w:ascii="Times New Roman" w:eastAsia="MS Mincho" w:hAnsi="Times New Roman" w:hint="default"/>
          <w:lang w:eastAsia="en-US"/>
        </w:rPr>
        <w:t>ije</w:t>
      </w:r>
      <w:r w:rsidRPr="00EC4A04" w:rsidR="00055AC6">
        <w:rPr>
          <w:rFonts w:ascii="Times New Roman" w:eastAsia="MS Mincho" w:hAnsi="Times New Roman"/>
          <w:lang w:eastAsia="en-US"/>
        </w:rPr>
        <w:t xml:space="preserve"> primerane.</w:t>
      </w:r>
    </w:p>
    <w:p w:rsidR="00BA1D7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i/>
          <w:lang w:eastAsia="en-US"/>
        </w:rPr>
      </w:pPr>
    </w:p>
    <w:p w:rsidR="007A5248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smallCaps/>
          <w:spacing w:val="30"/>
          <w:lang w:eastAsia="en-US"/>
        </w:rPr>
      </w:pPr>
      <w:r w:rsidRPr="00EC4A04">
        <w:rPr>
          <w:rFonts w:ascii="Times New Roman" w:eastAsia="MS Mincho" w:hAnsi="Times New Roman"/>
          <w:b/>
          <w:smallCaps/>
          <w:spacing w:val="30"/>
          <w:lang w:eastAsia="en-US"/>
        </w:rPr>
        <w:t>Piaty oddiel</w:t>
      </w:r>
    </w:p>
    <w:p w:rsidR="00285ACC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smallCaps/>
          <w:lang w:eastAsia="en-US"/>
        </w:rPr>
      </w:pPr>
      <w:r w:rsidRPr="00EC4A04">
        <w:rPr>
          <w:rFonts w:ascii="Times New Roman" w:eastAsia="MS Mincho" w:hAnsi="Times New Roman"/>
          <w:b/>
          <w:smallCaps/>
          <w:lang w:eastAsia="en-US"/>
        </w:rPr>
        <w:t>O</w:t>
      </w:r>
      <w:r w:rsidRPr="00EC4A04" w:rsidR="007A5248">
        <w:rPr>
          <w:rFonts w:ascii="Times New Roman" w:eastAsia="MS Mincho" w:hAnsi="Times New Roman"/>
          <w:b/>
          <w:smallCaps/>
          <w:lang w:eastAsia="en-US"/>
        </w:rPr>
        <w:t>b</w:t>
      </w:r>
      <w:r w:rsidRPr="00EC4A04">
        <w:rPr>
          <w:rFonts w:ascii="Times New Roman" w:eastAsia="MS Mincho" w:hAnsi="Times New Roman"/>
          <w:b/>
          <w:smallCaps/>
          <w:lang w:eastAsia="en-US"/>
        </w:rPr>
        <w:t>hliadka</w:t>
      </w:r>
    </w:p>
    <w:p w:rsidR="00640EE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caps/>
          <w:lang w:eastAsia="en-US"/>
        </w:rPr>
      </w:pPr>
    </w:p>
    <w:p w:rsidR="00640EEC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lang w:eastAsia="en-US"/>
        </w:rPr>
      </w:pPr>
      <w:r w:rsidRPr="00EC4A04" w:rsidR="00922893">
        <w:rPr>
          <w:rFonts w:ascii="Times New Roman" w:eastAsia="MS Mincho" w:hAnsi="Times New Roman" w:hint="default"/>
          <w:caps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caps/>
          <w:lang w:eastAsia="en-US"/>
        </w:rPr>
        <w:t xml:space="preserve"> 207</w:t>
      </w:r>
    </w:p>
    <w:p w:rsidR="00FA061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caps/>
          <w:lang w:eastAsia="en-US"/>
        </w:rPr>
      </w:pPr>
    </w:p>
    <w:p w:rsidR="00285ACC" w:rsidRPr="00EC4A04" w:rsidP="005961AF">
      <w:pPr>
        <w:pStyle w:val="Odsekzoznamu1"/>
        <w:widowControl w:val="0"/>
        <w:numPr>
          <w:numId w:val="4"/>
        </w:numPr>
        <w:tabs>
          <w:tab w:val="left" w:pos="1134"/>
        </w:tabs>
        <w:autoSpaceDE w:val="0"/>
        <w:autoSpaceDN w:val="0"/>
        <w:bidi w:val="0"/>
        <w:adjustRightInd w:val="0"/>
        <w:ind w:left="0" w:firstLine="709"/>
        <w:contextualSpacing w:val="0"/>
        <w:jc w:val="both"/>
        <w:rPr>
          <w:rFonts w:ascii="Times New Roman" w:hAnsi="Times New Roman" w:hint="default"/>
          <w:lang w:val="sk-SK"/>
        </w:rPr>
      </w:pPr>
      <w:r w:rsidRPr="00EC4A04">
        <w:rPr>
          <w:rFonts w:ascii="Times New Roman" w:hAnsi="Times New Roman"/>
          <w:lang w:val="sk-SK"/>
        </w:rPr>
        <w:t>O</w:t>
      </w:r>
      <w:r w:rsidRPr="00EC4A04" w:rsidR="00FA061C">
        <w:rPr>
          <w:rFonts w:ascii="Times New Roman" w:hAnsi="Times New Roman"/>
          <w:lang w:val="sk-SK"/>
        </w:rPr>
        <w:t>b</w:t>
      </w:r>
      <w:r w:rsidRPr="00EC4A04">
        <w:rPr>
          <w:rFonts w:ascii="Times New Roman" w:hAnsi="Times New Roman"/>
          <w:lang w:val="sk-SK"/>
        </w:rPr>
        <w:t xml:space="preserve">hliadka </w:t>
      </w:r>
      <w:r w:rsidRPr="00EC4A04" w:rsidR="00FA061C">
        <w:rPr>
          <w:rFonts w:ascii="Times New Roman" w:hAnsi="Times New Roman" w:hint="default"/>
          <w:lang w:val="sk-SK"/>
        </w:rPr>
        <w:t>veci, ktorú</w:t>
      </w:r>
      <w:r w:rsidRPr="00EC4A04">
        <w:rPr>
          <w:rFonts w:ascii="Times New Roman" w:hAnsi="Times New Roman" w:hint="default"/>
          <w:lang w:val="sk-SK"/>
        </w:rPr>
        <w:t xml:space="preserve"> mož</w:t>
      </w:r>
      <w:r w:rsidRPr="00EC4A04">
        <w:rPr>
          <w:rFonts w:ascii="Times New Roman" w:hAnsi="Times New Roman" w:hint="default"/>
          <w:lang w:val="sk-SK"/>
        </w:rPr>
        <w:t>no dopraviť</w:t>
      </w:r>
      <w:r w:rsidRPr="00EC4A04">
        <w:rPr>
          <w:rFonts w:ascii="Times New Roman" w:hAnsi="Times New Roman" w:hint="default"/>
          <w:lang w:val="sk-SK"/>
        </w:rPr>
        <w:t xml:space="preserve"> na sú</w:t>
      </w:r>
      <w:r w:rsidRPr="00EC4A04">
        <w:rPr>
          <w:rFonts w:ascii="Times New Roman" w:hAnsi="Times New Roman" w:hint="default"/>
          <w:lang w:val="sk-SK"/>
        </w:rPr>
        <w:t>d</w:t>
      </w:r>
      <w:r w:rsidRPr="00EC4A04" w:rsidR="00FA061C">
        <w:rPr>
          <w:rFonts w:ascii="Times New Roman" w:hAnsi="Times New Roman"/>
          <w:lang w:val="sk-SK"/>
        </w:rPr>
        <w:t>,</w:t>
      </w:r>
      <w:r w:rsidRPr="00EC4A04">
        <w:rPr>
          <w:rFonts w:ascii="Times New Roman" w:hAnsi="Times New Roman" w:hint="default"/>
          <w:lang w:val="sk-SK"/>
        </w:rPr>
        <w:t xml:space="preserve"> sa vykoná</w:t>
      </w:r>
      <w:r w:rsidRPr="00EC4A04">
        <w:rPr>
          <w:rFonts w:ascii="Times New Roman" w:hAnsi="Times New Roman" w:hint="default"/>
          <w:lang w:val="sk-SK"/>
        </w:rPr>
        <w:t xml:space="preserve"> na pojedná</w:t>
      </w:r>
      <w:r w:rsidRPr="00EC4A04">
        <w:rPr>
          <w:rFonts w:ascii="Times New Roman" w:hAnsi="Times New Roman" w:hint="default"/>
          <w:lang w:val="sk-SK"/>
        </w:rPr>
        <w:t>vaní</w:t>
      </w:r>
      <w:r w:rsidRPr="00EC4A04">
        <w:rPr>
          <w:rFonts w:ascii="Times New Roman" w:hAnsi="Times New Roman" w:hint="default"/>
          <w:lang w:val="sk-SK"/>
        </w:rPr>
        <w:t xml:space="preserve">. </w:t>
      </w:r>
    </w:p>
    <w:p w:rsidR="00797CC0" w:rsidRPr="00EC4A04" w:rsidP="005961AF">
      <w:pPr>
        <w:pStyle w:val="Odsekzoznamu1"/>
        <w:widowControl w:val="0"/>
        <w:tabs>
          <w:tab w:val="left" w:pos="1134"/>
        </w:tabs>
        <w:autoSpaceDE w:val="0"/>
        <w:autoSpaceDN w:val="0"/>
        <w:bidi w:val="0"/>
        <w:adjustRightInd w:val="0"/>
        <w:ind w:left="0"/>
        <w:contextualSpacing w:val="0"/>
        <w:jc w:val="both"/>
        <w:rPr>
          <w:rFonts w:ascii="Times New Roman" w:hAnsi="Times New Roman"/>
          <w:lang w:val="sk-SK"/>
        </w:rPr>
      </w:pPr>
    </w:p>
    <w:p w:rsidR="00B57C8B" w:rsidRPr="00EC4A04" w:rsidP="005961AF">
      <w:pPr>
        <w:pStyle w:val="Odsekzoznamu1"/>
        <w:widowControl w:val="0"/>
        <w:numPr>
          <w:numId w:val="4"/>
        </w:numPr>
        <w:tabs>
          <w:tab w:val="left" w:pos="1134"/>
        </w:tabs>
        <w:autoSpaceDE w:val="0"/>
        <w:autoSpaceDN w:val="0"/>
        <w:bidi w:val="0"/>
        <w:adjustRightInd w:val="0"/>
        <w:ind w:left="0" w:firstLine="709"/>
        <w:contextualSpacing w:val="0"/>
        <w:jc w:val="both"/>
        <w:rPr>
          <w:rFonts w:ascii="Times New Roman" w:hAnsi="Times New Roman"/>
          <w:lang w:val="sk-SK"/>
        </w:rPr>
      </w:pPr>
      <w:r w:rsidRPr="00EC4A04" w:rsidR="00285ACC">
        <w:rPr>
          <w:rFonts w:ascii="Times New Roman" w:hAnsi="Times New Roman"/>
          <w:lang w:val="sk-SK"/>
        </w:rPr>
        <w:t>O</w:t>
      </w:r>
      <w:r w:rsidRPr="00EC4A04" w:rsidR="00FA061C">
        <w:rPr>
          <w:rFonts w:ascii="Times New Roman" w:hAnsi="Times New Roman"/>
          <w:lang w:val="sk-SK"/>
        </w:rPr>
        <w:t>b</w:t>
      </w:r>
      <w:r w:rsidRPr="00EC4A04" w:rsidR="00285ACC">
        <w:rPr>
          <w:rFonts w:ascii="Times New Roman" w:hAnsi="Times New Roman" w:hint="default"/>
          <w:lang w:val="sk-SK"/>
        </w:rPr>
        <w:t>hliadka veci, ktorú</w:t>
      </w:r>
      <w:r w:rsidRPr="00EC4A04" w:rsidR="00285ACC">
        <w:rPr>
          <w:rFonts w:ascii="Times New Roman" w:hAnsi="Times New Roman" w:hint="default"/>
          <w:lang w:val="sk-SK"/>
        </w:rPr>
        <w:t xml:space="preserve"> nemož</w:t>
      </w:r>
      <w:r w:rsidRPr="00EC4A04" w:rsidR="00285ACC">
        <w:rPr>
          <w:rFonts w:ascii="Times New Roman" w:hAnsi="Times New Roman" w:hint="default"/>
          <w:lang w:val="sk-SK"/>
        </w:rPr>
        <w:t>no dopraviť</w:t>
      </w:r>
      <w:r w:rsidRPr="00EC4A04" w:rsidR="00285ACC">
        <w:rPr>
          <w:rFonts w:ascii="Times New Roman" w:hAnsi="Times New Roman" w:hint="default"/>
          <w:lang w:val="sk-SK"/>
        </w:rPr>
        <w:t xml:space="preserve"> na </w:t>
      </w:r>
      <w:r w:rsidRPr="00EC4A04">
        <w:rPr>
          <w:rFonts w:ascii="Times New Roman" w:hAnsi="Times New Roman" w:hint="default"/>
          <w:lang w:val="sk-SK"/>
        </w:rPr>
        <w:t>sú</w:t>
      </w:r>
      <w:r w:rsidRPr="00EC4A04">
        <w:rPr>
          <w:rFonts w:ascii="Times New Roman" w:hAnsi="Times New Roman" w:hint="default"/>
          <w:lang w:val="sk-SK"/>
        </w:rPr>
        <w:t>d,</w:t>
      </w:r>
      <w:r w:rsidRPr="00EC4A04" w:rsidR="00285ACC">
        <w:rPr>
          <w:rFonts w:ascii="Times New Roman" w:hAnsi="Times New Roman" w:hint="default"/>
          <w:lang w:val="sk-SK"/>
        </w:rPr>
        <w:t xml:space="preserve"> sa vykoná</w:t>
      </w:r>
      <w:r w:rsidRPr="00EC4A04" w:rsidR="00285ACC">
        <w:rPr>
          <w:rFonts w:ascii="Times New Roman" w:hAnsi="Times New Roman" w:hint="default"/>
          <w:lang w:val="sk-SK"/>
        </w:rPr>
        <w:t xml:space="preserve">va na mieste. </w:t>
      </w:r>
      <w:r w:rsidRPr="00EC4A04">
        <w:rPr>
          <w:rFonts w:ascii="Times New Roman" w:hAnsi="Times New Roman" w:hint="default"/>
          <w:lang w:val="sk-SK"/>
        </w:rPr>
        <w:t>Sú</w:t>
      </w:r>
      <w:r w:rsidRPr="00EC4A04">
        <w:rPr>
          <w:rFonts w:ascii="Times New Roman" w:hAnsi="Times New Roman" w:hint="default"/>
          <w:lang w:val="sk-SK"/>
        </w:rPr>
        <w:t>d na ň</w:t>
      </w:r>
      <w:r w:rsidRPr="00EC4A04">
        <w:rPr>
          <w:rFonts w:ascii="Times New Roman" w:hAnsi="Times New Roman" w:hint="default"/>
          <w:lang w:val="sk-SK"/>
        </w:rPr>
        <w:t>u predvolá</w:t>
      </w:r>
      <w:r w:rsidRPr="00EC4A04">
        <w:rPr>
          <w:rFonts w:ascii="Times New Roman" w:hAnsi="Times New Roman" w:hint="default"/>
          <w:lang w:val="sk-SK"/>
        </w:rPr>
        <w:t xml:space="preserve"> </w:t>
      </w:r>
      <w:r w:rsidRPr="00EC4A04" w:rsidR="00285ACC">
        <w:rPr>
          <w:rFonts w:ascii="Times New Roman" w:hAnsi="Times New Roman" w:hint="default"/>
          <w:lang w:val="sk-SK"/>
        </w:rPr>
        <w:t>tý</w:t>
      </w:r>
      <w:r w:rsidRPr="00EC4A04" w:rsidR="00285ACC">
        <w:rPr>
          <w:rFonts w:ascii="Times New Roman" w:hAnsi="Times New Roman" w:hint="default"/>
          <w:lang w:val="sk-SK"/>
        </w:rPr>
        <w:t>ch, ktorí</w:t>
      </w:r>
      <w:r w:rsidRPr="00EC4A04" w:rsidR="00285ACC">
        <w:rPr>
          <w:rFonts w:ascii="Times New Roman" w:hAnsi="Times New Roman" w:hint="default"/>
          <w:lang w:val="sk-SK"/>
        </w:rPr>
        <w:t xml:space="preserve"> sa predvolá</w:t>
      </w:r>
      <w:r w:rsidRPr="00EC4A04" w:rsidR="00285ACC">
        <w:rPr>
          <w:rFonts w:ascii="Times New Roman" w:hAnsi="Times New Roman" w:hint="default"/>
          <w:lang w:val="sk-SK"/>
        </w:rPr>
        <w:t>vajú</w:t>
      </w:r>
      <w:r w:rsidRPr="00EC4A04" w:rsidR="00285ACC">
        <w:rPr>
          <w:rFonts w:ascii="Times New Roman" w:hAnsi="Times New Roman" w:hint="default"/>
          <w:lang w:val="sk-SK"/>
        </w:rPr>
        <w:t xml:space="preserve"> na pojedná</w:t>
      </w:r>
      <w:r w:rsidRPr="00EC4A04" w:rsidR="00285ACC">
        <w:rPr>
          <w:rFonts w:ascii="Times New Roman" w:hAnsi="Times New Roman" w:hint="default"/>
          <w:lang w:val="sk-SK"/>
        </w:rPr>
        <w:t xml:space="preserve">vanie. </w:t>
      </w:r>
    </w:p>
    <w:p w:rsidR="00797CC0" w:rsidRPr="00EC4A04" w:rsidP="005961AF">
      <w:pPr>
        <w:pStyle w:val="Odsekzoznamu1"/>
        <w:widowControl w:val="0"/>
        <w:tabs>
          <w:tab w:val="left" w:pos="1134"/>
        </w:tabs>
        <w:autoSpaceDE w:val="0"/>
        <w:autoSpaceDN w:val="0"/>
        <w:bidi w:val="0"/>
        <w:adjustRightInd w:val="0"/>
        <w:ind w:left="0"/>
        <w:contextualSpacing w:val="0"/>
        <w:jc w:val="both"/>
        <w:rPr>
          <w:rFonts w:ascii="Times New Roman" w:hAnsi="Times New Roman"/>
          <w:lang w:val="sk-SK"/>
        </w:rPr>
      </w:pPr>
    </w:p>
    <w:p w:rsidR="00B57C8B" w:rsidRPr="00EC4A04" w:rsidP="00541D3F">
      <w:pPr>
        <w:pStyle w:val="Odsekzoznamu1"/>
        <w:widowControl w:val="0"/>
        <w:numPr>
          <w:numId w:val="4"/>
        </w:numPr>
        <w:tabs>
          <w:tab w:val="left" w:pos="1134"/>
        </w:tabs>
        <w:autoSpaceDE w:val="0"/>
        <w:autoSpaceDN w:val="0"/>
        <w:bidi w:val="0"/>
        <w:adjustRightInd w:val="0"/>
        <w:ind w:left="0" w:firstLine="709"/>
        <w:contextualSpacing w:val="0"/>
        <w:jc w:val="both"/>
        <w:rPr>
          <w:rFonts w:ascii="Times New Roman" w:hAnsi="Times New Roman"/>
          <w:lang w:val="sk-SK"/>
        </w:rPr>
      </w:pPr>
      <w:r w:rsidRPr="00EC4A04">
        <w:rPr>
          <w:rFonts w:ascii="Times New Roman" w:hAnsi="Times New Roman" w:hint="default"/>
          <w:lang w:val="sk-SK"/>
        </w:rPr>
        <w:t>Kto má</w:t>
      </w:r>
      <w:r w:rsidRPr="00EC4A04">
        <w:rPr>
          <w:rFonts w:ascii="Times New Roman" w:hAnsi="Times New Roman" w:hint="default"/>
          <w:lang w:val="sk-SK"/>
        </w:rPr>
        <w:t xml:space="preserve"> vec, ktorá</w:t>
      </w:r>
      <w:r w:rsidRPr="00EC4A04">
        <w:rPr>
          <w:rFonts w:ascii="Times New Roman" w:hAnsi="Times New Roman" w:hint="default"/>
          <w:lang w:val="sk-SK"/>
        </w:rPr>
        <w:t xml:space="preserve"> má</w:t>
      </w:r>
      <w:r w:rsidRPr="00EC4A04">
        <w:rPr>
          <w:rFonts w:ascii="Times New Roman" w:hAnsi="Times New Roman" w:hint="default"/>
          <w:lang w:val="sk-SK"/>
        </w:rPr>
        <w:t xml:space="preserve"> byť</w:t>
      </w:r>
      <w:r w:rsidRPr="00EC4A04">
        <w:rPr>
          <w:rFonts w:ascii="Times New Roman" w:hAnsi="Times New Roman" w:hint="default"/>
          <w:lang w:val="sk-SK"/>
        </w:rPr>
        <w:t xml:space="preserve"> predmetom obhliadky, je povinný</w:t>
      </w:r>
      <w:r w:rsidRPr="00EC4A04">
        <w:rPr>
          <w:rFonts w:ascii="Times New Roman" w:hAnsi="Times New Roman" w:hint="default"/>
          <w:lang w:val="sk-SK"/>
        </w:rPr>
        <w:t xml:space="preserve"> ju na vyzvanie sú</w:t>
      </w:r>
      <w:r w:rsidRPr="00EC4A04">
        <w:rPr>
          <w:rFonts w:ascii="Times New Roman" w:hAnsi="Times New Roman" w:hint="default"/>
          <w:lang w:val="sk-SK"/>
        </w:rPr>
        <w:t>du predlož</w:t>
      </w:r>
      <w:r w:rsidRPr="00EC4A04">
        <w:rPr>
          <w:rFonts w:ascii="Times New Roman" w:hAnsi="Times New Roman" w:hint="default"/>
          <w:lang w:val="sk-SK"/>
        </w:rPr>
        <w:t>iť</w:t>
      </w:r>
      <w:r w:rsidRPr="00EC4A04">
        <w:rPr>
          <w:rFonts w:ascii="Times New Roman" w:hAnsi="Times New Roman" w:hint="default"/>
          <w:lang w:val="sk-SK"/>
        </w:rPr>
        <w:t xml:space="preserve"> alebo sprí</w:t>
      </w:r>
      <w:r w:rsidRPr="00EC4A04">
        <w:rPr>
          <w:rFonts w:ascii="Times New Roman" w:hAnsi="Times New Roman" w:hint="default"/>
          <w:lang w:val="sk-SK"/>
        </w:rPr>
        <w:t>stupniť</w:t>
      </w:r>
      <w:r w:rsidRPr="00EC4A04">
        <w:rPr>
          <w:rFonts w:ascii="Times New Roman" w:hAnsi="Times New Roman" w:hint="default"/>
          <w:lang w:val="sk-SK"/>
        </w:rPr>
        <w:t>. Vo vý</w:t>
      </w:r>
      <w:r w:rsidRPr="00EC4A04">
        <w:rPr>
          <w:rFonts w:ascii="Times New Roman" w:hAnsi="Times New Roman" w:hint="default"/>
          <w:lang w:val="sk-SK"/>
        </w:rPr>
        <w:t>zve ho sú</w:t>
      </w:r>
      <w:r w:rsidRPr="00EC4A04">
        <w:rPr>
          <w:rFonts w:ascii="Times New Roman" w:hAnsi="Times New Roman" w:hint="default"/>
          <w:lang w:val="sk-SK"/>
        </w:rPr>
        <w:t>d poučí</w:t>
      </w:r>
      <w:r w:rsidRPr="00EC4A04">
        <w:rPr>
          <w:rFonts w:ascii="Times New Roman" w:hAnsi="Times New Roman" w:hint="default"/>
          <w:lang w:val="sk-SK"/>
        </w:rPr>
        <w:t>, ž</w:t>
      </w:r>
      <w:r w:rsidRPr="00EC4A04">
        <w:rPr>
          <w:rFonts w:ascii="Times New Roman" w:hAnsi="Times New Roman" w:hint="default"/>
          <w:lang w:val="sk-SK"/>
        </w:rPr>
        <w:t>e ak vec nepredloží</w:t>
      </w:r>
      <w:r w:rsidRPr="00EC4A04">
        <w:rPr>
          <w:rFonts w:ascii="Times New Roman" w:hAnsi="Times New Roman" w:hint="default"/>
          <w:lang w:val="sk-SK"/>
        </w:rPr>
        <w:t xml:space="preserve"> alebo nesprí</w:t>
      </w:r>
      <w:r w:rsidRPr="00EC4A04">
        <w:rPr>
          <w:rFonts w:ascii="Times New Roman" w:hAnsi="Times New Roman" w:hint="default"/>
          <w:lang w:val="sk-SK"/>
        </w:rPr>
        <w:t>stupní</w:t>
      </w:r>
      <w:r w:rsidRPr="00EC4A04">
        <w:rPr>
          <w:rFonts w:ascii="Times New Roman" w:hAnsi="Times New Roman" w:hint="default"/>
          <w:lang w:val="sk-SK"/>
        </w:rPr>
        <w:t>, môž</w:t>
      </w:r>
      <w:r w:rsidRPr="00EC4A04">
        <w:rPr>
          <w:rFonts w:ascii="Times New Roman" w:hAnsi="Times New Roman" w:hint="default"/>
          <w:lang w:val="sk-SK"/>
        </w:rPr>
        <w:t>e mu byť</w:t>
      </w:r>
      <w:r w:rsidRPr="00EC4A04">
        <w:rPr>
          <w:rFonts w:ascii="Times New Roman" w:hAnsi="Times New Roman" w:hint="default"/>
          <w:lang w:val="sk-SK"/>
        </w:rPr>
        <w:t xml:space="preserve"> ulož</w:t>
      </w:r>
      <w:r w:rsidRPr="00EC4A04">
        <w:rPr>
          <w:rFonts w:ascii="Times New Roman" w:hAnsi="Times New Roman" w:hint="default"/>
          <w:lang w:val="sk-SK"/>
        </w:rPr>
        <w:t>ená</w:t>
      </w:r>
      <w:r w:rsidRPr="00EC4A04">
        <w:rPr>
          <w:rFonts w:ascii="Times New Roman" w:hAnsi="Times New Roman" w:hint="default"/>
          <w:lang w:val="sk-SK"/>
        </w:rPr>
        <w:t xml:space="preserve"> poriadková</w:t>
      </w:r>
      <w:r w:rsidRPr="00EC4A04">
        <w:rPr>
          <w:rFonts w:ascii="Times New Roman" w:hAnsi="Times New Roman" w:hint="default"/>
          <w:lang w:val="sk-SK"/>
        </w:rPr>
        <w:t xml:space="preserve"> pokuta. Ustanovenie o </w:t>
      </w:r>
      <w:r w:rsidRPr="00EC4A04">
        <w:rPr>
          <w:rFonts w:ascii="Times New Roman" w:hAnsi="Times New Roman" w:hint="default"/>
          <w:lang w:val="sk-SK"/>
        </w:rPr>
        <w:t>odopretí</w:t>
      </w:r>
      <w:r w:rsidRPr="00EC4A04">
        <w:rPr>
          <w:rFonts w:ascii="Times New Roman" w:hAnsi="Times New Roman" w:hint="default"/>
          <w:lang w:val="sk-SK"/>
        </w:rPr>
        <w:t xml:space="preserve"> vý</w:t>
      </w:r>
      <w:r w:rsidRPr="00EC4A04">
        <w:rPr>
          <w:rFonts w:ascii="Times New Roman" w:hAnsi="Times New Roman" w:hint="default"/>
          <w:lang w:val="sk-SK"/>
        </w:rPr>
        <w:t xml:space="preserve">povede </w:t>
      </w:r>
      <w:r w:rsidRPr="00EC4A04" w:rsidR="009A3D6C">
        <w:rPr>
          <w:rFonts w:ascii="Times New Roman" w:hAnsi="Times New Roman"/>
          <w:lang w:val="sk-SK"/>
        </w:rPr>
        <w:t xml:space="preserve">svedka </w:t>
      </w:r>
      <w:r w:rsidRPr="00EC4A04">
        <w:rPr>
          <w:rFonts w:ascii="Times New Roman" w:hAnsi="Times New Roman" w:hint="default"/>
          <w:lang w:val="sk-SK"/>
        </w:rPr>
        <w:t>podľ</w:t>
      </w:r>
      <w:r w:rsidRPr="00EC4A04">
        <w:rPr>
          <w:rFonts w:ascii="Times New Roman" w:hAnsi="Times New Roman" w:hint="default"/>
          <w:lang w:val="sk-SK"/>
        </w:rPr>
        <w:t xml:space="preserve">a </w:t>
      </w:r>
      <w:r w:rsidRPr="00EC4A04" w:rsidR="004A570C">
        <w:rPr>
          <w:rFonts w:ascii="Times New Roman" w:hAnsi="Times New Roman" w:hint="default"/>
          <w:lang w:val="sk-SK"/>
        </w:rPr>
        <w:t>§</w:t>
      </w:r>
      <w:r w:rsidRPr="00EC4A04" w:rsidR="004A570C">
        <w:rPr>
          <w:rFonts w:ascii="Times New Roman" w:hAnsi="Times New Roman" w:hint="default"/>
          <w:lang w:val="sk-SK"/>
        </w:rPr>
        <w:t xml:space="preserve"> </w:t>
      </w:r>
      <w:r w:rsidRPr="00EC4A04" w:rsidR="004A570C">
        <w:rPr>
          <w:rFonts w:ascii="Times New Roman" w:hAnsi="Times New Roman" w:hint="default"/>
          <w:lang w:val="sk-SK"/>
        </w:rPr>
        <w:t>1</w:t>
      </w:r>
      <w:r w:rsidRPr="00EC4A04" w:rsidR="007608FF">
        <w:rPr>
          <w:rFonts w:ascii="Times New Roman" w:hAnsi="Times New Roman"/>
          <w:lang w:val="sk-SK"/>
        </w:rPr>
        <w:t>9</w:t>
      </w:r>
      <w:r w:rsidRPr="00EC4A04" w:rsidR="00CF232C">
        <w:rPr>
          <w:rFonts w:ascii="Times New Roman" w:hAnsi="Times New Roman"/>
          <w:lang w:val="sk-SK"/>
        </w:rPr>
        <w:t>7</w:t>
      </w:r>
      <w:r w:rsidRPr="00EC4A04">
        <w:rPr>
          <w:rFonts w:ascii="Times New Roman" w:hAnsi="Times New Roman"/>
          <w:lang w:val="sk-SK"/>
        </w:rPr>
        <w:t xml:space="preserve"> </w:t>
      </w:r>
      <w:r w:rsidRPr="00EC4A04" w:rsidR="00CF0927">
        <w:rPr>
          <w:rFonts w:ascii="Times New Roman" w:hAnsi="Times New Roman"/>
          <w:lang w:val="sk-SK"/>
        </w:rPr>
        <w:t>a</w:t>
      </w:r>
      <w:r w:rsidRPr="00EC4A04" w:rsidR="00A37A98">
        <w:rPr>
          <w:rFonts w:ascii="Times New Roman" w:hAnsi="Times New Roman"/>
          <w:lang w:val="sk-SK"/>
        </w:rPr>
        <w:t xml:space="preserve"> </w:t>
      </w:r>
      <w:r w:rsidRPr="00EC4A04" w:rsidR="009A3D6C">
        <w:rPr>
          <w:rFonts w:ascii="Times New Roman" w:hAnsi="Times New Roman" w:hint="default"/>
          <w:lang w:val="sk-SK"/>
        </w:rPr>
        <w:t>o zachová</w:t>
      </w:r>
      <w:r w:rsidRPr="00EC4A04" w:rsidR="009A3D6C">
        <w:rPr>
          <w:rFonts w:ascii="Times New Roman" w:hAnsi="Times New Roman" w:hint="default"/>
          <w:lang w:val="sk-SK"/>
        </w:rPr>
        <w:t>vaní</w:t>
      </w:r>
      <w:r w:rsidRPr="00EC4A04" w:rsidR="009A3D6C">
        <w:rPr>
          <w:rFonts w:ascii="Times New Roman" w:hAnsi="Times New Roman" w:hint="default"/>
          <w:lang w:val="sk-SK"/>
        </w:rPr>
        <w:t xml:space="preserve"> mlč</w:t>
      </w:r>
      <w:r w:rsidRPr="00EC4A04" w:rsidR="009A3D6C">
        <w:rPr>
          <w:rFonts w:ascii="Times New Roman" w:hAnsi="Times New Roman" w:hint="default"/>
          <w:lang w:val="sk-SK"/>
        </w:rPr>
        <w:t>anlivosti pri vý</w:t>
      </w:r>
      <w:r w:rsidRPr="00EC4A04" w:rsidR="009A3D6C">
        <w:rPr>
          <w:rFonts w:ascii="Times New Roman" w:hAnsi="Times New Roman" w:hint="default"/>
          <w:lang w:val="sk-SK"/>
        </w:rPr>
        <w:t xml:space="preserve">povedi svedka </w:t>
      </w:r>
      <w:r w:rsidRPr="00EC4A04" w:rsidR="00CF0927">
        <w:rPr>
          <w:rFonts w:ascii="Times New Roman" w:hAnsi="Times New Roman" w:hint="default"/>
          <w:lang w:val="sk-SK"/>
        </w:rPr>
        <w:t>podľ</w:t>
      </w:r>
      <w:r w:rsidRPr="00EC4A04" w:rsidR="00CF0927">
        <w:rPr>
          <w:rFonts w:ascii="Times New Roman" w:hAnsi="Times New Roman" w:hint="default"/>
          <w:lang w:val="sk-SK"/>
        </w:rPr>
        <w:t>a §</w:t>
      </w:r>
      <w:r w:rsidRPr="00EC4A04" w:rsidR="00CF0927">
        <w:rPr>
          <w:rFonts w:ascii="Times New Roman" w:hAnsi="Times New Roman" w:hint="default"/>
          <w:lang w:val="sk-SK"/>
        </w:rPr>
        <w:t xml:space="preserve"> 19</w:t>
      </w:r>
      <w:r w:rsidRPr="00EC4A04" w:rsidR="00CF232C">
        <w:rPr>
          <w:rFonts w:ascii="Times New Roman" w:hAnsi="Times New Roman"/>
          <w:lang w:val="sk-SK"/>
        </w:rPr>
        <w:t>9</w:t>
      </w:r>
      <w:r w:rsidRPr="00EC4A04" w:rsidR="00CF0927">
        <w:rPr>
          <w:rFonts w:ascii="Times New Roman" w:hAnsi="Times New Roman"/>
          <w:lang w:val="sk-SK"/>
        </w:rPr>
        <w:t xml:space="preserve"> </w:t>
      </w:r>
      <w:r w:rsidRPr="00EC4A04">
        <w:rPr>
          <w:rFonts w:ascii="Times New Roman" w:hAnsi="Times New Roman"/>
          <w:lang w:val="sk-SK"/>
        </w:rPr>
        <w:t xml:space="preserve">sa </w:t>
      </w:r>
      <w:r w:rsidRPr="00EC4A04" w:rsidR="00863ECC">
        <w:rPr>
          <w:rFonts w:ascii="Times New Roman" w:hAnsi="Times New Roman" w:hint="default"/>
          <w:lang w:val="sk-SK"/>
        </w:rPr>
        <w:t>použ</w:t>
      </w:r>
      <w:r w:rsidRPr="00EC4A04" w:rsidR="00863ECC">
        <w:rPr>
          <w:rFonts w:ascii="Times New Roman" w:hAnsi="Times New Roman" w:hint="default"/>
          <w:lang w:val="sk-SK"/>
        </w:rPr>
        <w:t>ije</w:t>
      </w:r>
      <w:r w:rsidRPr="00EC4A04">
        <w:rPr>
          <w:rFonts w:ascii="Times New Roman" w:hAnsi="Times New Roman"/>
          <w:lang w:val="sk-SK"/>
        </w:rPr>
        <w:t xml:space="preserve"> primerane.</w:t>
      </w:r>
    </w:p>
    <w:p w:rsidR="00285ACC" w:rsidRPr="00EC4A04" w:rsidP="00EC3691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 w:firstLine="709"/>
        <w:contextualSpacing w:val="0"/>
        <w:jc w:val="both"/>
        <w:rPr>
          <w:rFonts w:ascii="Times New Roman" w:hAnsi="Times New Roman"/>
          <w:lang w:val="sk-SK"/>
        </w:rPr>
      </w:pPr>
    </w:p>
    <w:p w:rsidR="00357783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spacing w:val="30"/>
        </w:rPr>
      </w:pPr>
      <w:r w:rsidRPr="00EC4A04" w:rsidR="004A570C">
        <w:rPr>
          <w:rFonts w:ascii="Times New Roman" w:eastAsia="MS Mincho" w:hAnsi="Times New Roman"/>
          <w:caps/>
          <w:spacing w:val="30"/>
        </w:rPr>
        <w:t>PIATA</w:t>
      </w:r>
      <w:r w:rsidRPr="00EC4A04">
        <w:rPr>
          <w:rFonts w:ascii="Times New Roman" w:eastAsia="MS Mincho" w:hAnsi="Times New Roman"/>
          <w:caps/>
          <w:spacing w:val="30"/>
        </w:rPr>
        <w:t xml:space="preserve"> hlava</w:t>
      </w:r>
    </w:p>
    <w:p w:rsidR="00285ACC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caps/>
        </w:rPr>
      </w:pPr>
      <w:r w:rsidRPr="00EC4A04">
        <w:rPr>
          <w:rFonts w:ascii="Times New Roman" w:eastAsia="MS Mincho" w:hAnsi="Times New Roman" w:hint="default"/>
          <w:caps/>
        </w:rPr>
        <w:t>sú</w:t>
      </w:r>
      <w:r w:rsidRPr="00EC4A04">
        <w:rPr>
          <w:rFonts w:ascii="Times New Roman" w:eastAsia="MS Mincho" w:hAnsi="Times New Roman" w:hint="default"/>
          <w:caps/>
        </w:rPr>
        <w:t>dne rozhodnutia</w:t>
      </w:r>
    </w:p>
    <w:p w:rsidR="00B15D51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spacing w:val="30"/>
        </w:rPr>
      </w:pPr>
    </w:p>
    <w:p w:rsidR="003A0265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bCs/>
          <w:spacing w:val="30"/>
        </w:rPr>
      </w:pPr>
      <w:r w:rsidRPr="00EC4A04" w:rsidR="006F4C02">
        <w:rPr>
          <w:rFonts w:ascii="Times New Roman" w:eastAsia="MS Mincho" w:hAnsi="Times New Roman"/>
          <w:b/>
          <w:bCs/>
          <w:spacing w:val="30"/>
        </w:rPr>
        <w:t>P</w:t>
      </w:r>
      <w:r w:rsidRPr="00EC4A04">
        <w:rPr>
          <w:rFonts w:ascii="Times New Roman" w:eastAsia="MS Mincho" w:hAnsi="Times New Roman" w:hint="default"/>
          <w:b/>
          <w:bCs/>
          <w:spacing w:val="30"/>
        </w:rPr>
        <w:t>rvý</w:t>
      </w:r>
      <w:r w:rsidRPr="00EC4A04" w:rsidR="00285ACC">
        <w:rPr>
          <w:rFonts w:ascii="Times New Roman" w:eastAsia="MS Mincho" w:hAnsi="Times New Roman"/>
          <w:b/>
          <w:bCs/>
          <w:spacing w:val="30"/>
        </w:rPr>
        <w:t xml:space="preserve"> diel</w:t>
      </w:r>
    </w:p>
    <w:p w:rsidR="00285ACC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bCs/>
        </w:rPr>
      </w:pPr>
      <w:r w:rsidRPr="00EC4A04">
        <w:rPr>
          <w:rFonts w:ascii="Times New Roman" w:eastAsia="MS Mincho" w:hAnsi="Times New Roman"/>
          <w:b/>
          <w:bCs/>
        </w:rPr>
        <w:t>Rozsudok</w:t>
      </w:r>
    </w:p>
    <w:p w:rsidR="00797CC0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caps/>
          <w:spacing w:val="30"/>
        </w:rPr>
      </w:pPr>
    </w:p>
    <w:p w:rsidR="00285ACC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922893">
        <w:rPr>
          <w:rFonts w:ascii="Times New Roman" w:eastAsia="MS Mincho" w:hAnsi="Times New Roman" w:hint="default"/>
        </w:rPr>
        <w:t>§</w:t>
      </w:r>
      <w:r w:rsidRPr="00EC4A04" w:rsidR="00922893">
        <w:rPr>
          <w:rFonts w:ascii="Times New Roman" w:eastAsia="MS Mincho" w:hAnsi="Times New Roman" w:hint="default"/>
        </w:rPr>
        <w:t xml:space="preserve"> 208</w:t>
      </w:r>
    </w:p>
    <w:p w:rsidR="004A570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6040FA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285ACC">
        <w:rPr>
          <w:rFonts w:ascii="Times New Roman" w:eastAsia="MS Mincho" w:hAnsi="Times New Roman" w:hint="default"/>
        </w:rPr>
        <w:t>(1) Rozsudkom rozhoduje sú</w:t>
      </w:r>
      <w:r w:rsidRPr="00EC4A04" w:rsidR="00285ACC">
        <w:rPr>
          <w:rFonts w:ascii="Times New Roman" w:eastAsia="MS Mincho" w:hAnsi="Times New Roman" w:hint="default"/>
        </w:rPr>
        <w:t xml:space="preserve">d </w:t>
      </w:r>
      <w:r w:rsidRPr="00EC4A04" w:rsidR="00933AC2">
        <w:rPr>
          <w:rFonts w:ascii="Times New Roman" w:eastAsia="MS Mincho" w:hAnsi="Times New Roman"/>
        </w:rPr>
        <w:t>v</w:t>
      </w:r>
      <w:r w:rsidRPr="00EC4A04" w:rsidR="00285ACC">
        <w:rPr>
          <w:rFonts w:ascii="Times New Roman" w:eastAsia="MS Mincho" w:hAnsi="Times New Roman"/>
        </w:rPr>
        <w:t xml:space="preserve">o veci samej. </w:t>
      </w:r>
    </w:p>
    <w:p w:rsidR="00797CC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 xml:space="preserve">(2) Rozsudkom sa </w:t>
      </w:r>
      <w:r w:rsidRPr="00EC4A04" w:rsidR="00933AC2">
        <w:rPr>
          <w:rFonts w:ascii="Times New Roman" w:eastAsia="MS Mincho" w:hAnsi="Times New Roman"/>
        </w:rPr>
        <w:t>rozhodu</w:t>
      </w:r>
      <w:r w:rsidRPr="00EC4A04" w:rsidR="007D2AB0">
        <w:rPr>
          <w:rFonts w:ascii="Times New Roman" w:eastAsia="MS Mincho" w:hAnsi="Times New Roman"/>
        </w:rPr>
        <w:t>j</w:t>
      </w:r>
      <w:r w:rsidRPr="00EC4A04" w:rsidR="00933AC2">
        <w:rPr>
          <w:rFonts w:ascii="Times New Roman" w:eastAsia="MS Mincho" w:hAnsi="Times New Roman"/>
        </w:rPr>
        <w:t>e</w:t>
      </w:r>
      <w:r w:rsidRPr="00EC4A04">
        <w:rPr>
          <w:rFonts w:ascii="Times New Roman" w:eastAsia="MS Mincho" w:hAnsi="Times New Roman" w:hint="default"/>
        </w:rPr>
        <w:t xml:space="preserve"> o celej prejedná</w:t>
      </w:r>
      <w:r w:rsidRPr="00EC4A04">
        <w:rPr>
          <w:rFonts w:ascii="Times New Roman" w:eastAsia="MS Mincho" w:hAnsi="Times New Roman" w:hint="default"/>
        </w:rPr>
        <w:t>vanej veci. Ak je to ú</w:t>
      </w:r>
      <w:r w:rsidRPr="00EC4A04">
        <w:rPr>
          <w:rFonts w:ascii="Times New Roman" w:eastAsia="MS Mincho" w:hAnsi="Times New Roman" w:hint="default"/>
        </w:rPr>
        <w:t>č</w:t>
      </w:r>
      <w:r w:rsidRPr="00EC4A04">
        <w:rPr>
          <w:rFonts w:ascii="Times New Roman" w:eastAsia="MS Mincho" w:hAnsi="Times New Roman" w:hint="default"/>
        </w:rPr>
        <w:t>elné</w:t>
      </w:r>
      <w:r w:rsidRPr="00EC4A04">
        <w:rPr>
          <w:rFonts w:ascii="Times New Roman" w:eastAsia="MS Mincho" w:hAnsi="Times New Roman" w:hint="default"/>
        </w:rPr>
        <w:t xml:space="preserve">, </w:t>
      </w:r>
      <w:r w:rsidRPr="00EC4A04" w:rsidR="00DD74E3">
        <w:rPr>
          <w:rFonts w:ascii="Times New Roman" w:eastAsia="MS Mincho" w:hAnsi="Times New Roman" w:hint="default"/>
        </w:rPr>
        <w:t>sú</w:t>
      </w:r>
      <w:r w:rsidRPr="00EC4A04" w:rsidR="00DD74E3">
        <w:rPr>
          <w:rFonts w:ascii="Times New Roman" w:eastAsia="MS Mincho" w:hAnsi="Times New Roman" w:hint="default"/>
        </w:rPr>
        <w:t xml:space="preserve">d </w:t>
      </w:r>
      <w:r w:rsidRPr="00EC4A04">
        <w:rPr>
          <w:rFonts w:ascii="Times New Roman" w:eastAsia="MS Mincho" w:hAnsi="Times New Roman" w:hint="default"/>
        </w:rPr>
        <w:t>môž</w:t>
      </w:r>
      <w:r w:rsidRPr="00EC4A04">
        <w:rPr>
          <w:rFonts w:ascii="Times New Roman" w:eastAsia="MS Mincho" w:hAnsi="Times New Roman" w:hint="default"/>
        </w:rPr>
        <w:t>e rozsudkom rozhodnúť</w:t>
      </w:r>
      <w:r w:rsidRPr="00EC4A04">
        <w:rPr>
          <w:rFonts w:ascii="Times New Roman" w:eastAsia="MS Mincho" w:hAnsi="Times New Roman" w:hint="default"/>
        </w:rPr>
        <w:t xml:space="preserve"> najskô</w:t>
      </w:r>
      <w:r w:rsidRPr="00EC4A04">
        <w:rPr>
          <w:rFonts w:ascii="Times New Roman" w:eastAsia="MS Mincho" w:hAnsi="Times New Roman" w:hint="default"/>
        </w:rPr>
        <w:t>r len o jej č</w:t>
      </w:r>
      <w:r w:rsidRPr="00EC4A04">
        <w:rPr>
          <w:rFonts w:ascii="Times New Roman" w:eastAsia="MS Mincho" w:hAnsi="Times New Roman" w:hint="default"/>
        </w:rPr>
        <w:t>asti alebo len o jej zá</w:t>
      </w:r>
      <w:r w:rsidRPr="00EC4A04">
        <w:rPr>
          <w:rFonts w:ascii="Times New Roman" w:eastAsia="MS Mincho" w:hAnsi="Times New Roman" w:hint="default"/>
        </w:rPr>
        <w:t xml:space="preserve">klade. </w:t>
      </w:r>
    </w:p>
    <w:p w:rsidR="00512DC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285ACC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922893">
        <w:rPr>
          <w:rFonts w:ascii="Times New Roman" w:eastAsia="MS Mincho" w:hAnsi="Times New Roman" w:hint="default"/>
        </w:rPr>
        <w:t>§</w:t>
      </w:r>
      <w:r w:rsidRPr="00EC4A04" w:rsidR="00922893">
        <w:rPr>
          <w:rFonts w:ascii="Times New Roman" w:eastAsia="MS Mincho" w:hAnsi="Times New Roman" w:hint="default"/>
        </w:rPr>
        <w:t xml:space="preserve"> 209</w:t>
      </w:r>
    </w:p>
    <w:p w:rsidR="004A570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933AC2" w:rsidRPr="00EC4A04" w:rsidP="006575D9">
      <w:pPr>
        <w:widowControl w:val="0"/>
        <w:numPr>
          <w:numId w:val="85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 w:rsidR="00285ACC">
        <w:rPr>
          <w:rFonts w:ascii="Times New Roman" w:eastAsia="MS Mincho" w:hAnsi="Times New Roman" w:hint="default"/>
        </w:rPr>
        <w:t>Sú</w:t>
      </w:r>
      <w:r w:rsidRPr="00EC4A04" w:rsidR="00285ACC">
        <w:rPr>
          <w:rFonts w:ascii="Times New Roman" w:eastAsia="MS Mincho" w:hAnsi="Times New Roman" w:hint="default"/>
        </w:rPr>
        <w:t>d rozhodne na zá</w:t>
      </w:r>
      <w:r w:rsidRPr="00EC4A04" w:rsidR="00285ACC">
        <w:rPr>
          <w:rFonts w:ascii="Times New Roman" w:eastAsia="MS Mincho" w:hAnsi="Times New Roman" w:hint="default"/>
        </w:rPr>
        <w:t>klade zistené</w:t>
      </w:r>
      <w:r w:rsidRPr="00EC4A04" w:rsidR="00285ACC">
        <w:rPr>
          <w:rFonts w:ascii="Times New Roman" w:eastAsia="MS Mincho" w:hAnsi="Times New Roman" w:hint="default"/>
        </w:rPr>
        <w:t xml:space="preserve">ho </w:t>
      </w:r>
      <w:r w:rsidRPr="00EC4A04">
        <w:rPr>
          <w:rFonts w:ascii="Times New Roman" w:eastAsia="MS Mincho" w:hAnsi="Times New Roman" w:hint="default"/>
        </w:rPr>
        <w:t>skutkové</w:t>
      </w:r>
      <w:r w:rsidRPr="00EC4A04">
        <w:rPr>
          <w:rFonts w:ascii="Times New Roman" w:eastAsia="MS Mincho" w:hAnsi="Times New Roman" w:hint="default"/>
        </w:rPr>
        <w:t xml:space="preserve">ho stavu. </w:t>
      </w:r>
    </w:p>
    <w:p w:rsidR="00797CC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933AC2" w:rsidRPr="00EC4A04" w:rsidP="006575D9">
      <w:pPr>
        <w:widowControl w:val="0"/>
        <w:numPr>
          <w:numId w:val="85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Skutkový</w:t>
      </w:r>
      <w:r w:rsidRPr="00EC4A04">
        <w:rPr>
          <w:rFonts w:ascii="Times New Roman" w:eastAsia="MS Mincho" w:hAnsi="Times New Roman" w:hint="default"/>
        </w:rPr>
        <w:t xml:space="preserve"> stav sa zisť</w:t>
      </w:r>
      <w:r w:rsidRPr="00EC4A04">
        <w:rPr>
          <w:rFonts w:ascii="Times New Roman" w:eastAsia="MS Mincho" w:hAnsi="Times New Roman" w:hint="default"/>
        </w:rPr>
        <w:t>uje procesný</w:t>
      </w:r>
      <w:r w:rsidRPr="00EC4A04">
        <w:rPr>
          <w:rFonts w:ascii="Times New Roman" w:eastAsia="MS Mincho" w:hAnsi="Times New Roman" w:hint="default"/>
        </w:rPr>
        <w:t>m postupom podľ</w:t>
      </w:r>
      <w:r w:rsidRPr="00EC4A04">
        <w:rPr>
          <w:rFonts w:ascii="Times New Roman" w:eastAsia="MS Mincho" w:hAnsi="Times New Roman" w:hint="default"/>
        </w:rPr>
        <w:t>a tohto zá</w:t>
      </w:r>
      <w:r w:rsidRPr="00EC4A04">
        <w:rPr>
          <w:rFonts w:ascii="Times New Roman" w:eastAsia="MS Mincho" w:hAnsi="Times New Roman" w:hint="default"/>
        </w:rPr>
        <w:t>kona</w:t>
      </w:r>
      <w:r w:rsidRPr="00EC4A04" w:rsidR="007D2AB0">
        <w:rPr>
          <w:rFonts w:ascii="Times New Roman" w:eastAsia="MS Mincho" w:hAnsi="Times New Roman"/>
        </w:rPr>
        <w:t>.</w:t>
      </w:r>
    </w:p>
    <w:p w:rsidR="000338CB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7D2AB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="00B9562A">
        <w:rPr>
          <w:rFonts w:ascii="Times New Roman" w:eastAsia="MS Mincho" w:hAnsi="Times New Roman" w:hint="default"/>
        </w:rPr>
        <w:t>§</w:t>
      </w:r>
      <w:r w:rsidRPr="00EC4A04" w:rsidR="00922893">
        <w:rPr>
          <w:rFonts w:ascii="Times New Roman" w:eastAsia="MS Mincho" w:hAnsi="Times New Roman"/>
        </w:rPr>
        <w:t xml:space="preserve"> 210</w:t>
      </w:r>
    </w:p>
    <w:p w:rsidR="004A570C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7D2AB0" w:rsidRPr="00EC4A04" w:rsidP="006575D9">
      <w:pPr>
        <w:widowControl w:val="0"/>
        <w:numPr>
          <w:numId w:val="86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je viazaný</w:t>
      </w:r>
      <w:r w:rsidRPr="00EC4A04">
        <w:rPr>
          <w:rFonts w:ascii="Times New Roman" w:eastAsia="MS Mincho" w:hAnsi="Times New Roman" w:hint="default"/>
        </w:rPr>
        <w:t xml:space="preserve"> ž</w:t>
      </w:r>
      <w:r w:rsidRPr="00EC4A04">
        <w:rPr>
          <w:rFonts w:ascii="Times New Roman" w:eastAsia="MS Mincho" w:hAnsi="Times New Roman" w:hint="default"/>
        </w:rPr>
        <w:t>alobný</w:t>
      </w:r>
      <w:r w:rsidRPr="00EC4A04">
        <w:rPr>
          <w:rFonts w:ascii="Times New Roman" w:eastAsia="MS Mincho" w:hAnsi="Times New Roman" w:hint="default"/>
        </w:rPr>
        <w:t>m ná</w:t>
      </w:r>
      <w:r w:rsidRPr="00EC4A04">
        <w:rPr>
          <w:rFonts w:ascii="Times New Roman" w:eastAsia="MS Mincho" w:hAnsi="Times New Roman" w:hint="default"/>
        </w:rPr>
        <w:t>vrhom ž</w:t>
      </w:r>
      <w:r w:rsidRPr="00EC4A04">
        <w:rPr>
          <w:rFonts w:ascii="Times New Roman" w:eastAsia="MS Mincho" w:hAnsi="Times New Roman" w:hint="default"/>
        </w:rPr>
        <w:t>alobcu.</w:t>
      </w:r>
    </w:p>
    <w:p w:rsidR="00797CC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7D2AB0" w:rsidRPr="00EC4A04" w:rsidP="006575D9">
      <w:pPr>
        <w:widowControl w:val="0"/>
        <w:numPr>
          <w:numId w:val="86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môž</w:t>
      </w:r>
      <w:r w:rsidRPr="00EC4A04">
        <w:rPr>
          <w:rFonts w:ascii="Times New Roman" w:eastAsia="MS Mincho" w:hAnsi="Times New Roman" w:hint="default"/>
        </w:rPr>
        <w:t>e prekroč</w:t>
      </w:r>
      <w:r w:rsidRPr="00EC4A04">
        <w:rPr>
          <w:rFonts w:ascii="Times New Roman" w:eastAsia="MS Mincho" w:hAnsi="Times New Roman" w:hint="default"/>
        </w:rPr>
        <w:t>iť</w:t>
      </w:r>
      <w:r w:rsidRPr="00EC4A04">
        <w:rPr>
          <w:rFonts w:ascii="Times New Roman" w:eastAsia="MS Mincho" w:hAnsi="Times New Roman" w:hint="default"/>
        </w:rPr>
        <w:t xml:space="preserve"> ž</w:t>
      </w:r>
      <w:r w:rsidRPr="00EC4A04">
        <w:rPr>
          <w:rFonts w:ascii="Times New Roman" w:eastAsia="MS Mincho" w:hAnsi="Times New Roman" w:hint="default"/>
        </w:rPr>
        <w:t>alobný</w:t>
      </w:r>
      <w:r w:rsidRPr="00EC4A04">
        <w:rPr>
          <w:rFonts w:ascii="Times New Roman" w:eastAsia="MS Mincho" w:hAnsi="Times New Roman" w:hint="default"/>
        </w:rPr>
        <w:t xml:space="preserve"> ná</w:t>
      </w:r>
      <w:r w:rsidRPr="00EC4A04">
        <w:rPr>
          <w:rFonts w:ascii="Times New Roman" w:eastAsia="MS Mincho" w:hAnsi="Times New Roman" w:hint="default"/>
        </w:rPr>
        <w:t>vrh a prisú</w:t>
      </w:r>
      <w:r w:rsidRPr="00EC4A04">
        <w:rPr>
          <w:rFonts w:ascii="Times New Roman" w:eastAsia="MS Mincho" w:hAnsi="Times New Roman" w:hint="default"/>
        </w:rPr>
        <w:t>diť</w:t>
      </w:r>
      <w:r w:rsidRPr="00EC4A04">
        <w:rPr>
          <w:rFonts w:ascii="Times New Roman" w:eastAsia="MS Mincho" w:hAnsi="Times New Roman" w:hint="default"/>
        </w:rPr>
        <w:t xml:space="preserve"> viac, než</w:t>
      </w:r>
      <w:r w:rsidRPr="00EC4A04">
        <w:rPr>
          <w:rFonts w:ascii="Times New Roman" w:eastAsia="MS Mincho" w:hAnsi="Times New Roman" w:hint="default"/>
        </w:rPr>
        <w:t xml:space="preserve"> č</w:t>
      </w:r>
      <w:r w:rsidRPr="00EC4A04">
        <w:rPr>
          <w:rFonts w:ascii="Times New Roman" w:eastAsia="MS Mincho" w:hAnsi="Times New Roman" w:hint="default"/>
        </w:rPr>
        <w:t xml:space="preserve">oho sa </w:t>
      </w:r>
      <w:r w:rsidRPr="00EC4A04" w:rsidR="004A570C">
        <w:rPr>
          <w:rFonts w:ascii="Times New Roman" w:eastAsia="MS Mincho" w:hAnsi="Times New Roman" w:hint="default"/>
        </w:rPr>
        <w:t>strany domá</w:t>
      </w:r>
      <w:r w:rsidRPr="00EC4A04" w:rsidR="004A570C">
        <w:rPr>
          <w:rFonts w:ascii="Times New Roman" w:eastAsia="MS Mincho" w:hAnsi="Times New Roman" w:hint="default"/>
        </w:rPr>
        <w:t>hajú</w:t>
      </w:r>
      <w:r w:rsidRPr="00EC4A04" w:rsidR="00DD74E3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 w:hint="default"/>
        </w:rPr>
        <w:t xml:space="preserve"> iba vtedy, ak urč</w:t>
      </w:r>
      <w:r w:rsidRPr="00EC4A04">
        <w:rPr>
          <w:rFonts w:ascii="Times New Roman" w:eastAsia="MS Mincho" w:hAnsi="Times New Roman" w:hint="default"/>
        </w:rPr>
        <w:t>itý</w:t>
      </w:r>
      <w:r w:rsidRPr="00EC4A04">
        <w:rPr>
          <w:rFonts w:ascii="Times New Roman" w:eastAsia="MS Mincho" w:hAnsi="Times New Roman" w:hint="default"/>
        </w:rPr>
        <w:t xml:space="preserve"> spô</w:t>
      </w:r>
      <w:r w:rsidRPr="00EC4A04">
        <w:rPr>
          <w:rFonts w:ascii="Times New Roman" w:eastAsia="MS Mincho" w:hAnsi="Times New Roman" w:hint="default"/>
        </w:rPr>
        <w:t>sob usporiadania vzť</w:t>
      </w:r>
      <w:r w:rsidRPr="00EC4A04">
        <w:rPr>
          <w:rFonts w:ascii="Times New Roman" w:eastAsia="MS Mincho" w:hAnsi="Times New Roman" w:hint="default"/>
        </w:rPr>
        <w:t>ahu medzi stranami vyplý</w:t>
      </w:r>
      <w:r w:rsidRPr="00EC4A04">
        <w:rPr>
          <w:rFonts w:ascii="Times New Roman" w:eastAsia="MS Mincho" w:hAnsi="Times New Roman" w:hint="default"/>
        </w:rPr>
        <w:t>va z </w:t>
      </w:r>
      <w:r w:rsidRPr="00EC4A04" w:rsidR="00456AB2">
        <w:rPr>
          <w:rFonts w:ascii="Times New Roman" w:eastAsia="MS Mincho" w:hAnsi="Times New Roman" w:hint="default"/>
        </w:rPr>
        <w:t>osobitné</w:t>
      </w:r>
      <w:r w:rsidRPr="00EC4A04" w:rsidR="00456AB2">
        <w:rPr>
          <w:rFonts w:ascii="Times New Roman" w:eastAsia="MS Mincho" w:hAnsi="Times New Roman" w:hint="default"/>
        </w:rPr>
        <w:t>ho</w:t>
      </w:r>
      <w:r w:rsidRPr="00EC4A04">
        <w:rPr>
          <w:rFonts w:ascii="Times New Roman" w:eastAsia="MS Mincho" w:hAnsi="Times New Roman"/>
        </w:rPr>
        <w:t xml:space="preserve"> predpisu. </w:t>
      </w:r>
    </w:p>
    <w:p w:rsidR="004A570C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B1610D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922893">
        <w:rPr>
          <w:rFonts w:ascii="Times New Roman" w:eastAsia="MS Mincho" w:hAnsi="Times New Roman" w:hint="default"/>
        </w:rPr>
        <w:t>§</w:t>
      </w:r>
      <w:r w:rsidRPr="00EC4A04" w:rsidR="00922893">
        <w:rPr>
          <w:rFonts w:ascii="Times New Roman" w:eastAsia="MS Mincho" w:hAnsi="Times New Roman" w:hint="default"/>
        </w:rPr>
        <w:t xml:space="preserve"> 211</w:t>
      </w:r>
    </w:p>
    <w:p w:rsidR="00B1610D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B1610D" w:rsidRPr="00EC4A04" w:rsidP="006575D9">
      <w:pPr>
        <w:widowControl w:val="0"/>
        <w:numPr>
          <w:numId w:val="136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Pre rozsudok je rozhodujú</w:t>
      </w:r>
      <w:r w:rsidRPr="00EC4A04">
        <w:rPr>
          <w:rFonts w:ascii="Times New Roman" w:eastAsia="MS Mincho" w:hAnsi="Times New Roman" w:hint="default"/>
        </w:rPr>
        <w:t>ci stav v č</w:t>
      </w:r>
      <w:r w:rsidRPr="00EC4A04">
        <w:rPr>
          <w:rFonts w:ascii="Times New Roman" w:eastAsia="MS Mincho" w:hAnsi="Times New Roman" w:hint="default"/>
        </w:rPr>
        <w:t xml:space="preserve">ase </w:t>
      </w:r>
      <w:r w:rsidRPr="00EC4A04" w:rsidR="00DA532E">
        <w:rPr>
          <w:rFonts w:ascii="Times New Roman" w:eastAsia="MS Mincho" w:hAnsi="Times New Roman"/>
        </w:rPr>
        <w:t xml:space="preserve">jeho </w:t>
      </w:r>
      <w:r w:rsidRPr="00EC4A04">
        <w:rPr>
          <w:rFonts w:ascii="Times New Roman" w:eastAsia="MS Mincho" w:hAnsi="Times New Roman"/>
        </w:rPr>
        <w:t>v</w:t>
      </w:r>
      <w:r w:rsidRPr="00EC4A04">
        <w:rPr>
          <w:rFonts w:ascii="Times New Roman" w:eastAsia="MS Mincho" w:hAnsi="Times New Roman" w:hint="default"/>
        </w:rPr>
        <w:t>yhlá</w:t>
      </w:r>
      <w:r w:rsidRPr="00EC4A04">
        <w:rPr>
          <w:rFonts w:ascii="Times New Roman" w:eastAsia="MS Mincho" w:hAnsi="Times New Roman" w:hint="default"/>
        </w:rPr>
        <w:t>senia.</w:t>
      </w:r>
      <w:r w:rsidRPr="00EC4A04" w:rsidR="00F9620C">
        <w:rPr>
          <w:rFonts w:ascii="Times New Roman" w:eastAsia="MS Mincho" w:hAnsi="Times New Roman"/>
        </w:rPr>
        <w:t xml:space="preserve"> Ustanovenia o </w:t>
      </w:r>
      <w:r w:rsidRPr="00EC4A04" w:rsidR="00F9620C">
        <w:rPr>
          <w:rFonts w:ascii="Times New Roman" w:eastAsia="MS Mincho" w:hAnsi="Times New Roman" w:hint="default"/>
        </w:rPr>
        <w:t>sudcovskej koncentrá</w:t>
      </w:r>
      <w:r w:rsidRPr="00EC4A04" w:rsidR="00F9620C">
        <w:rPr>
          <w:rFonts w:ascii="Times New Roman" w:eastAsia="MS Mincho" w:hAnsi="Times New Roman" w:hint="default"/>
        </w:rPr>
        <w:t>cii konania tý</w:t>
      </w:r>
      <w:r w:rsidRPr="00EC4A04" w:rsidR="00F9620C">
        <w:rPr>
          <w:rFonts w:ascii="Times New Roman" w:eastAsia="MS Mincho" w:hAnsi="Times New Roman" w:hint="default"/>
        </w:rPr>
        <w:t>m nie sú</w:t>
      </w:r>
      <w:r w:rsidRPr="00EC4A04" w:rsidR="00F9620C">
        <w:rPr>
          <w:rFonts w:ascii="Times New Roman" w:eastAsia="MS Mincho" w:hAnsi="Times New Roman" w:hint="default"/>
        </w:rPr>
        <w:t xml:space="preserve"> dotknuté.</w:t>
      </w:r>
    </w:p>
    <w:p w:rsidR="00797CC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B1610D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(2) Ak ide o opakujú</w:t>
      </w:r>
      <w:r w:rsidRPr="00EC4A04">
        <w:rPr>
          <w:rFonts w:ascii="Times New Roman" w:eastAsia="MS Mincho" w:hAnsi="Times New Roman" w:hint="default"/>
        </w:rPr>
        <w:t>ce sa dá</w:t>
      </w:r>
      <w:r w:rsidRPr="00EC4A04">
        <w:rPr>
          <w:rFonts w:ascii="Times New Roman" w:eastAsia="MS Mincho" w:hAnsi="Times New Roman" w:hint="default"/>
        </w:rPr>
        <w:t>vky, mož</w:t>
      </w:r>
      <w:r w:rsidRPr="00EC4A04">
        <w:rPr>
          <w:rFonts w:ascii="Times New Roman" w:eastAsia="MS Mincho" w:hAnsi="Times New Roman" w:hint="default"/>
        </w:rPr>
        <w:t>no ulož</w:t>
      </w:r>
      <w:r w:rsidRPr="00EC4A04">
        <w:rPr>
          <w:rFonts w:ascii="Times New Roman" w:eastAsia="MS Mincho" w:hAnsi="Times New Roman" w:hint="default"/>
        </w:rPr>
        <w:t>iť</w:t>
      </w:r>
      <w:r w:rsidRPr="00EC4A04">
        <w:rPr>
          <w:rFonts w:ascii="Times New Roman" w:eastAsia="MS Mincho" w:hAnsi="Times New Roman" w:hint="default"/>
        </w:rPr>
        <w:t xml:space="preserve"> povinnosť</w:t>
      </w:r>
      <w:r w:rsidRPr="00EC4A04">
        <w:rPr>
          <w:rFonts w:ascii="Times New Roman" w:eastAsia="MS Mincho" w:hAnsi="Times New Roman" w:hint="default"/>
        </w:rPr>
        <w:t xml:space="preserve"> i na plnenie dá</w:t>
      </w:r>
      <w:r w:rsidRPr="00EC4A04">
        <w:rPr>
          <w:rFonts w:ascii="Times New Roman" w:eastAsia="MS Mincho" w:hAnsi="Times New Roman" w:hint="default"/>
        </w:rPr>
        <w:t>vok, ktoré</w:t>
      </w:r>
      <w:r w:rsidRPr="00EC4A04">
        <w:rPr>
          <w:rFonts w:ascii="Times New Roman" w:eastAsia="MS Mincho" w:hAnsi="Times New Roman" w:hint="default"/>
        </w:rPr>
        <w:t xml:space="preserve"> sa stanú</w:t>
      </w:r>
      <w:r w:rsidRPr="00EC4A04">
        <w:rPr>
          <w:rFonts w:ascii="Times New Roman" w:eastAsia="MS Mincho" w:hAnsi="Times New Roman" w:hint="default"/>
        </w:rPr>
        <w:t xml:space="preserve"> </w:t>
      </w:r>
      <w:r w:rsidR="002957A0">
        <w:rPr>
          <w:rFonts w:ascii="Times New Roman" w:eastAsia="MS Mincho" w:hAnsi="Times New Roman"/>
        </w:rPr>
        <w:t>splat</w:t>
      </w:r>
      <w:r w:rsidRPr="00EC4A04">
        <w:rPr>
          <w:rFonts w:ascii="Times New Roman" w:eastAsia="MS Mincho" w:hAnsi="Times New Roman" w:hint="default"/>
        </w:rPr>
        <w:t>ný</w:t>
      </w:r>
      <w:r w:rsidRPr="00EC4A04">
        <w:rPr>
          <w:rFonts w:ascii="Times New Roman" w:eastAsia="MS Mincho" w:hAnsi="Times New Roman" w:hint="default"/>
        </w:rPr>
        <w:t xml:space="preserve">mi </w:t>
      </w:r>
      <w:r w:rsidRPr="00EC4A04" w:rsidR="001A230A">
        <w:rPr>
          <w:rFonts w:ascii="Times New Roman" w:eastAsia="MS Mincho" w:hAnsi="Times New Roman" w:hint="default"/>
        </w:rPr>
        <w:t>až</w:t>
      </w:r>
      <w:r w:rsidRPr="00EC4A04">
        <w:rPr>
          <w:rFonts w:ascii="Times New Roman" w:eastAsia="MS Mincho" w:hAnsi="Times New Roman" w:hint="default"/>
        </w:rPr>
        <w:t xml:space="preserve"> v budú</w:t>
      </w:r>
      <w:r w:rsidRPr="00EC4A04">
        <w:rPr>
          <w:rFonts w:ascii="Times New Roman" w:eastAsia="MS Mincho" w:hAnsi="Times New Roman" w:hint="default"/>
        </w:rPr>
        <w:t xml:space="preserve">cnosti. </w:t>
      </w:r>
    </w:p>
    <w:p w:rsidR="003E0A46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285ACC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922893">
        <w:rPr>
          <w:rFonts w:ascii="Times New Roman" w:eastAsia="MS Mincho" w:hAnsi="Times New Roman" w:hint="default"/>
        </w:rPr>
        <w:t>§</w:t>
      </w:r>
      <w:r w:rsidRPr="00EC4A04" w:rsidR="00922893">
        <w:rPr>
          <w:rFonts w:ascii="Times New Roman" w:eastAsia="MS Mincho" w:hAnsi="Times New Roman" w:hint="default"/>
        </w:rPr>
        <w:t xml:space="preserve"> 212</w:t>
      </w:r>
    </w:p>
    <w:p w:rsidR="00FE11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(1) Obsah rozhodnutia vo veci samej vysloví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vo vý</w:t>
      </w:r>
      <w:r w:rsidRPr="00EC4A04">
        <w:rPr>
          <w:rFonts w:ascii="Times New Roman" w:eastAsia="MS Mincho" w:hAnsi="Times New Roman" w:hint="default"/>
        </w:rPr>
        <w:t>roku rozsudku. Vo vý</w:t>
      </w:r>
      <w:r w:rsidRPr="00EC4A04">
        <w:rPr>
          <w:rFonts w:ascii="Times New Roman" w:eastAsia="MS Mincho" w:hAnsi="Times New Roman" w:hint="default"/>
        </w:rPr>
        <w:t xml:space="preserve">roku </w:t>
      </w:r>
      <w:r w:rsidRPr="00EC4A04" w:rsidR="001A230A">
        <w:rPr>
          <w:rFonts w:ascii="Times New Roman" w:eastAsia="MS Mincho" w:hAnsi="Times New Roman" w:hint="default"/>
        </w:rPr>
        <w:t>sú</w:t>
      </w:r>
      <w:r w:rsidRPr="00EC4A04" w:rsidR="001A230A">
        <w:rPr>
          <w:rFonts w:ascii="Times New Roman" w:eastAsia="MS Mincho" w:hAnsi="Times New Roman" w:hint="default"/>
        </w:rPr>
        <w:t xml:space="preserve">d </w:t>
      </w:r>
      <w:r w:rsidRPr="00EC4A04">
        <w:rPr>
          <w:rFonts w:ascii="Times New Roman" w:eastAsia="MS Mincho" w:hAnsi="Times New Roman" w:hint="default"/>
        </w:rPr>
        <w:t>rozhodne tiež</w:t>
      </w:r>
      <w:r w:rsidRPr="00EC4A04">
        <w:rPr>
          <w:rFonts w:ascii="Times New Roman" w:eastAsia="MS Mincho" w:hAnsi="Times New Roman" w:hint="default"/>
        </w:rPr>
        <w:t xml:space="preserve"> o </w:t>
      </w:r>
      <w:r w:rsidRPr="00EC4A04" w:rsidR="007D1DD0">
        <w:rPr>
          <w:rFonts w:ascii="Times New Roman" w:eastAsia="MS Mincho" w:hAnsi="Times New Roman" w:hint="default"/>
        </w:rPr>
        <w:t>ná</w:t>
      </w:r>
      <w:r w:rsidRPr="00EC4A04" w:rsidR="007D1DD0">
        <w:rPr>
          <w:rFonts w:ascii="Times New Roman" w:eastAsia="MS Mincho" w:hAnsi="Times New Roman" w:hint="default"/>
        </w:rPr>
        <w:t>roku</w:t>
      </w:r>
      <w:r w:rsidRPr="00EC4A04">
        <w:rPr>
          <w:rFonts w:ascii="Times New Roman" w:eastAsia="MS Mincho" w:hAnsi="Times New Roman" w:hint="default"/>
        </w:rPr>
        <w:t xml:space="preserve"> na ná</w:t>
      </w:r>
      <w:r w:rsidRPr="00EC4A04">
        <w:rPr>
          <w:rFonts w:ascii="Times New Roman" w:eastAsia="MS Mincho" w:hAnsi="Times New Roman" w:hint="default"/>
        </w:rPr>
        <w:t>hr</w:t>
      </w:r>
      <w:r w:rsidRPr="00EC4A04" w:rsidR="00FE11CC">
        <w:rPr>
          <w:rFonts w:ascii="Times New Roman" w:eastAsia="MS Mincho" w:hAnsi="Times New Roman"/>
        </w:rPr>
        <w:t xml:space="preserve">adu trov konania, </w:t>
      </w:r>
      <w:r w:rsidRPr="00EC4A04" w:rsidR="00B11CD8">
        <w:rPr>
          <w:rFonts w:ascii="Times New Roman" w:eastAsia="MS Mincho" w:hAnsi="Times New Roman"/>
        </w:rPr>
        <w:t xml:space="preserve">ak </w:t>
      </w:r>
      <w:r w:rsidRPr="00EC4A04" w:rsidR="00FE11CC">
        <w:rPr>
          <w:rFonts w:ascii="Times New Roman" w:eastAsia="MS Mincho" w:hAnsi="Times New Roman" w:hint="default"/>
        </w:rPr>
        <w:t>sa o ň</w:t>
      </w:r>
      <w:r w:rsidRPr="00EC4A04" w:rsidR="00FE11CC">
        <w:rPr>
          <w:rFonts w:ascii="Times New Roman" w:eastAsia="MS Mincho" w:hAnsi="Times New Roman" w:hint="default"/>
        </w:rPr>
        <w:t>om</w:t>
      </w:r>
      <w:r w:rsidRPr="00EC4A04">
        <w:rPr>
          <w:rFonts w:ascii="Times New Roman" w:eastAsia="MS Mincho" w:hAnsi="Times New Roman"/>
        </w:rPr>
        <w:t xml:space="preserve"> nerozhoduje samostatne. </w:t>
      </w:r>
    </w:p>
    <w:p w:rsidR="00797CC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(2) Vý</w:t>
      </w:r>
      <w:r w:rsidRPr="00EC4A04">
        <w:rPr>
          <w:rFonts w:ascii="Times New Roman" w:eastAsia="MS Mincho" w:hAnsi="Times New Roman" w:hint="default"/>
        </w:rPr>
        <w:t>rok rozsudku o plnení</w:t>
      </w:r>
      <w:r w:rsidRPr="00EC4A04">
        <w:rPr>
          <w:rFonts w:ascii="Times New Roman" w:eastAsia="MS Mincho" w:hAnsi="Times New Roman" w:hint="default"/>
        </w:rPr>
        <w:t xml:space="preserve"> v peniazoch sa môž</w:t>
      </w:r>
      <w:r w:rsidRPr="00EC4A04">
        <w:rPr>
          <w:rFonts w:ascii="Times New Roman" w:eastAsia="MS Mincho" w:hAnsi="Times New Roman" w:hint="default"/>
        </w:rPr>
        <w:t>e vyjadriť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F726A7">
        <w:rPr>
          <w:rFonts w:ascii="Times New Roman" w:eastAsia="MS Mincho" w:hAnsi="Times New Roman"/>
        </w:rPr>
        <w:t xml:space="preserve">aj </w:t>
      </w:r>
      <w:r w:rsidRPr="00EC4A04">
        <w:rPr>
          <w:rFonts w:ascii="Times New Roman" w:eastAsia="MS Mincho" w:hAnsi="Times New Roman"/>
        </w:rPr>
        <w:t xml:space="preserve">v cudzej mene. </w:t>
      </w:r>
    </w:p>
    <w:p w:rsidR="00797CC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(3) Vý</w:t>
      </w:r>
      <w:r w:rsidRPr="00EC4A04">
        <w:rPr>
          <w:rFonts w:ascii="Times New Roman" w:eastAsia="MS Mincho" w:hAnsi="Times New Roman" w:hint="default"/>
        </w:rPr>
        <w:t>rok rozsudku o plnení</w:t>
      </w:r>
      <w:r w:rsidRPr="00EC4A04">
        <w:rPr>
          <w:rFonts w:ascii="Times New Roman" w:eastAsia="MS Mincho" w:hAnsi="Times New Roman" w:hint="default"/>
        </w:rPr>
        <w:t xml:space="preserve"> v peniazoch sa môž</w:t>
      </w:r>
      <w:r w:rsidRPr="00EC4A04">
        <w:rPr>
          <w:rFonts w:ascii="Times New Roman" w:eastAsia="MS Mincho" w:hAnsi="Times New Roman" w:hint="default"/>
        </w:rPr>
        <w:t>e vyjadriť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aj iný</w:t>
      </w:r>
      <w:r w:rsidRPr="00EC4A04">
        <w:rPr>
          <w:rFonts w:ascii="Times New Roman" w:eastAsia="MS Mincho" w:hAnsi="Times New Roman" w:hint="default"/>
        </w:rPr>
        <w:t>m nezameniteľ</w:t>
      </w:r>
      <w:r w:rsidRPr="00EC4A04">
        <w:rPr>
          <w:rFonts w:ascii="Times New Roman" w:eastAsia="MS Mincho" w:hAnsi="Times New Roman" w:hint="default"/>
        </w:rPr>
        <w:t>ný</w:t>
      </w:r>
      <w:r w:rsidRPr="00EC4A04">
        <w:rPr>
          <w:rFonts w:ascii="Times New Roman" w:eastAsia="MS Mincho" w:hAnsi="Times New Roman" w:hint="default"/>
        </w:rPr>
        <w:t>m spô</w:t>
      </w:r>
      <w:r w:rsidRPr="00EC4A04">
        <w:rPr>
          <w:rFonts w:ascii="Times New Roman" w:eastAsia="MS Mincho" w:hAnsi="Times New Roman" w:hint="default"/>
        </w:rPr>
        <w:t>sobom než</w:t>
      </w:r>
      <w:r w:rsidRPr="00EC4A04">
        <w:rPr>
          <w:rFonts w:ascii="Times New Roman" w:eastAsia="MS Mincho" w:hAnsi="Times New Roman" w:hint="default"/>
        </w:rPr>
        <w:t xml:space="preserve"> vyčí</w:t>
      </w:r>
      <w:r w:rsidRPr="00EC4A04">
        <w:rPr>
          <w:rFonts w:ascii="Times New Roman" w:eastAsia="MS Mincho" w:hAnsi="Times New Roman" w:hint="default"/>
        </w:rPr>
        <w:t>slení</w:t>
      </w:r>
      <w:r w:rsidRPr="00EC4A04">
        <w:rPr>
          <w:rFonts w:ascii="Times New Roman" w:eastAsia="MS Mincho" w:hAnsi="Times New Roman" w:hint="default"/>
        </w:rPr>
        <w:t>m, najmä</w:t>
      </w:r>
      <w:r w:rsidRPr="00EC4A04">
        <w:rPr>
          <w:rFonts w:ascii="Times New Roman" w:eastAsia="MS Mincho" w:hAnsi="Times New Roman" w:hint="default"/>
        </w:rPr>
        <w:t xml:space="preserve"> s odkazom na presný</w:t>
      </w:r>
      <w:r w:rsidRPr="00EC4A04">
        <w:rPr>
          <w:rFonts w:ascii="Times New Roman" w:eastAsia="MS Mincho" w:hAnsi="Times New Roman" w:hint="default"/>
        </w:rPr>
        <w:t xml:space="preserve"> spô</w:t>
      </w:r>
      <w:r w:rsidRPr="00EC4A04">
        <w:rPr>
          <w:rFonts w:ascii="Times New Roman" w:eastAsia="MS Mincho" w:hAnsi="Times New Roman" w:hint="default"/>
        </w:rPr>
        <w:t>sob urč</w:t>
      </w:r>
      <w:r w:rsidRPr="00EC4A04">
        <w:rPr>
          <w:rFonts w:ascii="Times New Roman" w:eastAsia="MS Mincho" w:hAnsi="Times New Roman" w:hint="default"/>
        </w:rPr>
        <w:t>enia</w:t>
      </w:r>
      <w:r w:rsidRPr="00EC4A04" w:rsidR="001D17A4">
        <w:rPr>
          <w:rFonts w:ascii="Times New Roman" w:eastAsia="MS Mincho" w:hAnsi="Times New Roman" w:hint="default"/>
        </w:rPr>
        <w:t>, ak to vyplý</w:t>
      </w:r>
      <w:r w:rsidRPr="00EC4A04" w:rsidR="001D17A4">
        <w:rPr>
          <w:rFonts w:ascii="Times New Roman" w:eastAsia="MS Mincho" w:hAnsi="Times New Roman" w:hint="default"/>
        </w:rPr>
        <w:t xml:space="preserve">va z </w:t>
      </w:r>
      <w:r w:rsidR="000C41DA">
        <w:rPr>
          <w:rFonts w:ascii="Times New Roman" w:eastAsia="MS Mincho" w:hAnsi="Times New Roman" w:hint="default"/>
        </w:rPr>
        <w:t>osobitné</w:t>
      </w:r>
      <w:r w:rsidR="000C41DA">
        <w:rPr>
          <w:rFonts w:ascii="Times New Roman" w:eastAsia="MS Mincho" w:hAnsi="Times New Roman" w:hint="default"/>
        </w:rPr>
        <w:t>ho</w:t>
      </w:r>
      <w:r w:rsidRPr="00EC4A04" w:rsidR="001D17A4">
        <w:rPr>
          <w:rFonts w:ascii="Times New Roman" w:eastAsia="MS Mincho" w:hAnsi="Times New Roman"/>
        </w:rPr>
        <w:t xml:space="preserve"> predpisu</w:t>
      </w:r>
      <w:r w:rsidRPr="00EC4A04">
        <w:rPr>
          <w:rFonts w:ascii="Times New Roman" w:eastAsia="MS Mincho" w:hAnsi="Times New Roman"/>
        </w:rPr>
        <w:t xml:space="preserve">. </w:t>
      </w:r>
    </w:p>
    <w:p w:rsidR="00285ACC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922893">
        <w:rPr>
          <w:rFonts w:ascii="Times New Roman" w:eastAsia="MS Mincho" w:hAnsi="Times New Roman" w:hint="default"/>
        </w:rPr>
        <w:t>§</w:t>
      </w:r>
      <w:r w:rsidRPr="00EC4A04" w:rsidR="00922893">
        <w:rPr>
          <w:rFonts w:ascii="Times New Roman" w:eastAsia="MS Mincho" w:hAnsi="Times New Roman" w:hint="default"/>
        </w:rPr>
        <w:t xml:space="preserve"> 213</w:t>
      </w:r>
    </w:p>
    <w:p w:rsidR="00FE11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 xml:space="preserve">(1) Rozsudok </w:t>
      </w:r>
      <w:r w:rsidRPr="00EC4A04" w:rsidR="003B4575">
        <w:rPr>
          <w:rFonts w:ascii="Times New Roman" w:eastAsia="MS Mincho" w:hAnsi="Times New Roman" w:hint="default"/>
        </w:rPr>
        <w:t>sú</w:t>
      </w:r>
      <w:r w:rsidRPr="00EC4A04" w:rsidR="003B4575">
        <w:rPr>
          <w:rFonts w:ascii="Times New Roman" w:eastAsia="MS Mincho" w:hAnsi="Times New Roman" w:hint="default"/>
        </w:rPr>
        <w:t>d vyhlasuje vž</w:t>
      </w:r>
      <w:r w:rsidRPr="00EC4A04" w:rsidR="003B4575">
        <w:rPr>
          <w:rFonts w:ascii="Times New Roman" w:eastAsia="MS Mincho" w:hAnsi="Times New Roman" w:hint="default"/>
        </w:rPr>
        <w:t xml:space="preserve">dy verejne a </w:t>
      </w:r>
      <w:r w:rsidRPr="00EC4A04">
        <w:rPr>
          <w:rFonts w:ascii="Times New Roman" w:eastAsia="MS Mincho" w:hAnsi="Times New Roman"/>
        </w:rPr>
        <w:t xml:space="preserve">v mene Slovenskej republiky. </w:t>
      </w:r>
      <w:r w:rsidRPr="00EC4A04" w:rsidR="00DD74E3">
        <w:rPr>
          <w:rFonts w:ascii="Times New Roman" w:eastAsia="MS Mincho" w:hAnsi="Times New Roman"/>
        </w:rPr>
        <w:t>Pritom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 w:rsidR="00DD74E3">
        <w:rPr>
          <w:rFonts w:ascii="Times New Roman" w:eastAsia="MS Mincho" w:hAnsi="Times New Roman"/>
        </w:rPr>
        <w:t>uvedie</w:t>
      </w:r>
      <w:r w:rsidRPr="00EC4A04">
        <w:rPr>
          <w:rFonts w:ascii="Times New Roman" w:eastAsia="MS Mincho" w:hAnsi="Times New Roman" w:hint="default"/>
        </w:rPr>
        <w:t xml:space="preserve"> vý</w:t>
      </w:r>
      <w:r w:rsidRPr="00EC4A04">
        <w:rPr>
          <w:rFonts w:ascii="Times New Roman" w:eastAsia="MS Mincho" w:hAnsi="Times New Roman" w:hint="default"/>
        </w:rPr>
        <w:t>rok rozsudku spolu s odô</w:t>
      </w:r>
      <w:r w:rsidRPr="00EC4A04">
        <w:rPr>
          <w:rFonts w:ascii="Times New Roman" w:eastAsia="MS Mincho" w:hAnsi="Times New Roman" w:hint="default"/>
        </w:rPr>
        <w:t>vodnení</w:t>
      </w:r>
      <w:r w:rsidRPr="00EC4A04">
        <w:rPr>
          <w:rFonts w:ascii="Times New Roman" w:eastAsia="MS Mincho" w:hAnsi="Times New Roman" w:hint="default"/>
        </w:rPr>
        <w:t>m a pouč</w:t>
      </w:r>
      <w:r w:rsidRPr="00EC4A04">
        <w:rPr>
          <w:rFonts w:ascii="Times New Roman" w:eastAsia="MS Mincho" w:hAnsi="Times New Roman" w:hint="default"/>
        </w:rPr>
        <w:t>ení</w:t>
      </w:r>
      <w:r w:rsidRPr="00EC4A04">
        <w:rPr>
          <w:rFonts w:ascii="Times New Roman" w:eastAsia="MS Mincho" w:hAnsi="Times New Roman" w:hint="default"/>
        </w:rPr>
        <w:t>m o odvolaní</w:t>
      </w:r>
      <w:r w:rsidRPr="00EC4A04">
        <w:rPr>
          <w:rFonts w:ascii="Times New Roman" w:eastAsia="MS Mincho" w:hAnsi="Times New Roman" w:hint="default"/>
        </w:rPr>
        <w:t xml:space="preserve"> a o mož</w:t>
      </w:r>
      <w:r w:rsidRPr="00EC4A04">
        <w:rPr>
          <w:rFonts w:ascii="Times New Roman" w:eastAsia="MS Mincho" w:hAnsi="Times New Roman" w:hint="default"/>
        </w:rPr>
        <w:t xml:space="preserve">nosti </w:t>
      </w:r>
      <w:r w:rsidRPr="00EC4A04" w:rsidR="003B4575">
        <w:rPr>
          <w:rFonts w:ascii="Times New Roman" w:eastAsia="MS Mincho" w:hAnsi="Times New Roman" w:hint="default"/>
        </w:rPr>
        <w:t>exekú</w:t>
      </w:r>
      <w:r w:rsidRPr="00EC4A04" w:rsidR="003B4575">
        <w:rPr>
          <w:rFonts w:ascii="Times New Roman" w:eastAsia="MS Mincho" w:hAnsi="Times New Roman" w:hint="default"/>
        </w:rPr>
        <w:t>cie</w:t>
      </w:r>
      <w:r w:rsidRPr="00EC4A04">
        <w:rPr>
          <w:rFonts w:ascii="Times New Roman" w:eastAsia="MS Mincho" w:hAnsi="Times New Roman"/>
        </w:rPr>
        <w:t xml:space="preserve">. </w:t>
      </w:r>
    </w:p>
    <w:p w:rsidR="00797CC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(2) Rozsudok sa vyhlasuje spravidla hneď</w:t>
      </w:r>
      <w:r w:rsidRPr="00EC4A04">
        <w:rPr>
          <w:rFonts w:ascii="Times New Roman" w:eastAsia="MS Mincho" w:hAnsi="Times New Roman" w:hint="default"/>
        </w:rPr>
        <w:t xml:space="preserve"> po skonč</w:t>
      </w:r>
      <w:r w:rsidRPr="00EC4A04">
        <w:rPr>
          <w:rFonts w:ascii="Times New Roman" w:eastAsia="MS Mincho" w:hAnsi="Times New Roman" w:hint="default"/>
        </w:rPr>
        <w:t>ení</w:t>
      </w:r>
      <w:r w:rsidRPr="00EC4A04">
        <w:rPr>
          <w:rFonts w:ascii="Times New Roman" w:eastAsia="MS Mincho" w:hAnsi="Times New Roman" w:hint="default"/>
        </w:rPr>
        <w:t xml:space="preserve"> pojedná</w:t>
      </w:r>
      <w:r w:rsidRPr="00EC4A04">
        <w:rPr>
          <w:rFonts w:ascii="Times New Roman" w:eastAsia="MS Mincho" w:hAnsi="Times New Roman" w:hint="default"/>
        </w:rPr>
        <w:t>vania, ktoré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3B4575">
        <w:rPr>
          <w:rFonts w:ascii="Times New Roman" w:eastAsia="MS Mincho" w:hAnsi="Times New Roman" w:hint="default"/>
        </w:rPr>
        <w:t>vyhlá</w:t>
      </w:r>
      <w:r w:rsidRPr="00EC4A04" w:rsidR="003B4575">
        <w:rPr>
          <w:rFonts w:ascii="Times New Roman" w:eastAsia="MS Mincho" w:hAnsi="Times New Roman" w:hint="default"/>
        </w:rPr>
        <w:t xml:space="preserve">seniu </w:t>
      </w:r>
      <w:r w:rsidRPr="00EC4A04">
        <w:rPr>
          <w:rFonts w:ascii="Times New Roman" w:eastAsia="MS Mincho" w:hAnsi="Times New Roman" w:hint="default"/>
        </w:rPr>
        <w:t>predchá</w:t>
      </w:r>
      <w:r w:rsidRPr="00EC4A04">
        <w:rPr>
          <w:rFonts w:ascii="Times New Roman" w:eastAsia="MS Mincho" w:hAnsi="Times New Roman" w:hint="default"/>
        </w:rPr>
        <w:t>dzalo. Ak to nie je mož</w:t>
      </w:r>
      <w:r w:rsidRPr="00EC4A04">
        <w:rPr>
          <w:rFonts w:ascii="Times New Roman" w:eastAsia="MS Mincho" w:hAnsi="Times New Roman" w:hint="default"/>
        </w:rPr>
        <w:t>né</w:t>
      </w:r>
      <w:r w:rsidRPr="00EC4A04">
        <w:rPr>
          <w:rFonts w:ascii="Times New Roman" w:eastAsia="MS Mincho" w:hAnsi="Times New Roman" w:hint="default"/>
        </w:rPr>
        <w:t>, sú</w:t>
      </w:r>
      <w:r w:rsidRPr="00EC4A04">
        <w:rPr>
          <w:rFonts w:ascii="Times New Roman" w:eastAsia="MS Mincho" w:hAnsi="Times New Roman" w:hint="default"/>
        </w:rPr>
        <w:t>d na vyhlá</w:t>
      </w:r>
      <w:r w:rsidRPr="00EC4A04">
        <w:rPr>
          <w:rFonts w:ascii="Times New Roman" w:eastAsia="MS Mincho" w:hAnsi="Times New Roman" w:hint="default"/>
        </w:rPr>
        <w:t>senie rozsudku odročí</w:t>
      </w:r>
      <w:r w:rsidRPr="00EC4A04">
        <w:rPr>
          <w:rFonts w:ascii="Times New Roman" w:eastAsia="MS Mincho" w:hAnsi="Times New Roman" w:hint="default"/>
        </w:rPr>
        <w:t xml:space="preserve"> pojedná</w:t>
      </w:r>
      <w:r w:rsidRPr="00EC4A04">
        <w:rPr>
          <w:rFonts w:ascii="Times New Roman" w:eastAsia="MS Mincho" w:hAnsi="Times New Roman" w:hint="default"/>
        </w:rPr>
        <w:t>vanie najdlhš</w:t>
      </w:r>
      <w:r w:rsidRPr="00EC4A04">
        <w:rPr>
          <w:rFonts w:ascii="Times New Roman" w:eastAsia="MS Mincho" w:hAnsi="Times New Roman" w:hint="default"/>
        </w:rPr>
        <w:t xml:space="preserve">ie na </w:t>
      </w:r>
      <w:r w:rsidRPr="00EC4A04" w:rsidR="00E64A39">
        <w:rPr>
          <w:rFonts w:ascii="Times New Roman" w:eastAsia="MS Mincho" w:hAnsi="Times New Roman" w:hint="default"/>
        </w:rPr>
        <w:t>30 dní</w:t>
      </w:r>
      <w:r w:rsidRPr="00EC4A04">
        <w:rPr>
          <w:rFonts w:ascii="Times New Roman" w:eastAsia="MS Mincho" w:hAnsi="Times New Roman" w:hint="default"/>
        </w:rPr>
        <w:t>; v takom prí</w:t>
      </w:r>
      <w:r w:rsidRPr="00EC4A04">
        <w:rPr>
          <w:rFonts w:ascii="Times New Roman" w:eastAsia="MS Mincho" w:hAnsi="Times New Roman" w:hint="default"/>
        </w:rPr>
        <w:t>pade sú</w:t>
      </w:r>
      <w:r w:rsidRPr="00EC4A04">
        <w:rPr>
          <w:rFonts w:ascii="Times New Roman" w:eastAsia="MS Mincho" w:hAnsi="Times New Roman" w:hint="default"/>
        </w:rPr>
        <w:t>d doručí</w:t>
      </w:r>
      <w:r w:rsidRPr="00EC4A04">
        <w:rPr>
          <w:rFonts w:ascii="Times New Roman" w:eastAsia="MS Mincho" w:hAnsi="Times New Roman" w:hint="default"/>
        </w:rPr>
        <w:t xml:space="preserve"> rozsudok prí</w:t>
      </w:r>
      <w:r w:rsidRPr="00EC4A04">
        <w:rPr>
          <w:rFonts w:ascii="Times New Roman" w:eastAsia="MS Mincho" w:hAnsi="Times New Roman" w:hint="default"/>
        </w:rPr>
        <w:t>tomný</w:t>
      </w:r>
      <w:r w:rsidRPr="00EC4A04">
        <w:rPr>
          <w:rFonts w:ascii="Times New Roman" w:eastAsia="MS Mincho" w:hAnsi="Times New Roman" w:hint="default"/>
        </w:rPr>
        <w:t xml:space="preserve">m </w:t>
      </w:r>
      <w:r w:rsidRPr="00EC4A04" w:rsidR="00954431">
        <w:rPr>
          <w:rFonts w:ascii="Times New Roman" w:eastAsia="MS Mincho" w:hAnsi="Times New Roman"/>
        </w:rPr>
        <w:t>s</w:t>
      </w:r>
      <w:r w:rsidRPr="00EC4A04" w:rsidR="003B4575">
        <w:rPr>
          <w:rFonts w:ascii="Times New Roman" w:eastAsia="MS Mincho" w:hAnsi="Times New Roman" w:hint="default"/>
        </w:rPr>
        <w:t>traná</w:t>
      </w:r>
      <w:r w:rsidRPr="00EC4A04" w:rsidR="003B4575">
        <w:rPr>
          <w:rFonts w:ascii="Times New Roman" w:eastAsia="MS Mincho" w:hAnsi="Times New Roman" w:hint="default"/>
        </w:rPr>
        <w:t>m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7D1DD0">
        <w:rPr>
          <w:rFonts w:ascii="Times New Roman" w:eastAsia="MS Mincho" w:hAnsi="Times New Roman"/>
        </w:rPr>
        <w:t>na</w:t>
      </w:r>
      <w:r w:rsidRPr="00EC4A04">
        <w:rPr>
          <w:rFonts w:ascii="Times New Roman" w:eastAsia="MS Mincho" w:hAnsi="Times New Roman" w:hint="default"/>
        </w:rPr>
        <w:t xml:space="preserve"> pojedná</w:t>
      </w:r>
      <w:r w:rsidRPr="00EC4A04">
        <w:rPr>
          <w:rFonts w:ascii="Times New Roman" w:eastAsia="MS Mincho" w:hAnsi="Times New Roman" w:hint="default"/>
        </w:rPr>
        <w:t>vaní</w:t>
      </w:r>
      <w:r w:rsidRPr="00EC4A04">
        <w:rPr>
          <w:rFonts w:ascii="Times New Roman" w:eastAsia="MS Mincho" w:hAnsi="Times New Roman" w:hint="default"/>
        </w:rPr>
        <w:t>, na ktorom bol rozsudok vyhlá</w:t>
      </w:r>
      <w:r w:rsidRPr="00EC4A04">
        <w:rPr>
          <w:rFonts w:ascii="Times New Roman" w:eastAsia="MS Mincho" w:hAnsi="Times New Roman" w:hint="default"/>
        </w:rPr>
        <w:t>sený</w:t>
      </w:r>
      <w:r w:rsidRPr="00EC4A04" w:rsidR="007D1DD0">
        <w:rPr>
          <w:rFonts w:ascii="Times New Roman" w:eastAsia="MS Mincho" w:hAnsi="Times New Roman"/>
        </w:rPr>
        <w:t>;</w:t>
      </w:r>
      <w:r w:rsidRPr="00EC4A04">
        <w:rPr>
          <w:rFonts w:ascii="Times New Roman" w:eastAsia="MS Mincho" w:hAnsi="Times New Roman" w:hint="default"/>
        </w:rPr>
        <w:t xml:space="preserve"> neprí</w:t>
      </w:r>
      <w:r w:rsidRPr="00EC4A04">
        <w:rPr>
          <w:rFonts w:ascii="Times New Roman" w:eastAsia="MS Mincho" w:hAnsi="Times New Roman" w:hint="default"/>
        </w:rPr>
        <w:t>tomný</w:t>
      </w:r>
      <w:r w:rsidRPr="00EC4A04">
        <w:rPr>
          <w:rFonts w:ascii="Times New Roman" w:eastAsia="MS Mincho" w:hAnsi="Times New Roman" w:hint="default"/>
        </w:rPr>
        <w:t xml:space="preserve">m </w:t>
      </w:r>
      <w:r w:rsidRPr="00EC4A04" w:rsidR="003B4575">
        <w:rPr>
          <w:rFonts w:ascii="Times New Roman" w:eastAsia="MS Mincho" w:hAnsi="Times New Roman" w:hint="default"/>
        </w:rPr>
        <w:t>straná</w:t>
      </w:r>
      <w:r w:rsidRPr="00EC4A04">
        <w:rPr>
          <w:rFonts w:ascii="Times New Roman" w:eastAsia="MS Mincho" w:hAnsi="Times New Roman" w:hint="default"/>
        </w:rPr>
        <w:t>m ho odoš</w:t>
      </w:r>
      <w:r w:rsidRPr="00EC4A04">
        <w:rPr>
          <w:rFonts w:ascii="Times New Roman" w:eastAsia="MS Mincho" w:hAnsi="Times New Roman" w:hint="default"/>
        </w:rPr>
        <w:t>le najneskô</w:t>
      </w:r>
      <w:r w:rsidRPr="00EC4A04">
        <w:rPr>
          <w:rFonts w:ascii="Times New Roman" w:eastAsia="MS Mincho" w:hAnsi="Times New Roman" w:hint="default"/>
        </w:rPr>
        <w:t>r do troch dní</w:t>
      </w:r>
      <w:r w:rsidRPr="00EC4A04">
        <w:rPr>
          <w:rFonts w:ascii="Times New Roman" w:eastAsia="MS Mincho" w:hAnsi="Times New Roman" w:hint="default"/>
        </w:rPr>
        <w:t>. Ustanoveni</w:t>
      </w:r>
      <w:r w:rsidRPr="00EC4A04" w:rsidR="003B4575">
        <w:rPr>
          <w:rFonts w:ascii="Times New Roman" w:eastAsia="MS Mincho" w:hAnsi="Times New Roman"/>
        </w:rPr>
        <w:t>a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3B4575">
        <w:rPr>
          <w:rFonts w:ascii="Times New Roman" w:eastAsia="MS Mincho" w:hAnsi="Times New Roman"/>
        </w:rPr>
        <w:t>o </w:t>
      </w:r>
      <w:r w:rsidRPr="00EC4A04" w:rsidR="003B4575">
        <w:rPr>
          <w:rFonts w:ascii="Times New Roman" w:eastAsia="MS Mincho" w:hAnsi="Times New Roman" w:hint="default"/>
        </w:rPr>
        <w:t>odroč</w:t>
      </w:r>
      <w:r w:rsidRPr="00EC4A04" w:rsidR="003B4575">
        <w:rPr>
          <w:rFonts w:ascii="Times New Roman" w:eastAsia="MS Mincho" w:hAnsi="Times New Roman" w:hint="default"/>
        </w:rPr>
        <w:t>ení</w:t>
      </w:r>
      <w:r w:rsidRPr="00EC4A04" w:rsidR="003B4575">
        <w:rPr>
          <w:rFonts w:ascii="Times New Roman" w:eastAsia="MS Mincho" w:hAnsi="Times New Roman" w:hint="default"/>
        </w:rPr>
        <w:t xml:space="preserve"> pojedná</w:t>
      </w:r>
      <w:r w:rsidRPr="00EC4A04" w:rsidR="003B4575">
        <w:rPr>
          <w:rFonts w:ascii="Times New Roman" w:eastAsia="MS Mincho" w:hAnsi="Times New Roman" w:hint="default"/>
        </w:rPr>
        <w:t>vania</w:t>
      </w:r>
      <w:r w:rsidRPr="00EC4A04">
        <w:rPr>
          <w:rFonts w:ascii="Times New Roman" w:eastAsia="MS Mincho" w:hAnsi="Times New Roman" w:hint="default"/>
        </w:rPr>
        <w:t xml:space="preserve"> sa v tomto prí</w:t>
      </w:r>
      <w:r w:rsidRPr="00EC4A04">
        <w:rPr>
          <w:rFonts w:ascii="Times New Roman" w:eastAsia="MS Mincho" w:hAnsi="Times New Roman" w:hint="default"/>
        </w:rPr>
        <w:t>pade nepouž</w:t>
      </w:r>
      <w:r w:rsidRPr="00EC4A04">
        <w:rPr>
          <w:rFonts w:ascii="Times New Roman" w:eastAsia="MS Mincho" w:hAnsi="Times New Roman" w:hint="default"/>
        </w:rPr>
        <w:t>ij</w:t>
      </w:r>
      <w:r w:rsidRPr="00EC4A04" w:rsidR="003B4575">
        <w:rPr>
          <w:rFonts w:ascii="Times New Roman" w:eastAsia="MS Mincho" w:hAnsi="Times New Roman" w:hint="default"/>
        </w:rPr>
        <w:t>ú</w:t>
      </w:r>
      <w:r w:rsidRPr="00EC4A04">
        <w:rPr>
          <w:rFonts w:ascii="Times New Roman" w:eastAsia="MS Mincho" w:hAnsi="Times New Roman"/>
        </w:rPr>
        <w:t xml:space="preserve">. </w:t>
      </w:r>
    </w:p>
    <w:p w:rsidR="00797CC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(3) Vo veciach, v ktorý</w:t>
      </w:r>
      <w:r w:rsidRPr="00EC4A04">
        <w:rPr>
          <w:rFonts w:ascii="Times New Roman" w:eastAsia="MS Mincho" w:hAnsi="Times New Roman" w:hint="default"/>
        </w:rPr>
        <w:t>ch sú</w:t>
      </w:r>
      <w:r w:rsidRPr="00EC4A04">
        <w:rPr>
          <w:rFonts w:ascii="Times New Roman" w:eastAsia="MS Mincho" w:hAnsi="Times New Roman" w:hint="default"/>
        </w:rPr>
        <w:t>d rozh</w:t>
      </w:r>
      <w:r w:rsidRPr="00EC4A04" w:rsidR="00AA2D0E">
        <w:rPr>
          <w:rFonts w:ascii="Times New Roman" w:eastAsia="MS Mincho" w:hAnsi="Times New Roman"/>
        </w:rPr>
        <w:t>oduje rozsudko</w:t>
      </w:r>
      <w:r w:rsidRPr="00EC4A04" w:rsidR="00AA2D0E">
        <w:rPr>
          <w:rFonts w:ascii="Times New Roman" w:eastAsia="MS Mincho" w:hAnsi="Times New Roman"/>
        </w:rPr>
        <w:t xml:space="preserve">m bez nariadenia </w:t>
      </w:r>
      <w:r w:rsidRPr="00EC4A04">
        <w:rPr>
          <w:rFonts w:ascii="Times New Roman" w:eastAsia="MS Mincho" w:hAnsi="Times New Roman" w:hint="default"/>
        </w:rPr>
        <w:t>pojedná</w:t>
      </w:r>
      <w:r w:rsidRPr="00EC4A04">
        <w:rPr>
          <w:rFonts w:ascii="Times New Roman" w:eastAsia="MS Mincho" w:hAnsi="Times New Roman" w:hint="default"/>
        </w:rPr>
        <w:t>vania, ozná</w:t>
      </w:r>
      <w:r w:rsidRPr="00EC4A04">
        <w:rPr>
          <w:rFonts w:ascii="Times New Roman" w:eastAsia="MS Mincho" w:hAnsi="Times New Roman" w:hint="default"/>
        </w:rPr>
        <w:t>mi miesto a č</w:t>
      </w:r>
      <w:r w:rsidRPr="00EC4A04">
        <w:rPr>
          <w:rFonts w:ascii="Times New Roman" w:eastAsia="MS Mincho" w:hAnsi="Times New Roman" w:hint="default"/>
        </w:rPr>
        <w:t>as verejné</w:t>
      </w:r>
      <w:r w:rsidRPr="00EC4A04">
        <w:rPr>
          <w:rFonts w:ascii="Times New Roman" w:eastAsia="MS Mincho" w:hAnsi="Times New Roman" w:hint="default"/>
        </w:rPr>
        <w:t>ho vyhlá</w:t>
      </w:r>
      <w:r w:rsidRPr="00EC4A04">
        <w:rPr>
          <w:rFonts w:ascii="Times New Roman" w:eastAsia="MS Mincho" w:hAnsi="Times New Roman" w:hint="default"/>
        </w:rPr>
        <w:t>senia rozsudku na ú</w:t>
      </w:r>
      <w:r w:rsidRPr="00EC4A04">
        <w:rPr>
          <w:rFonts w:ascii="Times New Roman" w:eastAsia="MS Mincho" w:hAnsi="Times New Roman" w:hint="default"/>
        </w:rPr>
        <w:t xml:space="preserve">radnej tabuli </w:t>
      </w:r>
      <w:r w:rsidRPr="00EC4A04" w:rsidR="006D57F1">
        <w:rPr>
          <w:rFonts w:ascii="Times New Roman" w:eastAsia="MS Mincho" w:hAnsi="Times New Roman" w:hint="default"/>
        </w:rPr>
        <w:t>sú</w:t>
      </w:r>
      <w:r w:rsidRPr="00EC4A04" w:rsidR="006D57F1">
        <w:rPr>
          <w:rFonts w:ascii="Times New Roman" w:eastAsia="MS Mincho" w:hAnsi="Times New Roman" w:hint="default"/>
        </w:rPr>
        <w:t>du a na webovej</w:t>
      </w:r>
      <w:r w:rsidRPr="00EC4A04" w:rsidR="00AA2D0E">
        <w:rPr>
          <w:rFonts w:ascii="Times New Roman" w:eastAsia="MS Mincho" w:hAnsi="Times New Roman"/>
        </w:rPr>
        <w:t xml:space="preserve"> s</w:t>
      </w:r>
      <w:r w:rsidRPr="00EC4A04" w:rsidR="006D57F1">
        <w:rPr>
          <w:rFonts w:ascii="Times New Roman" w:eastAsia="MS Mincho" w:hAnsi="Times New Roman" w:hint="default"/>
        </w:rPr>
        <w:t>trá</w:t>
      </w:r>
      <w:r w:rsidRPr="00EC4A04" w:rsidR="006D57F1">
        <w:rPr>
          <w:rFonts w:ascii="Times New Roman" w:eastAsia="MS Mincho" w:hAnsi="Times New Roman" w:hint="default"/>
        </w:rPr>
        <w:t>nke</w:t>
      </w:r>
      <w:r w:rsidRPr="00EC4A04" w:rsidR="00AA2D0E">
        <w:rPr>
          <w:rFonts w:ascii="Times New Roman" w:eastAsia="MS Mincho" w:hAnsi="Times New Roman"/>
        </w:rPr>
        <w:t xml:space="preserve"> </w:t>
      </w:r>
      <w:r w:rsidR="007629F3">
        <w:rPr>
          <w:rFonts w:ascii="Times New Roman" w:eastAsia="MS Mincho" w:hAnsi="Times New Roman" w:hint="default"/>
        </w:rPr>
        <w:t>prí</w:t>
      </w:r>
      <w:r w:rsidR="007629F3">
        <w:rPr>
          <w:rFonts w:ascii="Times New Roman" w:eastAsia="MS Mincho" w:hAnsi="Times New Roman" w:hint="default"/>
        </w:rPr>
        <w:t>sluš</w:t>
      </w:r>
      <w:r w:rsidR="007629F3">
        <w:rPr>
          <w:rFonts w:ascii="Times New Roman" w:eastAsia="MS Mincho" w:hAnsi="Times New Roman" w:hint="default"/>
        </w:rPr>
        <w:t>né</w:t>
      </w:r>
      <w:r w:rsidR="007629F3">
        <w:rPr>
          <w:rFonts w:ascii="Times New Roman" w:eastAsia="MS Mincho" w:hAnsi="Times New Roman" w:hint="default"/>
        </w:rPr>
        <w:t xml:space="preserve">ho </w:t>
      </w: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du v lehote najmenej päť</w:t>
      </w:r>
      <w:r w:rsidRPr="00EC4A04">
        <w:rPr>
          <w:rFonts w:ascii="Times New Roman" w:eastAsia="MS Mincho" w:hAnsi="Times New Roman" w:hint="default"/>
        </w:rPr>
        <w:t xml:space="preserve"> dní</w:t>
      </w:r>
      <w:r w:rsidRPr="00EC4A04">
        <w:rPr>
          <w:rFonts w:ascii="Times New Roman" w:eastAsia="MS Mincho" w:hAnsi="Times New Roman" w:hint="default"/>
        </w:rPr>
        <w:t xml:space="preserve"> pred jeho vyhlá</w:t>
      </w:r>
      <w:r w:rsidRPr="00EC4A04">
        <w:rPr>
          <w:rFonts w:ascii="Times New Roman" w:eastAsia="MS Mincho" w:hAnsi="Times New Roman" w:hint="default"/>
        </w:rPr>
        <w:t>sení</w:t>
      </w:r>
      <w:r w:rsidRPr="00EC4A04">
        <w:rPr>
          <w:rFonts w:ascii="Times New Roman" w:eastAsia="MS Mincho" w:hAnsi="Times New Roman" w:hint="default"/>
        </w:rPr>
        <w:t xml:space="preserve">m. </w:t>
      </w:r>
      <w:r w:rsidRPr="00EC4A04" w:rsidR="009C32FB">
        <w:rPr>
          <w:rFonts w:ascii="Times New Roman" w:eastAsia="MS Mincho" w:hAnsi="Times New Roman"/>
        </w:rPr>
        <w:t>Ak o </w:t>
      </w:r>
      <w:r w:rsidRPr="00EC4A04" w:rsidR="009C32FB">
        <w:rPr>
          <w:rFonts w:ascii="Times New Roman" w:eastAsia="MS Mincho" w:hAnsi="Times New Roman" w:hint="default"/>
        </w:rPr>
        <w:t>to strana pož</w:t>
      </w:r>
      <w:r w:rsidRPr="00EC4A04" w:rsidR="009C32FB">
        <w:rPr>
          <w:rFonts w:ascii="Times New Roman" w:eastAsia="MS Mincho" w:hAnsi="Times New Roman" w:hint="default"/>
        </w:rPr>
        <w:t>iada, sú</w:t>
      </w:r>
      <w:r w:rsidRPr="00EC4A04" w:rsidR="009C32FB">
        <w:rPr>
          <w:rFonts w:ascii="Times New Roman" w:eastAsia="MS Mincho" w:hAnsi="Times New Roman" w:hint="default"/>
        </w:rPr>
        <w:t>d jej ozná</w:t>
      </w:r>
      <w:r w:rsidRPr="00EC4A04" w:rsidR="009C32FB">
        <w:rPr>
          <w:rFonts w:ascii="Times New Roman" w:eastAsia="MS Mincho" w:hAnsi="Times New Roman" w:hint="default"/>
        </w:rPr>
        <w:t>mi miesto a </w:t>
      </w:r>
      <w:r w:rsidRPr="00EC4A04" w:rsidR="009C32FB">
        <w:rPr>
          <w:rFonts w:ascii="Times New Roman" w:eastAsia="MS Mincho" w:hAnsi="Times New Roman" w:hint="default"/>
        </w:rPr>
        <w:t>č</w:t>
      </w:r>
      <w:r w:rsidRPr="00EC4A04" w:rsidR="009C32FB">
        <w:rPr>
          <w:rFonts w:ascii="Times New Roman" w:eastAsia="MS Mincho" w:hAnsi="Times New Roman" w:hint="default"/>
        </w:rPr>
        <w:t>as verejné</w:t>
      </w:r>
      <w:r w:rsidRPr="00EC4A04" w:rsidR="009C32FB">
        <w:rPr>
          <w:rFonts w:ascii="Times New Roman" w:eastAsia="MS Mincho" w:hAnsi="Times New Roman" w:hint="default"/>
        </w:rPr>
        <w:t>ho vyhl</w:t>
      </w:r>
      <w:r w:rsidRPr="00EC4A04" w:rsidR="009C32FB">
        <w:rPr>
          <w:rFonts w:ascii="Times New Roman" w:eastAsia="MS Mincho" w:hAnsi="Times New Roman" w:hint="default"/>
        </w:rPr>
        <w:t>á</w:t>
      </w:r>
      <w:r w:rsidRPr="00EC4A04" w:rsidR="009C32FB">
        <w:rPr>
          <w:rFonts w:ascii="Times New Roman" w:eastAsia="MS Mincho" w:hAnsi="Times New Roman" w:hint="default"/>
        </w:rPr>
        <w:t xml:space="preserve">senia rozsudku aj </w:t>
      </w:r>
      <w:r w:rsidRPr="00EC4A04" w:rsidR="0073255C">
        <w:rPr>
          <w:rFonts w:ascii="Times New Roman" w:eastAsia="MS Mincho" w:hAnsi="Times New Roman" w:hint="default"/>
        </w:rPr>
        <w:t>elektronický</w:t>
      </w:r>
      <w:r w:rsidRPr="00EC4A04" w:rsidR="0073255C">
        <w:rPr>
          <w:rFonts w:ascii="Times New Roman" w:eastAsia="MS Mincho" w:hAnsi="Times New Roman" w:hint="default"/>
        </w:rPr>
        <w:t>mi prostriedkami.</w:t>
      </w:r>
    </w:p>
    <w:p w:rsidR="00797CC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(4) Len č</w:t>
      </w:r>
      <w:r w:rsidRPr="00EC4A04">
        <w:rPr>
          <w:rFonts w:ascii="Times New Roman" w:eastAsia="MS Mincho" w:hAnsi="Times New Roman" w:hint="default"/>
        </w:rPr>
        <w:t>o sú</w:t>
      </w:r>
      <w:r w:rsidRPr="00EC4A04">
        <w:rPr>
          <w:rFonts w:ascii="Times New Roman" w:eastAsia="MS Mincho" w:hAnsi="Times New Roman" w:hint="default"/>
        </w:rPr>
        <w:t>d vyhlá</w:t>
      </w:r>
      <w:r w:rsidRPr="00EC4A04">
        <w:rPr>
          <w:rFonts w:ascii="Times New Roman" w:eastAsia="MS Mincho" w:hAnsi="Times New Roman" w:hint="default"/>
        </w:rPr>
        <w:t>si rozsudok, je ní</w:t>
      </w:r>
      <w:r w:rsidRPr="00EC4A04">
        <w:rPr>
          <w:rFonts w:ascii="Times New Roman" w:eastAsia="MS Mincho" w:hAnsi="Times New Roman" w:hint="default"/>
        </w:rPr>
        <w:t>m viazaný</w:t>
      </w:r>
      <w:r w:rsidRPr="00EC4A04">
        <w:rPr>
          <w:rFonts w:ascii="Times New Roman" w:eastAsia="MS Mincho" w:hAnsi="Times New Roman" w:hint="default"/>
        </w:rPr>
        <w:t xml:space="preserve">. </w:t>
      </w:r>
    </w:p>
    <w:p w:rsidR="00C72EE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285ACC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922893">
        <w:rPr>
          <w:rFonts w:ascii="Times New Roman" w:eastAsia="MS Mincho" w:hAnsi="Times New Roman" w:hint="default"/>
        </w:rPr>
        <w:t>§</w:t>
      </w:r>
      <w:r w:rsidRPr="00EC4A04" w:rsidR="00922893">
        <w:rPr>
          <w:rFonts w:ascii="Times New Roman" w:eastAsia="MS Mincho" w:hAnsi="Times New Roman" w:hint="default"/>
        </w:rPr>
        <w:t xml:space="preserve"> 214</w:t>
      </w:r>
    </w:p>
    <w:p w:rsidR="00FE11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285ACC" w:rsidRPr="00EC4A04" w:rsidP="0081401F">
      <w:pPr>
        <w:widowControl w:val="0"/>
        <w:numPr>
          <w:numId w:val="131"/>
        </w:numPr>
        <w:tabs>
          <w:tab w:val="left" w:pos="142"/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V pí</w:t>
      </w:r>
      <w:r w:rsidRPr="00EC4A04">
        <w:rPr>
          <w:rFonts w:ascii="Times New Roman" w:eastAsia="MS Mincho" w:hAnsi="Times New Roman" w:hint="default"/>
        </w:rPr>
        <w:t>somnom vyhotovení</w:t>
      </w:r>
      <w:r w:rsidRPr="00EC4A04">
        <w:rPr>
          <w:rFonts w:ascii="Times New Roman" w:eastAsia="MS Mincho" w:hAnsi="Times New Roman" w:hint="default"/>
        </w:rPr>
        <w:t xml:space="preserve"> rozsudku sa po slová</w:t>
      </w:r>
      <w:r w:rsidRPr="00EC4A04">
        <w:rPr>
          <w:rFonts w:ascii="Times New Roman" w:eastAsia="MS Mincho" w:hAnsi="Times New Roman" w:hint="default"/>
        </w:rPr>
        <w:t xml:space="preserve">ch </w:t>
      </w:r>
      <w:r w:rsidRPr="00EC4A04" w:rsidR="00DD74E3">
        <w:rPr>
          <w:rFonts w:ascii="Times New Roman" w:eastAsia="MS Mincho" w:hAnsi="Times New Roman"/>
        </w:rPr>
        <w:t>,,</w:t>
      </w:r>
      <w:r w:rsidRPr="00EC4A04">
        <w:rPr>
          <w:rFonts w:ascii="Times New Roman" w:eastAsia="MS Mincho" w:hAnsi="Times New Roman"/>
        </w:rPr>
        <w:t>V mene Slovenskej republiky</w:t>
      </w:r>
      <w:r w:rsidRPr="00EC4A04" w:rsidR="00DD74E3">
        <w:rPr>
          <w:rFonts w:ascii="Times New Roman" w:eastAsia="MS Mincho" w:hAnsi="Times New Roman" w:hint="default"/>
        </w:rPr>
        <w:t>“</w:t>
      </w:r>
      <w:r w:rsidRPr="00EC4A04">
        <w:rPr>
          <w:rFonts w:ascii="Times New Roman" w:eastAsia="MS Mincho" w:hAnsi="Times New Roman" w:hint="default"/>
        </w:rPr>
        <w:t xml:space="preserve"> uvedie označ</w:t>
      </w:r>
      <w:r w:rsidRPr="00EC4A04">
        <w:rPr>
          <w:rFonts w:ascii="Times New Roman" w:eastAsia="MS Mincho" w:hAnsi="Times New Roman" w:hint="default"/>
        </w:rPr>
        <w:t>enie sú</w:t>
      </w:r>
      <w:r w:rsidRPr="00EC4A04">
        <w:rPr>
          <w:rFonts w:ascii="Times New Roman" w:eastAsia="MS Mincho" w:hAnsi="Times New Roman" w:hint="default"/>
        </w:rPr>
        <w:t>du, mená</w:t>
      </w:r>
      <w:r w:rsidRPr="00EC4A04">
        <w:rPr>
          <w:rFonts w:ascii="Times New Roman" w:eastAsia="MS Mincho" w:hAnsi="Times New Roman" w:hint="default"/>
        </w:rPr>
        <w:t xml:space="preserve"> a priezviská</w:t>
      </w:r>
      <w:r w:rsidRPr="00EC4A04">
        <w:rPr>
          <w:rFonts w:ascii="Times New Roman" w:eastAsia="MS Mincho" w:hAnsi="Times New Roman" w:hint="default"/>
        </w:rPr>
        <w:t xml:space="preserve"> sudcov</w:t>
      </w:r>
      <w:r w:rsidRPr="00EC4A04" w:rsidR="00F726A7">
        <w:rPr>
          <w:rFonts w:ascii="Times New Roman" w:eastAsia="MS Mincho" w:hAnsi="Times New Roman" w:hint="default"/>
        </w:rPr>
        <w:t xml:space="preserve"> rozhodujú</w:t>
      </w:r>
      <w:r w:rsidRPr="00EC4A04" w:rsidR="00F726A7">
        <w:rPr>
          <w:rFonts w:ascii="Times New Roman" w:eastAsia="MS Mincho" w:hAnsi="Times New Roman" w:hint="default"/>
        </w:rPr>
        <w:t>cich vo vec</w:t>
      </w:r>
      <w:r w:rsidRPr="00EC4A04" w:rsidR="00F726A7">
        <w:rPr>
          <w:rFonts w:ascii="Times New Roman" w:eastAsia="MS Mincho" w:hAnsi="Times New Roman" w:hint="default"/>
        </w:rPr>
        <w:t>i</w:t>
      </w:r>
      <w:r w:rsidRPr="00EC4A04" w:rsidR="00AA2D0E">
        <w:rPr>
          <w:rFonts w:ascii="Times New Roman" w:eastAsia="MS Mincho" w:hAnsi="Times New Roman"/>
        </w:rPr>
        <w:t xml:space="preserve">, </w:t>
      </w:r>
      <w:r w:rsidRPr="00EC4A04">
        <w:rPr>
          <w:rFonts w:ascii="Times New Roman" w:eastAsia="MS Mincho" w:hAnsi="Times New Roman" w:hint="default"/>
        </w:rPr>
        <w:t>označ</w:t>
      </w:r>
      <w:r w:rsidRPr="00EC4A04">
        <w:rPr>
          <w:rFonts w:ascii="Times New Roman" w:eastAsia="MS Mincho" w:hAnsi="Times New Roman" w:hint="default"/>
        </w:rPr>
        <w:t xml:space="preserve">enie </w:t>
      </w:r>
      <w:r w:rsidRPr="00EC4A04" w:rsidR="00954431">
        <w:rPr>
          <w:rFonts w:ascii="Times New Roman" w:eastAsia="MS Mincho" w:hAnsi="Times New Roman"/>
        </w:rPr>
        <w:t>str</w:t>
      </w:r>
      <w:r w:rsidRPr="00EC4A04" w:rsidR="00AA2D0E">
        <w:rPr>
          <w:rFonts w:ascii="Times New Roman" w:eastAsia="MS Mincho" w:hAnsi="Times New Roman" w:hint="default"/>
        </w:rPr>
        <w:t>á</w:t>
      </w:r>
      <w:r w:rsidRPr="00EC4A04" w:rsidR="00AA2D0E">
        <w:rPr>
          <w:rFonts w:ascii="Times New Roman" w:eastAsia="MS Mincho" w:hAnsi="Times New Roman" w:hint="default"/>
        </w:rPr>
        <w:t>n</w:t>
      </w:r>
      <w:r w:rsidRPr="00EC4A04">
        <w:rPr>
          <w:rFonts w:ascii="Times New Roman" w:eastAsia="MS Mincho" w:hAnsi="Times New Roman" w:hint="default"/>
        </w:rPr>
        <w:t xml:space="preserve"> a ich zá</w:t>
      </w:r>
      <w:r w:rsidRPr="00EC4A04">
        <w:rPr>
          <w:rFonts w:ascii="Times New Roman" w:eastAsia="MS Mincho" w:hAnsi="Times New Roman" w:hint="default"/>
        </w:rPr>
        <w:t xml:space="preserve">stupcov, </w:t>
      </w:r>
      <w:r w:rsidRPr="00EC4A04" w:rsidR="00AA2D0E">
        <w:rPr>
          <w:rFonts w:ascii="Times New Roman" w:eastAsia="MS Mincho" w:hAnsi="Times New Roman" w:hint="default"/>
        </w:rPr>
        <w:t>iný</w:t>
      </w:r>
      <w:r w:rsidRPr="00EC4A04" w:rsidR="00AA2D0E">
        <w:rPr>
          <w:rFonts w:ascii="Times New Roman" w:eastAsia="MS Mincho" w:hAnsi="Times New Roman" w:hint="default"/>
        </w:rPr>
        <w:t>ch subjektov</w:t>
      </w:r>
      <w:r w:rsidRPr="00EC4A04">
        <w:rPr>
          <w:rFonts w:ascii="Times New Roman" w:eastAsia="MS Mincho" w:hAnsi="Times New Roman" w:hint="default"/>
        </w:rPr>
        <w:t>, označ</w:t>
      </w:r>
      <w:r w:rsidRPr="00EC4A04">
        <w:rPr>
          <w:rFonts w:ascii="Times New Roman" w:eastAsia="MS Mincho" w:hAnsi="Times New Roman" w:hint="default"/>
        </w:rPr>
        <w:t>enie prejedná</w:t>
      </w:r>
      <w:r w:rsidRPr="00EC4A04">
        <w:rPr>
          <w:rFonts w:ascii="Times New Roman" w:eastAsia="MS Mincho" w:hAnsi="Times New Roman" w:hint="default"/>
        </w:rPr>
        <w:t>van</w:t>
      </w:r>
      <w:r w:rsidRPr="00EC4A04" w:rsidR="00AA2D0E">
        <w:rPr>
          <w:rFonts w:ascii="Times New Roman" w:eastAsia="MS Mincho" w:hAnsi="Times New Roman" w:hint="default"/>
        </w:rPr>
        <w:t>é</w:t>
      </w:r>
      <w:r w:rsidRPr="00EC4A04" w:rsidR="00AA2D0E">
        <w:rPr>
          <w:rFonts w:ascii="Times New Roman" w:eastAsia="MS Mincho" w:hAnsi="Times New Roman" w:hint="default"/>
        </w:rPr>
        <w:t>ho sporu</w:t>
      </w:r>
      <w:r w:rsidRPr="00EC4A04">
        <w:rPr>
          <w:rFonts w:ascii="Times New Roman" w:eastAsia="MS Mincho" w:hAnsi="Times New Roman" w:hint="default"/>
        </w:rPr>
        <w:t>, vý</w:t>
      </w:r>
      <w:r w:rsidRPr="00EC4A04">
        <w:rPr>
          <w:rFonts w:ascii="Times New Roman" w:eastAsia="MS Mincho" w:hAnsi="Times New Roman" w:hint="default"/>
        </w:rPr>
        <w:t>rok, odô</w:t>
      </w:r>
      <w:r w:rsidRPr="00EC4A04">
        <w:rPr>
          <w:rFonts w:ascii="Times New Roman" w:eastAsia="MS Mincho" w:hAnsi="Times New Roman" w:hint="default"/>
        </w:rPr>
        <w:t>vodnenie, pouč</w:t>
      </w:r>
      <w:r w:rsidRPr="00EC4A04">
        <w:rPr>
          <w:rFonts w:ascii="Times New Roman" w:eastAsia="MS Mincho" w:hAnsi="Times New Roman" w:hint="default"/>
        </w:rPr>
        <w:t>enie o lehote na podanie odvolania</w:t>
      </w:r>
      <w:r w:rsidRPr="00EC4A04" w:rsidR="00F726A7">
        <w:rPr>
          <w:rFonts w:ascii="Times New Roman" w:eastAsia="MS Mincho" w:hAnsi="Times New Roman"/>
        </w:rPr>
        <w:t>, o </w:t>
      </w:r>
      <w:r w:rsidRPr="00EC4A04" w:rsidR="00F726A7">
        <w:rPr>
          <w:rFonts w:ascii="Times New Roman" w:eastAsia="MS Mincho" w:hAnsi="Times New Roman" w:hint="default"/>
        </w:rPr>
        <w:t>tom, na ktorý</w:t>
      </w:r>
      <w:r w:rsidRPr="00EC4A04" w:rsidR="00F726A7">
        <w:rPr>
          <w:rFonts w:ascii="Times New Roman" w:eastAsia="MS Mincho" w:hAnsi="Times New Roman" w:hint="default"/>
        </w:rPr>
        <w:t xml:space="preserve"> sú</w:t>
      </w:r>
      <w:r w:rsidRPr="00EC4A04" w:rsidR="00F726A7">
        <w:rPr>
          <w:rFonts w:ascii="Times New Roman" w:eastAsia="MS Mincho" w:hAnsi="Times New Roman" w:hint="default"/>
        </w:rPr>
        <w:t>d sa odvolanie podá</w:t>
      </w:r>
      <w:r w:rsidRPr="00EC4A04" w:rsidR="00F726A7">
        <w:rPr>
          <w:rFonts w:ascii="Times New Roman" w:eastAsia="MS Mincho" w:hAnsi="Times New Roman" w:hint="default"/>
        </w:rPr>
        <w:t>va</w:t>
      </w:r>
      <w:r w:rsidRPr="00EC4A04">
        <w:rPr>
          <w:rFonts w:ascii="Times New Roman" w:eastAsia="MS Mincho" w:hAnsi="Times New Roman"/>
        </w:rPr>
        <w:t xml:space="preserve"> a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 w:rsidR="00F726A7">
        <w:rPr>
          <w:rFonts w:ascii="Times New Roman" w:eastAsia="MS Mincho" w:hAnsi="Times New Roman"/>
        </w:rPr>
        <w:t xml:space="preserve">o </w:t>
      </w: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>lež</w:t>
      </w:r>
      <w:r w:rsidRPr="00EC4A04">
        <w:rPr>
          <w:rFonts w:ascii="Times New Roman" w:eastAsia="MS Mincho" w:hAnsi="Times New Roman" w:hint="default"/>
        </w:rPr>
        <w:t>itostiach odvolania, pouč</w:t>
      </w:r>
      <w:r w:rsidRPr="00EC4A04">
        <w:rPr>
          <w:rFonts w:ascii="Times New Roman" w:eastAsia="MS Mincho" w:hAnsi="Times New Roman" w:hint="default"/>
        </w:rPr>
        <w:t>enie o mož</w:t>
      </w:r>
      <w:r w:rsidRPr="00EC4A04">
        <w:rPr>
          <w:rFonts w:ascii="Times New Roman" w:eastAsia="MS Mincho" w:hAnsi="Times New Roman" w:hint="default"/>
        </w:rPr>
        <w:t xml:space="preserve">nosti </w:t>
      </w:r>
      <w:r w:rsidRPr="00EC4A04" w:rsidR="00AA2D0E">
        <w:rPr>
          <w:rFonts w:ascii="Times New Roman" w:eastAsia="MS Mincho" w:hAnsi="Times New Roman" w:hint="default"/>
        </w:rPr>
        <w:t>exekú</w:t>
      </w:r>
      <w:r w:rsidRPr="00EC4A04" w:rsidR="00AA2D0E">
        <w:rPr>
          <w:rFonts w:ascii="Times New Roman" w:eastAsia="MS Mincho" w:hAnsi="Times New Roman" w:hint="default"/>
        </w:rPr>
        <w:t>cie</w:t>
      </w:r>
      <w:r w:rsidRPr="00EC4A04">
        <w:rPr>
          <w:rFonts w:ascii="Times New Roman" w:eastAsia="MS Mincho" w:hAnsi="Times New Roman" w:hint="default"/>
        </w:rPr>
        <w:t xml:space="preserve"> a deň</w:t>
      </w:r>
      <w:r w:rsidRPr="00EC4A04">
        <w:rPr>
          <w:rFonts w:ascii="Times New Roman" w:eastAsia="MS Mincho" w:hAnsi="Times New Roman" w:hint="default"/>
        </w:rPr>
        <w:t xml:space="preserve"> a miesto vyhlá</w:t>
      </w:r>
      <w:r w:rsidRPr="00EC4A04">
        <w:rPr>
          <w:rFonts w:ascii="Times New Roman" w:eastAsia="MS Mincho" w:hAnsi="Times New Roman" w:hint="default"/>
        </w:rPr>
        <w:t xml:space="preserve">senia. </w:t>
      </w:r>
    </w:p>
    <w:p w:rsidR="00797CC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285ACC" w:rsidRPr="00EC4A04" w:rsidP="0081401F">
      <w:pPr>
        <w:widowControl w:val="0"/>
        <w:numPr>
          <w:numId w:val="131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V odô</w:t>
      </w:r>
      <w:r w:rsidRPr="00EC4A04">
        <w:rPr>
          <w:rFonts w:ascii="Times New Roman" w:eastAsia="MS Mincho" w:hAnsi="Times New Roman" w:hint="default"/>
        </w:rPr>
        <w:t>vodnení</w:t>
      </w:r>
      <w:r w:rsidRPr="00EC4A04">
        <w:rPr>
          <w:rFonts w:ascii="Times New Roman" w:eastAsia="MS Mincho" w:hAnsi="Times New Roman" w:hint="default"/>
        </w:rPr>
        <w:t xml:space="preserve"> rozsudku sú</w:t>
      </w:r>
      <w:r w:rsidRPr="00EC4A04">
        <w:rPr>
          <w:rFonts w:ascii="Times New Roman" w:eastAsia="MS Mincho" w:hAnsi="Times New Roman" w:hint="default"/>
        </w:rPr>
        <w:t>d uvedie, č</w:t>
      </w:r>
      <w:r w:rsidRPr="00EC4A04">
        <w:rPr>
          <w:rFonts w:ascii="Times New Roman" w:eastAsia="MS Mincho" w:hAnsi="Times New Roman" w:hint="default"/>
        </w:rPr>
        <w:t>oho sa ž</w:t>
      </w:r>
      <w:r w:rsidRPr="00EC4A04">
        <w:rPr>
          <w:rFonts w:ascii="Times New Roman" w:eastAsia="MS Mincho" w:hAnsi="Times New Roman" w:hint="default"/>
        </w:rPr>
        <w:t>alobca domá</w:t>
      </w:r>
      <w:r w:rsidRPr="00EC4A04">
        <w:rPr>
          <w:rFonts w:ascii="Times New Roman" w:eastAsia="MS Mincho" w:hAnsi="Times New Roman" w:hint="default"/>
        </w:rPr>
        <w:t>hal</w:t>
      </w:r>
      <w:r w:rsidRPr="00EC4A04" w:rsidR="00092F71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/>
        </w:rPr>
        <w:t xml:space="preserve"> a</w:t>
      </w:r>
      <w:r w:rsidRPr="00EC4A04" w:rsidR="00092F71">
        <w:rPr>
          <w:rFonts w:ascii="Times New Roman" w:eastAsia="MS Mincho" w:hAnsi="Times New Roman" w:hint="default"/>
        </w:rPr>
        <w:t>ké</w:t>
      </w:r>
      <w:r w:rsidRPr="00EC4A04" w:rsidR="00092F71">
        <w:rPr>
          <w:rFonts w:ascii="Times New Roman" w:eastAsia="MS Mincho" w:hAnsi="Times New Roman" w:hint="default"/>
        </w:rPr>
        <w:t xml:space="preserve"> skutoč</w:t>
      </w:r>
      <w:r w:rsidRPr="00EC4A04" w:rsidR="00092F71">
        <w:rPr>
          <w:rFonts w:ascii="Times New Roman" w:eastAsia="MS Mincho" w:hAnsi="Times New Roman" w:hint="default"/>
        </w:rPr>
        <w:t>nosti tvrdil</w:t>
      </w:r>
      <w:r w:rsidRPr="00EC4A04" w:rsidR="00BA2E21">
        <w:rPr>
          <w:rFonts w:ascii="Times New Roman" w:eastAsia="MS Mincho" w:hAnsi="Times New Roman"/>
        </w:rPr>
        <w:t>,</w:t>
      </w:r>
      <w:r w:rsidRPr="00EC4A04" w:rsidR="00092F71">
        <w:rPr>
          <w:rFonts w:ascii="Times New Roman" w:eastAsia="MS Mincho" w:hAnsi="Times New Roman" w:hint="default"/>
        </w:rPr>
        <w:t xml:space="preserve"> aké</w:t>
      </w:r>
      <w:r w:rsidRPr="00EC4A04" w:rsidR="00092F71">
        <w:rPr>
          <w:rFonts w:ascii="Times New Roman" w:eastAsia="MS Mincho" w:hAnsi="Times New Roman" w:hint="default"/>
        </w:rPr>
        <w:t xml:space="preserve"> dô</w:t>
      </w:r>
      <w:r w:rsidRPr="00EC4A04" w:rsidR="00092F71">
        <w:rPr>
          <w:rFonts w:ascii="Times New Roman" w:eastAsia="MS Mincho" w:hAnsi="Times New Roman" w:hint="default"/>
        </w:rPr>
        <w:t>kazy označ</w:t>
      </w:r>
      <w:r w:rsidRPr="00EC4A04" w:rsidR="00092F71">
        <w:rPr>
          <w:rFonts w:ascii="Times New Roman" w:eastAsia="MS Mincho" w:hAnsi="Times New Roman" w:hint="default"/>
        </w:rPr>
        <w:t>il</w:t>
      </w:r>
      <w:r w:rsidRPr="00EC4A04">
        <w:rPr>
          <w:rFonts w:ascii="Times New Roman" w:eastAsia="MS Mincho" w:hAnsi="Times New Roman"/>
        </w:rPr>
        <w:t xml:space="preserve">, </w:t>
      </w:r>
      <w:r w:rsidRPr="00EC4A04" w:rsidR="00BA2E21">
        <w:rPr>
          <w:rFonts w:ascii="Times New Roman" w:eastAsia="MS Mincho" w:hAnsi="Times New Roman" w:hint="default"/>
        </w:rPr>
        <w:t>aké</w:t>
      </w:r>
      <w:r w:rsidRPr="00EC4A04" w:rsidR="00BA2E21">
        <w:rPr>
          <w:rFonts w:ascii="Times New Roman" w:eastAsia="MS Mincho" w:hAnsi="Times New Roman" w:hint="default"/>
        </w:rPr>
        <w:t xml:space="preserve"> prostriedky procesné</w:t>
      </w:r>
      <w:r w:rsidRPr="00EC4A04" w:rsidR="00BA2E21">
        <w:rPr>
          <w:rFonts w:ascii="Times New Roman" w:eastAsia="MS Mincho" w:hAnsi="Times New Roman" w:hint="default"/>
        </w:rPr>
        <w:t>ho ú</w:t>
      </w:r>
      <w:r w:rsidRPr="00EC4A04" w:rsidR="00BA2E21">
        <w:rPr>
          <w:rFonts w:ascii="Times New Roman" w:eastAsia="MS Mincho" w:hAnsi="Times New Roman" w:hint="default"/>
        </w:rPr>
        <w:t>toku použ</w:t>
      </w:r>
      <w:r w:rsidRPr="00EC4A04" w:rsidR="00BA2E21">
        <w:rPr>
          <w:rFonts w:ascii="Times New Roman" w:eastAsia="MS Mincho" w:hAnsi="Times New Roman" w:hint="default"/>
        </w:rPr>
        <w:t xml:space="preserve">il, </w:t>
      </w:r>
      <w:r w:rsidRPr="00EC4A04">
        <w:rPr>
          <w:rFonts w:ascii="Times New Roman" w:eastAsia="MS Mincho" w:hAnsi="Times New Roman"/>
        </w:rPr>
        <w:t xml:space="preserve">ako sa vo veci vyjadril </w:t>
      </w:r>
      <w:r w:rsidRPr="00EC4A04" w:rsidR="00092F71">
        <w:rPr>
          <w:rFonts w:ascii="Times New Roman" w:eastAsia="MS Mincho" w:hAnsi="Times New Roman" w:hint="default"/>
        </w:rPr>
        <w:t>ž</w:t>
      </w:r>
      <w:r w:rsidRPr="00EC4A04" w:rsidR="00092F71">
        <w:rPr>
          <w:rFonts w:ascii="Times New Roman" w:eastAsia="MS Mincho" w:hAnsi="Times New Roman" w:hint="default"/>
        </w:rPr>
        <w:t>alovaný</w:t>
      </w:r>
      <w:r w:rsidRPr="00EC4A04" w:rsidR="00C73679">
        <w:rPr>
          <w:rFonts w:ascii="Times New Roman" w:eastAsia="MS Mincho" w:hAnsi="Times New Roman"/>
        </w:rPr>
        <w:t xml:space="preserve"> a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092F71">
        <w:rPr>
          <w:rFonts w:ascii="Times New Roman" w:eastAsia="MS Mincho" w:hAnsi="Times New Roman" w:hint="default"/>
        </w:rPr>
        <w:t>aké</w:t>
      </w:r>
      <w:r w:rsidRPr="00EC4A04" w:rsidR="00092F71">
        <w:rPr>
          <w:rFonts w:ascii="Times New Roman" w:eastAsia="MS Mincho" w:hAnsi="Times New Roman" w:hint="default"/>
        </w:rPr>
        <w:t xml:space="preserve"> prostriedky procesnej obrany </w:t>
      </w:r>
      <w:r w:rsidRPr="00EC4A04" w:rsidR="00BA2E21">
        <w:rPr>
          <w:rFonts w:ascii="Times New Roman" w:eastAsia="MS Mincho" w:hAnsi="Times New Roman" w:hint="default"/>
        </w:rPr>
        <w:t>použ</w:t>
      </w:r>
      <w:r w:rsidRPr="00EC4A04" w:rsidR="00BA2E21">
        <w:rPr>
          <w:rFonts w:ascii="Times New Roman" w:eastAsia="MS Mincho" w:hAnsi="Times New Roman" w:hint="default"/>
        </w:rPr>
        <w:t>i</w:t>
      </w:r>
      <w:r w:rsidRPr="00EC4A04" w:rsidR="00092F71">
        <w:rPr>
          <w:rFonts w:ascii="Times New Roman" w:eastAsia="MS Mincho" w:hAnsi="Times New Roman"/>
        </w:rPr>
        <w:t>l</w:t>
      </w:r>
      <w:r w:rsidRPr="00EC4A04" w:rsidR="00BA2E21">
        <w:rPr>
          <w:rFonts w:ascii="Times New Roman" w:eastAsia="MS Mincho" w:hAnsi="Times New Roman"/>
        </w:rPr>
        <w:t>.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BA2E21">
        <w:rPr>
          <w:rFonts w:ascii="Times New Roman" w:eastAsia="MS Mincho" w:hAnsi="Times New Roman" w:hint="default"/>
        </w:rPr>
        <w:t>Sú</w:t>
      </w:r>
      <w:r w:rsidRPr="00EC4A04" w:rsidR="00BA2E21">
        <w:rPr>
          <w:rFonts w:ascii="Times New Roman" w:eastAsia="MS Mincho" w:hAnsi="Times New Roman" w:hint="default"/>
        </w:rPr>
        <w:t>d j</w:t>
      </w:r>
      <w:r w:rsidRPr="00EC4A04">
        <w:rPr>
          <w:rFonts w:ascii="Times New Roman" w:eastAsia="MS Mincho" w:hAnsi="Times New Roman"/>
        </w:rPr>
        <w:t>asn</w:t>
      </w:r>
      <w:r w:rsidRPr="00EC4A04">
        <w:rPr>
          <w:rFonts w:ascii="Times New Roman" w:eastAsia="MS Mincho" w:hAnsi="Times New Roman" w:hint="default"/>
        </w:rPr>
        <w:t>e a vý</w:t>
      </w:r>
      <w:r w:rsidRPr="00EC4A04">
        <w:rPr>
          <w:rFonts w:ascii="Times New Roman" w:eastAsia="MS Mincho" w:hAnsi="Times New Roman" w:hint="default"/>
        </w:rPr>
        <w:t>stiž</w:t>
      </w:r>
      <w:r w:rsidRPr="00EC4A04">
        <w:rPr>
          <w:rFonts w:ascii="Times New Roman" w:eastAsia="MS Mincho" w:hAnsi="Times New Roman" w:hint="default"/>
        </w:rPr>
        <w:t>ne vysvetlí</w:t>
      </w:r>
      <w:r w:rsidRPr="00EC4A04">
        <w:rPr>
          <w:rFonts w:ascii="Times New Roman" w:eastAsia="MS Mincho" w:hAnsi="Times New Roman" w:hint="default"/>
        </w:rPr>
        <w:t xml:space="preserve">, </w:t>
      </w:r>
      <w:r w:rsidRPr="00EC4A04" w:rsidR="00903C5E">
        <w:rPr>
          <w:rFonts w:ascii="Times New Roman" w:eastAsia="MS Mincho" w:hAnsi="Times New Roman" w:hint="default"/>
        </w:rPr>
        <w:t>ako posú</w:t>
      </w:r>
      <w:r w:rsidRPr="00EC4A04" w:rsidR="00903C5E">
        <w:rPr>
          <w:rFonts w:ascii="Times New Roman" w:eastAsia="MS Mincho" w:hAnsi="Times New Roman" w:hint="default"/>
        </w:rPr>
        <w:t>dil podstatné</w:t>
      </w:r>
      <w:r w:rsidRPr="00EC4A04" w:rsidR="00903C5E">
        <w:rPr>
          <w:rFonts w:ascii="Times New Roman" w:eastAsia="MS Mincho" w:hAnsi="Times New Roman" w:hint="default"/>
        </w:rPr>
        <w:t xml:space="preserve"> skutkové</w:t>
      </w:r>
      <w:r w:rsidRPr="00EC4A04" w:rsidR="00903C5E">
        <w:rPr>
          <w:rFonts w:ascii="Times New Roman" w:eastAsia="MS Mincho" w:hAnsi="Times New Roman" w:hint="default"/>
        </w:rPr>
        <w:t xml:space="preserve"> tvrdenia a </w:t>
      </w:r>
      <w:r w:rsidRPr="00EC4A04" w:rsidR="00903C5E">
        <w:rPr>
          <w:rFonts w:ascii="Times New Roman" w:eastAsia="MS Mincho" w:hAnsi="Times New Roman" w:hint="default"/>
        </w:rPr>
        <w:t>prá</w:t>
      </w:r>
      <w:r w:rsidRPr="00EC4A04" w:rsidR="00903C5E">
        <w:rPr>
          <w:rFonts w:ascii="Times New Roman" w:eastAsia="MS Mincho" w:hAnsi="Times New Roman" w:hint="default"/>
        </w:rPr>
        <w:t>vne argumenty strá</w:t>
      </w:r>
      <w:r w:rsidRPr="00EC4A04" w:rsidR="00903C5E">
        <w:rPr>
          <w:rFonts w:ascii="Times New Roman" w:eastAsia="MS Mincho" w:hAnsi="Times New Roman" w:hint="default"/>
        </w:rPr>
        <w:t xml:space="preserve">n, </w:t>
      </w:r>
      <w:r w:rsidRPr="00EC4A04">
        <w:rPr>
          <w:rFonts w:ascii="Times New Roman" w:eastAsia="MS Mincho" w:hAnsi="Times New Roman" w:hint="default"/>
        </w:rPr>
        <w:t>ktoré</w:t>
      </w:r>
      <w:r w:rsidRPr="00EC4A04">
        <w:rPr>
          <w:rFonts w:ascii="Times New Roman" w:eastAsia="MS Mincho" w:hAnsi="Times New Roman" w:hint="default"/>
        </w:rPr>
        <w:t xml:space="preserve"> skutoč</w:t>
      </w:r>
      <w:r w:rsidRPr="00EC4A04">
        <w:rPr>
          <w:rFonts w:ascii="Times New Roman" w:eastAsia="MS Mincho" w:hAnsi="Times New Roman" w:hint="default"/>
        </w:rPr>
        <w:t>nosti považ</w:t>
      </w:r>
      <w:r w:rsidRPr="00EC4A04">
        <w:rPr>
          <w:rFonts w:ascii="Times New Roman" w:eastAsia="MS Mincho" w:hAnsi="Times New Roman" w:hint="default"/>
        </w:rPr>
        <w:t>uje za preuká</w:t>
      </w:r>
      <w:r w:rsidRPr="00EC4A04">
        <w:rPr>
          <w:rFonts w:ascii="Times New Roman" w:eastAsia="MS Mincho" w:hAnsi="Times New Roman" w:hint="default"/>
        </w:rPr>
        <w:t>zané</w:t>
      </w:r>
      <w:r w:rsidRPr="00EC4A04" w:rsidR="00BA2E21">
        <w:rPr>
          <w:rFonts w:ascii="Times New Roman" w:eastAsia="MS Mincho" w:hAnsi="Times New Roman"/>
        </w:rPr>
        <w:t xml:space="preserve"> a </w:t>
      </w:r>
      <w:r w:rsidRPr="00EC4A04" w:rsidR="00BA2E21">
        <w:rPr>
          <w:rFonts w:ascii="Times New Roman" w:eastAsia="MS Mincho" w:hAnsi="Times New Roman" w:hint="default"/>
        </w:rPr>
        <w:t>ktoré</w:t>
      </w:r>
      <w:r w:rsidRPr="00EC4A04" w:rsidR="00BA2E21">
        <w:rPr>
          <w:rFonts w:ascii="Times New Roman" w:eastAsia="MS Mincho" w:hAnsi="Times New Roman" w:hint="default"/>
        </w:rPr>
        <w:t xml:space="preserve"> nie</w:t>
      </w:r>
      <w:r w:rsidRPr="00EC4A04">
        <w:rPr>
          <w:rFonts w:ascii="Times New Roman" w:eastAsia="MS Mincho" w:hAnsi="Times New Roman"/>
        </w:rPr>
        <w:t xml:space="preserve">, </w:t>
      </w:r>
      <w:r w:rsidRPr="00EC4A04" w:rsidR="00BA2E21">
        <w:rPr>
          <w:rFonts w:ascii="Times New Roman" w:eastAsia="MS Mincho" w:hAnsi="Times New Roman" w:hint="default"/>
        </w:rPr>
        <w:t>ktoré</w:t>
      </w:r>
      <w:r w:rsidRPr="00EC4A04" w:rsidR="00BA2E21">
        <w:rPr>
          <w:rFonts w:ascii="Times New Roman" w:eastAsia="MS Mincho" w:hAnsi="Times New Roman" w:hint="default"/>
        </w:rPr>
        <w:t xml:space="preserve"> dô</w:t>
      </w:r>
      <w:r w:rsidRPr="00EC4A04" w:rsidR="00BA2E21">
        <w:rPr>
          <w:rFonts w:ascii="Times New Roman" w:eastAsia="MS Mincho" w:hAnsi="Times New Roman" w:hint="default"/>
        </w:rPr>
        <w:t xml:space="preserve">kazy vykonal, </w:t>
      </w:r>
      <w:r w:rsidRPr="00EC4A04">
        <w:rPr>
          <w:rFonts w:ascii="Times New Roman" w:eastAsia="MS Mincho" w:hAnsi="Times New Roman" w:hint="default"/>
        </w:rPr>
        <w:t>z ktorý</w:t>
      </w:r>
      <w:r w:rsidRPr="00EC4A04">
        <w:rPr>
          <w:rFonts w:ascii="Times New Roman" w:eastAsia="MS Mincho" w:hAnsi="Times New Roman" w:hint="default"/>
        </w:rPr>
        <w:t>ch dô</w:t>
      </w:r>
      <w:r w:rsidRPr="00EC4A04">
        <w:rPr>
          <w:rFonts w:ascii="Times New Roman" w:eastAsia="MS Mincho" w:hAnsi="Times New Roman" w:hint="default"/>
        </w:rPr>
        <w:t>kazov vychá</w:t>
      </w:r>
      <w:r w:rsidRPr="00EC4A04">
        <w:rPr>
          <w:rFonts w:ascii="Times New Roman" w:eastAsia="MS Mincho" w:hAnsi="Times New Roman" w:hint="default"/>
        </w:rPr>
        <w:t>dzal a</w:t>
      </w:r>
      <w:r w:rsidRPr="00EC4A04" w:rsidR="00BA2E21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/>
        </w:rPr>
        <w:t>ak</w:t>
      </w:r>
      <w:r w:rsidRPr="00EC4A04" w:rsidR="00BA2E21">
        <w:rPr>
          <w:rFonts w:ascii="Times New Roman" w:eastAsia="MS Mincho" w:hAnsi="Times New Roman"/>
        </w:rPr>
        <w:t>o ich vyhodnotil</w:t>
      </w:r>
      <w:r w:rsidRPr="00EC4A04">
        <w:rPr>
          <w:rFonts w:ascii="Times New Roman" w:eastAsia="MS Mincho" w:hAnsi="Times New Roman" w:hint="default"/>
        </w:rPr>
        <w:t>, preč</w:t>
      </w:r>
      <w:r w:rsidRPr="00EC4A04">
        <w:rPr>
          <w:rFonts w:ascii="Times New Roman" w:eastAsia="MS Mincho" w:hAnsi="Times New Roman" w:hint="default"/>
        </w:rPr>
        <w:t>o nevykonal ď</w:t>
      </w:r>
      <w:r w:rsidRPr="00EC4A04">
        <w:rPr>
          <w:rFonts w:ascii="Times New Roman" w:eastAsia="MS Mincho" w:hAnsi="Times New Roman" w:hint="default"/>
        </w:rPr>
        <w:t>alš</w:t>
      </w:r>
      <w:r w:rsidRPr="00EC4A04">
        <w:rPr>
          <w:rFonts w:ascii="Times New Roman" w:eastAsia="MS Mincho" w:hAnsi="Times New Roman" w:hint="default"/>
        </w:rPr>
        <w:t>ie navrhnuté</w:t>
      </w:r>
      <w:r w:rsidRPr="00EC4A04">
        <w:rPr>
          <w:rFonts w:ascii="Times New Roman" w:eastAsia="MS Mincho" w:hAnsi="Times New Roman" w:hint="default"/>
        </w:rPr>
        <w:t xml:space="preserve"> dô</w:t>
      </w:r>
      <w:r w:rsidRPr="00EC4A04">
        <w:rPr>
          <w:rFonts w:ascii="Times New Roman" w:eastAsia="MS Mincho" w:hAnsi="Times New Roman" w:hint="default"/>
        </w:rPr>
        <w:t>kazy a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BA2E21">
        <w:rPr>
          <w:rFonts w:ascii="Times New Roman" w:eastAsia="MS Mincho" w:hAnsi="Times New Roman" w:hint="default"/>
        </w:rPr>
        <w:t>ako vec prá</w:t>
      </w:r>
      <w:r w:rsidRPr="00EC4A04" w:rsidR="00BA2E21">
        <w:rPr>
          <w:rFonts w:ascii="Times New Roman" w:eastAsia="MS Mincho" w:hAnsi="Times New Roman" w:hint="default"/>
        </w:rPr>
        <w:t>vne posú</w:t>
      </w:r>
      <w:r w:rsidRPr="00EC4A04" w:rsidR="00BA2E21">
        <w:rPr>
          <w:rFonts w:ascii="Times New Roman" w:eastAsia="MS Mincho" w:hAnsi="Times New Roman" w:hint="default"/>
        </w:rPr>
        <w:t>dil</w:t>
      </w:r>
      <w:r w:rsidRPr="00EC4A04" w:rsidR="005253B9">
        <w:rPr>
          <w:rFonts w:ascii="Times New Roman" w:eastAsia="MS Mincho" w:hAnsi="Times New Roman" w:hint="default"/>
        </w:rPr>
        <w:t>, prí</w:t>
      </w:r>
      <w:r w:rsidRPr="00EC4A04" w:rsidR="005253B9">
        <w:rPr>
          <w:rFonts w:ascii="Times New Roman" w:eastAsia="MS Mincho" w:hAnsi="Times New Roman" w:hint="default"/>
        </w:rPr>
        <w:t>padne odkáž</w:t>
      </w:r>
      <w:r w:rsidRPr="00EC4A04" w:rsidR="005253B9">
        <w:rPr>
          <w:rFonts w:ascii="Times New Roman" w:eastAsia="MS Mincho" w:hAnsi="Times New Roman" w:hint="default"/>
        </w:rPr>
        <w:t>e na ustá</w:t>
      </w:r>
      <w:r w:rsidRPr="00EC4A04" w:rsidR="005253B9">
        <w:rPr>
          <w:rFonts w:ascii="Times New Roman" w:eastAsia="MS Mincho" w:hAnsi="Times New Roman" w:hint="default"/>
        </w:rPr>
        <w:t>lenú</w:t>
      </w:r>
      <w:r w:rsidRPr="00EC4A04" w:rsidR="005253B9">
        <w:rPr>
          <w:rFonts w:ascii="Times New Roman" w:eastAsia="MS Mincho" w:hAnsi="Times New Roman" w:hint="default"/>
        </w:rPr>
        <w:t xml:space="preserve"> rozhodovaciu prax</w:t>
      </w:r>
      <w:r w:rsidRPr="00EC4A04" w:rsidR="00BA2E21">
        <w:rPr>
          <w:rFonts w:ascii="Times New Roman" w:eastAsia="MS Mincho" w:hAnsi="Times New Roman" w:hint="default"/>
        </w:rPr>
        <w:t>. Sú</w:t>
      </w:r>
      <w:r w:rsidRPr="00EC4A04" w:rsidR="00BA2E21">
        <w:rPr>
          <w:rFonts w:ascii="Times New Roman" w:eastAsia="MS Mincho" w:hAnsi="Times New Roman" w:hint="default"/>
        </w:rPr>
        <w:t>d dbá</w:t>
      </w:r>
      <w:r w:rsidRPr="00EC4A04">
        <w:rPr>
          <w:rFonts w:ascii="Times New Roman" w:eastAsia="MS Mincho" w:hAnsi="Times New Roman" w:hint="default"/>
        </w:rPr>
        <w:t>, aby odô</w:t>
      </w:r>
      <w:r w:rsidRPr="00EC4A04">
        <w:rPr>
          <w:rFonts w:ascii="Times New Roman" w:eastAsia="MS Mincho" w:hAnsi="Times New Roman" w:hint="default"/>
        </w:rPr>
        <w:t>vodnenie rozsudku bolo presvedč</w:t>
      </w:r>
      <w:r w:rsidRPr="00EC4A04">
        <w:rPr>
          <w:rFonts w:ascii="Times New Roman" w:eastAsia="MS Mincho" w:hAnsi="Times New Roman" w:hint="default"/>
        </w:rPr>
        <w:t>ivé</w:t>
      </w:r>
      <w:r w:rsidRPr="00EC4A04">
        <w:rPr>
          <w:rFonts w:ascii="Times New Roman" w:eastAsia="MS Mincho" w:hAnsi="Times New Roman" w:hint="default"/>
        </w:rPr>
        <w:t xml:space="preserve">. </w:t>
      </w:r>
    </w:p>
    <w:p w:rsidR="00797CC0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C72EE3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(3) Jednotlivé</w:t>
      </w:r>
      <w:r w:rsidRPr="00EC4A04">
        <w:rPr>
          <w:rFonts w:ascii="Times New Roman" w:eastAsia="MS Mincho" w:hAnsi="Times New Roman" w:hint="default"/>
        </w:rPr>
        <w:t xml:space="preserve"> odseky odô</w:t>
      </w:r>
      <w:r w:rsidRPr="00EC4A04">
        <w:rPr>
          <w:rFonts w:ascii="Times New Roman" w:eastAsia="MS Mincho" w:hAnsi="Times New Roman" w:hint="default"/>
        </w:rPr>
        <w:t>vodnenia rozsudku s</w:t>
      </w:r>
      <w:r w:rsidRPr="00EC4A04" w:rsidR="00FE11CC">
        <w:rPr>
          <w:rFonts w:ascii="Times New Roman" w:eastAsia="MS Mincho" w:hAnsi="Times New Roman" w:hint="default"/>
        </w:rPr>
        <w:t>a označ</w:t>
      </w:r>
      <w:r w:rsidRPr="00EC4A04" w:rsidR="00FE11CC">
        <w:rPr>
          <w:rFonts w:ascii="Times New Roman" w:eastAsia="MS Mincho" w:hAnsi="Times New Roman" w:hint="default"/>
        </w:rPr>
        <w:t>ujú</w:t>
      </w:r>
      <w:r w:rsidRPr="00EC4A04" w:rsidR="00FE11CC">
        <w:rPr>
          <w:rFonts w:ascii="Times New Roman" w:eastAsia="MS Mincho" w:hAnsi="Times New Roman" w:hint="default"/>
        </w:rPr>
        <w:t xml:space="preserve"> arabský</w:t>
      </w:r>
      <w:r w:rsidRPr="00EC4A04" w:rsidR="00FE11CC">
        <w:rPr>
          <w:rFonts w:ascii="Times New Roman" w:eastAsia="MS Mincho" w:hAnsi="Times New Roman" w:hint="default"/>
        </w:rPr>
        <w:t>mi čí</w:t>
      </w:r>
      <w:r w:rsidRPr="00EC4A04" w:rsidR="00FE11CC">
        <w:rPr>
          <w:rFonts w:ascii="Times New Roman" w:eastAsia="MS Mincho" w:hAnsi="Times New Roman" w:hint="default"/>
        </w:rPr>
        <w:t>slicami.</w:t>
      </w:r>
    </w:p>
    <w:p w:rsidR="00797CC0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8A1239" w:rsidRPr="00EC4A04" w:rsidP="00EC3691">
      <w:pPr>
        <w:pStyle w:val="NormalWeb"/>
        <w:tabs>
          <w:tab w:val="left" w:pos="993"/>
          <w:tab w:val="left" w:pos="8505"/>
        </w:tabs>
        <w:bidi w:val="0"/>
        <w:spacing w:before="0" w:beforeAutospacing="0" w:after="0"/>
        <w:ind w:firstLine="709"/>
        <w:jc w:val="both"/>
        <w:rPr>
          <w:rFonts w:ascii="Times New Roman" w:hAnsi="Times New Roman"/>
        </w:rPr>
      </w:pPr>
      <w:r w:rsidRPr="00EC4A04" w:rsidR="00FE11CC">
        <w:rPr>
          <w:rFonts w:ascii="Times New Roman" w:hAnsi="Times New Roman"/>
        </w:rPr>
        <w:t>(</w:t>
      </w:r>
      <w:r w:rsidRPr="00EC4A04" w:rsidR="003662C3">
        <w:rPr>
          <w:rFonts w:ascii="Times New Roman" w:hAnsi="Times New Roman"/>
        </w:rPr>
        <w:t>4</w:t>
      </w:r>
      <w:r w:rsidRPr="00EC4A04" w:rsidR="00FE11CC">
        <w:rPr>
          <w:rFonts w:ascii="Times New Roman" w:hAnsi="Times New Roman"/>
        </w:rPr>
        <w:t xml:space="preserve">) </w:t>
      </w:r>
      <w:r w:rsidRPr="00EC4A04" w:rsidR="005D7610">
        <w:rPr>
          <w:rFonts w:ascii="Times New Roman" w:hAnsi="Times New Roman"/>
        </w:rPr>
        <w:t xml:space="preserve">Ak sa súd </w:t>
      </w:r>
      <w:r w:rsidRPr="00EC4A04" w:rsidR="00E05771">
        <w:rPr>
          <w:rFonts w:ascii="Times New Roman" w:hAnsi="Times New Roman"/>
        </w:rPr>
        <w:t>od</w:t>
      </w:r>
      <w:r w:rsidR="00E05771">
        <w:rPr>
          <w:rFonts w:ascii="Times New Roman" w:hAnsi="Times New Roman"/>
        </w:rPr>
        <w:t>kloní</w:t>
      </w:r>
      <w:r w:rsidRPr="00EC4A04" w:rsidR="00E05771">
        <w:rPr>
          <w:rFonts w:ascii="Times New Roman" w:hAnsi="Times New Roman"/>
        </w:rPr>
        <w:t xml:space="preserve"> </w:t>
      </w:r>
      <w:r w:rsidRPr="00EC4A04" w:rsidR="005D7610">
        <w:rPr>
          <w:rFonts w:ascii="Times New Roman" w:hAnsi="Times New Roman"/>
        </w:rPr>
        <w:t xml:space="preserve">od ustálenej rozhodovacej praxe, odôvodnenie rozsudku obsahuje aj </w:t>
      </w:r>
      <w:r w:rsidRPr="00EC4A04">
        <w:rPr>
          <w:rFonts w:ascii="Times New Roman" w:hAnsi="Times New Roman"/>
        </w:rPr>
        <w:t>dôkladné odôvodnenie</w:t>
      </w:r>
      <w:r w:rsidRPr="00EC4A04" w:rsidR="005D7610">
        <w:rPr>
          <w:rFonts w:ascii="Times New Roman" w:hAnsi="Times New Roman"/>
        </w:rPr>
        <w:t xml:space="preserve"> tohto odklonu.</w:t>
      </w:r>
    </w:p>
    <w:p w:rsidR="003C6C90" w:rsidRPr="00EC4A04" w:rsidP="00EC3691">
      <w:pPr>
        <w:pStyle w:val="NormalWeb"/>
        <w:tabs>
          <w:tab w:val="left" w:pos="993"/>
          <w:tab w:val="left" w:pos="8505"/>
        </w:tabs>
        <w:bidi w:val="0"/>
        <w:spacing w:before="0" w:beforeAutospacing="0" w:after="0"/>
        <w:ind w:firstLine="709"/>
        <w:jc w:val="both"/>
        <w:rPr>
          <w:rFonts w:ascii="Times New Roman" w:hAnsi="Times New Roman"/>
        </w:rPr>
      </w:pPr>
    </w:p>
    <w:p w:rsidR="005D7610" w:rsidRPr="00EC4A04" w:rsidP="00797CC0">
      <w:pPr>
        <w:pStyle w:val="NormalWeb"/>
        <w:tabs>
          <w:tab w:val="left" w:pos="993"/>
          <w:tab w:val="left" w:pos="8505"/>
        </w:tabs>
        <w:bidi w:val="0"/>
        <w:spacing w:before="0" w:beforeAutospacing="0" w:after="0"/>
        <w:jc w:val="center"/>
        <w:rPr>
          <w:rFonts w:ascii="Times New Roman" w:hAnsi="Times New Roman"/>
        </w:rPr>
      </w:pPr>
      <w:r w:rsidRPr="00EC4A04" w:rsidR="00922893">
        <w:rPr>
          <w:rFonts w:ascii="Times New Roman" w:hAnsi="Times New Roman"/>
        </w:rPr>
        <w:t>§ 215</w:t>
      </w:r>
    </w:p>
    <w:p w:rsidR="004D6B0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433CA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Rozsudok nemusí</w:t>
      </w:r>
      <w:r w:rsidRPr="00EC4A04">
        <w:rPr>
          <w:rFonts w:ascii="Times New Roman" w:eastAsia="MS Mincho" w:hAnsi="Times New Roman" w:hint="default"/>
        </w:rPr>
        <w:t xml:space="preserve"> obsahovať</w:t>
      </w:r>
      <w:r w:rsidRPr="00EC4A04">
        <w:rPr>
          <w:rFonts w:ascii="Times New Roman" w:eastAsia="MS Mincho" w:hAnsi="Times New Roman" w:hint="default"/>
        </w:rPr>
        <w:t xml:space="preserve"> odô</w:t>
      </w:r>
      <w:r w:rsidRPr="00EC4A04">
        <w:rPr>
          <w:rFonts w:ascii="Times New Roman" w:eastAsia="MS Mincho" w:hAnsi="Times New Roman" w:hint="default"/>
        </w:rPr>
        <w:t>vodnenie, ak</w:t>
      </w:r>
    </w:p>
    <w:p w:rsidR="00433CAC" w:rsidRPr="00EC4A04" w:rsidP="006575D9">
      <w:pPr>
        <w:widowControl w:val="0"/>
        <w:numPr>
          <w:ilvl w:val="1"/>
          <w:numId w:val="127"/>
        </w:numPr>
        <w:tabs>
          <w:tab w:val="left" w:pos="851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 w:rsidR="0016374B">
        <w:rPr>
          <w:rFonts w:ascii="Times New Roman" w:eastAsia="MS Mincho" w:hAnsi="Times New Roman" w:hint="default"/>
        </w:rPr>
        <w:t>je na pojedná</w:t>
      </w:r>
      <w:r w:rsidRPr="00EC4A04" w:rsidR="0016374B">
        <w:rPr>
          <w:rFonts w:ascii="Times New Roman" w:eastAsia="MS Mincho" w:hAnsi="Times New Roman" w:hint="default"/>
        </w:rPr>
        <w:t>vaní</w:t>
      </w:r>
      <w:r w:rsidRPr="00EC4A04" w:rsidR="0016374B">
        <w:rPr>
          <w:rFonts w:ascii="Times New Roman" w:eastAsia="MS Mincho" w:hAnsi="Times New Roman" w:hint="default"/>
        </w:rPr>
        <w:t xml:space="preserve"> vyhlá</w:t>
      </w:r>
      <w:r w:rsidRPr="00EC4A04" w:rsidR="0016374B">
        <w:rPr>
          <w:rFonts w:ascii="Times New Roman" w:eastAsia="MS Mincho" w:hAnsi="Times New Roman" w:hint="default"/>
        </w:rPr>
        <w:t>sený</w:t>
      </w:r>
      <w:r w:rsidRPr="00EC4A04" w:rsidR="0016374B">
        <w:rPr>
          <w:rFonts w:ascii="Times New Roman" w:eastAsia="MS Mincho" w:hAnsi="Times New Roman" w:hint="default"/>
        </w:rPr>
        <w:t xml:space="preserve"> rozsudok za prí</w:t>
      </w:r>
      <w:r w:rsidRPr="00EC4A04" w:rsidR="0016374B">
        <w:rPr>
          <w:rFonts w:ascii="Times New Roman" w:eastAsia="MS Mincho" w:hAnsi="Times New Roman" w:hint="default"/>
        </w:rPr>
        <w:t>tomnosti vš</w:t>
      </w:r>
      <w:r w:rsidRPr="00EC4A04" w:rsidR="0016374B">
        <w:rPr>
          <w:rFonts w:ascii="Times New Roman" w:eastAsia="MS Mincho" w:hAnsi="Times New Roman" w:hint="default"/>
        </w:rPr>
        <w:t>etký</w:t>
      </w:r>
      <w:r w:rsidRPr="00EC4A04" w:rsidR="0016374B">
        <w:rPr>
          <w:rFonts w:ascii="Times New Roman" w:eastAsia="MS Mincho" w:hAnsi="Times New Roman" w:hint="default"/>
        </w:rPr>
        <w:t>ch strá</w:t>
      </w:r>
      <w:r w:rsidRPr="00EC4A04" w:rsidR="0016374B">
        <w:rPr>
          <w:rFonts w:ascii="Times New Roman" w:eastAsia="MS Mincho" w:hAnsi="Times New Roman" w:hint="default"/>
        </w:rPr>
        <w:t>n alebo ich zá</w:t>
      </w:r>
      <w:r w:rsidRPr="00EC4A04" w:rsidR="0016374B">
        <w:rPr>
          <w:rFonts w:ascii="Times New Roman" w:eastAsia="MS Mincho" w:hAnsi="Times New Roman" w:hint="default"/>
        </w:rPr>
        <w:t>stupcov, ktorí</w:t>
      </w:r>
      <w:r w:rsidRPr="00EC4A04" w:rsidR="0016374B">
        <w:rPr>
          <w:rFonts w:ascii="Times New Roman" w:eastAsia="MS Mincho" w:hAnsi="Times New Roman" w:hint="default"/>
        </w:rPr>
        <w:t xml:space="preserve"> sa vzdajú</w:t>
      </w:r>
      <w:r w:rsidRPr="00EC4A04" w:rsidR="0016374B">
        <w:rPr>
          <w:rFonts w:ascii="Times New Roman" w:eastAsia="MS Mincho" w:hAnsi="Times New Roman" w:hint="default"/>
        </w:rPr>
        <w:t xml:space="preserve"> odvo</w:t>
      </w:r>
      <w:r w:rsidRPr="00EC4A04" w:rsidR="0016374B">
        <w:rPr>
          <w:rFonts w:ascii="Times New Roman" w:eastAsia="MS Mincho" w:hAnsi="Times New Roman" w:hint="default"/>
        </w:rPr>
        <w:t>lania,</w:t>
      </w:r>
      <w:r w:rsidRPr="00EC4A04">
        <w:rPr>
          <w:rFonts w:ascii="Times New Roman" w:eastAsia="MS Mincho" w:hAnsi="Times New Roman"/>
        </w:rPr>
        <w:t xml:space="preserve"> alebo</w:t>
      </w:r>
    </w:p>
    <w:p w:rsidR="0016374B" w:rsidRPr="00EC4A04" w:rsidP="006575D9">
      <w:pPr>
        <w:widowControl w:val="0"/>
        <w:numPr>
          <w:numId w:val="127"/>
        </w:numPr>
        <w:tabs>
          <w:tab w:val="left" w:pos="851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 w:rsidR="00433CAC">
        <w:rPr>
          <w:rFonts w:ascii="Times New Roman" w:eastAsia="MS Mincho" w:hAnsi="Times New Roman" w:hint="default"/>
        </w:rPr>
        <w:t>to ustanovuje tento zá</w:t>
      </w:r>
      <w:r w:rsidRPr="00EC4A04" w:rsidR="00433CAC">
        <w:rPr>
          <w:rFonts w:ascii="Times New Roman" w:eastAsia="MS Mincho" w:hAnsi="Times New Roman" w:hint="default"/>
        </w:rPr>
        <w:t xml:space="preserve">kon. </w:t>
      </w:r>
    </w:p>
    <w:p w:rsidR="00E442EB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F84A77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="000338CB">
        <w:rPr>
          <w:rFonts w:ascii="Times New Roman" w:eastAsia="MS Mincho" w:hAnsi="Times New Roman"/>
        </w:rPr>
        <w:br w:type="page"/>
      </w:r>
      <w:r w:rsidRPr="00EC4A04" w:rsidR="00922893">
        <w:rPr>
          <w:rFonts w:ascii="Times New Roman" w:eastAsia="MS Mincho" w:hAnsi="Times New Roman" w:hint="default"/>
        </w:rPr>
        <w:t>§</w:t>
      </w:r>
      <w:r w:rsidRPr="00EC4A04" w:rsidR="00922893">
        <w:rPr>
          <w:rFonts w:ascii="Times New Roman" w:eastAsia="MS Mincho" w:hAnsi="Times New Roman" w:hint="default"/>
        </w:rPr>
        <w:t xml:space="preserve"> 216</w:t>
      </w:r>
    </w:p>
    <w:p w:rsidR="00797CC0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F84A7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Pí</w:t>
      </w:r>
      <w:r w:rsidRPr="00EC4A04">
        <w:rPr>
          <w:rFonts w:ascii="Times New Roman" w:eastAsia="MS Mincho" w:hAnsi="Times New Roman" w:hint="default"/>
        </w:rPr>
        <w:t>somné</w:t>
      </w:r>
      <w:r w:rsidRPr="00EC4A04">
        <w:rPr>
          <w:rFonts w:ascii="Times New Roman" w:eastAsia="MS Mincho" w:hAnsi="Times New Roman" w:hint="default"/>
        </w:rPr>
        <w:t xml:space="preserve"> vyhotovenie rozsudku podpisuje</w:t>
      </w:r>
      <w:r w:rsidRPr="00EC4A04" w:rsidR="000C7972">
        <w:rPr>
          <w:rFonts w:ascii="Times New Roman" w:eastAsia="MS Mincho" w:hAnsi="Times New Roman"/>
        </w:rPr>
        <w:t xml:space="preserve"> sudca</w:t>
      </w:r>
      <w:r w:rsidRPr="00EC4A04" w:rsidR="004E7447">
        <w:rPr>
          <w:rFonts w:ascii="Times New Roman" w:eastAsia="MS Mincho" w:hAnsi="Times New Roman"/>
        </w:rPr>
        <w:t xml:space="preserve">. Ak </w:t>
      </w:r>
      <w:r w:rsidRPr="00EC4A04" w:rsidR="007D37B7">
        <w:rPr>
          <w:rFonts w:ascii="Times New Roman" w:eastAsia="MS Mincho" w:hAnsi="Times New Roman"/>
        </w:rPr>
        <w:t>ho</w:t>
      </w:r>
      <w:r w:rsidRPr="00EC4A04">
        <w:rPr>
          <w:rFonts w:ascii="Times New Roman" w:eastAsia="MS Mincho" w:hAnsi="Times New Roman" w:hint="default"/>
        </w:rPr>
        <w:t xml:space="preserve"> nemôž</w:t>
      </w:r>
      <w:r w:rsidRPr="00EC4A04">
        <w:rPr>
          <w:rFonts w:ascii="Times New Roman" w:eastAsia="MS Mincho" w:hAnsi="Times New Roman" w:hint="default"/>
        </w:rPr>
        <w:t>e podpí</w:t>
      </w:r>
      <w:r w:rsidRPr="00EC4A04">
        <w:rPr>
          <w:rFonts w:ascii="Times New Roman" w:eastAsia="MS Mincho" w:hAnsi="Times New Roman" w:hint="default"/>
        </w:rPr>
        <w:t>sať</w:t>
      </w:r>
      <w:r w:rsidRPr="00EC4A04">
        <w:rPr>
          <w:rFonts w:ascii="Times New Roman" w:eastAsia="MS Mincho" w:hAnsi="Times New Roman" w:hint="default"/>
        </w:rPr>
        <w:t xml:space="preserve"> sudca</w:t>
      </w:r>
      <w:r w:rsidRPr="00EC4A04" w:rsidR="000C7972">
        <w:rPr>
          <w:rFonts w:ascii="Times New Roman" w:eastAsia="MS Mincho" w:hAnsi="Times New Roman" w:hint="default"/>
        </w:rPr>
        <w:t>, podpíš</w:t>
      </w:r>
      <w:r w:rsidRPr="00EC4A04" w:rsidR="000C7972">
        <w:rPr>
          <w:rFonts w:ascii="Times New Roman" w:eastAsia="MS Mincho" w:hAnsi="Times New Roman" w:hint="default"/>
        </w:rPr>
        <w:t>e ho iný</w:t>
      </w:r>
      <w:r w:rsidRPr="00EC4A04" w:rsidR="000C7972">
        <w:rPr>
          <w:rFonts w:ascii="Times New Roman" w:eastAsia="MS Mincho" w:hAnsi="Times New Roman" w:hint="default"/>
        </w:rPr>
        <w:t xml:space="preserve"> poverený</w:t>
      </w:r>
      <w:r w:rsidRPr="00EC4A04" w:rsidR="000C7972">
        <w:rPr>
          <w:rFonts w:ascii="Times New Roman" w:eastAsia="MS Mincho" w:hAnsi="Times New Roman" w:hint="default"/>
        </w:rPr>
        <w:t xml:space="preserve"> sudca</w:t>
      </w:r>
      <w:r w:rsidRPr="00EC4A04">
        <w:rPr>
          <w:rFonts w:ascii="Times New Roman" w:eastAsia="MS Mincho" w:hAnsi="Times New Roman" w:hint="default"/>
        </w:rPr>
        <w:t>; dô</w:t>
      </w:r>
      <w:r w:rsidRPr="00EC4A04">
        <w:rPr>
          <w:rFonts w:ascii="Times New Roman" w:eastAsia="MS Mincho" w:hAnsi="Times New Roman" w:hint="default"/>
        </w:rPr>
        <w:t>vod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/>
        </w:rPr>
        <w:t>sa na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pí</w:t>
      </w:r>
      <w:r w:rsidRPr="00EC4A04">
        <w:rPr>
          <w:rFonts w:ascii="Times New Roman" w:eastAsia="MS Mincho" w:hAnsi="Times New Roman" w:hint="default"/>
        </w:rPr>
        <w:t>somnom vyhotovení</w:t>
      </w:r>
      <w:r w:rsidRPr="00EC4A04">
        <w:rPr>
          <w:rFonts w:ascii="Times New Roman" w:eastAsia="MS Mincho" w:hAnsi="Times New Roman" w:hint="default"/>
        </w:rPr>
        <w:t xml:space="preserve"> poznamená.</w:t>
      </w:r>
    </w:p>
    <w:p w:rsidR="00F84A77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285ACC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922893">
        <w:rPr>
          <w:rFonts w:ascii="Times New Roman" w:eastAsia="MS Mincho" w:hAnsi="Times New Roman" w:hint="default"/>
        </w:rPr>
        <w:t>§</w:t>
      </w:r>
      <w:r w:rsidRPr="00EC4A04" w:rsidR="00922893">
        <w:rPr>
          <w:rFonts w:ascii="Times New Roman" w:eastAsia="MS Mincho" w:hAnsi="Times New Roman" w:hint="default"/>
        </w:rPr>
        <w:t xml:space="preserve"> 217</w:t>
      </w:r>
    </w:p>
    <w:p w:rsidR="00F35095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Doruč</w:t>
      </w:r>
      <w:r w:rsidRPr="00EC4A04">
        <w:rPr>
          <w:rFonts w:ascii="Times New Roman" w:eastAsia="MS Mincho" w:hAnsi="Times New Roman" w:hint="default"/>
        </w:rPr>
        <w:t>ovanie rozsudku</w:t>
      </w:r>
    </w:p>
    <w:p w:rsidR="007D37B7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797CC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F35095">
        <w:rPr>
          <w:rFonts w:ascii="Times New Roman" w:eastAsia="MS Mincho" w:hAnsi="Times New Roman"/>
        </w:rPr>
        <w:t>(1) R</w:t>
      </w:r>
      <w:r w:rsidRPr="00EC4A04" w:rsidR="00285ACC">
        <w:rPr>
          <w:rFonts w:ascii="Times New Roman" w:eastAsia="MS Mincho" w:hAnsi="Times New Roman"/>
        </w:rPr>
        <w:t>ozsud</w:t>
      </w:r>
      <w:r w:rsidRPr="00EC4A04" w:rsidR="00F35095">
        <w:rPr>
          <w:rFonts w:ascii="Times New Roman" w:eastAsia="MS Mincho" w:hAnsi="Times New Roman"/>
        </w:rPr>
        <w:t>ok</w:t>
      </w:r>
      <w:r w:rsidRPr="00EC4A04" w:rsidR="00F979B4">
        <w:rPr>
          <w:rFonts w:ascii="Times New Roman" w:eastAsia="MS Mincho" w:hAnsi="Times New Roman" w:hint="default"/>
        </w:rPr>
        <w:t xml:space="preserve"> sú</w:t>
      </w:r>
      <w:r w:rsidRPr="00EC4A04" w:rsidR="00F979B4">
        <w:rPr>
          <w:rFonts w:ascii="Times New Roman" w:eastAsia="MS Mincho" w:hAnsi="Times New Roman" w:hint="default"/>
        </w:rPr>
        <w:t>d</w:t>
      </w:r>
      <w:r w:rsidRPr="00EC4A04" w:rsidR="00285ACC">
        <w:rPr>
          <w:rFonts w:ascii="Times New Roman" w:eastAsia="MS Mincho" w:hAnsi="Times New Roman" w:hint="default"/>
        </w:rPr>
        <w:t xml:space="preserve"> doruč</w:t>
      </w:r>
      <w:r w:rsidRPr="00EC4A04" w:rsidR="00285ACC">
        <w:rPr>
          <w:rFonts w:ascii="Times New Roman" w:eastAsia="MS Mincho" w:hAnsi="Times New Roman" w:hint="default"/>
        </w:rPr>
        <w:t xml:space="preserve">uje </w:t>
      </w:r>
      <w:r w:rsidRPr="00EC4A04" w:rsidR="00DC0A70">
        <w:rPr>
          <w:rFonts w:ascii="Times New Roman" w:eastAsia="MS Mincho" w:hAnsi="Times New Roman" w:hint="default"/>
        </w:rPr>
        <w:t>straná</w:t>
      </w:r>
      <w:r w:rsidRPr="00EC4A04" w:rsidR="00DC0A70">
        <w:rPr>
          <w:rFonts w:ascii="Times New Roman" w:eastAsia="MS Mincho" w:hAnsi="Times New Roman" w:hint="default"/>
        </w:rPr>
        <w:t xml:space="preserve">m </w:t>
      </w:r>
      <w:r w:rsidRPr="00EC4A04" w:rsidR="00285ACC">
        <w:rPr>
          <w:rFonts w:ascii="Times New Roman" w:eastAsia="MS Mincho" w:hAnsi="Times New Roman" w:hint="default"/>
        </w:rPr>
        <w:t>do vlastný</w:t>
      </w:r>
      <w:r w:rsidRPr="00EC4A04" w:rsidR="00285ACC">
        <w:rPr>
          <w:rFonts w:ascii="Times New Roman" w:eastAsia="MS Mincho" w:hAnsi="Times New Roman" w:hint="default"/>
        </w:rPr>
        <w:t>ch rú</w:t>
      </w:r>
      <w:r w:rsidRPr="00EC4A04" w:rsidR="00285ACC">
        <w:rPr>
          <w:rFonts w:ascii="Times New Roman" w:eastAsia="MS Mincho" w:hAnsi="Times New Roman" w:hint="default"/>
        </w:rPr>
        <w:t>k.</w:t>
      </w: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 xml:space="preserve"> </w:t>
      </w:r>
    </w:p>
    <w:p w:rsidR="00A91492" w:rsidRPr="00EC4A04" w:rsidP="00A9149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F35095">
        <w:rPr>
          <w:rFonts w:ascii="Times New Roman" w:eastAsia="MS Mincho" w:hAnsi="Times New Roman"/>
        </w:rPr>
        <w:t>(2</w:t>
      </w:r>
      <w:r w:rsidRPr="00EC4A04" w:rsidR="00285ACC">
        <w:rPr>
          <w:rFonts w:ascii="Times New Roman" w:eastAsia="MS Mincho" w:hAnsi="Times New Roman"/>
        </w:rPr>
        <w:t xml:space="preserve">) </w:t>
      </w:r>
      <w:r w:rsidRPr="00EC4A04" w:rsidR="009F4355">
        <w:rPr>
          <w:rFonts w:ascii="Times New Roman" w:eastAsia="MS Mincho" w:hAnsi="Times New Roman"/>
        </w:rPr>
        <w:t>Rozsudok, v </w:t>
      </w:r>
      <w:r w:rsidRPr="00EC4A04" w:rsidR="009F4355">
        <w:rPr>
          <w:rFonts w:ascii="Times New Roman" w:eastAsia="MS Mincho" w:hAnsi="Times New Roman" w:hint="default"/>
        </w:rPr>
        <w:t>ktorom sú</w:t>
      </w:r>
      <w:r w:rsidRPr="00EC4A04" w:rsidR="009F4355">
        <w:rPr>
          <w:rFonts w:ascii="Times New Roman" w:eastAsia="MS Mincho" w:hAnsi="Times New Roman" w:hint="default"/>
        </w:rPr>
        <w:t xml:space="preserve">d </w:t>
      </w:r>
      <w:r w:rsidRPr="00EC4A04" w:rsidR="008C6BB5">
        <w:rPr>
          <w:rFonts w:ascii="Times New Roman" w:eastAsia="MS Mincho" w:hAnsi="Times New Roman" w:hint="default"/>
        </w:rPr>
        <w:t>použ</w:t>
      </w:r>
      <w:r w:rsidRPr="00EC4A04">
        <w:rPr>
          <w:rFonts w:ascii="Times New Roman" w:eastAsia="MS Mincho" w:hAnsi="Times New Roman"/>
        </w:rPr>
        <w:t xml:space="preserve">il </w:t>
      </w:r>
      <w:r w:rsidRPr="00EC4A04" w:rsidR="009F4355">
        <w:rPr>
          <w:rFonts w:ascii="Times New Roman" w:eastAsia="MS Mincho" w:hAnsi="Times New Roman"/>
        </w:rPr>
        <w:t>ustanovenia predpis</w:t>
      </w:r>
      <w:r w:rsidR="00F01022">
        <w:rPr>
          <w:rFonts w:ascii="Times New Roman" w:eastAsia="MS Mincho" w:hAnsi="Times New Roman"/>
        </w:rPr>
        <w:t>ov</w:t>
      </w:r>
      <w:r w:rsidRPr="00EC4A04">
        <w:rPr>
          <w:rFonts w:ascii="Times New Roman" w:eastAsia="MS Mincho" w:hAnsi="Times New Roman" w:hint="default"/>
        </w:rPr>
        <w:t xml:space="preserve"> o ochrane hospodá</w:t>
      </w:r>
      <w:r w:rsidRPr="00EC4A04">
        <w:rPr>
          <w:rFonts w:ascii="Times New Roman" w:eastAsia="MS Mincho" w:hAnsi="Times New Roman" w:hint="default"/>
        </w:rPr>
        <w:t>rskej súť</w:t>
      </w:r>
      <w:r w:rsidRPr="00EC4A04">
        <w:rPr>
          <w:rFonts w:ascii="Times New Roman" w:eastAsia="MS Mincho" w:hAnsi="Times New Roman" w:hint="default"/>
        </w:rPr>
        <w:t>až</w:t>
      </w:r>
      <w:r w:rsidRPr="00EC4A04">
        <w:rPr>
          <w:rFonts w:ascii="Times New Roman" w:eastAsia="MS Mincho" w:hAnsi="Times New Roman" w:hint="default"/>
        </w:rPr>
        <w:t>e</w:t>
      </w:r>
      <w:r w:rsidRPr="00EC4A04" w:rsidR="00FC5490">
        <w:rPr>
          <w:rFonts w:ascii="Times New Roman" w:eastAsia="MS Mincho" w:hAnsi="Times New Roman"/>
        </w:rPr>
        <w:t>,</w:t>
      </w:r>
      <w:r w:rsidRPr="00EC4A04" w:rsidR="009F4355">
        <w:rPr>
          <w:rFonts w:ascii="Times New Roman" w:eastAsia="MS Mincho" w:hAnsi="Times New Roman"/>
        </w:rPr>
        <w:t xml:space="preserve"> </w:t>
      </w:r>
      <w:r w:rsidRPr="00EC4A04" w:rsidR="00870946">
        <w:rPr>
          <w:rFonts w:ascii="Times New Roman" w:eastAsia="MS Mincho" w:hAnsi="Times New Roman" w:hint="default"/>
        </w:rPr>
        <w:t>zaš</w:t>
      </w:r>
      <w:r w:rsidRPr="00EC4A04" w:rsidR="00870946">
        <w:rPr>
          <w:rFonts w:ascii="Times New Roman" w:eastAsia="MS Mincho" w:hAnsi="Times New Roman" w:hint="default"/>
        </w:rPr>
        <w:t>le</w:t>
      </w:r>
      <w:r w:rsidRPr="00EC4A04">
        <w:rPr>
          <w:rFonts w:ascii="Times New Roman" w:eastAsia="MS Mincho" w:hAnsi="Times New Roman" w:hint="default"/>
        </w:rPr>
        <w:t xml:space="preserve"> protimonopolné</w:t>
      </w:r>
      <w:r w:rsidRPr="00EC4A04">
        <w:rPr>
          <w:rFonts w:ascii="Times New Roman" w:eastAsia="MS Mincho" w:hAnsi="Times New Roman" w:hint="default"/>
        </w:rPr>
        <w:t>mu ú</w:t>
      </w:r>
      <w:r w:rsidRPr="00EC4A04">
        <w:rPr>
          <w:rFonts w:ascii="Times New Roman" w:eastAsia="MS Mincho" w:hAnsi="Times New Roman" w:hint="default"/>
        </w:rPr>
        <w:t>radu</w:t>
      </w:r>
      <w:r w:rsidRPr="00EC4A04" w:rsidR="00870946">
        <w:rPr>
          <w:rFonts w:ascii="Times New Roman" w:eastAsia="MS Mincho" w:hAnsi="Times New Roman"/>
        </w:rPr>
        <w:t>. A</w:t>
      </w:r>
      <w:r w:rsidRPr="00EC4A04">
        <w:rPr>
          <w:rFonts w:ascii="Times New Roman" w:eastAsia="MS Mincho" w:hAnsi="Times New Roman"/>
        </w:rPr>
        <w:t xml:space="preserve">k </w:t>
      </w:r>
      <w:r w:rsidRPr="00EC4A04" w:rsidR="008C6BB5">
        <w:rPr>
          <w:rFonts w:ascii="Times New Roman" w:eastAsia="MS Mincho" w:hAnsi="Times New Roman" w:hint="default"/>
        </w:rPr>
        <w:t>použ</w:t>
      </w:r>
      <w:r w:rsidRPr="00EC4A04">
        <w:rPr>
          <w:rFonts w:ascii="Times New Roman" w:eastAsia="MS Mincho" w:hAnsi="Times New Roman" w:hint="default"/>
        </w:rPr>
        <w:t>il ustanovenia medziná</w:t>
      </w:r>
      <w:r w:rsidRPr="00EC4A04">
        <w:rPr>
          <w:rFonts w:ascii="Times New Roman" w:eastAsia="MS Mincho" w:hAnsi="Times New Roman" w:hint="default"/>
        </w:rPr>
        <w:t>rodnej zmluvy o ochrane hospodá</w:t>
      </w:r>
      <w:r w:rsidRPr="00EC4A04">
        <w:rPr>
          <w:rFonts w:ascii="Times New Roman" w:eastAsia="MS Mincho" w:hAnsi="Times New Roman" w:hint="default"/>
        </w:rPr>
        <w:t>rskej súť</w:t>
      </w:r>
      <w:r w:rsidRPr="00EC4A04">
        <w:rPr>
          <w:rFonts w:ascii="Times New Roman" w:eastAsia="MS Mincho" w:hAnsi="Times New Roman" w:hint="default"/>
        </w:rPr>
        <w:t>až</w:t>
      </w:r>
      <w:r w:rsidRPr="00EC4A04">
        <w:rPr>
          <w:rFonts w:ascii="Times New Roman" w:eastAsia="MS Mincho" w:hAnsi="Times New Roman" w:hint="default"/>
        </w:rPr>
        <w:t xml:space="preserve">e, </w:t>
      </w:r>
      <w:r w:rsidRPr="00EC4A04" w:rsidR="00870946">
        <w:rPr>
          <w:rFonts w:ascii="Times New Roman" w:eastAsia="MS Mincho" w:hAnsi="Times New Roman" w:hint="default"/>
        </w:rPr>
        <w:t>sú</w:t>
      </w:r>
      <w:r w:rsidRPr="00EC4A04" w:rsidR="00870946">
        <w:rPr>
          <w:rFonts w:ascii="Times New Roman" w:eastAsia="MS Mincho" w:hAnsi="Times New Roman" w:hint="default"/>
        </w:rPr>
        <w:t>d zaš</w:t>
      </w:r>
      <w:r w:rsidRPr="00EC4A04" w:rsidR="00870946">
        <w:rPr>
          <w:rFonts w:ascii="Times New Roman" w:eastAsia="MS Mincho" w:hAnsi="Times New Roman" w:hint="default"/>
        </w:rPr>
        <w:t>le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7C6537">
        <w:rPr>
          <w:rFonts w:ascii="Times New Roman" w:eastAsia="MS Mincho" w:hAnsi="Times New Roman"/>
        </w:rPr>
        <w:t xml:space="preserve">rozsudok </w:t>
      </w:r>
      <w:r w:rsidRPr="00EC4A04" w:rsidR="00870946">
        <w:rPr>
          <w:rFonts w:ascii="Times New Roman" w:hAnsi="Times New Roman"/>
        </w:rPr>
        <w:t>protimonopolnému úradu a Komisii</w:t>
      </w:r>
      <w:r w:rsidRPr="00EC4A04">
        <w:rPr>
          <w:rFonts w:ascii="Times New Roman" w:eastAsia="MS Mincho" w:hAnsi="Times New Roman"/>
        </w:rPr>
        <w:t>.</w:t>
      </w:r>
    </w:p>
    <w:p w:rsidR="00797CC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(</w:t>
      </w:r>
      <w:r w:rsidRPr="00EC4A04" w:rsidR="009F4355">
        <w:rPr>
          <w:rFonts w:ascii="Times New Roman" w:eastAsia="MS Mincho" w:hAnsi="Times New Roman"/>
        </w:rPr>
        <w:t>3</w:t>
      </w:r>
      <w:r w:rsidRPr="00EC4A04">
        <w:rPr>
          <w:rFonts w:ascii="Times New Roman" w:eastAsia="MS Mincho" w:hAnsi="Times New Roman"/>
        </w:rPr>
        <w:t>)</w:t>
      </w:r>
      <w:r w:rsidR="00292DF8">
        <w:rPr>
          <w:rFonts w:ascii="Times New Roman" w:eastAsia="MS Mincho" w:hAnsi="Times New Roman"/>
        </w:rPr>
        <w:t>R</w:t>
      </w:r>
      <w:r w:rsidRPr="00EC4A04">
        <w:rPr>
          <w:rFonts w:ascii="Times New Roman" w:eastAsia="MS Mincho" w:hAnsi="Times New Roman" w:hint="default"/>
        </w:rPr>
        <w:t>ozsudok sa vyhotoví</w:t>
      </w:r>
      <w:r w:rsidRPr="00EC4A04">
        <w:rPr>
          <w:rFonts w:ascii="Times New Roman" w:eastAsia="MS Mincho" w:hAnsi="Times New Roman" w:hint="default"/>
        </w:rPr>
        <w:t xml:space="preserve"> a odoš</w:t>
      </w:r>
      <w:r w:rsidRPr="00EC4A04">
        <w:rPr>
          <w:rFonts w:ascii="Times New Roman" w:eastAsia="MS Mincho" w:hAnsi="Times New Roman" w:hint="default"/>
        </w:rPr>
        <w:t>le do 30 dní</w:t>
      </w:r>
      <w:r w:rsidRPr="00EC4A04">
        <w:rPr>
          <w:rFonts w:ascii="Times New Roman" w:eastAsia="MS Mincho" w:hAnsi="Times New Roman" w:hint="default"/>
        </w:rPr>
        <w:t xml:space="preserve"> odo dň</w:t>
      </w:r>
      <w:r w:rsidRPr="00EC4A04">
        <w:rPr>
          <w:rFonts w:ascii="Times New Roman" w:eastAsia="MS Mincho" w:hAnsi="Times New Roman" w:hint="default"/>
        </w:rPr>
        <w:t>a jeho vyhlá</w:t>
      </w:r>
      <w:r w:rsidRPr="00EC4A04">
        <w:rPr>
          <w:rFonts w:ascii="Times New Roman" w:eastAsia="MS Mincho" w:hAnsi="Times New Roman" w:hint="default"/>
        </w:rPr>
        <w:t>senia</w:t>
      </w:r>
      <w:r w:rsidR="00292DF8">
        <w:rPr>
          <w:rFonts w:ascii="Times New Roman" w:eastAsia="MS Mincho" w:hAnsi="Times New Roman"/>
        </w:rPr>
        <w:t>,</w:t>
      </w:r>
      <w:r w:rsidRPr="00292DF8" w:rsidR="00292DF8">
        <w:rPr>
          <w:rFonts w:ascii="Times New Roman" w:eastAsia="MS Mincho" w:hAnsi="Times New Roman"/>
        </w:rPr>
        <w:t xml:space="preserve"> </w:t>
      </w:r>
      <w:r w:rsidR="00292DF8">
        <w:rPr>
          <w:rFonts w:ascii="Times New Roman" w:eastAsia="MS Mincho" w:hAnsi="Times New Roman"/>
        </w:rPr>
        <w:t>a</w:t>
      </w:r>
      <w:r w:rsidRPr="00EC4A04" w:rsidR="00292DF8">
        <w:rPr>
          <w:rFonts w:ascii="Times New Roman" w:eastAsia="MS Mincho" w:hAnsi="Times New Roman" w:hint="default"/>
        </w:rPr>
        <w:t>k predseda sú</w:t>
      </w:r>
      <w:r w:rsidRPr="00EC4A04" w:rsidR="00292DF8">
        <w:rPr>
          <w:rFonts w:ascii="Times New Roman" w:eastAsia="MS Mincho" w:hAnsi="Times New Roman" w:hint="default"/>
        </w:rPr>
        <w:t>du zo zá</w:t>
      </w:r>
      <w:r w:rsidRPr="00EC4A04" w:rsidR="00292DF8">
        <w:rPr>
          <w:rFonts w:ascii="Times New Roman" w:eastAsia="MS Mincho" w:hAnsi="Times New Roman" w:hint="default"/>
        </w:rPr>
        <w:t>važ</w:t>
      </w:r>
      <w:r w:rsidRPr="00EC4A04" w:rsidR="00292DF8">
        <w:rPr>
          <w:rFonts w:ascii="Times New Roman" w:eastAsia="MS Mincho" w:hAnsi="Times New Roman" w:hint="default"/>
        </w:rPr>
        <w:t>ný</w:t>
      </w:r>
      <w:r w:rsidRPr="00EC4A04" w:rsidR="00292DF8">
        <w:rPr>
          <w:rFonts w:ascii="Times New Roman" w:eastAsia="MS Mincho" w:hAnsi="Times New Roman" w:hint="default"/>
        </w:rPr>
        <w:t>ch dô</w:t>
      </w:r>
      <w:r w:rsidRPr="00EC4A04" w:rsidR="00292DF8">
        <w:rPr>
          <w:rFonts w:ascii="Times New Roman" w:eastAsia="MS Mincho" w:hAnsi="Times New Roman" w:hint="default"/>
        </w:rPr>
        <w:t>vodov nerozhodne inak</w:t>
      </w:r>
      <w:r w:rsidRPr="00EC4A04" w:rsidR="009F4355">
        <w:rPr>
          <w:rFonts w:ascii="Times New Roman" w:eastAsia="MS Mincho" w:hAnsi="Times New Roman"/>
        </w:rPr>
        <w:t>.</w:t>
      </w:r>
      <w:r w:rsidRPr="00EC4A04" w:rsidR="007D37B7">
        <w:rPr>
          <w:rFonts w:ascii="Times New Roman" w:eastAsia="MS Mincho" w:hAnsi="Times New Roman"/>
        </w:rPr>
        <w:t xml:space="preserve"> </w:t>
      </w:r>
    </w:p>
    <w:p w:rsidR="000F529A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285ACC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922893">
        <w:rPr>
          <w:rFonts w:ascii="Times New Roman" w:eastAsia="MS Mincho" w:hAnsi="Times New Roman" w:hint="default"/>
        </w:rPr>
        <w:t>§</w:t>
      </w:r>
      <w:r w:rsidRPr="00EC4A04" w:rsidR="00922893">
        <w:rPr>
          <w:rFonts w:ascii="Times New Roman" w:eastAsia="MS Mincho" w:hAnsi="Times New Roman" w:hint="default"/>
        </w:rPr>
        <w:t xml:space="preserve"> 218</w:t>
      </w:r>
    </w:p>
    <w:p w:rsidR="000F529A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kedykoľ</w:t>
      </w:r>
      <w:r w:rsidRPr="00EC4A04">
        <w:rPr>
          <w:rFonts w:ascii="Times New Roman" w:eastAsia="MS Mincho" w:hAnsi="Times New Roman" w:hint="default"/>
        </w:rPr>
        <w:t>vek aj bez ná</w:t>
      </w:r>
      <w:r w:rsidRPr="00EC4A04">
        <w:rPr>
          <w:rFonts w:ascii="Times New Roman" w:eastAsia="MS Mincho" w:hAnsi="Times New Roman" w:hint="default"/>
        </w:rPr>
        <w:t>vrhu opraví</w:t>
      </w:r>
      <w:r w:rsidRPr="00EC4A04">
        <w:rPr>
          <w:rFonts w:ascii="Times New Roman" w:eastAsia="MS Mincho" w:hAnsi="Times New Roman" w:hint="default"/>
        </w:rPr>
        <w:t xml:space="preserve"> v rozsudku chyby v pí</w:t>
      </w:r>
      <w:r w:rsidRPr="00EC4A04">
        <w:rPr>
          <w:rFonts w:ascii="Times New Roman" w:eastAsia="MS Mincho" w:hAnsi="Times New Roman" w:hint="default"/>
        </w:rPr>
        <w:t>saní</w:t>
      </w:r>
      <w:r w:rsidRPr="00EC4A04">
        <w:rPr>
          <w:rFonts w:ascii="Times New Roman" w:eastAsia="MS Mincho" w:hAnsi="Times New Roman" w:hint="default"/>
        </w:rPr>
        <w:t xml:space="preserve"> a počí</w:t>
      </w:r>
      <w:r w:rsidRPr="00EC4A04">
        <w:rPr>
          <w:rFonts w:ascii="Times New Roman" w:eastAsia="MS Mincho" w:hAnsi="Times New Roman" w:hint="default"/>
        </w:rPr>
        <w:t>taní</w:t>
      </w:r>
      <w:r w:rsidRPr="00EC4A04">
        <w:rPr>
          <w:rFonts w:ascii="Times New Roman" w:eastAsia="MS Mincho" w:hAnsi="Times New Roman" w:hint="default"/>
        </w:rPr>
        <w:t>, ako aj iné</w:t>
      </w:r>
      <w:r w:rsidRPr="00EC4A04">
        <w:rPr>
          <w:rFonts w:ascii="Times New Roman" w:eastAsia="MS Mincho" w:hAnsi="Times New Roman" w:hint="default"/>
        </w:rPr>
        <w:t xml:space="preserve"> zrejmé</w:t>
      </w:r>
      <w:r w:rsidRPr="00EC4A04">
        <w:rPr>
          <w:rFonts w:ascii="Times New Roman" w:eastAsia="MS Mincho" w:hAnsi="Times New Roman" w:hint="default"/>
        </w:rPr>
        <w:t xml:space="preserve"> nesprá</w:t>
      </w:r>
      <w:r w:rsidRPr="00EC4A04">
        <w:rPr>
          <w:rFonts w:ascii="Times New Roman" w:eastAsia="MS Mincho" w:hAnsi="Times New Roman" w:hint="default"/>
        </w:rPr>
        <w:t xml:space="preserve">vnosti. O oprave </w:t>
      </w:r>
      <w:r w:rsidRPr="00EC4A04" w:rsidR="00C02A00">
        <w:rPr>
          <w:rFonts w:ascii="Times New Roman" w:eastAsia="MS Mincho" w:hAnsi="Times New Roman" w:hint="default"/>
        </w:rPr>
        <w:t>sú</w:t>
      </w:r>
      <w:r w:rsidRPr="00EC4A04" w:rsidR="00C02A00">
        <w:rPr>
          <w:rFonts w:ascii="Times New Roman" w:eastAsia="MS Mincho" w:hAnsi="Times New Roman" w:hint="default"/>
        </w:rPr>
        <w:t xml:space="preserve">d </w:t>
      </w:r>
      <w:r w:rsidRPr="00EC4A04">
        <w:rPr>
          <w:rFonts w:ascii="Times New Roman" w:eastAsia="MS Mincho" w:hAnsi="Times New Roman" w:hint="default"/>
        </w:rPr>
        <w:t>vydá</w:t>
      </w:r>
      <w:r w:rsidRPr="00EC4A04">
        <w:rPr>
          <w:rFonts w:ascii="Times New Roman" w:eastAsia="MS Mincho" w:hAnsi="Times New Roman" w:hint="default"/>
        </w:rPr>
        <w:t xml:space="preserve"> opravné</w:t>
      </w:r>
      <w:r w:rsidRPr="00EC4A04">
        <w:rPr>
          <w:rFonts w:ascii="Times New Roman" w:eastAsia="MS Mincho" w:hAnsi="Times New Roman" w:hint="default"/>
        </w:rPr>
        <w:t xml:space="preserve"> uznesenie, ktoré</w:t>
      </w:r>
      <w:r w:rsidRPr="00EC4A04">
        <w:rPr>
          <w:rFonts w:ascii="Times New Roman" w:eastAsia="MS Mincho" w:hAnsi="Times New Roman" w:hint="default"/>
        </w:rPr>
        <w:t xml:space="preserve"> doručí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954431">
        <w:rPr>
          <w:rFonts w:ascii="Times New Roman" w:eastAsia="MS Mincho" w:hAnsi="Times New Roman"/>
        </w:rPr>
        <w:t>s</w:t>
      </w:r>
      <w:r w:rsidRPr="00EC4A04" w:rsidR="009F4355">
        <w:rPr>
          <w:rFonts w:ascii="Times New Roman" w:eastAsia="MS Mincho" w:hAnsi="Times New Roman"/>
        </w:rPr>
        <w:t>ubjektom</w:t>
      </w:r>
      <w:r w:rsidRPr="00EC4A04" w:rsidR="0093230E">
        <w:rPr>
          <w:rFonts w:ascii="Times New Roman" w:eastAsia="MS Mincho" w:hAnsi="Times New Roman"/>
        </w:rPr>
        <w:t xml:space="preserve"> konania</w:t>
      </w:r>
      <w:r w:rsidRPr="00EC4A04">
        <w:rPr>
          <w:rFonts w:ascii="Times New Roman" w:eastAsia="MS Mincho" w:hAnsi="Times New Roman"/>
        </w:rPr>
        <w:t xml:space="preserve">. </w:t>
      </w:r>
    </w:p>
    <w:p w:rsidR="000F529A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285ACC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922893">
        <w:rPr>
          <w:rFonts w:ascii="Times New Roman" w:eastAsia="MS Mincho" w:hAnsi="Times New Roman" w:hint="default"/>
        </w:rPr>
        <w:t>§</w:t>
      </w:r>
      <w:r w:rsidRPr="00EC4A04" w:rsidR="00922893">
        <w:rPr>
          <w:rFonts w:ascii="Times New Roman" w:eastAsia="MS Mincho" w:hAnsi="Times New Roman" w:hint="default"/>
        </w:rPr>
        <w:t xml:space="preserve"> 219</w:t>
      </w:r>
    </w:p>
    <w:p w:rsidR="000F529A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797CC0" w:rsidRPr="00EC4A04" w:rsidP="007C6537">
      <w:pPr>
        <w:widowControl w:val="0"/>
        <w:numPr>
          <w:numId w:val="112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285ACC">
        <w:rPr>
          <w:rFonts w:ascii="Times New Roman" w:eastAsia="MS Mincho" w:hAnsi="Times New Roman" w:hint="default"/>
        </w:rPr>
        <w:t>Ak nerozhodol sú</w:t>
      </w:r>
      <w:r w:rsidRPr="00EC4A04" w:rsidR="00285ACC">
        <w:rPr>
          <w:rFonts w:ascii="Times New Roman" w:eastAsia="MS Mincho" w:hAnsi="Times New Roman" w:hint="default"/>
        </w:rPr>
        <w:t>d v rozsudku o niektorej č</w:t>
      </w:r>
      <w:r w:rsidRPr="00EC4A04" w:rsidR="00285ACC">
        <w:rPr>
          <w:rFonts w:ascii="Times New Roman" w:eastAsia="MS Mincho" w:hAnsi="Times New Roman" w:hint="default"/>
        </w:rPr>
        <w:t xml:space="preserve">asti predmetu konania </w:t>
      </w:r>
      <w:r w:rsidRPr="00EC4A04" w:rsidR="00AE23AB">
        <w:rPr>
          <w:rFonts w:ascii="Times New Roman" w:eastAsia="MS Mincho" w:hAnsi="Times New Roman"/>
        </w:rPr>
        <w:t xml:space="preserve">alebo </w:t>
      </w:r>
      <w:r w:rsidRPr="00EC4A04" w:rsidR="00285ACC">
        <w:rPr>
          <w:rFonts w:ascii="Times New Roman" w:eastAsia="MS Mincho" w:hAnsi="Times New Roman" w:hint="default"/>
        </w:rPr>
        <w:t>o predbež</w:t>
      </w:r>
      <w:r w:rsidRPr="00EC4A04" w:rsidR="00285ACC">
        <w:rPr>
          <w:rFonts w:ascii="Times New Roman" w:eastAsia="MS Mincho" w:hAnsi="Times New Roman" w:hint="default"/>
        </w:rPr>
        <w:t>nej vykonateľ</w:t>
      </w:r>
      <w:r w:rsidRPr="00EC4A04" w:rsidR="00285ACC">
        <w:rPr>
          <w:rFonts w:ascii="Times New Roman" w:eastAsia="MS Mincho" w:hAnsi="Times New Roman" w:hint="default"/>
        </w:rPr>
        <w:t>nosti, môž</w:t>
      </w:r>
      <w:r w:rsidRPr="00EC4A04" w:rsidR="00285ACC">
        <w:rPr>
          <w:rFonts w:ascii="Times New Roman" w:eastAsia="MS Mincho" w:hAnsi="Times New Roman" w:hint="default"/>
        </w:rPr>
        <w:t xml:space="preserve">e </w:t>
      </w:r>
      <w:r w:rsidRPr="00EC4A04" w:rsidR="00954431">
        <w:rPr>
          <w:rFonts w:ascii="Times New Roman" w:eastAsia="MS Mincho" w:hAnsi="Times New Roman"/>
        </w:rPr>
        <w:t xml:space="preserve">strana </w:t>
      </w:r>
      <w:r w:rsidRPr="00EC4A04" w:rsidR="00285ACC">
        <w:rPr>
          <w:rFonts w:ascii="Times New Roman" w:eastAsia="MS Mincho" w:hAnsi="Times New Roman"/>
        </w:rPr>
        <w:t xml:space="preserve">do </w:t>
      </w:r>
      <w:r w:rsidRPr="00EC4A04" w:rsidR="002D7E6D">
        <w:rPr>
          <w:rFonts w:ascii="Times New Roman" w:eastAsia="MS Mincho" w:hAnsi="Times New Roman"/>
        </w:rPr>
        <w:t>15</w:t>
      </w:r>
      <w:r w:rsidRPr="00EC4A04" w:rsidR="00285ACC">
        <w:rPr>
          <w:rFonts w:ascii="Times New Roman" w:eastAsia="MS Mincho" w:hAnsi="Times New Roman" w:hint="default"/>
        </w:rPr>
        <w:t xml:space="preserve"> dní</w:t>
      </w:r>
      <w:r w:rsidRPr="00EC4A04" w:rsidR="00285ACC">
        <w:rPr>
          <w:rFonts w:ascii="Times New Roman" w:eastAsia="MS Mincho" w:hAnsi="Times New Roman" w:hint="default"/>
        </w:rPr>
        <w:t xml:space="preserve"> od doruč</w:t>
      </w:r>
      <w:r w:rsidRPr="00EC4A04" w:rsidR="00285ACC">
        <w:rPr>
          <w:rFonts w:ascii="Times New Roman" w:eastAsia="MS Mincho" w:hAnsi="Times New Roman" w:hint="default"/>
        </w:rPr>
        <w:t>enia rozsudku navrhnúť</w:t>
      </w:r>
      <w:r w:rsidRPr="00EC4A04" w:rsidR="00285ACC">
        <w:rPr>
          <w:rFonts w:ascii="Times New Roman" w:eastAsia="MS Mincho" w:hAnsi="Times New Roman" w:hint="default"/>
        </w:rPr>
        <w:t xml:space="preserve"> jeho doplnenie</w:t>
      </w:r>
      <w:r w:rsidRPr="00EC4A04" w:rsidR="00285ACC">
        <w:rPr>
          <w:rFonts w:ascii="Times New Roman" w:eastAsia="MS Mincho" w:hAnsi="Times New Roman" w:hint="default"/>
        </w:rPr>
        <w:t>. Sú</w:t>
      </w:r>
      <w:r w:rsidRPr="00EC4A04" w:rsidR="00285ACC">
        <w:rPr>
          <w:rFonts w:ascii="Times New Roman" w:eastAsia="MS Mincho" w:hAnsi="Times New Roman" w:hint="default"/>
        </w:rPr>
        <w:t>d môž</w:t>
      </w:r>
      <w:r w:rsidRPr="00EC4A04" w:rsidR="00285ACC">
        <w:rPr>
          <w:rFonts w:ascii="Times New Roman" w:eastAsia="MS Mincho" w:hAnsi="Times New Roman" w:hint="default"/>
        </w:rPr>
        <w:t>e rozsudok, ktorý</w:t>
      </w:r>
      <w:r w:rsidRPr="00EC4A04" w:rsidR="00285ACC">
        <w:rPr>
          <w:rFonts w:ascii="Times New Roman" w:eastAsia="MS Mincho" w:hAnsi="Times New Roman" w:hint="default"/>
        </w:rPr>
        <w:t xml:space="preserve"> nenadobudol prá</w:t>
      </w:r>
      <w:r w:rsidRPr="00EC4A04" w:rsidR="00285ACC">
        <w:rPr>
          <w:rFonts w:ascii="Times New Roman" w:eastAsia="MS Mincho" w:hAnsi="Times New Roman" w:hint="default"/>
        </w:rPr>
        <w:t>voplatnosť</w:t>
      </w:r>
      <w:r w:rsidRPr="00EC4A04" w:rsidR="00285ACC">
        <w:rPr>
          <w:rFonts w:ascii="Times New Roman" w:eastAsia="MS Mincho" w:hAnsi="Times New Roman" w:hint="default"/>
        </w:rPr>
        <w:t>, doplniť</w:t>
      </w:r>
      <w:r w:rsidRPr="00EC4A04" w:rsidR="00285ACC">
        <w:rPr>
          <w:rFonts w:ascii="Times New Roman" w:eastAsia="MS Mincho" w:hAnsi="Times New Roman" w:hint="default"/>
        </w:rPr>
        <w:t xml:space="preserve"> aj bez ná</w:t>
      </w:r>
      <w:r w:rsidRPr="00EC4A04" w:rsidR="00285ACC">
        <w:rPr>
          <w:rFonts w:ascii="Times New Roman" w:eastAsia="MS Mincho" w:hAnsi="Times New Roman" w:hint="default"/>
        </w:rPr>
        <w:t xml:space="preserve">vrhu. </w:t>
      </w:r>
    </w:p>
    <w:p w:rsidR="007D4892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797CC0" w:rsidRPr="00EC4A04" w:rsidP="00DF3201">
      <w:pPr>
        <w:widowControl w:val="0"/>
        <w:numPr>
          <w:numId w:val="112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 w:rsidR="00285ACC">
        <w:rPr>
          <w:rFonts w:ascii="Times New Roman" w:eastAsia="MS Mincho" w:hAnsi="Times New Roman" w:hint="default"/>
        </w:rPr>
        <w:t>Doplnenie urobí</w:t>
      </w:r>
      <w:r w:rsidRPr="00EC4A04" w:rsidR="00285ACC">
        <w:rPr>
          <w:rFonts w:ascii="Times New Roman" w:eastAsia="MS Mincho" w:hAnsi="Times New Roman" w:hint="default"/>
        </w:rPr>
        <w:t xml:space="preserve"> sú</w:t>
      </w:r>
      <w:r w:rsidRPr="00EC4A04" w:rsidR="00285ACC">
        <w:rPr>
          <w:rFonts w:ascii="Times New Roman" w:eastAsia="MS Mincho" w:hAnsi="Times New Roman" w:hint="default"/>
        </w:rPr>
        <w:t>d dopĺň</w:t>
      </w:r>
      <w:r w:rsidRPr="00EC4A04" w:rsidR="00285ACC">
        <w:rPr>
          <w:rFonts w:ascii="Times New Roman" w:eastAsia="MS Mincho" w:hAnsi="Times New Roman" w:hint="default"/>
        </w:rPr>
        <w:t>ací</w:t>
      </w:r>
      <w:r w:rsidRPr="00EC4A04" w:rsidR="00285ACC">
        <w:rPr>
          <w:rFonts w:ascii="Times New Roman" w:eastAsia="MS Mincho" w:hAnsi="Times New Roman" w:hint="default"/>
        </w:rPr>
        <w:t>m roz</w:t>
      </w:r>
      <w:r w:rsidRPr="00EC4A04" w:rsidR="000103E4">
        <w:rPr>
          <w:rFonts w:ascii="Times New Roman" w:eastAsia="MS Mincho" w:hAnsi="Times New Roman"/>
        </w:rPr>
        <w:t xml:space="preserve">sudkom, </w:t>
      </w:r>
      <w:r w:rsidRPr="00EC4A04" w:rsidR="00B54BBD">
        <w:rPr>
          <w:rFonts w:ascii="Times New Roman" w:eastAsia="MS Mincho" w:hAnsi="Times New Roman"/>
        </w:rPr>
        <w:t xml:space="preserve">na </w:t>
      </w:r>
      <w:r w:rsidRPr="00EC4A04" w:rsidR="000103E4">
        <w:rPr>
          <w:rFonts w:ascii="Times New Roman" w:eastAsia="MS Mincho" w:hAnsi="Times New Roman" w:hint="default"/>
        </w:rPr>
        <w:t>ktorý</w:t>
      </w:r>
      <w:r w:rsidRPr="00EC4A04" w:rsidR="000103E4">
        <w:rPr>
          <w:rFonts w:ascii="Times New Roman" w:eastAsia="MS Mincho" w:hAnsi="Times New Roman" w:hint="default"/>
        </w:rPr>
        <w:t xml:space="preserve"> </w:t>
      </w:r>
      <w:r w:rsidRPr="00EC4A04" w:rsidR="00B54BBD">
        <w:rPr>
          <w:rFonts w:ascii="Times New Roman" w:eastAsia="MS Mincho" w:hAnsi="Times New Roman"/>
        </w:rPr>
        <w:t xml:space="preserve">sa </w:t>
      </w:r>
      <w:r w:rsidRPr="00EC4A04" w:rsidR="000103E4">
        <w:rPr>
          <w:rFonts w:ascii="Times New Roman" w:eastAsia="MS Mincho" w:hAnsi="Times New Roman"/>
        </w:rPr>
        <w:t>primerane</w:t>
      </w:r>
      <w:r w:rsidRPr="00EC4A04" w:rsidR="00285ACC">
        <w:rPr>
          <w:rFonts w:ascii="Times New Roman" w:eastAsia="MS Mincho" w:hAnsi="Times New Roman"/>
        </w:rPr>
        <w:t xml:space="preserve"> </w:t>
      </w:r>
      <w:r w:rsidRPr="00EC4A04" w:rsidR="004157D1">
        <w:rPr>
          <w:rFonts w:ascii="Times New Roman" w:eastAsia="MS Mincho" w:hAnsi="Times New Roman" w:hint="default"/>
        </w:rPr>
        <w:t>použ</w:t>
      </w:r>
      <w:r w:rsidRPr="00EC4A04" w:rsidR="004157D1">
        <w:rPr>
          <w:rFonts w:ascii="Times New Roman" w:eastAsia="MS Mincho" w:hAnsi="Times New Roman" w:hint="default"/>
        </w:rPr>
        <w:t>i</w:t>
      </w:r>
      <w:r w:rsidRPr="00EC4A04" w:rsidR="00B54BBD">
        <w:rPr>
          <w:rFonts w:ascii="Times New Roman" w:eastAsia="MS Mincho" w:hAnsi="Times New Roman" w:hint="default"/>
        </w:rPr>
        <w:t>jú</w:t>
      </w:r>
      <w:r w:rsidRPr="00EC4A04" w:rsidR="00B54BBD">
        <w:rPr>
          <w:rFonts w:ascii="Times New Roman" w:eastAsia="MS Mincho" w:hAnsi="Times New Roman" w:hint="default"/>
        </w:rPr>
        <w:t xml:space="preserve"> </w:t>
      </w:r>
      <w:r w:rsidRPr="00EC4A04" w:rsidR="00285ACC">
        <w:rPr>
          <w:rFonts w:ascii="Times New Roman" w:eastAsia="MS Mincho" w:hAnsi="Times New Roman" w:hint="default"/>
        </w:rPr>
        <w:t>ustanovenia o rozsudku. Ak sú</w:t>
      </w:r>
      <w:r w:rsidRPr="00EC4A04" w:rsidR="00285ACC">
        <w:rPr>
          <w:rFonts w:ascii="Times New Roman" w:eastAsia="MS Mincho" w:hAnsi="Times New Roman" w:hint="default"/>
        </w:rPr>
        <w:t>d nevyhovie ná</w:t>
      </w:r>
      <w:r w:rsidRPr="00EC4A04" w:rsidR="00285ACC">
        <w:rPr>
          <w:rFonts w:ascii="Times New Roman" w:eastAsia="MS Mincho" w:hAnsi="Times New Roman" w:hint="default"/>
        </w:rPr>
        <w:t xml:space="preserve">vrhu </w:t>
      </w:r>
      <w:r w:rsidRPr="00EC4A04" w:rsidR="00954431">
        <w:rPr>
          <w:rFonts w:ascii="Times New Roman" w:eastAsia="MS Mincho" w:hAnsi="Times New Roman"/>
        </w:rPr>
        <w:t>stran</w:t>
      </w:r>
      <w:r w:rsidRPr="00EC4A04" w:rsidR="002D7E6D">
        <w:rPr>
          <w:rFonts w:ascii="Times New Roman" w:eastAsia="MS Mincho" w:hAnsi="Times New Roman"/>
        </w:rPr>
        <w:t>y</w:t>
      </w:r>
      <w:r w:rsidRPr="00EC4A04" w:rsidR="00285ACC">
        <w:rPr>
          <w:rFonts w:ascii="Times New Roman" w:eastAsia="MS Mincho" w:hAnsi="Times New Roman"/>
        </w:rPr>
        <w:t xml:space="preserve"> na doplnenie rozs</w:t>
      </w:r>
      <w:r w:rsidRPr="00EC4A04">
        <w:rPr>
          <w:rFonts w:ascii="Times New Roman" w:eastAsia="MS Mincho" w:hAnsi="Times New Roman" w:hint="default"/>
        </w:rPr>
        <w:t>udku, ná</w:t>
      </w:r>
      <w:r w:rsidRPr="00EC4A04">
        <w:rPr>
          <w:rFonts w:ascii="Times New Roman" w:eastAsia="MS Mincho" w:hAnsi="Times New Roman" w:hint="default"/>
        </w:rPr>
        <w:t>vrh zamietne.</w:t>
      </w:r>
    </w:p>
    <w:p w:rsidR="00797CC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285ACC" w:rsidRPr="00EC4A04" w:rsidP="00DF3201">
      <w:pPr>
        <w:widowControl w:val="0"/>
        <w:numPr>
          <w:numId w:val="112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>v</w:t>
      </w:r>
      <w:r w:rsidRPr="00EC4A04">
        <w:rPr>
          <w:rFonts w:ascii="Times New Roman" w:eastAsia="MS Mincho" w:hAnsi="Times New Roman" w:hint="default"/>
        </w:rPr>
        <w:t>rh na doplnenie sa netý</w:t>
      </w:r>
      <w:r w:rsidRPr="00EC4A04">
        <w:rPr>
          <w:rFonts w:ascii="Times New Roman" w:eastAsia="MS Mincho" w:hAnsi="Times New Roman" w:hint="default"/>
        </w:rPr>
        <w:t>ka prá</w:t>
      </w:r>
      <w:r w:rsidRPr="00EC4A04">
        <w:rPr>
          <w:rFonts w:ascii="Times New Roman" w:eastAsia="MS Mincho" w:hAnsi="Times New Roman" w:hint="default"/>
        </w:rPr>
        <w:t>voplatnosti ani vykonateľ</w:t>
      </w:r>
      <w:r w:rsidRPr="00EC4A04">
        <w:rPr>
          <w:rFonts w:ascii="Times New Roman" w:eastAsia="MS Mincho" w:hAnsi="Times New Roman" w:hint="default"/>
        </w:rPr>
        <w:t>nosti vý</w:t>
      </w:r>
      <w:r w:rsidRPr="00EC4A04">
        <w:rPr>
          <w:rFonts w:ascii="Times New Roman" w:eastAsia="MS Mincho" w:hAnsi="Times New Roman" w:hint="default"/>
        </w:rPr>
        <w:t>rokov pô</w:t>
      </w:r>
      <w:r w:rsidRPr="00EC4A04">
        <w:rPr>
          <w:rFonts w:ascii="Times New Roman" w:eastAsia="MS Mincho" w:hAnsi="Times New Roman" w:hint="default"/>
        </w:rPr>
        <w:t>vodné</w:t>
      </w:r>
      <w:r w:rsidRPr="00EC4A04">
        <w:rPr>
          <w:rFonts w:ascii="Times New Roman" w:eastAsia="MS Mincho" w:hAnsi="Times New Roman" w:hint="default"/>
        </w:rPr>
        <w:t xml:space="preserve">ho rozsudku. </w:t>
      </w:r>
    </w:p>
    <w:p w:rsidR="000F529A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E46862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spacing w:val="30"/>
        </w:rPr>
      </w:pPr>
      <w:r w:rsidRPr="00EC4A04">
        <w:rPr>
          <w:rFonts w:ascii="Times New Roman" w:eastAsia="MS Mincho" w:hAnsi="Times New Roman" w:hint="default"/>
          <w:spacing w:val="30"/>
        </w:rPr>
        <w:t>Prá</w:t>
      </w:r>
      <w:r w:rsidRPr="00EC4A04">
        <w:rPr>
          <w:rFonts w:ascii="Times New Roman" w:eastAsia="MS Mincho" w:hAnsi="Times New Roman" w:hint="default"/>
          <w:spacing w:val="30"/>
        </w:rPr>
        <w:t>voplatnosť</w:t>
      </w:r>
      <w:r w:rsidRPr="00EC4A04" w:rsidR="00280ED8">
        <w:rPr>
          <w:rFonts w:ascii="Times New Roman" w:eastAsia="MS Mincho" w:hAnsi="Times New Roman"/>
          <w:spacing w:val="30"/>
        </w:rPr>
        <w:t xml:space="preserve"> </w:t>
      </w:r>
      <w:r w:rsidRPr="00EC4A04" w:rsidR="00E41981">
        <w:rPr>
          <w:rFonts w:ascii="Times New Roman" w:eastAsia="MS Mincho" w:hAnsi="Times New Roman"/>
          <w:spacing w:val="30"/>
        </w:rPr>
        <w:t xml:space="preserve">rozsudku </w:t>
      </w:r>
      <w:r w:rsidRPr="00EC4A04" w:rsidR="0006369F">
        <w:rPr>
          <w:rFonts w:ascii="Times New Roman" w:eastAsia="MS Mincho" w:hAnsi="Times New Roman"/>
          <w:spacing w:val="30"/>
        </w:rPr>
        <w:t>a </w:t>
      </w:r>
      <w:r w:rsidRPr="00EC4A04" w:rsidR="0006369F">
        <w:rPr>
          <w:rFonts w:ascii="Times New Roman" w:eastAsia="MS Mincho" w:hAnsi="Times New Roman" w:hint="default"/>
          <w:spacing w:val="30"/>
        </w:rPr>
        <w:t>vykonateľ</w:t>
      </w:r>
      <w:r w:rsidRPr="00EC4A04" w:rsidR="0006369F">
        <w:rPr>
          <w:rFonts w:ascii="Times New Roman" w:eastAsia="MS Mincho" w:hAnsi="Times New Roman" w:hint="default"/>
          <w:spacing w:val="30"/>
        </w:rPr>
        <w:t>nosť</w:t>
      </w:r>
      <w:r w:rsidRPr="00EC4A04" w:rsidR="0006369F">
        <w:rPr>
          <w:rFonts w:ascii="Times New Roman" w:eastAsia="MS Mincho" w:hAnsi="Times New Roman" w:hint="default"/>
          <w:spacing w:val="30"/>
        </w:rPr>
        <w:t xml:space="preserve"> </w:t>
      </w:r>
      <w:r w:rsidRPr="00EC4A04" w:rsidR="00280ED8">
        <w:rPr>
          <w:rFonts w:ascii="Times New Roman" w:eastAsia="MS Mincho" w:hAnsi="Times New Roman"/>
          <w:spacing w:val="30"/>
        </w:rPr>
        <w:t>rozsudku</w:t>
      </w:r>
    </w:p>
    <w:p w:rsidR="00797CC0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1C71CA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220</w:t>
      </w:r>
    </w:p>
    <w:p w:rsidR="000F529A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1C71CA" w:rsidRPr="00EC4A04" w:rsidP="00280ED8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>Pr</w:t>
      </w:r>
      <w:r w:rsidRPr="00EC4A04" w:rsidR="007E5799">
        <w:rPr>
          <w:rFonts w:ascii="Times New Roman" w:eastAsia="MS Mincho" w:hAnsi="Times New Roman" w:hint="default"/>
        </w:rPr>
        <w:t>á</w:t>
      </w:r>
      <w:r w:rsidRPr="00EC4A04" w:rsidR="007E5799">
        <w:rPr>
          <w:rFonts w:ascii="Times New Roman" w:eastAsia="MS Mincho" w:hAnsi="Times New Roman" w:hint="default"/>
        </w:rPr>
        <w:t>voplatnosť</w:t>
      </w:r>
      <w:r w:rsidRPr="00EC4A04" w:rsidR="007E5799">
        <w:rPr>
          <w:rFonts w:ascii="Times New Roman" w:eastAsia="MS Mincho" w:hAnsi="Times New Roman" w:hint="default"/>
        </w:rPr>
        <w:t xml:space="preserve"> je </w:t>
      </w:r>
      <w:r w:rsidRPr="00EC4A04">
        <w:rPr>
          <w:rFonts w:ascii="Times New Roman" w:eastAsia="MS Mincho" w:hAnsi="Times New Roman" w:hint="default"/>
        </w:rPr>
        <w:t>vlastnosť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dneho rozhodnutia, ktorá</w:t>
      </w:r>
      <w:r w:rsidRPr="00EC4A04">
        <w:rPr>
          <w:rFonts w:ascii="Times New Roman" w:eastAsia="MS Mincho" w:hAnsi="Times New Roman" w:hint="default"/>
        </w:rPr>
        <w:t xml:space="preserve"> spô</w:t>
      </w:r>
      <w:r w:rsidRPr="00EC4A04">
        <w:rPr>
          <w:rFonts w:ascii="Times New Roman" w:eastAsia="MS Mincho" w:hAnsi="Times New Roman" w:hint="default"/>
        </w:rPr>
        <w:t>sobuje zá</w:t>
      </w:r>
      <w:r w:rsidRPr="00EC4A04">
        <w:rPr>
          <w:rFonts w:ascii="Times New Roman" w:eastAsia="MS Mincho" w:hAnsi="Times New Roman" w:hint="default"/>
        </w:rPr>
        <w:t>vä</w:t>
      </w:r>
      <w:r w:rsidRPr="00EC4A04">
        <w:rPr>
          <w:rFonts w:ascii="Times New Roman" w:eastAsia="MS Mincho" w:hAnsi="Times New Roman" w:hint="default"/>
        </w:rPr>
        <w:t>znosť</w:t>
      </w:r>
      <w:r w:rsidRPr="00EC4A04">
        <w:rPr>
          <w:rFonts w:ascii="Times New Roman" w:eastAsia="MS Mincho" w:hAnsi="Times New Roman" w:hint="default"/>
        </w:rPr>
        <w:t xml:space="preserve"> a </w:t>
      </w:r>
      <w:r w:rsidRPr="00EC4A04">
        <w:rPr>
          <w:rFonts w:ascii="Times New Roman" w:eastAsia="MS Mincho" w:hAnsi="Times New Roman" w:hint="default"/>
        </w:rPr>
        <w:t>zá</w:t>
      </w:r>
      <w:r w:rsidRPr="00EC4A04">
        <w:rPr>
          <w:rFonts w:ascii="Times New Roman" w:eastAsia="MS Mincho" w:hAnsi="Times New Roman" w:hint="default"/>
        </w:rPr>
        <w:t>sadnú</w:t>
      </w:r>
      <w:r w:rsidRPr="00EC4A04">
        <w:rPr>
          <w:rFonts w:ascii="Times New Roman" w:eastAsia="MS Mincho" w:hAnsi="Times New Roman" w:hint="default"/>
        </w:rPr>
        <w:t xml:space="preserve"> nezmeniteľ</w:t>
      </w:r>
      <w:r w:rsidRPr="00EC4A04">
        <w:rPr>
          <w:rFonts w:ascii="Times New Roman" w:eastAsia="MS Mincho" w:hAnsi="Times New Roman" w:hint="default"/>
        </w:rPr>
        <w:t>nosť</w:t>
      </w:r>
      <w:r w:rsidRPr="00EC4A04">
        <w:rPr>
          <w:rFonts w:ascii="Times New Roman" w:eastAsia="MS Mincho" w:hAnsi="Times New Roman" w:hint="default"/>
        </w:rPr>
        <w:t xml:space="preserve"> rozhodnutia.</w:t>
      </w:r>
    </w:p>
    <w:p w:rsidR="00797CC0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F314E9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221</w:t>
      </w:r>
    </w:p>
    <w:p w:rsidR="000F529A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F314E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(1) Doruč</w:t>
      </w:r>
      <w:r w:rsidRPr="00EC4A04">
        <w:rPr>
          <w:rFonts w:ascii="Times New Roman" w:eastAsia="MS Mincho" w:hAnsi="Times New Roman" w:hint="default"/>
        </w:rPr>
        <w:t>ený</w:t>
      </w:r>
      <w:r w:rsidRPr="00EC4A04">
        <w:rPr>
          <w:rFonts w:ascii="Times New Roman" w:eastAsia="MS Mincho" w:hAnsi="Times New Roman" w:hint="default"/>
        </w:rPr>
        <w:t xml:space="preserve"> rozsudok, ktorý</w:t>
      </w:r>
      <w:r w:rsidRPr="00EC4A04">
        <w:rPr>
          <w:rFonts w:ascii="Times New Roman" w:eastAsia="MS Mincho" w:hAnsi="Times New Roman" w:hint="default"/>
        </w:rPr>
        <w:t xml:space="preserve"> už</w:t>
      </w:r>
      <w:r w:rsidRPr="00EC4A04">
        <w:rPr>
          <w:rFonts w:ascii="Times New Roman" w:eastAsia="MS Mincho" w:hAnsi="Times New Roman" w:hint="default"/>
        </w:rPr>
        <w:t xml:space="preserve"> nemož</w:t>
      </w:r>
      <w:r w:rsidRPr="00EC4A04">
        <w:rPr>
          <w:rFonts w:ascii="Times New Roman" w:eastAsia="MS Mincho" w:hAnsi="Times New Roman" w:hint="default"/>
        </w:rPr>
        <w:t>no napadnúť</w:t>
      </w:r>
      <w:r w:rsidRPr="00EC4A04">
        <w:rPr>
          <w:rFonts w:ascii="Times New Roman" w:eastAsia="MS Mincho" w:hAnsi="Times New Roman" w:hint="default"/>
        </w:rPr>
        <w:t xml:space="preserve"> odvolaní</w:t>
      </w:r>
      <w:r w:rsidRPr="00EC4A04">
        <w:rPr>
          <w:rFonts w:ascii="Times New Roman" w:eastAsia="MS Mincho" w:hAnsi="Times New Roman" w:hint="default"/>
        </w:rPr>
        <w:t>m, je prá</w:t>
      </w:r>
      <w:r w:rsidRPr="00EC4A04">
        <w:rPr>
          <w:rFonts w:ascii="Times New Roman" w:eastAsia="MS Mincho" w:hAnsi="Times New Roman" w:hint="default"/>
        </w:rPr>
        <w:t>voplatný.</w:t>
      </w:r>
    </w:p>
    <w:p w:rsidR="00797CC0" w:rsidRPr="00EC4A04" w:rsidP="00797CC0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F314E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 xml:space="preserve">(2) Ak proti rozsudku </w:t>
      </w:r>
      <w:r w:rsidRPr="00EC4A04" w:rsidR="0093230E">
        <w:rPr>
          <w:rFonts w:ascii="Times New Roman" w:eastAsia="MS Mincho" w:hAnsi="Times New Roman" w:hint="default"/>
        </w:rPr>
        <w:t>nemož</w:t>
      </w:r>
      <w:r w:rsidRPr="00EC4A04" w:rsidR="0093230E">
        <w:rPr>
          <w:rFonts w:ascii="Times New Roman" w:eastAsia="MS Mincho" w:hAnsi="Times New Roman" w:hint="default"/>
        </w:rPr>
        <w:t>no podať</w:t>
      </w:r>
      <w:r w:rsidRPr="00EC4A04" w:rsidR="0093230E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odvolanie, je prá</w:t>
      </w:r>
      <w:r w:rsidRPr="00EC4A04">
        <w:rPr>
          <w:rFonts w:ascii="Times New Roman" w:eastAsia="MS Mincho" w:hAnsi="Times New Roman" w:hint="default"/>
        </w:rPr>
        <w:t>voplatný</w:t>
      </w:r>
      <w:r w:rsidRPr="00EC4A04">
        <w:rPr>
          <w:rFonts w:ascii="Times New Roman" w:eastAsia="MS Mincho" w:hAnsi="Times New Roman" w:hint="default"/>
        </w:rPr>
        <w:t xml:space="preserve"> doruč</w:t>
      </w:r>
      <w:r w:rsidRPr="00EC4A04">
        <w:rPr>
          <w:rFonts w:ascii="Times New Roman" w:eastAsia="MS Mincho" w:hAnsi="Times New Roman" w:hint="default"/>
        </w:rPr>
        <w:t>ení</w:t>
      </w:r>
      <w:r w:rsidRPr="00EC4A04">
        <w:rPr>
          <w:rFonts w:ascii="Times New Roman" w:eastAsia="MS Mincho" w:hAnsi="Times New Roman" w:hint="default"/>
        </w:rPr>
        <w:t>m.</w:t>
      </w:r>
    </w:p>
    <w:p w:rsidR="000F529A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C54364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="000338CB">
        <w:rPr>
          <w:rFonts w:ascii="Times New Roman" w:eastAsia="MS Mincho" w:hAnsi="Times New Roman"/>
        </w:rPr>
        <w:br w:type="page"/>
      </w: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222</w:t>
      </w:r>
    </w:p>
    <w:p w:rsidR="00B9701E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Subjektí</w:t>
      </w:r>
      <w:r w:rsidRPr="00EC4A04">
        <w:rPr>
          <w:rFonts w:ascii="Times New Roman" w:eastAsia="MS Mincho" w:hAnsi="Times New Roman" w:hint="default"/>
        </w:rPr>
        <w:t>vna zá</w:t>
      </w:r>
      <w:r w:rsidRPr="00EC4A04">
        <w:rPr>
          <w:rFonts w:ascii="Times New Roman" w:eastAsia="MS Mincho" w:hAnsi="Times New Roman" w:hint="default"/>
        </w:rPr>
        <w:t>vä</w:t>
      </w:r>
      <w:r w:rsidRPr="00EC4A04">
        <w:rPr>
          <w:rFonts w:ascii="Times New Roman" w:eastAsia="MS Mincho" w:hAnsi="Times New Roman" w:hint="default"/>
        </w:rPr>
        <w:t>znosť</w:t>
      </w:r>
      <w:r w:rsidRPr="00EC4A04">
        <w:rPr>
          <w:rFonts w:ascii="Times New Roman" w:eastAsia="MS Mincho" w:hAnsi="Times New Roman" w:hint="default"/>
        </w:rPr>
        <w:t xml:space="preserve"> rozsudku</w:t>
      </w:r>
    </w:p>
    <w:p w:rsidR="00C54364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DB53F9" w:rsidRPr="00EC4A04" w:rsidP="00EB060B">
      <w:pPr>
        <w:numPr>
          <w:numId w:val="114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Vý</w:t>
      </w:r>
      <w:r w:rsidRPr="00EC4A04">
        <w:rPr>
          <w:rFonts w:ascii="Times New Roman" w:eastAsia="MS Mincho" w:hAnsi="Times New Roman" w:hint="default"/>
        </w:rPr>
        <w:t>rok prá</w:t>
      </w:r>
      <w:r w:rsidRPr="00EC4A04">
        <w:rPr>
          <w:rFonts w:ascii="Times New Roman" w:eastAsia="MS Mincho" w:hAnsi="Times New Roman" w:hint="default"/>
        </w:rPr>
        <w:t>voplatné</w:t>
      </w:r>
      <w:r w:rsidRPr="00EC4A04">
        <w:rPr>
          <w:rFonts w:ascii="Times New Roman" w:eastAsia="MS Mincho" w:hAnsi="Times New Roman" w:hint="default"/>
        </w:rPr>
        <w:t>ho rozsudku je zá</w:t>
      </w:r>
      <w:r w:rsidRPr="00EC4A04">
        <w:rPr>
          <w:rFonts w:ascii="Times New Roman" w:eastAsia="MS Mincho" w:hAnsi="Times New Roman" w:hint="default"/>
        </w:rPr>
        <w:t>vä</w:t>
      </w:r>
      <w:r w:rsidRPr="00EC4A04">
        <w:rPr>
          <w:rFonts w:ascii="Times New Roman" w:eastAsia="MS Mincho" w:hAnsi="Times New Roman" w:hint="default"/>
        </w:rPr>
        <w:t>zný</w:t>
      </w:r>
      <w:r w:rsidRPr="00EC4A04">
        <w:rPr>
          <w:rFonts w:ascii="Times New Roman" w:eastAsia="MS Mincho" w:hAnsi="Times New Roman" w:hint="default"/>
        </w:rPr>
        <w:t xml:space="preserve"> pre strany a pre tý</w:t>
      </w:r>
      <w:r w:rsidRPr="00EC4A04">
        <w:rPr>
          <w:rFonts w:ascii="Times New Roman" w:eastAsia="MS Mincho" w:hAnsi="Times New Roman" w:hint="default"/>
        </w:rPr>
        <w:t>ch, ktor</w:t>
      </w:r>
      <w:r w:rsidRPr="00EC4A04" w:rsidR="008659C6">
        <w:rPr>
          <w:rFonts w:ascii="Times New Roman" w:eastAsia="MS Mincho" w:hAnsi="Times New Roman" w:hint="default"/>
        </w:rPr>
        <w:t>í</w:t>
      </w:r>
      <w:r w:rsidRPr="00EC4A04">
        <w:rPr>
          <w:rFonts w:ascii="Times New Roman" w:eastAsia="MS Mincho" w:hAnsi="Times New Roman" w:hint="default"/>
        </w:rPr>
        <w:t xml:space="preserve"> sa stali prá</w:t>
      </w:r>
      <w:r w:rsidRPr="00EC4A04">
        <w:rPr>
          <w:rFonts w:ascii="Times New Roman" w:eastAsia="MS Mincho" w:hAnsi="Times New Roman" w:hint="default"/>
        </w:rPr>
        <w:t>vnymi ná</w:t>
      </w:r>
      <w:r w:rsidRPr="00EC4A04">
        <w:rPr>
          <w:rFonts w:ascii="Times New Roman" w:eastAsia="MS Mincho" w:hAnsi="Times New Roman" w:hint="default"/>
        </w:rPr>
        <w:t>stupcami strá</w:t>
      </w:r>
      <w:r w:rsidRPr="00EC4A04">
        <w:rPr>
          <w:rFonts w:ascii="Times New Roman" w:eastAsia="MS Mincho" w:hAnsi="Times New Roman" w:hint="default"/>
        </w:rPr>
        <w:t>n po prá</w:t>
      </w:r>
      <w:r w:rsidRPr="00EC4A04">
        <w:rPr>
          <w:rFonts w:ascii="Times New Roman" w:eastAsia="MS Mincho" w:hAnsi="Times New Roman" w:hint="default"/>
        </w:rPr>
        <w:t>voplatnosti rozsudku, ak nie je ustanovené</w:t>
      </w:r>
      <w:r w:rsidRPr="00EC4A04">
        <w:rPr>
          <w:rFonts w:ascii="Times New Roman" w:eastAsia="MS Mincho" w:hAnsi="Times New Roman" w:hint="default"/>
        </w:rPr>
        <w:t xml:space="preserve"> inak. </w:t>
      </w:r>
    </w:p>
    <w:p w:rsidR="00797CC0" w:rsidRPr="00EC4A04" w:rsidP="005961AF">
      <w:pPr>
        <w:tabs>
          <w:tab w:val="left" w:pos="1134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C54364" w:rsidRPr="00EC4A04" w:rsidP="00EB060B">
      <w:pPr>
        <w:numPr>
          <w:numId w:val="114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Vý</w:t>
      </w:r>
      <w:r w:rsidRPr="00EC4A04">
        <w:rPr>
          <w:rFonts w:ascii="Times New Roman" w:eastAsia="MS Mincho" w:hAnsi="Times New Roman" w:hint="default"/>
        </w:rPr>
        <w:t>rok prá</w:t>
      </w:r>
      <w:r w:rsidRPr="00EC4A04">
        <w:rPr>
          <w:rFonts w:ascii="Times New Roman" w:eastAsia="MS Mincho" w:hAnsi="Times New Roman" w:hint="default"/>
        </w:rPr>
        <w:t>voplatné</w:t>
      </w:r>
      <w:r w:rsidRPr="00EC4A04">
        <w:rPr>
          <w:rFonts w:ascii="Times New Roman" w:eastAsia="MS Mincho" w:hAnsi="Times New Roman" w:hint="default"/>
        </w:rPr>
        <w:t>ho rozsudku o urč</w:t>
      </w:r>
      <w:r w:rsidRPr="00EC4A04">
        <w:rPr>
          <w:rFonts w:ascii="Times New Roman" w:eastAsia="MS Mincho" w:hAnsi="Times New Roman" w:hint="default"/>
        </w:rPr>
        <w:t>ení</w:t>
      </w:r>
      <w:r w:rsidRPr="00EC4A04">
        <w:rPr>
          <w:rFonts w:ascii="Times New Roman" w:eastAsia="MS Mincho" w:hAnsi="Times New Roman" w:hint="default"/>
        </w:rPr>
        <w:t xml:space="preserve"> vecné</w:t>
      </w:r>
      <w:r w:rsidRPr="00EC4A04">
        <w:rPr>
          <w:rFonts w:ascii="Times New Roman" w:eastAsia="MS Mincho" w:hAnsi="Times New Roman" w:hint="default"/>
        </w:rPr>
        <w:t>ho prá</w:t>
      </w:r>
      <w:r w:rsidRPr="00EC4A04">
        <w:rPr>
          <w:rFonts w:ascii="Times New Roman" w:eastAsia="MS Mincho" w:hAnsi="Times New Roman" w:hint="default"/>
        </w:rPr>
        <w:t>va k nehnuteľ</w:t>
      </w:r>
      <w:r w:rsidRPr="00EC4A04">
        <w:rPr>
          <w:rFonts w:ascii="Times New Roman" w:eastAsia="MS Mincho" w:hAnsi="Times New Roman" w:hint="default"/>
        </w:rPr>
        <w:t>nosti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alebo o urč</w:t>
      </w:r>
      <w:r w:rsidRPr="00EC4A04">
        <w:rPr>
          <w:rFonts w:ascii="Times New Roman" w:eastAsia="MS Mincho" w:hAnsi="Times New Roman" w:hint="default"/>
        </w:rPr>
        <w:t>ení</w:t>
      </w:r>
      <w:r w:rsidRPr="00EC4A04">
        <w:rPr>
          <w:rFonts w:ascii="Times New Roman" w:eastAsia="MS Mincho" w:hAnsi="Times New Roman" w:hint="default"/>
        </w:rPr>
        <w:t xml:space="preserve"> neplatnosti dobrovoľ</w:t>
      </w:r>
      <w:r w:rsidRPr="00EC4A04">
        <w:rPr>
          <w:rFonts w:ascii="Times New Roman" w:eastAsia="MS Mincho" w:hAnsi="Times New Roman" w:hint="default"/>
        </w:rPr>
        <w:t>nej draž</w:t>
      </w:r>
      <w:r w:rsidRPr="00EC4A04">
        <w:rPr>
          <w:rFonts w:ascii="Times New Roman" w:eastAsia="MS Mincho" w:hAnsi="Times New Roman" w:hint="default"/>
        </w:rPr>
        <w:t>by nehnuteľ</w:t>
      </w:r>
      <w:r w:rsidRPr="00EC4A04">
        <w:rPr>
          <w:rFonts w:ascii="Times New Roman" w:eastAsia="MS Mincho" w:hAnsi="Times New Roman" w:hint="default"/>
        </w:rPr>
        <w:t>nosti, j</w:t>
      </w:r>
      <w:r w:rsidRPr="00EC4A04">
        <w:rPr>
          <w:rFonts w:ascii="Times New Roman" w:eastAsia="MS Mincho" w:hAnsi="Times New Roman" w:hint="default"/>
        </w:rPr>
        <w:t>e zá</w:t>
      </w:r>
      <w:r w:rsidRPr="00EC4A04">
        <w:rPr>
          <w:rFonts w:ascii="Times New Roman" w:eastAsia="MS Mincho" w:hAnsi="Times New Roman" w:hint="default"/>
        </w:rPr>
        <w:t>vä</w:t>
      </w:r>
      <w:r w:rsidRPr="00EC4A04">
        <w:rPr>
          <w:rFonts w:ascii="Times New Roman" w:eastAsia="MS Mincho" w:hAnsi="Times New Roman" w:hint="default"/>
        </w:rPr>
        <w:t>zný</w:t>
      </w:r>
      <w:r w:rsidRPr="00EC4A04">
        <w:rPr>
          <w:rFonts w:ascii="Times New Roman" w:eastAsia="MS Mincho" w:hAnsi="Times New Roman" w:hint="default"/>
        </w:rPr>
        <w:t xml:space="preserve"> aj pre osobu, ktorej sa tý</w:t>
      </w:r>
      <w:r w:rsidRPr="00EC4A04">
        <w:rPr>
          <w:rFonts w:ascii="Times New Roman" w:eastAsia="MS Mincho" w:hAnsi="Times New Roman" w:hint="default"/>
        </w:rPr>
        <w:t>ka ná</w:t>
      </w:r>
      <w:r w:rsidRPr="00EC4A04">
        <w:rPr>
          <w:rFonts w:ascii="Times New Roman" w:eastAsia="MS Mincho" w:hAnsi="Times New Roman" w:hint="default"/>
        </w:rPr>
        <w:t>vrh na povolenie vkladu vecné</w:t>
      </w:r>
      <w:r w:rsidRPr="00EC4A04">
        <w:rPr>
          <w:rFonts w:ascii="Times New Roman" w:eastAsia="MS Mincho" w:hAnsi="Times New Roman" w:hint="default"/>
        </w:rPr>
        <w:t>ho prá</w:t>
      </w:r>
      <w:r w:rsidRPr="00EC4A04">
        <w:rPr>
          <w:rFonts w:ascii="Times New Roman" w:eastAsia="MS Mincho" w:hAnsi="Times New Roman" w:hint="default"/>
        </w:rPr>
        <w:t>va k nehnuteľ</w:t>
      </w:r>
      <w:r w:rsidRPr="00EC4A04">
        <w:rPr>
          <w:rFonts w:ascii="Times New Roman" w:eastAsia="MS Mincho" w:hAnsi="Times New Roman" w:hint="default"/>
        </w:rPr>
        <w:t>nosti, a</w:t>
      </w:r>
      <w:r w:rsidRPr="00EC4A04" w:rsidR="00902D8F">
        <w:rPr>
          <w:rFonts w:ascii="Times New Roman" w:eastAsia="MS Mincho" w:hAnsi="Times New Roman"/>
        </w:rPr>
        <w:t>k</w:t>
      </w:r>
      <w:r w:rsidRPr="00EC4A04">
        <w:rPr>
          <w:rFonts w:ascii="Times New Roman" w:eastAsia="MS Mincho" w:hAnsi="Times New Roman"/>
        </w:rPr>
        <w:t xml:space="preserve"> bol </w:t>
      </w:r>
      <w:r w:rsidRPr="00EC4A04" w:rsidR="00902D8F">
        <w:rPr>
          <w:rFonts w:ascii="Times New Roman" w:eastAsia="MS Mincho" w:hAnsi="Times New Roman" w:hint="default"/>
        </w:rPr>
        <w:t>ná</w:t>
      </w:r>
      <w:r w:rsidRPr="00EC4A04" w:rsidR="00902D8F">
        <w:rPr>
          <w:rFonts w:ascii="Times New Roman" w:eastAsia="MS Mincho" w:hAnsi="Times New Roman" w:hint="default"/>
        </w:rPr>
        <w:t xml:space="preserve">vrh </w:t>
      </w:r>
      <w:r w:rsidRPr="00EC4A04">
        <w:rPr>
          <w:rFonts w:ascii="Times New Roman" w:eastAsia="MS Mincho" w:hAnsi="Times New Roman" w:hint="default"/>
        </w:rPr>
        <w:t>podaný</w:t>
      </w:r>
      <w:r w:rsidRPr="00EC4A04">
        <w:rPr>
          <w:rFonts w:ascii="Times New Roman" w:eastAsia="MS Mincho" w:hAnsi="Times New Roman" w:hint="default"/>
        </w:rPr>
        <w:t xml:space="preserve"> v č</w:t>
      </w:r>
      <w:r w:rsidRPr="00EC4A04">
        <w:rPr>
          <w:rFonts w:ascii="Times New Roman" w:eastAsia="MS Mincho" w:hAnsi="Times New Roman" w:hint="default"/>
        </w:rPr>
        <w:t>ase, keď</w:t>
      </w:r>
      <w:r w:rsidRPr="00EC4A04">
        <w:rPr>
          <w:rFonts w:ascii="Times New Roman" w:eastAsia="MS Mincho" w:hAnsi="Times New Roman" w:hint="default"/>
        </w:rPr>
        <w:t xml:space="preserve"> v katastri nehnuteľ</w:t>
      </w:r>
      <w:r w:rsidRPr="00EC4A04">
        <w:rPr>
          <w:rFonts w:ascii="Times New Roman" w:eastAsia="MS Mincho" w:hAnsi="Times New Roman" w:hint="default"/>
        </w:rPr>
        <w:t>ností</w:t>
      </w:r>
      <w:r w:rsidRPr="00EC4A04">
        <w:rPr>
          <w:rFonts w:ascii="Times New Roman" w:eastAsia="MS Mincho" w:hAnsi="Times New Roman" w:hint="default"/>
        </w:rPr>
        <w:t xml:space="preserve"> bola </w:t>
      </w:r>
      <w:r w:rsidRPr="00EC4A04" w:rsidR="00902D8F">
        <w:rPr>
          <w:rFonts w:ascii="Times New Roman" w:eastAsia="MS Mincho" w:hAnsi="Times New Roman" w:hint="default"/>
        </w:rPr>
        <w:t>zapí</w:t>
      </w:r>
      <w:r w:rsidRPr="00EC4A04" w:rsidR="00902D8F">
        <w:rPr>
          <w:rFonts w:ascii="Times New Roman" w:eastAsia="MS Mincho" w:hAnsi="Times New Roman" w:hint="default"/>
        </w:rPr>
        <w:t>saná</w:t>
      </w:r>
      <w:r w:rsidRPr="00EC4A04" w:rsidR="00902D8F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pozná</w:t>
      </w:r>
      <w:r w:rsidRPr="00EC4A04">
        <w:rPr>
          <w:rFonts w:ascii="Times New Roman" w:eastAsia="MS Mincho" w:hAnsi="Times New Roman" w:hint="default"/>
        </w:rPr>
        <w:t>mka o sú</w:t>
      </w:r>
      <w:r w:rsidRPr="00EC4A04">
        <w:rPr>
          <w:rFonts w:ascii="Times New Roman" w:eastAsia="MS Mincho" w:hAnsi="Times New Roman" w:hint="default"/>
        </w:rPr>
        <w:t>dnom konaní.</w:t>
      </w:r>
    </w:p>
    <w:p w:rsidR="000F529A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1C71CA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223</w:t>
      </w:r>
    </w:p>
    <w:p w:rsidR="000F529A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1C71CA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Prá</w:t>
      </w:r>
      <w:r w:rsidRPr="00EC4A04">
        <w:rPr>
          <w:rFonts w:ascii="Times New Roman" w:eastAsia="MS Mincho" w:hAnsi="Times New Roman" w:hint="default"/>
        </w:rPr>
        <w:t>voplatné</w:t>
      </w:r>
      <w:r w:rsidRPr="00EC4A04">
        <w:rPr>
          <w:rFonts w:ascii="Times New Roman" w:eastAsia="MS Mincho" w:hAnsi="Times New Roman" w:hint="default"/>
        </w:rPr>
        <w:t xml:space="preserve"> rozsudky ukladajú</w:t>
      </w:r>
      <w:r w:rsidRPr="00EC4A04">
        <w:rPr>
          <w:rFonts w:ascii="Times New Roman" w:eastAsia="MS Mincho" w:hAnsi="Times New Roman" w:hint="default"/>
        </w:rPr>
        <w:t xml:space="preserve">ce </w:t>
      </w:r>
      <w:r w:rsidRPr="00EC4A04" w:rsidR="00036150">
        <w:rPr>
          <w:rFonts w:ascii="Times New Roman" w:eastAsia="MS Mincho" w:hAnsi="Times New Roman" w:hint="default"/>
        </w:rPr>
        <w:t>povinnosť</w:t>
      </w:r>
      <w:r w:rsidRPr="00EC4A04" w:rsidR="00036150">
        <w:rPr>
          <w:rFonts w:ascii="Times New Roman" w:eastAsia="MS Mincho" w:hAnsi="Times New Roman" w:hint="default"/>
        </w:rPr>
        <w:t xml:space="preserve"> prejavu vô</w:t>
      </w:r>
      <w:r w:rsidRPr="00EC4A04" w:rsidR="00036150">
        <w:rPr>
          <w:rFonts w:ascii="Times New Roman" w:eastAsia="MS Mincho" w:hAnsi="Times New Roman" w:hint="default"/>
        </w:rPr>
        <w:t>le</w:t>
      </w:r>
      <w:r w:rsidRPr="00EC4A04">
        <w:rPr>
          <w:rFonts w:ascii="Times New Roman" w:eastAsia="MS Mincho" w:hAnsi="Times New Roman" w:hint="default"/>
        </w:rPr>
        <w:t xml:space="preserve"> nahradzujú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036150">
        <w:rPr>
          <w:rFonts w:ascii="Times New Roman" w:eastAsia="MS Mincho" w:hAnsi="Times New Roman"/>
        </w:rPr>
        <w:t>tento prejav</w:t>
      </w:r>
      <w:r w:rsidRPr="00EC4A04">
        <w:rPr>
          <w:rFonts w:ascii="Times New Roman" w:eastAsia="MS Mincho" w:hAnsi="Times New Roman"/>
        </w:rPr>
        <w:t xml:space="preserve">. </w:t>
      </w:r>
    </w:p>
    <w:p w:rsidR="000F529A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F314E9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224</w:t>
      </w:r>
    </w:p>
    <w:p w:rsidR="000F529A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F314E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 w:rsidR="006F6AA7">
        <w:rPr>
          <w:rFonts w:ascii="Times New Roman" w:eastAsia="MS Mincho" w:hAnsi="Times New Roman"/>
        </w:rPr>
        <w:t xml:space="preserve">Ak sa o </w:t>
      </w:r>
      <w:r w:rsidRPr="00EC4A04" w:rsidR="007425C3">
        <w:rPr>
          <w:rFonts w:ascii="Times New Roman" w:eastAsia="MS Mincho" w:hAnsi="Times New Roman"/>
        </w:rPr>
        <w:t>veci</w:t>
      </w:r>
      <w:r w:rsidRPr="00EC4A04">
        <w:rPr>
          <w:rFonts w:ascii="Times New Roman" w:eastAsia="MS Mincho" w:hAnsi="Times New Roman" w:hint="default"/>
        </w:rPr>
        <w:t xml:space="preserve"> prá</w:t>
      </w:r>
      <w:r w:rsidRPr="00EC4A04">
        <w:rPr>
          <w:rFonts w:ascii="Times New Roman" w:eastAsia="MS Mincho" w:hAnsi="Times New Roman" w:hint="default"/>
        </w:rPr>
        <w:t>voplatne rozhodlo, nemôž</w:t>
      </w:r>
      <w:r w:rsidRPr="00EC4A04">
        <w:rPr>
          <w:rFonts w:ascii="Times New Roman" w:eastAsia="MS Mincho" w:hAnsi="Times New Roman" w:hint="default"/>
        </w:rPr>
        <w:t>e sa prejedná</w:t>
      </w:r>
      <w:r w:rsidRPr="00EC4A04">
        <w:rPr>
          <w:rFonts w:ascii="Times New Roman" w:eastAsia="MS Mincho" w:hAnsi="Times New Roman" w:hint="default"/>
        </w:rPr>
        <w:t>vať</w:t>
      </w:r>
      <w:r w:rsidRPr="00EC4A04">
        <w:rPr>
          <w:rFonts w:ascii="Times New Roman" w:eastAsia="MS Mincho" w:hAnsi="Times New Roman" w:hint="default"/>
        </w:rPr>
        <w:t xml:space="preserve"> a </w:t>
      </w:r>
      <w:r w:rsidRPr="00EC4A04">
        <w:rPr>
          <w:rFonts w:ascii="Times New Roman" w:eastAsia="MS Mincho" w:hAnsi="Times New Roman" w:hint="default"/>
        </w:rPr>
        <w:t>rozhodovať</w:t>
      </w:r>
      <w:r w:rsidRPr="00EC4A04">
        <w:rPr>
          <w:rFonts w:ascii="Times New Roman" w:eastAsia="MS Mincho" w:hAnsi="Times New Roman" w:hint="default"/>
        </w:rPr>
        <w:t xml:space="preserve"> znova.</w:t>
      </w:r>
    </w:p>
    <w:p w:rsidR="00C54364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C54364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225</w:t>
      </w:r>
    </w:p>
    <w:p w:rsidR="00797CC0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0F529A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C54364">
        <w:rPr>
          <w:rFonts w:ascii="Times New Roman" w:eastAsia="MS Mincho" w:hAnsi="Times New Roman" w:hint="default"/>
        </w:rPr>
        <w:t>Rozsudok ukladajú</w:t>
      </w:r>
      <w:r w:rsidRPr="00EC4A04" w:rsidR="00C54364">
        <w:rPr>
          <w:rFonts w:ascii="Times New Roman" w:eastAsia="MS Mincho" w:hAnsi="Times New Roman" w:hint="default"/>
        </w:rPr>
        <w:t>ci povinnosť</w:t>
      </w:r>
      <w:r w:rsidRPr="00EC4A04" w:rsidR="00C54364">
        <w:rPr>
          <w:rFonts w:ascii="Times New Roman" w:eastAsia="MS Mincho" w:hAnsi="Times New Roman" w:hint="default"/>
        </w:rPr>
        <w:t xml:space="preserve"> plniť</w:t>
      </w:r>
      <w:r w:rsidRPr="00EC4A04" w:rsidR="00C54364">
        <w:rPr>
          <w:rFonts w:ascii="Times New Roman" w:eastAsia="MS Mincho" w:hAnsi="Times New Roman" w:hint="default"/>
        </w:rPr>
        <w:t xml:space="preserve"> v </w:t>
      </w:r>
      <w:r w:rsidRPr="00EC4A04" w:rsidR="00C54364">
        <w:rPr>
          <w:rFonts w:ascii="Times New Roman" w:eastAsia="MS Mincho" w:hAnsi="Times New Roman" w:hint="default"/>
        </w:rPr>
        <w:t>budú</w:t>
      </w:r>
      <w:r w:rsidRPr="00EC4A04" w:rsidR="00C54364">
        <w:rPr>
          <w:rFonts w:ascii="Times New Roman" w:eastAsia="MS Mincho" w:hAnsi="Times New Roman" w:hint="default"/>
        </w:rPr>
        <w:t xml:space="preserve">cnosti </w:t>
      </w:r>
      <w:r w:rsidR="002957A0">
        <w:rPr>
          <w:rFonts w:ascii="Times New Roman" w:eastAsia="MS Mincho" w:hAnsi="Times New Roman"/>
        </w:rPr>
        <w:t>splat</w:t>
      </w:r>
      <w:r w:rsidRPr="00EC4A04" w:rsidR="00C54364">
        <w:rPr>
          <w:rFonts w:ascii="Times New Roman" w:eastAsia="MS Mincho" w:hAnsi="Times New Roman" w:hint="default"/>
        </w:rPr>
        <w:t>né</w:t>
      </w:r>
      <w:r w:rsidRPr="00EC4A04" w:rsidR="00C54364">
        <w:rPr>
          <w:rFonts w:ascii="Times New Roman" w:eastAsia="MS Mincho" w:hAnsi="Times New Roman" w:hint="default"/>
        </w:rPr>
        <w:t xml:space="preserve"> dá</w:t>
      </w:r>
      <w:r w:rsidRPr="00EC4A04" w:rsidR="00C54364">
        <w:rPr>
          <w:rFonts w:ascii="Times New Roman" w:eastAsia="MS Mincho" w:hAnsi="Times New Roman" w:hint="default"/>
        </w:rPr>
        <w:t>vky alebo splá</w:t>
      </w:r>
      <w:r w:rsidRPr="00EC4A04" w:rsidR="00C54364">
        <w:rPr>
          <w:rFonts w:ascii="Times New Roman" w:eastAsia="MS Mincho" w:hAnsi="Times New Roman" w:hint="default"/>
        </w:rPr>
        <w:t>tky mož</w:t>
      </w:r>
      <w:r w:rsidRPr="00EC4A04" w:rsidR="00C54364">
        <w:rPr>
          <w:rFonts w:ascii="Times New Roman" w:eastAsia="MS Mincho" w:hAnsi="Times New Roman" w:hint="default"/>
        </w:rPr>
        <w:t>no na zá</w:t>
      </w:r>
      <w:r w:rsidRPr="00EC4A04" w:rsidR="00C54364">
        <w:rPr>
          <w:rFonts w:ascii="Times New Roman" w:eastAsia="MS Mincho" w:hAnsi="Times New Roman" w:hint="default"/>
        </w:rPr>
        <w:t>klade ž</w:t>
      </w:r>
      <w:r w:rsidRPr="00EC4A04" w:rsidR="00C54364">
        <w:rPr>
          <w:rFonts w:ascii="Times New Roman" w:eastAsia="MS Mincho" w:hAnsi="Times New Roman" w:hint="default"/>
        </w:rPr>
        <w:t>aloby zmeniť</w:t>
      </w:r>
      <w:r w:rsidRPr="00EC4A04" w:rsidR="00C54364">
        <w:rPr>
          <w:rFonts w:ascii="Times New Roman" w:eastAsia="MS Mincho" w:hAnsi="Times New Roman" w:hint="default"/>
        </w:rPr>
        <w:t>, ak sa podstatne zmenili oko</w:t>
      </w:r>
      <w:r w:rsidRPr="00EC4A04" w:rsidR="00C54364">
        <w:rPr>
          <w:rFonts w:ascii="Times New Roman" w:eastAsia="MS Mincho" w:hAnsi="Times New Roman" w:hint="default"/>
        </w:rPr>
        <w:t>lnosti, ktoré</w:t>
      </w:r>
      <w:r w:rsidRPr="00EC4A04" w:rsidR="00C54364">
        <w:rPr>
          <w:rFonts w:ascii="Times New Roman" w:eastAsia="MS Mincho" w:hAnsi="Times New Roman" w:hint="default"/>
        </w:rPr>
        <w:t xml:space="preserve"> sú</w:t>
      </w:r>
      <w:r w:rsidRPr="00EC4A04" w:rsidR="00C54364">
        <w:rPr>
          <w:rFonts w:ascii="Times New Roman" w:eastAsia="MS Mincho" w:hAnsi="Times New Roman" w:hint="default"/>
        </w:rPr>
        <w:t xml:space="preserve"> rozhodujú</w:t>
      </w:r>
      <w:r w:rsidRPr="00EC4A04" w:rsidR="00C54364">
        <w:rPr>
          <w:rFonts w:ascii="Times New Roman" w:eastAsia="MS Mincho" w:hAnsi="Times New Roman" w:hint="default"/>
        </w:rPr>
        <w:t>ce pre výš</w:t>
      </w:r>
      <w:r w:rsidRPr="00EC4A04" w:rsidR="00C54364">
        <w:rPr>
          <w:rFonts w:ascii="Times New Roman" w:eastAsia="MS Mincho" w:hAnsi="Times New Roman" w:hint="default"/>
        </w:rPr>
        <w:t>ku a ď</w:t>
      </w:r>
      <w:r w:rsidRPr="00EC4A04" w:rsidR="00C54364">
        <w:rPr>
          <w:rFonts w:ascii="Times New Roman" w:eastAsia="MS Mincho" w:hAnsi="Times New Roman" w:hint="default"/>
        </w:rPr>
        <w:t>alš</w:t>
      </w:r>
      <w:r w:rsidRPr="00EC4A04" w:rsidR="00C54364">
        <w:rPr>
          <w:rFonts w:ascii="Times New Roman" w:eastAsia="MS Mincho" w:hAnsi="Times New Roman" w:hint="default"/>
        </w:rPr>
        <w:t>ie trvanie dá</w:t>
      </w:r>
      <w:r w:rsidRPr="00EC4A04" w:rsidR="00C54364">
        <w:rPr>
          <w:rFonts w:ascii="Times New Roman" w:eastAsia="MS Mincho" w:hAnsi="Times New Roman" w:hint="default"/>
        </w:rPr>
        <w:t>vok alebo splá</w:t>
      </w:r>
      <w:r w:rsidRPr="00EC4A04" w:rsidR="00C54364">
        <w:rPr>
          <w:rFonts w:ascii="Times New Roman" w:eastAsia="MS Mincho" w:hAnsi="Times New Roman" w:hint="default"/>
        </w:rPr>
        <w:t>tok. Zmena rozsudku je prí</w:t>
      </w:r>
      <w:r w:rsidRPr="00EC4A04" w:rsidR="00C54364">
        <w:rPr>
          <w:rFonts w:ascii="Times New Roman" w:eastAsia="MS Mincho" w:hAnsi="Times New Roman" w:hint="default"/>
        </w:rPr>
        <w:t>pustná</w:t>
      </w:r>
      <w:r w:rsidRPr="00EC4A04" w:rsidR="00C54364">
        <w:rPr>
          <w:rFonts w:ascii="Times New Roman" w:eastAsia="MS Mincho" w:hAnsi="Times New Roman" w:hint="default"/>
        </w:rPr>
        <w:t xml:space="preserve"> od č</w:t>
      </w:r>
      <w:r w:rsidRPr="00EC4A04" w:rsidR="00C54364">
        <w:rPr>
          <w:rFonts w:ascii="Times New Roman" w:eastAsia="MS Mincho" w:hAnsi="Times New Roman" w:hint="default"/>
        </w:rPr>
        <w:t>asu, keď</w:t>
      </w:r>
      <w:r w:rsidRPr="00EC4A04" w:rsidR="00C54364">
        <w:rPr>
          <w:rFonts w:ascii="Times New Roman" w:eastAsia="MS Mincho" w:hAnsi="Times New Roman" w:hint="default"/>
        </w:rPr>
        <w:t xml:space="preserve"> </w:t>
      </w:r>
      <w:r w:rsidRPr="00EC4A04" w:rsidR="00CC0F99">
        <w:rPr>
          <w:rFonts w:ascii="Times New Roman" w:eastAsia="MS Mincho" w:hAnsi="Times New Roman"/>
        </w:rPr>
        <w:t>nastala</w:t>
      </w:r>
      <w:r w:rsidRPr="00EC4A04" w:rsidR="00C54364">
        <w:rPr>
          <w:rFonts w:ascii="Times New Roman" w:eastAsia="MS Mincho" w:hAnsi="Times New Roman"/>
        </w:rPr>
        <w:t xml:space="preserve"> </w:t>
      </w:r>
      <w:r w:rsidRPr="00EC4A04" w:rsidR="00CC0F99">
        <w:rPr>
          <w:rFonts w:ascii="Times New Roman" w:eastAsia="MS Mincho" w:hAnsi="Times New Roman"/>
        </w:rPr>
        <w:t xml:space="preserve">zmena </w:t>
      </w:r>
      <w:r w:rsidRPr="00EC4A04" w:rsidR="00C54364">
        <w:rPr>
          <w:rFonts w:ascii="Times New Roman" w:eastAsia="MS Mincho" w:hAnsi="Times New Roman"/>
        </w:rPr>
        <w:t>pomerov.</w:t>
      </w:r>
    </w:p>
    <w:p w:rsidR="00797CC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280ED8" w:rsidRPr="00EC4A04" w:rsidP="00280ED8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226</w:t>
      </w:r>
    </w:p>
    <w:p w:rsidR="00F314E9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280ED8" w:rsidRPr="00EC4A04" w:rsidP="00214DD3">
      <w:pPr>
        <w:widowControl w:val="0"/>
        <w:numPr>
          <w:numId w:val="115"/>
        </w:numPr>
        <w:tabs>
          <w:tab w:val="left" w:pos="709"/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Vykonateľ</w:t>
      </w:r>
      <w:r w:rsidRPr="00EC4A04">
        <w:rPr>
          <w:rFonts w:ascii="Times New Roman" w:eastAsia="MS Mincho" w:hAnsi="Times New Roman" w:hint="default"/>
        </w:rPr>
        <w:t>nosť</w:t>
      </w:r>
      <w:r w:rsidRPr="00EC4A04">
        <w:rPr>
          <w:rFonts w:ascii="Times New Roman" w:eastAsia="MS Mincho" w:hAnsi="Times New Roman" w:hint="default"/>
        </w:rPr>
        <w:t xml:space="preserve"> je vlastnosť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dneho rozhodnutia ukladajú</w:t>
      </w:r>
      <w:r w:rsidRPr="00EC4A04">
        <w:rPr>
          <w:rFonts w:ascii="Times New Roman" w:eastAsia="MS Mincho" w:hAnsi="Times New Roman" w:hint="default"/>
        </w:rPr>
        <w:t>ceho povinnosť</w:t>
      </w:r>
      <w:r w:rsidRPr="00EC4A04">
        <w:rPr>
          <w:rFonts w:ascii="Times New Roman" w:eastAsia="MS Mincho" w:hAnsi="Times New Roman" w:hint="default"/>
        </w:rPr>
        <w:t xml:space="preserve"> plniť</w:t>
      </w:r>
      <w:r w:rsidRPr="00EC4A04">
        <w:rPr>
          <w:rFonts w:ascii="Times New Roman" w:eastAsia="MS Mincho" w:hAnsi="Times New Roman" w:hint="default"/>
        </w:rPr>
        <w:t>, ktorá</w:t>
      </w:r>
      <w:r w:rsidRPr="00EC4A04">
        <w:rPr>
          <w:rFonts w:ascii="Times New Roman" w:eastAsia="MS Mincho" w:hAnsi="Times New Roman" w:hint="default"/>
        </w:rPr>
        <w:t xml:space="preserve"> spočí</w:t>
      </w:r>
      <w:r w:rsidRPr="00EC4A04">
        <w:rPr>
          <w:rFonts w:ascii="Times New Roman" w:eastAsia="MS Mincho" w:hAnsi="Times New Roman" w:hint="default"/>
        </w:rPr>
        <w:t>va v </w:t>
      </w:r>
      <w:r w:rsidRPr="00EC4A04">
        <w:rPr>
          <w:rFonts w:ascii="Times New Roman" w:eastAsia="MS Mincho" w:hAnsi="Times New Roman" w:hint="default"/>
        </w:rPr>
        <w:t>mož</w:t>
      </w:r>
      <w:r w:rsidRPr="00EC4A04">
        <w:rPr>
          <w:rFonts w:ascii="Times New Roman" w:eastAsia="MS Mincho" w:hAnsi="Times New Roman" w:hint="default"/>
        </w:rPr>
        <w:t>nosti jeho priamej a </w:t>
      </w:r>
      <w:r w:rsidRPr="00EC4A04">
        <w:rPr>
          <w:rFonts w:ascii="Times New Roman" w:eastAsia="MS Mincho" w:hAnsi="Times New Roman" w:hint="default"/>
        </w:rPr>
        <w:t>bezprostrednej vynú</w:t>
      </w:r>
      <w:r w:rsidRPr="00EC4A04">
        <w:rPr>
          <w:rFonts w:ascii="Times New Roman" w:eastAsia="MS Mincho" w:hAnsi="Times New Roman" w:hint="default"/>
        </w:rPr>
        <w:t>titeľ</w:t>
      </w:r>
      <w:r w:rsidRPr="00EC4A04">
        <w:rPr>
          <w:rFonts w:ascii="Times New Roman" w:eastAsia="MS Mincho" w:hAnsi="Times New Roman" w:hint="default"/>
        </w:rPr>
        <w:t>nosti zá</w:t>
      </w:r>
      <w:r w:rsidRPr="00EC4A04">
        <w:rPr>
          <w:rFonts w:ascii="Times New Roman" w:eastAsia="MS Mincho" w:hAnsi="Times New Roman" w:hint="default"/>
        </w:rPr>
        <w:t>konný</w:t>
      </w:r>
      <w:r w:rsidRPr="00EC4A04">
        <w:rPr>
          <w:rFonts w:ascii="Times New Roman" w:eastAsia="MS Mincho" w:hAnsi="Times New Roman" w:hint="default"/>
        </w:rPr>
        <w:t>mi prostriedkami.</w:t>
      </w:r>
    </w:p>
    <w:p w:rsidR="00CF0927" w:rsidRPr="00EC4A04" w:rsidP="00CF0927">
      <w:pPr>
        <w:widowControl w:val="0"/>
        <w:tabs>
          <w:tab w:val="left" w:pos="709"/>
        </w:tabs>
        <w:autoSpaceDE w:val="0"/>
        <w:autoSpaceDN w:val="0"/>
        <w:bidi w:val="0"/>
        <w:adjustRightInd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F314E9" w:rsidRPr="00EC4A04" w:rsidP="00390BF4">
      <w:pPr>
        <w:numPr>
          <w:numId w:val="115"/>
        </w:numPr>
        <w:tabs>
          <w:tab w:val="left" w:pos="993"/>
          <w:tab w:val="left" w:pos="1418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 w:rsidR="005961AF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Ak sú</w:t>
      </w:r>
      <w:r w:rsidRPr="00EC4A04">
        <w:rPr>
          <w:rFonts w:ascii="Times New Roman" w:eastAsia="MS Mincho" w:hAnsi="Times New Roman" w:hint="default"/>
        </w:rPr>
        <w:t>d ulož</w:t>
      </w:r>
      <w:r w:rsidRPr="00EC4A04">
        <w:rPr>
          <w:rFonts w:ascii="Times New Roman" w:eastAsia="MS Mincho" w:hAnsi="Times New Roman" w:hint="default"/>
        </w:rPr>
        <w:t>il v </w:t>
      </w:r>
      <w:r w:rsidRPr="00EC4A04">
        <w:rPr>
          <w:rFonts w:ascii="Times New Roman" w:eastAsia="MS Mincho" w:hAnsi="Times New Roman" w:hint="default"/>
        </w:rPr>
        <w:t>rozsudku povinnosť</w:t>
      </w:r>
      <w:r w:rsidRPr="00EC4A04">
        <w:rPr>
          <w:rFonts w:ascii="Times New Roman" w:eastAsia="MS Mincho" w:hAnsi="Times New Roman" w:hint="default"/>
        </w:rPr>
        <w:t xml:space="preserve"> plniť</w:t>
      </w:r>
      <w:r w:rsidRPr="00EC4A04">
        <w:rPr>
          <w:rFonts w:ascii="Times New Roman" w:eastAsia="MS Mincho" w:hAnsi="Times New Roman" w:hint="default"/>
        </w:rPr>
        <w:t>, rozsudok je vykonateľ</w:t>
      </w:r>
      <w:r w:rsidRPr="00EC4A04">
        <w:rPr>
          <w:rFonts w:ascii="Times New Roman" w:eastAsia="MS Mincho" w:hAnsi="Times New Roman" w:hint="default"/>
        </w:rPr>
        <w:t>ný</w:t>
      </w:r>
      <w:r w:rsidRPr="00EC4A04">
        <w:rPr>
          <w:rFonts w:ascii="Times New Roman" w:eastAsia="MS Mincho" w:hAnsi="Times New Roman" w:hint="default"/>
        </w:rPr>
        <w:t xml:space="preserve"> má</w:t>
      </w:r>
      <w:r w:rsidRPr="00EC4A04">
        <w:rPr>
          <w:rFonts w:ascii="Times New Roman" w:eastAsia="MS Mincho" w:hAnsi="Times New Roman" w:hint="default"/>
        </w:rPr>
        <w:t>rnym uplynutí</w:t>
      </w:r>
      <w:r w:rsidRPr="00EC4A04">
        <w:rPr>
          <w:rFonts w:ascii="Times New Roman" w:eastAsia="MS Mincho" w:hAnsi="Times New Roman" w:hint="default"/>
        </w:rPr>
        <w:t xml:space="preserve">m lehoty na plnenie, ak nie je </w:t>
      </w:r>
      <w:r w:rsidRPr="00EC4A04" w:rsidR="00FD7872">
        <w:rPr>
          <w:rFonts w:ascii="Times New Roman" w:eastAsia="MS Mincho" w:hAnsi="Times New Roman"/>
        </w:rPr>
        <w:t>u</w:t>
      </w:r>
      <w:r w:rsidRPr="00EC4A04">
        <w:rPr>
          <w:rFonts w:ascii="Times New Roman" w:eastAsia="MS Mincho" w:hAnsi="Times New Roman" w:hint="default"/>
        </w:rPr>
        <w:t>stanovené</w:t>
      </w:r>
      <w:r w:rsidRPr="00EC4A04">
        <w:rPr>
          <w:rFonts w:ascii="Times New Roman" w:eastAsia="MS Mincho" w:hAnsi="Times New Roman" w:hint="default"/>
        </w:rPr>
        <w:t xml:space="preserve"> inak.</w:t>
      </w:r>
    </w:p>
    <w:p w:rsidR="00797CC0" w:rsidRPr="00EC4A04" w:rsidP="00797CC0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F314E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(</w:t>
      </w:r>
      <w:r w:rsidRPr="00EC4A04" w:rsidR="00280ED8">
        <w:rPr>
          <w:rFonts w:ascii="Times New Roman" w:eastAsia="MS Mincho" w:hAnsi="Times New Roman"/>
        </w:rPr>
        <w:t>3</w:t>
      </w:r>
      <w:r w:rsidRPr="00EC4A04">
        <w:rPr>
          <w:rFonts w:ascii="Times New Roman" w:eastAsia="MS Mincho" w:hAnsi="Times New Roman"/>
        </w:rPr>
        <w:t xml:space="preserve">) Lehota na plnenie je </w:t>
      </w:r>
      <w:r w:rsidRPr="00EC4A04" w:rsidR="00390BF4">
        <w:rPr>
          <w:rFonts w:ascii="Times New Roman" w:eastAsia="MS Mincho" w:hAnsi="Times New Roman"/>
        </w:rPr>
        <w:t>30</w:t>
      </w:r>
      <w:r w:rsidRPr="00EC4A04" w:rsidR="00D60DF3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/>
        </w:rPr>
        <w:t>dn</w:t>
      </w:r>
      <w:r w:rsidRPr="00EC4A04" w:rsidR="00D60DF3">
        <w:rPr>
          <w:rFonts w:ascii="Times New Roman" w:eastAsia="MS Mincho" w:hAnsi="Times New Roman" w:hint="default"/>
        </w:rPr>
        <w:t>í</w:t>
      </w:r>
      <w:r w:rsidRPr="00EC4A04">
        <w:rPr>
          <w:rFonts w:ascii="Times New Roman" w:eastAsia="MS Mincho" w:hAnsi="Times New Roman"/>
        </w:rPr>
        <w:t xml:space="preserve"> a </w:t>
      </w:r>
      <w:r w:rsidRPr="00EC4A04">
        <w:rPr>
          <w:rFonts w:ascii="Times New Roman" w:eastAsia="MS Mincho" w:hAnsi="Times New Roman" w:hint="default"/>
        </w:rPr>
        <w:t>plynie od prá</w:t>
      </w:r>
      <w:r w:rsidRPr="00EC4A04">
        <w:rPr>
          <w:rFonts w:ascii="Times New Roman" w:eastAsia="MS Mincho" w:hAnsi="Times New Roman" w:hint="default"/>
        </w:rPr>
        <w:t>voplatnosti rozsudku</w:t>
      </w:r>
      <w:r w:rsidRPr="00EC4A04" w:rsidR="00F31ADF">
        <w:rPr>
          <w:rFonts w:ascii="Times New Roman" w:eastAsia="MS Mincho" w:hAnsi="Times New Roman"/>
        </w:rPr>
        <w:t>.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 w:rsidR="00F31ADF">
        <w:rPr>
          <w:rFonts w:ascii="Times New Roman" w:eastAsia="MS Mincho" w:hAnsi="Times New Roman" w:hint="default"/>
        </w:rPr>
        <w:t>Sú</w:t>
      </w:r>
      <w:r w:rsidRPr="00EC4A04" w:rsidR="00F31ADF">
        <w:rPr>
          <w:rFonts w:ascii="Times New Roman" w:eastAsia="MS Mincho" w:hAnsi="Times New Roman" w:hint="default"/>
        </w:rPr>
        <w:t>d môž</w:t>
      </w:r>
      <w:r w:rsidRPr="00EC4A04" w:rsidR="00F31ADF">
        <w:rPr>
          <w:rFonts w:ascii="Times New Roman" w:eastAsia="MS Mincho" w:hAnsi="Times New Roman" w:hint="default"/>
        </w:rPr>
        <w:t>e v </w:t>
      </w:r>
      <w:r w:rsidRPr="00EC4A04" w:rsidR="00F31ADF">
        <w:rPr>
          <w:rFonts w:ascii="Times New Roman" w:eastAsia="MS Mincho" w:hAnsi="Times New Roman" w:hint="default"/>
        </w:rPr>
        <w:t>odô</w:t>
      </w:r>
      <w:r w:rsidRPr="00EC4A04" w:rsidR="00F31ADF">
        <w:rPr>
          <w:rFonts w:ascii="Times New Roman" w:eastAsia="MS Mincho" w:hAnsi="Times New Roman" w:hint="default"/>
        </w:rPr>
        <w:t>vodnený</w:t>
      </w:r>
      <w:r w:rsidRPr="00EC4A04" w:rsidR="00F31ADF">
        <w:rPr>
          <w:rFonts w:ascii="Times New Roman" w:eastAsia="MS Mincho" w:hAnsi="Times New Roman" w:hint="default"/>
        </w:rPr>
        <w:t>ch prí</w:t>
      </w:r>
      <w:r w:rsidRPr="00EC4A04" w:rsidR="00F31ADF">
        <w:rPr>
          <w:rFonts w:ascii="Times New Roman" w:eastAsia="MS Mincho" w:hAnsi="Times New Roman" w:hint="default"/>
        </w:rPr>
        <w:t>padoch urč</w:t>
      </w:r>
      <w:r w:rsidRPr="00EC4A04" w:rsidR="00F31ADF">
        <w:rPr>
          <w:rFonts w:ascii="Times New Roman" w:eastAsia="MS Mincho" w:hAnsi="Times New Roman" w:hint="default"/>
        </w:rPr>
        <w:t>iť</w:t>
      </w:r>
      <w:r w:rsidRPr="00EC4A04" w:rsidR="00F31ADF">
        <w:rPr>
          <w:rFonts w:ascii="Times New Roman" w:eastAsia="MS Mincho" w:hAnsi="Times New Roman" w:hint="default"/>
        </w:rPr>
        <w:t xml:space="preserve"> dlhš</w:t>
      </w:r>
      <w:r w:rsidRPr="00EC4A04" w:rsidR="00F31ADF">
        <w:rPr>
          <w:rFonts w:ascii="Times New Roman" w:eastAsia="MS Mincho" w:hAnsi="Times New Roman" w:hint="default"/>
        </w:rPr>
        <w:t>iu lehotu.</w:t>
      </w:r>
    </w:p>
    <w:p w:rsidR="00797CC0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F314E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>(</w:t>
      </w:r>
      <w:r w:rsidRPr="00EC4A04" w:rsidR="00280ED8">
        <w:rPr>
          <w:rFonts w:ascii="Times New Roman" w:eastAsia="MS Mincho" w:hAnsi="Times New Roman"/>
        </w:rPr>
        <w:t>4</w:t>
      </w:r>
      <w:r w:rsidRPr="00EC4A04">
        <w:rPr>
          <w:rFonts w:ascii="Times New Roman" w:eastAsia="MS Mincho" w:hAnsi="Times New Roman" w:hint="default"/>
        </w:rPr>
        <w:t>) Ak sú</w:t>
      </w:r>
      <w:r w:rsidRPr="00EC4A04">
        <w:rPr>
          <w:rFonts w:ascii="Times New Roman" w:eastAsia="MS Mincho" w:hAnsi="Times New Roman" w:hint="default"/>
        </w:rPr>
        <w:t>d ulož</w:t>
      </w:r>
      <w:r w:rsidRPr="00EC4A04">
        <w:rPr>
          <w:rFonts w:ascii="Times New Roman" w:eastAsia="MS Mincho" w:hAnsi="Times New Roman" w:hint="default"/>
        </w:rPr>
        <w:t>il povinnosť</w:t>
      </w:r>
      <w:r w:rsidRPr="00EC4A04">
        <w:rPr>
          <w:rFonts w:ascii="Times New Roman" w:eastAsia="MS Mincho" w:hAnsi="Times New Roman" w:hint="default"/>
        </w:rPr>
        <w:t xml:space="preserve"> plniť</w:t>
      </w:r>
      <w:r w:rsidRPr="00EC4A04">
        <w:rPr>
          <w:rFonts w:ascii="Times New Roman" w:eastAsia="MS Mincho" w:hAnsi="Times New Roman" w:hint="default"/>
        </w:rPr>
        <w:t xml:space="preserve"> opakujú</w:t>
      </w:r>
      <w:r w:rsidRPr="00EC4A04">
        <w:rPr>
          <w:rFonts w:ascii="Times New Roman" w:eastAsia="MS Mincho" w:hAnsi="Times New Roman" w:hint="default"/>
        </w:rPr>
        <w:t>ce sa a v </w:t>
      </w:r>
      <w:r w:rsidRPr="00EC4A04">
        <w:rPr>
          <w:rFonts w:ascii="Times New Roman" w:eastAsia="MS Mincho" w:hAnsi="Times New Roman" w:hint="default"/>
        </w:rPr>
        <w:t>budú</w:t>
      </w:r>
      <w:r w:rsidRPr="00EC4A04">
        <w:rPr>
          <w:rFonts w:ascii="Times New Roman" w:eastAsia="MS Mincho" w:hAnsi="Times New Roman" w:hint="default"/>
        </w:rPr>
        <w:t xml:space="preserve">cnosti </w:t>
      </w:r>
      <w:r w:rsidR="002957A0">
        <w:rPr>
          <w:rFonts w:ascii="Times New Roman" w:eastAsia="MS Mincho" w:hAnsi="Times New Roman"/>
        </w:rPr>
        <w:t>splat</w:t>
      </w:r>
      <w:r w:rsidRPr="00EC4A04">
        <w:rPr>
          <w:rFonts w:ascii="Times New Roman" w:eastAsia="MS Mincho" w:hAnsi="Times New Roman" w:hint="default"/>
        </w:rPr>
        <w:t>né</w:t>
      </w:r>
      <w:r w:rsidRPr="00EC4A04">
        <w:rPr>
          <w:rFonts w:ascii="Times New Roman" w:eastAsia="MS Mincho" w:hAnsi="Times New Roman" w:hint="default"/>
        </w:rPr>
        <w:t xml:space="preserve"> dá</w:t>
      </w:r>
      <w:r w:rsidRPr="00EC4A04">
        <w:rPr>
          <w:rFonts w:ascii="Times New Roman" w:eastAsia="MS Mincho" w:hAnsi="Times New Roman" w:hint="default"/>
        </w:rPr>
        <w:t>vky a </w:t>
      </w:r>
      <w:r w:rsidRPr="00EC4A04">
        <w:rPr>
          <w:rFonts w:ascii="Times New Roman" w:eastAsia="MS Mincho" w:hAnsi="Times New Roman" w:hint="default"/>
        </w:rPr>
        <w:t>splá</w:t>
      </w:r>
      <w:r w:rsidRPr="00EC4A04">
        <w:rPr>
          <w:rFonts w:ascii="Times New Roman" w:eastAsia="MS Mincho" w:hAnsi="Times New Roman" w:hint="default"/>
        </w:rPr>
        <w:t>tky, vykonateľ</w:t>
      </w:r>
      <w:r w:rsidRPr="00EC4A04">
        <w:rPr>
          <w:rFonts w:ascii="Times New Roman" w:eastAsia="MS Mincho" w:hAnsi="Times New Roman" w:hint="default"/>
        </w:rPr>
        <w:t>nosť</w:t>
      </w:r>
      <w:r w:rsidRPr="00EC4A04">
        <w:rPr>
          <w:rFonts w:ascii="Times New Roman" w:eastAsia="MS Mincho" w:hAnsi="Times New Roman" w:hint="default"/>
        </w:rPr>
        <w:t xml:space="preserve"> tý</w:t>
      </w:r>
      <w:r w:rsidRPr="00EC4A04">
        <w:rPr>
          <w:rFonts w:ascii="Times New Roman" w:eastAsia="MS Mincho" w:hAnsi="Times New Roman" w:hint="default"/>
        </w:rPr>
        <w:t>chto dá</w:t>
      </w:r>
      <w:r w:rsidRPr="00EC4A04">
        <w:rPr>
          <w:rFonts w:ascii="Times New Roman" w:eastAsia="MS Mincho" w:hAnsi="Times New Roman" w:hint="default"/>
        </w:rPr>
        <w:t>vok a </w:t>
      </w:r>
      <w:r w:rsidRPr="00EC4A04">
        <w:rPr>
          <w:rFonts w:ascii="Times New Roman" w:eastAsia="MS Mincho" w:hAnsi="Times New Roman" w:hint="default"/>
        </w:rPr>
        <w:t>splá</w:t>
      </w:r>
      <w:r w:rsidRPr="00EC4A04">
        <w:rPr>
          <w:rFonts w:ascii="Times New Roman" w:eastAsia="MS Mincho" w:hAnsi="Times New Roman" w:hint="default"/>
        </w:rPr>
        <w:t>tok sa spravuje poradí</w:t>
      </w:r>
      <w:r w:rsidRPr="00EC4A04">
        <w:rPr>
          <w:rFonts w:ascii="Times New Roman" w:eastAsia="MS Mincho" w:hAnsi="Times New Roman" w:hint="default"/>
        </w:rPr>
        <w:t xml:space="preserve">m ich </w:t>
      </w:r>
      <w:r w:rsidR="002957A0">
        <w:rPr>
          <w:rFonts w:ascii="Times New Roman" w:eastAsia="MS Mincho" w:hAnsi="Times New Roman"/>
        </w:rPr>
        <w:t>splat</w:t>
      </w:r>
      <w:r w:rsidRPr="00EC4A04">
        <w:rPr>
          <w:rFonts w:ascii="Times New Roman" w:eastAsia="MS Mincho" w:hAnsi="Times New Roman" w:hint="default"/>
        </w:rPr>
        <w:t>nosti, ak sú</w:t>
      </w:r>
      <w:r w:rsidRPr="00EC4A04">
        <w:rPr>
          <w:rFonts w:ascii="Times New Roman" w:eastAsia="MS Mincho" w:hAnsi="Times New Roman" w:hint="default"/>
        </w:rPr>
        <w:t>d ne</w:t>
      </w:r>
      <w:r w:rsidRPr="00EC4A04" w:rsidR="001B6843">
        <w:rPr>
          <w:rFonts w:ascii="Times New Roman" w:eastAsia="MS Mincho" w:hAnsi="Times New Roman"/>
        </w:rPr>
        <w:t xml:space="preserve">rozhodne </w:t>
      </w:r>
      <w:r w:rsidRPr="00EC4A04">
        <w:rPr>
          <w:rFonts w:ascii="Times New Roman" w:eastAsia="MS Mincho" w:hAnsi="Times New Roman" w:hint="default"/>
        </w:rPr>
        <w:t>inak; sú</w:t>
      </w:r>
      <w:r w:rsidRPr="00EC4A04">
        <w:rPr>
          <w:rFonts w:ascii="Times New Roman" w:eastAsia="MS Mincho" w:hAnsi="Times New Roman" w:hint="default"/>
        </w:rPr>
        <w:t>d môž</w:t>
      </w:r>
      <w:r w:rsidRPr="00EC4A04">
        <w:rPr>
          <w:rFonts w:ascii="Times New Roman" w:eastAsia="MS Mincho" w:hAnsi="Times New Roman" w:hint="default"/>
        </w:rPr>
        <w:t xml:space="preserve">e </w:t>
      </w:r>
      <w:r w:rsidRPr="00EC4A04" w:rsidR="001B6843">
        <w:rPr>
          <w:rFonts w:ascii="Times New Roman" w:eastAsia="MS Mincho" w:hAnsi="Times New Roman" w:hint="default"/>
        </w:rPr>
        <w:t>rozhodnúť</w:t>
      </w:r>
      <w:r w:rsidRPr="00EC4A04">
        <w:rPr>
          <w:rFonts w:ascii="Times New Roman" w:eastAsia="MS Mincho" w:hAnsi="Times New Roman" w:hint="default"/>
        </w:rPr>
        <w:t>, ž</w:t>
      </w:r>
      <w:r w:rsidRPr="00EC4A04">
        <w:rPr>
          <w:rFonts w:ascii="Times New Roman" w:eastAsia="MS Mincho" w:hAnsi="Times New Roman" w:hint="default"/>
        </w:rPr>
        <w:t>e omeš</w:t>
      </w:r>
      <w:r w:rsidRPr="00EC4A04">
        <w:rPr>
          <w:rFonts w:ascii="Times New Roman" w:eastAsia="MS Mincho" w:hAnsi="Times New Roman" w:hint="default"/>
        </w:rPr>
        <w:t>kanie s </w:t>
      </w:r>
      <w:r w:rsidRPr="00EC4A04">
        <w:rPr>
          <w:rFonts w:ascii="Times New Roman" w:eastAsia="MS Mincho" w:hAnsi="Times New Roman" w:hint="default"/>
        </w:rPr>
        <w:t>plnení</w:t>
      </w:r>
      <w:r w:rsidRPr="00EC4A04">
        <w:rPr>
          <w:rFonts w:ascii="Times New Roman" w:eastAsia="MS Mincho" w:hAnsi="Times New Roman" w:hint="default"/>
        </w:rPr>
        <w:t>m jednej dá</w:t>
      </w:r>
      <w:r w:rsidRPr="00EC4A04">
        <w:rPr>
          <w:rFonts w:ascii="Times New Roman" w:eastAsia="MS Mincho" w:hAnsi="Times New Roman" w:hint="default"/>
        </w:rPr>
        <w:t>vky alebo splá</w:t>
      </w:r>
      <w:r w:rsidRPr="00EC4A04">
        <w:rPr>
          <w:rFonts w:ascii="Times New Roman" w:eastAsia="MS Mincho" w:hAnsi="Times New Roman" w:hint="default"/>
        </w:rPr>
        <w:t>tky má</w:t>
      </w:r>
      <w:r w:rsidRPr="00EC4A04">
        <w:rPr>
          <w:rFonts w:ascii="Times New Roman" w:eastAsia="MS Mincho" w:hAnsi="Times New Roman" w:hint="default"/>
        </w:rPr>
        <w:t xml:space="preserve"> za ná</w:t>
      </w:r>
      <w:r w:rsidRPr="00EC4A04">
        <w:rPr>
          <w:rFonts w:ascii="Times New Roman" w:eastAsia="MS Mincho" w:hAnsi="Times New Roman" w:hint="default"/>
        </w:rPr>
        <w:t xml:space="preserve">sledok </w:t>
      </w:r>
      <w:r w:rsidR="002957A0">
        <w:rPr>
          <w:rFonts w:ascii="Times New Roman" w:eastAsia="MS Mincho" w:hAnsi="Times New Roman"/>
        </w:rPr>
        <w:t>splat</w:t>
      </w:r>
      <w:r w:rsidRPr="00EC4A04">
        <w:rPr>
          <w:rFonts w:ascii="Times New Roman" w:eastAsia="MS Mincho" w:hAnsi="Times New Roman" w:hint="default"/>
        </w:rPr>
        <w:t>nosť</w:t>
      </w:r>
      <w:r w:rsidRPr="00EC4A04">
        <w:rPr>
          <w:rFonts w:ascii="Times New Roman" w:eastAsia="MS Mincho" w:hAnsi="Times New Roman" w:hint="default"/>
        </w:rPr>
        <w:t xml:space="preserve"> celé</w:t>
      </w:r>
      <w:r w:rsidRPr="00EC4A04">
        <w:rPr>
          <w:rFonts w:ascii="Times New Roman" w:eastAsia="MS Mincho" w:hAnsi="Times New Roman" w:hint="default"/>
        </w:rPr>
        <w:t>ho plnenia.</w:t>
      </w:r>
    </w:p>
    <w:p w:rsidR="007E600A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F314E9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227</w:t>
      </w:r>
    </w:p>
    <w:p w:rsidR="000F529A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F314E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Na ná</w:t>
      </w:r>
      <w:r w:rsidRPr="00EC4A04">
        <w:rPr>
          <w:rFonts w:ascii="Times New Roman" w:eastAsia="MS Mincho" w:hAnsi="Times New Roman" w:hint="default"/>
        </w:rPr>
        <w:t>vrh strany</w:t>
      </w:r>
      <w:r w:rsidRPr="00EC4A04" w:rsidR="00FD7872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 w:hint="default"/>
        </w:rPr>
        <w:t xml:space="preserve"> ktorej by inak hrozilo nebezpeč</w:t>
      </w:r>
      <w:r w:rsidRPr="00EC4A04">
        <w:rPr>
          <w:rFonts w:ascii="Times New Roman" w:eastAsia="MS Mincho" w:hAnsi="Times New Roman" w:hint="default"/>
        </w:rPr>
        <w:t>enstvo ť</w:t>
      </w:r>
      <w:r w:rsidRPr="00EC4A04">
        <w:rPr>
          <w:rFonts w:ascii="Times New Roman" w:eastAsia="MS Mincho" w:hAnsi="Times New Roman" w:hint="default"/>
        </w:rPr>
        <w:t>až</w:t>
      </w:r>
      <w:r w:rsidRPr="00EC4A04">
        <w:rPr>
          <w:rFonts w:ascii="Times New Roman" w:eastAsia="MS Mincho" w:hAnsi="Times New Roman" w:hint="default"/>
        </w:rPr>
        <w:t>ko nahraditeľ</w:t>
      </w:r>
      <w:r w:rsidRPr="00EC4A04">
        <w:rPr>
          <w:rFonts w:ascii="Times New Roman" w:eastAsia="MS Mincho" w:hAnsi="Times New Roman" w:hint="default"/>
        </w:rPr>
        <w:t>nej alebo znač</w:t>
      </w:r>
      <w:r w:rsidRPr="00EC4A04">
        <w:rPr>
          <w:rFonts w:ascii="Times New Roman" w:eastAsia="MS Mincho" w:hAnsi="Times New Roman" w:hint="default"/>
        </w:rPr>
        <w:t xml:space="preserve">nej </w:t>
      </w:r>
      <w:r w:rsidRPr="00EC4A04" w:rsidR="007738D9">
        <w:rPr>
          <w:rFonts w:ascii="Times New Roman" w:eastAsia="MS Mincho" w:hAnsi="Times New Roman" w:hint="default"/>
        </w:rPr>
        <w:t>š</w:t>
      </w:r>
      <w:r w:rsidRPr="00EC4A04" w:rsidR="007738D9">
        <w:rPr>
          <w:rFonts w:ascii="Times New Roman" w:eastAsia="MS Mincho" w:hAnsi="Times New Roman" w:hint="default"/>
        </w:rPr>
        <w:t xml:space="preserve">kody alebo </w:t>
      </w:r>
      <w:r w:rsidRPr="00EC4A04" w:rsidR="00384DCB">
        <w:rPr>
          <w:rFonts w:ascii="Times New Roman" w:eastAsia="MS Mincho" w:hAnsi="Times New Roman"/>
        </w:rPr>
        <w:t xml:space="preserve">inej </w:t>
      </w:r>
      <w:r w:rsidRPr="00EC4A04">
        <w:rPr>
          <w:rFonts w:ascii="Times New Roman" w:eastAsia="MS Mincho" w:hAnsi="Times New Roman"/>
        </w:rPr>
        <w:t>ujmy</w:t>
      </w:r>
      <w:r w:rsidRPr="00EC4A04" w:rsidR="00FD7872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CC0F99">
        <w:rPr>
          <w:rFonts w:ascii="Times New Roman" w:eastAsia="MS Mincho" w:hAnsi="Times New Roman" w:hint="default"/>
        </w:rPr>
        <w:t>sú</w:t>
      </w:r>
      <w:r w:rsidRPr="00EC4A04" w:rsidR="00CC0F99">
        <w:rPr>
          <w:rFonts w:ascii="Times New Roman" w:eastAsia="MS Mincho" w:hAnsi="Times New Roman" w:hint="default"/>
        </w:rPr>
        <w:t xml:space="preserve">d </w:t>
      </w:r>
      <w:r w:rsidRPr="00EC4A04">
        <w:rPr>
          <w:rFonts w:ascii="Times New Roman" w:eastAsia="MS Mincho" w:hAnsi="Times New Roman" w:hint="default"/>
        </w:rPr>
        <w:t>mô</w:t>
      </w:r>
      <w:r w:rsidRPr="00EC4A04">
        <w:rPr>
          <w:rFonts w:ascii="Times New Roman" w:eastAsia="MS Mincho" w:hAnsi="Times New Roman" w:hint="default"/>
        </w:rPr>
        <w:t>ž</w:t>
      </w:r>
      <w:r w:rsidRPr="00EC4A04">
        <w:rPr>
          <w:rFonts w:ascii="Times New Roman" w:eastAsia="MS Mincho" w:hAnsi="Times New Roman" w:hint="default"/>
        </w:rPr>
        <w:t>e v</w:t>
      </w:r>
      <w:r w:rsidRPr="00EC4A04" w:rsidR="007738D9">
        <w:rPr>
          <w:rFonts w:ascii="Times New Roman" w:eastAsia="MS Mincho" w:hAnsi="Times New Roman"/>
        </w:rPr>
        <w:t>o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 w:hint="default"/>
        </w:rPr>
        <w:t>vý</w:t>
      </w:r>
      <w:r w:rsidRPr="00EC4A04">
        <w:rPr>
          <w:rFonts w:ascii="Times New Roman" w:eastAsia="MS Mincho" w:hAnsi="Times New Roman" w:hint="default"/>
        </w:rPr>
        <w:t>roku rozsudku vysloviť</w:t>
      </w:r>
      <w:r w:rsidRPr="00EC4A04">
        <w:rPr>
          <w:rFonts w:ascii="Times New Roman" w:eastAsia="MS Mincho" w:hAnsi="Times New Roman" w:hint="default"/>
        </w:rPr>
        <w:t>, ž</w:t>
      </w:r>
      <w:r w:rsidRPr="00EC4A04">
        <w:rPr>
          <w:rFonts w:ascii="Times New Roman" w:eastAsia="MS Mincho" w:hAnsi="Times New Roman" w:hint="default"/>
        </w:rPr>
        <w:t>e rozsudok je vykonateľ</w:t>
      </w:r>
      <w:r w:rsidRPr="00EC4A04">
        <w:rPr>
          <w:rFonts w:ascii="Times New Roman" w:eastAsia="MS Mincho" w:hAnsi="Times New Roman" w:hint="default"/>
        </w:rPr>
        <w:t>ný</w:t>
      </w:r>
      <w:r w:rsidRPr="00EC4A04">
        <w:rPr>
          <w:rFonts w:ascii="Times New Roman" w:eastAsia="MS Mincho" w:hAnsi="Times New Roman" w:hint="default"/>
        </w:rPr>
        <w:t xml:space="preserve"> doruč</w:t>
      </w:r>
      <w:r w:rsidRPr="00EC4A04">
        <w:rPr>
          <w:rFonts w:ascii="Times New Roman" w:eastAsia="MS Mincho" w:hAnsi="Times New Roman" w:hint="default"/>
        </w:rPr>
        <w:t>ení</w:t>
      </w:r>
      <w:r w:rsidRPr="00EC4A04">
        <w:rPr>
          <w:rFonts w:ascii="Times New Roman" w:eastAsia="MS Mincho" w:hAnsi="Times New Roman" w:hint="default"/>
        </w:rPr>
        <w:t>m.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 w:rsidR="0035571C">
        <w:rPr>
          <w:rFonts w:ascii="Times New Roman" w:eastAsia="MS Mincho" w:hAnsi="Times New Roman" w:hint="default"/>
        </w:rPr>
        <w:t>Vý</w:t>
      </w:r>
      <w:r w:rsidRPr="00EC4A04" w:rsidR="0035571C">
        <w:rPr>
          <w:rFonts w:ascii="Times New Roman" w:eastAsia="MS Mincho" w:hAnsi="Times New Roman" w:hint="default"/>
        </w:rPr>
        <w:t>rok o </w:t>
      </w:r>
      <w:r w:rsidRPr="00EC4A04" w:rsidR="0035571C">
        <w:rPr>
          <w:rFonts w:ascii="Times New Roman" w:eastAsia="MS Mincho" w:hAnsi="Times New Roman" w:hint="default"/>
        </w:rPr>
        <w:t>predbež</w:t>
      </w:r>
      <w:r w:rsidRPr="00EC4A04" w:rsidR="0035571C">
        <w:rPr>
          <w:rFonts w:ascii="Times New Roman" w:eastAsia="MS Mincho" w:hAnsi="Times New Roman" w:hint="default"/>
        </w:rPr>
        <w:t>nej vykonateľ</w:t>
      </w:r>
      <w:r w:rsidRPr="00EC4A04" w:rsidR="0035571C">
        <w:rPr>
          <w:rFonts w:ascii="Times New Roman" w:eastAsia="MS Mincho" w:hAnsi="Times New Roman" w:hint="default"/>
        </w:rPr>
        <w:t>nosti sa na úč</w:t>
      </w:r>
      <w:r w:rsidRPr="00EC4A04" w:rsidR="0035571C">
        <w:rPr>
          <w:rFonts w:ascii="Times New Roman" w:eastAsia="MS Mincho" w:hAnsi="Times New Roman" w:hint="default"/>
        </w:rPr>
        <w:t>ely odvolania považ</w:t>
      </w:r>
      <w:r w:rsidRPr="00EC4A04" w:rsidR="0035571C">
        <w:rPr>
          <w:rFonts w:ascii="Times New Roman" w:eastAsia="MS Mincho" w:hAnsi="Times New Roman" w:hint="default"/>
        </w:rPr>
        <w:t>uje za uznesenie.</w:t>
      </w:r>
    </w:p>
    <w:p w:rsidR="00C54364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caps/>
        </w:rPr>
      </w:pPr>
    </w:p>
    <w:p w:rsidR="005B1E1F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spacing w:val="30"/>
        </w:rPr>
      </w:pPr>
      <w:r w:rsidRPr="00EC4A04" w:rsidR="006F4C02">
        <w:rPr>
          <w:rFonts w:ascii="Times New Roman" w:eastAsia="MS Mincho" w:hAnsi="Times New Roman"/>
          <w:b/>
          <w:spacing w:val="30"/>
        </w:rPr>
        <w:t>D</w:t>
      </w:r>
      <w:r w:rsidRPr="00EC4A04" w:rsidR="00B15D51">
        <w:rPr>
          <w:rFonts w:ascii="Times New Roman" w:eastAsia="MS Mincho" w:hAnsi="Times New Roman" w:hint="default"/>
          <w:b/>
          <w:spacing w:val="30"/>
        </w:rPr>
        <w:t>ruhý</w:t>
      </w:r>
      <w:r w:rsidRPr="00EC4A04" w:rsidR="00B15D51">
        <w:rPr>
          <w:rFonts w:ascii="Times New Roman" w:eastAsia="MS Mincho" w:hAnsi="Times New Roman" w:hint="default"/>
          <w:b/>
          <w:spacing w:val="30"/>
        </w:rPr>
        <w:t xml:space="preserve"> diel</w:t>
      </w:r>
    </w:p>
    <w:p w:rsidR="005B1E1F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bCs/>
        </w:rPr>
      </w:pPr>
      <w:r w:rsidRPr="00EC4A04">
        <w:rPr>
          <w:rFonts w:ascii="Times New Roman" w:eastAsia="MS Mincho" w:hAnsi="Times New Roman"/>
          <w:b/>
          <w:bCs/>
        </w:rPr>
        <w:t>Uznesenie</w:t>
      </w:r>
    </w:p>
    <w:p w:rsidR="00EE5284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spacing w:val="30"/>
        </w:rPr>
      </w:pPr>
    </w:p>
    <w:p w:rsidR="002F0290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smallCaps/>
          <w:spacing w:val="30"/>
        </w:rPr>
      </w:pPr>
      <w:r w:rsidRPr="00EC4A04">
        <w:rPr>
          <w:rFonts w:ascii="Times New Roman" w:eastAsia="MS Mincho" w:hAnsi="Times New Roman" w:hint="default"/>
          <w:b/>
          <w:smallCaps/>
          <w:spacing w:val="30"/>
        </w:rPr>
        <w:t>Prvý</w:t>
      </w:r>
      <w:r w:rsidRPr="00EC4A04">
        <w:rPr>
          <w:rFonts w:ascii="Times New Roman" w:eastAsia="MS Mincho" w:hAnsi="Times New Roman" w:hint="default"/>
          <w:b/>
          <w:smallCaps/>
          <w:spacing w:val="30"/>
        </w:rPr>
        <w:t xml:space="preserve"> oddiel</w:t>
      </w:r>
    </w:p>
    <w:p w:rsidR="002F0290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smallCaps/>
        </w:rPr>
      </w:pPr>
      <w:r w:rsidRPr="00EC4A04">
        <w:rPr>
          <w:rFonts w:ascii="Times New Roman" w:eastAsia="MS Mincho" w:hAnsi="Times New Roman" w:hint="default"/>
          <w:b/>
          <w:smallCaps/>
        </w:rPr>
        <w:t>rozhodovanie uznesení</w:t>
      </w:r>
      <w:r w:rsidRPr="00EC4A04">
        <w:rPr>
          <w:rFonts w:ascii="Times New Roman" w:eastAsia="MS Mincho" w:hAnsi="Times New Roman" w:hint="default"/>
          <w:b/>
          <w:smallCaps/>
        </w:rPr>
        <w:t>m</w:t>
      </w:r>
    </w:p>
    <w:p w:rsidR="000F529A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5B1E1F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228</w:t>
      </w:r>
    </w:p>
    <w:p w:rsidR="000F529A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5B1E1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 xml:space="preserve">(1) </w:t>
      </w:r>
      <w:r w:rsidRPr="00EC4A04" w:rsidR="00EE5284">
        <w:rPr>
          <w:rFonts w:ascii="Times New Roman" w:eastAsia="MS Mincho" w:hAnsi="Times New Roman" w:hint="default"/>
        </w:rPr>
        <w:t>Sú</w:t>
      </w:r>
      <w:r w:rsidRPr="00EC4A04" w:rsidR="00EE5284">
        <w:rPr>
          <w:rFonts w:ascii="Times New Roman" w:eastAsia="MS Mincho" w:hAnsi="Times New Roman" w:hint="default"/>
        </w:rPr>
        <w:t>d rozhoduje uznesení</w:t>
      </w:r>
      <w:r w:rsidRPr="00EC4A04" w:rsidR="00EE5284">
        <w:rPr>
          <w:rFonts w:ascii="Times New Roman" w:eastAsia="MS Mincho" w:hAnsi="Times New Roman" w:hint="default"/>
        </w:rPr>
        <w:t xml:space="preserve">m, ak nerozhoduje </w:t>
      </w:r>
      <w:r w:rsidRPr="00EC4A04" w:rsidR="00533530">
        <w:rPr>
          <w:rFonts w:ascii="Times New Roman" w:eastAsia="MS Mincho" w:hAnsi="Times New Roman"/>
        </w:rPr>
        <w:t>v</w:t>
      </w:r>
      <w:r w:rsidRPr="00EC4A04" w:rsidR="00EE5284">
        <w:rPr>
          <w:rFonts w:ascii="Times New Roman" w:eastAsia="MS Mincho" w:hAnsi="Times New Roman"/>
        </w:rPr>
        <w:t>o veci samej</w:t>
      </w:r>
      <w:r w:rsidRPr="00EC4A04">
        <w:rPr>
          <w:rFonts w:ascii="Times New Roman" w:eastAsia="MS Mincho" w:hAnsi="Times New Roman"/>
        </w:rPr>
        <w:t xml:space="preserve">. </w:t>
      </w:r>
    </w:p>
    <w:p w:rsidR="00797CC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5B1E1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 w:rsidR="00C01B88">
        <w:rPr>
          <w:rFonts w:ascii="Times New Roman" w:eastAsia="MS Mincho" w:hAnsi="Times New Roman"/>
        </w:rPr>
        <w:t xml:space="preserve">(2) </w:t>
      </w:r>
      <w:r w:rsidRPr="00EC4A04">
        <w:rPr>
          <w:rFonts w:ascii="Times New Roman" w:eastAsia="MS Mincho" w:hAnsi="Times New Roman" w:hint="default"/>
        </w:rPr>
        <w:t>Ak nie je ď</w:t>
      </w:r>
      <w:r w:rsidRPr="00EC4A04">
        <w:rPr>
          <w:rFonts w:ascii="Times New Roman" w:eastAsia="MS Mincho" w:hAnsi="Times New Roman" w:hint="default"/>
        </w:rPr>
        <w:t>alej ustanovené</w:t>
      </w:r>
      <w:r w:rsidRPr="00EC4A04">
        <w:rPr>
          <w:rFonts w:ascii="Times New Roman" w:eastAsia="MS Mincho" w:hAnsi="Times New Roman" w:hint="default"/>
        </w:rPr>
        <w:t xml:space="preserve"> inak, použ</w:t>
      </w:r>
      <w:r w:rsidRPr="00EC4A04">
        <w:rPr>
          <w:rFonts w:ascii="Times New Roman" w:eastAsia="MS Mincho" w:hAnsi="Times New Roman" w:hint="default"/>
        </w:rPr>
        <w:t>ijú</w:t>
      </w:r>
      <w:r w:rsidRPr="00EC4A04">
        <w:rPr>
          <w:rFonts w:ascii="Times New Roman" w:eastAsia="MS Mincho" w:hAnsi="Times New Roman" w:hint="default"/>
        </w:rPr>
        <w:t xml:space="preserve"> sa na uznesenie primerane ustanovenia o rozsudku. </w:t>
      </w:r>
    </w:p>
    <w:p w:rsidR="00C01B8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5B1E1F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229</w:t>
      </w:r>
    </w:p>
    <w:p w:rsidR="00C01B8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5B1E1F" w:rsidRPr="00EC4A04" w:rsidP="006575D9">
      <w:pPr>
        <w:widowControl w:val="0"/>
        <w:numPr>
          <w:numId w:val="107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 xml:space="preserve">Uznesenie </w:t>
      </w:r>
      <w:r w:rsidRPr="00EC4A04" w:rsidR="00000050">
        <w:rPr>
          <w:rFonts w:ascii="Times New Roman" w:eastAsia="MS Mincho" w:hAnsi="Times New Roman"/>
        </w:rPr>
        <w:t xml:space="preserve">sa </w:t>
      </w:r>
      <w:r w:rsidRPr="00EC4A04">
        <w:rPr>
          <w:rFonts w:ascii="Times New Roman" w:eastAsia="MS Mincho" w:hAnsi="Times New Roman"/>
        </w:rPr>
        <w:t>vyhl</w:t>
      </w:r>
      <w:r w:rsidRPr="00EC4A04" w:rsidR="00E46862">
        <w:rPr>
          <w:rFonts w:ascii="Times New Roman" w:eastAsia="MS Mincho" w:hAnsi="Times New Roman" w:hint="default"/>
        </w:rPr>
        <w:t>á</w:t>
      </w:r>
      <w:r w:rsidRPr="00EC4A04" w:rsidR="00E46862">
        <w:rPr>
          <w:rFonts w:ascii="Times New Roman" w:eastAsia="MS Mincho" w:hAnsi="Times New Roman" w:hint="default"/>
        </w:rPr>
        <w:t xml:space="preserve">si </w:t>
      </w:r>
      <w:r w:rsidRPr="00EC4A04" w:rsidR="00000050">
        <w:rPr>
          <w:rFonts w:ascii="Times New Roman" w:eastAsia="MS Mincho" w:hAnsi="Times New Roman" w:hint="default"/>
        </w:rPr>
        <w:t>verejne, ak bolo vydané</w:t>
      </w:r>
      <w:r w:rsidRPr="00EC4A04" w:rsidR="00000050">
        <w:rPr>
          <w:rFonts w:ascii="Times New Roman" w:eastAsia="MS Mincho" w:hAnsi="Times New Roman" w:hint="default"/>
        </w:rPr>
        <w:t xml:space="preserve"> na pojedná</w:t>
      </w:r>
      <w:r w:rsidRPr="00EC4A04" w:rsidR="00000050">
        <w:rPr>
          <w:rFonts w:ascii="Times New Roman" w:eastAsia="MS Mincho" w:hAnsi="Times New Roman" w:hint="default"/>
        </w:rPr>
        <w:t>vaní</w:t>
      </w:r>
      <w:r w:rsidRPr="00EC4A04" w:rsidR="00B21011">
        <w:rPr>
          <w:rFonts w:ascii="Times New Roman" w:eastAsia="MS Mincho" w:hAnsi="Times New Roman" w:hint="default"/>
        </w:rPr>
        <w:t xml:space="preserve"> alebo pri inom ú</w:t>
      </w:r>
      <w:r w:rsidRPr="00EC4A04" w:rsidR="00B21011">
        <w:rPr>
          <w:rFonts w:ascii="Times New Roman" w:eastAsia="MS Mincho" w:hAnsi="Times New Roman" w:hint="default"/>
        </w:rPr>
        <w:t>kone sú</w:t>
      </w:r>
      <w:r w:rsidRPr="00EC4A04" w:rsidR="00B21011">
        <w:rPr>
          <w:rFonts w:ascii="Times New Roman" w:eastAsia="MS Mincho" w:hAnsi="Times New Roman" w:hint="default"/>
        </w:rPr>
        <w:t>du</w:t>
      </w:r>
      <w:r w:rsidRPr="00EC4A04">
        <w:rPr>
          <w:rFonts w:ascii="Times New Roman" w:eastAsia="MS Mincho" w:hAnsi="Times New Roman"/>
        </w:rPr>
        <w:t xml:space="preserve">. </w:t>
      </w:r>
    </w:p>
    <w:p w:rsidR="00797CC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5B1E1F" w:rsidRPr="00EC4A04" w:rsidP="006575D9">
      <w:pPr>
        <w:widowControl w:val="0"/>
        <w:numPr>
          <w:numId w:val="107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Uznesenie</w:t>
      </w:r>
      <w:r w:rsidRPr="00EC4A04" w:rsidR="00EF3B4D">
        <w:rPr>
          <w:rFonts w:ascii="Times New Roman" w:eastAsia="MS Mincho" w:hAnsi="Times New Roman" w:hint="default"/>
        </w:rPr>
        <w:t xml:space="preserve"> sú</w:t>
      </w:r>
      <w:r w:rsidRPr="00EC4A04" w:rsidR="00EF3B4D">
        <w:rPr>
          <w:rFonts w:ascii="Times New Roman" w:eastAsia="MS Mincho" w:hAnsi="Times New Roman" w:hint="default"/>
        </w:rPr>
        <w:t>d</w:t>
      </w:r>
      <w:r w:rsidRPr="00EC4A04">
        <w:rPr>
          <w:rFonts w:ascii="Times New Roman" w:eastAsia="MS Mincho" w:hAnsi="Times New Roman" w:hint="default"/>
        </w:rPr>
        <w:t xml:space="preserve"> vyhotoví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000050">
        <w:rPr>
          <w:rFonts w:ascii="Times New Roman" w:eastAsia="MS Mincho" w:hAnsi="Times New Roman" w:hint="default"/>
        </w:rPr>
        <w:t>pí</w:t>
      </w:r>
      <w:r w:rsidRPr="00EC4A04" w:rsidR="00000050">
        <w:rPr>
          <w:rFonts w:ascii="Times New Roman" w:eastAsia="MS Mincho" w:hAnsi="Times New Roman" w:hint="default"/>
        </w:rPr>
        <w:t xml:space="preserve">somne </w:t>
      </w:r>
      <w:r w:rsidRPr="00EC4A04">
        <w:rPr>
          <w:rFonts w:ascii="Times New Roman" w:eastAsia="MS Mincho" w:hAnsi="Times New Roman"/>
        </w:rPr>
        <w:t>a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doručí</w:t>
      </w:r>
      <w:r w:rsidRPr="00EC4A04" w:rsidR="00EF3B4D">
        <w:rPr>
          <w:rFonts w:ascii="Times New Roman" w:eastAsia="MS Mincho" w:hAnsi="Times New Roman"/>
        </w:rPr>
        <w:t xml:space="preserve"> ho</w:t>
      </w:r>
      <w:r w:rsidRPr="00EC4A04">
        <w:rPr>
          <w:rFonts w:ascii="Times New Roman" w:eastAsia="MS Mincho" w:hAnsi="Times New Roman"/>
        </w:rPr>
        <w:t xml:space="preserve">, ak je proti nemu </w:t>
      </w:r>
      <w:r w:rsidRPr="00EC4A04" w:rsidR="00000050">
        <w:rPr>
          <w:rFonts w:ascii="Times New Roman" w:eastAsia="MS Mincho" w:hAnsi="Times New Roman" w:hint="default"/>
        </w:rPr>
        <w:t>prí</w:t>
      </w:r>
      <w:r w:rsidRPr="00EC4A04" w:rsidR="00000050">
        <w:rPr>
          <w:rFonts w:ascii="Times New Roman" w:eastAsia="MS Mincho" w:hAnsi="Times New Roman" w:hint="default"/>
        </w:rPr>
        <w:t>pustné</w:t>
      </w:r>
      <w:r w:rsidRPr="00EC4A04" w:rsidR="00000050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/>
        </w:rPr>
        <w:t>odvolanie</w:t>
      </w:r>
      <w:r w:rsidRPr="00EC4A04" w:rsidR="00000050">
        <w:rPr>
          <w:rFonts w:ascii="Times New Roman" w:eastAsia="MS Mincho" w:hAnsi="Times New Roman"/>
        </w:rPr>
        <w:t xml:space="preserve">, </w:t>
      </w:r>
      <w:r w:rsidRPr="00EC4A04">
        <w:rPr>
          <w:rFonts w:ascii="Times New Roman" w:eastAsia="MS Mincho" w:hAnsi="Times New Roman" w:hint="default"/>
        </w:rPr>
        <w:t>ak to je pre vedenie konania potrebné</w:t>
      </w:r>
      <w:r w:rsidRPr="00EC4A04">
        <w:rPr>
          <w:rFonts w:ascii="Times New Roman" w:eastAsia="MS Mincho" w:hAnsi="Times New Roman" w:hint="default"/>
        </w:rPr>
        <w:t xml:space="preserve"> alebo ak ide o uznesenie, ktorý</w:t>
      </w:r>
      <w:r w:rsidRPr="00EC4A04">
        <w:rPr>
          <w:rFonts w:ascii="Times New Roman" w:eastAsia="MS Mincho" w:hAnsi="Times New Roman" w:hint="default"/>
        </w:rPr>
        <w:t xml:space="preserve">m sa </w:t>
      </w:r>
      <w:r w:rsidRPr="00EC4A04" w:rsidR="00000050">
        <w:rPr>
          <w:rFonts w:ascii="Times New Roman" w:eastAsia="MS Mincho" w:hAnsi="Times New Roman"/>
        </w:rPr>
        <w:t>v </w:t>
      </w:r>
      <w:r w:rsidRPr="00EC4A04" w:rsidR="00000050">
        <w:rPr>
          <w:rFonts w:ascii="Times New Roman" w:eastAsia="MS Mincho" w:hAnsi="Times New Roman" w:hint="default"/>
        </w:rPr>
        <w:t>konaní</w:t>
      </w:r>
      <w:r w:rsidRPr="00EC4A04" w:rsidR="00000050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ukladá</w:t>
      </w:r>
      <w:r w:rsidRPr="00EC4A04">
        <w:rPr>
          <w:rFonts w:ascii="Times New Roman" w:eastAsia="MS Mincho" w:hAnsi="Times New Roman" w:hint="default"/>
        </w:rPr>
        <w:t xml:space="preserve"> nejaká</w:t>
      </w:r>
      <w:r w:rsidRPr="00EC4A04">
        <w:rPr>
          <w:rFonts w:ascii="Times New Roman" w:eastAsia="MS Mincho" w:hAnsi="Times New Roman" w:hint="default"/>
        </w:rPr>
        <w:t xml:space="preserve"> povinnosť.</w:t>
      </w:r>
      <w:r w:rsidRPr="00EC4A04" w:rsidR="00A37A98">
        <w:rPr>
          <w:rFonts w:ascii="Times New Roman" w:eastAsia="MS Mincho" w:hAnsi="Times New Roman"/>
        </w:rPr>
        <w:t xml:space="preserve"> </w:t>
      </w:r>
    </w:p>
    <w:p w:rsidR="00C01B8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5B1E1F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230</w:t>
      </w:r>
    </w:p>
    <w:p w:rsidR="00C01B8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5B1E1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V pí</w:t>
      </w:r>
      <w:r w:rsidRPr="00EC4A04">
        <w:rPr>
          <w:rFonts w:ascii="Times New Roman" w:eastAsia="MS Mincho" w:hAnsi="Times New Roman" w:hint="default"/>
        </w:rPr>
        <w:t>somnom vyhotovení</w:t>
      </w:r>
      <w:r w:rsidRPr="00EC4A04">
        <w:rPr>
          <w:rFonts w:ascii="Times New Roman" w:eastAsia="MS Mincho" w:hAnsi="Times New Roman" w:hint="default"/>
        </w:rPr>
        <w:t xml:space="preserve"> uznesenia sa uvedie</w:t>
      </w:r>
      <w:r w:rsidRPr="00EC4A04" w:rsidR="00F726A7">
        <w:rPr>
          <w:rFonts w:ascii="Times New Roman" w:eastAsia="MS Mincho" w:hAnsi="Times New Roman" w:hint="default"/>
        </w:rPr>
        <w:t xml:space="preserve"> označ</w:t>
      </w:r>
      <w:r w:rsidRPr="00EC4A04" w:rsidR="00F726A7">
        <w:rPr>
          <w:rFonts w:ascii="Times New Roman" w:eastAsia="MS Mincho" w:hAnsi="Times New Roman" w:hint="default"/>
        </w:rPr>
        <w:t>enie sú</w:t>
      </w:r>
      <w:r w:rsidRPr="00EC4A04" w:rsidR="00F726A7">
        <w:rPr>
          <w:rFonts w:ascii="Times New Roman" w:eastAsia="MS Mincho" w:hAnsi="Times New Roman" w:hint="default"/>
        </w:rPr>
        <w:t>du,</w:t>
      </w:r>
      <w:r w:rsidRPr="00EC4A04">
        <w:rPr>
          <w:rFonts w:ascii="Times New Roman" w:eastAsia="MS Mincho" w:hAnsi="Times New Roman" w:hint="default"/>
        </w:rPr>
        <w:t xml:space="preserve"> ktorý</w:t>
      </w:r>
      <w:r w:rsidRPr="00EC4A04">
        <w:rPr>
          <w:rFonts w:ascii="Times New Roman" w:eastAsia="MS Mincho" w:hAnsi="Times New Roman" w:hint="default"/>
        </w:rPr>
        <w:t xml:space="preserve"> ho vydal, označ</w:t>
      </w:r>
      <w:r w:rsidRPr="00EC4A04">
        <w:rPr>
          <w:rFonts w:ascii="Times New Roman" w:eastAsia="MS Mincho" w:hAnsi="Times New Roman" w:hint="default"/>
        </w:rPr>
        <w:t xml:space="preserve">enie </w:t>
      </w:r>
      <w:r w:rsidRPr="00EC4A04" w:rsidR="00000050">
        <w:rPr>
          <w:rFonts w:ascii="Times New Roman" w:eastAsia="MS Mincho" w:hAnsi="Times New Roman" w:hint="default"/>
        </w:rPr>
        <w:t>strá</w:t>
      </w:r>
      <w:r w:rsidRPr="00EC4A04" w:rsidR="00000050">
        <w:rPr>
          <w:rFonts w:ascii="Times New Roman" w:eastAsia="MS Mincho" w:hAnsi="Times New Roman" w:hint="default"/>
        </w:rPr>
        <w:t>n</w:t>
      </w:r>
      <w:r w:rsidRPr="00EC4A04">
        <w:rPr>
          <w:rFonts w:ascii="Times New Roman" w:eastAsia="MS Mincho" w:hAnsi="Times New Roman"/>
        </w:rPr>
        <w:t xml:space="preserve"> a</w:t>
      </w:r>
      <w:r w:rsidRPr="00EC4A04" w:rsidR="00F726A7">
        <w:rPr>
          <w:rFonts w:ascii="Times New Roman" w:eastAsia="MS Mincho" w:hAnsi="Times New Roman"/>
        </w:rPr>
        <w:t> </w:t>
      </w:r>
      <w:r w:rsidRPr="00EC4A04" w:rsidR="00F726A7">
        <w:rPr>
          <w:rFonts w:ascii="Times New Roman" w:eastAsia="MS Mincho" w:hAnsi="Times New Roman" w:hint="default"/>
        </w:rPr>
        <w:t>ich zá</w:t>
      </w:r>
      <w:r w:rsidRPr="00EC4A04" w:rsidR="00F726A7">
        <w:rPr>
          <w:rFonts w:ascii="Times New Roman" w:eastAsia="MS Mincho" w:hAnsi="Times New Roman" w:hint="default"/>
        </w:rPr>
        <w:t>stupcov, označ</w:t>
      </w:r>
      <w:r w:rsidRPr="00EC4A04" w:rsidR="00F726A7">
        <w:rPr>
          <w:rFonts w:ascii="Times New Roman" w:eastAsia="MS Mincho" w:hAnsi="Times New Roman" w:hint="default"/>
        </w:rPr>
        <w:t>enie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EF3B4D">
        <w:rPr>
          <w:rFonts w:ascii="Times New Roman" w:eastAsia="MS Mincho" w:hAnsi="Times New Roman" w:hint="default"/>
        </w:rPr>
        <w:t>prejedná</w:t>
      </w:r>
      <w:r w:rsidRPr="00EC4A04" w:rsidR="00EF3B4D">
        <w:rPr>
          <w:rFonts w:ascii="Times New Roman" w:eastAsia="MS Mincho" w:hAnsi="Times New Roman" w:hint="default"/>
        </w:rPr>
        <w:t>vané</w:t>
      </w:r>
      <w:r w:rsidRPr="00EC4A04" w:rsidR="00EF3B4D">
        <w:rPr>
          <w:rFonts w:ascii="Times New Roman" w:eastAsia="MS Mincho" w:hAnsi="Times New Roman" w:hint="default"/>
        </w:rPr>
        <w:t>ho sporu</w:t>
      </w:r>
      <w:r w:rsidRPr="00EC4A04" w:rsidR="009C2F76">
        <w:rPr>
          <w:rFonts w:ascii="Times New Roman" w:eastAsia="MS Mincho" w:hAnsi="Times New Roman"/>
        </w:rPr>
        <w:t xml:space="preserve">, </w:t>
      </w:r>
      <w:r w:rsidRPr="00EC4A04">
        <w:rPr>
          <w:rFonts w:ascii="Times New Roman" w:eastAsia="MS Mincho" w:hAnsi="Times New Roman" w:hint="default"/>
        </w:rPr>
        <w:t>vý</w:t>
      </w:r>
      <w:r w:rsidRPr="00EC4A04">
        <w:rPr>
          <w:rFonts w:ascii="Times New Roman" w:eastAsia="MS Mincho" w:hAnsi="Times New Roman" w:hint="default"/>
        </w:rPr>
        <w:t xml:space="preserve">rok, </w:t>
      </w:r>
      <w:r w:rsidRPr="00EC4A04" w:rsidR="006967CB">
        <w:rPr>
          <w:rFonts w:ascii="Times New Roman" w:eastAsia="MS Mincho" w:hAnsi="Times New Roman" w:hint="default"/>
        </w:rPr>
        <w:t>struč</w:t>
      </w:r>
      <w:r w:rsidRPr="00EC4A04" w:rsidR="006967CB">
        <w:rPr>
          <w:rFonts w:ascii="Times New Roman" w:eastAsia="MS Mincho" w:hAnsi="Times New Roman" w:hint="default"/>
        </w:rPr>
        <w:t>né</w:t>
      </w:r>
      <w:r w:rsidRPr="00EC4A04" w:rsidR="006967CB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odô</w:t>
      </w:r>
      <w:r w:rsidRPr="00EC4A04">
        <w:rPr>
          <w:rFonts w:ascii="Times New Roman" w:eastAsia="MS Mincho" w:hAnsi="Times New Roman" w:hint="default"/>
        </w:rPr>
        <w:t>vodnenie, pouč</w:t>
      </w:r>
      <w:r w:rsidRPr="00EC4A04">
        <w:rPr>
          <w:rFonts w:ascii="Times New Roman" w:eastAsia="MS Mincho" w:hAnsi="Times New Roman" w:hint="default"/>
        </w:rPr>
        <w:t>enie o</w:t>
      </w:r>
      <w:r w:rsidRPr="00EC4A04" w:rsidR="009C2F76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 w:hint="default"/>
        </w:rPr>
        <w:t>odvolaní</w:t>
      </w:r>
      <w:r w:rsidRPr="00EC4A04">
        <w:rPr>
          <w:rFonts w:ascii="Times New Roman" w:eastAsia="MS Mincho" w:hAnsi="Times New Roman" w:hint="default"/>
        </w:rPr>
        <w:t xml:space="preserve"> a deň</w:t>
      </w:r>
      <w:r w:rsidRPr="00EC4A04">
        <w:rPr>
          <w:rFonts w:ascii="Times New Roman" w:eastAsia="MS Mincho" w:hAnsi="Times New Roman" w:hint="default"/>
        </w:rPr>
        <w:t xml:space="preserve"> a miesto vydania uznesenia</w:t>
      </w:r>
      <w:r w:rsidRPr="00EC4A04" w:rsidR="006967CB">
        <w:rPr>
          <w:rFonts w:ascii="Times New Roman" w:eastAsia="MS Mincho" w:hAnsi="Times New Roman"/>
        </w:rPr>
        <w:t>.</w:t>
      </w:r>
    </w:p>
    <w:p w:rsidR="00C01B88" w:rsidRPr="00EC4A04" w:rsidP="00C76969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  <w:b/>
          <w:lang w:eastAsia="en-US"/>
        </w:rPr>
      </w:pPr>
    </w:p>
    <w:p w:rsidR="00552994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C2D29">
        <w:rPr>
          <w:rFonts w:ascii="Times New Roman" w:eastAsia="MS Mincho" w:hAnsi="Times New Roman" w:hint="default"/>
          <w:lang w:eastAsia="en-US"/>
        </w:rPr>
        <w:t>§</w:t>
      </w:r>
      <w:r w:rsidRPr="00EC4A04" w:rsidR="005C2D29">
        <w:rPr>
          <w:rFonts w:ascii="Times New Roman" w:eastAsia="MS Mincho" w:hAnsi="Times New Roman" w:hint="default"/>
          <w:lang w:eastAsia="en-US"/>
        </w:rPr>
        <w:t xml:space="preserve"> 231</w:t>
      </w:r>
    </w:p>
    <w:p w:rsidR="00552994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Viazanosť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du uznesení</w:t>
      </w:r>
      <w:r w:rsidRPr="00EC4A04">
        <w:rPr>
          <w:rFonts w:ascii="Times New Roman" w:eastAsia="MS Mincho" w:hAnsi="Times New Roman" w:hint="default"/>
          <w:lang w:eastAsia="en-US"/>
        </w:rPr>
        <w:t>m</w:t>
      </w:r>
    </w:p>
    <w:p w:rsidR="00552994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</w:p>
    <w:p w:rsidR="007E600A" w:rsidRPr="00EC4A04" w:rsidP="006575D9">
      <w:pPr>
        <w:numPr>
          <w:numId w:val="117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FC62CF">
        <w:rPr>
          <w:rFonts w:ascii="Times New Roman" w:eastAsia="MS Mincho" w:hAnsi="Times New Roman"/>
          <w:lang w:eastAsia="en-US"/>
        </w:rPr>
        <w:t xml:space="preserve"> </w:t>
      </w:r>
      <w:r w:rsidRPr="00EC4A04" w:rsidR="00552994">
        <w:rPr>
          <w:rFonts w:ascii="Times New Roman" w:eastAsia="MS Mincho" w:hAnsi="Times New Roman" w:hint="default"/>
          <w:lang w:eastAsia="en-US"/>
        </w:rPr>
        <w:t>Sú</w:t>
      </w:r>
      <w:r w:rsidRPr="00EC4A04" w:rsidR="00552994">
        <w:rPr>
          <w:rFonts w:ascii="Times New Roman" w:eastAsia="MS Mincho" w:hAnsi="Times New Roman" w:hint="default"/>
          <w:lang w:eastAsia="en-US"/>
        </w:rPr>
        <w:t>d je viazaný</w:t>
      </w:r>
      <w:r w:rsidRPr="00EC4A04" w:rsidR="00552994">
        <w:rPr>
          <w:rFonts w:ascii="Times New Roman" w:eastAsia="MS Mincho" w:hAnsi="Times New Roman" w:hint="default"/>
          <w:lang w:eastAsia="en-US"/>
        </w:rPr>
        <w:t xml:space="preserve"> uznesení</w:t>
      </w:r>
      <w:r w:rsidRPr="00EC4A04" w:rsidR="00552994">
        <w:rPr>
          <w:rFonts w:ascii="Times New Roman" w:eastAsia="MS Mincho" w:hAnsi="Times New Roman" w:hint="default"/>
          <w:lang w:eastAsia="en-US"/>
        </w:rPr>
        <w:t>m</w:t>
      </w:r>
      <w:r w:rsidRPr="00EC4A04" w:rsidR="00C01B88">
        <w:rPr>
          <w:rFonts w:ascii="Times New Roman" w:eastAsia="MS Mincho" w:hAnsi="Times New Roman"/>
          <w:lang w:eastAsia="en-US"/>
        </w:rPr>
        <w:t>,</w:t>
      </w:r>
      <w:r w:rsidRPr="00EC4A04" w:rsidR="00552994">
        <w:rPr>
          <w:rFonts w:ascii="Times New Roman" w:eastAsia="MS Mincho" w:hAnsi="Times New Roman" w:hint="default"/>
          <w:lang w:eastAsia="en-US"/>
        </w:rPr>
        <w:t xml:space="preserve"> len č</w:t>
      </w:r>
      <w:r w:rsidRPr="00EC4A04" w:rsidR="00552994">
        <w:rPr>
          <w:rFonts w:ascii="Times New Roman" w:eastAsia="MS Mincho" w:hAnsi="Times New Roman" w:hint="default"/>
          <w:lang w:eastAsia="en-US"/>
        </w:rPr>
        <w:t>o ho vyhlá</w:t>
      </w:r>
      <w:r w:rsidRPr="00EC4A04" w:rsidR="00552994">
        <w:rPr>
          <w:rFonts w:ascii="Times New Roman" w:eastAsia="MS Mincho" w:hAnsi="Times New Roman" w:hint="default"/>
          <w:lang w:eastAsia="en-US"/>
        </w:rPr>
        <w:t>sil; ak nebolo vyhl</w:t>
      </w:r>
      <w:r w:rsidRPr="00EC4A04" w:rsidR="00552994">
        <w:rPr>
          <w:rFonts w:ascii="Times New Roman" w:eastAsia="MS Mincho" w:hAnsi="Times New Roman" w:hint="default"/>
          <w:lang w:eastAsia="en-US"/>
        </w:rPr>
        <w:t>á</w:t>
      </w:r>
      <w:r w:rsidRPr="00EC4A04" w:rsidR="00552994">
        <w:rPr>
          <w:rFonts w:ascii="Times New Roman" w:eastAsia="MS Mincho" w:hAnsi="Times New Roman" w:hint="default"/>
          <w:lang w:eastAsia="en-US"/>
        </w:rPr>
        <w:t>sené</w:t>
      </w:r>
      <w:r w:rsidRPr="00EC4A04" w:rsidR="00552994">
        <w:rPr>
          <w:rFonts w:ascii="Times New Roman" w:eastAsia="MS Mincho" w:hAnsi="Times New Roman" w:hint="default"/>
          <w:lang w:eastAsia="en-US"/>
        </w:rPr>
        <w:t>, len č</w:t>
      </w:r>
      <w:r w:rsidRPr="00EC4A04" w:rsidR="00552994">
        <w:rPr>
          <w:rFonts w:ascii="Times New Roman" w:eastAsia="MS Mincho" w:hAnsi="Times New Roman" w:hint="default"/>
          <w:lang w:eastAsia="en-US"/>
        </w:rPr>
        <w:t>o ho vydal</w:t>
      </w:r>
      <w:r w:rsidRPr="00EC4A04" w:rsidR="00E46862">
        <w:rPr>
          <w:rFonts w:ascii="Times New Roman" w:eastAsia="MS Mincho" w:hAnsi="Times New Roman"/>
          <w:lang w:eastAsia="en-US"/>
        </w:rPr>
        <w:t>.</w:t>
      </w:r>
    </w:p>
    <w:p w:rsidR="00797CC0" w:rsidRPr="00EC4A04" w:rsidP="00797CC0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552994" w:rsidRPr="00EC4A04" w:rsidP="006575D9">
      <w:pPr>
        <w:numPr>
          <w:numId w:val="117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FC62CF">
        <w:rPr>
          <w:rFonts w:ascii="Times New Roman" w:eastAsia="MS Mincho" w:hAnsi="Times New Roman"/>
        </w:rPr>
        <w:t xml:space="preserve"> </w:t>
      </w:r>
      <w:r w:rsidRPr="00EC4A04" w:rsidR="00E46862">
        <w:rPr>
          <w:rFonts w:ascii="Times New Roman" w:eastAsia="MS Mincho" w:hAnsi="Times New Roman" w:hint="default"/>
        </w:rPr>
        <w:t>Sú</w:t>
      </w:r>
      <w:r w:rsidRPr="00EC4A04" w:rsidR="00E46862">
        <w:rPr>
          <w:rFonts w:ascii="Times New Roman" w:eastAsia="MS Mincho" w:hAnsi="Times New Roman" w:hint="default"/>
        </w:rPr>
        <w:t>d nie je viazaný</w:t>
      </w:r>
      <w:r w:rsidRPr="00EC4A04" w:rsidR="00E46862">
        <w:rPr>
          <w:rFonts w:ascii="Times New Roman" w:eastAsia="MS Mincho" w:hAnsi="Times New Roman" w:hint="default"/>
        </w:rPr>
        <w:t xml:space="preserve"> u</w:t>
      </w:r>
      <w:r w:rsidRPr="00EC4A04">
        <w:rPr>
          <w:rFonts w:ascii="Times New Roman" w:eastAsia="MS Mincho" w:hAnsi="Times New Roman" w:hint="default"/>
        </w:rPr>
        <w:t>znesení</w:t>
      </w:r>
      <w:r w:rsidRPr="00EC4A04">
        <w:rPr>
          <w:rFonts w:ascii="Times New Roman" w:eastAsia="MS Mincho" w:hAnsi="Times New Roman" w:hint="default"/>
        </w:rPr>
        <w:t>m, kto</w:t>
      </w:r>
      <w:r w:rsidRPr="00EC4A04" w:rsidR="00E46862">
        <w:rPr>
          <w:rFonts w:ascii="Times New Roman" w:eastAsia="MS Mincho" w:hAnsi="Times New Roman" w:hint="default"/>
        </w:rPr>
        <w:t>rý</w:t>
      </w:r>
      <w:r w:rsidRPr="00EC4A04" w:rsidR="00E46862">
        <w:rPr>
          <w:rFonts w:ascii="Times New Roman" w:eastAsia="MS Mincho" w:hAnsi="Times New Roman" w:hint="default"/>
        </w:rPr>
        <w:t>m sa upravuje vedenie konania</w:t>
      </w:r>
      <w:r w:rsidRPr="00EC4A04">
        <w:rPr>
          <w:rFonts w:ascii="Times New Roman" w:eastAsia="MS Mincho" w:hAnsi="Times New Roman"/>
        </w:rPr>
        <w:t>.</w:t>
      </w:r>
    </w:p>
    <w:p w:rsidR="00ED5E7F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552994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232</w:t>
      </w:r>
    </w:p>
    <w:p w:rsidR="00552994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B6586">
        <w:rPr>
          <w:rFonts w:ascii="Times New Roman" w:eastAsia="MS Mincho" w:hAnsi="Times New Roman" w:hint="default"/>
        </w:rPr>
        <w:t>Prá</w:t>
      </w:r>
      <w:r w:rsidRPr="00EC4A04" w:rsidR="00AB6586">
        <w:rPr>
          <w:rFonts w:ascii="Times New Roman" w:eastAsia="MS Mincho" w:hAnsi="Times New Roman" w:hint="default"/>
        </w:rPr>
        <w:t>voplatnosť</w:t>
      </w:r>
      <w:r w:rsidRPr="00EC4A04" w:rsidR="00AB6586">
        <w:rPr>
          <w:rFonts w:ascii="Times New Roman" w:eastAsia="MS Mincho" w:hAnsi="Times New Roman" w:hint="default"/>
        </w:rPr>
        <w:t xml:space="preserve"> </w:t>
      </w:r>
      <w:r w:rsidRPr="00EC4A04" w:rsidR="004A4244">
        <w:rPr>
          <w:rFonts w:ascii="Times New Roman" w:eastAsia="MS Mincho" w:hAnsi="Times New Roman"/>
        </w:rPr>
        <w:t>uznesen</w:t>
      </w:r>
      <w:r w:rsidRPr="00EC4A04" w:rsidR="00E442EB">
        <w:rPr>
          <w:rFonts w:ascii="Times New Roman" w:eastAsia="MS Mincho" w:hAnsi="Times New Roman"/>
        </w:rPr>
        <w:t>ia</w:t>
      </w:r>
      <w:r w:rsidRPr="00EC4A04" w:rsidR="004A4244">
        <w:rPr>
          <w:rFonts w:ascii="Times New Roman" w:eastAsia="MS Mincho" w:hAnsi="Times New Roman"/>
        </w:rPr>
        <w:t xml:space="preserve"> </w:t>
      </w:r>
      <w:r w:rsidRPr="00EC4A04" w:rsidR="00AB6586">
        <w:rPr>
          <w:rFonts w:ascii="Times New Roman" w:eastAsia="MS Mincho" w:hAnsi="Times New Roman"/>
        </w:rPr>
        <w:t>a v</w:t>
      </w:r>
      <w:r w:rsidRPr="00EC4A04">
        <w:rPr>
          <w:rFonts w:ascii="Times New Roman" w:eastAsia="MS Mincho" w:hAnsi="Times New Roman" w:hint="default"/>
        </w:rPr>
        <w:t>ykonateľ</w:t>
      </w:r>
      <w:r w:rsidRPr="00EC4A04">
        <w:rPr>
          <w:rFonts w:ascii="Times New Roman" w:eastAsia="MS Mincho" w:hAnsi="Times New Roman" w:hint="default"/>
        </w:rPr>
        <w:t>nosť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E442EB">
        <w:rPr>
          <w:rFonts w:ascii="Times New Roman" w:eastAsia="MS Mincho" w:hAnsi="Times New Roman"/>
        </w:rPr>
        <w:t>uznesenia</w:t>
      </w:r>
    </w:p>
    <w:p w:rsidR="00AB658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AB6586" w:rsidRPr="00EC4A04" w:rsidP="00C76969">
      <w:pPr>
        <w:widowControl w:val="0"/>
        <w:numPr>
          <w:numId w:val="108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E46862">
        <w:rPr>
          <w:rFonts w:ascii="Times New Roman" w:eastAsia="MS Mincho" w:hAnsi="Times New Roman" w:hint="default"/>
        </w:rPr>
        <w:t>Doruč</w:t>
      </w:r>
      <w:r w:rsidRPr="00EC4A04" w:rsidR="00E46862">
        <w:rPr>
          <w:rFonts w:ascii="Times New Roman" w:eastAsia="MS Mincho" w:hAnsi="Times New Roman" w:hint="default"/>
        </w:rPr>
        <w:t>ené</w:t>
      </w:r>
      <w:r w:rsidRPr="00EC4A04" w:rsidR="00E46862">
        <w:rPr>
          <w:rFonts w:ascii="Times New Roman" w:eastAsia="MS Mincho" w:hAnsi="Times New Roman" w:hint="default"/>
        </w:rPr>
        <w:t xml:space="preserve"> uznesenie, ktoré</w:t>
      </w:r>
      <w:r w:rsidRPr="00EC4A04" w:rsidR="00E46862">
        <w:rPr>
          <w:rFonts w:ascii="Times New Roman" w:eastAsia="MS Mincho" w:hAnsi="Times New Roman" w:hint="default"/>
        </w:rPr>
        <w:t xml:space="preserve"> už</w:t>
      </w:r>
      <w:r w:rsidRPr="00EC4A04" w:rsidR="00E46862">
        <w:rPr>
          <w:rFonts w:ascii="Times New Roman" w:eastAsia="MS Mincho" w:hAnsi="Times New Roman" w:hint="default"/>
        </w:rPr>
        <w:t xml:space="preserve"> nemož</w:t>
      </w:r>
      <w:r w:rsidRPr="00EC4A04" w:rsidR="00E46862">
        <w:rPr>
          <w:rFonts w:ascii="Times New Roman" w:eastAsia="MS Mincho" w:hAnsi="Times New Roman" w:hint="default"/>
        </w:rPr>
        <w:t>no napadnúť</w:t>
      </w:r>
      <w:r w:rsidRPr="00EC4A04" w:rsidR="00E46862">
        <w:rPr>
          <w:rFonts w:ascii="Times New Roman" w:eastAsia="MS Mincho" w:hAnsi="Times New Roman" w:hint="default"/>
        </w:rPr>
        <w:t xml:space="preserve"> odvolaní</w:t>
      </w:r>
      <w:r w:rsidRPr="00EC4A04" w:rsidR="00E46862">
        <w:rPr>
          <w:rFonts w:ascii="Times New Roman" w:eastAsia="MS Mincho" w:hAnsi="Times New Roman" w:hint="default"/>
        </w:rPr>
        <w:t>m</w:t>
      </w:r>
      <w:r w:rsidRPr="00EC4A04" w:rsidR="00C71100">
        <w:rPr>
          <w:rFonts w:ascii="Times New Roman" w:eastAsia="MS Mincho" w:hAnsi="Times New Roman" w:hint="default"/>
        </w:rPr>
        <w:t xml:space="preserve"> alebo sť</w:t>
      </w:r>
      <w:r w:rsidRPr="00EC4A04" w:rsidR="00C71100">
        <w:rPr>
          <w:rFonts w:ascii="Times New Roman" w:eastAsia="MS Mincho" w:hAnsi="Times New Roman" w:hint="default"/>
        </w:rPr>
        <w:t>až</w:t>
      </w:r>
      <w:r w:rsidRPr="00EC4A04" w:rsidR="00C71100">
        <w:rPr>
          <w:rFonts w:ascii="Times New Roman" w:eastAsia="MS Mincho" w:hAnsi="Times New Roman" w:hint="default"/>
        </w:rPr>
        <w:t>nosť</w:t>
      </w:r>
      <w:r w:rsidRPr="00EC4A04" w:rsidR="00C71100">
        <w:rPr>
          <w:rFonts w:ascii="Times New Roman" w:eastAsia="MS Mincho" w:hAnsi="Times New Roman" w:hint="default"/>
        </w:rPr>
        <w:t>ou</w:t>
      </w:r>
      <w:r w:rsidRPr="00EC4A04" w:rsidR="00E46862">
        <w:rPr>
          <w:rFonts w:ascii="Times New Roman" w:eastAsia="MS Mincho" w:hAnsi="Times New Roman" w:hint="default"/>
        </w:rPr>
        <w:t>, je prá</w:t>
      </w:r>
      <w:r w:rsidRPr="00EC4A04" w:rsidR="00E46862">
        <w:rPr>
          <w:rFonts w:ascii="Times New Roman" w:eastAsia="MS Mincho" w:hAnsi="Times New Roman" w:hint="default"/>
        </w:rPr>
        <w:t>voplatné.</w:t>
      </w:r>
    </w:p>
    <w:p w:rsidR="00C76969" w:rsidRPr="00EC4A04" w:rsidP="00C76969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3D3B25" w:rsidRPr="00EC4A04" w:rsidP="00C76969">
      <w:pPr>
        <w:widowControl w:val="0"/>
        <w:numPr>
          <w:numId w:val="108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AB6586">
        <w:rPr>
          <w:rFonts w:ascii="Times New Roman" w:eastAsia="MS Mincho" w:hAnsi="Times New Roman"/>
        </w:rPr>
        <w:t xml:space="preserve">Ak proti uzneseniu nie je </w:t>
      </w:r>
      <w:r w:rsidRPr="00EC4A04" w:rsidR="00F31ADF">
        <w:rPr>
          <w:rFonts w:ascii="Times New Roman" w:eastAsia="MS Mincho" w:hAnsi="Times New Roman" w:hint="default"/>
        </w:rPr>
        <w:t>mož</w:t>
      </w:r>
      <w:r w:rsidRPr="00EC4A04" w:rsidR="00F31ADF">
        <w:rPr>
          <w:rFonts w:ascii="Times New Roman" w:eastAsia="MS Mincho" w:hAnsi="Times New Roman" w:hint="default"/>
        </w:rPr>
        <w:t>né</w:t>
      </w:r>
      <w:r w:rsidRPr="00EC4A04" w:rsidR="00F31ADF">
        <w:rPr>
          <w:rFonts w:ascii="Times New Roman" w:eastAsia="MS Mincho" w:hAnsi="Times New Roman" w:hint="default"/>
        </w:rPr>
        <w:t xml:space="preserve"> podať</w:t>
      </w:r>
      <w:r w:rsidRPr="00EC4A04" w:rsidR="00C76969">
        <w:rPr>
          <w:rFonts w:ascii="Times New Roman" w:eastAsia="MS Mincho" w:hAnsi="Times New Roman"/>
        </w:rPr>
        <w:t xml:space="preserve"> </w:t>
      </w:r>
      <w:r w:rsidRPr="00EC4A04" w:rsidR="00AB6586">
        <w:rPr>
          <w:rFonts w:ascii="Times New Roman" w:eastAsia="MS Mincho" w:hAnsi="Times New Roman"/>
        </w:rPr>
        <w:t>odvolanie</w:t>
      </w:r>
      <w:r w:rsidRPr="00EC4A04" w:rsidR="00B07E8F">
        <w:rPr>
          <w:rFonts w:ascii="Times New Roman" w:eastAsia="MS Mincho" w:hAnsi="Times New Roman" w:hint="default"/>
        </w:rPr>
        <w:t xml:space="preserve"> alebo sť</w:t>
      </w:r>
      <w:r w:rsidRPr="00EC4A04" w:rsidR="00B07E8F">
        <w:rPr>
          <w:rFonts w:ascii="Times New Roman" w:eastAsia="MS Mincho" w:hAnsi="Times New Roman" w:hint="default"/>
        </w:rPr>
        <w:t>až</w:t>
      </w:r>
      <w:r w:rsidRPr="00EC4A04" w:rsidR="00B07E8F">
        <w:rPr>
          <w:rFonts w:ascii="Times New Roman" w:eastAsia="MS Mincho" w:hAnsi="Times New Roman" w:hint="default"/>
        </w:rPr>
        <w:t>nosť</w:t>
      </w:r>
      <w:r w:rsidRPr="00EC4A04" w:rsidR="00AB6586">
        <w:rPr>
          <w:rFonts w:ascii="Times New Roman" w:eastAsia="MS Mincho" w:hAnsi="Times New Roman"/>
        </w:rPr>
        <w:t xml:space="preserve">, </w:t>
      </w:r>
      <w:r w:rsidRPr="00EC4A04" w:rsidR="00B608A6">
        <w:rPr>
          <w:rFonts w:ascii="Times New Roman" w:eastAsia="MS Mincho" w:hAnsi="Times New Roman"/>
        </w:rPr>
        <w:t xml:space="preserve">je </w:t>
      </w:r>
      <w:r w:rsidRPr="00EC4A04" w:rsidR="00AB6586">
        <w:rPr>
          <w:rFonts w:ascii="Times New Roman" w:eastAsia="MS Mincho" w:hAnsi="Times New Roman" w:hint="default"/>
        </w:rPr>
        <w:t>prá</w:t>
      </w:r>
      <w:r w:rsidRPr="00EC4A04" w:rsidR="00AB6586">
        <w:rPr>
          <w:rFonts w:ascii="Times New Roman" w:eastAsia="MS Mincho" w:hAnsi="Times New Roman" w:hint="default"/>
        </w:rPr>
        <w:t>voplatn</w:t>
      </w:r>
      <w:r w:rsidRPr="00EC4A04" w:rsidR="00E442EB">
        <w:rPr>
          <w:rFonts w:ascii="Times New Roman" w:eastAsia="MS Mincho" w:hAnsi="Times New Roman" w:hint="default"/>
        </w:rPr>
        <w:t>é</w:t>
      </w:r>
      <w:r w:rsidRPr="00EC4A04" w:rsidR="00AB6586">
        <w:rPr>
          <w:rFonts w:ascii="Times New Roman" w:eastAsia="MS Mincho" w:hAnsi="Times New Roman" w:hint="default"/>
        </w:rPr>
        <w:t xml:space="preserve"> doruč</w:t>
      </w:r>
      <w:r w:rsidRPr="00EC4A04" w:rsidR="00AB6586">
        <w:rPr>
          <w:rFonts w:ascii="Times New Roman" w:eastAsia="MS Mincho" w:hAnsi="Times New Roman" w:hint="default"/>
        </w:rPr>
        <w:t>ení</w:t>
      </w:r>
      <w:r w:rsidRPr="00EC4A04" w:rsidR="00AB6586">
        <w:rPr>
          <w:rFonts w:ascii="Times New Roman" w:eastAsia="MS Mincho" w:hAnsi="Times New Roman" w:hint="default"/>
        </w:rPr>
        <w:t>m.</w:t>
      </w:r>
    </w:p>
    <w:p w:rsidR="00C76969" w:rsidRPr="00EC4A04" w:rsidP="003D3B25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C76969" w:rsidRPr="00EC4A04" w:rsidP="00C76969">
      <w:pPr>
        <w:widowControl w:val="0"/>
        <w:numPr>
          <w:numId w:val="108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b/>
          <w:smallCaps/>
          <w:spacing w:val="30"/>
          <w:lang w:eastAsia="en-US"/>
        </w:rPr>
      </w:pPr>
      <w:r w:rsidRPr="00EC4A04" w:rsidR="00552994">
        <w:rPr>
          <w:rFonts w:ascii="Times New Roman" w:eastAsia="MS Mincho" w:hAnsi="Times New Roman" w:hint="default"/>
        </w:rPr>
        <w:t>Ak uznesenie ukladá</w:t>
      </w:r>
      <w:r w:rsidRPr="00EC4A04" w:rsidR="00552994">
        <w:rPr>
          <w:rFonts w:ascii="Times New Roman" w:eastAsia="MS Mincho" w:hAnsi="Times New Roman" w:hint="default"/>
        </w:rPr>
        <w:t xml:space="preserve"> povinnosť</w:t>
      </w:r>
      <w:r w:rsidRPr="00EC4A04" w:rsidR="00552994">
        <w:rPr>
          <w:rFonts w:ascii="Times New Roman" w:eastAsia="MS Mincho" w:hAnsi="Times New Roman" w:hint="default"/>
        </w:rPr>
        <w:t xml:space="preserve"> plniť</w:t>
      </w:r>
      <w:r w:rsidRPr="00EC4A04" w:rsidR="00552994">
        <w:rPr>
          <w:rFonts w:ascii="Times New Roman" w:eastAsia="MS Mincho" w:hAnsi="Times New Roman" w:hint="default"/>
        </w:rPr>
        <w:t>, lehota na plnenie začí</w:t>
      </w:r>
      <w:r w:rsidRPr="00EC4A04" w:rsidR="00552994">
        <w:rPr>
          <w:rFonts w:ascii="Times New Roman" w:eastAsia="MS Mincho" w:hAnsi="Times New Roman" w:hint="default"/>
        </w:rPr>
        <w:t>na plynúť</w:t>
      </w:r>
      <w:r w:rsidRPr="00EC4A04" w:rsidR="00552994">
        <w:rPr>
          <w:rFonts w:ascii="Times New Roman" w:eastAsia="MS Mincho" w:hAnsi="Times New Roman" w:hint="default"/>
        </w:rPr>
        <w:t xml:space="preserve"> od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552994">
        <w:rPr>
          <w:rFonts w:ascii="Times New Roman" w:eastAsia="MS Mincho" w:hAnsi="Times New Roman" w:hint="default"/>
        </w:rPr>
        <w:t>doruč</w:t>
      </w:r>
      <w:r w:rsidRPr="00EC4A04" w:rsidR="00552994">
        <w:rPr>
          <w:rFonts w:ascii="Times New Roman" w:eastAsia="MS Mincho" w:hAnsi="Times New Roman" w:hint="default"/>
        </w:rPr>
        <w:t>enia uznesenia; jej uplynutí</w:t>
      </w:r>
      <w:r w:rsidRPr="00EC4A04" w:rsidR="00552994">
        <w:rPr>
          <w:rFonts w:ascii="Times New Roman" w:eastAsia="MS Mincho" w:hAnsi="Times New Roman" w:hint="default"/>
        </w:rPr>
        <w:t>m je uznesenie vykonateľ</w:t>
      </w:r>
      <w:r w:rsidRPr="00EC4A04" w:rsidR="00552994">
        <w:rPr>
          <w:rFonts w:ascii="Times New Roman" w:eastAsia="MS Mincho" w:hAnsi="Times New Roman" w:hint="default"/>
        </w:rPr>
        <w:t>né</w:t>
      </w:r>
      <w:r w:rsidRPr="00EC4A04" w:rsidR="00552994">
        <w:rPr>
          <w:rFonts w:ascii="Times New Roman" w:eastAsia="MS Mincho" w:hAnsi="Times New Roman" w:hint="default"/>
        </w:rPr>
        <w:t xml:space="preserve">. </w:t>
      </w:r>
    </w:p>
    <w:p w:rsidR="005561D3" w:rsidRPr="00EC4A04" w:rsidP="00C76969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709"/>
        <w:jc w:val="both"/>
        <w:rPr>
          <w:rFonts w:ascii="Times New Roman" w:hAnsi="Times New Roman"/>
          <w:b/>
          <w:smallCaps/>
          <w:spacing w:val="30"/>
          <w:lang w:eastAsia="en-US"/>
        </w:rPr>
      </w:pPr>
    </w:p>
    <w:p w:rsidR="00B15D51" w:rsidRPr="00EC4A04" w:rsidP="005561D3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709" w:hanging="709"/>
        <w:jc w:val="center"/>
        <w:rPr>
          <w:rFonts w:ascii="Times New Roman" w:eastAsia="MS Mincho" w:hAnsi="Times New Roman"/>
          <w:b/>
          <w:smallCaps/>
          <w:spacing w:val="30"/>
          <w:lang w:eastAsia="en-US"/>
        </w:rPr>
      </w:pPr>
      <w:r w:rsidR="000338CB">
        <w:rPr>
          <w:rFonts w:ascii="Times New Roman" w:eastAsia="MS Mincho" w:hAnsi="Times New Roman"/>
          <w:b/>
          <w:smallCaps/>
          <w:spacing w:val="30"/>
          <w:lang w:eastAsia="en-US"/>
        </w:rPr>
        <w:br w:type="page"/>
      </w:r>
      <w:r w:rsidRPr="00EC4A04" w:rsidR="002F0290">
        <w:rPr>
          <w:rFonts w:ascii="Times New Roman" w:eastAsia="MS Mincho" w:hAnsi="Times New Roman" w:hint="default"/>
          <w:b/>
          <w:smallCaps/>
          <w:spacing w:val="30"/>
          <w:lang w:eastAsia="en-US"/>
        </w:rPr>
        <w:t>druhý</w:t>
      </w:r>
      <w:r w:rsidRPr="00EC4A04">
        <w:rPr>
          <w:rFonts w:ascii="Times New Roman" w:eastAsia="MS Mincho" w:hAnsi="Times New Roman"/>
          <w:b/>
          <w:smallCaps/>
          <w:spacing w:val="30"/>
          <w:lang w:eastAsia="en-US"/>
        </w:rPr>
        <w:t xml:space="preserve"> </w:t>
      </w:r>
      <w:r w:rsidRPr="00EC4A04" w:rsidR="002F0290">
        <w:rPr>
          <w:rFonts w:ascii="Times New Roman" w:eastAsia="MS Mincho" w:hAnsi="Times New Roman"/>
          <w:b/>
          <w:smallCaps/>
          <w:spacing w:val="30"/>
          <w:lang w:eastAsia="en-US"/>
        </w:rPr>
        <w:t>od</w:t>
      </w:r>
      <w:r w:rsidRPr="00EC4A04">
        <w:rPr>
          <w:rFonts w:ascii="Times New Roman" w:eastAsia="MS Mincho" w:hAnsi="Times New Roman"/>
          <w:b/>
          <w:smallCaps/>
          <w:spacing w:val="30"/>
          <w:lang w:eastAsia="en-US"/>
        </w:rPr>
        <w:t>diel</w:t>
      </w:r>
    </w:p>
    <w:p w:rsidR="005B1E1F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smallCaps/>
          <w:lang w:eastAsia="en-US"/>
        </w:rPr>
      </w:pPr>
      <w:r w:rsidRPr="00EC4A04">
        <w:rPr>
          <w:rFonts w:ascii="Times New Roman" w:eastAsia="MS Mincho" w:hAnsi="Times New Roman" w:hint="default"/>
          <w:b/>
          <w:smallCaps/>
          <w:lang w:eastAsia="en-US"/>
        </w:rPr>
        <w:t>Sť</w:t>
      </w:r>
      <w:r w:rsidRPr="00EC4A04">
        <w:rPr>
          <w:rFonts w:ascii="Times New Roman" w:eastAsia="MS Mincho" w:hAnsi="Times New Roman" w:hint="default"/>
          <w:b/>
          <w:smallCaps/>
          <w:lang w:eastAsia="en-US"/>
        </w:rPr>
        <w:t>až</w:t>
      </w:r>
      <w:r w:rsidRPr="00EC4A04">
        <w:rPr>
          <w:rFonts w:ascii="Times New Roman" w:eastAsia="MS Mincho" w:hAnsi="Times New Roman" w:hint="default"/>
          <w:b/>
          <w:smallCaps/>
          <w:lang w:eastAsia="en-US"/>
        </w:rPr>
        <w:t>nosť</w:t>
      </w:r>
    </w:p>
    <w:p w:rsidR="005B1E1F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797CC0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5C2D29">
        <w:rPr>
          <w:rFonts w:ascii="Times New Roman" w:eastAsia="MS Mincho" w:hAnsi="Times New Roman" w:hint="default"/>
          <w:bCs/>
        </w:rPr>
        <w:t>§</w:t>
      </w:r>
      <w:r w:rsidRPr="00EC4A04" w:rsidR="005C2D29">
        <w:rPr>
          <w:rFonts w:ascii="Times New Roman" w:eastAsia="MS Mincho" w:hAnsi="Times New Roman" w:hint="default"/>
          <w:bCs/>
        </w:rPr>
        <w:t xml:space="preserve"> 233</w:t>
      </w:r>
    </w:p>
    <w:p w:rsidR="00797CC0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bCs/>
        </w:rPr>
        <w:t>Prí</w:t>
      </w:r>
      <w:r w:rsidRPr="00EC4A04">
        <w:rPr>
          <w:rFonts w:ascii="Times New Roman" w:eastAsia="MS Mincho" w:hAnsi="Times New Roman" w:hint="default"/>
          <w:bCs/>
        </w:rPr>
        <w:t>pustnosť</w:t>
      </w:r>
      <w:r w:rsidRPr="00EC4A04">
        <w:rPr>
          <w:rFonts w:ascii="Times New Roman" w:eastAsia="MS Mincho" w:hAnsi="Times New Roman" w:hint="default"/>
          <w:bCs/>
        </w:rPr>
        <w:t xml:space="preserve"> sť</w:t>
      </w:r>
      <w:r w:rsidRPr="00EC4A04">
        <w:rPr>
          <w:rFonts w:ascii="Times New Roman" w:eastAsia="MS Mincho" w:hAnsi="Times New Roman" w:hint="default"/>
          <w:bCs/>
        </w:rPr>
        <w:t>až</w:t>
      </w:r>
      <w:r w:rsidRPr="00EC4A04">
        <w:rPr>
          <w:rFonts w:ascii="Times New Roman" w:eastAsia="MS Mincho" w:hAnsi="Times New Roman" w:hint="default"/>
          <w:bCs/>
        </w:rPr>
        <w:t>nosti</w:t>
      </w:r>
    </w:p>
    <w:p w:rsidR="005B1E1F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DF3A26" w:rsidRPr="00EC4A04" w:rsidP="006575D9">
      <w:pPr>
        <w:numPr>
          <w:numId w:val="109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5B1E1F">
        <w:rPr>
          <w:rFonts w:ascii="Times New Roman" w:eastAsia="MS Mincho" w:hAnsi="Times New Roman" w:hint="default"/>
          <w:lang w:eastAsia="en-US"/>
        </w:rPr>
        <w:t>Proti uzneseniu sú</w:t>
      </w:r>
      <w:r w:rsidRPr="00EC4A04" w:rsidR="005B1E1F">
        <w:rPr>
          <w:rFonts w:ascii="Times New Roman" w:eastAsia="MS Mincho" w:hAnsi="Times New Roman" w:hint="default"/>
          <w:lang w:eastAsia="en-US"/>
        </w:rPr>
        <w:t xml:space="preserve">du </w:t>
      </w:r>
      <w:r w:rsidRPr="00EC4A04" w:rsidR="00CF09C4">
        <w:rPr>
          <w:rFonts w:ascii="Times New Roman" w:eastAsia="MS Mincho" w:hAnsi="Times New Roman" w:hint="default"/>
          <w:lang w:eastAsia="en-US"/>
        </w:rPr>
        <w:t>prvej inš</w:t>
      </w:r>
      <w:r w:rsidRPr="00EC4A04" w:rsidR="00CF09C4">
        <w:rPr>
          <w:rFonts w:ascii="Times New Roman" w:eastAsia="MS Mincho" w:hAnsi="Times New Roman" w:hint="default"/>
          <w:lang w:eastAsia="en-US"/>
        </w:rPr>
        <w:t>tancie</w:t>
      </w:r>
      <w:r w:rsidRPr="00EC4A04" w:rsidR="00C71100">
        <w:rPr>
          <w:rFonts w:ascii="Times New Roman" w:eastAsia="MS Mincho" w:hAnsi="Times New Roman" w:hint="default"/>
          <w:lang w:eastAsia="en-US"/>
        </w:rPr>
        <w:t xml:space="preserve"> vydané</w:t>
      </w:r>
      <w:r w:rsidRPr="00EC4A04" w:rsidR="00C71100">
        <w:rPr>
          <w:rFonts w:ascii="Times New Roman" w:eastAsia="MS Mincho" w:hAnsi="Times New Roman" w:hint="default"/>
          <w:lang w:eastAsia="en-US"/>
        </w:rPr>
        <w:t>mu sú</w:t>
      </w:r>
      <w:r w:rsidRPr="00EC4A04" w:rsidR="00C71100">
        <w:rPr>
          <w:rFonts w:ascii="Times New Roman" w:eastAsia="MS Mincho" w:hAnsi="Times New Roman" w:hint="default"/>
          <w:lang w:eastAsia="en-US"/>
        </w:rPr>
        <w:t>dnym ú</w:t>
      </w:r>
      <w:r w:rsidRPr="00EC4A04" w:rsidR="00C71100">
        <w:rPr>
          <w:rFonts w:ascii="Times New Roman" w:eastAsia="MS Mincho" w:hAnsi="Times New Roman" w:hint="default"/>
          <w:lang w:eastAsia="en-US"/>
        </w:rPr>
        <w:t>radní</w:t>
      </w:r>
      <w:r w:rsidRPr="00EC4A04" w:rsidR="00C71100">
        <w:rPr>
          <w:rFonts w:ascii="Times New Roman" w:eastAsia="MS Mincho" w:hAnsi="Times New Roman" w:hint="default"/>
          <w:lang w:eastAsia="en-US"/>
        </w:rPr>
        <w:t>kom, ktoré</w:t>
      </w:r>
      <w:r w:rsidRPr="00EC4A04" w:rsidR="00C71100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B54CAC">
        <w:rPr>
          <w:rFonts w:ascii="Times New Roman" w:eastAsia="MS Mincho" w:hAnsi="Times New Roman"/>
          <w:lang w:eastAsia="en-US"/>
        </w:rPr>
        <w:t>treba</w:t>
      </w:r>
      <w:r w:rsidRPr="00EC4A04" w:rsidR="00C71100">
        <w:rPr>
          <w:rFonts w:ascii="Times New Roman" w:eastAsia="MS Mincho" w:hAnsi="Times New Roman" w:hint="default"/>
          <w:lang w:eastAsia="en-US"/>
        </w:rPr>
        <w:t xml:space="preserve"> doruč</w:t>
      </w:r>
      <w:r w:rsidRPr="00EC4A04" w:rsidR="00B54CAC">
        <w:rPr>
          <w:rFonts w:ascii="Times New Roman" w:eastAsia="MS Mincho" w:hAnsi="Times New Roman" w:hint="default"/>
          <w:lang w:eastAsia="en-US"/>
        </w:rPr>
        <w:t>iť</w:t>
      </w:r>
      <w:r w:rsidRPr="00EC4A04" w:rsidR="00C71100">
        <w:rPr>
          <w:rFonts w:ascii="Times New Roman" w:eastAsia="MS Mincho" w:hAnsi="Times New Roman"/>
          <w:lang w:eastAsia="en-US"/>
        </w:rPr>
        <w:t>,</w:t>
      </w:r>
      <w:r w:rsidRPr="00EC4A04" w:rsidR="005B1E1F">
        <w:rPr>
          <w:rFonts w:ascii="Times New Roman" w:eastAsia="MS Mincho" w:hAnsi="Times New Roman" w:hint="default"/>
          <w:lang w:eastAsia="en-US"/>
        </w:rPr>
        <w:t xml:space="preserve"> je prí</w:t>
      </w:r>
      <w:r w:rsidRPr="00EC4A04" w:rsidR="005B1E1F">
        <w:rPr>
          <w:rFonts w:ascii="Times New Roman" w:eastAsia="MS Mincho" w:hAnsi="Times New Roman" w:hint="default"/>
          <w:lang w:eastAsia="en-US"/>
        </w:rPr>
        <w:t>pustná</w:t>
      </w:r>
      <w:r w:rsidRPr="00EC4A04" w:rsidR="005B1E1F">
        <w:rPr>
          <w:rFonts w:ascii="Times New Roman" w:eastAsia="MS Mincho" w:hAnsi="Times New Roman" w:hint="default"/>
          <w:lang w:eastAsia="en-US"/>
        </w:rPr>
        <w:t xml:space="preserve"> sť</w:t>
      </w:r>
      <w:r w:rsidRPr="00EC4A04" w:rsidR="005B1E1F">
        <w:rPr>
          <w:rFonts w:ascii="Times New Roman" w:eastAsia="MS Mincho" w:hAnsi="Times New Roman" w:hint="default"/>
          <w:lang w:eastAsia="en-US"/>
        </w:rPr>
        <w:t>až</w:t>
      </w:r>
      <w:r w:rsidRPr="00EC4A04" w:rsidR="005B1E1F">
        <w:rPr>
          <w:rFonts w:ascii="Times New Roman" w:eastAsia="MS Mincho" w:hAnsi="Times New Roman" w:hint="default"/>
          <w:lang w:eastAsia="en-US"/>
        </w:rPr>
        <w:t>nosť</w:t>
      </w:r>
      <w:r w:rsidRPr="00EC4A04" w:rsidR="0059013E">
        <w:rPr>
          <w:rFonts w:ascii="Times New Roman" w:eastAsia="MS Mincho" w:hAnsi="Times New Roman"/>
          <w:lang w:eastAsia="en-US"/>
        </w:rPr>
        <w:t xml:space="preserve">, </w:t>
      </w:r>
      <w:r w:rsidRPr="00EC4A04" w:rsidR="00B11CD8">
        <w:rPr>
          <w:rFonts w:ascii="Times New Roman" w:eastAsia="MS Mincho" w:hAnsi="Times New Roman"/>
          <w:lang w:eastAsia="en-US"/>
        </w:rPr>
        <w:t xml:space="preserve">ak </w:t>
      </w:r>
      <w:r w:rsidRPr="00EC4A04" w:rsidR="0059013E">
        <w:rPr>
          <w:rFonts w:ascii="Times New Roman" w:eastAsia="MS Mincho" w:hAnsi="Times New Roman" w:hint="default"/>
          <w:lang w:eastAsia="en-US"/>
        </w:rPr>
        <w:t>ju zá</w:t>
      </w:r>
      <w:r w:rsidRPr="00EC4A04" w:rsidR="0059013E">
        <w:rPr>
          <w:rFonts w:ascii="Times New Roman" w:eastAsia="MS Mincho" w:hAnsi="Times New Roman" w:hint="default"/>
          <w:lang w:eastAsia="en-US"/>
        </w:rPr>
        <w:t>kon nevyluč</w:t>
      </w:r>
      <w:r w:rsidRPr="00EC4A04" w:rsidR="0059013E">
        <w:rPr>
          <w:rFonts w:ascii="Times New Roman" w:eastAsia="MS Mincho" w:hAnsi="Times New Roman" w:hint="default"/>
          <w:lang w:eastAsia="en-US"/>
        </w:rPr>
        <w:t>uje</w:t>
      </w:r>
      <w:r w:rsidRPr="00EC4A04">
        <w:rPr>
          <w:rFonts w:ascii="Times New Roman" w:eastAsia="MS Mincho" w:hAnsi="Times New Roman"/>
          <w:lang w:eastAsia="en-US"/>
        </w:rPr>
        <w:t>.</w:t>
      </w:r>
    </w:p>
    <w:p w:rsidR="00797CC0" w:rsidRPr="00EC4A04" w:rsidP="005961AF">
      <w:pPr>
        <w:tabs>
          <w:tab w:val="left" w:pos="1134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DF3A26" w:rsidRPr="00EC4A04" w:rsidP="006575D9">
      <w:pPr>
        <w:numPr>
          <w:numId w:val="109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</w:rPr>
        <w:t>Sť</w:t>
      </w:r>
      <w:r w:rsidRPr="00EC4A04">
        <w:rPr>
          <w:rFonts w:ascii="Times New Roman" w:eastAsia="MS Mincho" w:hAnsi="Times New Roman" w:hint="default"/>
        </w:rPr>
        <w:t>až</w:t>
      </w:r>
      <w:r w:rsidRPr="00EC4A04">
        <w:rPr>
          <w:rFonts w:ascii="Times New Roman" w:eastAsia="MS Mincho" w:hAnsi="Times New Roman" w:hint="default"/>
        </w:rPr>
        <w:t>nosť</w:t>
      </w:r>
      <w:r w:rsidRPr="00EC4A04">
        <w:rPr>
          <w:rFonts w:ascii="Times New Roman" w:eastAsia="MS Mincho" w:hAnsi="Times New Roman" w:hint="default"/>
        </w:rPr>
        <w:t xml:space="preserve"> len proti dô</w:t>
      </w:r>
      <w:r w:rsidRPr="00EC4A04">
        <w:rPr>
          <w:rFonts w:ascii="Times New Roman" w:eastAsia="MS Mincho" w:hAnsi="Times New Roman" w:hint="default"/>
        </w:rPr>
        <w:t>vodom uznesenia nie je prí</w:t>
      </w:r>
      <w:r w:rsidRPr="00EC4A04">
        <w:rPr>
          <w:rFonts w:ascii="Times New Roman" w:eastAsia="MS Mincho" w:hAnsi="Times New Roman" w:hint="default"/>
        </w:rPr>
        <w:t>pustná.</w:t>
      </w: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5B1E1F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spacing w:val="30"/>
          <w:lang w:eastAsia="en-US"/>
        </w:rPr>
      </w:pPr>
      <w:r w:rsidRPr="00EC4A04">
        <w:rPr>
          <w:rFonts w:ascii="Times New Roman" w:eastAsia="MS Mincho" w:hAnsi="Times New Roman" w:hint="default"/>
          <w:bCs/>
          <w:spacing w:val="30"/>
        </w:rPr>
        <w:t>Subjekty oprá</w:t>
      </w:r>
      <w:r w:rsidRPr="00EC4A04">
        <w:rPr>
          <w:rFonts w:ascii="Times New Roman" w:eastAsia="MS Mincho" w:hAnsi="Times New Roman" w:hint="default"/>
          <w:bCs/>
          <w:spacing w:val="30"/>
        </w:rPr>
        <w:t>vnené</w:t>
      </w:r>
      <w:r w:rsidRPr="00EC4A04">
        <w:rPr>
          <w:rFonts w:ascii="Times New Roman" w:eastAsia="MS Mincho" w:hAnsi="Times New Roman" w:hint="default"/>
          <w:bCs/>
          <w:spacing w:val="30"/>
        </w:rPr>
        <w:t xml:space="preserve"> podať</w:t>
      </w:r>
      <w:r w:rsidRPr="00EC4A04">
        <w:rPr>
          <w:rFonts w:ascii="Times New Roman" w:eastAsia="MS Mincho" w:hAnsi="Times New Roman" w:hint="default"/>
          <w:bCs/>
          <w:spacing w:val="30"/>
        </w:rPr>
        <w:t xml:space="preserve"> sť</w:t>
      </w:r>
      <w:r w:rsidRPr="00EC4A04">
        <w:rPr>
          <w:rFonts w:ascii="Times New Roman" w:eastAsia="MS Mincho" w:hAnsi="Times New Roman" w:hint="default"/>
          <w:bCs/>
          <w:spacing w:val="30"/>
        </w:rPr>
        <w:t>až</w:t>
      </w:r>
      <w:r w:rsidRPr="00EC4A04">
        <w:rPr>
          <w:rFonts w:ascii="Times New Roman" w:eastAsia="MS Mincho" w:hAnsi="Times New Roman" w:hint="default"/>
          <w:bCs/>
          <w:spacing w:val="30"/>
        </w:rPr>
        <w:t>nosť</w:t>
      </w:r>
    </w:p>
    <w:p w:rsidR="00797CC0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spacing w:val="30"/>
          <w:lang w:eastAsia="en-US"/>
        </w:rPr>
      </w:pPr>
    </w:p>
    <w:p w:rsidR="005B1E1F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C2D29">
        <w:rPr>
          <w:rFonts w:ascii="Times New Roman" w:eastAsia="MS Mincho" w:hAnsi="Times New Roman" w:hint="default"/>
          <w:lang w:eastAsia="en-US"/>
        </w:rPr>
        <w:t>§</w:t>
      </w:r>
      <w:r w:rsidRPr="00EC4A04" w:rsidR="005C2D29">
        <w:rPr>
          <w:rFonts w:ascii="Times New Roman" w:eastAsia="MS Mincho" w:hAnsi="Times New Roman" w:hint="default"/>
          <w:lang w:eastAsia="en-US"/>
        </w:rPr>
        <w:t xml:space="preserve"> 234</w:t>
      </w:r>
    </w:p>
    <w:p w:rsidR="00AC10C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Sť</w:t>
      </w:r>
      <w:r w:rsidRPr="00EC4A04">
        <w:rPr>
          <w:rFonts w:ascii="Times New Roman" w:eastAsia="MS Mincho" w:hAnsi="Times New Roman" w:hint="default"/>
        </w:rPr>
        <w:t>až</w:t>
      </w:r>
      <w:r w:rsidRPr="00EC4A04">
        <w:rPr>
          <w:rFonts w:ascii="Times New Roman" w:eastAsia="MS Mincho" w:hAnsi="Times New Roman" w:hint="default"/>
        </w:rPr>
        <w:t>nosť</w:t>
      </w:r>
      <w:r w:rsidRPr="00EC4A04">
        <w:rPr>
          <w:rFonts w:ascii="Times New Roman" w:eastAsia="MS Mincho" w:hAnsi="Times New Roman" w:hint="default"/>
        </w:rPr>
        <w:t xml:space="preserve"> môž</w:t>
      </w:r>
      <w:r w:rsidRPr="00EC4A04">
        <w:rPr>
          <w:rFonts w:ascii="Times New Roman" w:eastAsia="MS Mincho" w:hAnsi="Times New Roman" w:hint="default"/>
        </w:rPr>
        <w:t>e podať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DF3A26">
        <w:rPr>
          <w:rFonts w:ascii="Times New Roman" w:eastAsia="MS Mincho" w:hAnsi="Times New Roman"/>
        </w:rPr>
        <w:t>subjekt</w:t>
      </w:r>
      <w:r w:rsidRPr="00EC4A04">
        <w:rPr>
          <w:rFonts w:ascii="Times New Roman" w:eastAsia="MS Mincho" w:hAnsi="Times New Roman"/>
        </w:rPr>
        <w:t>, v </w:t>
      </w:r>
      <w:r w:rsidRPr="00EC4A04">
        <w:rPr>
          <w:rFonts w:ascii="Times New Roman" w:eastAsia="MS Mincho" w:hAnsi="Times New Roman" w:hint="default"/>
        </w:rPr>
        <w:t>ktoré</w:t>
      </w:r>
      <w:r w:rsidRPr="00EC4A04">
        <w:rPr>
          <w:rFonts w:ascii="Times New Roman" w:eastAsia="MS Mincho" w:hAnsi="Times New Roman" w:hint="default"/>
        </w:rPr>
        <w:t xml:space="preserve">ho </w:t>
      </w:r>
      <w:r w:rsidRPr="00EC4A04" w:rsidR="00CC0F99">
        <w:rPr>
          <w:rFonts w:ascii="Times New Roman" w:eastAsia="MS Mincho" w:hAnsi="Times New Roman"/>
        </w:rPr>
        <w:t xml:space="preserve">neprospech </w:t>
      </w:r>
      <w:r w:rsidRPr="00EC4A04">
        <w:rPr>
          <w:rFonts w:ascii="Times New Roman" w:eastAsia="MS Mincho" w:hAnsi="Times New Roman" w:hint="default"/>
        </w:rPr>
        <w:t>bolo uznesenie vydané.</w:t>
      </w:r>
    </w:p>
    <w:p w:rsidR="00DF3A2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5B1E1F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235</w:t>
      </w: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A37A98">
        <w:rPr>
          <w:rFonts w:ascii="Times New Roman" w:eastAsia="MS Mincho" w:hAnsi="Times New Roman"/>
        </w:rPr>
        <w:t xml:space="preserve"> </w:t>
      </w: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Prokurá</w:t>
      </w:r>
      <w:r w:rsidRPr="00EC4A04">
        <w:rPr>
          <w:rFonts w:ascii="Times New Roman" w:eastAsia="MS Mincho" w:hAnsi="Times New Roman" w:hint="default"/>
        </w:rPr>
        <w:t>tor môž</w:t>
      </w:r>
      <w:r w:rsidRPr="00EC4A04">
        <w:rPr>
          <w:rFonts w:ascii="Times New Roman" w:eastAsia="MS Mincho" w:hAnsi="Times New Roman" w:hint="default"/>
        </w:rPr>
        <w:t>e podať</w:t>
      </w:r>
      <w:r w:rsidRPr="00EC4A04">
        <w:rPr>
          <w:rFonts w:ascii="Times New Roman" w:eastAsia="MS Mincho" w:hAnsi="Times New Roman" w:hint="default"/>
        </w:rPr>
        <w:t xml:space="preserve"> sť</w:t>
      </w:r>
      <w:r w:rsidRPr="00EC4A04">
        <w:rPr>
          <w:rFonts w:ascii="Times New Roman" w:eastAsia="MS Mincho" w:hAnsi="Times New Roman" w:hint="default"/>
        </w:rPr>
        <w:t>až</w:t>
      </w:r>
      <w:r w:rsidRPr="00EC4A04">
        <w:rPr>
          <w:rFonts w:ascii="Times New Roman" w:eastAsia="MS Mincho" w:hAnsi="Times New Roman" w:hint="default"/>
        </w:rPr>
        <w:t>nosť</w:t>
      </w:r>
      <w:r w:rsidRPr="00EC4A04">
        <w:rPr>
          <w:rFonts w:ascii="Times New Roman" w:eastAsia="MS Mincho" w:hAnsi="Times New Roman" w:hint="default"/>
        </w:rPr>
        <w:t>, ak sa konanie zač</w:t>
      </w:r>
      <w:r w:rsidRPr="00EC4A04">
        <w:rPr>
          <w:rFonts w:ascii="Times New Roman" w:eastAsia="MS Mincho" w:hAnsi="Times New Roman" w:hint="default"/>
        </w:rPr>
        <w:t xml:space="preserve">alo </w:t>
      </w:r>
      <w:r w:rsidRPr="00EC4A04" w:rsidR="00DF3A26">
        <w:rPr>
          <w:rFonts w:ascii="Times New Roman" w:eastAsia="MS Mincho" w:hAnsi="Times New Roman" w:hint="default"/>
        </w:rPr>
        <w:t>jeho ž</w:t>
      </w:r>
      <w:r w:rsidRPr="00EC4A04" w:rsidR="00DF3A26">
        <w:rPr>
          <w:rFonts w:ascii="Times New Roman" w:eastAsia="MS Mincho" w:hAnsi="Times New Roman" w:hint="default"/>
        </w:rPr>
        <w:t>alobou ale</w:t>
      </w:r>
      <w:r w:rsidRPr="00EC4A04">
        <w:rPr>
          <w:rFonts w:ascii="Times New Roman" w:eastAsia="MS Mincho" w:hAnsi="Times New Roman" w:hint="default"/>
        </w:rPr>
        <w:t>bo ak do konania vstú</w:t>
      </w:r>
      <w:r w:rsidRPr="00EC4A04">
        <w:rPr>
          <w:rFonts w:ascii="Times New Roman" w:eastAsia="MS Mincho" w:hAnsi="Times New Roman" w:hint="default"/>
        </w:rPr>
        <w:t>pil.</w:t>
      </w: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797CC0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236</w:t>
      </w:r>
    </w:p>
    <w:p w:rsidR="00797CC0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Lehota na podanie sť</w:t>
      </w:r>
      <w:r w:rsidRPr="00EC4A04">
        <w:rPr>
          <w:rFonts w:ascii="Times New Roman" w:eastAsia="MS Mincho" w:hAnsi="Times New Roman" w:hint="default"/>
        </w:rPr>
        <w:t>až</w:t>
      </w:r>
      <w:r w:rsidRPr="00EC4A04">
        <w:rPr>
          <w:rFonts w:ascii="Times New Roman" w:eastAsia="MS Mincho" w:hAnsi="Times New Roman" w:hint="default"/>
        </w:rPr>
        <w:t>nosti</w:t>
      </w:r>
    </w:p>
    <w:p w:rsidR="000103E4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Sť</w:t>
      </w:r>
      <w:r w:rsidRPr="00EC4A04">
        <w:rPr>
          <w:rFonts w:ascii="Times New Roman" w:eastAsia="MS Mincho" w:hAnsi="Times New Roman" w:hint="default"/>
        </w:rPr>
        <w:t>až</w:t>
      </w:r>
      <w:r w:rsidRPr="00EC4A04">
        <w:rPr>
          <w:rFonts w:ascii="Times New Roman" w:eastAsia="MS Mincho" w:hAnsi="Times New Roman" w:hint="default"/>
        </w:rPr>
        <w:t>nosť</w:t>
      </w:r>
      <w:r w:rsidRPr="00EC4A04">
        <w:rPr>
          <w:rFonts w:ascii="Times New Roman" w:eastAsia="MS Mincho" w:hAnsi="Times New Roman" w:hint="default"/>
        </w:rPr>
        <w:t xml:space="preserve"> sa podá</w:t>
      </w:r>
      <w:r w:rsidRPr="00EC4A04">
        <w:rPr>
          <w:rFonts w:ascii="Times New Roman" w:eastAsia="MS Mincho" w:hAnsi="Times New Roman" w:hint="default"/>
        </w:rPr>
        <w:t xml:space="preserve">va </w:t>
      </w:r>
      <w:r w:rsidRPr="00EC4A04" w:rsidR="00E2527C">
        <w:rPr>
          <w:rFonts w:ascii="Times New Roman" w:eastAsia="MS Mincho" w:hAnsi="Times New Roman"/>
        </w:rPr>
        <w:t xml:space="preserve">v lehote </w:t>
      </w:r>
      <w:r w:rsidRPr="00EC4A04">
        <w:rPr>
          <w:rFonts w:ascii="Times New Roman" w:eastAsia="MS Mincho" w:hAnsi="Times New Roman" w:hint="default"/>
        </w:rPr>
        <w:t>15 dní</w:t>
      </w:r>
      <w:r w:rsidRPr="00EC4A04">
        <w:rPr>
          <w:rFonts w:ascii="Times New Roman" w:eastAsia="MS Mincho" w:hAnsi="Times New Roman" w:hint="default"/>
        </w:rPr>
        <w:t xml:space="preserve"> od doruč</w:t>
      </w:r>
      <w:r w:rsidRPr="00EC4A04">
        <w:rPr>
          <w:rFonts w:ascii="Times New Roman" w:eastAsia="MS Mincho" w:hAnsi="Times New Roman" w:hint="default"/>
        </w:rPr>
        <w:t>enia uznesenia na sú</w:t>
      </w:r>
      <w:r w:rsidRPr="00EC4A04">
        <w:rPr>
          <w:rFonts w:ascii="Times New Roman" w:eastAsia="MS Mincho" w:hAnsi="Times New Roman" w:hint="default"/>
        </w:rPr>
        <w:t>de, ktorý</w:t>
      </w:r>
      <w:r w:rsidRPr="00EC4A04">
        <w:rPr>
          <w:rFonts w:ascii="Times New Roman" w:eastAsia="MS Mincho" w:hAnsi="Times New Roman" w:hint="default"/>
        </w:rPr>
        <w:t xml:space="preserve"> napadnuté</w:t>
      </w:r>
      <w:r w:rsidRPr="00EC4A04">
        <w:rPr>
          <w:rFonts w:ascii="Times New Roman" w:eastAsia="MS Mincho" w:hAnsi="Times New Roman" w:hint="default"/>
        </w:rPr>
        <w:t xml:space="preserve"> uznesenie vydal.</w:t>
      </w:r>
    </w:p>
    <w:p w:rsidR="00ED5E7F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spacing w:val="30"/>
        </w:rPr>
      </w:pPr>
    </w:p>
    <w:p w:rsidR="005B1E1F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 w:hint="default"/>
          <w:spacing w:val="30"/>
        </w:rPr>
      </w:pPr>
      <w:r w:rsidRPr="00EC4A04">
        <w:rPr>
          <w:rFonts w:ascii="Times New Roman" w:eastAsia="MS Mincho" w:hAnsi="Times New Roman" w:hint="default"/>
          <w:spacing w:val="30"/>
        </w:rPr>
        <w:t>Ná</w:t>
      </w:r>
      <w:r w:rsidRPr="00EC4A04">
        <w:rPr>
          <w:rFonts w:ascii="Times New Roman" w:eastAsia="MS Mincho" w:hAnsi="Times New Roman" w:hint="default"/>
          <w:spacing w:val="30"/>
        </w:rPr>
        <w:t>lež</w:t>
      </w:r>
      <w:r w:rsidRPr="00EC4A04">
        <w:rPr>
          <w:rFonts w:ascii="Times New Roman" w:eastAsia="MS Mincho" w:hAnsi="Times New Roman" w:hint="default"/>
          <w:spacing w:val="30"/>
        </w:rPr>
        <w:t>itosti sť</w:t>
      </w:r>
      <w:r w:rsidRPr="00EC4A04">
        <w:rPr>
          <w:rFonts w:ascii="Times New Roman" w:eastAsia="MS Mincho" w:hAnsi="Times New Roman" w:hint="default"/>
          <w:spacing w:val="30"/>
        </w:rPr>
        <w:t>až</w:t>
      </w:r>
      <w:r w:rsidRPr="00EC4A04">
        <w:rPr>
          <w:rFonts w:ascii="Times New Roman" w:eastAsia="MS Mincho" w:hAnsi="Times New Roman" w:hint="default"/>
          <w:spacing w:val="30"/>
        </w:rPr>
        <w:t>nosti</w:t>
      </w:r>
    </w:p>
    <w:p w:rsidR="005B1E1F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>
        <w:rPr>
          <w:rFonts w:ascii="Times New Roman" w:eastAsia="MS Mincho" w:hAnsi="Times New Roman"/>
        </w:rPr>
        <w:br/>
      </w:r>
      <w:r w:rsidRPr="00EC4A04" w:rsidR="00100AA7">
        <w:rPr>
          <w:rFonts w:ascii="Times New Roman" w:eastAsia="MS Mincho" w:hAnsi="Times New Roman"/>
          <w:bCs/>
        </w:rPr>
        <w:t xml:space="preserve"> </w:t>
      </w:r>
      <w:r w:rsidRPr="00EC4A04" w:rsidR="005C2D29">
        <w:rPr>
          <w:rFonts w:ascii="Times New Roman" w:eastAsia="MS Mincho" w:hAnsi="Times New Roman" w:hint="default"/>
          <w:bCs/>
        </w:rPr>
        <w:t>§</w:t>
      </w:r>
      <w:r w:rsidRPr="00EC4A04" w:rsidR="005C2D29">
        <w:rPr>
          <w:rFonts w:ascii="Times New Roman" w:eastAsia="MS Mincho" w:hAnsi="Times New Roman" w:hint="default"/>
          <w:bCs/>
        </w:rPr>
        <w:t xml:space="preserve"> 237</w:t>
      </w: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>V </w:t>
      </w:r>
      <w:r w:rsidRPr="00EC4A04">
        <w:rPr>
          <w:rFonts w:ascii="Times New Roman" w:eastAsia="MS Mincho" w:hAnsi="Times New Roman" w:hint="default"/>
        </w:rPr>
        <w:t>sť</w:t>
      </w:r>
      <w:r w:rsidRPr="00EC4A04">
        <w:rPr>
          <w:rFonts w:ascii="Times New Roman" w:eastAsia="MS Mincho" w:hAnsi="Times New Roman" w:hint="default"/>
        </w:rPr>
        <w:t>až</w:t>
      </w:r>
      <w:r w:rsidRPr="00EC4A04">
        <w:rPr>
          <w:rFonts w:ascii="Times New Roman" w:eastAsia="MS Mincho" w:hAnsi="Times New Roman" w:hint="default"/>
        </w:rPr>
        <w:t>nosti sa má</w:t>
      </w:r>
      <w:r w:rsidRPr="00EC4A04">
        <w:rPr>
          <w:rFonts w:ascii="Times New Roman" w:eastAsia="MS Mincho" w:hAnsi="Times New Roman" w:hint="default"/>
        </w:rPr>
        <w:t xml:space="preserve"> popri vš</w:t>
      </w:r>
      <w:r w:rsidRPr="00EC4A04">
        <w:rPr>
          <w:rFonts w:ascii="Times New Roman" w:eastAsia="MS Mincho" w:hAnsi="Times New Roman" w:hint="default"/>
        </w:rPr>
        <w:t>eobecný</w:t>
      </w:r>
      <w:r w:rsidRPr="00EC4A04">
        <w:rPr>
          <w:rFonts w:ascii="Times New Roman" w:eastAsia="MS Mincho" w:hAnsi="Times New Roman" w:hint="default"/>
        </w:rPr>
        <w:t>ch ná</w:t>
      </w:r>
      <w:r w:rsidRPr="00EC4A04">
        <w:rPr>
          <w:rFonts w:ascii="Times New Roman" w:eastAsia="MS Mincho" w:hAnsi="Times New Roman" w:hint="default"/>
        </w:rPr>
        <w:t>lež</w:t>
      </w:r>
      <w:r w:rsidRPr="00EC4A04">
        <w:rPr>
          <w:rFonts w:ascii="Times New Roman" w:eastAsia="MS Mincho" w:hAnsi="Times New Roman" w:hint="default"/>
        </w:rPr>
        <w:t>itostiach podania uviesť</w:t>
      </w:r>
      <w:r w:rsidRPr="00EC4A04">
        <w:rPr>
          <w:rFonts w:ascii="Times New Roman" w:eastAsia="MS Mincho" w:hAnsi="Times New Roman" w:hint="default"/>
        </w:rPr>
        <w:t>, proti ktoré</w:t>
      </w:r>
      <w:r w:rsidRPr="00EC4A04">
        <w:rPr>
          <w:rFonts w:ascii="Times New Roman" w:eastAsia="MS Mincho" w:hAnsi="Times New Roman" w:hint="default"/>
        </w:rPr>
        <w:t xml:space="preserve">mu </w:t>
      </w:r>
      <w:r w:rsidRPr="00EC4A04" w:rsidR="006C4D4C">
        <w:rPr>
          <w:rFonts w:ascii="Times New Roman" w:eastAsia="MS Mincho" w:hAnsi="Times New Roman"/>
        </w:rPr>
        <w:t>uzneseniu</w:t>
      </w:r>
      <w:r w:rsidRPr="00EC4A04" w:rsidR="00C76969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smeruje, v č</w:t>
      </w:r>
      <w:r w:rsidRPr="00EC4A04">
        <w:rPr>
          <w:rFonts w:ascii="Times New Roman" w:eastAsia="MS Mincho" w:hAnsi="Times New Roman" w:hint="default"/>
        </w:rPr>
        <w:t xml:space="preserve">om sa postup </w:t>
      </w:r>
      <w:r w:rsidRPr="00EC4A04" w:rsidR="009C3D24">
        <w:rPr>
          <w:rFonts w:ascii="Times New Roman" w:eastAsia="MS Mincho" w:hAnsi="Times New Roman"/>
        </w:rPr>
        <w:t xml:space="preserve">alebo </w:t>
      </w:r>
      <w:r w:rsidRPr="00EC4A04" w:rsidR="00B608A6">
        <w:rPr>
          <w:rFonts w:ascii="Times New Roman" w:eastAsia="MS Mincho" w:hAnsi="Times New Roman"/>
        </w:rPr>
        <w:t>uznesen</w:t>
      </w:r>
      <w:r w:rsidRPr="00EC4A04" w:rsidR="009C3D24">
        <w:rPr>
          <w:rFonts w:ascii="Times New Roman" w:eastAsia="MS Mincho" w:hAnsi="Times New Roman"/>
        </w:rPr>
        <w:t xml:space="preserve">ie </w:t>
      </w: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du považ</w:t>
      </w:r>
      <w:r w:rsidRPr="00EC4A04">
        <w:rPr>
          <w:rFonts w:ascii="Times New Roman" w:eastAsia="MS Mincho" w:hAnsi="Times New Roman" w:hint="default"/>
        </w:rPr>
        <w:t>uje za nesprá</w:t>
      </w:r>
      <w:r w:rsidRPr="00EC4A04">
        <w:rPr>
          <w:rFonts w:ascii="Times New Roman" w:eastAsia="MS Mincho" w:hAnsi="Times New Roman" w:hint="default"/>
        </w:rPr>
        <w:t>vn</w:t>
      </w:r>
      <w:r w:rsidRPr="00EC4A04" w:rsidR="009C3D24">
        <w:rPr>
          <w:rFonts w:ascii="Times New Roman" w:eastAsia="MS Mincho" w:hAnsi="Times New Roman"/>
        </w:rPr>
        <w:t>e</w:t>
      </w:r>
      <w:r w:rsidRPr="00EC4A04">
        <w:rPr>
          <w:rFonts w:ascii="Times New Roman" w:eastAsia="MS Mincho" w:hAnsi="Times New Roman" w:hint="default"/>
        </w:rPr>
        <w:t xml:space="preserve"> a č</w:t>
      </w:r>
      <w:r w:rsidRPr="00EC4A04">
        <w:rPr>
          <w:rFonts w:ascii="Times New Roman" w:eastAsia="MS Mincho" w:hAnsi="Times New Roman" w:hint="default"/>
        </w:rPr>
        <w:t>oho sa sť</w:t>
      </w:r>
      <w:r w:rsidRPr="00EC4A04">
        <w:rPr>
          <w:rFonts w:ascii="Times New Roman" w:eastAsia="MS Mincho" w:hAnsi="Times New Roman" w:hint="default"/>
        </w:rPr>
        <w:t>až</w:t>
      </w:r>
      <w:r w:rsidRPr="00EC4A04">
        <w:rPr>
          <w:rFonts w:ascii="Times New Roman" w:eastAsia="MS Mincho" w:hAnsi="Times New Roman" w:hint="default"/>
        </w:rPr>
        <w:t>ovateľ</w:t>
      </w:r>
      <w:r w:rsidRPr="00EC4A04">
        <w:rPr>
          <w:rFonts w:ascii="Times New Roman" w:eastAsia="MS Mincho" w:hAnsi="Times New Roman" w:hint="default"/>
        </w:rPr>
        <w:t xml:space="preserve"> domá</w:t>
      </w:r>
      <w:r w:rsidRPr="00EC4A04">
        <w:rPr>
          <w:rFonts w:ascii="Times New Roman" w:eastAsia="MS Mincho" w:hAnsi="Times New Roman" w:hint="default"/>
        </w:rPr>
        <w:t>ha.</w:t>
      </w: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</w:p>
    <w:p w:rsidR="005B1E1F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5C2D29">
        <w:rPr>
          <w:rFonts w:ascii="Times New Roman" w:eastAsia="MS Mincho" w:hAnsi="Times New Roman" w:hint="default"/>
          <w:bCs/>
        </w:rPr>
        <w:t>§</w:t>
      </w:r>
      <w:r w:rsidRPr="00EC4A04" w:rsidR="005C2D29">
        <w:rPr>
          <w:rFonts w:ascii="Times New Roman" w:eastAsia="MS Mincho" w:hAnsi="Times New Roman" w:hint="default"/>
          <w:bCs/>
        </w:rPr>
        <w:t xml:space="preserve"> 238</w:t>
      </w: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 xml:space="preserve">Rozsah, v akom sa </w:t>
      </w:r>
      <w:r w:rsidRPr="00EC4A04" w:rsidR="006C4D4C">
        <w:rPr>
          <w:rFonts w:ascii="Times New Roman" w:eastAsia="MS Mincho" w:hAnsi="Times New Roman"/>
        </w:rPr>
        <w:t xml:space="preserve">uznesenie </w:t>
      </w:r>
      <w:r w:rsidRPr="00EC4A04">
        <w:rPr>
          <w:rFonts w:ascii="Times New Roman" w:eastAsia="MS Mincho" w:hAnsi="Times New Roman"/>
        </w:rPr>
        <w:t>nap</w:t>
      </w:r>
      <w:r w:rsidRPr="00EC4A04" w:rsidR="005973CB">
        <w:rPr>
          <w:rFonts w:ascii="Times New Roman" w:eastAsia="MS Mincho" w:hAnsi="Times New Roman" w:hint="default"/>
        </w:rPr>
        <w:t>á</w:t>
      </w:r>
      <w:r w:rsidRPr="00EC4A04">
        <w:rPr>
          <w:rFonts w:ascii="Times New Roman" w:eastAsia="MS Mincho" w:hAnsi="Times New Roman"/>
        </w:rPr>
        <w:t>d</w:t>
      </w:r>
      <w:r w:rsidRPr="00EC4A04" w:rsidR="005973CB">
        <w:rPr>
          <w:rFonts w:ascii="Times New Roman" w:eastAsia="MS Mincho" w:hAnsi="Times New Roman"/>
        </w:rPr>
        <w:t>a</w:t>
      </w:r>
      <w:r w:rsidRPr="00EC4A04" w:rsidR="000103E4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 w:hint="default"/>
        </w:rPr>
        <w:t xml:space="preserve"> môž</w:t>
      </w:r>
      <w:r w:rsidRPr="00EC4A04">
        <w:rPr>
          <w:rFonts w:ascii="Times New Roman" w:eastAsia="MS Mincho" w:hAnsi="Times New Roman" w:hint="default"/>
        </w:rPr>
        <w:t>e sť</w:t>
      </w:r>
      <w:r w:rsidRPr="00EC4A04">
        <w:rPr>
          <w:rFonts w:ascii="Times New Roman" w:eastAsia="MS Mincho" w:hAnsi="Times New Roman" w:hint="default"/>
        </w:rPr>
        <w:t>až</w:t>
      </w:r>
      <w:r w:rsidRPr="00EC4A04">
        <w:rPr>
          <w:rFonts w:ascii="Times New Roman" w:eastAsia="MS Mincho" w:hAnsi="Times New Roman" w:hint="default"/>
        </w:rPr>
        <w:t>ovateľ</w:t>
      </w:r>
      <w:r w:rsidRPr="00EC4A04">
        <w:rPr>
          <w:rFonts w:ascii="Times New Roman" w:eastAsia="MS Mincho" w:hAnsi="Times New Roman" w:hint="default"/>
        </w:rPr>
        <w:t xml:space="preserve"> rozší</w:t>
      </w:r>
      <w:r w:rsidRPr="00EC4A04">
        <w:rPr>
          <w:rFonts w:ascii="Times New Roman" w:eastAsia="MS Mincho" w:hAnsi="Times New Roman" w:hint="default"/>
        </w:rPr>
        <w:t>riť</w:t>
      </w:r>
      <w:r w:rsidRPr="00EC4A04">
        <w:rPr>
          <w:rFonts w:ascii="Times New Roman" w:eastAsia="MS Mincho" w:hAnsi="Times New Roman" w:hint="default"/>
        </w:rPr>
        <w:t xml:space="preserve"> len do uplynutia lehoty na podanie sť</w:t>
      </w:r>
      <w:r w:rsidRPr="00EC4A04">
        <w:rPr>
          <w:rFonts w:ascii="Times New Roman" w:eastAsia="MS Mincho" w:hAnsi="Times New Roman" w:hint="default"/>
        </w:rPr>
        <w:t>až</w:t>
      </w:r>
      <w:r w:rsidRPr="00EC4A04">
        <w:rPr>
          <w:rFonts w:ascii="Times New Roman" w:eastAsia="MS Mincho" w:hAnsi="Times New Roman" w:hint="default"/>
        </w:rPr>
        <w:t>nosti.</w:t>
      </w: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</w:p>
    <w:p w:rsidR="005B1E1F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C2D29">
        <w:rPr>
          <w:rFonts w:ascii="Times New Roman" w:eastAsia="MS Mincho" w:hAnsi="Times New Roman" w:hint="default"/>
          <w:lang w:eastAsia="en-US"/>
        </w:rPr>
        <w:t>§</w:t>
      </w:r>
      <w:r w:rsidRPr="00EC4A04" w:rsidR="005C2D29">
        <w:rPr>
          <w:rFonts w:ascii="Times New Roman" w:eastAsia="MS Mincho" w:hAnsi="Times New Roman" w:hint="default"/>
          <w:lang w:eastAsia="en-US"/>
        </w:rPr>
        <w:t xml:space="preserve"> 239</w:t>
      </w:r>
    </w:p>
    <w:p w:rsidR="000103E4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V </w:t>
      </w:r>
      <w:r w:rsidRPr="00EC4A04">
        <w:rPr>
          <w:rFonts w:ascii="Times New Roman" w:eastAsia="MS Mincho" w:hAnsi="Times New Roman" w:hint="default"/>
          <w:lang w:eastAsia="en-US"/>
        </w:rPr>
        <w:t>sť</w:t>
      </w:r>
      <w:r w:rsidRPr="00EC4A04">
        <w:rPr>
          <w:rFonts w:ascii="Times New Roman" w:eastAsia="MS Mincho" w:hAnsi="Times New Roman" w:hint="default"/>
          <w:lang w:eastAsia="en-US"/>
        </w:rPr>
        <w:t>až</w:t>
      </w:r>
      <w:r w:rsidRPr="00EC4A04">
        <w:rPr>
          <w:rFonts w:ascii="Times New Roman" w:eastAsia="MS Mincho" w:hAnsi="Times New Roman" w:hint="default"/>
          <w:lang w:eastAsia="en-US"/>
        </w:rPr>
        <w:t>nosti mož</w:t>
      </w:r>
      <w:r w:rsidRPr="00EC4A04">
        <w:rPr>
          <w:rFonts w:ascii="Times New Roman" w:eastAsia="MS Mincho" w:hAnsi="Times New Roman" w:hint="default"/>
          <w:lang w:eastAsia="en-US"/>
        </w:rPr>
        <w:t>no uvá</w:t>
      </w:r>
      <w:r w:rsidRPr="00EC4A04">
        <w:rPr>
          <w:rFonts w:ascii="Times New Roman" w:eastAsia="MS Mincho" w:hAnsi="Times New Roman" w:hint="default"/>
          <w:lang w:eastAsia="en-US"/>
        </w:rPr>
        <w:t>dzať</w:t>
      </w:r>
      <w:r w:rsidRPr="00EC4A04">
        <w:rPr>
          <w:rFonts w:ascii="Times New Roman" w:eastAsia="MS Mincho" w:hAnsi="Times New Roman" w:hint="default"/>
          <w:lang w:eastAsia="en-US"/>
        </w:rPr>
        <w:t xml:space="preserve"> nové</w:t>
      </w:r>
      <w:r w:rsidRPr="00EC4A04">
        <w:rPr>
          <w:rFonts w:ascii="Times New Roman" w:eastAsia="MS Mincho" w:hAnsi="Times New Roman" w:hint="default"/>
          <w:lang w:eastAsia="en-US"/>
        </w:rPr>
        <w:t xml:space="preserve"> skutoč</w:t>
      </w:r>
      <w:r w:rsidRPr="00EC4A04">
        <w:rPr>
          <w:rFonts w:ascii="Times New Roman" w:eastAsia="MS Mincho" w:hAnsi="Times New Roman" w:hint="default"/>
          <w:lang w:eastAsia="en-US"/>
        </w:rPr>
        <w:t>nosti a </w:t>
      </w:r>
      <w:r w:rsidRPr="00EC4A04">
        <w:rPr>
          <w:rFonts w:ascii="Times New Roman" w:eastAsia="MS Mincho" w:hAnsi="Times New Roman" w:hint="default"/>
          <w:lang w:eastAsia="en-US"/>
        </w:rPr>
        <w:t>dô</w:t>
      </w:r>
      <w:r w:rsidRPr="00EC4A04">
        <w:rPr>
          <w:rFonts w:ascii="Times New Roman" w:eastAsia="MS Mincho" w:hAnsi="Times New Roman" w:hint="default"/>
          <w:lang w:eastAsia="en-US"/>
        </w:rPr>
        <w:t>kaz</w:t>
      </w:r>
      <w:r w:rsidRPr="00EC4A04" w:rsidR="005973CB">
        <w:rPr>
          <w:rFonts w:ascii="Times New Roman" w:eastAsia="MS Mincho" w:hAnsi="Times New Roman"/>
          <w:lang w:eastAsia="en-US"/>
        </w:rPr>
        <w:t>y</w:t>
      </w:r>
      <w:r w:rsidRPr="00EC4A04">
        <w:rPr>
          <w:rFonts w:ascii="Times New Roman" w:eastAsia="MS Mincho" w:hAnsi="Times New Roman"/>
          <w:lang w:eastAsia="en-US"/>
        </w:rPr>
        <w:t>, </w:t>
      </w:r>
      <w:r w:rsidRPr="00EC4A04" w:rsidR="005973CB">
        <w:rPr>
          <w:rFonts w:ascii="Times New Roman" w:eastAsia="MS Mincho" w:hAnsi="Times New Roman" w:hint="default"/>
          <w:lang w:eastAsia="en-US"/>
        </w:rPr>
        <w:t>ak je to so zreteľ</w:t>
      </w:r>
      <w:r w:rsidRPr="00EC4A04" w:rsidR="005973CB">
        <w:rPr>
          <w:rFonts w:ascii="Times New Roman" w:eastAsia="MS Mincho" w:hAnsi="Times New Roman" w:hint="default"/>
          <w:lang w:eastAsia="en-US"/>
        </w:rPr>
        <w:t>om na povahu a </w:t>
      </w:r>
      <w:r w:rsidRPr="00EC4A04" w:rsidR="005973CB">
        <w:rPr>
          <w:rFonts w:ascii="Times New Roman" w:eastAsia="MS Mincho" w:hAnsi="Times New Roman" w:hint="default"/>
          <w:lang w:eastAsia="en-US"/>
        </w:rPr>
        <w:t>okolnosti sporu mož</w:t>
      </w:r>
      <w:r w:rsidRPr="00EC4A04" w:rsidR="005973CB">
        <w:rPr>
          <w:rFonts w:ascii="Times New Roman" w:eastAsia="MS Mincho" w:hAnsi="Times New Roman" w:hint="default"/>
          <w:lang w:eastAsia="en-US"/>
        </w:rPr>
        <w:t>né</w:t>
      </w:r>
      <w:r w:rsidRPr="00EC4A04" w:rsidR="005973CB">
        <w:rPr>
          <w:rFonts w:ascii="Times New Roman" w:eastAsia="MS Mincho" w:hAnsi="Times New Roman" w:hint="default"/>
          <w:lang w:eastAsia="en-US"/>
        </w:rPr>
        <w:t xml:space="preserve"> a úč</w:t>
      </w:r>
      <w:r w:rsidRPr="00EC4A04" w:rsidR="005973CB">
        <w:rPr>
          <w:rFonts w:ascii="Times New Roman" w:eastAsia="MS Mincho" w:hAnsi="Times New Roman" w:hint="default"/>
          <w:lang w:eastAsia="en-US"/>
        </w:rPr>
        <w:t>elné</w:t>
      </w:r>
      <w:r w:rsidRPr="00EC4A04">
        <w:rPr>
          <w:rFonts w:ascii="Times New Roman" w:eastAsia="MS Mincho" w:hAnsi="Times New Roman"/>
          <w:lang w:eastAsia="en-US"/>
        </w:rPr>
        <w:t>.</w:t>
      </w:r>
    </w:p>
    <w:p w:rsidR="006A558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5B1E1F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C2D29">
        <w:rPr>
          <w:rFonts w:ascii="Times New Roman" w:eastAsia="MS Mincho" w:hAnsi="Times New Roman" w:hint="default"/>
          <w:lang w:eastAsia="en-US"/>
        </w:rPr>
        <w:t>§</w:t>
      </w:r>
      <w:r w:rsidRPr="00EC4A04" w:rsidR="005C2D29">
        <w:rPr>
          <w:rFonts w:ascii="Times New Roman" w:eastAsia="MS Mincho" w:hAnsi="Times New Roman" w:hint="default"/>
          <w:lang w:eastAsia="en-US"/>
        </w:rPr>
        <w:t xml:space="preserve"> 240</w:t>
      </w:r>
    </w:p>
    <w:p w:rsidR="000103E4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6A558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0103E4">
        <w:rPr>
          <w:rFonts w:ascii="Times New Roman" w:eastAsia="MS Mincho" w:hAnsi="Times New Roman"/>
          <w:lang w:eastAsia="en-US"/>
        </w:rPr>
        <w:t>Ustanovenie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656A44">
        <w:rPr>
          <w:rFonts w:ascii="Times New Roman" w:eastAsia="MS Mincho" w:hAnsi="Times New Roman"/>
          <w:lang w:eastAsia="en-US"/>
        </w:rPr>
        <w:t>o </w:t>
      </w:r>
      <w:r w:rsidRPr="00EC4A04" w:rsidR="00656A44">
        <w:rPr>
          <w:rFonts w:ascii="Times New Roman" w:eastAsia="MS Mincho" w:hAnsi="Times New Roman" w:hint="default"/>
          <w:lang w:eastAsia="en-US"/>
        </w:rPr>
        <w:t>odstraň</w:t>
      </w:r>
      <w:r w:rsidRPr="00EC4A04" w:rsidR="00656A44">
        <w:rPr>
          <w:rFonts w:ascii="Times New Roman" w:eastAsia="MS Mincho" w:hAnsi="Times New Roman" w:hint="default"/>
          <w:lang w:eastAsia="en-US"/>
        </w:rPr>
        <w:t>ovaní</w:t>
      </w:r>
      <w:r w:rsidRPr="00EC4A04" w:rsidR="00656A44">
        <w:rPr>
          <w:rFonts w:ascii="Times New Roman" w:eastAsia="MS Mincho" w:hAnsi="Times New Roman" w:hint="default"/>
          <w:lang w:eastAsia="en-US"/>
        </w:rPr>
        <w:t xml:space="preserve"> vá</w:t>
      </w:r>
      <w:r w:rsidRPr="00EC4A04" w:rsidR="00656A44">
        <w:rPr>
          <w:rFonts w:ascii="Times New Roman" w:eastAsia="MS Mincho" w:hAnsi="Times New Roman" w:hint="default"/>
          <w:lang w:eastAsia="en-US"/>
        </w:rPr>
        <w:t>d</w:t>
      </w:r>
      <w:r w:rsidRPr="00EC4A04">
        <w:rPr>
          <w:rFonts w:ascii="Times New Roman" w:eastAsia="MS Mincho" w:hAnsi="Times New Roman" w:hint="default"/>
          <w:lang w:eastAsia="en-US"/>
        </w:rPr>
        <w:t xml:space="preserve"> sa nepouž</w:t>
      </w:r>
      <w:r w:rsidRPr="00EC4A04">
        <w:rPr>
          <w:rFonts w:ascii="Times New Roman" w:eastAsia="MS Mincho" w:hAnsi="Times New Roman" w:hint="default"/>
          <w:lang w:eastAsia="en-US"/>
        </w:rPr>
        <w:t>ije.</w:t>
      </w:r>
    </w:p>
    <w:p w:rsidR="00797CC0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</w:p>
    <w:p w:rsidR="00797CC0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5C2D29">
        <w:rPr>
          <w:rFonts w:ascii="Times New Roman" w:eastAsia="MS Mincho" w:hAnsi="Times New Roman" w:hint="default"/>
          <w:bCs/>
        </w:rPr>
        <w:t>§</w:t>
      </w:r>
      <w:r w:rsidRPr="00EC4A04" w:rsidR="005C2D29">
        <w:rPr>
          <w:rFonts w:ascii="Times New Roman" w:eastAsia="MS Mincho" w:hAnsi="Times New Roman" w:hint="default"/>
          <w:bCs/>
        </w:rPr>
        <w:t xml:space="preserve"> 241</w:t>
      </w:r>
    </w:p>
    <w:p w:rsidR="00797CC0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>
        <w:rPr>
          <w:rFonts w:ascii="Times New Roman" w:eastAsia="MS Mincho" w:hAnsi="Times New Roman" w:hint="default"/>
        </w:rPr>
        <w:t>Úč</w:t>
      </w:r>
      <w:r w:rsidRPr="00EC4A04">
        <w:rPr>
          <w:rFonts w:ascii="Times New Roman" w:eastAsia="MS Mincho" w:hAnsi="Times New Roman" w:hint="default"/>
        </w:rPr>
        <w:t>inky sť</w:t>
      </w:r>
      <w:r w:rsidRPr="00EC4A04">
        <w:rPr>
          <w:rFonts w:ascii="Times New Roman" w:eastAsia="MS Mincho" w:hAnsi="Times New Roman" w:hint="default"/>
        </w:rPr>
        <w:t>až</w:t>
      </w:r>
      <w:r w:rsidRPr="00EC4A04">
        <w:rPr>
          <w:rFonts w:ascii="Times New Roman" w:eastAsia="MS Mincho" w:hAnsi="Times New Roman" w:hint="default"/>
        </w:rPr>
        <w:t>nosti</w:t>
      </w: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Ak podá</w:t>
      </w:r>
      <w:r w:rsidRPr="00EC4A04">
        <w:rPr>
          <w:rFonts w:ascii="Times New Roman" w:eastAsia="MS Mincho" w:hAnsi="Times New Roman" w:hint="default"/>
        </w:rPr>
        <w:t xml:space="preserve"> ten, kto je na to oprá</w:t>
      </w:r>
      <w:r w:rsidRPr="00EC4A04">
        <w:rPr>
          <w:rFonts w:ascii="Times New Roman" w:eastAsia="MS Mincho" w:hAnsi="Times New Roman" w:hint="default"/>
        </w:rPr>
        <w:t>vnený</w:t>
      </w:r>
      <w:r w:rsidRPr="00EC4A04">
        <w:rPr>
          <w:rFonts w:ascii="Times New Roman" w:eastAsia="MS Mincho" w:hAnsi="Times New Roman" w:hint="default"/>
        </w:rPr>
        <w:t>, vč</w:t>
      </w:r>
      <w:r w:rsidRPr="00EC4A04">
        <w:rPr>
          <w:rFonts w:ascii="Times New Roman" w:eastAsia="MS Mincho" w:hAnsi="Times New Roman" w:hint="default"/>
        </w:rPr>
        <w:t>as sť</w:t>
      </w:r>
      <w:r w:rsidRPr="00EC4A04">
        <w:rPr>
          <w:rFonts w:ascii="Times New Roman" w:eastAsia="MS Mincho" w:hAnsi="Times New Roman" w:hint="default"/>
        </w:rPr>
        <w:t>až</w:t>
      </w:r>
      <w:r w:rsidRPr="00EC4A04">
        <w:rPr>
          <w:rFonts w:ascii="Times New Roman" w:eastAsia="MS Mincho" w:hAnsi="Times New Roman" w:hint="default"/>
        </w:rPr>
        <w:t>nosť</w:t>
      </w:r>
      <w:r w:rsidRPr="00EC4A04">
        <w:rPr>
          <w:rFonts w:ascii="Times New Roman" w:eastAsia="MS Mincho" w:hAnsi="Times New Roman" w:hint="default"/>
        </w:rPr>
        <w:t>, nen</w:t>
      </w:r>
      <w:r w:rsidRPr="00EC4A04" w:rsidR="00C71100">
        <w:rPr>
          <w:rFonts w:ascii="Times New Roman" w:eastAsia="MS Mincho" w:hAnsi="Times New Roman" w:hint="default"/>
        </w:rPr>
        <w:t>adobú</w:t>
      </w:r>
      <w:r w:rsidRPr="00EC4A04" w:rsidR="00C71100">
        <w:rPr>
          <w:rFonts w:ascii="Times New Roman" w:eastAsia="MS Mincho" w:hAnsi="Times New Roman" w:hint="default"/>
        </w:rPr>
        <w:t>da uznesenie prá</w:t>
      </w:r>
      <w:r w:rsidRPr="00EC4A04" w:rsidR="00C71100">
        <w:rPr>
          <w:rFonts w:ascii="Times New Roman" w:eastAsia="MS Mincho" w:hAnsi="Times New Roman" w:hint="default"/>
        </w:rPr>
        <w:t>voplatnosť</w:t>
      </w:r>
      <w:r w:rsidRPr="00EC4A04">
        <w:rPr>
          <w:rFonts w:ascii="Times New Roman" w:eastAsia="MS Mincho" w:hAnsi="Times New Roman"/>
        </w:rPr>
        <w:t>.</w:t>
      </w: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5B1E1F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 w:hint="default"/>
          <w:spacing w:val="30"/>
        </w:rPr>
      </w:pPr>
      <w:r w:rsidRPr="00EC4A04">
        <w:rPr>
          <w:rFonts w:ascii="Times New Roman" w:eastAsia="MS Mincho" w:hAnsi="Times New Roman"/>
          <w:spacing w:val="30"/>
        </w:rPr>
        <w:t>Konanie a rozhodnutie o </w:t>
      </w:r>
      <w:r w:rsidRPr="00EC4A04">
        <w:rPr>
          <w:rFonts w:ascii="Times New Roman" w:eastAsia="MS Mincho" w:hAnsi="Times New Roman" w:hint="default"/>
          <w:spacing w:val="30"/>
        </w:rPr>
        <w:t>sť</w:t>
      </w:r>
      <w:r w:rsidRPr="00EC4A04">
        <w:rPr>
          <w:rFonts w:ascii="Times New Roman" w:eastAsia="MS Mincho" w:hAnsi="Times New Roman" w:hint="default"/>
          <w:spacing w:val="30"/>
        </w:rPr>
        <w:t>až</w:t>
      </w:r>
      <w:r w:rsidRPr="00EC4A04">
        <w:rPr>
          <w:rFonts w:ascii="Times New Roman" w:eastAsia="MS Mincho" w:hAnsi="Times New Roman" w:hint="default"/>
          <w:spacing w:val="30"/>
        </w:rPr>
        <w:t>nosti</w:t>
      </w:r>
    </w:p>
    <w:p w:rsidR="005B1E1F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</w:rPr>
      </w:pPr>
    </w:p>
    <w:p w:rsidR="005B1E1F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242</w:t>
      </w:r>
    </w:p>
    <w:p w:rsidR="005B1E1F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</w:rPr>
      </w:pP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O </w:t>
      </w:r>
      <w:r w:rsidRPr="00EC4A04">
        <w:rPr>
          <w:rFonts w:ascii="Times New Roman" w:eastAsia="MS Mincho" w:hAnsi="Times New Roman" w:hint="default"/>
        </w:rPr>
        <w:t>sť</w:t>
      </w:r>
      <w:r w:rsidRPr="00EC4A04">
        <w:rPr>
          <w:rFonts w:ascii="Times New Roman" w:eastAsia="MS Mincho" w:hAnsi="Times New Roman" w:hint="default"/>
        </w:rPr>
        <w:t>až</w:t>
      </w:r>
      <w:r w:rsidRPr="00EC4A04">
        <w:rPr>
          <w:rFonts w:ascii="Times New Roman" w:eastAsia="MS Mincho" w:hAnsi="Times New Roman" w:hint="default"/>
        </w:rPr>
        <w:t xml:space="preserve">nosti rozhodne </w:t>
      </w:r>
      <w:r w:rsidRPr="00EC4A04" w:rsidR="00F314E4">
        <w:rPr>
          <w:rFonts w:ascii="Times New Roman" w:eastAsia="MS Mincho" w:hAnsi="Times New Roman" w:hint="default"/>
        </w:rPr>
        <w:t>sú</w:t>
      </w:r>
      <w:r w:rsidRPr="00EC4A04" w:rsidR="00F314E4">
        <w:rPr>
          <w:rFonts w:ascii="Times New Roman" w:eastAsia="MS Mincho" w:hAnsi="Times New Roman" w:hint="default"/>
        </w:rPr>
        <w:t>d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CF09C4">
        <w:rPr>
          <w:rFonts w:ascii="Times New Roman" w:eastAsia="MS Mincho" w:hAnsi="Times New Roman" w:hint="default"/>
        </w:rPr>
        <w:t>prvej inš</w:t>
      </w:r>
      <w:r w:rsidRPr="00EC4A04" w:rsidR="00CF09C4">
        <w:rPr>
          <w:rFonts w:ascii="Times New Roman" w:eastAsia="MS Mincho" w:hAnsi="Times New Roman" w:hint="default"/>
        </w:rPr>
        <w:t>tancie</w:t>
      </w:r>
      <w:r w:rsidRPr="00EC4A04">
        <w:rPr>
          <w:rFonts w:ascii="Times New Roman" w:eastAsia="MS Mincho" w:hAnsi="Times New Roman"/>
        </w:rPr>
        <w:t>.</w:t>
      </w: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</w:rPr>
      </w:pPr>
    </w:p>
    <w:p w:rsidR="005B1E1F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C2D29">
        <w:rPr>
          <w:rFonts w:ascii="Times New Roman" w:eastAsia="MS Mincho" w:hAnsi="Times New Roman" w:hint="default"/>
          <w:lang w:eastAsia="en-US"/>
        </w:rPr>
        <w:t>§</w:t>
      </w:r>
      <w:r w:rsidRPr="00EC4A04" w:rsidR="005C2D29">
        <w:rPr>
          <w:rFonts w:ascii="Times New Roman" w:eastAsia="MS Mincho" w:hAnsi="Times New Roman" w:hint="default"/>
          <w:lang w:eastAsia="en-US"/>
        </w:rPr>
        <w:t xml:space="preserve"> 243</w:t>
      </w:r>
    </w:p>
    <w:p w:rsidR="00606C5E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</w:rPr>
      </w:pPr>
    </w:p>
    <w:p w:rsidR="00F314E4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</w:t>
      </w:r>
      <w:r w:rsidRPr="00EC4A04" w:rsidR="005B1E1F">
        <w:rPr>
          <w:rFonts w:ascii="Times New Roman" w:eastAsia="MS Mincho" w:hAnsi="Times New Roman"/>
        </w:rPr>
        <w:t xml:space="preserve"> </w:t>
      </w:r>
      <w:r w:rsidRPr="00EC4A04" w:rsidR="00CF09C4">
        <w:rPr>
          <w:rFonts w:ascii="Times New Roman" w:eastAsia="MS Mincho" w:hAnsi="Times New Roman" w:hint="default"/>
        </w:rPr>
        <w:t>prvej inš</w:t>
      </w:r>
      <w:r w:rsidRPr="00EC4A04" w:rsidR="00CF09C4">
        <w:rPr>
          <w:rFonts w:ascii="Times New Roman" w:eastAsia="MS Mincho" w:hAnsi="Times New Roman" w:hint="default"/>
        </w:rPr>
        <w:t>tancie</w:t>
      </w:r>
      <w:r w:rsidRPr="00EC4A04" w:rsidR="005B1E1F">
        <w:rPr>
          <w:rFonts w:ascii="Times New Roman" w:eastAsia="MS Mincho" w:hAnsi="Times New Roman"/>
        </w:rPr>
        <w:t xml:space="preserve"> rozhodne o </w:t>
      </w:r>
      <w:r w:rsidRPr="00EC4A04" w:rsidR="005B1E1F">
        <w:rPr>
          <w:rFonts w:ascii="Times New Roman" w:eastAsia="MS Mincho" w:hAnsi="Times New Roman" w:hint="default"/>
        </w:rPr>
        <w:t>sť</w:t>
      </w:r>
      <w:r w:rsidRPr="00EC4A04" w:rsidR="005B1E1F">
        <w:rPr>
          <w:rFonts w:ascii="Times New Roman" w:eastAsia="MS Mincho" w:hAnsi="Times New Roman" w:hint="default"/>
        </w:rPr>
        <w:t>až</w:t>
      </w:r>
      <w:r w:rsidRPr="00EC4A04" w:rsidR="005B1E1F">
        <w:rPr>
          <w:rFonts w:ascii="Times New Roman" w:eastAsia="MS Mincho" w:hAnsi="Times New Roman" w:hint="default"/>
        </w:rPr>
        <w:t>nosti uznesení</w:t>
      </w:r>
      <w:r w:rsidRPr="00EC4A04" w:rsidR="005B1E1F">
        <w:rPr>
          <w:rFonts w:ascii="Times New Roman" w:eastAsia="MS Mincho" w:hAnsi="Times New Roman" w:hint="default"/>
        </w:rPr>
        <w:t>m spravidla bez nariadenia pojedná</w:t>
      </w:r>
      <w:r w:rsidRPr="00EC4A04" w:rsidR="005B1E1F">
        <w:rPr>
          <w:rFonts w:ascii="Times New Roman" w:eastAsia="MS Mincho" w:hAnsi="Times New Roman" w:hint="default"/>
        </w:rPr>
        <w:t>vania.</w:t>
      </w: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i/>
          <w:lang w:eastAsia="en-US"/>
        </w:rPr>
      </w:pPr>
    </w:p>
    <w:p w:rsidR="006A5588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C2D29">
        <w:rPr>
          <w:rFonts w:ascii="Times New Roman" w:eastAsia="MS Mincho" w:hAnsi="Times New Roman" w:hint="default"/>
          <w:lang w:eastAsia="en-US"/>
        </w:rPr>
        <w:t>§</w:t>
      </w:r>
      <w:r w:rsidRPr="00EC4A04" w:rsidR="005C2D29">
        <w:rPr>
          <w:rFonts w:ascii="Times New Roman" w:eastAsia="MS Mincho" w:hAnsi="Times New Roman" w:hint="default"/>
          <w:lang w:eastAsia="en-US"/>
        </w:rPr>
        <w:t xml:space="preserve"> 244</w:t>
      </w:r>
    </w:p>
    <w:p w:rsidR="000103E4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6A5588" w:rsidRPr="00EC4A04" w:rsidP="006575D9">
      <w:pPr>
        <w:numPr>
          <w:numId w:val="110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outlineLvl w:val="4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Ak nie je sť</w:t>
      </w:r>
      <w:r w:rsidRPr="00EC4A04">
        <w:rPr>
          <w:rFonts w:ascii="Times New Roman" w:eastAsia="MS Mincho" w:hAnsi="Times New Roman" w:hint="default"/>
        </w:rPr>
        <w:t>až</w:t>
      </w:r>
      <w:r w:rsidRPr="00EC4A04">
        <w:rPr>
          <w:rFonts w:ascii="Times New Roman" w:eastAsia="MS Mincho" w:hAnsi="Times New Roman" w:hint="default"/>
        </w:rPr>
        <w:t>nosť</w:t>
      </w:r>
      <w:r w:rsidRPr="00EC4A04">
        <w:rPr>
          <w:rFonts w:ascii="Times New Roman" w:eastAsia="MS Mincho" w:hAnsi="Times New Roman" w:hint="default"/>
        </w:rPr>
        <w:t xml:space="preserve"> dô</w:t>
      </w:r>
      <w:r w:rsidRPr="00EC4A04">
        <w:rPr>
          <w:rFonts w:ascii="Times New Roman" w:eastAsia="MS Mincho" w:hAnsi="Times New Roman" w:hint="default"/>
        </w:rPr>
        <w:t>vodná</w:t>
      </w:r>
      <w:r w:rsidRPr="00EC4A04">
        <w:rPr>
          <w:rFonts w:ascii="Times New Roman" w:eastAsia="MS Mincho" w:hAnsi="Times New Roman" w:hint="default"/>
        </w:rPr>
        <w:t>, sú</w:t>
      </w:r>
      <w:r w:rsidRPr="00EC4A04">
        <w:rPr>
          <w:rFonts w:ascii="Times New Roman" w:eastAsia="MS Mincho" w:hAnsi="Times New Roman" w:hint="default"/>
        </w:rPr>
        <w:t>d sť</w:t>
      </w:r>
      <w:r w:rsidRPr="00EC4A04">
        <w:rPr>
          <w:rFonts w:ascii="Times New Roman" w:eastAsia="MS Mincho" w:hAnsi="Times New Roman" w:hint="default"/>
        </w:rPr>
        <w:t>až</w:t>
      </w:r>
      <w:r w:rsidRPr="00EC4A04">
        <w:rPr>
          <w:rFonts w:ascii="Times New Roman" w:eastAsia="MS Mincho" w:hAnsi="Times New Roman" w:hint="default"/>
        </w:rPr>
        <w:t>nosť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83503B">
        <w:rPr>
          <w:rFonts w:ascii="Times New Roman" w:eastAsia="MS Mincho" w:hAnsi="Times New Roman"/>
        </w:rPr>
        <w:t>za</w:t>
      </w:r>
      <w:r w:rsidRPr="00EC4A04">
        <w:rPr>
          <w:rFonts w:ascii="Times New Roman" w:eastAsia="MS Mincho" w:hAnsi="Times New Roman"/>
        </w:rPr>
        <w:t>mietne.</w:t>
      </w:r>
    </w:p>
    <w:p w:rsidR="00797CC0" w:rsidRPr="00EC4A04" w:rsidP="005961AF">
      <w:pPr>
        <w:tabs>
          <w:tab w:val="left" w:pos="1134"/>
        </w:tabs>
        <w:bidi w:val="0"/>
        <w:spacing w:before="0" w:beforeAutospacing="0" w:after="0" w:afterAutospacing="0"/>
        <w:jc w:val="both"/>
        <w:outlineLvl w:val="4"/>
        <w:rPr>
          <w:rFonts w:ascii="Times New Roman" w:eastAsia="MS Mincho" w:hAnsi="Times New Roman"/>
        </w:rPr>
      </w:pPr>
    </w:p>
    <w:p w:rsidR="00606C5E" w:rsidRPr="00EC4A04" w:rsidP="006575D9">
      <w:pPr>
        <w:numPr>
          <w:numId w:val="110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outlineLvl w:val="4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Ak je sť</w:t>
      </w:r>
      <w:r w:rsidRPr="00EC4A04">
        <w:rPr>
          <w:rFonts w:ascii="Times New Roman" w:eastAsia="MS Mincho" w:hAnsi="Times New Roman" w:hint="default"/>
        </w:rPr>
        <w:t>až</w:t>
      </w:r>
      <w:r w:rsidRPr="00EC4A04">
        <w:rPr>
          <w:rFonts w:ascii="Times New Roman" w:eastAsia="MS Mincho" w:hAnsi="Times New Roman" w:hint="default"/>
        </w:rPr>
        <w:t>nosť</w:t>
      </w:r>
      <w:r w:rsidRPr="00EC4A04">
        <w:rPr>
          <w:rFonts w:ascii="Times New Roman" w:eastAsia="MS Mincho" w:hAnsi="Times New Roman" w:hint="default"/>
        </w:rPr>
        <w:t xml:space="preserve"> dô</w:t>
      </w:r>
      <w:r w:rsidRPr="00EC4A04">
        <w:rPr>
          <w:rFonts w:ascii="Times New Roman" w:eastAsia="MS Mincho" w:hAnsi="Times New Roman" w:hint="default"/>
        </w:rPr>
        <w:t>vodná</w:t>
      </w:r>
      <w:r w:rsidRPr="00EC4A04">
        <w:rPr>
          <w:rFonts w:ascii="Times New Roman" w:eastAsia="MS Mincho" w:hAnsi="Times New Roman" w:hint="default"/>
        </w:rPr>
        <w:t>, sú</w:t>
      </w:r>
      <w:r w:rsidRPr="00EC4A04">
        <w:rPr>
          <w:rFonts w:ascii="Times New Roman" w:eastAsia="MS Mincho" w:hAnsi="Times New Roman" w:hint="default"/>
        </w:rPr>
        <w:t>d napadnuté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6C4D4C">
        <w:rPr>
          <w:rFonts w:ascii="Times New Roman" w:eastAsia="MS Mincho" w:hAnsi="Times New Roman"/>
        </w:rPr>
        <w:t xml:space="preserve">uznesenie </w:t>
      </w:r>
      <w:r w:rsidRPr="00EC4A04">
        <w:rPr>
          <w:rFonts w:ascii="Times New Roman" w:eastAsia="MS Mincho" w:hAnsi="Times New Roman" w:hint="default"/>
        </w:rPr>
        <w:t>zruší</w:t>
      </w:r>
      <w:r w:rsidRPr="00EC4A04">
        <w:rPr>
          <w:rFonts w:ascii="Times New Roman" w:eastAsia="MS Mincho" w:hAnsi="Times New Roman" w:hint="default"/>
        </w:rPr>
        <w:t xml:space="preserve"> alebo zmení</w:t>
      </w:r>
      <w:r w:rsidRPr="00EC4A04">
        <w:rPr>
          <w:rFonts w:ascii="Times New Roman" w:eastAsia="MS Mincho" w:hAnsi="Times New Roman" w:hint="default"/>
        </w:rPr>
        <w:t>; v </w:t>
      </w:r>
      <w:r w:rsidRPr="00EC4A04">
        <w:rPr>
          <w:rFonts w:ascii="Times New Roman" w:eastAsia="MS Mincho" w:hAnsi="Times New Roman" w:hint="default"/>
        </w:rPr>
        <w:t>prí</w:t>
      </w:r>
      <w:r w:rsidRPr="00EC4A04">
        <w:rPr>
          <w:rFonts w:ascii="Times New Roman" w:eastAsia="MS Mincho" w:hAnsi="Times New Roman" w:hint="default"/>
        </w:rPr>
        <w:t>pade zruš</w:t>
      </w:r>
      <w:r w:rsidRPr="00EC4A04">
        <w:rPr>
          <w:rFonts w:ascii="Times New Roman" w:eastAsia="MS Mincho" w:hAnsi="Times New Roman" w:hint="default"/>
        </w:rPr>
        <w:t>enia uznesenia je sú</w:t>
      </w:r>
      <w:r w:rsidRPr="00EC4A04">
        <w:rPr>
          <w:rFonts w:ascii="Times New Roman" w:eastAsia="MS Mincho" w:hAnsi="Times New Roman" w:hint="default"/>
        </w:rPr>
        <w:t>dny ú</w:t>
      </w:r>
      <w:r w:rsidRPr="00EC4A04">
        <w:rPr>
          <w:rFonts w:ascii="Times New Roman" w:eastAsia="MS Mincho" w:hAnsi="Times New Roman" w:hint="default"/>
        </w:rPr>
        <w:t>radní</w:t>
      </w:r>
      <w:r w:rsidRPr="00EC4A04">
        <w:rPr>
          <w:rFonts w:ascii="Times New Roman" w:eastAsia="MS Mincho" w:hAnsi="Times New Roman" w:hint="default"/>
        </w:rPr>
        <w:t>k viazaný</w:t>
      </w:r>
      <w:r w:rsidRPr="00EC4A04">
        <w:rPr>
          <w:rFonts w:ascii="Times New Roman" w:eastAsia="MS Mincho" w:hAnsi="Times New Roman" w:hint="default"/>
        </w:rPr>
        <w:t xml:space="preserve"> prá</w:t>
      </w:r>
      <w:r w:rsidRPr="00EC4A04">
        <w:rPr>
          <w:rFonts w:ascii="Times New Roman" w:eastAsia="MS Mincho" w:hAnsi="Times New Roman" w:hint="default"/>
        </w:rPr>
        <w:t>vnym ná</w:t>
      </w:r>
      <w:r w:rsidRPr="00EC4A04">
        <w:rPr>
          <w:rFonts w:ascii="Times New Roman" w:eastAsia="MS Mincho" w:hAnsi="Times New Roman" w:hint="default"/>
        </w:rPr>
        <w:t xml:space="preserve">zorom </w:t>
      </w:r>
      <w:r w:rsidRPr="00EC4A04" w:rsidR="00F71345">
        <w:rPr>
          <w:rFonts w:ascii="Times New Roman" w:eastAsia="MS Mincho" w:hAnsi="Times New Roman" w:hint="default"/>
        </w:rPr>
        <w:t>sú</w:t>
      </w:r>
      <w:r w:rsidRPr="00EC4A04" w:rsidR="00F71345">
        <w:rPr>
          <w:rFonts w:ascii="Times New Roman" w:eastAsia="MS Mincho" w:hAnsi="Times New Roman" w:hint="default"/>
        </w:rPr>
        <w:t>du</w:t>
      </w:r>
      <w:r w:rsidRPr="00EC4A04">
        <w:rPr>
          <w:rFonts w:ascii="Times New Roman" w:eastAsia="MS Mincho" w:hAnsi="Times New Roman"/>
        </w:rPr>
        <w:t>.</w:t>
      </w:r>
    </w:p>
    <w:p w:rsidR="000103E4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C72EE3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spacing w:val="30"/>
        </w:rPr>
      </w:pPr>
      <w:r w:rsidRPr="00EC4A04" w:rsidR="000103E4">
        <w:rPr>
          <w:rFonts w:ascii="Times New Roman" w:eastAsia="MS Mincho" w:hAnsi="Times New Roman" w:hint="default"/>
          <w:caps/>
          <w:spacing w:val="30"/>
        </w:rPr>
        <w:t>Š</w:t>
      </w:r>
      <w:r w:rsidRPr="00EC4A04" w:rsidR="000103E4">
        <w:rPr>
          <w:rFonts w:ascii="Times New Roman" w:eastAsia="MS Mincho" w:hAnsi="Times New Roman" w:hint="default"/>
          <w:caps/>
          <w:spacing w:val="30"/>
        </w:rPr>
        <w:t>IESTA</w:t>
      </w:r>
      <w:r w:rsidRPr="00EC4A04">
        <w:rPr>
          <w:rFonts w:ascii="Times New Roman" w:eastAsia="MS Mincho" w:hAnsi="Times New Roman"/>
          <w:caps/>
          <w:spacing w:val="30"/>
        </w:rPr>
        <w:t xml:space="preserve"> hlava</w:t>
      </w:r>
    </w:p>
    <w:p w:rsidR="00C72EE3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caps/>
        </w:rPr>
      </w:pPr>
      <w:r w:rsidRPr="00EC4A04" w:rsidR="003627D8">
        <w:rPr>
          <w:rFonts w:ascii="Times New Roman" w:eastAsia="MS Mincho" w:hAnsi="Times New Roman"/>
          <w:caps/>
        </w:rPr>
        <w:t>Trovy</w:t>
      </w:r>
      <w:r w:rsidRPr="00EC4A04">
        <w:rPr>
          <w:rFonts w:ascii="Times New Roman" w:eastAsia="MS Mincho" w:hAnsi="Times New Roman"/>
          <w:caps/>
        </w:rPr>
        <w:t xml:space="preserve"> konania</w:t>
      </w:r>
    </w:p>
    <w:p w:rsidR="000103E4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caps/>
        </w:rPr>
      </w:pPr>
    </w:p>
    <w:p w:rsidR="00C72EE3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245</w:t>
      </w:r>
    </w:p>
    <w:p w:rsidR="000103E4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C72EE3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 w:rsidR="003627D8">
        <w:rPr>
          <w:rFonts w:ascii="Times New Roman" w:eastAsia="MS Mincho" w:hAnsi="Times New Roman"/>
        </w:rPr>
        <w:t>Trovy konania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 xml:space="preserve"> vš</w:t>
      </w:r>
      <w:r w:rsidRPr="00EC4A04">
        <w:rPr>
          <w:rFonts w:ascii="Times New Roman" w:eastAsia="MS Mincho" w:hAnsi="Times New Roman" w:hint="default"/>
        </w:rPr>
        <w:t>etky preuká</w:t>
      </w:r>
      <w:r w:rsidRPr="00EC4A04">
        <w:rPr>
          <w:rFonts w:ascii="Times New Roman" w:eastAsia="MS Mincho" w:hAnsi="Times New Roman" w:hint="default"/>
        </w:rPr>
        <w:t>zané, </w:t>
      </w:r>
      <w:r w:rsidRPr="00EC4A04">
        <w:rPr>
          <w:rFonts w:ascii="Times New Roman" w:eastAsia="MS Mincho" w:hAnsi="Times New Roman" w:hint="default"/>
        </w:rPr>
        <w:t>odô</w:t>
      </w:r>
      <w:r w:rsidRPr="00EC4A04">
        <w:rPr>
          <w:rFonts w:ascii="Times New Roman" w:eastAsia="MS Mincho" w:hAnsi="Times New Roman" w:hint="default"/>
        </w:rPr>
        <w:t>vodnené</w:t>
      </w:r>
      <w:r w:rsidRPr="00EC4A04">
        <w:rPr>
          <w:rFonts w:ascii="Times New Roman" w:eastAsia="MS Mincho" w:hAnsi="Times New Roman" w:hint="default"/>
        </w:rPr>
        <w:t xml:space="preserve"> a </w:t>
      </w:r>
      <w:r w:rsidRPr="00EC4A04">
        <w:rPr>
          <w:rFonts w:ascii="Times New Roman" w:eastAsia="MS Mincho" w:hAnsi="Times New Roman" w:hint="default"/>
        </w:rPr>
        <w:t>úč</w:t>
      </w:r>
      <w:r w:rsidRPr="00EC4A04">
        <w:rPr>
          <w:rFonts w:ascii="Times New Roman" w:eastAsia="MS Mincho" w:hAnsi="Times New Roman" w:hint="default"/>
        </w:rPr>
        <w:t>elne vynalož</w:t>
      </w:r>
      <w:r w:rsidRPr="00EC4A04">
        <w:rPr>
          <w:rFonts w:ascii="Times New Roman" w:eastAsia="MS Mincho" w:hAnsi="Times New Roman" w:hint="default"/>
        </w:rPr>
        <w:t>ené</w:t>
      </w:r>
      <w:r w:rsidRPr="00EC4A04">
        <w:rPr>
          <w:rFonts w:ascii="Times New Roman" w:eastAsia="MS Mincho" w:hAnsi="Times New Roman" w:hint="default"/>
        </w:rPr>
        <w:t xml:space="preserve"> vý</w:t>
      </w:r>
      <w:r w:rsidRPr="00EC4A04">
        <w:rPr>
          <w:rFonts w:ascii="Times New Roman" w:eastAsia="MS Mincho" w:hAnsi="Times New Roman" w:hint="default"/>
        </w:rPr>
        <w:t>davky, ktoré</w:t>
      </w:r>
      <w:r w:rsidRPr="00EC4A04">
        <w:rPr>
          <w:rFonts w:ascii="Times New Roman" w:eastAsia="MS Mincho" w:hAnsi="Times New Roman" w:hint="default"/>
        </w:rPr>
        <w:t xml:space="preserve"> vzniknú</w:t>
      </w:r>
      <w:r w:rsidRPr="00EC4A04">
        <w:rPr>
          <w:rFonts w:ascii="Times New Roman" w:eastAsia="MS Mincho" w:hAnsi="Times New Roman" w:hint="default"/>
        </w:rPr>
        <w:t xml:space="preserve"> v </w:t>
      </w:r>
      <w:r w:rsidRPr="00EC4A04">
        <w:rPr>
          <w:rFonts w:ascii="Times New Roman" w:eastAsia="MS Mincho" w:hAnsi="Times New Roman" w:hint="default"/>
        </w:rPr>
        <w:t>konaní</w:t>
      </w:r>
      <w:r w:rsidRPr="00EC4A04">
        <w:rPr>
          <w:rFonts w:ascii="Times New Roman" w:eastAsia="MS Mincho" w:hAnsi="Times New Roman" w:hint="default"/>
        </w:rPr>
        <w:t xml:space="preserve"> v </w:t>
      </w: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vislosti s </w:t>
      </w:r>
      <w:r w:rsidRPr="00EC4A04">
        <w:rPr>
          <w:rFonts w:ascii="Times New Roman" w:eastAsia="MS Mincho" w:hAnsi="Times New Roman" w:hint="default"/>
        </w:rPr>
        <w:t>uplatň</w:t>
      </w:r>
      <w:r w:rsidRPr="00EC4A04">
        <w:rPr>
          <w:rFonts w:ascii="Times New Roman" w:eastAsia="MS Mincho" w:hAnsi="Times New Roman" w:hint="default"/>
        </w:rPr>
        <w:t>ovaní</w:t>
      </w:r>
      <w:r w:rsidRPr="00EC4A04">
        <w:rPr>
          <w:rFonts w:ascii="Times New Roman" w:eastAsia="MS Mincho" w:hAnsi="Times New Roman" w:hint="default"/>
        </w:rPr>
        <w:t>m a</w:t>
      </w:r>
      <w:r w:rsidRPr="00EC4A04" w:rsidR="007103D3">
        <w:rPr>
          <w:rFonts w:ascii="Times New Roman" w:eastAsia="MS Mincho" w:hAnsi="Times New Roman"/>
        </w:rPr>
        <w:t>lebo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 w:hint="default"/>
        </w:rPr>
        <w:t>brá</w:t>
      </w:r>
      <w:r w:rsidRPr="00EC4A04">
        <w:rPr>
          <w:rFonts w:ascii="Times New Roman" w:eastAsia="MS Mincho" w:hAnsi="Times New Roman" w:hint="default"/>
        </w:rPr>
        <w:t>není</w:t>
      </w:r>
      <w:r w:rsidRPr="00EC4A04">
        <w:rPr>
          <w:rFonts w:ascii="Times New Roman" w:eastAsia="MS Mincho" w:hAnsi="Times New Roman" w:hint="default"/>
        </w:rPr>
        <w:t>m prá</w:t>
      </w:r>
      <w:r w:rsidRPr="00EC4A04">
        <w:rPr>
          <w:rFonts w:ascii="Times New Roman" w:eastAsia="MS Mincho" w:hAnsi="Times New Roman" w:hint="default"/>
        </w:rPr>
        <w:t>va.</w:t>
      </w:r>
    </w:p>
    <w:p w:rsidR="000103E4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C72EE3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246</w:t>
      </w:r>
    </w:p>
    <w:p w:rsidR="000103E4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C72EE3" w:rsidRPr="00EC4A04" w:rsidP="002E1BAB">
      <w:pPr>
        <w:tabs>
          <w:tab w:val="left" w:pos="993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Kaž</w:t>
      </w:r>
      <w:r w:rsidRPr="00EC4A04">
        <w:rPr>
          <w:rFonts w:ascii="Times New Roman" w:eastAsia="MS Mincho" w:hAnsi="Times New Roman" w:hint="default"/>
        </w:rPr>
        <w:t>d</w:t>
      </w:r>
      <w:r w:rsidRPr="00EC4A04" w:rsidR="007425C3">
        <w:rPr>
          <w:rFonts w:ascii="Times New Roman" w:eastAsia="MS Mincho" w:hAnsi="Times New Roman" w:hint="default"/>
        </w:rPr>
        <w:t>ý</w:t>
      </w:r>
      <w:r w:rsidRPr="00EC4A04" w:rsidR="007425C3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platí</w:t>
      </w:r>
      <w:r w:rsidRPr="00EC4A04">
        <w:rPr>
          <w:rFonts w:ascii="Times New Roman" w:eastAsia="MS Mincho" w:hAnsi="Times New Roman" w:hint="default"/>
        </w:rPr>
        <w:t xml:space="preserve"> vý</w:t>
      </w:r>
      <w:r w:rsidRPr="00EC4A04">
        <w:rPr>
          <w:rFonts w:ascii="Times New Roman" w:eastAsia="MS Mincho" w:hAnsi="Times New Roman" w:hint="default"/>
        </w:rPr>
        <w:t>davky, ktoré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7425C3">
        <w:rPr>
          <w:rFonts w:ascii="Times New Roman" w:eastAsia="MS Mincho" w:hAnsi="Times New Roman"/>
        </w:rPr>
        <w:t>mu</w:t>
      </w:r>
      <w:r w:rsidRPr="00EC4A04">
        <w:rPr>
          <w:rFonts w:ascii="Times New Roman" w:eastAsia="MS Mincho" w:hAnsi="Times New Roman"/>
        </w:rPr>
        <w:t xml:space="preserve"> v </w:t>
      </w:r>
      <w:r w:rsidRPr="00EC4A04">
        <w:rPr>
          <w:rFonts w:ascii="Times New Roman" w:eastAsia="MS Mincho" w:hAnsi="Times New Roman" w:hint="default"/>
        </w:rPr>
        <w:t>konaní</w:t>
      </w:r>
      <w:r w:rsidRPr="00EC4A04">
        <w:rPr>
          <w:rFonts w:ascii="Times New Roman" w:eastAsia="MS Mincho" w:hAnsi="Times New Roman" w:hint="default"/>
        </w:rPr>
        <w:t xml:space="preserve"> vzniknú.</w:t>
      </w:r>
    </w:p>
    <w:p w:rsidR="004854D4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C72EE3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247</w:t>
      </w:r>
    </w:p>
    <w:p w:rsidR="00C72EE3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Trovy dô</w:t>
      </w:r>
      <w:r w:rsidRPr="00EC4A04">
        <w:rPr>
          <w:rFonts w:ascii="Times New Roman" w:eastAsia="MS Mincho" w:hAnsi="Times New Roman" w:hint="default"/>
        </w:rPr>
        <w:t>kazu</w:t>
      </w:r>
    </w:p>
    <w:p w:rsidR="003627D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C72EE3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>Ak strana v </w:t>
      </w:r>
      <w:r w:rsidRPr="00EC4A04">
        <w:rPr>
          <w:rFonts w:ascii="Times New Roman" w:eastAsia="MS Mincho" w:hAnsi="Times New Roman" w:hint="default"/>
        </w:rPr>
        <w:t>konaní</w:t>
      </w:r>
      <w:r w:rsidRPr="00EC4A04">
        <w:rPr>
          <w:rFonts w:ascii="Times New Roman" w:eastAsia="MS Mincho" w:hAnsi="Times New Roman" w:hint="default"/>
        </w:rPr>
        <w:t xml:space="preserve"> navrhne vykonanie dô</w:t>
      </w:r>
      <w:r w:rsidRPr="00EC4A04">
        <w:rPr>
          <w:rFonts w:ascii="Times New Roman" w:eastAsia="MS Mincho" w:hAnsi="Times New Roman" w:hint="default"/>
        </w:rPr>
        <w:t>kazu, s </w:t>
      </w:r>
      <w:r w:rsidRPr="00EC4A04">
        <w:rPr>
          <w:rFonts w:ascii="Times New Roman" w:eastAsia="MS Mincho" w:hAnsi="Times New Roman" w:hint="default"/>
        </w:rPr>
        <w:t>ktorý</w:t>
      </w:r>
      <w:r w:rsidRPr="00EC4A04">
        <w:rPr>
          <w:rFonts w:ascii="Times New Roman" w:eastAsia="MS Mincho" w:hAnsi="Times New Roman" w:hint="default"/>
        </w:rPr>
        <w:t>m sú</w:t>
      </w:r>
      <w:r w:rsidRPr="00EC4A04">
        <w:rPr>
          <w:rFonts w:ascii="Times New Roman" w:eastAsia="MS Mincho" w:hAnsi="Times New Roman" w:hint="default"/>
        </w:rPr>
        <w:t xml:space="preserve"> spojené</w:t>
      </w:r>
      <w:r w:rsidRPr="00EC4A04">
        <w:rPr>
          <w:rFonts w:ascii="Times New Roman" w:eastAsia="MS Mincho" w:hAnsi="Times New Roman" w:hint="default"/>
        </w:rPr>
        <w:t xml:space="preserve"> vý</w:t>
      </w:r>
      <w:r w:rsidRPr="00EC4A04">
        <w:rPr>
          <w:rFonts w:ascii="Times New Roman" w:eastAsia="MS Mincho" w:hAnsi="Times New Roman" w:hint="default"/>
        </w:rPr>
        <w:t xml:space="preserve">davky, </w:t>
      </w:r>
      <w:r w:rsidRPr="00EC4A04" w:rsidR="00CC0F99">
        <w:rPr>
          <w:rFonts w:ascii="Times New Roman" w:eastAsia="MS Mincho" w:hAnsi="Times New Roman" w:hint="default"/>
        </w:rPr>
        <w:t>sú</w:t>
      </w:r>
      <w:r w:rsidRPr="00EC4A04" w:rsidR="00CC0F99">
        <w:rPr>
          <w:rFonts w:ascii="Times New Roman" w:eastAsia="MS Mincho" w:hAnsi="Times New Roman" w:hint="default"/>
        </w:rPr>
        <w:t xml:space="preserve">d </w:t>
      </w:r>
      <w:r w:rsidRPr="00EC4A04" w:rsidR="00ED09E1">
        <w:rPr>
          <w:rFonts w:ascii="Times New Roman" w:eastAsia="MS Mincho" w:hAnsi="Times New Roman"/>
        </w:rPr>
        <w:t xml:space="preserve">jej </w:t>
      </w:r>
      <w:r w:rsidRPr="00EC4A04" w:rsidR="00CC0F99">
        <w:rPr>
          <w:rFonts w:ascii="Times New Roman" w:eastAsia="MS Mincho" w:hAnsi="Times New Roman" w:hint="default"/>
        </w:rPr>
        <w:t>môž</w:t>
      </w:r>
      <w:r w:rsidRPr="00EC4A04" w:rsidR="00CC0F99">
        <w:rPr>
          <w:rFonts w:ascii="Times New Roman" w:eastAsia="MS Mincho" w:hAnsi="Times New Roman" w:hint="default"/>
        </w:rPr>
        <w:t>e</w:t>
      </w:r>
      <w:r w:rsidRPr="00EC4A04" w:rsidR="00CC0F99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ulož</w:t>
      </w:r>
      <w:r w:rsidRPr="00EC4A04">
        <w:rPr>
          <w:rFonts w:ascii="Times New Roman" w:eastAsia="MS Mincho" w:hAnsi="Times New Roman" w:hint="default"/>
        </w:rPr>
        <w:t>iť</w:t>
      </w:r>
      <w:r w:rsidRPr="00EC4A04">
        <w:rPr>
          <w:rFonts w:ascii="Times New Roman" w:eastAsia="MS Mincho" w:hAnsi="Times New Roman" w:hint="default"/>
        </w:rPr>
        <w:t xml:space="preserve"> povinnosť</w:t>
      </w:r>
      <w:r w:rsidRPr="00EC4A04">
        <w:rPr>
          <w:rFonts w:ascii="Times New Roman" w:eastAsia="MS Mincho" w:hAnsi="Times New Roman" w:hint="default"/>
        </w:rPr>
        <w:t xml:space="preserve"> zlož</w:t>
      </w:r>
      <w:r w:rsidRPr="00EC4A04">
        <w:rPr>
          <w:rFonts w:ascii="Times New Roman" w:eastAsia="MS Mincho" w:hAnsi="Times New Roman" w:hint="default"/>
        </w:rPr>
        <w:t>iť</w:t>
      </w:r>
      <w:r w:rsidRPr="00EC4A04">
        <w:rPr>
          <w:rFonts w:ascii="Times New Roman" w:eastAsia="MS Mincho" w:hAnsi="Times New Roman" w:hint="default"/>
        </w:rPr>
        <w:t xml:space="preserve"> preddavok. Ak strana v lehote</w:t>
      </w:r>
      <w:r w:rsidRPr="00EC4A04" w:rsidR="00CC0F99">
        <w:rPr>
          <w:rFonts w:ascii="Times New Roman" w:eastAsia="MS Mincho" w:hAnsi="Times New Roman"/>
        </w:rPr>
        <w:t xml:space="preserve"> </w:t>
      </w:r>
      <w:r w:rsidRPr="00EC4A04" w:rsidR="00D81F19">
        <w:rPr>
          <w:rFonts w:ascii="Times New Roman" w:eastAsia="MS Mincho" w:hAnsi="Times New Roman" w:hint="default"/>
        </w:rPr>
        <w:t>urč</w:t>
      </w:r>
      <w:r w:rsidRPr="00EC4A04" w:rsidR="00D81F19">
        <w:rPr>
          <w:rFonts w:ascii="Times New Roman" w:eastAsia="MS Mincho" w:hAnsi="Times New Roman" w:hint="default"/>
        </w:rPr>
        <w:t>e</w:t>
      </w:r>
      <w:r w:rsidRPr="00EC4A04" w:rsidR="00CC0F99">
        <w:rPr>
          <w:rFonts w:ascii="Times New Roman" w:eastAsia="MS Mincho" w:hAnsi="Times New Roman"/>
        </w:rPr>
        <w:t>nej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 w:rsidR="00CC0F99">
        <w:rPr>
          <w:rFonts w:ascii="Times New Roman" w:eastAsia="MS Mincho" w:hAnsi="Times New Roman" w:hint="default"/>
        </w:rPr>
        <w:t>sú</w:t>
      </w:r>
      <w:r w:rsidRPr="00EC4A04" w:rsidR="00CC0F99">
        <w:rPr>
          <w:rFonts w:ascii="Times New Roman" w:eastAsia="MS Mincho" w:hAnsi="Times New Roman" w:hint="default"/>
        </w:rPr>
        <w:t>dom</w:t>
      </w:r>
      <w:r w:rsidRPr="00EC4A04">
        <w:rPr>
          <w:rFonts w:ascii="Times New Roman" w:eastAsia="MS Mincho" w:hAnsi="Times New Roman" w:hint="default"/>
        </w:rPr>
        <w:t xml:space="preserve"> preddavok nezloží</w:t>
      </w:r>
      <w:r w:rsidRPr="00EC4A04">
        <w:rPr>
          <w:rFonts w:ascii="Times New Roman" w:eastAsia="MS Mincho" w:hAnsi="Times New Roman" w:hint="default"/>
        </w:rPr>
        <w:t>, sú</w:t>
      </w:r>
      <w:r w:rsidRPr="00EC4A04">
        <w:rPr>
          <w:rFonts w:ascii="Times New Roman" w:eastAsia="MS Mincho" w:hAnsi="Times New Roman" w:hint="default"/>
        </w:rPr>
        <w:t>d navrhnutý</w:t>
      </w:r>
      <w:r w:rsidRPr="00EC4A04">
        <w:rPr>
          <w:rFonts w:ascii="Times New Roman" w:eastAsia="MS Mincho" w:hAnsi="Times New Roman" w:hint="default"/>
        </w:rPr>
        <w:t xml:space="preserve"> dô</w:t>
      </w:r>
      <w:r w:rsidRPr="00EC4A04">
        <w:rPr>
          <w:rFonts w:ascii="Times New Roman" w:eastAsia="MS Mincho" w:hAnsi="Times New Roman" w:hint="default"/>
        </w:rPr>
        <w:t>kaz nevykoná.</w:t>
      </w:r>
    </w:p>
    <w:p w:rsidR="00C72EE3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C72EE3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248</w:t>
      </w:r>
    </w:p>
    <w:p w:rsidR="00C72EE3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Oslobodenie od s</w:t>
      </w:r>
      <w:r w:rsidRPr="00EC4A04" w:rsidR="00606C5E">
        <w:rPr>
          <w:rFonts w:ascii="Times New Roman" w:eastAsia="MS Mincho" w:hAnsi="Times New Roman" w:hint="default"/>
        </w:rPr>
        <w:t>ú</w:t>
      </w:r>
      <w:r w:rsidRPr="00EC4A04" w:rsidR="00606C5E">
        <w:rPr>
          <w:rFonts w:ascii="Times New Roman" w:eastAsia="MS Mincho" w:hAnsi="Times New Roman" w:hint="default"/>
        </w:rPr>
        <w:t>dneho</w:t>
      </w:r>
      <w:r w:rsidRPr="00EC4A04">
        <w:rPr>
          <w:rFonts w:ascii="Times New Roman" w:eastAsia="MS Mincho" w:hAnsi="Times New Roman"/>
        </w:rPr>
        <w:t xml:space="preserve"> poplatk</w:t>
      </w:r>
      <w:r w:rsidRPr="00EC4A04" w:rsidR="00606C5E">
        <w:rPr>
          <w:rFonts w:ascii="Times New Roman" w:eastAsia="MS Mincho" w:hAnsi="Times New Roman"/>
        </w:rPr>
        <w:t>u</w:t>
      </w:r>
    </w:p>
    <w:p w:rsidR="00C72EE3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C72EE3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na ná</w:t>
      </w:r>
      <w:r w:rsidRPr="00EC4A04">
        <w:rPr>
          <w:rFonts w:ascii="Times New Roman" w:eastAsia="MS Mincho" w:hAnsi="Times New Roman" w:hint="default"/>
        </w:rPr>
        <w:t>vrh prizná</w:t>
      </w:r>
      <w:r w:rsidRPr="00EC4A04">
        <w:rPr>
          <w:rFonts w:ascii="Times New Roman" w:eastAsia="MS Mincho" w:hAnsi="Times New Roman" w:hint="default"/>
        </w:rPr>
        <w:t xml:space="preserve"> oslobodenie od sú</w:t>
      </w:r>
      <w:r w:rsidRPr="00EC4A04">
        <w:rPr>
          <w:rFonts w:ascii="Times New Roman" w:eastAsia="MS Mincho" w:hAnsi="Times New Roman" w:hint="default"/>
        </w:rPr>
        <w:t>dneho poplatku, ak to odô</w:t>
      </w:r>
      <w:r w:rsidRPr="00EC4A04">
        <w:rPr>
          <w:rFonts w:ascii="Times New Roman" w:eastAsia="MS Mincho" w:hAnsi="Times New Roman" w:hint="default"/>
        </w:rPr>
        <w:t>vodň</w:t>
      </w:r>
      <w:r w:rsidRPr="00EC4A04">
        <w:rPr>
          <w:rFonts w:ascii="Times New Roman" w:eastAsia="MS Mincho" w:hAnsi="Times New Roman" w:hint="default"/>
        </w:rPr>
        <w:t>ujú</w:t>
      </w:r>
      <w:r w:rsidRPr="00EC4A04">
        <w:rPr>
          <w:rFonts w:ascii="Times New Roman" w:eastAsia="MS Mincho" w:hAnsi="Times New Roman" w:hint="default"/>
        </w:rPr>
        <w:t xml:space="preserve"> pomery strany. </w:t>
      </w:r>
    </w:p>
    <w:p w:rsidR="00E442EB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spacing w:val="30"/>
        </w:rPr>
      </w:pPr>
    </w:p>
    <w:p w:rsidR="00C72EE3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spacing w:val="30"/>
        </w:rPr>
      </w:pPr>
      <w:r w:rsidR="000338CB">
        <w:rPr>
          <w:rFonts w:ascii="Times New Roman" w:eastAsia="MS Mincho" w:hAnsi="Times New Roman"/>
          <w:spacing w:val="30"/>
        </w:rPr>
        <w:br w:type="page"/>
      </w:r>
      <w:r w:rsidRPr="00EC4A04">
        <w:rPr>
          <w:rFonts w:ascii="Times New Roman" w:eastAsia="MS Mincho" w:hAnsi="Times New Roman" w:hint="default"/>
          <w:spacing w:val="30"/>
        </w:rPr>
        <w:t>Ná</w:t>
      </w:r>
      <w:r w:rsidRPr="00EC4A04">
        <w:rPr>
          <w:rFonts w:ascii="Times New Roman" w:eastAsia="MS Mincho" w:hAnsi="Times New Roman" w:hint="default"/>
          <w:spacing w:val="30"/>
        </w:rPr>
        <w:t>hrada trov konania</w:t>
      </w:r>
    </w:p>
    <w:p w:rsidR="006F4C02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spacing w:val="30"/>
        </w:rPr>
      </w:pPr>
    </w:p>
    <w:p w:rsidR="00C72EE3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249</w:t>
      </w:r>
    </w:p>
    <w:p w:rsidR="003627D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C72EE3" w:rsidRPr="00EC4A04" w:rsidP="00B7794F">
      <w:pPr>
        <w:numPr>
          <w:numId w:val="168"/>
        </w:num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 w:hint="default"/>
        </w:rPr>
      </w:pPr>
      <w:r w:rsidRPr="00EC4A04" w:rsidR="00390BF4">
        <w:rPr>
          <w:rFonts w:ascii="Times New Roman" w:eastAsia="MS Mincho" w:hAnsi="Times New Roman"/>
        </w:rPr>
        <w:t xml:space="preserve"> </w:t>
      </w:r>
      <w:r w:rsidRPr="00EC4A04" w:rsidR="003627D8">
        <w:rPr>
          <w:rFonts w:ascii="Times New Roman" w:eastAsia="MS Mincho" w:hAnsi="Times New Roman" w:hint="default"/>
        </w:rPr>
        <w:t>Sú</w:t>
      </w:r>
      <w:r w:rsidRPr="00EC4A04" w:rsidR="003627D8">
        <w:rPr>
          <w:rFonts w:ascii="Times New Roman" w:eastAsia="MS Mincho" w:hAnsi="Times New Roman" w:hint="default"/>
        </w:rPr>
        <w:t>d prizná</w:t>
      </w:r>
      <w:r w:rsidRPr="00EC4A04" w:rsidR="003627D8">
        <w:rPr>
          <w:rFonts w:ascii="Times New Roman" w:eastAsia="MS Mincho" w:hAnsi="Times New Roman" w:hint="default"/>
        </w:rPr>
        <w:t xml:space="preserve"> s</w:t>
      </w:r>
      <w:r w:rsidRPr="00EC4A04">
        <w:rPr>
          <w:rFonts w:ascii="Times New Roman" w:eastAsia="MS Mincho" w:hAnsi="Times New Roman"/>
        </w:rPr>
        <w:t>trane</w:t>
      </w:r>
      <w:r w:rsidRPr="00EC4A04" w:rsidR="003627D8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>hradu trov konania podľ</w:t>
      </w:r>
      <w:r w:rsidRPr="00EC4A04">
        <w:rPr>
          <w:rFonts w:ascii="Times New Roman" w:eastAsia="MS Mincho" w:hAnsi="Times New Roman" w:hint="default"/>
        </w:rPr>
        <w:t>a pomeru jej ú</w:t>
      </w:r>
      <w:r w:rsidRPr="00EC4A04">
        <w:rPr>
          <w:rFonts w:ascii="Times New Roman" w:eastAsia="MS Mincho" w:hAnsi="Times New Roman" w:hint="default"/>
        </w:rPr>
        <w:t>spechu vo veci.</w:t>
      </w:r>
    </w:p>
    <w:p w:rsidR="00AD5F8B" w:rsidRPr="00EC4A04" w:rsidP="00C76969">
      <w:pPr>
        <w:bidi w:val="0"/>
        <w:spacing w:after="0"/>
        <w:ind w:firstLine="709"/>
        <w:jc w:val="both"/>
        <w:rPr>
          <w:rFonts w:ascii="Times New Roman" w:hAnsi="Times New Roman"/>
        </w:rPr>
      </w:pPr>
      <w:r w:rsidRPr="00EC4A04">
        <w:rPr>
          <w:rFonts w:ascii="Times New Roman" w:hAnsi="Times New Roman"/>
        </w:rPr>
        <w:t>(2) Ak mala strana vo veci úspech len čiastočný, súd náhradu trov pomerne rozdelí, prípadne vysloví, že žiadna zo strán nemá na náhradu trov právo.</w:t>
      </w:r>
    </w:p>
    <w:p w:rsidR="00C72EE3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250</w:t>
      </w:r>
    </w:p>
    <w:p w:rsidR="003627D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C72EE3" w:rsidRPr="00EC4A04" w:rsidP="00154A70">
      <w:pPr>
        <w:numPr>
          <w:numId w:val="101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Ak strana procesne zavinila zastavenie konania, sú</w:t>
      </w:r>
      <w:r w:rsidRPr="00EC4A04">
        <w:rPr>
          <w:rFonts w:ascii="Times New Roman" w:eastAsia="MS Mincho" w:hAnsi="Times New Roman" w:hint="default"/>
        </w:rPr>
        <w:t>d prizná</w:t>
      </w:r>
      <w:r w:rsidRPr="00EC4A04">
        <w:rPr>
          <w:rFonts w:ascii="Times New Roman" w:eastAsia="MS Mincho" w:hAnsi="Times New Roman" w:hint="default"/>
        </w:rPr>
        <w:t xml:space="preserve"> ná</w:t>
      </w:r>
      <w:r w:rsidRPr="00EC4A04">
        <w:rPr>
          <w:rFonts w:ascii="Times New Roman" w:eastAsia="MS Mincho" w:hAnsi="Times New Roman" w:hint="default"/>
        </w:rPr>
        <w:t xml:space="preserve">hradu </w:t>
      </w:r>
      <w:r w:rsidRPr="00EC4A04">
        <w:rPr>
          <w:rFonts w:ascii="Times New Roman" w:eastAsia="MS Mincho" w:hAnsi="Times New Roman" w:hint="default"/>
        </w:rPr>
        <w:t xml:space="preserve">trov konania protistrane. </w:t>
      </w:r>
    </w:p>
    <w:p w:rsidR="006F4C02" w:rsidRPr="00EC4A04" w:rsidP="005961AF">
      <w:pPr>
        <w:tabs>
          <w:tab w:val="left" w:pos="1134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C72EE3" w:rsidRPr="00EC4A04" w:rsidP="00154A70">
      <w:pPr>
        <w:numPr>
          <w:numId w:val="101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Ak strana procesne zavinila trovy konania, ktoré</w:t>
      </w:r>
      <w:r w:rsidRPr="00EC4A04">
        <w:rPr>
          <w:rFonts w:ascii="Times New Roman" w:eastAsia="MS Mincho" w:hAnsi="Times New Roman" w:hint="default"/>
        </w:rPr>
        <w:t xml:space="preserve"> by inak neboli vznikli, sú</w:t>
      </w:r>
      <w:r w:rsidRPr="00EC4A04">
        <w:rPr>
          <w:rFonts w:ascii="Times New Roman" w:eastAsia="MS Mincho" w:hAnsi="Times New Roman" w:hint="default"/>
        </w:rPr>
        <w:t>d prizná</w:t>
      </w:r>
      <w:r w:rsidRPr="00EC4A04">
        <w:rPr>
          <w:rFonts w:ascii="Times New Roman" w:eastAsia="MS Mincho" w:hAnsi="Times New Roman" w:hint="default"/>
        </w:rPr>
        <w:t xml:space="preserve"> ná</w:t>
      </w:r>
      <w:r w:rsidRPr="00EC4A04">
        <w:rPr>
          <w:rFonts w:ascii="Times New Roman" w:eastAsia="MS Mincho" w:hAnsi="Times New Roman" w:hint="default"/>
        </w:rPr>
        <w:t>hradu tý</w:t>
      </w:r>
      <w:r w:rsidRPr="00EC4A04">
        <w:rPr>
          <w:rFonts w:ascii="Times New Roman" w:eastAsia="MS Mincho" w:hAnsi="Times New Roman" w:hint="default"/>
        </w:rPr>
        <w:t>chto trov protistrane.</w:t>
      </w:r>
    </w:p>
    <w:p w:rsidR="003627D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100AA7">
        <w:rPr>
          <w:rFonts w:ascii="Times New Roman" w:eastAsia="MS Mincho" w:hAnsi="Times New Roman"/>
        </w:rPr>
        <w:t xml:space="preserve">    </w:t>
      </w:r>
      <w:r w:rsidRPr="00EC4A04" w:rsidR="00B23614">
        <w:rPr>
          <w:rFonts w:ascii="Times New Roman" w:eastAsia="MS Mincho" w:hAnsi="Times New Roman"/>
        </w:rPr>
        <w:t xml:space="preserve"> </w:t>
      </w:r>
    </w:p>
    <w:p w:rsidR="00C72EE3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251</w:t>
      </w:r>
    </w:p>
    <w:p w:rsidR="003627D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C72EE3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Vý</w:t>
      </w:r>
      <w:r w:rsidRPr="00EC4A04">
        <w:rPr>
          <w:rFonts w:ascii="Times New Roman" w:eastAsia="MS Mincho" w:hAnsi="Times New Roman" w:hint="default"/>
        </w:rPr>
        <w:t>nimoč</w:t>
      </w:r>
      <w:r w:rsidRPr="00EC4A04">
        <w:rPr>
          <w:rFonts w:ascii="Times New Roman" w:eastAsia="MS Mincho" w:hAnsi="Times New Roman" w:hint="default"/>
        </w:rPr>
        <w:t>ne sú</w:t>
      </w:r>
      <w:r w:rsidRPr="00EC4A04">
        <w:rPr>
          <w:rFonts w:ascii="Times New Roman" w:eastAsia="MS Mincho" w:hAnsi="Times New Roman" w:hint="default"/>
        </w:rPr>
        <w:t>d neprizná</w:t>
      </w:r>
      <w:r w:rsidRPr="00EC4A04">
        <w:rPr>
          <w:rFonts w:ascii="Times New Roman" w:eastAsia="MS Mincho" w:hAnsi="Times New Roman" w:hint="default"/>
        </w:rPr>
        <w:t xml:space="preserve"> ná</w:t>
      </w:r>
      <w:r w:rsidRPr="00EC4A04">
        <w:rPr>
          <w:rFonts w:ascii="Times New Roman" w:eastAsia="MS Mincho" w:hAnsi="Times New Roman" w:hint="default"/>
        </w:rPr>
        <w:t>hradu trov konania, ak existujú</w:t>
      </w:r>
      <w:r w:rsidRPr="00EC4A04">
        <w:rPr>
          <w:rFonts w:ascii="Times New Roman" w:eastAsia="MS Mincho" w:hAnsi="Times New Roman" w:hint="default"/>
        </w:rPr>
        <w:t xml:space="preserve"> dô</w:t>
      </w:r>
      <w:r w:rsidRPr="00EC4A04">
        <w:rPr>
          <w:rFonts w:ascii="Times New Roman" w:eastAsia="MS Mincho" w:hAnsi="Times New Roman" w:hint="default"/>
        </w:rPr>
        <w:t>vody hodné</w:t>
      </w:r>
      <w:r w:rsidRPr="00EC4A04">
        <w:rPr>
          <w:rFonts w:ascii="Times New Roman" w:eastAsia="MS Mincho" w:hAnsi="Times New Roman" w:hint="default"/>
        </w:rPr>
        <w:t xml:space="preserve"> osobitné</w:t>
      </w:r>
      <w:r w:rsidRPr="00EC4A04">
        <w:rPr>
          <w:rFonts w:ascii="Times New Roman" w:eastAsia="MS Mincho" w:hAnsi="Times New Roman" w:hint="default"/>
        </w:rPr>
        <w:t>ho zreteľ</w:t>
      </w:r>
      <w:r w:rsidRPr="00EC4A04">
        <w:rPr>
          <w:rFonts w:ascii="Times New Roman" w:eastAsia="MS Mincho" w:hAnsi="Times New Roman" w:hint="default"/>
        </w:rPr>
        <w:t>a.</w:t>
      </w:r>
    </w:p>
    <w:p w:rsidR="003627D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  <w:r w:rsidRPr="00EC4A04" w:rsidR="00100AA7">
        <w:rPr>
          <w:rFonts w:ascii="Times New Roman" w:eastAsia="MS Mincho" w:hAnsi="Times New Roman"/>
          <w:b/>
        </w:rPr>
        <w:t xml:space="preserve">      </w:t>
      </w:r>
    </w:p>
    <w:p w:rsidR="00C72EE3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252</w:t>
      </w:r>
    </w:p>
    <w:p w:rsidR="003627D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C72EE3" w:rsidRPr="00EC4A04" w:rsidP="00154A70">
      <w:pPr>
        <w:widowControl w:val="0"/>
        <w:numPr>
          <w:numId w:val="123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Svedkovi </w:t>
      </w:r>
      <w:r w:rsidRPr="00EC4A04" w:rsidR="007103D3">
        <w:rPr>
          <w:rFonts w:ascii="Times New Roman" w:eastAsia="MS Mincho" w:hAnsi="Times New Roman" w:hint="default"/>
          <w:lang w:eastAsia="en-US"/>
        </w:rPr>
        <w:t>môž</w:t>
      </w:r>
      <w:r w:rsidRPr="00EC4A04" w:rsidR="007103D3">
        <w:rPr>
          <w:rFonts w:ascii="Times New Roman" w:eastAsia="MS Mincho" w:hAnsi="Times New Roman" w:hint="default"/>
          <w:lang w:eastAsia="en-US"/>
        </w:rPr>
        <w:t>e sú</w:t>
      </w:r>
      <w:r w:rsidRPr="00EC4A04" w:rsidR="007103D3">
        <w:rPr>
          <w:rFonts w:ascii="Times New Roman" w:eastAsia="MS Mincho" w:hAnsi="Times New Roman" w:hint="default"/>
          <w:lang w:eastAsia="en-US"/>
        </w:rPr>
        <w:t xml:space="preserve">d </w:t>
      </w:r>
      <w:r w:rsidRPr="00EC4A04">
        <w:rPr>
          <w:rFonts w:ascii="Times New Roman" w:eastAsia="MS Mincho" w:hAnsi="Times New Roman" w:hint="default"/>
          <w:lang w:eastAsia="en-US"/>
        </w:rPr>
        <w:t>ako svedoč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 w:rsidR="000B736E">
        <w:rPr>
          <w:rFonts w:ascii="Times New Roman" w:eastAsia="MS Mincho" w:hAnsi="Times New Roman" w:hint="default"/>
          <w:lang w:eastAsia="en-US"/>
        </w:rPr>
        <w:t xml:space="preserve"> priznať</w:t>
      </w:r>
      <w:r w:rsidRPr="00EC4A04">
        <w:rPr>
          <w:rFonts w:ascii="Times New Roman" w:eastAsia="MS Mincho" w:hAnsi="Times New Roman" w:hint="default"/>
          <w:lang w:eastAsia="en-US"/>
        </w:rPr>
        <w:t xml:space="preserve"> ná</w:t>
      </w:r>
      <w:r w:rsidRPr="00EC4A04">
        <w:rPr>
          <w:rFonts w:ascii="Times New Roman" w:eastAsia="MS Mincho" w:hAnsi="Times New Roman" w:hint="default"/>
          <w:lang w:eastAsia="en-US"/>
        </w:rPr>
        <w:t>hradu úč</w:t>
      </w:r>
      <w:r w:rsidRPr="00EC4A04">
        <w:rPr>
          <w:rFonts w:ascii="Times New Roman" w:eastAsia="MS Mincho" w:hAnsi="Times New Roman" w:hint="default"/>
          <w:lang w:eastAsia="en-US"/>
        </w:rPr>
        <w:t>elne vynalož</w:t>
      </w:r>
      <w:r w:rsidRPr="00EC4A04">
        <w:rPr>
          <w:rFonts w:ascii="Times New Roman" w:eastAsia="MS Mincho" w:hAnsi="Times New Roman" w:hint="default"/>
          <w:lang w:eastAsia="en-US"/>
        </w:rPr>
        <w:t>ený</w:t>
      </w:r>
      <w:r w:rsidRPr="00EC4A04">
        <w:rPr>
          <w:rFonts w:ascii="Times New Roman" w:eastAsia="MS Mincho" w:hAnsi="Times New Roman" w:hint="default"/>
          <w:lang w:eastAsia="en-US"/>
        </w:rPr>
        <w:t>ch hotový</w:t>
      </w:r>
      <w:r w:rsidRPr="00EC4A04">
        <w:rPr>
          <w:rFonts w:ascii="Times New Roman" w:eastAsia="MS Mincho" w:hAnsi="Times New Roman" w:hint="default"/>
          <w:lang w:eastAsia="en-US"/>
        </w:rPr>
        <w:t>ch, preuká</w:t>
      </w:r>
      <w:r w:rsidRPr="00EC4A04">
        <w:rPr>
          <w:rFonts w:ascii="Times New Roman" w:eastAsia="MS Mincho" w:hAnsi="Times New Roman" w:hint="default"/>
          <w:lang w:eastAsia="en-US"/>
        </w:rPr>
        <w:t>zaný</w:t>
      </w:r>
      <w:r w:rsidRPr="00EC4A04">
        <w:rPr>
          <w:rFonts w:ascii="Times New Roman" w:eastAsia="MS Mincho" w:hAnsi="Times New Roman" w:hint="default"/>
          <w:lang w:eastAsia="en-US"/>
        </w:rPr>
        <w:t>ch a </w:t>
      </w:r>
      <w:r w:rsidRPr="00EC4A04">
        <w:rPr>
          <w:rFonts w:ascii="Times New Roman" w:eastAsia="MS Mincho" w:hAnsi="Times New Roman" w:hint="default"/>
          <w:lang w:eastAsia="en-US"/>
        </w:rPr>
        <w:t>uplatnený</w:t>
      </w:r>
      <w:r w:rsidRPr="00EC4A04">
        <w:rPr>
          <w:rFonts w:ascii="Times New Roman" w:eastAsia="MS Mincho" w:hAnsi="Times New Roman" w:hint="default"/>
          <w:lang w:eastAsia="en-US"/>
        </w:rPr>
        <w:t>ch vý</w:t>
      </w:r>
      <w:r w:rsidRPr="00EC4A04">
        <w:rPr>
          <w:rFonts w:ascii="Times New Roman" w:eastAsia="MS Mincho" w:hAnsi="Times New Roman" w:hint="default"/>
          <w:lang w:eastAsia="en-US"/>
        </w:rPr>
        <w:t>davkov spojený</w:t>
      </w:r>
      <w:r w:rsidRPr="00EC4A04">
        <w:rPr>
          <w:rFonts w:ascii="Times New Roman" w:eastAsia="MS Mincho" w:hAnsi="Times New Roman" w:hint="default"/>
          <w:lang w:eastAsia="en-US"/>
        </w:rPr>
        <w:t>ch s</w:t>
      </w:r>
      <w:r w:rsidRPr="00EC4A04" w:rsidR="00881BBA">
        <w:rPr>
          <w:rFonts w:ascii="Times New Roman" w:eastAsia="MS Mincho" w:hAnsi="Times New Roman"/>
          <w:lang w:eastAsia="en-US"/>
        </w:rPr>
        <w:t> </w:t>
      </w:r>
      <w:r w:rsidRPr="00EC4A04" w:rsidR="00881BBA">
        <w:rPr>
          <w:rFonts w:ascii="Times New Roman" w:eastAsia="MS Mincho" w:hAnsi="Times New Roman" w:hint="default"/>
          <w:lang w:eastAsia="en-US"/>
        </w:rPr>
        <w:t>jeho vý</w:t>
      </w:r>
      <w:r w:rsidRPr="00EC4A04" w:rsidR="00881BBA">
        <w:rPr>
          <w:rFonts w:ascii="Times New Roman" w:eastAsia="MS Mincho" w:hAnsi="Times New Roman" w:hint="default"/>
          <w:lang w:eastAsia="en-US"/>
        </w:rPr>
        <w:t>sluchom.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</w:p>
    <w:p w:rsidR="006F4C02" w:rsidRPr="00EC4A04" w:rsidP="00741751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C72EE3" w:rsidRPr="00EC4A04" w:rsidP="006575D9">
      <w:pPr>
        <w:widowControl w:val="0"/>
        <w:numPr>
          <w:numId w:val="123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Ná</w:t>
      </w:r>
      <w:r w:rsidRPr="00EC4A04">
        <w:rPr>
          <w:rFonts w:ascii="Times New Roman" w:eastAsia="MS Mincho" w:hAnsi="Times New Roman" w:hint="default"/>
          <w:lang w:eastAsia="en-US"/>
        </w:rPr>
        <w:t>hradu úč</w:t>
      </w:r>
      <w:r w:rsidRPr="00EC4A04">
        <w:rPr>
          <w:rFonts w:ascii="Times New Roman" w:eastAsia="MS Mincho" w:hAnsi="Times New Roman" w:hint="default"/>
          <w:lang w:eastAsia="en-US"/>
        </w:rPr>
        <w:t>elne vynalož</w:t>
      </w:r>
      <w:r w:rsidRPr="00EC4A04">
        <w:rPr>
          <w:rFonts w:ascii="Times New Roman" w:eastAsia="MS Mincho" w:hAnsi="Times New Roman" w:hint="default"/>
          <w:lang w:eastAsia="en-US"/>
        </w:rPr>
        <w:t>ený</w:t>
      </w:r>
      <w:r w:rsidRPr="00EC4A04">
        <w:rPr>
          <w:rFonts w:ascii="Times New Roman" w:eastAsia="MS Mincho" w:hAnsi="Times New Roman" w:hint="default"/>
          <w:lang w:eastAsia="en-US"/>
        </w:rPr>
        <w:t>ch hotový</w:t>
      </w:r>
      <w:r w:rsidRPr="00EC4A04">
        <w:rPr>
          <w:rFonts w:ascii="Times New Roman" w:eastAsia="MS Mincho" w:hAnsi="Times New Roman" w:hint="default"/>
          <w:lang w:eastAsia="en-US"/>
        </w:rPr>
        <w:t>ch, preuká</w:t>
      </w:r>
      <w:r w:rsidRPr="00EC4A04">
        <w:rPr>
          <w:rFonts w:ascii="Times New Roman" w:eastAsia="MS Mincho" w:hAnsi="Times New Roman" w:hint="default"/>
          <w:lang w:eastAsia="en-US"/>
        </w:rPr>
        <w:t>zaný</w:t>
      </w:r>
      <w:r w:rsidRPr="00EC4A04">
        <w:rPr>
          <w:rFonts w:ascii="Times New Roman" w:eastAsia="MS Mincho" w:hAnsi="Times New Roman" w:hint="default"/>
          <w:lang w:eastAsia="en-US"/>
        </w:rPr>
        <w:t>ch a </w:t>
      </w:r>
      <w:r w:rsidRPr="00EC4A04">
        <w:rPr>
          <w:rFonts w:ascii="Times New Roman" w:eastAsia="MS Mincho" w:hAnsi="Times New Roman" w:hint="default"/>
          <w:lang w:eastAsia="en-US"/>
        </w:rPr>
        <w:t>uplatnený</w:t>
      </w:r>
      <w:r w:rsidRPr="00EC4A04">
        <w:rPr>
          <w:rFonts w:ascii="Times New Roman" w:eastAsia="MS Mincho" w:hAnsi="Times New Roman" w:hint="default"/>
          <w:lang w:eastAsia="en-US"/>
        </w:rPr>
        <w:t>ch vý</w:t>
      </w:r>
      <w:r w:rsidRPr="00EC4A04">
        <w:rPr>
          <w:rFonts w:ascii="Times New Roman" w:eastAsia="MS Mincho" w:hAnsi="Times New Roman" w:hint="default"/>
          <w:lang w:eastAsia="en-US"/>
        </w:rPr>
        <w:t>davkov sú</w:t>
      </w:r>
      <w:r w:rsidRPr="00EC4A04">
        <w:rPr>
          <w:rFonts w:ascii="Times New Roman" w:eastAsia="MS Mincho" w:hAnsi="Times New Roman" w:hint="default"/>
          <w:lang w:eastAsia="en-US"/>
        </w:rPr>
        <w:t>d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/>
          <w:lang w:eastAsia="en-US"/>
        </w:rPr>
        <w:t>p</w:t>
      </w:r>
      <w:r w:rsidRPr="00EC4A04" w:rsidR="005011A8">
        <w:rPr>
          <w:rFonts w:ascii="Times New Roman" w:eastAsia="MS Mincho" w:hAnsi="Times New Roman" w:hint="default"/>
          <w:lang w:eastAsia="en-US"/>
        </w:rPr>
        <w:t>rizná</w:t>
      </w:r>
      <w:r w:rsidRPr="00EC4A04" w:rsidR="005011A8">
        <w:rPr>
          <w:rFonts w:ascii="Times New Roman" w:eastAsia="MS Mincho" w:hAnsi="Times New Roman" w:hint="default"/>
          <w:lang w:eastAsia="en-US"/>
        </w:rPr>
        <w:t xml:space="preserve"> aj znalcovi, ak bol vyslú</w:t>
      </w:r>
      <w:r w:rsidRPr="00EC4A04" w:rsidR="005011A8">
        <w:rPr>
          <w:rFonts w:ascii="Times New Roman" w:eastAsia="MS Mincho" w:hAnsi="Times New Roman" w:hint="default"/>
          <w:lang w:eastAsia="en-US"/>
        </w:rPr>
        <w:t>chnu</w:t>
      </w:r>
      <w:r w:rsidRPr="00EC4A04">
        <w:rPr>
          <w:rFonts w:ascii="Times New Roman" w:eastAsia="MS Mincho" w:hAnsi="Times New Roman" w:hint="default"/>
          <w:lang w:eastAsia="en-US"/>
        </w:rPr>
        <w:t>tý</w:t>
      </w:r>
      <w:r w:rsidRPr="00EC4A04">
        <w:rPr>
          <w:rFonts w:ascii="Times New Roman" w:eastAsia="MS Mincho" w:hAnsi="Times New Roman" w:hint="default"/>
          <w:lang w:eastAsia="en-US"/>
        </w:rPr>
        <w:t xml:space="preserve"> podľ</w:t>
      </w:r>
      <w:r w:rsidRPr="00EC4A04">
        <w:rPr>
          <w:rFonts w:ascii="Times New Roman" w:eastAsia="MS Mincho" w:hAnsi="Times New Roman" w:hint="default"/>
          <w:lang w:eastAsia="en-US"/>
        </w:rPr>
        <w:t>a §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3627D8">
        <w:rPr>
          <w:rFonts w:ascii="Times New Roman" w:eastAsia="MS Mincho" w:hAnsi="Times New Roman"/>
          <w:lang w:eastAsia="en-US"/>
        </w:rPr>
        <w:t>20</w:t>
      </w:r>
      <w:r w:rsidRPr="00EC4A04" w:rsidR="00CF232C">
        <w:rPr>
          <w:rFonts w:ascii="Times New Roman" w:eastAsia="MS Mincho" w:hAnsi="Times New Roman"/>
          <w:lang w:eastAsia="en-US"/>
        </w:rPr>
        <w:t>4</w:t>
      </w:r>
      <w:r w:rsidRPr="00EC4A04" w:rsidR="003627D8">
        <w:rPr>
          <w:rFonts w:ascii="Times New Roman" w:eastAsia="MS Mincho" w:hAnsi="Times New Roman"/>
          <w:lang w:eastAsia="en-US"/>
        </w:rPr>
        <w:t xml:space="preserve"> ods. 3.</w:t>
      </w:r>
    </w:p>
    <w:p w:rsidR="007D4892" w:rsidRPr="00EC4A04" w:rsidP="00741751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C72EE3" w:rsidRPr="00EC4A04" w:rsidP="006575D9">
      <w:pPr>
        <w:widowControl w:val="0"/>
        <w:numPr>
          <w:numId w:val="123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Ná</w:t>
      </w:r>
      <w:r w:rsidRPr="00EC4A04">
        <w:rPr>
          <w:rFonts w:ascii="Times New Roman" w:eastAsia="MS Mincho" w:hAnsi="Times New Roman" w:hint="default"/>
          <w:lang w:eastAsia="en-US"/>
        </w:rPr>
        <w:t>hrada podľ</w:t>
      </w:r>
      <w:r w:rsidRPr="00EC4A04">
        <w:rPr>
          <w:rFonts w:ascii="Times New Roman" w:eastAsia="MS Mincho" w:hAnsi="Times New Roman" w:hint="default"/>
          <w:lang w:eastAsia="en-US"/>
        </w:rPr>
        <w:t>a odsek</w:t>
      </w:r>
      <w:r w:rsidRPr="00EC4A04" w:rsidR="00540D44">
        <w:rPr>
          <w:rFonts w:ascii="Times New Roman" w:eastAsia="MS Mincho" w:hAnsi="Times New Roman"/>
          <w:lang w:eastAsia="en-US"/>
        </w:rPr>
        <w:t>ov</w:t>
      </w:r>
      <w:r w:rsidRPr="00EC4A04">
        <w:rPr>
          <w:rFonts w:ascii="Times New Roman" w:eastAsia="MS Mincho" w:hAnsi="Times New Roman"/>
          <w:lang w:eastAsia="en-US"/>
        </w:rPr>
        <w:t xml:space="preserve"> 1 a </w:t>
      </w:r>
      <w:r w:rsidRPr="00EC4A04">
        <w:rPr>
          <w:rFonts w:ascii="Times New Roman" w:eastAsia="MS Mincho" w:hAnsi="Times New Roman" w:hint="default"/>
          <w:lang w:eastAsia="en-US"/>
        </w:rPr>
        <w:t>2 sa uplatň</w:t>
      </w:r>
      <w:r w:rsidRPr="00EC4A04">
        <w:rPr>
          <w:rFonts w:ascii="Times New Roman" w:eastAsia="MS Mincho" w:hAnsi="Times New Roman" w:hint="default"/>
          <w:lang w:eastAsia="en-US"/>
        </w:rPr>
        <w:t>uje pri podaní</w:t>
      </w:r>
      <w:r w:rsidRPr="00EC4A04">
        <w:rPr>
          <w:rFonts w:ascii="Times New Roman" w:eastAsia="MS Mincho" w:hAnsi="Times New Roman" w:hint="default"/>
          <w:lang w:eastAsia="en-US"/>
        </w:rPr>
        <w:t xml:space="preserve"> vý</w:t>
      </w:r>
      <w:r w:rsidRPr="00EC4A04">
        <w:rPr>
          <w:rFonts w:ascii="Times New Roman" w:eastAsia="MS Mincho" w:hAnsi="Times New Roman" w:hint="default"/>
          <w:lang w:eastAsia="en-US"/>
        </w:rPr>
        <w:t>povede, najneskô</w:t>
      </w:r>
      <w:r w:rsidRPr="00EC4A04">
        <w:rPr>
          <w:rFonts w:ascii="Times New Roman" w:eastAsia="MS Mincho" w:hAnsi="Times New Roman" w:hint="default"/>
          <w:lang w:eastAsia="en-US"/>
        </w:rPr>
        <w:t>r vš</w:t>
      </w:r>
      <w:r w:rsidRPr="00EC4A04">
        <w:rPr>
          <w:rFonts w:ascii="Times New Roman" w:eastAsia="MS Mincho" w:hAnsi="Times New Roman" w:hint="default"/>
          <w:lang w:eastAsia="en-US"/>
        </w:rPr>
        <w:t>ak do desiatich dní</w:t>
      </w:r>
      <w:r w:rsidRPr="00EC4A04" w:rsidR="00540D44">
        <w:rPr>
          <w:rFonts w:ascii="Times New Roman" w:eastAsia="MS Mincho" w:hAnsi="Times New Roman" w:hint="default"/>
          <w:lang w:eastAsia="en-US"/>
        </w:rPr>
        <w:t>, inak prá</w:t>
      </w:r>
      <w:r w:rsidRPr="00EC4A04" w:rsidR="00540D44">
        <w:rPr>
          <w:rFonts w:ascii="Times New Roman" w:eastAsia="MS Mincho" w:hAnsi="Times New Roman" w:hint="default"/>
          <w:lang w:eastAsia="en-US"/>
        </w:rPr>
        <w:t>vo na ná</w:t>
      </w:r>
      <w:r w:rsidRPr="00EC4A04" w:rsidR="00540D44">
        <w:rPr>
          <w:rFonts w:ascii="Times New Roman" w:eastAsia="MS Mincho" w:hAnsi="Times New Roman" w:hint="default"/>
          <w:lang w:eastAsia="en-US"/>
        </w:rPr>
        <w:t>hradu podľ</w:t>
      </w:r>
      <w:r w:rsidRPr="00EC4A04" w:rsidR="00540D44">
        <w:rPr>
          <w:rFonts w:ascii="Times New Roman" w:eastAsia="MS Mincho" w:hAnsi="Times New Roman" w:hint="default"/>
          <w:lang w:eastAsia="en-US"/>
        </w:rPr>
        <w:t>a odsekov 1 a </w:t>
      </w:r>
      <w:r w:rsidRPr="00EC4A04" w:rsidR="00540D44">
        <w:rPr>
          <w:rFonts w:ascii="Times New Roman" w:eastAsia="MS Mincho" w:hAnsi="Times New Roman" w:hint="default"/>
          <w:lang w:eastAsia="en-US"/>
        </w:rPr>
        <w:t>2 zaniká</w:t>
      </w:r>
      <w:r w:rsidRPr="00EC4A04" w:rsidR="00890281">
        <w:rPr>
          <w:rFonts w:ascii="Times New Roman" w:eastAsia="MS Mincho" w:hAnsi="Times New Roman"/>
          <w:lang w:eastAsia="en-US"/>
        </w:rPr>
        <w:t>.</w:t>
      </w:r>
    </w:p>
    <w:p w:rsidR="003627D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C72EE3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253</w:t>
      </w:r>
    </w:p>
    <w:p w:rsidR="003627D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C72EE3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Ak pri dokazovaní</w:t>
      </w:r>
      <w:r w:rsidRPr="00EC4A04">
        <w:rPr>
          <w:rFonts w:ascii="Times New Roman" w:eastAsia="MS Mincho" w:hAnsi="Times New Roman" w:hint="default"/>
        </w:rPr>
        <w:t xml:space="preserve"> vznikne povinnosť</w:t>
      </w:r>
      <w:r w:rsidRPr="00EC4A04">
        <w:rPr>
          <w:rFonts w:ascii="Times New Roman" w:eastAsia="MS Mincho" w:hAnsi="Times New Roman" w:hint="default"/>
        </w:rPr>
        <w:t>, ktorá</w:t>
      </w:r>
      <w:r w:rsidRPr="00EC4A04">
        <w:rPr>
          <w:rFonts w:ascii="Times New Roman" w:eastAsia="MS Mincho" w:hAnsi="Times New Roman" w:hint="default"/>
        </w:rPr>
        <w:t xml:space="preserve"> je</w:t>
      </w:r>
      <w:r w:rsidRPr="00EC4A04">
        <w:rPr>
          <w:rFonts w:ascii="Times New Roman" w:eastAsia="MS Mincho" w:hAnsi="Times New Roman" w:hint="default"/>
        </w:rPr>
        <w:t xml:space="preserve"> spojená</w:t>
      </w:r>
      <w:r w:rsidRPr="00EC4A04">
        <w:rPr>
          <w:rFonts w:ascii="Times New Roman" w:eastAsia="MS Mincho" w:hAnsi="Times New Roman" w:hint="default"/>
        </w:rPr>
        <w:t xml:space="preserve"> s </w:t>
      </w:r>
      <w:r w:rsidRPr="00EC4A04">
        <w:rPr>
          <w:rFonts w:ascii="Times New Roman" w:eastAsia="MS Mincho" w:hAnsi="Times New Roman" w:hint="default"/>
        </w:rPr>
        <w:t>vý</w:t>
      </w:r>
      <w:r w:rsidRPr="00EC4A04">
        <w:rPr>
          <w:rFonts w:ascii="Times New Roman" w:eastAsia="MS Mincho" w:hAnsi="Times New Roman" w:hint="default"/>
        </w:rPr>
        <w:t>davkami inej osoby, má</w:t>
      </w:r>
      <w:r w:rsidRPr="00EC4A04">
        <w:rPr>
          <w:rFonts w:ascii="Times New Roman" w:eastAsia="MS Mincho" w:hAnsi="Times New Roman" w:hint="default"/>
        </w:rPr>
        <w:t xml:space="preserve"> tá</w:t>
      </w:r>
      <w:r w:rsidRPr="00EC4A04">
        <w:rPr>
          <w:rFonts w:ascii="Times New Roman" w:eastAsia="MS Mincho" w:hAnsi="Times New Roman" w:hint="default"/>
        </w:rPr>
        <w:t>to osoba tie isté</w:t>
      </w:r>
      <w:r w:rsidRPr="00EC4A04">
        <w:rPr>
          <w:rFonts w:ascii="Times New Roman" w:eastAsia="MS Mincho" w:hAnsi="Times New Roman" w:hint="default"/>
        </w:rPr>
        <w:t xml:space="preserve"> prá</w:t>
      </w:r>
      <w:r w:rsidRPr="00EC4A04">
        <w:rPr>
          <w:rFonts w:ascii="Times New Roman" w:eastAsia="MS Mincho" w:hAnsi="Times New Roman" w:hint="default"/>
        </w:rPr>
        <w:t>va a </w:t>
      </w:r>
      <w:r w:rsidRPr="00EC4A04">
        <w:rPr>
          <w:rFonts w:ascii="Times New Roman" w:eastAsia="MS Mincho" w:hAnsi="Times New Roman" w:hint="default"/>
        </w:rPr>
        <w:t>povinnosti pri ich uplatnení</w:t>
      </w:r>
      <w:r w:rsidRPr="00EC4A04">
        <w:rPr>
          <w:rFonts w:ascii="Times New Roman" w:eastAsia="MS Mincho" w:hAnsi="Times New Roman" w:hint="default"/>
        </w:rPr>
        <w:t xml:space="preserve"> ako svedok. </w:t>
      </w:r>
    </w:p>
    <w:p w:rsidR="003627D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C72EE3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254</w:t>
      </w:r>
    </w:p>
    <w:p w:rsidR="003627D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C72EE3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Ak sú</w:t>
      </w:r>
      <w:r w:rsidRPr="00EC4A04">
        <w:rPr>
          <w:rFonts w:ascii="Times New Roman" w:eastAsia="MS Mincho" w:hAnsi="Times New Roman" w:hint="default"/>
        </w:rPr>
        <w:t>d nariadil vo veci znalecké</w:t>
      </w:r>
      <w:r w:rsidRPr="00EC4A04">
        <w:rPr>
          <w:rFonts w:ascii="Times New Roman" w:eastAsia="MS Mincho" w:hAnsi="Times New Roman" w:hint="default"/>
        </w:rPr>
        <w:t xml:space="preserve"> dokazovanie</w:t>
      </w:r>
      <w:r w:rsidRPr="00EC4A04" w:rsidR="00CC0F99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 w:hint="default"/>
        </w:rPr>
        <w:t xml:space="preserve"> pri rozhodovaní</w:t>
      </w:r>
      <w:r w:rsidRPr="00EC4A04">
        <w:rPr>
          <w:rFonts w:ascii="Times New Roman" w:eastAsia="MS Mincho" w:hAnsi="Times New Roman" w:hint="default"/>
        </w:rPr>
        <w:t xml:space="preserve"> o </w:t>
      </w: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>hrade vý</w:t>
      </w:r>
      <w:r w:rsidRPr="00EC4A04">
        <w:rPr>
          <w:rFonts w:ascii="Times New Roman" w:eastAsia="MS Mincho" w:hAnsi="Times New Roman" w:hint="default"/>
        </w:rPr>
        <w:t>davkov spojený</w:t>
      </w:r>
      <w:r w:rsidRPr="00EC4A04">
        <w:rPr>
          <w:rFonts w:ascii="Times New Roman" w:eastAsia="MS Mincho" w:hAnsi="Times New Roman" w:hint="default"/>
        </w:rPr>
        <w:t>ch s </w:t>
      </w:r>
      <w:r w:rsidRPr="00EC4A04">
        <w:rPr>
          <w:rFonts w:ascii="Times New Roman" w:eastAsia="MS Mincho" w:hAnsi="Times New Roman" w:hint="default"/>
        </w:rPr>
        <w:t>vykonaní</w:t>
      </w:r>
      <w:r w:rsidRPr="00EC4A04">
        <w:rPr>
          <w:rFonts w:ascii="Times New Roman" w:eastAsia="MS Mincho" w:hAnsi="Times New Roman" w:hint="default"/>
        </w:rPr>
        <w:t>m tohto dô</w:t>
      </w:r>
      <w:r w:rsidRPr="00EC4A04">
        <w:rPr>
          <w:rFonts w:ascii="Times New Roman" w:eastAsia="MS Mincho" w:hAnsi="Times New Roman" w:hint="default"/>
        </w:rPr>
        <w:t>kazu sa riadi ustanoveniami osobitné</w:t>
      </w:r>
      <w:r w:rsidRPr="00EC4A04">
        <w:rPr>
          <w:rFonts w:ascii="Times New Roman" w:eastAsia="MS Mincho" w:hAnsi="Times New Roman" w:hint="default"/>
        </w:rPr>
        <w:t xml:space="preserve">ho </w:t>
      </w:r>
      <w:r w:rsidRPr="00EC4A04" w:rsidR="00764FAF">
        <w:rPr>
          <w:rFonts w:ascii="Times New Roman" w:eastAsia="MS Mincho" w:hAnsi="Times New Roman"/>
        </w:rPr>
        <w:t>predpisu</w:t>
      </w:r>
      <w:r w:rsidRPr="00EC4A04" w:rsidR="00BA70B3">
        <w:rPr>
          <w:rFonts w:ascii="Times New Roman" w:eastAsia="MS Mincho" w:hAnsi="Times New Roman"/>
        </w:rPr>
        <w:t>.</w:t>
      </w:r>
    </w:p>
    <w:p w:rsidR="00C72EE3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C72EE3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Cs/>
          <w:spacing w:val="30"/>
        </w:rPr>
      </w:pPr>
      <w:r w:rsidRPr="00EC4A04">
        <w:rPr>
          <w:rFonts w:ascii="Times New Roman" w:eastAsia="MS Mincho" w:hAnsi="Times New Roman"/>
          <w:bCs/>
          <w:spacing w:val="30"/>
        </w:rPr>
        <w:t>Rozhodovanie o </w:t>
      </w:r>
      <w:r w:rsidRPr="00EC4A04">
        <w:rPr>
          <w:rFonts w:ascii="Times New Roman" w:eastAsia="MS Mincho" w:hAnsi="Times New Roman" w:hint="default"/>
          <w:bCs/>
          <w:spacing w:val="30"/>
        </w:rPr>
        <w:t>trová</w:t>
      </w:r>
      <w:r w:rsidRPr="00EC4A04">
        <w:rPr>
          <w:rFonts w:ascii="Times New Roman" w:eastAsia="MS Mincho" w:hAnsi="Times New Roman" w:hint="default"/>
          <w:bCs/>
          <w:spacing w:val="30"/>
        </w:rPr>
        <w:t>ch konania</w:t>
      </w:r>
    </w:p>
    <w:p w:rsidR="006F4C02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</w:p>
    <w:p w:rsidR="00C72EE3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5C2D29">
        <w:rPr>
          <w:rFonts w:ascii="Times New Roman" w:eastAsia="MS Mincho" w:hAnsi="Times New Roman" w:hint="default"/>
          <w:bCs/>
        </w:rPr>
        <w:t>§</w:t>
      </w:r>
      <w:r w:rsidRPr="00EC4A04" w:rsidR="005C2D29">
        <w:rPr>
          <w:rFonts w:ascii="Times New Roman" w:eastAsia="MS Mincho" w:hAnsi="Times New Roman" w:hint="default"/>
          <w:bCs/>
        </w:rPr>
        <w:t xml:space="preserve"> 255</w:t>
      </w:r>
    </w:p>
    <w:p w:rsidR="00BA70B3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C72EE3" w:rsidRPr="00EC4A04" w:rsidP="00B346EC">
      <w:pPr>
        <w:numPr>
          <w:numId w:val="102"/>
        </w:numPr>
        <w:tabs>
          <w:tab w:val="left" w:pos="1080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O ná</w:t>
      </w:r>
      <w:r w:rsidRPr="00EC4A04">
        <w:rPr>
          <w:rFonts w:ascii="Times New Roman" w:eastAsia="MS Mincho" w:hAnsi="Times New Roman" w:hint="default"/>
        </w:rPr>
        <w:t>roku na ná</w:t>
      </w:r>
      <w:r w:rsidRPr="00EC4A04">
        <w:rPr>
          <w:rFonts w:ascii="Times New Roman" w:eastAsia="MS Mincho" w:hAnsi="Times New Roman" w:hint="default"/>
        </w:rPr>
        <w:t>hradu trov konania rozho</w:t>
      </w:r>
      <w:r w:rsidRPr="00EC4A04" w:rsidR="00BA70B3">
        <w:rPr>
          <w:rFonts w:ascii="Times New Roman" w:eastAsia="MS Mincho" w:hAnsi="Times New Roman"/>
        </w:rPr>
        <w:t xml:space="preserve">dne </w:t>
      </w:r>
      <w:r w:rsidRPr="00EC4A04" w:rsidR="00597517">
        <w:rPr>
          <w:rFonts w:ascii="Times New Roman" w:eastAsia="MS Mincho" w:hAnsi="Times New Roman"/>
        </w:rPr>
        <w:t xml:space="preserve">aj </w:t>
      </w:r>
      <w:r w:rsidRPr="00EC4A04" w:rsidR="00BA70B3">
        <w:rPr>
          <w:rFonts w:ascii="Times New Roman" w:eastAsia="MS Mincho" w:hAnsi="Times New Roman" w:hint="default"/>
        </w:rPr>
        <w:t>bez ná</w:t>
      </w:r>
      <w:r w:rsidRPr="00EC4A04" w:rsidR="00BA70B3">
        <w:rPr>
          <w:rFonts w:ascii="Times New Roman" w:eastAsia="MS Mincho" w:hAnsi="Times New Roman" w:hint="default"/>
        </w:rPr>
        <w:t>vrhu sú</w:t>
      </w:r>
      <w:r w:rsidRPr="00EC4A04" w:rsidR="00BA70B3">
        <w:rPr>
          <w:rFonts w:ascii="Times New Roman" w:eastAsia="MS Mincho" w:hAnsi="Times New Roman" w:hint="default"/>
        </w:rPr>
        <w:t>d v </w:t>
      </w:r>
      <w:r w:rsidRPr="00EC4A04" w:rsidR="00BA70B3">
        <w:rPr>
          <w:rFonts w:ascii="Times New Roman" w:eastAsia="MS Mincho" w:hAnsi="Times New Roman" w:hint="default"/>
        </w:rPr>
        <w:t>rozhodnutí</w:t>
      </w:r>
      <w:r w:rsidRPr="00EC4A04">
        <w:rPr>
          <w:rFonts w:ascii="Times New Roman" w:eastAsia="MS Mincho" w:hAnsi="Times New Roman" w:hint="default"/>
        </w:rPr>
        <w:t>, ktorý</w:t>
      </w:r>
      <w:r w:rsidRPr="00EC4A04">
        <w:rPr>
          <w:rFonts w:ascii="Times New Roman" w:eastAsia="MS Mincho" w:hAnsi="Times New Roman" w:hint="default"/>
        </w:rPr>
        <w:t>m sa konanie končí.</w:t>
      </w:r>
    </w:p>
    <w:p w:rsidR="006F4C02" w:rsidRPr="00EC4A04" w:rsidP="005865B7">
      <w:pPr>
        <w:tabs>
          <w:tab w:val="left" w:pos="1080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C72EE3" w:rsidRPr="00EC4A04" w:rsidP="00B346EC">
      <w:pPr>
        <w:numPr>
          <w:numId w:val="102"/>
        </w:numPr>
        <w:tabs>
          <w:tab w:val="left" w:pos="1080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>O </w:t>
      </w:r>
      <w:r w:rsidRPr="00EC4A04">
        <w:rPr>
          <w:rFonts w:ascii="Times New Roman" w:eastAsia="MS Mincho" w:hAnsi="Times New Roman" w:hint="default"/>
        </w:rPr>
        <w:t>výš</w:t>
      </w:r>
      <w:r w:rsidRPr="00EC4A04">
        <w:rPr>
          <w:rFonts w:ascii="Times New Roman" w:eastAsia="MS Mincho" w:hAnsi="Times New Roman" w:hint="default"/>
        </w:rPr>
        <w:t>ke ná</w:t>
      </w:r>
      <w:r w:rsidRPr="00EC4A04">
        <w:rPr>
          <w:rFonts w:ascii="Times New Roman" w:eastAsia="MS Mincho" w:hAnsi="Times New Roman" w:hint="default"/>
        </w:rPr>
        <w:t>hrady trov konania rozhodne sú</w:t>
      </w:r>
      <w:r w:rsidRPr="00EC4A04">
        <w:rPr>
          <w:rFonts w:ascii="Times New Roman" w:eastAsia="MS Mincho" w:hAnsi="Times New Roman" w:hint="default"/>
        </w:rPr>
        <w:t>d prvej inš</w:t>
      </w:r>
      <w:r w:rsidRPr="00EC4A04">
        <w:rPr>
          <w:rFonts w:ascii="Times New Roman" w:eastAsia="MS Mincho" w:hAnsi="Times New Roman" w:hint="default"/>
        </w:rPr>
        <w:t>tancie po prá</w:t>
      </w:r>
      <w:r w:rsidRPr="00EC4A04">
        <w:rPr>
          <w:rFonts w:ascii="Times New Roman" w:eastAsia="MS Mincho" w:hAnsi="Times New Roman" w:hint="default"/>
        </w:rPr>
        <w:t xml:space="preserve">voplatnosti </w:t>
      </w:r>
      <w:r w:rsidRPr="00EC4A04" w:rsidR="004854D4">
        <w:rPr>
          <w:rFonts w:ascii="Times New Roman" w:eastAsia="MS Mincho" w:hAnsi="Times New Roman" w:hint="default"/>
        </w:rPr>
        <w:t>rozhodnutia, ktorý</w:t>
      </w:r>
      <w:r w:rsidRPr="00EC4A04" w:rsidR="004854D4">
        <w:rPr>
          <w:rFonts w:ascii="Times New Roman" w:eastAsia="MS Mincho" w:hAnsi="Times New Roman" w:hint="default"/>
        </w:rPr>
        <w:t>m sa konanie končí</w:t>
      </w:r>
      <w:r w:rsidRPr="00EC4A04" w:rsidR="00890281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 w:hint="default"/>
        </w:rPr>
        <w:t xml:space="preserve"> samostatný</w:t>
      </w:r>
      <w:r w:rsidRPr="00EC4A04">
        <w:rPr>
          <w:rFonts w:ascii="Times New Roman" w:eastAsia="MS Mincho" w:hAnsi="Times New Roman" w:hint="default"/>
        </w:rPr>
        <w:t>m uznesení</w:t>
      </w:r>
      <w:r w:rsidRPr="00EC4A04">
        <w:rPr>
          <w:rFonts w:ascii="Times New Roman" w:eastAsia="MS Mincho" w:hAnsi="Times New Roman" w:hint="default"/>
        </w:rPr>
        <w:t>m, ktoré</w:t>
      </w:r>
      <w:r w:rsidRPr="00EC4A04">
        <w:rPr>
          <w:rFonts w:ascii="Times New Roman" w:eastAsia="MS Mincho" w:hAnsi="Times New Roman" w:hint="default"/>
        </w:rPr>
        <w:t xml:space="preserve"> vydá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dny ú</w:t>
      </w:r>
      <w:r w:rsidRPr="00EC4A04">
        <w:rPr>
          <w:rFonts w:ascii="Times New Roman" w:eastAsia="MS Mincho" w:hAnsi="Times New Roman" w:hint="default"/>
        </w:rPr>
        <w:t>radní</w:t>
      </w:r>
      <w:r w:rsidRPr="00EC4A04">
        <w:rPr>
          <w:rFonts w:ascii="Times New Roman" w:eastAsia="MS Mincho" w:hAnsi="Times New Roman" w:hint="default"/>
        </w:rPr>
        <w:t xml:space="preserve">k. </w:t>
      </w:r>
    </w:p>
    <w:p w:rsidR="00BA70B3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C72EE3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256</w:t>
      </w:r>
    </w:p>
    <w:p w:rsidR="00BA70B3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C72EE3" w:rsidRPr="00EC4A04" w:rsidP="005865B7">
      <w:pPr>
        <w:pStyle w:val="ListParagraph"/>
        <w:numPr>
          <w:numId w:val="11"/>
        </w:numPr>
        <w:tabs>
          <w:tab w:val="left" w:pos="426"/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contextualSpacing w:val="0"/>
        <w:jc w:val="both"/>
        <w:rPr>
          <w:rFonts w:hint="default"/>
        </w:rPr>
      </w:pPr>
      <w:r w:rsidRPr="00EC4A04">
        <w:t>Ak bola v </w:t>
      </w:r>
      <w:r w:rsidRPr="00EC4A04">
        <w:rPr>
          <w:rFonts w:hint="default"/>
        </w:rPr>
        <w:t>konaní</w:t>
      </w:r>
      <w:r w:rsidRPr="00EC4A04">
        <w:rPr>
          <w:rFonts w:hint="default"/>
        </w:rPr>
        <w:t xml:space="preserve"> ú</w:t>
      </w:r>
      <w:r w:rsidRPr="00EC4A04">
        <w:rPr>
          <w:rFonts w:hint="default"/>
        </w:rPr>
        <w:t>speš</w:t>
      </w:r>
      <w:r w:rsidRPr="00EC4A04">
        <w:rPr>
          <w:rFonts w:hint="default"/>
        </w:rPr>
        <w:t>ná</w:t>
      </w:r>
      <w:r w:rsidRPr="00EC4A04">
        <w:rPr>
          <w:rFonts w:hint="default"/>
        </w:rPr>
        <w:t xml:space="preserve"> strana zastú</w:t>
      </w:r>
      <w:r w:rsidRPr="00EC4A04">
        <w:rPr>
          <w:rFonts w:hint="default"/>
        </w:rPr>
        <w:t>pená</w:t>
      </w:r>
      <w:r w:rsidRPr="00EC4A04">
        <w:rPr>
          <w:rFonts w:hint="default"/>
        </w:rPr>
        <w:t xml:space="preserve"> advoká</w:t>
      </w:r>
      <w:r w:rsidRPr="00EC4A04">
        <w:rPr>
          <w:rFonts w:hint="default"/>
        </w:rPr>
        <w:t>tom, sú</w:t>
      </w:r>
      <w:r w:rsidRPr="00EC4A04">
        <w:rPr>
          <w:rFonts w:hint="default"/>
        </w:rPr>
        <w:t>d uvedie v </w:t>
      </w:r>
      <w:r w:rsidRPr="00EC4A04">
        <w:rPr>
          <w:rFonts w:hint="default"/>
        </w:rPr>
        <w:t>uznesení</w:t>
      </w:r>
      <w:r w:rsidRPr="00EC4A04">
        <w:rPr>
          <w:rFonts w:hint="default"/>
        </w:rPr>
        <w:t xml:space="preserve"> o </w:t>
      </w:r>
      <w:r w:rsidRPr="00EC4A04">
        <w:rPr>
          <w:rFonts w:hint="default"/>
        </w:rPr>
        <w:t>výš</w:t>
      </w:r>
      <w:r w:rsidRPr="00EC4A04">
        <w:rPr>
          <w:rFonts w:hint="default"/>
        </w:rPr>
        <w:t>ke ná</w:t>
      </w:r>
      <w:r w:rsidRPr="00EC4A04">
        <w:rPr>
          <w:rFonts w:hint="default"/>
        </w:rPr>
        <w:t>hrady trov konania ako prijí</w:t>
      </w:r>
      <w:r w:rsidRPr="00EC4A04">
        <w:rPr>
          <w:rFonts w:hint="default"/>
        </w:rPr>
        <w:t>mateľ</w:t>
      </w:r>
      <w:r w:rsidRPr="00EC4A04">
        <w:rPr>
          <w:rFonts w:hint="default"/>
        </w:rPr>
        <w:t>a ná</w:t>
      </w:r>
      <w:r w:rsidRPr="00EC4A04">
        <w:rPr>
          <w:rFonts w:hint="default"/>
        </w:rPr>
        <w:t>hrady tro</w:t>
      </w:r>
      <w:r w:rsidRPr="00EC4A04">
        <w:rPr>
          <w:rFonts w:hint="default"/>
        </w:rPr>
        <w:t>v advoká</w:t>
      </w:r>
      <w:r w:rsidRPr="00EC4A04">
        <w:rPr>
          <w:rFonts w:hint="default"/>
        </w:rPr>
        <w:t>ta.</w:t>
      </w:r>
    </w:p>
    <w:p w:rsidR="006F4C02" w:rsidRPr="00EC4A04" w:rsidP="005865B7">
      <w:pPr>
        <w:pStyle w:val="ListParagraph"/>
        <w:tabs>
          <w:tab w:val="left" w:pos="426"/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left="0"/>
        <w:contextualSpacing w:val="0"/>
        <w:jc w:val="both"/>
      </w:pPr>
    </w:p>
    <w:p w:rsidR="009C32FB" w:rsidRPr="00EC4A04" w:rsidP="00890281">
      <w:pPr>
        <w:pStyle w:val="ListParagraph"/>
        <w:tabs>
          <w:tab w:val="left" w:pos="426"/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contextualSpacing w:val="0"/>
        <w:jc w:val="both"/>
      </w:pPr>
      <w:r w:rsidRPr="00EC4A04" w:rsidR="00A76E7B">
        <w:t xml:space="preserve">(2) </w:t>
      </w:r>
      <w:r w:rsidRPr="00EC4A04" w:rsidR="00C72EE3">
        <w:t>Ak bola v </w:t>
      </w:r>
      <w:r w:rsidRPr="00EC4A04" w:rsidR="00C72EE3">
        <w:rPr>
          <w:rFonts w:hint="default"/>
        </w:rPr>
        <w:t>konaní</w:t>
      </w:r>
      <w:r w:rsidRPr="00EC4A04" w:rsidR="00C72EE3">
        <w:rPr>
          <w:rFonts w:hint="default"/>
        </w:rPr>
        <w:t xml:space="preserve"> ú</w:t>
      </w:r>
      <w:r w:rsidRPr="00EC4A04" w:rsidR="00C72EE3">
        <w:rPr>
          <w:rFonts w:hint="default"/>
        </w:rPr>
        <w:t>speš</w:t>
      </w:r>
      <w:r w:rsidRPr="00EC4A04" w:rsidR="00C72EE3">
        <w:rPr>
          <w:rFonts w:hint="default"/>
        </w:rPr>
        <w:t>ná</w:t>
      </w:r>
      <w:r w:rsidRPr="00EC4A04" w:rsidR="00C72EE3">
        <w:rPr>
          <w:rFonts w:hint="default"/>
        </w:rPr>
        <w:t xml:space="preserve"> strana zastú</w:t>
      </w:r>
      <w:r w:rsidRPr="00EC4A04" w:rsidR="00C72EE3">
        <w:rPr>
          <w:rFonts w:hint="default"/>
        </w:rPr>
        <w:t>pená</w:t>
      </w:r>
      <w:r w:rsidRPr="00EC4A04" w:rsidR="00C72EE3">
        <w:rPr>
          <w:rFonts w:hint="default"/>
        </w:rPr>
        <w:t xml:space="preserve"> viacerý</w:t>
      </w:r>
      <w:r w:rsidRPr="00EC4A04" w:rsidR="00C72EE3">
        <w:rPr>
          <w:rFonts w:hint="default"/>
        </w:rPr>
        <w:t>mi advoká</w:t>
      </w:r>
      <w:r w:rsidRPr="00EC4A04" w:rsidR="00C72EE3">
        <w:rPr>
          <w:rFonts w:hint="default"/>
        </w:rPr>
        <w:t>tmi,</w:t>
      </w:r>
      <w:r w:rsidRPr="00EC4A04" w:rsidR="00A37A98">
        <w:t xml:space="preserve"> </w:t>
      </w:r>
      <w:r w:rsidRPr="00EC4A04" w:rsidR="00DC40FF">
        <w:rPr>
          <w:rFonts w:hint="default"/>
        </w:rPr>
        <w:t>sú</w:t>
      </w:r>
      <w:r w:rsidRPr="00EC4A04" w:rsidR="00DC40FF">
        <w:rPr>
          <w:rFonts w:hint="default"/>
        </w:rPr>
        <w:t>d určí</w:t>
      </w:r>
      <w:r w:rsidRPr="00EC4A04" w:rsidR="00DC40FF">
        <w:rPr>
          <w:rFonts w:hint="default"/>
        </w:rPr>
        <w:t xml:space="preserve"> za prijí</w:t>
      </w:r>
      <w:r w:rsidRPr="00EC4A04" w:rsidR="00DC40FF">
        <w:rPr>
          <w:rFonts w:hint="default"/>
        </w:rPr>
        <w:t>mateľ</w:t>
      </w:r>
      <w:r w:rsidRPr="00EC4A04" w:rsidR="00DC40FF">
        <w:rPr>
          <w:rFonts w:hint="default"/>
        </w:rPr>
        <w:t>a ná</w:t>
      </w:r>
      <w:r w:rsidRPr="00EC4A04" w:rsidR="00DC40FF">
        <w:rPr>
          <w:rFonts w:hint="default"/>
        </w:rPr>
        <w:t xml:space="preserve">hrady </w:t>
      </w:r>
      <w:r w:rsidRPr="00EC4A04" w:rsidR="00A76E7B">
        <w:t xml:space="preserve">trov </w:t>
      </w:r>
      <w:r w:rsidRPr="00EC4A04" w:rsidR="00DC40FF">
        <w:rPr>
          <w:rFonts w:hint="default"/>
        </w:rPr>
        <w:t>jedné</w:t>
      </w:r>
      <w:r w:rsidRPr="00EC4A04" w:rsidR="00DC40FF">
        <w:rPr>
          <w:rFonts w:hint="default"/>
        </w:rPr>
        <w:t>ho z nich</w:t>
      </w:r>
      <w:r w:rsidRPr="00EC4A04" w:rsidR="00C72EE3">
        <w:t xml:space="preserve">. </w:t>
      </w:r>
    </w:p>
    <w:p w:rsidR="008563EF" w:rsidRPr="00EC4A04" w:rsidP="009C32FB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9C32FB" w:rsidRPr="00EC4A04" w:rsidP="009C32FB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C2D29">
        <w:rPr>
          <w:rFonts w:ascii="Times New Roman" w:eastAsia="MS Mincho" w:hAnsi="Times New Roman" w:hint="default"/>
          <w:lang w:eastAsia="en-US"/>
        </w:rPr>
        <w:t>§</w:t>
      </w:r>
      <w:r w:rsidRPr="00EC4A04" w:rsidR="005C2D29">
        <w:rPr>
          <w:rFonts w:ascii="Times New Roman" w:eastAsia="MS Mincho" w:hAnsi="Times New Roman" w:hint="default"/>
          <w:lang w:eastAsia="en-US"/>
        </w:rPr>
        <w:t xml:space="preserve"> 257</w:t>
      </w:r>
    </w:p>
    <w:p w:rsidR="009C32FB" w:rsidRPr="00EC4A04" w:rsidP="009C32FB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9C32FB" w:rsidRPr="00EC4A04" w:rsidP="009C32FB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(1) Ak mož</w:t>
      </w:r>
      <w:r w:rsidRPr="00EC4A04">
        <w:rPr>
          <w:rFonts w:ascii="Times New Roman" w:eastAsia="MS Mincho" w:hAnsi="Times New Roman" w:hint="default"/>
          <w:lang w:eastAsia="en-US"/>
        </w:rPr>
        <w:t>no hodnotu ná</w:t>
      </w:r>
      <w:r w:rsidRPr="00EC4A04">
        <w:rPr>
          <w:rFonts w:ascii="Times New Roman" w:eastAsia="MS Mincho" w:hAnsi="Times New Roman" w:hint="default"/>
          <w:lang w:eastAsia="en-US"/>
        </w:rPr>
        <w:t>rokov alebo hodnotu, ktorá</w:t>
      </w:r>
      <w:r w:rsidRPr="00EC4A04">
        <w:rPr>
          <w:rFonts w:ascii="Times New Roman" w:eastAsia="MS Mincho" w:hAnsi="Times New Roman" w:hint="default"/>
          <w:lang w:eastAsia="en-US"/>
        </w:rPr>
        <w:t xml:space="preserve"> má</w:t>
      </w:r>
      <w:r w:rsidRPr="00EC4A04">
        <w:rPr>
          <w:rFonts w:ascii="Times New Roman" w:eastAsia="MS Mincho" w:hAnsi="Times New Roman" w:hint="default"/>
          <w:lang w:eastAsia="en-US"/>
        </w:rPr>
        <w:t xml:space="preserve"> byť</w:t>
      </w:r>
      <w:r w:rsidRPr="00EC4A04">
        <w:rPr>
          <w:rFonts w:ascii="Times New Roman" w:eastAsia="MS Mincho" w:hAnsi="Times New Roman" w:hint="default"/>
          <w:lang w:eastAsia="en-US"/>
        </w:rPr>
        <w:t xml:space="preserve"> zá</w:t>
      </w:r>
      <w:r w:rsidRPr="00EC4A04">
        <w:rPr>
          <w:rFonts w:ascii="Times New Roman" w:eastAsia="MS Mincho" w:hAnsi="Times New Roman" w:hint="default"/>
          <w:lang w:eastAsia="en-US"/>
        </w:rPr>
        <w:t xml:space="preserve">kladom </w:t>
      </w:r>
      <w:r w:rsidRPr="00EC4A04" w:rsidR="00B53B1D">
        <w:rPr>
          <w:rFonts w:ascii="Times New Roman" w:eastAsia="MS Mincho" w:hAnsi="Times New Roman"/>
          <w:lang w:eastAsia="en-US"/>
        </w:rPr>
        <w:t>na</w:t>
      </w:r>
      <w:r w:rsidRPr="00EC4A04">
        <w:rPr>
          <w:rFonts w:ascii="Times New Roman" w:eastAsia="MS Mincho" w:hAnsi="Times New Roman" w:hint="default"/>
          <w:lang w:eastAsia="en-US"/>
        </w:rPr>
        <w:t xml:space="preserve"> vý</w:t>
      </w:r>
      <w:r w:rsidRPr="00EC4A04">
        <w:rPr>
          <w:rFonts w:ascii="Times New Roman" w:eastAsia="MS Mincho" w:hAnsi="Times New Roman" w:hint="default"/>
          <w:lang w:eastAsia="en-US"/>
        </w:rPr>
        <w:t>poč</w:t>
      </w:r>
      <w:r w:rsidRPr="00EC4A04">
        <w:rPr>
          <w:rFonts w:ascii="Times New Roman" w:eastAsia="MS Mincho" w:hAnsi="Times New Roman" w:hint="default"/>
          <w:lang w:eastAsia="en-US"/>
        </w:rPr>
        <w:t>et sú</w:t>
      </w:r>
      <w:r w:rsidRPr="00EC4A04">
        <w:rPr>
          <w:rFonts w:ascii="Times New Roman" w:eastAsia="MS Mincho" w:hAnsi="Times New Roman" w:hint="default"/>
          <w:lang w:eastAsia="en-US"/>
        </w:rPr>
        <w:t>dneho poplatku</w:t>
      </w:r>
      <w:r w:rsidRPr="00EC4A04" w:rsidR="00B53B1D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 w:hint="default"/>
          <w:lang w:eastAsia="en-US"/>
        </w:rPr>
        <w:t xml:space="preserve"> zistiť</w:t>
      </w:r>
      <w:r w:rsidRPr="00EC4A04">
        <w:rPr>
          <w:rFonts w:ascii="Times New Roman" w:eastAsia="MS Mincho" w:hAnsi="Times New Roman" w:hint="default"/>
          <w:lang w:eastAsia="en-US"/>
        </w:rPr>
        <w:t xml:space="preserve"> len s nepomerný</w:t>
      </w:r>
      <w:r w:rsidRPr="00EC4A04">
        <w:rPr>
          <w:rFonts w:ascii="Times New Roman" w:eastAsia="MS Mincho" w:hAnsi="Times New Roman" w:hint="default"/>
          <w:lang w:eastAsia="en-US"/>
        </w:rPr>
        <w:t>mi ť</w:t>
      </w:r>
      <w:r w:rsidRPr="00EC4A04">
        <w:rPr>
          <w:rFonts w:ascii="Times New Roman" w:eastAsia="MS Mincho" w:hAnsi="Times New Roman" w:hint="default"/>
          <w:lang w:eastAsia="en-US"/>
        </w:rPr>
        <w:t>až</w:t>
      </w:r>
      <w:r w:rsidRPr="00EC4A04">
        <w:rPr>
          <w:rFonts w:ascii="Times New Roman" w:eastAsia="MS Mincho" w:hAnsi="Times New Roman" w:hint="default"/>
          <w:lang w:eastAsia="en-US"/>
        </w:rPr>
        <w:t>kosť</w:t>
      </w:r>
      <w:r w:rsidRPr="00EC4A04">
        <w:rPr>
          <w:rFonts w:ascii="Times New Roman" w:eastAsia="MS Mincho" w:hAnsi="Times New Roman" w:hint="default"/>
          <w:lang w:eastAsia="en-US"/>
        </w:rPr>
        <w:t>ami alebo ak ju nemož</w:t>
      </w:r>
      <w:r w:rsidRPr="00EC4A04">
        <w:rPr>
          <w:rFonts w:ascii="Times New Roman" w:eastAsia="MS Mincho" w:hAnsi="Times New Roman" w:hint="default"/>
          <w:lang w:eastAsia="en-US"/>
        </w:rPr>
        <w:t>no zistiť</w:t>
      </w:r>
      <w:r w:rsidRPr="00EC4A04">
        <w:rPr>
          <w:rFonts w:ascii="Times New Roman" w:eastAsia="MS Mincho" w:hAnsi="Times New Roman" w:hint="default"/>
          <w:lang w:eastAsia="en-US"/>
        </w:rPr>
        <w:t xml:space="preserve"> vô</w:t>
      </w:r>
      <w:r w:rsidRPr="00EC4A04">
        <w:rPr>
          <w:rFonts w:ascii="Times New Roman" w:eastAsia="MS Mincho" w:hAnsi="Times New Roman" w:hint="default"/>
          <w:lang w:eastAsia="en-US"/>
        </w:rPr>
        <w:t>bec, určí</w:t>
      </w:r>
      <w:r w:rsidRPr="00EC4A04">
        <w:rPr>
          <w:rFonts w:ascii="Times New Roman" w:eastAsia="MS Mincho" w:hAnsi="Times New Roman" w:hint="default"/>
          <w:lang w:eastAsia="en-US"/>
        </w:rPr>
        <w:t xml:space="preserve"> ju sú</w:t>
      </w:r>
      <w:r w:rsidRPr="00EC4A04">
        <w:rPr>
          <w:rFonts w:ascii="Times New Roman" w:eastAsia="MS Mincho" w:hAnsi="Times New Roman" w:hint="default"/>
          <w:lang w:eastAsia="en-US"/>
        </w:rPr>
        <w:t>d podľ</w:t>
      </w:r>
      <w:r w:rsidRPr="00EC4A04">
        <w:rPr>
          <w:rFonts w:ascii="Times New Roman" w:eastAsia="MS Mincho" w:hAnsi="Times New Roman" w:hint="default"/>
          <w:lang w:eastAsia="en-US"/>
        </w:rPr>
        <w:t xml:space="preserve">a svojho odhadu. </w:t>
      </w:r>
    </w:p>
    <w:p w:rsidR="009C32FB" w:rsidRPr="00EC4A04" w:rsidP="009C32FB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</w:p>
    <w:p w:rsidR="009C32FB" w:rsidRPr="00EC4A04" w:rsidP="009C32FB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 xml:space="preserve">(2) </w:t>
      </w:r>
      <w:r w:rsidRPr="00EC4A04" w:rsidR="00026DBF">
        <w:rPr>
          <w:rFonts w:ascii="Times New Roman" w:eastAsia="MS Mincho" w:hAnsi="Times New Roman"/>
          <w:lang w:eastAsia="en-US"/>
        </w:rPr>
        <w:t>Rovnako</w:t>
      </w:r>
      <w:r w:rsidRPr="00EC4A04">
        <w:rPr>
          <w:rFonts w:ascii="Times New Roman" w:eastAsia="MS Mincho" w:hAnsi="Times New Roman"/>
          <w:lang w:eastAsia="en-US"/>
        </w:rPr>
        <w:t xml:space="preserve"> sa postupuje aj v</w:t>
      </w:r>
      <w:r w:rsidR="006329A3">
        <w:rPr>
          <w:rFonts w:ascii="Times New Roman" w:eastAsia="MS Mincho" w:hAnsi="Times New Roman"/>
          <w:lang w:eastAsia="en-US"/>
        </w:rPr>
        <w:t>tedy,</w:t>
      </w:r>
      <w:r w:rsidRPr="00EC4A04">
        <w:rPr>
          <w:rFonts w:ascii="Times New Roman" w:eastAsia="MS Mincho" w:hAnsi="Times New Roman"/>
          <w:lang w:eastAsia="en-US"/>
        </w:rPr>
        <w:t> </w:t>
      </w:r>
      <w:r w:rsidRPr="00EC4A04">
        <w:rPr>
          <w:rFonts w:ascii="Times New Roman" w:eastAsia="MS Mincho" w:hAnsi="Times New Roman"/>
          <w:lang w:eastAsia="en-US"/>
        </w:rPr>
        <w:t xml:space="preserve">ak hodnotu </w:t>
      </w:r>
      <w:r w:rsidRPr="00EC4A04" w:rsidR="00026DBF">
        <w:rPr>
          <w:rFonts w:ascii="Times New Roman" w:eastAsia="MS Mincho" w:hAnsi="Times New Roman" w:hint="default"/>
          <w:lang w:eastAsia="en-US"/>
        </w:rPr>
        <w:t>podľ</w:t>
      </w:r>
      <w:r w:rsidRPr="00EC4A04" w:rsidR="00026DBF">
        <w:rPr>
          <w:rFonts w:ascii="Times New Roman" w:eastAsia="MS Mincho" w:hAnsi="Times New Roman" w:hint="default"/>
          <w:lang w:eastAsia="en-US"/>
        </w:rPr>
        <w:t xml:space="preserve">a odseku 1 </w:t>
      </w:r>
      <w:r w:rsidRPr="00EC4A04">
        <w:rPr>
          <w:rFonts w:ascii="Times New Roman" w:eastAsia="MS Mincho" w:hAnsi="Times New Roman" w:hint="default"/>
          <w:lang w:eastAsia="en-US"/>
        </w:rPr>
        <w:t>sí</w:t>
      </w:r>
      <w:r w:rsidRPr="00EC4A04">
        <w:rPr>
          <w:rFonts w:ascii="Times New Roman" w:eastAsia="MS Mincho" w:hAnsi="Times New Roman" w:hint="default"/>
          <w:lang w:eastAsia="en-US"/>
        </w:rPr>
        <w:t>ce mož</w:t>
      </w:r>
      <w:r w:rsidRPr="00EC4A04">
        <w:rPr>
          <w:rFonts w:ascii="Times New Roman" w:eastAsia="MS Mincho" w:hAnsi="Times New Roman" w:hint="default"/>
          <w:lang w:eastAsia="en-US"/>
        </w:rPr>
        <w:t>no zistiť</w:t>
      </w:r>
      <w:r w:rsidRPr="00EC4A04">
        <w:rPr>
          <w:rFonts w:ascii="Times New Roman" w:eastAsia="MS Mincho" w:hAnsi="Times New Roman" w:hint="default"/>
          <w:lang w:eastAsia="en-US"/>
        </w:rPr>
        <w:t xml:space="preserve"> znalecký</w:t>
      </w:r>
      <w:r w:rsidRPr="00EC4A04">
        <w:rPr>
          <w:rFonts w:ascii="Times New Roman" w:eastAsia="MS Mincho" w:hAnsi="Times New Roman" w:hint="default"/>
          <w:lang w:eastAsia="en-US"/>
        </w:rPr>
        <w:t>m odhadom, avš</w:t>
      </w:r>
      <w:r w:rsidRPr="00EC4A04">
        <w:rPr>
          <w:rFonts w:ascii="Times New Roman" w:eastAsia="MS Mincho" w:hAnsi="Times New Roman" w:hint="default"/>
          <w:lang w:eastAsia="en-US"/>
        </w:rPr>
        <w:t>ak ná</w:t>
      </w:r>
      <w:r w:rsidRPr="00EC4A04">
        <w:rPr>
          <w:rFonts w:ascii="Times New Roman" w:eastAsia="MS Mincho" w:hAnsi="Times New Roman" w:hint="default"/>
          <w:lang w:eastAsia="en-US"/>
        </w:rPr>
        <w:t>klady na jeho vy</w:t>
      </w:r>
      <w:r w:rsidRPr="00EC4A04" w:rsidR="0063227F">
        <w:rPr>
          <w:rFonts w:ascii="Times New Roman" w:eastAsia="MS Mincho" w:hAnsi="Times New Roman"/>
          <w:lang w:eastAsia="en-US"/>
        </w:rPr>
        <w:t>pracovanie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 xml:space="preserve"> v zjavnom nepomere k </w:t>
      </w:r>
      <w:r w:rsidRPr="00EC4A04">
        <w:rPr>
          <w:rFonts w:ascii="Times New Roman" w:eastAsia="MS Mincho" w:hAnsi="Times New Roman" w:hint="default"/>
          <w:lang w:eastAsia="en-US"/>
        </w:rPr>
        <w:t>predmetu sporu alebo ak má</w:t>
      </w:r>
      <w:r w:rsidRPr="00EC4A04">
        <w:rPr>
          <w:rFonts w:ascii="Times New Roman" w:eastAsia="MS Mincho" w:hAnsi="Times New Roman" w:hint="default"/>
          <w:lang w:eastAsia="en-US"/>
        </w:rPr>
        <w:t xml:space="preserve"> byť</w:t>
      </w:r>
      <w:r w:rsidRPr="00EC4A04">
        <w:rPr>
          <w:rFonts w:ascii="Times New Roman" w:eastAsia="MS Mincho" w:hAnsi="Times New Roman" w:hint="default"/>
          <w:lang w:eastAsia="en-US"/>
        </w:rPr>
        <w:t xml:space="preserve"> znalecký</w:t>
      </w:r>
      <w:r w:rsidRPr="00EC4A04">
        <w:rPr>
          <w:rFonts w:ascii="Times New Roman" w:eastAsia="MS Mincho" w:hAnsi="Times New Roman" w:hint="default"/>
          <w:lang w:eastAsia="en-US"/>
        </w:rPr>
        <w:t xml:space="preserve"> odhad vykonaný</w:t>
      </w:r>
      <w:r w:rsidRPr="00EC4A04">
        <w:rPr>
          <w:rFonts w:ascii="Times New Roman" w:eastAsia="MS Mincho" w:hAnsi="Times New Roman" w:hint="default"/>
          <w:lang w:eastAsia="en-US"/>
        </w:rPr>
        <w:t xml:space="preserve"> len </w:t>
      </w:r>
      <w:r w:rsidRPr="00EC4A04" w:rsidR="00B53B1D">
        <w:rPr>
          <w:rFonts w:ascii="Times New Roman" w:eastAsia="MS Mincho" w:hAnsi="Times New Roman"/>
          <w:lang w:eastAsia="en-US"/>
        </w:rPr>
        <w:t>na</w:t>
      </w:r>
      <w:r w:rsidRPr="00EC4A04">
        <w:rPr>
          <w:rFonts w:ascii="Times New Roman" w:eastAsia="MS Mincho" w:hAnsi="Times New Roman" w:hint="default"/>
          <w:lang w:eastAsia="en-US"/>
        </w:rPr>
        <w:t xml:space="preserve"> úč</w:t>
      </w:r>
      <w:r w:rsidRPr="00EC4A04">
        <w:rPr>
          <w:rFonts w:ascii="Times New Roman" w:eastAsia="MS Mincho" w:hAnsi="Times New Roman" w:hint="default"/>
          <w:lang w:eastAsia="en-US"/>
        </w:rPr>
        <w:t>ely vyrubenia sú</w:t>
      </w:r>
      <w:r w:rsidRPr="00EC4A04">
        <w:rPr>
          <w:rFonts w:ascii="Times New Roman" w:eastAsia="MS Mincho" w:hAnsi="Times New Roman" w:hint="default"/>
          <w:lang w:eastAsia="en-US"/>
        </w:rPr>
        <w:t xml:space="preserve">dneho poplatku. </w:t>
      </w:r>
    </w:p>
    <w:p w:rsidR="009C32FB" w:rsidRPr="00EC4A04" w:rsidP="008414FB">
      <w:pPr>
        <w:pStyle w:val="ListParagraph"/>
        <w:tabs>
          <w:tab w:val="left" w:pos="426"/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contextualSpacing w:val="0"/>
        <w:jc w:val="both"/>
      </w:pPr>
    </w:p>
    <w:p w:rsidR="00357783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caps/>
          <w:spacing w:val="30"/>
        </w:rPr>
      </w:pPr>
      <w:r w:rsidRPr="00EC4A04" w:rsidR="005B1E1F">
        <w:rPr>
          <w:rFonts w:ascii="Times New Roman" w:eastAsia="MS Mincho" w:hAnsi="Times New Roman" w:hint="default"/>
          <w:b/>
          <w:caps/>
          <w:spacing w:val="30"/>
        </w:rPr>
        <w:t>Tretia č</w:t>
      </w:r>
      <w:r w:rsidRPr="00EC4A04" w:rsidR="005B1E1F">
        <w:rPr>
          <w:rFonts w:ascii="Times New Roman" w:eastAsia="MS Mincho" w:hAnsi="Times New Roman" w:hint="default"/>
          <w:b/>
          <w:caps/>
          <w:spacing w:val="30"/>
        </w:rPr>
        <w:t>asť</w:t>
      </w:r>
    </w:p>
    <w:p w:rsidR="005B1E1F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caps/>
        </w:rPr>
      </w:pPr>
      <w:r w:rsidRPr="00EC4A04">
        <w:rPr>
          <w:rFonts w:ascii="Times New Roman" w:eastAsia="MS Mincho" w:hAnsi="Times New Roman" w:hint="default"/>
          <w:b/>
          <w:caps/>
        </w:rPr>
        <w:t>osobitné</w:t>
      </w:r>
      <w:r w:rsidRPr="00EC4A04">
        <w:rPr>
          <w:rFonts w:ascii="Times New Roman" w:eastAsia="MS Mincho" w:hAnsi="Times New Roman" w:hint="default"/>
          <w:b/>
          <w:caps/>
        </w:rPr>
        <w:t xml:space="preserve"> procesné</w:t>
      </w:r>
      <w:r w:rsidRPr="00EC4A04">
        <w:rPr>
          <w:rFonts w:ascii="Times New Roman" w:eastAsia="MS Mincho" w:hAnsi="Times New Roman" w:hint="default"/>
          <w:b/>
          <w:caps/>
        </w:rPr>
        <w:t xml:space="preserve"> postupy</w:t>
      </w:r>
    </w:p>
    <w:p w:rsidR="00141273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spacing w:val="30"/>
          <w:lang w:eastAsia="en-US"/>
        </w:rPr>
      </w:pPr>
    </w:p>
    <w:p w:rsidR="00357783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caps/>
          <w:spacing w:val="30"/>
        </w:rPr>
      </w:pPr>
      <w:r w:rsidRPr="00EC4A04">
        <w:rPr>
          <w:rFonts w:ascii="Times New Roman" w:eastAsia="MS Mincho" w:hAnsi="Times New Roman" w:hint="default"/>
          <w:caps/>
          <w:spacing w:val="30"/>
        </w:rPr>
        <w:t>Prvá</w:t>
      </w:r>
      <w:r w:rsidRPr="00EC4A04">
        <w:rPr>
          <w:rFonts w:ascii="Times New Roman" w:eastAsia="MS Mincho" w:hAnsi="Times New Roman" w:hint="default"/>
          <w:caps/>
          <w:spacing w:val="30"/>
        </w:rPr>
        <w:t xml:space="preserve"> hlava</w:t>
      </w:r>
    </w:p>
    <w:p w:rsidR="005B1E1F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caps/>
        </w:rPr>
      </w:pPr>
      <w:r w:rsidRPr="00EC4A04">
        <w:rPr>
          <w:rFonts w:ascii="Times New Roman" w:eastAsia="MS Mincho" w:hAnsi="Times New Roman" w:hint="default"/>
          <w:caps/>
        </w:rPr>
        <w:t>skrá</w:t>
      </w:r>
      <w:r w:rsidRPr="00EC4A04">
        <w:rPr>
          <w:rFonts w:ascii="Times New Roman" w:eastAsia="MS Mincho" w:hAnsi="Times New Roman" w:hint="default"/>
          <w:caps/>
        </w:rPr>
        <w:t>tené</w:t>
      </w:r>
      <w:r w:rsidRPr="00EC4A04">
        <w:rPr>
          <w:rFonts w:ascii="Times New Roman" w:eastAsia="MS Mincho" w:hAnsi="Times New Roman" w:hint="default"/>
          <w:caps/>
        </w:rPr>
        <w:t xml:space="preserve"> konania a </w:t>
      </w:r>
      <w:r w:rsidRPr="00EC4A04">
        <w:rPr>
          <w:rFonts w:ascii="Times New Roman" w:eastAsia="MS Mincho" w:hAnsi="Times New Roman" w:hint="default"/>
          <w:caps/>
        </w:rPr>
        <w:t>skrá</w:t>
      </w:r>
      <w:r w:rsidRPr="00EC4A04">
        <w:rPr>
          <w:rFonts w:ascii="Times New Roman" w:eastAsia="MS Mincho" w:hAnsi="Times New Roman" w:hint="default"/>
          <w:caps/>
        </w:rPr>
        <w:t>tené</w:t>
      </w:r>
      <w:r w:rsidRPr="00EC4A04">
        <w:rPr>
          <w:rFonts w:ascii="Times New Roman" w:eastAsia="MS Mincho" w:hAnsi="Times New Roman" w:hint="default"/>
          <w:caps/>
        </w:rPr>
        <w:t xml:space="preserve"> rozhodnutia</w:t>
      </w:r>
    </w:p>
    <w:p w:rsidR="00357783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spacing w:val="30"/>
        </w:rPr>
      </w:pPr>
    </w:p>
    <w:p w:rsidR="00357783" w:rsidRPr="00EC4A04" w:rsidP="006F4C02">
      <w:pPr>
        <w:pStyle w:val="Odsekzoznamu2"/>
        <w:tabs>
          <w:tab w:val="left" w:pos="993"/>
        </w:tabs>
        <w:bidi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pacing w:val="30"/>
          <w:sz w:val="24"/>
          <w:szCs w:val="24"/>
          <w:lang w:val="sk-SK"/>
        </w:rPr>
      </w:pPr>
      <w:r w:rsidRPr="00EC4A04" w:rsidR="006F4C02">
        <w:rPr>
          <w:rFonts w:ascii="Times New Roman" w:hAnsi="Times New Roman"/>
          <w:b/>
          <w:spacing w:val="30"/>
          <w:sz w:val="24"/>
          <w:szCs w:val="24"/>
          <w:lang w:val="sk-SK"/>
        </w:rPr>
        <w:t>P</w:t>
      </w:r>
      <w:r w:rsidRPr="00EC4A04">
        <w:rPr>
          <w:rFonts w:ascii="Times New Roman" w:hAnsi="Times New Roman" w:hint="default"/>
          <w:b/>
          <w:spacing w:val="30"/>
          <w:sz w:val="24"/>
          <w:szCs w:val="24"/>
          <w:lang w:val="sk-SK"/>
        </w:rPr>
        <w:t>rvý</w:t>
      </w:r>
      <w:r w:rsidRPr="00EC4A04">
        <w:rPr>
          <w:rFonts w:ascii="Times New Roman" w:hAnsi="Times New Roman" w:hint="default"/>
          <w:b/>
          <w:spacing w:val="30"/>
          <w:sz w:val="24"/>
          <w:szCs w:val="24"/>
          <w:lang w:val="sk-SK"/>
        </w:rPr>
        <w:t xml:space="preserve"> </w:t>
      </w:r>
      <w:r w:rsidRPr="00EC4A04" w:rsidR="005B1E1F">
        <w:rPr>
          <w:rFonts w:ascii="Times New Roman" w:hAnsi="Times New Roman"/>
          <w:b/>
          <w:spacing w:val="30"/>
          <w:sz w:val="24"/>
          <w:szCs w:val="24"/>
          <w:lang w:val="sk-SK"/>
        </w:rPr>
        <w:t>diel</w:t>
      </w:r>
    </w:p>
    <w:p w:rsidR="005B1E1F" w:rsidRPr="00EC4A04" w:rsidP="006F4C02">
      <w:pPr>
        <w:pStyle w:val="Odsekzoznamu2"/>
        <w:tabs>
          <w:tab w:val="left" w:pos="993"/>
        </w:tabs>
        <w:bidi w:val="0"/>
        <w:spacing w:after="0" w:line="240" w:lineRule="auto"/>
        <w:ind w:left="0"/>
        <w:contextualSpacing w:val="0"/>
        <w:jc w:val="center"/>
        <w:rPr>
          <w:rFonts w:ascii="Times New Roman" w:hAnsi="Times New Roman" w:hint="default"/>
          <w:b/>
          <w:sz w:val="24"/>
          <w:szCs w:val="24"/>
          <w:lang w:val="sk-SK"/>
        </w:rPr>
      </w:pPr>
      <w:r w:rsidRPr="00EC4A04">
        <w:rPr>
          <w:rFonts w:ascii="Times New Roman" w:hAnsi="Times New Roman" w:hint="default"/>
          <w:b/>
          <w:sz w:val="24"/>
          <w:szCs w:val="24"/>
          <w:lang w:val="sk-SK"/>
        </w:rPr>
        <w:t>Platobný</w:t>
      </w:r>
      <w:r w:rsidRPr="00EC4A04">
        <w:rPr>
          <w:rFonts w:ascii="Times New Roman" w:hAnsi="Times New Roman" w:hint="default"/>
          <w:b/>
          <w:sz w:val="24"/>
          <w:szCs w:val="24"/>
          <w:lang w:val="sk-SK"/>
        </w:rPr>
        <w:t xml:space="preserve"> rozkaz</w:t>
      </w:r>
    </w:p>
    <w:p w:rsidR="00BA70B3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5B1E1F" w:rsidRPr="00EC4A04" w:rsidP="00535B93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258</w:t>
      </w:r>
    </w:p>
    <w:p w:rsidR="00BA70B3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856B39" w:rsidRPr="00EC4A04" w:rsidP="006575D9">
      <w:pPr>
        <w:numPr>
          <w:numId w:val="124"/>
        </w:numPr>
        <w:tabs>
          <w:tab w:val="left" w:pos="1080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F820C0">
        <w:rPr>
          <w:rFonts w:ascii="Times New Roman" w:eastAsia="MS Mincho" w:hAnsi="Times New Roman" w:hint="default"/>
        </w:rPr>
        <w:t>Ak je mož</w:t>
      </w:r>
      <w:r w:rsidRPr="00EC4A04" w:rsidR="00F820C0">
        <w:rPr>
          <w:rFonts w:ascii="Times New Roman" w:eastAsia="MS Mincho" w:hAnsi="Times New Roman" w:hint="default"/>
        </w:rPr>
        <w:t>né</w:t>
      </w:r>
      <w:r w:rsidRPr="00EC4A04" w:rsidR="00F820C0">
        <w:rPr>
          <w:rFonts w:ascii="Times New Roman" w:eastAsia="MS Mincho" w:hAnsi="Times New Roman" w:hint="default"/>
        </w:rPr>
        <w:t xml:space="preserve"> vo veci samej</w:t>
      </w:r>
      <w:r w:rsidRPr="00EC4A04">
        <w:rPr>
          <w:rFonts w:ascii="Times New Roman" w:eastAsia="MS Mincho" w:hAnsi="Times New Roman"/>
        </w:rPr>
        <w:t xml:space="preserve"> alebo o </w:t>
      </w:r>
      <w:r w:rsidRPr="00EC4A04">
        <w:rPr>
          <w:rFonts w:ascii="Times New Roman" w:eastAsia="MS Mincho" w:hAnsi="Times New Roman" w:hint="default"/>
        </w:rPr>
        <w:t>jej č</w:t>
      </w:r>
      <w:r w:rsidRPr="00EC4A04">
        <w:rPr>
          <w:rFonts w:ascii="Times New Roman" w:eastAsia="MS Mincho" w:hAnsi="Times New Roman" w:hint="default"/>
        </w:rPr>
        <w:t>asti</w:t>
      </w:r>
      <w:r w:rsidRPr="00EC4A04" w:rsidR="00F820C0">
        <w:rPr>
          <w:rFonts w:ascii="Times New Roman" w:eastAsia="MS Mincho" w:hAnsi="Times New Roman"/>
        </w:rPr>
        <w:t xml:space="preserve"> r</w:t>
      </w:r>
      <w:r w:rsidRPr="00EC4A04" w:rsidR="005B1E1F">
        <w:rPr>
          <w:rFonts w:ascii="Times New Roman" w:eastAsia="MS Mincho" w:hAnsi="Times New Roman" w:hint="default"/>
        </w:rPr>
        <w:t>ozhodnúť</w:t>
      </w:r>
      <w:r w:rsidRPr="00EC4A04" w:rsidR="005B1E1F">
        <w:rPr>
          <w:rFonts w:ascii="Times New Roman" w:eastAsia="MS Mincho" w:hAnsi="Times New Roman" w:hint="default"/>
        </w:rPr>
        <w:t xml:space="preserve"> na zá</w:t>
      </w:r>
      <w:r w:rsidRPr="00EC4A04" w:rsidR="005B1E1F">
        <w:rPr>
          <w:rFonts w:ascii="Times New Roman" w:eastAsia="MS Mincho" w:hAnsi="Times New Roman" w:hint="default"/>
        </w:rPr>
        <w:t>klade skutoč</w:t>
      </w:r>
      <w:r w:rsidRPr="00EC4A04" w:rsidR="005B1E1F">
        <w:rPr>
          <w:rFonts w:ascii="Times New Roman" w:eastAsia="MS Mincho" w:hAnsi="Times New Roman" w:hint="default"/>
        </w:rPr>
        <w:t>ností</w:t>
      </w:r>
      <w:r w:rsidRPr="00EC4A04" w:rsidR="005B1E1F">
        <w:rPr>
          <w:rFonts w:ascii="Times New Roman" w:eastAsia="MS Mincho" w:hAnsi="Times New Roman" w:hint="default"/>
        </w:rPr>
        <w:t xml:space="preserve"> tvrdený</w:t>
      </w:r>
      <w:r w:rsidRPr="00EC4A04" w:rsidR="005B1E1F">
        <w:rPr>
          <w:rFonts w:ascii="Times New Roman" w:eastAsia="MS Mincho" w:hAnsi="Times New Roman" w:hint="default"/>
        </w:rPr>
        <w:t xml:space="preserve">ch </w:t>
      </w:r>
      <w:r w:rsidRPr="00EC4A04">
        <w:rPr>
          <w:rFonts w:ascii="Times New Roman" w:eastAsia="MS Mincho" w:hAnsi="Times New Roman" w:hint="default"/>
        </w:rPr>
        <w:t>ž</w:t>
      </w:r>
      <w:r w:rsidRPr="00EC4A04">
        <w:rPr>
          <w:rFonts w:ascii="Times New Roman" w:eastAsia="MS Mincho" w:hAnsi="Times New Roman" w:hint="default"/>
        </w:rPr>
        <w:t>alobc</w:t>
      </w:r>
      <w:r w:rsidRPr="00EC4A04" w:rsidR="005B1E1F">
        <w:rPr>
          <w:rFonts w:ascii="Times New Roman" w:eastAsia="MS Mincho" w:hAnsi="Times New Roman"/>
        </w:rPr>
        <w:t>om, o </w:t>
      </w:r>
      <w:r w:rsidRPr="00EC4A04" w:rsidR="005B1E1F">
        <w:rPr>
          <w:rFonts w:ascii="Times New Roman" w:eastAsia="MS Mincho" w:hAnsi="Times New Roman" w:hint="default"/>
        </w:rPr>
        <w:t>ktorý</w:t>
      </w:r>
      <w:r w:rsidRPr="00EC4A04" w:rsidR="005B1E1F">
        <w:rPr>
          <w:rFonts w:ascii="Times New Roman" w:eastAsia="MS Mincho" w:hAnsi="Times New Roman" w:hint="default"/>
        </w:rPr>
        <w:t>ch sú</w:t>
      </w:r>
      <w:r w:rsidRPr="00EC4A04" w:rsidR="005B1E1F">
        <w:rPr>
          <w:rFonts w:ascii="Times New Roman" w:eastAsia="MS Mincho" w:hAnsi="Times New Roman" w:hint="default"/>
        </w:rPr>
        <w:t>d nemá</w:t>
      </w:r>
      <w:r w:rsidRPr="00EC4A04" w:rsidR="005B1E1F">
        <w:rPr>
          <w:rFonts w:ascii="Times New Roman" w:eastAsia="MS Mincho" w:hAnsi="Times New Roman" w:hint="default"/>
        </w:rPr>
        <w:t xml:space="preserve"> pochybnosti, najmä</w:t>
      </w:r>
      <w:r w:rsidRPr="00EC4A04" w:rsidR="005B1E1F">
        <w:rPr>
          <w:rFonts w:ascii="Times New Roman" w:eastAsia="MS Mincho" w:hAnsi="Times New Roman" w:hint="default"/>
        </w:rPr>
        <w:t xml:space="preserve"> ak tieto skutoč</w:t>
      </w:r>
      <w:r w:rsidRPr="00EC4A04" w:rsidR="005B1E1F">
        <w:rPr>
          <w:rFonts w:ascii="Times New Roman" w:eastAsia="MS Mincho" w:hAnsi="Times New Roman" w:hint="default"/>
        </w:rPr>
        <w:t>nosti vyplý</w:t>
      </w:r>
      <w:r w:rsidRPr="00EC4A04" w:rsidR="005B1E1F">
        <w:rPr>
          <w:rFonts w:ascii="Times New Roman" w:eastAsia="MS Mincho" w:hAnsi="Times New Roman" w:hint="default"/>
        </w:rPr>
        <w:t>vajú</w:t>
      </w:r>
      <w:r w:rsidRPr="00EC4A04" w:rsidR="005B1E1F">
        <w:rPr>
          <w:rFonts w:ascii="Times New Roman" w:eastAsia="MS Mincho" w:hAnsi="Times New Roman" w:hint="default"/>
        </w:rPr>
        <w:t xml:space="preserve"> z </w:t>
      </w:r>
      <w:r w:rsidRPr="00EC4A04" w:rsidR="005B1E1F">
        <w:rPr>
          <w:rFonts w:ascii="Times New Roman" w:eastAsia="MS Mincho" w:hAnsi="Times New Roman" w:hint="default"/>
        </w:rPr>
        <w:t>listinný</w:t>
      </w:r>
      <w:r w:rsidRPr="00EC4A04" w:rsidR="005B1E1F">
        <w:rPr>
          <w:rFonts w:ascii="Times New Roman" w:eastAsia="MS Mincho" w:hAnsi="Times New Roman" w:hint="default"/>
        </w:rPr>
        <w:t>ch dô</w:t>
      </w:r>
      <w:r w:rsidRPr="00EC4A04" w:rsidR="005B1E1F">
        <w:rPr>
          <w:rFonts w:ascii="Times New Roman" w:eastAsia="MS Mincho" w:hAnsi="Times New Roman" w:hint="default"/>
        </w:rPr>
        <w:t>kazov, mož</w:t>
      </w:r>
      <w:r w:rsidRPr="00EC4A04" w:rsidR="005B1E1F">
        <w:rPr>
          <w:rFonts w:ascii="Times New Roman" w:eastAsia="MS Mincho" w:hAnsi="Times New Roman" w:hint="default"/>
        </w:rPr>
        <w:t>no o </w:t>
      </w:r>
      <w:r w:rsidRPr="00EC4A04">
        <w:rPr>
          <w:rFonts w:ascii="Times New Roman" w:eastAsia="MS Mincho" w:hAnsi="Times New Roman" w:hint="default"/>
        </w:rPr>
        <w:t>ž</w:t>
      </w:r>
      <w:r w:rsidRPr="00EC4A04">
        <w:rPr>
          <w:rFonts w:ascii="Times New Roman" w:eastAsia="MS Mincho" w:hAnsi="Times New Roman" w:hint="default"/>
        </w:rPr>
        <w:t>alobe</w:t>
      </w:r>
      <w:r w:rsidRPr="00EC4A04" w:rsidR="005B1E1F">
        <w:rPr>
          <w:rFonts w:ascii="Times New Roman" w:eastAsia="MS Mincho" w:hAnsi="Times New Roman" w:hint="default"/>
        </w:rPr>
        <w:t xml:space="preserve"> rozhodnúť</w:t>
      </w:r>
      <w:r w:rsidRPr="00EC4A04" w:rsidR="005B1E1F">
        <w:rPr>
          <w:rFonts w:ascii="Times New Roman" w:eastAsia="MS Mincho" w:hAnsi="Times New Roman" w:hint="default"/>
        </w:rPr>
        <w:t xml:space="preserve"> </w:t>
      </w:r>
      <w:r w:rsidRPr="00EC4A04" w:rsidR="00BC4E85">
        <w:rPr>
          <w:rFonts w:ascii="Times New Roman" w:eastAsia="MS Mincho" w:hAnsi="Times New Roman" w:hint="default"/>
        </w:rPr>
        <w:t>bez vyjadrenia ž</w:t>
      </w:r>
      <w:r w:rsidRPr="00EC4A04" w:rsidR="00BC4E85">
        <w:rPr>
          <w:rFonts w:ascii="Times New Roman" w:eastAsia="MS Mincho" w:hAnsi="Times New Roman" w:hint="default"/>
        </w:rPr>
        <w:t>alované</w:t>
      </w:r>
      <w:r w:rsidRPr="00EC4A04" w:rsidR="00BC4E85">
        <w:rPr>
          <w:rFonts w:ascii="Times New Roman" w:eastAsia="MS Mincho" w:hAnsi="Times New Roman" w:hint="default"/>
        </w:rPr>
        <w:t xml:space="preserve">ho </w:t>
      </w:r>
      <w:r w:rsidRPr="00EC4A04" w:rsidR="00752550">
        <w:rPr>
          <w:rFonts w:ascii="Times New Roman" w:eastAsia="MS Mincho" w:hAnsi="Times New Roman"/>
        </w:rPr>
        <w:t>a </w:t>
      </w:r>
      <w:r w:rsidRPr="00EC4A04" w:rsidR="00752550">
        <w:rPr>
          <w:rFonts w:ascii="Times New Roman" w:eastAsia="MS Mincho" w:hAnsi="Times New Roman" w:hint="default"/>
        </w:rPr>
        <w:t>bez nariadenia pojedná</w:t>
      </w:r>
      <w:r w:rsidRPr="00EC4A04" w:rsidR="00752550">
        <w:rPr>
          <w:rFonts w:ascii="Times New Roman" w:eastAsia="MS Mincho" w:hAnsi="Times New Roman" w:hint="default"/>
        </w:rPr>
        <w:t xml:space="preserve">vania </w:t>
      </w:r>
      <w:r w:rsidRPr="00EC4A04" w:rsidR="005B1E1F">
        <w:rPr>
          <w:rFonts w:ascii="Times New Roman" w:eastAsia="MS Mincho" w:hAnsi="Times New Roman"/>
        </w:rPr>
        <w:t>aj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 w:hint="default"/>
        </w:rPr>
        <w:t>platobný</w:t>
      </w:r>
      <w:r w:rsidRPr="00EC4A04" w:rsidR="005B1E1F">
        <w:rPr>
          <w:rFonts w:ascii="Times New Roman" w:eastAsia="MS Mincho" w:hAnsi="Times New Roman"/>
        </w:rPr>
        <w:t>m</w:t>
      </w:r>
      <w:r w:rsidRPr="00EC4A04" w:rsidR="005B1E1F">
        <w:rPr>
          <w:rFonts w:ascii="Times New Roman" w:eastAsia="MS Mincho" w:hAnsi="Times New Roman"/>
        </w:rPr>
        <w:t xml:space="preserve"> rozkaz</w:t>
      </w:r>
      <w:r w:rsidRPr="00EC4A04">
        <w:rPr>
          <w:rFonts w:ascii="Times New Roman" w:eastAsia="MS Mincho" w:hAnsi="Times New Roman"/>
        </w:rPr>
        <w:t>om</w:t>
      </w:r>
      <w:r w:rsidRPr="00EC4A04" w:rsidR="005B1E1F">
        <w:rPr>
          <w:rFonts w:ascii="Times New Roman" w:eastAsia="MS Mincho" w:hAnsi="Times New Roman"/>
        </w:rPr>
        <w:t xml:space="preserve">, v ktorom sa </w:t>
      </w:r>
      <w:r w:rsidRPr="00EC4A04">
        <w:rPr>
          <w:rFonts w:ascii="Times New Roman" w:eastAsia="MS Mincho" w:hAnsi="Times New Roman" w:hint="default"/>
        </w:rPr>
        <w:t>ž</w:t>
      </w:r>
      <w:r w:rsidRPr="00EC4A04">
        <w:rPr>
          <w:rFonts w:ascii="Times New Roman" w:eastAsia="MS Mincho" w:hAnsi="Times New Roman" w:hint="default"/>
        </w:rPr>
        <w:t>alované</w:t>
      </w:r>
      <w:r w:rsidRPr="00EC4A04">
        <w:rPr>
          <w:rFonts w:ascii="Times New Roman" w:eastAsia="MS Mincho" w:hAnsi="Times New Roman" w:hint="default"/>
        </w:rPr>
        <w:t>mu</w:t>
      </w:r>
      <w:r w:rsidRPr="00EC4A04" w:rsidR="005B1E1F">
        <w:rPr>
          <w:rFonts w:ascii="Times New Roman" w:eastAsia="MS Mincho" w:hAnsi="Times New Roman" w:hint="default"/>
        </w:rPr>
        <w:t xml:space="preserve"> uloží</w:t>
      </w:r>
      <w:r w:rsidRPr="00EC4A04" w:rsidR="005B1E1F">
        <w:rPr>
          <w:rFonts w:ascii="Times New Roman" w:eastAsia="MS Mincho" w:hAnsi="Times New Roman" w:hint="default"/>
        </w:rPr>
        <w:t>, aby do 15 dní</w:t>
      </w:r>
      <w:r w:rsidRPr="00EC4A04" w:rsidR="005B1E1F">
        <w:rPr>
          <w:rFonts w:ascii="Times New Roman" w:eastAsia="MS Mincho" w:hAnsi="Times New Roman" w:hint="default"/>
        </w:rPr>
        <w:t xml:space="preserve"> od doruč</w:t>
      </w:r>
      <w:r w:rsidRPr="00EC4A04" w:rsidR="005B1E1F">
        <w:rPr>
          <w:rFonts w:ascii="Times New Roman" w:eastAsia="MS Mincho" w:hAnsi="Times New Roman" w:hint="default"/>
        </w:rPr>
        <w:t>enia zaplatil uplatnenú</w:t>
      </w:r>
      <w:r w:rsidRPr="00EC4A04" w:rsidR="005B1E1F">
        <w:rPr>
          <w:rFonts w:ascii="Times New Roman" w:eastAsia="MS Mincho" w:hAnsi="Times New Roman" w:hint="default"/>
        </w:rPr>
        <w:t xml:space="preserve"> </w:t>
      </w:r>
      <w:r w:rsidRPr="00EC4A04" w:rsidR="009D6C39">
        <w:rPr>
          <w:rFonts w:ascii="Times New Roman" w:eastAsia="MS Mincho" w:hAnsi="Times New Roman" w:hint="default"/>
        </w:rPr>
        <w:t>peň</w:t>
      </w:r>
      <w:r w:rsidRPr="00EC4A04" w:rsidR="009D6C39">
        <w:rPr>
          <w:rFonts w:ascii="Times New Roman" w:eastAsia="MS Mincho" w:hAnsi="Times New Roman" w:hint="default"/>
        </w:rPr>
        <w:t>až</w:t>
      </w:r>
      <w:r w:rsidRPr="00EC4A04" w:rsidR="009D6C39">
        <w:rPr>
          <w:rFonts w:ascii="Times New Roman" w:eastAsia="MS Mincho" w:hAnsi="Times New Roman" w:hint="default"/>
        </w:rPr>
        <w:t>nú</w:t>
      </w:r>
      <w:r w:rsidRPr="00EC4A04" w:rsidR="009D6C39">
        <w:rPr>
          <w:rFonts w:ascii="Times New Roman" w:eastAsia="MS Mincho" w:hAnsi="Times New Roman" w:hint="default"/>
        </w:rPr>
        <w:t xml:space="preserve"> </w:t>
      </w:r>
      <w:r w:rsidRPr="00EC4A04" w:rsidR="005B1E1F">
        <w:rPr>
          <w:rFonts w:ascii="Times New Roman" w:eastAsia="MS Mincho" w:hAnsi="Times New Roman" w:hint="default"/>
        </w:rPr>
        <w:t>pohľ</w:t>
      </w:r>
      <w:r w:rsidRPr="00EC4A04" w:rsidR="005B1E1F">
        <w:rPr>
          <w:rFonts w:ascii="Times New Roman" w:eastAsia="MS Mincho" w:hAnsi="Times New Roman" w:hint="default"/>
        </w:rPr>
        <w:t>adá</w:t>
      </w:r>
      <w:r w:rsidRPr="00EC4A04" w:rsidR="005B1E1F">
        <w:rPr>
          <w:rFonts w:ascii="Times New Roman" w:eastAsia="MS Mincho" w:hAnsi="Times New Roman" w:hint="default"/>
        </w:rPr>
        <w:t>vku alebo jej č</w:t>
      </w:r>
      <w:r w:rsidRPr="00EC4A04" w:rsidR="005B1E1F">
        <w:rPr>
          <w:rFonts w:ascii="Times New Roman" w:eastAsia="MS Mincho" w:hAnsi="Times New Roman" w:hint="default"/>
        </w:rPr>
        <w:t>asť</w:t>
      </w:r>
      <w:r w:rsidRPr="00EC4A04" w:rsidR="005B1E1F">
        <w:rPr>
          <w:rFonts w:ascii="Times New Roman" w:eastAsia="MS Mincho" w:hAnsi="Times New Roman" w:hint="default"/>
        </w:rPr>
        <w:t xml:space="preserve"> a nahradil trovy konania alebo aby v tej istej lehote podal odpor. </w:t>
      </w:r>
      <w:r w:rsidRPr="00EC4A04" w:rsidR="00F841DF">
        <w:rPr>
          <w:rFonts w:ascii="Times New Roman" w:eastAsia="MS Mincho" w:hAnsi="Times New Roman" w:hint="default"/>
        </w:rPr>
        <w:t>Vý</w:t>
      </w:r>
      <w:r w:rsidRPr="00EC4A04" w:rsidR="00F841DF">
        <w:rPr>
          <w:rFonts w:ascii="Times New Roman" w:eastAsia="MS Mincho" w:hAnsi="Times New Roman" w:hint="default"/>
        </w:rPr>
        <w:t>rok o </w:t>
      </w:r>
      <w:r w:rsidRPr="00EC4A04" w:rsidR="00F841DF">
        <w:rPr>
          <w:rFonts w:ascii="Times New Roman" w:eastAsia="MS Mincho" w:hAnsi="Times New Roman" w:hint="default"/>
        </w:rPr>
        <w:t>trová</w:t>
      </w:r>
      <w:r w:rsidRPr="00EC4A04" w:rsidR="00F841DF">
        <w:rPr>
          <w:rFonts w:ascii="Times New Roman" w:eastAsia="MS Mincho" w:hAnsi="Times New Roman" w:hint="default"/>
        </w:rPr>
        <w:t>ch konania sa na úč</w:t>
      </w:r>
      <w:r w:rsidRPr="00EC4A04" w:rsidR="00F841DF">
        <w:rPr>
          <w:rFonts w:ascii="Times New Roman" w:eastAsia="MS Mincho" w:hAnsi="Times New Roman" w:hint="default"/>
        </w:rPr>
        <w:t xml:space="preserve">ely konania </w:t>
      </w:r>
      <w:r w:rsidRPr="00EC4A04" w:rsidR="003E0076">
        <w:rPr>
          <w:rFonts w:ascii="Times New Roman" w:eastAsia="MS Mincho" w:hAnsi="Times New Roman"/>
        </w:rPr>
        <w:t>o</w:t>
      </w:r>
      <w:r w:rsidRPr="00EC4A04" w:rsidR="00BA70B3">
        <w:rPr>
          <w:rFonts w:ascii="Times New Roman" w:eastAsia="MS Mincho" w:hAnsi="Times New Roman"/>
        </w:rPr>
        <w:t> </w:t>
      </w:r>
      <w:r w:rsidRPr="00EC4A04" w:rsidR="003E0076">
        <w:rPr>
          <w:rFonts w:ascii="Times New Roman" w:eastAsia="MS Mincho" w:hAnsi="Times New Roman"/>
        </w:rPr>
        <w:t>platobn</w:t>
      </w:r>
      <w:r w:rsidRPr="00EC4A04" w:rsidR="00BA70B3">
        <w:rPr>
          <w:rFonts w:ascii="Times New Roman" w:eastAsia="MS Mincho" w:hAnsi="Times New Roman"/>
        </w:rPr>
        <w:t>om rozkaze</w:t>
      </w:r>
      <w:r w:rsidRPr="00EC4A04" w:rsidR="003E0076">
        <w:rPr>
          <w:rFonts w:ascii="Times New Roman" w:eastAsia="MS Mincho" w:hAnsi="Times New Roman"/>
        </w:rPr>
        <w:t xml:space="preserve"> </w:t>
      </w:r>
      <w:r w:rsidRPr="00EC4A04" w:rsidR="00F841DF">
        <w:rPr>
          <w:rFonts w:ascii="Times New Roman" w:eastAsia="MS Mincho" w:hAnsi="Times New Roman"/>
        </w:rPr>
        <w:t>pova</w:t>
      </w:r>
      <w:r w:rsidRPr="00EC4A04" w:rsidR="00F841DF">
        <w:rPr>
          <w:rFonts w:ascii="Times New Roman" w:eastAsia="MS Mincho" w:hAnsi="Times New Roman" w:hint="default"/>
        </w:rPr>
        <w:t>ž</w:t>
      </w:r>
      <w:r w:rsidRPr="00EC4A04" w:rsidR="00F841DF">
        <w:rPr>
          <w:rFonts w:ascii="Times New Roman" w:eastAsia="MS Mincho" w:hAnsi="Times New Roman" w:hint="default"/>
        </w:rPr>
        <w:t xml:space="preserve">uje za uznesenie. </w:t>
      </w:r>
    </w:p>
    <w:p w:rsidR="00535B93" w:rsidRPr="00EC4A04" w:rsidP="00D20C84">
      <w:pPr>
        <w:tabs>
          <w:tab w:val="left" w:pos="1080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5B1E1F" w:rsidRPr="00EC4A04" w:rsidP="006575D9">
      <w:pPr>
        <w:numPr>
          <w:numId w:val="124"/>
        </w:numPr>
        <w:tabs>
          <w:tab w:val="left" w:pos="1080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 xml:space="preserve">Ak </w:t>
      </w:r>
      <w:r w:rsidRPr="00EC4A04" w:rsidR="00856B39">
        <w:rPr>
          <w:rFonts w:ascii="Times New Roman" w:eastAsia="MS Mincho" w:hAnsi="Times New Roman" w:hint="default"/>
        </w:rPr>
        <w:t>ž</w:t>
      </w:r>
      <w:r w:rsidRPr="00EC4A04" w:rsidR="00856B39">
        <w:rPr>
          <w:rFonts w:ascii="Times New Roman" w:eastAsia="MS Mincho" w:hAnsi="Times New Roman" w:hint="default"/>
        </w:rPr>
        <w:t>alobca</w:t>
      </w:r>
      <w:r w:rsidRPr="00EC4A04">
        <w:rPr>
          <w:rFonts w:ascii="Times New Roman" w:eastAsia="MS Mincho" w:hAnsi="Times New Roman" w:hint="default"/>
        </w:rPr>
        <w:t xml:space="preserve"> predloží</w:t>
      </w:r>
      <w:r w:rsidRPr="00EC4A04">
        <w:rPr>
          <w:rFonts w:ascii="Times New Roman" w:eastAsia="MS Mincho" w:hAnsi="Times New Roman" w:hint="default"/>
        </w:rPr>
        <w:t xml:space="preserve"> spolu s</w:t>
      </w:r>
      <w:r w:rsidRPr="00EC4A04" w:rsidR="00856B39">
        <w:rPr>
          <w:rFonts w:ascii="Times New Roman" w:eastAsia="MS Mincho" w:hAnsi="Times New Roman" w:hint="default"/>
        </w:rPr>
        <w:t>o ž</w:t>
      </w:r>
      <w:r w:rsidRPr="00EC4A04" w:rsidR="00856B39">
        <w:rPr>
          <w:rFonts w:ascii="Times New Roman" w:eastAsia="MS Mincho" w:hAnsi="Times New Roman" w:hint="default"/>
        </w:rPr>
        <w:t>alobou</w:t>
      </w:r>
      <w:r w:rsidRPr="00EC4A04">
        <w:rPr>
          <w:rFonts w:ascii="Times New Roman" w:eastAsia="MS Mincho" w:hAnsi="Times New Roman"/>
        </w:rPr>
        <w:t xml:space="preserve"> platobn</w:t>
      </w:r>
      <w:r w:rsidRPr="00EC4A04" w:rsidR="00856B39">
        <w:rPr>
          <w:rFonts w:ascii="Times New Roman" w:eastAsia="MS Mincho" w:hAnsi="Times New Roman" w:hint="default"/>
        </w:rPr>
        <w:t>ý</w:t>
      </w:r>
      <w:r w:rsidRPr="00EC4A04">
        <w:rPr>
          <w:rFonts w:ascii="Times New Roman" w:eastAsia="MS Mincho" w:hAnsi="Times New Roman" w:hint="default"/>
        </w:rPr>
        <w:t xml:space="preserve"> rozkaz na tlač</w:t>
      </w:r>
      <w:r w:rsidRPr="00EC4A04">
        <w:rPr>
          <w:rFonts w:ascii="Times New Roman" w:eastAsia="MS Mincho" w:hAnsi="Times New Roman" w:hint="default"/>
        </w:rPr>
        <w:t xml:space="preserve">ive </w:t>
      </w:r>
      <w:r w:rsidRPr="00EC4A04" w:rsidR="0063540D">
        <w:rPr>
          <w:rFonts w:ascii="Times New Roman" w:eastAsia="MS Mincho" w:hAnsi="Times New Roman"/>
        </w:rPr>
        <w:t>z</w:t>
      </w:r>
      <w:r w:rsidRPr="00EC4A04">
        <w:rPr>
          <w:rFonts w:ascii="Times New Roman" w:eastAsia="MS Mincho" w:hAnsi="Times New Roman"/>
        </w:rPr>
        <w:t xml:space="preserve">verejnenom ministerstvom </w:t>
      </w:r>
      <w:r w:rsidRPr="00EC4A04" w:rsidR="00B15A26">
        <w:rPr>
          <w:rFonts w:ascii="Times New Roman" w:eastAsia="MS Mincho" w:hAnsi="Times New Roman"/>
          <w:lang w:eastAsia="en-US"/>
        </w:rPr>
        <w:t>spravodlivosti</w:t>
      </w:r>
      <w:r w:rsidRPr="00EC4A04" w:rsidR="00B15A26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na jeho webovom sí</w:t>
      </w:r>
      <w:r w:rsidRPr="00EC4A04">
        <w:rPr>
          <w:rFonts w:ascii="Times New Roman" w:eastAsia="MS Mincho" w:hAnsi="Times New Roman" w:hint="default"/>
        </w:rPr>
        <w:t>dle a na vydanie platobné</w:t>
      </w:r>
      <w:r w:rsidRPr="00EC4A04">
        <w:rPr>
          <w:rFonts w:ascii="Times New Roman" w:eastAsia="MS Mincho" w:hAnsi="Times New Roman" w:hint="default"/>
        </w:rPr>
        <w:t>ho rozkazu sú</w:t>
      </w:r>
      <w:r w:rsidRPr="00EC4A04">
        <w:rPr>
          <w:rFonts w:ascii="Times New Roman" w:eastAsia="MS Mincho" w:hAnsi="Times New Roman" w:hint="default"/>
        </w:rPr>
        <w:t xml:space="preserve"> splnené</w:t>
      </w:r>
      <w:r w:rsidRPr="00EC4A04">
        <w:rPr>
          <w:rFonts w:ascii="Times New Roman" w:eastAsia="MS Mincho" w:hAnsi="Times New Roman" w:hint="default"/>
        </w:rPr>
        <w:t xml:space="preserve"> zá</w:t>
      </w:r>
      <w:r w:rsidRPr="00EC4A04">
        <w:rPr>
          <w:rFonts w:ascii="Times New Roman" w:eastAsia="MS Mincho" w:hAnsi="Times New Roman" w:hint="default"/>
        </w:rPr>
        <w:t>konom ustanovené</w:t>
      </w:r>
      <w:r w:rsidRPr="00EC4A04">
        <w:rPr>
          <w:rFonts w:ascii="Times New Roman" w:eastAsia="MS Mincho" w:hAnsi="Times New Roman" w:hint="default"/>
        </w:rPr>
        <w:t xml:space="preserve"> podmienky a je zaplatený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dny poplatok, s</w:t>
      </w:r>
      <w:r w:rsidRPr="00EC4A04">
        <w:rPr>
          <w:rFonts w:ascii="Times New Roman" w:eastAsia="MS Mincho" w:hAnsi="Times New Roman" w:hint="default"/>
        </w:rPr>
        <w:t>ú</w:t>
      </w:r>
      <w:r w:rsidRPr="00EC4A04">
        <w:rPr>
          <w:rFonts w:ascii="Times New Roman" w:eastAsia="MS Mincho" w:hAnsi="Times New Roman" w:hint="default"/>
        </w:rPr>
        <w:t>d vydá</w:t>
      </w:r>
      <w:r w:rsidRPr="00EC4A04">
        <w:rPr>
          <w:rFonts w:ascii="Times New Roman" w:eastAsia="MS Mincho" w:hAnsi="Times New Roman" w:hint="default"/>
        </w:rPr>
        <w:t xml:space="preserve"> platobný</w:t>
      </w:r>
      <w:r w:rsidRPr="00EC4A04">
        <w:rPr>
          <w:rFonts w:ascii="Times New Roman" w:eastAsia="MS Mincho" w:hAnsi="Times New Roman" w:hint="default"/>
        </w:rPr>
        <w:t xml:space="preserve"> rozkaz najneskô</w:t>
      </w:r>
      <w:r w:rsidRPr="00EC4A04">
        <w:rPr>
          <w:rFonts w:ascii="Times New Roman" w:eastAsia="MS Mincho" w:hAnsi="Times New Roman" w:hint="default"/>
        </w:rPr>
        <w:t>r do desiatich pracovný</w:t>
      </w:r>
      <w:r w:rsidRPr="00EC4A04">
        <w:rPr>
          <w:rFonts w:ascii="Times New Roman" w:eastAsia="MS Mincho" w:hAnsi="Times New Roman" w:hint="default"/>
        </w:rPr>
        <w:t>ch dní</w:t>
      </w:r>
      <w:r w:rsidRPr="00EC4A04">
        <w:rPr>
          <w:rFonts w:ascii="Times New Roman" w:eastAsia="MS Mincho" w:hAnsi="Times New Roman" w:hint="default"/>
        </w:rPr>
        <w:t xml:space="preserve"> od splnenia tý</w:t>
      </w:r>
      <w:r w:rsidRPr="00EC4A04">
        <w:rPr>
          <w:rFonts w:ascii="Times New Roman" w:eastAsia="MS Mincho" w:hAnsi="Times New Roman" w:hint="default"/>
        </w:rPr>
        <w:t>chto podmienok.</w:t>
      </w:r>
    </w:p>
    <w:p w:rsidR="00535B93" w:rsidRPr="00EC4A04" w:rsidP="00D20C84">
      <w:pPr>
        <w:tabs>
          <w:tab w:val="left" w:pos="1080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AA576F" w:rsidRPr="00EC4A04" w:rsidP="00741751">
      <w:pPr>
        <w:tabs>
          <w:tab w:val="left" w:pos="1080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741751">
        <w:rPr>
          <w:rFonts w:ascii="Times New Roman" w:eastAsia="MS Mincho" w:hAnsi="Times New Roman"/>
        </w:rPr>
        <w:t xml:space="preserve"> (3) </w:t>
      </w:r>
      <w:r w:rsidRPr="00EC4A04">
        <w:rPr>
          <w:rFonts w:ascii="Times New Roman" w:eastAsia="MS Mincho" w:hAnsi="Times New Roman" w:hint="default"/>
        </w:rPr>
        <w:t>Ak sú</w:t>
      </w:r>
      <w:r w:rsidRPr="00EC4A04">
        <w:rPr>
          <w:rFonts w:ascii="Times New Roman" w:eastAsia="MS Mincho" w:hAnsi="Times New Roman" w:hint="default"/>
        </w:rPr>
        <w:t>d nevydá</w:t>
      </w:r>
      <w:r w:rsidRPr="00EC4A04">
        <w:rPr>
          <w:rFonts w:ascii="Times New Roman" w:eastAsia="MS Mincho" w:hAnsi="Times New Roman" w:hint="default"/>
        </w:rPr>
        <w:t xml:space="preserve"> platobný</w:t>
      </w:r>
      <w:r w:rsidRPr="00EC4A04">
        <w:rPr>
          <w:rFonts w:ascii="Times New Roman" w:eastAsia="MS Mincho" w:hAnsi="Times New Roman" w:hint="default"/>
        </w:rPr>
        <w:t xml:space="preserve"> rozkaz, </w:t>
      </w:r>
      <w:r w:rsidRPr="00EC4A04" w:rsidR="00881BBA">
        <w:rPr>
          <w:rFonts w:ascii="Times New Roman" w:eastAsia="MS Mincho" w:hAnsi="Times New Roman" w:hint="default"/>
        </w:rPr>
        <w:t>postupuje podľ</w:t>
      </w:r>
      <w:r w:rsidRPr="00EC4A04" w:rsidR="00881BBA">
        <w:rPr>
          <w:rFonts w:ascii="Times New Roman" w:eastAsia="MS Mincho" w:hAnsi="Times New Roman" w:hint="default"/>
        </w:rPr>
        <w:t>a §</w:t>
      </w:r>
      <w:r w:rsidRPr="00EC4A04" w:rsidR="00881BBA">
        <w:rPr>
          <w:rFonts w:ascii="Times New Roman" w:eastAsia="MS Mincho" w:hAnsi="Times New Roman" w:hint="default"/>
        </w:rPr>
        <w:t xml:space="preserve"> 1</w:t>
      </w:r>
      <w:r w:rsidRPr="00EC4A04" w:rsidR="00CF232C">
        <w:rPr>
          <w:rFonts w:ascii="Times New Roman" w:eastAsia="MS Mincho" w:hAnsi="Times New Roman"/>
        </w:rPr>
        <w:t>64</w:t>
      </w:r>
      <w:r w:rsidRPr="00EC4A04" w:rsidR="00881BBA">
        <w:rPr>
          <w:rFonts w:ascii="Times New Roman" w:eastAsia="MS Mincho" w:hAnsi="Times New Roman"/>
        </w:rPr>
        <w:t xml:space="preserve"> ods. 1.</w:t>
      </w:r>
      <w:r w:rsidRPr="00EC4A04">
        <w:rPr>
          <w:rFonts w:ascii="Times New Roman" w:eastAsia="MS Mincho" w:hAnsi="Times New Roman"/>
        </w:rPr>
        <w:t xml:space="preserve"> </w:t>
      </w:r>
    </w:p>
    <w:p w:rsidR="00BA70B3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141273" w:rsidRPr="00EC4A04" w:rsidP="00535B93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="00BF0B80">
        <w:rPr>
          <w:rFonts w:ascii="Times New Roman" w:eastAsia="MS Mincho" w:hAnsi="Times New Roman"/>
        </w:rPr>
        <w:br w:type="page"/>
      </w: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259</w:t>
      </w:r>
    </w:p>
    <w:p w:rsidR="00535B93" w:rsidRPr="00EC4A04" w:rsidP="00535B93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141273" w:rsidRPr="00EC4A04" w:rsidP="00535B93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Doruč</w:t>
      </w:r>
      <w:r w:rsidRPr="00EC4A04">
        <w:rPr>
          <w:rFonts w:ascii="Times New Roman" w:eastAsia="MS Mincho" w:hAnsi="Times New Roman" w:hint="default"/>
        </w:rPr>
        <w:t>ovanie platobné</w:t>
      </w:r>
      <w:r w:rsidRPr="00EC4A04">
        <w:rPr>
          <w:rFonts w:ascii="Times New Roman" w:eastAsia="MS Mincho" w:hAnsi="Times New Roman" w:hint="default"/>
        </w:rPr>
        <w:t>ho rozkazu</w:t>
      </w:r>
    </w:p>
    <w:p w:rsidR="00A4683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B52FAE" w:rsidRPr="00EC4A04" w:rsidP="006575D9">
      <w:pPr>
        <w:numPr>
          <w:numId w:val="165"/>
        </w:num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  <w:r w:rsidRPr="00EC4A04" w:rsidR="00987FD9">
        <w:rPr>
          <w:rFonts w:ascii="Times New Roman" w:eastAsia="MS Mincho" w:hAnsi="Times New Roman"/>
        </w:rPr>
        <w:t xml:space="preserve"> </w:t>
      </w:r>
      <w:r w:rsidRPr="00EC4A04" w:rsidR="005B1E1F">
        <w:rPr>
          <w:rFonts w:ascii="Times New Roman" w:eastAsia="MS Mincho" w:hAnsi="Times New Roman" w:hint="default"/>
        </w:rPr>
        <w:t>Platobný</w:t>
      </w:r>
      <w:r w:rsidRPr="00EC4A04" w:rsidR="005B1E1F">
        <w:rPr>
          <w:rFonts w:ascii="Times New Roman" w:eastAsia="MS Mincho" w:hAnsi="Times New Roman" w:hint="default"/>
        </w:rPr>
        <w:t xml:space="preserve"> rozkaz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 w:rsidR="008A2612">
        <w:rPr>
          <w:rFonts w:ascii="Times New Roman" w:eastAsia="MS Mincho" w:hAnsi="Times New Roman" w:hint="default"/>
        </w:rPr>
        <w:t>spolu so ž</w:t>
      </w:r>
      <w:r w:rsidRPr="00EC4A04" w:rsidR="008A2612">
        <w:rPr>
          <w:rFonts w:ascii="Times New Roman" w:eastAsia="MS Mincho" w:hAnsi="Times New Roman" w:hint="default"/>
        </w:rPr>
        <w:t xml:space="preserve">alobou </w:t>
      </w:r>
      <w:r w:rsidRPr="00EC4A04" w:rsidR="00612EEA">
        <w:rPr>
          <w:rFonts w:ascii="Times New Roman" w:eastAsia="MS Mincho" w:hAnsi="Times New Roman" w:hint="default"/>
        </w:rPr>
        <w:t>sú</w:t>
      </w:r>
      <w:r w:rsidRPr="00EC4A04" w:rsidR="00612EEA">
        <w:rPr>
          <w:rFonts w:ascii="Times New Roman" w:eastAsia="MS Mincho" w:hAnsi="Times New Roman" w:hint="default"/>
        </w:rPr>
        <w:t>d</w:t>
      </w:r>
      <w:r w:rsidRPr="00EC4A04" w:rsidR="005B1E1F">
        <w:rPr>
          <w:rFonts w:ascii="Times New Roman" w:eastAsia="MS Mincho" w:hAnsi="Times New Roman" w:hint="default"/>
        </w:rPr>
        <w:t xml:space="preserve"> doruč</w:t>
      </w:r>
      <w:r w:rsidRPr="00EC4A04" w:rsidR="005B1E1F">
        <w:rPr>
          <w:rFonts w:ascii="Times New Roman" w:eastAsia="MS Mincho" w:hAnsi="Times New Roman" w:hint="default"/>
        </w:rPr>
        <w:t>uje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 w:rsidR="008A2612">
        <w:rPr>
          <w:rFonts w:ascii="Times New Roman" w:eastAsia="MS Mincho" w:hAnsi="Times New Roman" w:hint="default"/>
        </w:rPr>
        <w:t>ž</w:t>
      </w:r>
      <w:r w:rsidRPr="00EC4A04" w:rsidR="008A2612">
        <w:rPr>
          <w:rFonts w:ascii="Times New Roman" w:eastAsia="MS Mincho" w:hAnsi="Times New Roman" w:hint="default"/>
        </w:rPr>
        <w:t>alované</w:t>
      </w:r>
      <w:r w:rsidRPr="00EC4A04" w:rsidR="008A2612">
        <w:rPr>
          <w:rFonts w:ascii="Times New Roman" w:eastAsia="MS Mincho" w:hAnsi="Times New Roman" w:hint="default"/>
        </w:rPr>
        <w:t xml:space="preserve">mu </w:t>
      </w:r>
      <w:r w:rsidRPr="00EC4A04" w:rsidR="005B1E1F">
        <w:rPr>
          <w:rFonts w:ascii="Times New Roman" w:eastAsia="MS Mincho" w:hAnsi="Times New Roman" w:hint="default"/>
        </w:rPr>
        <w:t>do vlastný</w:t>
      </w:r>
      <w:r w:rsidRPr="00EC4A04" w:rsidR="005B1E1F">
        <w:rPr>
          <w:rFonts w:ascii="Times New Roman" w:eastAsia="MS Mincho" w:hAnsi="Times New Roman" w:hint="default"/>
        </w:rPr>
        <w:t>ch rú</w:t>
      </w:r>
      <w:r w:rsidRPr="00EC4A04" w:rsidR="005B1E1F">
        <w:rPr>
          <w:rFonts w:ascii="Times New Roman" w:eastAsia="MS Mincho" w:hAnsi="Times New Roman" w:hint="default"/>
        </w:rPr>
        <w:t xml:space="preserve">k. </w:t>
      </w:r>
    </w:p>
    <w:p w:rsidR="00987FD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A46836" w:rsidRPr="00EC4A04" w:rsidP="00E957BC">
      <w:pPr>
        <w:numPr>
          <w:numId w:val="165"/>
        </w:numPr>
        <w:tabs>
          <w:tab w:val="left" w:pos="993"/>
          <w:tab w:val="left" w:pos="1418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  <w:r w:rsidRPr="00EC4A04" w:rsidR="00071919">
        <w:rPr>
          <w:rFonts w:ascii="Times New Roman" w:eastAsia="MS Mincho" w:hAnsi="Times New Roman"/>
        </w:rPr>
        <w:t xml:space="preserve"> </w:t>
      </w:r>
      <w:r w:rsidRPr="00EC4A04" w:rsidR="00987FD9">
        <w:rPr>
          <w:rFonts w:ascii="Times New Roman" w:eastAsia="MS Mincho" w:hAnsi="Times New Roman" w:hint="default"/>
        </w:rPr>
        <w:t>Na doruč</w:t>
      </w:r>
      <w:r w:rsidRPr="00EC4A04" w:rsidR="00987FD9">
        <w:rPr>
          <w:rFonts w:ascii="Times New Roman" w:eastAsia="MS Mincho" w:hAnsi="Times New Roman" w:hint="default"/>
        </w:rPr>
        <w:t>ovanie sa použ</w:t>
      </w:r>
      <w:r w:rsidRPr="00EC4A04" w:rsidR="00987FD9">
        <w:rPr>
          <w:rFonts w:ascii="Times New Roman" w:eastAsia="MS Mincho" w:hAnsi="Times New Roman" w:hint="default"/>
        </w:rPr>
        <w:t>ije ustanovenie §</w:t>
      </w:r>
      <w:r w:rsidRPr="00EC4A04" w:rsidR="00987FD9">
        <w:rPr>
          <w:rFonts w:ascii="Times New Roman" w:eastAsia="MS Mincho" w:hAnsi="Times New Roman" w:hint="default"/>
        </w:rPr>
        <w:t xml:space="preserve"> 1</w:t>
      </w:r>
      <w:r w:rsidRPr="00EC4A04" w:rsidR="00CF232C">
        <w:rPr>
          <w:rFonts w:ascii="Times New Roman" w:eastAsia="MS Mincho" w:hAnsi="Times New Roman"/>
        </w:rPr>
        <w:t>12</w:t>
      </w:r>
      <w:r w:rsidRPr="00EC4A04" w:rsidR="00987FD9">
        <w:rPr>
          <w:rFonts w:ascii="Times New Roman" w:eastAsia="MS Mincho" w:hAnsi="Times New Roman"/>
        </w:rPr>
        <w:t>.</w:t>
      </w:r>
    </w:p>
    <w:p w:rsidR="00E957BC" w:rsidRPr="00EC4A04" w:rsidP="00535B93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AA576F" w:rsidRPr="00EC4A04" w:rsidP="00535B93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260</w:t>
      </w:r>
    </w:p>
    <w:p w:rsidR="00535B93" w:rsidRPr="00EC4A04" w:rsidP="00535B93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5B1E1F" w:rsidRPr="00EC4A04" w:rsidP="00535B93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Odpor proti platobné</w:t>
      </w:r>
      <w:r w:rsidRPr="00EC4A04">
        <w:rPr>
          <w:rFonts w:ascii="Times New Roman" w:eastAsia="MS Mincho" w:hAnsi="Times New Roman" w:hint="default"/>
        </w:rPr>
        <w:t>mu rozkazu</w:t>
      </w:r>
    </w:p>
    <w:p w:rsidR="00A4683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7358F9" w:rsidRPr="00EC4A04" w:rsidP="006575D9">
      <w:pPr>
        <w:numPr>
          <w:numId w:val="125"/>
        </w:numPr>
        <w:tabs>
          <w:tab w:val="left" w:pos="1080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Odpor proti platobné</w:t>
      </w:r>
      <w:r w:rsidRPr="00EC4A04">
        <w:rPr>
          <w:rFonts w:ascii="Times New Roman" w:eastAsia="MS Mincho" w:hAnsi="Times New Roman" w:hint="default"/>
        </w:rPr>
        <w:t>mu rozkazu sa musí</w:t>
      </w:r>
      <w:r w:rsidRPr="00EC4A04">
        <w:rPr>
          <w:rFonts w:ascii="Times New Roman" w:eastAsia="MS Mincho" w:hAnsi="Times New Roman" w:hint="default"/>
        </w:rPr>
        <w:t xml:space="preserve"> vecne odô</w:t>
      </w:r>
      <w:r w:rsidRPr="00EC4A04">
        <w:rPr>
          <w:rFonts w:ascii="Times New Roman" w:eastAsia="MS Mincho" w:hAnsi="Times New Roman" w:hint="default"/>
        </w:rPr>
        <w:t>vodniť</w:t>
      </w:r>
      <w:r w:rsidRPr="00EC4A04">
        <w:rPr>
          <w:rFonts w:ascii="Times New Roman" w:eastAsia="MS Mincho" w:hAnsi="Times New Roman" w:hint="default"/>
        </w:rPr>
        <w:t xml:space="preserve">. Ustanovenie </w:t>
      </w:r>
      <w:r w:rsidRPr="00EC4A04" w:rsidR="00A46836">
        <w:rPr>
          <w:rFonts w:ascii="Times New Roman" w:eastAsia="MS Mincho" w:hAnsi="Times New Roman" w:hint="default"/>
        </w:rPr>
        <w:t>§</w:t>
      </w:r>
      <w:r w:rsidRPr="00EC4A04" w:rsidR="00A46836">
        <w:rPr>
          <w:rFonts w:ascii="Times New Roman" w:eastAsia="MS Mincho" w:hAnsi="Times New Roman" w:hint="default"/>
        </w:rPr>
        <w:t xml:space="preserve"> 12</w:t>
      </w:r>
      <w:r w:rsidRPr="00EC4A04" w:rsidR="00CF232C">
        <w:rPr>
          <w:rFonts w:ascii="Times New Roman" w:eastAsia="MS Mincho" w:hAnsi="Times New Roman"/>
        </w:rPr>
        <w:t>5</w:t>
      </w:r>
      <w:r w:rsidRPr="00EC4A04">
        <w:rPr>
          <w:rFonts w:ascii="Times New Roman" w:eastAsia="MS Mincho" w:hAnsi="Times New Roman"/>
        </w:rPr>
        <w:t xml:space="preserve"> sa</w:t>
      </w:r>
      <w:r w:rsidRPr="00EC4A04" w:rsidR="00EB7288">
        <w:rPr>
          <w:rFonts w:ascii="Times New Roman" w:eastAsia="MS Mincho" w:hAnsi="Times New Roman" w:hint="default"/>
        </w:rPr>
        <w:t xml:space="preserve"> pri nedostatku vecné</w:t>
      </w:r>
      <w:r w:rsidRPr="00EC4A04" w:rsidR="00EB7288">
        <w:rPr>
          <w:rFonts w:ascii="Times New Roman" w:eastAsia="MS Mincho" w:hAnsi="Times New Roman" w:hint="default"/>
        </w:rPr>
        <w:t>ho odô</w:t>
      </w:r>
      <w:r w:rsidRPr="00EC4A04" w:rsidR="00EB7288">
        <w:rPr>
          <w:rFonts w:ascii="Times New Roman" w:eastAsia="MS Mincho" w:hAnsi="Times New Roman" w:hint="default"/>
        </w:rPr>
        <w:t>vodnenia</w:t>
      </w:r>
      <w:r w:rsidRPr="00EC4A04">
        <w:rPr>
          <w:rFonts w:ascii="Times New Roman" w:eastAsia="MS Mincho" w:hAnsi="Times New Roman" w:hint="default"/>
        </w:rPr>
        <w:t xml:space="preserve"> nepouž</w:t>
      </w:r>
      <w:r w:rsidRPr="00EC4A04">
        <w:rPr>
          <w:rFonts w:ascii="Times New Roman" w:eastAsia="MS Mincho" w:hAnsi="Times New Roman" w:hint="default"/>
        </w:rPr>
        <w:t>ije. V </w:t>
      </w:r>
      <w:r w:rsidRPr="00EC4A04">
        <w:rPr>
          <w:rFonts w:ascii="Times New Roman" w:eastAsia="MS Mincho" w:hAnsi="Times New Roman" w:hint="default"/>
        </w:rPr>
        <w:t>odô</w:t>
      </w:r>
      <w:r w:rsidRPr="00EC4A04">
        <w:rPr>
          <w:rFonts w:ascii="Times New Roman" w:eastAsia="MS Mincho" w:hAnsi="Times New Roman" w:hint="default"/>
        </w:rPr>
        <w:t>vodn</w:t>
      </w:r>
      <w:r w:rsidRPr="00EC4A04">
        <w:rPr>
          <w:rFonts w:ascii="Times New Roman" w:eastAsia="MS Mincho" w:hAnsi="Times New Roman" w:hint="default"/>
        </w:rPr>
        <w:t>ení</w:t>
      </w:r>
      <w:r w:rsidRPr="00EC4A04">
        <w:rPr>
          <w:rFonts w:ascii="Times New Roman" w:eastAsia="MS Mincho" w:hAnsi="Times New Roman" w:hint="default"/>
        </w:rPr>
        <w:t xml:space="preserve"> ž</w:t>
      </w:r>
      <w:r w:rsidRPr="00EC4A04">
        <w:rPr>
          <w:rFonts w:ascii="Times New Roman" w:eastAsia="MS Mincho" w:hAnsi="Times New Roman" w:hint="default"/>
        </w:rPr>
        <w:t>alovaný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94264D">
        <w:rPr>
          <w:rFonts w:ascii="Times New Roman" w:eastAsia="MS Mincho" w:hAnsi="Times New Roman" w:hint="default"/>
        </w:rPr>
        <w:t>opíš</w:t>
      </w:r>
      <w:r w:rsidRPr="00EC4A04" w:rsidR="0094264D">
        <w:rPr>
          <w:rFonts w:ascii="Times New Roman" w:eastAsia="MS Mincho" w:hAnsi="Times New Roman" w:hint="default"/>
        </w:rPr>
        <w:t xml:space="preserve">e </w:t>
      </w:r>
      <w:r w:rsidRPr="00EC4A04">
        <w:rPr>
          <w:rFonts w:ascii="Times New Roman" w:eastAsia="MS Mincho" w:hAnsi="Times New Roman" w:hint="default"/>
        </w:rPr>
        <w:t>rozhodujú</w:t>
      </w:r>
      <w:r w:rsidRPr="00EC4A04">
        <w:rPr>
          <w:rFonts w:ascii="Times New Roman" w:eastAsia="MS Mincho" w:hAnsi="Times New Roman" w:hint="default"/>
        </w:rPr>
        <w:t>ce skutoč</w:t>
      </w:r>
      <w:r w:rsidRPr="00EC4A04">
        <w:rPr>
          <w:rFonts w:ascii="Times New Roman" w:eastAsia="MS Mincho" w:hAnsi="Times New Roman" w:hint="default"/>
        </w:rPr>
        <w:t>nosti, o </w:t>
      </w:r>
      <w:r w:rsidRPr="00EC4A04">
        <w:rPr>
          <w:rFonts w:ascii="Times New Roman" w:eastAsia="MS Mincho" w:hAnsi="Times New Roman" w:hint="default"/>
        </w:rPr>
        <w:t>ktoré</w:t>
      </w:r>
      <w:r w:rsidRPr="00EC4A04">
        <w:rPr>
          <w:rFonts w:ascii="Times New Roman" w:eastAsia="MS Mincho" w:hAnsi="Times New Roman" w:hint="default"/>
        </w:rPr>
        <w:t xml:space="preserve"> opiera svoju obranu proti uplatnené</w:t>
      </w:r>
      <w:r w:rsidRPr="00EC4A04">
        <w:rPr>
          <w:rFonts w:ascii="Times New Roman" w:eastAsia="MS Mincho" w:hAnsi="Times New Roman" w:hint="default"/>
        </w:rPr>
        <w:t>mu ná</w:t>
      </w:r>
      <w:r w:rsidRPr="00EC4A04">
        <w:rPr>
          <w:rFonts w:ascii="Times New Roman" w:eastAsia="MS Mincho" w:hAnsi="Times New Roman" w:hint="default"/>
        </w:rPr>
        <w:t>roku. K </w:t>
      </w:r>
      <w:r w:rsidRPr="00EC4A04">
        <w:rPr>
          <w:rFonts w:ascii="Times New Roman" w:eastAsia="MS Mincho" w:hAnsi="Times New Roman" w:hint="default"/>
        </w:rPr>
        <w:t>odporu pripojí</w:t>
      </w:r>
      <w:r w:rsidRPr="00EC4A04">
        <w:rPr>
          <w:rFonts w:ascii="Times New Roman" w:eastAsia="MS Mincho" w:hAnsi="Times New Roman" w:hint="default"/>
        </w:rPr>
        <w:t xml:space="preserve"> listinné</w:t>
      </w:r>
      <w:r w:rsidRPr="00EC4A04">
        <w:rPr>
          <w:rFonts w:ascii="Times New Roman" w:eastAsia="MS Mincho" w:hAnsi="Times New Roman" w:hint="default"/>
        </w:rPr>
        <w:t xml:space="preserve"> dô</w:t>
      </w:r>
      <w:r w:rsidRPr="00EC4A04">
        <w:rPr>
          <w:rFonts w:ascii="Times New Roman" w:eastAsia="MS Mincho" w:hAnsi="Times New Roman" w:hint="default"/>
        </w:rPr>
        <w:t>kazy, ktorý</w:t>
      </w:r>
      <w:r w:rsidRPr="00EC4A04">
        <w:rPr>
          <w:rFonts w:ascii="Times New Roman" w:eastAsia="MS Mincho" w:hAnsi="Times New Roman" w:hint="default"/>
        </w:rPr>
        <w:t>ch sa dovolá</w:t>
      </w:r>
      <w:r w:rsidRPr="00EC4A04">
        <w:rPr>
          <w:rFonts w:ascii="Times New Roman" w:eastAsia="MS Mincho" w:hAnsi="Times New Roman" w:hint="default"/>
        </w:rPr>
        <w:t>va, prí</w:t>
      </w:r>
      <w:r w:rsidRPr="00EC4A04">
        <w:rPr>
          <w:rFonts w:ascii="Times New Roman" w:eastAsia="MS Mincho" w:hAnsi="Times New Roman" w:hint="default"/>
        </w:rPr>
        <w:t>padne označí</w:t>
      </w:r>
      <w:r w:rsidRPr="00EC4A04">
        <w:rPr>
          <w:rFonts w:ascii="Times New Roman" w:eastAsia="MS Mincho" w:hAnsi="Times New Roman" w:hint="default"/>
        </w:rPr>
        <w:t xml:space="preserve"> dô</w:t>
      </w:r>
      <w:r w:rsidRPr="00EC4A04">
        <w:rPr>
          <w:rFonts w:ascii="Times New Roman" w:eastAsia="MS Mincho" w:hAnsi="Times New Roman" w:hint="default"/>
        </w:rPr>
        <w:t>kazy na preuká</w:t>
      </w:r>
      <w:r w:rsidRPr="00EC4A04">
        <w:rPr>
          <w:rFonts w:ascii="Times New Roman" w:eastAsia="MS Mincho" w:hAnsi="Times New Roman" w:hint="default"/>
        </w:rPr>
        <w:t>zanie svojich tvrdení</w:t>
      </w:r>
      <w:r w:rsidRPr="00EC4A04">
        <w:rPr>
          <w:rFonts w:ascii="Times New Roman" w:eastAsia="MS Mincho" w:hAnsi="Times New Roman" w:hint="default"/>
        </w:rPr>
        <w:t>. O </w:t>
      </w:r>
      <w:r w:rsidRPr="00EC4A04">
        <w:rPr>
          <w:rFonts w:ascii="Times New Roman" w:eastAsia="MS Mincho" w:hAnsi="Times New Roman" w:hint="default"/>
        </w:rPr>
        <w:t>tom musí</w:t>
      </w:r>
      <w:r w:rsidRPr="00EC4A04">
        <w:rPr>
          <w:rFonts w:ascii="Times New Roman" w:eastAsia="MS Mincho" w:hAnsi="Times New Roman" w:hint="default"/>
        </w:rPr>
        <w:t xml:space="preserve"> byť</w:t>
      </w:r>
      <w:r w:rsidRPr="00EC4A04">
        <w:rPr>
          <w:rFonts w:ascii="Times New Roman" w:eastAsia="MS Mincho" w:hAnsi="Times New Roman" w:hint="default"/>
        </w:rPr>
        <w:t xml:space="preserve"> ž</w:t>
      </w:r>
      <w:r w:rsidRPr="00EC4A04">
        <w:rPr>
          <w:rFonts w:ascii="Times New Roman" w:eastAsia="MS Mincho" w:hAnsi="Times New Roman" w:hint="default"/>
        </w:rPr>
        <w:t>alovaný</w:t>
      </w:r>
      <w:r w:rsidRPr="00EC4A04">
        <w:rPr>
          <w:rFonts w:ascii="Times New Roman" w:eastAsia="MS Mincho" w:hAnsi="Times New Roman" w:hint="default"/>
        </w:rPr>
        <w:t xml:space="preserve"> v </w:t>
      </w:r>
      <w:r w:rsidRPr="00EC4A04">
        <w:rPr>
          <w:rFonts w:ascii="Times New Roman" w:eastAsia="MS Mincho" w:hAnsi="Times New Roman" w:hint="default"/>
        </w:rPr>
        <w:t>platobnom rozkaze pouč</w:t>
      </w:r>
      <w:r w:rsidRPr="00EC4A04">
        <w:rPr>
          <w:rFonts w:ascii="Times New Roman" w:eastAsia="MS Mincho" w:hAnsi="Times New Roman" w:hint="default"/>
        </w:rPr>
        <w:t>ený.</w:t>
      </w:r>
    </w:p>
    <w:p w:rsidR="00535B93" w:rsidRPr="00EC4A04" w:rsidP="00535B93">
      <w:pPr>
        <w:tabs>
          <w:tab w:val="left" w:pos="993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>(</w:t>
      </w:r>
      <w:r w:rsidRPr="00EC4A04" w:rsidR="0014153D">
        <w:rPr>
          <w:rFonts w:ascii="Times New Roman" w:eastAsia="MS Mincho" w:hAnsi="Times New Roman"/>
        </w:rPr>
        <w:t>2</w:t>
      </w:r>
      <w:r w:rsidRPr="00EC4A04">
        <w:rPr>
          <w:rFonts w:ascii="Times New Roman" w:eastAsia="MS Mincho" w:hAnsi="Times New Roman" w:hint="default"/>
        </w:rPr>
        <w:t>) Sú</w:t>
      </w:r>
      <w:r w:rsidRPr="00EC4A04">
        <w:rPr>
          <w:rFonts w:ascii="Times New Roman" w:eastAsia="MS Mincho" w:hAnsi="Times New Roman" w:hint="default"/>
        </w:rPr>
        <w:t>d uznesení</w:t>
      </w:r>
      <w:r w:rsidRPr="00EC4A04">
        <w:rPr>
          <w:rFonts w:ascii="Times New Roman" w:eastAsia="MS Mincho" w:hAnsi="Times New Roman" w:hint="default"/>
        </w:rPr>
        <w:t>m odmietne odpor, ktorý</w:t>
      </w:r>
      <w:r w:rsidRPr="00EC4A04">
        <w:rPr>
          <w:rFonts w:ascii="Times New Roman" w:eastAsia="MS Mincho" w:hAnsi="Times New Roman" w:hint="default"/>
        </w:rPr>
        <w:t xml:space="preserve"> bol podaný</w:t>
      </w:r>
    </w:p>
    <w:p w:rsidR="005B1E1F" w:rsidRPr="00EC4A04" w:rsidP="00FC62CF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 xml:space="preserve">a) oneskorene, </w:t>
      </w:r>
    </w:p>
    <w:p w:rsidR="005B1E1F" w:rsidRPr="00EC4A04" w:rsidP="00FC62CF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b) neoprá</w:t>
      </w:r>
      <w:r w:rsidRPr="00EC4A04">
        <w:rPr>
          <w:rFonts w:ascii="Times New Roman" w:eastAsia="MS Mincho" w:hAnsi="Times New Roman" w:hint="default"/>
        </w:rPr>
        <w:t>vnenou osobou</w:t>
      </w:r>
      <w:r w:rsidRPr="00EC4A04" w:rsidR="00D14687">
        <w:rPr>
          <w:rFonts w:ascii="Times New Roman" w:eastAsia="MS Mincho" w:hAnsi="Times New Roman"/>
        </w:rPr>
        <w:t xml:space="preserve"> alebo</w:t>
      </w:r>
    </w:p>
    <w:p w:rsidR="005B1E1F" w:rsidRPr="00EC4A04" w:rsidP="00FC62CF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 xml:space="preserve">c) bez </w:t>
      </w:r>
      <w:r w:rsidRPr="00EC4A04" w:rsidR="00D51A35">
        <w:rPr>
          <w:rFonts w:ascii="Times New Roman" w:eastAsia="MS Mincho" w:hAnsi="Times New Roman" w:hint="default"/>
        </w:rPr>
        <w:t>vecné</w:t>
      </w:r>
      <w:r w:rsidRPr="00EC4A04" w:rsidR="00D51A35">
        <w:rPr>
          <w:rFonts w:ascii="Times New Roman" w:eastAsia="MS Mincho" w:hAnsi="Times New Roman" w:hint="default"/>
        </w:rPr>
        <w:t>ho odô</w:t>
      </w:r>
      <w:r w:rsidRPr="00EC4A04" w:rsidR="00D51A35">
        <w:rPr>
          <w:rFonts w:ascii="Times New Roman" w:eastAsia="MS Mincho" w:hAnsi="Times New Roman" w:hint="default"/>
        </w:rPr>
        <w:t>vodnenia</w:t>
      </w:r>
      <w:r w:rsidRPr="00EC4A04" w:rsidR="00A46836">
        <w:rPr>
          <w:rFonts w:ascii="Times New Roman" w:eastAsia="MS Mincho" w:hAnsi="Times New Roman" w:hint="default"/>
        </w:rPr>
        <w:t>; o tomto ná</w:t>
      </w:r>
      <w:r w:rsidRPr="00EC4A04" w:rsidR="00A46836">
        <w:rPr>
          <w:rFonts w:ascii="Times New Roman" w:eastAsia="MS Mincho" w:hAnsi="Times New Roman" w:hint="default"/>
        </w:rPr>
        <w:t>sledku</w:t>
      </w:r>
      <w:r w:rsidRPr="00EC4A04">
        <w:rPr>
          <w:rFonts w:ascii="Times New Roman" w:eastAsia="MS Mincho" w:hAnsi="Times New Roman" w:hint="default"/>
        </w:rPr>
        <w:t xml:space="preserve"> musí</w:t>
      </w:r>
      <w:r w:rsidRPr="00EC4A04">
        <w:rPr>
          <w:rFonts w:ascii="Times New Roman" w:eastAsia="MS Mincho" w:hAnsi="Times New Roman" w:hint="default"/>
        </w:rPr>
        <w:t xml:space="preserve"> byť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F23D06">
        <w:rPr>
          <w:rFonts w:ascii="Times New Roman" w:eastAsia="MS Mincho" w:hAnsi="Times New Roman" w:hint="default"/>
        </w:rPr>
        <w:t>ž</w:t>
      </w:r>
      <w:r w:rsidRPr="00EC4A04" w:rsidR="00F23D06">
        <w:rPr>
          <w:rFonts w:ascii="Times New Roman" w:eastAsia="MS Mincho" w:hAnsi="Times New Roman" w:hint="default"/>
        </w:rPr>
        <w:t>alovaný</w:t>
      </w:r>
      <w:r w:rsidRPr="00EC4A04" w:rsidR="00F23D06">
        <w:rPr>
          <w:rFonts w:ascii="Times New Roman" w:eastAsia="MS Mincho" w:hAnsi="Times New Roman" w:hint="default"/>
        </w:rPr>
        <w:t xml:space="preserve"> </w:t>
      </w:r>
      <w:r w:rsidRPr="00EC4A04" w:rsidR="00535B93">
        <w:rPr>
          <w:rFonts w:ascii="Times New Roman" w:eastAsia="MS Mincho" w:hAnsi="Times New Roman" w:hint="default"/>
        </w:rPr>
        <w:t>pouč</w:t>
      </w:r>
      <w:r w:rsidRPr="00EC4A04" w:rsidR="00535B93">
        <w:rPr>
          <w:rFonts w:ascii="Times New Roman" w:eastAsia="MS Mincho" w:hAnsi="Times New Roman" w:hint="default"/>
        </w:rPr>
        <w:t>ený</w:t>
      </w:r>
      <w:r w:rsidRPr="00EC4A04" w:rsidR="00535B93">
        <w:rPr>
          <w:rFonts w:ascii="Times New Roman" w:eastAsia="MS Mincho" w:hAnsi="Times New Roman" w:hint="default"/>
        </w:rPr>
        <w:t xml:space="preserve"> v platobnom rozkaze.</w:t>
      </w:r>
    </w:p>
    <w:p w:rsidR="00535B93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4C34D2" w:rsidRPr="00EC4A04" w:rsidP="00535B93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535B93">
        <w:rPr>
          <w:rFonts w:ascii="Times New Roman" w:eastAsia="MS Mincho" w:hAnsi="Times New Roman"/>
        </w:rPr>
        <w:t xml:space="preserve">(3) </w:t>
      </w:r>
      <w:r w:rsidRPr="00EC4A04">
        <w:rPr>
          <w:rFonts w:ascii="Times New Roman" w:eastAsia="MS Mincho" w:hAnsi="Times New Roman" w:hint="default"/>
        </w:rPr>
        <w:t>Ak č</w:t>
      </w:r>
      <w:r w:rsidRPr="00EC4A04">
        <w:rPr>
          <w:rFonts w:ascii="Times New Roman" w:eastAsia="MS Mincho" w:hAnsi="Times New Roman" w:hint="default"/>
        </w:rPr>
        <w:t>o len jeden z</w:t>
      </w:r>
      <w:r w:rsidRPr="00EC4A04" w:rsidR="0094264D">
        <w:rPr>
          <w:rFonts w:ascii="Times New Roman" w:eastAsia="MS Mincho" w:hAnsi="Times New Roman"/>
        </w:rPr>
        <w:t>o</w:t>
      </w:r>
      <w:r w:rsidRPr="00EC4A04">
        <w:rPr>
          <w:rFonts w:ascii="Times New Roman" w:eastAsia="MS Mincho" w:hAnsi="Times New Roman" w:hint="default"/>
        </w:rPr>
        <w:t xml:space="preserve"> ž</w:t>
      </w:r>
      <w:r w:rsidRPr="00EC4A04">
        <w:rPr>
          <w:rFonts w:ascii="Times New Roman" w:eastAsia="MS Mincho" w:hAnsi="Times New Roman" w:hint="default"/>
        </w:rPr>
        <w:t>alovaný</w:t>
      </w:r>
      <w:r w:rsidRPr="00EC4A04">
        <w:rPr>
          <w:rFonts w:ascii="Times New Roman" w:eastAsia="MS Mincho" w:hAnsi="Times New Roman" w:hint="default"/>
        </w:rPr>
        <w:t>ch podá</w:t>
      </w:r>
      <w:r w:rsidRPr="00EC4A04">
        <w:rPr>
          <w:rFonts w:ascii="Times New Roman" w:eastAsia="MS Mincho" w:hAnsi="Times New Roman" w:hint="default"/>
        </w:rPr>
        <w:t xml:space="preserve"> vč</w:t>
      </w:r>
      <w:r w:rsidRPr="00EC4A04">
        <w:rPr>
          <w:rFonts w:ascii="Times New Roman" w:eastAsia="MS Mincho" w:hAnsi="Times New Roman" w:hint="default"/>
        </w:rPr>
        <w:t>as odpor s</w:t>
      </w:r>
      <w:r w:rsidRPr="00EC4A04" w:rsidR="007075C8">
        <w:rPr>
          <w:rFonts w:ascii="Times New Roman" w:eastAsia="MS Mincho" w:hAnsi="Times New Roman"/>
        </w:rPr>
        <w:t> </w:t>
      </w:r>
      <w:r w:rsidRPr="00EC4A04" w:rsidR="007075C8">
        <w:rPr>
          <w:rFonts w:ascii="Times New Roman" w:eastAsia="MS Mincho" w:hAnsi="Times New Roman" w:hint="default"/>
        </w:rPr>
        <w:t>vecný</w:t>
      </w:r>
      <w:r w:rsidRPr="00EC4A04" w:rsidR="007075C8">
        <w:rPr>
          <w:rFonts w:ascii="Times New Roman" w:eastAsia="MS Mincho" w:hAnsi="Times New Roman" w:hint="default"/>
        </w:rPr>
        <w:t xml:space="preserve">m </w:t>
      </w:r>
      <w:r w:rsidRPr="00EC4A04">
        <w:rPr>
          <w:rFonts w:ascii="Times New Roman" w:eastAsia="MS Mincho" w:hAnsi="Times New Roman"/>
        </w:rPr>
        <w:t>od</w:t>
      </w:r>
      <w:r w:rsidRPr="00EC4A04">
        <w:rPr>
          <w:rFonts w:ascii="Times New Roman" w:eastAsia="MS Mincho" w:hAnsi="Times New Roman" w:hint="default"/>
        </w:rPr>
        <w:t>ô</w:t>
      </w:r>
      <w:r w:rsidRPr="00EC4A04">
        <w:rPr>
          <w:rFonts w:ascii="Times New Roman" w:eastAsia="MS Mincho" w:hAnsi="Times New Roman" w:hint="default"/>
        </w:rPr>
        <w:t>vodnení</w:t>
      </w:r>
      <w:r w:rsidRPr="00EC4A04">
        <w:rPr>
          <w:rFonts w:ascii="Times New Roman" w:eastAsia="MS Mincho" w:hAnsi="Times New Roman" w:hint="default"/>
        </w:rPr>
        <w:t>m, sú</w:t>
      </w:r>
      <w:r w:rsidRPr="00EC4A04">
        <w:rPr>
          <w:rFonts w:ascii="Times New Roman" w:eastAsia="MS Mincho" w:hAnsi="Times New Roman" w:hint="default"/>
        </w:rPr>
        <w:t>d zruší</w:t>
      </w:r>
      <w:r w:rsidRPr="00EC4A04">
        <w:rPr>
          <w:rFonts w:ascii="Times New Roman" w:eastAsia="MS Mincho" w:hAnsi="Times New Roman" w:hint="default"/>
        </w:rPr>
        <w:t xml:space="preserve"> platobný</w:t>
      </w:r>
      <w:r w:rsidRPr="00EC4A04">
        <w:rPr>
          <w:rFonts w:ascii="Times New Roman" w:eastAsia="MS Mincho" w:hAnsi="Times New Roman" w:hint="default"/>
        </w:rPr>
        <w:t xml:space="preserve"> rozkaz v celom rozsahu a </w:t>
      </w:r>
      <w:r w:rsidRPr="00EC4A04">
        <w:rPr>
          <w:rFonts w:ascii="Times New Roman" w:eastAsia="MS Mincho" w:hAnsi="Times New Roman" w:hint="default"/>
        </w:rPr>
        <w:t>nariadi pojedná</w:t>
      </w:r>
      <w:r w:rsidRPr="00EC4A04">
        <w:rPr>
          <w:rFonts w:ascii="Times New Roman" w:eastAsia="MS Mincho" w:hAnsi="Times New Roman" w:hint="default"/>
        </w:rPr>
        <w:t>vanie. To neplatí</w:t>
      </w:r>
      <w:r w:rsidRPr="00EC4A04">
        <w:rPr>
          <w:rFonts w:ascii="Times New Roman" w:eastAsia="MS Mincho" w:hAnsi="Times New Roman" w:hint="default"/>
        </w:rPr>
        <w:t>, ak ide o </w:t>
      </w:r>
      <w:r w:rsidRPr="00EC4A04">
        <w:rPr>
          <w:rFonts w:ascii="Times New Roman" w:eastAsia="MS Mincho" w:hAnsi="Times New Roman" w:hint="default"/>
        </w:rPr>
        <w:t>samostatné</w:t>
      </w:r>
      <w:r w:rsidRPr="00EC4A04">
        <w:rPr>
          <w:rFonts w:ascii="Times New Roman" w:eastAsia="MS Mincho" w:hAnsi="Times New Roman" w:hint="default"/>
        </w:rPr>
        <w:t xml:space="preserve"> spoloč</w:t>
      </w:r>
      <w:r w:rsidRPr="00EC4A04">
        <w:rPr>
          <w:rFonts w:ascii="Times New Roman" w:eastAsia="MS Mincho" w:hAnsi="Times New Roman" w:hint="default"/>
        </w:rPr>
        <w:t>enstvo podľ</w:t>
      </w:r>
      <w:r w:rsidRPr="00EC4A04">
        <w:rPr>
          <w:rFonts w:ascii="Times New Roman" w:eastAsia="MS Mincho" w:hAnsi="Times New Roman" w:hint="default"/>
        </w:rPr>
        <w:t>a §</w:t>
      </w:r>
      <w:r w:rsidRPr="00EC4A04" w:rsidR="00A46836">
        <w:rPr>
          <w:rFonts w:ascii="Times New Roman" w:eastAsia="MS Mincho" w:hAnsi="Times New Roman"/>
        </w:rPr>
        <w:t xml:space="preserve"> 7</w:t>
      </w:r>
      <w:r w:rsidRPr="00EC4A04" w:rsidR="00CF232C">
        <w:rPr>
          <w:rFonts w:ascii="Times New Roman" w:eastAsia="MS Mincho" w:hAnsi="Times New Roman"/>
        </w:rPr>
        <w:t>2</w:t>
      </w:r>
      <w:r w:rsidRPr="00EC4A04" w:rsidR="00A46836">
        <w:rPr>
          <w:rFonts w:ascii="Times New Roman" w:eastAsia="MS Mincho" w:hAnsi="Times New Roman"/>
        </w:rPr>
        <w:t>.</w:t>
      </w:r>
      <w:r w:rsidRPr="00EC4A04">
        <w:rPr>
          <w:rFonts w:ascii="Times New Roman" w:eastAsia="MS Mincho" w:hAnsi="Times New Roman"/>
        </w:rPr>
        <w:t xml:space="preserve"> </w:t>
      </w:r>
    </w:p>
    <w:p w:rsidR="00535B93" w:rsidRPr="00EC4A04" w:rsidP="00535B93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4C34D2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 w:rsidR="005E2D84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/>
        </w:rPr>
        <w:t>(4) Uznesenie o </w:t>
      </w:r>
      <w:r w:rsidRPr="00EC4A04">
        <w:rPr>
          <w:rFonts w:ascii="Times New Roman" w:eastAsia="MS Mincho" w:hAnsi="Times New Roman" w:hint="default"/>
        </w:rPr>
        <w:t>zruš</w:t>
      </w:r>
      <w:r w:rsidRPr="00EC4A04">
        <w:rPr>
          <w:rFonts w:ascii="Times New Roman" w:eastAsia="MS Mincho" w:hAnsi="Times New Roman" w:hint="default"/>
        </w:rPr>
        <w:t>ení</w:t>
      </w:r>
      <w:r w:rsidRPr="00EC4A04">
        <w:rPr>
          <w:rFonts w:ascii="Times New Roman" w:eastAsia="MS Mincho" w:hAnsi="Times New Roman" w:hint="default"/>
        </w:rPr>
        <w:t xml:space="preserve"> platobné</w:t>
      </w:r>
      <w:r w:rsidRPr="00EC4A04">
        <w:rPr>
          <w:rFonts w:ascii="Times New Roman" w:eastAsia="MS Mincho" w:hAnsi="Times New Roman" w:hint="default"/>
        </w:rPr>
        <w:t>ho rozkazu doruč</w:t>
      </w:r>
      <w:r w:rsidRPr="00EC4A04">
        <w:rPr>
          <w:rFonts w:ascii="Times New Roman" w:eastAsia="MS Mincho" w:hAnsi="Times New Roman" w:hint="default"/>
        </w:rPr>
        <w:t>uje sú</w:t>
      </w:r>
      <w:r w:rsidRPr="00EC4A04">
        <w:rPr>
          <w:rFonts w:ascii="Times New Roman" w:eastAsia="MS Mincho" w:hAnsi="Times New Roman" w:hint="default"/>
        </w:rPr>
        <w:t>d do vlastný</w:t>
      </w:r>
      <w:r w:rsidRPr="00EC4A04">
        <w:rPr>
          <w:rFonts w:ascii="Times New Roman" w:eastAsia="MS Mincho" w:hAnsi="Times New Roman" w:hint="default"/>
        </w:rPr>
        <w:t>ch rú</w:t>
      </w:r>
      <w:r w:rsidRPr="00EC4A04">
        <w:rPr>
          <w:rFonts w:ascii="Times New Roman" w:eastAsia="MS Mincho" w:hAnsi="Times New Roman" w:hint="default"/>
        </w:rPr>
        <w:t>k; ž</w:t>
      </w:r>
      <w:r w:rsidRPr="00EC4A04">
        <w:rPr>
          <w:rFonts w:ascii="Times New Roman" w:eastAsia="MS Mincho" w:hAnsi="Times New Roman" w:hint="default"/>
        </w:rPr>
        <w:t>alobcovi spolu s uznesení</w:t>
      </w:r>
      <w:r w:rsidRPr="00EC4A04">
        <w:rPr>
          <w:rFonts w:ascii="Times New Roman" w:eastAsia="MS Mincho" w:hAnsi="Times New Roman" w:hint="default"/>
        </w:rPr>
        <w:t>m doručí</w:t>
      </w:r>
      <w:r w:rsidRPr="00EC4A04">
        <w:rPr>
          <w:rFonts w:ascii="Times New Roman" w:eastAsia="MS Mincho" w:hAnsi="Times New Roman" w:hint="default"/>
        </w:rPr>
        <w:t xml:space="preserve"> aj odpor.</w:t>
      </w:r>
    </w:p>
    <w:p w:rsidR="00A4683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A03327" w:rsidRPr="00EC4A04" w:rsidP="00535B93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261</w:t>
      </w:r>
    </w:p>
    <w:p w:rsidR="00A4683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A033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Platobný</w:t>
      </w:r>
      <w:r w:rsidRPr="00EC4A04" w:rsidR="00F13B22">
        <w:rPr>
          <w:rFonts w:ascii="Times New Roman" w:eastAsia="MS Mincho" w:hAnsi="Times New Roman" w:hint="default"/>
        </w:rPr>
        <w:t xml:space="preserve"> rozkaz nadobú</w:t>
      </w:r>
      <w:r w:rsidRPr="00EC4A04" w:rsidR="00F13B22">
        <w:rPr>
          <w:rFonts w:ascii="Times New Roman" w:eastAsia="MS Mincho" w:hAnsi="Times New Roman" w:hint="default"/>
        </w:rPr>
        <w:t>da prá</w:t>
      </w:r>
      <w:r w:rsidRPr="00EC4A04" w:rsidR="00F13B22">
        <w:rPr>
          <w:rFonts w:ascii="Times New Roman" w:eastAsia="MS Mincho" w:hAnsi="Times New Roman" w:hint="default"/>
        </w:rPr>
        <w:t>voplatnosť</w:t>
      </w:r>
    </w:p>
    <w:p w:rsidR="00A03327" w:rsidRPr="00EC4A04" w:rsidP="00187CDE">
      <w:pPr>
        <w:numPr>
          <w:numId w:val="126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má</w:t>
      </w:r>
      <w:r w:rsidRPr="00EC4A04">
        <w:rPr>
          <w:rFonts w:ascii="Times New Roman" w:eastAsia="MS Mincho" w:hAnsi="Times New Roman" w:hint="default"/>
        </w:rPr>
        <w:t>rnym uplynutí</w:t>
      </w:r>
      <w:r w:rsidRPr="00EC4A04">
        <w:rPr>
          <w:rFonts w:ascii="Times New Roman" w:eastAsia="MS Mincho" w:hAnsi="Times New Roman" w:hint="default"/>
        </w:rPr>
        <w:t>m lehoty na podanie odporu,</w:t>
      </w:r>
    </w:p>
    <w:p w:rsidR="00A03327" w:rsidRPr="00EC4A04" w:rsidP="00187CDE">
      <w:pPr>
        <w:numPr>
          <w:numId w:val="126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dň</w:t>
      </w:r>
      <w:r w:rsidRPr="00EC4A04">
        <w:rPr>
          <w:rFonts w:ascii="Times New Roman" w:eastAsia="MS Mincho" w:hAnsi="Times New Roman" w:hint="default"/>
        </w:rPr>
        <w:t>om nadobudnutia prá</w:t>
      </w:r>
      <w:r w:rsidRPr="00EC4A04">
        <w:rPr>
          <w:rFonts w:ascii="Times New Roman" w:eastAsia="MS Mincho" w:hAnsi="Times New Roman" w:hint="default"/>
        </w:rPr>
        <w:t>voplatnosti uznesenia o odmietnutí</w:t>
      </w:r>
      <w:r w:rsidRPr="00EC4A04">
        <w:rPr>
          <w:rFonts w:ascii="Times New Roman" w:eastAsia="MS Mincho" w:hAnsi="Times New Roman" w:hint="default"/>
        </w:rPr>
        <w:t xml:space="preserve"> odporu</w:t>
      </w:r>
      <w:r w:rsidR="0020503C">
        <w:rPr>
          <w:rFonts w:ascii="Times New Roman" w:eastAsia="MS Mincho" w:hAnsi="Times New Roman" w:hint="default"/>
        </w:rPr>
        <w:t xml:space="preserve"> podľ</w:t>
      </w:r>
      <w:r w:rsidR="0020503C">
        <w:rPr>
          <w:rFonts w:ascii="Times New Roman" w:eastAsia="MS Mincho" w:hAnsi="Times New Roman" w:hint="default"/>
        </w:rPr>
        <w:t>a §</w:t>
      </w:r>
      <w:r w:rsidR="0020503C">
        <w:rPr>
          <w:rFonts w:ascii="Times New Roman" w:eastAsia="MS Mincho" w:hAnsi="Times New Roman" w:hint="default"/>
        </w:rPr>
        <w:t xml:space="preserve"> 260 ods. 2 pí</w:t>
      </w:r>
      <w:r w:rsidR="0020503C">
        <w:rPr>
          <w:rFonts w:ascii="Times New Roman" w:eastAsia="MS Mincho" w:hAnsi="Times New Roman" w:hint="default"/>
        </w:rPr>
        <w:t xml:space="preserve">sm. </w:t>
      </w:r>
      <w:r w:rsidR="00CA13D2">
        <w:rPr>
          <w:rFonts w:ascii="Times New Roman" w:eastAsia="MS Mincho" w:hAnsi="Times New Roman"/>
        </w:rPr>
        <w:t>c</w:t>
      </w:r>
      <w:r w:rsidR="0020503C">
        <w:rPr>
          <w:rFonts w:ascii="Times New Roman" w:eastAsia="MS Mincho" w:hAnsi="Times New Roman"/>
        </w:rPr>
        <w:t>)</w:t>
      </w:r>
      <w:r w:rsidRPr="00EC4A04">
        <w:rPr>
          <w:rFonts w:ascii="Times New Roman" w:eastAsia="MS Mincho" w:hAnsi="Times New Roman"/>
        </w:rPr>
        <w:t>.</w:t>
      </w:r>
    </w:p>
    <w:p w:rsidR="00D07251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caps/>
        </w:rPr>
      </w:pPr>
    </w:p>
    <w:p w:rsidR="00357783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spacing w:val="30"/>
        </w:rPr>
      </w:pPr>
      <w:r w:rsidRPr="00EC4A04" w:rsidR="00745A4C">
        <w:rPr>
          <w:rFonts w:ascii="Times New Roman" w:eastAsia="MS Mincho" w:hAnsi="Times New Roman" w:hint="default"/>
          <w:b/>
          <w:spacing w:val="30"/>
        </w:rPr>
        <w:t>Druhý</w:t>
      </w:r>
      <w:r w:rsidRPr="00EC4A04">
        <w:rPr>
          <w:rFonts w:ascii="Times New Roman" w:eastAsia="MS Mincho" w:hAnsi="Times New Roman"/>
          <w:b/>
          <w:spacing w:val="30"/>
        </w:rPr>
        <w:t xml:space="preserve"> </w:t>
      </w:r>
      <w:r w:rsidRPr="00EC4A04" w:rsidR="005B1E1F">
        <w:rPr>
          <w:rFonts w:ascii="Times New Roman" w:eastAsia="MS Mincho" w:hAnsi="Times New Roman"/>
          <w:b/>
          <w:spacing w:val="30"/>
        </w:rPr>
        <w:t>diel</w:t>
      </w: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</w:rPr>
      </w:pPr>
      <w:r w:rsidRPr="00EC4A04">
        <w:rPr>
          <w:rFonts w:ascii="Times New Roman" w:eastAsia="MS Mincho" w:hAnsi="Times New Roman" w:hint="default"/>
          <w:b/>
        </w:rPr>
        <w:t>Euró</w:t>
      </w:r>
      <w:r w:rsidRPr="00EC4A04">
        <w:rPr>
          <w:rFonts w:ascii="Times New Roman" w:eastAsia="MS Mincho" w:hAnsi="Times New Roman" w:hint="default"/>
          <w:b/>
        </w:rPr>
        <w:t>psky platobný</w:t>
      </w:r>
      <w:r w:rsidRPr="00EC4A04">
        <w:rPr>
          <w:rFonts w:ascii="Times New Roman" w:eastAsia="MS Mincho" w:hAnsi="Times New Roman" w:hint="default"/>
          <w:b/>
        </w:rPr>
        <w:t xml:space="preserve"> rozkaz</w:t>
      </w:r>
    </w:p>
    <w:p w:rsidR="004C5A85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/>
        </w:rPr>
      </w:pP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262</w:t>
      </w:r>
    </w:p>
    <w:p w:rsidR="004C5A8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A938B4" w:rsidRPr="00EC4A04" w:rsidP="000B3760">
      <w:pPr>
        <w:tabs>
          <w:tab w:val="left" w:pos="1080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Euró</w:t>
      </w:r>
      <w:r w:rsidRPr="00EC4A04">
        <w:rPr>
          <w:rFonts w:ascii="Times New Roman" w:eastAsia="MS Mincho" w:hAnsi="Times New Roman" w:hint="default"/>
        </w:rPr>
        <w:t>psky platobný</w:t>
      </w:r>
      <w:r w:rsidRPr="00EC4A04">
        <w:rPr>
          <w:rFonts w:ascii="Times New Roman" w:eastAsia="MS Mincho" w:hAnsi="Times New Roman" w:hint="default"/>
        </w:rPr>
        <w:t xml:space="preserve"> rozkaz je platobný</w:t>
      </w:r>
      <w:r w:rsidRPr="00EC4A04">
        <w:rPr>
          <w:rFonts w:ascii="Times New Roman" w:eastAsia="MS Mincho" w:hAnsi="Times New Roman" w:hint="default"/>
        </w:rPr>
        <w:t xml:space="preserve"> rozkaz vydaný</w:t>
      </w:r>
      <w:r w:rsidRPr="00EC4A04">
        <w:rPr>
          <w:rFonts w:ascii="Times New Roman" w:eastAsia="MS Mincho" w:hAnsi="Times New Roman" w:hint="default"/>
        </w:rPr>
        <w:t xml:space="preserve"> podľ</w:t>
      </w:r>
      <w:r w:rsidRPr="00EC4A04">
        <w:rPr>
          <w:rFonts w:ascii="Times New Roman" w:eastAsia="MS Mincho" w:hAnsi="Times New Roman" w:hint="default"/>
        </w:rPr>
        <w:t>a osobitné</w:t>
      </w:r>
      <w:r w:rsidRPr="00EC4A04">
        <w:rPr>
          <w:rFonts w:ascii="Times New Roman" w:eastAsia="MS Mincho" w:hAnsi="Times New Roman" w:hint="default"/>
        </w:rPr>
        <w:t>ho predpisu</w:t>
      </w:r>
      <w:r w:rsidRPr="00EC4A04" w:rsidR="004C5A85">
        <w:rPr>
          <w:rFonts w:ascii="Times New Roman" w:eastAsia="MS Mincho" w:hAnsi="Times New Roman"/>
        </w:rPr>
        <w:t>.</w:t>
      </w:r>
    </w:p>
    <w:p w:rsidR="000B3760" w:rsidRPr="00EC4A04" w:rsidP="000B3760">
      <w:pPr>
        <w:pStyle w:val="ListParagraph"/>
        <w:bidi w:val="0"/>
        <w:ind w:hanging="720"/>
        <w:jc w:val="center"/>
      </w:pPr>
    </w:p>
    <w:p w:rsidR="000B3760" w:rsidRPr="00EC4A04" w:rsidP="000B3760">
      <w:pPr>
        <w:pStyle w:val="ListParagraph"/>
        <w:bidi w:val="0"/>
        <w:ind w:hanging="720"/>
        <w:jc w:val="center"/>
        <w:rPr>
          <w:rFonts w:hint="default"/>
        </w:rPr>
      </w:pPr>
      <w:r w:rsidRPr="00EC4A04">
        <w:rPr>
          <w:rFonts w:hint="default"/>
        </w:rPr>
        <w:t>§</w:t>
      </w:r>
      <w:r w:rsidRPr="00EC4A04">
        <w:rPr>
          <w:rFonts w:hint="default"/>
        </w:rPr>
        <w:t xml:space="preserve"> 263</w:t>
      </w:r>
    </w:p>
    <w:p w:rsidR="005B1E1F" w:rsidRPr="00EC4A04" w:rsidP="000B3760">
      <w:pPr>
        <w:pStyle w:val="Odsekzoznamu2"/>
        <w:tabs>
          <w:tab w:val="left" w:pos="426"/>
          <w:tab w:val="left" w:pos="1080"/>
        </w:tabs>
        <w:bidi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EC4A04">
        <w:rPr>
          <w:rFonts w:ascii="Times New Roman" w:hAnsi="Times New Roman" w:hint="default"/>
          <w:sz w:val="24"/>
          <w:szCs w:val="24"/>
          <w:lang w:val="sk-SK"/>
        </w:rPr>
        <w:t>Ná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vrh na vydanie euró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pskeho platobné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ho rozkazu a 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odpor voč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i nemu sa podá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va v</w:t>
      </w:r>
      <w:r w:rsidR="00135893">
        <w:rPr>
          <w:rFonts w:ascii="Times New Roman" w:hAnsi="Times New Roman"/>
          <w:sz w:val="24"/>
          <w:szCs w:val="24"/>
          <w:lang w:val="sk-SK"/>
        </w:rPr>
        <w:t> </w:t>
      </w:r>
      <w:r w:rsidR="00135893">
        <w:rPr>
          <w:rFonts w:ascii="Times New Roman" w:hAnsi="Times New Roman" w:hint="default"/>
          <w:sz w:val="24"/>
          <w:szCs w:val="24"/>
          <w:lang w:val="sk-SK"/>
        </w:rPr>
        <w:t>š</w:t>
      </w:r>
      <w:r w:rsidR="00135893">
        <w:rPr>
          <w:rFonts w:ascii="Times New Roman" w:hAnsi="Times New Roman" w:hint="default"/>
          <w:sz w:val="24"/>
          <w:szCs w:val="24"/>
          <w:lang w:val="sk-SK"/>
        </w:rPr>
        <w:t>tá</w:t>
      </w:r>
      <w:r w:rsidR="00135893">
        <w:rPr>
          <w:rFonts w:ascii="Times New Roman" w:hAnsi="Times New Roman" w:hint="default"/>
          <w:sz w:val="24"/>
          <w:szCs w:val="24"/>
          <w:lang w:val="sk-SK"/>
        </w:rPr>
        <w:t>tnom jazyku Slovenskej republiky</w:t>
      </w:r>
      <w:r w:rsidRPr="00EC4A04">
        <w:rPr>
          <w:rFonts w:ascii="Times New Roman" w:hAnsi="Times New Roman"/>
          <w:sz w:val="24"/>
          <w:szCs w:val="24"/>
          <w:lang w:val="sk-SK"/>
        </w:rPr>
        <w:t xml:space="preserve">. </w:t>
      </w:r>
    </w:p>
    <w:p w:rsidR="005B1E1F" w:rsidRPr="00EC4A04" w:rsidP="00542B94">
      <w:pPr>
        <w:pStyle w:val="Odsekzoznamu2"/>
        <w:tabs>
          <w:tab w:val="left" w:pos="426"/>
          <w:tab w:val="left" w:pos="993"/>
        </w:tabs>
        <w:bidi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  <w:lang w:val="sk-SK"/>
        </w:rPr>
      </w:pPr>
      <w:r w:rsidR="000338CB">
        <w:rPr>
          <w:rFonts w:ascii="Times New Roman" w:hAnsi="Times New Roman"/>
          <w:sz w:val="24"/>
          <w:szCs w:val="24"/>
          <w:lang w:val="sk-SK"/>
        </w:rPr>
        <w:br w:type="page"/>
      </w:r>
      <w:r w:rsidRPr="00EC4A04" w:rsidR="004D2B24">
        <w:rPr>
          <w:rFonts w:ascii="Times New Roman" w:hAnsi="Times New Roman" w:hint="default"/>
          <w:sz w:val="24"/>
          <w:szCs w:val="24"/>
          <w:lang w:val="sk-SK"/>
        </w:rPr>
        <w:t>§</w:t>
      </w:r>
      <w:r w:rsidRPr="00EC4A04" w:rsidR="004D2B24">
        <w:rPr>
          <w:rFonts w:ascii="Times New Roman" w:hAnsi="Times New Roman" w:hint="default"/>
          <w:sz w:val="24"/>
          <w:szCs w:val="24"/>
          <w:lang w:val="sk-SK"/>
        </w:rPr>
        <w:t xml:space="preserve"> </w:t>
      </w:r>
      <w:r w:rsidRPr="00EC4A04" w:rsidR="000B3760">
        <w:rPr>
          <w:rFonts w:ascii="Times New Roman" w:hAnsi="Times New Roman"/>
          <w:sz w:val="24"/>
          <w:szCs w:val="24"/>
          <w:lang w:val="sk-SK"/>
        </w:rPr>
        <w:t>264</w:t>
      </w:r>
    </w:p>
    <w:p w:rsidR="001845B5" w:rsidRPr="00EC4A04" w:rsidP="00542B94">
      <w:pPr>
        <w:pStyle w:val="Odsekzoznamu2"/>
        <w:tabs>
          <w:tab w:val="left" w:pos="426"/>
          <w:tab w:val="left" w:pos="993"/>
        </w:tabs>
        <w:bidi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5B1E1F" w:rsidRPr="00EC4A04" w:rsidP="00D20C84">
      <w:pPr>
        <w:pStyle w:val="Odsekzoznamu2"/>
        <w:numPr>
          <w:numId w:val="17"/>
        </w:numPr>
        <w:tabs>
          <w:tab w:val="left" w:pos="426"/>
          <w:tab w:val="left" w:pos="1080"/>
        </w:tabs>
        <w:bidi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EC4A04">
        <w:rPr>
          <w:rFonts w:ascii="Times New Roman" w:hAnsi="Times New Roman"/>
          <w:sz w:val="24"/>
          <w:szCs w:val="24"/>
          <w:lang w:val="sk-SK"/>
        </w:rPr>
        <w:t xml:space="preserve">Ak </w:t>
      </w:r>
      <w:r w:rsidRPr="00EC4A04" w:rsidR="00B51C6C">
        <w:rPr>
          <w:rFonts w:ascii="Times New Roman" w:hAnsi="Times New Roman"/>
          <w:sz w:val="24"/>
          <w:szCs w:val="24"/>
          <w:lang w:val="sk-SK"/>
        </w:rPr>
        <w:t>je</w:t>
      </w:r>
      <w:r w:rsidRPr="00EC4A04" w:rsidR="00A37A98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EC4A04">
        <w:rPr>
          <w:rFonts w:ascii="Times New Roman" w:hAnsi="Times New Roman"/>
          <w:sz w:val="24"/>
          <w:szCs w:val="24"/>
          <w:lang w:val="sk-SK"/>
        </w:rPr>
        <w:t xml:space="preserve">odpor </w:t>
      </w:r>
      <w:r w:rsidRPr="00EC4A04" w:rsidR="0094264D">
        <w:rPr>
          <w:rFonts w:ascii="Times New Roman" w:hAnsi="Times New Roman"/>
          <w:sz w:val="24"/>
          <w:szCs w:val="24"/>
          <w:lang w:val="sk-SK"/>
        </w:rPr>
        <w:t>pod</w:t>
      </w:r>
      <w:r w:rsidRPr="00EC4A04" w:rsidR="00B51C6C">
        <w:rPr>
          <w:rFonts w:ascii="Times New Roman" w:hAnsi="Times New Roman" w:hint="default"/>
          <w:sz w:val="24"/>
          <w:szCs w:val="24"/>
          <w:lang w:val="sk-SK"/>
        </w:rPr>
        <w:t>aný</w:t>
      </w:r>
      <w:r w:rsidRPr="00EC4A04" w:rsidR="0094264D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EC4A04">
        <w:rPr>
          <w:rFonts w:ascii="Times New Roman" w:hAnsi="Times New Roman"/>
          <w:sz w:val="24"/>
          <w:szCs w:val="24"/>
          <w:lang w:val="sk-SK"/>
        </w:rPr>
        <w:t>v </w:t>
      </w:r>
      <w:r w:rsidRPr="00EC4A04" w:rsidR="00D81F19">
        <w:rPr>
          <w:rFonts w:ascii="Times New Roman" w:hAnsi="Times New Roman" w:hint="default"/>
          <w:sz w:val="24"/>
          <w:szCs w:val="24"/>
          <w:lang w:val="sk-SK"/>
        </w:rPr>
        <w:t>urč</w:t>
      </w:r>
      <w:r w:rsidRPr="00EC4A04" w:rsidR="00D81F19">
        <w:rPr>
          <w:rFonts w:ascii="Times New Roman" w:hAnsi="Times New Roman" w:hint="default"/>
          <w:sz w:val="24"/>
          <w:szCs w:val="24"/>
          <w:lang w:val="sk-SK"/>
        </w:rPr>
        <w:t xml:space="preserve">enej </w:t>
      </w:r>
      <w:r w:rsidRPr="00EC4A04">
        <w:rPr>
          <w:rFonts w:ascii="Times New Roman" w:hAnsi="Times New Roman"/>
          <w:sz w:val="24"/>
          <w:szCs w:val="24"/>
          <w:lang w:val="sk-SK"/>
        </w:rPr>
        <w:t>l</w:t>
      </w:r>
      <w:r w:rsidRPr="00EC4A04" w:rsidR="004C5A85">
        <w:rPr>
          <w:rFonts w:ascii="Times New Roman" w:hAnsi="Times New Roman" w:hint="default"/>
          <w:sz w:val="24"/>
          <w:szCs w:val="24"/>
          <w:lang w:val="sk-SK"/>
        </w:rPr>
        <w:t>ehote, sú</w:t>
      </w:r>
      <w:r w:rsidRPr="00EC4A04" w:rsidR="004C5A85">
        <w:rPr>
          <w:rFonts w:ascii="Times New Roman" w:hAnsi="Times New Roman" w:hint="default"/>
          <w:sz w:val="24"/>
          <w:szCs w:val="24"/>
          <w:lang w:val="sk-SK"/>
        </w:rPr>
        <w:t>d nariadi pojedná</w:t>
      </w:r>
      <w:r w:rsidRPr="00EC4A04" w:rsidR="004C5A85">
        <w:rPr>
          <w:rFonts w:ascii="Times New Roman" w:hAnsi="Times New Roman" w:hint="default"/>
          <w:sz w:val="24"/>
          <w:szCs w:val="24"/>
          <w:lang w:val="sk-SK"/>
        </w:rPr>
        <w:t>vanie;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to neplatí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, ak ž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alobca</w:t>
      </w:r>
      <w:r w:rsidRPr="00EC4A04" w:rsidR="00A37A98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EC4A04" w:rsidR="005762F2">
        <w:rPr>
          <w:rFonts w:ascii="Times New Roman" w:hAnsi="Times New Roman" w:hint="default"/>
          <w:sz w:val="24"/>
          <w:szCs w:val="24"/>
          <w:lang w:val="sk-SK"/>
        </w:rPr>
        <w:t>pož</w:t>
      </w:r>
      <w:r w:rsidRPr="00EC4A04" w:rsidR="005762F2">
        <w:rPr>
          <w:rFonts w:ascii="Times New Roman" w:hAnsi="Times New Roman" w:hint="default"/>
          <w:sz w:val="24"/>
          <w:szCs w:val="24"/>
          <w:lang w:val="sk-SK"/>
        </w:rPr>
        <w:t>iadal o </w:t>
      </w:r>
      <w:r w:rsidRPr="00EC4A04" w:rsidR="005762F2">
        <w:rPr>
          <w:rFonts w:ascii="Times New Roman" w:hAnsi="Times New Roman" w:hint="default"/>
          <w:sz w:val="24"/>
          <w:szCs w:val="24"/>
          <w:lang w:val="sk-SK"/>
        </w:rPr>
        <w:t>ukonč</w:t>
      </w:r>
      <w:r w:rsidRPr="00EC4A04" w:rsidR="005762F2">
        <w:rPr>
          <w:rFonts w:ascii="Times New Roman" w:hAnsi="Times New Roman" w:hint="default"/>
          <w:sz w:val="24"/>
          <w:szCs w:val="24"/>
          <w:lang w:val="sk-SK"/>
        </w:rPr>
        <w:t>enie konania.</w:t>
      </w:r>
    </w:p>
    <w:p w:rsidR="00542B94" w:rsidRPr="00EC4A04" w:rsidP="00D20C84">
      <w:pPr>
        <w:pStyle w:val="Odsekzoznamu2"/>
        <w:tabs>
          <w:tab w:val="left" w:pos="426"/>
          <w:tab w:val="left" w:pos="1080"/>
        </w:tabs>
        <w:bidi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5B1E1F" w:rsidRPr="00EC4A04" w:rsidP="00D20C84">
      <w:pPr>
        <w:pStyle w:val="Odsekzoznamu2"/>
        <w:numPr>
          <w:numId w:val="17"/>
        </w:numPr>
        <w:tabs>
          <w:tab w:val="left" w:pos="426"/>
          <w:tab w:val="left" w:pos="1080"/>
        </w:tabs>
        <w:bidi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EC4A04">
        <w:rPr>
          <w:rFonts w:ascii="Times New Roman" w:hAnsi="Times New Roman"/>
          <w:sz w:val="24"/>
          <w:szCs w:val="24"/>
          <w:lang w:val="sk-SK"/>
        </w:rPr>
        <w:t>Na rozhodnutie o 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odpore je prí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sluš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ný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sú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d, ktorý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euró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psky platobný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rozkaz vydal. </w:t>
      </w:r>
    </w:p>
    <w:p w:rsidR="006E4013" w:rsidRPr="00EC4A04" w:rsidP="00542B94">
      <w:pPr>
        <w:pStyle w:val="Odsekzoznamu2"/>
        <w:tabs>
          <w:tab w:val="left" w:pos="426"/>
          <w:tab w:val="left" w:pos="993"/>
        </w:tabs>
        <w:bidi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5B1E1F" w:rsidRPr="00EC4A04" w:rsidP="00542B94">
      <w:pPr>
        <w:pStyle w:val="Odsekzoznamu2"/>
        <w:tabs>
          <w:tab w:val="left" w:pos="426"/>
          <w:tab w:val="left" w:pos="993"/>
        </w:tabs>
        <w:bidi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EC4A04" w:rsidR="004D2B24">
        <w:rPr>
          <w:rFonts w:ascii="Times New Roman" w:hAnsi="Times New Roman" w:hint="default"/>
          <w:sz w:val="24"/>
          <w:szCs w:val="24"/>
          <w:lang w:val="sk-SK"/>
        </w:rPr>
        <w:t>§</w:t>
      </w:r>
      <w:r w:rsidRPr="00EC4A04" w:rsidR="004D2B24">
        <w:rPr>
          <w:rFonts w:ascii="Times New Roman" w:hAnsi="Times New Roman" w:hint="default"/>
          <w:sz w:val="24"/>
          <w:szCs w:val="24"/>
          <w:lang w:val="sk-SK"/>
        </w:rPr>
        <w:t xml:space="preserve"> 265</w:t>
      </w:r>
    </w:p>
    <w:p w:rsidR="001845B5" w:rsidRPr="00EC4A04" w:rsidP="00EC3691">
      <w:pPr>
        <w:pStyle w:val="Odsekzoznamu2"/>
        <w:tabs>
          <w:tab w:val="left" w:pos="426"/>
          <w:tab w:val="left" w:pos="993"/>
        </w:tabs>
        <w:bidi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5B1E1F" w:rsidRPr="00EC4A04" w:rsidP="00EC3691">
      <w:pPr>
        <w:pStyle w:val="Odsekzoznamu2"/>
        <w:tabs>
          <w:tab w:val="left" w:pos="426"/>
          <w:tab w:val="left" w:pos="993"/>
        </w:tabs>
        <w:bidi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EC4A04">
        <w:rPr>
          <w:rFonts w:ascii="Times New Roman" w:hAnsi="Times New Roman"/>
          <w:sz w:val="24"/>
          <w:szCs w:val="24"/>
          <w:lang w:val="sk-SK"/>
        </w:rPr>
        <w:t>Ustanovenia o 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platobnom rozkaze sa použ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ijú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primerane, </w:t>
      </w:r>
      <w:r w:rsidRPr="00EC4A04" w:rsidR="00B11CD8">
        <w:rPr>
          <w:rFonts w:ascii="Times New Roman" w:hAnsi="Times New Roman"/>
          <w:sz w:val="24"/>
          <w:szCs w:val="24"/>
          <w:lang w:val="sk-SK"/>
        </w:rPr>
        <w:t xml:space="preserve">ak 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osobitný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predpis neustanovuje inak</w:t>
      </w:r>
      <w:r w:rsidRPr="00EC4A04" w:rsidR="001845B5">
        <w:rPr>
          <w:rFonts w:ascii="Times New Roman" w:hAnsi="Times New Roman"/>
          <w:sz w:val="24"/>
          <w:szCs w:val="24"/>
          <w:lang w:val="sk-SK"/>
        </w:rPr>
        <w:t>.</w:t>
      </w:r>
    </w:p>
    <w:p w:rsidR="005B1E1F" w:rsidRPr="00EC4A04" w:rsidP="00EC3691">
      <w:pPr>
        <w:pStyle w:val="Odsekzoznamu2"/>
        <w:tabs>
          <w:tab w:val="left" w:pos="426"/>
          <w:tab w:val="left" w:pos="993"/>
        </w:tabs>
        <w:bidi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13C3D" w:rsidRPr="00EC4A04" w:rsidP="00542B94">
      <w:pPr>
        <w:pStyle w:val="Odsekzoznamu2"/>
        <w:tabs>
          <w:tab w:val="left" w:pos="993"/>
        </w:tabs>
        <w:bidi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pacing w:val="30"/>
          <w:sz w:val="24"/>
          <w:szCs w:val="24"/>
          <w:lang w:val="sk-SK"/>
        </w:rPr>
      </w:pPr>
      <w:r w:rsidRPr="00EC4A04" w:rsidR="00745A4C">
        <w:rPr>
          <w:rFonts w:ascii="Times New Roman" w:hAnsi="Times New Roman" w:hint="default"/>
          <w:b/>
          <w:spacing w:val="30"/>
          <w:sz w:val="24"/>
          <w:szCs w:val="24"/>
          <w:lang w:val="sk-SK"/>
        </w:rPr>
        <w:t>Tretí</w:t>
      </w:r>
      <w:r w:rsidRPr="00EC4A04" w:rsidR="00357783">
        <w:rPr>
          <w:rFonts w:ascii="Times New Roman" w:hAnsi="Times New Roman"/>
          <w:b/>
          <w:spacing w:val="30"/>
          <w:sz w:val="24"/>
          <w:szCs w:val="24"/>
          <w:lang w:val="sk-SK"/>
        </w:rPr>
        <w:t xml:space="preserve"> </w:t>
      </w:r>
      <w:r w:rsidRPr="00EC4A04">
        <w:rPr>
          <w:rFonts w:ascii="Times New Roman" w:hAnsi="Times New Roman"/>
          <w:b/>
          <w:spacing w:val="30"/>
          <w:sz w:val="24"/>
          <w:szCs w:val="24"/>
          <w:lang w:val="sk-SK"/>
        </w:rPr>
        <w:t>diel</w:t>
      </w:r>
    </w:p>
    <w:p w:rsidR="005B1E1F" w:rsidRPr="00EC4A04" w:rsidP="00542B94">
      <w:pPr>
        <w:pStyle w:val="Odsekzoznamu2"/>
        <w:tabs>
          <w:tab w:val="left" w:pos="993"/>
        </w:tabs>
        <w:bidi w:val="0"/>
        <w:spacing w:after="0" w:line="240" w:lineRule="auto"/>
        <w:ind w:left="0"/>
        <w:contextualSpacing w:val="0"/>
        <w:jc w:val="center"/>
        <w:rPr>
          <w:rFonts w:ascii="Times New Roman" w:hAnsi="Times New Roman" w:hint="default"/>
          <w:b/>
          <w:sz w:val="24"/>
          <w:szCs w:val="24"/>
          <w:lang w:val="sk-SK"/>
        </w:rPr>
      </w:pPr>
      <w:r w:rsidRPr="00EC4A04">
        <w:rPr>
          <w:rFonts w:ascii="Times New Roman" w:hAnsi="Times New Roman" w:hint="default"/>
          <w:b/>
          <w:sz w:val="24"/>
          <w:szCs w:val="24"/>
          <w:lang w:val="sk-SK"/>
        </w:rPr>
        <w:t>Rozsudok pre zmeš</w:t>
      </w:r>
      <w:r w:rsidRPr="00EC4A04">
        <w:rPr>
          <w:rFonts w:ascii="Times New Roman" w:hAnsi="Times New Roman" w:hint="default"/>
          <w:b/>
          <w:sz w:val="24"/>
          <w:szCs w:val="24"/>
          <w:lang w:val="sk-SK"/>
        </w:rPr>
        <w:t>kanie</w:t>
      </w:r>
    </w:p>
    <w:p w:rsidR="00913C3D" w:rsidRPr="00EC4A04" w:rsidP="00EC3691">
      <w:pPr>
        <w:pStyle w:val="Odsekzoznamu2"/>
        <w:tabs>
          <w:tab w:val="left" w:pos="993"/>
        </w:tabs>
        <w:bidi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caps/>
          <w:sz w:val="24"/>
          <w:szCs w:val="24"/>
          <w:lang w:val="sk-SK"/>
        </w:rPr>
      </w:pPr>
    </w:p>
    <w:p w:rsidR="00913C3D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smallCaps/>
          <w:spacing w:val="30"/>
        </w:rPr>
      </w:pPr>
      <w:r w:rsidRPr="00EC4A04" w:rsidR="00357783">
        <w:rPr>
          <w:rFonts w:ascii="Times New Roman" w:eastAsia="MS Mincho" w:hAnsi="Times New Roman" w:hint="default"/>
          <w:b/>
          <w:smallCaps/>
          <w:spacing w:val="30"/>
        </w:rPr>
        <w:t>prvý</w:t>
      </w:r>
      <w:r w:rsidRPr="00EC4A04" w:rsidR="00357783">
        <w:rPr>
          <w:rFonts w:ascii="Times New Roman" w:eastAsia="MS Mincho" w:hAnsi="Times New Roman" w:hint="default"/>
          <w:b/>
          <w:smallCaps/>
          <w:spacing w:val="30"/>
        </w:rPr>
        <w:t xml:space="preserve"> </w:t>
      </w:r>
      <w:r w:rsidRPr="00EC4A04" w:rsidR="005B1E1F">
        <w:rPr>
          <w:rFonts w:ascii="Times New Roman" w:eastAsia="MS Mincho" w:hAnsi="Times New Roman"/>
          <w:b/>
          <w:smallCaps/>
          <w:spacing w:val="30"/>
        </w:rPr>
        <w:t>oddiel</w:t>
      </w: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smallCaps/>
        </w:rPr>
      </w:pPr>
      <w:r w:rsidRPr="00EC4A04">
        <w:rPr>
          <w:rFonts w:ascii="Times New Roman" w:eastAsia="MS Mincho" w:hAnsi="Times New Roman" w:hint="default"/>
          <w:b/>
          <w:smallCaps/>
        </w:rPr>
        <w:t>Rozsudok pre zmeš</w:t>
      </w:r>
      <w:r w:rsidRPr="00EC4A04">
        <w:rPr>
          <w:rFonts w:ascii="Times New Roman" w:eastAsia="MS Mincho" w:hAnsi="Times New Roman" w:hint="default"/>
          <w:b/>
          <w:smallCaps/>
        </w:rPr>
        <w:t>kanie ž</w:t>
      </w:r>
      <w:r w:rsidRPr="00EC4A04">
        <w:rPr>
          <w:rFonts w:ascii="Times New Roman" w:eastAsia="MS Mincho" w:hAnsi="Times New Roman" w:hint="default"/>
          <w:b/>
          <w:smallCaps/>
        </w:rPr>
        <w:t>alované</w:t>
      </w:r>
      <w:r w:rsidRPr="00EC4A04">
        <w:rPr>
          <w:rFonts w:ascii="Times New Roman" w:eastAsia="MS Mincho" w:hAnsi="Times New Roman" w:hint="default"/>
          <w:b/>
          <w:smallCaps/>
        </w:rPr>
        <w:t>ho</w:t>
      </w:r>
    </w:p>
    <w:p w:rsidR="006D5335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266</w:t>
      </w:r>
    </w:p>
    <w:p w:rsidR="006D5335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môž</w:t>
      </w:r>
      <w:r w:rsidRPr="00EC4A04">
        <w:rPr>
          <w:rFonts w:ascii="Times New Roman" w:eastAsia="MS Mincho" w:hAnsi="Times New Roman" w:hint="default"/>
        </w:rPr>
        <w:t>e aj bez nariadenia poje</w:t>
      </w:r>
      <w:r w:rsidRPr="00EC4A04" w:rsidR="007B306A">
        <w:rPr>
          <w:rFonts w:ascii="Times New Roman" w:eastAsia="MS Mincho" w:hAnsi="Times New Roman" w:hint="default"/>
        </w:rPr>
        <w:t>dná</w:t>
      </w:r>
      <w:r w:rsidRPr="00EC4A04" w:rsidR="007B306A">
        <w:rPr>
          <w:rFonts w:ascii="Times New Roman" w:eastAsia="MS Mincho" w:hAnsi="Times New Roman" w:hint="default"/>
        </w:rPr>
        <w:t>vania rozhodnúť</w:t>
      </w:r>
      <w:r w:rsidRPr="00EC4A04" w:rsidR="007B306A">
        <w:rPr>
          <w:rFonts w:ascii="Times New Roman" w:eastAsia="MS Mincho" w:hAnsi="Times New Roman" w:hint="default"/>
        </w:rPr>
        <w:t xml:space="preserve"> o ž</w:t>
      </w:r>
      <w:r w:rsidRPr="00EC4A04" w:rsidR="007B306A">
        <w:rPr>
          <w:rFonts w:ascii="Times New Roman" w:eastAsia="MS Mincho" w:hAnsi="Times New Roman" w:hint="default"/>
        </w:rPr>
        <w:t xml:space="preserve">alobe </w:t>
      </w:r>
      <w:r w:rsidRPr="00EC4A04" w:rsidR="005E2D80">
        <w:rPr>
          <w:rFonts w:ascii="Times New Roman" w:eastAsia="MS Mincho" w:hAnsi="Times New Roman" w:hint="default"/>
        </w:rPr>
        <w:t>podľ</w:t>
      </w:r>
      <w:r w:rsidRPr="00EC4A04" w:rsidR="005E2D80">
        <w:rPr>
          <w:rFonts w:ascii="Times New Roman" w:eastAsia="MS Mincho" w:hAnsi="Times New Roman" w:hint="default"/>
        </w:rPr>
        <w:t>a §</w:t>
      </w:r>
      <w:r w:rsidRPr="00EC4A04" w:rsidR="005E2D80">
        <w:rPr>
          <w:rFonts w:ascii="Times New Roman" w:eastAsia="MS Mincho" w:hAnsi="Times New Roman" w:hint="default"/>
        </w:rPr>
        <w:t xml:space="preserve"> 1</w:t>
      </w:r>
      <w:r w:rsidRPr="00EC4A04" w:rsidR="00CF232C">
        <w:rPr>
          <w:rFonts w:ascii="Times New Roman" w:eastAsia="MS Mincho" w:hAnsi="Times New Roman"/>
        </w:rPr>
        <w:t>33</w:t>
      </w:r>
      <w:r w:rsidRPr="00EC4A04" w:rsidR="005E2D80">
        <w:rPr>
          <w:rFonts w:ascii="Times New Roman" w:eastAsia="MS Mincho" w:hAnsi="Times New Roman" w:hint="default"/>
        </w:rPr>
        <w:t xml:space="preserve"> pí</w:t>
      </w:r>
      <w:r w:rsidRPr="00EC4A04" w:rsidR="005E2D80">
        <w:rPr>
          <w:rFonts w:ascii="Times New Roman" w:eastAsia="MS Mincho" w:hAnsi="Times New Roman" w:hint="default"/>
        </w:rPr>
        <w:t xml:space="preserve">sm. a) </w:t>
      </w:r>
      <w:r w:rsidRPr="00EC4A04">
        <w:rPr>
          <w:rFonts w:ascii="Times New Roman" w:eastAsia="MS Mincho" w:hAnsi="Times New Roman" w:hint="default"/>
        </w:rPr>
        <w:t>rozsudkom pre zmeš</w:t>
      </w:r>
      <w:r w:rsidRPr="00EC4A04">
        <w:rPr>
          <w:rFonts w:ascii="Times New Roman" w:eastAsia="MS Mincho" w:hAnsi="Times New Roman" w:hint="default"/>
        </w:rPr>
        <w:t xml:space="preserve">kanie, </w:t>
      </w:r>
      <w:r w:rsidRPr="00EC4A04" w:rsidR="002A1BEB">
        <w:rPr>
          <w:rFonts w:ascii="Times New Roman" w:eastAsia="MS Mincho" w:hAnsi="Times New Roman" w:hint="default"/>
        </w:rPr>
        <w:t>ktorý</w:t>
      </w:r>
      <w:r w:rsidRPr="00EC4A04" w:rsidR="002A1BEB">
        <w:rPr>
          <w:rFonts w:ascii="Times New Roman" w:eastAsia="MS Mincho" w:hAnsi="Times New Roman" w:hint="default"/>
        </w:rPr>
        <w:t>m ž</w:t>
      </w:r>
      <w:r w:rsidRPr="00EC4A04" w:rsidR="002A1BEB">
        <w:rPr>
          <w:rFonts w:ascii="Times New Roman" w:eastAsia="MS Mincho" w:hAnsi="Times New Roman" w:hint="default"/>
        </w:rPr>
        <w:t xml:space="preserve">alobe vyhovie, </w:t>
      </w:r>
      <w:r w:rsidRPr="00EC4A04">
        <w:rPr>
          <w:rFonts w:ascii="Times New Roman" w:eastAsia="MS Mincho" w:hAnsi="Times New Roman"/>
        </w:rPr>
        <w:t>ak</w:t>
      </w:r>
    </w:p>
    <w:p w:rsidR="005B1E1F" w:rsidRPr="00EC4A04" w:rsidP="00187CDE">
      <w:pPr>
        <w:numPr>
          <w:numId w:val="19"/>
        </w:numPr>
        <w:tabs>
          <w:tab w:val="num" w:pos="284"/>
          <w:tab w:val="left" w:pos="851"/>
          <w:tab w:val="clear" w:pos="1080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uznesení</w:t>
      </w:r>
      <w:r w:rsidRPr="00EC4A04">
        <w:rPr>
          <w:rFonts w:ascii="Times New Roman" w:eastAsia="MS Mincho" w:hAnsi="Times New Roman" w:hint="default"/>
        </w:rPr>
        <w:t>m ulož</w:t>
      </w:r>
      <w:r w:rsidRPr="00EC4A04">
        <w:rPr>
          <w:rFonts w:ascii="Times New Roman" w:eastAsia="MS Mincho" w:hAnsi="Times New Roman" w:hint="default"/>
        </w:rPr>
        <w:t>il ž</w:t>
      </w:r>
      <w:r w:rsidRPr="00EC4A04">
        <w:rPr>
          <w:rFonts w:ascii="Times New Roman" w:eastAsia="MS Mincho" w:hAnsi="Times New Roman" w:hint="default"/>
        </w:rPr>
        <w:t>alované</w:t>
      </w:r>
      <w:r w:rsidRPr="00EC4A04">
        <w:rPr>
          <w:rFonts w:ascii="Times New Roman" w:eastAsia="MS Mincho" w:hAnsi="Times New Roman" w:hint="default"/>
        </w:rPr>
        <w:t>mu povinnosť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7B306A">
        <w:rPr>
          <w:rFonts w:ascii="Times New Roman" w:eastAsia="MS Mincho" w:hAnsi="Times New Roman"/>
        </w:rPr>
        <w:t>v </w:t>
      </w:r>
      <w:r w:rsidRPr="00EC4A04" w:rsidR="007B306A">
        <w:rPr>
          <w:rFonts w:ascii="Times New Roman" w:eastAsia="MS Mincho" w:hAnsi="Times New Roman" w:hint="default"/>
        </w:rPr>
        <w:t>urč</w:t>
      </w:r>
      <w:r w:rsidRPr="00EC4A04" w:rsidR="007B306A">
        <w:rPr>
          <w:rFonts w:ascii="Times New Roman" w:eastAsia="MS Mincho" w:hAnsi="Times New Roman" w:hint="default"/>
        </w:rPr>
        <w:t xml:space="preserve">enej lehote </w:t>
      </w:r>
      <w:r w:rsidRPr="00EC4A04">
        <w:rPr>
          <w:rFonts w:ascii="Times New Roman" w:eastAsia="MS Mincho" w:hAnsi="Times New Roman" w:hint="default"/>
        </w:rPr>
        <w:t>vyjadriť</w:t>
      </w:r>
      <w:r w:rsidRPr="00EC4A04">
        <w:rPr>
          <w:rFonts w:ascii="Times New Roman" w:eastAsia="MS Mincho" w:hAnsi="Times New Roman" w:hint="default"/>
        </w:rPr>
        <w:t xml:space="preserve"> sa k </w:t>
      </w:r>
      <w:r w:rsidRPr="00EC4A04">
        <w:rPr>
          <w:rFonts w:ascii="Times New Roman" w:eastAsia="MS Mincho" w:hAnsi="Times New Roman" w:hint="default"/>
        </w:rPr>
        <w:t>ž</w:t>
      </w:r>
      <w:r w:rsidRPr="00EC4A04">
        <w:rPr>
          <w:rFonts w:ascii="Times New Roman" w:eastAsia="MS Mincho" w:hAnsi="Times New Roman" w:hint="default"/>
        </w:rPr>
        <w:t>alobe a v </w:t>
      </w:r>
      <w:r w:rsidRPr="00EC4A04">
        <w:rPr>
          <w:rFonts w:ascii="Times New Roman" w:eastAsia="MS Mincho" w:hAnsi="Times New Roman" w:hint="default"/>
        </w:rPr>
        <w:t>tomto svojom vyjadrení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7B306A">
        <w:rPr>
          <w:rFonts w:ascii="Times New Roman" w:eastAsia="MS Mincho" w:hAnsi="Times New Roman" w:hint="default"/>
        </w:rPr>
        <w:t>uviesť</w:t>
      </w:r>
      <w:r w:rsidRPr="00EC4A04" w:rsidR="007B306A">
        <w:rPr>
          <w:rFonts w:ascii="Times New Roman" w:eastAsia="MS Mincho" w:hAnsi="Times New Roman" w:hint="default"/>
        </w:rPr>
        <w:t xml:space="preserve"> </w:t>
      </w:r>
      <w:r w:rsidRPr="00EC4A04" w:rsidR="007B306A">
        <w:rPr>
          <w:rFonts w:ascii="Times New Roman" w:eastAsia="MS Mincho" w:hAnsi="Times New Roman" w:hint="default"/>
          <w:lang w:eastAsia="en-US"/>
        </w:rPr>
        <w:t>rozhodujú</w:t>
      </w:r>
      <w:r w:rsidRPr="00EC4A04" w:rsidR="007B306A">
        <w:rPr>
          <w:rFonts w:ascii="Times New Roman" w:eastAsia="MS Mincho" w:hAnsi="Times New Roman" w:hint="default"/>
          <w:lang w:eastAsia="en-US"/>
        </w:rPr>
        <w:t>ce skutoč</w:t>
      </w:r>
      <w:r w:rsidRPr="00EC4A04" w:rsidR="007B306A">
        <w:rPr>
          <w:rFonts w:ascii="Times New Roman" w:eastAsia="MS Mincho" w:hAnsi="Times New Roman" w:hint="default"/>
          <w:lang w:eastAsia="en-US"/>
        </w:rPr>
        <w:t>nosti na svoju obranu, pripojiť</w:t>
      </w:r>
      <w:r w:rsidRPr="00EC4A04" w:rsidR="007B306A">
        <w:rPr>
          <w:rFonts w:ascii="Times New Roman" w:eastAsia="MS Mincho" w:hAnsi="Times New Roman" w:hint="default"/>
          <w:lang w:eastAsia="en-US"/>
        </w:rPr>
        <w:t xml:space="preserve"> listiny, na ktoré</w:t>
      </w:r>
      <w:r w:rsidRPr="00EC4A04" w:rsidR="007B306A">
        <w:rPr>
          <w:rFonts w:ascii="Times New Roman" w:eastAsia="MS Mincho" w:hAnsi="Times New Roman" w:hint="default"/>
          <w:lang w:eastAsia="en-US"/>
        </w:rPr>
        <w:t xml:space="preserve"> sa odvolá</w:t>
      </w:r>
      <w:r w:rsidRPr="00EC4A04" w:rsidR="007B306A">
        <w:rPr>
          <w:rFonts w:ascii="Times New Roman" w:eastAsia="MS Mincho" w:hAnsi="Times New Roman" w:hint="default"/>
          <w:lang w:eastAsia="en-US"/>
        </w:rPr>
        <w:t>va, a označ</w:t>
      </w:r>
      <w:r w:rsidRPr="00EC4A04" w:rsidR="007B306A">
        <w:rPr>
          <w:rFonts w:ascii="Times New Roman" w:eastAsia="MS Mincho" w:hAnsi="Times New Roman" w:hint="default"/>
          <w:lang w:eastAsia="en-US"/>
        </w:rPr>
        <w:t>iť</w:t>
      </w:r>
      <w:r w:rsidRPr="00EC4A04" w:rsidR="007B306A">
        <w:rPr>
          <w:rFonts w:ascii="Times New Roman" w:eastAsia="MS Mincho" w:hAnsi="Times New Roman" w:hint="default"/>
          <w:lang w:eastAsia="en-US"/>
        </w:rPr>
        <w:t xml:space="preserve"> dô</w:t>
      </w:r>
      <w:r w:rsidRPr="00EC4A04" w:rsidR="007B306A">
        <w:rPr>
          <w:rFonts w:ascii="Times New Roman" w:eastAsia="MS Mincho" w:hAnsi="Times New Roman" w:hint="default"/>
          <w:lang w:eastAsia="en-US"/>
        </w:rPr>
        <w:t>kazy na preuká</w:t>
      </w:r>
      <w:r w:rsidRPr="00EC4A04" w:rsidR="007B306A">
        <w:rPr>
          <w:rFonts w:ascii="Times New Roman" w:eastAsia="MS Mincho" w:hAnsi="Times New Roman" w:hint="default"/>
          <w:lang w:eastAsia="en-US"/>
        </w:rPr>
        <w:t>zanie svojich tvrdení</w:t>
      </w:r>
      <w:r w:rsidRPr="00EC4A04">
        <w:rPr>
          <w:rFonts w:ascii="Times New Roman" w:eastAsia="MS Mincho" w:hAnsi="Times New Roman"/>
        </w:rPr>
        <w:t xml:space="preserve"> a </w:t>
      </w:r>
      <w:r w:rsidRPr="00EC4A04">
        <w:rPr>
          <w:rFonts w:ascii="Times New Roman" w:eastAsia="MS Mincho" w:hAnsi="Times New Roman" w:hint="default"/>
        </w:rPr>
        <w:t>ž</w:t>
      </w:r>
      <w:r w:rsidRPr="00EC4A04">
        <w:rPr>
          <w:rFonts w:ascii="Times New Roman" w:eastAsia="MS Mincho" w:hAnsi="Times New Roman" w:hint="default"/>
        </w:rPr>
        <w:t>alovaný</w:t>
      </w:r>
      <w:r w:rsidRPr="00EC4A04">
        <w:rPr>
          <w:rFonts w:ascii="Times New Roman" w:eastAsia="MS Mincho" w:hAnsi="Times New Roman" w:hint="default"/>
        </w:rPr>
        <w:t xml:space="preserve"> tú</w:t>
      </w:r>
      <w:r w:rsidRPr="00EC4A04">
        <w:rPr>
          <w:rFonts w:ascii="Times New Roman" w:eastAsia="MS Mincho" w:hAnsi="Times New Roman" w:hint="default"/>
        </w:rPr>
        <w:t>to povinnosť</w:t>
      </w:r>
      <w:r w:rsidRPr="00EC4A04">
        <w:rPr>
          <w:rFonts w:ascii="Times New Roman" w:eastAsia="MS Mincho" w:hAnsi="Times New Roman" w:hint="default"/>
        </w:rPr>
        <w:t xml:space="preserve"> bez váž</w:t>
      </w:r>
      <w:r w:rsidRPr="00EC4A04">
        <w:rPr>
          <w:rFonts w:ascii="Times New Roman" w:eastAsia="MS Mincho" w:hAnsi="Times New Roman" w:hint="default"/>
        </w:rPr>
        <w:t>neho dô</w:t>
      </w:r>
      <w:r w:rsidRPr="00EC4A04">
        <w:rPr>
          <w:rFonts w:ascii="Times New Roman" w:eastAsia="MS Mincho" w:hAnsi="Times New Roman" w:hint="default"/>
        </w:rPr>
        <w:t>vodu nesplnil,</w:t>
      </w:r>
    </w:p>
    <w:p w:rsidR="005B1E1F" w:rsidRPr="00EC4A04" w:rsidP="00187CDE">
      <w:pPr>
        <w:pStyle w:val="Odsekzoznamu2"/>
        <w:numPr>
          <w:numId w:val="19"/>
        </w:numPr>
        <w:tabs>
          <w:tab w:val="num" w:pos="284"/>
          <w:tab w:val="left" w:pos="851"/>
          <w:tab w:val="clear" w:pos="1080"/>
        </w:tabs>
        <w:bidi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EC4A04">
        <w:rPr>
          <w:rFonts w:ascii="Times New Roman" w:hAnsi="Times New Roman"/>
          <w:sz w:val="24"/>
          <w:szCs w:val="24"/>
          <w:lang w:val="sk-SK"/>
        </w:rPr>
        <w:t>v 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uznesení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</w:t>
      </w:r>
      <w:r w:rsidRPr="00EC4A04" w:rsidR="005762F2">
        <w:rPr>
          <w:rFonts w:ascii="Times New Roman" w:hAnsi="Times New Roman" w:hint="default"/>
          <w:sz w:val="24"/>
          <w:szCs w:val="24"/>
          <w:lang w:val="sk-SK"/>
        </w:rPr>
        <w:t>podľ</w:t>
      </w:r>
      <w:r w:rsidRPr="00EC4A04" w:rsidR="005762F2">
        <w:rPr>
          <w:rFonts w:ascii="Times New Roman" w:hAnsi="Times New Roman" w:hint="default"/>
          <w:sz w:val="24"/>
          <w:szCs w:val="24"/>
          <w:lang w:val="sk-SK"/>
        </w:rPr>
        <w:t>a pí</w:t>
      </w:r>
      <w:r w:rsidRPr="00EC4A04" w:rsidR="005762F2">
        <w:rPr>
          <w:rFonts w:ascii="Times New Roman" w:hAnsi="Times New Roman" w:hint="default"/>
          <w:sz w:val="24"/>
          <w:szCs w:val="24"/>
          <w:lang w:val="sk-SK"/>
        </w:rPr>
        <w:t xml:space="preserve">smena a) 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pouč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il ž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alované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ho o 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ná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sledkoch nesplnenia takto ulož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enej povinnosti vrá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tane mož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nosti vydania rozsudku pre zmeš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kanie a</w:t>
      </w:r>
    </w:p>
    <w:p w:rsidR="005B1E1F" w:rsidRPr="00EC4A04" w:rsidP="00187CDE">
      <w:pPr>
        <w:pStyle w:val="Odsekzoznamu2"/>
        <w:numPr>
          <w:numId w:val="19"/>
        </w:numPr>
        <w:tabs>
          <w:tab w:val="num" w:pos="284"/>
          <w:tab w:val="left" w:pos="851"/>
          <w:tab w:val="clear" w:pos="1080"/>
        </w:tabs>
        <w:bidi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EC4A04">
        <w:rPr>
          <w:rFonts w:ascii="Times New Roman" w:hAnsi="Times New Roman" w:hint="default"/>
          <w:sz w:val="24"/>
          <w:szCs w:val="24"/>
          <w:lang w:val="sk-SK"/>
        </w:rPr>
        <w:t>doruč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il uznesenie</w:t>
      </w:r>
      <w:r w:rsidRPr="00EC4A04" w:rsidR="005762F2">
        <w:rPr>
          <w:rFonts w:ascii="Times New Roman" w:hAnsi="Times New Roman" w:hint="default"/>
          <w:sz w:val="24"/>
          <w:szCs w:val="24"/>
          <w:lang w:val="sk-SK"/>
        </w:rPr>
        <w:t xml:space="preserve"> podľ</w:t>
      </w:r>
      <w:r w:rsidRPr="00EC4A04" w:rsidR="005762F2">
        <w:rPr>
          <w:rFonts w:ascii="Times New Roman" w:hAnsi="Times New Roman" w:hint="default"/>
          <w:sz w:val="24"/>
          <w:szCs w:val="24"/>
          <w:lang w:val="sk-SK"/>
        </w:rPr>
        <w:t>a pí</w:t>
      </w:r>
      <w:r w:rsidRPr="00EC4A04" w:rsidR="005762F2">
        <w:rPr>
          <w:rFonts w:ascii="Times New Roman" w:hAnsi="Times New Roman" w:hint="default"/>
          <w:sz w:val="24"/>
          <w:szCs w:val="24"/>
          <w:lang w:val="sk-SK"/>
        </w:rPr>
        <w:t>smena a)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ž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alované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mu do vlastný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ch rú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k.</w:t>
      </w:r>
    </w:p>
    <w:p w:rsidR="006D533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267</w:t>
      </w:r>
    </w:p>
    <w:p w:rsidR="006D533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môž</w:t>
      </w:r>
      <w:r w:rsidRPr="00EC4A04">
        <w:rPr>
          <w:rFonts w:ascii="Times New Roman" w:eastAsia="MS Mincho" w:hAnsi="Times New Roman" w:hint="default"/>
        </w:rPr>
        <w:t>e po nariadení</w:t>
      </w:r>
      <w:r w:rsidRPr="00EC4A04">
        <w:rPr>
          <w:rFonts w:ascii="Times New Roman" w:eastAsia="MS Mincho" w:hAnsi="Times New Roman" w:hint="default"/>
        </w:rPr>
        <w:t xml:space="preserve"> pojedná</w:t>
      </w:r>
      <w:r w:rsidRPr="00EC4A04">
        <w:rPr>
          <w:rFonts w:ascii="Times New Roman" w:eastAsia="MS Mincho" w:hAnsi="Times New Roman" w:hint="default"/>
        </w:rPr>
        <w:t>vani</w:t>
      </w:r>
      <w:r w:rsidRPr="00EC4A04">
        <w:rPr>
          <w:rFonts w:ascii="Times New Roman" w:eastAsia="MS Mincho" w:hAnsi="Times New Roman" w:hint="default"/>
        </w:rPr>
        <w:t>a rozhodnúť</w:t>
      </w:r>
      <w:r w:rsidRPr="00EC4A04">
        <w:rPr>
          <w:rFonts w:ascii="Times New Roman" w:eastAsia="MS Mincho" w:hAnsi="Times New Roman" w:hint="default"/>
        </w:rPr>
        <w:t xml:space="preserve"> o </w:t>
      </w:r>
      <w:r w:rsidRPr="00EC4A04" w:rsidR="007B306A">
        <w:rPr>
          <w:rFonts w:ascii="Times New Roman" w:eastAsia="MS Mincho" w:hAnsi="Times New Roman" w:hint="default"/>
        </w:rPr>
        <w:t>ž</w:t>
      </w:r>
      <w:r w:rsidRPr="00EC4A04" w:rsidR="007B306A">
        <w:rPr>
          <w:rFonts w:ascii="Times New Roman" w:eastAsia="MS Mincho" w:hAnsi="Times New Roman" w:hint="default"/>
        </w:rPr>
        <w:t>alobe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5E2D80">
        <w:rPr>
          <w:rFonts w:ascii="Times New Roman" w:eastAsia="MS Mincho" w:hAnsi="Times New Roman" w:hint="default"/>
        </w:rPr>
        <w:t>podľ</w:t>
      </w:r>
      <w:r w:rsidRPr="00EC4A04" w:rsidR="005E2D80">
        <w:rPr>
          <w:rFonts w:ascii="Times New Roman" w:eastAsia="MS Mincho" w:hAnsi="Times New Roman" w:hint="default"/>
        </w:rPr>
        <w:t>a §</w:t>
      </w:r>
      <w:r w:rsidRPr="00EC4A04" w:rsidR="005E2D80">
        <w:rPr>
          <w:rFonts w:ascii="Times New Roman" w:eastAsia="MS Mincho" w:hAnsi="Times New Roman" w:hint="default"/>
        </w:rPr>
        <w:t xml:space="preserve"> 1</w:t>
      </w:r>
      <w:r w:rsidRPr="00EC4A04" w:rsidR="00CF232C">
        <w:rPr>
          <w:rFonts w:ascii="Times New Roman" w:eastAsia="MS Mincho" w:hAnsi="Times New Roman"/>
        </w:rPr>
        <w:t>33</w:t>
      </w:r>
      <w:r w:rsidRPr="00EC4A04" w:rsidR="005E2D80">
        <w:rPr>
          <w:rFonts w:ascii="Times New Roman" w:eastAsia="MS Mincho" w:hAnsi="Times New Roman" w:hint="default"/>
        </w:rPr>
        <w:t xml:space="preserve"> pí</w:t>
      </w:r>
      <w:r w:rsidRPr="00EC4A04" w:rsidR="005E2D80">
        <w:rPr>
          <w:rFonts w:ascii="Times New Roman" w:eastAsia="MS Mincho" w:hAnsi="Times New Roman" w:hint="default"/>
        </w:rPr>
        <w:t xml:space="preserve">sm. a) </w:t>
      </w:r>
      <w:r w:rsidRPr="00EC4A04">
        <w:rPr>
          <w:rFonts w:ascii="Times New Roman" w:eastAsia="MS Mincho" w:hAnsi="Times New Roman" w:hint="default"/>
        </w:rPr>
        <w:t>rozsudkom pre zmeš</w:t>
      </w:r>
      <w:r w:rsidRPr="00EC4A04">
        <w:rPr>
          <w:rFonts w:ascii="Times New Roman" w:eastAsia="MS Mincho" w:hAnsi="Times New Roman" w:hint="default"/>
        </w:rPr>
        <w:t xml:space="preserve">kanie, </w:t>
      </w:r>
      <w:r w:rsidRPr="00EC4A04" w:rsidR="002A1BEB">
        <w:rPr>
          <w:rFonts w:ascii="Times New Roman" w:eastAsia="MS Mincho" w:hAnsi="Times New Roman" w:hint="default"/>
        </w:rPr>
        <w:t>ktorý</w:t>
      </w:r>
      <w:r w:rsidRPr="00EC4A04" w:rsidR="002A1BEB">
        <w:rPr>
          <w:rFonts w:ascii="Times New Roman" w:eastAsia="MS Mincho" w:hAnsi="Times New Roman" w:hint="default"/>
        </w:rPr>
        <w:t>m ž</w:t>
      </w:r>
      <w:r w:rsidRPr="00EC4A04" w:rsidR="002A1BEB">
        <w:rPr>
          <w:rFonts w:ascii="Times New Roman" w:eastAsia="MS Mincho" w:hAnsi="Times New Roman" w:hint="default"/>
        </w:rPr>
        <w:t xml:space="preserve">alobe vyhovie, </w:t>
      </w:r>
      <w:r w:rsidRPr="00EC4A04">
        <w:rPr>
          <w:rFonts w:ascii="Times New Roman" w:eastAsia="MS Mincho" w:hAnsi="Times New Roman"/>
        </w:rPr>
        <w:t xml:space="preserve">ak </w:t>
      </w:r>
    </w:p>
    <w:p w:rsidR="005B1E1F" w:rsidRPr="00EC4A04" w:rsidP="00FC62CF">
      <w:pPr>
        <w:pStyle w:val="Odsekzoznamu2"/>
        <w:numPr>
          <w:numId w:val="18"/>
        </w:numPr>
        <w:tabs>
          <w:tab w:val="left" w:pos="709"/>
          <w:tab w:val="left" w:pos="851"/>
          <w:tab w:val="left" w:pos="993"/>
        </w:tabs>
        <w:bidi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EC4A04" w:rsidR="001845B5">
        <w:rPr>
          <w:rFonts w:ascii="Times New Roman" w:hAnsi="Times New Roman"/>
          <w:sz w:val="24"/>
          <w:szCs w:val="24"/>
          <w:lang w:val="sk-SK"/>
        </w:rPr>
        <w:t xml:space="preserve">sa 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ž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alovaný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nedostavil na pojedná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vanie vo veci, hoci bol naň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riadne a 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vč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as predvolaný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a v 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predvolaní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na pojedná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vanie bol ž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alovaný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pouč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ený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o 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ná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sledku nedostavenia sa vrá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tane mož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nosti vydania rozsudku pre zmeš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kanie</w:t>
      </w:r>
      <w:r w:rsidRPr="00EC4A04" w:rsidR="007B306A">
        <w:rPr>
          <w:rFonts w:ascii="Times New Roman" w:hAnsi="Times New Roman"/>
          <w:sz w:val="24"/>
          <w:szCs w:val="24"/>
          <w:lang w:val="sk-SK"/>
        </w:rPr>
        <w:t xml:space="preserve"> a</w:t>
      </w:r>
    </w:p>
    <w:p w:rsidR="005B1E1F" w:rsidRPr="00EC4A04" w:rsidP="00FC62CF">
      <w:pPr>
        <w:pStyle w:val="Odsekzoznamu2"/>
        <w:numPr>
          <w:numId w:val="18"/>
        </w:numPr>
        <w:tabs>
          <w:tab w:val="left" w:pos="709"/>
          <w:tab w:val="left" w:pos="851"/>
          <w:tab w:val="left" w:pos="993"/>
        </w:tabs>
        <w:bidi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EC4A04">
        <w:rPr>
          <w:rFonts w:ascii="Times New Roman" w:hAnsi="Times New Roman" w:hint="default"/>
          <w:sz w:val="24"/>
          <w:szCs w:val="24"/>
          <w:lang w:val="sk-SK"/>
        </w:rPr>
        <w:t>ž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alovaný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neospravedlnil svoju neprí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tomnosť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vč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as a 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váž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nymi okolnosť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ami.</w:t>
      </w:r>
    </w:p>
    <w:p w:rsidR="006D5335" w:rsidRPr="00EC4A04" w:rsidP="00EC3691">
      <w:pPr>
        <w:pStyle w:val="Odsekzoznamu2"/>
        <w:tabs>
          <w:tab w:val="left" w:pos="993"/>
        </w:tabs>
        <w:bidi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268</w:t>
      </w:r>
    </w:p>
    <w:p w:rsidR="001845B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433CA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BB2C3E">
        <w:rPr>
          <w:rFonts w:ascii="Times New Roman" w:eastAsia="MS Mincho" w:hAnsi="Times New Roman" w:hint="default"/>
        </w:rPr>
        <w:t>Odô</w:t>
      </w:r>
      <w:r w:rsidRPr="00EC4A04" w:rsidR="00BB2C3E">
        <w:rPr>
          <w:rFonts w:ascii="Times New Roman" w:eastAsia="MS Mincho" w:hAnsi="Times New Roman" w:hint="default"/>
        </w:rPr>
        <w:t>vodnenie r</w:t>
      </w:r>
      <w:r w:rsidRPr="00EC4A04">
        <w:rPr>
          <w:rFonts w:ascii="Times New Roman" w:eastAsia="MS Mincho" w:hAnsi="Times New Roman"/>
        </w:rPr>
        <w:t>ozsudk</w:t>
      </w:r>
      <w:r w:rsidRPr="00EC4A04" w:rsidR="00BB2C3E">
        <w:rPr>
          <w:rFonts w:ascii="Times New Roman" w:eastAsia="MS Mincho" w:hAnsi="Times New Roman"/>
        </w:rPr>
        <w:t>u</w:t>
      </w:r>
      <w:r w:rsidRPr="00EC4A04">
        <w:rPr>
          <w:rFonts w:ascii="Times New Roman" w:eastAsia="MS Mincho" w:hAnsi="Times New Roman" w:hint="default"/>
        </w:rPr>
        <w:t xml:space="preserve"> pre zmeš</w:t>
      </w:r>
      <w:r w:rsidRPr="00EC4A04">
        <w:rPr>
          <w:rFonts w:ascii="Times New Roman" w:eastAsia="MS Mincho" w:hAnsi="Times New Roman" w:hint="default"/>
        </w:rPr>
        <w:t>kanie ž</w:t>
      </w:r>
      <w:r w:rsidRPr="00EC4A04">
        <w:rPr>
          <w:rFonts w:ascii="Times New Roman" w:eastAsia="MS Mincho" w:hAnsi="Times New Roman" w:hint="default"/>
        </w:rPr>
        <w:t>alované</w:t>
      </w:r>
      <w:r w:rsidRPr="00EC4A04">
        <w:rPr>
          <w:rFonts w:ascii="Times New Roman" w:eastAsia="MS Mincho" w:hAnsi="Times New Roman" w:hint="default"/>
        </w:rPr>
        <w:t>ho obsah</w:t>
      </w:r>
      <w:r w:rsidRPr="00EC4A04" w:rsidR="00BB2C3E">
        <w:rPr>
          <w:rFonts w:ascii="Times New Roman" w:eastAsia="MS Mincho" w:hAnsi="Times New Roman"/>
        </w:rPr>
        <w:t>uje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BB2C3E">
        <w:rPr>
          <w:rFonts w:ascii="Times New Roman" w:eastAsia="MS Mincho" w:hAnsi="Times New Roman" w:hint="default"/>
        </w:rPr>
        <w:t>struč</w:t>
      </w:r>
      <w:r w:rsidRPr="00EC4A04" w:rsidR="00BB2C3E">
        <w:rPr>
          <w:rFonts w:ascii="Times New Roman" w:eastAsia="MS Mincho" w:hAnsi="Times New Roman" w:hint="default"/>
        </w:rPr>
        <w:t>nú</w:t>
      </w:r>
      <w:r w:rsidRPr="00EC4A04" w:rsidR="00BB2C3E">
        <w:rPr>
          <w:rFonts w:ascii="Times New Roman" w:eastAsia="MS Mincho" w:hAnsi="Times New Roman" w:hint="default"/>
        </w:rPr>
        <w:t xml:space="preserve"> identifiká</w:t>
      </w:r>
      <w:r w:rsidRPr="00EC4A04" w:rsidR="00BB2C3E">
        <w:rPr>
          <w:rFonts w:ascii="Times New Roman" w:eastAsia="MS Mincho" w:hAnsi="Times New Roman" w:hint="default"/>
        </w:rPr>
        <w:t>ciu procesné</w:t>
      </w:r>
      <w:r w:rsidRPr="00EC4A04" w:rsidR="00BB2C3E">
        <w:rPr>
          <w:rFonts w:ascii="Times New Roman" w:eastAsia="MS Mincho" w:hAnsi="Times New Roman" w:hint="default"/>
        </w:rPr>
        <w:t>ho ná</w:t>
      </w:r>
      <w:r w:rsidRPr="00EC4A04" w:rsidR="00BB2C3E">
        <w:rPr>
          <w:rFonts w:ascii="Times New Roman" w:eastAsia="MS Mincho" w:hAnsi="Times New Roman" w:hint="default"/>
        </w:rPr>
        <w:t>roku a </w:t>
      </w:r>
      <w:r w:rsidRPr="00EC4A04" w:rsidR="00BB2C3E">
        <w:rPr>
          <w:rFonts w:ascii="Times New Roman" w:eastAsia="MS Mincho" w:hAnsi="Times New Roman" w:hint="default"/>
        </w:rPr>
        <w:t>prá</w:t>
      </w:r>
      <w:r w:rsidRPr="00EC4A04" w:rsidR="00BB2C3E">
        <w:rPr>
          <w:rFonts w:ascii="Times New Roman" w:eastAsia="MS Mincho" w:hAnsi="Times New Roman" w:hint="default"/>
        </w:rPr>
        <w:t>vny dô</w:t>
      </w:r>
      <w:r w:rsidRPr="00EC4A04" w:rsidR="00BB2C3E">
        <w:rPr>
          <w:rFonts w:ascii="Times New Roman" w:eastAsia="MS Mincho" w:hAnsi="Times New Roman" w:hint="default"/>
        </w:rPr>
        <w:t>vod vydania rozsudku pre zmeš</w:t>
      </w:r>
      <w:r w:rsidRPr="00EC4A04" w:rsidR="00BB2C3E">
        <w:rPr>
          <w:rFonts w:ascii="Times New Roman" w:eastAsia="MS Mincho" w:hAnsi="Times New Roman" w:hint="default"/>
        </w:rPr>
        <w:t>kanie</w:t>
      </w:r>
      <w:r w:rsidRPr="00EC4A04">
        <w:rPr>
          <w:rFonts w:ascii="Times New Roman" w:eastAsia="MS Mincho" w:hAnsi="Times New Roman"/>
        </w:rPr>
        <w:t>.</w:t>
      </w:r>
    </w:p>
    <w:p w:rsidR="001845B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269</w:t>
      </w:r>
    </w:p>
    <w:p w:rsidR="001845B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Ak je v </w:t>
      </w:r>
      <w:r w:rsidRPr="00EC4A04">
        <w:rPr>
          <w:rFonts w:ascii="Times New Roman" w:eastAsia="MS Mincho" w:hAnsi="Times New Roman" w:hint="default"/>
        </w:rPr>
        <w:t>jednej veci viacero ž</w:t>
      </w:r>
      <w:r w:rsidRPr="00EC4A04">
        <w:rPr>
          <w:rFonts w:ascii="Times New Roman" w:eastAsia="MS Mincho" w:hAnsi="Times New Roman" w:hint="default"/>
        </w:rPr>
        <w:t>alovaný</w:t>
      </w:r>
      <w:r w:rsidRPr="00EC4A04">
        <w:rPr>
          <w:rFonts w:ascii="Times New Roman" w:eastAsia="MS Mincho" w:hAnsi="Times New Roman" w:hint="default"/>
        </w:rPr>
        <w:t>ch a nejde o</w:t>
      </w:r>
      <w:r w:rsidRPr="00EC4A04" w:rsidR="00D32F90">
        <w:rPr>
          <w:rFonts w:ascii="Times New Roman" w:eastAsia="MS Mincho" w:hAnsi="Times New Roman"/>
        </w:rPr>
        <w:t> </w:t>
      </w:r>
      <w:r w:rsidRPr="00EC4A04" w:rsidR="00D32F90">
        <w:rPr>
          <w:rFonts w:ascii="Times New Roman" w:eastAsia="MS Mincho" w:hAnsi="Times New Roman" w:hint="default"/>
        </w:rPr>
        <w:t>samostatné</w:t>
      </w:r>
      <w:r w:rsidRPr="00EC4A04" w:rsidR="00D32F90">
        <w:rPr>
          <w:rFonts w:ascii="Times New Roman" w:eastAsia="MS Mincho" w:hAnsi="Times New Roman" w:hint="default"/>
        </w:rPr>
        <w:t xml:space="preserve"> spoloč</w:t>
      </w:r>
      <w:r w:rsidRPr="00EC4A04" w:rsidR="00D32F90">
        <w:rPr>
          <w:rFonts w:ascii="Times New Roman" w:eastAsia="MS Mincho" w:hAnsi="Times New Roman" w:hint="default"/>
        </w:rPr>
        <w:t>enstvo podľ</w:t>
      </w:r>
      <w:r w:rsidRPr="00EC4A04" w:rsidR="00D32F90">
        <w:rPr>
          <w:rFonts w:ascii="Times New Roman" w:eastAsia="MS Mincho" w:hAnsi="Times New Roman" w:hint="default"/>
        </w:rPr>
        <w:t>a §</w:t>
      </w:r>
      <w:r w:rsidRPr="00EC4A04" w:rsidR="001845B5">
        <w:rPr>
          <w:rFonts w:ascii="Times New Roman" w:eastAsia="MS Mincho" w:hAnsi="Times New Roman"/>
        </w:rPr>
        <w:t xml:space="preserve"> 7</w:t>
      </w:r>
      <w:r w:rsidRPr="00EC4A04" w:rsidR="00CF232C">
        <w:rPr>
          <w:rFonts w:ascii="Times New Roman" w:eastAsia="MS Mincho" w:hAnsi="Times New Roman"/>
        </w:rPr>
        <w:t>2</w:t>
      </w:r>
      <w:r w:rsidRPr="00EC4A04">
        <w:rPr>
          <w:rFonts w:ascii="Times New Roman" w:eastAsia="MS Mincho" w:hAnsi="Times New Roman" w:hint="default"/>
        </w:rPr>
        <w:t>, rozsudok pre zmeš</w:t>
      </w:r>
      <w:r w:rsidRPr="00EC4A04">
        <w:rPr>
          <w:rFonts w:ascii="Times New Roman" w:eastAsia="MS Mincho" w:hAnsi="Times New Roman" w:hint="default"/>
        </w:rPr>
        <w:t>kanie mož</w:t>
      </w:r>
      <w:r w:rsidRPr="00EC4A04">
        <w:rPr>
          <w:rFonts w:ascii="Times New Roman" w:eastAsia="MS Mincho" w:hAnsi="Times New Roman" w:hint="default"/>
        </w:rPr>
        <w:t>n</w:t>
      </w:r>
      <w:r w:rsidRPr="00EC4A04" w:rsidR="0094264D">
        <w:rPr>
          <w:rFonts w:ascii="Times New Roman" w:eastAsia="MS Mincho" w:hAnsi="Times New Roman"/>
        </w:rPr>
        <w:t>o</w:t>
      </w:r>
      <w:r w:rsidRPr="00EC4A04" w:rsidR="00E54F55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vydať</w:t>
      </w:r>
      <w:r w:rsidRPr="00EC4A04">
        <w:rPr>
          <w:rFonts w:ascii="Times New Roman" w:eastAsia="MS Mincho" w:hAnsi="Times New Roman" w:hint="default"/>
        </w:rPr>
        <w:t xml:space="preserve"> iba ak </w:t>
      </w:r>
      <w:r w:rsidRPr="00EC4A04" w:rsidR="00D32F90">
        <w:rPr>
          <w:rFonts w:ascii="Times New Roman" w:eastAsia="MS Mincho" w:hAnsi="Times New Roman"/>
        </w:rPr>
        <w:t xml:space="preserve">podmienky </w:t>
      </w:r>
      <w:r w:rsidRPr="00EC4A04" w:rsidR="0094264D">
        <w:rPr>
          <w:rFonts w:ascii="Times New Roman" w:eastAsia="MS Mincho" w:hAnsi="Times New Roman"/>
        </w:rPr>
        <w:t>na</w:t>
      </w:r>
      <w:r w:rsidRPr="00EC4A04" w:rsidR="00D32F90">
        <w:rPr>
          <w:rFonts w:ascii="Times New Roman" w:eastAsia="MS Mincho" w:hAnsi="Times New Roman"/>
        </w:rPr>
        <w:t xml:space="preserve"> jeho vydanie </w:t>
      </w:r>
      <w:r w:rsidRPr="00EC4A04">
        <w:rPr>
          <w:rFonts w:ascii="Times New Roman" w:eastAsia="MS Mincho" w:hAnsi="Times New Roman" w:hint="default"/>
        </w:rPr>
        <w:t>spĺň</w:t>
      </w:r>
      <w:r w:rsidRPr="00EC4A04">
        <w:rPr>
          <w:rFonts w:ascii="Times New Roman" w:eastAsia="MS Mincho" w:hAnsi="Times New Roman" w:hint="default"/>
        </w:rPr>
        <w:t xml:space="preserve">a </w:t>
      </w:r>
      <w:r w:rsidRPr="00EC4A04" w:rsidR="00D32F90">
        <w:rPr>
          <w:rFonts w:ascii="Times New Roman" w:eastAsia="MS Mincho" w:hAnsi="Times New Roman" w:hint="default"/>
        </w:rPr>
        <w:t>kaž</w:t>
      </w:r>
      <w:r w:rsidRPr="00EC4A04" w:rsidR="00D32F90">
        <w:rPr>
          <w:rFonts w:ascii="Times New Roman" w:eastAsia="MS Mincho" w:hAnsi="Times New Roman" w:hint="default"/>
        </w:rPr>
        <w:t>dý</w:t>
      </w:r>
      <w:r w:rsidRPr="00EC4A04" w:rsidR="00D32F90">
        <w:rPr>
          <w:rFonts w:ascii="Times New Roman" w:eastAsia="MS Mincho" w:hAnsi="Times New Roman" w:hint="default"/>
        </w:rPr>
        <w:t xml:space="preserve"> z nich</w:t>
      </w:r>
      <w:r w:rsidRPr="00EC4A04">
        <w:rPr>
          <w:rFonts w:ascii="Times New Roman" w:eastAsia="MS Mincho" w:hAnsi="Times New Roman"/>
        </w:rPr>
        <w:t xml:space="preserve">. </w:t>
      </w:r>
    </w:p>
    <w:p w:rsidR="001845B5" w:rsidRPr="00EC4A04" w:rsidP="00EC3691">
      <w:pPr>
        <w:pStyle w:val="Odsekzoznamu2"/>
        <w:tabs>
          <w:tab w:val="left" w:pos="993"/>
        </w:tabs>
        <w:bidi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="000338CB">
        <w:rPr>
          <w:rFonts w:ascii="Times New Roman" w:eastAsia="MS Mincho" w:hAnsi="Times New Roman"/>
        </w:rPr>
        <w:br w:type="page"/>
      </w: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270</w:t>
      </w:r>
    </w:p>
    <w:p w:rsidR="00D32F90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Zruš</w:t>
      </w:r>
      <w:r w:rsidRPr="00EC4A04">
        <w:rPr>
          <w:rFonts w:ascii="Times New Roman" w:eastAsia="MS Mincho" w:hAnsi="Times New Roman" w:hint="default"/>
        </w:rPr>
        <w:t>enie rozsudku pre zmeš</w:t>
      </w:r>
      <w:r w:rsidRPr="00EC4A04">
        <w:rPr>
          <w:rFonts w:ascii="Times New Roman" w:eastAsia="MS Mincho" w:hAnsi="Times New Roman" w:hint="default"/>
        </w:rPr>
        <w:t>kanie</w:t>
      </w:r>
    </w:p>
    <w:p w:rsidR="001845B5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5B1E1F" w:rsidRPr="00EC4A04" w:rsidP="00187CDE">
      <w:pPr>
        <w:numPr>
          <w:numId w:val="128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Ak ž</w:t>
      </w:r>
      <w:r w:rsidRPr="00EC4A04">
        <w:rPr>
          <w:rFonts w:ascii="Times New Roman" w:eastAsia="MS Mincho" w:hAnsi="Times New Roman" w:hint="default"/>
        </w:rPr>
        <w:t>alovaný</w:t>
      </w:r>
      <w:r w:rsidRPr="00EC4A04">
        <w:rPr>
          <w:rFonts w:ascii="Times New Roman" w:eastAsia="MS Mincho" w:hAnsi="Times New Roman" w:hint="default"/>
        </w:rPr>
        <w:t xml:space="preserve"> z ospravedlniteľ</w:t>
      </w:r>
      <w:r w:rsidRPr="00EC4A04">
        <w:rPr>
          <w:rFonts w:ascii="Times New Roman" w:eastAsia="MS Mincho" w:hAnsi="Times New Roman" w:hint="default"/>
        </w:rPr>
        <w:t>ný</w:t>
      </w:r>
      <w:r w:rsidRPr="00EC4A04">
        <w:rPr>
          <w:rFonts w:ascii="Times New Roman" w:eastAsia="MS Mincho" w:hAnsi="Times New Roman" w:hint="default"/>
        </w:rPr>
        <w:t>ch dô</w:t>
      </w:r>
      <w:r w:rsidRPr="00EC4A04">
        <w:rPr>
          <w:rFonts w:ascii="Times New Roman" w:eastAsia="MS Mincho" w:hAnsi="Times New Roman" w:hint="default"/>
        </w:rPr>
        <w:t>vodov zmeš</w:t>
      </w:r>
      <w:r w:rsidRPr="00EC4A04">
        <w:rPr>
          <w:rFonts w:ascii="Times New Roman" w:eastAsia="MS Mincho" w:hAnsi="Times New Roman" w:hint="default"/>
        </w:rPr>
        <w:t>k</w:t>
      </w:r>
      <w:r w:rsidRPr="00EC4A04" w:rsidR="007168AE">
        <w:rPr>
          <w:rFonts w:ascii="Times New Roman" w:eastAsia="MS Mincho" w:hAnsi="Times New Roman"/>
        </w:rPr>
        <w:t>al</w:t>
      </w:r>
      <w:r w:rsidRPr="00EC4A04">
        <w:rPr>
          <w:rFonts w:ascii="Times New Roman" w:eastAsia="MS Mincho" w:hAnsi="Times New Roman" w:hint="default"/>
        </w:rPr>
        <w:t xml:space="preserve"> lehotu na podanie vyjadrenia podľ</w:t>
      </w:r>
      <w:r w:rsidRPr="00EC4A04">
        <w:rPr>
          <w:rFonts w:ascii="Times New Roman" w:eastAsia="MS Mincho" w:hAnsi="Times New Roman" w:hint="default"/>
        </w:rPr>
        <w:t>a</w:t>
      </w:r>
      <w:r w:rsidRPr="00EC4A04" w:rsidR="005240BD">
        <w:rPr>
          <w:rFonts w:ascii="Times New Roman" w:eastAsia="MS Mincho" w:hAnsi="Times New Roman" w:hint="default"/>
        </w:rPr>
        <w:t xml:space="preserve"> §</w:t>
      </w:r>
      <w:r w:rsidRPr="00EC4A04" w:rsidR="005240BD">
        <w:rPr>
          <w:rFonts w:ascii="Times New Roman" w:eastAsia="MS Mincho" w:hAnsi="Times New Roman" w:hint="default"/>
        </w:rPr>
        <w:t xml:space="preserve"> 26</w:t>
      </w:r>
      <w:r w:rsidRPr="00EC4A04" w:rsidR="00CF232C">
        <w:rPr>
          <w:rFonts w:ascii="Times New Roman" w:eastAsia="MS Mincho" w:hAnsi="Times New Roman"/>
        </w:rPr>
        <w:t>6</w:t>
      </w:r>
      <w:r w:rsidRPr="00EC4A04" w:rsidR="001629FD">
        <w:rPr>
          <w:rFonts w:ascii="Times New Roman" w:eastAsia="MS Mincho" w:hAnsi="Times New Roman" w:hint="default"/>
        </w:rPr>
        <w:t xml:space="preserve"> pí</w:t>
      </w:r>
      <w:r w:rsidRPr="00EC4A04" w:rsidR="001629FD">
        <w:rPr>
          <w:rFonts w:ascii="Times New Roman" w:eastAsia="MS Mincho" w:hAnsi="Times New Roman" w:hint="default"/>
        </w:rPr>
        <w:t>sm. a),</w:t>
      </w:r>
      <w:r w:rsidRPr="00EC4A04">
        <w:rPr>
          <w:rFonts w:ascii="Times New Roman" w:eastAsia="MS Mincho" w:hAnsi="Times New Roman" w:hint="default"/>
        </w:rPr>
        <w:t xml:space="preserve"> môž</w:t>
      </w:r>
      <w:r w:rsidRPr="00EC4A04">
        <w:rPr>
          <w:rFonts w:ascii="Times New Roman" w:eastAsia="MS Mincho" w:hAnsi="Times New Roman" w:hint="default"/>
        </w:rPr>
        <w:t>e podať</w:t>
      </w:r>
      <w:r w:rsidRPr="00EC4A04">
        <w:rPr>
          <w:rFonts w:ascii="Times New Roman" w:eastAsia="MS Mincho" w:hAnsi="Times New Roman" w:hint="default"/>
        </w:rPr>
        <w:t xml:space="preserve"> ná</w:t>
      </w:r>
      <w:r w:rsidRPr="00EC4A04">
        <w:rPr>
          <w:rFonts w:ascii="Times New Roman" w:eastAsia="MS Mincho" w:hAnsi="Times New Roman" w:hint="default"/>
        </w:rPr>
        <w:t>vrh na zruš</w:t>
      </w:r>
      <w:r w:rsidRPr="00EC4A04">
        <w:rPr>
          <w:rFonts w:ascii="Times New Roman" w:eastAsia="MS Mincho" w:hAnsi="Times New Roman" w:hint="default"/>
        </w:rPr>
        <w:t xml:space="preserve">enie </w:t>
      </w:r>
      <w:r w:rsidRPr="00EC4A04" w:rsidR="00B23614">
        <w:rPr>
          <w:rFonts w:ascii="Times New Roman" w:eastAsia="MS Mincho" w:hAnsi="Times New Roman" w:hint="default"/>
        </w:rPr>
        <w:t>rozsudku pre zmeš</w:t>
      </w:r>
      <w:r w:rsidRPr="00EC4A04" w:rsidR="00B23614">
        <w:rPr>
          <w:rFonts w:ascii="Times New Roman" w:eastAsia="MS Mincho" w:hAnsi="Times New Roman" w:hint="default"/>
        </w:rPr>
        <w:t xml:space="preserve">kanie </w:t>
      </w:r>
      <w:r w:rsidRPr="00EC4A04">
        <w:rPr>
          <w:rFonts w:ascii="Times New Roman" w:eastAsia="MS Mincho" w:hAnsi="Times New Roman" w:hint="default"/>
        </w:rPr>
        <w:t>spolu s vyjadrení</w:t>
      </w:r>
      <w:r w:rsidRPr="00EC4A04">
        <w:rPr>
          <w:rFonts w:ascii="Times New Roman" w:eastAsia="MS Mincho" w:hAnsi="Times New Roman" w:hint="default"/>
        </w:rPr>
        <w:t>m. Ak sú</w:t>
      </w:r>
      <w:r w:rsidRPr="00EC4A04">
        <w:rPr>
          <w:rFonts w:ascii="Times New Roman" w:eastAsia="MS Mincho" w:hAnsi="Times New Roman" w:hint="default"/>
        </w:rPr>
        <w:t>d, ktorý</w:t>
      </w:r>
      <w:r w:rsidRPr="00EC4A04">
        <w:rPr>
          <w:rFonts w:ascii="Times New Roman" w:eastAsia="MS Mincho" w:hAnsi="Times New Roman" w:hint="default"/>
        </w:rPr>
        <w:t xml:space="preserve"> rozsudok pre zmeš</w:t>
      </w:r>
      <w:r w:rsidRPr="00EC4A04">
        <w:rPr>
          <w:rFonts w:ascii="Times New Roman" w:eastAsia="MS Mincho" w:hAnsi="Times New Roman" w:hint="default"/>
        </w:rPr>
        <w:t>kanie vydal, ná</w:t>
      </w:r>
      <w:r w:rsidRPr="00EC4A04">
        <w:rPr>
          <w:rFonts w:ascii="Times New Roman" w:eastAsia="MS Mincho" w:hAnsi="Times New Roman" w:hint="default"/>
        </w:rPr>
        <w:t xml:space="preserve">vrhu </w:t>
      </w:r>
      <w:r w:rsidRPr="00EC4A04">
        <w:rPr>
          <w:rFonts w:ascii="Times New Roman" w:eastAsia="MS Mincho" w:hAnsi="Times New Roman" w:hint="default"/>
        </w:rPr>
        <w:t xml:space="preserve">vyhovie, rozsudok </w:t>
      </w:r>
      <w:r w:rsidRPr="00EC4A04" w:rsidR="00B23614">
        <w:rPr>
          <w:rFonts w:ascii="Times New Roman" w:eastAsia="MS Mincho" w:hAnsi="Times New Roman" w:hint="default"/>
        </w:rPr>
        <w:t>pre zmeš</w:t>
      </w:r>
      <w:r w:rsidRPr="00EC4A04" w:rsidR="00B23614">
        <w:rPr>
          <w:rFonts w:ascii="Times New Roman" w:eastAsia="MS Mincho" w:hAnsi="Times New Roman" w:hint="default"/>
        </w:rPr>
        <w:t xml:space="preserve">kanie </w:t>
      </w:r>
      <w:r w:rsidRPr="00EC4A04">
        <w:rPr>
          <w:rFonts w:ascii="Times New Roman" w:eastAsia="MS Mincho" w:hAnsi="Times New Roman" w:hint="default"/>
        </w:rPr>
        <w:t>uznesení</w:t>
      </w:r>
      <w:r w:rsidRPr="00EC4A04">
        <w:rPr>
          <w:rFonts w:ascii="Times New Roman" w:eastAsia="MS Mincho" w:hAnsi="Times New Roman" w:hint="default"/>
        </w:rPr>
        <w:t>m zruší</w:t>
      </w:r>
      <w:r w:rsidRPr="00EC4A04">
        <w:rPr>
          <w:rFonts w:ascii="Times New Roman" w:eastAsia="MS Mincho" w:hAnsi="Times New Roman" w:hint="default"/>
        </w:rPr>
        <w:t xml:space="preserve"> a zač</w:t>
      </w:r>
      <w:r w:rsidRPr="00EC4A04">
        <w:rPr>
          <w:rFonts w:ascii="Times New Roman" w:eastAsia="MS Mincho" w:hAnsi="Times New Roman" w:hint="default"/>
        </w:rPr>
        <w:t>ne vo veci opäť</w:t>
      </w:r>
      <w:r w:rsidRPr="00EC4A04">
        <w:rPr>
          <w:rFonts w:ascii="Times New Roman" w:eastAsia="MS Mincho" w:hAnsi="Times New Roman" w:hint="default"/>
        </w:rPr>
        <w:t xml:space="preserve"> konať.</w:t>
      </w:r>
      <w:r w:rsidRPr="00EC4A04" w:rsidR="00B23614">
        <w:rPr>
          <w:rFonts w:ascii="Times New Roman" w:eastAsia="MS Mincho" w:hAnsi="Times New Roman"/>
        </w:rPr>
        <w:t xml:space="preserve"> </w:t>
      </w:r>
    </w:p>
    <w:p w:rsidR="00542B94" w:rsidRPr="00EC4A04" w:rsidP="00741751">
      <w:pPr>
        <w:tabs>
          <w:tab w:val="left" w:pos="1134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5B1E1F" w:rsidRPr="00EC4A04" w:rsidP="00187CDE">
      <w:pPr>
        <w:numPr>
          <w:numId w:val="128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Ak ž</w:t>
      </w:r>
      <w:r w:rsidRPr="00EC4A04">
        <w:rPr>
          <w:rFonts w:ascii="Times New Roman" w:eastAsia="MS Mincho" w:hAnsi="Times New Roman" w:hint="default"/>
        </w:rPr>
        <w:t>alovaný</w:t>
      </w:r>
      <w:r w:rsidRPr="00EC4A04">
        <w:rPr>
          <w:rFonts w:ascii="Times New Roman" w:eastAsia="MS Mincho" w:hAnsi="Times New Roman" w:hint="default"/>
        </w:rPr>
        <w:t xml:space="preserve"> z </w:t>
      </w:r>
      <w:r w:rsidRPr="00EC4A04">
        <w:rPr>
          <w:rFonts w:ascii="Times New Roman" w:eastAsia="MS Mincho" w:hAnsi="Times New Roman" w:hint="default"/>
        </w:rPr>
        <w:t>ospravedlniteľ</w:t>
      </w:r>
      <w:r w:rsidRPr="00EC4A04">
        <w:rPr>
          <w:rFonts w:ascii="Times New Roman" w:eastAsia="MS Mincho" w:hAnsi="Times New Roman" w:hint="default"/>
        </w:rPr>
        <w:t>né</w:t>
      </w:r>
      <w:r w:rsidRPr="00EC4A04">
        <w:rPr>
          <w:rFonts w:ascii="Times New Roman" w:eastAsia="MS Mincho" w:hAnsi="Times New Roman" w:hint="default"/>
        </w:rPr>
        <w:t>ho dô</w:t>
      </w:r>
      <w:r w:rsidRPr="00EC4A04">
        <w:rPr>
          <w:rFonts w:ascii="Times New Roman" w:eastAsia="MS Mincho" w:hAnsi="Times New Roman" w:hint="default"/>
        </w:rPr>
        <w:t>vodu zmeš</w:t>
      </w:r>
      <w:r w:rsidRPr="00EC4A04">
        <w:rPr>
          <w:rFonts w:ascii="Times New Roman" w:eastAsia="MS Mincho" w:hAnsi="Times New Roman" w:hint="default"/>
        </w:rPr>
        <w:t>kal pojedná</w:t>
      </w:r>
      <w:r w:rsidRPr="00EC4A04">
        <w:rPr>
          <w:rFonts w:ascii="Times New Roman" w:eastAsia="MS Mincho" w:hAnsi="Times New Roman" w:hint="default"/>
        </w:rPr>
        <w:t>vanie vo veci, na ktorom bol vy</w:t>
      </w:r>
      <w:r w:rsidRPr="00EC4A04" w:rsidR="00D32F90">
        <w:rPr>
          <w:rFonts w:ascii="Times New Roman" w:eastAsia="MS Mincho" w:hAnsi="Times New Roman" w:hint="default"/>
        </w:rPr>
        <w:t>hlá</w:t>
      </w:r>
      <w:r w:rsidRPr="00EC4A04">
        <w:rPr>
          <w:rFonts w:ascii="Times New Roman" w:eastAsia="MS Mincho" w:hAnsi="Times New Roman" w:hint="default"/>
        </w:rPr>
        <w:t>sený</w:t>
      </w:r>
      <w:r w:rsidRPr="00EC4A04">
        <w:rPr>
          <w:rFonts w:ascii="Times New Roman" w:eastAsia="MS Mincho" w:hAnsi="Times New Roman" w:hint="default"/>
        </w:rPr>
        <w:t xml:space="preserve"> rozsudok pre zmeš</w:t>
      </w:r>
      <w:r w:rsidRPr="00EC4A04">
        <w:rPr>
          <w:rFonts w:ascii="Times New Roman" w:eastAsia="MS Mincho" w:hAnsi="Times New Roman" w:hint="default"/>
        </w:rPr>
        <w:t>kanie, sú</w:t>
      </w:r>
      <w:r w:rsidRPr="00EC4A04">
        <w:rPr>
          <w:rFonts w:ascii="Times New Roman" w:eastAsia="MS Mincho" w:hAnsi="Times New Roman" w:hint="default"/>
        </w:rPr>
        <w:t>d na ná</w:t>
      </w:r>
      <w:r w:rsidRPr="00EC4A04">
        <w:rPr>
          <w:rFonts w:ascii="Times New Roman" w:eastAsia="MS Mincho" w:hAnsi="Times New Roman" w:hint="default"/>
        </w:rPr>
        <w:t>vrh ž</w:t>
      </w:r>
      <w:r w:rsidRPr="00EC4A04">
        <w:rPr>
          <w:rFonts w:ascii="Times New Roman" w:eastAsia="MS Mincho" w:hAnsi="Times New Roman" w:hint="default"/>
        </w:rPr>
        <w:t>alované</w:t>
      </w:r>
      <w:r w:rsidRPr="00EC4A04">
        <w:rPr>
          <w:rFonts w:ascii="Times New Roman" w:eastAsia="MS Mincho" w:hAnsi="Times New Roman" w:hint="default"/>
        </w:rPr>
        <w:t>ho tento rozsudok uznesení</w:t>
      </w:r>
      <w:r w:rsidRPr="00EC4A04">
        <w:rPr>
          <w:rFonts w:ascii="Times New Roman" w:eastAsia="MS Mincho" w:hAnsi="Times New Roman" w:hint="default"/>
        </w:rPr>
        <w:t>m zruší</w:t>
      </w:r>
      <w:r w:rsidRPr="00EC4A04">
        <w:rPr>
          <w:rFonts w:ascii="Times New Roman" w:eastAsia="MS Mincho" w:hAnsi="Times New Roman" w:hint="default"/>
        </w:rPr>
        <w:t xml:space="preserve"> a </w:t>
      </w:r>
      <w:r w:rsidRPr="00EC4A04">
        <w:rPr>
          <w:rFonts w:ascii="Times New Roman" w:eastAsia="MS Mincho" w:hAnsi="Times New Roman" w:hint="default"/>
        </w:rPr>
        <w:t>nariadi nové</w:t>
      </w:r>
      <w:r w:rsidRPr="00EC4A04">
        <w:rPr>
          <w:rFonts w:ascii="Times New Roman" w:eastAsia="MS Mincho" w:hAnsi="Times New Roman" w:hint="default"/>
        </w:rPr>
        <w:t xml:space="preserve"> pojedná</w:t>
      </w:r>
      <w:r w:rsidRPr="00EC4A04">
        <w:rPr>
          <w:rFonts w:ascii="Times New Roman" w:eastAsia="MS Mincho" w:hAnsi="Times New Roman" w:hint="default"/>
        </w:rPr>
        <w:t>vanie.</w:t>
      </w:r>
    </w:p>
    <w:p w:rsidR="00542B94" w:rsidRPr="00EC4A04" w:rsidP="00741751">
      <w:pPr>
        <w:tabs>
          <w:tab w:val="left" w:pos="1134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5B1E1F" w:rsidRPr="00EC4A04" w:rsidP="00187CDE">
      <w:pPr>
        <w:numPr>
          <w:numId w:val="128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D32F90">
        <w:rPr>
          <w:rFonts w:ascii="Times New Roman" w:eastAsia="MS Mincho" w:hAnsi="Times New Roman" w:hint="default"/>
        </w:rPr>
        <w:t>Ná</w:t>
      </w:r>
      <w:r w:rsidRPr="00EC4A04" w:rsidR="00D32F90">
        <w:rPr>
          <w:rFonts w:ascii="Times New Roman" w:eastAsia="MS Mincho" w:hAnsi="Times New Roman" w:hint="default"/>
        </w:rPr>
        <w:t>vrh podľ</w:t>
      </w:r>
      <w:r w:rsidRPr="00EC4A04" w:rsidR="00D32F90">
        <w:rPr>
          <w:rFonts w:ascii="Times New Roman" w:eastAsia="MS Mincho" w:hAnsi="Times New Roman" w:hint="default"/>
        </w:rPr>
        <w:t xml:space="preserve">a odsekov 1 a 2 </w:t>
      </w:r>
      <w:r w:rsidRPr="00EC4A04">
        <w:rPr>
          <w:rFonts w:ascii="Times New Roman" w:eastAsia="MS Mincho" w:hAnsi="Times New Roman" w:hint="default"/>
        </w:rPr>
        <w:t>môž</w:t>
      </w:r>
      <w:r w:rsidRPr="00EC4A04">
        <w:rPr>
          <w:rFonts w:ascii="Times New Roman" w:eastAsia="MS Mincho" w:hAnsi="Times New Roman" w:hint="default"/>
        </w:rPr>
        <w:t>e ž</w:t>
      </w:r>
      <w:r w:rsidRPr="00EC4A04">
        <w:rPr>
          <w:rFonts w:ascii="Times New Roman" w:eastAsia="MS Mincho" w:hAnsi="Times New Roman" w:hint="default"/>
        </w:rPr>
        <w:t>alovaný</w:t>
      </w:r>
      <w:r w:rsidRPr="00EC4A04">
        <w:rPr>
          <w:rFonts w:ascii="Times New Roman" w:eastAsia="MS Mincho" w:hAnsi="Times New Roman" w:hint="default"/>
        </w:rPr>
        <w:t xml:space="preserve"> podať</w:t>
      </w:r>
      <w:r w:rsidRPr="00EC4A04">
        <w:rPr>
          <w:rFonts w:ascii="Times New Roman" w:eastAsia="MS Mincho" w:hAnsi="Times New Roman" w:hint="default"/>
        </w:rPr>
        <w:t xml:space="preserve"> do 15 dní</w:t>
      </w:r>
      <w:r w:rsidRPr="00EC4A04">
        <w:rPr>
          <w:rFonts w:ascii="Times New Roman" w:eastAsia="MS Mincho" w:hAnsi="Times New Roman" w:hint="default"/>
        </w:rPr>
        <w:t xml:space="preserve"> od </w:t>
      </w:r>
      <w:r w:rsidRPr="00EC4A04" w:rsidR="00F61342">
        <w:rPr>
          <w:rFonts w:ascii="Times New Roman" w:eastAsia="MS Mincho" w:hAnsi="Times New Roman"/>
        </w:rPr>
        <w:t xml:space="preserve">kedy sa o </w:t>
      </w:r>
      <w:r w:rsidRPr="00EC4A04">
        <w:rPr>
          <w:rFonts w:ascii="Times New Roman" w:eastAsia="MS Mincho" w:hAnsi="Times New Roman" w:hint="default"/>
        </w:rPr>
        <w:t>rozsudku pre zmeš</w:t>
      </w:r>
      <w:r w:rsidRPr="00EC4A04">
        <w:rPr>
          <w:rFonts w:ascii="Times New Roman" w:eastAsia="MS Mincho" w:hAnsi="Times New Roman" w:hint="default"/>
        </w:rPr>
        <w:t>kanie</w:t>
      </w:r>
      <w:r w:rsidRPr="00EC4A04" w:rsidR="00F61342">
        <w:rPr>
          <w:rFonts w:ascii="Times New Roman" w:eastAsia="MS Mincho" w:hAnsi="Times New Roman"/>
        </w:rPr>
        <w:t xml:space="preserve"> dozvedel</w:t>
      </w:r>
      <w:r w:rsidRPr="00EC4A04" w:rsidR="00905501">
        <w:rPr>
          <w:rFonts w:ascii="Times New Roman" w:eastAsia="MS Mincho" w:hAnsi="Times New Roman"/>
        </w:rPr>
        <w:t>; o </w:t>
      </w:r>
      <w:r w:rsidRPr="00EC4A04" w:rsidR="00905501">
        <w:rPr>
          <w:rFonts w:ascii="Times New Roman" w:eastAsia="MS Mincho" w:hAnsi="Times New Roman" w:hint="default"/>
        </w:rPr>
        <w:t>tom ž</w:t>
      </w:r>
      <w:r w:rsidRPr="00EC4A04" w:rsidR="00905501">
        <w:rPr>
          <w:rFonts w:ascii="Times New Roman" w:eastAsia="MS Mincho" w:hAnsi="Times New Roman" w:hint="default"/>
        </w:rPr>
        <w:t>alované</w:t>
      </w:r>
      <w:r w:rsidRPr="00EC4A04" w:rsidR="00905501">
        <w:rPr>
          <w:rFonts w:ascii="Times New Roman" w:eastAsia="MS Mincho" w:hAnsi="Times New Roman" w:hint="default"/>
        </w:rPr>
        <w:t>ho v </w:t>
      </w:r>
      <w:r w:rsidRPr="00EC4A04" w:rsidR="00905501">
        <w:rPr>
          <w:rFonts w:ascii="Times New Roman" w:eastAsia="MS Mincho" w:hAnsi="Times New Roman" w:hint="default"/>
        </w:rPr>
        <w:t>rozsudku pre zmeš</w:t>
      </w:r>
      <w:r w:rsidRPr="00EC4A04" w:rsidR="00905501">
        <w:rPr>
          <w:rFonts w:ascii="Times New Roman" w:eastAsia="MS Mincho" w:hAnsi="Times New Roman" w:hint="default"/>
        </w:rPr>
        <w:t>kanie sú</w:t>
      </w:r>
      <w:r w:rsidRPr="00EC4A04" w:rsidR="00905501">
        <w:rPr>
          <w:rFonts w:ascii="Times New Roman" w:eastAsia="MS Mincho" w:hAnsi="Times New Roman" w:hint="default"/>
        </w:rPr>
        <w:t>d poučí.</w:t>
      </w:r>
    </w:p>
    <w:p w:rsidR="001845B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caps/>
        </w:rPr>
      </w:pPr>
    </w:p>
    <w:p w:rsidR="00913C3D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smallCaps/>
          <w:spacing w:val="30"/>
        </w:rPr>
      </w:pPr>
      <w:r w:rsidRPr="00EC4A04">
        <w:rPr>
          <w:rFonts w:ascii="Times New Roman" w:eastAsia="MS Mincho" w:hAnsi="Times New Roman" w:hint="default"/>
          <w:b/>
          <w:smallCaps/>
          <w:spacing w:val="30"/>
        </w:rPr>
        <w:t>Druhý</w:t>
      </w:r>
      <w:r w:rsidRPr="00EC4A04">
        <w:rPr>
          <w:rFonts w:ascii="Times New Roman" w:eastAsia="MS Mincho" w:hAnsi="Times New Roman" w:hint="default"/>
          <w:b/>
          <w:smallCaps/>
          <w:spacing w:val="30"/>
        </w:rPr>
        <w:t xml:space="preserve"> </w:t>
      </w:r>
      <w:r w:rsidRPr="00EC4A04" w:rsidR="005B1E1F">
        <w:rPr>
          <w:rFonts w:ascii="Times New Roman" w:eastAsia="MS Mincho" w:hAnsi="Times New Roman"/>
          <w:b/>
          <w:smallCaps/>
          <w:spacing w:val="30"/>
        </w:rPr>
        <w:t>oddiel</w:t>
      </w: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smallCaps/>
        </w:rPr>
      </w:pPr>
      <w:r w:rsidRPr="00EC4A04">
        <w:rPr>
          <w:rFonts w:ascii="Times New Roman" w:eastAsia="MS Mincho" w:hAnsi="Times New Roman" w:hint="default"/>
          <w:b/>
          <w:smallCaps/>
        </w:rPr>
        <w:t>Rozsudok pre zmeš</w:t>
      </w:r>
      <w:r w:rsidRPr="00EC4A04">
        <w:rPr>
          <w:rFonts w:ascii="Times New Roman" w:eastAsia="MS Mincho" w:hAnsi="Times New Roman" w:hint="default"/>
          <w:b/>
          <w:smallCaps/>
        </w:rPr>
        <w:t>kanie ž</w:t>
      </w:r>
      <w:r w:rsidRPr="00EC4A04">
        <w:rPr>
          <w:rFonts w:ascii="Times New Roman" w:eastAsia="MS Mincho" w:hAnsi="Times New Roman" w:hint="default"/>
          <w:b/>
          <w:smallCaps/>
        </w:rPr>
        <w:t>alobcu</w:t>
      </w:r>
    </w:p>
    <w:p w:rsidR="00483C09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271</w:t>
      </w:r>
    </w:p>
    <w:p w:rsidR="001629F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môž</w:t>
      </w:r>
      <w:r w:rsidRPr="00EC4A04">
        <w:rPr>
          <w:rFonts w:ascii="Times New Roman" w:eastAsia="MS Mincho" w:hAnsi="Times New Roman" w:hint="default"/>
        </w:rPr>
        <w:t xml:space="preserve">e </w:t>
      </w:r>
      <w:r w:rsidRPr="00EC4A04" w:rsidR="00F95C52">
        <w:rPr>
          <w:rFonts w:ascii="Times New Roman" w:eastAsia="MS Mincho" w:hAnsi="Times New Roman" w:hint="default"/>
        </w:rPr>
        <w:t>po nariadení</w:t>
      </w:r>
      <w:r w:rsidRPr="00EC4A04" w:rsidR="00F95C52">
        <w:rPr>
          <w:rFonts w:ascii="Times New Roman" w:eastAsia="MS Mincho" w:hAnsi="Times New Roman" w:hint="default"/>
        </w:rPr>
        <w:t xml:space="preserve"> pojedná</w:t>
      </w:r>
      <w:r w:rsidRPr="00EC4A04" w:rsidR="00F95C52">
        <w:rPr>
          <w:rFonts w:ascii="Times New Roman" w:eastAsia="MS Mincho" w:hAnsi="Times New Roman" w:hint="default"/>
        </w:rPr>
        <w:t>vania rozhodnúť</w:t>
      </w:r>
      <w:r w:rsidRPr="00EC4A04" w:rsidR="00F95C52">
        <w:rPr>
          <w:rFonts w:ascii="Times New Roman" w:eastAsia="MS Mincho" w:hAnsi="Times New Roman" w:hint="default"/>
        </w:rPr>
        <w:t xml:space="preserve"> o </w:t>
      </w:r>
      <w:r w:rsidRPr="00EC4A04" w:rsidR="00F95C52">
        <w:rPr>
          <w:rFonts w:ascii="Times New Roman" w:eastAsia="MS Mincho" w:hAnsi="Times New Roman" w:hint="default"/>
        </w:rPr>
        <w:t>ž</w:t>
      </w:r>
      <w:r w:rsidRPr="00EC4A04" w:rsidR="00F95C52">
        <w:rPr>
          <w:rFonts w:ascii="Times New Roman" w:eastAsia="MS Mincho" w:hAnsi="Times New Roman" w:hint="default"/>
        </w:rPr>
        <w:t xml:space="preserve">alobe </w:t>
      </w:r>
      <w:r w:rsidRPr="00EC4A04" w:rsidR="005E2D80">
        <w:rPr>
          <w:rFonts w:ascii="Times New Roman" w:eastAsia="MS Mincho" w:hAnsi="Times New Roman" w:hint="default"/>
        </w:rPr>
        <w:t>podľ</w:t>
      </w:r>
      <w:r w:rsidRPr="00EC4A04" w:rsidR="005E2D80">
        <w:rPr>
          <w:rFonts w:ascii="Times New Roman" w:eastAsia="MS Mincho" w:hAnsi="Times New Roman" w:hint="default"/>
        </w:rPr>
        <w:t>a §</w:t>
      </w:r>
      <w:r w:rsidRPr="00EC4A04" w:rsidR="005E2D80">
        <w:rPr>
          <w:rFonts w:ascii="Times New Roman" w:eastAsia="MS Mincho" w:hAnsi="Times New Roman" w:hint="default"/>
        </w:rPr>
        <w:t xml:space="preserve"> 1</w:t>
      </w:r>
      <w:r w:rsidRPr="00EC4A04" w:rsidR="00CF232C">
        <w:rPr>
          <w:rFonts w:ascii="Times New Roman" w:eastAsia="MS Mincho" w:hAnsi="Times New Roman"/>
        </w:rPr>
        <w:t>33</w:t>
      </w:r>
      <w:r w:rsidRPr="00EC4A04" w:rsidR="005E2D80">
        <w:rPr>
          <w:rFonts w:ascii="Times New Roman" w:eastAsia="MS Mincho" w:hAnsi="Times New Roman" w:hint="default"/>
        </w:rPr>
        <w:t xml:space="preserve"> pí</w:t>
      </w:r>
      <w:r w:rsidRPr="00EC4A04" w:rsidR="005E2D80">
        <w:rPr>
          <w:rFonts w:ascii="Times New Roman" w:eastAsia="MS Mincho" w:hAnsi="Times New Roman" w:hint="default"/>
        </w:rPr>
        <w:t xml:space="preserve">sm. a) </w:t>
      </w:r>
      <w:r w:rsidRPr="00EC4A04" w:rsidR="00F95C52">
        <w:rPr>
          <w:rFonts w:ascii="Times New Roman" w:eastAsia="MS Mincho" w:hAnsi="Times New Roman" w:hint="default"/>
        </w:rPr>
        <w:t>rozsudkom pre zmeš</w:t>
      </w:r>
      <w:r w:rsidRPr="00EC4A04" w:rsidR="00F95C52">
        <w:rPr>
          <w:rFonts w:ascii="Times New Roman" w:eastAsia="MS Mincho" w:hAnsi="Times New Roman" w:hint="default"/>
        </w:rPr>
        <w:t xml:space="preserve">kanie, </w:t>
      </w:r>
      <w:r w:rsidRPr="00EC4A04" w:rsidR="002A1BEB">
        <w:rPr>
          <w:rFonts w:ascii="Times New Roman" w:eastAsia="MS Mincho" w:hAnsi="Times New Roman" w:hint="default"/>
        </w:rPr>
        <w:t>ktorý</w:t>
      </w:r>
      <w:r w:rsidRPr="00EC4A04" w:rsidR="002A1BEB">
        <w:rPr>
          <w:rFonts w:ascii="Times New Roman" w:eastAsia="MS Mincho" w:hAnsi="Times New Roman" w:hint="default"/>
        </w:rPr>
        <w:t>m ž</w:t>
      </w:r>
      <w:r w:rsidRPr="00EC4A04" w:rsidR="002A1BEB">
        <w:rPr>
          <w:rFonts w:ascii="Times New Roman" w:eastAsia="MS Mincho" w:hAnsi="Times New Roman" w:hint="default"/>
        </w:rPr>
        <w:t xml:space="preserve">alobu zamietne, </w:t>
      </w:r>
      <w:r w:rsidRPr="00EC4A04" w:rsidR="00F95C52">
        <w:rPr>
          <w:rFonts w:ascii="Times New Roman" w:eastAsia="MS Mincho" w:hAnsi="Times New Roman"/>
        </w:rPr>
        <w:t xml:space="preserve">ak </w:t>
      </w:r>
    </w:p>
    <w:p w:rsidR="00F95C52" w:rsidRPr="00EC4A04" w:rsidP="00FC62CF">
      <w:pPr>
        <w:pStyle w:val="Odsekzoznamu2"/>
        <w:numPr>
          <w:ilvl w:val="2"/>
          <w:numId w:val="16"/>
        </w:numPr>
        <w:tabs>
          <w:tab w:val="left" w:pos="851"/>
        </w:tabs>
        <w:bidi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EC4A04" w:rsidR="00DF7BFF">
        <w:rPr>
          <w:rFonts w:ascii="Times New Roman" w:hAnsi="Times New Roman"/>
          <w:sz w:val="24"/>
          <w:szCs w:val="24"/>
          <w:lang w:val="sk-SK"/>
        </w:rPr>
        <w:t xml:space="preserve">sa 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ž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alobca nedostavil na pojedná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vanie vo veci, hoci bol naň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riadne a 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vč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as predvolaný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a v 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predvolaní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na pojedná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vanie bol ž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alo</w:t>
      </w:r>
      <w:r w:rsidRPr="00EC4A04" w:rsidR="00540D44">
        <w:rPr>
          <w:rFonts w:ascii="Times New Roman" w:hAnsi="Times New Roman"/>
          <w:sz w:val="24"/>
          <w:szCs w:val="24"/>
          <w:lang w:val="sk-SK"/>
        </w:rPr>
        <w:t>bca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pouč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en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ý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o 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ná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sledku nedostavenia sa vrá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tane mož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nosti vydania rozsudku pre zmeš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kanie a</w:t>
      </w:r>
    </w:p>
    <w:p w:rsidR="00F95C52" w:rsidRPr="00EC4A04" w:rsidP="00FC62CF">
      <w:pPr>
        <w:pStyle w:val="Odsekzoznamu2"/>
        <w:numPr>
          <w:ilvl w:val="2"/>
          <w:numId w:val="16"/>
        </w:numPr>
        <w:tabs>
          <w:tab w:val="left" w:pos="851"/>
        </w:tabs>
        <w:bidi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EC4A04">
        <w:rPr>
          <w:rFonts w:ascii="Times New Roman" w:hAnsi="Times New Roman" w:hint="default"/>
          <w:sz w:val="24"/>
          <w:szCs w:val="24"/>
          <w:lang w:val="sk-SK"/>
        </w:rPr>
        <w:t>ž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alobca neospravedlnil svoju neprí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tomnosť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vč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as a 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váž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nymi okolnosť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ami.</w:t>
      </w:r>
    </w:p>
    <w:p w:rsidR="001629F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905501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272</w:t>
      </w:r>
    </w:p>
    <w:p w:rsidR="001629F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5E2D80" w:rsidRPr="00EC4A04" w:rsidP="005E2D80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Odô</w:t>
      </w:r>
      <w:r w:rsidRPr="00EC4A04">
        <w:rPr>
          <w:rFonts w:ascii="Times New Roman" w:eastAsia="MS Mincho" w:hAnsi="Times New Roman" w:hint="default"/>
        </w:rPr>
        <w:t>vodnenie rozsudku pre zmeš</w:t>
      </w:r>
      <w:r w:rsidRPr="00EC4A04">
        <w:rPr>
          <w:rFonts w:ascii="Times New Roman" w:eastAsia="MS Mincho" w:hAnsi="Times New Roman" w:hint="default"/>
        </w:rPr>
        <w:t>kanie ž</w:t>
      </w:r>
      <w:r w:rsidRPr="00EC4A04">
        <w:rPr>
          <w:rFonts w:ascii="Times New Roman" w:eastAsia="MS Mincho" w:hAnsi="Times New Roman" w:hint="default"/>
        </w:rPr>
        <w:t>alobcu obsahuje len struč</w:t>
      </w:r>
      <w:r w:rsidRPr="00EC4A04">
        <w:rPr>
          <w:rFonts w:ascii="Times New Roman" w:eastAsia="MS Mincho" w:hAnsi="Times New Roman" w:hint="default"/>
        </w:rPr>
        <w:t>nú</w:t>
      </w:r>
      <w:r w:rsidRPr="00EC4A04">
        <w:rPr>
          <w:rFonts w:ascii="Times New Roman" w:eastAsia="MS Mincho" w:hAnsi="Times New Roman" w:hint="default"/>
        </w:rPr>
        <w:t xml:space="preserve"> identifiká</w:t>
      </w:r>
      <w:r w:rsidRPr="00EC4A04">
        <w:rPr>
          <w:rFonts w:ascii="Times New Roman" w:eastAsia="MS Mincho" w:hAnsi="Times New Roman" w:hint="default"/>
        </w:rPr>
        <w:t>ciu procesné</w:t>
      </w:r>
      <w:r w:rsidRPr="00EC4A04">
        <w:rPr>
          <w:rFonts w:ascii="Times New Roman" w:eastAsia="MS Mincho" w:hAnsi="Times New Roman" w:hint="default"/>
        </w:rPr>
        <w:t>ho ná</w:t>
      </w:r>
      <w:r w:rsidRPr="00EC4A04">
        <w:rPr>
          <w:rFonts w:ascii="Times New Roman" w:eastAsia="MS Mincho" w:hAnsi="Times New Roman" w:hint="default"/>
        </w:rPr>
        <w:t>roku a </w:t>
      </w:r>
      <w:r w:rsidRPr="00EC4A04">
        <w:rPr>
          <w:rFonts w:ascii="Times New Roman" w:eastAsia="MS Mincho" w:hAnsi="Times New Roman" w:hint="default"/>
        </w:rPr>
        <w:t>prá</w:t>
      </w:r>
      <w:r w:rsidRPr="00EC4A04">
        <w:rPr>
          <w:rFonts w:ascii="Times New Roman" w:eastAsia="MS Mincho" w:hAnsi="Times New Roman" w:hint="default"/>
        </w:rPr>
        <w:t>vny dô</w:t>
      </w:r>
      <w:r w:rsidRPr="00EC4A04">
        <w:rPr>
          <w:rFonts w:ascii="Times New Roman" w:eastAsia="MS Mincho" w:hAnsi="Times New Roman" w:hint="default"/>
        </w:rPr>
        <w:t>vod vydania rozsudku pre zmeš</w:t>
      </w:r>
      <w:r w:rsidRPr="00EC4A04">
        <w:rPr>
          <w:rFonts w:ascii="Times New Roman" w:eastAsia="MS Mincho" w:hAnsi="Times New Roman" w:hint="default"/>
        </w:rPr>
        <w:t>kanie.</w:t>
      </w:r>
    </w:p>
    <w:p w:rsidR="001629F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042E85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273</w:t>
      </w:r>
    </w:p>
    <w:p w:rsidR="001629F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042E8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  <w:r w:rsidRPr="00EC4A04" w:rsidR="00F95C52">
        <w:rPr>
          <w:rFonts w:ascii="Times New Roman" w:eastAsia="MS Mincho" w:hAnsi="Times New Roman"/>
        </w:rPr>
        <w:t>Ak je v </w:t>
      </w:r>
      <w:r w:rsidRPr="00EC4A04" w:rsidR="00F95C52">
        <w:rPr>
          <w:rFonts w:ascii="Times New Roman" w:eastAsia="MS Mincho" w:hAnsi="Times New Roman" w:hint="default"/>
        </w:rPr>
        <w:t>jednej veci viacero ž</w:t>
      </w:r>
      <w:r w:rsidRPr="00EC4A04" w:rsidR="00F95C52">
        <w:rPr>
          <w:rFonts w:ascii="Times New Roman" w:eastAsia="MS Mincho" w:hAnsi="Times New Roman" w:hint="default"/>
        </w:rPr>
        <w:t>alobcov a nejde o </w:t>
      </w:r>
      <w:r w:rsidRPr="00EC4A04" w:rsidR="00F95C52">
        <w:rPr>
          <w:rFonts w:ascii="Times New Roman" w:eastAsia="MS Mincho" w:hAnsi="Times New Roman" w:hint="default"/>
        </w:rPr>
        <w:t>samostatné</w:t>
      </w:r>
      <w:r w:rsidRPr="00EC4A04" w:rsidR="00F95C52">
        <w:rPr>
          <w:rFonts w:ascii="Times New Roman" w:eastAsia="MS Mincho" w:hAnsi="Times New Roman" w:hint="default"/>
        </w:rPr>
        <w:t xml:space="preserve"> spoloč</w:t>
      </w:r>
      <w:r w:rsidRPr="00EC4A04" w:rsidR="00F95C52">
        <w:rPr>
          <w:rFonts w:ascii="Times New Roman" w:eastAsia="MS Mincho" w:hAnsi="Times New Roman" w:hint="default"/>
        </w:rPr>
        <w:t>enstvo podľ</w:t>
      </w:r>
      <w:r w:rsidRPr="00EC4A04" w:rsidR="00F95C52">
        <w:rPr>
          <w:rFonts w:ascii="Times New Roman" w:eastAsia="MS Mincho" w:hAnsi="Times New Roman" w:hint="default"/>
        </w:rPr>
        <w:t>a §</w:t>
      </w:r>
      <w:r w:rsidRPr="00EC4A04" w:rsidR="00DF7BFF">
        <w:rPr>
          <w:rFonts w:ascii="Times New Roman" w:eastAsia="MS Mincho" w:hAnsi="Times New Roman"/>
        </w:rPr>
        <w:t xml:space="preserve"> 7</w:t>
      </w:r>
      <w:r w:rsidRPr="00EC4A04" w:rsidR="00CF232C">
        <w:rPr>
          <w:rFonts w:ascii="Times New Roman" w:eastAsia="MS Mincho" w:hAnsi="Times New Roman"/>
        </w:rPr>
        <w:t>2</w:t>
      </w:r>
      <w:r w:rsidRPr="00EC4A04" w:rsidR="00DF7BFF">
        <w:rPr>
          <w:rFonts w:ascii="Times New Roman" w:eastAsia="MS Mincho" w:hAnsi="Times New Roman"/>
        </w:rPr>
        <w:t xml:space="preserve">, </w:t>
      </w:r>
      <w:r w:rsidRPr="00EC4A04" w:rsidR="00F95C52">
        <w:rPr>
          <w:rFonts w:ascii="Times New Roman" w:eastAsia="MS Mincho" w:hAnsi="Times New Roman" w:hint="default"/>
        </w:rPr>
        <w:t>rozsudok pre zmeš</w:t>
      </w:r>
      <w:r w:rsidRPr="00EC4A04" w:rsidR="00F95C52">
        <w:rPr>
          <w:rFonts w:ascii="Times New Roman" w:eastAsia="MS Mincho" w:hAnsi="Times New Roman" w:hint="default"/>
        </w:rPr>
        <w:t>kanie mož</w:t>
      </w:r>
      <w:r w:rsidRPr="00EC4A04" w:rsidR="00F95C52">
        <w:rPr>
          <w:rFonts w:ascii="Times New Roman" w:eastAsia="MS Mincho" w:hAnsi="Times New Roman" w:hint="default"/>
        </w:rPr>
        <w:t>n</w:t>
      </w:r>
      <w:r w:rsidRPr="00EC4A04" w:rsidR="0094264D">
        <w:rPr>
          <w:rFonts w:ascii="Times New Roman" w:eastAsia="MS Mincho" w:hAnsi="Times New Roman"/>
        </w:rPr>
        <w:t>o</w:t>
      </w:r>
      <w:r w:rsidRPr="00EC4A04" w:rsidR="00F95C52">
        <w:rPr>
          <w:rFonts w:ascii="Times New Roman" w:eastAsia="MS Mincho" w:hAnsi="Times New Roman" w:hint="default"/>
        </w:rPr>
        <w:t xml:space="preserve"> vydať</w:t>
      </w:r>
      <w:r w:rsidRPr="00EC4A04" w:rsidR="00F95C52">
        <w:rPr>
          <w:rFonts w:ascii="Times New Roman" w:eastAsia="MS Mincho" w:hAnsi="Times New Roman" w:hint="default"/>
        </w:rPr>
        <w:t xml:space="preserve"> iba vtedy, ak podmienky </w:t>
      </w:r>
      <w:r w:rsidRPr="00EC4A04" w:rsidR="0094264D">
        <w:rPr>
          <w:rFonts w:ascii="Times New Roman" w:eastAsia="MS Mincho" w:hAnsi="Times New Roman"/>
        </w:rPr>
        <w:t xml:space="preserve">na </w:t>
      </w:r>
      <w:r w:rsidRPr="00EC4A04" w:rsidR="00F95C52">
        <w:rPr>
          <w:rFonts w:ascii="Times New Roman" w:eastAsia="MS Mincho" w:hAnsi="Times New Roman" w:hint="default"/>
        </w:rPr>
        <w:t>jeho vydanie spĺň</w:t>
      </w:r>
      <w:r w:rsidRPr="00EC4A04" w:rsidR="00F95C52">
        <w:rPr>
          <w:rFonts w:ascii="Times New Roman" w:eastAsia="MS Mincho" w:hAnsi="Times New Roman" w:hint="default"/>
        </w:rPr>
        <w:t>a kaž</w:t>
      </w:r>
      <w:r w:rsidRPr="00EC4A04" w:rsidR="00F95C52">
        <w:rPr>
          <w:rFonts w:ascii="Times New Roman" w:eastAsia="MS Mincho" w:hAnsi="Times New Roman" w:hint="default"/>
        </w:rPr>
        <w:t>dý</w:t>
      </w:r>
      <w:r w:rsidRPr="00EC4A04" w:rsidR="00F95C52">
        <w:rPr>
          <w:rFonts w:ascii="Times New Roman" w:eastAsia="MS Mincho" w:hAnsi="Times New Roman" w:hint="default"/>
        </w:rPr>
        <w:t xml:space="preserve"> z nich.</w:t>
      </w:r>
    </w:p>
    <w:p w:rsidR="005E48D0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274</w:t>
      </w:r>
    </w:p>
    <w:p w:rsidR="005E48D0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042E85" w:rsidRPr="00EC4A04" w:rsidP="00187CDE">
      <w:pPr>
        <w:numPr>
          <w:numId w:val="129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Ak ž</w:t>
      </w:r>
      <w:r w:rsidRPr="00EC4A04">
        <w:rPr>
          <w:rFonts w:ascii="Times New Roman" w:eastAsia="MS Mincho" w:hAnsi="Times New Roman" w:hint="default"/>
        </w:rPr>
        <w:t>alobca z </w:t>
      </w:r>
      <w:r w:rsidRPr="00EC4A04">
        <w:rPr>
          <w:rFonts w:ascii="Times New Roman" w:eastAsia="MS Mincho" w:hAnsi="Times New Roman" w:hint="default"/>
        </w:rPr>
        <w:t>ospravedlniteľ</w:t>
      </w:r>
      <w:r w:rsidRPr="00EC4A04">
        <w:rPr>
          <w:rFonts w:ascii="Times New Roman" w:eastAsia="MS Mincho" w:hAnsi="Times New Roman" w:hint="default"/>
        </w:rPr>
        <w:t>né</w:t>
      </w:r>
      <w:r w:rsidRPr="00EC4A04">
        <w:rPr>
          <w:rFonts w:ascii="Times New Roman" w:eastAsia="MS Mincho" w:hAnsi="Times New Roman" w:hint="default"/>
        </w:rPr>
        <w:t>ho dô</w:t>
      </w:r>
      <w:r w:rsidRPr="00EC4A04">
        <w:rPr>
          <w:rFonts w:ascii="Times New Roman" w:eastAsia="MS Mincho" w:hAnsi="Times New Roman" w:hint="default"/>
        </w:rPr>
        <w:t>vodu zmeš</w:t>
      </w:r>
      <w:r w:rsidRPr="00EC4A04">
        <w:rPr>
          <w:rFonts w:ascii="Times New Roman" w:eastAsia="MS Mincho" w:hAnsi="Times New Roman" w:hint="default"/>
        </w:rPr>
        <w:t>kal pojedná</w:t>
      </w:r>
      <w:r w:rsidRPr="00EC4A04">
        <w:rPr>
          <w:rFonts w:ascii="Times New Roman" w:eastAsia="MS Mincho" w:hAnsi="Times New Roman" w:hint="default"/>
        </w:rPr>
        <w:t>vanie vo veci, na ktorom bol vyhlá</w:t>
      </w:r>
      <w:r w:rsidRPr="00EC4A04">
        <w:rPr>
          <w:rFonts w:ascii="Times New Roman" w:eastAsia="MS Mincho" w:hAnsi="Times New Roman" w:hint="default"/>
        </w:rPr>
        <w:t>sený</w:t>
      </w:r>
      <w:r w:rsidRPr="00EC4A04">
        <w:rPr>
          <w:rFonts w:ascii="Times New Roman" w:eastAsia="MS Mincho" w:hAnsi="Times New Roman" w:hint="default"/>
        </w:rPr>
        <w:t xml:space="preserve"> rozsudok pre zmeš</w:t>
      </w:r>
      <w:r w:rsidRPr="00EC4A04">
        <w:rPr>
          <w:rFonts w:ascii="Times New Roman" w:eastAsia="MS Mincho" w:hAnsi="Times New Roman" w:hint="default"/>
        </w:rPr>
        <w:t>kanie, sú</w:t>
      </w:r>
      <w:r w:rsidRPr="00EC4A04">
        <w:rPr>
          <w:rFonts w:ascii="Times New Roman" w:eastAsia="MS Mincho" w:hAnsi="Times New Roman" w:hint="default"/>
        </w:rPr>
        <w:t>d na ná</w:t>
      </w:r>
      <w:r w:rsidRPr="00EC4A04">
        <w:rPr>
          <w:rFonts w:ascii="Times New Roman" w:eastAsia="MS Mincho" w:hAnsi="Times New Roman" w:hint="default"/>
        </w:rPr>
        <w:t>vrh ž</w:t>
      </w:r>
      <w:r w:rsidRPr="00EC4A04">
        <w:rPr>
          <w:rFonts w:ascii="Times New Roman" w:eastAsia="MS Mincho" w:hAnsi="Times New Roman" w:hint="default"/>
        </w:rPr>
        <w:t>alobcu tento rozsudok uznesení</w:t>
      </w:r>
      <w:r w:rsidRPr="00EC4A04">
        <w:rPr>
          <w:rFonts w:ascii="Times New Roman" w:eastAsia="MS Mincho" w:hAnsi="Times New Roman" w:hint="default"/>
        </w:rPr>
        <w:t>m zruší</w:t>
      </w:r>
      <w:r w:rsidRPr="00EC4A04">
        <w:rPr>
          <w:rFonts w:ascii="Times New Roman" w:eastAsia="MS Mincho" w:hAnsi="Times New Roman" w:hint="default"/>
        </w:rPr>
        <w:t xml:space="preserve"> a </w:t>
      </w:r>
      <w:r w:rsidRPr="00EC4A04">
        <w:rPr>
          <w:rFonts w:ascii="Times New Roman" w:eastAsia="MS Mincho" w:hAnsi="Times New Roman" w:hint="default"/>
        </w:rPr>
        <w:t>nariadi nové</w:t>
      </w:r>
      <w:r w:rsidRPr="00EC4A04">
        <w:rPr>
          <w:rFonts w:ascii="Times New Roman" w:eastAsia="MS Mincho" w:hAnsi="Times New Roman" w:hint="default"/>
        </w:rPr>
        <w:t xml:space="preserve"> pojedná</w:t>
      </w:r>
      <w:r w:rsidRPr="00EC4A04">
        <w:rPr>
          <w:rFonts w:ascii="Times New Roman" w:eastAsia="MS Mincho" w:hAnsi="Times New Roman" w:hint="default"/>
        </w:rPr>
        <w:t>vanie.</w:t>
      </w:r>
    </w:p>
    <w:p w:rsidR="00542B94" w:rsidRPr="00EC4A04" w:rsidP="00741751">
      <w:pPr>
        <w:tabs>
          <w:tab w:val="left" w:pos="1134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042E85" w:rsidRPr="00EC4A04" w:rsidP="00187CDE">
      <w:pPr>
        <w:numPr>
          <w:numId w:val="129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>vrh podľ</w:t>
      </w:r>
      <w:r w:rsidRPr="00EC4A04">
        <w:rPr>
          <w:rFonts w:ascii="Times New Roman" w:eastAsia="MS Mincho" w:hAnsi="Times New Roman" w:hint="default"/>
        </w:rPr>
        <w:t>a odseku 1 môž</w:t>
      </w:r>
      <w:r w:rsidRPr="00EC4A04">
        <w:rPr>
          <w:rFonts w:ascii="Times New Roman" w:eastAsia="MS Mincho" w:hAnsi="Times New Roman" w:hint="default"/>
        </w:rPr>
        <w:t>e ž</w:t>
      </w:r>
      <w:r w:rsidRPr="00EC4A04">
        <w:rPr>
          <w:rFonts w:ascii="Times New Roman" w:eastAsia="MS Mincho" w:hAnsi="Times New Roman" w:hint="default"/>
        </w:rPr>
        <w:t>alobca podať</w:t>
      </w:r>
      <w:r w:rsidRPr="00EC4A04">
        <w:rPr>
          <w:rFonts w:ascii="Times New Roman" w:eastAsia="MS Mincho" w:hAnsi="Times New Roman" w:hint="default"/>
        </w:rPr>
        <w:t xml:space="preserve"> do 15 dní</w:t>
      </w:r>
      <w:r w:rsidRPr="00EC4A04">
        <w:rPr>
          <w:rFonts w:ascii="Times New Roman" w:eastAsia="MS Mincho" w:hAnsi="Times New Roman" w:hint="default"/>
        </w:rPr>
        <w:t xml:space="preserve"> od </w:t>
      </w:r>
      <w:r w:rsidRPr="00EC4A04" w:rsidR="005E2D80">
        <w:rPr>
          <w:rFonts w:ascii="Times New Roman" w:eastAsia="MS Mincho" w:hAnsi="Times New Roman" w:hint="default"/>
        </w:rPr>
        <w:t>kedy sa o rozsudku pre zmeš</w:t>
      </w:r>
      <w:r w:rsidRPr="00EC4A04" w:rsidR="005E2D80">
        <w:rPr>
          <w:rFonts w:ascii="Times New Roman" w:eastAsia="MS Mincho" w:hAnsi="Times New Roman" w:hint="default"/>
        </w:rPr>
        <w:t>kanie dozvedel</w:t>
      </w:r>
      <w:r w:rsidRPr="00EC4A04" w:rsidR="00905501">
        <w:rPr>
          <w:rFonts w:ascii="Times New Roman" w:eastAsia="MS Mincho" w:hAnsi="Times New Roman"/>
        </w:rPr>
        <w:t>;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905501">
        <w:rPr>
          <w:rFonts w:ascii="Times New Roman" w:eastAsia="MS Mincho" w:hAnsi="Times New Roman"/>
        </w:rPr>
        <w:t>o </w:t>
      </w:r>
      <w:r w:rsidRPr="00EC4A04" w:rsidR="00905501">
        <w:rPr>
          <w:rFonts w:ascii="Times New Roman" w:eastAsia="MS Mincho" w:hAnsi="Times New Roman" w:hint="default"/>
        </w:rPr>
        <w:t>tom ž</w:t>
      </w:r>
      <w:r w:rsidRPr="00EC4A04" w:rsidR="00905501">
        <w:rPr>
          <w:rFonts w:ascii="Times New Roman" w:eastAsia="MS Mincho" w:hAnsi="Times New Roman" w:hint="default"/>
        </w:rPr>
        <w:t>alobcu v </w:t>
      </w:r>
      <w:r w:rsidRPr="00EC4A04" w:rsidR="00905501">
        <w:rPr>
          <w:rFonts w:ascii="Times New Roman" w:eastAsia="MS Mincho" w:hAnsi="Times New Roman" w:hint="default"/>
        </w:rPr>
        <w:t>rozsudku pre zmeš</w:t>
      </w:r>
      <w:r w:rsidRPr="00EC4A04" w:rsidR="00905501">
        <w:rPr>
          <w:rFonts w:ascii="Times New Roman" w:eastAsia="MS Mincho" w:hAnsi="Times New Roman" w:hint="default"/>
        </w:rPr>
        <w:t>kanie sú</w:t>
      </w:r>
      <w:r w:rsidRPr="00EC4A04" w:rsidR="00905501">
        <w:rPr>
          <w:rFonts w:ascii="Times New Roman" w:eastAsia="MS Mincho" w:hAnsi="Times New Roman" w:hint="default"/>
        </w:rPr>
        <w:t>d poučí.</w:t>
      </w:r>
    </w:p>
    <w:p w:rsidR="005B1E1F" w:rsidRPr="00EC4A04" w:rsidP="00EC3691">
      <w:pPr>
        <w:pStyle w:val="Odsekzoznamu2"/>
        <w:tabs>
          <w:tab w:val="left" w:pos="993"/>
        </w:tabs>
        <w:bidi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13C3D" w:rsidRPr="00EC4A04" w:rsidP="00542B94">
      <w:pPr>
        <w:pStyle w:val="Odsekzoznamu2"/>
        <w:tabs>
          <w:tab w:val="left" w:pos="993"/>
        </w:tabs>
        <w:bidi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pacing w:val="30"/>
          <w:sz w:val="24"/>
          <w:szCs w:val="24"/>
          <w:lang w:val="sk-SK"/>
        </w:rPr>
      </w:pPr>
      <w:r w:rsidR="000338CB">
        <w:rPr>
          <w:rFonts w:ascii="Times New Roman" w:hAnsi="Times New Roman"/>
          <w:b/>
          <w:spacing w:val="30"/>
          <w:sz w:val="24"/>
          <w:szCs w:val="24"/>
          <w:lang w:val="sk-SK"/>
        </w:rPr>
        <w:br w:type="page"/>
      </w:r>
      <w:r w:rsidRPr="00EC4A04" w:rsidR="00745A4C">
        <w:rPr>
          <w:rFonts w:ascii="Times New Roman" w:hAnsi="Times New Roman" w:hint="default"/>
          <w:b/>
          <w:spacing w:val="30"/>
          <w:sz w:val="24"/>
          <w:szCs w:val="24"/>
          <w:lang w:val="sk-SK"/>
        </w:rPr>
        <w:t>Š</w:t>
      </w:r>
      <w:r w:rsidRPr="00EC4A04" w:rsidR="00745A4C">
        <w:rPr>
          <w:rFonts w:ascii="Times New Roman" w:hAnsi="Times New Roman" w:hint="default"/>
          <w:b/>
          <w:spacing w:val="30"/>
          <w:sz w:val="24"/>
          <w:szCs w:val="24"/>
          <w:lang w:val="sk-SK"/>
        </w:rPr>
        <w:t>tvrtý</w:t>
      </w:r>
      <w:r w:rsidRPr="00EC4A04" w:rsidR="00745A4C">
        <w:rPr>
          <w:rFonts w:ascii="Times New Roman" w:hAnsi="Times New Roman" w:hint="default"/>
          <w:b/>
          <w:spacing w:val="30"/>
          <w:sz w:val="24"/>
          <w:szCs w:val="24"/>
          <w:lang w:val="sk-SK"/>
        </w:rPr>
        <w:t xml:space="preserve"> </w:t>
      </w:r>
      <w:r w:rsidRPr="00EC4A04" w:rsidR="005B1E1F">
        <w:rPr>
          <w:rFonts w:ascii="Times New Roman" w:hAnsi="Times New Roman"/>
          <w:b/>
          <w:spacing w:val="30"/>
          <w:sz w:val="24"/>
          <w:szCs w:val="24"/>
          <w:lang w:val="sk-SK"/>
        </w:rPr>
        <w:t>diel</w:t>
      </w:r>
    </w:p>
    <w:p w:rsidR="005B1E1F" w:rsidRPr="00EC4A04" w:rsidP="00542B94">
      <w:pPr>
        <w:pStyle w:val="Odsekzoznamu2"/>
        <w:tabs>
          <w:tab w:val="left" w:pos="993"/>
        </w:tabs>
        <w:bidi w:val="0"/>
        <w:spacing w:after="0" w:line="240" w:lineRule="auto"/>
        <w:ind w:left="0"/>
        <w:contextualSpacing w:val="0"/>
        <w:jc w:val="center"/>
        <w:rPr>
          <w:rFonts w:ascii="Times New Roman" w:hAnsi="Times New Roman" w:hint="default"/>
          <w:b/>
          <w:sz w:val="24"/>
          <w:szCs w:val="24"/>
          <w:lang w:val="sk-SK"/>
        </w:rPr>
      </w:pPr>
      <w:r w:rsidRPr="00EC4A04">
        <w:rPr>
          <w:rFonts w:ascii="Times New Roman" w:hAnsi="Times New Roman" w:hint="default"/>
          <w:b/>
          <w:sz w:val="24"/>
          <w:szCs w:val="24"/>
          <w:lang w:val="sk-SK"/>
        </w:rPr>
        <w:t>Rozsudok pre uznanie ná</w:t>
      </w:r>
      <w:r w:rsidRPr="00EC4A04">
        <w:rPr>
          <w:rFonts w:ascii="Times New Roman" w:hAnsi="Times New Roman" w:hint="default"/>
          <w:b/>
          <w:sz w:val="24"/>
          <w:szCs w:val="24"/>
          <w:lang w:val="sk-SK"/>
        </w:rPr>
        <w:t>roku</w:t>
      </w:r>
    </w:p>
    <w:p w:rsidR="005B1E1F" w:rsidRPr="00EC4A04" w:rsidP="00EC3691">
      <w:pPr>
        <w:pStyle w:val="Odsekzoznamu2"/>
        <w:tabs>
          <w:tab w:val="left" w:pos="993"/>
        </w:tabs>
        <w:bidi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5B1E1F" w:rsidRPr="00EC4A04" w:rsidP="00542B94">
      <w:pPr>
        <w:pStyle w:val="Odsekzoznamu2"/>
        <w:tabs>
          <w:tab w:val="left" w:pos="993"/>
        </w:tabs>
        <w:bidi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EC4A04" w:rsidR="004D2B24">
        <w:rPr>
          <w:rFonts w:ascii="Times New Roman" w:hAnsi="Times New Roman" w:hint="default"/>
          <w:sz w:val="24"/>
          <w:szCs w:val="24"/>
          <w:lang w:val="sk-SK"/>
        </w:rPr>
        <w:t>§</w:t>
      </w:r>
      <w:r w:rsidRPr="00EC4A04" w:rsidR="004D2B24">
        <w:rPr>
          <w:rFonts w:ascii="Times New Roman" w:hAnsi="Times New Roman" w:hint="default"/>
          <w:sz w:val="24"/>
          <w:szCs w:val="24"/>
          <w:lang w:val="sk-SK"/>
        </w:rPr>
        <w:t xml:space="preserve"> 275</w:t>
      </w:r>
    </w:p>
    <w:p w:rsidR="00DF7BFF" w:rsidRPr="00EC4A04" w:rsidP="00EC3691">
      <w:pPr>
        <w:pStyle w:val="Odsekzoznamu2"/>
        <w:tabs>
          <w:tab w:val="left" w:pos="993"/>
        </w:tabs>
        <w:bidi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Ak ž</w:t>
      </w:r>
      <w:r w:rsidRPr="00EC4A04">
        <w:rPr>
          <w:rFonts w:ascii="Times New Roman" w:eastAsia="MS Mincho" w:hAnsi="Times New Roman" w:hint="default"/>
        </w:rPr>
        <w:t>alovaný</w:t>
      </w:r>
      <w:r w:rsidRPr="00EC4A04">
        <w:rPr>
          <w:rFonts w:ascii="Times New Roman" w:eastAsia="MS Mincho" w:hAnsi="Times New Roman" w:hint="default"/>
        </w:rPr>
        <w:t xml:space="preserve"> uzná</w:t>
      </w:r>
      <w:r w:rsidRPr="00EC4A04">
        <w:rPr>
          <w:rFonts w:ascii="Times New Roman" w:eastAsia="MS Mincho" w:hAnsi="Times New Roman" w:hint="default"/>
        </w:rPr>
        <w:t xml:space="preserve"> pred sú</w:t>
      </w:r>
      <w:r w:rsidRPr="00EC4A04">
        <w:rPr>
          <w:rFonts w:ascii="Times New Roman" w:eastAsia="MS Mincho" w:hAnsi="Times New Roman" w:hint="default"/>
        </w:rPr>
        <w:t>dom ná</w:t>
      </w:r>
      <w:r w:rsidRPr="00EC4A04">
        <w:rPr>
          <w:rFonts w:ascii="Times New Roman" w:eastAsia="MS Mincho" w:hAnsi="Times New Roman" w:hint="default"/>
        </w:rPr>
        <w:t>rok uplatnený</w:t>
      </w:r>
      <w:r w:rsidRPr="00EC4A04">
        <w:rPr>
          <w:rFonts w:ascii="Times New Roman" w:eastAsia="MS Mincho" w:hAnsi="Times New Roman" w:hint="default"/>
        </w:rPr>
        <w:t xml:space="preserve"> ž</w:t>
      </w:r>
      <w:r w:rsidRPr="00EC4A04">
        <w:rPr>
          <w:rFonts w:ascii="Times New Roman" w:eastAsia="MS Mincho" w:hAnsi="Times New Roman" w:hint="default"/>
        </w:rPr>
        <w:t>alobcom</w:t>
      </w:r>
      <w:r w:rsidRPr="00EC4A04" w:rsidR="00905501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 w:hint="default"/>
        </w:rPr>
        <w:t xml:space="preserve"> jeho č</w:t>
      </w:r>
      <w:r w:rsidRPr="00EC4A04">
        <w:rPr>
          <w:rFonts w:ascii="Times New Roman" w:eastAsia="MS Mincho" w:hAnsi="Times New Roman" w:hint="default"/>
        </w:rPr>
        <w:t>asť</w:t>
      </w:r>
      <w:r w:rsidRPr="00EC4A04">
        <w:rPr>
          <w:rFonts w:ascii="Times New Roman" w:eastAsia="MS Mincho" w:hAnsi="Times New Roman" w:hint="default"/>
        </w:rPr>
        <w:t xml:space="preserve"> alebo zá</w:t>
      </w:r>
      <w:r w:rsidRPr="00EC4A04">
        <w:rPr>
          <w:rFonts w:ascii="Times New Roman" w:eastAsia="MS Mincho" w:hAnsi="Times New Roman" w:hint="default"/>
        </w:rPr>
        <w:t>klad, sú</w:t>
      </w:r>
      <w:r w:rsidRPr="00EC4A04">
        <w:rPr>
          <w:rFonts w:ascii="Times New Roman" w:eastAsia="MS Mincho" w:hAnsi="Times New Roman" w:hint="default"/>
        </w:rPr>
        <w:t>d r</w:t>
      </w:r>
      <w:r w:rsidRPr="00EC4A04">
        <w:rPr>
          <w:rFonts w:ascii="Times New Roman" w:eastAsia="MS Mincho" w:hAnsi="Times New Roman" w:hint="default"/>
        </w:rPr>
        <w:t>ozhodne rozsudkom pre uznanie ná</w:t>
      </w:r>
      <w:r w:rsidRPr="00EC4A04">
        <w:rPr>
          <w:rFonts w:ascii="Times New Roman" w:eastAsia="MS Mincho" w:hAnsi="Times New Roman" w:hint="default"/>
        </w:rPr>
        <w:t>roku; vý</w:t>
      </w:r>
      <w:r w:rsidRPr="00EC4A04">
        <w:rPr>
          <w:rFonts w:ascii="Times New Roman" w:eastAsia="MS Mincho" w:hAnsi="Times New Roman" w:hint="default"/>
        </w:rPr>
        <w:t>slovný</w:t>
      </w:r>
      <w:r w:rsidRPr="00EC4A04">
        <w:rPr>
          <w:rFonts w:ascii="Times New Roman" w:eastAsia="MS Mincho" w:hAnsi="Times New Roman" w:hint="default"/>
        </w:rPr>
        <w:t xml:space="preserve"> ná</w:t>
      </w:r>
      <w:r w:rsidRPr="00EC4A04">
        <w:rPr>
          <w:rFonts w:ascii="Times New Roman" w:eastAsia="MS Mincho" w:hAnsi="Times New Roman" w:hint="default"/>
        </w:rPr>
        <w:t xml:space="preserve">vrh </w:t>
      </w:r>
      <w:r w:rsidRPr="00EC4A04" w:rsidR="00954431">
        <w:rPr>
          <w:rFonts w:ascii="Times New Roman" w:eastAsia="MS Mincho" w:hAnsi="Times New Roman"/>
        </w:rPr>
        <w:t>str</w:t>
      </w:r>
      <w:r w:rsidRPr="00EC4A04" w:rsidR="00905501">
        <w:rPr>
          <w:rFonts w:ascii="Times New Roman" w:eastAsia="MS Mincho" w:hAnsi="Times New Roman" w:hint="default"/>
        </w:rPr>
        <w:t>á</w:t>
      </w:r>
      <w:r w:rsidRPr="00EC4A04" w:rsidR="00905501">
        <w:rPr>
          <w:rFonts w:ascii="Times New Roman" w:eastAsia="MS Mincho" w:hAnsi="Times New Roman" w:hint="default"/>
        </w:rPr>
        <w:t>n</w:t>
      </w:r>
      <w:r w:rsidRPr="00EC4A04" w:rsidR="00954431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nie je potrebný</w:t>
      </w:r>
      <w:r w:rsidRPr="00EC4A04">
        <w:rPr>
          <w:rFonts w:ascii="Times New Roman" w:eastAsia="MS Mincho" w:hAnsi="Times New Roman" w:hint="default"/>
        </w:rPr>
        <w:t>. Ak ž</w:t>
      </w:r>
      <w:r w:rsidRPr="00EC4A04">
        <w:rPr>
          <w:rFonts w:ascii="Times New Roman" w:eastAsia="MS Mincho" w:hAnsi="Times New Roman" w:hint="default"/>
        </w:rPr>
        <w:t>alovaný</w:t>
      </w:r>
      <w:r w:rsidRPr="00EC4A04">
        <w:rPr>
          <w:rFonts w:ascii="Times New Roman" w:eastAsia="MS Mincho" w:hAnsi="Times New Roman" w:hint="default"/>
        </w:rPr>
        <w:t xml:space="preserve"> uznal iba č</w:t>
      </w:r>
      <w:r w:rsidRPr="00EC4A04">
        <w:rPr>
          <w:rFonts w:ascii="Times New Roman" w:eastAsia="MS Mincho" w:hAnsi="Times New Roman" w:hint="default"/>
        </w:rPr>
        <w:t>asť</w:t>
      </w:r>
      <w:r w:rsidRPr="00EC4A04">
        <w:rPr>
          <w:rFonts w:ascii="Times New Roman" w:eastAsia="MS Mincho" w:hAnsi="Times New Roman" w:hint="default"/>
        </w:rPr>
        <w:t xml:space="preserve"> uplatnené</w:t>
      </w:r>
      <w:r w:rsidRPr="00EC4A04">
        <w:rPr>
          <w:rFonts w:ascii="Times New Roman" w:eastAsia="MS Mincho" w:hAnsi="Times New Roman" w:hint="default"/>
        </w:rPr>
        <w:t>ho ná</w:t>
      </w:r>
      <w:r w:rsidRPr="00EC4A04">
        <w:rPr>
          <w:rFonts w:ascii="Times New Roman" w:eastAsia="MS Mincho" w:hAnsi="Times New Roman" w:hint="default"/>
        </w:rPr>
        <w:t>roku, sú</w:t>
      </w:r>
      <w:r w:rsidRPr="00EC4A04">
        <w:rPr>
          <w:rFonts w:ascii="Times New Roman" w:eastAsia="MS Mincho" w:hAnsi="Times New Roman" w:hint="default"/>
        </w:rPr>
        <w:t>d vydá</w:t>
      </w:r>
      <w:r w:rsidRPr="00EC4A04">
        <w:rPr>
          <w:rFonts w:ascii="Times New Roman" w:eastAsia="MS Mincho" w:hAnsi="Times New Roman" w:hint="default"/>
        </w:rPr>
        <w:t xml:space="preserve"> rozsudok pre uznanie</w:t>
      </w:r>
      <w:r w:rsidRPr="00EC4A04" w:rsidR="00E46E5F">
        <w:rPr>
          <w:rFonts w:ascii="Times New Roman" w:eastAsia="MS Mincho" w:hAnsi="Times New Roman" w:hint="default"/>
        </w:rPr>
        <w:t xml:space="preserve"> ná</w:t>
      </w:r>
      <w:r w:rsidRPr="00EC4A04" w:rsidR="00E46E5F">
        <w:rPr>
          <w:rFonts w:ascii="Times New Roman" w:eastAsia="MS Mincho" w:hAnsi="Times New Roman" w:hint="default"/>
        </w:rPr>
        <w:t>roku</w:t>
      </w:r>
      <w:r w:rsidRPr="00EC4A04">
        <w:rPr>
          <w:rFonts w:ascii="Times New Roman" w:eastAsia="MS Mincho" w:hAnsi="Times New Roman" w:hint="default"/>
        </w:rPr>
        <w:t xml:space="preserve"> iba so sú</w:t>
      </w:r>
      <w:r w:rsidRPr="00EC4A04">
        <w:rPr>
          <w:rFonts w:ascii="Times New Roman" w:eastAsia="MS Mincho" w:hAnsi="Times New Roman" w:hint="default"/>
        </w:rPr>
        <w:t>hlasom ž</w:t>
      </w:r>
      <w:r w:rsidRPr="00EC4A04">
        <w:rPr>
          <w:rFonts w:ascii="Times New Roman" w:eastAsia="MS Mincho" w:hAnsi="Times New Roman" w:hint="default"/>
        </w:rPr>
        <w:t>alobcu.</w:t>
      </w:r>
    </w:p>
    <w:p w:rsidR="001C095A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276</w:t>
      </w:r>
    </w:p>
    <w:p w:rsidR="0052755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Ak na strane ž</w:t>
      </w:r>
      <w:r w:rsidRPr="00EC4A04">
        <w:rPr>
          <w:rFonts w:ascii="Times New Roman" w:eastAsia="MS Mincho" w:hAnsi="Times New Roman" w:hint="default"/>
        </w:rPr>
        <w:t>alované</w:t>
      </w:r>
      <w:r w:rsidRPr="00EC4A04">
        <w:rPr>
          <w:rFonts w:ascii="Times New Roman" w:eastAsia="MS Mincho" w:hAnsi="Times New Roman" w:hint="default"/>
        </w:rPr>
        <w:t xml:space="preserve">ho </w:t>
      </w:r>
      <w:r w:rsidRPr="00EC4A04" w:rsidR="0094264D">
        <w:rPr>
          <w:rFonts w:ascii="Times New Roman" w:eastAsia="MS Mincho" w:hAnsi="Times New Roman"/>
        </w:rPr>
        <w:t xml:space="preserve">vystupuje </w:t>
      </w:r>
      <w:r w:rsidRPr="00EC4A04">
        <w:rPr>
          <w:rFonts w:ascii="Times New Roman" w:eastAsia="MS Mincho" w:hAnsi="Times New Roman"/>
        </w:rPr>
        <w:t xml:space="preserve">viacero </w:t>
      </w:r>
      <w:r w:rsidRPr="00EC4A04" w:rsidR="001C095A">
        <w:rPr>
          <w:rFonts w:ascii="Times New Roman" w:eastAsia="MS Mincho" w:hAnsi="Times New Roman"/>
        </w:rPr>
        <w:t>subjektov</w:t>
      </w:r>
      <w:r w:rsidRPr="00EC4A04">
        <w:rPr>
          <w:rFonts w:ascii="Times New Roman" w:eastAsia="MS Mincho" w:hAnsi="Times New Roman"/>
        </w:rPr>
        <w:t>, je na vyda</w:t>
      </w:r>
      <w:r w:rsidRPr="00EC4A04">
        <w:rPr>
          <w:rFonts w:ascii="Times New Roman" w:eastAsia="MS Mincho" w:hAnsi="Times New Roman" w:hint="default"/>
        </w:rPr>
        <w:t>nie rozsudku pre uznanie ná</w:t>
      </w:r>
      <w:r w:rsidRPr="00EC4A04">
        <w:rPr>
          <w:rFonts w:ascii="Times New Roman" w:eastAsia="MS Mincho" w:hAnsi="Times New Roman" w:hint="default"/>
        </w:rPr>
        <w:t>roku potrebné</w:t>
      </w:r>
      <w:r w:rsidRPr="00EC4A04">
        <w:rPr>
          <w:rFonts w:ascii="Times New Roman" w:eastAsia="MS Mincho" w:hAnsi="Times New Roman" w:hint="default"/>
        </w:rPr>
        <w:t>, aby ná</w:t>
      </w:r>
      <w:r w:rsidRPr="00EC4A04">
        <w:rPr>
          <w:rFonts w:ascii="Times New Roman" w:eastAsia="MS Mincho" w:hAnsi="Times New Roman" w:hint="default"/>
        </w:rPr>
        <w:t>rok ž</w:t>
      </w:r>
      <w:r w:rsidRPr="00EC4A04">
        <w:rPr>
          <w:rFonts w:ascii="Times New Roman" w:eastAsia="MS Mincho" w:hAnsi="Times New Roman" w:hint="default"/>
        </w:rPr>
        <w:t>alobcu uznali vš</w:t>
      </w:r>
      <w:r w:rsidRPr="00EC4A04">
        <w:rPr>
          <w:rFonts w:ascii="Times New Roman" w:eastAsia="MS Mincho" w:hAnsi="Times New Roman" w:hint="default"/>
        </w:rPr>
        <w:t>etci ž</w:t>
      </w:r>
      <w:r w:rsidRPr="00EC4A04">
        <w:rPr>
          <w:rFonts w:ascii="Times New Roman" w:eastAsia="MS Mincho" w:hAnsi="Times New Roman" w:hint="default"/>
        </w:rPr>
        <w:t>alovaní</w:t>
      </w:r>
      <w:r w:rsidRPr="00EC4A04">
        <w:rPr>
          <w:rFonts w:ascii="Times New Roman" w:eastAsia="MS Mincho" w:hAnsi="Times New Roman" w:hint="default"/>
        </w:rPr>
        <w:t>; to neplatí</w:t>
      </w:r>
      <w:r w:rsidRPr="00EC4A04">
        <w:rPr>
          <w:rFonts w:ascii="Times New Roman" w:eastAsia="MS Mincho" w:hAnsi="Times New Roman" w:hint="default"/>
        </w:rPr>
        <w:t xml:space="preserve">, ak </w:t>
      </w:r>
      <w:r w:rsidRPr="00EC4A04" w:rsidR="001C095A">
        <w:rPr>
          <w:rFonts w:ascii="Times New Roman" w:eastAsia="MS Mincho" w:hAnsi="Times New Roman"/>
        </w:rPr>
        <w:t>ide o </w:t>
      </w:r>
      <w:r w:rsidRPr="00EC4A04" w:rsidR="001C095A">
        <w:rPr>
          <w:rFonts w:ascii="Times New Roman" w:eastAsia="MS Mincho" w:hAnsi="Times New Roman" w:hint="default"/>
        </w:rPr>
        <w:t>samostatné</w:t>
      </w:r>
      <w:r w:rsidRPr="00EC4A04" w:rsidR="001C095A">
        <w:rPr>
          <w:rFonts w:ascii="Times New Roman" w:eastAsia="MS Mincho" w:hAnsi="Times New Roman" w:hint="default"/>
        </w:rPr>
        <w:t xml:space="preserve"> spoloč</w:t>
      </w:r>
      <w:r w:rsidRPr="00EC4A04" w:rsidR="001C095A">
        <w:rPr>
          <w:rFonts w:ascii="Times New Roman" w:eastAsia="MS Mincho" w:hAnsi="Times New Roman" w:hint="default"/>
        </w:rPr>
        <w:t>enstvo podľ</w:t>
      </w:r>
      <w:r w:rsidRPr="00EC4A04" w:rsidR="001C095A">
        <w:rPr>
          <w:rFonts w:ascii="Times New Roman" w:eastAsia="MS Mincho" w:hAnsi="Times New Roman" w:hint="default"/>
        </w:rPr>
        <w:t>a §</w:t>
      </w:r>
      <w:r w:rsidRPr="00EC4A04" w:rsidR="001C095A">
        <w:rPr>
          <w:rFonts w:ascii="Times New Roman" w:eastAsia="MS Mincho" w:hAnsi="Times New Roman" w:hint="default"/>
        </w:rPr>
        <w:t xml:space="preserve"> </w:t>
      </w:r>
      <w:r w:rsidRPr="00EC4A04" w:rsidR="0052755C">
        <w:rPr>
          <w:rFonts w:ascii="Times New Roman" w:eastAsia="MS Mincho" w:hAnsi="Times New Roman"/>
        </w:rPr>
        <w:t>7</w:t>
      </w:r>
      <w:r w:rsidRPr="00EC4A04" w:rsidR="00CF232C">
        <w:rPr>
          <w:rFonts w:ascii="Times New Roman" w:eastAsia="MS Mincho" w:hAnsi="Times New Roman"/>
        </w:rPr>
        <w:t>2</w:t>
      </w:r>
      <w:r w:rsidRPr="00EC4A04" w:rsidR="0052755C">
        <w:rPr>
          <w:rFonts w:ascii="Times New Roman" w:eastAsia="MS Mincho" w:hAnsi="Times New Roman"/>
        </w:rPr>
        <w:t>.</w:t>
      </w: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277</w:t>
      </w:r>
    </w:p>
    <w:p w:rsidR="0052755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C6018B">
        <w:rPr>
          <w:rFonts w:ascii="Times New Roman" w:eastAsia="MS Mincho" w:hAnsi="Times New Roman"/>
        </w:rPr>
        <w:t xml:space="preserve">Ak </w:t>
      </w:r>
      <w:r w:rsidRPr="00EC4A04" w:rsidR="006E4600">
        <w:rPr>
          <w:rFonts w:ascii="Times New Roman" w:eastAsia="MS Mincho" w:hAnsi="Times New Roman" w:hint="default"/>
        </w:rPr>
        <w:t>bol ná</w:t>
      </w:r>
      <w:r w:rsidRPr="00EC4A04" w:rsidR="006E4600">
        <w:rPr>
          <w:rFonts w:ascii="Times New Roman" w:eastAsia="MS Mincho" w:hAnsi="Times New Roman" w:hint="default"/>
        </w:rPr>
        <w:t>rok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 w:rsidR="006E4600">
        <w:rPr>
          <w:rFonts w:ascii="Times New Roman" w:eastAsia="MS Mincho" w:hAnsi="Times New Roman" w:hint="default"/>
        </w:rPr>
        <w:t>uznaný</w:t>
      </w:r>
      <w:r w:rsidRPr="00EC4A04" w:rsidR="00C6018B">
        <w:rPr>
          <w:rFonts w:ascii="Times New Roman" w:eastAsia="MS Mincho" w:hAnsi="Times New Roman" w:hint="default"/>
        </w:rPr>
        <w:t xml:space="preserve"> pí</w:t>
      </w:r>
      <w:r w:rsidRPr="00EC4A04" w:rsidR="00C6018B">
        <w:rPr>
          <w:rFonts w:ascii="Times New Roman" w:eastAsia="MS Mincho" w:hAnsi="Times New Roman" w:hint="default"/>
        </w:rPr>
        <w:t>somný</w:t>
      </w:r>
      <w:r w:rsidRPr="00EC4A04" w:rsidR="00C6018B">
        <w:rPr>
          <w:rFonts w:ascii="Times New Roman" w:eastAsia="MS Mincho" w:hAnsi="Times New Roman" w:hint="default"/>
        </w:rPr>
        <w:t>m prejavom ž</w:t>
      </w:r>
      <w:r w:rsidRPr="00EC4A04" w:rsidR="00C6018B">
        <w:rPr>
          <w:rFonts w:ascii="Times New Roman" w:eastAsia="MS Mincho" w:hAnsi="Times New Roman" w:hint="default"/>
        </w:rPr>
        <w:t>alované</w:t>
      </w:r>
      <w:r w:rsidRPr="00EC4A04" w:rsidR="00C6018B">
        <w:rPr>
          <w:rFonts w:ascii="Times New Roman" w:eastAsia="MS Mincho" w:hAnsi="Times New Roman" w:hint="default"/>
        </w:rPr>
        <w:t>ho, nemusí</w:t>
      </w:r>
      <w:r w:rsidRPr="00EC4A04" w:rsidR="00C6018B">
        <w:rPr>
          <w:rFonts w:ascii="Times New Roman" w:eastAsia="MS Mincho" w:hAnsi="Times New Roman" w:hint="default"/>
        </w:rPr>
        <w:t xml:space="preserve"> sú</w:t>
      </w:r>
      <w:r w:rsidRPr="00EC4A04" w:rsidR="00C6018B">
        <w:rPr>
          <w:rFonts w:ascii="Times New Roman" w:eastAsia="MS Mincho" w:hAnsi="Times New Roman" w:hint="default"/>
        </w:rPr>
        <w:t>d nariaď</w:t>
      </w:r>
      <w:r w:rsidRPr="00EC4A04" w:rsidR="00C6018B">
        <w:rPr>
          <w:rFonts w:ascii="Times New Roman" w:eastAsia="MS Mincho" w:hAnsi="Times New Roman" w:hint="default"/>
        </w:rPr>
        <w:t>ovať</w:t>
      </w:r>
      <w:r w:rsidRPr="00EC4A04" w:rsidR="00C6018B">
        <w:rPr>
          <w:rFonts w:ascii="Times New Roman" w:eastAsia="MS Mincho" w:hAnsi="Times New Roman" w:hint="default"/>
        </w:rPr>
        <w:t xml:space="preserve"> pojedná</w:t>
      </w:r>
      <w:r w:rsidRPr="00EC4A04" w:rsidR="00C6018B">
        <w:rPr>
          <w:rFonts w:ascii="Times New Roman" w:eastAsia="MS Mincho" w:hAnsi="Times New Roman" w:hint="default"/>
        </w:rPr>
        <w:t>vanie</w:t>
      </w:r>
      <w:r w:rsidRPr="00EC4A04">
        <w:rPr>
          <w:rFonts w:ascii="Times New Roman" w:eastAsia="MS Mincho" w:hAnsi="Times New Roman"/>
        </w:rPr>
        <w:t>.</w:t>
      </w:r>
    </w:p>
    <w:p w:rsidR="0052755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278</w:t>
      </w:r>
    </w:p>
    <w:p w:rsidR="007D4892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1C095A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>R</w:t>
      </w:r>
      <w:r w:rsidRPr="00EC4A04" w:rsidR="005B1E1F">
        <w:rPr>
          <w:rFonts w:ascii="Times New Roman" w:eastAsia="MS Mincho" w:hAnsi="Times New Roman"/>
        </w:rPr>
        <w:t>ozsud</w:t>
      </w:r>
      <w:r w:rsidRPr="00EC4A04">
        <w:rPr>
          <w:rFonts w:ascii="Times New Roman" w:eastAsia="MS Mincho" w:hAnsi="Times New Roman"/>
        </w:rPr>
        <w:t>ok</w:t>
      </w:r>
      <w:r w:rsidRPr="00EC4A04" w:rsidR="005B1E1F">
        <w:rPr>
          <w:rFonts w:ascii="Times New Roman" w:eastAsia="MS Mincho" w:hAnsi="Times New Roman"/>
        </w:rPr>
        <w:t xml:space="preserve"> pre u</w:t>
      </w:r>
      <w:r w:rsidRPr="00EC4A04" w:rsidR="005B1E1F">
        <w:rPr>
          <w:rFonts w:ascii="Times New Roman" w:eastAsia="MS Mincho" w:hAnsi="Times New Roman" w:hint="default"/>
        </w:rPr>
        <w:t>znanie ná</w:t>
      </w:r>
      <w:r w:rsidRPr="00EC4A04" w:rsidR="005B1E1F">
        <w:rPr>
          <w:rFonts w:ascii="Times New Roman" w:eastAsia="MS Mincho" w:hAnsi="Times New Roman" w:hint="default"/>
        </w:rPr>
        <w:t xml:space="preserve">roku </w:t>
      </w:r>
      <w:r w:rsidRPr="00EC4A04">
        <w:rPr>
          <w:rFonts w:ascii="Times New Roman" w:eastAsia="MS Mincho" w:hAnsi="Times New Roman" w:hint="default"/>
        </w:rPr>
        <w:t>nemusí</w:t>
      </w:r>
      <w:r w:rsidRPr="00EC4A04">
        <w:rPr>
          <w:rFonts w:ascii="Times New Roman" w:eastAsia="MS Mincho" w:hAnsi="Times New Roman" w:hint="default"/>
        </w:rPr>
        <w:t xml:space="preserve"> obsahovať</w:t>
      </w:r>
      <w:r w:rsidRPr="00EC4A04">
        <w:rPr>
          <w:rFonts w:ascii="Times New Roman" w:eastAsia="MS Mincho" w:hAnsi="Times New Roman" w:hint="default"/>
        </w:rPr>
        <w:t xml:space="preserve"> odô</w:t>
      </w:r>
      <w:r w:rsidRPr="00EC4A04">
        <w:rPr>
          <w:rFonts w:ascii="Times New Roman" w:eastAsia="MS Mincho" w:hAnsi="Times New Roman" w:hint="default"/>
        </w:rPr>
        <w:t xml:space="preserve">vodnenie. </w:t>
      </w:r>
    </w:p>
    <w:p w:rsidR="0052755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914E00" w:rsidRPr="00EC4A04" w:rsidP="00542B94">
      <w:pPr>
        <w:pStyle w:val="Odsekzoznamu2"/>
        <w:tabs>
          <w:tab w:val="left" w:pos="993"/>
        </w:tabs>
        <w:bidi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pacing w:val="30"/>
          <w:sz w:val="24"/>
          <w:szCs w:val="24"/>
          <w:lang w:val="sk-SK"/>
        </w:rPr>
      </w:pPr>
      <w:r w:rsidRPr="00EC4A04" w:rsidR="00745A4C">
        <w:rPr>
          <w:rFonts w:ascii="Times New Roman" w:hAnsi="Times New Roman"/>
          <w:b/>
          <w:spacing w:val="30"/>
          <w:sz w:val="24"/>
          <w:szCs w:val="24"/>
          <w:lang w:val="sk-SK"/>
        </w:rPr>
        <w:t>Pia</w:t>
      </w:r>
      <w:r w:rsidRPr="00EC4A04" w:rsidR="00542B94">
        <w:rPr>
          <w:rFonts w:ascii="Times New Roman" w:hAnsi="Times New Roman"/>
          <w:b/>
          <w:spacing w:val="30"/>
          <w:sz w:val="24"/>
          <w:szCs w:val="24"/>
          <w:lang w:val="sk-SK"/>
        </w:rPr>
        <w:t>t</w:t>
      </w:r>
      <w:r w:rsidRPr="00EC4A04">
        <w:rPr>
          <w:rFonts w:ascii="Times New Roman" w:hAnsi="Times New Roman"/>
          <w:b/>
          <w:spacing w:val="30"/>
          <w:sz w:val="24"/>
          <w:szCs w:val="24"/>
          <w:lang w:val="sk-SK"/>
        </w:rPr>
        <w:t xml:space="preserve">y </w:t>
      </w:r>
      <w:r w:rsidRPr="00EC4A04" w:rsidR="005B1E1F">
        <w:rPr>
          <w:rFonts w:ascii="Times New Roman" w:hAnsi="Times New Roman"/>
          <w:b/>
          <w:spacing w:val="30"/>
          <w:sz w:val="24"/>
          <w:szCs w:val="24"/>
          <w:lang w:val="sk-SK"/>
        </w:rPr>
        <w:t>diel</w:t>
      </w:r>
    </w:p>
    <w:p w:rsidR="005B1E1F" w:rsidRPr="00EC4A04" w:rsidP="00542B94">
      <w:pPr>
        <w:pStyle w:val="Odsekzoznamu2"/>
        <w:tabs>
          <w:tab w:val="left" w:pos="993"/>
        </w:tabs>
        <w:bidi w:val="0"/>
        <w:spacing w:after="0" w:line="240" w:lineRule="auto"/>
        <w:ind w:left="0"/>
        <w:contextualSpacing w:val="0"/>
        <w:jc w:val="center"/>
        <w:rPr>
          <w:rFonts w:ascii="Times New Roman" w:hAnsi="Times New Roman" w:hint="default"/>
          <w:b/>
          <w:sz w:val="24"/>
          <w:szCs w:val="24"/>
          <w:lang w:val="sk-SK"/>
        </w:rPr>
      </w:pPr>
      <w:r w:rsidRPr="00EC4A04">
        <w:rPr>
          <w:rFonts w:ascii="Times New Roman" w:hAnsi="Times New Roman"/>
          <w:b/>
          <w:sz w:val="24"/>
          <w:szCs w:val="24"/>
          <w:lang w:val="sk-SK"/>
        </w:rPr>
        <w:t xml:space="preserve">Rozsudok </w:t>
      </w:r>
      <w:r w:rsidRPr="00EC4A04" w:rsidR="00542B94">
        <w:rPr>
          <w:rFonts w:ascii="Times New Roman" w:hAnsi="Times New Roman"/>
          <w:b/>
          <w:sz w:val="24"/>
          <w:szCs w:val="24"/>
          <w:lang w:val="sk-SK"/>
        </w:rPr>
        <w:t>pre</w:t>
      </w:r>
      <w:r w:rsidRPr="00EC4A04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r w:rsidRPr="00EC4A04" w:rsidR="000C73B4">
        <w:rPr>
          <w:rFonts w:ascii="Times New Roman" w:hAnsi="Times New Roman"/>
          <w:b/>
          <w:sz w:val="24"/>
          <w:szCs w:val="24"/>
          <w:lang w:val="sk-SK"/>
        </w:rPr>
        <w:t>vzdani</w:t>
      </w:r>
      <w:r w:rsidRPr="00EC4A04" w:rsidR="00542B94">
        <w:rPr>
          <w:rFonts w:ascii="Times New Roman" w:hAnsi="Times New Roman"/>
          <w:b/>
          <w:sz w:val="24"/>
          <w:szCs w:val="24"/>
          <w:lang w:val="sk-SK"/>
        </w:rPr>
        <w:t>e</w:t>
      </w:r>
      <w:r w:rsidRPr="00EC4A04">
        <w:rPr>
          <w:rFonts w:ascii="Times New Roman" w:hAnsi="Times New Roman" w:hint="default"/>
          <w:b/>
          <w:sz w:val="24"/>
          <w:szCs w:val="24"/>
          <w:lang w:val="sk-SK"/>
        </w:rPr>
        <w:t xml:space="preserve"> sa ná</w:t>
      </w:r>
      <w:r w:rsidRPr="00EC4A04">
        <w:rPr>
          <w:rFonts w:ascii="Times New Roman" w:hAnsi="Times New Roman" w:hint="default"/>
          <w:b/>
          <w:sz w:val="24"/>
          <w:szCs w:val="24"/>
          <w:lang w:val="sk-SK"/>
        </w:rPr>
        <w:t>roku</w:t>
      </w:r>
    </w:p>
    <w:p w:rsidR="0052755C" w:rsidRPr="00EC4A04" w:rsidP="00EC3691">
      <w:pPr>
        <w:pStyle w:val="Odsekzoznamu2"/>
        <w:tabs>
          <w:tab w:val="left" w:pos="993"/>
        </w:tabs>
        <w:bidi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caps/>
          <w:sz w:val="24"/>
          <w:szCs w:val="24"/>
          <w:lang w:val="sk-SK"/>
        </w:rPr>
      </w:pP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279</w:t>
      </w:r>
    </w:p>
    <w:p w:rsidR="0014743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Ak sa pred sú</w:t>
      </w:r>
      <w:r w:rsidRPr="00EC4A04">
        <w:rPr>
          <w:rFonts w:ascii="Times New Roman" w:eastAsia="MS Mincho" w:hAnsi="Times New Roman" w:hint="default"/>
        </w:rPr>
        <w:t>dom ž</w:t>
      </w:r>
      <w:r w:rsidRPr="00EC4A04">
        <w:rPr>
          <w:rFonts w:ascii="Times New Roman" w:eastAsia="MS Mincho" w:hAnsi="Times New Roman" w:hint="default"/>
        </w:rPr>
        <w:t>alobca vzdá</w:t>
      </w:r>
      <w:r w:rsidRPr="00EC4A04">
        <w:rPr>
          <w:rFonts w:ascii="Times New Roman" w:eastAsia="MS Mincho" w:hAnsi="Times New Roman" w:hint="default"/>
        </w:rPr>
        <w:t xml:space="preserve"> svojho ná</w:t>
      </w:r>
      <w:r w:rsidRPr="00EC4A04">
        <w:rPr>
          <w:rFonts w:ascii="Times New Roman" w:eastAsia="MS Mincho" w:hAnsi="Times New Roman" w:hint="default"/>
        </w:rPr>
        <w:t>roku ú</w:t>
      </w:r>
      <w:r w:rsidRPr="00EC4A04">
        <w:rPr>
          <w:rFonts w:ascii="Times New Roman" w:eastAsia="MS Mincho" w:hAnsi="Times New Roman" w:hint="default"/>
        </w:rPr>
        <w:t>plne alebo sč</w:t>
      </w:r>
      <w:r w:rsidRPr="00EC4A04">
        <w:rPr>
          <w:rFonts w:ascii="Times New Roman" w:eastAsia="MS Mincho" w:hAnsi="Times New Roman" w:hint="default"/>
        </w:rPr>
        <w:t xml:space="preserve">asti, </w:t>
      </w:r>
      <w:r w:rsidRPr="00EC4A04" w:rsidR="00C07DD5">
        <w:rPr>
          <w:rFonts w:ascii="Times New Roman" w:eastAsia="MS Mincho" w:hAnsi="Times New Roman"/>
        </w:rPr>
        <w:t xml:space="preserve">rozhodne </w:t>
      </w: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vo veci</w:t>
      </w:r>
      <w:r w:rsidRPr="00EC4A04" w:rsidR="000C73B4">
        <w:rPr>
          <w:rFonts w:ascii="Times New Roman" w:eastAsia="MS Mincho" w:hAnsi="Times New Roman"/>
        </w:rPr>
        <w:t xml:space="preserve"> rozsudkom pre vzdanie</w:t>
      </w:r>
      <w:r w:rsidRPr="00EC4A04">
        <w:rPr>
          <w:rFonts w:ascii="Times New Roman" w:eastAsia="MS Mincho" w:hAnsi="Times New Roman" w:hint="default"/>
        </w:rPr>
        <w:t xml:space="preserve"> sa ná</w:t>
      </w:r>
      <w:r w:rsidRPr="00EC4A04">
        <w:rPr>
          <w:rFonts w:ascii="Times New Roman" w:eastAsia="MS Mincho" w:hAnsi="Times New Roman" w:hint="default"/>
        </w:rPr>
        <w:t>roku, iba ak s </w:t>
      </w:r>
      <w:r w:rsidRPr="00EC4A04">
        <w:rPr>
          <w:rFonts w:ascii="Times New Roman" w:eastAsia="MS Mincho" w:hAnsi="Times New Roman" w:hint="default"/>
        </w:rPr>
        <w:t>tý</w:t>
      </w:r>
      <w:r w:rsidRPr="00EC4A04">
        <w:rPr>
          <w:rFonts w:ascii="Times New Roman" w:eastAsia="MS Mincho" w:hAnsi="Times New Roman" w:hint="default"/>
        </w:rPr>
        <w:t>m ž</w:t>
      </w:r>
      <w:r w:rsidRPr="00EC4A04">
        <w:rPr>
          <w:rFonts w:ascii="Times New Roman" w:eastAsia="MS Mincho" w:hAnsi="Times New Roman" w:hint="default"/>
        </w:rPr>
        <w:t>alovaný</w:t>
      </w:r>
      <w:r w:rsidRPr="00EC4A04">
        <w:rPr>
          <w:rFonts w:ascii="Times New Roman" w:eastAsia="MS Mincho" w:hAnsi="Times New Roman" w:hint="default"/>
        </w:rPr>
        <w:t xml:space="preserve"> vysloví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hlas.</w:t>
      </w:r>
    </w:p>
    <w:p w:rsidR="0014743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2</w:t>
      </w:r>
      <w:r w:rsidRPr="00EC4A04" w:rsidR="004D2B24">
        <w:rPr>
          <w:rFonts w:ascii="Times New Roman" w:eastAsia="MS Mincho" w:hAnsi="Times New Roman" w:hint="default"/>
        </w:rPr>
        <w:t>80</w:t>
      </w:r>
    </w:p>
    <w:p w:rsidR="0014743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Ak vystupuje na strane ž</w:t>
      </w:r>
      <w:r w:rsidRPr="00EC4A04">
        <w:rPr>
          <w:rFonts w:ascii="Times New Roman" w:eastAsia="MS Mincho" w:hAnsi="Times New Roman" w:hint="default"/>
        </w:rPr>
        <w:t xml:space="preserve">alobcu viacero </w:t>
      </w:r>
      <w:r w:rsidRPr="00EC4A04" w:rsidR="00954431">
        <w:rPr>
          <w:rFonts w:ascii="Times New Roman" w:eastAsia="MS Mincho" w:hAnsi="Times New Roman"/>
        </w:rPr>
        <w:t>str</w:t>
      </w:r>
      <w:r w:rsidRPr="00EC4A04" w:rsidR="00C07DD5">
        <w:rPr>
          <w:rFonts w:ascii="Times New Roman" w:eastAsia="MS Mincho" w:hAnsi="Times New Roman" w:hint="default"/>
        </w:rPr>
        <w:t>á</w:t>
      </w:r>
      <w:r w:rsidRPr="00EC4A04" w:rsidR="00954431">
        <w:rPr>
          <w:rFonts w:ascii="Times New Roman" w:eastAsia="MS Mincho" w:hAnsi="Times New Roman"/>
        </w:rPr>
        <w:t>n</w:t>
      </w:r>
      <w:r w:rsidRPr="00EC4A04">
        <w:rPr>
          <w:rFonts w:ascii="Times New Roman" w:eastAsia="MS Mincho" w:hAnsi="Times New Roman"/>
        </w:rPr>
        <w:t xml:space="preserve">, je na vydanie rozsudku </w:t>
      </w:r>
      <w:r w:rsidRPr="00EC4A04" w:rsidR="000C73B4">
        <w:rPr>
          <w:rFonts w:ascii="Times New Roman" w:eastAsia="MS Mincho" w:hAnsi="Times New Roman"/>
        </w:rPr>
        <w:t>pre vzdanie</w:t>
      </w:r>
      <w:r w:rsidRPr="00EC4A04">
        <w:rPr>
          <w:rFonts w:ascii="Times New Roman" w:eastAsia="MS Mincho" w:hAnsi="Times New Roman" w:hint="default"/>
        </w:rPr>
        <w:t xml:space="preserve"> sa ná</w:t>
      </w:r>
      <w:r w:rsidRPr="00EC4A04">
        <w:rPr>
          <w:rFonts w:ascii="Times New Roman" w:eastAsia="MS Mincho" w:hAnsi="Times New Roman" w:hint="default"/>
        </w:rPr>
        <w:t>roku potrebné</w:t>
      </w:r>
      <w:r w:rsidRPr="00EC4A04">
        <w:rPr>
          <w:rFonts w:ascii="Times New Roman" w:eastAsia="MS Mincho" w:hAnsi="Times New Roman" w:hint="default"/>
        </w:rPr>
        <w:t>, aby sa ná</w:t>
      </w:r>
      <w:r w:rsidRPr="00EC4A04">
        <w:rPr>
          <w:rFonts w:ascii="Times New Roman" w:eastAsia="MS Mincho" w:hAnsi="Times New Roman" w:hint="default"/>
        </w:rPr>
        <w:t>roku vzdali vš</w:t>
      </w:r>
      <w:r w:rsidRPr="00EC4A04">
        <w:rPr>
          <w:rFonts w:ascii="Times New Roman" w:eastAsia="MS Mincho" w:hAnsi="Times New Roman" w:hint="default"/>
        </w:rPr>
        <w:t>etci ž</w:t>
      </w:r>
      <w:r w:rsidRPr="00EC4A04">
        <w:rPr>
          <w:rFonts w:ascii="Times New Roman" w:eastAsia="MS Mincho" w:hAnsi="Times New Roman" w:hint="default"/>
        </w:rPr>
        <w:t>alobcovia; to neplatí</w:t>
      </w:r>
      <w:r w:rsidRPr="00EC4A04">
        <w:rPr>
          <w:rFonts w:ascii="Times New Roman" w:eastAsia="MS Mincho" w:hAnsi="Times New Roman" w:hint="default"/>
        </w:rPr>
        <w:t xml:space="preserve">, ak </w:t>
      </w:r>
      <w:r w:rsidRPr="00EC4A04" w:rsidR="00C07DD5">
        <w:rPr>
          <w:rFonts w:ascii="Times New Roman" w:eastAsia="MS Mincho" w:hAnsi="Times New Roman"/>
        </w:rPr>
        <w:t>ide o </w:t>
      </w:r>
      <w:r w:rsidRPr="00EC4A04" w:rsidR="00C07DD5">
        <w:rPr>
          <w:rFonts w:ascii="Times New Roman" w:eastAsia="MS Mincho" w:hAnsi="Times New Roman" w:hint="default"/>
        </w:rPr>
        <w:t>samostatné</w:t>
      </w:r>
      <w:r w:rsidRPr="00EC4A04" w:rsidR="00C07DD5">
        <w:rPr>
          <w:rFonts w:ascii="Times New Roman" w:eastAsia="MS Mincho" w:hAnsi="Times New Roman" w:hint="default"/>
        </w:rPr>
        <w:t xml:space="preserve"> spoloč</w:t>
      </w:r>
      <w:r w:rsidRPr="00EC4A04" w:rsidR="00C07DD5">
        <w:rPr>
          <w:rFonts w:ascii="Times New Roman" w:eastAsia="MS Mincho" w:hAnsi="Times New Roman" w:hint="default"/>
        </w:rPr>
        <w:t>enstvo podľ</w:t>
      </w:r>
      <w:r w:rsidRPr="00EC4A04" w:rsidR="00C07DD5">
        <w:rPr>
          <w:rFonts w:ascii="Times New Roman" w:eastAsia="MS Mincho" w:hAnsi="Times New Roman" w:hint="default"/>
        </w:rPr>
        <w:t>a §</w:t>
      </w:r>
      <w:r w:rsidRPr="00EC4A04" w:rsidR="00C07DD5">
        <w:rPr>
          <w:rFonts w:ascii="Times New Roman" w:eastAsia="MS Mincho" w:hAnsi="Times New Roman" w:hint="default"/>
        </w:rPr>
        <w:t xml:space="preserve"> </w:t>
      </w:r>
      <w:r w:rsidRPr="00EC4A04" w:rsidR="0014743C">
        <w:rPr>
          <w:rFonts w:ascii="Times New Roman" w:eastAsia="MS Mincho" w:hAnsi="Times New Roman"/>
        </w:rPr>
        <w:t>7</w:t>
      </w:r>
      <w:r w:rsidRPr="00EC4A04" w:rsidR="00CF232C">
        <w:rPr>
          <w:rFonts w:ascii="Times New Roman" w:eastAsia="MS Mincho" w:hAnsi="Times New Roman"/>
        </w:rPr>
        <w:t>2</w:t>
      </w:r>
      <w:r w:rsidRPr="00EC4A04" w:rsidR="0014743C">
        <w:rPr>
          <w:rFonts w:ascii="Times New Roman" w:eastAsia="MS Mincho" w:hAnsi="Times New Roman"/>
        </w:rPr>
        <w:t>.</w:t>
      </w:r>
    </w:p>
    <w:p w:rsidR="0014743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281</w:t>
      </w:r>
    </w:p>
    <w:p w:rsidR="0014743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C07DD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>Ak k </w:t>
      </w:r>
      <w:r w:rsidRPr="00EC4A04">
        <w:rPr>
          <w:rFonts w:ascii="Times New Roman" w:eastAsia="MS Mincho" w:hAnsi="Times New Roman" w:hint="default"/>
        </w:rPr>
        <w:t>vzdaniu sa ná</w:t>
      </w:r>
      <w:r w:rsidRPr="00EC4A04">
        <w:rPr>
          <w:rFonts w:ascii="Times New Roman" w:eastAsia="MS Mincho" w:hAnsi="Times New Roman" w:hint="default"/>
        </w:rPr>
        <w:t>roku doš</w:t>
      </w:r>
      <w:r w:rsidRPr="00EC4A04">
        <w:rPr>
          <w:rFonts w:ascii="Times New Roman" w:eastAsia="MS Mincho" w:hAnsi="Times New Roman" w:hint="default"/>
        </w:rPr>
        <w:t>lo pí</w:t>
      </w:r>
      <w:r w:rsidRPr="00EC4A04">
        <w:rPr>
          <w:rFonts w:ascii="Times New Roman" w:eastAsia="MS Mincho" w:hAnsi="Times New Roman" w:hint="default"/>
        </w:rPr>
        <w:t>somný</w:t>
      </w:r>
      <w:r w:rsidRPr="00EC4A04">
        <w:rPr>
          <w:rFonts w:ascii="Times New Roman" w:eastAsia="MS Mincho" w:hAnsi="Times New Roman" w:hint="default"/>
        </w:rPr>
        <w:t>m prejavom</w:t>
      </w:r>
      <w:r w:rsidRPr="00EC4A04">
        <w:rPr>
          <w:rFonts w:ascii="Times New Roman" w:eastAsia="MS Mincho" w:hAnsi="Times New Roman" w:hint="default"/>
        </w:rPr>
        <w:t xml:space="preserve"> ž</w:t>
      </w:r>
      <w:r w:rsidRPr="00EC4A04">
        <w:rPr>
          <w:rFonts w:ascii="Times New Roman" w:eastAsia="MS Mincho" w:hAnsi="Times New Roman" w:hint="default"/>
        </w:rPr>
        <w:t>alo</w:t>
      </w:r>
      <w:r w:rsidRPr="00EC4A04" w:rsidR="00F62B4D">
        <w:rPr>
          <w:rFonts w:ascii="Times New Roman" w:eastAsia="MS Mincho" w:hAnsi="Times New Roman"/>
        </w:rPr>
        <w:t>bcu</w:t>
      </w:r>
      <w:r w:rsidRPr="00EC4A04">
        <w:rPr>
          <w:rFonts w:ascii="Times New Roman" w:eastAsia="MS Mincho" w:hAnsi="Times New Roman" w:hint="default"/>
        </w:rPr>
        <w:t>, nemusí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nariaď</w:t>
      </w:r>
      <w:r w:rsidRPr="00EC4A04">
        <w:rPr>
          <w:rFonts w:ascii="Times New Roman" w:eastAsia="MS Mincho" w:hAnsi="Times New Roman" w:hint="default"/>
        </w:rPr>
        <w:t>ovať</w:t>
      </w:r>
      <w:r w:rsidRPr="00EC4A04">
        <w:rPr>
          <w:rFonts w:ascii="Times New Roman" w:eastAsia="MS Mincho" w:hAnsi="Times New Roman" w:hint="default"/>
        </w:rPr>
        <w:t xml:space="preserve"> pojedná</w:t>
      </w:r>
      <w:r w:rsidRPr="00EC4A04">
        <w:rPr>
          <w:rFonts w:ascii="Times New Roman" w:eastAsia="MS Mincho" w:hAnsi="Times New Roman" w:hint="default"/>
        </w:rPr>
        <w:t>vanie.</w:t>
      </w:r>
    </w:p>
    <w:p w:rsidR="0014743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282</w:t>
      </w:r>
    </w:p>
    <w:p w:rsidR="0014743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C07DD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Rozsudok pre vzdanie sa ná</w:t>
      </w:r>
      <w:r w:rsidRPr="00EC4A04">
        <w:rPr>
          <w:rFonts w:ascii="Times New Roman" w:eastAsia="MS Mincho" w:hAnsi="Times New Roman" w:hint="default"/>
        </w:rPr>
        <w:t>roku nemusí</w:t>
      </w:r>
      <w:r w:rsidRPr="00EC4A04">
        <w:rPr>
          <w:rFonts w:ascii="Times New Roman" w:eastAsia="MS Mincho" w:hAnsi="Times New Roman" w:hint="default"/>
        </w:rPr>
        <w:t xml:space="preserve"> obsahovať</w:t>
      </w:r>
      <w:r w:rsidRPr="00EC4A04">
        <w:rPr>
          <w:rFonts w:ascii="Times New Roman" w:eastAsia="MS Mincho" w:hAnsi="Times New Roman" w:hint="default"/>
        </w:rPr>
        <w:t xml:space="preserve"> odô</w:t>
      </w:r>
      <w:r w:rsidRPr="00EC4A04">
        <w:rPr>
          <w:rFonts w:ascii="Times New Roman" w:eastAsia="MS Mincho" w:hAnsi="Times New Roman" w:hint="default"/>
        </w:rPr>
        <w:t xml:space="preserve">vodnenie. </w:t>
      </w:r>
    </w:p>
    <w:p w:rsidR="005B1E1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914E00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spacing w:val="30"/>
          <w:lang w:eastAsia="en-US"/>
        </w:rPr>
      </w:pPr>
      <w:r w:rsidR="000338CB">
        <w:rPr>
          <w:rFonts w:ascii="Times New Roman" w:eastAsia="MS Mincho" w:hAnsi="Times New Roman"/>
          <w:caps/>
          <w:spacing w:val="30"/>
          <w:lang w:eastAsia="en-US"/>
        </w:rPr>
        <w:br w:type="page"/>
      </w:r>
      <w:r w:rsidRPr="00EC4A04" w:rsidR="005B1E1F">
        <w:rPr>
          <w:rFonts w:ascii="Times New Roman" w:eastAsia="MS Mincho" w:hAnsi="Times New Roman" w:hint="default"/>
          <w:caps/>
          <w:spacing w:val="30"/>
          <w:lang w:eastAsia="en-US"/>
        </w:rPr>
        <w:t>Druhá</w:t>
      </w:r>
      <w:r w:rsidRPr="00EC4A04" w:rsidR="005B1E1F">
        <w:rPr>
          <w:rFonts w:ascii="Times New Roman" w:eastAsia="MS Mincho" w:hAnsi="Times New Roman" w:hint="default"/>
          <w:caps/>
          <w:spacing w:val="30"/>
          <w:lang w:eastAsia="en-US"/>
        </w:rPr>
        <w:t xml:space="preserve"> hlava</w:t>
      </w: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caps/>
          <w:lang w:eastAsia="en-US"/>
        </w:rPr>
      </w:pPr>
      <w:r w:rsidRPr="00EC4A04">
        <w:rPr>
          <w:rFonts w:ascii="Times New Roman" w:eastAsia="MS Mincho" w:hAnsi="Times New Roman"/>
          <w:caps/>
          <w:lang w:eastAsia="en-US"/>
        </w:rPr>
        <w:t>Spory s </w:t>
      </w:r>
      <w:r w:rsidRPr="00EC4A04">
        <w:rPr>
          <w:rFonts w:ascii="Times New Roman" w:eastAsia="MS Mincho" w:hAnsi="Times New Roman" w:hint="default"/>
          <w:caps/>
          <w:lang w:eastAsia="en-US"/>
        </w:rPr>
        <w:t>ochranou slabš</w:t>
      </w:r>
      <w:r w:rsidRPr="00EC4A04">
        <w:rPr>
          <w:rFonts w:ascii="Times New Roman" w:eastAsia="MS Mincho" w:hAnsi="Times New Roman" w:hint="default"/>
          <w:caps/>
          <w:lang w:eastAsia="en-US"/>
        </w:rPr>
        <w:t>ej strany</w:t>
      </w: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caps/>
          <w:lang w:eastAsia="en-US"/>
        </w:rPr>
      </w:pPr>
    </w:p>
    <w:p w:rsidR="00914E00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spacing w:val="30"/>
          <w:lang w:eastAsia="en-US"/>
        </w:rPr>
      </w:pPr>
      <w:r w:rsidRPr="00EC4A04" w:rsidR="00542B94">
        <w:rPr>
          <w:rFonts w:ascii="Times New Roman" w:eastAsia="MS Mincho" w:hAnsi="Times New Roman"/>
          <w:b/>
          <w:spacing w:val="30"/>
          <w:lang w:eastAsia="en-US"/>
        </w:rPr>
        <w:t>P</w:t>
      </w:r>
      <w:r w:rsidRPr="00EC4A04" w:rsidR="00CD3BA5">
        <w:rPr>
          <w:rFonts w:ascii="Times New Roman" w:eastAsia="MS Mincho" w:hAnsi="Times New Roman"/>
          <w:b/>
          <w:spacing w:val="30"/>
          <w:lang w:eastAsia="en-US"/>
        </w:rPr>
        <w:t>rv</w:t>
      </w:r>
      <w:r w:rsidRPr="00EC4A04">
        <w:rPr>
          <w:rFonts w:ascii="Times New Roman" w:eastAsia="MS Mincho" w:hAnsi="Times New Roman" w:hint="default"/>
          <w:b/>
          <w:spacing w:val="30"/>
          <w:lang w:eastAsia="en-US"/>
        </w:rPr>
        <w:t>ý</w:t>
      </w:r>
      <w:r w:rsidRPr="00EC4A04" w:rsidR="005B1E1F">
        <w:rPr>
          <w:rFonts w:ascii="Times New Roman" w:eastAsia="MS Mincho" w:hAnsi="Times New Roman"/>
          <w:b/>
          <w:spacing w:val="30"/>
          <w:lang w:eastAsia="en-US"/>
        </w:rPr>
        <w:t xml:space="preserve"> diel</w:t>
      </w: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lang w:eastAsia="en-US"/>
        </w:rPr>
      </w:pPr>
      <w:r w:rsidRPr="00EC4A04">
        <w:rPr>
          <w:rFonts w:ascii="Times New Roman" w:eastAsia="MS Mincho" w:hAnsi="Times New Roman" w:hint="default"/>
          <w:b/>
          <w:lang w:eastAsia="en-US"/>
        </w:rPr>
        <w:t>Spotrebiteľ</w:t>
      </w:r>
      <w:r w:rsidRPr="00EC4A04">
        <w:rPr>
          <w:rFonts w:ascii="Times New Roman" w:eastAsia="MS Mincho" w:hAnsi="Times New Roman" w:hint="default"/>
          <w:b/>
          <w:lang w:eastAsia="en-US"/>
        </w:rPr>
        <w:t>ské</w:t>
      </w:r>
      <w:r w:rsidRPr="00EC4A04">
        <w:rPr>
          <w:rFonts w:ascii="Times New Roman" w:eastAsia="MS Mincho" w:hAnsi="Times New Roman" w:hint="default"/>
          <w:b/>
          <w:lang w:eastAsia="en-US"/>
        </w:rPr>
        <w:t xml:space="preserve"> spory</w:t>
      </w:r>
    </w:p>
    <w:p w:rsidR="007F36B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caps/>
          <w:lang w:eastAsia="en-US"/>
        </w:rPr>
      </w:pPr>
    </w:p>
    <w:p w:rsidR="007F36B6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smallCaps/>
          <w:spacing w:val="30"/>
          <w:lang w:eastAsia="en-US"/>
        </w:rPr>
      </w:pPr>
      <w:r w:rsidRPr="00EC4A04">
        <w:rPr>
          <w:rFonts w:ascii="Times New Roman" w:eastAsia="MS Mincho" w:hAnsi="Times New Roman" w:hint="default"/>
          <w:b/>
          <w:smallCaps/>
          <w:spacing w:val="30"/>
          <w:lang w:eastAsia="en-US"/>
        </w:rPr>
        <w:t>prvý</w:t>
      </w:r>
      <w:r w:rsidRPr="00EC4A04">
        <w:rPr>
          <w:rFonts w:ascii="Times New Roman" w:eastAsia="MS Mincho" w:hAnsi="Times New Roman" w:hint="default"/>
          <w:b/>
          <w:smallCaps/>
          <w:spacing w:val="30"/>
          <w:lang w:eastAsia="en-US"/>
        </w:rPr>
        <w:t xml:space="preserve"> oddiel</w:t>
      </w:r>
    </w:p>
    <w:p w:rsidR="007F36B6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smallCaps/>
          <w:lang w:eastAsia="en-US"/>
        </w:rPr>
      </w:pPr>
      <w:r w:rsidRPr="00EC4A04">
        <w:rPr>
          <w:rFonts w:ascii="Times New Roman" w:eastAsia="MS Mincho" w:hAnsi="Times New Roman" w:hint="default"/>
          <w:b/>
          <w:smallCaps/>
          <w:lang w:eastAsia="en-US"/>
        </w:rPr>
        <w:t>vš</w:t>
      </w:r>
      <w:r w:rsidRPr="00EC4A04">
        <w:rPr>
          <w:rFonts w:ascii="Times New Roman" w:eastAsia="MS Mincho" w:hAnsi="Times New Roman" w:hint="default"/>
          <w:b/>
          <w:smallCaps/>
          <w:lang w:eastAsia="en-US"/>
        </w:rPr>
        <w:t>eobecné</w:t>
      </w:r>
      <w:r w:rsidRPr="00EC4A04">
        <w:rPr>
          <w:rFonts w:ascii="Times New Roman" w:eastAsia="MS Mincho" w:hAnsi="Times New Roman" w:hint="default"/>
          <w:b/>
          <w:smallCaps/>
          <w:lang w:eastAsia="en-US"/>
        </w:rPr>
        <w:t xml:space="preserve"> ustanovenia</w:t>
      </w:r>
    </w:p>
    <w:p w:rsidR="007F36B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caps/>
          <w:lang w:eastAsia="en-US"/>
        </w:rPr>
      </w:pP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283</w:t>
      </w:r>
    </w:p>
    <w:p w:rsidR="0014743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Spotrebiteľ</w:t>
      </w:r>
      <w:r w:rsidRPr="00EC4A04">
        <w:rPr>
          <w:rFonts w:ascii="Times New Roman" w:eastAsia="MS Mincho" w:hAnsi="Times New Roman" w:hint="default"/>
          <w:lang w:eastAsia="en-US"/>
        </w:rPr>
        <w:t>ský</w:t>
      </w:r>
      <w:r w:rsidRPr="00EC4A04">
        <w:rPr>
          <w:rFonts w:ascii="Times New Roman" w:eastAsia="MS Mincho" w:hAnsi="Times New Roman" w:hint="default"/>
          <w:lang w:eastAsia="en-US"/>
        </w:rPr>
        <w:t xml:space="preserve"> spor</w:t>
      </w:r>
      <w:r w:rsidRPr="00EC4A04">
        <w:rPr>
          <w:rFonts w:ascii="Times New Roman" w:eastAsia="MS Mincho" w:hAnsi="Times New Roman" w:hint="default"/>
          <w:lang w:eastAsia="en-US"/>
        </w:rPr>
        <w:t xml:space="preserve"> je spor medzi dodá</w:t>
      </w:r>
      <w:r w:rsidRPr="00EC4A04">
        <w:rPr>
          <w:rFonts w:ascii="Times New Roman" w:eastAsia="MS Mincho" w:hAnsi="Times New Roman" w:hint="default"/>
          <w:lang w:eastAsia="en-US"/>
        </w:rPr>
        <w:t>vateľ</w:t>
      </w:r>
      <w:r w:rsidRPr="00EC4A04">
        <w:rPr>
          <w:rFonts w:ascii="Times New Roman" w:eastAsia="MS Mincho" w:hAnsi="Times New Roman" w:hint="default"/>
          <w:lang w:eastAsia="en-US"/>
        </w:rPr>
        <w:t>om a </w:t>
      </w:r>
      <w:r w:rsidRPr="00EC4A04">
        <w:rPr>
          <w:rFonts w:ascii="Times New Roman" w:eastAsia="MS Mincho" w:hAnsi="Times New Roman" w:hint="default"/>
          <w:lang w:eastAsia="en-US"/>
        </w:rPr>
        <w:t>spotrebiteľ</w:t>
      </w:r>
      <w:r w:rsidRPr="00EC4A04">
        <w:rPr>
          <w:rFonts w:ascii="Times New Roman" w:eastAsia="MS Mincho" w:hAnsi="Times New Roman" w:hint="default"/>
          <w:lang w:eastAsia="en-US"/>
        </w:rPr>
        <w:t>om vyplý</w:t>
      </w:r>
      <w:r w:rsidRPr="00EC4A04">
        <w:rPr>
          <w:rFonts w:ascii="Times New Roman" w:eastAsia="MS Mincho" w:hAnsi="Times New Roman" w:hint="default"/>
          <w:lang w:eastAsia="en-US"/>
        </w:rPr>
        <w:t>vajú</w:t>
      </w:r>
      <w:r w:rsidRPr="00EC4A04">
        <w:rPr>
          <w:rFonts w:ascii="Times New Roman" w:eastAsia="MS Mincho" w:hAnsi="Times New Roman" w:hint="default"/>
          <w:lang w:eastAsia="en-US"/>
        </w:rPr>
        <w:t>ci zo spotrebiteľ</w:t>
      </w:r>
      <w:r w:rsidRPr="00EC4A04">
        <w:rPr>
          <w:rFonts w:ascii="Times New Roman" w:eastAsia="MS Mincho" w:hAnsi="Times New Roman" w:hint="default"/>
          <w:lang w:eastAsia="en-US"/>
        </w:rPr>
        <w:t>skej zmluvy alebo sú</w:t>
      </w:r>
      <w:r w:rsidRPr="00EC4A04">
        <w:rPr>
          <w:rFonts w:ascii="Times New Roman" w:eastAsia="MS Mincho" w:hAnsi="Times New Roman" w:hint="default"/>
          <w:lang w:eastAsia="en-US"/>
        </w:rPr>
        <w:t>visiaci so spotrebiteľ</w:t>
      </w:r>
      <w:r w:rsidRPr="00EC4A04">
        <w:rPr>
          <w:rFonts w:ascii="Times New Roman" w:eastAsia="MS Mincho" w:hAnsi="Times New Roman" w:hint="default"/>
          <w:lang w:eastAsia="en-US"/>
        </w:rPr>
        <w:t>skou zmluvou.</w:t>
      </w: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</w:p>
    <w:p w:rsidR="00E34DAA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284</w:t>
      </w:r>
    </w:p>
    <w:p w:rsidR="00D20C84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112F3E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E34DAA">
        <w:rPr>
          <w:rFonts w:ascii="Times New Roman" w:eastAsia="MS Mincho" w:hAnsi="Times New Roman" w:hint="default"/>
          <w:lang w:eastAsia="en-US"/>
        </w:rPr>
        <w:t>Spotrebiteľ</w:t>
      </w:r>
      <w:r w:rsidRPr="00EC4A04" w:rsidR="00E34DAA">
        <w:rPr>
          <w:rFonts w:ascii="Times New Roman" w:eastAsia="MS Mincho" w:hAnsi="Times New Roman" w:hint="default"/>
          <w:lang w:eastAsia="en-US"/>
        </w:rPr>
        <w:t xml:space="preserve"> sa môž</w:t>
      </w:r>
      <w:r w:rsidRPr="00EC4A04" w:rsidR="00E34DAA">
        <w:rPr>
          <w:rFonts w:ascii="Times New Roman" w:eastAsia="MS Mincho" w:hAnsi="Times New Roman" w:hint="default"/>
          <w:lang w:eastAsia="en-US"/>
        </w:rPr>
        <w:t>e dať</w:t>
      </w:r>
      <w:r w:rsidRPr="00EC4A04" w:rsidR="00E34DAA">
        <w:rPr>
          <w:rFonts w:ascii="Times New Roman" w:eastAsia="MS Mincho" w:hAnsi="Times New Roman" w:hint="default"/>
          <w:lang w:eastAsia="en-US"/>
        </w:rPr>
        <w:t xml:space="preserve"> v </w:t>
      </w:r>
      <w:r w:rsidRPr="00EC4A04" w:rsidR="00E34DAA">
        <w:rPr>
          <w:rFonts w:ascii="Times New Roman" w:eastAsia="MS Mincho" w:hAnsi="Times New Roman" w:hint="default"/>
          <w:lang w:eastAsia="en-US"/>
        </w:rPr>
        <w:t>spotrebiteľ</w:t>
      </w:r>
      <w:r w:rsidRPr="00EC4A04" w:rsidR="00E34DAA">
        <w:rPr>
          <w:rFonts w:ascii="Times New Roman" w:eastAsia="MS Mincho" w:hAnsi="Times New Roman" w:hint="default"/>
          <w:lang w:eastAsia="en-US"/>
        </w:rPr>
        <w:t>skom spore zastupovať</w:t>
      </w:r>
      <w:r w:rsidRPr="00EC4A04" w:rsidR="00E34DAA">
        <w:rPr>
          <w:rFonts w:ascii="Times New Roman" w:eastAsia="MS Mincho" w:hAnsi="Times New Roman" w:hint="default"/>
          <w:lang w:eastAsia="en-US"/>
        </w:rPr>
        <w:t xml:space="preserve"> prá</w:t>
      </w:r>
      <w:r w:rsidRPr="00EC4A04" w:rsidR="00E34DAA">
        <w:rPr>
          <w:rFonts w:ascii="Times New Roman" w:eastAsia="MS Mincho" w:hAnsi="Times New Roman" w:hint="default"/>
          <w:lang w:eastAsia="en-US"/>
        </w:rPr>
        <w:t>vnickou osobou založ</w:t>
      </w:r>
      <w:r w:rsidRPr="00EC4A04" w:rsidR="00E34DAA">
        <w:rPr>
          <w:rFonts w:ascii="Times New Roman" w:eastAsia="MS Mincho" w:hAnsi="Times New Roman" w:hint="default"/>
          <w:lang w:eastAsia="en-US"/>
        </w:rPr>
        <w:t>enou alebo zriadenou na ochranu spotrebit</w:t>
      </w:r>
      <w:r w:rsidRPr="00EC4A04" w:rsidR="00E34DAA">
        <w:rPr>
          <w:rFonts w:ascii="Times New Roman" w:eastAsia="MS Mincho" w:hAnsi="Times New Roman" w:hint="default"/>
          <w:lang w:eastAsia="en-US"/>
        </w:rPr>
        <w:t>eľ</w:t>
      </w:r>
      <w:r w:rsidRPr="00EC4A04" w:rsidR="00E34DAA">
        <w:rPr>
          <w:rFonts w:ascii="Times New Roman" w:eastAsia="MS Mincho" w:hAnsi="Times New Roman" w:hint="default"/>
          <w:lang w:eastAsia="en-US"/>
        </w:rPr>
        <w:t xml:space="preserve">a. </w:t>
      </w:r>
      <w:r w:rsidRPr="00EC4A04" w:rsidR="006100B1">
        <w:rPr>
          <w:rFonts w:ascii="Times New Roman" w:eastAsia="MS Mincho" w:hAnsi="Times New Roman" w:hint="default"/>
          <w:lang w:eastAsia="en-US"/>
        </w:rPr>
        <w:t>Ustanovenia prvej č</w:t>
      </w:r>
      <w:r w:rsidRPr="00EC4A04" w:rsidR="006100B1">
        <w:rPr>
          <w:rFonts w:ascii="Times New Roman" w:eastAsia="MS Mincho" w:hAnsi="Times New Roman" w:hint="default"/>
          <w:lang w:eastAsia="en-US"/>
        </w:rPr>
        <w:t>asti, piatej hlavy, piateho dielu tohto zá</w:t>
      </w:r>
      <w:r w:rsidRPr="00EC4A04" w:rsidR="006100B1">
        <w:rPr>
          <w:rFonts w:ascii="Times New Roman" w:eastAsia="MS Mincho" w:hAnsi="Times New Roman" w:hint="default"/>
          <w:lang w:eastAsia="en-US"/>
        </w:rPr>
        <w:t>kona</w:t>
      </w:r>
      <w:r w:rsidRPr="00EC4A04">
        <w:rPr>
          <w:rFonts w:ascii="Times New Roman" w:eastAsia="MS Mincho" w:hAnsi="Times New Roman" w:hint="default"/>
          <w:lang w:eastAsia="en-US"/>
        </w:rPr>
        <w:t xml:space="preserve"> tý</w:t>
      </w:r>
      <w:r w:rsidRPr="00EC4A04">
        <w:rPr>
          <w:rFonts w:ascii="Times New Roman" w:eastAsia="MS Mincho" w:hAnsi="Times New Roman" w:hint="default"/>
          <w:lang w:eastAsia="en-US"/>
        </w:rPr>
        <w:t>m</w:t>
      </w:r>
      <w:r w:rsidRPr="00EC4A04" w:rsidR="006100B1">
        <w:rPr>
          <w:rFonts w:ascii="Times New Roman" w:eastAsia="MS Mincho" w:hAnsi="Times New Roman" w:hint="default"/>
          <w:lang w:eastAsia="en-US"/>
        </w:rPr>
        <w:t xml:space="preserve"> nie sú</w:t>
      </w:r>
      <w:r w:rsidRPr="00EC4A04" w:rsidR="006100B1">
        <w:rPr>
          <w:rFonts w:ascii="Times New Roman" w:eastAsia="MS Mincho" w:hAnsi="Times New Roman" w:hint="default"/>
          <w:lang w:eastAsia="en-US"/>
        </w:rPr>
        <w:t xml:space="preserve"> dotknuté.</w:t>
      </w:r>
      <w:r w:rsidRPr="00EC4A04" w:rsidR="007F365C">
        <w:rPr>
          <w:rFonts w:ascii="Times New Roman" w:eastAsia="MS Mincho" w:hAnsi="Times New Roman" w:hint="default"/>
          <w:lang w:eastAsia="en-US"/>
        </w:rPr>
        <w:t xml:space="preserve"> Ak je spotrebiteľ</w:t>
      </w:r>
      <w:r w:rsidRPr="00EC4A04" w:rsidR="007F365C">
        <w:rPr>
          <w:rFonts w:ascii="Times New Roman" w:eastAsia="MS Mincho" w:hAnsi="Times New Roman" w:hint="default"/>
          <w:lang w:eastAsia="en-US"/>
        </w:rPr>
        <w:t xml:space="preserve"> zastú</w:t>
      </w:r>
      <w:r w:rsidRPr="00EC4A04" w:rsidR="007F365C">
        <w:rPr>
          <w:rFonts w:ascii="Times New Roman" w:eastAsia="MS Mincho" w:hAnsi="Times New Roman" w:hint="default"/>
          <w:lang w:eastAsia="en-US"/>
        </w:rPr>
        <w:t>pený</w:t>
      </w:r>
      <w:r w:rsidRPr="00EC4A04" w:rsidR="0091069C">
        <w:rPr>
          <w:rFonts w:ascii="Times New Roman" w:eastAsia="MS Mincho" w:hAnsi="Times New Roman" w:hint="default"/>
          <w:lang w:eastAsia="en-US"/>
        </w:rPr>
        <w:t xml:space="preserve"> advoká</w:t>
      </w:r>
      <w:r w:rsidRPr="00EC4A04" w:rsidR="0091069C">
        <w:rPr>
          <w:rFonts w:ascii="Times New Roman" w:eastAsia="MS Mincho" w:hAnsi="Times New Roman" w:hint="default"/>
          <w:lang w:eastAsia="en-US"/>
        </w:rPr>
        <w:t>tom, ustanovenia §</w:t>
      </w:r>
      <w:r w:rsidRPr="00EC4A04" w:rsidR="0091069C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17002D">
        <w:rPr>
          <w:rFonts w:ascii="Times New Roman" w:eastAsia="MS Mincho" w:hAnsi="Times New Roman"/>
          <w:lang w:eastAsia="en-US"/>
        </w:rPr>
        <w:t>28</w:t>
      </w:r>
      <w:r w:rsidRPr="00EC4A04" w:rsidR="00CF232C">
        <w:rPr>
          <w:rFonts w:ascii="Times New Roman" w:eastAsia="MS Mincho" w:hAnsi="Times New Roman"/>
          <w:lang w:eastAsia="en-US"/>
        </w:rPr>
        <w:t>7</w:t>
      </w:r>
      <w:r w:rsidRPr="00EC4A04" w:rsidR="00DD3F54">
        <w:rPr>
          <w:rFonts w:ascii="Times New Roman" w:eastAsia="MS Mincho" w:hAnsi="Times New Roman"/>
          <w:lang w:eastAsia="en-US"/>
        </w:rPr>
        <w:t xml:space="preserve"> a 28</w:t>
      </w:r>
      <w:r w:rsidRPr="00EC4A04" w:rsidR="00CF232C">
        <w:rPr>
          <w:rFonts w:ascii="Times New Roman" w:eastAsia="MS Mincho" w:hAnsi="Times New Roman"/>
          <w:lang w:eastAsia="en-US"/>
        </w:rPr>
        <w:t>9</w:t>
      </w:r>
      <w:r w:rsidRPr="00EC4A04" w:rsidR="007F365C">
        <w:rPr>
          <w:rFonts w:ascii="Times New Roman" w:eastAsia="MS Mincho" w:hAnsi="Times New Roman" w:hint="default"/>
          <w:lang w:eastAsia="en-US"/>
        </w:rPr>
        <w:t xml:space="preserve"> sa nepouž</w:t>
      </w:r>
      <w:r w:rsidRPr="00EC4A04" w:rsidR="007F365C">
        <w:rPr>
          <w:rFonts w:ascii="Times New Roman" w:eastAsia="MS Mincho" w:hAnsi="Times New Roman" w:hint="default"/>
          <w:lang w:eastAsia="en-US"/>
        </w:rPr>
        <w:t>ijú</w:t>
      </w:r>
      <w:r w:rsidRPr="00EC4A04" w:rsidR="00DD3F54">
        <w:rPr>
          <w:rFonts w:ascii="Times New Roman" w:eastAsia="MS Mincho" w:hAnsi="Times New Roman"/>
          <w:lang w:eastAsia="en-US"/>
        </w:rPr>
        <w:t>.</w:t>
      </w:r>
    </w:p>
    <w:p w:rsidR="00E34DAA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14743C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285</w:t>
      </w:r>
    </w:p>
    <w:p w:rsidR="00FC06B5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Pouč</w:t>
      </w:r>
      <w:r w:rsidRPr="00EC4A04">
        <w:rPr>
          <w:rFonts w:ascii="Times New Roman" w:eastAsia="MS Mincho" w:hAnsi="Times New Roman" w:hint="default"/>
          <w:lang w:eastAsia="en-US"/>
        </w:rPr>
        <w:t>ovacia povinnosť</w:t>
      </w:r>
    </w:p>
    <w:p w:rsidR="00AC558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AC558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5B1E1F">
        <w:rPr>
          <w:rFonts w:ascii="Times New Roman" w:eastAsia="MS Mincho" w:hAnsi="Times New Roman" w:hint="default"/>
          <w:lang w:eastAsia="en-US"/>
        </w:rPr>
        <w:t>Sú</w:t>
      </w:r>
      <w:r w:rsidRPr="00EC4A04" w:rsidR="005B1E1F">
        <w:rPr>
          <w:rFonts w:ascii="Times New Roman" w:eastAsia="MS Mincho" w:hAnsi="Times New Roman" w:hint="default"/>
          <w:lang w:eastAsia="en-US"/>
        </w:rPr>
        <w:t xml:space="preserve">d </w:t>
      </w:r>
      <w:r w:rsidRPr="00EC4A04">
        <w:rPr>
          <w:rFonts w:ascii="Times New Roman" w:eastAsia="MS Mincho" w:hAnsi="Times New Roman" w:hint="default"/>
          <w:lang w:eastAsia="en-US"/>
        </w:rPr>
        <w:t>pri prvom ú</w:t>
      </w:r>
      <w:r w:rsidRPr="00EC4A04">
        <w:rPr>
          <w:rFonts w:ascii="Times New Roman" w:eastAsia="MS Mincho" w:hAnsi="Times New Roman" w:hint="default"/>
          <w:lang w:eastAsia="en-US"/>
        </w:rPr>
        <w:t>kone vo vzť</w:t>
      </w:r>
      <w:r w:rsidRPr="00EC4A04">
        <w:rPr>
          <w:rFonts w:ascii="Times New Roman" w:eastAsia="MS Mincho" w:hAnsi="Times New Roman" w:hint="default"/>
          <w:lang w:eastAsia="en-US"/>
        </w:rPr>
        <w:t>ahu k </w:t>
      </w:r>
      <w:r w:rsidRPr="00EC4A04">
        <w:rPr>
          <w:rFonts w:ascii="Times New Roman" w:eastAsia="MS Mincho" w:hAnsi="Times New Roman" w:hint="default"/>
          <w:lang w:eastAsia="en-US"/>
        </w:rPr>
        <w:t>spotrebiteľ</w:t>
      </w:r>
      <w:r w:rsidRPr="00EC4A04">
        <w:rPr>
          <w:rFonts w:ascii="Times New Roman" w:eastAsia="MS Mincho" w:hAnsi="Times New Roman" w:hint="default"/>
          <w:lang w:eastAsia="en-US"/>
        </w:rPr>
        <w:t xml:space="preserve">ovi </w:t>
      </w:r>
      <w:r w:rsidRPr="00EC4A04" w:rsidR="004C37B0">
        <w:rPr>
          <w:rFonts w:ascii="Times New Roman" w:eastAsia="MS Mincho" w:hAnsi="Times New Roman" w:hint="default"/>
          <w:lang w:eastAsia="en-US"/>
        </w:rPr>
        <w:t>vhodný</w:t>
      </w:r>
      <w:r w:rsidRPr="00EC4A04" w:rsidR="004C37B0">
        <w:rPr>
          <w:rFonts w:ascii="Times New Roman" w:eastAsia="MS Mincho" w:hAnsi="Times New Roman" w:hint="default"/>
          <w:lang w:eastAsia="en-US"/>
        </w:rPr>
        <w:t>m spô</w:t>
      </w:r>
      <w:r w:rsidRPr="00EC4A04" w:rsidR="004C37B0">
        <w:rPr>
          <w:rFonts w:ascii="Times New Roman" w:eastAsia="MS Mincho" w:hAnsi="Times New Roman" w:hint="default"/>
          <w:lang w:eastAsia="en-US"/>
        </w:rPr>
        <w:t xml:space="preserve">sobom </w:t>
      </w:r>
      <w:r w:rsidRPr="00EC4A04" w:rsidR="006E4600">
        <w:rPr>
          <w:rFonts w:ascii="Times New Roman" w:eastAsia="MS Mincho" w:hAnsi="Times New Roman" w:hint="default"/>
          <w:lang w:eastAsia="en-US"/>
        </w:rPr>
        <w:t>spotrebiteľ</w:t>
      </w:r>
      <w:r w:rsidRPr="00EC4A04" w:rsidR="006E4600">
        <w:rPr>
          <w:rFonts w:ascii="Times New Roman" w:eastAsia="MS Mincho" w:hAnsi="Times New Roman" w:hint="default"/>
          <w:lang w:eastAsia="en-US"/>
        </w:rPr>
        <w:t xml:space="preserve">a </w:t>
      </w:r>
      <w:r w:rsidRPr="00EC4A04" w:rsidR="005B1E1F">
        <w:rPr>
          <w:rFonts w:ascii="Times New Roman" w:eastAsia="MS Mincho" w:hAnsi="Times New Roman" w:hint="default"/>
          <w:lang w:eastAsia="en-US"/>
        </w:rPr>
        <w:t>poučí</w:t>
      </w:r>
      <w:r w:rsidRPr="00EC4A04" w:rsidR="007F36B6">
        <w:rPr>
          <w:rFonts w:ascii="Times New Roman" w:eastAsia="MS Mincho" w:hAnsi="Times New Roman"/>
          <w:lang w:eastAsia="en-US"/>
        </w:rPr>
        <w:t xml:space="preserve"> </w:t>
      </w:r>
      <w:r w:rsidRPr="00EC4A04" w:rsidR="006E4600">
        <w:rPr>
          <w:rFonts w:ascii="Times New Roman" w:eastAsia="MS Mincho" w:hAnsi="Times New Roman"/>
          <w:lang w:eastAsia="en-US"/>
        </w:rPr>
        <w:t>o</w:t>
      </w:r>
    </w:p>
    <w:p w:rsidR="005B1E1F" w:rsidRPr="00EC4A04" w:rsidP="006575D9">
      <w:pPr>
        <w:numPr>
          <w:numId w:val="130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  <w:lang w:eastAsia="en-US"/>
        </w:rPr>
      </w:pPr>
      <w:r w:rsidRPr="00EC4A04" w:rsidR="0014743C">
        <w:rPr>
          <w:rFonts w:ascii="Times New Roman" w:eastAsia="MS Mincho" w:hAnsi="Times New Roman" w:hint="default"/>
          <w:lang w:eastAsia="en-US"/>
        </w:rPr>
        <w:t>mož</w:t>
      </w:r>
      <w:r w:rsidRPr="00EC4A04" w:rsidR="0014743C">
        <w:rPr>
          <w:rFonts w:ascii="Times New Roman" w:eastAsia="MS Mincho" w:hAnsi="Times New Roman" w:hint="default"/>
          <w:lang w:eastAsia="en-US"/>
        </w:rPr>
        <w:t>nosti zastú</w:t>
      </w:r>
      <w:r w:rsidRPr="00EC4A04" w:rsidR="0014743C">
        <w:rPr>
          <w:rFonts w:ascii="Times New Roman" w:eastAsia="MS Mincho" w:hAnsi="Times New Roman" w:hint="default"/>
          <w:lang w:eastAsia="en-US"/>
        </w:rPr>
        <w:t>penia,</w:t>
      </w:r>
    </w:p>
    <w:p w:rsidR="005B1E1F" w:rsidRPr="00EC4A04" w:rsidP="006575D9">
      <w:pPr>
        <w:numPr>
          <w:numId w:val="130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jeho procesný</w:t>
      </w:r>
      <w:r w:rsidRPr="00EC4A04">
        <w:rPr>
          <w:rFonts w:ascii="Times New Roman" w:eastAsia="MS Mincho" w:hAnsi="Times New Roman" w:hint="default"/>
          <w:lang w:eastAsia="en-US"/>
        </w:rPr>
        <w:t>ch prá</w:t>
      </w:r>
      <w:r w:rsidRPr="00EC4A04">
        <w:rPr>
          <w:rFonts w:ascii="Times New Roman" w:eastAsia="MS Mincho" w:hAnsi="Times New Roman" w:hint="default"/>
          <w:lang w:eastAsia="en-US"/>
        </w:rPr>
        <w:t xml:space="preserve">vach a povinnostiach nielen v rozsahu </w:t>
      </w:r>
      <w:r w:rsidRPr="00EC4A04" w:rsidR="00AC558D">
        <w:rPr>
          <w:rFonts w:ascii="Times New Roman" w:eastAsia="MS Mincho" w:hAnsi="Times New Roman" w:hint="default"/>
          <w:lang w:eastAsia="en-US"/>
        </w:rPr>
        <w:t>vš</w:t>
      </w:r>
      <w:r w:rsidRPr="00EC4A04" w:rsidR="00AC558D">
        <w:rPr>
          <w:rFonts w:ascii="Times New Roman" w:eastAsia="MS Mincho" w:hAnsi="Times New Roman" w:hint="default"/>
          <w:lang w:eastAsia="en-US"/>
        </w:rPr>
        <w:t xml:space="preserve">eobecnej </w:t>
      </w:r>
      <w:r w:rsidRPr="00EC4A04">
        <w:rPr>
          <w:rFonts w:ascii="Times New Roman" w:eastAsia="MS Mincho" w:hAnsi="Times New Roman" w:hint="default"/>
          <w:lang w:eastAsia="en-US"/>
        </w:rPr>
        <w:t>pouč</w:t>
      </w:r>
      <w:r w:rsidRPr="00EC4A04">
        <w:rPr>
          <w:rFonts w:ascii="Times New Roman" w:eastAsia="MS Mincho" w:hAnsi="Times New Roman" w:hint="default"/>
          <w:lang w:eastAsia="en-US"/>
        </w:rPr>
        <w:t>ova</w:t>
      </w:r>
      <w:r w:rsidRPr="00EC4A04" w:rsidR="001E5292">
        <w:rPr>
          <w:rFonts w:ascii="Times New Roman" w:eastAsia="MS Mincho" w:hAnsi="Times New Roman"/>
          <w:lang w:eastAsia="en-US"/>
        </w:rPr>
        <w:t>c</w:t>
      </w:r>
      <w:r w:rsidRPr="00EC4A04">
        <w:rPr>
          <w:rFonts w:ascii="Times New Roman" w:eastAsia="MS Mincho" w:hAnsi="Times New Roman" w:hint="default"/>
          <w:lang w:eastAsia="en-US"/>
        </w:rPr>
        <w:t>ej povinnosti, ale poučí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FC06B5">
        <w:rPr>
          <w:rFonts w:ascii="Times New Roman" w:eastAsia="MS Mincho" w:hAnsi="Times New Roman"/>
          <w:lang w:eastAsia="en-US"/>
        </w:rPr>
        <w:t xml:space="preserve">ho </w:t>
      </w:r>
      <w:r w:rsidRPr="00EC4A04">
        <w:rPr>
          <w:rFonts w:ascii="Times New Roman" w:eastAsia="MS Mincho" w:hAnsi="Times New Roman"/>
          <w:lang w:eastAsia="en-US"/>
        </w:rPr>
        <w:t xml:space="preserve">aj </w:t>
      </w:r>
      <w:r w:rsidRPr="00EC4A04" w:rsidR="00FC06B5">
        <w:rPr>
          <w:rFonts w:ascii="Times New Roman" w:eastAsia="MS Mincho" w:hAnsi="Times New Roman"/>
          <w:lang w:eastAsia="en-US"/>
        </w:rPr>
        <w:t xml:space="preserve">o </w:t>
      </w:r>
      <w:r w:rsidRPr="00EC4A04">
        <w:rPr>
          <w:rFonts w:ascii="Times New Roman" w:eastAsia="MS Mincho" w:hAnsi="Times New Roman" w:hint="default"/>
          <w:lang w:eastAsia="en-US"/>
        </w:rPr>
        <w:t>dô</w:t>
      </w:r>
      <w:r w:rsidRPr="00EC4A04">
        <w:rPr>
          <w:rFonts w:ascii="Times New Roman" w:eastAsia="MS Mincho" w:hAnsi="Times New Roman" w:hint="default"/>
          <w:lang w:eastAsia="en-US"/>
        </w:rPr>
        <w:t>kazoch,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je potrebné</w:t>
      </w:r>
      <w:r w:rsidRPr="00EC4A04">
        <w:rPr>
          <w:rFonts w:ascii="Times New Roman" w:eastAsia="MS Mincho" w:hAnsi="Times New Roman" w:hint="default"/>
          <w:lang w:eastAsia="en-US"/>
        </w:rPr>
        <w:t xml:space="preserve"> predlož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>, o </w:t>
      </w:r>
      <w:r w:rsidRPr="00EC4A04">
        <w:rPr>
          <w:rFonts w:ascii="Times New Roman" w:eastAsia="MS Mincho" w:hAnsi="Times New Roman" w:hint="default"/>
          <w:lang w:eastAsia="en-US"/>
        </w:rPr>
        <w:t>mož</w:t>
      </w:r>
      <w:r w:rsidRPr="00EC4A04">
        <w:rPr>
          <w:rFonts w:ascii="Times New Roman" w:eastAsia="MS Mincho" w:hAnsi="Times New Roman" w:hint="default"/>
          <w:lang w:eastAsia="en-US"/>
        </w:rPr>
        <w:t>nosti podať</w:t>
      </w:r>
      <w:r w:rsidRPr="00EC4A04">
        <w:rPr>
          <w:rFonts w:ascii="Times New Roman" w:eastAsia="MS Mincho" w:hAnsi="Times New Roman" w:hint="default"/>
          <w:lang w:eastAsia="en-US"/>
        </w:rPr>
        <w:t xml:space="preserve"> ná</w:t>
      </w:r>
      <w:r w:rsidRPr="00EC4A04">
        <w:rPr>
          <w:rFonts w:ascii="Times New Roman" w:eastAsia="MS Mincho" w:hAnsi="Times New Roman" w:hint="default"/>
          <w:lang w:eastAsia="en-US"/>
        </w:rPr>
        <w:t xml:space="preserve">vrh na </w:t>
      </w:r>
      <w:r w:rsidRPr="00EC4A04" w:rsidR="00FC06B5">
        <w:rPr>
          <w:rFonts w:ascii="Times New Roman" w:eastAsia="MS Mincho" w:hAnsi="Times New Roman" w:hint="default"/>
          <w:lang w:eastAsia="en-US"/>
        </w:rPr>
        <w:t>neodkladné</w:t>
      </w:r>
      <w:r w:rsidRPr="00EC4A04" w:rsidR="00FC06B5">
        <w:rPr>
          <w:rFonts w:ascii="Times New Roman" w:eastAsia="MS Mincho" w:hAnsi="Times New Roman" w:hint="default"/>
          <w:lang w:eastAsia="en-US"/>
        </w:rPr>
        <w:t xml:space="preserve"> opatrenie alebo zabezpeč</w:t>
      </w:r>
      <w:r w:rsidRPr="00EC4A04" w:rsidR="00FC06B5">
        <w:rPr>
          <w:rFonts w:ascii="Times New Roman" w:eastAsia="MS Mincho" w:hAnsi="Times New Roman" w:hint="default"/>
          <w:lang w:eastAsia="en-US"/>
        </w:rPr>
        <w:t>ovacie</w:t>
      </w:r>
      <w:r w:rsidRPr="00EC4A04">
        <w:rPr>
          <w:rFonts w:ascii="Times New Roman" w:eastAsia="MS Mincho" w:hAnsi="Times New Roman"/>
          <w:lang w:eastAsia="en-US"/>
        </w:rPr>
        <w:t xml:space="preserve"> opatrenie a o </w:t>
      </w:r>
      <w:r w:rsidRPr="00EC4A04">
        <w:rPr>
          <w:rFonts w:ascii="Times New Roman" w:eastAsia="MS Mincho" w:hAnsi="Times New Roman" w:hint="default"/>
          <w:lang w:eastAsia="en-US"/>
        </w:rPr>
        <w:t>iný</w:t>
      </w:r>
      <w:r w:rsidRPr="00EC4A04">
        <w:rPr>
          <w:rFonts w:ascii="Times New Roman" w:eastAsia="MS Mincho" w:hAnsi="Times New Roman" w:hint="default"/>
          <w:lang w:eastAsia="en-US"/>
        </w:rPr>
        <w:t>ch mož</w:t>
      </w:r>
      <w:r w:rsidRPr="00EC4A04">
        <w:rPr>
          <w:rFonts w:ascii="Times New Roman" w:eastAsia="MS Mincho" w:hAnsi="Times New Roman" w:hint="default"/>
          <w:lang w:eastAsia="en-US"/>
        </w:rPr>
        <w:t>nostiach potrebný</w:t>
      </w:r>
      <w:r w:rsidRPr="00EC4A04">
        <w:rPr>
          <w:rFonts w:ascii="Times New Roman" w:eastAsia="MS Mincho" w:hAnsi="Times New Roman" w:hint="default"/>
          <w:lang w:eastAsia="en-US"/>
        </w:rPr>
        <w:t>ch na úč</w:t>
      </w:r>
      <w:r w:rsidRPr="00EC4A04">
        <w:rPr>
          <w:rFonts w:ascii="Times New Roman" w:eastAsia="MS Mincho" w:hAnsi="Times New Roman" w:hint="default"/>
          <w:lang w:eastAsia="en-US"/>
        </w:rPr>
        <w:t>elné</w:t>
      </w:r>
      <w:r w:rsidRPr="00EC4A04">
        <w:rPr>
          <w:rFonts w:ascii="Times New Roman" w:eastAsia="MS Mincho" w:hAnsi="Times New Roman" w:hint="default"/>
          <w:lang w:eastAsia="en-US"/>
        </w:rPr>
        <w:t xml:space="preserve"> uplatnenie alebo brá</w:t>
      </w:r>
      <w:r w:rsidRPr="00EC4A04">
        <w:rPr>
          <w:rFonts w:ascii="Times New Roman" w:eastAsia="MS Mincho" w:hAnsi="Times New Roman" w:hint="default"/>
          <w:lang w:eastAsia="en-US"/>
        </w:rPr>
        <w:t>nenie jeho prá</w:t>
      </w:r>
      <w:r w:rsidRPr="00EC4A04">
        <w:rPr>
          <w:rFonts w:ascii="Times New Roman" w:eastAsia="MS Mincho" w:hAnsi="Times New Roman" w:hint="default"/>
          <w:lang w:eastAsia="en-US"/>
        </w:rPr>
        <w:t>v.</w:t>
      </w:r>
    </w:p>
    <w:p w:rsidR="00FC06B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286</w:t>
      </w:r>
    </w:p>
    <w:p w:rsidR="00FC06B5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Osobitné</w:t>
      </w:r>
      <w:r w:rsidRPr="00EC4A04">
        <w:rPr>
          <w:rFonts w:ascii="Times New Roman" w:eastAsia="MS Mincho" w:hAnsi="Times New Roman" w:hint="default"/>
          <w:lang w:eastAsia="en-US"/>
        </w:rPr>
        <w:t xml:space="preserve"> ustanovenie o </w:t>
      </w:r>
      <w:r w:rsidRPr="00EC4A04">
        <w:rPr>
          <w:rFonts w:ascii="Times New Roman" w:eastAsia="MS Mincho" w:hAnsi="Times New Roman" w:hint="default"/>
          <w:lang w:eastAsia="en-US"/>
        </w:rPr>
        <w:t>spojení</w:t>
      </w:r>
      <w:r w:rsidRPr="00EC4A04">
        <w:rPr>
          <w:rFonts w:ascii="Times New Roman" w:eastAsia="MS Mincho" w:hAnsi="Times New Roman" w:hint="default"/>
          <w:lang w:eastAsia="en-US"/>
        </w:rPr>
        <w:t xml:space="preserve"> vec</w:t>
      </w:r>
      <w:r w:rsidRPr="00EC4A04" w:rsidR="001E5292">
        <w:rPr>
          <w:rFonts w:ascii="Times New Roman" w:eastAsia="MS Mincho" w:hAnsi="Times New Roman" w:hint="default"/>
          <w:lang w:eastAsia="en-US"/>
        </w:rPr>
        <w:t>í</w:t>
      </w:r>
    </w:p>
    <w:p w:rsidR="00FC06B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5F00F6" w:rsidRPr="00EC4A04" w:rsidP="006575D9">
      <w:pPr>
        <w:numPr>
          <w:numId w:val="88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Usta</w:t>
      </w:r>
      <w:r w:rsidRPr="00EC4A04" w:rsidR="005B1E1F">
        <w:rPr>
          <w:rFonts w:ascii="Times New Roman" w:eastAsia="MS Mincho" w:hAnsi="Times New Roman"/>
          <w:lang w:eastAsia="en-US"/>
        </w:rPr>
        <w:t>novenia o </w:t>
      </w:r>
      <w:r w:rsidRPr="00EC4A04" w:rsidR="005B1E1F">
        <w:rPr>
          <w:rFonts w:ascii="Times New Roman" w:eastAsia="MS Mincho" w:hAnsi="Times New Roman" w:hint="default"/>
          <w:lang w:eastAsia="en-US"/>
        </w:rPr>
        <w:t>spojení</w:t>
      </w:r>
      <w:r w:rsidRPr="00EC4A04" w:rsidR="005B1E1F">
        <w:rPr>
          <w:rFonts w:ascii="Times New Roman" w:eastAsia="MS Mincho" w:hAnsi="Times New Roman" w:hint="default"/>
          <w:lang w:eastAsia="en-US"/>
        </w:rPr>
        <w:t xml:space="preserve"> vecí</w:t>
      </w:r>
      <w:r w:rsidRPr="00EC4A04" w:rsidR="005B1E1F">
        <w:rPr>
          <w:rFonts w:ascii="Times New Roman" w:eastAsia="MS Mincho" w:hAnsi="Times New Roman" w:hint="default"/>
          <w:lang w:eastAsia="en-US"/>
        </w:rPr>
        <w:t xml:space="preserve"> sa ne</w:t>
      </w:r>
      <w:r w:rsidRPr="00EC4A04" w:rsidR="00FC06B5">
        <w:rPr>
          <w:rFonts w:ascii="Times New Roman" w:eastAsia="MS Mincho" w:hAnsi="Times New Roman" w:hint="default"/>
          <w:lang w:eastAsia="en-US"/>
        </w:rPr>
        <w:t>použ</w:t>
      </w:r>
      <w:r w:rsidRPr="00EC4A04" w:rsidR="00FC06B5">
        <w:rPr>
          <w:rFonts w:ascii="Times New Roman" w:eastAsia="MS Mincho" w:hAnsi="Times New Roman" w:hint="default"/>
          <w:lang w:eastAsia="en-US"/>
        </w:rPr>
        <w:t>ijú</w:t>
      </w:r>
      <w:r w:rsidRPr="00EC4A04" w:rsidR="00FC06B5">
        <w:rPr>
          <w:rFonts w:ascii="Times New Roman" w:eastAsia="MS Mincho" w:hAnsi="Times New Roman" w:hint="default"/>
          <w:lang w:eastAsia="en-US"/>
        </w:rPr>
        <w:t>, ibaž</w:t>
      </w:r>
      <w:r w:rsidRPr="00EC4A04" w:rsidR="00FC06B5">
        <w:rPr>
          <w:rFonts w:ascii="Times New Roman" w:eastAsia="MS Mincho" w:hAnsi="Times New Roman" w:hint="default"/>
          <w:lang w:eastAsia="en-US"/>
        </w:rPr>
        <w:t>e by predmetom</w:t>
      </w:r>
      <w:r w:rsidRPr="00EC4A04">
        <w:rPr>
          <w:rFonts w:ascii="Times New Roman" w:eastAsia="MS Mincho" w:hAnsi="Times New Roman" w:hint="default"/>
          <w:lang w:eastAsia="en-US"/>
        </w:rPr>
        <w:t xml:space="preserve"> konaní</w:t>
      </w:r>
      <w:r w:rsidRPr="00EC4A04" w:rsidR="005B1E1F">
        <w:rPr>
          <w:rFonts w:ascii="Times New Roman" w:eastAsia="MS Mincho" w:hAnsi="Times New Roman"/>
          <w:lang w:eastAsia="en-US"/>
        </w:rPr>
        <w:t xml:space="preserve"> bol</w:t>
      </w:r>
      <w:r w:rsidRPr="00EC4A04">
        <w:rPr>
          <w:rFonts w:ascii="Times New Roman" w:eastAsia="MS Mincho" w:hAnsi="Times New Roman"/>
          <w:lang w:eastAsia="en-US"/>
        </w:rPr>
        <w:t>i</w:t>
      </w:r>
      <w:r w:rsidRPr="00EC4A04" w:rsidR="005B1E1F">
        <w:rPr>
          <w:rFonts w:ascii="Times New Roman" w:eastAsia="MS Mincho" w:hAnsi="Times New Roman" w:hint="default"/>
          <w:lang w:eastAsia="en-US"/>
        </w:rPr>
        <w:t xml:space="preserve"> spotrebiteľ</w:t>
      </w:r>
      <w:r w:rsidRPr="00EC4A04" w:rsidR="005B1E1F">
        <w:rPr>
          <w:rFonts w:ascii="Times New Roman" w:eastAsia="MS Mincho" w:hAnsi="Times New Roman" w:hint="default"/>
          <w:lang w:eastAsia="en-US"/>
        </w:rPr>
        <w:t>sk</w:t>
      </w:r>
      <w:r w:rsidRPr="00EC4A04">
        <w:rPr>
          <w:rFonts w:ascii="Times New Roman" w:eastAsia="MS Mincho" w:hAnsi="Times New Roman" w:hint="default"/>
          <w:lang w:eastAsia="en-US"/>
        </w:rPr>
        <w:t>é</w:t>
      </w:r>
      <w:r w:rsidRPr="00EC4A04" w:rsidR="005B1E1F">
        <w:rPr>
          <w:rFonts w:ascii="Times New Roman" w:eastAsia="MS Mincho" w:hAnsi="Times New Roman"/>
          <w:lang w:eastAsia="en-US"/>
        </w:rPr>
        <w:t xml:space="preserve"> spor</w:t>
      </w:r>
      <w:r w:rsidRPr="00EC4A04">
        <w:rPr>
          <w:rFonts w:ascii="Times New Roman" w:eastAsia="MS Mincho" w:hAnsi="Times New Roman"/>
          <w:lang w:eastAsia="en-US"/>
        </w:rPr>
        <w:t>y</w:t>
      </w:r>
      <w:r w:rsidRPr="00EC4A04" w:rsidR="005B1E1F">
        <w:rPr>
          <w:rFonts w:ascii="Times New Roman" w:eastAsia="MS Mincho" w:hAnsi="Times New Roman"/>
          <w:lang w:eastAsia="en-US"/>
        </w:rPr>
        <w:t xml:space="preserve">. </w:t>
      </w:r>
    </w:p>
    <w:p w:rsidR="005F00F6" w:rsidRPr="00EC4A04" w:rsidP="00741751">
      <w:pPr>
        <w:tabs>
          <w:tab w:val="left" w:pos="1134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5B1E1F" w:rsidRPr="00EC4A04" w:rsidP="006575D9">
      <w:pPr>
        <w:numPr>
          <w:numId w:val="88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5F00F6">
        <w:rPr>
          <w:rFonts w:ascii="Times New Roman" w:eastAsia="MS Mincho" w:hAnsi="Times New Roman"/>
          <w:lang w:eastAsia="en-US"/>
        </w:rPr>
        <w:t>S</w:t>
      </w:r>
      <w:r w:rsidRPr="00EC4A04">
        <w:rPr>
          <w:rFonts w:ascii="Times New Roman" w:eastAsia="MS Mincho" w:hAnsi="Times New Roman" w:hint="default"/>
          <w:lang w:eastAsia="en-US"/>
        </w:rPr>
        <w:t>ú</w:t>
      </w:r>
      <w:r w:rsidRPr="00EC4A04" w:rsidR="005F00F6">
        <w:rPr>
          <w:rFonts w:ascii="Times New Roman" w:eastAsia="MS Mincho" w:hAnsi="Times New Roman" w:hint="default"/>
          <w:lang w:eastAsia="en-US"/>
        </w:rPr>
        <w:t>d vylúč</w:t>
      </w:r>
      <w:r w:rsidRPr="00EC4A04" w:rsidR="005F00F6">
        <w:rPr>
          <w:rFonts w:ascii="Times New Roman" w:eastAsia="MS Mincho" w:hAnsi="Times New Roman" w:hint="default"/>
          <w:lang w:eastAsia="en-US"/>
        </w:rPr>
        <w:t>i na samostatné</w:t>
      </w:r>
      <w:r w:rsidRPr="00EC4A04" w:rsidR="005F00F6">
        <w:rPr>
          <w:rFonts w:ascii="Times New Roman" w:eastAsia="MS Mincho" w:hAnsi="Times New Roman" w:hint="default"/>
          <w:lang w:eastAsia="en-US"/>
        </w:rPr>
        <w:t xml:space="preserve"> konanie ná</w:t>
      </w:r>
      <w:r w:rsidRPr="00EC4A04" w:rsidR="005F00F6">
        <w:rPr>
          <w:rFonts w:ascii="Times New Roman" w:eastAsia="MS Mincho" w:hAnsi="Times New Roman" w:hint="default"/>
          <w:lang w:eastAsia="en-US"/>
        </w:rPr>
        <w:t>rok uplatnený</w:t>
      </w:r>
      <w:r w:rsidRPr="00EC4A04" w:rsidR="005F00F6">
        <w:rPr>
          <w:rFonts w:ascii="Times New Roman" w:eastAsia="MS Mincho" w:hAnsi="Times New Roman" w:hint="default"/>
          <w:lang w:eastAsia="en-US"/>
        </w:rPr>
        <w:t xml:space="preserve"> vzá</w:t>
      </w:r>
      <w:r w:rsidRPr="00EC4A04" w:rsidR="005F00F6">
        <w:rPr>
          <w:rFonts w:ascii="Times New Roman" w:eastAsia="MS Mincho" w:hAnsi="Times New Roman" w:hint="default"/>
          <w:lang w:eastAsia="en-US"/>
        </w:rPr>
        <w:t>jomnou ž</w:t>
      </w:r>
      <w:r w:rsidRPr="00EC4A04" w:rsidR="005F00F6">
        <w:rPr>
          <w:rFonts w:ascii="Times New Roman" w:eastAsia="MS Mincho" w:hAnsi="Times New Roman" w:hint="default"/>
          <w:lang w:eastAsia="en-US"/>
        </w:rPr>
        <w:t>alobou, ktorý</w:t>
      </w:r>
      <w:r w:rsidRPr="00EC4A04" w:rsidR="005F00F6">
        <w:rPr>
          <w:rFonts w:ascii="Times New Roman" w:eastAsia="MS Mincho" w:hAnsi="Times New Roman" w:hint="default"/>
          <w:lang w:eastAsia="en-US"/>
        </w:rPr>
        <w:t xml:space="preserve"> nie je spotrebiteľ</w:t>
      </w:r>
      <w:r w:rsidRPr="00EC4A04" w:rsidR="005F00F6">
        <w:rPr>
          <w:rFonts w:ascii="Times New Roman" w:eastAsia="MS Mincho" w:hAnsi="Times New Roman" w:hint="default"/>
          <w:lang w:eastAsia="en-US"/>
        </w:rPr>
        <w:t>ský</w:t>
      </w:r>
      <w:r w:rsidRPr="00EC4A04" w:rsidR="005F00F6">
        <w:rPr>
          <w:rFonts w:ascii="Times New Roman" w:eastAsia="MS Mincho" w:hAnsi="Times New Roman" w:hint="default"/>
          <w:lang w:eastAsia="en-US"/>
        </w:rPr>
        <w:t>m sporom.</w:t>
      </w:r>
    </w:p>
    <w:p w:rsidR="00FC06B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5F00F6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287</w:t>
      </w:r>
    </w:p>
    <w:p w:rsidR="00FC06B5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 w:rsidR="005F00F6">
        <w:rPr>
          <w:rFonts w:ascii="Times New Roman" w:eastAsia="MS Mincho" w:hAnsi="Times New Roman"/>
          <w:lang w:eastAsia="en-US"/>
        </w:rPr>
        <w:t>O</w:t>
      </w:r>
      <w:r w:rsidRPr="00EC4A04">
        <w:rPr>
          <w:rFonts w:ascii="Times New Roman" w:eastAsia="MS Mincho" w:hAnsi="Times New Roman" w:hint="default"/>
          <w:lang w:eastAsia="en-US"/>
        </w:rPr>
        <w:t>sobitné</w:t>
      </w:r>
      <w:r w:rsidRPr="00EC4A04">
        <w:rPr>
          <w:rFonts w:ascii="Times New Roman" w:eastAsia="MS Mincho" w:hAnsi="Times New Roman" w:hint="default"/>
          <w:lang w:eastAsia="en-US"/>
        </w:rPr>
        <w:t xml:space="preserve"> ustanovenie o </w:t>
      </w:r>
      <w:r w:rsidRPr="00EC4A04">
        <w:rPr>
          <w:rFonts w:ascii="Times New Roman" w:eastAsia="MS Mincho" w:hAnsi="Times New Roman" w:hint="default"/>
          <w:lang w:eastAsia="en-US"/>
        </w:rPr>
        <w:t>zmene ž</w:t>
      </w:r>
      <w:r w:rsidRPr="00EC4A04">
        <w:rPr>
          <w:rFonts w:ascii="Times New Roman" w:eastAsia="MS Mincho" w:hAnsi="Times New Roman" w:hint="default"/>
          <w:lang w:eastAsia="en-US"/>
        </w:rPr>
        <w:t>aloby</w:t>
      </w: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8B3EBD">
        <w:rPr>
          <w:rFonts w:ascii="Times New Roman" w:eastAsia="MS Mincho" w:hAnsi="Times New Roman" w:hint="default"/>
          <w:lang w:eastAsia="en-US"/>
        </w:rPr>
        <w:t>Zmena ž</w:t>
      </w:r>
      <w:r w:rsidRPr="00EC4A04" w:rsidR="008B3EBD">
        <w:rPr>
          <w:rFonts w:ascii="Times New Roman" w:eastAsia="MS Mincho" w:hAnsi="Times New Roman" w:hint="default"/>
          <w:lang w:eastAsia="en-US"/>
        </w:rPr>
        <w:t>aloby sa v </w:t>
      </w:r>
      <w:r w:rsidRPr="00EC4A04" w:rsidR="008B3EBD">
        <w:rPr>
          <w:rFonts w:ascii="Times New Roman" w:eastAsia="MS Mincho" w:hAnsi="Times New Roman" w:hint="default"/>
          <w:lang w:eastAsia="en-US"/>
        </w:rPr>
        <w:t>spotrebiteľ</w:t>
      </w:r>
      <w:r w:rsidRPr="00EC4A04" w:rsidR="008B3EBD">
        <w:rPr>
          <w:rFonts w:ascii="Times New Roman" w:eastAsia="MS Mincho" w:hAnsi="Times New Roman" w:hint="default"/>
          <w:lang w:eastAsia="en-US"/>
        </w:rPr>
        <w:t>ský</w:t>
      </w:r>
      <w:r w:rsidRPr="00EC4A04" w:rsidR="008B3EBD">
        <w:rPr>
          <w:rFonts w:ascii="Times New Roman" w:eastAsia="MS Mincho" w:hAnsi="Times New Roman" w:hint="default"/>
          <w:lang w:eastAsia="en-US"/>
        </w:rPr>
        <w:t>ch sporoch nepripúšť</w:t>
      </w:r>
      <w:r w:rsidRPr="00EC4A04" w:rsidR="008B3EBD">
        <w:rPr>
          <w:rFonts w:ascii="Times New Roman" w:eastAsia="MS Mincho" w:hAnsi="Times New Roman" w:hint="default"/>
          <w:lang w:eastAsia="en-US"/>
        </w:rPr>
        <w:t>a</w:t>
      </w:r>
      <w:r w:rsidRPr="00EC4A04" w:rsidR="00323651">
        <w:rPr>
          <w:rFonts w:ascii="Times New Roman" w:eastAsia="MS Mincho" w:hAnsi="Times New Roman"/>
          <w:lang w:eastAsia="en-US"/>
        </w:rPr>
        <w:t>,</w:t>
      </w:r>
      <w:r w:rsidRPr="00EC4A04" w:rsidR="00334BDB">
        <w:rPr>
          <w:rFonts w:ascii="Times New Roman" w:eastAsia="MS Mincho" w:hAnsi="Times New Roman" w:hint="default"/>
          <w:lang w:eastAsia="en-US"/>
        </w:rPr>
        <w:t xml:space="preserve"> ak je ž</w:t>
      </w:r>
      <w:r w:rsidRPr="00EC4A04" w:rsidR="00334BDB">
        <w:rPr>
          <w:rFonts w:ascii="Times New Roman" w:eastAsia="MS Mincho" w:hAnsi="Times New Roman" w:hint="default"/>
          <w:lang w:eastAsia="en-US"/>
        </w:rPr>
        <w:t>alovaný</w:t>
      </w:r>
      <w:r w:rsidRPr="00EC4A04" w:rsidR="00334BDB">
        <w:rPr>
          <w:rFonts w:ascii="Times New Roman" w:eastAsia="MS Mincho" w:hAnsi="Times New Roman" w:hint="default"/>
          <w:lang w:eastAsia="en-US"/>
        </w:rPr>
        <w:t>m spotrebiteľ</w:t>
      </w:r>
      <w:r w:rsidRPr="00EC4A04" w:rsidR="008B3EBD">
        <w:rPr>
          <w:rFonts w:ascii="Times New Roman" w:eastAsia="MS Mincho" w:hAnsi="Times New Roman"/>
          <w:lang w:eastAsia="en-US"/>
        </w:rPr>
        <w:t>.</w:t>
      </w:r>
    </w:p>
    <w:p w:rsidR="007E5986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7E5986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spacing w:val="30"/>
          <w:lang w:eastAsia="en-US"/>
        </w:rPr>
      </w:pPr>
      <w:r w:rsidR="00BF0B80">
        <w:rPr>
          <w:rFonts w:ascii="Times New Roman" w:eastAsia="MS Mincho" w:hAnsi="Times New Roman"/>
          <w:spacing w:val="30"/>
          <w:lang w:eastAsia="en-US"/>
        </w:rPr>
        <w:br w:type="page"/>
      </w:r>
      <w:r w:rsidRPr="00EC4A04">
        <w:rPr>
          <w:rFonts w:ascii="Times New Roman" w:eastAsia="MS Mincho" w:hAnsi="Times New Roman"/>
          <w:spacing w:val="30"/>
          <w:lang w:eastAsia="en-US"/>
        </w:rPr>
        <w:t>Osobitn</w:t>
      </w:r>
      <w:r w:rsidRPr="00EC4A04">
        <w:rPr>
          <w:rFonts w:ascii="Times New Roman" w:eastAsia="MS Mincho" w:hAnsi="Times New Roman" w:hint="default"/>
          <w:spacing w:val="30"/>
          <w:lang w:eastAsia="en-US"/>
        </w:rPr>
        <w:t>é</w:t>
      </w:r>
      <w:r w:rsidRPr="00EC4A04">
        <w:rPr>
          <w:rFonts w:ascii="Times New Roman" w:eastAsia="MS Mincho" w:hAnsi="Times New Roman" w:hint="default"/>
          <w:spacing w:val="30"/>
          <w:lang w:eastAsia="en-US"/>
        </w:rPr>
        <w:t xml:space="preserve"> ustanovenia o </w:t>
      </w:r>
      <w:r w:rsidRPr="00EC4A04">
        <w:rPr>
          <w:rFonts w:ascii="Times New Roman" w:eastAsia="MS Mincho" w:hAnsi="Times New Roman" w:hint="default"/>
          <w:spacing w:val="30"/>
          <w:lang w:eastAsia="en-US"/>
        </w:rPr>
        <w:t>dokazovaní</w:t>
      </w:r>
    </w:p>
    <w:p w:rsidR="00542B94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83C09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/>
          <w:lang w:eastAsia="en-US"/>
        </w:rPr>
        <w:t xml:space="preserve"> 288</w:t>
      </w:r>
    </w:p>
    <w:p w:rsidR="008B3EB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Sú</w:t>
      </w:r>
      <w:r w:rsidRPr="00EC4A04">
        <w:rPr>
          <w:rFonts w:ascii="Times New Roman" w:eastAsia="MS Mincho" w:hAnsi="Times New Roman" w:hint="default"/>
          <w:lang w:eastAsia="en-US"/>
        </w:rPr>
        <w:t>d môž</w:t>
      </w:r>
      <w:r w:rsidRPr="00EC4A04">
        <w:rPr>
          <w:rFonts w:ascii="Times New Roman" w:eastAsia="MS Mincho" w:hAnsi="Times New Roman" w:hint="default"/>
          <w:lang w:eastAsia="en-US"/>
        </w:rPr>
        <w:t>e vykonať</w:t>
      </w:r>
      <w:r w:rsidRPr="00EC4A04">
        <w:rPr>
          <w:rFonts w:ascii="Times New Roman" w:eastAsia="MS Mincho" w:hAnsi="Times New Roman" w:hint="default"/>
          <w:lang w:eastAsia="en-US"/>
        </w:rPr>
        <w:t xml:space="preserve"> aj tie dô</w:t>
      </w:r>
      <w:r w:rsidRPr="00EC4A04">
        <w:rPr>
          <w:rFonts w:ascii="Times New Roman" w:eastAsia="MS Mincho" w:hAnsi="Times New Roman" w:hint="default"/>
          <w:lang w:eastAsia="en-US"/>
        </w:rPr>
        <w:t>kazy,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spotrebiteľ</w:t>
      </w:r>
      <w:r w:rsidRPr="00EC4A04">
        <w:rPr>
          <w:rFonts w:ascii="Times New Roman" w:eastAsia="MS Mincho" w:hAnsi="Times New Roman" w:hint="default"/>
          <w:lang w:eastAsia="en-US"/>
        </w:rPr>
        <w:t xml:space="preserve"> nenavrhol, ak je to nevyhnutné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68794C">
        <w:rPr>
          <w:rFonts w:ascii="Times New Roman" w:eastAsia="MS Mincho" w:hAnsi="Times New Roman"/>
          <w:lang w:eastAsia="en-US"/>
        </w:rPr>
        <w:t>pre</w:t>
      </w:r>
      <w:r w:rsidRPr="00EC4A04" w:rsidR="006E4600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rozhodnutie vo veci. Sú</w:t>
      </w:r>
      <w:r w:rsidRPr="00EC4A04">
        <w:rPr>
          <w:rFonts w:ascii="Times New Roman" w:eastAsia="MS Mincho" w:hAnsi="Times New Roman" w:hint="default"/>
          <w:lang w:eastAsia="en-US"/>
        </w:rPr>
        <w:t>d aj bez ná</w:t>
      </w:r>
      <w:r w:rsidRPr="00EC4A04">
        <w:rPr>
          <w:rFonts w:ascii="Times New Roman" w:eastAsia="MS Mincho" w:hAnsi="Times New Roman" w:hint="default"/>
          <w:lang w:eastAsia="en-US"/>
        </w:rPr>
        <w:t xml:space="preserve">vrhu </w:t>
      </w:r>
      <w:r w:rsidRPr="00EC4A04" w:rsidR="00356C41">
        <w:rPr>
          <w:rFonts w:ascii="Times New Roman" w:eastAsia="MS Mincho" w:hAnsi="Times New Roman" w:hint="default"/>
          <w:lang w:eastAsia="en-US"/>
        </w:rPr>
        <w:t>obstará</w:t>
      </w:r>
      <w:r w:rsidRPr="00EC4A04" w:rsidR="00356C41">
        <w:rPr>
          <w:rFonts w:ascii="Times New Roman" w:eastAsia="MS Mincho" w:hAnsi="Times New Roman" w:hint="default"/>
          <w:lang w:eastAsia="en-US"/>
        </w:rPr>
        <w:t xml:space="preserve"> alebo </w:t>
      </w:r>
      <w:r w:rsidRPr="00EC4A04">
        <w:rPr>
          <w:rFonts w:ascii="Times New Roman" w:eastAsia="MS Mincho" w:hAnsi="Times New Roman" w:hint="default"/>
          <w:lang w:eastAsia="en-US"/>
        </w:rPr>
        <w:t>zabezpečí</w:t>
      </w:r>
      <w:r w:rsidRPr="00EC4A04">
        <w:rPr>
          <w:rFonts w:ascii="Times New Roman" w:eastAsia="MS Mincho" w:hAnsi="Times New Roman" w:hint="default"/>
          <w:lang w:eastAsia="en-US"/>
        </w:rPr>
        <w:t xml:space="preserve"> taký</w:t>
      </w:r>
      <w:r w:rsidRPr="00EC4A04">
        <w:rPr>
          <w:rFonts w:ascii="Times New Roman" w:eastAsia="MS Mincho" w:hAnsi="Times New Roman" w:hint="default"/>
          <w:lang w:eastAsia="en-US"/>
        </w:rPr>
        <w:t>to dô</w:t>
      </w:r>
      <w:r w:rsidRPr="00EC4A04">
        <w:rPr>
          <w:rFonts w:ascii="Times New Roman" w:eastAsia="MS Mincho" w:hAnsi="Times New Roman" w:hint="default"/>
          <w:lang w:eastAsia="en-US"/>
        </w:rPr>
        <w:t>kaz.</w:t>
      </w: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289</w:t>
      </w:r>
    </w:p>
    <w:p w:rsidR="007E598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Spotrebiteľ</w:t>
      </w:r>
      <w:r w:rsidRPr="00EC4A04">
        <w:rPr>
          <w:rFonts w:ascii="Times New Roman" w:eastAsia="MS Mincho" w:hAnsi="Times New Roman" w:hint="default"/>
          <w:lang w:eastAsia="en-US"/>
        </w:rPr>
        <w:t xml:space="preserve"> môž</w:t>
      </w:r>
      <w:r w:rsidRPr="00EC4A04">
        <w:rPr>
          <w:rFonts w:ascii="Times New Roman" w:eastAsia="MS Mincho" w:hAnsi="Times New Roman" w:hint="default"/>
          <w:lang w:eastAsia="en-US"/>
        </w:rPr>
        <w:t>e predlož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 alebo označ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 vš</w:t>
      </w:r>
      <w:r w:rsidRPr="00EC4A04">
        <w:rPr>
          <w:rFonts w:ascii="Times New Roman" w:eastAsia="MS Mincho" w:hAnsi="Times New Roman" w:hint="default"/>
          <w:lang w:eastAsia="en-US"/>
        </w:rPr>
        <w:t>etky sku</w:t>
      </w:r>
      <w:r w:rsidRPr="00EC4A04">
        <w:rPr>
          <w:rFonts w:ascii="Times New Roman" w:eastAsia="MS Mincho" w:hAnsi="Times New Roman" w:hint="default"/>
          <w:lang w:eastAsia="en-US"/>
        </w:rPr>
        <w:t>toč</w:t>
      </w:r>
      <w:r w:rsidRPr="00EC4A04">
        <w:rPr>
          <w:rFonts w:ascii="Times New Roman" w:eastAsia="MS Mincho" w:hAnsi="Times New Roman" w:hint="default"/>
          <w:lang w:eastAsia="en-US"/>
        </w:rPr>
        <w:t>nosti a </w:t>
      </w:r>
      <w:r w:rsidRPr="00EC4A04">
        <w:rPr>
          <w:rFonts w:ascii="Times New Roman" w:eastAsia="MS Mincho" w:hAnsi="Times New Roman" w:hint="default"/>
          <w:lang w:eastAsia="en-US"/>
        </w:rPr>
        <w:t>dô</w:t>
      </w:r>
      <w:r w:rsidRPr="00EC4A04">
        <w:rPr>
          <w:rFonts w:ascii="Times New Roman" w:eastAsia="MS Mincho" w:hAnsi="Times New Roman" w:hint="default"/>
          <w:lang w:eastAsia="en-US"/>
        </w:rPr>
        <w:t>kazy na preuká</w:t>
      </w:r>
      <w:r w:rsidRPr="00EC4A04">
        <w:rPr>
          <w:rFonts w:ascii="Times New Roman" w:eastAsia="MS Mincho" w:hAnsi="Times New Roman" w:hint="default"/>
          <w:lang w:eastAsia="en-US"/>
        </w:rPr>
        <w:t>zanie svojich tvrdení</w:t>
      </w:r>
      <w:r w:rsidRPr="00EC4A04">
        <w:rPr>
          <w:rFonts w:ascii="Times New Roman" w:eastAsia="MS Mincho" w:hAnsi="Times New Roman" w:hint="default"/>
          <w:lang w:eastAsia="en-US"/>
        </w:rPr>
        <w:t xml:space="preserve"> najneskô</w:t>
      </w:r>
      <w:r w:rsidRPr="00EC4A04">
        <w:rPr>
          <w:rFonts w:ascii="Times New Roman" w:eastAsia="MS Mincho" w:hAnsi="Times New Roman" w:hint="default"/>
          <w:lang w:eastAsia="en-US"/>
        </w:rPr>
        <w:t>r do vyhlá</w:t>
      </w:r>
      <w:r w:rsidRPr="00EC4A04">
        <w:rPr>
          <w:rFonts w:ascii="Times New Roman" w:eastAsia="MS Mincho" w:hAnsi="Times New Roman" w:hint="default"/>
          <w:lang w:eastAsia="en-US"/>
        </w:rPr>
        <w:t>senia rozhodnutia vo veci samej.</w:t>
      </w:r>
      <w:r w:rsidRPr="00EC4A04" w:rsidR="007E5986">
        <w:rPr>
          <w:rFonts w:ascii="Times New Roman" w:eastAsia="MS Mincho" w:hAnsi="Times New Roman"/>
          <w:lang w:eastAsia="en-US"/>
        </w:rPr>
        <w:t xml:space="preserve"> Ustanovenia o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  <w:r w:rsidRPr="00EC4A04" w:rsidR="007E5986">
        <w:rPr>
          <w:rFonts w:ascii="Times New Roman" w:eastAsia="MS Mincho" w:hAnsi="Times New Roman"/>
          <w:lang w:eastAsia="en-US"/>
        </w:rPr>
        <w:t>sudcovskej</w:t>
      </w:r>
      <w:r w:rsidRPr="00EC4A04" w:rsidR="00F44D93">
        <w:rPr>
          <w:rFonts w:ascii="Times New Roman" w:eastAsia="MS Mincho" w:hAnsi="Times New Roman" w:hint="default"/>
          <w:lang w:eastAsia="en-US"/>
        </w:rPr>
        <w:t xml:space="preserve"> koncentrá</w:t>
      </w:r>
      <w:r w:rsidRPr="00EC4A04" w:rsidR="00F44D93">
        <w:rPr>
          <w:rFonts w:ascii="Times New Roman" w:eastAsia="MS Mincho" w:hAnsi="Times New Roman" w:hint="default"/>
          <w:lang w:eastAsia="en-US"/>
        </w:rPr>
        <w:t>cii konania a zá</w:t>
      </w:r>
      <w:r w:rsidRPr="00EC4A04" w:rsidR="00F44D93">
        <w:rPr>
          <w:rFonts w:ascii="Times New Roman" w:eastAsia="MS Mincho" w:hAnsi="Times New Roman" w:hint="default"/>
          <w:lang w:eastAsia="en-US"/>
        </w:rPr>
        <w:t>konnej</w:t>
      </w:r>
      <w:r w:rsidRPr="00EC4A04" w:rsidR="007E5986">
        <w:rPr>
          <w:rFonts w:ascii="Times New Roman" w:eastAsia="MS Mincho" w:hAnsi="Times New Roman" w:hint="default"/>
          <w:lang w:eastAsia="en-US"/>
        </w:rPr>
        <w:t xml:space="preserve"> koncentrá</w:t>
      </w:r>
      <w:r w:rsidRPr="00EC4A04" w:rsidR="007E5986">
        <w:rPr>
          <w:rFonts w:ascii="Times New Roman" w:eastAsia="MS Mincho" w:hAnsi="Times New Roman" w:hint="default"/>
          <w:lang w:eastAsia="en-US"/>
        </w:rPr>
        <w:t xml:space="preserve">cii </w:t>
      </w:r>
      <w:r w:rsidRPr="00EC4A04" w:rsidR="00F44D93">
        <w:rPr>
          <w:rFonts w:ascii="Times New Roman" w:eastAsia="MS Mincho" w:hAnsi="Times New Roman"/>
          <w:lang w:eastAsia="en-US"/>
        </w:rPr>
        <w:t xml:space="preserve">konania </w:t>
      </w:r>
      <w:r w:rsidRPr="00EC4A04" w:rsidR="007E5986">
        <w:rPr>
          <w:rFonts w:ascii="Times New Roman" w:eastAsia="MS Mincho" w:hAnsi="Times New Roman" w:hint="default"/>
          <w:lang w:eastAsia="en-US"/>
        </w:rPr>
        <w:t>sa nepouž</w:t>
      </w:r>
      <w:r w:rsidRPr="00EC4A04" w:rsidR="007E5986">
        <w:rPr>
          <w:rFonts w:ascii="Times New Roman" w:eastAsia="MS Mincho" w:hAnsi="Times New Roman" w:hint="default"/>
          <w:lang w:eastAsia="en-US"/>
        </w:rPr>
        <w:t>ijú.</w:t>
      </w:r>
    </w:p>
    <w:p w:rsidR="007E598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542B94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290</w:t>
      </w:r>
    </w:p>
    <w:p w:rsidR="00542B94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Osobitné</w:t>
      </w:r>
      <w:r w:rsidRPr="00EC4A04">
        <w:rPr>
          <w:rFonts w:ascii="Times New Roman" w:eastAsia="MS Mincho" w:hAnsi="Times New Roman" w:hint="default"/>
          <w:lang w:eastAsia="en-US"/>
        </w:rPr>
        <w:t xml:space="preserve"> ustanovenia o </w:t>
      </w:r>
      <w:r w:rsidRPr="00EC4A04">
        <w:rPr>
          <w:rFonts w:ascii="Times New Roman" w:eastAsia="MS Mincho" w:hAnsi="Times New Roman" w:hint="default"/>
          <w:lang w:eastAsia="en-US"/>
        </w:rPr>
        <w:t>pojedná</w:t>
      </w:r>
      <w:r w:rsidRPr="00EC4A04">
        <w:rPr>
          <w:rFonts w:ascii="Times New Roman" w:eastAsia="MS Mincho" w:hAnsi="Times New Roman" w:hint="default"/>
          <w:lang w:eastAsia="en-US"/>
        </w:rPr>
        <w:t>vaní</w:t>
      </w:r>
    </w:p>
    <w:p w:rsidR="00034513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034513" w:rsidRPr="00EC4A04" w:rsidP="00EC3691">
      <w:pPr>
        <w:pStyle w:val="CommentText"/>
        <w:tabs>
          <w:tab w:val="left" w:pos="993"/>
        </w:tabs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4A04">
        <w:rPr>
          <w:rFonts w:ascii="Times New Roman" w:hAnsi="Times New Roman" w:hint="default"/>
          <w:sz w:val="24"/>
          <w:szCs w:val="24"/>
        </w:rPr>
        <w:t>Sú</w:t>
      </w:r>
      <w:r w:rsidRPr="00EC4A04">
        <w:rPr>
          <w:rFonts w:ascii="Times New Roman" w:hAnsi="Times New Roman" w:hint="default"/>
          <w:sz w:val="24"/>
          <w:szCs w:val="24"/>
        </w:rPr>
        <w:t>d n</w:t>
      </w:r>
      <w:r w:rsidRPr="00EC4A04">
        <w:rPr>
          <w:rFonts w:ascii="Times New Roman" w:hAnsi="Times New Roman" w:hint="default"/>
          <w:sz w:val="24"/>
          <w:szCs w:val="24"/>
        </w:rPr>
        <w:t>a prejednanie sporu nariadi pojedná</w:t>
      </w:r>
      <w:r w:rsidRPr="00EC4A04">
        <w:rPr>
          <w:rFonts w:ascii="Times New Roman" w:hAnsi="Times New Roman" w:hint="default"/>
          <w:sz w:val="24"/>
          <w:szCs w:val="24"/>
        </w:rPr>
        <w:t>vanie. Pojedná</w:t>
      </w:r>
      <w:r w:rsidRPr="00EC4A04">
        <w:rPr>
          <w:rFonts w:ascii="Times New Roman" w:hAnsi="Times New Roman" w:hint="default"/>
          <w:sz w:val="24"/>
          <w:szCs w:val="24"/>
        </w:rPr>
        <w:t>v</w:t>
      </w:r>
      <w:r w:rsidRPr="00EC4A04" w:rsidR="005869F6">
        <w:rPr>
          <w:rFonts w:ascii="Times New Roman" w:hAnsi="Times New Roman"/>
          <w:sz w:val="24"/>
          <w:szCs w:val="24"/>
        </w:rPr>
        <w:t>anie n</w:t>
      </w:r>
      <w:r w:rsidRPr="00EC4A04" w:rsidR="005E47E0">
        <w:rPr>
          <w:rFonts w:ascii="Times New Roman" w:hAnsi="Times New Roman"/>
          <w:sz w:val="24"/>
          <w:szCs w:val="24"/>
        </w:rPr>
        <w:t>i</w:t>
      </w:r>
      <w:r w:rsidRPr="00EC4A04" w:rsidR="005869F6">
        <w:rPr>
          <w:rFonts w:ascii="Times New Roman" w:hAnsi="Times New Roman"/>
          <w:sz w:val="24"/>
          <w:szCs w:val="24"/>
        </w:rPr>
        <w:t>e</w:t>
      </w:r>
      <w:r w:rsidRPr="00EC4A04" w:rsidR="005E47E0">
        <w:rPr>
          <w:rFonts w:ascii="Times New Roman" w:hAnsi="Times New Roman"/>
          <w:sz w:val="24"/>
          <w:szCs w:val="24"/>
        </w:rPr>
        <w:t xml:space="preserve"> je po</w:t>
      </w:r>
      <w:r w:rsidRPr="00EC4A04" w:rsidR="005869F6">
        <w:rPr>
          <w:rFonts w:ascii="Times New Roman" w:hAnsi="Times New Roman"/>
          <w:sz w:val="24"/>
          <w:szCs w:val="24"/>
        </w:rPr>
        <w:t>treb</w:t>
      </w:r>
      <w:r w:rsidRPr="00EC4A04" w:rsidR="005E47E0">
        <w:rPr>
          <w:rFonts w:ascii="Times New Roman" w:hAnsi="Times New Roman" w:hint="default"/>
          <w:sz w:val="24"/>
          <w:szCs w:val="24"/>
        </w:rPr>
        <w:t>né</w:t>
      </w:r>
      <w:r w:rsidRPr="00EC4A04" w:rsidR="005869F6">
        <w:rPr>
          <w:rFonts w:ascii="Times New Roman" w:hAnsi="Times New Roman" w:hint="default"/>
          <w:sz w:val="24"/>
          <w:szCs w:val="24"/>
        </w:rPr>
        <w:t xml:space="preserve"> nariadiť</w:t>
      </w:r>
      <w:r w:rsidRPr="00EC4A04" w:rsidR="005869F6">
        <w:rPr>
          <w:rFonts w:ascii="Times New Roman" w:hAnsi="Times New Roman" w:hint="default"/>
          <w:sz w:val="24"/>
          <w:szCs w:val="24"/>
        </w:rPr>
        <w:t>, ak</w:t>
      </w:r>
    </w:p>
    <w:p w:rsidR="006975DC" w:rsidRPr="00EC4A04" w:rsidP="008E67D2">
      <w:pPr>
        <w:pStyle w:val="Odsekzoznamu1"/>
        <w:numPr>
          <w:numId w:val="20"/>
        </w:numPr>
        <w:tabs>
          <w:tab w:val="num" w:pos="426"/>
          <w:tab w:val="clear" w:pos="786"/>
          <w:tab w:val="left" w:pos="851"/>
        </w:tabs>
        <w:bidi w:val="0"/>
        <w:ind w:left="0" w:firstLine="567"/>
        <w:contextualSpacing w:val="0"/>
        <w:jc w:val="both"/>
        <w:rPr>
          <w:rFonts w:ascii="Times New Roman" w:hAnsi="Times New Roman"/>
          <w:lang w:val="sk-SK"/>
        </w:rPr>
      </w:pPr>
      <w:r w:rsidRPr="00EC4A04" w:rsidR="00034513">
        <w:rPr>
          <w:rFonts w:ascii="Times New Roman" w:hAnsi="Times New Roman" w:hint="default"/>
          <w:lang w:val="sk-SK"/>
        </w:rPr>
        <w:t>sa vo veci rozhoduje rozsudkom pre zmeš</w:t>
      </w:r>
      <w:r w:rsidRPr="00EC4A04" w:rsidR="00034513">
        <w:rPr>
          <w:rFonts w:ascii="Times New Roman" w:hAnsi="Times New Roman" w:hint="default"/>
          <w:lang w:val="sk-SK"/>
        </w:rPr>
        <w:t>kanie</w:t>
      </w:r>
      <w:r w:rsidRPr="00EC4A04" w:rsidR="002A0F8A">
        <w:rPr>
          <w:rFonts w:ascii="Times New Roman" w:hAnsi="Times New Roman"/>
          <w:lang w:val="sk-SK"/>
        </w:rPr>
        <w:t xml:space="preserve"> v </w:t>
      </w:r>
      <w:r w:rsidRPr="00EC4A04" w:rsidR="002A0F8A">
        <w:rPr>
          <w:rFonts w:ascii="Times New Roman" w:hAnsi="Times New Roman" w:hint="default"/>
          <w:lang w:val="sk-SK"/>
        </w:rPr>
        <w:t>prospech spotrebiteľ</w:t>
      </w:r>
      <w:r w:rsidRPr="00EC4A04" w:rsidR="002A0F8A">
        <w:rPr>
          <w:rFonts w:ascii="Times New Roman" w:hAnsi="Times New Roman" w:hint="default"/>
          <w:lang w:val="sk-SK"/>
        </w:rPr>
        <w:t>a</w:t>
      </w:r>
      <w:r w:rsidRPr="00EC4A04" w:rsidR="00034513">
        <w:rPr>
          <w:rFonts w:ascii="Times New Roman" w:hAnsi="Times New Roman"/>
          <w:lang w:val="sk-SK"/>
        </w:rPr>
        <w:t xml:space="preserve">, </w:t>
      </w:r>
    </w:p>
    <w:p w:rsidR="006975DC" w:rsidRPr="00EC4A04" w:rsidP="006975DC">
      <w:pPr>
        <w:pStyle w:val="Odsekzoznamu1"/>
        <w:numPr>
          <w:numId w:val="20"/>
        </w:numPr>
        <w:tabs>
          <w:tab w:val="num" w:pos="426"/>
          <w:tab w:val="clear" w:pos="786"/>
          <w:tab w:val="left" w:pos="851"/>
        </w:tabs>
        <w:bidi w:val="0"/>
        <w:ind w:left="0" w:firstLine="567"/>
        <w:contextualSpacing w:val="0"/>
        <w:jc w:val="both"/>
        <w:rPr>
          <w:rFonts w:ascii="Times New Roman" w:hAnsi="Times New Roman" w:hint="default"/>
          <w:lang w:val="sk-SK"/>
        </w:rPr>
      </w:pPr>
      <w:r w:rsidRPr="00EC4A04" w:rsidR="005E47E0">
        <w:rPr>
          <w:rFonts w:ascii="Times New Roman" w:hAnsi="Times New Roman"/>
          <w:lang w:val="sk-SK"/>
        </w:rPr>
        <w:t>ide iba o </w:t>
      </w:r>
      <w:r w:rsidRPr="00EC4A04" w:rsidR="005E47E0">
        <w:rPr>
          <w:rFonts w:ascii="Times New Roman" w:hAnsi="Times New Roman" w:hint="default"/>
          <w:lang w:val="sk-SK"/>
        </w:rPr>
        <w:t>otá</w:t>
      </w:r>
      <w:r w:rsidRPr="00EC4A04" w:rsidR="005E47E0">
        <w:rPr>
          <w:rFonts w:ascii="Times New Roman" w:hAnsi="Times New Roman" w:hint="default"/>
          <w:lang w:val="sk-SK"/>
        </w:rPr>
        <w:t>zku prá</w:t>
      </w:r>
      <w:r w:rsidRPr="00EC4A04" w:rsidR="005E47E0">
        <w:rPr>
          <w:rFonts w:ascii="Times New Roman" w:hAnsi="Times New Roman" w:hint="default"/>
          <w:lang w:val="sk-SK"/>
        </w:rPr>
        <w:t>vneho posú</w:t>
      </w:r>
      <w:r w:rsidRPr="00EC4A04" w:rsidR="005E47E0">
        <w:rPr>
          <w:rFonts w:ascii="Times New Roman" w:hAnsi="Times New Roman" w:hint="default"/>
          <w:lang w:val="sk-SK"/>
        </w:rPr>
        <w:t xml:space="preserve">denia sporu, </w:t>
      </w:r>
      <w:r w:rsidRPr="00EC4A04">
        <w:rPr>
          <w:rFonts w:ascii="Times New Roman" w:hAnsi="Times New Roman" w:hint="default"/>
          <w:lang w:val="sk-SK"/>
        </w:rPr>
        <w:t>skutkové</w:t>
      </w:r>
      <w:r w:rsidRPr="00EC4A04">
        <w:rPr>
          <w:rFonts w:ascii="Times New Roman" w:hAnsi="Times New Roman" w:hint="default"/>
          <w:lang w:val="sk-SK"/>
        </w:rPr>
        <w:t xml:space="preserve"> tvrdenia strá</w:t>
      </w:r>
      <w:r w:rsidRPr="00EC4A04">
        <w:rPr>
          <w:rFonts w:ascii="Times New Roman" w:hAnsi="Times New Roman" w:hint="default"/>
          <w:lang w:val="sk-SK"/>
        </w:rPr>
        <w:t>n nie sú</w:t>
      </w:r>
      <w:r w:rsidRPr="00EC4A04">
        <w:rPr>
          <w:rFonts w:ascii="Times New Roman" w:hAnsi="Times New Roman" w:hint="default"/>
          <w:lang w:val="sk-SK"/>
        </w:rPr>
        <w:t xml:space="preserve"> sporné</w:t>
      </w:r>
      <w:r w:rsidRPr="00EC4A04">
        <w:rPr>
          <w:rFonts w:ascii="Times New Roman" w:hAnsi="Times New Roman" w:hint="default"/>
          <w:lang w:val="sk-SK"/>
        </w:rPr>
        <w:t xml:space="preserve"> a </w:t>
      </w:r>
      <w:r w:rsidRPr="00EC4A04">
        <w:rPr>
          <w:rFonts w:ascii="Times New Roman" w:hAnsi="Times New Roman" w:hint="default"/>
          <w:lang w:val="sk-SK"/>
        </w:rPr>
        <w:t>hodnota sporu neprevyš</w:t>
      </w:r>
      <w:r w:rsidRPr="00EC4A04">
        <w:rPr>
          <w:rFonts w:ascii="Times New Roman" w:hAnsi="Times New Roman" w:hint="default"/>
          <w:lang w:val="sk-SK"/>
        </w:rPr>
        <w:t xml:space="preserve">uje 1000 eur. </w:t>
      </w:r>
    </w:p>
    <w:p w:rsidR="00034513" w:rsidRPr="00EC4A04" w:rsidP="006975DC">
      <w:pPr>
        <w:tabs>
          <w:tab w:val="left" w:pos="4092"/>
        </w:tabs>
        <w:bidi w:val="0"/>
        <w:spacing w:before="0" w:beforeAutospacing="0" w:after="0" w:afterAutospacing="0"/>
        <w:ind w:left="567"/>
        <w:jc w:val="both"/>
        <w:rPr>
          <w:rFonts w:ascii="Times New Roman" w:eastAsia="MS Mincho" w:hAnsi="Times New Roman"/>
        </w:rPr>
      </w:pPr>
      <w:r w:rsidRPr="00EC4A04" w:rsidR="006975DC">
        <w:rPr>
          <w:rFonts w:ascii="Times New Roman" w:eastAsia="MS Mincho" w:hAnsi="Times New Roman"/>
        </w:rPr>
        <w:tab/>
      </w: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spacing w:val="30"/>
          <w:lang w:eastAsia="en-US"/>
        </w:rPr>
      </w:pPr>
      <w:r w:rsidRPr="00EC4A04" w:rsidR="007E5986">
        <w:rPr>
          <w:rFonts w:ascii="Times New Roman" w:eastAsia="MS Mincho" w:hAnsi="Times New Roman" w:hint="default"/>
          <w:spacing w:val="30"/>
          <w:lang w:eastAsia="en-US"/>
        </w:rPr>
        <w:t>Osobitné</w:t>
      </w:r>
      <w:r w:rsidRPr="00EC4A04" w:rsidR="007E5986">
        <w:rPr>
          <w:rFonts w:ascii="Times New Roman" w:eastAsia="MS Mincho" w:hAnsi="Times New Roman" w:hint="default"/>
          <w:spacing w:val="30"/>
          <w:lang w:eastAsia="en-US"/>
        </w:rPr>
        <w:t xml:space="preserve"> ustanovenia o</w:t>
      </w:r>
      <w:r w:rsidRPr="00EC4A04" w:rsidR="00542B94">
        <w:rPr>
          <w:rFonts w:ascii="Times New Roman" w:eastAsia="MS Mincho" w:hAnsi="Times New Roman"/>
          <w:spacing w:val="30"/>
          <w:lang w:eastAsia="en-US"/>
        </w:rPr>
        <w:t> </w:t>
      </w:r>
      <w:r w:rsidRPr="00EC4A04" w:rsidR="007E5986">
        <w:rPr>
          <w:rFonts w:ascii="Times New Roman" w:eastAsia="MS Mincho" w:hAnsi="Times New Roman"/>
          <w:spacing w:val="30"/>
          <w:lang w:eastAsia="en-US"/>
        </w:rPr>
        <w:t>rozhodnutiach</w:t>
      </w:r>
    </w:p>
    <w:p w:rsidR="00542B94" w:rsidRPr="00EC4A04" w:rsidP="004D2B24">
      <w:pPr>
        <w:tabs>
          <w:tab w:val="left" w:pos="993"/>
          <w:tab w:val="left" w:pos="5940"/>
        </w:tabs>
        <w:bidi w:val="0"/>
        <w:spacing w:before="0" w:beforeAutospacing="0" w:after="0" w:afterAutospacing="0"/>
        <w:rPr>
          <w:rFonts w:ascii="Times New Roman" w:eastAsia="MS Mincho" w:hAnsi="Times New Roman"/>
          <w:lang w:eastAsia="en-US"/>
        </w:rPr>
      </w:pP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291</w:t>
      </w:r>
    </w:p>
    <w:p w:rsidR="007E598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09064B" w:rsidRPr="00EC4A04" w:rsidP="0018734B">
      <w:pPr>
        <w:numPr>
          <w:numId w:val="89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color w:val="000000"/>
        </w:rPr>
      </w:pPr>
      <w:r w:rsidRPr="00EC4A04" w:rsidR="007E5986">
        <w:rPr>
          <w:rFonts w:ascii="Times New Roman" w:eastAsia="MS Mincho" w:hAnsi="Times New Roman" w:hint="default"/>
          <w:color w:val="000000"/>
        </w:rPr>
        <w:t>Sú</w:t>
      </w:r>
      <w:r w:rsidRPr="00EC4A04" w:rsidR="007E5986">
        <w:rPr>
          <w:rFonts w:ascii="Times New Roman" w:eastAsia="MS Mincho" w:hAnsi="Times New Roman" w:hint="default"/>
          <w:color w:val="000000"/>
        </w:rPr>
        <w:t>d môž</w:t>
      </w:r>
      <w:r w:rsidRPr="00EC4A04" w:rsidR="007E5986">
        <w:rPr>
          <w:rFonts w:ascii="Times New Roman" w:eastAsia="MS Mincho" w:hAnsi="Times New Roman" w:hint="default"/>
          <w:color w:val="000000"/>
        </w:rPr>
        <w:t>e v rozsudku, ktorý</w:t>
      </w:r>
      <w:r w:rsidRPr="00EC4A04" w:rsidR="007E5986">
        <w:rPr>
          <w:rFonts w:ascii="Times New Roman" w:eastAsia="MS Mincho" w:hAnsi="Times New Roman" w:hint="default"/>
          <w:color w:val="000000"/>
        </w:rPr>
        <w:t xml:space="preserve"> sa tý</w:t>
      </w:r>
      <w:r w:rsidRPr="00EC4A04" w:rsidR="007E5986">
        <w:rPr>
          <w:rFonts w:ascii="Times New Roman" w:eastAsia="MS Mincho" w:hAnsi="Times New Roman" w:hint="default"/>
          <w:color w:val="000000"/>
        </w:rPr>
        <w:t>ka spotrebiteľ</w:t>
      </w:r>
      <w:r w:rsidRPr="00EC4A04" w:rsidR="007E5986">
        <w:rPr>
          <w:rFonts w:ascii="Times New Roman" w:eastAsia="MS Mincho" w:hAnsi="Times New Roman" w:hint="default"/>
          <w:color w:val="000000"/>
        </w:rPr>
        <w:t>ské</w:t>
      </w:r>
      <w:r w:rsidRPr="00EC4A04" w:rsidR="007E5986">
        <w:rPr>
          <w:rFonts w:ascii="Times New Roman" w:eastAsia="MS Mincho" w:hAnsi="Times New Roman" w:hint="default"/>
          <w:color w:val="000000"/>
        </w:rPr>
        <w:t>ho sporu, aj bez ná</w:t>
      </w:r>
      <w:r w:rsidRPr="00EC4A04" w:rsidR="007E5986">
        <w:rPr>
          <w:rFonts w:ascii="Times New Roman" w:eastAsia="MS Mincho" w:hAnsi="Times New Roman" w:hint="default"/>
          <w:color w:val="000000"/>
        </w:rPr>
        <w:t>vrhu vysloviť</w:t>
      </w:r>
      <w:r w:rsidRPr="00EC4A04" w:rsidR="007E5986">
        <w:rPr>
          <w:rFonts w:ascii="Times New Roman" w:eastAsia="MS Mincho" w:hAnsi="Times New Roman" w:hint="default"/>
          <w:color w:val="000000"/>
        </w:rPr>
        <w:t>, ž</w:t>
      </w:r>
      <w:r w:rsidRPr="00EC4A04" w:rsidR="007E5986">
        <w:rPr>
          <w:rFonts w:ascii="Times New Roman" w:eastAsia="MS Mincho" w:hAnsi="Times New Roman" w:hint="default"/>
          <w:color w:val="000000"/>
        </w:rPr>
        <w:t>e urč</w:t>
      </w:r>
      <w:r w:rsidRPr="00EC4A04" w:rsidR="007E5986">
        <w:rPr>
          <w:rFonts w:ascii="Times New Roman" w:eastAsia="MS Mincho" w:hAnsi="Times New Roman" w:hint="default"/>
          <w:color w:val="000000"/>
        </w:rPr>
        <w:t>itá</w:t>
      </w:r>
      <w:r w:rsidRPr="00EC4A04" w:rsidR="007E5986">
        <w:rPr>
          <w:rFonts w:ascii="Times New Roman" w:eastAsia="MS Mincho" w:hAnsi="Times New Roman" w:hint="default"/>
          <w:color w:val="000000"/>
        </w:rPr>
        <w:t xml:space="preserve"> podmienka použí</w:t>
      </w:r>
      <w:r w:rsidRPr="00EC4A04" w:rsidR="007E5986">
        <w:rPr>
          <w:rFonts w:ascii="Times New Roman" w:eastAsia="MS Mincho" w:hAnsi="Times New Roman" w:hint="default"/>
          <w:color w:val="000000"/>
        </w:rPr>
        <w:t>vaná</w:t>
      </w:r>
      <w:r w:rsidRPr="00EC4A04" w:rsidR="007B683C">
        <w:rPr>
          <w:rFonts w:ascii="Times New Roman" w:eastAsia="MS Mincho" w:hAnsi="Times New Roman" w:hint="default"/>
          <w:color w:val="000000"/>
        </w:rPr>
        <w:t xml:space="preserve"> dodá</w:t>
      </w:r>
      <w:r w:rsidRPr="00EC4A04" w:rsidR="007B683C">
        <w:rPr>
          <w:rFonts w:ascii="Times New Roman" w:eastAsia="MS Mincho" w:hAnsi="Times New Roman" w:hint="default"/>
          <w:color w:val="000000"/>
        </w:rPr>
        <w:t>vateľ</w:t>
      </w:r>
      <w:r w:rsidRPr="00EC4A04" w:rsidR="007B683C">
        <w:rPr>
          <w:rFonts w:ascii="Times New Roman" w:eastAsia="MS Mincho" w:hAnsi="Times New Roman" w:hint="default"/>
          <w:color w:val="000000"/>
        </w:rPr>
        <w:t xml:space="preserve">om </w:t>
      </w:r>
      <w:r w:rsidRPr="00EC4A04" w:rsidR="007E5986">
        <w:rPr>
          <w:rFonts w:ascii="Times New Roman" w:eastAsia="MS Mincho" w:hAnsi="Times New Roman"/>
          <w:color w:val="000000"/>
        </w:rPr>
        <w:t xml:space="preserve">v </w:t>
      </w:r>
      <w:r w:rsidRPr="00EC4A04" w:rsidR="006A6647">
        <w:rPr>
          <w:rFonts w:ascii="Times New Roman" w:eastAsia="MS Mincho" w:hAnsi="Times New Roman" w:hint="default"/>
          <w:color w:val="000000"/>
        </w:rPr>
        <w:t>spotrebiteľ</w:t>
      </w:r>
      <w:r w:rsidRPr="00EC4A04" w:rsidR="006A6647">
        <w:rPr>
          <w:rFonts w:ascii="Times New Roman" w:eastAsia="MS Mincho" w:hAnsi="Times New Roman" w:hint="default"/>
          <w:color w:val="000000"/>
        </w:rPr>
        <w:t xml:space="preserve">skej </w:t>
      </w:r>
      <w:r w:rsidRPr="00EC4A04" w:rsidR="007E5986">
        <w:rPr>
          <w:rFonts w:ascii="Times New Roman" w:eastAsia="MS Mincho" w:hAnsi="Times New Roman"/>
          <w:color w:val="000000"/>
        </w:rPr>
        <w:t>zmluv</w:t>
      </w:r>
      <w:r w:rsidRPr="00EC4A04" w:rsidR="006A6647">
        <w:rPr>
          <w:rFonts w:ascii="Times New Roman" w:eastAsia="MS Mincho" w:hAnsi="Times New Roman"/>
          <w:color w:val="000000"/>
        </w:rPr>
        <w:t>e</w:t>
      </w:r>
      <w:r w:rsidRPr="00EC4A04" w:rsidR="007168AE">
        <w:rPr>
          <w:rFonts w:ascii="Times New Roman" w:eastAsia="MS Mincho" w:hAnsi="Times New Roman"/>
          <w:color w:val="000000"/>
        </w:rPr>
        <w:t xml:space="preserve"> alebo v </w:t>
      </w:r>
      <w:r w:rsidRPr="00EC4A04" w:rsidR="006A6647">
        <w:rPr>
          <w:rFonts w:ascii="Times New Roman" w:hAnsi="Times New Roman"/>
        </w:rPr>
        <w:t>iných zmluvných d</w:t>
      </w:r>
      <w:r w:rsidRPr="00EC4A04" w:rsidR="007168AE">
        <w:rPr>
          <w:rFonts w:ascii="Times New Roman" w:eastAsia="MS Mincho" w:hAnsi="Times New Roman"/>
          <w:color w:val="000000"/>
        </w:rPr>
        <w:t>okumentoch</w:t>
      </w:r>
      <w:r w:rsidRPr="00EC4A04" w:rsidR="007E5986">
        <w:rPr>
          <w:rFonts w:ascii="Times New Roman" w:eastAsia="MS Mincho" w:hAnsi="Times New Roman"/>
          <w:color w:val="000000"/>
        </w:rPr>
        <w:t xml:space="preserve"> </w:t>
      </w:r>
      <w:r w:rsidRPr="00EC4A04" w:rsidR="006A6647">
        <w:rPr>
          <w:rFonts w:ascii="Times New Roman" w:eastAsia="MS Mincho" w:hAnsi="Times New Roman" w:hint="default"/>
          <w:color w:val="000000"/>
        </w:rPr>
        <w:t>sú</w:t>
      </w:r>
      <w:r w:rsidRPr="00EC4A04" w:rsidR="006A6647">
        <w:rPr>
          <w:rFonts w:ascii="Times New Roman" w:eastAsia="MS Mincho" w:hAnsi="Times New Roman" w:hint="default"/>
          <w:color w:val="000000"/>
        </w:rPr>
        <w:t>visiacich so spotrebiteľ</w:t>
      </w:r>
      <w:r w:rsidRPr="00EC4A04" w:rsidR="006A6647">
        <w:rPr>
          <w:rFonts w:ascii="Times New Roman" w:eastAsia="MS Mincho" w:hAnsi="Times New Roman" w:hint="default"/>
          <w:color w:val="000000"/>
        </w:rPr>
        <w:t>skou zmluvou</w:t>
      </w:r>
      <w:r w:rsidRPr="00EC4A04" w:rsidR="007E5986">
        <w:rPr>
          <w:rFonts w:ascii="Times New Roman" w:eastAsia="MS Mincho" w:hAnsi="Times New Roman" w:hint="default"/>
          <w:color w:val="000000"/>
        </w:rPr>
        <w:t xml:space="preserve"> je neprijateľ</w:t>
      </w:r>
      <w:r w:rsidRPr="00EC4A04" w:rsidR="007E5986">
        <w:rPr>
          <w:rFonts w:ascii="Times New Roman" w:eastAsia="MS Mincho" w:hAnsi="Times New Roman" w:hint="default"/>
          <w:color w:val="000000"/>
        </w:rPr>
        <w:t>ná</w:t>
      </w:r>
      <w:r w:rsidRPr="00EC4A04" w:rsidR="007E5986">
        <w:rPr>
          <w:rFonts w:ascii="Times New Roman" w:eastAsia="MS Mincho" w:hAnsi="Times New Roman" w:hint="default"/>
          <w:color w:val="000000"/>
        </w:rPr>
        <w:t>; v takom prí</w:t>
      </w:r>
      <w:r w:rsidRPr="00EC4A04" w:rsidR="007E5986">
        <w:rPr>
          <w:rFonts w:ascii="Times New Roman" w:eastAsia="MS Mincho" w:hAnsi="Times New Roman" w:hint="default"/>
          <w:color w:val="000000"/>
        </w:rPr>
        <w:t>pade sú</w:t>
      </w:r>
      <w:r w:rsidRPr="00EC4A04" w:rsidR="007E5986">
        <w:rPr>
          <w:rFonts w:ascii="Times New Roman" w:eastAsia="MS Mincho" w:hAnsi="Times New Roman" w:hint="default"/>
          <w:color w:val="000000"/>
        </w:rPr>
        <w:t>d uvedie vo vý</w:t>
      </w:r>
      <w:r w:rsidRPr="00EC4A04" w:rsidR="007E5986">
        <w:rPr>
          <w:rFonts w:ascii="Times New Roman" w:eastAsia="MS Mincho" w:hAnsi="Times New Roman" w:hint="default"/>
          <w:color w:val="000000"/>
        </w:rPr>
        <w:t xml:space="preserve">roku rozsudku znenie tejto zmluvnej podmienky, ako bolo </w:t>
      </w:r>
      <w:r w:rsidRPr="00EC4A04" w:rsidR="006E4600">
        <w:rPr>
          <w:rFonts w:ascii="Times New Roman" w:eastAsia="MS Mincho" w:hAnsi="Times New Roman" w:hint="default"/>
          <w:color w:val="000000"/>
        </w:rPr>
        <w:t>dohodnuté</w:t>
      </w:r>
      <w:r w:rsidRPr="00EC4A04" w:rsidR="007E5986">
        <w:rPr>
          <w:rFonts w:ascii="Times New Roman" w:eastAsia="MS Mincho" w:hAnsi="Times New Roman" w:hint="default"/>
          <w:color w:val="000000"/>
        </w:rPr>
        <w:t xml:space="preserve"> v spotrebiteľ</w:t>
      </w:r>
      <w:r w:rsidRPr="00EC4A04" w:rsidR="007E5986">
        <w:rPr>
          <w:rFonts w:ascii="Times New Roman" w:eastAsia="MS Mincho" w:hAnsi="Times New Roman" w:hint="default"/>
          <w:color w:val="000000"/>
        </w:rPr>
        <w:t>skej zmluve</w:t>
      </w:r>
      <w:r w:rsidRPr="00EC4A04" w:rsidR="00DB288E">
        <w:rPr>
          <w:rFonts w:ascii="Times New Roman" w:eastAsia="MS Mincho" w:hAnsi="Times New Roman"/>
          <w:color w:val="000000"/>
        </w:rPr>
        <w:t xml:space="preserve"> alebo v </w:t>
      </w:r>
      <w:r w:rsidRPr="00EC4A04" w:rsidR="00DB288E">
        <w:rPr>
          <w:rFonts w:ascii="Times New Roman" w:hAnsi="Times New Roman"/>
        </w:rPr>
        <w:t>iných zmluvných d</w:t>
      </w:r>
      <w:r w:rsidRPr="00EC4A04" w:rsidR="00DB288E">
        <w:rPr>
          <w:rFonts w:ascii="Times New Roman" w:eastAsia="MS Mincho" w:hAnsi="Times New Roman" w:hint="default"/>
          <w:color w:val="000000"/>
        </w:rPr>
        <w:t>okumentoch sú</w:t>
      </w:r>
      <w:r w:rsidRPr="00EC4A04" w:rsidR="00DB288E">
        <w:rPr>
          <w:rFonts w:ascii="Times New Roman" w:eastAsia="MS Mincho" w:hAnsi="Times New Roman" w:hint="default"/>
          <w:color w:val="000000"/>
        </w:rPr>
        <w:t>visiacich so spotrebiteľ</w:t>
      </w:r>
      <w:r w:rsidRPr="00EC4A04" w:rsidR="00DB288E">
        <w:rPr>
          <w:rFonts w:ascii="Times New Roman" w:eastAsia="MS Mincho" w:hAnsi="Times New Roman" w:hint="default"/>
          <w:color w:val="000000"/>
        </w:rPr>
        <w:t>skou zmluvou</w:t>
      </w:r>
      <w:r w:rsidRPr="00EC4A04" w:rsidR="007E5986">
        <w:rPr>
          <w:rFonts w:ascii="Times New Roman" w:eastAsia="MS Mincho" w:hAnsi="Times New Roman"/>
          <w:color w:val="000000"/>
        </w:rPr>
        <w:t>.</w:t>
      </w:r>
    </w:p>
    <w:p w:rsidR="00542B94" w:rsidRPr="00EC4A04" w:rsidP="00741751">
      <w:pPr>
        <w:tabs>
          <w:tab w:val="left" w:pos="1134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color w:val="000000"/>
        </w:rPr>
      </w:pPr>
    </w:p>
    <w:p w:rsidR="005B1E1F" w:rsidRPr="00EC4A04" w:rsidP="0018734B">
      <w:pPr>
        <w:numPr>
          <w:numId w:val="89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7E5986">
        <w:rPr>
          <w:rFonts w:ascii="Times New Roman" w:eastAsia="MS Mincho" w:hAnsi="Times New Roman" w:hint="default"/>
          <w:color w:val="000000"/>
        </w:rPr>
        <w:t>Ak sú</w:t>
      </w:r>
      <w:r w:rsidRPr="00EC4A04" w:rsidR="007E5986">
        <w:rPr>
          <w:rFonts w:ascii="Times New Roman" w:eastAsia="MS Mincho" w:hAnsi="Times New Roman" w:hint="default"/>
          <w:color w:val="000000"/>
        </w:rPr>
        <w:t>d urč</w:t>
      </w:r>
      <w:r w:rsidRPr="00EC4A04" w:rsidR="007E5986">
        <w:rPr>
          <w:rFonts w:ascii="Times New Roman" w:eastAsia="MS Mincho" w:hAnsi="Times New Roman" w:hint="default"/>
          <w:color w:val="000000"/>
        </w:rPr>
        <w:t>il niektorú</w:t>
      </w:r>
      <w:r w:rsidRPr="00EC4A04" w:rsidR="007E5986">
        <w:rPr>
          <w:rFonts w:ascii="Times New Roman" w:eastAsia="MS Mincho" w:hAnsi="Times New Roman" w:hint="default"/>
          <w:color w:val="000000"/>
        </w:rPr>
        <w:t xml:space="preserve"> zmluvnú</w:t>
      </w:r>
      <w:r w:rsidRPr="00EC4A04" w:rsidR="007E5986">
        <w:rPr>
          <w:rFonts w:ascii="Times New Roman" w:eastAsia="MS Mincho" w:hAnsi="Times New Roman" w:hint="default"/>
          <w:color w:val="000000"/>
        </w:rPr>
        <w:t xml:space="preserve"> podmienku v spotrebiteľ</w:t>
      </w:r>
      <w:r w:rsidRPr="00EC4A04" w:rsidR="007E5986">
        <w:rPr>
          <w:rFonts w:ascii="Times New Roman" w:eastAsia="MS Mincho" w:hAnsi="Times New Roman" w:hint="default"/>
          <w:color w:val="000000"/>
        </w:rPr>
        <w:t>skej zmluve</w:t>
      </w:r>
      <w:r w:rsidRPr="00EC4A04" w:rsidR="007B683C">
        <w:rPr>
          <w:rFonts w:ascii="Times New Roman" w:eastAsia="MS Mincho" w:hAnsi="Times New Roman"/>
          <w:color w:val="000000"/>
        </w:rPr>
        <w:t>,</w:t>
      </w:r>
      <w:r w:rsidRPr="00EC4A04" w:rsidR="00A37A98">
        <w:rPr>
          <w:rFonts w:ascii="Times New Roman" w:eastAsia="MS Mincho" w:hAnsi="Times New Roman"/>
          <w:color w:val="000000"/>
        </w:rPr>
        <w:t xml:space="preserve"> </w:t>
      </w:r>
      <w:r w:rsidRPr="00EC4A04" w:rsidR="006A6647">
        <w:rPr>
          <w:rFonts w:ascii="Times New Roman" w:eastAsia="MS Mincho" w:hAnsi="Times New Roman"/>
          <w:color w:val="000000"/>
        </w:rPr>
        <w:t>alebo v </w:t>
      </w:r>
      <w:r w:rsidRPr="00EC4A04" w:rsidR="006A6647">
        <w:rPr>
          <w:rFonts w:ascii="Times New Roman" w:hAnsi="Times New Roman"/>
        </w:rPr>
        <w:t>iných zmluvných d</w:t>
      </w:r>
      <w:r w:rsidRPr="00EC4A04" w:rsidR="006A6647">
        <w:rPr>
          <w:rFonts w:ascii="Times New Roman" w:eastAsia="MS Mincho" w:hAnsi="Times New Roman" w:hint="default"/>
          <w:color w:val="000000"/>
        </w:rPr>
        <w:t>okumentoch sú</w:t>
      </w:r>
      <w:r w:rsidRPr="00EC4A04" w:rsidR="006A6647">
        <w:rPr>
          <w:rFonts w:ascii="Times New Roman" w:eastAsia="MS Mincho" w:hAnsi="Times New Roman" w:hint="default"/>
          <w:color w:val="000000"/>
        </w:rPr>
        <w:t>visiacich so spotrebiteľ</w:t>
      </w:r>
      <w:r w:rsidRPr="00EC4A04" w:rsidR="006A6647">
        <w:rPr>
          <w:rFonts w:ascii="Times New Roman" w:eastAsia="MS Mincho" w:hAnsi="Times New Roman" w:hint="default"/>
          <w:color w:val="000000"/>
        </w:rPr>
        <w:t>skou zmluvou</w:t>
      </w:r>
      <w:r w:rsidRPr="00EC4A04" w:rsidR="007E5986">
        <w:rPr>
          <w:rFonts w:ascii="Times New Roman" w:eastAsia="MS Mincho" w:hAnsi="Times New Roman" w:hint="default"/>
          <w:color w:val="000000"/>
        </w:rPr>
        <w:t xml:space="preserve"> za neplatnú</w:t>
      </w:r>
      <w:r w:rsidRPr="00EC4A04" w:rsidR="007E5986">
        <w:rPr>
          <w:rFonts w:ascii="Times New Roman" w:eastAsia="MS Mincho" w:hAnsi="Times New Roman" w:hint="default"/>
          <w:color w:val="000000"/>
        </w:rPr>
        <w:t xml:space="preserve"> z dô</w:t>
      </w:r>
      <w:r w:rsidRPr="00EC4A04" w:rsidR="007E5986">
        <w:rPr>
          <w:rFonts w:ascii="Times New Roman" w:eastAsia="MS Mincho" w:hAnsi="Times New Roman" w:hint="default"/>
          <w:color w:val="000000"/>
        </w:rPr>
        <w:t>vodu neprijateľ</w:t>
      </w:r>
      <w:r w:rsidRPr="00EC4A04" w:rsidR="007E5986">
        <w:rPr>
          <w:rFonts w:ascii="Times New Roman" w:eastAsia="MS Mincho" w:hAnsi="Times New Roman" w:hint="default"/>
          <w:color w:val="000000"/>
        </w:rPr>
        <w:t>nosti takejto podmienky, nepriznal plnenie dodá</w:t>
      </w:r>
      <w:r w:rsidRPr="00EC4A04" w:rsidR="007E5986">
        <w:rPr>
          <w:rFonts w:ascii="Times New Roman" w:eastAsia="MS Mincho" w:hAnsi="Times New Roman" w:hint="default"/>
          <w:color w:val="000000"/>
        </w:rPr>
        <w:t>vateľ</w:t>
      </w:r>
      <w:r w:rsidRPr="00EC4A04" w:rsidR="007E5986">
        <w:rPr>
          <w:rFonts w:ascii="Times New Roman" w:eastAsia="MS Mincho" w:hAnsi="Times New Roman" w:hint="default"/>
          <w:color w:val="000000"/>
        </w:rPr>
        <w:t>ovi z dô</w:t>
      </w:r>
      <w:r w:rsidRPr="00EC4A04" w:rsidR="007E5986">
        <w:rPr>
          <w:rFonts w:ascii="Times New Roman" w:eastAsia="MS Mincho" w:hAnsi="Times New Roman" w:hint="default"/>
          <w:color w:val="000000"/>
        </w:rPr>
        <w:t>vodu takejto podmienky alebo mu na zá</w:t>
      </w:r>
      <w:r w:rsidRPr="00EC4A04" w:rsidR="007E5986">
        <w:rPr>
          <w:rFonts w:ascii="Times New Roman" w:eastAsia="MS Mincho" w:hAnsi="Times New Roman" w:hint="default"/>
          <w:color w:val="000000"/>
        </w:rPr>
        <w:t>klade takejto podmienky ulož</w:t>
      </w:r>
      <w:r w:rsidRPr="00EC4A04" w:rsidR="007E5986">
        <w:rPr>
          <w:rFonts w:ascii="Times New Roman" w:eastAsia="MS Mincho" w:hAnsi="Times New Roman" w:hint="default"/>
          <w:color w:val="000000"/>
        </w:rPr>
        <w:t>il povinnosť</w:t>
      </w:r>
      <w:r w:rsidRPr="00EC4A04" w:rsidR="007E5986">
        <w:rPr>
          <w:rFonts w:ascii="Times New Roman" w:eastAsia="MS Mincho" w:hAnsi="Times New Roman" w:hint="default"/>
          <w:color w:val="000000"/>
        </w:rPr>
        <w:t xml:space="preserve"> vydať</w:t>
      </w:r>
      <w:r w:rsidRPr="00EC4A04" w:rsidR="007E5986">
        <w:rPr>
          <w:rFonts w:ascii="Times New Roman" w:eastAsia="MS Mincho" w:hAnsi="Times New Roman" w:hint="default"/>
          <w:color w:val="000000"/>
        </w:rPr>
        <w:t xml:space="preserve"> spotrebiteľ</w:t>
      </w:r>
      <w:r w:rsidRPr="00EC4A04" w:rsidR="007E5986">
        <w:rPr>
          <w:rFonts w:ascii="Times New Roman" w:eastAsia="MS Mincho" w:hAnsi="Times New Roman" w:hint="default"/>
          <w:color w:val="000000"/>
        </w:rPr>
        <w:t>ovi bezdô</w:t>
      </w:r>
      <w:r w:rsidRPr="00EC4A04" w:rsidR="007E5986">
        <w:rPr>
          <w:rFonts w:ascii="Times New Roman" w:eastAsia="MS Mincho" w:hAnsi="Times New Roman" w:hint="default"/>
          <w:color w:val="000000"/>
        </w:rPr>
        <w:t>vodné</w:t>
      </w:r>
      <w:r w:rsidRPr="00EC4A04" w:rsidR="007E5986">
        <w:rPr>
          <w:rFonts w:ascii="Times New Roman" w:eastAsia="MS Mincho" w:hAnsi="Times New Roman" w:hint="default"/>
          <w:color w:val="000000"/>
        </w:rPr>
        <w:t xml:space="preserve"> obohatenie, nahradiť</w:t>
      </w:r>
      <w:r w:rsidRPr="00EC4A04" w:rsidR="007E5986">
        <w:rPr>
          <w:rFonts w:ascii="Times New Roman" w:eastAsia="MS Mincho" w:hAnsi="Times New Roman" w:hint="default"/>
          <w:color w:val="000000"/>
        </w:rPr>
        <w:t xml:space="preserve"> š</w:t>
      </w:r>
      <w:r w:rsidRPr="00EC4A04" w:rsidR="007E5986">
        <w:rPr>
          <w:rFonts w:ascii="Times New Roman" w:eastAsia="MS Mincho" w:hAnsi="Times New Roman" w:hint="default"/>
          <w:color w:val="000000"/>
        </w:rPr>
        <w:t>kodu alebo zaplatiť</w:t>
      </w:r>
      <w:r w:rsidRPr="00EC4A04" w:rsidR="007E5986">
        <w:rPr>
          <w:rFonts w:ascii="Times New Roman" w:eastAsia="MS Mincho" w:hAnsi="Times New Roman" w:hint="default"/>
          <w:color w:val="000000"/>
        </w:rPr>
        <w:t xml:space="preserve"> primerané</w:t>
      </w:r>
      <w:r w:rsidRPr="00EC4A04" w:rsidR="007E5986">
        <w:rPr>
          <w:rFonts w:ascii="Times New Roman" w:eastAsia="MS Mincho" w:hAnsi="Times New Roman" w:hint="default"/>
          <w:color w:val="000000"/>
        </w:rPr>
        <w:t xml:space="preserve"> finanč</w:t>
      </w:r>
      <w:r w:rsidRPr="00EC4A04" w:rsidR="007E5986">
        <w:rPr>
          <w:rFonts w:ascii="Times New Roman" w:eastAsia="MS Mincho" w:hAnsi="Times New Roman" w:hint="default"/>
          <w:color w:val="000000"/>
        </w:rPr>
        <w:t>né</w:t>
      </w:r>
      <w:r w:rsidRPr="00EC4A04" w:rsidR="007E5986">
        <w:rPr>
          <w:rFonts w:ascii="Times New Roman" w:eastAsia="MS Mincho" w:hAnsi="Times New Roman" w:hint="default"/>
          <w:color w:val="000000"/>
        </w:rPr>
        <w:t xml:space="preserve"> zadosť</w:t>
      </w:r>
      <w:r w:rsidRPr="00EC4A04" w:rsidR="007E5986">
        <w:rPr>
          <w:rFonts w:ascii="Times New Roman" w:eastAsia="MS Mincho" w:hAnsi="Times New Roman" w:hint="default"/>
          <w:color w:val="000000"/>
        </w:rPr>
        <w:t>uč</w:t>
      </w:r>
      <w:r w:rsidRPr="00EC4A04" w:rsidR="007E5986">
        <w:rPr>
          <w:rFonts w:ascii="Times New Roman" w:eastAsia="MS Mincho" w:hAnsi="Times New Roman" w:hint="default"/>
          <w:color w:val="000000"/>
        </w:rPr>
        <w:t>inenie, sú</w:t>
      </w:r>
      <w:r w:rsidRPr="00EC4A04" w:rsidR="007E5986">
        <w:rPr>
          <w:rFonts w:ascii="Times New Roman" w:eastAsia="MS Mincho" w:hAnsi="Times New Roman" w:hint="default"/>
          <w:color w:val="000000"/>
        </w:rPr>
        <w:t>d aj b</w:t>
      </w:r>
      <w:r w:rsidRPr="00EC4A04" w:rsidR="007E5986">
        <w:rPr>
          <w:rFonts w:ascii="Times New Roman" w:eastAsia="MS Mincho" w:hAnsi="Times New Roman" w:hint="default"/>
          <w:color w:val="000000"/>
        </w:rPr>
        <w:t>e</w:t>
      </w:r>
      <w:r w:rsidRPr="00EC4A04" w:rsidR="007E5986">
        <w:rPr>
          <w:rFonts w:ascii="Times New Roman" w:eastAsia="MS Mincho" w:hAnsi="Times New Roman" w:hint="default"/>
          <w:color w:val="000000"/>
        </w:rPr>
        <w:t>z ná</w:t>
      </w:r>
      <w:r w:rsidRPr="00EC4A04" w:rsidR="007E5986">
        <w:rPr>
          <w:rFonts w:ascii="Times New Roman" w:eastAsia="MS Mincho" w:hAnsi="Times New Roman" w:hint="default"/>
          <w:color w:val="000000"/>
        </w:rPr>
        <w:t>vrhu vý</w:t>
      </w:r>
      <w:r w:rsidRPr="00EC4A04" w:rsidR="007E5986">
        <w:rPr>
          <w:rFonts w:ascii="Times New Roman" w:eastAsia="MS Mincho" w:hAnsi="Times New Roman" w:hint="default"/>
          <w:color w:val="000000"/>
        </w:rPr>
        <w:t>slovne uvedie vo vý</w:t>
      </w:r>
      <w:r w:rsidRPr="00EC4A04" w:rsidR="007E5986">
        <w:rPr>
          <w:rFonts w:ascii="Times New Roman" w:eastAsia="MS Mincho" w:hAnsi="Times New Roman" w:hint="default"/>
          <w:color w:val="000000"/>
        </w:rPr>
        <w:t xml:space="preserve">roku rozsudku znenie tejto zmluvnej podmienky, ako bolo </w:t>
      </w:r>
      <w:r w:rsidRPr="00EC4A04" w:rsidR="006E4600">
        <w:rPr>
          <w:rFonts w:ascii="Times New Roman" w:eastAsia="MS Mincho" w:hAnsi="Times New Roman" w:hint="default"/>
          <w:color w:val="000000"/>
        </w:rPr>
        <w:t>dohodnuté</w:t>
      </w:r>
      <w:r w:rsidRPr="00EC4A04" w:rsidR="007E5986">
        <w:rPr>
          <w:rFonts w:ascii="Times New Roman" w:eastAsia="MS Mincho" w:hAnsi="Times New Roman" w:hint="default"/>
          <w:color w:val="000000"/>
        </w:rPr>
        <w:t xml:space="preserve"> v spotrebiteľ</w:t>
      </w:r>
      <w:r w:rsidRPr="00EC4A04" w:rsidR="007E5986">
        <w:rPr>
          <w:rFonts w:ascii="Times New Roman" w:eastAsia="MS Mincho" w:hAnsi="Times New Roman" w:hint="default"/>
          <w:color w:val="000000"/>
        </w:rPr>
        <w:t>skej zmluve</w:t>
      </w:r>
      <w:r w:rsidRPr="00EC4A04" w:rsidR="00DB288E">
        <w:rPr>
          <w:rFonts w:ascii="Times New Roman" w:eastAsia="MS Mincho" w:hAnsi="Times New Roman"/>
          <w:color w:val="000000"/>
        </w:rPr>
        <w:t xml:space="preserve"> alebo v </w:t>
      </w:r>
      <w:r w:rsidRPr="00EC4A04" w:rsidR="00DB288E">
        <w:rPr>
          <w:rFonts w:ascii="Times New Roman" w:hAnsi="Times New Roman"/>
        </w:rPr>
        <w:t>iných zmluvných d</w:t>
      </w:r>
      <w:r w:rsidRPr="00EC4A04" w:rsidR="00DB288E">
        <w:rPr>
          <w:rFonts w:ascii="Times New Roman" w:eastAsia="MS Mincho" w:hAnsi="Times New Roman" w:hint="default"/>
          <w:color w:val="000000"/>
        </w:rPr>
        <w:t>okumentoch sú</w:t>
      </w:r>
      <w:r w:rsidRPr="00EC4A04" w:rsidR="00DB288E">
        <w:rPr>
          <w:rFonts w:ascii="Times New Roman" w:eastAsia="MS Mincho" w:hAnsi="Times New Roman" w:hint="default"/>
          <w:color w:val="000000"/>
        </w:rPr>
        <w:t>visiacich so spotrebiteľ</w:t>
      </w:r>
      <w:r w:rsidRPr="00EC4A04" w:rsidR="00DB288E">
        <w:rPr>
          <w:rFonts w:ascii="Times New Roman" w:eastAsia="MS Mincho" w:hAnsi="Times New Roman" w:hint="default"/>
          <w:color w:val="000000"/>
        </w:rPr>
        <w:t>skou zmluvou</w:t>
      </w:r>
      <w:r w:rsidRPr="00EC4A04" w:rsidR="0009064B">
        <w:rPr>
          <w:rFonts w:ascii="Times New Roman" w:eastAsia="MS Mincho" w:hAnsi="Times New Roman"/>
          <w:color w:val="000000"/>
        </w:rPr>
        <w:t>.</w:t>
      </w:r>
    </w:p>
    <w:p w:rsidR="0009064B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292</w:t>
      </w:r>
    </w:p>
    <w:p w:rsidR="00976A27" w:rsidRPr="00EC4A04" w:rsidP="006975DC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5B1E1F" w:rsidRPr="00EC4A04" w:rsidP="006975DC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6975DC">
        <w:rPr>
          <w:rFonts w:ascii="Times New Roman" w:eastAsia="MS Mincho" w:hAnsi="Times New Roman"/>
          <w:lang w:eastAsia="en-US"/>
        </w:rPr>
        <w:t xml:space="preserve">(1) </w:t>
      </w:r>
      <w:r w:rsidRPr="00EC4A04">
        <w:rPr>
          <w:rFonts w:ascii="Times New Roman" w:eastAsia="MS Mincho" w:hAnsi="Times New Roman" w:hint="default"/>
          <w:lang w:eastAsia="en-US"/>
        </w:rPr>
        <w:t>Ustanovenia o rozsudku pre zmeš</w:t>
      </w:r>
      <w:r w:rsidRPr="00EC4A04">
        <w:rPr>
          <w:rFonts w:ascii="Times New Roman" w:eastAsia="MS Mincho" w:hAnsi="Times New Roman" w:hint="default"/>
          <w:lang w:eastAsia="en-US"/>
        </w:rPr>
        <w:t>kanie sa nepouž</w:t>
      </w:r>
      <w:r w:rsidRPr="00EC4A04">
        <w:rPr>
          <w:rFonts w:ascii="Times New Roman" w:eastAsia="MS Mincho" w:hAnsi="Times New Roman" w:hint="default"/>
          <w:lang w:eastAsia="en-US"/>
        </w:rPr>
        <w:t>ijú</w:t>
      </w:r>
      <w:r w:rsidRPr="00EC4A04">
        <w:rPr>
          <w:rFonts w:ascii="Times New Roman" w:eastAsia="MS Mincho" w:hAnsi="Times New Roman" w:hint="default"/>
          <w:lang w:eastAsia="en-US"/>
        </w:rPr>
        <w:t>, ak by mal byť</w:t>
      </w:r>
      <w:r w:rsidRPr="00EC4A04">
        <w:rPr>
          <w:rFonts w:ascii="Times New Roman" w:eastAsia="MS Mincho" w:hAnsi="Times New Roman" w:hint="default"/>
          <w:lang w:eastAsia="en-US"/>
        </w:rPr>
        <w:t xml:space="preserve"> tento rozsudok vydaný</w:t>
      </w:r>
      <w:r w:rsidRPr="00EC4A04">
        <w:rPr>
          <w:rFonts w:ascii="Times New Roman" w:eastAsia="MS Mincho" w:hAnsi="Times New Roman" w:hint="default"/>
          <w:lang w:eastAsia="en-US"/>
        </w:rPr>
        <w:t xml:space="preserve"> v </w:t>
      </w:r>
      <w:r w:rsidRPr="00EC4A04">
        <w:rPr>
          <w:rFonts w:ascii="Times New Roman" w:eastAsia="MS Mincho" w:hAnsi="Times New Roman" w:hint="default"/>
          <w:lang w:eastAsia="en-US"/>
        </w:rPr>
        <w:t>neprospech spotrebiteľ</w:t>
      </w:r>
      <w:r w:rsidRPr="00EC4A04">
        <w:rPr>
          <w:rFonts w:ascii="Times New Roman" w:eastAsia="MS Mincho" w:hAnsi="Times New Roman" w:hint="default"/>
          <w:lang w:eastAsia="en-US"/>
        </w:rPr>
        <w:t>a.</w:t>
      </w:r>
    </w:p>
    <w:p w:rsidR="006975DC" w:rsidRPr="00EC4A04" w:rsidP="006975DC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6975DC" w:rsidRPr="00EC4A04" w:rsidP="006975DC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EC4A04" w:rsidR="004854D4">
        <w:rPr>
          <w:rFonts w:ascii="Times New Roman" w:eastAsia="MS Mincho" w:hAnsi="Times New Roman"/>
          <w:lang w:eastAsia="en-US"/>
        </w:rPr>
        <w:t xml:space="preserve">(2) </w:t>
      </w:r>
      <w:r w:rsidRPr="00EC4A04" w:rsidR="005762F2">
        <w:rPr>
          <w:rFonts w:ascii="Times New Roman" w:hAnsi="Times New Roman"/>
        </w:rPr>
        <w:t>Ak sa uplatňuje právo na zaplatenie peňažnej sumy zo s</w:t>
      </w:r>
      <w:r w:rsidRPr="00EC4A04">
        <w:rPr>
          <w:rFonts w:ascii="Times New Roman" w:hAnsi="Times New Roman"/>
        </w:rPr>
        <w:t>potrebiteľskej zmluvy a žalovaným</w:t>
      </w:r>
      <w:r w:rsidRPr="00EC4A04" w:rsidR="005762F2">
        <w:rPr>
          <w:rFonts w:ascii="Times New Roman" w:hAnsi="Times New Roman"/>
        </w:rPr>
        <w:t xml:space="preserve"> je spotrebiteľ, súd nevydá platobný rozkaz, ak zmluva obsahuje neprijateľn</w:t>
      </w:r>
      <w:r w:rsidRPr="00EC4A04" w:rsidR="00B23614">
        <w:rPr>
          <w:rFonts w:ascii="Times New Roman" w:hAnsi="Times New Roman"/>
        </w:rPr>
        <w:t>ú podmienku</w:t>
      </w:r>
      <w:r w:rsidRPr="00EC4A04" w:rsidR="005762F2">
        <w:rPr>
          <w:rFonts w:ascii="Times New Roman" w:hAnsi="Times New Roman"/>
        </w:rPr>
        <w:t>.</w:t>
      </w:r>
    </w:p>
    <w:p w:rsidR="006975DC" w:rsidRPr="00EC4A04" w:rsidP="006975DC">
      <w:pPr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</w:p>
    <w:p w:rsidR="00E265CB" w:rsidRPr="00EC4A04" w:rsidP="006975DC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293</w:t>
      </w:r>
    </w:p>
    <w:p w:rsidR="00E265CB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E265CB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Na konanie podľ</w:t>
      </w:r>
      <w:r w:rsidRPr="00EC4A04">
        <w:rPr>
          <w:rFonts w:ascii="Times New Roman" w:eastAsia="MS Mincho" w:hAnsi="Times New Roman" w:hint="default"/>
          <w:lang w:eastAsia="en-US"/>
        </w:rPr>
        <w:t>a tohto oddielu sa primerane použ</w:t>
      </w:r>
      <w:r w:rsidRPr="00EC4A04">
        <w:rPr>
          <w:rFonts w:ascii="Times New Roman" w:eastAsia="MS Mincho" w:hAnsi="Times New Roman" w:hint="default"/>
          <w:lang w:eastAsia="en-US"/>
        </w:rPr>
        <w:t>ijú</w:t>
      </w:r>
      <w:r w:rsidRPr="00EC4A04">
        <w:rPr>
          <w:rFonts w:ascii="Times New Roman" w:eastAsia="MS Mincho" w:hAnsi="Times New Roman" w:hint="default"/>
          <w:lang w:eastAsia="en-US"/>
        </w:rPr>
        <w:t xml:space="preserve"> vš</w:t>
      </w:r>
      <w:r w:rsidRPr="00EC4A04">
        <w:rPr>
          <w:rFonts w:ascii="Times New Roman" w:eastAsia="MS Mincho" w:hAnsi="Times New Roman" w:hint="default"/>
          <w:lang w:eastAsia="en-US"/>
        </w:rPr>
        <w:t>eobecné</w:t>
      </w:r>
      <w:r w:rsidRPr="00EC4A04">
        <w:rPr>
          <w:rFonts w:ascii="Times New Roman" w:eastAsia="MS Mincho" w:hAnsi="Times New Roman" w:hint="default"/>
          <w:lang w:eastAsia="en-US"/>
        </w:rPr>
        <w:t xml:space="preserve"> ustanovenia o </w:t>
      </w:r>
      <w:r w:rsidRPr="00EC4A04">
        <w:rPr>
          <w:rFonts w:ascii="Times New Roman" w:eastAsia="MS Mincho" w:hAnsi="Times New Roman" w:hint="default"/>
          <w:lang w:eastAsia="en-US"/>
        </w:rPr>
        <w:t>konaní</w:t>
      </w:r>
      <w:r w:rsidRPr="00EC4A04">
        <w:rPr>
          <w:rFonts w:ascii="Times New Roman" w:eastAsia="MS Mincho" w:hAnsi="Times New Roman" w:hint="default"/>
          <w:lang w:eastAsia="en-US"/>
        </w:rPr>
        <w:t>, ak nie je uvedené</w:t>
      </w:r>
      <w:r w:rsidRPr="00EC4A04">
        <w:rPr>
          <w:rFonts w:ascii="Times New Roman" w:eastAsia="MS Mincho" w:hAnsi="Times New Roman" w:hint="default"/>
          <w:lang w:eastAsia="en-US"/>
        </w:rPr>
        <w:t xml:space="preserve"> inak.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7F36B6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smallCaps/>
          <w:spacing w:val="30"/>
          <w:lang w:eastAsia="en-US"/>
        </w:rPr>
      </w:pPr>
      <w:r w:rsidRPr="00EC4A04" w:rsidR="00542B94">
        <w:rPr>
          <w:rFonts w:ascii="Times New Roman" w:eastAsia="MS Mincho" w:hAnsi="Times New Roman"/>
          <w:b/>
          <w:smallCaps/>
          <w:spacing w:val="30"/>
          <w:lang w:eastAsia="en-US"/>
        </w:rPr>
        <w:t>D</w:t>
      </w:r>
      <w:r w:rsidRPr="00EC4A04">
        <w:rPr>
          <w:rFonts w:ascii="Times New Roman" w:eastAsia="MS Mincho" w:hAnsi="Times New Roman" w:hint="default"/>
          <w:b/>
          <w:smallCaps/>
          <w:spacing w:val="30"/>
          <w:lang w:eastAsia="en-US"/>
        </w:rPr>
        <w:t>ruhý</w:t>
      </w:r>
      <w:r w:rsidRPr="00EC4A04">
        <w:rPr>
          <w:rFonts w:ascii="Times New Roman" w:eastAsia="MS Mincho" w:hAnsi="Times New Roman" w:hint="default"/>
          <w:b/>
          <w:smallCaps/>
          <w:spacing w:val="30"/>
          <w:lang w:eastAsia="en-US"/>
        </w:rPr>
        <w:t xml:space="preserve"> oddiel</w:t>
      </w:r>
    </w:p>
    <w:p w:rsidR="007F36B6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smallCaps/>
          <w:lang w:eastAsia="en-US"/>
        </w:rPr>
      </w:pPr>
      <w:r w:rsidRPr="00EC4A04" w:rsidR="00542B94">
        <w:rPr>
          <w:rFonts w:ascii="Times New Roman" w:eastAsia="MS Mincho" w:hAnsi="Times New Roman"/>
          <w:b/>
          <w:smallCaps/>
          <w:lang w:eastAsia="en-US"/>
        </w:rPr>
        <w:t>K</w:t>
      </w:r>
      <w:r w:rsidRPr="00EC4A04">
        <w:rPr>
          <w:rFonts w:ascii="Times New Roman" w:eastAsia="MS Mincho" w:hAnsi="Times New Roman"/>
          <w:b/>
          <w:smallCaps/>
          <w:lang w:eastAsia="en-US"/>
        </w:rPr>
        <w:t>onanie o abstraktnej kontrole</w:t>
      </w:r>
      <w:r w:rsidRPr="00EC4A04" w:rsidR="00BA7BFF">
        <w:rPr>
          <w:rFonts w:ascii="Times New Roman" w:eastAsia="MS Mincho" w:hAnsi="Times New Roman"/>
          <w:b/>
          <w:smallCaps/>
          <w:lang w:eastAsia="en-US"/>
        </w:rPr>
        <w:t xml:space="preserve"> </w:t>
      </w:r>
      <w:r w:rsidRPr="00EC4A04" w:rsidR="00ED3C0C">
        <w:rPr>
          <w:rFonts w:ascii="Times New Roman" w:eastAsia="MS Mincho" w:hAnsi="Times New Roman" w:hint="default"/>
          <w:b/>
          <w:smallCaps/>
          <w:lang w:eastAsia="en-US"/>
        </w:rPr>
        <w:t>v spotrebiteľ</w:t>
      </w:r>
      <w:r w:rsidRPr="00EC4A04" w:rsidR="00ED3C0C">
        <w:rPr>
          <w:rFonts w:ascii="Times New Roman" w:eastAsia="MS Mincho" w:hAnsi="Times New Roman" w:hint="default"/>
          <w:b/>
          <w:smallCaps/>
          <w:lang w:eastAsia="en-US"/>
        </w:rPr>
        <w:t>ský</w:t>
      </w:r>
      <w:r w:rsidRPr="00EC4A04" w:rsidR="00ED3C0C">
        <w:rPr>
          <w:rFonts w:ascii="Times New Roman" w:eastAsia="MS Mincho" w:hAnsi="Times New Roman" w:hint="default"/>
          <w:b/>
          <w:smallCaps/>
          <w:lang w:eastAsia="en-US"/>
        </w:rPr>
        <w:t>ch veciach</w:t>
      </w: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BA7BF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294</w:t>
      </w:r>
    </w:p>
    <w:p w:rsidR="004F64C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606BCE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BA7BFF">
        <w:rPr>
          <w:rFonts w:ascii="Times New Roman" w:eastAsia="MS Mincho" w:hAnsi="Times New Roman"/>
          <w:lang w:eastAsia="en-US"/>
        </w:rPr>
        <w:t xml:space="preserve">Konanie o abstraktnej kontrole </w:t>
      </w:r>
      <w:r w:rsidRPr="00EC4A04" w:rsidR="00ED3C0C">
        <w:rPr>
          <w:rFonts w:ascii="Times New Roman" w:eastAsia="MS Mincho" w:hAnsi="Times New Roman" w:hint="default"/>
          <w:lang w:eastAsia="en-US"/>
        </w:rPr>
        <w:t>v spotrebiteľ</w:t>
      </w:r>
      <w:r w:rsidRPr="00EC4A04" w:rsidR="00ED3C0C">
        <w:rPr>
          <w:rFonts w:ascii="Times New Roman" w:eastAsia="MS Mincho" w:hAnsi="Times New Roman" w:hint="default"/>
          <w:lang w:eastAsia="en-US"/>
        </w:rPr>
        <w:t>ský</w:t>
      </w:r>
      <w:r w:rsidRPr="00EC4A04" w:rsidR="00ED3C0C">
        <w:rPr>
          <w:rFonts w:ascii="Times New Roman" w:eastAsia="MS Mincho" w:hAnsi="Times New Roman" w:hint="default"/>
          <w:lang w:eastAsia="en-US"/>
        </w:rPr>
        <w:t>ch veciach</w:t>
      </w:r>
      <w:r w:rsidRPr="00EC4A04" w:rsidR="00BA7BFF">
        <w:rPr>
          <w:rFonts w:ascii="Times New Roman" w:eastAsia="MS Mincho" w:hAnsi="Times New Roman"/>
          <w:lang w:eastAsia="en-US"/>
        </w:rPr>
        <w:t xml:space="preserve"> je konanie, v </w:t>
      </w:r>
      <w:r w:rsidRPr="00EC4A04" w:rsidR="00BA7BFF">
        <w:rPr>
          <w:rFonts w:ascii="Times New Roman" w:eastAsia="MS Mincho" w:hAnsi="Times New Roman" w:hint="default"/>
          <w:lang w:eastAsia="en-US"/>
        </w:rPr>
        <w:t>ktorom sú</w:t>
      </w:r>
      <w:r w:rsidRPr="00EC4A04" w:rsidR="00BA7BFF">
        <w:rPr>
          <w:rFonts w:ascii="Times New Roman" w:eastAsia="MS Mincho" w:hAnsi="Times New Roman" w:hint="default"/>
          <w:lang w:eastAsia="en-US"/>
        </w:rPr>
        <w:t>d skú</w:t>
      </w:r>
      <w:r w:rsidRPr="00EC4A04" w:rsidR="00BA7BFF">
        <w:rPr>
          <w:rFonts w:ascii="Times New Roman" w:eastAsia="MS Mincho" w:hAnsi="Times New Roman" w:hint="default"/>
          <w:lang w:eastAsia="en-US"/>
        </w:rPr>
        <w:t>ma neprijateľ</w:t>
      </w:r>
      <w:r w:rsidRPr="00EC4A04" w:rsidR="00BA7BFF">
        <w:rPr>
          <w:rFonts w:ascii="Times New Roman" w:eastAsia="MS Mincho" w:hAnsi="Times New Roman" w:hint="default"/>
          <w:lang w:eastAsia="en-US"/>
        </w:rPr>
        <w:t>nosť</w:t>
      </w:r>
      <w:r w:rsidRPr="00EC4A04" w:rsidR="00BA7BFF">
        <w:rPr>
          <w:rFonts w:ascii="Times New Roman" w:eastAsia="MS Mincho" w:hAnsi="Times New Roman" w:hint="default"/>
          <w:lang w:eastAsia="en-US"/>
        </w:rPr>
        <w:t xml:space="preserve"> podmien</w:t>
      </w:r>
      <w:r w:rsidRPr="00EC4A04">
        <w:rPr>
          <w:rFonts w:ascii="Times New Roman" w:eastAsia="MS Mincho" w:hAnsi="Times New Roman"/>
          <w:lang w:eastAsia="en-US"/>
        </w:rPr>
        <w:t>o</w:t>
      </w:r>
      <w:r w:rsidRPr="00EC4A04" w:rsidR="00BA7BFF">
        <w:rPr>
          <w:rFonts w:ascii="Times New Roman" w:eastAsia="MS Mincho" w:hAnsi="Times New Roman"/>
          <w:lang w:eastAsia="en-US"/>
        </w:rPr>
        <w:t>k</w:t>
      </w:r>
      <w:r w:rsidRPr="00EC4A04" w:rsidR="00237D83">
        <w:rPr>
          <w:rFonts w:ascii="Times New Roman" w:eastAsia="MS Mincho" w:hAnsi="Times New Roman"/>
          <w:lang w:eastAsia="en-US"/>
        </w:rPr>
        <w:t xml:space="preserve"> v</w:t>
      </w:r>
      <w:r w:rsidRPr="00EC4A04" w:rsidR="00BA7BFF">
        <w:rPr>
          <w:rFonts w:ascii="Times New Roman" w:eastAsia="MS Mincho" w:hAnsi="Times New Roman"/>
          <w:lang w:eastAsia="en-US"/>
        </w:rPr>
        <w:t> </w:t>
      </w:r>
      <w:r w:rsidRPr="00EC4A04" w:rsidR="00BA7BFF">
        <w:rPr>
          <w:rFonts w:ascii="Times New Roman" w:eastAsia="MS Mincho" w:hAnsi="Times New Roman" w:hint="default"/>
          <w:lang w:eastAsia="en-US"/>
        </w:rPr>
        <w:t>spotrebiteľ</w:t>
      </w:r>
      <w:r w:rsidRPr="00EC4A04" w:rsidR="00BA7BFF">
        <w:rPr>
          <w:rFonts w:ascii="Times New Roman" w:eastAsia="MS Mincho" w:hAnsi="Times New Roman" w:hint="default"/>
          <w:lang w:eastAsia="en-US"/>
        </w:rPr>
        <w:t>skej zmluve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A85F26">
        <w:rPr>
          <w:rFonts w:ascii="Times New Roman" w:eastAsia="MS Mincho" w:hAnsi="Times New Roman"/>
          <w:color w:val="000000"/>
        </w:rPr>
        <w:t>alebo v </w:t>
      </w:r>
      <w:r w:rsidRPr="00EC4A04" w:rsidR="00A85F26">
        <w:rPr>
          <w:rFonts w:ascii="Times New Roman" w:hAnsi="Times New Roman"/>
        </w:rPr>
        <w:t>iných zmluvných d</w:t>
      </w:r>
      <w:r w:rsidRPr="00EC4A04" w:rsidR="00A85F26">
        <w:rPr>
          <w:rFonts w:ascii="Times New Roman" w:eastAsia="MS Mincho" w:hAnsi="Times New Roman" w:hint="default"/>
          <w:color w:val="000000"/>
        </w:rPr>
        <w:t>okumentoch sú</w:t>
      </w:r>
      <w:r w:rsidRPr="00EC4A04" w:rsidR="00A85F26">
        <w:rPr>
          <w:rFonts w:ascii="Times New Roman" w:eastAsia="MS Mincho" w:hAnsi="Times New Roman" w:hint="default"/>
          <w:color w:val="000000"/>
        </w:rPr>
        <w:t>visiacich so spotrebiteľ</w:t>
      </w:r>
      <w:r w:rsidRPr="00EC4A04" w:rsidR="00A85F26">
        <w:rPr>
          <w:rFonts w:ascii="Times New Roman" w:eastAsia="MS Mincho" w:hAnsi="Times New Roman" w:hint="default"/>
          <w:color w:val="000000"/>
        </w:rPr>
        <w:t>skou zmluvou</w:t>
      </w:r>
      <w:r w:rsidRPr="00EC4A04" w:rsidR="00A85F26">
        <w:rPr>
          <w:rFonts w:ascii="Times New Roman" w:eastAsia="MS Mincho" w:hAnsi="Times New Roman"/>
          <w:lang w:eastAsia="en-US"/>
        </w:rPr>
        <w:t xml:space="preserve"> </w:t>
      </w:r>
      <w:r w:rsidRPr="00EC4A04" w:rsidR="00237D83">
        <w:rPr>
          <w:rFonts w:ascii="Times New Roman" w:eastAsia="MS Mincho" w:hAnsi="Times New Roman"/>
          <w:lang w:eastAsia="en-US"/>
        </w:rPr>
        <w:t>a </w:t>
      </w:r>
      <w:r w:rsidRPr="00EC4A04" w:rsidR="00237D83">
        <w:rPr>
          <w:rFonts w:ascii="Times New Roman" w:eastAsia="MS Mincho" w:hAnsi="Times New Roman" w:hint="default"/>
          <w:lang w:eastAsia="en-US"/>
        </w:rPr>
        <w:t>nekalé</w:t>
      </w:r>
      <w:r w:rsidRPr="00EC4A04" w:rsidR="00237D83">
        <w:rPr>
          <w:rFonts w:ascii="Times New Roman" w:eastAsia="MS Mincho" w:hAnsi="Times New Roman" w:hint="default"/>
          <w:lang w:eastAsia="en-US"/>
        </w:rPr>
        <w:t xml:space="preserve"> obchodné</w:t>
      </w:r>
      <w:r w:rsidRPr="00EC4A04" w:rsidR="00237D83">
        <w:rPr>
          <w:rFonts w:ascii="Times New Roman" w:eastAsia="MS Mincho" w:hAnsi="Times New Roman" w:hint="default"/>
          <w:lang w:eastAsia="en-US"/>
        </w:rPr>
        <w:t xml:space="preserve"> praktiky </w:t>
      </w:r>
      <w:r w:rsidRPr="00EC4A04">
        <w:rPr>
          <w:rFonts w:ascii="Times New Roman" w:eastAsia="MS Mincho" w:hAnsi="Times New Roman" w:hint="default"/>
          <w:lang w:eastAsia="en-US"/>
        </w:rPr>
        <w:t>nezá</w:t>
      </w:r>
      <w:r w:rsidRPr="00EC4A04">
        <w:rPr>
          <w:rFonts w:ascii="Times New Roman" w:eastAsia="MS Mincho" w:hAnsi="Times New Roman" w:hint="default"/>
          <w:lang w:eastAsia="en-US"/>
        </w:rPr>
        <w:t>visle od okolností</w:t>
      </w:r>
      <w:r w:rsidRPr="00EC4A04">
        <w:rPr>
          <w:rFonts w:ascii="Times New Roman" w:eastAsia="MS Mincho" w:hAnsi="Times New Roman" w:hint="default"/>
          <w:lang w:eastAsia="en-US"/>
        </w:rPr>
        <w:t xml:space="preserve"> konkré</w:t>
      </w:r>
      <w:r w:rsidRPr="00EC4A04">
        <w:rPr>
          <w:rFonts w:ascii="Times New Roman" w:eastAsia="MS Mincho" w:hAnsi="Times New Roman" w:hint="default"/>
          <w:lang w:eastAsia="en-US"/>
        </w:rPr>
        <w:t>tneho prí</w:t>
      </w:r>
      <w:r w:rsidRPr="00EC4A04">
        <w:rPr>
          <w:rFonts w:ascii="Times New Roman" w:eastAsia="MS Mincho" w:hAnsi="Times New Roman" w:hint="default"/>
          <w:lang w:eastAsia="en-US"/>
        </w:rPr>
        <w:t>padu.</w:t>
      </w:r>
    </w:p>
    <w:p w:rsidR="00BA7BF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22D65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295</w:t>
      </w:r>
    </w:p>
    <w:p w:rsidR="006B79C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22D6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Ž</w:t>
      </w:r>
      <w:r w:rsidRPr="00EC4A04">
        <w:rPr>
          <w:rFonts w:ascii="Times New Roman" w:eastAsia="MS Mincho" w:hAnsi="Times New Roman" w:hint="default"/>
          <w:lang w:eastAsia="en-US"/>
        </w:rPr>
        <w:t>alob</w:t>
      </w:r>
      <w:r w:rsidRPr="00EC4A04" w:rsidR="006B79C8">
        <w:rPr>
          <w:rFonts w:ascii="Times New Roman" w:eastAsia="MS Mincho" w:hAnsi="Times New Roman"/>
          <w:lang w:eastAsia="en-US"/>
        </w:rPr>
        <w:t>u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ED3C0C">
        <w:rPr>
          <w:rFonts w:ascii="Times New Roman" w:eastAsia="MS Mincho" w:hAnsi="Times New Roman" w:hint="default"/>
          <w:lang w:eastAsia="en-US"/>
        </w:rPr>
        <w:t>podľ</w:t>
      </w:r>
      <w:r w:rsidRPr="00EC4A04" w:rsidR="00ED3C0C">
        <w:rPr>
          <w:rFonts w:ascii="Times New Roman" w:eastAsia="MS Mincho" w:hAnsi="Times New Roman" w:hint="default"/>
          <w:lang w:eastAsia="en-US"/>
        </w:rPr>
        <w:t>a §</w:t>
      </w:r>
      <w:r w:rsidRPr="00EC4A04" w:rsidR="00ED3C0C">
        <w:rPr>
          <w:rFonts w:ascii="Times New Roman" w:eastAsia="MS Mincho" w:hAnsi="Times New Roman" w:hint="default"/>
          <w:lang w:eastAsia="en-US"/>
        </w:rPr>
        <w:t xml:space="preserve"> 29</w:t>
      </w:r>
      <w:r w:rsidRPr="00EC4A04" w:rsidR="00CF232C">
        <w:rPr>
          <w:rFonts w:ascii="Times New Roman" w:eastAsia="MS Mincho" w:hAnsi="Times New Roman"/>
          <w:lang w:eastAsia="en-US"/>
        </w:rPr>
        <w:t>4</w:t>
      </w:r>
      <w:r w:rsidRPr="00EC4A04">
        <w:rPr>
          <w:rFonts w:ascii="Times New Roman" w:eastAsia="MS Mincho" w:hAnsi="Times New Roman"/>
          <w:lang w:eastAsia="en-US"/>
        </w:rPr>
        <w:t xml:space="preserve"> m</w:t>
      </w:r>
      <w:r w:rsidRPr="00EC4A04">
        <w:rPr>
          <w:rFonts w:ascii="Times New Roman" w:eastAsia="MS Mincho" w:hAnsi="Times New Roman" w:hint="default"/>
          <w:lang w:eastAsia="en-US"/>
        </w:rPr>
        <w:t>ôž</w:t>
      </w:r>
      <w:r w:rsidRPr="00EC4A04">
        <w:rPr>
          <w:rFonts w:ascii="Times New Roman" w:eastAsia="MS Mincho" w:hAnsi="Times New Roman" w:hint="default"/>
          <w:lang w:eastAsia="en-US"/>
        </w:rPr>
        <w:t>e podať</w:t>
      </w:r>
      <w:r w:rsidRPr="00EC4A04">
        <w:rPr>
          <w:rFonts w:ascii="Times New Roman" w:eastAsia="MS Mincho" w:hAnsi="Times New Roman" w:hint="default"/>
          <w:lang w:eastAsia="en-US"/>
        </w:rPr>
        <w:t xml:space="preserve"> iba prá</w:t>
      </w:r>
      <w:r w:rsidRPr="00EC4A04">
        <w:rPr>
          <w:rFonts w:ascii="Times New Roman" w:eastAsia="MS Mincho" w:hAnsi="Times New Roman" w:hint="default"/>
          <w:lang w:eastAsia="en-US"/>
        </w:rPr>
        <w:t>vnická</w:t>
      </w:r>
      <w:r w:rsidRPr="00EC4A04">
        <w:rPr>
          <w:rFonts w:ascii="Times New Roman" w:eastAsia="MS Mincho" w:hAnsi="Times New Roman" w:hint="default"/>
          <w:lang w:eastAsia="en-US"/>
        </w:rPr>
        <w:t xml:space="preserve"> osoba založ</w:t>
      </w:r>
      <w:r w:rsidRPr="00EC4A04">
        <w:rPr>
          <w:rFonts w:ascii="Times New Roman" w:eastAsia="MS Mincho" w:hAnsi="Times New Roman" w:hint="default"/>
          <w:lang w:eastAsia="en-US"/>
        </w:rPr>
        <w:t>ená</w:t>
      </w:r>
      <w:r w:rsidRPr="00EC4A04">
        <w:rPr>
          <w:rFonts w:ascii="Times New Roman" w:eastAsia="MS Mincho" w:hAnsi="Times New Roman" w:hint="default"/>
          <w:lang w:eastAsia="en-US"/>
        </w:rPr>
        <w:t xml:space="preserve"> alebo zriadená</w:t>
      </w:r>
      <w:r w:rsidRPr="00EC4A04">
        <w:rPr>
          <w:rFonts w:ascii="Times New Roman" w:eastAsia="MS Mincho" w:hAnsi="Times New Roman" w:hint="default"/>
          <w:lang w:eastAsia="en-US"/>
        </w:rPr>
        <w:t xml:space="preserve"> na ochranu spotrebiteľ</w:t>
      </w:r>
      <w:r w:rsidRPr="00EC4A04">
        <w:rPr>
          <w:rFonts w:ascii="Times New Roman" w:eastAsia="MS Mincho" w:hAnsi="Times New Roman" w:hint="default"/>
          <w:lang w:eastAsia="en-US"/>
        </w:rPr>
        <w:t>a</w:t>
      </w:r>
      <w:r w:rsidRPr="00EC4A04" w:rsidR="006B79C8">
        <w:rPr>
          <w:rFonts w:ascii="Times New Roman" w:eastAsia="MS Mincho" w:hAnsi="Times New Roman" w:hint="default"/>
          <w:lang w:eastAsia="en-US"/>
        </w:rPr>
        <w:t xml:space="preserve"> voč</w:t>
      </w:r>
      <w:r w:rsidRPr="00EC4A04" w:rsidR="006B79C8">
        <w:rPr>
          <w:rFonts w:ascii="Times New Roman" w:eastAsia="MS Mincho" w:hAnsi="Times New Roman" w:hint="default"/>
          <w:lang w:eastAsia="en-US"/>
        </w:rPr>
        <w:t>i dodá</w:t>
      </w:r>
      <w:r w:rsidRPr="00EC4A04" w:rsidR="006B79C8">
        <w:rPr>
          <w:rFonts w:ascii="Times New Roman" w:eastAsia="MS Mincho" w:hAnsi="Times New Roman" w:hint="default"/>
          <w:lang w:eastAsia="en-US"/>
        </w:rPr>
        <w:t>vateľ</w:t>
      </w:r>
      <w:r w:rsidRPr="00EC4A04" w:rsidR="006B79C8">
        <w:rPr>
          <w:rFonts w:ascii="Times New Roman" w:eastAsia="MS Mincho" w:hAnsi="Times New Roman" w:hint="default"/>
          <w:lang w:eastAsia="en-US"/>
        </w:rPr>
        <w:t>ovi</w:t>
      </w:r>
      <w:r w:rsidRPr="00EC4A04" w:rsidR="0050357E">
        <w:rPr>
          <w:rFonts w:ascii="Times New Roman" w:eastAsia="MS Mincho" w:hAnsi="Times New Roman"/>
          <w:lang w:eastAsia="en-US"/>
        </w:rPr>
        <w:t xml:space="preserve"> a </w:t>
      </w:r>
      <w:r w:rsidRPr="00EC4A04" w:rsidR="00C05ED3">
        <w:rPr>
          <w:rFonts w:ascii="Times New Roman" w:eastAsia="MS Mincho" w:hAnsi="Times New Roman" w:hint="default"/>
          <w:lang w:eastAsia="en-US"/>
        </w:rPr>
        <w:t>orgá</w:t>
      </w:r>
      <w:r w:rsidRPr="00EC4A04" w:rsidR="00C05ED3">
        <w:rPr>
          <w:rFonts w:ascii="Times New Roman" w:eastAsia="MS Mincho" w:hAnsi="Times New Roman" w:hint="default"/>
          <w:lang w:eastAsia="en-US"/>
        </w:rPr>
        <w:t>n dohľ</w:t>
      </w:r>
      <w:r w:rsidRPr="00EC4A04" w:rsidR="00C05ED3">
        <w:rPr>
          <w:rFonts w:ascii="Times New Roman" w:eastAsia="MS Mincho" w:hAnsi="Times New Roman" w:hint="default"/>
          <w:lang w:eastAsia="en-US"/>
        </w:rPr>
        <w:t>adu podľ</w:t>
      </w:r>
      <w:r w:rsidRPr="00EC4A04" w:rsidR="00C05ED3">
        <w:rPr>
          <w:rFonts w:ascii="Times New Roman" w:eastAsia="MS Mincho" w:hAnsi="Times New Roman" w:hint="default"/>
          <w:lang w:eastAsia="en-US"/>
        </w:rPr>
        <w:t>a osobitn</w:t>
      </w:r>
      <w:r w:rsidR="003C7A81">
        <w:rPr>
          <w:rFonts w:ascii="Times New Roman" w:eastAsia="MS Mincho" w:hAnsi="Times New Roman" w:hint="default"/>
          <w:lang w:eastAsia="en-US"/>
        </w:rPr>
        <w:t>é</w:t>
      </w:r>
      <w:r w:rsidR="003C7A81">
        <w:rPr>
          <w:rFonts w:ascii="Times New Roman" w:eastAsia="MS Mincho" w:hAnsi="Times New Roman" w:hint="default"/>
          <w:lang w:eastAsia="en-US"/>
        </w:rPr>
        <w:t>ho</w:t>
      </w:r>
      <w:r w:rsidRPr="00EC4A04" w:rsidR="00C05ED3">
        <w:rPr>
          <w:rFonts w:ascii="Times New Roman" w:eastAsia="MS Mincho" w:hAnsi="Times New Roman"/>
          <w:lang w:eastAsia="en-US"/>
        </w:rPr>
        <w:t xml:space="preserve"> predpis</w:t>
      </w:r>
      <w:r w:rsidR="003C7A81">
        <w:rPr>
          <w:rFonts w:ascii="Times New Roman" w:eastAsia="MS Mincho" w:hAnsi="Times New Roman"/>
          <w:lang w:eastAsia="en-US"/>
        </w:rPr>
        <w:t>u</w:t>
      </w:r>
      <w:r w:rsidRPr="00EC4A04" w:rsidR="00FC5490">
        <w:rPr>
          <w:rFonts w:ascii="Times New Roman" w:eastAsia="MS Mincho" w:hAnsi="Times New Roman"/>
          <w:lang w:eastAsia="en-US"/>
        </w:rPr>
        <w:t>.</w:t>
      </w:r>
    </w:p>
    <w:p w:rsidR="00606BCE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22D65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296</w:t>
      </w:r>
    </w:p>
    <w:p w:rsidR="00222D6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BA7BFF" w:rsidRPr="00EC4A04" w:rsidP="008E67D2">
      <w:pPr>
        <w:numPr>
          <w:numId w:val="92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6B79C8">
        <w:rPr>
          <w:rFonts w:ascii="Times New Roman" w:eastAsia="MS Mincho" w:hAnsi="Times New Roman" w:hint="default"/>
          <w:lang w:eastAsia="en-US"/>
        </w:rPr>
        <w:t>Na konanie sa primerane použ</w:t>
      </w:r>
      <w:r w:rsidRPr="00EC4A04" w:rsidR="006B79C8">
        <w:rPr>
          <w:rFonts w:ascii="Times New Roman" w:eastAsia="MS Mincho" w:hAnsi="Times New Roman" w:hint="default"/>
          <w:lang w:eastAsia="en-US"/>
        </w:rPr>
        <w:t>ijú</w:t>
      </w:r>
      <w:r w:rsidRPr="00EC4A04" w:rsidR="006B79C8">
        <w:rPr>
          <w:rFonts w:ascii="Times New Roman" w:eastAsia="MS Mincho" w:hAnsi="Times New Roman" w:hint="default"/>
          <w:lang w:eastAsia="en-US"/>
        </w:rPr>
        <w:t xml:space="preserve"> vš</w:t>
      </w:r>
      <w:r w:rsidRPr="00EC4A04" w:rsidR="006B79C8">
        <w:rPr>
          <w:rFonts w:ascii="Times New Roman" w:eastAsia="MS Mincho" w:hAnsi="Times New Roman" w:hint="default"/>
          <w:lang w:eastAsia="en-US"/>
        </w:rPr>
        <w:t>eobecné</w:t>
      </w:r>
      <w:r w:rsidRPr="00EC4A04" w:rsidR="006B79C8">
        <w:rPr>
          <w:rFonts w:ascii="Times New Roman" w:eastAsia="MS Mincho" w:hAnsi="Times New Roman" w:hint="default"/>
          <w:lang w:eastAsia="en-US"/>
        </w:rPr>
        <w:t xml:space="preserve"> ustanovenia o</w:t>
      </w:r>
      <w:r w:rsidRPr="00EC4A04" w:rsidR="00B35536">
        <w:rPr>
          <w:rFonts w:ascii="Times New Roman" w:eastAsia="MS Mincho" w:hAnsi="Times New Roman"/>
          <w:lang w:eastAsia="en-US"/>
        </w:rPr>
        <w:t> </w:t>
      </w:r>
      <w:r w:rsidRPr="00EC4A04" w:rsidR="006B79C8">
        <w:rPr>
          <w:rFonts w:ascii="Times New Roman" w:eastAsia="MS Mincho" w:hAnsi="Times New Roman" w:hint="default"/>
          <w:lang w:eastAsia="en-US"/>
        </w:rPr>
        <w:t>konaní</w:t>
      </w:r>
      <w:r w:rsidRPr="00EC4A04" w:rsidR="00B35536">
        <w:rPr>
          <w:rFonts w:ascii="Times New Roman" w:eastAsia="MS Mincho" w:hAnsi="Times New Roman" w:hint="default"/>
          <w:lang w:eastAsia="en-US"/>
        </w:rPr>
        <w:t>, ak ď</w:t>
      </w:r>
      <w:r w:rsidRPr="00EC4A04" w:rsidR="00B35536">
        <w:rPr>
          <w:rFonts w:ascii="Times New Roman" w:eastAsia="MS Mincho" w:hAnsi="Times New Roman" w:hint="default"/>
          <w:lang w:eastAsia="en-US"/>
        </w:rPr>
        <w:t>alej nie je uvedené</w:t>
      </w:r>
      <w:r w:rsidRPr="00EC4A04" w:rsidR="00B35536">
        <w:rPr>
          <w:rFonts w:ascii="Times New Roman" w:eastAsia="MS Mincho" w:hAnsi="Times New Roman" w:hint="default"/>
          <w:lang w:eastAsia="en-US"/>
        </w:rPr>
        <w:t xml:space="preserve"> inak. </w:t>
      </w:r>
    </w:p>
    <w:p w:rsidR="00542B94" w:rsidRPr="00EC4A04" w:rsidP="00741751">
      <w:pPr>
        <w:tabs>
          <w:tab w:val="left" w:pos="1134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lang w:eastAsia="en-US"/>
        </w:rPr>
      </w:pPr>
    </w:p>
    <w:p w:rsidR="006B79C8" w:rsidRPr="00EC4A04" w:rsidP="00CF0AA7">
      <w:pPr>
        <w:numPr>
          <w:numId w:val="92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Sú</w:t>
      </w:r>
      <w:r w:rsidRPr="00EC4A04">
        <w:rPr>
          <w:rFonts w:ascii="Times New Roman" w:eastAsia="MS Mincho" w:hAnsi="Times New Roman" w:hint="default"/>
          <w:lang w:eastAsia="en-US"/>
        </w:rPr>
        <w:t>d m</w:t>
      </w:r>
      <w:r w:rsidRPr="00EC4A04">
        <w:rPr>
          <w:rFonts w:ascii="Times New Roman" w:eastAsia="MS Mincho" w:hAnsi="Times New Roman" w:hint="default"/>
          <w:lang w:eastAsia="en-US"/>
        </w:rPr>
        <w:t>ôž</w:t>
      </w:r>
      <w:r w:rsidRPr="00EC4A04">
        <w:rPr>
          <w:rFonts w:ascii="Times New Roman" w:eastAsia="MS Mincho" w:hAnsi="Times New Roman" w:hint="default"/>
          <w:lang w:eastAsia="en-US"/>
        </w:rPr>
        <w:t>e vykonať</w:t>
      </w:r>
      <w:r w:rsidRPr="00EC4A04">
        <w:rPr>
          <w:rFonts w:ascii="Times New Roman" w:eastAsia="MS Mincho" w:hAnsi="Times New Roman" w:hint="default"/>
          <w:lang w:eastAsia="en-US"/>
        </w:rPr>
        <w:t xml:space="preserve"> aj tie dô</w:t>
      </w:r>
      <w:r w:rsidRPr="00EC4A04">
        <w:rPr>
          <w:rFonts w:ascii="Times New Roman" w:eastAsia="MS Mincho" w:hAnsi="Times New Roman" w:hint="default"/>
          <w:lang w:eastAsia="en-US"/>
        </w:rPr>
        <w:t>kazy,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neboli navrhnuté</w:t>
      </w:r>
      <w:r w:rsidRPr="00EC4A04">
        <w:rPr>
          <w:rFonts w:ascii="Times New Roman" w:eastAsia="MS Mincho" w:hAnsi="Times New Roman" w:hint="default"/>
          <w:lang w:eastAsia="en-US"/>
        </w:rPr>
        <w:t>, ak je to nevyhnutné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6E4600">
        <w:rPr>
          <w:rFonts w:ascii="Times New Roman" w:eastAsia="MS Mincho" w:hAnsi="Times New Roman"/>
          <w:lang w:eastAsia="en-US"/>
        </w:rPr>
        <w:t xml:space="preserve">na </w:t>
      </w:r>
      <w:r w:rsidRPr="00EC4A04">
        <w:rPr>
          <w:rFonts w:ascii="Times New Roman" w:eastAsia="MS Mincho" w:hAnsi="Times New Roman" w:hint="default"/>
          <w:lang w:eastAsia="en-US"/>
        </w:rPr>
        <w:t>rozhodnutie vo veci. Sú</w:t>
      </w:r>
      <w:r w:rsidRPr="00EC4A04">
        <w:rPr>
          <w:rFonts w:ascii="Times New Roman" w:eastAsia="MS Mincho" w:hAnsi="Times New Roman" w:hint="default"/>
          <w:lang w:eastAsia="en-US"/>
        </w:rPr>
        <w:t>d aj bez ná</w:t>
      </w:r>
      <w:r w:rsidRPr="00EC4A04">
        <w:rPr>
          <w:rFonts w:ascii="Times New Roman" w:eastAsia="MS Mincho" w:hAnsi="Times New Roman" w:hint="default"/>
          <w:lang w:eastAsia="en-US"/>
        </w:rPr>
        <w:t xml:space="preserve">vrhu </w:t>
      </w:r>
      <w:r w:rsidRPr="00EC4A04" w:rsidR="00356C41">
        <w:rPr>
          <w:rFonts w:ascii="Times New Roman" w:eastAsia="MS Mincho" w:hAnsi="Times New Roman" w:hint="default"/>
          <w:lang w:eastAsia="en-US"/>
        </w:rPr>
        <w:t>obstará</w:t>
      </w:r>
      <w:r w:rsidRPr="00EC4A04" w:rsidR="00356C41">
        <w:rPr>
          <w:rFonts w:ascii="Times New Roman" w:eastAsia="MS Mincho" w:hAnsi="Times New Roman" w:hint="default"/>
          <w:lang w:eastAsia="en-US"/>
        </w:rPr>
        <w:t xml:space="preserve"> alebo </w:t>
      </w:r>
      <w:r w:rsidRPr="00EC4A04">
        <w:rPr>
          <w:rFonts w:ascii="Times New Roman" w:eastAsia="MS Mincho" w:hAnsi="Times New Roman" w:hint="default"/>
          <w:lang w:eastAsia="en-US"/>
        </w:rPr>
        <w:t>zabezpečí</w:t>
      </w:r>
      <w:r w:rsidRPr="00EC4A04">
        <w:rPr>
          <w:rFonts w:ascii="Times New Roman" w:eastAsia="MS Mincho" w:hAnsi="Times New Roman" w:hint="default"/>
          <w:lang w:eastAsia="en-US"/>
        </w:rPr>
        <w:t xml:space="preserve"> taký</w:t>
      </w:r>
      <w:r w:rsidRPr="00EC4A04">
        <w:rPr>
          <w:rFonts w:ascii="Times New Roman" w:eastAsia="MS Mincho" w:hAnsi="Times New Roman" w:hint="default"/>
          <w:lang w:eastAsia="en-US"/>
        </w:rPr>
        <w:t>to dô</w:t>
      </w:r>
      <w:r w:rsidRPr="00EC4A04">
        <w:rPr>
          <w:rFonts w:ascii="Times New Roman" w:eastAsia="MS Mincho" w:hAnsi="Times New Roman" w:hint="default"/>
          <w:lang w:eastAsia="en-US"/>
        </w:rPr>
        <w:t>kaz.</w:t>
      </w:r>
    </w:p>
    <w:p w:rsidR="00542B94" w:rsidRPr="00EC4A04" w:rsidP="00741751">
      <w:pPr>
        <w:tabs>
          <w:tab w:val="left" w:pos="1134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6B79C8" w:rsidRPr="00EC4A04" w:rsidP="00254B33">
      <w:pPr>
        <w:numPr>
          <w:numId w:val="92"/>
        </w:numPr>
        <w:tabs>
          <w:tab w:val="left" w:pos="1134"/>
        </w:tabs>
        <w:bidi w:val="0"/>
        <w:spacing w:before="0" w:beforeAutospacing="0" w:after="0" w:afterAutospacing="0"/>
        <w:ind w:firstLine="0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Ustanovenia o </w:t>
      </w:r>
      <w:r w:rsidRPr="00EC4A04">
        <w:rPr>
          <w:rFonts w:ascii="Times New Roman" w:eastAsia="MS Mincho" w:hAnsi="Times New Roman" w:hint="default"/>
          <w:lang w:eastAsia="en-US"/>
        </w:rPr>
        <w:t>sudcovskej koncentrá</w:t>
      </w:r>
      <w:r w:rsidRPr="00EC4A04">
        <w:rPr>
          <w:rFonts w:ascii="Times New Roman" w:eastAsia="MS Mincho" w:hAnsi="Times New Roman" w:hint="default"/>
          <w:lang w:eastAsia="en-US"/>
        </w:rPr>
        <w:t xml:space="preserve">cii </w:t>
      </w:r>
      <w:r w:rsidRPr="00EC4A04" w:rsidR="00E95657">
        <w:rPr>
          <w:rFonts w:ascii="Times New Roman" w:eastAsia="MS Mincho" w:hAnsi="Times New Roman"/>
          <w:lang w:eastAsia="en-US"/>
        </w:rPr>
        <w:t xml:space="preserve">konania </w:t>
      </w:r>
      <w:r w:rsidRPr="00EC4A04">
        <w:rPr>
          <w:rFonts w:ascii="Times New Roman" w:eastAsia="MS Mincho" w:hAnsi="Times New Roman" w:hint="default"/>
          <w:lang w:eastAsia="en-US"/>
        </w:rPr>
        <w:t>sa nepouž</w:t>
      </w:r>
      <w:r w:rsidRPr="00EC4A04">
        <w:rPr>
          <w:rFonts w:ascii="Times New Roman" w:eastAsia="MS Mincho" w:hAnsi="Times New Roman" w:hint="default"/>
          <w:lang w:eastAsia="en-US"/>
        </w:rPr>
        <w:t>ijú.</w:t>
      </w:r>
    </w:p>
    <w:p w:rsidR="006B79C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6B79C8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297</w:t>
      </w:r>
    </w:p>
    <w:p w:rsidR="004F64C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B3553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6B79C8">
        <w:rPr>
          <w:rFonts w:ascii="Times New Roman" w:eastAsia="MS Mincho" w:hAnsi="Times New Roman" w:hint="default"/>
          <w:lang w:eastAsia="en-US"/>
        </w:rPr>
        <w:t>Pojedná</w:t>
      </w:r>
      <w:r w:rsidRPr="00EC4A04" w:rsidR="006B79C8">
        <w:rPr>
          <w:rFonts w:ascii="Times New Roman" w:eastAsia="MS Mincho" w:hAnsi="Times New Roman" w:hint="default"/>
          <w:lang w:eastAsia="en-US"/>
        </w:rPr>
        <w:t>vanie nie je potrebné</w:t>
      </w:r>
      <w:r w:rsidRPr="00EC4A04" w:rsidR="006B79C8">
        <w:rPr>
          <w:rFonts w:ascii="Times New Roman" w:eastAsia="MS Mincho" w:hAnsi="Times New Roman" w:hint="default"/>
          <w:lang w:eastAsia="en-US"/>
        </w:rPr>
        <w:t xml:space="preserve"> nariaď</w:t>
      </w:r>
      <w:r w:rsidRPr="00EC4A04" w:rsidR="006B79C8">
        <w:rPr>
          <w:rFonts w:ascii="Times New Roman" w:eastAsia="MS Mincho" w:hAnsi="Times New Roman" w:hint="default"/>
          <w:lang w:eastAsia="en-US"/>
        </w:rPr>
        <w:t>ovať</w:t>
      </w:r>
      <w:r w:rsidRPr="00EC4A04">
        <w:rPr>
          <w:rFonts w:ascii="Times New Roman" w:eastAsia="MS Mincho" w:hAnsi="Times New Roman"/>
          <w:lang w:eastAsia="en-US"/>
        </w:rPr>
        <w:t>.</w:t>
      </w:r>
    </w:p>
    <w:p w:rsidR="00B3553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6B79C8">
        <w:rPr>
          <w:rFonts w:ascii="Times New Roman" w:eastAsia="MS Mincho" w:hAnsi="Times New Roman"/>
          <w:lang w:eastAsia="en-US"/>
        </w:rPr>
        <w:t xml:space="preserve"> </w:t>
      </w:r>
    </w:p>
    <w:p w:rsidR="00B35536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298</w:t>
      </w:r>
    </w:p>
    <w:p w:rsidR="004F64C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4F64CC" w:rsidRPr="00EC4A04" w:rsidP="007D0D56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7D0D56">
        <w:rPr>
          <w:rFonts w:ascii="Times New Roman" w:eastAsia="MS Mincho" w:hAnsi="Times New Roman"/>
          <w:lang w:eastAsia="en-US"/>
        </w:rPr>
        <w:t xml:space="preserve">(1) </w:t>
      </w:r>
      <w:r w:rsidRPr="00EC4A04" w:rsidR="00B35536">
        <w:rPr>
          <w:rFonts w:ascii="Times New Roman" w:eastAsia="MS Mincho" w:hAnsi="Times New Roman" w:hint="default"/>
          <w:lang w:eastAsia="en-US"/>
        </w:rPr>
        <w:t>Sú</w:t>
      </w:r>
      <w:r w:rsidRPr="00EC4A04" w:rsidR="00B35536">
        <w:rPr>
          <w:rFonts w:ascii="Times New Roman" w:eastAsia="MS Mincho" w:hAnsi="Times New Roman" w:hint="default"/>
          <w:lang w:eastAsia="en-US"/>
        </w:rPr>
        <w:t xml:space="preserve">d vo veci </w:t>
      </w:r>
      <w:r w:rsidRPr="00EC4A04" w:rsidR="0075322B">
        <w:rPr>
          <w:rFonts w:ascii="Times New Roman" w:eastAsia="MS Mincho" w:hAnsi="Times New Roman"/>
          <w:lang w:eastAsia="en-US"/>
        </w:rPr>
        <w:t xml:space="preserve">samej </w:t>
      </w:r>
      <w:r w:rsidRPr="00EC4A04" w:rsidR="00B35536">
        <w:rPr>
          <w:rFonts w:ascii="Times New Roman" w:eastAsia="MS Mincho" w:hAnsi="Times New Roman"/>
          <w:lang w:eastAsia="en-US"/>
        </w:rPr>
        <w:t>rozhod</w:t>
      </w:r>
      <w:r w:rsidRPr="00EC4A04" w:rsidR="0075322B">
        <w:rPr>
          <w:rFonts w:ascii="Times New Roman" w:eastAsia="MS Mincho" w:hAnsi="Times New Roman"/>
          <w:lang w:eastAsia="en-US"/>
        </w:rPr>
        <w:t>uje</w:t>
      </w:r>
      <w:r w:rsidRPr="00EC4A04" w:rsidR="00B35536">
        <w:rPr>
          <w:rFonts w:ascii="Times New Roman" w:eastAsia="MS Mincho" w:hAnsi="Times New Roman"/>
          <w:lang w:eastAsia="en-US"/>
        </w:rPr>
        <w:t xml:space="preserve"> rozsudkom</w:t>
      </w:r>
      <w:r w:rsidRPr="00EC4A04" w:rsidR="0075322B">
        <w:rPr>
          <w:rFonts w:ascii="Times New Roman" w:eastAsia="MS Mincho" w:hAnsi="Times New Roman" w:hint="default"/>
          <w:lang w:eastAsia="en-US"/>
        </w:rPr>
        <w:t>. Ak ž</w:t>
      </w:r>
      <w:r w:rsidRPr="00EC4A04" w:rsidR="0075322B">
        <w:rPr>
          <w:rFonts w:ascii="Times New Roman" w:eastAsia="MS Mincho" w:hAnsi="Times New Roman" w:hint="default"/>
          <w:lang w:eastAsia="en-US"/>
        </w:rPr>
        <w:t xml:space="preserve">alobe vyhovie, </w:t>
      </w:r>
      <w:r w:rsidRPr="00EC4A04" w:rsidR="00A35A22">
        <w:rPr>
          <w:rFonts w:ascii="Times New Roman" w:eastAsia="MS Mincho" w:hAnsi="Times New Roman" w:hint="default"/>
          <w:lang w:eastAsia="en-US"/>
        </w:rPr>
        <w:t>vo vý</w:t>
      </w:r>
      <w:r w:rsidRPr="00EC4A04" w:rsidR="00A35A22">
        <w:rPr>
          <w:rFonts w:ascii="Times New Roman" w:eastAsia="MS Mincho" w:hAnsi="Times New Roman" w:hint="default"/>
          <w:lang w:eastAsia="en-US"/>
        </w:rPr>
        <w:t xml:space="preserve">roku </w:t>
      </w:r>
      <w:r w:rsidRPr="00EC4A04" w:rsidR="00B23614">
        <w:rPr>
          <w:rFonts w:ascii="Times New Roman" w:eastAsia="MS Mincho" w:hAnsi="Times New Roman" w:hint="default"/>
          <w:lang w:eastAsia="en-US"/>
        </w:rPr>
        <w:t>určí</w:t>
      </w:r>
      <w:r w:rsidRPr="00EC4A04" w:rsidR="00B2361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A35A22">
        <w:rPr>
          <w:rFonts w:ascii="Times New Roman" w:eastAsia="MS Mincho" w:hAnsi="Times New Roman" w:hint="default"/>
          <w:lang w:eastAsia="en-US"/>
        </w:rPr>
        <w:t>neprijateľ</w:t>
      </w:r>
      <w:r w:rsidRPr="00EC4A04" w:rsidR="00A35A22">
        <w:rPr>
          <w:rFonts w:ascii="Times New Roman" w:eastAsia="MS Mincho" w:hAnsi="Times New Roman" w:hint="default"/>
          <w:lang w:eastAsia="en-US"/>
        </w:rPr>
        <w:t>nosť</w:t>
      </w:r>
      <w:r w:rsidRPr="00EC4A04" w:rsidR="00A35A22">
        <w:rPr>
          <w:rFonts w:ascii="Times New Roman" w:eastAsia="MS Mincho" w:hAnsi="Times New Roman" w:hint="default"/>
          <w:lang w:eastAsia="en-US"/>
        </w:rPr>
        <w:t xml:space="preserve"> zmluvnej podmienky a znenie </w:t>
      </w:r>
      <w:r w:rsidRPr="00EC4A04" w:rsidR="0075322B">
        <w:rPr>
          <w:rFonts w:ascii="Times New Roman" w:eastAsia="MS Mincho" w:hAnsi="Times New Roman"/>
          <w:lang w:eastAsia="en-US"/>
        </w:rPr>
        <w:t>t</w:t>
      </w:r>
      <w:r w:rsidRPr="00EC4A04" w:rsidR="00A35A22">
        <w:rPr>
          <w:rFonts w:ascii="Times New Roman" w:eastAsia="MS Mincho" w:hAnsi="Times New Roman"/>
          <w:lang w:eastAsia="en-US"/>
        </w:rPr>
        <w:t>ejto</w:t>
      </w:r>
      <w:r w:rsidRPr="00EC4A04" w:rsidR="0075322B">
        <w:rPr>
          <w:rFonts w:ascii="Times New Roman" w:eastAsia="MS Mincho" w:hAnsi="Times New Roman"/>
          <w:lang w:eastAsia="en-US"/>
        </w:rPr>
        <w:t xml:space="preserve"> zmluvn</w:t>
      </w:r>
      <w:r w:rsidRPr="00EC4A04" w:rsidR="00A35A22">
        <w:rPr>
          <w:rFonts w:ascii="Times New Roman" w:eastAsia="MS Mincho" w:hAnsi="Times New Roman"/>
          <w:lang w:eastAsia="en-US"/>
        </w:rPr>
        <w:t>ej podmienky</w:t>
      </w:r>
      <w:r w:rsidRPr="00EC4A04" w:rsidR="0075322B">
        <w:rPr>
          <w:rFonts w:ascii="Times New Roman" w:eastAsia="MS Mincho" w:hAnsi="Times New Roman"/>
          <w:lang w:eastAsia="en-US"/>
        </w:rPr>
        <w:t xml:space="preserve"> </w:t>
      </w:r>
      <w:r w:rsidRPr="00EC4A04" w:rsidR="006E4600">
        <w:rPr>
          <w:rFonts w:ascii="Times New Roman" w:eastAsia="MS Mincho" w:hAnsi="Times New Roman" w:hint="default"/>
          <w:lang w:eastAsia="en-US"/>
        </w:rPr>
        <w:t>vý</w:t>
      </w:r>
      <w:r w:rsidRPr="00EC4A04" w:rsidR="006E4600">
        <w:rPr>
          <w:rFonts w:ascii="Times New Roman" w:eastAsia="MS Mincho" w:hAnsi="Times New Roman" w:hint="default"/>
          <w:lang w:eastAsia="en-US"/>
        </w:rPr>
        <w:t xml:space="preserve">slovne </w:t>
      </w:r>
      <w:r w:rsidRPr="00EC4A04" w:rsidR="00A35A22">
        <w:rPr>
          <w:rFonts w:ascii="Times New Roman" w:eastAsia="MS Mincho" w:hAnsi="Times New Roman"/>
          <w:lang w:eastAsia="en-US"/>
        </w:rPr>
        <w:t>uvedie</w:t>
      </w:r>
      <w:r w:rsidRPr="00EC4A04" w:rsidR="00ED3C0C">
        <w:rPr>
          <w:rFonts w:ascii="Times New Roman" w:eastAsia="MS Mincho" w:hAnsi="Times New Roman"/>
          <w:lang w:eastAsia="en-US"/>
        </w:rPr>
        <w:t xml:space="preserve"> alebo </w:t>
      </w:r>
      <w:r w:rsidRPr="00EC4A04" w:rsidR="00414A37">
        <w:rPr>
          <w:rFonts w:ascii="Times New Roman" w:eastAsia="MS Mincho" w:hAnsi="Times New Roman" w:hint="default"/>
          <w:lang w:eastAsia="en-US"/>
        </w:rPr>
        <w:t>vo vý</w:t>
      </w:r>
      <w:r w:rsidRPr="00EC4A04" w:rsidR="00414A37">
        <w:rPr>
          <w:rFonts w:ascii="Times New Roman" w:eastAsia="MS Mincho" w:hAnsi="Times New Roman" w:hint="default"/>
          <w:lang w:eastAsia="en-US"/>
        </w:rPr>
        <w:t xml:space="preserve">roku </w:t>
      </w:r>
      <w:r w:rsidRPr="00EC4A04" w:rsidR="00ED3C0C">
        <w:rPr>
          <w:rFonts w:ascii="Times New Roman" w:eastAsia="MS Mincho" w:hAnsi="Times New Roman" w:hint="default"/>
          <w:lang w:eastAsia="en-US"/>
        </w:rPr>
        <w:t>určí</w:t>
      </w:r>
      <w:r w:rsidRPr="00EC4A04" w:rsidR="00ED3C0C">
        <w:rPr>
          <w:rFonts w:ascii="Times New Roman" w:eastAsia="MS Mincho" w:hAnsi="Times New Roman" w:hint="default"/>
          <w:lang w:eastAsia="en-US"/>
        </w:rPr>
        <w:t>, ž</w:t>
      </w:r>
      <w:r w:rsidRPr="00EC4A04" w:rsidR="00ED3C0C">
        <w:rPr>
          <w:rFonts w:ascii="Times New Roman" w:eastAsia="MS Mincho" w:hAnsi="Times New Roman" w:hint="default"/>
          <w:lang w:eastAsia="en-US"/>
        </w:rPr>
        <w:t>e obchodná</w:t>
      </w:r>
      <w:r w:rsidRPr="00EC4A04" w:rsidR="00ED3C0C">
        <w:rPr>
          <w:rFonts w:ascii="Times New Roman" w:eastAsia="MS Mincho" w:hAnsi="Times New Roman" w:hint="default"/>
          <w:lang w:eastAsia="en-US"/>
        </w:rPr>
        <w:t xml:space="preserve"> praktika je nekalá</w:t>
      </w:r>
      <w:r w:rsidR="0025652C">
        <w:rPr>
          <w:rFonts w:ascii="Times New Roman" w:eastAsia="MS Mincho" w:hAnsi="Times New Roman"/>
          <w:lang w:eastAsia="en-US"/>
        </w:rPr>
        <w:t>;</w:t>
      </w:r>
      <w:r w:rsidRPr="00EC4A04" w:rsidR="0075322B">
        <w:rPr>
          <w:rFonts w:ascii="Times New Roman" w:eastAsia="MS Mincho" w:hAnsi="Times New Roman"/>
          <w:lang w:eastAsia="en-US"/>
        </w:rPr>
        <w:t xml:space="preserve"> </w:t>
      </w:r>
      <w:r w:rsidR="0025652C">
        <w:rPr>
          <w:rFonts w:ascii="Times New Roman" w:eastAsia="MS Mincho" w:hAnsi="Times New Roman"/>
          <w:lang w:eastAsia="en-US"/>
        </w:rPr>
        <w:t>i</w:t>
      </w:r>
      <w:r w:rsidRPr="00EC4A04" w:rsidR="0075322B">
        <w:rPr>
          <w:rFonts w:ascii="Times New Roman" w:eastAsia="MS Mincho" w:hAnsi="Times New Roman" w:hint="default"/>
          <w:lang w:eastAsia="en-US"/>
        </w:rPr>
        <w:t>nak ž</w:t>
      </w:r>
      <w:r w:rsidRPr="00EC4A04" w:rsidR="0075322B">
        <w:rPr>
          <w:rFonts w:ascii="Times New Roman" w:eastAsia="MS Mincho" w:hAnsi="Times New Roman" w:hint="default"/>
          <w:lang w:eastAsia="en-US"/>
        </w:rPr>
        <w:t>alobu zamietne.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</w:p>
    <w:p w:rsidR="007D0D56" w:rsidRPr="00EC4A04" w:rsidP="007D0D56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4F64CC" w:rsidRPr="00EC4A04" w:rsidP="00ED5E7F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ED5E7F">
        <w:rPr>
          <w:rFonts w:ascii="Times New Roman" w:eastAsia="MS Mincho" w:hAnsi="Times New Roman"/>
          <w:lang w:eastAsia="en-US"/>
        </w:rPr>
        <w:t xml:space="preserve">(2) </w:t>
      </w:r>
      <w:r w:rsidRPr="00EC4A04" w:rsidR="00606BCE">
        <w:rPr>
          <w:rFonts w:ascii="Times New Roman" w:eastAsia="MS Mincho" w:hAnsi="Times New Roman" w:hint="default"/>
          <w:lang w:eastAsia="en-US"/>
        </w:rPr>
        <w:t>Ak sú</w:t>
      </w:r>
      <w:r w:rsidRPr="00EC4A04" w:rsidR="00606BCE">
        <w:rPr>
          <w:rFonts w:ascii="Times New Roman" w:eastAsia="MS Mincho" w:hAnsi="Times New Roman" w:hint="default"/>
          <w:lang w:eastAsia="en-US"/>
        </w:rPr>
        <w:t>d prá</w:t>
      </w:r>
      <w:r w:rsidRPr="00EC4A04" w:rsidR="00606BCE">
        <w:rPr>
          <w:rFonts w:ascii="Times New Roman" w:eastAsia="MS Mincho" w:hAnsi="Times New Roman" w:hint="default"/>
          <w:lang w:eastAsia="en-US"/>
        </w:rPr>
        <w:t>voplatne určí</w:t>
      </w:r>
      <w:r w:rsidRPr="00EC4A04" w:rsidR="00606BCE">
        <w:rPr>
          <w:rFonts w:ascii="Times New Roman" w:eastAsia="MS Mincho" w:hAnsi="Times New Roman" w:hint="default"/>
          <w:lang w:eastAsia="en-US"/>
        </w:rPr>
        <w:t xml:space="preserve"> neprijateľ</w:t>
      </w:r>
      <w:r w:rsidRPr="00EC4A04" w:rsidR="00606BCE">
        <w:rPr>
          <w:rFonts w:ascii="Times New Roman" w:eastAsia="MS Mincho" w:hAnsi="Times New Roman" w:hint="default"/>
          <w:lang w:eastAsia="en-US"/>
        </w:rPr>
        <w:t>nosť</w:t>
      </w:r>
      <w:r w:rsidRPr="00EC4A04" w:rsidR="00606BCE">
        <w:rPr>
          <w:rFonts w:ascii="Times New Roman" w:eastAsia="MS Mincho" w:hAnsi="Times New Roman" w:hint="default"/>
          <w:lang w:eastAsia="en-US"/>
        </w:rPr>
        <w:t xml:space="preserve"> zmluvnej podmienky</w:t>
      </w:r>
      <w:r w:rsidRPr="00EC4A04" w:rsidR="00ED3C0C">
        <w:rPr>
          <w:rFonts w:ascii="Times New Roman" w:eastAsia="MS Mincho" w:hAnsi="Times New Roman" w:hint="default"/>
          <w:lang w:eastAsia="en-US"/>
        </w:rPr>
        <w:t xml:space="preserve"> alebo určí</w:t>
      </w:r>
      <w:r w:rsidRPr="00EC4A04" w:rsidR="00ED3C0C">
        <w:rPr>
          <w:rFonts w:ascii="Times New Roman" w:eastAsia="MS Mincho" w:hAnsi="Times New Roman" w:hint="default"/>
          <w:lang w:eastAsia="en-US"/>
        </w:rPr>
        <w:t>, ž</w:t>
      </w:r>
      <w:r w:rsidRPr="00EC4A04" w:rsidR="00ED3C0C">
        <w:rPr>
          <w:rFonts w:ascii="Times New Roman" w:eastAsia="MS Mincho" w:hAnsi="Times New Roman" w:hint="default"/>
          <w:lang w:eastAsia="en-US"/>
        </w:rPr>
        <w:t>e obchodná</w:t>
      </w:r>
      <w:r w:rsidRPr="00EC4A04" w:rsidR="00ED3C0C">
        <w:rPr>
          <w:rFonts w:ascii="Times New Roman" w:eastAsia="MS Mincho" w:hAnsi="Times New Roman" w:hint="default"/>
          <w:lang w:eastAsia="en-US"/>
        </w:rPr>
        <w:t xml:space="preserve"> praktika je nekalá</w:t>
      </w:r>
      <w:r w:rsidRPr="00EC4A04" w:rsidR="00606BCE">
        <w:rPr>
          <w:rFonts w:ascii="Times New Roman" w:eastAsia="MS Mincho" w:hAnsi="Times New Roman" w:hint="default"/>
          <w:lang w:eastAsia="en-US"/>
        </w:rPr>
        <w:t>, ž</w:t>
      </w:r>
      <w:r w:rsidRPr="00EC4A04" w:rsidR="00606BCE">
        <w:rPr>
          <w:rFonts w:ascii="Times New Roman" w:eastAsia="MS Mincho" w:hAnsi="Times New Roman" w:hint="default"/>
          <w:lang w:eastAsia="en-US"/>
        </w:rPr>
        <w:t>alobca je oprá</w:t>
      </w:r>
      <w:r w:rsidRPr="00EC4A04" w:rsidR="00606BCE">
        <w:rPr>
          <w:rFonts w:ascii="Times New Roman" w:eastAsia="MS Mincho" w:hAnsi="Times New Roman" w:hint="default"/>
          <w:lang w:eastAsia="en-US"/>
        </w:rPr>
        <w:t>vnený</w:t>
      </w:r>
      <w:r w:rsidRPr="00EC4A04" w:rsidR="00606BCE">
        <w:rPr>
          <w:rFonts w:ascii="Times New Roman" w:eastAsia="MS Mincho" w:hAnsi="Times New Roman" w:hint="default"/>
          <w:lang w:eastAsia="en-US"/>
        </w:rPr>
        <w:t xml:space="preserve"> vhodnou formou zabezpeč</w:t>
      </w:r>
      <w:r w:rsidRPr="00EC4A04" w:rsidR="00606BCE">
        <w:rPr>
          <w:rFonts w:ascii="Times New Roman" w:eastAsia="MS Mincho" w:hAnsi="Times New Roman" w:hint="default"/>
          <w:lang w:eastAsia="en-US"/>
        </w:rPr>
        <w:t>iť</w:t>
      </w:r>
      <w:r w:rsidRPr="00EC4A04" w:rsidR="00606BCE">
        <w:rPr>
          <w:rFonts w:ascii="Times New Roman" w:eastAsia="MS Mincho" w:hAnsi="Times New Roman" w:hint="default"/>
          <w:lang w:eastAsia="en-US"/>
        </w:rPr>
        <w:t xml:space="preserve"> zverejnenie tohto rozsudku.</w:t>
      </w:r>
    </w:p>
    <w:p w:rsidR="00ED5E7F" w:rsidRPr="00EC4A04" w:rsidP="00ED5E7F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606BCE" w:rsidRPr="00EC4A04" w:rsidP="0090002A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90002A">
        <w:rPr>
          <w:rFonts w:ascii="Times New Roman" w:eastAsia="MS Mincho" w:hAnsi="Times New Roman"/>
          <w:lang w:eastAsia="en-US"/>
        </w:rPr>
        <w:t xml:space="preserve">(3) </w:t>
      </w:r>
      <w:r w:rsidRPr="00EC4A04">
        <w:rPr>
          <w:rFonts w:ascii="Times New Roman" w:eastAsia="MS Mincho" w:hAnsi="Times New Roman" w:hint="default"/>
          <w:lang w:eastAsia="en-US"/>
        </w:rPr>
        <w:t>Ak sú</w:t>
      </w:r>
      <w:r w:rsidRPr="00EC4A04">
        <w:rPr>
          <w:rFonts w:ascii="Times New Roman" w:eastAsia="MS Mincho" w:hAnsi="Times New Roman" w:hint="default"/>
          <w:lang w:eastAsia="en-US"/>
        </w:rPr>
        <w:t>d určí</w:t>
      </w:r>
      <w:r w:rsidRPr="00EC4A04">
        <w:rPr>
          <w:rFonts w:ascii="Times New Roman" w:eastAsia="MS Mincho" w:hAnsi="Times New Roman" w:hint="default"/>
          <w:lang w:eastAsia="en-US"/>
        </w:rPr>
        <w:t xml:space="preserve"> neprijateľ</w:t>
      </w:r>
      <w:r w:rsidRPr="00EC4A04">
        <w:rPr>
          <w:rFonts w:ascii="Times New Roman" w:eastAsia="MS Mincho" w:hAnsi="Times New Roman" w:hint="default"/>
          <w:lang w:eastAsia="en-US"/>
        </w:rPr>
        <w:t>nosť</w:t>
      </w:r>
      <w:r w:rsidRPr="00EC4A04">
        <w:rPr>
          <w:rFonts w:ascii="Times New Roman" w:eastAsia="MS Mincho" w:hAnsi="Times New Roman" w:hint="default"/>
          <w:lang w:eastAsia="en-US"/>
        </w:rPr>
        <w:t xml:space="preserve"> zmluvnej podmienky</w:t>
      </w:r>
      <w:r w:rsidRPr="00EC4A04" w:rsidR="00ED3C0C">
        <w:rPr>
          <w:rFonts w:ascii="Times New Roman" w:eastAsia="MS Mincho" w:hAnsi="Times New Roman" w:hint="default"/>
          <w:lang w:eastAsia="en-US"/>
        </w:rPr>
        <w:t xml:space="preserve"> alebo určí</w:t>
      </w:r>
      <w:r w:rsidRPr="00EC4A04" w:rsidR="00ED3C0C">
        <w:rPr>
          <w:rFonts w:ascii="Times New Roman" w:eastAsia="MS Mincho" w:hAnsi="Times New Roman" w:hint="default"/>
          <w:lang w:eastAsia="en-US"/>
        </w:rPr>
        <w:t>, ž</w:t>
      </w:r>
      <w:r w:rsidRPr="00EC4A04" w:rsidR="00ED3C0C">
        <w:rPr>
          <w:rFonts w:ascii="Times New Roman" w:eastAsia="MS Mincho" w:hAnsi="Times New Roman" w:hint="default"/>
          <w:lang w:eastAsia="en-US"/>
        </w:rPr>
        <w:t>e obchodná</w:t>
      </w:r>
      <w:r w:rsidRPr="00EC4A04" w:rsidR="00ED3C0C">
        <w:rPr>
          <w:rFonts w:ascii="Times New Roman" w:eastAsia="MS Mincho" w:hAnsi="Times New Roman" w:hint="default"/>
          <w:lang w:eastAsia="en-US"/>
        </w:rPr>
        <w:t xml:space="preserve"> praktika je nekalá</w:t>
      </w:r>
      <w:r w:rsidRPr="00EC4A04">
        <w:rPr>
          <w:rFonts w:ascii="Times New Roman" w:eastAsia="MS Mincho" w:hAnsi="Times New Roman" w:hint="default"/>
          <w:lang w:eastAsia="en-US"/>
        </w:rPr>
        <w:t>, zakáž</w:t>
      </w:r>
      <w:r w:rsidRPr="00EC4A04">
        <w:rPr>
          <w:rFonts w:ascii="Times New Roman" w:eastAsia="MS Mincho" w:hAnsi="Times New Roman" w:hint="default"/>
          <w:lang w:eastAsia="en-US"/>
        </w:rPr>
        <w:t>e ž</w:t>
      </w:r>
      <w:r w:rsidRPr="00EC4A04">
        <w:rPr>
          <w:rFonts w:ascii="Times New Roman" w:eastAsia="MS Mincho" w:hAnsi="Times New Roman" w:hint="default"/>
          <w:lang w:eastAsia="en-US"/>
        </w:rPr>
        <w:t>alované</w:t>
      </w:r>
      <w:r w:rsidRPr="00EC4A04">
        <w:rPr>
          <w:rFonts w:ascii="Times New Roman" w:eastAsia="MS Mincho" w:hAnsi="Times New Roman" w:hint="default"/>
          <w:lang w:eastAsia="en-US"/>
        </w:rPr>
        <w:t>mu použí</w:t>
      </w:r>
      <w:r w:rsidRPr="00EC4A04">
        <w:rPr>
          <w:rFonts w:ascii="Times New Roman" w:eastAsia="MS Mincho" w:hAnsi="Times New Roman" w:hint="default"/>
          <w:lang w:eastAsia="en-US"/>
        </w:rPr>
        <w:t>vať</w:t>
      </w:r>
      <w:r w:rsidRPr="00EC4A04">
        <w:rPr>
          <w:rFonts w:ascii="Times New Roman" w:eastAsia="MS Mincho" w:hAnsi="Times New Roman" w:hint="default"/>
          <w:lang w:eastAsia="en-US"/>
        </w:rPr>
        <w:t xml:space="preserve"> tú</w:t>
      </w:r>
      <w:r w:rsidRPr="00EC4A04">
        <w:rPr>
          <w:rFonts w:ascii="Times New Roman" w:eastAsia="MS Mincho" w:hAnsi="Times New Roman" w:hint="default"/>
          <w:lang w:eastAsia="en-US"/>
        </w:rPr>
        <w:t xml:space="preserve">to podmienku </w:t>
      </w:r>
      <w:r w:rsidRPr="00EC4A04" w:rsidR="0072385D">
        <w:rPr>
          <w:rFonts w:ascii="Times New Roman" w:eastAsia="MS Mincho" w:hAnsi="Times New Roman" w:hint="default"/>
          <w:lang w:eastAsia="en-US"/>
        </w:rPr>
        <w:t>alebo podmienku s rovnaký</w:t>
      </w:r>
      <w:r w:rsidRPr="00EC4A04" w:rsidR="0072385D">
        <w:rPr>
          <w:rFonts w:ascii="Times New Roman" w:eastAsia="MS Mincho" w:hAnsi="Times New Roman" w:hint="default"/>
          <w:lang w:eastAsia="en-US"/>
        </w:rPr>
        <w:t>m vý</w:t>
      </w:r>
      <w:r w:rsidRPr="00EC4A04" w:rsidR="0072385D">
        <w:rPr>
          <w:rFonts w:ascii="Times New Roman" w:eastAsia="MS Mincho" w:hAnsi="Times New Roman" w:hint="default"/>
          <w:lang w:eastAsia="en-US"/>
        </w:rPr>
        <w:t xml:space="preserve">znamom </w:t>
      </w:r>
      <w:r w:rsidRPr="00EC4A04">
        <w:rPr>
          <w:rFonts w:ascii="Times New Roman" w:eastAsia="MS Mincho" w:hAnsi="Times New Roman" w:hint="default"/>
          <w:lang w:eastAsia="en-US"/>
        </w:rPr>
        <w:t>vo vš</w:t>
      </w:r>
      <w:r w:rsidRPr="00EC4A04">
        <w:rPr>
          <w:rFonts w:ascii="Times New Roman" w:eastAsia="MS Mincho" w:hAnsi="Times New Roman" w:hint="default"/>
          <w:lang w:eastAsia="en-US"/>
        </w:rPr>
        <w:t>etký</w:t>
      </w:r>
      <w:r w:rsidRPr="00EC4A04">
        <w:rPr>
          <w:rFonts w:ascii="Times New Roman" w:eastAsia="MS Mincho" w:hAnsi="Times New Roman" w:hint="default"/>
          <w:lang w:eastAsia="en-US"/>
        </w:rPr>
        <w:t>ch zmluvá</w:t>
      </w:r>
      <w:r w:rsidRPr="00EC4A04">
        <w:rPr>
          <w:rFonts w:ascii="Times New Roman" w:eastAsia="MS Mincho" w:hAnsi="Times New Roman" w:hint="default"/>
          <w:lang w:eastAsia="en-US"/>
        </w:rPr>
        <w:t xml:space="preserve">ch </w:t>
      </w:r>
      <w:r w:rsidRPr="00EC4A04" w:rsidR="00A85F26">
        <w:rPr>
          <w:rFonts w:ascii="Times New Roman" w:eastAsia="MS Mincho" w:hAnsi="Times New Roman"/>
          <w:color w:val="000000"/>
        </w:rPr>
        <w:t>alebo v </w:t>
      </w:r>
      <w:r w:rsidRPr="00EC4A04" w:rsidR="00A85F26">
        <w:rPr>
          <w:rFonts w:ascii="Times New Roman" w:hAnsi="Times New Roman"/>
        </w:rPr>
        <w:t>iných zmluvných d</w:t>
      </w:r>
      <w:r w:rsidRPr="00EC4A04" w:rsidR="00A85F26">
        <w:rPr>
          <w:rFonts w:ascii="Times New Roman" w:eastAsia="MS Mincho" w:hAnsi="Times New Roman" w:hint="default"/>
          <w:color w:val="000000"/>
        </w:rPr>
        <w:t>okumentoch sú</w:t>
      </w:r>
      <w:r w:rsidRPr="00EC4A04" w:rsidR="00A85F26">
        <w:rPr>
          <w:rFonts w:ascii="Times New Roman" w:eastAsia="MS Mincho" w:hAnsi="Times New Roman" w:hint="default"/>
          <w:color w:val="000000"/>
        </w:rPr>
        <w:t>visiacich so spotrebiteľ</w:t>
      </w:r>
      <w:r w:rsidRPr="00EC4A04" w:rsidR="00A85F26">
        <w:rPr>
          <w:rFonts w:ascii="Times New Roman" w:eastAsia="MS Mincho" w:hAnsi="Times New Roman" w:hint="default"/>
          <w:color w:val="000000"/>
        </w:rPr>
        <w:t>skou zmluvou</w:t>
      </w:r>
      <w:r w:rsidRPr="00EC4A04" w:rsidR="00A85F26">
        <w:rPr>
          <w:rFonts w:ascii="Times New Roman" w:eastAsia="MS Mincho" w:hAnsi="Times New Roman"/>
          <w:lang w:eastAsia="en-US"/>
        </w:rPr>
        <w:t xml:space="preserve"> </w:t>
      </w:r>
      <w:r w:rsidRPr="00EC4A04" w:rsidR="00ED3C0C">
        <w:rPr>
          <w:rFonts w:ascii="Times New Roman" w:eastAsia="MS Mincho" w:hAnsi="Times New Roman" w:hint="default"/>
          <w:lang w:eastAsia="en-US"/>
        </w:rPr>
        <w:t>alebo ž</w:t>
      </w:r>
      <w:r w:rsidRPr="00EC4A04" w:rsidR="00ED3C0C">
        <w:rPr>
          <w:rFonts w:ascii="Times New Roman" w:eastAsia="MS Mincho" w:hAnsi="Times New Roman" w:hint="default"/>
          <w:lang w:eastAsia="en-US"/>
        </w:rPr>
        <w:t>alované</w:t>
      </w:r>
      <w:r w:rsidRPr="00EC4A04" w:rsidR="00ED3C0C">
        <w:rPr>
          <w:rFonts w:ascii="Times New Roman" w:eastAsia="MS Mincho" w:hAnsi="Times New Roman" w:hint="default"/>
          <w:lang w:eastAsia="en-US"/>
        </w:rPr>
        <w:t>mu zakáž</w:t>
      </w:r>
      <w:r w:rsidRPr="00EC4A04" w:rsidR="00ED3C0C">
        <w:rPr>
          <w:rFonts w:ascii="Times New Roman" w:eastAsia="MS Mincho" w:hAnsi="Times New Roman" w:hint="default"/>
          <w:lang w:eastAsia="en-US"/>
        </w:rPr>
        <w:t>e použí</w:t>
      </w:r>
      <w:r w:rsidRPr="00EC4A04" w:rsidR="00ED3C0C">
        <w:rPr>
          <w:rFonts w:ascii="Times New Roman" w:eastAsia="MS Mincho" w:hAnsi="Times New Roman" w:hint="default"/>
          <w:lang w:eastAsia="en-US"/>
        </w:rPr>
        <w:t>vať</w:t>
      </w:r>
      <w:r w:rsidRPr="00EC4A04" w:rsidR="00ED3C0C">
        <w:rPr>
          <w:rFonts w:ascii="Times New Roman" w:eastAsia="MS Mincho" w:hAnsi="Times New Roman" w:hint="default"/>
          <w:lang w:eastAsia="en-US"/>
        </w:rPr>
        <w:t xml:space="preserve"> neka</w:t>
      </w:r>
      <w:r w:rsidRPr="00EC4A04" w:rsidR="00ED3C0C">
        <w:rPr>
          <w:rFonts w:ascii="Times New Roman" w:eastAsia="MS Mincho" w:hAnsi="Times New Roman" w:hint="default"/>
          <w:lang w:eastAsia="en-US"/>
        </w:rPr>
        <w:t>lú</w:t>
      </w:r>
      <w:r w:rsidRPr="00EC4A04" w:rsidR="00ED3C0C">
        <w:rPr>
          <w:rFonts w:ascii="Times New Roman" w:eastAsia="MS Mincho" w:hAnsi="Times New Roman" w:hint="default"/>
          <w:lang w:eastAsia="en-US"/>
        </w:rPr>
        <w:t xml:space="preserve"> obchodnú</w:t>
      </w:r>
      <w:r w:rsidRPr="00EC4A04" w:rsidR="00ED3C0C">
        <w:rPr>
          <w:rFonts w:ascii="Times New Roman" w:eastAsia="MS Mincho" w:hAnsi="Times New Roman" w:hint="default"/>
          <w:lang w:eastAsia="en-US"/>
        </w:rPr>
        <w:t xml:space="preserve"> praktiku</w:t>
      </w:r>
      <w:r w:rsidRPr="00EC4A04">
        <w:rPr>
          <w:rFonts w:ascii="Times New Roman" w:eastAsia="MS Mincho" w:hAnsi="Times New Roman"/>
          <w:lang w:eastAsia="en-US"/>
        </w:rPr>
        <w:t>.</w:t>
      </w:r>
      <w:r w:rsidRPr="00EC4A04" w:rsidR="00801783">
        <w:rPr>
          <w:rFonts w:ascii="Times New Roman" w:eastAsia="MS Mincho" w:hAnsi="Times New Roman"/>
          <w:lang w:eastAsia="en-US"/>
        </w:rPr>
        <w:t xml:space="preserve"> </w:t>
      </w:r>
    </w:p>
    <w:p w:rsidR="006B79C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 </w:t>
      </w:r>
    </w:p>
    <w:p w:rsidR="00A35A22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="000338CB">
        <w:rPr>
          <w:rFonts w:ascii="Times New Roman" w:eastAsia="MS Mincho" w:hAnsi="Times New Roman"/>
          <w:lang w:eastAsia="en-US"/>
        </w:rPr>
        <w:br w:type="page"/>
      </w: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299</w:t>
      </w:r>
    </w:p>
    <w:p w:rsidR="00A35A22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Úč</w:t>
      </w:r>
      <w:r w:rsidRPr="00EC4A04">
        <w:rPr>
          <w:rFonts w:ascii="Times New Roman" w:eastAsia="MS Mincho" w:hAnsi="Times New Roman" w:hint="default"/>
          <w:lang w:eastAsia="en-US"/>
        </w:rPr>
        <w:t>inky rozsudku</w:t>
      </w:r>
    </w:p>
    <w:p w:rsidR="004F64C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A35A22">
        <w:rPr>
          <w:rFonts w:ascii="Times New Roman" w:eastAsia="MS Mincho" w:hAnsi="Times New Roman" w:hint="default"/>
          <w:lang w:eastAsia="en-US"/>
        </w:rPr>
        <w:t>Vý</w:t>
      </w:r>
      <w:r w:rsidRPr="00EC4A04" w:rsidR="00A35A22">
        <w:rPr>
          <w:rFonts w:ascii="Times New Roman" w:eastAsia="MS Mincho" w:hAnsi="Times New Roman" w:hint="default"/>
          <w:lang w:eastAsia="en-US"/>
        </w:rPr>
        <w:t>rok prá</w:t>
      </w:r>
      <w:r w:rsidRPr="00EC4A04" w:rsidR="00A35A22">
        <w:rPr>
          <w:rFonts w:ascii="Times New Roman" w:eastAsia="MS Mincho" w:hAnsi="Times New Roman" w:hint="default"/>
          <w:lang w:eastAsia="en-US"/>
        </w:rPr>
        <w:t>voplatné</w:t>
      </w:r>
      <w:r w:rsidRPr="00EC4A04" w:rsidR="00A35A22">
        <w:rPr>
          <w:rFonts w:ascii="Times New Roman" w:eastAsia="MS Mincho" w:hAnsi="Times New Roman" w:hint="default"/>
          <w:lang w:eastAsia="en-US"/>
        </w:rPr>
        <w:t>ho rozsudku podľ</w:t>
      </w:r>
      <w:r w:rsidRPr="00EC4A04" w:rsidR="00A35A22">
        <w:rPr>
          <w:rFonts w:ascii="Times New Roman" w:eastAsia="MS Mincho" w:hAnsi="Times New Roman" w:hint="default"/>
          <w:lang w:eastAsia="en-US"/>
        </w:rPr>
        <w:t>a §</w:t>
      </w:r>
      <w:r w:rsidRPr="00EC4A04" w:rsidR="00A35A22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E138CA">
        <w:rPr>
          <w:rFonts w:ascii="Times New Roman" w:eastAsia="MS Mincho" w:hAnsi="Times New Roman"/>
          <w:lang w:eastAsia="en-US"/>
        </w:rPr>
        <w:t>2</w:t>
      </w:r>
      <w:r w:rsidRPr="00EC4A04" w:rsidR="00776694">
        <w:rPr>
          <w:rFonts w:ascii="Times New Roman" w:eastAsia="MS Mincho" w:hAnsi="Times New Roman"/>
          <w:lang w:eastAsia="en-US"/>
        </w:rPr>
        <w:t>9</w:t>
      </w:r>
      <w:r w:rsidRPr="00EC4A04" w:rsidR="00CF232C">
        <w:rPr>
          <w:rFonts w:ascii="Times New Roman" w:eastAsia="MS Mincho" w:hAnsi="Times New Roman"/>
          <w:lang w:eastAsia="en-US"/>
        </w:rPr>
        <w:t>8</w:t>
      </w:r>
      <w:r w:rsidRPr="00EC4A04" w:rsidR="003B56DC">
        <w:rPr>
          <w:rFonts w:ascii="Times New Roman" w:eastAsia="MS Mincho" w:hAnsi="Times New Roman"/>
          <w:lang w:eastAsia="en-US"/>
        </w:rPr>
        <w:t xml:space="preserve"> </w:t>
      </w:r>
      <w:r w:rsidRPr="00EC4A04" w:rsidR="00A35A22">
        <w:rPr>
          <w:rFonts w:ascii="Times New Roman" w:eastAsia="MS Mincho" w:hAnsi="Times New Roman"/>
          <w:lang w:eastAsia="en-US"/>
        </w:rPr>
        <w:t>je</w:t>
      </w:r>
      <w:r w:rsidRPr="00EC4A04" w:rsidR="003B56DC">
        <w:rPr>
          <w:rFonts w:ascii="Times New Roman" w:eastAsia="MS Mincho" w:hAnsi="Times New Roman" w:hint="default"/>
          <w:lang w:eastAsia="en-US"/>
        </w:rPr>
        <w:t xml:space="preserve"> zá</w:t>
      </w:r>
      <w:r w:rsidRPr="00EC4A04" w:rsidR="003B56DC">
        <w:rPr>
          <w:rFonts w:ascii="Times New Roman" w:eastAsia="MS Mincho" w:hAnsi="Times New Roman" w:hint="default"/>
          <w:lang w:eastAsia="en-US"/>
        </w:rPr>
        <w:t>v</w:t>
      </w:r>
      <w:r w:rsidRPr="00EC4A04" w:rsidR="006B79C8">
        <w:rPr>
          <w:rFonts w:ascii="Times New Roman" w:eastAsia="MS Mincho" w:hAnsi="Times New Roman" w:hint="default"/>
          <w:lang w:eastAsia="en-US"/>
        </w:rPr>
        <w:t>ä</w:t>
      </w:r>
      <w:r w:rsidRPr="00EC4A04" w:rsidR="006B79C8">
        <w:rPr>
          <w:rFonts w:ascii="Times New Roman" w:eastAsia="MS Mincho" w:hAnsi="Times New Roman" w:hint="default"/>
          <w:lang w:eastAsia="en-US"/>
        </w:rPr>
        <w:t>z</w:t>
      </w:r>
      <w:r w:rsidRPr="00EC4A04" w:rsidR="00A35A22">
        <w:rPr>
          <w:rFonts w:ascii="Times New Roman" w:eastAsia="MS Mincho" w:hAnsi="Times New Roman" w:hint="default"/>
          <w:lang w:eastAsia="en-US"/>
        </w:rPr>
        <w:t>ný</w:t>
      </w:r>
      <w:r w:rsidRPr="00EC4A04" w:rsidR="003B56DC">
        <w:rPr>
          <w:rFonts w:ascii="Times New Roman" w:eastAsia="MS Mincho" w:hAnsi="Times New Roman" w:hint="default"/>
          <w:lang w:eastAsia="en-US"/>
        </w:rPr>
        <w:t xml:space="preserve"> pre kaž</w:t>
      </w:r>
      <w:r w:rsidRPr="00EC4A04" w:rsidR="003B56DC">
        <w:rPr>
          <w:rFonts w:ascii="Times New Roman" w:eastAsia="MS Mincho" w:hAnsi="Times New Roman" w:hint="default"/>
          <w:lang w:eastAsia="en-US"/>
        </w:rPr>
        <w:t>dé</w:t>
      </w:r>
      <w:r w:rsidRPr="00EC4A04" w:rsidR="003B56DC">
        <w:rPr>
          <w:rFonts w:ascii="Times New Roman" w:eastAsia="MS Mincho" w:hAnsi="Times New Roman" w:hint="default"/>
          <w:lang w:eastAsia="en-US"/>
        </w:rPr>
        <w:t>ho</w:t>
      </w:r>
      <w:r w:rsidRPr="00EC4A04" w:rsidR="00A35A22">
        <w:rPr>
          <w:rFonts w:ascii="Times New Roman" w:eastAsia="MS Mincho" w:hAnsi="Times New Roman"/>
          <w:lang w:eastAsia="en-US"/>
        </w:rPr>
        <w:t>.</w:t>
      </w:r>
    </w:p>
    <w:p w:rsidR="00A35A22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DB54B1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spacing w:val="30"/>
          <w:lang w:eastAsia="en-US"/>
        </w:rPr>
      </w:pPr>
      <w:r w:rsidRPr="00EC4A04" w:rsidR="007D0D56">
        <w:rPr>
          <w:rFonts w:ascii="Times New Roman" w:eastAsia="MS Mincho" w:hAnsi="Times New Roman"/>
          <w:b/>
          <w:spacing w:val="30"/>
          <w:lang w:eastAsia="en-US"/>
        </w:rPr>
        <w:t>D</w:t>
      </w:r>
      <w:r w:rsidRPr="00EC4A04" w:rsidR="00AF1168">
        <w:rPr>
          <w:rFonts w:ascii="Times New Roman" w:eastAsia="MS Mincho" w:hAnsi="Times New Roman" w:hint="default"/>
          <w:b/>
          <w:spacing w:val="30"/>
          <w:lang w:eastAsia="en-US"/>
        </w:rPr>
        <w:t>ruhý</w:t>
      </w:r>
      <w:r w:rsidRPr="00EC4A04">
        <w:rPr>
          <w:rFonts w:ascii="Times New Roman" w:eastAsia="MS Mincho" w:hAnsi="Times New Roman"/>
          <w:b/>
          <w:spacing w:val="30"/>
          <w:lang w:eastAsia="en-US"/>
        </w:rPr>
        <w:t xml:space="preserve"> diel</w:t>
      </w:r>
    </w:p>
    <w:p w:rsidR="00DB54B1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lang w:eastAsia="en-US"/>
        </w:rPr>
      </w:pPr>
      <w:r w:rsidRPr="00EC4A04">
        <w:rPr>
          <w:rFonts w:ascii="Times New Roman" w:eastAsia="MS Mincho" w:hAnsi="Times New Roman" w:hint="default"/>
          <w:b/>
          <w:lang w:eastAsia="en-US"/>
        </w:rPr>
        <w:t>Antidiskriminač</w:t>
      </w:r>
      <w:r w:rsidRPr="00EC4A04">
        <w:rPr>
          <w:rFonts w:ascii="Times New Roman" w:eastAsia="MS Mincho" w:hAnsi="Times New Roman" w:hint="default"/>
          <w:b/>
          <w:lang w:eastAsia="en-US"/>
        </w:rPr>
        <w:t>né</w:t>
      </w:r>
      <w:r w:rsidRPr="00EC4A04">
        <w:rPr>
          <w:rFonts w:ascii="Times New Roman" w:eastAsia="MS Mincho" w:hAnsi="Times New Roman" w:hint="default"/>
          <w:b/>
          <w:lang w:eastAsia="en-US"/>
        </w:rPr>
        <w:t xml:space="preserve"> spory</w:t>
      </w:r>
    </w:p>
    <w:p w:rsidR="004F64C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DB54B1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300</w:t>
      </w:r>
    </w:p>
    <w:p w:rsidR="007D0D56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DB54B1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Antidiskriminač</w:t>
      </w:r>
      <w:r w:rsidRPr="00EC4A04">
        <w:rPr>
          <w:rFonts w:ascii="Times New Roman" w:eastAsia="MS Mincho" w:hAnsi="Times New Roman" w:hint="default"/>
        </w:rPr>
        <w:t>ný</w:t>
      </w:r>
      <w:r w:rsidRPr="00EC4A04">
        <w:rPr>
          <w:rFonts w:ascii="Times New Roman" w:eastAsia="MS Mincho" w:hAnsi="Times New Roman" w:hint="default"/>
        </w:rPr>
        <w:t xml:space="preserve"> spor je spor, ktorý</w:t>
      </w:r>
      <w:r w:rsidRPr="00EC4A04">
        <w:rPr>
          <w:rFonts w:ascii="Times New Roman" w:eastAsia="MS Mincho" w:hAnsi="Times New Roman" w:hint="default"/>
        </w:rPr>
        <w:t xml:space="preserve"> sa tý</w:t>
      </w:r>
      <w:r w:rsidRPr="00EC4A04">
        <w:rPr>
          <w:rFonts w:ascii="Times New Roman" w:eastAsia="MS Mincho" w:hAnsi="Times New Roman" w:hint="default"/>
        </w:rPr>
        <w:t>ka poruš</w:t>
      </w:r>
      <w:r w:rsidRPr="00EC4A04">
        <w:rPr>
          <w:rFonts w:ascii="Times New Roman" w:eastAsia="MS Mincho" w:hAnsi="Times New Roman" w:hint="default"/>
        </w:rPr>
        <w:t>enia zá</w:t>
      </w:r>
      <w:r w:rsidRPr="00EC4A04">
        <w:rPr>
          <w:rFonts w:ascii="Times New Roman" w:eastAsia="MS Mincho" w:hAnsi="Times New Roman" w:hint="default"/>
        </w:rPr>
        <w:t>sady rovnaké</w:t>
      </w:r>
      <w:r w:rsidRPr="00EC4A04">
        <w:rPr>
          <w:rFonts w:ascii="Times New Roman" w:eastAsia="MS Mincho" w:hAnsi="Times New Roman" w:hint="default"/>
        </w:rPr>
        <w:t>ho zaobchá</w:t>
      </w:r>
      <w:r w:rsidRPr="00EC4A04">
        <w:rPr>
          <w:rFonts w:ascii="Times New Roman" w:eastAsia="MS Mincho" w:hAnsi="Times New Roman" w:hint="default"/>
        </w:rPr>
        <w:t>dzania podľ</w:t>
      </w:r>
      <w:r w:rsidRPr="00EC4A04">
        <w:rPr>
          <w:rFonts w:ascii="Times New Roman" w:eastAsia="MS Mincho" w:hAnsi="Times New Roman" w:hint="default"/>
        </w:rPr>
        <w:t xml:space="preserve">a </w:t>
      </w:r>
      <w:r w:rsidRPr="00EC4A04" w:rsidR="004D7D33">
        <w:rPr>
          <w:rFonts w:ascii="Times New Roman" w:eastAsia="MS Mincho" w:hAnsi="Times New Roman" w:hint="default"/>
        </w:rPr>
        <w:t>predpisov o rovnakom zaobchá</w:t>
      </w:r>
      <w:r w:rsidRPr="00EC4A04" w:rsidR="004D7D33">
        <w:rPr>
          <w:rFonts w:ascii="Times New Roman" w:eastAsia="MS Mincho" w:hAnsi="Times New Roman" w:hint="default"/>
        </w:rPr>
        <w:t>dzaní</w:t>
      </w:r>
      <w:r w:rsidRPr="00EC4A04" w:rsidR="004D7D33">
        <w:rPr>
          <w:rFonts w:ascii="Times New Roman" w:eastAsia="MS Mincho" w:hAnsi="Times New Roman" w:hint="default"/>
        </w:rPr>
        <w:t xml:space="preserve"> a o ochrane pred diskriminá</w:t>
      </w:r>
      <w:r w:rsidRPr="00EC4A04" w:rsidR="004D7D33">
        <w:rPr>
          <w:rFonts w:ascii="Times New Roman" w:eastAsia="MS Mincho" w:hAnsi="Times New Roman" w:hint="default"/>
        </w:rPr>
        <w:t>ciou</w:t>
      </w:r>
      <w:r w:rsidRPr="00EC4A04">
        <w:rPr>
          <w:rFonts w:ascii="Times New Roman" w:eastAsia="MS Mincho" w:hAnsi="Times New Roman"/>
        </w:rPr>
        <w:t>.</w:t>
      </w:r>
    </w:p>
    <w:p w:rsidR="004F64C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9C05FE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301</w:t>
      </w:r>
    </w:p>
    <w:p w:rsidR="004F64C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9F2FA2" w:rsidRPr="00EC4A04" w:rsidP="009F2FA2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261612">
        <w:rPr>
          <w:rFonts w:ascii="Times New Roman" w:eastAsia="MS Mincho" w:hAnsi="Times New Roman"/>
          <w:lang w:eastAsia="en-US"/>
        </w:rPr>
        <w:t xml:space="preserve">Strana </w:t>
      </w:r>
      <w:r w:rsidRPr="00EC4A04" w:rsidR="009C05FE">
        <w:rPr>
          <w:rFonts w:ascii="Times New Roman" w:eastAsia="MS Mincho" w:hAnsi="Times New Roman" w:hint="default"/>
          <w:lang w:eastAsia="en-US"/>
        </w:rPr>
        <w:t>sa môž</w:t>
      </w:r>
      <w:r w:rsidRPr="00EC4A04" w:rsidR="009C05FE">
        <w:rPr>
          <w:rFonts w:ascii="Times New Roman" w:eastAsia="MS Mincho" w:hAnsi="Times New Roman" w:hint="default"/>
          <w:lang w:eastAsia="en-US"/>
        </w:rPr>
        <w:t>e dať</w:t>
      </w:r>
      <w:r w:rsidRPr="00EC4A04" w:rsidR="009C05FE">
        <w:rPr>
          <w:rFonts w:ascii="Times New Roman" w:eastAsia="MS Mincho" w:hAnsi="Times New Roman" w:hint="default"/>
          <w:lang w:eastAsia="en-US"/>
        </w:rPr>
        <w:t xml:space="preserve"> v </w:t>
      </w:r>
      <w:r w:rsidRPr="00EC4A04" w:rsidR="009C05FE">
        <w:rPr>
          <w:rFonts w:ascii="Times New Roman" w:eastAsia="MS Mincho" w:hAnsi="Times New Roman" w:hint="default"/>
          <w:lang w:eastAsia="en-US"/>
        </w:rPr>
        <w:t>antidiskriminač</w:t>
      </w:r>
      <w:r w:rsidRPr="00EC4A04" w:rsidR="009C05FE">
        <w:rPr>
          <w:rFonts w:ascii="Times New Roman" w:eastAsia="MS Mincho" w:hAnsi="Times New Roman" w:hint="default"/>
          <w:lang w:eastAsia="en-US"/>
        </w:rPr>
        <w:t>nom spore zastupovať</w:t>
      </w:r>
      <w:r w:rsidRPr="00EC4A04" w:rsidR="00AD3C4D">
        <w:rPr>
          <w:rFonts w:ascii="Times New Roman" w:eastAsia="MS Mincho" w:hAnsi="Times New Roman"/>
          <w:lang w:eastAsia="en-US"/>
        </w:rPr>
        <w:t xml:space="preserve"> osobou</w:t>
      </w:r>
      <w:r w:rsidRPr="00EC4A04" w:rsidR="009C05FE">
        <w:rPr>
          <w:rFonts w:ascii="Times New Roman" w:eastAsia="MS Mincho" w:hAnsi="Times New Roman"/>
          <w:lang w:eastAsia="en-US"/>
        </w:rPr>
        <w:t xml:space="preserve"> </w:t>
      </w:r>
      <w:r w:rsidRPr="00EC4A04" w:rsidR="00AD3C4D">
        <w:rPr>
          <w:rFonts w:ascii="Times New Roman" w:eastAsia="MS Mincho" w:hAnsi="Times New Roman" w:hint="default"/>
          <w:lang w:eastAsia="en-US"/>
        </w:rPr>
        <w:t>oprá</w:t>
      </w:r>
      <w:r w:rsidRPr="00EC4A04" w:rsidR="00AD3C4D">
        <w:rPr>
          <w:rFonts w:ascii="Times New Roman" w:eastAsia="MS Mincho" w:hAnsi="Times New Roman" w:hint="default"/>
          <w:lang w:eastAsia="en-US"/>
        </w:rPr>
        <w:t>vnenou na zastupovanie podľ</w:t>
      </w:r>
      <w:r w:rsidRPr="00EC4A04" w:rsidR="00AD3C4D">
        <w:rPr>
          <w:rFonts w:ascii="Times New Roman" w:eastAsia="MS Mincho" w:hAnsi="Times New Roman" w:hint="default"/>
          <w:lang w:eastAsia="en-US"/>
        </w:rPr>
        <w:t xml:space="preserve">a </w:t>
      </w:r>
      <w:r w:rsidRPr="00EC4A04" w:rsidR="004D7D33">
        <w:rPr>
          <w:rFonts w:ascii="Times New Roman" w:eastAsia="MS Mincho" w:hAnsi="Times New Roman" w:hint="default"/>
          <w:lang w:eastAsia="en-US"/>
        </w:rPr>
        <w:t>predpisov o rovnakom zaobchá</w:t>
      </w:r>
      <w:r w:rsidRPr="00EC4A04" w:rsidR="004D7D33">
        <w:rPr>
          <w:rFonts w:ascii="Times New Roman" w:eastAsia="MS Mincho" w:hAnsi="Times New Roman" w:hint="default"/>
          <w:lang w:eastAsia="en-US"/>
        </w:rPr>
        <w:t>dzaní</w:t>
      </w:r>
      <w:r w:rsidRPr="00EC4A04" w:rsidR="004D7D33">
        <w:rPr>
          <w:rFonts w:ascii="Times New Roman" w:eastAsia="MS Mincho" w:hAnsi="Times New Roman" w:hint="default"/>
          <w:lang w:eastAsia="en-US"/>
        </w:rPr>
        <w:t xml:space="preserve"> a o ochrane pred diskriminá</w:t>
      </w:r>
      <w:r w:rsidRPr="00EC4A04" w:rsidR="004D7D33">
        <w:rPr>
          <w:rFonts w:ascii="Times New Roman" w:eastAsia="MS Mincho" w:hAnsi="Times New Roman" w:hint="default"/>
          <w:lang w:eastAsia="en-US"/>
        </w:rPr>
        <w:t>ciou</w:t>
      </w:r>
      <w:r w:rsidRPr="00EC4A04" w:rsidR="009C05FE">
        <w:rPr>
          <w:rFonts w:ascii="Times New Roman" w:eastAsia="MS Mincho" w:hAnsi="Times New Roman"/>
          <w:lang w:eastAsia="en-US"/>
        </w:rPr>
        <w:t xml:space="preserve">. </w:t>
      </w:r>
      <w:r w:rsidRPr="00EC4A04">
        <w:rPr>
          <w:rFonts w:ascii="Times New Roman" w:eastAsia="MS Mincho" w:hAnsi="Times New Roman"/>
          <w:lang w:eastAsia="en-US"/>
        </w:rPr>
        <w:t>Ustanovenia prvej</w:t>
      </w:r>
      <w:r w:rsidRPr="00EC4A04">
        <w:rPr>
          <w:rFonts w:ascii="Times New Roman" w:eastAsia="MS Mincho" w:hAnsi="Times New Roman" w:hint="default"/>
          <w:lang w:eastAsia="en-US"/>
        </w:rPr>
        <w:t xml:space="preserve"> č</w:t>
      </w:r>
      <w:r w:rsidRPr="00EC4A04">
        <w:rPr>
          <w:rFonts w:ascii="Times New Roman" w:eastAsia="MS Mincho" w:hAnsi="Times New Roman" w:hint="default"/>
          <w:lang w:eastAsia="en-US"/>
        </w:rPr>
        <w:t>asti, piatej hlavy, piateho dielu tohto zá</w:t>
      </w:r>
      <w:r w:rsidRPr="00EC4A04">
        <w:rPr>
          <w:rFonts w:ascii="Times New Roman" w:eastAsia="MS Mincho" w:hAnsi="Times New Roman" w:hint="default"/>
          <w:lang w:eastAsia="en-US"/>
        </w:rPr>
        <w:t xml:space="preserve">kona </w:t>
      </w:r>
      <w:r w:rsidRPr="00EC4A04" w:rsidR="004E0414">
        <w:rPr>
          <w:rFonts w:ascii="Times New Roman" w:eastAsia="MS Mincho" w:hAnsi="Times New Roman" w:hint="default"/>
          <w:lang w:eastAsia="en-US"/>
        </w:rPr>
        <w:t>tý</w:t>
      </w:r>
      <w:r w:rsidRPr="00EC4A04" w:rsidR="004E0414">
        <w:rPr>
          <w:rFonts w:ascii="Times New Roman" w:eastAsia="MS Mincho" w:hAnsi="Times New Roman" w:hint="default"/>
          <w:lang w:eastAsia="en-US"/>
        </w:rPr>
        <w:t xml:space="preserve">m </w:t>
      </w:r>
      <w:r w:rsidRPr="00EC4A04">
        <w:rPr>
          <w:rFonts w:ascii="Times New Roman" w:eastAsia="MS Mincho" w:hAnsi="Times New Roman" w:hint="default"/>
          <w:lang w:eastAsia="en-US"/>
        </w:rPr>
        <w:t>nie sú</w:t>
      </w:r>
      <w:r w:rsidRPr="00EC4A04">
        <w:rPr>
          <w:rFonts w:ascii="Times New Roman" w:eastAsia="MS Mincho" w:hAnsi="Times New Roman" w:hint="default"/>
          <w:lang w:eastAsia="en-US"/>
        </w:rPr>
        <w:t xml:space="preserve"> dotknuté.</w:t>
      </w:r>
    </w:p>
    <w:p w:rsidR="009C05FE" w:rsidRPr="00EC4A04" w:rsidP="006E06FA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DB54B1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302</w:t>
      </w:r>
    </w:p>
    <w:p w:rsidR="004F64C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9C05FE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Sú</w:t>
      </w:r>
      <w:r w:rsidRPr="00EC4A04">
        <w:rPr>
          <w:rFonts w:ascii="Times New Roman" w:eastAsia="MS Mincho" w:hAnsi="Times New Roman" w:hint="default"/>
          <w:lang w:eastAsia="en-US"/>
        </w:rPr>
        <w:t>d pri prvom ú</w:t>
      </w:r>
      <w:r w:rsidRPr="00EC4A04">
        <w:rPr>
          <w:rFonts w:ascii="Times New Roman" w:eastAsia="MS Mincho" w:hAnsi="Times New Roman" w:hint="default"/>
          <w:lang w:eastAsia="en-US"/>
        </w:rPr>
        <w:t xml:space="preserve">kone </w:t>
      </w:r>
      <w:r w:rsidRPr="00EC4A04" w:rsidR="008E56F1">
        <w:rPr>
          <w:rFonts w:ascii="Times New Roman" w:eastAsia="MS Mincho" w:hAnsi="Times New Roman" w:hint="default"/>
          <w:lang w:eastAsia="en-US"/>
        </w:rPr>
        <w:t>vo vzť</w:t>
      </w:r>
      <w:r w:rsidRPr="00EC4A04" w:rsidR="008E56F1">
        <w:rPr>
          <w:rFonts w:ascii="Times New Roman" w:eastAsia="MS Mincho" w:hAnsi="Times New Roman" w:hint="default"/>
          <w:lang w:eastAsia="en-US"/>
        </w:rPr>
        <w:t>ahu k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  <w:r w:rsidRPr="00EC4A04" w:rsidR="008E56F1">
        <w:rPr>
          <w:rFonts w:ascii="Times New Roman" w:eastAsia="MS Mincho" w:hAnsi="Times New Roman" w:hint="default"/>
          <w:lang w:eastAsia="en-US"/>
        </w:rPr>
        <w:t>ž</w:t>
      </w:r>
      <w:r w:rsidRPr="00EC4A04" w:rsidR="008E56F1">
        <w:rPr>
          <w:rFonts w:ascii="Times New Roman" w:eastAsia="MS Mincho" w:hAnsi="Times New Roman" w:hint="default"/>
          <w:lang w:eastAsia="en-US"/>
        </w:rPr>
        <w:t xml:space="preserve">alobcovi </w:t>
      </w:r>
      <w:r w:rsidRPr="00EC4A04" w:rsidR="00E5719F">
        <w:rPr>
          <w:rFonts w:ascii="Times New Roman" w:eastAsia="MS Mincho" w:hAnsi="Times New Roman" w:hint="default"/>
          <w:lang w:eastAsia="en-US"/>
        </w:rPr>
        <w:t>vhodný</w:t>
      </w:r>
      <w:r w:rsidRPr="00EC4A04" w:rsidR="00E5719F">
        <w:rPr>
          <w:rFonts w:ascii="Times New Roman" w:eastAsia="MS Mincho" w:hAnsi="Times New Roman" w:hint="default"/>
          <w:lang w:eastAsia="en-US"/>
        </w:rPr>
        <w:t>m spô</w:t>
      </w:r>
      <w:r w:rsidRPr="00EC4A04" w:rsidR="00E5719F">
        <w:rPr>
          <w:rFonts w:ascii="Times New Roman" w:eastAsia="MS Mincho" w:hAnsi="Times New Roman" w:hint="default"/>
          <w:lang w:eastAsia="en-US"/>
        </w:rPr>
        <w:t>sobom</w:t>
      </w:r>
      <w:r w:rsidRPr="00EC4A04" w:rsidR="008E56F1">
        <w:rPr>
          <w:rFonts w:ascii="Times New Roman" w:eastAsia="MS Mincho" w:hAnsi="Times New Roman" w:hint="default"/>
          <w:lang w:eastAsia="en-US"/>
        </w:rPr>
        <w:t xml:space="preserve"> ž</w:t>
      </w:r>
      <w:r w:rsidRPr="00EC4A04" w:rsidR="008E56F1">
        <w:rPr>
          <w:rFonts w:ascii="Times New Roman" w:eastAsia="MS Mincho" w:hAnsi="Times New Roman" w:hint="default"/>
          <w:lang w:eastAsia="en-US"/>
        </w:rPr>
        <w:t>alobcu</w:t>
      </w:r>
      <w:r w:rsidRPr="00EC4A04" w:rsidR="00E5719F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poučí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6E4600">
        <w:rPr>
          <w:rFonts w:ascii="Times New Roman" w:eastAsia="MS Mincho" w:hAnsi="Times New Roman"/>
          <w:lang w:eastAsia="en-US"/>
        </w:rPr>
        <w:t>o</w:t>
      </w:r>
    </w:p>
    <w:p w:rsidR="009C05FE" w:rsidRPr="00EC4A04" w:rsidP="006575D9">
      <w:pPr>
        <w:numPr>
          <w:numId w:val="94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  <w:lang w:eastAsia="en-US"/>
        </w:rPr>
      </w:pPr>
      <w:r w:rsidRPr="00EC4A04" w:rsidR="004F64CC">
        <w:rPr>
          <w:rFonts w:ascii="Times New Roman" w:eastAsia="MS Mincho" w:hAnsi="Times New Roman" w:hint="default"/>
          <w:lang w:eastAsia="en-US"/>
        </w:rPr>
        <w:t>mož</w:t>
      </w:r>
      <w:r w:rsidRPr="00EC4A04" w:rsidR="004F64CC">
        <w:rPr>
          <w:rFonts w:ascii="Times New Roman" w:eastAsia="MS Mincho" w:hAnsi="Times New Roman" w:hint="default"/>
          <w:lang w:eastAsia="en-US"/>
        </w:rPr>
        <w:t>nosti zastú</w:t>
      </w:r>
      <w:r w:rsidRPr="00EC4A04" w:rsidR="004F64CC">
        <w:rPr>
          <w:rFonts w:ascii="Times New Roman" w:eastAsia="MS Mincho" w:hAnsi="Times New Roman" w:hint="default"/>
          <w:lang w:eastAsia="en-US"/>
        </w:rPr>
        <w:t>penia,</w:t>
      </w:r>
    </w:p>
    <w:p w:rsidR="009C05FE" w:rsidRPr="00EC4A04" w:rsidP="006575D9">
      <w:pPr>
        <w:numPr>
          <w:numId w:val="94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jeho procesný</w:t>
      </w:r>
      <w:r w:rsidRPr="00EC4A04">
        <w:rPr>
          <w:rFonts w:ascii="Times New Roman" w:eastAsia="MS Mincho" w:hAnsi="Times New Roman" w:hint="default"/>
          <w:lang w:eastAsia="en-US"/>
        </w:rPr>
        <w:t>ch prá</w:t>
      </w:r>
      <w:r w:rsidRPr="00EC4A04">
        <w:rPr>
          <w:rFonts w:ascii="Times New Roman" w:eastAsia="MS Mincho" w:hAnsi="Times New Roman" w:hint="default"/>
          <w:lang w:eastAsia="en-US"/>
        </w:rPr>
        <w:t>vach a povinnostiach nielen v </w:t>
      </w:r>
      <w:r w:rsidRPr="00EC4A04">
        <w:rPr>
          <w:rFonts w:ascii="Times New Roman" w:eastAsia="MS Mincho" w:hAnsi="Times New Roman" w:hint="default"/>
          <w:lang w:eastAsia="en-US"/>
        </w:rPr>
        <w:t>rozsahu vš</w:t>
      </w:r>
      <w:r w:rsidRPr="00EC4A04">
        <w:rPr>
          <w:rFonts w:ascii="Times New Roman" w:eastAsia="MS Mincho" w:hAnsi="Times New Roman" w:hint="default"/>
          <w:lang w:eastAsia="en-US"/>
        </w:rPr>
        <w:t>eobecnej pouč</w:t>
      </w:r>
      <w:r w:rsidRPr="00EC4A04">
        <w:rPr>
          <w:rFonts w:ascii="Times New Roman" w:eastAsia="MS Mincho" w:hAnsi="Times New Roman" w:hint="default"/>
          <w:lang w:eastAsia="en-US"/>
        </w:rPr>
        <w:t>ova</w:t>
      </w:r>
      <w:r w:rsidRPr="00EC4A04" w:rsidR="008D2229">
        <w:rPr>
          <w:rFonts w:ascii="Times New Roman" w:eastAsia="MS Mincho" w:hAnsi="Times New Roman"/>
          <w:lang w:eastAsia="en-US"/>
        </w:rPr>
        <w:t>c</w:t>
      </w:r>
      <w:r w:rsidRPr="00EC4A04">
        <w:rPr>
          <w:rFonts w:ascii="Times New Roman" w:eastAsia="MS Mincho" w:hAnsi="Times New Roman" w:hint="default"/>
          <w:lang w:eastAsia="en-US"/>
        </w:rPr>
        <w:t>ej povinnosti, ale poučí</w:t>
      </w:r>
      <w:r w:rsidRPr="00EC4A04">
        <w:rPr>
          <w:rFonts w:ascii="Times New Roman" w:eastAsia="MS Mincho" w:hAnsi="Times New Roman" w:hint="default"/>
          <w:lang w:eastAsia="en-US"/>
        </w:rPr>
        <w:t xml:space="preserve"> ho aj o dô</w:t>
      </w:r>
      <w:r w:rsidRPr="00EC4A04">
        <w:rPr>
          <w:rFonts w:ascii="Times New Roman" w:eastAsia="MS Mincho" w:hAnsi="Times New Roman" w:hint="default"/>
          <w:lang w:eastAsia="en-US"/>
        </w:rPr>
        <w:t>kazoch,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je potrebné</w:t>
      </w:r>
      <w:r w:rsidRPr="00EC4A04">
        <w:rPr>
          <w:rFonts w:ascii="Times New Roman" w:eastAsia="MS Mincho" w:hAnsi="Times New Roman" w:hint="default"/>
          <w:lang w:eastAsia="en-US"/>
        </w:rPr>
        <w:t xml:space="preserve"> predlož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>, o </w:t>
      </w:r>
      <w:r w:rsidRPr="00EC4A04">
        <w:rPr>
          <w:rFonts w:ascii="Times New Roman" w:eastAsia="MS Mincho" w:hAnsi="Times New Roman" w:hint="default"/>
          <w:lang w:eastAsia="en-US"/>
        </w:rPr>
        <w:t>mož</w:t>
      </w:r>
      <w:r w:rsidRPr="00EC4A04">
        <w:rPr>
          <w:rFonts w:ascii="Times New Roman" w:eastAsia="MS Mincho" w:hAnsi="Times New Roman" w:hint="default"/>
          <w:lang w:eastAsia="en-US"/>
        </w:rPr>
        <w:t>nosti podať</w:t>
      </w:r>
      <w:r w:rsidRPr="00EC4A04">
        <w:rPr>
          <w:rFonts w:ascii="Times New Roman" w:eastAsia="MS Mincho" w:hAnsi="Times New Roman" w:hint="default"/>
          <w:lang w:eastAsia="en-US"/>
        </w:rPr>
        <w:t xml:space="preserve"> ná</w:t>
      </w:r>
      <w:r w:rsidRPr="00EC4A04">
        <w:rPr>
          <w:rFonts w:ascii="Times New Roman" w:eastAsia="MS Mincho" w:hAnsi="Times New Roman" w:hint="default"/>
          <w:lang w:eastAsia="en-US"/>
        </w:rPr>
        <w:t>vrh na neodkladné</w:t>
      </w:r>
      <w:r w:rsidRPr="00EC4A04">
        <w:rPr>
          <w:rFonts w:ascii="Times New Roman" w:eastAsia="MS Mincho" w:hAnsi="Times New Roman" w:hint="default"/>
          <w:lang w:eastAsia="en-US"/>
        </w:rPr>
        <w:t xml:space="preserve"> opatrenie alebo zabezpeč</w:t>
      </w:r>
      <w:r w:rsidRPr="00EC4A04">
        <w:rPr>
          <w:rFonts w:ascii="Times New Roman" w:eastAsia="MS Mincho" w:hAnsi="Times New Roman" w:hint="default"/>
          <w:lang w:eastAsia="en-US"/>
        </w:rPr>
        <w:t>ovacie opatrenie a o </w:t>
      </w:r>
      <w:r w:rsidRPr="00EC4A04">
        <w:rPr>
          <w:rFonts w:ascii="Times New Roman" w:eastAsia="MS Mincho" w:hAnsi="Times New Roman" w:hint="default"/>
          <w:lang w:eastAsia="en-US"/>
        </w:rPr>
        <w:t>iný</w:t>
      </w:r>
      <w:r w:rsidRPr="00EC4A04">
        <w:rPr>
          <w:rFonts w:ascii="Times New Roman" w:eastAsia="MS Mincho" w:hAnsi="Times New Roman" w:hint="default"/>
          <w:lang w:eastAsia="en-US"/>
        </w:rPr>
        <w:t>ch mož</w:t>
      </w:r>
      <w:r w:rsidRPr="00EC4A04">
        <w:rPr>
          <w:rFonts w:ascii="Times New Roman" w:eastAsia="MS Mincho" w:hAnsi="Times New Roman" w:hint="default"/>
          <w:lang w:eastAsia="en-US"/>
        </w:rPr>
        <w:t>nostiach potrebný</w:t>
      </w:r>
      <w:r w:rsidRPr="00EC4A04">
        <w:rPr>
          <w:rFonts w:ascii="Times New Roman" w:eastAsia="MS Mincho" w:hAnsi="Times New Roman" w:hint="default"/>
          <w:lang w:eastAsia="en-US"/>
        </w:rPr>
        <w:t>ch na úč</w:t>
      </w:r>
      <w:r w:rsidRPr="00EC4A04">
        <w:rPr>
          <w:rFonts w:ascii="Times New Roman" w:eastAsia="MS Mincho" w:hAnsi="Times New Roman" w:hint="default"/>
          <w:lang w:eastAsia="en-US"/>
        </w:rPr>
        <w:t>elné</w:t>
      </w:r>
      <w:r w:rsidRPr="00EC4A04">
        <w:rPr>
          <w:rFonts w:ascii="Times New Roman" w:eastAsia="MS Mincho" w:hAnsi="Times New Roman" w:hint="default"/>
          <w:lang w:eastAsia="en-US"/>
        </w:rPr>
        <w:t xml:space="preserve"> uplatnenie alebo brá</w:t>
      </w:r>
      <w:r w:rsidRPr="00EC4A04">
        <w:rPr>
          <w:rFonts w:ascii="Times New Roman" w:eastAsia="MS Mincho" w:hAnsi="Times New Roman" w:hint="default"/>
          <w:lang w:eastAsia="en-US"/>
        </w:rPr>
        <w:t>nenie jeho prá</w:t>
      </w:r>
      <w:r w:rsidRPr="00EC4A04">
        <w:rPr>
          <w:rFonts w:ascii="Times New Roman" w:eastAsia="MS Mincho" w:hAnsi="Times New Roman" w:hint="default"/>
          <w:lang w:eastAsia="en-US"/>
        </w:rPr>
        <w:t>v.</w:t>
      </w:r>
    </w:p>
    <w:p w:rsidR="009C05FE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DB54B1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303</w:t>
      </w:r>
    </w:p>
    <w:p w:rsidR="00B631A3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DB54B1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Ná</w:t>
      </w:r>
      <w:r w:rsidRPr="00EC4A04">
        <w:rPr>
          <w:rFonts w:ascii="Times New Roman" w:eastAsia="MS Mincho" w:hAnsi="Times New Roman" w:hint="default"/>
          <w:lang w:eastAsia="en-US"/>
        </w:rPr>
        <w:t>rok uplatnený</w:t>
      </w:r>
      <w:r w:rsidRPr="00EC4A04">
        <w:rPr>
          <w:rFonts w:ascii="Times New Roman" w:eastAsia="MS Mincho" w:hAnsi="Times New Roman" w:hint="default"/>
          <w:lang w:eastAsia="en-US"/>
        </w:rPr>
        <w:t xml:space="preserve"> vz</w:t>
      </w:r>
      <w:r w:rsidRPr="00EC4A04">
        <w:rPr>
          <w:rFonts w:ascii="Times New Roman" w:eastAsia="MS Mincho" w:hAnsi="Times New Roman" w:hint="default"/>
          <w:lang w:eastAsia="en-US"/>
        </w:rPr>
        <w:t>á</w:t>
      </w:r>
      <w:r w:rsidRPr="00EC4A04">
        <w:rPr>
          <w:rFonts w:ascii="Times New Roman" w:eastAsia="MS Mincho" w:hAnsi="Times New Roman" w:hint="default"/>
          <w:lang w:eastAsia="en-US"/>
        </w:rPr>
        <w:t>jomnou ž</w:t>
      </w:r>
      <w:r w:rsidRPr="00EC4A04">
        <w:rPr>
          <w:rFonts w:ascii="Times New Roman" w:eastAsia="MS Mincho" w:hAnsi="Times New Roman" w:hint="default"/>
          <w:lang w:eastAsia="en-US"/>
        </w:rPr>
        <w:t>alobou, ktorý</w:t>
      </w:r>
      <w:r w:rsidRPr="00EC4A04">
        <w:rPr>
          <w:rFonts w:ascii="Times New Roman" w:eastAsia="MS Mincho" w:hAnsi="Times New Roman" w:hint="default"/>
          <w:lang w:eastAsia="en-US"/>
        </w:rPr>
        <w:t xml:space="preserve"> nie je </w:t>
      </w:r>
      <w:r w:rsidRPr="00EC4A04" w:rsidR="00F16B1A">
        <w:rPr>
          <w:rFonts w:ascii="Times New Roman" w:eastAsia="MS Mincho" w:hAnsi="Times New Roman" w:hint="default"/>
          <w:lang w:eastAsia="en-US"/>
        </w:rPr>
        <w:t>antidiskriminač</w:t>
      </w:r>
      <w:r w:rsidRPr="00EC4A04" w:rsidR="00F16B1A">
        <w:rPr>
          <w:rFonts w:ascii="Times New Roman" w:eastAsia="MS Mincho" w:hAnsi="Times New Roman" w:hint="default"/>
          <w:lang w:eastAsia="en-US"/>
        </w:rPr>
        <w:t>ný</w:t>
      </w:r>
      <w:r w:rsidRPr="00EC4A04" w:rsidR="00F16B1A">
        <w:rPr>
          <w:rFonts w:ascii="Times New Roman" w:eastAsia="MS Mincho" w:hAnsi="Times New Roman" w:hint="default"/>
          <w:lang w:eastAsia="en-US"/>
        </w:rPr>
        <w:t xml:space="preserve">m </w:t>
      </w:r>
      <w:r w:rsidRPr="00EC4A04">
        <w:rPr>
          <w:rFonts w:ascii="Times New Roman" w:eastAsia="MS Mincho" w:hAnsi="Times New Roman"/>
          <w:lang w:eastAsia="en-US"/>
        </w:rPr>
        <w:t>sporom</w:t>
      </w:r>
      <w:r w:rsidRPr="00EC4A04" w:rsidR="00F16B1A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vylúč</w:t>
      </w:r>
      <w:r w:rsidRPr="00EC4A04">
        <w:rPr>
          <w:rFonts w:ascii="Times New Roman" w:eastAsia="MS Mincho" w:hAnsi="Times New Roman" w:hint="default"/>
          <w:lang w:eastAsia="en-US"/>
        </w:rPr>
        <w:t>i na samostatné</w:t>
      </w:r>
      <w:r w:rsidRPr="00EC4A04">
        <w:rPr>
          <w:rFonts w:ascii="Times New Roman" w:eastAsia="MS Mincho" w:hAnsi="Times New Roman" w:hint="default"/>
          <w:lang w:eastAsia="en-US"/>
        </w:rPr>
        <w:t xml:space="preserve"> konanie.</w:t>
      </w:r>
    </w:p>
    <w:p w:rsidR="00DB54B1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</w:p>
    <w:p w:rsidR="00DB54B1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304</w:t>
      </w:r>
    </w:p>
    <w:p w:rsidR="00F16B1A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DB54B1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Sú</w:t>
      </w:r>
      <w:r w:rsidRPr="00EC4A04">
        <w:rPr>
          <w:rFonts w:ascii="Times New Roman" w:eastAsia="MS Mincho" w:hAnsi="Times New Roman" w:hint="default"/>
          <w:lang w:eastAsia="en-US"/>
        </w:rPr>
        <w:t>d môž</w:t>
      </w:r>
      <w:r w:rsidRPr="00EC4A04">
        <w:rPr>
          <w:rFonts w:ascii="Times New Roman" w:eastAsia="MS Mincho" w:hAnsi="Times New Roman" w:hint="default"/>
          <w:lang w:eastAsia="en-US"/>
        </w:rPr>
        <w:t>e vykonať</w:t>
      </w:r>
      <w:r w:rsidRPr="00EC4A04">
        <w:rPr>
          <w:rFonts w:ascii="Times New Roman" w:eastAsia="MS Mincho" w:hAnsi="Times New Roman" w:hint="default"/>
          <w:lang w:eastAsia="en-US"/>
        </w:rPr>
        <w:t xml:space="preserve"> aj tie dô</w:t>
      </w:r>
      <w:r w:rsidRPr="00EC4A04">
        <w:rPr>
          <w:rFonts w:ascii="Times New Roman" w:eastAsia="MS Mincho" w:hAnsi="Times New Roman" w:hint="default"/>
          <w:lang w:eastAsia="en-US"/>
        </w:rPr>
        <w:t>kazy,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ž</w:t>
      </w:r>
      <w:r w:rsidRPr="00EC4A04">
        <w:rPr>
          <w:rFonts w:ascii="Times New Roman" w:eastAsia="MS Mincho" w:hAnsi="Times New Roman" w:hint="default"/>
          <w:lang w:eastAsia="en-US"/>
        </w:rPr>
        <w:t>alobca nenavrhol, ak je to nevyhnutné</w:t>
      </w:r>
      <w:r w:rsidRPr="00EC4A04">
        <w:rPr>
          <w:rFonts w:ascii="Times New Roman" w:eastAsia="MS Mincho" w:hAnsi="Times New Roman" w:hint="default"/>
          <w:lang w:eastAsia="en-US"/>
        </w:rPr>
        <w:t xml:space="preserve"> pre rozhodnutie vo veci. Sú</w:t>
      </w:r>
      <w:r w:rsidRPr="00EC4A04">
        <w:rPr>
          <w:rFonts w:ascii="Times New Roman" w:eastAsia="MS Mincho" w:hAnsi="Times New Roman" w:hint="default"/>
          <w:lang w:eastAsia="en-US"/>
        </w:rPr>
        <w:t>d aj bez ná</w:t>
      </w:r>
      <w:r w:rsidRPr="00EC4A04">
        <w:rPr>
          <w:rFonts w:ascii="Times New Roman" w:eastAsia="MS Mincho" w:hAnsi="Times New Roman" w:hint="default"/>
          <w:lang w:eastAsia="en-US"/>
        </w:rPr>
        <w:t xml:space="preserve">vrhu </w:t>
      </w:r>
      <w:r w:rsidRPr="00EC4A04" w:rsidR="00356C41">
        <w:rPr>
          <w:rFonts w:ascii="Times New Roman" w:eastAsia="MS Mincho" w:hAnsi="Times New Roman" w:hint="default"/>
          <w:lang w:eastAsia="en-US"/>
        </w:rPr>
        <w:t>obstará</w:t>
      </w:r>
      <w:r w:rsidRPr="00EC4A04" w:rsidR="00356C41">
        <w:rPr>
          <w:rFonts w:ascii="Times New Roman" w:eastAsia="MS Mincho" w:hAnsi="Times New Roman" w:hint="default"/>
          <w:lang w:eastAsia="en-US"/>
        </w:rPr>
        <w:t xml:space="preserve"> alebo </w:t>
      </w:r>
      <w:r w:rsidRPr="00EC4A04">
        <w:rPr>
          <w:rFonts w:ascii="Times New Roman" w:eastAsia="MS Mincho" w:hAnsi="Times New Roman" w:hint="default"/>
          <w:lang w:eastAsia="en-US"/>
        </w:rPr>
        <w:t>zabezpečí</w:t>
      </w:r>
      <w:r w:rsidRPr="00EC4A04">
        <w:rPr>
          <w:rFonts w:ascii="Times New Roman" w:eastAsia="MS Mincho" w:hAnsi="Times New Roman" w:hint="default"/>
          <w:lang w:eastAsia="en-US"/>
        </w:rPr>
        <w:t xml:space="preserve"> taký</w:t>
      </w:r>
      <w:r w:rsidRPr="00EC4A04">
        <w:rPr>
          <w:rFonts w:ascii="Times New Roman" w:eastAsia="MS Mincho" w:hAnsi="Times New Roman" w:hint="default"/>
          <w:lang w:eastAsia="en-US"/>
        </w:rPr>
        <w:t>to dô</w:t>
      </w:r>
      <w:r w:rsidRPr="00EC4A04">
        <w:rPr>
          <w:rFonts w:ascii="Times New Roman" w:eastAsia="MS Mincho" w:hAnsi="Times New Roman" w:hint="default"/>
          <w:lang w:eastAsia="en-US"/>
        </w:rPr>
        <w:t>kaz.</w:t>
      </w:r>
    </w:p>
    <w:p w:rsidR="00DB54B1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</w:p>
    <w:p w:rsidR="00DB54B1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305</w:t>
      </w:r>
    </w:p>
    <w:p w:rsidR="0060433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E5719F" w:rsidRPr="00EC4A04" w:rsidP="00E5719F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Ž</w:t>
      </w:r>
      <w:r w:rsidRPr="00EC4A04">
        <w:rPr>
          <w:rFonts w:ascii="Times New Roman" w:eastAsia="MS Mincho" w:hAnsi="Times New Roman" w:hint="default"/>
          <w:lang w:eastAsia="en-US"/>
        </w:rPr>
        <w:t>alobca môž</w:t>
      </w:r>
      <w:r w:rsidRPr="00EC4A04">
        <w:rPr>
          <w:rFonts w:ascii="Times New Roman" w:eastAsia="MS Mincho" w:hAnsi="Times New Roman" w:hint="default"/>
          <w:lang w:eastAsia="en-US"/>
        </w:rPr>
        <w:t>e predlož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 alebo označ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 vš</w:t>
      </w:r>
      <w:r w:rsidRPr="00EC4A04">
        <w:rPr>
          <w:rFonts w:ascii="Times New Roman" w:eastAsia="MS Mincho" w:hAnsi="Times New Roman" w:hint="default"/>
          <w:lang w:eastAsia="en-US"/>
        </w:rPr>
        <w:t>etky skutoč</w:t>
      </w:r>
      <w:r w:rsidRPr="00EC4A04">
        <w:rPr>
          <w:rFonts w:ascii="Times New Roman" w:eastAsia="MS Mincho" w:hAnsi="Times New Roman" w:hint="default"/>
          <w:lang w:eastAsia="en-US"/>
        </w:rPr>
        <w:t>nosti a </w:t>
      </w:r>
      <w:r w:rsidRPr="00EC4A04">
        <w:rPr>
          <w:rFonts w:ascii="Times New Roman" w:eastAsia="MS Mincho" w:hAnsi="Times New Roman" w:hint="default"/>
          <w:lang w:eastAsia="en-US"/>
        </w:rPr>
        <w:t>dô</w:t>
      </w:r>
      <w:r w:rsidRPr="00EC4A04">
        <w:rPr>
          <w:rFonts w:ascii="Times New Roman" w:eastAsia="MS Mincho" w:hAnsi="Times New Roman" w:hint="default"/>
          <w:lang w:eastAsia="en-US"/>
        </w:rPr>
        <w:t>kazy na preuká</w:t>
      </w:r>
      <w:r w:rsidRPr="00EC4A04">
        <w:rPr>
          <w:rFonts w:ascii="Times New Roman" w:eastAsia="MS Mincho" w:hAnsi="Times New Roman" w:hint="default"/>
          <w:lang w:eastAsia="en-US"/>
        </w:rPr>
        <w:t>zanie svojich tvrdení</w:t>
      </w:r>
      <w:r w:rsidRPr="00EC4A04">
        <w:rPr>
          <w:rFonts w:ascii="Times New Roman" w:eastAsia="MS Mincho" w:hAnsi="Times New Roman" w:hint="default"/>
          <w:lang w:eastAsia="en-US"/>
        </w:rPr>
        <w:t xml:space="preserve"> najneskô</w:t>
      </w:r>
      <w:r w:rsidRPr="00EC4A04">
        <w:rPr>
          <w:rFonts w:ascii="Times New Roman" w:eastAsia="MS Mincho" w:hAnsi="Times New Roman" w:hint="default"/>
          <w:lang w:eastAsia="en-US"/>
        </w:rPr>
        <w:t>r do vyhlá</w:t>
      </w:r>
      <w:r w:rsidRPr="00EC4A04">
        <w:rPr>
          <w:rFonts w:ascii="Times New Roman" w:eastAsia="MS Mincho" w:hAnsi="Times New Roman" w:hint="default"/>
          <w:lang w:eastAsia="en-US"/>
        </w:rPr>
        <w:t>senia rozhodnutia vo veci samej. Ustanovenia o </w:t>
      </w:r>
      <w:r w:rsidRPr="00EC4A04">
        <w:rPr>
          <w:rFonts w:ascii="Times New Roman" w:eastAsia="MS Mincho" w:hAnsi="Times New Roman" w:hint="default"/>
          <w:lang w:eastAsia="en-US"/>
        </w:rPr>
        <w:t>sudcovskej koncentrá</w:t>
      </w:r>
      <w:r w:rsidRPr="00EC4A04">
        <w:rPr>
          <w:rFonts w:ascii="Times New Roman" w:eastAsia="MS Mincho" w:hAnsi="Times New Roman" w:hint="default"/>
          <w:lang w:eastAsia="en-US"/>
        </w:rPr>
        <w:t>cii</w:t>
      </w:r>
      <w:r w:rsidRPr="00EC4A04" w:rsidR="00B216F9">
        <w:rPr>
          <w:rFonts w:ascii="Times New Roman" w:eastAsia="MS Mincho" w:hAnsi="Times New Roman"/>
          <w:lang w:eastAsia="en-US"/>
        </w:rPr>
        <w:t xml:space="preserve"> konania</w:t>
      </w:r>
      <w:r w:rsidRPr="00EC4A04" w:rsidR="009810FE">
        <w:rPr>
          <w:rFonts w:ascii="Times New Roman" w:eastAsia="MS Mincho" w:hAnsi="Times New Roman" w:hint="default"/>
          <w:lang w:eastAsia="en-US"/>
        </w:rPr>
        <w:t xml:space="preserve"> a zá</w:t>
      </w:r>
      <w:r w:rsidRPr="00EC4A04" w:rsidR="009810FE">
        <w:rPr>
          <w:rFonts w:ascii="Times New Roman" w:eastAsia="MS Mincho" w:hAnsi="Times New Roman" w:hint="default"/>
          <w:lang w:eastAsia="en-US"/>
        </w:rPr>
        <w:t>konnej koncentrá</w:t>
      </w:r>
      <w:r w:rsidRPr="00EC4A04" w:rsidR="009810FE">
        <w:rPr>
          <w:rFonts w:ascii="Times New Roman" w:eastAsia="MS Mincho" w:hAnsi="Times New Roman" w:hint="default"/>
          <w:lang w:eastAsia="en-US"/>
        </w:rPr>
        <w:t>cii konania</w:t>
      </w:r>
      <w:r w:rsidRPr="00EC4A04">
        <w:rPr>
          <w:rFonts w:ascii="Times New Roman" w:eastAsia="MS Mincho" w:hAnsi="Times New Roman" w:hint="default"/>
          <w:lang w:eastAsia="en-US"/>
        </w:rPr>
        <w:t xml:space="preserve"> sa nepouž</w:t>
      </w:r>
      <w:r w:rsidRPr="00EC4A04">
        <w:rPr>
          <w:rFonts w:ascii="Times New Roman" w:eastAsia="MS Mincho" w:hAnsi="Times New Roman" w:hint="default"/>
          <w:lang w:eastAsia="en-US"/>
        </w:rPr>
        <w:t>ijú.</w:t>
      </w:r>
    </w:p>
    <w:p w:rsidR="00DB54B1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E5719F" w:rsidRPr="00EC4A04" w:rsidP="00E5719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306</w:t>
      </w:r>
    </w:p>
    <w:p w:rsidR="00E5719F" w:rsidRPr="00EC4A04" w:rsidP="00E5719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E5719F" w:rsidRPr="00EC4A04" w:rsidP="006575D9">
      <w:pPr>
        <w:numPr>
          <w:numId w:val="152"/>
        </w:numPr>
        <w:tabs>
          <w:tab w:val="left" w:pos="0"/>
          <w:tab w:val="left" w:pos="1080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Ustanovenia o rozsudku pre zmeš</w:t>
      </w:r>
      <w:r w:rsidRPr="00EC4A04">
        <w:rPr>
          <w:rFonts w:ascii="Times New Roman" w:eastAsia="MS Mincho" w:hAnsi="Times New Roman" w:hint="default"/>
          <w:lang w:eastAsia="en-US"/>
        </w:rPr>
        <w:t>kanie sa nepouž</w:t>
      </w:r>
      <w:r w:rsidRPr="00EC4A04">
        <w:rPr>
          <w:rFonts w:ascii="Times New Roman" w:eastAsia="MS Mincho" w:hAnsi="Times New Roman" w:hint="default"/>
          <w:lang w:eastAsia="en-US"/>
        </w:rPr>
        <w:t>ijú</w:t>
      </w:r>
      <w:r w:rsidRPr="00EC4A04">
        <w:rPr>
          <w:rFonts w:ascii="Times New Roman" w:eastAsia="MS Mincho" w:hAnsi="Times New Roman" w:hint="default"/>
          <w:lang w:eastAsia="en-US"/>
        </w:rPr>
        <w:t>, ak by mal byť</w:t>
      </w:r>
      <w:r w:rsidRPr="00EC4A04">
        <w:rPr>
          <w:rFonts w:ascii="Times New Roman" w:eastAsia="MS Mincho" w:hAnsi="Times New Roman" w:hint="default"/>
          <w:lang w:eastAsia="en-US"/>
        </w:rPr>
        <w:t xml:space="preserve"> tento rozsudok vydaný</w:t>
      </w:r>
      <w:r w:rsidRPr="00EC4A04">
        <w:rPr>
          <w:rFonts w:ascii="Times New Roman" w:eastAsia="MS Mincho" w:hAnsi="Times New Roman" w:hint="default"/>
          <w:lang w:eastAsia="en-US"/>
        </w:rPr>
        <w:t xml:space="preserve"> v </w:t>
      </w:r>
      <w:r w:rsidRPr="00EC4A04">
        <w:rPr>
          <w:rFonts w:ascii="Times New Roman" w:eastAsia="MS Mincho" w:hAnsi="Times New Roman" w:hint="default"/>
          <w:lang w:eastAsia="en-US"/>
        </w:rPr>
        <w:t>neprospech ž</w:t>
      </w:r>
      <w:r w:rsidRPr="00EC4A04">
        <w:rPr>
          <w:rFonts w:ascii="Times New Roman" w:eastAsia="MS Mincho" w:hAnsi="Times New Roman" w:hint="default"/>
          <w:lang w:eastAsia="en-US"/>
        </w:rPr>
        <w:t>alobcu.</w:t>
      </w:r>
    </w:p>
    <w:p w:rsidR="00E5719F" w:rsidRPr="00EC4A04" w:rsidP="00D20C84">
      <w:pPr>
        <w:tabs>
          <w:tab w:val="left" w:pos="0"/>
          <w:tab w:val="left" w:pos="1080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lang w:eastAsia="en-US"/>
        </w:rPr>
      </w:pPr>
    </w:p>
    <w:p w:rsidR="00E5719F" w:rsidRPr="00EC4A04" w:rsidP="006575D9">
      <w:pPr>
        <w:numPr>
          <w:numId w:val="152"/>
        </w:numPr>
        <w:tabs>
          <w:tab w:val="left" w:pos="1080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hAnsi="Times New Roman"/>
          <w:lang w:eastAsia="en-US"/>
        </w:rPr>
      </w:pPr>
      <w:r w:rsidRPr="00EC4A04">
        <w:rPr>
          <w:rFonts w:ascii="Times New Roman" w:hAnsi="Times New Roman"/>
          <w:lang w:eastAsia="en-US"/>
        </w:rPr>
        <w:t>Ustanovenia o rozsudku pre vzdanie sa nároku sa nepoužijú</w:t>
      </w:r>
      <w:r w:rsidRPr="00EC4A04" w:rsidR="00E47736">
        <w:rPr>
          <w:rFonts w:ascii="Times New Roman" w:hAnsi="Times New Roman"/>
          <w:lang w:eastAsia="en-US"/>
        </w:rPr>
        <w:t>.</w:t>
      </w:r>
    </w:p>
    <w:p w:rsidR="00DB54B1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307</w:t>
      </w:r>
    </w:p>
    <w:p w:rsidR="00417123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DB54B1" w:rsidRPr="00EC4A04" w:rsidP="00EC3691">
      <w:pPr>
        <w:pStyle w:val="CommentText"/>
        <w:tabs>
          <w:tab w:val="left" w:pos="993"/>
        </w:tabs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EC4A04" w:rsidR="00AF1168">
        <w:rPr>
          <w:rFonts w:ascii="Times New Roman" w:hAnsi="Times New Roman" w:hint="default"/>
          <w:sz w:val="24"/>
          <w:szCs w:val="24"/>
        </w:rPr>
        <w:t>Sú</w:t>
      </w:r>
      <w:r w:rsidRPr="00EC4A04" w:rsidR="00AF1168">
        <w:rPr>
          <w:rFonts w:ascii="Times New Roman" w:hAnsi="Times New Roman" w:hint="default"/>
          <w:sz w:val="24"/>
          <w:szCs w:val="24"/>
        </w:rPr>
        <w:t xml:space="preserve">d na prejednanie </w:t>
      </w:r>
      <w:r w:rsidRPr="00EC4A04" w:rsidR="0044227F">
        <w:rPr>
          <w:rFonts w:ascii="Times New Roman" w:hAnsi="Times New Roman"/>
          <w:sz w:val="24"/>
          <w:szCs w:val="24"/>
        </w:rPr>
        <w:t xml:space="preserve">sporu </w:t>
      </w:r>
      <w:r w:rsidRPr="00EC4A04" w:rsidR="00AF1168">
        <w:rPr>
          <w:rFonts w:ascii="Times New Roman" w:hAnsi="Times New Roman" w:hint="default"/>
          <w:sz w:val="24"/>
          <w:szCs w:val="24"/>
        </w:rPr>
        <w:t>nariadi pojedná</w:t>
      </w:r>
      <w:r w:rsidRPr="00EC4A04" w:rsidR="00AF1168">
        <w:rPr>
          <w:rFonts w:ascii="Times New Roman" w:hAnsi="Times New Roman" w:hint="default"/>
          <w:sz w:val="24"/>
          <w:szCs w:val="24"/>
        </w:rPr>
        <w:t>vanie. Pojedná</w:t>
      </w:r>
      <w:r w:rsidRPr="00EC4A04" w:rsidR="00AF1168">
        <w:rPr>
          <w:rFonts w:ascii="Times New Roman" w:hAnsi="Times New Roman" w:hint="default"/>
          <w:sz w:val="24"/>
          <w:szCs w:val="24"/>
        </w:rPr>
        <w:t xml:space="preserve">vanie </w:t>
      </w:r>
      <w:r w:rsidRPr="00EC4A04" w:rsidR="0068794C">
        <w:rPr>
          <w:rFonts w:ascii="Times New Roman" w:hAnsi="Times New Roman" w:hint="default"/>
          <w:sz w:val="24"/>
          <w:szCs w:val="24"/>
        </w:rPr>
        <w:t>nie je potrebné</w:t>
      </w:r>
      <w:r w:rsidRPr="00EC4A04" w:rsidR="0068794C">
        <w:rPr>
          <w:rFonts w:ascii="Times New Roman" w:hAnsi="Times New Roman" w:hint="default"/>
          <w:sz w:val="24"/>
          <w:szCs w:val="24"/>
        </w:rPr>
        <w:t xml:space="preserve"> </w:t>
      </w:r>
      <w:r w:rsidRPr="00EC4A04" w:rsidR="00AF1168">
        <w:rPr>
          <w:rFonts w:ascii="Times New Roman" w:hAnsi="Times New Roman" w:hint="default"/>
          <w:sz w:val="24"/>
          <w:szCs w:val="24"/>
        </w:rPr>
        <w:t>nariadiť</w:t>
      </w:r>
      <w:r w:rsidRPr="00EC4A04" w:rsidR="00AF1168">
        <w:rPr>
          <w:rFonts w:ascii="Times New Roman" w:hAnsi="Times New Roman" w:hint="default"/>
          <w:sz w:val="24"/>
          <w:szCs w:val="24"/>
        </w:rPr>
        <w:t>, ak s </w:t>
      </w:r>
      <w:r w:rsidRPr="00EC4A04" w:rsidR="00AF1168">
        <w:rPr>
          <w:rFonts w:ascii="Times New Roman" w:hAnsi="Times New Roman" w:hint="default"/>
          <w:sz w:val="24"/>
          <w:szCs w:val="24"/>
        </w:rPr>
        <w:t>tý</w:t>
      </w:r>
      <w:r w:rsidRPr="00EC4A04" w:rsidR="00AF1168">
        <w:rPr>
          <w:rFonts w:ascii="Times New Roman" w:hAnsi="Times New Roman" w:hint="default"/>
          <w:sz w:val="24"/>
          <w:szCs w:val="24"/>
        </w:rPr>
        <w:t>m ž</w:t>
      </w:r>
      <w:r w:rsidRPr="00EC4A04" w:rsidR="00AF1168">
        <w:rPr>
          <w:rFonts w:ascii="Times New Roman" w:hAnsi="Times New Roman" w:hint="default"/>
          <w:sz w:val="24"/>
          <w:szCs w:val="24"/>
        </w:rPr>
        <w:t>alobca sú</w:t>
      </w:r>
      <w:r w:rsidRPr="00EC4A04" w:rsidR="00AF1168">
        <w:rPr>
          <w:rFonts w:ascii="Times New Roman" w:hAnsi="Times New Roman" w:hint="default"/>
          <w:sz w:val="24"/>
          <w:szCs w:val="24"/>
        </w:rPr>
        <w:t>hlasí.</w:t>
      </w:r>
    </w:p>
    <w:p w:rsidR="00DB54B1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E265CB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308</w:t>
      </w:r>
    </w:p>
    <w:p w:rsidR="00E265CB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B216F9" w:rsidRPr="00EC4A04" w:rsidP="00B216F9">
      <w:pPr>
        <w:numPr>
          <w:ilvl w:val="1"/>
          <w:numId w:val="80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D6396B">
        <w:rPr>
          <w:rFonts w:ascii="Times New Roman" w:eastAsia="MS Mincho" w:hAnsi="Times New Roman" w:hint="default"/>
          <w:lang w:eastAsia="en-US"/>
        </w:rPr>
        <w:t>Na konanie podľ</w:t>
      </w:r>
      <w:r w:rsidRPr="00EC4A04" w:rsidR="00D6396B">
        <w:rPr>
          <w:rFonts w:ascii="Times New Roman" w:eastAsia="MS Mincho" w:hAnsi="Times New Roman" w:hint="default"/>
          <w:lang w:eastAsia="en-US"/>
        </w:rPr>
        <w:t xml:space="preserve">a tohto </w:t>
      </w:r>
      <w:r w:rsidRPr="00EC4A04" w:rsidR="00E265CB">
        <w:rPr>
          <w:rFonts w:ascii="Times New Roman" w:eastAsia="MS Mincho" w:hAnsi="Times New Roman" w:hint="default"/>
          <w:lang w:eastAsia="en-US"/>
        </w:rPr>
        <w:t>dielu sa primerane použ</w:t>
      </w:r>
      <w:r w:rsidRPr="00EC4A04" w:rsidR="00E265CB">
        <w:rPr>
          <w:rFonts w:ascii="Times New Roman" w:eastAsia="MS Mincho" w:hAnsi="Times New Roman" w:hint="default"/>
          <w:lang w:eastAsia="en-US"/>
        </w:rPr>
        <w:t>ijú</w:t>
      </w:r>
      <w:r w:rsidRPr="00EC4A04" w:rsidR="00E265CB">
        <w:rPr>
          <w:rFonts w:ascii="Times New Roman" w:eastAsia="MS Mincho" w:hAnsi="Times New Roman" w:hint="default"/>
          <w:lang w:eastAsia="en-US"/>
        </w:rPr>
        <w:t xml:space="preserve"> vš</w:t>
      </w:r>
      <w:r w:rsidRPr="00EC4A04" w:rsidR="00E265CB">
        <w:rPr>
          <w:rFonts w:ascii="Times New Roman" w:eastAsia="MS Mincho" w:hAnsi="Times New Roman" w:hint="default"/>
          <w:lang w:eastAsia="en-US"/>
        </w:rPr>
        <w:t>eobecné</w:t>
      </w:r>
      <w:r w:rsidRPr="00EC4A04" w:rsidR="00E265CB">
        <w:rPr>
          <w:rFonts w:ascii="Times New Roman" w:eastAsia="MS Mincho" w:hAnsi="Times New Roman" w:hint="default"/>
          <w:lang w:eastAsia="en-US"/>
        </w:rPr>
        <w:t xml:space="preserve"> ustanovenia o </w:t>
      </w:r>
      <w:r w:rsidRPr="00EC4A04" w:rsidR="00E265CB">
        <w:rPr>
          <w:rFonts w:ascii="Times New Roman" w:eastAsia="MS Mincho" w:hAnsi="Times New Roman" w:hint="default"/>
          <w:lang w:eastAsia="en-US"/>
        </w:rPr>
        <w:t>konaní</w:t>
      </w:r>
      <w:r w:rsidRPr="00EC4A04" w:rsidR="00E265CB">
        <w:rPr>
          <w:rFonts w:ascii="Times New Roman" w:eastAsia="MS Mincho" w:hAnsi="Times New Roman" w:hint="default"/>
          <w:lang w:eastAsia="en-US"/>
        </w:rPr>
        <w:t>, ak nie je uvedené</w:t>
      </w:r>
      <w:r w:rsidRPr="00EC4A04" w:rsidR="00E265CB">
        <w:rPr>
          <w:rFonts w:ascii="Times New Roman" w:eastAsia="MS Mincho" w:hAnsi="Times New Roman" w:hint="default"/>
          <w:lang w:eastAsia="en-US"/>
        </w:rPr>
        <w:t xml:space="preserve"> inak.</w:t>
      </w:r>
      <w:r w:rsidRPr="00EC4A04" w:rsidR="006E3366">
        <w:rPr>
          <w:rFonts w:ascii="Times New Roman" w:eastAsia="MS Mincho" w:hAnsi="Times New Roman"/>
          <w:lang w:eastAsia="en-US"/>
        </w:rPr>
        <w:t xml:space="preserve"> </w:t>
      </w:r>
    </w:p>
    <w:p w:rsidR="00B216F9" w:rsidRPr="00EC4A04" w:rsidP="00B216F9">
      <w:pPr>
        <w:tabs>
          <w:tab w:val="left" w:pos="993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lang w:eastAsia="en-US"/>
        </w:rPr>
      </w:pPr>
    </w:p>
    <w:p w:rsidR="00E265CB" w:rsidRPr="00EC4A04" w:rsidP="00B216F9">
      <w:pPr>
        <w:numPr>
          <w:ilvl w:val="1"/>
          <w:numId w:val="80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B216F9">
        <w:rPr>
          <w:rFonts w:ascii="Times New Roman" w:eastAsia="MS Mincho" w:hAnsi="Times New Roman"/>
          <w:lang w:eastAsia="en-US"/>
        </w:rPr>
        <w:t xml:space="preserve"> </w:t>
      </w:r>
      <w:r w:rsidRPr="00EC4A04" w:rsidR="006E3366">
        <w:rPr>
          <w:rFonts w:ascii="Times New Roman" w:eastAsia="MS Mincho" w:hAnsi="Times New Roman"/>
          <w:lang w:eastAsia="en-US"/>
        </w:rPr>
        <w:t>Ustanovenia</w:t>
      </w:r>
      <w:r w:rsidRPr="00EC4A04" w:rsidR="00B216F9">
        <w:rPr>
          <w:rFonts w:ascii="Times New Roman" w:eastAsia="MS Mincho" w:hAnsi="Times New Roman" w:hint="default"/>
          <w:lang w:eastAsia="en-US"/>
        </w:rPr>
        <w:t xml:space="preserve"> tohto zá</w:t>
      </w:r>
      <w:r w:rsidRPr="00EC4A04" w:rsidR="00B216F9">
        <w:rPr>
          <w:rFonts w:ascii="Times New Roman" w:eastAsia="MS Mincho" w:hAnsi="Times New Roman" w:hint="default"/>
          <w:lang w:eastAsia="en-US"/>
        </w:rPr>
        <w:t>kona sa použ</w:t>
      </w:r>
      <w:r w:rsidRPr="00EC4A04" w:rsidR="00B216F9">
        <w:rPr>
          <w:rFonts w:ascii="Times New Roman" w:eastAsia="MS Mincho" w:hAnsi="Times New Roman" w:hint="default"/>
          <w:lang w:eastAsia="en-US"/>
        </w:rPr>
        <w:t>ijú</w:t>
      </w:r>
      <w:r w:rsidRPr="00EC4A04" w:rsidR="00B216F9">
        <w:rPr>
          <w:rFonts w:ascii="Times New Roman" w:eastAsia="MS Mincho" w:hAnsi="Times New Roman" w:hint="default"/>
          <w:lang w:eastAsia="en-US"/>
        </w:rPr>
        <w:t>, ak predpisy</w:t>
      </w:r>
      <w:r w:rsidRPr="00EC4A04" w:rsidR="004D7D33">
        <w:rPr>
          <w:rFonts w:ascii="Times New Roman" w:eastAsia="MS Mincho" w:hAnsi="Times New Roman" w:hint="default"/>
          <w:lang w:eastAsia="en-US"/>
        </w:rPr>
        <w:t xml:space="preserve"> o rovnakom zaobchá</w:t>
      </w:r>
      <w:r w:rsidRPr="00EC4A04" w:rsidR="004D7D33">
        <w:rPr>
          <w:rFonts w:ascii="Times New Roman" w:eastAsia="MS Mincho" w:hAnsi="Times New Roman" w:hint="default"/>
          <w:lang w:eastAsia="en-US"/>
        </w:rPr>
        <w:t>dzaní</w:t>
      </w:r>
      <w:r w:rsidRPr="00EC4A04" w:rsidR="004D7D33">
        <w:rPr>
          <w:rFonts w:ascii="Times New Roman" w:eastAsia="MS Mincho" w:hAnsi="Times New Roman" w:hint="default"/>
          <w:lang w:eastAsia="en-US"/>
        </w:rPr>
        <w:t xml:space="preserve"> a o ochrane pred diskriminá</w:t>
      </w:r>
      <w:r w:rsidRPr="00EC4A04" w:rsidR="004D7D33">
        <w:rPr>
          <w:rFonts w:ascii="Times New Roman" w:eastAsia="MS Mincho" w:hAnsi="Times New Roman" w:hint="default"/>
          <w:lang w:eastAsia="en-US"/>
        </w:rPr>
        <w:t>ciou</w:t>
      </w:r>
      <w:r w:rsidRPr="00EC4A04" w:rsidR="006E3366">
        <w:rPr>
          <w:rFonts w:ascii="Times New Roman" w:eastAsia="MS Mincho" w:hAnsi="Times New Roman"/>
          <w:lang w:eastAsia="en-US"/>
        </w:rPr>
        <w:t xml:space="preserve"> </w:t>
      </w:r>
      <w:r w:rsidRPr="00EC4A04" w:rsidR="00B216F9">
        <w:rPr>
          <w:rFonts w:ascii="Times New Roman" w:eastAsia="MS Mincho" w:hAnsi="Times New Roman" w:hint="default"/>
          <w:lang w:eastAsia="en-US"/>
        </w:rPr>
        <w:t>neustanovujú</w:t>
      </w:r>
      <w:r w:rsidRPr="00EC4A04" w:rsidR="00B216F9">
        <w:rPr>
          <w:rFonts w:ascii="Times New Roman" w:eastAsia="MS Mincho" w:hAnsi="Times New Roman" w:hint="default"/>
          <w:lang w:eastAsia="en-US"/>
        </w:rPr>
        <w:t xml:space="preserve"> inak</w:t>
      </w:r>
      <w:r w:rsidRPr="00EC4A04" w:rsidR="006E3366">
        <w:rPr>
          <w:rFonts w:ascii="Times New Roman" w:eastAsia="MS Mincho" w:hAnsi="Times New Roman"/>
          <w:lang w:eastAsia="en-US"/>
        </w:rPr>
        <w:t>.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DB54B1" w:rsidRPr="00EC4A04" w:rsidP="007D0D56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/>
          <w:b/>
          <w:spacing w:val="30"/>
          <w:lang w:val="sk-SK"/>
        </w:rPr>
      </w:pPr>
      <w:r w:rsidRPr="00EC4A04" w:rsidR="00AF1168">
        <w:rPr>
          <w:rFonts w:ascii="Times New Roman" w:hAnsi="Times New Roman"/>
          <w:b/>
          <w:caps/>
          <w:spacing w:val="30"/>
          <w:lang w:val="sk-SK"/>
        </w:rPr>
        <w:t>t</w:t>
      </w:r>
      <w:r w:rsidRPr="00EC4A04" w:rsidR="00AF1168">
        <w:rPr>
          <w:rFonts w:ascii="Times New Roman" w:hAnsi="Times New Roman" w:hint="default"/>
          <w:b/>
          <w:spacing w:val="30"/>
          <w:lang w:val="sk-SK"/>
        </w:rPr>
        <w:t>retí</w:t>
      </w:r>
      <w:r w:rsidRPr="00EC4A04">
        <w:rPr>
          <w:rFonts w:ascii="Times New Roman" w:hAnsi="Times New Roman"/>
          <w:b/>
          <w:spacing w:val="30"/>
          <w:lang w:val="sk-SK"/>
        </w:rPr>
        <w:t xml:space="preserve"> diel</w:t>
      </w:r>
    </w:p>
    <w:p w:rsidR="00DB54B1" w:rsidRPr="00EC4A04" w:rsidP="007D0D56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 w:hint="default"/>
          <w:b/>
          <w:lang w:val="sk-SK"/>
        </w:rPr>
      </w:pPr>
      <w:r w:rsidRPr="00EC4A04" w:rsidR="00CF35D5">
        <w:rPr>
          <w:rFonts w:ascii="Times New Roman" w:hAnsi="Times New Roman" w:hint="default"/>
          <w:b/>
          <w:lang w:val="sk-SK"/>
        </w:rPr>
        <w:t>Individuá</w:t>
      </w:r>
      <w:r w:rsidRPr="00EC4A04" w:rsidR="00CF35D5">
        <w:rPr>
          <w:rFonts w:ascii="Times New Roman" w:hAnsi="Times New Roman" w:hint="default"/>
          <w:b/>
          <w:lang w:val="sk-SK"/>
        </w:rPr>
        <w:t>lne p</w:t>
      </w:r>
      <w:r w:rsidRPr="00EC4A04">
        <w:rPr>
          <w:rFonts w:ascii="Times New Roman" w:hAnsi="Times New Roman" w:hint="default"/>
          <w:b/>
          <w:lang w:val="sk-SK"/>
        </w:rPr>
        <w:t>racovnoprá</w:t>
      </w:r>
      <w:r w:rsidRPr="00EC4A04">
        <w:rPr>
          <w:rFonts w:ascii="Times New Roman" w:hAnsi="Times New Roman" w:hint="default"/>
          <w:b/>
          <w:lang w:val="sk-SK"/>
        </w:rPr>
        <w:t>vne spory</w:t>
      </w:r>
    </w:p>
    <w:p w:rsidR="00DB54B1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DB54B1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309</w:t>
      </w:r>
    </w:p>
    <w:p w:rsidR="00323651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88733D" w:rsidRPr="00EC4A04" w:rsidP="0068794C">
      <w:pPr>
        <w:numPr>
          <w:ilvl w:val="1"/>
          <w:numId w:val="179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7751E0">
        <w:rPr>
          <w:rFonts w:ascii="Times New Roman" w:eastAsia="MS Mincho" w:hAnsi="Times New Roman"/>
          <w:lang w:eastAsia="en-US"/>
        </w:rPr>
        <w:t xml:space="preserve"> </w:t>
      </w:r>
      <w:r w:rsidRPr="00EC4A04" w:rsidR="00CF35D5">
        <w:rPr>
          <w:rFonts w:ascii="Times New Roman" w:eastAsia="MS Mincho" w:hAnsi="Times New Roman" w:hint="default"/>
          <w:lang w:eastAsia="en-US"/>
        </w:rPr>
        <w:t>Individuá</w:t>
      </w:r>
      <w:r w:rsidRPr="00EC4A04" w:rsidR="00CF35D5">
        <w:rPr>
          <w:rFonts w:ascii="Times New Roman" w:eastAsia="MS Mincho" w:hAnsi="Times New Roman" w:hint="default"/>
          <w:lang w:eastAsia="en-US"/>
        </w:rPr>
        <w:t>lny p</w:t>
      </w:r>
      <w:r w:rsidRPr="00EC4A04" w:rsidR="003B6D76">
        <w:rPr>
          <w:rFonts w:ascii="Times New Roman" w:eastAsia="MS Mincho" w:hAnsi="Times New Roman" w:hint="default"/>
          <w:lang w:eastAsia="en-US"/>
        </w:rPr>
        <w:t>racovnoprá</w:t>
      </w:r>
      <w:r w:rsidRPr="00EC4A04" w:rsidR="003B6D76">
        <w:rPr>
          <w:rFonts w:ascii="Times New Roman" w:eastAsia="MS Mincho" w:hAnsi="Times New Roman" w:hint="default"/>
          <w:lang w:eastAsia="en-US"/>
        </w:rPr>
        <w:t>vny spor na úč</w:t>
      </w:r>
      <w:r w:rsidRPr="00EC4A04" w:rsidR="003B6D76">
        <w:rPr>
          <w:rFonts w:ascii="Times New Roman" w:eastAsia="MS Mincho" w:hAnsi="Times New Roman" w:hint="default"/>
          <w:lang w:eastAsia="en-US"/>
        </w:rPr>
        <w:t>ely tohto zá</w:t>
      </w:r>
      <w:r w:rsidRPr="00EC4A04" w:rsidR="003B6D76">
        <w:rPr>
          <w:rFonts w:ascii="Times New Roman" w:eastAsia="MS Mincho" w:hAnsi="Times New Roman" w:hint="default"/>
          <w:lang w:eastAsia="en-US"/>
        </w:rPr>
        <w:t>kona je spor medzi zamestnancom a </w:t>
      </w:r>
      <w:r w:rsidRPr="00EC4A04" w:rsidR="003B6D76">
        <w:rPr>
          <w:rFonts w:ascii="Times New Roman" w:eastAsia="MS Mincho" w:hAnsi="Times New Roman" w:hint="default"/>
          <w:lang w:eastAsia="en-US"/>
        </w:rPr>
        <w:t>zamestná</w:t>
      </w:r>
      <w:r w:rsidRPr="00EC4A04" w:rsidR="003B6D76">
        <w:rPr>
          <w:rFonts w:ascii="Times New Roman" w:eastAsia="MS Mincho" w:hAnsi="Times New Roman" w:hint="default"/>
          <w:lang w:eastAsia="en-US"/>
        </w:rPr>
        <w:t>vateľ</w:t>
      </w:r>
      <w:r w:rsidRPr="00EC4A04" w:rsidR="003B6D76">
        <w:rPr>
          <w:rFonts w:ascii="Times New Roman" w:eastAsia="MS Mincho" w:hAnsi="Times New Roman" w:hint="default"/>
          <w:lang w:eastAsia="en-US"/>
        </w:rPr>
        <w:t>om vyplý</w:t>
      </w:r>
      <w:r w:rsidRPr="00EC4A04" w:rsidR="003B6D76">
        <w:rPr>
          <w:rFonts w:ascii="Times New Roman" w:eastAsia="MS Mincho" w:hAnsi="Times New Roman" w:hint="default"/>
          <w:lang w:eastAsia="en-US"/>
        </w:rPr>
        <w:t>vajú</w:t>
      </w:r>
      <w:r w:rsidRPr="00EC4A04" w:rsidR="003B6D76">
        <w:rPr>
          <w:rFonts w:ascii="Times New Roman" w:eastAsia="MS Mincho" w:hAnsi="Times New Roman" w:hint="default"/>
          <w:lang w:eastAsia="en-US"/>
        </w:rPr>
        <w:t>ci z </w:t>
      </w:r>
      <w:r w:rsidRPr="00EC4A04" w:rsidR="003B6D76">
        <w:rPr>
          <w:rFonts w:ascii="Times New Roman" w:eastAsia="MS Mincho" w:hAnsi="Times New Roman" w:hint="default"/>
          <w:lang w:eastAsia="en-US"/>
        </w:rPr>
        <w:t>pracovnoprá</w:t>
      </w:r>
      <w:r w:rsidRPr="00EC4A04" w:rsidR="003B6D76">
        <w:rPr>
          <w:rFonts w:ascii="Times New Roman" w:eastAsia="MS Mincho" w:hAnsi="Times New Roman" w:hint="default"/>
          <w:lang w:eastAsia="en-US"/>
        </w:rPr>
        <w:t>vnych a </w:t>
      </w:r>
      <w:r w:rsidRPr="00EC4A04" w:rsidR="003B6D76">
        <w:rPr>
          <w:rFonts w:ascii="Times New Roman" w:eastAsia="MS Mincho" w:hAnsi="Times New Roman" w:hint="default"/>
          <w:lang w:eastAsia="en-US"/>
        </w:rPr>
        <w:t>iný</w:t>
      </w:r>
      <w:r w:rsidRPr="00EC4A04" w:rsidR="003B6D76">
        <w:rPr>
          <w:rFonts w:ascii="Times New Roman" w:eastAsia="MS Mincho" w:hAnsi="Times New Roman" w:hint="default"/>
          <w:lang w:eastAsia="en-US"/>
        </w:rPr>
        <w:t>ch obdobný</w:t>
      </w:r>
      <w:r w:rsidRPr="00EC4A04" w:rsidR="003B6D76">
        <w:rPr>
          <w:rFonts w:ascii="Times New Roman" w:eastAsia="MS Mincho" w:hAnsi="Times New Roman" w:hint="default"/>
          <w:lang w:eastAsia="en-US"/>
        </w:rPr>
        <w:t xml:space="preserve">ch </w:t>
      </w:r>
      <w:r w:rsidRPr="00EC4A04" w:rsidR="004F4BBB">
        <w:rPr>
          <w:rFonts w:ascii="Times New Roman" w:eastAsia="MS Mincho" w:hAnsi="Times New Roman" w:hint="default"/>
          <w:lang w:eastAsia="en-US"/>
        </w:rPr>
        <w:t>pracovný</w:t>
      </w:r>
      <w:r w:rsidRPr="00EC4A04" w:rsidR="004F4BBB">
        <w:rPr>
          <w:rFonts w:ascii="Times New Roman" w:eastAsia="MS Mincho" w:hAnsi="Times New Roman" w:hint="default"/>
          <w:lang w:eastAsia="en-US"/>
        </w:rPr>
        <w:t xml:space="preserve">ch </w:t>
      </w:r>
      <w:r w:rsidRPr="00EC4A04" w:rsidR="003B6D76">
        <w:rPr>
          <w:rFonts w:ascii="Times New Roman" w:eastAsia="MS Mincho" w:hAnsi="Times New Roman" w:hint="default"/>
          <w:lang w:eastAsia="en-US"/>
        </w:rPr>
        <w:t>vzť</w:t>
      </w:r>
      <w:r w:rsidRPr="00EC4A04" w:rsidR="003B6D76">
        <w:rPr>
          <w:rFonts w:ascii="Times New Roman" w:eastAsia="MS Mincho" w:hAnsi="Times New Roman" w:hint="default"/>
          <w:lang w:eastAsia="en-US"/>
        </w:rPr>
        <w:t>ahov.</w:t>
      </w:r>
    </w:p>
    <w:p w:rsidR="003B6D76" w:rsidRPr="00EC4A04" w:rsidP="000F3E32">
      <w:pPr>
        <w:tabs>
          <w:tab w:val="left" w:pos="993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 </w:t>
      </w:r>
    </w:p>
    <w:p w:rsidR="00C24E1C" w:rsidRPr="00EC4A04" w:rsidP="0068794C">
      <w:pPr>
        <w:numPr>
          <w:ilvl w:val="1"/>
          <w:numId w:val="179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88733D">
        <w:rPr>
          <w:rFonts w:ascii="Times New Roman" w:eastAsia="MS Mincho" w:hAnsi="Times New Roman" w:hint="default"/>
          <w:lang w:eastAsia="en-US"/>
        </w:rPr>
        <w:t xml:space="preserve"> Za pracovnoprá</w:t>
      </w:r>
      <w:r w:rsidRPr="00EC4A04" w:rsidR="0088733D">
        <w:rPr>
          <w:rFonts w:ascii="Times New Roman" w:eastAsia="MS Mincho" w:hAnsi="Times New Roman" w:hint="default"/>
          <w:lang w:eastAsia="en-US"/>
        </w:rPr>
        <w:t>vny spor sa považ</w:t>
      </w:r>
      <w:r w:rsidRPr="00EC4A04" w:rsidR="0088733D">
        <w:rPr>
          <w:rFonts w:ascii="Times New Roman" w:eastAsia="MS Mincho" w:hAnsi="Times New Roman" w:hint="default"/>
          <w:lang w:eastAsia="en-US"/>
        </w:rPr>
        <w:t>uje aj spor, ktorý</w:t>
      </w:r>
      <w:r w:rsidRPr="00EC4A04" w:rsidR="0088733D">
        <w:rPr>
          <w:rFonts w:ascii="Times New Roman" w:eastAsia="MS Mincho" w:hAnsi="Times New Roman" w:hint="default"/>
          <w:lang w:eastAsia="en-US"/>
        </w:rPr>
        <w:t xml:space="preserve"> vyplý</w:t>
      </w:r>
      <w:r w:rsidRPr="00EC4A04" w:rsidR="0088733D">
        <w:rPr>
          <w:rFonts w:ascii="Times New Roman" w:eastAsia="MS Mincho" w:hAnsi="Times New Roman" w:hint="default"/>
          <w:lang w:eastAsia="en-US"/>
        </w:rPr>
        <w:t>va zo zá</w:t>
      </w:r>
      <w:r w:rsidRPr="00EC4A04" w:rsidR="0088733D">
        <w:rPr>
          <w:rFonts w:ascii="Times New Roman" w:eastAsia="MS Mincho" w:hAnsi="Times New Roman" w:hint="default"/>
          <w:lang w:eastAsia="en-US"/>
        </w:rPr>
        <w:t>sady rovnaké</w:t>
      </w:r>
      <w:r w:rsidRPr="00EC4A04" w:rsidR="0088733D">
        <w:rPr>
          <w:rFonts w:ascii="Times New Roman" w:eastAsia="MS Mincho" w:hAnsi="Times New Roman" w:hint="default"/>
          <w:lang w:eastAsia="en-US"/>
        </w:rPr>
        <w:t>ho zaobchá</w:t>
      </w:r>
      <w:r w:rsidRPr="00EC4A04" w:rsidR="0088733D">
        <w:rPr>
          <w:rFonts w:ascii="Times New Roman" w:eastAsia="MS Mincho" w:hAnsi="Times New Roman" w:hint="default"/>
          <w:lang w:eastAsia="en-US"/>
        </w:rPr>
        <w:t>dzania, ak sú</w:t>
      </w:r>
      <w:r w:rsidRPr="00EC4A04" w:rsidR="0088733D">
        <w:rPr>
          <w:rFonts w:ascii="Times New Roman" w:eastAsia="MS Mincho" w:hAnsi="Times New Roman" w:hint="default"/>
          <w:lang w:eastAsia="en-US"/>
        </w:rPr>
        <w:t>visí</w:t>
      </w:r>
      <w:r w:rsidRPr="00EC4A04" w:rsidR="0088733D">
        <w:rPr>
          <w:rFonts w:ascii="Times New Roman" w:eastAsia="MS Mincho" w:hAnsi="Times New Roman" w:hint="default"/>
          <w:lang w:eastAsia="en-US"/>
        </w:rPr>
        <w:t xml:space="preserve"> s </w:t>
      </w:r>
      <w:r w:rsidRPr="00EC4A04" w:rsidR="0088733D">
        <w:rPr>
          <w:rFonts w:ascii="Times New Roman" w:eastAsia="MS Mincho" w:hAnsi="Times New Roman" w:hint="default"/>
          <w:lang w:eastAsia="en-US"/>
        </w:rPr>
        <w:t>pracovnoprá</w:t>
      </w:r>
      <w:r w:rsidRPr="00EC4A04" w:rsidR="0088733D">
        <w:rPr>
          <w:rFonts w:ascii="Times New Roman" w:eastAsia="MS Mincho" w:hAnsi="Times New Roman" w:hint="default"/>
          <w:lang w:eastAsia="en-US"/>
        </w:rPr>
        <w:t>vnym sporom.</w:t>
      </w:r>
    </w:p>
    <w:p w:rsidR="00CF35D5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DB54B1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310</w:t>
      </w:r>
    </w:p>
    <w:p w:rsidR="00323651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DB54B1" w:rsidRPr="00EC4A04" w:rsidP="007751E0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Zamestnanec sa môž</w:t>
      </w:r>
      <w:r w:rsidRPr="00EC4A04">
        <w:rPr>
          <w:rFonts w:ascii="Times New Roman" w:eastAsia="MS Mincho" w:hAnsi="Times New Roman" w:hint="default"/>
          <w:lang w:eastAsia="en-US"/>
        </w:rPr>
        <w:t>e dať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3B6D76">
        <w:rPr>
          <w:rFonts w:ascii="Times New Roman" w:eastAsia="MS Mincho" w:hAnsi="Times New Roman"/>
          <w:lang w:eastAsia="en-US"/>
        </w:rPr>
        <w:t>v </w:t>
      </w:r>
      <w:r w:rsidRPr="00EC4A04" w:rsidR="003B6D76">
        <w:rPr>
          <w:rFonts w:ascii="Times New Roman" w:eastAsia="MS Mincho" w:hAnsi="Times New Roman" w:hint="default"/>
          <w:lang w:eastAsia="en-US"/>
        </w:rPr>
        <w:t>pracovnoprá</w:t>
      </w:r>
      <w:r w:rsidRPr="00EC4A04" w:rsidR="003B6D76">
        <w:rPr>
          <w:rFonts w:ascii="Times New Roman" w:eastAsia="MS Mincho" w:hAnsi="Times New Roman" w:hint="default"/>
          <w:lang w:eastAsia="en-US"/>
        </w:rPr>
        <w:t xml:space="preserve">vnom spore </w:t>
      </w:r>
      <w:r w:rsidRPr="00EC4A04">
        <w:rPr>
          <w:rFonts w:ascii="Times New Roman" w:eastAsia="MS Mincho" w:hAnsi="Times New Roman" w:hint="default"/>
          <w:lang w:eastAsia="en-US"/>
        </w:rPr>
        <w:t>zastupovať</w:t>
      </w:r>
      <w:r w:rsidRPr="00EC4A04">
        <w:rPr>
          <w:rFonts w:ascii="Times New Roman" w:eastAsia="MS Mincho" w:hAnsi="Times New Roman" w:hint="default"/>
          <w:lang w:eastAsia="en-US"/>
        </w:rPr>
        <w:t xml:space="preserve"> odborovou organizá</w:t>
      </w:r>
      <w:r w:rsidRPr="00EC4A04">
        <w:rPr>
          <w:rFonts w:ascii="Times New Roman" w:eastAsia="MS Mincho" w:hAnsi="Times New Roman" w:hint="default"/>
          <w:lang w:eastAsia="en-US"/>
        </w:rPr>
        <w:t xml:space="preserve">ciou. </w:t>
      </w:r>
      <w:r w:rsidRPr="00EC4A04" w:rsidR="009F2FA2">
        <w:rPr>
          <w:rFonts w:ascii="Times New Roman" w:eastAsia="MS Mincho" w:hAnsi="Times New Roman" w:hint="default"/>
          <w:lang w:eastAsia="en-US"/>
        </w:rPr>
        <w:t>Ustanovenia prvej č</w:t>
      </w:r>
      <w:r w:rsidRPr="00EC4A04" w:rsidR="009F2FA2">
        <w:rPr>
          <w:rFonts w:ascii="Times New Roman" w:eastAsia="MS Mincho" w:hAnsi="Times New Roman" w:hint="default"/>
          <w:lang w:eastAsia="en-US"/>
        </w:rPr>
        <w:t>asti, piatej hlavy, piateho dielu tohto zá</w:t>
      </w:r>
      <w:r w:rsidRPr="00EC4A04" w:rsidR="009F2FA2">
        <w:rPr>
          <w:rFonts w:ascii="Times New Roman" w:eastAsia="MS Mincho" w:hAnsi="Times New Roman" w:hint="default"/>
          <w:lang w:eastAsia="en-US"/>
        </w:rPr>
        <w:t>kona t</w:t>
      </w:r>
      <w:r w:rsidRPr="00EC4A04" w:rsidR="0068794C">
        <w:rPr>
          <w:rFonts w:ascii="Times New Roman" w:eastAsia="MS Mincho" w:hAnsi="Times New Roman" w:hint="default"/>
          <w:lang w:eastAsia="en-US"/>
        </w:rPr>
        <w:t>ý</w:t>
      </w:r>
      <w:r w:rsidRPr="00EC4A04" w:rsidR="0068794C">
        <w:rPr>
          <w:rFonts w:ascii="Times New Roman" w:eastAsia="MS Mincho" w:hAnsi="Times New Roman" w:hint="default"/>
          <w:lang w:eastAsia="en-US"/>
        </w:rPr>
        <w:t>m</w:t>
      </w:r>
      <w:r w:rsidRPr="00EC4A04" w:rsidR="009F2FA2">
        <w:rPr>
          <w:rFonts w:ascii="Times New Roman" w:eastAsia="MS Mincho" w:hAnsi="Times New Roman" w:hint="default"/>
          <w:lang w:eastAsia="en-US"/>
        </w:rPr>
        <w:t xml:space="preserve"> nie sú</w:t>
      </w:r>
      <w:r w:rsidRPr="00EC4A04" w:rsidR="009F2FA2">
        <w:rPr>
          <w:rFonts w:ascii="Times New Roman" w:eastAsia="MS Mincho" w:hAnsi="Times New Roman" w:hint="default"/>
          <w:lang w:eastAsia="en-US"/>
        </w:rPr>
        <w:t xml:space="preserve"> dotknuté.</w:t>
      </w:r>
    </w:p>
    <w:p w:rsidR="00DB54B1" w:rsidRPr="00EC4A04" w:rsidP="00FB10EE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DB54B1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311</w:t>
      </w:r>
    </w:p>
    <w:p w:rsidR="00323651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B6D7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Sú</w:t>
      </w:r>
      <w:r w:rsidRPr="00EC4A04">
        <w:rPr>
          <w:rFonts w:ascii="Times New Roman" w:eastAsia="MS Mincho" w:hAnsi="Times New Roman" w:hint="default"/>
          <w:lang w:eastAsia="en-US"/>
        </w:rPr>
        <w:t>d pri prvom ú</w:t>
      </w:r>
      <w:r w:rsidRPr="00EC4A04">
        <w:rPr>
          <w:rFonts w:ascii="Times New Roman" w:eastAsia="MS Mincho" w:hAnsi="Times New Roman" w:hint="default"/>
          <w:lang w:eastAsia="en-US"/>
        </w:rPr>
        <w:t>kone vo vzť</w:t>
      </w:r>
      <w:r w:rsidRPr="00EC4A04">
        <w:rPr>
          <w:rFonts w:ascii="Times New Roman" w:eastAsia="MS Mincho" w:hAnsi="Times New Roman" w:hint="default"/>
          <w:lang w:eastAsia="en-US"/>
        </w:rPr>
        <w:t xml:space="preserve">ahu k zamestnancovi </w:t>
      </w:r>
      <w:r w:rsidRPr="00EC4A04" w:rsidR="00D6396B">
        <w:rPr>
          <w:rFonts w:ascii="Times New Roman" w:eastAsia="MS Mincho" w:hAnsi="Times New Roman" w:hint="default"/>
          <w:lang w:eastAsia="en-US"/>
        </w:rPr>
        <w:t>vhodný</w:t>
      </w:r>
      <w:r w:rsidRPr="00EC4A04" w:rsidR="00D6396B">
        <w:rPr>
          <w:rFonts w:ascii="Times New Roman" w:eastAsia="MS Mincho" w:hAnsi="Times New Roman" w:hint="default"/>
          <w:lang w:eastAsia="en-US"/>
        </w:rPr>
        <w:t>m spô</w:t>
      </w:r>
      <w:r w:rsidRPr="00EC4A04" w:rsidR="00D6396B">
        <w:rPr>
          <w:rFonts w:ascii="Times New Roman" w:eastAsia="MS Mincho" w:hAnsi="Times New Roman" w:hint="default"/>
          <w:lang w:eastAsia="en-US"/>
        </w:rPr>
        <w:t xml:space="preserve">sobom </w:t>
      </w:r>
      <w:r w:rsidRPr="00EC4A04" w:rsidR="008E56F1">
        <w:rPr>
          <w:rFonts w:ascii="Times New Roman" w:eastAsia="MS Mincho" w:hAnsi="Times New Roman"/>
          <w:lang w:eastAsia="en-US"/>
        </w:rPr>
        <w:t xml:space="preserve">zamestnanca </w:t>
      </w:r>
      <w:r w:rsidRPr="00EC4A04">
        <w:rPr>
          <w:rFonts w:ascii="Times New Roman" w:eastAsia="MS Mincho" w:hAnsi="Times New Roman" w:hint="default"/>
          <w:lang w:eastAsia="en-US"/>
        </w:rPr>
        <w:t>poučí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6E4600">
        <w:rPr>
          <w:rFonts w:ascii="Times New Roman" w:eastAsia="MS Mincho" w:hAnsi="Times New Roman"/>
          <w:lang w:eastAsia="en-US"/>
        </w:rPr>
        <w:t>o</w:t>
      </w:r>
    </w:p>
    <w:p w:rsidR="003B6D76" w:rsidRPr="00EC4A04" w:rsidP="006575D9">
      <w:pPr>
        <w:numPr>
          <w:numId w:val="93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  <w:lang w:eastAsia="en-US"/>
        </w:rPr>
      </w:pPr>
      <w:r w:rsidRPr="00EC4A04" w:rsidR="00C24E1C">
        <w:rPr>
          <w:rFonts w:ascii="Times New Roman" w:eastAsia="MS Mincho" w:hAnsi="Times New Roman" w:hint="default"/>
          <w:lang w:eastAsia="en-US"/>
        </w:rPr>
        <w:t>mož</w:t>
      </w:r>
      <w:r w:rsidRPr="00EC4A04" w:rsidR="00C24E1C">
        <w:rPr>
          <w:rFonts w:ascii="Times New Roman" w:eastAsia="MS Mincho" w:hAnsi="Times New Roman" w:hint="default"/>
          <w:lang w:eastAsia="en-US"/>
        </w:rPr>
        <w:t>nosti zastú</w:t>
      </w:r>
      <w:r w:rsidRPr="00EC4A04" w:rsidR="00C24E1C">
        <w:rPr>
          <w:rFonts w:ascii="Times New Roman" w:eastAsia="MS Mincho" w:hAnsi="Times New Roman" w:hint="default"/>
          <w:lang w:eastAsia="en-US"/>
        </w:rPr>
        <w:t>penia,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</w:p>
    <w:p w:rsidR="003B6D76" w:rsidRPr="00EC4A04" w:rsidP="006575D9">
      <w:pPr>
        <w:numPr>
          <w:numId w:val="93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jeho procesný</w:t>
      </w:r>
      <w:r w:rsidRPr="00EC4A04">
        <w:rPr>
          <w:rFonts w:ascii="Times New Roman" w:eastAsia="MS Mincho" w:hAnsi="Times New Roman" w:hint="default"/>
          <w:lang w:eastAsia="en-US"/>
        </w:rPr>
        <w:t>ch prá</w:t>
      </w:r>
      <w:r w:rsidRPr="00EC4A04">
        <w:rPr>
          <w:rFonts w:ascii="Times New Roman" w:eastAsia="MS Mincho" w:hAnsi="Times New Roman" w:hint="default"/>
          <w:lang w:eastAsia="en-US"/>
        </w:rPr>
        <w:t xml:space="preserve">vach a povinnostiach </w:t>
      </w:r>
      <w:r w:rsidRPr="00EC4A04">
        <w:rPr>
          <w:rFonts w:ascii="Times New Roman" w:eastAsia="MS Mincho" w:hAnsi="Times New Roman" w:hint="default"/>
          <w:lang w:eastAsia="en-US"/>
        </w:rPr>
        <w:t>nielen v </w:t>
      </w:r>
      <w:r w:rsidRPr="00EC4A04">
        <w:rPr>
          <w:rFonts w:ascii="Times New Roman" w:eastAsia="MS Mincho" w:hAnsi="Times New Roman" w:hint="default"/>
          <w:lang w:eastAsia="en-US"/>
        </w:rPr>
        <w:t>rozsahu vš</w:t>
      </w:r>
      <w:r w:rsidRPr="00EC4A04">
        <w:rPr>
          <w:rFonts w:ascii="Times New Roman" w:eastAsia="MS Mincho" w:hAnsi="Times New Roman" w:hint="default"/>
          <w:lang w:eastAsia="en-US"/>
        </w:rPr>
        <w:t>eobecnej pouč</w:t>
      </w:r>
      <w:r w:rsidRPr="00EC4A04">
        <w:rPr>
          <w:rFonts w:ascii="Times New Roman" w:eastAsia="MS Mincho" w:hAnsi="Times New Roman" w:hint="default"/>
          <w:lang w:eastAsia="en-US"/>
        </w:rPr>
        <w:t>ova</w:t>
      </w:r>
      <w:r w:rsidRPr="00EC4A04" w:rsidR="00227B0C">
        <w:rPr>
          <w:rFonts w:ascii="Times New Roman" w:eastAsia="MS Mincho" w:hAnsi="Times New Roman"/>
          <w:lang w:eastAsia="en-US"/>
        </w:rPr>
        <w:t>c</w:t>
      </w:r>
      <w:r w:rsidRPr="00EC4A04">
        <w:rPr>
          <w:rFonts w:ascii="Times New Roman" w:eastAsia="MS Mincho" w:hAnsi="Times New Roman" w:hint="default"/>
          <w:lang w:eastAsia="en-US"/>
        </w:rPr>
        <w:t>ej povinnosti, ale poučí</w:t>
      </w:r>
      <w:r w:rsidRPr="00EC4A04">
        <w:rPr>
          <w:rFonts w:ascii="Times New Roman" w:eastAsia="MS Mincho" w:hAnsi="Times New Roman" w:hint="default"/>
          <w:lang w:eastAsia="en-US"/>
        </w:rPr>
        <w:t xml:space="preserve"> ho aj o dô</w:t>
      </w:r>
      <w:r w:rsidRPr="00EC4A04">
        <w:rPr>
          <w:rFonts w:ascii="Times New Roman" w:eastAsia="MS Mincho" w:hAnsi="Times New Roman" w:hint="default"/>
          <w:lang w:eastAsia="en-US"/>
        </w:rPr>
        <w:t>kazoch,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je potrebné</w:t>
      </w:r>
      <w:r w:rsidRPr="00EC4A04">
        <w:rPr>
          <w:rFonts w:ascii="Times New Roman" w:eastAsia="MS Mincho" w:hAnsi="Times New Roman" w:hint="default"/>
          <w:lang w:eastAsia="en-US"/>
        </w:rPr>
        <w:t xml:space="preserve"> predlož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>, o </w:t>
      </w:r>
      <w:r w:rsidRPr="00EC4A04">
        <w:rPr>
          <w:rFonts w:ascii="Times New Roman" w:eastAsia="MS Mincho" w:hAnsi="Times New Roman" w:hint="default"/>
          <w:lang w:eastAsia="en-US"/>
        </w:rPr>
        <w:t>mož</w:t>
      </w:r>
      <w:r w:rsidRPr="00EC4A04">
        <w:rPr>
          <w:rFonts w:ascii="Times New Roman" w:eastAsia="MS Mincho" w:hAnsi="Times New Roman" w:hint="default"/>
          <w:lang w:eastAsia="en-US"/>
        </w:rPr>
        <w:t>nosti podať</w:t>
      </w:r>
      <w:r w:rsidRPr="00EC4A04">
        <w:rPr>
          <w:rFonts w:ascii="Times New Roman" w:eastAsia="MS Mincho" w:hAnsi="Times New Roman" w:hint="default"/>
          <w:lang w:eastAsia="en-US"/>
        </w:rPr>
        <w:t xml:space="preserve"> ná</w:t>
      </w:r>
      <w:r w:rsidRPr="00EC4A04">
        <w:rPr>
          <w:rFonts w:ascii="Times New Roman" w:eastAsia="MS Mincho" w:hAnsi="Times New Roman" w:hint="default"/>
          <w:lang w:eastAsia="en-US"/>
        </w:rPr>
        <w:t>vrh na neodkladné</w:t>
      </w:r>
      <w:r w:rsidRPr="00EC4A04">
        <w:rPr>
          <w:rFonts w:ascii="Times New Roman" w:eastAsia="MS Mincho" w:hAnsi="Times New Roman" w:hint="default"/>
          <w:lang w:eastAsia="en-US"/>
        </w:rPr>
        <w:t xml:space="preserve"> opatrenie alebo zabezpeč</w:t>
      </w:r>
      <w:r w:rsidRPr="00EC4A04">
        <w:rPr>
          <w:rFonts w:ascii="Times New Roman" w:eastAsia="MS Mincho" w:hAnsi="Times New Roman" w:hint="default"/>
          <w:lang w:eastAsia="en-US"/>
        </w:rPr>
        <w:t>ovacie opatrenie a o </w:t>
      </w:r>
      <w:r w:rsidRPr="00EC4A04">
        <w:rPr>
          <w:rFonts w:ascii="Times New Roman" w:eastAsia="MS Mincho" w:hAnsi="Times New Roman" w:hint="default"/>
          <w:lang w:eastAsia="en-US"/>
        </w:rPr>
        <w:t>iný</w:t>
      </w:r>
      <w:r w:rsidRPr="00EC4A04">
        <w:rPr>
          <w:rFonts w:ascii="Times New Roman" w:eastAsia="MS Mincho" w:hAnsi="Times New Roman" w:hint="default"/>
          <w:lang w:eastAsia="en-US"/>
        </w:rPr>
        <w:t>ch mož</w:t>
      </w:r>
      <w:r w:rsidRPr="00EC4A04">
        <w:rPr>
          <w:rFonts w:ascii="Times New Roman" w:eastAsia="MS Mincho" w:hAnsi="Times New Roman" w:hint="default"/>
          <w:lang w:eastAsia="en-US"/>
        </w:rPr>
        <w:t>nostiach potrebný</w:t>
      </w:r>
      <w:r w:rsidRPr="00EC4A04">
        <w:rPr>
          <w:rFonts w:ascii="Times New Roman" w:eastAsia="MS Mincho" w:hAnsi="Times New Roman" w:hint="default"/>
          <w:lang w:eastAsia="en-US"/>
        </w:rPr>
        <w:t>ch na úč</w:t>
      </w:r>
      <w:r w:rsidRPr="00EC4A04">
        <w:rPr>
          <w:rFonts w:ascii="Times New Roman" w:eastAsia="MS Mincho" w:hAnsi="Times New Roman" w:hint="default"/>
          <w:lang w:eastAsia="en-US"/>
        </w:rPr>
        <w:t>elné</w:t>
      </w:r>
      <w:r w:rsidRPr="00EC4A04">
        <w:rPr>
          <w:rFonts w:ascii="Times New Roman" w:eastAsia="MS Mincho" w:hAnsi="Times New Roman" w:hint="default"/>
          <w:lang w:eastAsia="en-US"/>
        </w:rPr>
        <w:t xml:space="preserve"> uplatnenie alebo brá</w:t>
      </w:r>
      <w:r w:rsidRPr="00EC4A04">
        <w:rPr>
          <w:rFonts w:ascii="Times New Roman" w:eastAsia="MS Mincho" w:hAnsi="Times New Roman" w:hint="default"/>
          <w:lang w:eastAsia="en-US"/>
        </w:rPr>
        <w:t>nenie j</w:t>
      </w:r>
      <w:r w:rsidRPr="00EC4A04">
        <w:rPr>
          <w:rFonts w:ascii="Times New Roman" w:eastAsia="MS Mincho" w:hAnsi="Times New Roman" w:hint="default"/>
          <w:lang w:eastAsia="en-US"/>
        </w:rPr>
        <w:t>eho prá</w:t>
      </w:r>
      <w:r w:rsidRPr="00EC4A04">
        <w:rPr>
          <w:rFonts w:ascii="Times New Roman" w:eastAsia="MS Mincho" w:hAnsi="Times New Roman" w:hint="default"/>
          <w:lang w:eastAsia="en-US"/>
        </w:rPr>
        <w:t>v.</w:t>
      </w:r>
    </w:p>
    <w:p w:rsidR="003B6D7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DB54B1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312</w:t>
      </w:r>
    </w:p>
    <w:p w:rsidR="00323651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B6D7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 w:rsidR="00DB54B1">
        <w:rPr>
          <w:rFonts w:ascii="Times New Roman" w:eastAsia="MS Mincho" w:hAnsi="Times New Roman" w:hint="default"/>
          <w:lang w:eastAsia="en-US"/>
        </w:rPr>
        <w:t>Sú</w:t>
      </w:r>
      <w:r w:rsidRPr="00EC4A04" w:rsidR="00DB54B1">
        <w:rPr>
          <w:rFonts w:ascii="Times New Roman" w:eastAsia="MS Mincho" w:hAnsi="Times New Roman" w:hint="default"/>
          <w:lang w:eastAsia="en-US"/>
        </w:rPr>
        <w:t>d môž</w:t>
      </w:r>
      <w:r w:rsidRPr="00EC4A04" w:rsidR="00DB54B1">
        <w:rPr>
          <w:rFonts w:ascii="Times New Roman" w:eastAsia="MS Mincho" w:hAnsi="Times New Roman" w:hint="default"/>
          <w:lang w:eastAsia="en-US"/>
        </w:rPr>
        <w:t>e vykonať</w:t>
      </w:r>
      <w:r w:rsidRPr="00EC4A04" w:rsidR="00DB54B1">
        <w:rPr>
          <w:rFonts w:ascii="Times New Roman" w:eastAsia="MS Mincho" w:hAnsi="Times New Roman" w:hint="default"/>
          <w:lang w:eastAsia="en-US"/>
        </w:rPr>
        <w:t xml:space="preserve"> aj tie dô</w:t>
      </w:r>
      <w:r w:rsidRPr="00EC4A04" w:rsidR="00DB54B1">
        <w:rPr>
          <w:rFonts w:ascii="Times New Roman" w:eastAsia="MS Mincho" w:hAnsi="Times New Roman" w:hint="default"/>
          <w:lang w:eastAsia="en-US"/>
        </w:rPr>
        <w:t>kazy, ktoré</w:t>
      </w:r>
      <w:r w:rsidRPr="00EC4A04" w:rsidR="00DB54B1">
        <w:rPr>
          <w:rFonts w:ascii="Times New Roman" w:eastAsia="MS Mincho" w:hAnsi="Times New Roman" w:hint="default"/>
          <w:lang w:eastAsia="en-US"/>
        </w:rPr>
        <w:t xml:space="preserve"> zamestnanec nenavrhol, ak je to nevyhnutné</w:t>
      </w:r>
      <w:r w:rsidRPr="00EC4A04" w:rsidR="00DB54B1">
        <w:rPr>
          <w:rFonts w:ascii="Times New Roman" w:eastAsia="MS Mincho" w:hAnsi="Times New Roman" w:hint="default"/>
          <w:lang w:eastAsia="en-US"/>
        </w:rPr>
        <w:t xml:space="preserve"> pre rozhodnutie vo veci. Sú</w:t>
      </w:r>
      <w:r w:rsidRPr="00EC4A04" w:rsidR="00DB54B1">
        <w:rPr>
          <w:rFonts w:ascii="Times New Roman" w:eastAsia="MS Mincho" w:hAnsi="Times New Roman" w:hint="default"/>
          <w:lang w:eastAsia="en-US"/>
        </w:rPr>
        <w:t>d</w:t>
      </w:r>
      <w:r w:rsidRPr="00EC4A04" w:rsidR="0068794C">
        <w:rPr>
          <w:rFonts w:ascii="Times New Roman" w:eastAsia="MS Mincho" w:hAnsi="Times New Roman" w:hint="default"/>
          <w:lang w:eastAsia="en-US"/>
        </w:rPr>
        <w:t xml:space="preserve"> aj bez ná</w:t>
      </w:r>
      <w:r w:rsidRPr="00EC4A04" w:rsidR="0068794C">
        <w:rPr>
          <w:rFonts w:ascii="Times New Roman" w:eastAsia="MS Mincho" w:hAnsi="Times New Roman" w:hint="default"/>
          <w:lang w:eastAsia="en-US"/>
        </w:rPr>
        <w:t>vrhu</w:t>
      </w:r>
      <w:r w:rsidRPr="00EC4A04" w:rsidR="00DB54B1">
        <w:rPr>
          <w:rFonts w:ascii="Times New Roman" w:eastAsia="MS Mincho" w:hAnsi="Times New Roman"/>
          <w:lang w:eastAsia="en-US"/>
        </w:rPr>
        <w:t xml:space="preserve"> </w:t>
      </w:r>
      <w:r w:rsidRPr="00EC4A04" w:rsidR="00356C41">
        <w:rPr>
          <w:rFonts w:ascii="Times New Roman" w:eastAsia="MS Mincho" w:hAnsi="Times New Roman" w:hint="default"/>
          <w:lang w:eastAsia="en-US"/>
        </w:rPr>
        <w:t>obstará</w:t>
      </w:r>
      <w:r w:rsidRPr="00EC4A04" w:rsidR="00356C41">
        <w:rPr>
          <w:rFonts w:ascii="Times New Roman" w:eastAsia="MS Mincho" w:hAnsi="Times New Roman" w:hint="default"/>
          <w:lang w:eastAsia="en-US"/>
        </w:rPr>
        <w:t xml:space="preserve"> alebo </w:t>
      </w:r>
      <w:r w:rsidRPr="00EC4A04" w:rsidR="00DB54B1">
        <w:rPr>
          <w:rFonts w:ascii="Times New Roman" w:eastAsia="MS Mincho" w:hAnsi="Times New Roman" w:hint="default"/>
          <w:lang w:eastAsia="en-US"/>
        </w:rPr>
        <w:t>zabezpečí</w:t>
      </w:r>
      <w:r w:rsidRPr="00EC4A04" w:rsidR="00DB54B1">
        <w:rPr>
          <w:rFonts w:ascii="Times New Roman" w:eastAsia="MS Mincho" w:hAnsi="Times New Roman" w:hint="default"/>
          <w:lang w:eastAsia="en-US"/>
        </w:rPr>
        <w:t xml:space="preserve"> taký</w:t>
      </w:r>
      <w:r w:rsidRPr="00EC4A04" w:rsidR="00DB54B1">
        <w:rPr>
          <w:rFonts w:ascii="Times New Roman" w:eastAsia="MS Mincho" w:hAnsi="Times New Roman" w:hint="default"/>
          <w:lang w:eastAsia="en-US"/>
        </w:rPr>
        <w:t>to dô</w:t>
      </w:r>
      <w:r w:rsidRPr="00EC4A04" w:rsidR="00DB54B1">
        <w:rPr>
          <w:rFonts w:ascii="Times New Roman" w:eastAsia="MS Mincho" w:hAnsi="Times New Roman" w:hint="default"/>
          <w:lang w:eastAsia="en-US"/>
        </w:rPr>
        <w:t>kaz</w:t>
      </w:r>
      <w:r w:rsidRPr="00EC4A04" w:rsidR="00854826">
        <w:rPr>
          <w:rFonts w:ascii="Times New Roman" w:eastAsia="MS Mincho" w:hAnsi="Times New Roman"/>
          <w:lang w:eastAsia="en-US"/>
        </w:rPr>
        <w:t xml:space="preserve">; </w:t>
      </w:r>
      <w:r w:rsidRPr="00EC4A04" w:rsidR="008E56F1">
        <w:rPr>
          <w:rFonts w:ascii="Times New Roman" w:eastAsia="MS Mincho" w:hAnsi="Times New Roman" w:hint="default"/>
        </w:rPr>
        <w:t>na tento úč</w:t>
      </w:r>
      <w:r w:rsidRPr="00EC4A04" w:rsidR="008E56F1">
        <w:rPr>
          <w:rFonts w:ascii="Times New Roman" w:eastAsia="MS Mincho" w:hAnsi="Times New Roman" w:hint="default"/>
        </w:rPr>
        <w:t xml:space="preserve">el </w:t>
      </w:r>
      <w:r w:rsidRPr="00EC4A04" w:rsidR="00854826">
        <w:rPr>
          <w:rFonts w:ascii="Times New Roman" w:eastAsia="MS Mincho" w:hAnsi="Times New Roman"/>
        </w:rPr>
        <w:t xml:space="preserve">je </w:t>
      </w:r>
      <w:r w:rsidRPr="00EC4A04" w:rsidR="00854826">
        <w:rPr>
          <w:rFonts w:ascii="Times New Roman" w:eastAsia="MS Mincho" w:hAnsi="Times New Roman"/>
          <w:lang w:eastAsia="en-US"/>
        </w:rPr>
        <w:t>z</w:t>
      </w:r>
      <w:r w:rsidRPr="00EC4A04" w:rsidR="00854826">
        <w:rPr>
          <w:rFonts w:ascii="Times New Roman" w:eastAsia="MS Mincho" w:hAnsi="Times New Roman" w:hint="default"/>
        </w:rPr>
        <w:t>amestná</w:t>
      </w:r>
      <w:r w:rsidRPr="00EC4A04" w:rsidR="00854826">
        <w:rPr>
          <w:rFonts w:ascii="Times New Roman" w:eastAsia="MS Mincho" w:hAnsi="Times New Roman" w:hint="default"/>
        </w:rPr>
        <w:t>vateľ</w:t>
      </w:r>
      <w:r w:rsidRPr="00EC4A04">
        <w:rPr>
          <w:rFonts w:ascii="Times New Roman" w:eastAsia="MS Mincho" w:hAnsi="Times New Roman" w:hint="default"/>
        </w:rPr>
        <w:t xml:space="preserve"> povinný</w:t>
      </w:r>
      <w:r w:rsidRPr="00EC4A04">
        <w:rPr>
          <w:rFonts w:ascii="Times New Roman" w:eastAsia="MS Mincho" w:hAnsi="Times New Roman" w:hint="default"/>
        </w:rPr>
        <w:t xml:space="preserve"> poskytnúť</w:t>
      </w:r>
      <w:r w:rsidRPr="00EC4A04">
        <w:rPr>
          <w:rFonts w:ascii="Times New Roman" w:eastAsia="MS Mincho" w:hAnsi="Times New Roman" w:hint="default"/>
        </w:rPr>
        <w:t xml:space="preserve"> súč</w:t>
      </w:r>
      <w:r w:rsidRPr="00EC4A04">
        <w:rPr>
          <w:rFonts w:ascii="Times New Roman" w:eastAsia="MS Mincho" w:hAnsi="Times New Roman" w:hint="default"/>
        </w:rPr>
        <w:t>innosť</w:t>
      </w:r>
      <w:r w:rsidRPr="00EC4A04">
        <w:rPr>
          <w:rFonts w:ascii="Times New Roman" w:eastAsia="MS Mincho" w:hAnsi="Times New Roman" w:hint="default"/>
        </w:rPr>
        <w:t>, ak to mož</w:t>
      </w:r>
      <w:r w:rsidRPr="00EC4A04">
        <w:rPr>
          <w:rFonts w:ascii="Times New Roman" w:eastAsia="MS Mincho" w:hAnsi="Times New Roman" w:hint="default"/>
        </w:rPr>
        <w:t>no od n</w:t>
      </w:r>
      <w:r w:rsidRPr="00EC4A04">
        <w:rPr>
          <w:rFonts w:ascii="Times New Roman" w:eastAsia="MS Mincho" w:hAnsi="Times New Roman" w:hint="default"/>
        </w:rPr>
        <w:t>eho spravodlivo ž</w:t>
      </w:r>
      <w:r w:rsidRPr="00EC4A04">
        <w:rPr>
          <w:rFonts w:ascii="Times New Roman" w:eastAsia="MS Mincho" w:hAnsi="Times New Roman" w:hint="default"/>
        </w:rPr>
        <w:t>iadať.</w:t>
      </w:r>
    </w:p>
    <w:p w:rsidR="00DB54B1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68794C">
        <w:rPr>
          <w:rFonts w:ascii="Times New Roman" w:eastAsia="MS Mincho" w:hAnsi="Times New Roman"/>
          <w:lang w:eastAsia="en-US"/>
        </w:rPr>
        <w:t xml:space="preserve"> </w:t>
      </w:r>
    </w:p>
    <w:p w:rsidR="00DB54B1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="000338CB">
        <w:rPr>
          <w:rFonts w:ascii="Times New Roman" w:eastAsia="MS Mincho" w:hAnsi="Times New Roman"/>
          <w:lang w:eastAsia="en-US"/>
        </w:rPr>
        <w:br w:type="page"/>
      </w: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313</w:t>
      </w:r>
    </w:p>
    <w:p w:rsidR="00323651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DB54B1" w:rsidRPr="00EC4A04" w:rsidP="0068794C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Zamestnanec môž</w:t>
      </w:r>
      <w:r w:rsidRPr="00EC4A04">
        <w:rPr>
          <w:rFonts w:ascii="Times New Roman" w:eastAsia="MS Mincho" w:hAnsi="Times New Roman" w:hint="default"/>
          <w:lang w:eastAsia="en-US"/>
        </w:rPr>
        <w:t>e predlož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 alebo označ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 vš</w:t>
      </w:r>
      <w:r w:rsidRPr="00EC4A04">
        <w:rPr>
          <w:rFonts w:ascii="Times New Roman" w:eastAsia="MS Mincho" w:hAnsi="Times New Roman" w:hint="default"/>
          <w:lang w:eastAsia="en-US"/>
        </w:rPr>
        <w:t>etky skutoč</w:t>
      </w:r>
      <w:r w:rsidRPr="00EC4A04">
        <w:rPr>
          <w:rFonts w:ascii="Times New Roman" w:eastAsia="MS Mincho" w:hAnsi="Times New Roman" w:hint="default"/>
          <w:lang w:eastAsia="en-US"/>
        </w:rPr>
        <w:t>nosti a </w:t>
      </w:r>
      <w:r w:rsidRPr="00EC4A04">
        <w:rPr>
          <w:rFonts w:ascii="Times New Roman" w:eastAsia="MS Mincho" w:hAnsi="Times New Roman" w:hint="default"/>
          <w:lang w:eastAsia="en-US"/>
        </w:rPr>
        <w:t>dô</w:t>
      </w:r>
      <w:r w:rsidRPr="00EC4A04">
        <w:rPr>
          <w:rFonts w:ascii="Times New Roman" w:eastAsia="MS Mincho" w:hAnsi="Times New Roman" w:hint="default"/>
          <w:lang w:eastAsia="en-US"/>
        </w:rPr>
        <w:t>kazy na preuká</w:t>
      </w:r>
      <w:r w:rsidRPr="00EC4A04">
        <w:rPr>
          <w:rFonts w:ascii="Times New Roman" w:eastAsia="MS Mincho" w:hAnsi="Times New Roman" w:hint="default"/>
          <w:lang w:eastAsia="en-US"/>
        </w:rPr>
        <w:t>zanie svojich tvrdení</w:t>
      </w:r>
      <w:r w:rsidRPr="00EC4A04">
        <w:rPr>
          <w:rFonts w:ascii="Times New Roman" w:eastAsia="MS Mincho" w:hAnsi="Times New Roman" w:hint="default"/>
          <w:lang w:eastAsia="en-US"/>
        </w:rPr>
        <w:t xml:space="preserve"> najneskô</w:t>
      </w:r>
      <w:r w:rsidRPr="00EC4A04">
        <w:rPr>
          <w:rFonts w:ascii="Times New Roman" w:eastAsia="MS Mincho" w:hAnsi="Times New Roman" w:hint="default"/>
          <w:lang w:eastAsia="en-US"/>
        </w:rPr>
        <w:t>r do vyhlá</w:t>
      </w:r>
      <w:r w:rsidRPr="00EC4A04">
        <w:rPr>
          <w:rFonts w:ascii="Times New Roman" w:eastAsia="MS Mincho" w:hAnsi="Times New Roman" w:hint="default"/>
          <w:lang w:eastAsia="en-US"/>
        </w:rPr>
        <w:t>senia rozhodnutia vo veci samej.</w:t>
      </w:r>
      <w:r w:rsidRPr="00EC4A04" w:rsidR="009810FE">
        <w:rPr>
          <w:rFonts w:ascii="Times New Roman" w:eastAsia="MS Mincho" w:hAnsi="Times New Roman"/>
          <w:lang w:eastAsia="en-US"/>
        </w:rPr>
        <w:t xml:space="preserve"> Ustanovenia o </w:t>
      </w:r>
      <w:r w:rsidRPr="00EC4A04" w:rsidR="009810FE">
        <w:rPr>
          <w:rFonts w:ascii="Times New Roman" w:eastAsia="MS Mincho" w:hAnsi="Times New Roman" w:hint="default"/>
          <w:lang w:eastAsia="en-US"/>
        </w:rPr>
        <w:t>sudcovskej koncentrá</w:t>
      </w:r>
      <w:r w:rsidRPr="00EC4A04" w:rsidR="009810FE">
        <w:rPr>
          <w:rFonts w:ascii="Times New Roman" w:eastAsia="MS Mincho" w:hAnsi="Times New Roman" w:hint="default"/>
          <w:lang w:eastAsia="en-US"/>
        </w:rPr>
        <w:t>cii konania a zá</w:t>
      </w:r>
      <w:r w:rsidRPr="00EC4A04" w:rsidR="009810FE">
        <w:rPr>
          <w:rFonts w:ascii="Times New Roman" w:eastAsia="MS Mincho" w:hAnsi="Times New Roman" w:hint="default"/>
          <w:lang w:eastAsia="en-US"/>
        </w:rPr>
        <w:t>konnej koncentrá</w:t>
      </w:r>
      <w:r w:rsidRPr="00EC4A04" w:rsidR="009810FE">
        <w:rPr>
          <w:rFonts w:ascii="Times New Roman" w:eastAsia="MS Mincho" w:hAnsi="Times New Roman" w:hint="default"/>
          <w:lang w:eastAsia="en-US"/>
        </w:rPr>
        <w:t>cii k</w:t>
      </w:r>
      <w:r w:rsidRPr="00EC4A04" w:rsidR="009810FE">
        <w:rPr>
          <w:rFonts w:ascii="Times New Roman" w:eastAsia="MS Mincho" w:hAnsi="Times New Roman" w:hint="default"/>
          <w:lang w:eastAsia="en-US"/>
        </w:rPr>
        <w:t>onania sa nepouž</w:t>
      </w:r>
      <w:r w:rsidRPr="00EC4A04" w:rsidR="009810FE">
        <w:rPr>
          <w:rFonts w:ascii="Times New Roman" w:eastAsia="MS Mincho" w:hAnsi="Times New Roman" w:hint="default"/>
          <w:lang w:eastAsia="en-US"/>
        </w:rPr>
        <w:t>ijú.</w:t>
      </w:r>
    </w:p>
    <w:p w:rsidR="00DB54B1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DB54B1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314</w:t>
      </w:r>
    </w:p>
    <w:p w:rsidR="00323651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FB10EE" w:rsidRPr="00EC4A04" w:rsidP="00FB10EE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DB54B1">
        <w:rPr>
          <w:rFonts w:ascii="Times New Roman" w:eastAsia="MS Mincho" w:hAnsi="Times New Roman" w:hint="default"/>
          <w:lang w:eastAsia="en-US"/>
        </w:rPr>
        <w:t>Ustanovenia o rozsudku pre zmeš</w:t>
      </w:r>
      <w:r w:rsidRPr="00EC4A04" w:rsidR="00DB54B1">
        <w:rPr>
          <w:rFonts w:ascii="Times New Roman" w:eastAsia="MS Mincho" w:hAnsi="Times New Roman" w:hint="default"/>
          <w:lang w:eastAsia="en-US"/>
        </w:rPr>
        <w:t>kanie sa nepouž</w:t>
      </w:r>
      <w:r w:rsidRPr="00EC4A04" w:rsidR="00DB54B1">
        <w:rPr>
          <w:rFonts w:ascii="Times New Roman" w:eastAsia="MS Mincho" w:hAnsi="Times New Roman" w:hint="default"/>
          <w:lang w:eastAsia="en-US"/>
        </w:rPr>
        <w:t>ijú</w:t>
      </w:r>
      <w:r w:rsidRPr="00EC4A04" w:rsidR="00DB54B1">
        <w:rPr>
          <w:rFonts w:ascii="Times New Roman" w:eastAsia="MS Mincho" w:hAnsi="Times New Roman" w:hint="default"/>
          <w:lang w:eastAsia="en-US"/>
        </w:rPr>
        <w:t>, ak by mal byť</w:t>
      </w:r>
      <w:r w:rsidRPr="00EC4A04" w:rsidR="00DB54B1">
        <w:rPr>
          <w:rFonts w:ascii="Times New Roman" w:eastAsia="MS Mincho" w:hAnsi="Times New Roman" w:hint="default"/>
          <w:lang w:eastAsia="en-US"/>
        </w:rPr>
        <w:t xml:space="preserve"> tento rozsudok vydaný</w:t>
      </w:r>
      <w:r w:rsidRPr="00EC4A04" w:rsidR="00DB54B1">
        <w:rPr>
          <w:rFonts w:ascii="Times New Roman" w:eastAsia="MS Mincho" w:hAnsi="Times New Roman" w:hint="default"/>
          <w:lang w:eastAsia="en-US"/>
        </w:rPr>
        <w:t xml:space="preserve"> v neprospech zamestnanca.</w:t>
      </w:r>
    </w:p>
    <w:p w:rsidR="00FB10EE" w:rsidRPr="00EC4A04" w:rsidP="00FB10EE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DB54B1" w:rsidRPr="00EC4A04" w:rsidP="00FB10EE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315</w:t>
      </w:r>
    </w:p>
    <w:p w:rsidR="00323651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DB54B1" w:rsidRPr="00EC4A04" w:rsidP="00EC3691">
      <w:pPr>
        <w:pStyle w:val="CommentText"/>
        <w:tabs>
          <w:tab w:val="left" w:pos="993"/>
        </w:tabs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4A04">
        <w:rPr>
          <w:rFonts w:ascii="Times New Roman" w:hAnsi="Times New Roman" w:hint="default"/>
          <w:sz w:val="24"/>
          <w:szCs w:val="24"/>
        </w:rPr>
        <w:t>Sú</w:t>
      </w:r>
      <w:r w:rsidRPr="00EC4A04">
        <w:rPr>
          <w:rFonts w:ascii="Times New Roman" w:hAnsi="Times New Roman" w:hint="default"/>
          <w:sz w:val="24"/>
          <w:szCs w:val="24"/>
        </w:rPr>
        <w:t xml:space="preserve">d na prejednanie </w:t>
      </w:r>
      <w:r w:rsidRPr="00EC4A04" w:rsidR="0044227F">
        <w:rPr>
          <w:rFonts w:ascii="Times New Roman" w:hAnsi="Times New Roman"/>
          <w:sz w:val="24"/>
          <w:szCs w:val="24"/>
        </w:rPr>
        <w:t xml:space="preserve">sporu </w:t>
      </w:r>
      <w:r w:rsidRPr="00EC4A04">
        <w:rPr>
          <w:rFonts w:ascii="Times New Roman" w:hAnsi="Times New Roman" w:hint="default"/>
          <w:sz w:val="24"/>
          <w:szCs w:val="24"/>
        </w:rPr>
        <w:t>nariadi pojedná</w:t>
      </w:r>
      <w:r w:rsidRPr="00EC4A04">
        <w:rPr>
          <w:rFonts w:ascii="Times New Roman" w:hAnsi="Times New Roman" w:hint="default"/>
          <w:sz w:val="24"/>
          <w:szCs w:val="24"/>
        </w:rPr>
        <w:t>vanie. Pojedná</w:t>
      </w:r>
      <w:r w:rsidRPr="00EC4A04">
        <w:rPr>
          <w:rFonts w:ascii="Times New Roman" w:hAnsi="Times New Roman" w:hint="default"/>
          <w:sz w:val="24"/>
          <w:szCs w:val="24"/>
        </w:rPr>
        <w:t>va</w:t>
      </w:r>
      <w:r w:rsidRPr="00EC4A04" w:rsidR="00854826">
        <w:rPr>
          <w:rFonts w:ascii="Times New Roman" w:hAnsi="Times New Roman"/>
          <w:sz w:val="24"/>
          <w:szCs w:val="24"/>
        </w:rPr>
        <w:t xml:space="preserve">nie </w:t>
      </w:r>
      <w:r w:rsidRPr="00EC4A04" w:rsidR="0068794C">
        <w:rPr>
          <w:rFonts w:ascii="Times New Roman" w:hAnsi="Times New Roman" w:hint="default"/>
          <w:sz w:val="24"/>
          <w:szCs w:val="24"/>
        </w:rPr>
        <w:t>nie je potrebné</w:t>
      </w:r>
      <w:r w:rsidRPr="00EC4A04" w:rsidR="0068794C">
        <w:rPr>
          <w:rFonts w:ascii="Times New Roman" w:hAnsi="Times New Roman" w:hint="default"/>
          <w:sz w:val="24"/>
          <w:szCs w:val="24"/>
        </w:rPr>
        <w:t xml:space="preserve"> </w:t>
      </w:r>
      <w:r w:rsidRPr="00EC4A04" w:rsidR="00854826">
        <w:rPr>
          <w:rFonts w:ascii="Times New Roman" w:hAnsi="Times New Roman" w:hint="default"/>
          <w:sz w:val="24"/>
          <w:szCs w:val="24"/>
        </w:rPr>
        <w:t>nariadiť</w:t>
      </w:r>
      <w:r w:rsidRPr="00EC4A04" w:rsidR="00854826">
        <w:rPr>
          <w:rFonts w:ascii="Times New Roman" w:hAnsi="Times New Roman" w:hint="default"/>
          <w:sz w:val="24"/>
          <w:szCs w:val="24"/>
        </w:rPr>
        <w:t>, ak</w:t>
      </w:r>
      <w:r w:rsidRPr="00EC4A04">
        <w:rPr>
          <w:rFonts w:ascii="Times New Roman" w:hAnsi="Times New Roman"/>
          <w:sz w:val="24"/>
          <w:szCs w:val="24"/>
        </w:rPr>
        <w:t> </w:t>
      </w:r>
      <w:r w:rsidRPr="00EC4A04" w:rsidR="00854826">
        <w:rPr>
          <w:rFonts w:ascii="Times New Roman" w:hAnsi="Times New Roman"/>
          <w:sz w:val="24"/>
          <w:szCs w:val="24"/>
        </w:rPr>
        <w:t>s </w:t>
      </w:r>
      <w:r w:rsidRPr="00EC4A04" w:rsidR="00854826">
        <w:rPr>
          <w:rFonts w:ascii="Times New Roman" w:hAnsi="Times New Roman" w:hint="default"/>
          <w:sz w:val="24"/>
          <w:szCs w:val="24"/>
        </w:rPr>
        <w:t>tý</w:t>
      </w:r>
      <w:r w:rsidRPr="00EC4A04" w:rsidR="00854826">
        <w:rPr>
          <w:rFonts w:ascii="Times New Roman" w:hAnsi="Times New Roman" w:hint="default"/>
          <w:sz w:val="24"/>
          <w:szCs w:val="24"/>
        </w:rPr>
        <w:t>m strany</w:t>
      </w:r>
      <w:r w:rsidRPr="00EC4A04">
        <w:rPr>
          <w:rFonts w:ascii="Times New Roman" w:hAnsi="Times New Roman" w:hint="default"/>
          <w:sz w:val="24"/>
          <w:szCs w:val="24"/>
        </w:rPr>
        <w:t xml:space="preserve"> sú</w:t>
      </w:r>
      <w:r w:rsidRPr="00EC4A04">
        <w:rPr>
          <w:rFonts w:ascii="Times New Roman" w:hAnsi="Times New Roman" w:hint="default"/>
          <w:sz w:val="24"/>
          <w:szCs w:val="24"/>
        </w:rPr>
        <w:t>hl</w:t>
      </w:r>
      <w:r w:rsidRPr="00EC4A04">
        <w:rPr>
          <w:rFonts w:ascii="Times New Roman" w:hAnsi="Times New Roman" w:hint="default"/>
          <w:sz w:val="24"/>
          <w:szCs w:val="24"/>
        </w:rPr>
        <w:t>asia</w:t>
      </w:r>
      <w:r w:rsidRPr="00EC4A04" w:rsidR="00854826">
        <w:rPr>
          <w:rFonts w:ascii="Times New Roman" w:hAnsi="Times New Roman"/>
          <w:sz w:val="24"/>
          <w:szCs w:val="24"/>
        </w:rPr>
        <w:t xml:space="preserve"> a </w:t>
      </w:r>
      <w:r w:rsidRPr="00EC4A04" w:rsidR="00854826">
        <w:rPr>
          <w:rFonts w:ascii="Times New Roman" w:hAnsi="Times New Roman" w:hint="default"/>
          <w:sz w:val="24"/>
          <w:szCs w:val="24"/>
        </w:rPr>
        <w:t>neodporuje to úč</w:t>
      </w:r>
      <w:r w:rsidRPr="00EC4A04" w:rsidR="00854826">
        <w:rPr>
          <w:rFonts w:ascii="Times New Roman" w:hAnsi="Times New Roman" w:hint="default"/>
          <w:sz w:val="24"/>
          <w:szCs w:val="24"/>
        </w:rPr>
        <w:t>elu tohto zá</w:t>
      </w:r>
      <w:r w:rsidRPr="00EC4A04" w:rsidR="00854826">
        <w:rPr>
          <w:rFonts w:ascii="Times New Roman" w:hAnsi="Times New Roman" w:hint="default"/>
          <w:sz w:val="24"/>
          <w:szCs w:val="24"/>
        </w:rPr>
        <w:t>kona</w:t>
      </w:r>
      <w:r w:rsidRPr="00EC4A04">
        <w:rPr>
          <w:rFonts w:ascii="Times New Roman" w:hAnsi="Times New Roman"/>
          <w:sz w:val="24"/>
          <w:szCs w:val="24"/>
        </w:rPr>
        <w:t>.</w:t>
      </w:r>
      <w:r w:rsidRPr="00EC4A04" w:rsidR="00854826">
        <w:rPr>
          <w:rFonts w:ascii="Times New Roman" w:hAnsi="Times New Roman"/>
          <w:sz w:val="24"/>
          <w:szCs w:val="24"/>
        </w:rPr>
        <w:t xml:space="preserve"> </w:t>
      </w:r>
    </w:p>
    <w:p w:rsidR="00323651" w:rsidRPr="00EC4A04" w:rsidP="00EC3691">
      <w:pPr>
        <w:pStyle w:val="CommentText"/>
        <w:tabs>
          <w:tab w:val="left" w:pos="993"/>
        </w:tabs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65CB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316</w:t>
      </w:r>
    </w:p>
    <w:p w:rsidR="00E265CB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E265CB" w:rsidRPr="00EC4A04" w:rsidP="006575D9">
      <w:pPr>
        <w:numPr>
          <w:numId w:val="95"/>
        </w:numPr>
        <w:tabs>
          <w:tab w:val="left" w:pos="1080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Na konanie podľ</w:t>
      </w:r>
      <w:r w:rsidRPr="00EC4A04">
        <w:rPr>
          <w:rFonts w:ascii="Times New Roman" w:eastAsia="MS Mincho" w:hAnsi="Times New Roman" w:hint="default"/>
          <w:lang w:eastAsia="en-US"/>
        </w:rPr>
        <w:t>a tohto dielu sa primerane použ</w:t>
      </w:r>
      <w:r w:rsidRPr="00EC4A04">
        <w:rPr>
          <w:rFonts w:ascii="Times New Roman" w:eastAsia="MS Mincho" w:hAnsi="Times New Roman" w:hint="default"/>
          <w:lang w:eastAsia="en-US"/>
        </w:rPr>
        <w:t>ijú</w:t>
      </w:r>
      <w:r w:rsidRPr="00EC4A04">
        <w:rPr>
          <w:rFonts w:ascii="Times New Roman" w:eastAsia="MS Mincho" w:hAnsi="Times New Roman" w:hint="default"/>
          <w:lang w:eastAsia="en-US"/>
        </w:rPr>
        <w:t xml:space="preserve"> vš</w:t>
      </w:r>
      <w:r w:rsidRPr="00EC4A04">
        <w:rPr>
          <w:rFonts w:ascii="Times New Roman" w:eastAsia="MS Mincho" w:hAnsi="Times New Roman" w:hint="default"/>
          <w:lang w:eastAsia="en-US"/>
        </w:rPr>
        <w:t>eobecné</w:t>
      </w:r>
      <w:r w:rsidRPr="00EC4A04">
        <w:rPr>
          <w:rFonts w:ascii="Times New Roman" w:eastAsia="MS Mincho" w:hAnsi="Times New Roman" w:hint="default"/>
          <w:lang w:eastAsia="en-US"/>
        </w:rPr>
        <w:t xml:space="preserve"> ustanovenia o </w:t>
      </w:r>
      <w:r w:rsidRPr="00EC4A04">
        <w:rPr>
          <w:rFonts w:ascii="Times New Roman" w:eastAsia="MS Mincho" w:hAnsi="Times New Roman" w:hint="default"/>
          <w:lang w:eastAsia="en-US"/>
        </w:rPr>
        <w:t>konaní</w:t>
      </w:r>
      <w:r w:rsidRPr="00EC4A04">
        <w:rPr>
          <w:rFonts w:ascii="Times New Roman" w:eastAsia="MS Mincho" w:hAnsi="Times New Roman" w:hint="default"/>
          <w:lang w:eastAsia="en-US"/>
        </w:rPr>
        <w:t>, ak nie je uvedené</w:t>
      </w:r>
      <w:r w:rsidRPr="00EC4A04">
        <w:rPr>
          <w:rFonts w:ascii="Times New Roman" w:eastAsia="MS Mincho" w:hAnsi="Times New Roman" w:hint="default"/>
          <w:lang w:eastAsia="en-US"/>
        </w:rPr>
        <w:t xml:space="preserve"> inak.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</w:p>
    <w:p w:rsidR="007D0D56" w:rsidRPr="00EC4A04" w:rsidP="00D20C84">
      <w:pPr>
        <w:tabs>
          <w:tab w:val="left" w:pos="1080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lang w:eastAsia="en-US"/>
        </w:rPr>
      </w:pPr>
    </w:p>
    <w:p w:rsidR="00334BDB" w:rsidRPr="00EC4A04" w:rsidP="006575D9">
      <w:pPr>
        <w:numPr>
          <w:numId w:val="95"/>
        </w:numPr>
        <w:tabs>
          <w:tab w:val="left" w:pos="1080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Sú</w:t>
      </w:r>
      <w:r w:rsidRPr="00EC4A04">
        <w:rPr>
          <w:rFonts w:ascii="Times New Roman" w:eastAsia="MS Mincho" w:hAnsi="Times New Roman" w:hint="default"/>
          <w:lang w:eastAsia="en-US"/>
        </w:rPr>
        <w:t>d nie je viazaný</w:t>
      </w:r>
      <w:r w:rsidRPr="00EC4A04">
        <w:rPr>
          <w:rFonts w:ascii="Times New Roman" w:eastAsia="MS Mincho" w:hAnsi="Times New Roman" w:hint="default"/>
          <w:lang w:eastAsia="en-US"/>
        </w:rPr>
        <w:t xml:space="preserve"> ž</w:t>
      </w:r>
      <w:r w:rsidRPr="00EC4A04">
        <w:rPr>
          <w:rFonts w:ascii="Times New Roman" w:eastAsia="MS Mincho" w:hAnsi="Times New Roman" w:hint="default"/>
          <w:lang w:eastAsia="en-US"/>
        </w:rPr>
        <w:t>alobný</w:t>
      </w:r>
      <w:r w:rsidRPr="00EC4A04">
        <w:rPr>
          <w:rFonts w:ascii="Times New Roman" w:eastAsia="MS Mincho" w:hAnsi="Times New Roman" w:hint="default"/>
          <w:lang w:eastAsia="en-US"/>
        </w:rPr>
        <w:t>m ná</w:t>
      </w:r>
      <w:r w:rsidRPr="00EC4A04">
        <w:rPr>
          <w:rFonts w:ascii="Times New Roman" w:eastAsia="MS Mincho" w:hAnsi="Times New Roman" w:hint="default"/>
          <w:lang w:eastAsia="en-US"/>
        </w:rPr>
        <w:t>vrhom a </w:t>
      </w:r>
      <w:r w:rsidRPr="00EC4A04">
        <w:rPr>
          <w:rFonts w:ascii="Times New Roman" w:eastAsia="MS Mincho" w:hAnsi="Times New Roman" w:hint="default"/>
          <w:lang w:eastAsia="en-US"/>
        </w:rPr>
        <w:t>môž</w:t>
      </w:r>
      <w:r w:rsidRPr="00EC4A04">
        <w:rPr>
          <w:rFonts w:ascii="Times New Roman" w:eastAsia="MS Mincho" w:hAnsi="Times New Roman" w:hint="default"/>
          <w:lang w:eastAsia="en-US"/>
        </w:rPr>
        <w:t>e prisú</w:t>
      </w:r>
      <w:r w:rsidRPr="00EC4A04">
        <w:rPr>
          <w:rFonts w:ascii="Times New Roman" w:eastAsia="MS Mincho" w:hAnsi="Times New Roman" w:hint="default"/>
          <w:lang w:eastAsia="en-US"/>
        </w:rPr>
        <w:t>diť</w:t>
      </w:r>
      <w:r w:rsidRPr="00EC4A04">
        <w:rPr>
          <w:rFonts w:ascii="Times New Roman" w:eastAsia="MS Mincho" w:hAnsi="Times New Roman" w:hint="default"/>
          <w:lang w:eastAsia="en-US"/>
        </w:rPr>
        <w:t xml:space="preserve"> viac, ako bolo ž</w:t>
      </w:r>
      <w:r w:rsidRPr="00EC4A04">
        <w:rPr>
          <w:rFonts w:ascii="Times New Roman" w:eastAsia="MS Mincho" w:hAnsi="Times New Roman" w:hint="default"/>
          <w:lang w:eastAsia="en-US"/>
        </w:rPr>
        <w:t>alobou uplatnené</w:t>
      </w:r>
      <w:r w:rsidRPr="00EC4A04" w:rsidR="0085496F">
        <w:rPr>
          <w:rFonts w:ascii="Times New Roman" w:eastAsia="MS Mincho" w:hAnsi="Times New Roman"/>
          <w:lang w:eastAsia="en-US"/>
        </w:rPr>
        <w:t>, ak j</w:t>
      </w:r>
      <w:r w:rsidRPr="00EC4A04" w:rsidR="0085496F">
        <w:rPr>
          <w:rFonts w:ascii="Times New Roman" w:eastAsia="MS Mincho" w:hAnsi="Times New Roman" w:hint="default"/>
          <w:lang w:eastAsia="en-US"/>
        </w:rPr>
        <w:t>e ž</w:t>
      </w:r>
      <w:r w:rsidRPr="00EC4A04" w:rsidR="0085496F">
        <w:rPr>
          <w:rFonts w:ascii="Times New Roman" w:eastAsia="MS Mincho" w:hAnsi="Times New Roman" w:hint="default"/>
          <w:lang w:eastAsia="en-US"/>
        </w:rPr>
        <w:t>alobcom zamestnanec</w:t>
      </w:r>
      <w:r w:rsidRPr="00EC4A04">
        <w:rPr>
          <w:rFonts w:ascii="Times New Roman" w:eastAsia="MS Mincho" w:hAnsi="Times New Roman"/>
          <w:lang w:eastAsia="en-US"/>
        </w:rPr>
        <w:t>.</w:t>
      </w: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AF1C6D" w:rsidRPr="00EC4A04" w:rsidP="007D0D56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/>
          <w:caps/>
          <w:spacing w:val="30"/>
          <w:lang w:val="sk-SK"/>
        </w:rPr>
      </w:pPr>
      <w:r w:rsidRPr="00EC4A04" w:rsidR="00323651">
        <w:rPr>
          <w:rFonts w:ascii="Times New Roman" w:hAnsi="Times New Roman"/>
          <w:caps/>
          <w:spacing w:val="30"/>
          <w:lang w:val="sk-SK"/>
        </w:rPr>
        <w:t>TRETIA</w:t>
      </w:r>
      <w:r w:rsidRPr="00EC4A04" w:rsidR="00914E00">
        <w:rPr>
          <w:rFonts w:ascii="Times New Roman" w:hAnsi="Times New Roman"/>
          <w:caps/>
          <w:spacing w:val="30"/>
          <w:lang w:val="sk-SK"/>
        </w:rPr>
        <w:t xml:space="preserve"> hlava</w:t>
      </w: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caps/>
          <w:lang w:eastAsia="en-US"/>
        </w:rPr>
      </w:pPr>
      <w:r w:rsidRPr="00EC4A04">
        <w:rPr>
          <w:rFonts w:ascii="Times New Roman" w:eastAsia="MS Mincho" w:hAnsi="Times New Roman" w:hint="default"/>
          <w:caps/>
          <w:lang w:eastAsia="en-US"/>
        </w:rPr>
        <w:t>neodkladné</w:t>
      </w:r>
      <w:r w:rsidRPr="00EC4A04" w:rsidR="007A627C">
        <w:rPr>
          <w:rFonts w:ascii="Times New Roman" w:eastAsia="MS Mincho" w:hAnsi="Times New Roman"/>
          <w:caps/>
          <w:lang w:eastAsia="en-US"/>
        </w:rPr>
        <w:t xml:space="preserve"> opatrenia</w:t>
      </w:r>
      <w:r w:rsidRPr="00EC4A04">
        <w:rPr>
          <w:rFonts w:ascii="Times New Roman" w:eastAsia="MS Mincho" w:hAnsi="Times New Roman" w:hint="default"/>
          <w:caps/>
          <w:lang w:eastAsia="en-US"/>
        </w:rPr>
        <w:t>, zabezpeč</w:t>
      </w:r>
      <w:r w:rsidRPr="00EC4A04">
        <w:rPr>
          <w:rFonts w:ascii="Times New Roman" w:eastAsia="MS Mincho" w:hAnsi="Times New Roman" w:hint="default"/>
          <w:caps/>
          <w:lang w:eastAsia="en-US"/>
        </w:rPr>
        <w:t xml:space="preserve">ovacie </w:t>
      </w:r>
      <w:r w:rsidRPr="00EC4A04" w:rsidR="007A627C">
        <w:rPr>
          <w:rFonts w:ascii="Times New Roman" w:eastAsia="MS Mincho" w:hAnsi="Times New Roman"/>
          <w:caps/>
          <w:lang w:eastAsia="en-US"/>
        </w:rPr>
        <w:t xml:space="preserve">opatrenia </w:t>
      </w:r>
      <w:r w:rsidRPr="00EC4A04">
        <w:rPr>
          <w:rFonts w:ascii="Times New Roman" w:eastAsia="MS Mincho" w:hAnsi="Times New Roman"/>
          <w:caps/>
          <w:lang w:eastAsia="en-US"/>
        </w:rPr>
        <w:t>a </w:t>
      </w:r>
      <w:r w:rsidRPr="00EC4A04">
        <w:rPr>
          <w:rFonts w:ascii="Times New Roman" w:eastAsia="MS Mincho" w:hAnsi="Times New Roman" w:hint="default"/>
          <w:caps/>
          <w:lang w:eastAsia="en-US"/>
        </w:rPr>
        <w:t>iné</w:t>
      </w:r>
      <w:r w:rsidRPr="00EC4A04">
        <w:rPr>
          <w:rFonts w:ascii="Times New Roman" w:eastAsia="MS Mincho" w:hAnsi="Times New Roman" w:hint="default"/>
          <w:caps/>
          <w:lang w:eastAsia="en-US"/>
        </w:rPr>
        <w:t xml:space="preserve"> opatrenia sú</w:t>
      </w:r>
      <w:r w:rsidRPr="00EC4A04">
        <w:rPr>
          <w:rFonts w:ascii="Times New Roman" w:eastAsia="MS Mincho" w:hAnsi="Times New Roman" w:hint="default"/>
          <w:caps/>
          <w:lang w:eastAsia="en-US"/>
        </w:rPr>
        <w:t>du</w:t>
      </w: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caps/>
          <w:lang w:eastAsia="en-US"/>
        </w:rPr>
      </w:pP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spacing w:val="30"/>
          <w:lang w:eastAsia="en-US"/>
        </w:rPr>
      </w:pPr>
      <w:r w:rsidRPr="00EC4A04">
        <w:rPr>
          <w:rFonts w:ascii="Times New Roman" w:eastAsia="MS Mincho" w:hAnsi="Times New Roman"/>
          <w:b/>
          <w:caps/>
          <w:spacing w:val="30"/>
          <w:lang w:eastAsia="en-US"/>
        </w:rPr>
        <w:t>p</w:t>
      </w:r>
      <w:r w:rsidRPr="00EC4A04">
        <w:rPr>
          <w:rFonts w:ascii="Times New Roman" w:eastAsia="MS Mincho" w:hAnsi="Times New Roman" w:hint="default"/>
          <w:b/>
          <w:spacing w:val="30"/>
          <w:lang w:eastAsia="en-US"/>
        </w:rPr>
        <w:t>rvý</w:t>
      </w:r>
      <w:r w:rsidRPr="00EC4A04">
        <w:rPr>
          <w:rFonts w:ascii="Times New Roman" w:eastAsia="MS Mincho" w:hAnsi="Times New Roman" w:hint="default"/>
          <w:b/>
          <w:spacing w:val="30"/>
          <w:lang w:eastAsia="en-US"/>
        </w:rPr>
        <w:t xml:space="preserve"> diel</w:t>
      </w: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lang w:eastAsia="en-US"/>
        </w:rPr>
      </w:pPr>
      <w:r w:rsidRPr="00EC4A04" w:rsidR="007D0D56">
        <w:rPr>
          <w:rFonts w:ascii="Times New Roman" w:eastAsia="MS Mincho" w:hAnsi="Times New Roman"/>
          <w:b/>
          <w:lang w:eastAsia="en-US"/>
        </w:rPr>
        <w:t>N</w:t>
      </w:r>
      <w:r w:rsidRPr="00EC4A04">
        <w:rPr>
          <w:rFonts w:ascii="Times New Roman" w:eastAsia="MS Mincho" w:hAnsi="Times New Roman" w:hint="default"/>
          <w:b/>
          <w:lang w:eastAsia="en-US"/>
        </w:rPr>
        <w:t>eodkladné</w:t>
      </w:r>
      <w:r w:rsidR="0020503C">
        <w:rPr>
          <w:rFonts w:ascii="Times New Roman" w:eastAsia="MS Mincho" w:hAnsi="Times New Roman"/>
          <w:b/>
          <w:lang w:eastAsia="en-US"/>
        </w:rPr>
        <w:t xml:space="preserve"> </w:t>
      </w:r>
      <w:r w:rsidRPr="00EC4A04" w:rsidR="0020503C">
        <w:rPr>
          <w:rFonts w:ascii="Times New Roman" w:eastAsia="MS Mincho" w:hAnsi="Times New Roman"/>
          <w:b/>
          <w:lang w:eastAsia="en-US"/>
        </w:rPr>
        <w:t>opatrenia</w:t>
      </w:r>
      <w:r w:rsidRPr="00EC4A04">
        <w:rPr>
          <w:rFonts w:ascii="Times New Roman" w:eastAsia="MS Mincho" w:hAnsi="Times New Roman"/>
          <w:b/>
          <w:lang w:eastAsia="en-US"/>
        </w:rPr>
        <w:t xml:space="preserve"> </w:t>
      </w:r>
      <w:r w:rsidRPr="00EC4A04" w:rsidR="002C3E41">
        <w:rPr>
          <w:rFonts w:ascii="Times New Roman" w:eastAsia="MS Mincho" w:hAnsi="Times New Roman"/>
          <w:b/>
          <w:lang w:eastAsia="en-US"/>
        </w:rPr>
        <w:t>a </w:t>
      </w:r>
      <w:r w:rsidRPr="00EC4A04" w:rsidR="002C3E41">
        <w:rPr>
          <w:rFonts w:ascii="Times New Roman" w:eastAsia="MS Mincho" w:hAnsi="Times New Roman" w:hint="default"/>
          <w:b/>
          <w:lang w:eastAsia="en-US"/>
        </w:rPr>
        <w:t>zabezpeč</w:t>
      </w:r>
      <w:r w:rsidRPr="00EC4A04" w:rsidR="002C3E41">
        <w:rPr>
          <w:rFonts w:ascii="Times New Roman" w:eastAsia="MS Mincho" w:hAnsi="Times New Roman" w:hint="default"/>
          <w:b/>
          <w:lang w:eastAsia="en-US"/>
        </w:rPr>
        <w:t xml:space="preserve">ovacie </w:t>
      </w:r>
      <w:r w:rsidRPr="00EC4A04">
        <w:rPr>
          <w:rFonts w:ascii="Times New Roman" w:eastAsia="MS Mincho" w:hAnsi="Times New Roman"/>
          <w:b/>
          <w:lang w:eastAsia="en-US"/>
        </w:rPr>
        <w:t xml:space="preserve">opatrenia </w:t>
      </w:r>
    </w:p>
    <w:p w:rsidR="00C24E1C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lang w:eastAsia="en-US"/>
        </w:rPr>
      </w:pP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317</w:t>
      </w:r>
    </w:p>
    <w:p w:rsidR="0060433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8E095E" w:rsidRPr="00EC4A04" w:rsidP="00CF35D5">
      <w:pPr>
        <w:numPr>
          <w:numId w:val="169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254B33">
        <w:rPr>
          <w:rFonts w:ascii="Times New Roman" w:eastAsia="MS Mincho" w:hAnsi="Times New Roman"/>
          <w:lang w:eastAsia="en-US"/>
        </w:rPr>
        <w:t xml:space="preserve"> </w:t>
      </w:r>
      <w:r w:rsidRPr="00EC4A04" w:rsidR="00AF1C6D">
        <w:rPr>
          <w:rFonts w:ascii="Times New Roman" w:eastAsia="MS Mincho" w:hAnsi="Times New Roman" w:hint="default"/>
          <w:lang w:eastAsia="en-US"/>
        </w:rPr>
        <w:t>Pred zač</w:t>
      </w:r>
      <w:r w:rsidRPr="00EC4A04" w:rsidR="00AF1C6D">
        <w:rPr>
          <w:rFonts w:ascii="Times New Roman" w:eastAsia="MS Mincho" w:hAnsi="Times New Roman" w:hint="default"/>
          <w:lang w:eastAsia="en-US"/>
        </w:rPr>
        <w:t>atí</w:t>
      </w:r>
      <w:r w:rsidRPr="00EC4A04" w:rsidR="00AF1C6D">
        <w:rPr>
          <w:rFonts w:ascii="Times New Roman" w:eastAsia="MS Mincho" w:hAnsi="Times New Roman" w:hint="default"/>
          <w:lang w:eastAsia="en-US"/>
        </w:rPr>
        <w:t>m konania, poč</w:t>
      </w:r>
      <w:r w:rsidRPr="00EC4A04" w:rsidR="00AF1C6D">
        <w:rPr>
          <w:rFonts w:ascii="Times New Roman" w:eastAsia="MS Mincho" w:hAnsi="Times New Roman" w:hint="default"/>
          <w:lang w:eastAsia="en-US"/>
        </w:rPr>
        <w:t>as konania a </w:t>
      </w:r>
      <w:r w:rsidRPr="00EC4A04" w:rsidR="00AF1C6D">
        <w:rPr>
          <w:rFonts w:ascii="Times New Roman" w:eastAsia="MS Mincho" w:hAnsi="Times New Roman" w:hint="default"/>
          <w:lang w:eastAsia="en-US"/>
        </w:rPr>
        <w:t>po jeho skonč</w:t>
      </w:r>
      <w:r w:rsidRPr="00EC4A04" w:rsidR="00AF1C6D">
        <w:rPr>
          <w:rFonts w:ascii="Times New Roman" w:eastAsia="MS Mincho" w:hAnsi="Times New Roman" w:hint="default"/>
          <w:lang w:eastAsia="en-US"/>
        </w:rPr>
        <w:t>ení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, </w:t>
      </w:r>
      <w:r w:rsidRPr="00EC4A04" w:rsidR="008E56F1">
        <w:rPr>
          <w:rFonts w:ascii="Times New Roman" w:eastAsia="MS Mincho" w:hAnsi="Times New Roman" w:hint="default"/>
          <w:lang w:eastAsia="en-US"/>
        </w:rPr>
        <w:t>sú</w:t>
      </w:r>
      <w:r w:rsidRPr="00EC4A04" w:rsidR="008E56F1">
        <w:rPr>
          <w:rFonts w:ascii="Times New Roman" w:eastAsia="MS Mincho" w:hAnsi="Times New Roman" w:hint="default"/>
          <w:lang w:eastAsia="en-US"/>
        </w:rPr>
        <w:t xml:space="preserve">d </w:t>
      </w:r>
      <w:r w:rsidRPr="00EC4A04" w:rsidR="00AF1C6D">
        <w:rPr>
          <w:rFonts w:ascii="Times New Roman" w:eastAsia="MS Mincho" w:hAnsi="Times New Roman" w:hint="default"/>
          <w:lang w:eastAsia="en-US"/>
        </w:rPr>
        <w:t>môž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e </w:t>
      </w:r>
      <w:r w:rsidRPr="00EC4A04">
        <w:rPr>
          <w:rFonts w:ascii="Times New Roman" w:eastAsia="MS Mincho" w:hAnsi="Times New Roman" w:hint="default"/>
          <w:lang w:eastAsia="en-US"/>
        </w:rPr>
        <w:t>na ná</w:t>
      </w:r>
      <w:r w:rsidRPr="00EC4A04">
        <w:rPr>
          <w:rFonts w:ascii="Times New Roman" w:eastAsia="MS Mincho" w:hAnsi="Times New Roman" w:hint="default"/>
          <w:lang w:eastAsia="en-US"/>
        </w:rPr>
        <w:t>vrh</w:t>
      </w:r>
      <w:r w:rsidRPr="00EC4A04" w:rsidR="00EA251C">
        <w:rPr>
          <w:rFonts w:ascii="Times New Roman" w:eastAsia="MS Mincho" w:hAnsi="Times New Roman"/>
          <w:lang w:eastAsia="en-US"/>
        </w:rPr>
        <w:t xml:space="preserve"> </w:t>
      </w:r>
      <w:r w:rsidRPr="00EC4A04" w:rsidR="00AF1C6D">
        <w:rPr>
          <w:rFonts w:ascii="Times New Roman" w:eastAsia="MS Mincho" w:hAnsi="Times New Roman" w:hint="default"/>
          <w:lang w:eastAsia="en-US"/>
        </w:rPr>
        <w:t>nariadiť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 neodkladné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 opatrenie.</w:t>
      </w:r>
    </w:p>
    <w:p w:rsidR="00CF35D5" w:rsidRPr="00EC4A04" w:rsidP="00CF35D5">
      <w:pPr>
        <w:tabs>
          <w:tab w:val="left" w:pos="993"/>
        </w:tabs>
        <w:bidi w:val="0"/>
        <w:spacing w:before="0" w:beforeAutospacing="0" w:after="0" w:afterAutospacing="0"/>
        <w:ind w:left="1789"/>
        <w:jc w:val="both"/>
        <w:rPr>
          <w:rFonts w:ascii="Times New Roman" w:eastAsia="MS Mincho" w:hAnsi="Times New Roman"/>
          <w:lang w:eastAsia="en-US"/>
        </w:rPr>
      </w:pPr>
    </w:p>
    <w:p w:rsidR="00AF1C6D" w:rsidRPr="00EC4A04" w:rsidP="00CF35D5">
      <w:pPr>
        <w:numPr>
          <w:numId w:val="169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9155F9">
        <w:rPr>
          <w:rFonts w:ascii="Times New Roman" w:eastAsia="MS Mincho" w:hAnsi="Times New Roman" w:hint="default"/>
          <w:lang w:eastAsia="en-US"/>
        </w:rPr>
        <w:t xml:space="preserve"> Na konanie o ná</w:t>
      </w:r>
      <w:r w:rsidRPr="00EC4A04" w:rsidR="009155F9">
        <w:rPr>
          <w:rFonts w:ascii="Times New Roman" w:eastAsia="MS Mincho" w:hAnsi="Times New Roman" w:hint="default"/>
          <w:lang w:eastAsia="en-US"/>
        </w:rPr>
        <w:t>vrhu na nariadenie neodkladné</w:t>
      </w:r>
      <w:r w:rsidRPr="00EC4A04" w:rsidR="009155F9">
        <w:rPr>
          <w:rFonts w:ascii="Times New Roman" w:eastAsia="MS Mincho" w:hAnsi="Times New Roman" w:hint="default"/>
          <w:lang w:eastAsia="en-US"/>
        </w:rPr>
        <w:t>ho opatrenia je prí</w:t>
      </w:r>
      <w:r w:rsidRPr="00EC4A04" w:rsidR="009155F9">
        <w:rPr>
          <w:rFonts w:ascii="Times New Roman" w:eastAsia="MS Mincho" w:hAnsi="Times New Roman" w:hint="default"/>
          <w:lang w:eastAsia="en-US"/>
        </w:rPr>
        <w:t>sluš</w:t>
      </w:r>
      <w:r w:rsidRPr="00EC4A04" w:rsidR="009155F9">
        <w:rPr>
          <w:rFonts w:ascii="Times New Roman" w:eastAsia="MS Mincho" w:hAnsi="Times New Roman" w:hint="default"/>
          <w:lang w:eastAsia="en-US"/>
        </w:rPr>
        <w:t>ný</w:t>
      </w:r>
      <w:r w:rsidRPr="00EC4A04" w:rsidR="009155F9">
        <w:rPr>
          <w:rFonts w:ascii="Times New Roman" w:eastAsia="MS Mincho" w:hAnsi="Times New Roman" w:hint="default"/>
          <w:lang w:eastAsia="en-US"/>
        </w:rPr>
        <w:t xml:space="preserve"> okresný</w:t>
      </w:r>
      <w:r w:rsidRPr="00EC4A04" w:rsidR="009155F9">
        <w:rPr>
          <w:rFonts w:ascii="Times New Roman" w:eastAsia="MS Mincho" w:hAnsi="Times New Roman" w:hint="default"/>
          <w:lang w:eastAsia="en-US"/>
        </w:rPr>
        <w:t xml:space="preserve"> sú</w:t>
      </w:r>
      <w:r w:rsidRPr="00EC4A04" w:rsidR="009155F9">
        <w:rPr>
          <w:rFonts w:ascii="Times New Roman" w:eastAsia="MS Mincho" w:hAnsi="Times New Roman" w:hint="default"/>
          <w:lang w:eastAsia="en-US"/>
        </w:rPr>
        <w:t>d.</w:t>
      </w:r>
    </w:p>
    <w:p w:rsidR="007D0D56" w:rsidRPr="00EC4A04" w:rsidP="007D0D56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(</w:t>
      </w:r>
      <w:r w:rsidRPr="00EC4A04" w:rsidR="00CF35D5">
        <w:rPr>
          <w:rFonts w:ascii="Times New Roman" w:eastAsia="MS Mincho" w:hAnsi="Times New Roman"/>
          <w:lang w:eastAsia="en-US"/>
        </w:rPr>
        <w:t>3</w:t>
      </w:r>
      <w:r w:rsidRPr="00EC4A04">
        <w:rPr>
          <w:rFonts w:ascii="Times New Roman" w:eastAsia="MS Mincho" w:hAnsi="Times New Roman" w:hint="default"/>
          <w:lang w:eastAsia="en-US"/>
        </w:rPr>
        <w:t>) Neodkladné</w:t>
      </w:r>
      <w:r w:rsidRPr="00EC4A04">
        <w:rPr>
          <w:rFonts w:ascii="Times New Roman" w:eastAsia="MS Mincho" w:hAnsi="Times New Roman" w:hint="default"/>
          <w:lang w:eastAsia="en-US"/>
        </w:rPr>
        <w:t xml:space="preserve"> opatrenie sú</w:t>
      </w:r>
      <w:r w:rsidRPr="00EC4A04">
        <w:rPr>
          <w:rFonts w:ascii="Times New Roman" w:eastAsia="MS Mincho" w:hAnsi="Times New Roman" w:hint="default"/>
          <w:lang w:eastAsia="en-US"/>
        </w:rPr>
        <w:t>d nariadi iba za predpokladu, ak sledovaný</w:t>
      </w:r>
      <w:r w:rsidRPr="00EC4A04">
        <w:rPr>
          <w:rFonts w:ascii="Times New Roman" w:eastAsia="MS Mincho" w:hAnsi="Times New Roman" w:hint="default"/>
          <w:lang w:eastAsia="en-US"/>
        </w:rPr>
        <w:t xml:space="preserve"> úč</w:t>
      </w:r>
      <w:r w:rsidRPr="00EC4A04">
        <w:rPr>
          <w:rFonts w:ascii="Times New Roman" w:eastAsia="MS Mincho" w:hAnsi="Times New Roman" w:hint="default"/>
          <w:lang w:eastAsia="en-US"/>
        </w:rPr>
        <w:t>el nie je mož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 xml:space="preserve"> dosiahnuť</w:t>
      </w:r>
      <w:r w:rsidRPr="00EC4A04">
        <w:rPr>
          <w:rFonts w:ascii="Times New Roman" w:eastAsia="MS Mincho" w:hAnsi="Times New Roman" w:hint="default"/>
          <w:lang w:eastAsia="en-US"/>
        </w:rPr>
        <w:t xml:space="preserve"> zabezpeč</w:t>
      </w:r>
      <w:r w:rsidRPr="00EC4A04">
        <w:rPr>
          <w:rFonts w:ascii="Times New Roman" w:eastAsia="MS Mincho" w:hAnsi="Times New Roman" w:hint="default"/>
          <w:lang w:eastAsia="en-US"/>
        </w:rPr>
        <w:t>ovací</w:t>
      </w:r>
      <w:r w:rsidRPr="00EC4A04">
        <w:rPr>
          <w:rFonts w:ascii="Times New Roman" w:eastAsia="MS Mincho" w:hAnsi="Times New Roman" w:hint="default"/>
          <w:lang w:eastAsia="en-US"/>
        </w:rPr>
        <w:t>m opatrení</w:t>
      </w:r>
      <w:r w:rsidRPr="00EC4A04">
        <w:rPr>
          <w:rFonts w:ascii="Times New Roman" w:eastAsia="MS Mincho" w:hAnsi="Times New Roman" w:hint="default"/>
          <w:lang w:eastAsia="en-US"/>
        </w:rPr>
        <w:t xml:space="preserve">m. </w:t>
      </w: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</w:p>
    <w:p w:rsidR="00C24E1C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318</w:t>
      </w: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Obs</w:t>
      </w:r>
      <w:r w:rsidRPr="00EC4A04">
        <w:rPr>
          <w:rFonts w:ascii="Times New Roman" w:eastAsia="MS Mincho" w:hAnsi="Times New Roman" w:hint="default"/>
          <w:lang w:eastAsia="en-US"/>
        </w:rPr>
        <w:t>ah neodkladný</w:t>
      </w:r>
      <w:r w:rsidRPr="00EC4A04">
        <w:rPr>
          <w:rFonts w:ascii="Times New Roman" w:eastAsia="MS Mincho" w:hAnsi="Times New Roman" w:hint="default"/>
          <w:lang w:eastAsia="en-US"/>
        </w:rPr>
        <w:t>ch opatrení</w:t>
      </w:r>
    </w:p>
    <w:p w:rsidR="00C24E1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7D0D56">
        <w:rPr>
          <w:rFonts w:ascii="Times New Roman" w:eastAsia="MS Mincho" w:hAnsi="Times New Roman"/>
          <w:lang w:eastAsia="en-US"/>
        </w:rPr>
        <w:t xml:space="preserve">(1) </w:t>
      </w:r>
      <w:r w:rsidRPr="00EC4A04">
        <w:rPr>
          <w:rFonts w:ascii="Times New Roman" w:eastAsia="MS Mincho" w:hAnsi="Times New Roman" w:hint="default"/>
          <w:lang w:eastAsia="en-US"/>
        </w:rPr>
        <w:t>Neodkladné</w:t>
      </w:r>
      <w:r w:rsidRPr="00EC4A04">
        <w:rPr>
          <w:rFonts w:ascii="Times New Roman" w:eastAsia="MS Mincho" w:hAnsi="Times New Roman" w:hint="default"/>
          <w:lang w:eastAsia="en-US"/>
        </w:rPr>
        <w:t xml:space="preserve"> opatrenie môž</w:t>
      </w:r>
      <w:r w:rsidRPr="00EC4A04">
        <w:rPr>
          <w:rFonts w:ascii="Times New Roman" w:eastAsia="MS Mincho" w:hAnsi="Times New Roman" w:hint="default"/>
          <w:lang w:eastAsia="en-US"/>
        </w:rPr>
        <w:t>e sú</w:t>
      </w:r>
      <w:r w:rsidRPr="00EC4A04">
        <w:rPr>
          <w:rFonts w:ascii="Times New Roman" w:eastAsia="MS Mincho" w:hAnsi="Times New Roman" w:hint="default"/>
          <w:lang w:eastAsia="en-US"/>
        </w:rPr>
        <w:t>d nariadiť</w:t>
      </w:r>
      <w:r w:rsidRPr="00EC4A04">
        <w:rPr>
          <w:rFonts w:ascii="Times New Roman" w:eastAsia="MS Mincho" w:hAnsi="Times New Roman" w:hint="default"/>
          <w:lang w:eastAsia="en-US"/>
        </w:rPr>
        <w:t>, ak je potrebné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26205C">
        <w:rPr>
          <w:rFonts w:ascii="Times New Roman" w:eastAsia="MS Mincho" w:hAnsi="Times New Roman"/>
          <w:lang w:eastAsia="en-US"/>
        </w:rPr>
        <w:t>bez</w:t>
      </w:r>
      <w:r w:rsidRPr="00EC4A04">
        <w:rPr>
          <w:rFonts w:ascii="Times New Roman" w:eastAsia="MS Mincho" w:hAnsi="Times New Roman" w:hint="default"/>
          <w:lang w:eastAsia="en-US"/>
        </w:rPr>
        <w:t>odkladne upraviť</w:t>
      </w:r>
      <w:r w:rsidRPr="00EC4A04">
        <w:rPr>
          <w:rFonts w:ascii="Times New Roman" w:eastAsia="MS Mincho" w:hAnsi="Times New Roman" w:hint="default"/>
          <w:lang w:eastAsia="en-US"/>
        </w:rPr>
        <w:t xml:space="preserve"> pomery alebo ak je obava, ž</w:t>
      </w:r>
      <w:r w:rsidRPr="00EC4A04">
        <w:rPr>
          <w:rFonts w:ascii="Times New Roman" w:eastAsia="MS Mincho" w:hAnsi="Times New Roman" w:hint="default"/>
          <w:lang w:eastAsia="en-US"/>
        </w:rPr>
        <w:t>e exekú</w:t>
      </w:r>
      <w:r w:rsidRPr="00EC4A04">
        <w:rPr>
          <w:rFonts w:ascii="Times New Roman" w:eastAsia="MS Mincho" w:hAnsi="Times New Roman" w:hint="default"/>
          <w:lang w:eastAsia="en-US"/>
        </w:rPr>
        <w:t>cia bude ohrozená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</w:p>
    <w:p w:rsidR="007D0D56" w:rsidRPr="00EC4A04" w:rsidP="007D0D56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(2)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Neodkladný</w:t>
      </w:r>
      <w:r w:rsidRPr="00EC4A04">
        <w:rPr>
          <w:rFonts w:ascii="Times New Roman" w:eastAsia="MS Mincho" w:hAnsi="Times New Roman" w:hint="default"/>
          <w:lang w:eastAsia="en-US"/>
        </w:rPr>
        <w:t>m opatrení</w:t>
      </w:r>
      <w:r w:rsidRPr="00EC4A04">
        <w:rPr>
          <w:rFonts w:ascii="Times New Roman" w:eastAsia="MS Mincho" w:hAnsi="Times New Roman" w:hint="default"/>
          <w:lang w:eastAsia="en-US"/>
        </w:rPr>
        <w:t>m</w:t>
      </w:r>
      <w:r w:rsidRPr="00EC4A04" w:rsidR="00227B0C">
        <w:rPr>
          <w:rFonts w:ascii="Times New Roman" w:eastAsia="MS Mincho" w:hAnsi="Times New Roman" w:hint="default"/>
          <w:lang w:eastAsia="en-US"/>
        </w:rPr>
        <w:t xml:space="preserve"> mož</w:t>
      </w:r>
      <w:r w:rsidRPr="00EC4A04" w:rsidR="00227B0C">
        <w:rPr>
          <w:rFonts w:ascii="Times New Roman" w:eastAsia="MS Mincho" w:hAnsi="Times New Roman" w:hint="default"/>
          <w:lang w:eastAsia="en-US"/>
        </w:rPr>
        <w:t>no strane ulož</w:t>
      </w:r>
      <w:r w:rsidRPr="00EC4A04" w:rsidR="00227B0C">
        <w:rPr>
          <w:rFonts w:ascii="Times New Roman" w:eastAsia="MS Mincho" w:hAnsi="Times New Roman" w:hint="default"/>
          <w:lang w:eastAsia="en-US"/>
        </w:rPr>
        <w:t>iť</w:t>
      </w:r>
      <w:r w:rsidRPr="00EC4A04" w:rsidR="00227B0C">
        <w:rPr>
          <w:rFonts w:ascii="Times New Roman" w:eastAsia="MS Mincho" w:hAnsi="Times New Roman" w:hint="default"/>
          <w:lang w:eastAsia="en-US"/>
        </w:rPr>
        <w:t xml:space="preserve"> najmä</w:t>
      </w:r>
      <w:r w:rsidRPr="00EC4A04" w:rsidR="00227B0C">
        <w:rPr>
          <w:rFonts w:ascii="Times New Roman" w:eastAsia="MS Mincho" w:hAnsi="Times New Roman" w:hint="default"/>
          <w:lang w:eastAsia="en-US"/>
        </w:rPr>
        <w:t>, aby</w:t>
      </w:r>
    </w:p>
    <w:p w:rsidR="00AF1C6D" w:rsidRPr="00EC4A04" w:rsidP="002A7BD2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a) </w:t>
      </w:r>
      <w:r w:rsidRPr="00EC4A04" w:rsidR="00D467C6">
        <w:rPr>
          <w:rFonts w:ascii="Times New Roman" w:eastAsia="MS Mincho" w:hAnsi="Times New Roman"/>
          <w:lang w:eastAsia="en-US"/>
        </w:rPr>
        <w:t>p</w:t>
      </w:r>
      <w:r w:rsidRPr="00EC4A04">
        <w:rPr>
          <w:rFonts w:ascii="Times New Roman" w:eastAsia="MS Mincho" w:hAnsi="Times New Roman" w:hint="default"/>
          <w:lang w:eastAsia="en-US"/>
        </w:rPr>
        <w:t>oskytla aspoň</w:t>
      </w:r>
      <w:r w:rsidRPr="00EC4A04">
        <w:rPr>
          <w:rFonts w:ascii="Times New Roman" w:eastAsia="MS Mincho" w:hAnsi="Times New Roman" w:hint="default"/>
          <w:lang w:eastAsia="en-US"/>
        </w:rPr>
        <w:t xml:space="preserve"> č</w:t>
      </w:r>
      <w:r w:rsidRPr="00EC4A04">
        <w:rPr>
          <w:rFonts w:ascii="Times New Roman" w:eastAsia="MS Mincho" w:hAnsi="Times New Roman" w:hint="default"/>
          <w:lang w:eastAsia="en-US"/>
        </w:rPr>
        <w:t>asť</w:t>
      </w:r>
      <w:r w:rsidRPr="00EC4A04">
        <w:rPr>
          <w:rFonts w:ascii="Times New Roman" w:eastAsia="MS Mincho" w:hAnsi="Times New Roman" w:hint="default"/>
          <w:lang w:eastAsia="en-US"/>
        </w:rPr>
        <w:t xml:space="preserve"> pracovnej odmeny, ak ide o </w:t>
      </w:r>
      <w:r w:rsidRPr="00EC4A04">
        <w:rPr>
          <w:rFonts w:ascii="Times New Roman" w:eastAsia="MS Mincho" w:hAnsi="Times New Roman" w:hint="default"/>
          <w:lang w:eastAsia="en-US"/>
        </w:rPr>
        <w:t>trvanie pracovné</w:t>
      </w:r>
      <w:r w:rsidRPr="00EC4A04">
        <w:rPr>
          <w:rFonts w:ascii="Times New Roman" w:eastAsia="MS Mincho" w:hAnsi="Times New Roman" w:hint="default"/>
          <w:lang w:eastAsia="en-US"/>
        </w:rPr>
        <w:t>ho pomeru a </w:t>
      </w:r>
      <w:r w:rsidRPr="00EC4A04">
        <w:rPr>
          <w:rFonts w:ascii="Times New Roman" w:eastAsia="MS Mincho" w:hAnsi="Times New Roman" w:hint="default"/>
          <w:lang w:eastAsia="en-US"/>
        </w:rPr>
        <w:t>navrhovateľ</w:t>
      </w:r>
      <w:r w:rsidRPr="00EC4A04">
        <w:rPr>
          <w:rFonts w:ascii="Times New Roman" w:eastAsia="MS Mincho" w:hAnsi="Times New Roman" w:hint="default"/>
          <w:lang w:eastAsia="en-US"/>
        </w:rPr>
        <w:t xml:space="preserve"> zo zá</w:t>
      </w:r>
      <w:r w:rsidRPr="00EC4A04">
        <w:rPr>
          <w:rFonts w:ascii="Times New Roman" w:eastAsia="MS Mincho" w:hAnsi="Times New Roman" w:hint="default"/>
          <w:lang w:eastAsia="en-US"/>
        </w:rPr>
        <w:t>važ</w:t>
      </w:r>
      <w:r w:rsidRPr="00EC4A04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 w:hint="default"/>
          <w:lang w:eastAsia="en-US"/>
        </w:rPr>
        <w:t>ch dô</w:t>
      </w:r>
      <w:r w:rsidRPr="00EC4A04">
        <w:rPr>
          <w:rFonts w:ascii="Times New Roman" w:eastAsia="MS Mincho" w:hAnsi="Times New Roman" w:hint="default"/>
          <w:lang w:eastAsia="en-US"/>
        </w:rPr>
        <w:t>vodov nepracuje,</w:t>
      </w:r>
    </w:p>
    <w:p w:rsidR="00AF1C6D" w:rsidRPr="00EC4A04" w:rsidP="002A7BD2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b) zlož</w:t>
      </w:r>
      <w:r w:rsidRPr="00EC4A04">
        <w:rPr>
          <w:rFonts w:ascii="Times New Roman" w:eastAsia="MS Mincho" w:hAnsi="Times New Roman" w:hint="default"/>
          <w:lang w:eastAsia="en-US"/>
        </w:rPr>
        <w:t>il</w:t>
      </w:r>
      <w:r w:rsidRPr="00EC4A04" w:rsidR="00227B0C">
        <w:rPr>
          <w:rFonts w:ascii="Times New Roman" w:eastAsia="MS Mincho" w:hAnsi="Times New Roman"/>
          <w:lang w:eastAsia="en-US"/>
        </w:rPr>
        <w:t>a</w:t>
      </w:r>
      <w:r w:rsidRPr="00EC4A04">
        <w:rPr>
          <w:rFonts w:ascii="Times New Roman" w:eastAsia="MS Mincho" w:hAnsi="Times New Roman" w:hint="default"/>
          <w:lang w:eastAsia="en-US"/>
        </w:rPr>
        <w:t xml:space="preserve"> peň</w:t>
      </w:r>
      <w:r w:rsidRPr="00EC4A04">
        <w:rPr>
          <w:rFonts w:ascii="Times New Roman" w:eastAsia="MS Mincho" w:hAnsi="Times New Roman" w:hint="default"/>
          <w:lang w:eastAsia="en-US"/>
        </w:rPr>
        <w:t>až</w:t>
      </w:r>
      <w:r w:rsidRPr="00EC4A04">
        <w:rPr>
          <w:rFonts w:ascii="Times New Roman" w:eastAsia="MS Mincho" w:hAnsi="Times New Roman" w:hint="default"/>
          <w:lang w:eastAsia="en-US"/>
        </w:rPr>
        <w:t>nú</w:t>
      </w:r>
      <w:r w:rsidRPr="00EC4A04">
        <w:rPr>
          <w:rFonts w:ascii="Times New Roman" w:eastAsia="MS Mincho" w:hAnsi="Times New Roman" w:hint="default"/>
          <w:lang w:eastAsia="en-US"/>
        </w:rPr>
        <w:t xml:space="preserve"> sumu alebo vec do ú</w:t>
      </w:r>
      <w:r w:rsidRPr="00EC4A04">
        <w:rPr>
          <w:rFonts w:ascii="Times New Roman" w:eastAsia="MS Mincho" w:hAnsi="Times New Roman" w:hint="default"/>
          <w:lang w:eastAsia="en-US"/>
        </w:rPr>
        <w:t>schovy na sú</w:t>
      </w:r>
      <w:r w:rsidRPr="00EC4A04">
        <w:rPr>
          <w:rFonts w:ascii="Times New Roman" w:eastAsia="MS Mincho" w:hAnsi="Times New Roman" w:hint="default"/>
          <w:lang w:eastAsia="en-US"/>
        </w:rPr>
        <w:t>de,</w:t>
      </w:r>
    </w:p>
    <w:p w:rsidR="00AF1C6D" w:rsidRPr="00EC4A04" w:rsidP="002A7BD2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c)</w:t>
      </w:r>
      <w:r w:rsidRPr="00EC4A04" w:rsidR="00604339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/>
          <w:lang w:eastAsia="en-US"/>
        </w:rPr>
        <w:t>nenakladal</w:t>
      </w:r>
      <w:r w:rsidRPr="00EC4A04" w:rsidR="00227B0C">
        <w:rPr>
          <w:rFonts w:ascii="Times New Roman" w:eastAsia="MS Mincho" w:hAnsi="Times New Roman"/>
          <w:lang w:eastAsia="en-US"/>
        </w:rPr>
        <w:t>a</w:t>
      </w:r>
      <w:r w:rsidRPr="00EC4A04">
        <w:rPr>
          <w:rFonts w:ascii="Times New Roman" w:eastAsia="MS Mincho" w:hAnsi="Times New Roman"/>
          <w:lang w:eastAsia="en-US"/>
        </w:rPr>
        <w:t xml:space="preserve"> s </w:t>
      </w:r>
      <w:r w:rsidRPr="00EC4A04">
        <w:rPr>
          <w:rFonts w:ascii="Times New Roman" w:eastAsia="MS Mincho" w:hAnsi="Times New Roman" w:hint="default"/>
          <w:lang w:eastAsia="en-US"/>
        </w:rPr>
        <w:t>urč</w:t>
      </w:r>
      <w:r w:rsidRPr="00EC4A04">
        <w:rPr>
          <w:rFonts w:ascii="Times New Roman" w:eastAsia="MS Mincho" w:hAnsi="Times New Roman" w:hint="default"/>
          <w:lang w:eastAsia="en-US"/>
        </w:rPr>
        <w:t>itý</w:t>
      </w:r>
      <w:r w:rsidRPr="00EC4A04">
        <w:rPr>
          <w:rFonts w:ascii="Times New Roman" w:eastAsia="MS Mincho" w:hAnsi="Times New Roman" w:hint="default"/>
          <w:lang w:eastAsia="en-US"/>
        </w:rPr>
        <w:t>mi vecami alebo prá</w:t>
      </w:r>
      <w:r w:rsidRPr="00EC4A04">
        <w:rPr>
          <w:rFonts w:ascii="Times New Roman" w:eastAsia="MS Mincho" w:hAnsi="Times New Roman" w:hint="default"/>
          <w:lang w:eastAsia="en-US"/>
        </w:rPr>
        <w:t>vami,</w:t>
      </w:r>
    </w:p>
    <w:p w:rsidR="00D467C6" w:rsidRPr="00EC4A04" w:rsidP="002A7BD2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  <w:lang w:eastAsia="en-US"/>
        </w:rPr>
      </w:pPr>
      <w:r w:rsidRPr="00EC4A04" w:rsidR="00AF1C6D">
        <w:rPr>
          <w:rFonts w:ascii="Times New Roman" w:eastAsia="MS Mincho" w:hAnsi="Times New Roman" w:hint="default"/>
          <w:lang w:eastAsia="en-US"/>
        </w:rPr>
        <w:t>d) nieč</w:t>
      </w:r>
      <w:r w:rsidRPr="00EC4A04" w:rsidR="00AF1C6D">
        <w:rPr>
          <w:rFonts w:ascii="Times New Roman" w:eastAsia="MS Mincho" w:hAnsi="Times New Roman" w:hint="default"/>
          <w:lang w:eastAsia="en-US"/>
        </w:rPr>
        <w:t>o vykonal</w:t>
      </w:r>
      <w:r w:rsidRPr="00EC4A04" w:rsidR="00227B0C">
        <w:rPr>
          <w:rFonts w:ascii="Times New Roman" w:eastAsia="MS Mincho" w:hAnsi="Times New Roman"/>
          <w:lang w:eastAsia="en-US"/>
        </w:rPr>
        <w:t>a</w:t>
      </w:r>
      <w:r w:rsidRPr="00EC4A04" w:rsidR="00AF1C6D">
        <w:rPr>
          <w:rFonts w:ascii="Times New Roman" w:eastAsia="MS Mincho" w:hAnsi="Times New Roman" w:hint="default"/>
          <w:lang w:eastAsia="en-US"/>
        </w:rPr>
        <w:t>, nieč</w:t>
      </w:r>
      <w:r w:rsidRPr="00EC4A04" w:rsidR="00AF1C6D">
        <w:rPr>
          <w:rFonts w:ascii="Times New Roman" w:eastAsia="MS Mincho" w:hAnsi="Times New Roman" w:hint="default"/>
          <w:lang w:eastAsia="en-US"/>
        </w:rPr>
        <w:t>oho sa zdrž</w:t>
      </w:r>
      <w:r w:rsidRPr="00EC4A04" w:rsidR="00AF1C6D">
        <w:rPr>
          <w:rFonts w:ascii="Times New Roman" w:eastAsia="MS Mincho" w:hAnsi="Times New Roman" w:hint="default"/>
          <w:lang w:eastAsia="en-US"/>
        </w:rPr>
        <w:t>al</w:t>
      </w:r>
      <w:r w:rsidRPr="00EC4A04" w:rsidR="00227B0C">
        <w:rPr>
          <w:rFonts w:ascii="Times New Roman" w:eastAsia="MS Mincho" w:hAnsi="Times New Roman"/>
          <w:lang w:eastAsia="en-US"/>
        </w:rPr>
        <w:t>a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 alebo nieč</w:t>
      </w:r>
      <w:r w:rsidRPr="00EC4A04" w:rsidR="00AF1C6D">
        <w:rPr>
          <w:rFonts w:ascii="Times New Roman" w:eastAsia="MS Mincho" w:hAnsi="Times New Roman" w:hint="default"/>
          <w:lang w:eastAsia="en-US"/>
        </w:rPr>
        <w:t>o znáš</w:t>
      </w:r>
      <w:r w:rsidRPr="00EC4A04" w:rsidR="00AF1C6D">
        <w:rPr>
          <w:rFonts w:ascii="Times New Roman" w:eastAsia="MS Mincho" w:hAnsi="Times New Roman" w:hint="default"/>
          <w:lang w:eastAsia="en-US"/>
        </w:rPr>
        <w:t>al</w:t>
      </w:r>
      <w:r w:rsidRPr="00EC4A04" w:rsidR="00227B0C">
        <w:rPr>
          <w:rFonts w:ascii="Times New Roman" w:eastAsia="MS Mincho" w:hAnsi="Times New Roman"/>
          <w:lang w:eastAsia="en-US"/>
        </w:rPr>
        <w:t>a</w:t>
      </w:r>
      <w:r w:rsidRPr="00EC4A04">
        <w:rPr>
          <w:rFonts w:ascii="Times New Roman" w:eastAsia="MS Mincho" w:hAnsi="Times New Roman"/>
          <w:lang w:eastAsia="en-US"/>
        </w:rPr>
        <w:t>,</w:t>
      </w:r>
    </w:p>
    <w:p w:rsidR="002A7BD2" w:rsidRPr="00EC4A04" w:rsidP="002A7BD2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  <w:lang w:eastAsia="en-US"/>
        </w:rPr>
      </w:pPr>
      <w:r w:rsidRPr="00EC4A04" w:rsidR="00D467C6">
        <w:rPr>
          <w:rFonts w:ascii="Times New Roman" w:eastAsia="MS Mincho" w:hAnsi="Times New Roman"/>
          <w:lang w:eastAsia="en-US"/>
        </w:rPr>
        <w:t>e) nevstupoval</w:t>
      </w:r>
      <w:r w:rsidRPr="00EC4A04" w:rsidR="008E56F1">
        <w:rPr>
          <w:rFonts w:ascii="Times New Roman" w:eastAsia="MS Mincho" w:hAnsi="Times New Roman"/>
          <w:lang w:eastAsia="en-US"/>
        </w:rPr>
        <w:t>a</w:t>
      </w:r>
      <w:r w:rsidRPr="00EC4A04" w:rsidR="00D467C6">
        <w:rPr>
          <w:rFonts w:ascii="Times New Roman" w:eastAsia="MS Mincho" w:hAnsi="Times New Roman" w:hint="default"/>
          <w:lang w:eastAsia="en-US"/>
        </w:rPr>
        <w:t xml:space="preserve"> doč</w:t>
      </w:r>
      <w:r w:rsidRPr="00EC4A04" w:rsidR="00D467C6">
        <w:rPr>
          <w:rFonts w:ascii="Times New Roman" w:eastAsia="MS Mincho" w:hAnsi="Times New Roman" w:hint="default"/>
          <w:lang w:eastAsia="en-US"/>
        </w:rPr>
        <w:t>asne do domu alebo bytu, v </w:t>
      </w:r>
      <w:r w:rsidRPr="00EC4A04" w:rsidR="00D467C6">
        <w:rPr>
          <w:rFonts w:ascii="Times New Roman" w:eastAsia="MS Mincho" w:hAnsi="Times New Roman" w:hint="default"/>
          <w:lang w:eastAsia="en-US"/>
        </w:rPr>
        <w:t>ktorom bý</w:t>
      </w:r>
      <w:r w:rsidRPr="00EC4A04" w:rsidR="00223B7A">
        <w:rPr>
          <w:rFonts w:ascii="Times New Roman" w:eastAsia="MS Mincho" w:hAnsi="Times New Roman"/>
          <w:lang w:eastAsia="en-US"/>
        </w:rPr>
        <w:t>va osoba</w:t>
      </w:r>
      <w:r w:rsidRPr="00EC4A04" w:rsidR="008E56F1">
        <w:rPr>
          <w:rFonts w:ascii="Times New Roman" w:eastAsia="MS Mincho" w:hAnsi="Times New Roman"/>
          <w:lang w:eastAsia="en-US"/>
        </w:rPr>
        <w:t>,</w:t>
      </w:r>
      <w:r w:rsidRPr="00EC4A04" w:rsidR="00223B7A">
        <w:rPr>
          <w:rFonts w:ascii="Times New Roman" w:eastAsia="MS Mincho" w:hAnsi="Times New Roman" w:hint="default"/>
          <w:lang w:eastAsia="en-US"/>
        </w:rPr>
        <w:t xml:space="preserve"> vo vzť</w:t>
      </w:r>
      <w:r w:rsidRPr="00EC4A04" w:rsidR="00223B7A">
        <w:rPr>
          <w:rFonts w:ascii="Times New Roman" w:eastAsia="MS Mincho" w:hAnsi="Times New Roman" w:hint="default"/>
          <w:lang w:eastAsia="en-US"/>
        </w:rPr>
        <w:t>ahu ku ktorej je dô</w:t>
      </w:r>
      <w:r w:rsidRPr="00EC4A04" w:rsidR="00223B7A">
        <w:rPr>
          <w:rFonts w:ascii="Times New Roman" w:eastAsia="MS Mincho" w:hAnsi="Times New Roman" w:hint="default"/>
          <w:lang w:eastAsia="en-US"/>
        </w:rPr>
        <w:t xml:space="preserve">vodne </w:t>
      </w:r>
      <w:r w:rsidRPr="00EC4A04" w:rsidR="008E56F1">
        <w:rPr>
          <w:rFonts w:ascii="Times New Roman" w:eastAsia="MS Mincho" w:hAnsi="Times New Roman" w:hint="default"/>
          <w:lang w:eastAsia="en-US"/>
        </w:rPr>
        <w:t>podozrivá</w:t>
      </w:r>
      <w:r w:rsidRPr="00EC4A04" w:rsidR="008E56F1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223B7A">
        <w:rPr>
          <w:rFonts w:ascii="Times New Roman" w:eastAsia="MS Mincho" w:hAnsi="Times New Roman"/>
          <w:lang w:eastAsia="en-US"/>
        </w:rPr>
        <w:t>z</w:t>
      </w:r>
      <w:r w:rsidRPr="00EC4A04">
        <w:rPr>
          <w:rFonts w:ascii="Times New Roman" w:eastAsia="MS Mincho" w:hAnsi="Times New Roman"/>
          <w:lang w:eastAsia="en-US"/>
        </w:rPr>
        <w:t> </w:t>
      </w:r>
      <w:r w:rsidRPr="00EC4A04" w:rsidR="00223B7A">
        <w:rPr>
          <w:rFonts w:ascii="Times New Roman" w:eastAsia="MS Mincho" w:hAnsi="Times New Roman" w:hint="default"/>
          <w:lang w:eastAsia="en-US"/>
        </w:rPr>
        <w:t>ná</w:t>
      </w:r>
      <w:r w:rsidRPr="00EC4A04" w:rsidR="00223B7A">
        <w:rPr>
          <w:rFonts w:ascii="Times New Roman" w:eastAsia="MS Mincho" w:hAnsi="Times New Roman" w:hint="default"/>
          <w:lang w:eastAsia="en-US"/>
        </w:rPr>
        <w:t>silia</w:t>
      </w:r>
      <w:r w:rsidRPr="00EC4A04">
        <w:rPr>
          <w:rFonts w:ascii="Times New Roman" w:eastAsia="MS Mincho" w:hAnsi="Times New Roman"/>
          <w:lang w:eastAsia="en-US"/>
        </w:rPr>
        <w:t>,</w:t>
      </w:r>
    </w:p>
    <w:p w:rsidR="002A7BD2" w:rsidRPr="00EC4A04" w:rsidP="002A7BD2">
      <w:pPr>
        <w:bidi w:val="0"/>
        <w:spacing w:before="0" w:beforeAutospacing="0" w:after="0" w:afterAutospacing="0"/>
        <w:ind w:firstLine="567"/>
        <w:jc w:val="both"/>
        <w:rPr>
          <w:rFonts w:ascii="Times New Roman" w:hAnsi="Times New Roman"/>
          <w:lang w:eastAsia="en-US"/>
        </w:rPr>
      </w:pPr>
      <w:r w:rsidRPr="00EC4A04" w:rsidR="003254FC">
        <w:rPr>
          <w:rFonts w:ascii="Times New Roman" w:hAnsi="Times New Roman"/>
          <w:lang w:eastAsia="en-US"/>
        </w:rPr>
        <w:t>f</w:t>
      </w:r>
      <w:r w:rsidRPr="00EC4A04">
        <w:rPr>
          <w:rFonts w:ascii="Times New Roman" w:hAnsi="Times New Roman"/>
          <w:lang w:eastAsia="en-US"/>
        </w:rPr>
        <w:t>) nevstupovala alebo iba obmedzene vstupovala do domu alebo bytu, na pracovisko alebo iné miesto, kde býva, zdržiava sa alebo ktoré pravidelne navštevuje osoba, ktorej telesnú integritu alebo duševnú integritu ohrozuje,</w:t>
      </w:r>
    </w:p>
    <w:p w:rsidR="002A7BD2" w:rsidRPr="00EC4A04" w:rsidP="002A7BD2">
      <w:pPr>
        <w:bidi w:val="0"/>
        <w:spacing w:before="0" w:beforeAutospacing="0" w:after="0" w:afterAutospacing="0"/>
        <w:ind w:firstLine="567"/>
        <w:jc w:val="both"/>
        <w:rPr>
          <w:rFonts w:ascii="Times New Roman" w:hAnsi="Times New Roman"/>
          <w:lang w:eastAsia="en-US"/>
        </w:rPr>
      </w:pPr>
      <w:r w:rsidRPr="00EC4A04" w:rsidR="003254FC">
        <w:rPr>
          <w:rFonts w:ascii="Times New Roman" w:hAnsi="Times New Roman"/>
          <w:lang w:eastAsia="en-US"/>
        </w:rPr>
        <w:t>g</w:t>
      </w:r>
      <w:r w:rsidRPr="00EC4A04">
        <w:rPr>
          <w:rFonts w:ascii="Times New Roman" w:hAnsi="Times New Roman"/>
          <w:lang w:eastAsia="en-US"/>
        </w:rPr>
        <w:t>) písomne, telefonicky, elektronickou komunikáciou alebo inými prostriedkami úplne alebo čiastočne nekontaktovala osobu, ktorej telesná integrita alebo duševná integrita môže byť takýmto konaním ohrozená,</w:t>
      </w:r>
    </w:p>
    <w:p w:rsidR="00AF1C6D" w:rsidP="002A7BD2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  <w:lang w:eastAsia="en-US"/>
        </w:rPr>
      </w:pPr>
      <w:r w:rsidRPr="00EC4A04" w:rsidR="003254FC">
        <w:rPr>
          <w:rFonts w:ascii="Times New Roman" w:hAnsi="Times New Roman"/>
          <w:lang w:eastAsia="en-US"/>
        </w:rPr>
        <w:t>h</w:t>
      </w:r>
      <w:r w:rsidRPr="00EC4A04" w:rsidR="002A7BD2">
        <w:rPr>
          <w:rFonts w:ascii="Times New Roman" w:hAnsi="Times New Roman"/>
          <w:lang w:eastAsia="en-US"/>
        </w:rPr>
        <w:t xml:space="preserve">) sa na určenú vzdialenosť nepribližovala alebo iba obmedzene približovala </w:t>
      </w:r>
      <w:r w:rsidRPr="00EC4A04" w:rsidR="002A7BD2">
        <w:rPr>
          <w:rFonts w:ascii="Times New Roman" w:hAnsi="Times New Roman"/>
        </w:rPr>
        <w:t xml:space="preserve">k osobe, </w:t>
      </w:r>
      <w:r w:rsidRPr="00EC4A04" w:rsidR="002A7BD2">
        <w:rPr>
          <w:rFonts w:ascii="Times New Roman" w:hAnsi="Times New Roman"/>
          <w:lang w:eastAsia="en-US"/>
        </w:rPr>
        <w:t>ktorej telesná integrita alebo duševná integrita môže byť je</w:t>
      </w:r>
      <w:r w:rsidRPr="00EC4A04" w:rsidR="000D7B06">
        <w:rPr>
          <w:rFonts w:ascii="Times New Roman" w:hAnsi="Times New Roman"/>
          <w:lang w:eastAsia="en-US"/>
        </w:rPr>
        <w:t>j</w:t>
      </w:r>
      <w:r w:rsidRPr="00EC4A04" w:rsidR="002A7BD2">
        <w:rPr>
          <w:rFonts w:ascii="Times New Roman" w:hAnsi="Times New Roman"/>
          <w:lang w:eastAsia="en-US"/>
        </w:rPr>
        <w:t xml:space="preserve"> konaním ohrozená</w:t>
      </w:r>
      <w:r w:rsidRPr="00EC4A04">
        <w:rPr>
          <w:rFonts w:ascii="Times New Roman" w:eastAsia="MS Mincho" w:hAnsi="Times New Roman"/>
          <w:lang w:eastAsia="en-US"/>
        </w:rPr>
        <w:t>.</w:t>
      </w:r>
    </w:p>
    <w:p w:rsidR="00057CC4" w:rsidRPr="00EC4A04" w:rsidP="002A7BD2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  <w:lang w:eastAsia="en-US"/>
        </w:rPr>
      </w:pPr>
    </w:p>
    <w:p w:rsidR="00C24E1C" w:rsidRPr="00EC4A04" w:rsidP="001329C9">
      <w:pPr>
        <w:numPr>
          <w:numId w:val="95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hAnsi="Times New Roman"/>
          <w:b/>
        </w:rPr>
      </w:pPr>
      <w:r w:rsidRPr="00EC4A04" w:rsidR="00DC40AA">
        <w:rPr>
          <w:rFonts w:ascii="Times New Roman" w:hAnsi="Times New Roman"/>
        </w:rPr>
        <w:t xml:space="preserve">Za podmienok ustanovených osobitným predpisom môže súd nariadiť kontrolu </w:t>
      </w:r>
      <w:r w:rsidRPr="00EC4A04" w:rsidR="00223B7A">
        <w:rPr>
          <w:rFonts w:ascii="Times New Roman" w:hAnsi="Times New Roman"/>
        </w:rPr>
        <w:t xml:space="preserve">dodržiavania </w:t>
      </w:r>
      <w:r w:rsidRPr="00EC4A04" w:rsidR="00DC40AA">
        <w:rPr>
          <w:rFonts w:ascii="Times New Roman" w:hAnsi="Times New Roman"/>
        </w:rPr>
        <w:t>neodkladn</w:t>
      </w:r>
      <w:r w:rsidRPr="00EC4A04" w:rsidR="00223B7A">
        <w:rPr>
          <w:rFonts w:ascii="Times New Roman" w:hAnsi="Times New Roman"/>
        </w:rPr>
        <w:t>ým</w:t>
      </w:r>
      <w:r w:rsidRPr="00EC4A04" w:rsidR="00DC40AA">
        <w:rPr>
          <w:rFonts w:ascii="Times New Roman" w:hAnsi="Times New Roman"/>
        </w:rPr>
        <w:t xml:space="preserve"> opatren</w:t>
      </w:r>
      <w:r w:rsidRPr="00EC4A04" w:rsidR="00223B7A">
        <w:rPr>
          <w:rFonts w:ascii="Times New Roman" w:hAnsi="Times New Roman"/>
        </w:rPr>
        <w:t>ím nariadenej povinnosti</w:t>
      </w:r>
      <w:r w:rsidRPr="00EC4A04" w:rsidR="00DC40AA">
        <w:rPr>
          <w:rFonts w:ascii="Times New Roman" w:hAnsi="Times New Roman"/>
        </w:rPr>
        <w:t xml:space="preserve"> technickými prostriedkami.</w:t>
      </w:r>
    </w:p>
    <w:p w:rsidR="00C24E1C" w:rsidRPr="00EC4A04" w:rsidP="001329C9">
      <w:pPr>
        <w:pStyle w:val="Odsekzoznamu1"/>
        <w:tabs>
          <w:tab w:val="left" w:pos="993"/>
        </w:tabs>
        <w:bidi w:val="0"/>
        <w:ind w:left="0"/>
        <w:contextualSpacing w:val="0"/>
        <w:jc w:val="both"/>
        <w:rPr>
          <w:rFonts w:ascii="Times New Roman" w:hAnsi="Times New Roman"/>
          <w:lang w:val="pl-PL"/>
        </w:rPr>
      </w:pPr>
    </w:p>
    <w:p w:rsidR="00EF0455" w:rsidRPr="00EC4A04" w:rsidP="001329C9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319</w:t>
      </w:r>
    </w:p>
    <w:p w:rsidR="00AF1C6D" w:rsidRPr="00EC4A04" w:rsidP="001329C9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Ná</w:t>
      </w:r>
      <w:r w:rsidRPr="00EC4A04">
        <w:rPr>
          <w:rFonts w:ascii="Times New Roman" w:eastAsia="MS Mincho" w:hAnsi="Times New Roman" w:hint="default"/>
          <w:lang w:eastAsia="en-US"/>
        </w:rPr>
        <w:t>lež</w:t>
      </w:r>
      <w:r w:rsidRPr="00EC4A04">
        <w:rPr>
          <w:rFonts w:ascii="Times New Roman" w:eastAsia="MS Mincho" w:hAnsi="Times New Roman" w:hint="default"/>
          <w:lang w:eastAsia="en-US"/>
        </w:rPr>
        <w:t>itosti ná</w:t>
      </w:r>
      <w:r w:rsidRPr="00EC4A04">
        <w:rPr>
          <w:rFonts w:ascii="Times New Roman" w:eastAsia="MS Mincho" w:hAnsi="Times New Roman" w:hint="default"/>
          <w:lang w:eastAsia="en-US"/>
        </w:rPr>
        <w:t>vrhu</w:t>
      </w:r>
      <w:r w:rsidRPr="00EC4A04" w:rsidR="00232DBA">
        <w:rPr>
          <w:rFonts w:ascii="Times New Roman" w:eastAsia="MS Mincho" w:hAnsi="Times New Roman" w:hint="default"/>
          <w:lang w:eastAsia="en-US"/>
        </w:rPr>
        <w:t xml:space="preserve"> neodkladné</w:t>
      </w:r>
      <w:r w:rsidRPr="00EC4A04" w:rsidR="00232DBA">
        <w:rPr>
          <w:rFonts w:ascii="Times New Roman" w:eastAsia="MS Mincho" w:hAnsi="Times New Roman" w:hint="default"/>
          <w:lang w:eastAsia="en-US"/>
        </w:rPr>
        <w:t>ho opatrenia</w:t>
      </w:r>
    </w:p>
    <w:p w:rsidR="00C24E1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AF1C6D" w:rsidRPr="00EC4A04" w:rsidP="007D0D56">
      <w:pPr>
        <w:pStyle w:val="Odsekzoznamu1"/>
        <w:tabs>
          <w:tab w:val="left" w:pos="993"/>
        </w:tabs>
        <w:bidi w:val="0"/>
        <w:ind w:left="0" w:firstLine="709"/>
        <w:contextualSpacing w:val="0"/>
        <w:jc w:val="both"/>
        <w:rPr>
          <w:rFonts w:ascii="Times New Roman" w:hAnsi="Times New Roman"/>
          <w:lang w:val="sk-SK"/>
        </w:rPr>
      </w:pPr>
      <w:r w:rsidRPr="00EC4A04" w:rsidR="007D0D56">
        <w:rPr>
          <w:rFonts w:ascii="Times New Roman" w:hAnsi="Times New Roman"/>
          <w:lang w:val="sk-SK"/>
        </w:rPr>
        <w:t xml:space="preserve">(1) </w:t>
      </w:r>
      <w:r w:rsidRPr="00EC4A04" w:rsidR="003674CC">
        <w:rPr>
          <w:rFonts w:ascii="Times New Roman" w:hAnsi="Times New Roman"/>
          <w:lang w:val="sk-SK"/>
        </w:rPr>
        <w:t>V n</w:t>
      </w:r>
      <w:r w:rsidRPr="00EC4A04">
        <w:rPr>
          <w:rFonts w:ascii="Times New Roman" w:hAnsi="Times New Roman" w:hint="default"/>
          <w:lang w:val="sk-SK"/>
        </w:rPr>
        <w:t>á</w:t>
      </w:r>
      <w:r w:rsidRPr="00EC4A04">
        <w:rPr>
          <w:rFonts w:ascii="Times New Roman" w:hAnsi="Times New Roman" w:hint="default"/>
          <w:lang w:val="sk-SK"/>
        </w:rPr>
        <w:t>vrh</w:t>
      </w:r>
      <w:r w:rsidRPr="00EC4A04" w:rsidR="003674CC">
        <w:rPr>
          <w:rFonts w:ascii="Times New Roman" w:hAnsi="Times New Roman"/>
          <w:lang w:val="sk-SK"/>
        </w:rPr>
        <w:t>u</w:t>
      </w:r>
      <w:r w:rsidRPr="00EC4A04">
        <w:rPr>
          <w:rFonts w:ascii="Times New Roman" w:hAnsi="Times New Roman" w:hint="default"/>
          <w:lang w:val="sk-SK"/>
        </w:rPr>
        <w:t xml:space="preserve"> na nariadenie neodkladné</w:t>
      </w:r>
      <w:r w:rsidRPr="00EC4A04">
        <w:rPr>
          <w:rFonts w:ascii="Times New Roman" w:hAnsi="Times New Roman" w:hint="default"/>
          <w:lang w:val="sk-SK"/>
        </w:rPr>
        <w:t xml:space="preserve">ho opatrenia </w:t>
      </w:r>
      <w:r w:rsidRPr="00EC4A04" w:rsidR="003674CC">
        <w:rPr>
          <w:rFonts w:ascii="Times New Roman" w:hAnsi="Times New Roman" w:hint="default"/>
          <w:lang w:val="sk-SK"/>
        </w:rPr>
        <w:t>sa má</w:t>
      </w:r>
      <w:r w:rsidRPr="00EC4A04">
        <w:rPr>
          <w:rFonts w:ascii="Times New Roman" w:hAnsi="Times New Roman" w:hint="default"/>
          <w:lang w:val="sk-SK"/>
        </w:rPr>
        <w:t xml:space="preserve"> popri vš</w:t>
      </w:r>
      <w:r w:rsidRPr="00EC4A04">
        <w:rPr>
          <w:rFonts w:ascii="Times New Roman" w:hAnsi="Times New Roman" w:hint="default"/>
          <w:lang w:val="sk-SK"/>
        </w:rPr>
        <w:t>eobecný</w:t>
      </w:r>
      <w:r w:rsidRPr="00EC4A04">
        <w:rPr>
          <w:rFonts w:ascii="Times New Roman" w:hAnsi="Times New Roman" w:hint="default"/>
          <w:lang w:val="sk-SK"/>
        </w:rPr>
        <w:t>ch ná</w:t>
      </w:r>
      <w:r w:rsidRPr="00EC4A04">
        <w:rPr>
          <w:rFonts w:ascii="Times New Roman" w:hAnsi="Times New Roman" w:hint="default"/>
          <w:lang w:val="sk-SK"/>
        </w:rPr>
        <w:t>lež</w:t>
      </w:r>
      <w:r w:rsidRPr="00EC4A04">
        <w:rPr>
          <w:rFonts w:ascii="Times New Roman" w:hAnsi="Times New Roman" w:hint="default"/>
          <w:lang w:val="sk-SK"/>
        </w:rPr>
        <w:t>itostiach ž</w:t>
      </w:r>
      <w:r w:rsidRPr="00EC4A04">
        <w:rPr>
          <w:rFonts w:ascii="Times New Roman" w:hAnsi="Times New Roman" w:hint="default"/>
          <w:lang w:val="sk-SK"/>
        </w:rPr>
        <w:t xml:space="preserve">aloby </w:t>
      </w:r>
      <w:r w:rsidRPr="00EC4A04" w:rsidR="00EF0455">
        <w:rPr>
          <w:rFonts w:ascii="Times New Roman" w:hAnsi="Times New Roman" w:hint="default"/>
          <w:lang w:val="sk-SK"/>
        </w:rPr>
        <w:t>podľ</w:t>
      </w:r>
      <w:r w:rsidRPr="00EC4A04" w:rsidR="00EF0455">
        <w:rPr>
          <w:rFonts w:ascii="Times New Roman" w:hAnsi="Times New Roman" w:hint="default"/>
          <w:lang w:val="sk-SK"/>
        </w:rPr>
        <w:t xml:space="preserve">a </w:t>
      </w:r>
      <w:r w:rsidRPr="00EC4A04">
        <w:rPr>
          <w:rFonts w:ascii="Times New Roman" w:hAnsi="Times New Roman" w:hint="default"/>
          <w:lang w:val="sk-SK"/>
        </w:rPr>
        <w:t>§</w:t>
      </w:r>
      <w:r w:rsidRPr="00EC4A04" w:rsidR="00EF0455">
        <w:rPr>
          <w:rFonts w:ascii="Times New Roman" w:hAnsi="Times New Roman"/>
          <w:lang w:val="sk-SK"/>
        </w:rPr>
        <w:t xml:space="preserve"> 12</w:t>
      </w:r>
      <w:r w:rsidRPr="00EC4A04" w:rsidR="00CF232C">
        <w:rPr>
          <w:rFonts w:ascii="Times New Roman" w:hAnsi="Times New Roman"/>
          <w:lang w:val="sk-SK"/>
        </w:rPr>
        <w:t>8</w:t>
      </w:r>
      <w:r w:rsidRPr="00EC4A04">
        <w:rPr>
          <w:rFonts w:ascii="Times New Roman" w:hAnsi="Times New Roman"/>
          <w:lang w:val="sk-SK"/>
        </w:rPr>
        <w:t xml:space="preserve"> </w:t>
      </w:r>
      <w:r w:rsidRPr="00EC4A04" w:rsidR="003674CC">
        <w:rPr>
          <w:rFonts w:ascii="Times New Roman" w:hAnsi="Times New Roman" w:hint="default"/>
          <w:lang w:val="sk-SK"/>
        </w:rPr>
        <w:t>uviesť</w:t>
      </w:r>
      <w:r w:rsidRPr="00EC4A04" w:rsidR="003674CC">
        <w:rPr>
          <w:rFonts w:ascii="Times New Roman" w:hAnsi="Times New Roman" w:hint="default"/>
          <w:lang w:val="sk-SK"/>
        </w:rPr>
        <w:t xml:space="preserve"> </w:t>
      </w:r>
      <w:r w:rsidRPr="00EC4A04">
        <w:rPr>
          <w:rFonts w:ascii="Times New Roman" w:hAnsi="Times New Roman" w:hint="default"/>
          <w:lang w:val="sk-SK"/>
        </w:rPr>
        <w:t>opí</w:t>
      </w:r>
      <w:r w:rsidRPr="00EC4A04">
        <w:rPr>
          <w:rFonts w:ascii="Times New Roman" w:hAnsi="Times New Roman" w:hint="default"/>
          <w:lang w:val="sk-SK"/>
        </w:rPr>
        <w:t>sanie rozhodujú</w:t>
      </w:r>
      <w:r w:rsidRPr="00EC4A04">
        <w:rPr>
          <w:rFonts w:ascii="Times New Roman" w:hAnsi="Times New Roman" w:hint="default"/>
          <w:lang w:val="sk-SK"/>
        </w:rPr>
        <w:t>cich skutoč</w:t>
      </w:r>
      <w:r w:rsidRPr="00EC4A04">
        <w:rPr>
          <w:rFonts w:ascii="Times New Roman" w:hAnsi="Times New Roman" w:hint="default"/>
          <w:lang w:val="sk-SK"/>
        </w:rPr>
        <w:t>ností</w:t>
      </w:r>
      <w:r w:rsidRPr="00EC4A04">
        <w:rPr>
          <w:rFonts w:ascii="Times New Roman" w:hAnsi="Times New Roman" w:hint="default"/>
          <w:lang w:val="sk-SK"/>
        </w:rPr>
        <w:t xml:space="preserve"> odô</w:t>
      </w:r>
      <w:r w:rsidRPr="00EC4A04">
        <w:rPr>
          <w:rFonts w:ascii="Times New Roman" w:hAnsi="Times New Roman" w:hint="default"/>
          <w:lang w:val="sk-SK"/>
        </w:rPr>
        <w:t>vodň</w:t>
      </w:r>
      <w:r w:rsidRPr="00EC4A04">
        <w:rPr>
          <w:rFonts w:ascii="Times New Roman" w:hAnsi="Times New Roman" w:hint="default"/>
          <w:lang w:val="sk-SK"/>
        </w:rPr>
        <w:t>ujú</w:t>
      </w:r>
      <w:r w:rsidRPr="00EC4A04">
        <w:rPr>
          <w:rFonts w:ascii="Times New Roman" w:hAnsi="Times New Roman" w:hint="default"/>
          <w:lang w:val="sk-SK"/>
        </w:rPr>
        <w:t xml:space="preserve">cich potrebu </w:t>
      </w:r>
      <w:r w:rsidRPr="00EC4A04" w:rsidR="000D1859">
        <w:rPr>
          <w:rFonts w:ascii="Times New Roman" w:hAnsi="Times New Roman"/>
          <w:lang w:val="sk-SK"/>
        </w:rPr>
        <w:t>n</w:t>
      </w:r>
      <w:r w:rsidRPr="00EC4A04">
        <w:rPr>
          <w:rFonts w:ascii="Times New Roman" w:hAnsi="Times New Roman" w:hint="default"/>
          <w:lang w:val="sk-SK"/>
        </w:rPr>
        <w:t>eodkladnej ú</w:t>
      </w:r>
      <w:r w:rsidRPr="00EC4A04">
        <w:rPr>
          <w:rFonts w:ascii="Times New Roman" w:hAnsi="Times New Roman" w:hint="default"/>
          <w:lang w:val="sk-SK"/>
        </w:rPr>
        <w:t>pravy pomerov alebo obavu pred ohrození</w:t>
      </w:r>
      <w:r w:rsidRPr="00EC4A04">
        <w:rPr>
          <w:rFonts w:ascii="Times New Roman" w:hAnsi="Times New Roman" w:hint="default"/>
          <w:lang w:val="sk-SK"/>
        </w:rPr>
        <w:t>m exekú</w:t>
      </w:r>
      <w:r w:rsidRPr="00EC4A04">
        <w:rPr>
          <w:rFonts w:ascii="Times New Roman" w:hAnsi="Times New Roman" w:hint="default"/>
          <w:lang w:val="sk-SK"/>
        </w:rPr>
        <w:t>cie, opí</w:t>
      </w:r>
      <w:r w:rsidRPr="00EC4A04">
        <w:rPr>
          <w:rFonts w:ascii="Times New Roman" w:hAnsi="Times New Roman" w:hint="default"/>
          <w:lang w:val="sk-SK"/>
        </w:rPr>
        <w:t>sanie skutoč</w:t>
      </w:r>
      <w:r w:rsidRPr="00EC4A04">
        <w:rPr>
          <w:rFonts w:ascii="Times New Roman" w:hAnsi="Times New Roman" w:hint="default"/>
          <w:lang w:val="sk-SK"/>
        </w:rPr>
        <w:t>ností</w:t>
      </w:r>
      <w:r w:rsidRPr="00EC4A04">
        <w:rPr>
          <w:rFonts w:ascii="Times New Roman" w:hAnsi="Times New Roman" w:hint="default"/>
          <w:lang w:val="sk-SK"/>
        </w:rPr>
        <w:t xml:space="preserve"> hodnoverne osvedč</w:t>
      </w:r>
      <w:r w:rsidRPr="00EC4A04">
        <w:rPr>
          <w:rFonts w:ascii="Times New Roman" w:hAnsi="Times New Roman" w:hint="default"/>
          <w:lang w:val="sk-SK"/>
        </w:rPr>
        <w:t>ujú</w:t>
      </w:r>
      <w:r w:rsidRPr="00EC4A04">
        <w:rPr>
          <w:rFonts w:ascii="Times New Roman" w:hAnsi="Times New Roman" w:hint="default"/>
          <w:lang w:val="sk-SK"/>
        </w:rPr>
        <w:t>cich dô</w:t>
      </w:r>
      <w:r w:rsidRPr="00EC4A04">
        <w:rPr>
          <w:rFonts w:ascii="Times New Roman" w:hAnsi="Times New Roman" w:hint="default"/>
          <w:lang w:val="sk-SK"/>
        </w:rPr>
        <w:t>vodnosť</w:t>
      </w:r>
      <w:r w:rsidRPr="00EC4A04">
        <w:rPr>
          <w:rFonts w:ascii="Times New Roman" w:hAnsi="Times New Roman" w:hint="default"/>
          <w:lang w:val="sk-SK"/>
        </w:rPr>
        <w:t xml:space="preserve"> a trvanie ná</w:t>
      </w:r>
      <w:r w:rsidRPr="00EC4A04">
        <w:rPr>
          <w:rFonts w:ascii="Times New Roman" w:hAnsi="Times New Roman" w:hint="default"/>
          <w:lang w:val="sk-SK"/>
        </w:rPr>
        <w:t>roku, ktoré</w:t>
      </w:r>
      <w:r w:rsidRPr="00EC4A04">
        <w:rPr>
          <w:rFonts w:ascii="Times New Roman" w:hAnsi="Times New Roman" w:hint="default"/>
          <w:lang w:val="sk-SK"/>
        </w:rPr>
        <w:t>mu sa má</w:t>
      </w:r>
      <w:r w:rsidRPr="00EC4A04">
        <w:rPr>
          <w:rFonts w:ascii="Times New Roman" w:hAnsi="Times New Roman" w:hint="default"/>
          <w:lang w:val="sk-SK"/>
        </w:rPr>
        <w:t xml:space="preserve"> poskytnúť</w:t>
      </w:r>
      <w:r w:rsidRPr="00EC4A04">
        <w:rPr>
          <w:rFonts w:ascii="Times New Roman" w:hAnsi="Times New Roman" w:hint="default"/>
          <w:lang w:val="sk-SK"/>
        </w:rPr>
        <w:t xml:space="preserve"> ochrana a </w:t>
      </w:r>
      <w:r w:rsidRPr="00EC4A04">
        <w:rPr>
          <w:rFonts w:ascii="Times New Roman" w:hAnsi="Times New Roman" w:hint="default"/>
          <w:lang w:val="sk-SK"/>
        </w:rPr>
        <w:t>musí</w:t>
      </w:r>
      <w:r w:rsidRPr="00EC4A04">
        <w:rPr>
          <w:rFonts w:ascii="Times New Roman" w:hAnsi="Times New Roman" w:hint="default"/>
          <w:lang w:val="sk-SK"/>
        </w:rPr>
        <w:t xml:space="preserve"> by</w:t>
      </w:r>
      <w:r w:rsidRPr="00EC4A04">
        <w:rPr>
          <w:rFonts w:ascii="Times New Roman" w:hAnsi="Times New Roman" w:hint="default"/>
          <w:lang w:val="sk-SK"/>
        </w:rPr>
        <w:t>ť</w:t>
      </w:r>
      <w:r w:rsidRPr="00EC4A04">
        <w:rPr>
          <w:rFonts w:ascii="Times New Roman" w:hAnsi="Times New Roman" w:hint="default"/>
          <w:lang w:val="sk-SK"/>
        </w:rPr>
        <w:t xml:space="preserve"> z </w:t>
      </w:r>
      <w:r w:rsidRPr="00EC4A04">
        <w:rPr>
          <w:rFonts w:ascii="Times New Roman" w:hAnsi="Times New Roman" w:hint="default"/>
          <w:lang w:val="sk-SK"/>
        </w:rPr>
        <w:t>neho zrejmé</w:t>
      </w:r>
      <w:r w:rsidRPr="00EC4A04">
        <w:rPr>
          <w:rFonts w:ascii="Times New Roman" w:hAnsi="Times New Roman" w:hint="default"/>
          <w:lang w:val="sk-SK"/>
        </w:rPr>
        <w:t>, aké</w:t>
      </w:r>
      <w:r w:rsidRPr="00EC4A04">
        <w:rPr>
          <w:rFonts w:ascii="Times New Roman" w:hAnsi="Times New Roman" w:hint="default"/>
          <w:lang w:val="sk-SK"/>
        </w:rPr>
        <w:t>ho neodkladné</w:t>
      </w:r>
      <w:r w:rsidRPr="00EC4A04">
        <w:rPr>
          <w:rFonts w:ascii="Times New Roman" w:hAnsi="Times New Roman" w:hint="default"/>
          <w:lang w:val="sk-SK"/>
        </w:rPr>
        <w:t>ho o</w:t>
      </w:r>
      <w:r w:rsidRPr="00EC4A04" w:rsidR="00232DBA">
        <w:rPr>
          <w:rFonts w:ascii="Times New Roman" w:hAnsi="Times New Roman" w:hint="default"/>
          <w:lang w:val="sk-SK"/>
        </w:rPr>
        <w:t>patrenia sa navrhovateľ</w:t>
      </w:r>
      <w:r w:rsidRPr="00EC4A04" w:rsidR="00232DBA">
        <w:rPr>
          <w:rFonts w:ascii="Times New Roman" w:hAnsi="Times New Roman" w:hint="default"/>
          <w:lang w:val="sk-SK"/>
        </w:rPr>
        <w:t xml:space="preserve"> domá</w:t>
      </w:r>
      <w:r w:rsidRPr="00EC4A04" w:rsidR="00232DBA">
        <w:rPr>
          <w:rFonts w:ascii="Times New Roman" w:hAnsi="Times New Roman" w:hint="default"/>
          <w:lang w:val="sk-SK"/>
        </w:rPr>
        <w:t>ha.</w:t>
      </w:r>
    </w:p>
    <w:p w:rsidR="007D0D56" w:rsidRPr="00EC4A04" w:rsidP="007D0D56">
      <w:pPr>
        <w:pStyle w:val="Odsekzoznamu1"/>
        <w:tabs>
          <w:tab w:val="left" w:pos="993"/>
        </w:tabs>
        <w:bidi w:val="0"/>
        <w:ind w:left="0"/>
        <w:contextualSpacing w:val="0"/>
        <w:jc w:val="both"/>
        <w:rPr>
          <w:rFonts w:ascii="Times New Roman" w:hAnsi="Times New Roman"/>
          <w:lang w:val="sk-SK"/>
        </w:rPr>
      </w:pPr>
    </w:p>
    <w:p w:rsidR="00AF1C6D" w:rsidRPr="00EC4A04" w:rsidP="00EC3691">
      <w:pPr>
        <w:pStyle w:val="Odsekzoznamu1"/>
        <w:tabs>
          <w:tab w:val="left" w:pos="993"/>
        </w:tabs>
        <w:bidi w:val="0"/>
        <w:ind w:left="0" w:firstLine="709"/>
        <w:contextualSpacing w:val="0"/>
        <w:jc w:val="both"/>
        <w:rPr>
          <w:rFonts w:ascii="Times New Roman" w:hAnsi="Times New Roman" w:hint="default"/>
          <w:lang w:val="sk-SK"/>
        </w:rPr>
      </w:pPr>
      <w:r w:rsidRPr="00EC4A04">
        <w:rPr>
          <w:rFonts w:ascii="Times New Roman" w:hAnsi="Times New Roman"/>
          <w:lang w:val="sk-SK"/>
        </w:rPr>
        <w:t>(2) K </w:t>
      </w:r>
      <w:r w:rsidRPr="00EC4A04">
        <w:rPr>
          <w:rFonts w:ascii="Times New Roman" w:hAnsi="Times New Roman" w:hint="default"/>
          <w:lang w:val="sk-SK"/>
        </w:rPr>
        <w:t>ná</w:t>
      </w:r>
      <w:r w:rsidRPr="00EC4A04">
        <w:rPr>
          <w:rFonts w:ascii="Times New Roman" w:hAnsi="Times New Roman" w:hint="default"/>
          <w:lang w:val="sk-SK"/>
        </w:rPr>
        <w:t>vrhu musí</w:t>
      </w:r>
      <w:r w:rsidRPr="00EC4A04">
        <w:rPr>
          <w:rFonts w:ascii="Times New Roman" w:hAnsi="Times New Roman" w:hint="default"/>
          <w:lang w:val="sk-SK"/>
        </w:rPr>
        <w:t xml:space="preserve"> navrhovateľ</w:t>
      </w:r>
      <w:r w:rsidRPr="00EC4A04">
        <w:rPr>
          <w:rFonts w:ascii="Times New Roman" w:hAnsi="Times New Roman" w:hint="default"/>
          <w:lang w:val="sk-SK"/>
        </w:rPr>
        <w:t xml:space="preserve"> pripojiť</w:t>
      </w:r>
      <w:r w:rsidRPr="00EC4A04">
        <w:rPr>
          <w:rFonts w:ascii="Times New Roman" w:hAnsi="Times New Roman" w:hint="default"/>
          <w:lang w:val="sk-SK"/>
        </w:rPr>
        <w:t xml:space="preserve"> listiny</w:t>
      </w:r>
      <w:r w:rsidRPr="00EC4A04" w:rsidR="00EF0455">
        <w:rPr>
          <w:rFonts w:ascii="Times New Roman" w:hAnsi="Times New Roman"/>
          <w:lang w:val="sk-SK"/>
        </w:rPr>
        <w:t>,</w:t>
      </w:r>
      <w:r w:rsidRPr="00EC4A04">
        <w:rPr>
          <w:rFonts w:ascii="Times New Roman" w:hAnsi="Times New Roman" w:hint="default"/>
          <w:lang w:val="sk-SK"/>
        </w:rPr>
        <w:t xml:space="preserve"> ktorý</w:t>
      </w:r>
      <w:r w:rsidRPr="00EC4A04">
        <w:rPr>
          <w:rFonts w:ascii="Times New Roman" w:hAnsi="Times New Roman" w:hint="default"/>
          <w:lang w:val="sk-SK"/>
        </w:rPr>
        <w:t>ch sa dovolá</w:t>
      </w:r>
      <w:r w:rsidRPr="00EC4A04">
        <w:rPr>
          <w:rFonts w:ascii="Times New Roman" w:hAnsi="Times New Roman" w:hint="default"/>
          <w:lang w:val="sk-SK"/>
        </w:rPr>
        <w:t>va.</w:t>
      </w:r>
    </w:p>
    <w:p w:rsidR="00232DBA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320</w:t>
      </w:r>
    </w:p>
    <w:p w:rsidR="00232DBA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AF1C6D" w:rsidRPr="00EC4A04" w:rsidP="00EC3691">
      <w:pPr>
        <w:pStyle w:val="Odsekzoznamu1"/>
        <w:tabs>
          <w:tab w:val="left" w:pos="993"/>
        </w:tabs>
        <w:bidi w:val="0"/>
        <w:ind w:left="0" w:firstLine="709"/>
        <w:contextualSpacing w:val="0"/>
        <w:jc w:val="both"/>
        <w:rPr>
          <w:rFonts w:ascii="Times New Roman" w:hAnsi="Times New Roman" w:hint="default"/>
          <w:lang w:val="sk-SK"/>
        </w:rPr>
      </w:pPr>
      <w:r w:rsidRPr="00EC4A04">
        <w:rPr>
          <w:rFonts w:ascii="Times New Roman" w:hAnsi="Times New Roman" w:hint="default"/>
          <w:lang w:val="sk-SK"/>
        </w:rPr>
        <w:t>Ak ná</w:t>
      </w:r>
      <w:r w:rsidRPr="00EC4A04">
        <w:rPr>
          <w:rFonts w:ascii="Times New Roman" w:hAnsi="Times New Roman" w:hint="default"/>
          <w:lang w:val="sk-SK"/>
        </w:rPr>
        <w:t>vrh na nariadenie neodkladné</w:t>
      </w:r>
      <w:r w:rsidRPr="00EC4A04">
        <w:rPr>
          <w:rFonts w:ascii="Times New Roman" w:hAnsi="Times New Roman" w:hint="default"/>
          <w:lang w:val="sk-SK"/>
        </w:rPr>
        <w:t>ho opatrenia neobsahuje predpí</w:t>
      </w:r>
      <w:r w:rsidRPr="00EC4A04">
        <w:rPr>
          <w:rFonts w:ascii="Times New Roman" w:hAnsi="Times New Roman" w:hint="default"/>
          <w:lang w:val="sk-SK"/>
        </w:rPr>
        <w:t>sané</w:t>
      </w:r>
      <w:r w:rsidRPr="00EC4A04">
        <w:rPr>
          <w:rFonts w:ascii="Times New Roman" w:hAnsi="Times New Roman" w:hint="default"/>
          <w:lang w:val="sk-SK"/>
        </w:rPr>
        <w:t xml:space="preserve"> ná</w:t>
      </w:r>
      <w:r w:rsidRPr="00EC4A04">
        <w:rPr>
          <w:rFonts w:ascii="Times New Roman" w:hAnsi="Times New Roman" w:hint="default"/>
          <w:lang w:val="sk-SK"/>
        </w:rPr>
        <w:t>lež</w:t>
      </w:r>
      <w:r w:rsidRPr="00EC4A04">
        <w:rPr>
          <w:rFonts w:ascii="Times New Roman" w:hAnsi="Times New Roman" w:hint="default"/>
          <w:lang w:val="sk-SK"/>
        </w:rPr>
        <w:t>itosti alebo je nezrozumiteľ</w:t>
      </w:r>
      <w:r w:rsidRPr="00EC4A04">
        <w:rPr>
          <w:rFonts w:ascii="Times New Roman" w:hAnsi="Times New Roman" w:hint="default"/>
          <w:lang w:val="sk-SK"/>
        </w:rPr>
        <w:t>ný</w:t>
      </w:r>
      <w:r w:rsidRPr="00EC4A04" w:rsidR="008E56F1">
        <w:rPr>
          <w:rFonts w:ascii="Times New Roman" w:hAnsi="Times New Roman"/>
          <w:lang w:val="sk-SK"/>
        </w:rPr>
        <w:t>,</w:t>
      </w:r>
      <w:r w:rsidRPr="00EC4A04">
        <w:rPr>
          <w:rFonts w:ascii="Times New Roman" w:hAnsi="Times New Roman"/>
          <w:lang w:val="sk-SK"/>
        </w:rPr>
        <w:t xml:space="preserve"> aleb</w:t>
      </w:r>
      <w:r w:rsidRPr="00EC4A04">
        <w:rPr>
          <w:rFonts w:ascii="Times New Roman" w:hAnsi="Times New Roman" w:hint="default"/>
          <w:lang w:val="sk-SK"/>
        </w:rPr>
        <w:t>o neurč</w:t>
      </w:r>
      <w:r w:rsidRPr="00EC4A04">
        <w:rPr>
          <w:rFonts w:ascii="Times New Roman" w:hAnsi="Times New Roman" w:hint="default"/>
          <w:lang w:val="sk-SK"/>
        </w:rPr>
        <w:t>itý</w:t>
      </w:r>
      <w:r w:rsidRPr="00EC4A04">
        <w:rPr>
          <w:rFonts w:ascii="Times New Roman" w:hAnsi="Times New Roman" w:hint="default"/>
          <w:lang w:val="sk-SK"/>
        </w:rPr>
        <w:t>, sú</w:t>
      </w:r>
      <w:r w:rsidRPr="00EC4A04">
        <w:rPr>
          <w:rFonts w:ascii="Times New Roman" w:hAnsi="Times New Roman" w:hint="default"/>
          <w:lang w:val="sk-SK"/>
        </w:rPr>
        <w:t>d taký</w:t>
      </w:r>
      <w:r w:rsidRPr="00EC4A04">
        <w:rPr>
          <w:rFonts w:ascii="Times New Roman" w:hAnsi="Times New Roman" w:hint="default"/>
          <w:lang w:val="sk-SK"/>
        </w:rPr>
        <w:t>to ná</w:t>
      </w:r>
      <w:r w:rsidRPr="00EC4A04">
        <w:rPr>
          <w:rFonts w:ascii="Times New Roman" w:hAnsi="Times New Roman" w:hint="default"/>
          <w:lang w:val="sk-SK"/>
        </w:rPr>
        <w:t xml:space="preserve">vrh odmietne, </w:t>
      </w:r>
      <w:r w:rsidRPr="00EC4A04" w:rsidR="00B11CD8">
        <w:rPr>
          <w:rFonts w:ascii="Times New Roman" w:hAnsi="Times New Roman"/>
          <w:lang w:val="sk-SK"/>
        </w:rPr>
        <w:t xml:space="preserve">ak </w:t>
      </w:r>
      <w:r w:rsidRPr="00EC4A04">
        <w:rPr>
          <w:rFonts w:ascii="Times New Roman" w:hAnsi="Times New Roman"/>
          <w:lang w:val="sk-SK"/>
        </w:rPr>
        <w:t>ide o </w:t>
      </w:r>
      <w:r w:rsidRPr="00EC4A04">
        <w:rPr>
          <w:rFonts w:ascii="Times New Roman" w:hAnsi="Times New Roman" w:hint="default"/>
          <w:lang w:val="sk-SK"/>
        </w:rPr>
        <w:t>také</w:t>
      </w:r>
      <w:r w:rsidRPr="00EC4A04">
        <w:rPr>
          <w:rFonts w:ascii="Times New Roman" w:hAnsi="Times New Roman" w:hint="default"/>
          <w:lang w:val="sk-SK"/>
        </w:rPr>
        <w:t xml:space="preserve"> vady, ktoré</w:t>
      </w:r>
      <w:r w:rsidRPr="00EC4A04" w:rsidR="00EF0455">
        <w:rPr>
          <w:rFonts w:ascii="Times New Roman" w:hAnsi="Times New Roman" w:hint="default"/>
          <w:lang w:val="sk-SK"/>
        </w:rPr>
        <w:t xml:space="preserve"> brá</w:t>
      </w:r>
      <w:r w:rsidRPr="00EC4A04" w:rsidR="00EF0455">
        <w:rPr>
          <w:rFonts w:ascii="Times New Roman" w:hAnsi="Times New Roman" w:hint="default"/>
          <w:lang w:val="sk-SK"/>
        </w:rPr>
        <w:t>nia pokrač</w:t>
      </w:r>
      <w:r w:rsidRPr="00EC4A04" w:rsidR="00EF0455">
        <w:rPr>
          <w:rFonts w:ascii="Times New Roman" w:hAnsi="Times New Roman" w:hint="default"/>
          <w:lang w:val="sk-SK"/>
        </w:rPr>
        <w:t>ovaniu v </w:t>
      </w:r>
      <w:r w:rsidRPr="00EC4A04" w:rsidR="00EF0455">
        <w:rPr>
          <w:rFonts w:ascii="Times New Roman" w:hAnsi="Times New Roman" w:hint="default"/>
          <w:lang w:val="sk-SK"/>
        </w:rPr>
        <w:t>konaní</w:t>
      </w:r>
      <w:r w:rsidRPr="00EC4A04" w:rsidR="00EF0455">
        <w:rPr>
          <w:rFonts w:ascii="Times New Roman" w:hAnsi="Times New Roman" w:hint="default"/>
          <w:lang w:val="sk-SK"/>
        </w:rPr>
        <w:t>; u</w:t>
      </w:r>
      <w:r w:rsidRPr="00EC4A04">
        <w:rPr>
          <w:rFonts w:ascii="Times New Roman" w:hAnsi="Times New Roman"/>
          <w:lang w:val="sk-SK"/>
        </w:rPr>
        <w:t xml:space="preserve">stanovenie </w:t>
      </w:r>
      <w:r w:rsidRPr="00EC4A04" w:rsidR="00EF0455">
        <w:rPr>
          <w:rFonts w:ascii="Times New Roman" w:hAnsi="Times New Roman"/>
          <w:lang w:val="sk-SK"/>
        </w:rPr>
        <w:t>o </w:t>
      </w:r>
      <w:r w:rsidRPr="00EC4A04" w:rsidR="00EF0455">
        <w:rPr>
          <w:rFonts w:ascii="Times New Roman" w:hAnsi="Times New Roman" w:hint="default"/>
          <w:lang w:val="sk-SK"/>
        </w:rPr>
        <w:t>odstraň</w:t>
      </w:r>
      <w:r w:rsidRPr="00EC4A04" w:rsidR="00EF0455">
        <w:rPr>
          <w:rFonts w:ascii="Times New Roman" w:hAnsi="Times New Roman" w:hint="default"/>
          <w:lang w:val="sk-SK"/>
        </w:rPr>
        <w:t>ovaní</w:t>
      </w:r>
      <w:r w:rsidRPr="00EC4A04" w:rsidR="00EF0455">
        <w:rPr>
          <w:rFonts w:ascii="Times New Roman" w:hAnsi="Times New Roman" w:hint="default"/>
          <w:lang w:val="sk-SK"/>
        </w:rPr>
        <w:t xml:space="preserve"> vá</w:t>
      </w:r>
      <w:r w:rsidRPr="00EC4A04" w:rsidR="00EF0455">
        <w:rPr>
          <w:rFonts w:ascii="Times New Roman" w:hAnsi="Times New Roman" w:hint="default"/>
          <w:lang w:val="sk-SK"/>
        </w:rPr>
        <w:t xml:space="preserve">d </w:t>
      </w:r>
      <w:r w:rsidRPr="00EC4A04" w:rsidR="006C7BD6">
        <w:rPr>
          <w:rFonts w:ascii="Times New Roman" w:hAnsi="Times New Roman"/>
          <w:lang w:val="sk-SK"/>
        </w:rPr>
        <w:t xml:space="preserve">podania </w:t>
      </w:r>
      <w:r w:rsidRPr="00EC4A04">
        <w:rPr>
          <w:rFonts w:ascii="Times New Roman" w:hAnsi="Times New Roman" w:hint="default"/>
          <w:lang w:val="sk-SK"/>
        </w:rPr>
        <w:t>sa nepouž</w:t>
      </w:r>
      <w:r w:rsidRPr="00EC4A04">
        <w:rPr>
          <w:rFonts w:ascii="Times New Roman" w:hAnsi="Times New Roman" w:hint="default"/>
          <w:lang w:val="sk-SK"/>
        </w:rPr>
        <w:t>ije.</w:t>
      </w:r>
    </w:p>
    <w:p w:rsidR="00AF1C6D" w:rsidRPr="00EC4A04" w:rsidP="00EC3691">
      <w:pPr>
        <w:pStyle w:val="Odsekzoznamu1"/>
        <w:tabs>
          <w:tab w:val="left" w:pos="993"/>
        </w:tabs>
        <w:bidi w:val="0"/>
        <w:ind w:left="0" w:firstLine="709"/>
        <w:contextualSpacing w:val="0"/>
        <w:jc w:val="both"/>
        <w:rPr>
          <w:rFonts w:ascii="Times New Roman" w:hAnsi="Times New Roman" w:hint="default"/>
          <w:lang w:val="sk-SK"/>
        </w:rPr>
      </w:pPr>
    </w:p>
    <w:p w:rsidR="007D0D56" w:rsidRPr="00EC4A04" w:rsidP="007D0D56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/>
          <w:spacing w:val="30"/>
          <w:lang w:val="sk-SK"/>
        </w:rPr>
      </w:pPr>
      <w:r w:rsidRPr="00EC4A04" w:rsidR="00AF1C6D">
        <w:rPr>
          <w:rFonts w:ascii="Times New Roman" w:hAnsi="Times New Roman" w:hint="default"/>
          <w:spacing w:val="30"/>
          <w:lang w:val="sk-SK"/>
        </w:rPr>
        <w:t>Nariadenie neodkladné</w:t>
      </w:r>
      <w:r w:rsidRPr="00EC4A04" w:rsidR="00AF1C6D">
        <w:rPr>
          <w:rFonts w:ascii="Times New Roman" w:hAnsi="Times New Roman" w:hint="default"/>
          <w:spacing w:val="30"/>
          <w:lang w:val="sk-SK"/>
        </w:rPr>
        <w:t>ho opatrenia</w:t>
      </w:r>
    </w:p>
    <w:p w:rsidR="007D0D56" w:rsidRPr="00EC4A04" w:rsidP="007D0D56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/>
          <w:lang w:val="sk-SK"/>
        </w:rPr>
      </w:pPr>
    </w:p>
    <w:p w:rsidR="00AF1C6D" w:rsidRPr="00EC4A04" w:rsidP="007D0D56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/>
          <w:lang w:val="sk-SK"/>
        </w:rPr>
      </w:pPr>
      <w:r w:rsidRPr="00EC4A04" w:rsidR="004D2B24">
        <w:rPr>
          <w:rFonts w:ascii="Times New Roman" w:hAnsi="Times New Roman" w:hint="default"/>
          <w:lang w:val="sk-SK"/>
        </w:rPr>
        <w:t>§</w:t>
      </w:r>
      <w:r w:rsidRPr="00EC4A04" w:rsidR="004D2B24">
        <w:rPr>
          <w:rFonts w:ascii="Times New Roman" w:hAnsi="Times New Roman" w:hint="default"/>
          <w:lang w:val="sk-SK"/>
        </w:rPr>
        <w:t xml:space="preserve"> 321</w:t>
      </w:r>
    </w:p>
    <w:p w:rsidR="00EF0455" w:rsidRPr="00EC4A04" w:rsidP="00EC3691">
      <w:pPr>
        <w:pStyle w:val="Odsekzoznamu1"/>
        <w:tabs>
          <w:tab w:val="left" w:pos="993"/>
        </w:tabs>
        <w:bidi w:val="0"/>
        <w:ind w:left="0" w:firstLine="709"/>
        <w:contextualSpacing w:val="0"/>
        <w:jc w:val="both"/>
        <w:rPr>
          <w:rFonts w:ascii="Times New Roman" w:hAnsi="Times New Roman"/>
          <w:b/>
          <w:lang w:val="sk-SK"/>
        </w:rPr>
      </w:pP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7D0D56">
        <w:rPr>
          <w:rFonts w:ascii="Times New Roman" w:eastAsia="MS Mincho" w:hAnsi="Times New Roman"/>
          <w:lang w:eastAsia="en-US"/>
        </w:rPr>
        <w:t xml:space="preserve">(1) </w:t>
      </w:r>
      <w:r w:rsidRPr="00EC4A04">
        <w:rPr>
          <w:rFonts w:ascii="Times New Roman" w:eastAsia="MS Mincho" w:hAnsi="Times New Roman" w:hint="default"/>
          <w:lang w:eastAsia="en-US"/>
        </w:rPr>
        <w:t>Ak sú</w:t>
      </w:r>
      <w:r w:rsidRPr="00EC4A04">
        <w:rPr>
          <w:rFonts w:ascii="Times New Roman" w:eastAsia="MS Mincho" w:hAnsi="Times New Roman" w:hint="default"/>
          <w:lang w:eastAsia="en-US"/>
        </w:rPr>
        <w:t>d nepostupoval podľ</w:t>
      </w:r>
      <w:r w:rsidRPr="00EC4A04">
        <w:rPr>
          <w:rFonts w:ascii="Times New Roman" w:eastAsia="MS Mincho" w:hAnsi="Times New Roman" w:hint="default"/>
          <w:lang w:eastAsia="en-US"/>
        </w:rPr>
        <w:t>a §</w:t>
      </w:r>
      <w:r w:rsidRPr="00EC4A04" w:rsidR="00884355">
        <w:rPr>
          <w:rFonts w:ascii="Times New Roman" w:eastAsia="MS Mincho" w:hAnsi="Times New Roman"/>
          <w:lang w:eastAsia="en-US"/>
        </w:rPr>
        <w:t xml:space="preserve"> </w:t>
      </w:r>
      <w:r w:rsidRPr="00EC4A04" w:rsidR="00CF232C">
        <w:rPr>
          <w:rFonts w:ascii="Times New Roman" w:eastAsia="MS Mincho" w:hAnsi="Times New Roman"/>
          <w:lang w:eastAsia="en-US"/>
        </w:rPr>
        <w:t>320</w:t>
      </w:r>
      <w:r w:rsidRPr="00EC4A04" w:rsidR="00EF0455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 w:hint="default"/>
          <w:lang w:eastAsia="en-US"/>
        </w:rPr>
        <w:t xml:space="preserve"> nariadi neodkladné</w:t>
      </w:r>
      <w:r w:rsidRPr="00EC4A04">
        <w:rPr>
          <w:rFonts w:ascii="Times New Roman" w:eastAsia="MS Mincho" w:hAnsi="Times New Roman" w:hint="default"/>
          <w:lang w:eastAsia="en-US"/>
        </w:rPr>
        <w:t xml:space="preserve"> opatrenie, ak sú</w:t>
      </w:r>
      <w:r w:rsidRPr="00EC4A04">
        <w:rPr>
          <w:rFonts w:ascii="Times New Roman" w:eastAsia="MS Mincho" w:hAnsi="Times New Roman" w:hint="default"/>
          <w:lang w:eastAsia="en-US"/>
        </w:rPr>
        <w:t xml:space="preserve"> splnené</w:t>
      </w:r>
      <w:r w:rsidRPr="00EC4A04">
        <w:rPr>
          <w:rFonts w:ascii="Times New Roman" w:eastAsia="MS Mincho" w:hAnsi="Times New Roman" w:hint="default"/>
          <w:lang w:eastAsia="en-US"/>
        </w:rPr>
        <w:t xml:space="preserve"> podmienky podľ</w:t>
      </w:r>
      <w:r w:rsidRPr="00EC4A04">
        <w:rPr>
          <w:rFonts w:ascii="Times New Roman" w:eastAsia="MS Mincho" w:hAnsi="Times New Roman" w:hint="default"/>
          <w:lang w:eastAsia="en-US"/>
        </w:rPr>
        <w:t xml:space="preserve">a </w:t>
      </w:r>
      <w:r w:rsidRPr="00EC4A04" w:rsidR="00EF0455">
        <w:rPr>
          <w:rFonts w:ascii="Times New Roman" w:eastAsia="MS Mincho" w:hAnsi="Times New Roman" w:hint="default"/>
          <w:lang w:eastAsia="en-US"/>
        </w:rPr>
        <w:t>§</w:t>
      </w:r>
      <w:r w:rsidRPr="00EC4A04" w:rsidR="00EF0455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327826">
        <w:rPr>
          <w:rFonts w:ascii="Times New Roman" w:eastAsia="MS Mincho" w:hAnsi="Times New Roman"/>
          <w:lang w:eastAsia="en-US"/>
        </w:rPr>
        <w:t>31</w:t>
      </w:r>
      <w:r w:rsidRPr="00EC4A04" w:rsidR="00CF232C">
        <w:rPr>
          <w:rFonts w:ascii="Times New Roman" w:eastAsia="MS Mincho" w:hAnsi="Times New Roman"/>
          <w:lang w:eastAsia="en-US"/>
        </w:rPr>
        <w:t>8</w:t>
      </w:r>
      <w:r w:rsidRPr="00EC4A04" w:rsidR="009F2FA2">
        <w:rPr>
          <w:rFonts w:ascii="Times New Roman" w:eastAsia="MS Mincho" w:hAnsi="Times New Roman" w:hint="default"/>
          <w:lang w:eastAsia="en-US"/>
        </w:rPr>
        <w:t xml:space="preserve"> ods. 1, inak ná</w:t>
      </w:r>
      <w:r w:rsidRPr="00EC4A04" w:rsidR="009F2FA2">
        <w:rPr>
          <w:rFonts w:ascii="Times New Roman" w:eastAsia="MS Mincho" w:hAnsi="Times New Roman" w:hint="default"/>
          <w:lang w:eastAsia="en-US"/>
        </w:rPr>
        <w:t>vrh na nariadenie neodkladné</w:t>
      </w:r>
      <w:r w:rsidRPr="00EC4A04" w:rsidR="009F2FA2">
        <w:rPr>
          <w:rFonts w:ascii="Times New Roman" w:eastAsia="MS Mincho" w:hAnsi="Times New Roman" w:hint="default"/>
          <w:lang w:eastAsia="en-US"/>
        </w:rPr>
        <w:t>ho opatrenia zamietne.</w:t>
      </w:r>
    </w:p>
    <w:p w:rsidR="007D0D56" w:rsidRPr="00EC4A04" w:rsidP="007D0D56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7D0D56">
        <w:rPr>
          <w:rFonts w:ascii="Times New Roman" w:eastAsia="MS Mincho" w:hAnsi="Times New Roman"/>
          <w:lang w:eastAsia="en-US"/>
        </w:rPr>
        <w:t xml:space="preserve">(2) </w:t>
      </w:r>
      <w:r w:rsidRPr="00EC4A04">
        <w:rPr>
          <w:rFonts w:ascii="Times New Roman" w:eastAsia="MS Mincho" w:hAnsi="Times New Roman"/>
          <w:lang w:eastAsia="en-US"/>
        </w:rPr>
        <w:t>O </w:t>
      </w:r>
      <w:r w:rsidRPr="00EC4A04">
        <w:rPr>
          <w:rFonts w:ascii="Times New Roman" w:eastAsia="MS Mincho" w:hAnsi="Times New Roman" w:hint="default"/>
          <w:lang w:eastAsia="en-US"/>
        </w:rPr>
        <w:t>ná</w:t>
      </w:r>
      <w:r w:rsidRPr="00EC4A04">
        <w:rPr>
          <w:rFonts w:ascii="Times New Roman" w:eastAsia="MS Mincho" w:hAnsi="Times New Roman" w:hint="default"/>
          <w:lang w:eastAsia="en-US"/>
        </w:rPr>
        <w:t>vrhu na nariadenie neodkladné</w:t>
      </w:r>
      <w:r w:rsidRPr="00EC4A04">
        <w:rPr>
          <w:rFonts w:ascii="Times New Roman" w:eastAsia="MS Mincho" w:hAnsi="Times New Roman" w:hint="default"/>
          <w:lang w:eastAsia="en-US"/>
        </w:rPr>
        <w:t>ho opatrenia rozhodne sú</w:t>
      </w:r>
      <w:r w:rsidRPr="00EC4A04">
        <w:rPr>
          <w:rFonts w:ascii="Times New Roman" w:eastAsia="MS Mincho" w:hAnsi="Times New Roman" w:hint="default"/>
          <w:lang w:eastAsia="en-US"/>
        </w:rPr>
        <w:t>d najneskô</w:t>
      </w:r>
      <w:r w:rsidRPr="00EC4A04">
        <w:rPr>
          <w:rFonts w:ascii="Times New Roman" w:eastAsia="MS Mincho" w:hAnsi="Times New Roman" w:hint="default"/>
          <w:lang w:eastAsia="en-US"/>
        </w:rPr>
        <w:t xml:space="preserve">r do </w:t>
      </w:r>
      <w:r w:rsidRPr="00EC4A04" w:rsidR="00163BE0">
        <w:rPr>
          <w:rFonts w:ascii="Times New Roman" w:eastAsia="MS Mincho" w:hAnsi="Times New Roman"/>
          <w:lang w:eastAsia="en-US"/>
        </w:rPr>
        <w:t xml:space="preserve">30 </w:t>
      </w:r>
      <w:r w:rsidRPr="00EC4A04">
        <w:rPr>
          <w:rFonts w:ascii="Times New Roman" w:eastAsia="MS Mincho" w:hAnsi="Times New Roman" w:hint="default"/>
          <w:lang w:eastAsia="en-US"/>
        </w:rPr>
        <w:t>dní</w:t>
      </w:r>
      <w:r w:rsidRPr="00EC4A04">
        <w:rPr>
          <w:rFonts w:ascii="Times New Roman" w:eastAsia="MS Mincho" w:hAnsi="Times New Roman" w:hint="default"/>
          <w:lang w:eastAsia="en-US"/>
        </w:rPr>
        <w:t xml:space="preserve"> od doruč</w:t>
      </w:r>
      <w:r w:rsidRPr="00EC4A04">
        <w:rPr>
          <w:rFonts w:ascii="Times New Roman" w:eastAsia="MS Mincho" w:hAnsi="Times New Roman" w:hint="default"/>
          <w:lang w:eastAsia="en-US"/>
        </w:rPr>
        <w:t>enia ná</w:t>
      </w:r>
      <w:r w:rsidRPr="00EC4A04">
        <w:rPr>
          <w:rFonts w:ascii="Times New Roman" w:eastAsia="MS Mincho" w:hAnsi="Times New Roman" w:hint="default"/>
          <w:lang w:eastAsia="en-US"/>
        </w:rPr>
        <w:t>vrhu na nariadenie neodkladné</w:t>
      </w:r>
      <w:r w:rsidRPr="00EC4A04">
        <w:rPr>
          <w:rFonts w:ascii="Times New Roman" w:eastAsia="MS Mincho" w:hAnsi="Times New Roman" w:hint="default"/>
          <w:lang w:eastAsia="en-US"/>
        </w:rPr>
        <w:t xml:space="preserve">ho opatrenia, </w:t>
      </w:r>
      <w:r w:rsidRPr="00EC4A04">
        <w:rPr>
          <w:rFonts w:ascii="Times New Roman" w:eastAsia="MS Mincho" w:hAnsi="Times New Roman" w:hint="default"/>
          <w:lang w:eastAsia="en-US"/>
        </w:rPr>
        <w:t>ktorý</w:t>
      </w:r>
      <w:r w:rsidRPr="00EC4A04">
        <w:rPr>
          <w:rFonts w:ascii="Times New Roman" w:eastAsia="MS Mincho" w:hAnsi="Times New Roman" w:hint="default"/>
          <w:lang w:eastAsia="en-US"/>
        </w:rPr>
        <w:t xml:space="preserve"> spĺň</w:t>
      </w:r>
      <w:r w:rsidRPr="00EC4A04">
        <w:rPr>
          <w:rFonts w:ascii="Times New Roman" w:eastAsia="MS Mincho" w:hAnsi="Times New Roman" w:hint="default"/>
          <w:lang w:eastAsia="en-US"/>
        </w:rPr>
        <w:t>a ná</w:t>
      </w:r>
      <w:r w:rsidRPr="00EC4A04">
        <w:rPr>
          <w:rFonts w:ascii="Times New Roman" w:eastAsia="MS Mincho" w:hAnsi="Times New Roman" w:hint="default"/>
          <w:lang w:eastAsia="en-US"/>
        </w:rPr>
        <w:t>lež</w:t>
      </w:r>
      <w:r w:rsidRPr="00EC4A04">
        <w:rPr>
          <w:rFonts w:ascii="Times New Roman" w:eastAsia="MS Mincho" w:hAnsi="Times New Roman" w:hint="default"/>
          <w:lang w:eastAsia="en-US"/>
        </w:rPr>
        <w:t>itosti podľ</w:t>
      </w:r>
      <w:r w:rsidRPr="00EC4A04">
        <w:rPr>
          <w:rFonts w:ascii="Times New Roman" w:eastAsia="MS Mincho" w:hAnsi="Times New Roman" w:hint="default"/>
          <w:lang w:eastAsia="en-US"/>
        </w:rPr>
        <w:t xml:space="preserve">a </w:t>
      </w:r>
      <w:r w:rsidRPr="00EC4A04" w:rsidR="00327826">
        <w:rPr>
          <w:rFonts w:ascii="Times New Roman" w:eastAsia="MS Mincho" w:hAnsi="Times New Roman" w:hint="default"/>
          <w:lang w:eastAsia="en-US"/>
        </w:rPr>
        <w:t>§</w:t>
      </w:r>
      <w:r w:rsidRPr="00EC4A04" w:rsidR="00327826">
        <w:rPr>
          <w:rFonts w:ascii="Times New Roman" w:eastAsia="MS Mincho" w:hAnsi="Times New Roman" w:hint="default"/>
          <w:lang w:eastAsia="en-US"/>
        </w:rPr>
        <w:t xml:space="preserve"> 3</w:t>
      </w:r>
      <w:r w:rsidRPr="00EC4A04" w:rsidR="008E0591">
        <w:rPr>
          <w:rFonts w:ascii="Times New Roman" w:eastAsia="MS Mincho" w:hAnsi="Times New Roman"/>
          <w:lang w:eastAsia="en-US"/>
        </w:rPr>
        <w:t>1</w:t>
      </w:r>
      <w:r w:rsidRPr="00EC4A04" w:rsidR="00CF232C">
        <w:rPr>
          <w:rFonts w:ascii="Times New Roman" w:eastAsia="MS Mincho" w:hAnsi="Times New Roman"/>
          <w:lang w:eastAsia="en-US"/>
        </w:rPr>
        <w:t>9</w:t>
      </w:r>
      <w:r w:rsidRPr="00EC4A04" w:rsidR="00884355">
        <w:rPr>
          <w:rFonts w:ascii="Times New Roman" w:eastAsia="MS Mincho" w:hAnsi="Times New Roman"/>
          <w:lang w:eastAsia="en-US"/>
        </w:rPr>
        <w:t>.</w:t>
      </w:r>
      <w:r w:rsidRPr="00EC4A04" w:rsidR="00223B7A">
        <w:rPr>
          <w:rFonts w:ascii="Times New Roman" w:eastAsia="MS Mincho" w:hAnsi="Times New Roman"/>
          <w:lang w:eastAsia="en-US"/>
        </w:rPr>
        <w:t xml:space="preserve"> O </w:t>
      </w:r>
      <w:r w:rsidRPr="00EC4A04" w:rsidR="00223B7A">
        <w:rPr>
          <w:rFonts w:ascii="Times New Roman" w:eastAsia="MS Mincho" w:hAnsi="Times New Roman" w:hint="default"/>
          <w:lang w:eastAsia="en-US"/>
        </w:rPr>
        <w:t>ná</w:t>
      </w:r>
      <w:r w:rsidRPr="00EC4A04" w:rsidR="00223B7A">
        <w:rPr>
          <w:rFonts w:ascii="Times New Roman" w:eastAsia="MS Mincho" w:hAnsi="Times New Roman" w:hint="default"/>
          <w:lang w:eastAsia="en-US"/>
        </w:rPr>
        <w:t>vrhu na nariadenie neodkladné</w:t>
      </w:r>
      <w:r w:rsidRPr="00EC4A04" w:rsidR="00223B7A">
        <w:rPr>
          <w:rFonts w:ascii="Times New Roman" w:eastAsia="MS Mincho" w:hAnsi="Times New Roman" w:hint="default"/>
          <w:lang w:eastAsia="en-US"/>
        </w:rPr>
        <w:t>ho opatrenia podľ</w:t>
      </w:r>
      <w:r w:rsidRPr="00EC4A04" w:rsidR="00223B7A">
        <w:rPr>
          <w:rFonts w:ascii="Times New Roman" w:eastAsia="MS Mincho" w:hAnsi="Times New Roman" w:hint="default"/>
          <w:lang w:eastAsia="en-US"/>
        </w:rPr>
        <w:t>a §</w:t>
      </w:r>
      <w:r w:rsidRPr="00EC4A04" w:rsidR="00223B7A">
        <w:rPr>
          <w:rFonts w:ascii="Times New Roman" w:eastAsia="MS Mincho" w:hAnsi="Times New Roman" w:hint="default"/>
          <w:lang w:eastAsia="en-US"/>
        </w:rPr>
        <w:t xml:space="preserve"> 31</w:t>
      </w:r>
      <w:r w:rsidRPr="00EC4A04" w:rsidR="00CF232C">
        <w:rPr>
          <w:rFonts w:ascii="Times New Roman" w:eastAsia="MS Mincho" w:hAnsi="Times New Roman"/>
          <w:lang w:eastAsia="en-US"/>
        </w:rPr>
        <w:t>8</w:t>
      </w:r>
      <w:r w:rsidRPr="00EC4A04" w:rsidR="00223B7A">
        <w:rPr>
          <w:rFonts w:ascii="Times New Roman" w:eastAsia="MS Mincho" w:hAnsi="Times New Roman" w:hint="default"/>
          <w:lang w:eastAsia="en-US"/>
        </w:rPr>
        <w:t xml:space="preserve"> ods. 2 pí</w:t>
      </w:r>
      <w:r w:rsidRPr="00EC4A04" w:rsidR="00223B7A">
        <w:rPr>
          <w:rFonts w:ascii="Times New Roman" w:eastAsia="MS Mincho" w:hAnsi="Times New Roman" w:hint="default"/>
          <w:lang w:eastAsia="en-US"/>
        </w:rPr>
        <w:t>sm. e) rozhodne sú</w:t>
      </w:r>
      <w:r w:rsidRPr="00EC4A04" w:rsidR="00223B7A">
        <w:rPr>
          <w:rFonts w:ascii="Times New Roman" w:eastAsia="MS Mincho" w:hAnsi="Times New Roman" w:hint="default"/>
          <w:lang w:eastAsia="en-US"/>
        </w:rPr>
        <w:t>d do 48 hodí</w:t>
      </w:r>
      <w:r w:rsidRPr="00EC4A04" w:rsidR="00223B7A">
        <w:rPr>
          <w:rFonts w:ascii="Times New Roman" w:eastAsia="MS Mincho" w:hAnsi="Times New Roman" w:hint="default"/>
          <w:lang w:eastAsia="en-US"/>
        </w:rPr>
        <w:t>n od doruč</w:t>
      </w:r>
      <w:r w:rsidRPr="00EC4A04" w:rsidR="00223B7A">
        <w:rPr>
          <w:rFonts w:ascii="Times New Roman" w:eastAsia="MS Mincho" w:hAnsi="Times New Roman" w:hint="default"/>
          <w:lang w:eastAsia="en-US"/>
        </w:rPr>
        <w:t>enia ná</w:t>
      </w:r>
      <w:r w:rsidRPr="00EC4A04" w:rsidR="00223B7A">
        <w:rPr>
          <w:rFonts w:ascii="Times New Roman" w:eastAsia="MS Mincho" w:hAnsi="Times New Roman" w:hint="default"/>
          <w:lang w:eastAsia="en-US"/>
        </w:rPr>
        <w:t>vrhu.</w:t>
      </w:r>
    </w:p>
    <w:p w:rsidR="007D0D56" w:rsidRPr="00EC4A04" w:rsidP="007D0D56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(3) Uznesenie, ktorý</w:t>
      </w:r>
      <w:r w:rsidRPr="00EC4A04">
        <w:rPr>
          <w:rFonts w:ascii="Times New Roman" w:eastAsia="MS Mincho" w:hAnsi="Times New Roman" w:hint="default"/>
          <w:lang w:eastAsia="en-US"/>
        </w:rPr>
        <w:t>m bolo rozhodnuté</w:t>
      </w:r>
      <w:r w:rsidRPr="00EC4A04">
        <w:rPr>
          <w:rFonts w:ascii="Times New Roman" w:eastAsia="MS Mincho" w:hAnsi="Times New Roman" w:hint="default"/>
          <w:lang w:eastAsia="en-US"/>
        </w:rPr>
        <w:t xml:space="preserve"> o </w:t>
      </w:r>
      <w:r w:rsidRPr="00EC4A04">
        <w:rPr>
          <w:rFonts w:ascii="Times New Roman" w:eastAsia="MS Mincho" w:hAnsi="Times New Roman" w:hint="default"/>
          <w:lang w:eastAsia="en-US"/>
        </w:rPr>
        <w:t>ná</w:t>
      </w:r>
      <w:r w:rsidRPr="00EC4A04">
        <w:rPr>
          <w:rFonts w:ascii="Times New Roman" w:eastAsia="MS Mincho" w:hAnsi="Times New Roman" w:hint="default"/>
          <w:lang w:eastAsia="en-US"/>
        </w:rPr>
        <w:t>vrhu na nariadenie neodkladné</w:t>
      </w:r>
      <w:r w:rsidRPr="00EC4A04">
        <w:rPr>
          <w:rFonts w:ascii="Times New Roman" w:eastAsia="MS Mincho" w:hAnsi="Times New Roman" w:hint="default"/>
          <w:lang w:eastAsia="en-US"/>
        </w:rPr>
        <w:t>ho opatrenia, je sú</w:t>
      </w:r>
      <w:r w:rsidRPr="00EC4A04">
        <w:rPr>
          <w:rFonts w:ascii="Times New Roman" w:eastAsia="MS Mincho" w:hAnsi="Times New Roman" w:hint="default"/>
          <w:lang w:eastAsia="en-US"/>
        </w:rPr>
        <w:t>d povinn</w:t>
      </w:r>
      <w:r w:rsidRPr="00EC4A04">
        <w:rPr>
          <w:rFonts w:ascii="Times New Roman" w:eastAsia="MS Mincho" w:hAnsi="Times New Roman" w:hint="default"/>
          <w:lang w:eastAsia="en-US"/>
        </w:rPr>
        <w:t>ý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F459A0">
        <w:rPr>
          <w:rFonts w:ascii="Times New Roman" w:eastAsia="MS Mincho" w:hAnsi="Times New Roman" w:hint="default"/>
          <w:lang w:eastAsia="en-US"/>
        </w:rPr>
        <w:t>pí</w:t>
      </w:r>
      <w:r w:rsidRPr="00EC4A04" w:rsidR="00F459A0">
        <w:rPr>
          <w:rFonts w:ascii="Times New Roman" w:eastAsia="MS Mincho" w:hAnsi="Times New Roman" w:hint="default"/>
          <w:lang w:eastAsia="en-US"/>
        </w:rPr>
        <w:t xml:space="preserve">somne </w:t>
      </w:r>
      <w:r w:rsidRPr="00EC4A04">
        <w:rPr>
          <w:rFonts w:ascii="Times New Roman" w:eastAsia="MS Mincho" w:hAnsi="Times New Roman" w:hint="default"/>
          <w:lang w:eastAsia="en-US"/>
        </w:rPr>
        <w:t>vyhotoviť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F459A0">
        <w:rPr>
          <w:rFonts w:ascii="Times New Roman" w:eastAsia="MS Mincho" w:hAnsi="Times New Roman"/>
          <w:lang w:eastAsia="en-US"/>
        </w:rPr>
        <w:t>a </w:t>
      </w:r>
      <w:r w:rsidRPr="00EC4A04" w:rsidR="00F459A0">
        <w:rPr>
          <w:rFonts w:ascii="Times New Roman" w:eastAsia="MS Mincho" w:hAnsi="Times New Roman" w:hint="default"/>
          <w:lang w:eastAsia="en-US"/>
        </w:rPr>
        <w:t>odoslať</w:t>
      </w:r>
      <w:r w:rsidRPr="00EC4A04" w:rsidR="00F459A0">
        <w:rPr>
          <w:rFonts w:ascii="Times New Roman" w:eastAsia="MS Mincho" w:hAnsi="Times New Roman" w:hint="default"/>
          <w:lang w:eastAsia="en-US"/>
        </w:rPr>
        <w:t xml:space="preserve">. </w:t>
      </w: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322</w:t>
      </w:r>
    </w:p>
    <w:p w:rsidR="00EF0455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7D0D56">
        <w:rPr>
          <w:rFonts w:ascii="Times New Roman" w:eastAsia="MS Mincho" w:hAnsi="Times New Roman"/>
          <w:lang w:eastAsia="en-US"/>
        </w:rPr>
        <w:t xml:space="preserve">(1) </w:t>
      </w:r>
      <w:r w:rsidRPr="00EC4A04">
        <w:rPr>
          <w:rFonts w:ascii="Times New Roman" w:eastAsia="MS Mincho" w:hAnsi="Times New Roman" w:hint="default"/>
          <w:lang w:eastAsia="en-US"/>
        </w:rPr>
        <w:t>Sú</w:t>
      </w:r>
      <w:r w:rsidRPr="00EC4A04">
        <w:rPr>
          <w:rFonts w:ascii="Times New Roman" w:eastAsia="MS Mincho" w:hAnsi="Times New Roman" w:hint="default"/>
          <w:lang w:eastAsia="en-US"/>
        </w:rPr>
        <w:t>d môž</w:t>
      </w:r>
      <w:r w:rsidRPr="00EC4A04">
        <w:rPr>
          <w:rFonts w:ascii="Times New Roman" w:eastAsia="MS Mincho" w:hAnsi="Times New Roman" w:hint="default"/>
          <w:lang w:eastAsia="en-US"/>
        </w:rPr>
        <w:t>e rozhodnúť</w:t>
      </w:r>
      <w:r w:rsidRPr="00EC4A04">
        <w:rPr>
          <w:rFonts w:ascii="Times New Roman" w:eastAsia="MS Mincho" w:hAnsi="Times New Roman" w:hint="default"/>
          <w:lang w:eastAsia="en-US"/>
        </w:rPr>
        <w:t xml:space="preserve"> o </w:t>
      </w:r>
      <w:r w:rsidRPr="00EC4A04">
        <w:rPr>
          <w:rFonts w:ascii="Times New Roman" w:eastAsia="MS Mincho" w:hAnsi="Times New Roman" w:hint="default"/>
          <w:lang w:eastAsia="en-US"/>
        </w:rPr>
        <w:t>ná</w:t>
      </w:r>
      <w:r w:rsidRPr="00EC4A04">
        <w:rPr>
          <w:rFonts w:ascii="Times New Roman" w:eastAsia="MS Mincho" w:hAnsi="Times New Roman" w:hint="default"/>
          <w:lang w:eastAsia="en-US"/>
        </w:rPr>
        <w:t>vrhu na nariadenie neodkladné</w:t>
      </w:r>
      <w:r w:rsidRPr="00EC4A04">
        <w:rPr>
          <w:rFonts w:ascii="Times New Roman" w:eastAsia="MS Mincho" w:hAnsi="Times New Roman" w:hint="default"/>
          <w:lang w:eastAsia="en-US"/>
        </w:rPr>
        <w:t>ho opatrenia aj bez vý</w:t>
      </w:r>
      <w:r w:rsidRPr="00EC4A04">
        <w:rPr>
          <w:rFonts w:ascii="Times New Roman" w:eastAsia="MS Mincho" w:hAnsi="Times New Roman" w:hint="default"/>
          <w:lang w:eastAsia="en-US"/>
        </w:rPr>
        <w:t>sluchu a </w:t>
      </w:r>
      <w:r w:rsidRPr="00EC4A04">
        <w:rPr>
          <w:rFonts w:ascii="Times New Roman" w:eastAsia="MS Mincho" w:hAnsi="Times New Roman" w:hint="default"/>
          <w:lang w:eastAsia="en-US"/>
        </w:rPr>
        <w:t>vyjadrenia strá</w:t>
      </w:r>
      <w:r w:rsidRPr="00EC4A04">
        <w:rPr>
          <w:rFonts w:ascii="Times New Roman" w:eastAsia="MS Mincho" w:hAnsi="Times New Roman" w:hint="default"/>
          <w:lang w:eastAsia="en-US"/>
        </w:rPr>
        <w:t>n a bez nariadenia pojedná</w:t>
      </w:r>
      <w:r w:rsidRPr="00EC4A04">
        <w:rPr>
          <w:rFonts w:ascii="Times New Roman" w:eastAsia="MS Mincho" w:hAnsi="Times New Roman" w:hint="default"/>
          <w:lang w:eastAsia="en-US"/>
        </w:rPr>
        <w:t>vania.</w:t>
      </w:r>
      <w:r w:rsidRPr="00EC4A04" w:rsidR="008A2612">
        <w:rPr>
          <w:rFonts w:ascii="Times New Roman" w:eastAsia="MS Mincho" w:hAnsi="Times New Roman" w:hint="default"/>
          <w:lang w:eastAsia="en-US"/>
        </w:rPr>
        <w:t xml:space="preserve"> Ak rozhoduje odvolací</w:t>
      </w:r>
      <w:r w:rsidRPr="00EC4A04" w:rsidR="008A2612">
        <w:rPr>
          <w:rFonts w:ascii="Times New Roman" w:eastAsia="MS Mincho" w:hAnsi="Times New Roman" w:hint="default"/>
          <w:lang w:eastAsia="en-US"/>
        </w:rPr>
        <w:t xml:space="preserve"> sú</w:t>
      </w:r>
      <w:r w:rsidRPr="00EC4A04" w:rsidR="008A2612">
        <w:rPr>
          <w:rFonts w:ascii="Times New Roman" w:eastAsia="MS Mincho" w:hAnsi="Times New Roman" w:hint="default"/>
          <w:lang w:eastAsia="en-US"/>
        </w:rPr>
        <w:t>d o </w:t>
      </w:r>
      <w:r w:rsidRPr="00EC4A04" w:rsidR="008A2612">
        <w:rPr>
          <w:rFonts w:ascii="Times New Roman" w:eastAsia="MS Mincho" w:hAnsi="Times New Roman" w:hint="default"/>
          <w:lang w:eastAsia="en-US"/>
        </w:rPr>
        <w:t>odvolaní</w:t>
      </w:r>
      <w:r w:rsidRPr="00EC4A04" w:rsidR="008A2612">
        <w:rPr>
          <w:rFonts w:ascii="Times New Roman" w:eastAsia="MS Mincho" w:hAnsi="Times New Roman" w:hint="default"/>
          <w:lang w:eastAsia="en-US"/>
        </w:rPr>
        <w:t xml:space="preserve"> proti uzneseniu o </w:t>
      </w:r>
      <w:r w:rsidRPr="00EC4A04" w:rsidR="008A2612">
        <w:rPr>
          <w:rFonts w:ascii="Times New Roman" w:eastAsia="MS Mincho" w:hAnsi="Times New Roman" w:hint="default"/>
          <w:lang w:eastAsia="en-US"/>
        </w:rPr>
        <w:t>zamietnutí</w:t>
      </w:r>
      <w:r w:rsidRPr="00EC4A04" w:rsidR="008A2612">
        <w:rPr>
          <w:rFonts w:ascii="Times New Roman" w:eastAsia="MS Mincho" w:hAnsi="Times New Roman" w:hint="default"/>
          <w:lang w:eastAsia="en-US"/>
        </w:rPr>
        <w:t xml:space="preserve"> neodkladné</w:t>
      </w:r>
      <w:r w:rsidRPr="00EC4A04" w:rsidR="008A2612">
        <w:rPr>
          <w:rFonts w:ascii="Times New Roman" w:eastAsia="MS Mincho" w:hAnsi="Times New Roman" w:hint="default"/>
          <w:lang w:eastAsia="en-US"/>
        </w:rPr>
        <w:t>ho opa</w:t>
      </w:r>
      <w:r w:rsidRPr="00EC4A04" w:rsidR="008A2612">
        <w:rPr>
          <w:rFonts w:ascii="Times New Roman" w:eastAsia="MS Mincho" w:hAnsi="Times New Roman" w:hint="default"/>
          <w:lang w:eastAsia="en-US"/>
        </w:rPr>
        <w:t>trenia, umož</w:t>
      </w:r>
      <w:r w:rsidRPr="00EC4A04" w:rsidR="008A2612">
        <w:rPr>
          <w:rFonts w:ascii="Times New Roman" w:eastAsia="MS Mincho" w:hAnsi="Times New Roman" w:hint="default"/>
          <w:lang w:eastAsia="en-US"/>
        </w:rPr>
        <w:t>ní</w:t>
      </w:r>
      <w:r w:rsidRPr="00EC4A04" w:rsidR="008A2612">
        <w:rPr>
          <w:rFonts w:ascii="Times New Roman" w:eastAsia="MS Mincho" w:hAnsi="Times New Roman" w:hint="default"/>
          <w:lang w:eastAsia="en-US"/>
        </w:rPr>
        <w:t xml:space="preserve"> sa protistrane vyjadriť</w:t>
      </w:r>
      <w:r w:rsidRPr="00EC4A04" w:rsidR="008A2612">
        <w:rPr>
          <w:rFonts w:ascii="Times New Roman" w:eastAsia="MS Mincho" w:hAnsi="Times New Roman" w:hint="default"/>
          <w:lang w:eastAsia="en-US"/>
        </w:rPr>
        <w:t xml:space="preserve"> k odvolaniu a k </w:t>
      </w:r>
      <w:r w:rsidRPr="00EC4A04" w:rsidR="008A2612">
        <w:rPr>
          <w:rFonts w:ascii="Times New Roman" w:eastAsia="MS Mincho" w:hAnsi="Times New Roman" w:hint="default"/>
          <w:lang w:eastAsia="en-US"/>
        </w:rPr>
        <w:t>ná</w:t>
      </w:r>
      <w:r w:rsidRPr="00EC4A04" w:rsidR="008A2612">
        <w:rPr>
          <w:rFonts w:ascii="Times New Roman" w:eastAsia="MS Mincho" w:hAnsi="Times New Roman" w:hint="default"/>
          <w:lang w:eastAsia="en-US"/>
        </w:rPr>
        <w:t>vrhu na nariadenie neodkladné</w:t>
      </w:r>
      <w:r w:rsidRPr="00EC4A04" w:rsidR="008A2612">
        <w:rPr>
          <w:rFonts w:ascii="Times New Roman" w:eastAsia="MS Mincho" w:hAnsi="Times New Roman" w:hint="default"/>
          <w:lang w:eastAsia="en-US"/>
        </w:rPr>
        <w:t>ho opatrenia.</w:t>
      </w:r>
    </w:p>
    <w:p w:rsidR="007D0D56" w:rsidRPr="00EC4A04" w:rsidP="007D0D56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7D0D56">
        <w:rPr>
          <w:rFonts w:ascii="Times New Roman" w:eastAsia="MS Mincho" w:hAnsi="Times New Roman"/>
          <w:lang w:eastAsia="en-US"/>
        </w:rPr>
        <w:t xml:space="preserve">(2) </w:t>
      </w:r>
      <w:r w:rsidRPr="00EC4A04">
        <w:rPr>
          <w:rFonts w:ascii="Times New Roman" w:eastAsia="MS Mincho" w:hAnsi="Times New Roman" w:hint="default"/>
          <w:lang w:eastAsia="en-US"/>
        </w:rPr>
        <w:t>Pre neodkladné</w:t>
      </w:r>
      <w:r w:rsidRPr="00EC4A04">
        <w:rPr>
          <w:rFonts w:ascii="Times New Roman" w:eastAsia="MS Mincho" w:hAnsi="Times New Roman" w:hint="default"/>
          <w:lang w:eastAsia="en-US"/>
        </w:rPr>
        <w:t xml:space="preserve"> opatrenie je rozhodujú</w:t>
      </w:r>
      <w:r w:rsidRPr="00EC4A04">
        <w:rPr>
          <w:rFonts w:ascii="Times New Roman" w:eastAsia="MS Mincho" w:hAnsi="Times New Roman" w:hint="default"/>
          <w:lang w:eastAsia="en-US"/>
        </w:rPr>
        <w:t>ci stav v </w:t>
      </w:r>
      <w:r w:rsidRPr="00EC4A04">
        <w:rPr>
          <w:rFonts w:ascii="Times New Roman" w:eastAsia="MS Mincho" w:hAnsi="Times New Roman" w:hint="default"/>
          <w:lang w:eastAsia="en-US"/>
        </w:rPr>
        <w:t>č</w:t>
      </w:r>
      <w:r w:rsidRPr="00EC4A04">
        <w:rPr>
          <w:rFonts w:ascii="Times New Roman" w:eastAsia="MS Mincho" w:hAnsi="Times New Roman" w:hint="default"/>
          <w:lang w:eastAsia="en-US"/>
        </w:rPr>
        <w:t>ase vydania uznesenia sú</w:t>
      </w:r>
      <w:r w:rsidRPr="00EC4A04">
        <w:rPr>
          <w:rFonts w:ascii="Times New Roman" w:eastAsia="MS Mincho" w:hAnsi="Times New Roman" w:hint="default"/>
          <w:lang w:eastAsia="en-US"/>
        </w:rPr>
        <w:t xml:space="preserve">du </w:t>
      </w:r>
      <w:r w:rsidRPr="00EC4A04" w:rsidR="00CF09C4">
        <w:rPr>
          <w:rFonts w:ascii="Times New Roman" w:eastAsia="MS Mincho" w:hAnsi="Times New Roman" w:hint="default"/>
          <w:lang w:eastAsia="en-US"/>
        </w:rPr>
        <w:t>prvej inš</w:t>
      </w:r>
      <w:r w:rsidRPr="00EC4A04" w:rsidR="00CF09C4">
        <w:rPr>
          <w:rFonts w:ascii="Times New Roman" w:eastAsia="MS Mincho" w:hAnsi="Times New Roman" w:hint="default"/>
          <w:lang w:eastAsia="en-US"/>
        </w:rPr>
        <w:t>tancie</w:t>
      </w:r>
      <w:r w:rsidRPr="00EC4A04">
        <w:rPr>
          <w:rFonts w:ascii="Times New Roman" w:eastAsia="MS Mincho" w:hAnsi="Times New Roman"/>
          <w:lang w:eastAsia="en-US"/>
        </w:rPr>
        <w:t>.</w:t>
      </w:r>
    </w:p>
    <w:p w:rsidR="007D0D56" w:rsidRPr="00EC4A04" w:rsidP="007D0D56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(3) </w:t>
      </w:r>
      <w:r w:rsidRPr="00EC4A04" w:rsidR="00B11CD8">
        <w:rPr>
          <w:rFonts w:ascii="Times New Roman" w:eastAsia="MS Mincho" w:hAnsi="Times New Roman"/>
          <w:lang w:eastAsia="en-US"/>
        </w:rPr>
        <w:t xml:space="preserve">Ak </w:t>
      </w:r>
      <w:r w:rsidRPr="00EC4A04">
        <w:rPr>
          <w:rFonts w:ascii="Times New Roman" w:eastAsia="MS Mincho" w:hAnsi="Times New Roman" w:hint="default"/>
          <w:lang w:eastAsia="en-US"/>
        </w:rPr>
        <w:t>po vydaní</w:t>
      </w:r>
      <w:r w:rsidRPr="00EC4A04">
        <w:rPr>
          <w:rFonts w:ascii="Times New Roman" w:eastAsia="MS Mincho" w:hAnsi="Times New Roman" w:hint="default"/>
          <w:lang w:eastAsia="en-US"/>
        </w:rPr>
        <w:t xml:space="preserve"> uznesenia, ktorý</w:t>
      </w:r>
      <w:r w:rsidRPr="00EC4A04">
        <w:rPr>
          <w:rFonts w:ascii="Times New Roman" w:eastAsia="MS Mincho" w:hAnsi="Times New Roman" w:hint="default"/>
          <w:lang w:eastAsia="en-US"/>
        </w:rPr>
        <w:t>m bol zamietnutý</w:t>
      </w:r>
      <w:r w:rsidRPr="00EC4A04">
        <w:rPr>
          <w:rFonts w:ascii="Times New Roman" w:eastAsia="MS Mincho" w:hAnsi="Times New Roman" w:hint="default"/>
          <w:lang w:eastAsia="en-US"/>
        </w:rPr>
        <w:t xml:space="preserve"> ná</w:t>
      </w:r>
      <w:r w:rsidRPr="00EC4A04">
        <w:rPr>
          <w:rFonts w:ascii="Times New Roman" w:eastAsia="MS Mincho" w:hAnsi="Times New Roman" w:hint="default"/>
          <w:lang w:eastAsia="en-US"/>
        </w:rPr>
        <w:t>vrh na</w:t>
      </w:r>
      <w:r w:rsidRPr="00EC4A04">
        <w:rPr>
          <w:rFonts w:ascii="Times New Roman" w:eastAsia="MS Mincho" w:hAnsi="Times New Roman" w:hint="default"/>
          <w:lang w:eastAsia="en-US"/>
        </w:rPr>
        <w:t xml:space="preserve"> nariadenie neodkladné</w:t>
      </w:r>
      <w:r w:rsidRPr="00EC4A04">
        <w:rPr>
          <w:rFonts w:ascii="Times New Roman" w:eastAsia="MS Mincho" w:hAnsi="Times New Roman" w:hint="default"/>
          <w:lang w:eastAsia="en-US"/>
        </w:rPr>
        <w:t>ho opatrenia</w:t>
      </w:r>
      <w:r w:rsidRPr="00EC4A04" w:rsidR="00064E8F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 w:hint="default"/>
          <w:lang w:eastAsia="en-US"/>
        </w:rPr>
        <w:t xml:space="preserve"> dô</w:t>
      </w:r>
      <w:r w:rsidRPr="00EC4A04">
        <w:rPr>
          <w:rFonts w:ascii="Times New Roman" w:eastAsia="MS Mincho" w:hAnsi="Times New Roman" w:hint="default"/>
          <w:lang w:eastAsia="en-US"/>
        </w:rPr>
        <w:t>jde k zmene skutkový</w:t>
      </w:r>
      <w:r w:rsidRPr="00EC4A04">
        <w:rPr>
          <w:rFonts w:ascii="Times New Roman" w:eastAsia="MS Mincho" w:hAnsi="Times New Roman" w:hint="default"/>
          <w:lang w:eastAsia="en-US"/>
        </w:rPr>
        <w:t>ch okolností</w:t>
      </w:r>
      <w:r w:rsidRPr="00EC4A04">
        <w:rPr>
          <w:rFonts w:ascii="Times New Roman" w:eastAsia="MS Mincho" w:hAnsi="Times New Roman" w:hint="default"/>
          <w:lang w:eastAsia="en-US"/>
        </w:rPr>
        <w:t xml:space="preserve"> vý</w:t>
      </w:r>
      <w:r w:rsidRPr="00EC4A04">
        <w:rPr>
          <w:rFonts w:ascii="Times New Roman" w:eastAsia="MS Mincho" w:hAnsi="Times New Roman" w:hint="default"/>
          <w:lang w:eastAsia="en-US"/>
        </w:rPr>
        <w:t>znamný</w:t>
      </w:r>
      <w:r w:rsidRPr="00EC4A04">
        <w:rPr>
          <w:rFonts w:ascii="Times New Roman" w:eastAsia="MS Mincho" w:hAnsi="Times New Roman" w:hint="default"/>
          <w:lang w:eastAsia="en-US"/>
        </w:rPr>
        <w:t>ch pre rozhodnutie, nezakladá</w:t>
      </w:r>
      <w:r w:rsidRPr="00EC4A04">
        <w:rPr>
          <w:rFonts w:ascii="MS Mincho" w:eastAsia="MS Mincho" w:hAnsi="MS Mincho" w:cs="MS Mincho" w:hint="eastAsia"/>
          <w:lang w:eastAsia="en-US"/>
        </w:rPr>
        <w:t> </w:t>
      </w:r>
      <w:r w:rsidRPr="00EC4A04">
        <w:rPr>
          <w:rFonts w:ascii="Times New Roman" w:eastAsia="MS Mincho" w:hAnsi="Times New Roman" w:hint="default"/>
          <w:lang w:eastAsia="en-US"/>
        </w:rPr>
        <w:t>prá</w:t>
      </w:r>
      <w:r w:rsidRPr="00EC4A04">
        <w:rPr>
          <w:rFonts w:ascii="Times New Roman" w:eastAsia="MS Mincho" w:hAnsi="Times New Roman" w:hint="default"/>
          <w:lang w:eastAsia="en-US"/>
        </w:rPr>
        <w:t>voplatné</w:t>
      </w:r>
      <w:r w:rsidRPr="00EC4A04">
        <w:rPr>
          <w:rFonts w:ascii="Times New Roman" w:eastAsia="MS Mincho" w:hAnsi="Times New Roman" w:hint="default"/>
          <w:lang w:eastAsia="en-US"/>
        </w:rPr>
        <w:t xml:space="preserve"> rozhodnutie, ktorý</w:t>
      </w:r>
      <w:r w:rsidRPr="00EC4A04">
        <w:rPr>
          <w:rFonts w:ascii="Times New Roman" w:eastAsia="MS Mincho" w:hAnsi="Times New Roman" w:hint="default"/>
          <w:lang w:eastAsia="en-US"/>
        </w:rPr>
        <w:t>m bol zamietnutý</w:t>
      </w:r>
      <w:r w:rsidRPr="00EC4A04">
        <w:rPr>
          <w:rFonts w:ascii="Times New Roman" w:eastAsia="MS Mincho" w:hAnsi="Times New Roman" w:hint="default"/>
          <w:lang w:eastAsia="en-US"/>
        </w:rPr>
        <w:t xml:space="preserve"> ná</w:t>
      </w:r>
      <w:r w:rsidRPr="00EC4A04">
        <w:rPr>
          <w:rFonts w:ascii="Times New Roman" w:eastAsia="MS Mincho" w:hAnsi="Times New Roman" w:hint="default"/>
          <w:lang w:eastAsia="en-US"/>
        </w:rPr>
        <w:t>vrh na nariadenie neodkladné</w:t>
      </w:r>
      <w:r w:rsidRPr="00EC4A04">
        <w:rPr>
          <w:rFonts w:ascii="Times New Roman" w:eastAsia="MS Mincho" w:hAnsi="Times New Roman" w:hint="default"/>
          <w:lang w:eastAsia="en-US"/>
        </w:rPr>
        <w:t>ho opatrenia</w:t>
      </w:r>
      <w:r w:rsidRPr="00EC4A04" w:rsidR="00064E8F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 w:hint="default"/>
          <w:lang w:eastAsia="en-US"/>
        </w:rPr>
        <w:t xml:space="preserve"> prekáž</w:t>
      </w:r>
      <w:r w:rsidRPr="00EC4A04">
        <w:rPr>
          <w:rFonts w:ascii="Times New Roman" w:eastAsia="MS Mincho" w:hAnsi="Times New Roman" w:hint="default"/>
          <w:lang w:eastAsia="en-US"/>
        </w:rPr>
        <w:t xml:space="preserve">ku rozhodnutej veci. </w:t>
      </w:r>
    </w:p>
    <w:p w:rsidR="007D0D56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323</w:t>
      </w:r>
    </w:p>
    <w:p w:rsidR="0088435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AF1C6D" w:rsidRPr="00EC4A04" w:rsidP="006575D9">
      <w:pPr>
        <w:numPr>
          <w:numId w:val="142"/>
        </w:numPr>
        <w:tabs>
          <w:tab w:val="left" w:pos="1080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Sú</w:t>
      </w:r>
      <w:r w:rsidRPr="00EC4A04">
        <w:rPr>
          <w:rFonts w:ascii="Times New Roman" w:eastAsia="MS Mincho" w:hAnsi="Times New Roman" w:hint="default"/>
          <w:lang w:eastAsia="en-US"/>
        </w:rPr>
        <w:t>d môž</w:t>
      </w:r>
      <w:r w:rsidRPr="00EC4A04">
        <w:rPr>
          <w:rFonts w:ascii="Times New Roman" w:eastAsia="MS Mincho" w:hAnsi="Times New Roman" w:hint="default"/>
          <w:lang w:eastAsia="en-US"/>
        </w:rPr>
        <w:t>e urč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, </w:t>
      </w:r>
      <w:r w:rsidRPr="00EC4A04">
        <w:rPr>
          <w:rFonts w:ascii="Times New Roman" w:eastAsia="MS Mincho" w:hAnsi="Times New Roman" w:hint="default"/>
          <w:lang w:eastAsia="en-US"/>
        </w:rPr>
        <w:t>ž</w:t>
      </w:r>
      <w:r w:rsidRPr="00EC4A04">
        <w:rPr>
          <w:rFonts w:ascii="Times New Roman" w:eastAsia="MS Mincho" w:hAnsi="Times New Roman" w:hint="default"/>
          <w:lang w:eastAsia="en-US"/>
        </w:rPr>
        <w:t>e neodkladné</w:t>
      </w:r>
      <w:r w:rsidRPr="00EC4A04">
        <w:rPr>
          <w:rFonts w:ascii="Times New Roman" w:eastAsia="MS Mincho" w:hAnsi="Times New Roman" w:hint="default"/>
          <w:lang w:eastAsia="en-US"/>
        </w:rPr>
        <w:t xml:space="preserve"> opatrenie bude trvať</w:t>
      </w:r>
      <w:r w:rsidRPr="00EC4A04">
        <w:rPr>
          <w:rFonts w:ascii="Times New Roman" w:eastAsia="MS Mincho" w:hAnsi="Times New Roman" w:hint="default"/>
          <w:lang w:eastAsia="en-US"/>
        </w:rPr>
        <w:t xml:space="preserve"> len po urč</w:t>
      </w:r>
      <w:r w:rsidRPr="00EC4A04">
        <w:rPr>
          <w:rFonts w:ascii="Times New Roman" w:eastAsia="MS Mincho" w:hAnsi="Times New Roman" w:hint="default"/>
          <w:lang w:eastAsia="en-US"/>
        </w:rPr>
        <w:t>ený</w:t>
      </w:r>
      <w:r w:rsidRPr="00EC4A04">
        <w:rPr>
          <w:rFonts w:ascii="Times New Roman" w:eastAsia="MS Mincho" w:hAnsi="Times New Roman" w:hint="default"/>
          <w:lang w:eastAsia="en-US"/>
        </w:rPr>
        <w:t xml:space="preserve"> č</w:t>
      </w:r>
      <w:r w:rsidRPr="00EC4A04">
        <w:rPr>
          <w:rFonts w:ascii="Times New Roman" w:eastAsia="MS Mincho" w:hAnsi="Times New Roman" w:hint="default"/>
          <w:lang w:eastAsia="en-US"/>
        </w:rPr>
        <w:t>as.</w:t>
      </w:r>
    </w:p>
    <w:p w:rsidR="007D0D56" w:rsidRPr="00EC4A04" w:rsidP="007D0D56">
      <w:pPr>
        <w:tabs>
          <w:tab w:val="left" w:pos="993"/>
        </w:tabs>
        <w:bidi w:val="0"/>
        <w:spacing w:before="0" w:beforeAutospacing="0" w:after="0" w:afterAutospacing="0"/>
        <w:ind w:left="1114"/>
        <w:jc w:val="both"/>
        <w:rPr>
          <w:rFonts w:ascii="Times New Roman" w:eastAsia="MS Mincho" w:hAnsi="Times New Roman"/>
          <w:lang w:eastAsia="en-US"/>
        </w:rPr>
      </w:pP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(2) Ak to povaha veci pripúšť</w:t>
      </w:r>
      <w:r w:rsidRPr="00EC4A04">
        <w:rPr>
          <w:rFonts w:ascii="Times New Roman" w:eastAsia="MS Mincho" w:hAnsi="Times New Roman" w:hint="default"/>
          <w:lang w:eastAsia="en-US"/>
        </w:rPr>
        <w:t xml:space="preserve">a, </w:t>
      </w:r>
      <w:r w:rsidRPr="00EC4A04" w:rsidR="00064E8F">
        <w:rPr>
          <w:rFonts w:ascii="Times New Roman" w:eastAsia="MS Mincho" w:hAnsi="Times New Roman" w:hint="default"/>
          <w:lang w:eastAsia="en-US"/>
        </w:rPr>
        <w:t>sú</w:t>
      </w:r>
      <w:r w:rsidRPr="00EC4A04" w:rsidR="00064E8F">
        <w:rPr>
          <w:rFonts w:ascii="Times New Roman" w:eastAsia="MS Mincho" w:hAnsi="Times New Roman" w:hint="default"/>
          <w:lang w:eastAsia="en-US"/>
        </w:rPr>
        <w:t xml:space="preserve">d </w:t>
      </w:r>
      <w:r w:rsidRPr="00EC4A04">
        <w:rPr>
          <w:rFonts w:ascii="Times New Roman" w:eastAsia="MS Mincho" w:hAnsi="Times New Roman" w:hint="default"/>
          <w:lang w:eastAsia="en-US"/>
        </w:rPr>
        <w:t>môž</w:t>
      </w:r>
      <w:r w:rsidRPr="00EC4A04">
        <w:rPr>
          <w:rFonts w:ascii="Times New Roman" w:eastAsia="MS Mincho" w:hAnsi="Times New Roman" w:hint="default"/>
          <w:lang w:eastAsia="en-US"/>
        </w:rPr>
        <w:t>e nariadiť</w:t>
      </w:r>
      <w:r w:rsidRPr="00EC4A04">
        <w:rPr>
          <w:rFonts w:ascii="Times New Roman" w:eastAsia="MS Mincho" w:hAnsi="Times New Roman" w:hint="default"/>
          <w:lang w:eastAsia="en-US"/>
        </w:rPr>
        <w:t xml:space="preserve"> neodkladné</w:t>
      </w:r>
      <w:r w:rsidRPr="00EC4A04">
        <w:rPr>
          <w:rFonts w:ascii="Times New Roman" w:eastAsia="MS Mincho" w:hAnsi="Times New Roman" w:hint="default"/>
          <w:lang w:eastAsia="en-US"/>
        </w:rPr>
        <w:t xml:space="preserve"> opatrenie, ktoré</w:t>
      </w:r>
      <w:r w:rsidRPr="00EC4A04">
        <w:rPr>
          <w:rFonts w:ascii="Times New Roman" w:eastAsia="MS Mincho" w:hAnsi="Times New Roman" w:hint="default"/>
          <w:lang w:eastAsia="en-US"/>
        </w:rPr>
        <w:t>ho obsah by bol totož</w:t>
      </w:r>
      <w:r w:rsidRPr="00EC4A04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 w:hint="default"/>
          <w:lang w:eastAsia="en-US"/>
        </w:rPr>
        <w:t xml:space="preserve"> s </w:t>
      </w:r>
      <w:r w:rsidRPr="00EC4A04">
        <w:rPr>
          <w:rFonts w:ascii="Times New Roman" w:eastAsia="MS Mincho" w:hAnsi="Times New Roman" w:hint="default"/>
          <w:lang w:eastAsia="en-US"/>
        </w:rPr>
        <w:t>vý</w:t>
      </w:r>
      <w:r w:rsidRPr="00EC4A04">
        <w:rPr>
          <w:rFonts w:ascii="Times New Roman" w:eastAsia="MS Mincho" w:hAnsi="Times New Roman" w:hint="default"/>
          <w:lang w:eastAsia="en-US"/>
        </w:rPr>
        <w:t xml:space="preserve">rokom vo veci samej. </w:t>
      </w:r>
    </w:p>
    <w:p w:rsidR="00AF1C6D" w:rsidRPr="00EC4A04" w:rsidP="00EC3691">
      <w:pPr>
        <w:pStyle w:val="Odsekzoznamu1"/>
        <w:tabs>
          <w:tab w:val="left" w:pos="993"/>
        </w:tabs>
        <w:bidi w:val="0"/>
        <w:ind w:left="0" w:firstLine="709"/>
        <w:contextualSpacing w:val="0"/>
        <w:jc w:val="both"/>
        <w:rPr>
          <w:rFonts w:ascii="Times New Roman" w:hAnsi="Times New Roman"/>
          <w:b/>
          <w:lang w:val="sk-SK"/>
        </w:rPr>
      </w:pPr>
    </w:p>
    <w:p w:rsidR="007D0D56" w:rsidRPr="00EC4A04" w:rsidP="007D0D56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/>
          <w:lang w:val="sk-SK"/>
        </w:rPr>
      </w:pPr>
      <w:r w:rsidRPr="00EC4A04" w:rsidR="004D2B24">
        <w:rPr>
          <w:rFonts w:ascii="Times New Roman" w:hAnsi="Times New Roman" w:hint="default"/>
          <w:lang w:val="sk-SK"/>
        </w:rPr>
        <w:t>§</w:t>
      </w:r>
      <w:r w:rsidRPr="00EC4A04" w:rsidR="004D2B24">
        <w:rPr>
          <w:rFonts w:ascii="Times New Roman" w:hAnsi="Times New Roman" w:hint="default"/>
          <w:lang w:val="sk-SK"/>
        </w:rPr>
        <w:t xml:space="preserve"> 324</w:t>
      </w:r>
    </w:p>
    <w:p w:rsidR="007D0D56" w:rsidRPr="00EC4A04" w:rsidP="007D0D56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 w:hint="default"/>
          <w:lang w:val="sk-SK"/>
        </w:rPr>
      </w:pPr>
      <w:r w:rsidRPr="00EC4A04">
        <w:rPr>
          <w:rFonts w:ascii="Times New Roman" w:hAnsi="Times New Roman" w:hint="default"/>
          <w:lang w:val="sk-SK"/>
        </w:rPr>
        <w:t>Doruč</w:t>
      </w:r>
      <w:r w:rsidRPr="00EC4A04">
        <w:rPr>
          <w:rFonts w:ascii="Times New Roman" w:hAnsi="Times New Roman" w:hint="default"/>
          <w:lang w:val="sk-SK"/>
        </w:rPr>
        <w:t xml:space="preserve">enie </w:t>
      </w:r>
      <w:r w:rsidRPr="00EC4A04" w:rsidR="00216FE8">
        <w:rPr>
          <w:rFonts w:ascii="Times New Roman" w:hAnsi="Times New Roman"/>
          <w:lang w:val="sk-SK"/>
        </w:rPr>
        <w:t>uznesen</w:t>
      </w:r>
      <w:r w:rsidRPr="00EC4A04">
        <w:rPr>
          <w:rFonts w:ascii="Times New Roman" w:hAnsi="Times New Roman"/>
          <w:lang w:val="sk-SK"/>
        </w:rPr>
        <w:t>ia o </w:t>
      </w:r>
      <w:r w:rsidRPr="00EC4A04">
        <w:rPr>
          <w:rFonts w:ascii="Times New Roman" w:hAnsi="Times New Roman" w:hint="default"/>
          <w:lang w:val="sk-SK"/>
        </w:rPr>
        <w:t>neodkladnom opatrení</w:t>
      </w:r>
    </w:p>
    <w:p w:rsidR="00884355" w:rsidRPr="00EC4A04" w:rsidP="00EC3691">
      <w:pPr>
        <w:pStyle w:val="Odsekzoznamu1"/>
        <w:tabs>
          <w:tab w:val="left" w:pos="993"/>
        </w:tabs>
        <w:bidi w:val="0"/>
        <w:ind w:left="0" w:firstLine="709"/>
        <w:contextualSpacing w:val="0"/>
        <w:jc w:val="both"/>
        <w:rPr>
          <w:rFonts w:ascii="Times New Roman" w:hAnsi="Times New Roman"/>
          <w:b/>
          <w:lang w:val="sk-SK"/>
        </w:rPr>
      </w:pP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7D0D56">
        <w:rPr>
          <w:rFonts w:ascii="Times New Roman" w:eastAsia="MS Mincho" w:hAnsi="Times New Roman"/>
          <w:lang w:eastAsia="en-US"/>
        </w:rPr>
        <w:t xml:space="preserve">(1) </w:t>
      </w:r>
      <w:r w:rsidRPr="00EC4A04">
        <w:rPr>
          <w:rFonts w:ascii="Times New Roman" w:eastAsia="MS Mincho" w:hAnsi="Times New Roman" w:hint="default"/>
          <w:lang w:eastAsia="en-US"/>
        </w:rPr>
        <w:t>Ná</w:t>
      </w:r>
      <w:r w:rsidRPr="00EC4A04">
        <w:rPr>
          <w:rFonts w:ascii="Times New Roman" w:eastAsia="MS Mincho" w:hAnsi="Times New Roman" w:hint="default"/>
          <w:lang w:eastAsia="en-US"/>
        </w:rPr>
        <w:t>vrh na nariadenie</w:t>
      </w:r>
      <w:r w:rsidRPr="00EC4A04">
        <w:rPr>
          <w:rFonts w:ascii="Times New Roman" w:eastAsia="MS Mincho" w:hAnsi="Times New Roman" w:hint="default"/>
          <w:lang w:eastAsia="en-US"/>
        </w:rPr>
        <w:t xml:space="preserve"> neodkladné</w:t>
      </w:r>
      <w:r w:rsidRPr="00EC4A04">
        <w:rPr>
          <w:rFonts w:ascii="Times New Roman" w:eastAsia="MS Mincho" w:hAnsi="Times New Roman" w:hint="default"/>
          <w:lang w:eastAsia="en-US"/>
        </w:rPr>
        <w:t>ho opatrenia doručí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ostatný</w:t>
      </w:r>
      <w:r w:rsidRPr="00EC4A04">
        <w:rPr>
          <w:rFonts w:ascii="Times New Roman" w:eastAsia="MS Mincho" w:hAnsi="Times New Roman" w:hint="default"/>
          <w:lang w:eastAsia="en-US"/>
        </w:rPr>
        <w:t>m straná</w:t>
      </w:r>
      <w:r w:rsidRPr="00EC4A04">
        <w:rPr>
          <w:rFonts w:ascii="Times New Roman" w:eastAsia="MS Mincho" w:hAnsi="Times New Roman" w:hint="default"/>
          <w:lang w:eastAsia="en-US"/>
        </w:rPr>
        <w:t>m až</w:t>
      </w:r>
      <w:r w:rsidRPr="00EC4A04">
        <w:rPr>
          <w:rFonts w:ascii="Times New Roman" w:eastAsia="MS Mincho" w:hAnsi="Times New Roman" w:hint="default"/>
          <w:lang w:eastAsia="en-US"/>
        </w:rPr>
        <w:t xml:space="preserve"> spolu s </w:t>
      </w:r>
      <w:r w:rsidRPr="00EC4A04">
        <w:rPr>
          <w:rFonts w:ascii="Times New Roman" w:eastAsia="MS Mincho" w:hAnsi="Times New Roman" w:hint="default"/>
          <w:lang w:eastAsia="en-US"/>
        </w:rPr>
        <w:t>uznesení</w:t>
      </w:r>
      <w:r w:rsidRPr="00EC4A04">
        <w:rPr>
          <w:rFonts w:ascii="Times New Roman" w:eastAsia="MS Mincho" w:hAnsi="Times New Roman" w:hint="default"/>
          <w:lang w:eastAsia="en-US"/>
        </w:rPr>
        <w:t>m, ktorý</w:t>
      </w:r>
      <w:r w:rsidRPr="00EC4A04">
        <w:rPr>
          <w:rFonts w:ascii="Times New Roman" w:eastAsia="MS Mincho" w:hAnsi="Times New Roman" w:hint="default"/>
          <w:lang w:eastAsia="en-US"/>
        </w:rPr>
        <w:t>m bolo neodkladné</w:t>
      </w:r>
      <w:r w:rsidRPr="00EC4A04">
        <w:rPr>
          <w:rFonts w:ascii="Times New Roman" w:eastAsia="MS Mincho" w:hAnsi="Times New Roman" w:hint="default"/>
          <w:lang w:eastAsia="en-US"/>
        </w:rPr>
        <w:t xml:space="preserve"> opatrenie nariadené</w:t>
      </w:r>
      <w:r w:rsidRPr="00EC4A04">
        <w:rPr>
          <w:rFonts w:ascii="Times New Roman" w:eastAsia="MS Mincho" w:hAnsi="Times New Roman" w:hint="default"/>
          <w:lang w:eastAsia="en-US"/>
        </w:rPr>
        <w:t>. Ak bol ná</w:t>
      </w:r>
      <w:r w:rsidRPr="00EC4A04">
        <w:rPr>
          <w:rFonts w:ascii="Times New Roman" w:eastAsia="MS Mincho" w:hAnsi="Times New Roman" w:hint="default"/>
          <w:lang w:eastAsia="en-US"/>
        </w:rPr>
        <w:t>vrh na jeho nariadenie odmietnutý</w:t>
      </w:r>
      <w:r w:rsidRPr="00EC4A04">
        <w:rPr>
          <w:rFonts w:ascii="Times New Roman" w:eastAsia="MS Mincho" w:hAnsi="Times New Roman" w:hint="default"/>
          <w:lang w:eastAsia="en-US"/>
        </w:rPr>
        <w:t xml:space="preserve"> alebo zamietnutý</w:t>
      </w:r>
      <w:r w:rsidRPr="00EC4A04">
        <w:rPr>
          <w:rFonts w:ascii="Times New Roman" w:eastAsia="MS Mincho" w:hAnsi="Times New Roman" w:hint="default"/>
          <w:lang w:eastAsia="en-US"/>
        </w:rPr>
        <w:t>, uznesenie o </w:t>
      </w:r>
      <w:r w:rsidRPr="00EC4A04">
        <w:rPr>
          <w:rFonts w:ascii="Times New Roman" w:eastAsia="MS Mincho" w:hAnsi="Times New Roman" w:hint="default"/>
          <w:lang w:eastAsia="en-US"/>
        </w:rPr>
        <w:t>jeho odmietnutí</w:t>
      </w:r>
      <w:r w:rsidRPr="00EC4A04">
        <w:rPr>
          <w:rFonts w:ascii="Times New Roman" w:eastAsia="MS Mincho" w:hAnsi="Times New Roman" w:hint="default"/>
          <w:lang w:eastAsia="en-US"/>
        </w:rPr>
        <w:t xml:space="preserve"> alebo zamietnutí</w:t>
      </w:r>
      <w:r w:rsidRPr="00EC4A04">
        <w:rPr>
          <w:rFonts w:ascii="Times New Roman" w:eastAsia="MS Mincho" w:hAnsi="Times New Roman" w:hint="default"/>
          <w:lang w:eastAsia="en-US"/>
        </w:rPr>
        <w:t>, ani prí</w:t>
      </w:r>
      <w:r w:rsidRPr="00EC4A04">
        <w:rPr>
          <w:rFonts w:ascii="Times New Roman" w:eastAsia="MS Mincho" w:hAnsi="Times New Roman" w:hint="default"/>
          <w:lang w:eastAsia="en-US"/>
        </w:rPr>
        <w:t>padné</w:t>
      </w:r>
      <w:r w:rsidRPr="00EC4A04">
        <w:rPr>
          <w:rFonts w:ascii="Times New Roman" w:eastAsia="MS Mincho" w:hAnsi="Times New Roman" w:hint="default"/>
          <w:lang w:eastAsia="en-US"/>
        </w:rPr>
        <w:t xml:space="preserve"> odvolanie navrhov</w:t>
      </w:r>
      <w:r w:rsidRPr="00EC4A04">
        <w:rPr>
          <w:rFonts w:ascii="Times New Roman" w:eastAsia="MS Mincho" w:hAnsi="Times New Roman" w:hint="default"/>
          <w:lang w:eastAsia="en-US"/>
        </w:rPr>
        <w:t>a</w:t>
      </w:r>
      <w:r w:rsidRPr="00EC4A04">
        <w:rPr>
          <w:rFonts w:ascii="Times New Roman" w:eastAsia="MS Mincho" w:hAnsi="Times New Roman" w:hint="default"/>
          <w:lang w:eastAsia="en-US"/>
        </w:rPr>
        <w:t>teľ</w:t>
      </w:r>
      <w:r w:rsidRPr="00EC4A04">
        <w:rPr>
          <w:rFonts w:ascii="Times New Roman" w:eastAsia="MS Mincho" w:hAnsi="Times New Roman" w:hint="default"/>
          <w:lang w:eastAsia="en-US"/>
        </w:rPr>
        <w:t>a sú</w:t>
      </w:r>
      <w:r w:rsidRPr="00EC4A04">
        <w:rPr>
          <w:rFonts w:ascii="Times New Roman" w:eastAsia="MS Mincho" w:hAnsi="Times New Roman" w:hint="default"/>
          <w:lang w:eastAsia="en-US"/>
        </w:rPr>
        <w:t>d ostatný</w:t>
      </w:r>
      <w:r w:rsidRPr="00EC4A04">
        <w:rPr>
          <w:rFonts w:ascii="Times New Roman" w:eastAsia="MS Mincho" w:hAnsi="Times New Roman" w:hint="default"/>
          <w:lang w:eastAsia="en-US"/>
        </w:rPr>
        <w:t>m straná</w:t>
      </w:r>
      <w:r w:rsidRPr="00EC4A04">
        <w:rPr>
          <w:rFonts w:ascii="Times New Roman" w:eastAsia="MS Mincho" w:hAnsi="Times New Roman" w:hint="default"/>
          <w:lang w:eastAsia="en-US"/>
        </w:rPr>
        <w:t>m nedoruč</w:t>
      </w:r>
      <w:r w:rsidRPr="00EC4A04">
        <w:rPr>
          <w:rFonts w:ascii="Times New Roman" w:eastAsia="MS Mincho" w:hAnsi="Times New Roman" w:hint="default"/>
          <w:lang w:eastAsia="en-US"/>
        </w:rPr>
        <w:t>uje; uznesenie odvolacieho sú</w:t>
      </w:r>
      <w:r w:rsidRPr="00EC4A04">
        <w:rPr>
          <w:rFonts w:ascii="Times New Roman" w:eastAsia="MS Mincho" w:hAnsi="Times New Roman" w:hint="default"/>
          <w:lang w:eastAsia="en-US"/>
        </w:rPr>
        <w:t>du im doručí</w:t>
      </w:r>
      <w:r w:rsidRPr="00EC4A04">
        <w:rPr>
          <w:rFonts w:ascii="Times New Roman" w:eastAsia="MS Mincho" w:hAnsi="Times New Roman" w:hint="default"/>
          <w:lang w:eastAsia="en-US"/>
        </w:rPr>
        <w:t>, len ak ní</w:t>
      </w:r>
      <w:r w:rsidRPr="00EC4A04">
        <w:rPr>
          <w:rFonts w:ascii="Times New Roman" w:eastAsia="MS Mincho" w:hAnsi="Times New Roman" w:hint="default"/>
          <w:lang w:eastAsia="en-US"/>
        </w:rPr>
        <w:t>m bolo neodkladné</w:t>
      </w:r>
      <w:r w:rsidRPr="00EC4A04">
        <w:rPr>
          <w:rFonts w:ascii="Times New Roman" w:eastAsia="MS Mincho" w:hAnsi="Times New Roman" w:hint="default"/>
          <w:lang w:eastAsia="en-US"/>
        </w:rPr>
        <w:t xml:space="preserve"> opatrenie nariadené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</w:p>
    <w:p w:rsidR="007D0D56" w:rsidRPr="00EC4A04" w:rsidP="007D0D56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7D0D56">
        <w:rPr>
          <w:rFonts w:ascii="Times New Roman" w:eastAsia="MS Mincho" w:hAnsi="Times New Roman"/>
          <w:lang w:eastAsia="en-US"/>
        </w:rPr>
        <w:t xml:space="preserve">(2) </w:t>
      </w:r>
      <w:r w:rsidRPr="00EC4A04" w:rsidR="00F975CD">
        <w:rPr>
          <w:rFonts w:ascii="Times New Roman" w:eastAsia="MS Mincho" w:hAnsi="Times New Roman"/>
          <w:lang w:eastAsia="en-US"/>
        </w:rPr>
        <w:t>Uznesen</w:t>
      </w:r>
      <w:r w:rsidRPr="00EC4A04">
        <w:rPr>
          <w:rFonts w:ascii="Times New Roman" w:eastAsia="MS Mincho" w:hAnsi="Times New Roman" w:hint="default"/>
          <w:lang w:eastAsia="en-US"/>
        </w:rPr>
        <w:t>ie o neodkladnom opatrení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odoš</w:t>
      </w:r>
      <w:r w:rsidRPr="00EC4A04">
        <w:rPr>
          <w:rFonts w:ascii="Times New Roman" w:eastAsia="MS Mincho" w:hAnsi="Times New Roman" w:hint="default"/>
          <w:lang w:eastAsia="en-US"/>
        </w:rPr>
        <w:t>le najneskô</w:t>
      </w:r>
      <w:r w:rsidRPr="00EC4A04">
        <w:rPr>
          <w:rFonts w:ascii="Times New Roman" w:eastAsia="MS Mincho" w:hAnsi="Times New Roman" w:hint="default"/>
          <w:lang w:eastAsia="en-US"/>
        </w:rPr>
        <w:t>r do troch dní</w:t>
      </w:r>
      <w:r w:rsidRPr="00EC4A04">
        <w:rPr>
          <w:rFonts w:ascii="Times New Roman" w:eastAsia="MS Mincho" w:hAnsi="Times New Roman" w:hint="default"/>
          <w:lang w:eastAsia="en-US"/>
        </w:rPr>
        <w:t xml:space="preserve"> od jeho vyhotovenia.</w:t>
      </w:r>
      <w:r w:rsidRPr="00EC4A04" w:rsidR="00DF05E5">
        <w:rPr>
          <w:rFonts w:ascii="Times New Roman" w:eastAsia="MS Mincho" w:hAnsi="Times New Roman"/>
          <w:lang w:eastAsia="en-US"/>
        </w:rPr>
        <w:t xml:space="preserve"> </w:t>
      </w:r>
    </w:p>
    <w:p w:rsidR="007D0D56" w:rsidRPr="00EC4A04" w:rsidP="007D0D56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57D82" w:rsidRPr="00EC4A04" w:rsidP="00CD44B5">
      <w:pPr>
        <w:tabs>
          <w:tab w:val="left" w:pos="0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CD44B5">
        <w:rPr>
          <w:rFonts w:ascii="Times New Roman" w:eastAsia="MS Mincho" w:hAnsi="Times New Roman"/>
          <w:lang w:eastAsia="en-US"/>
        </w:rPr>
        <w:t xml:space="preserve">(3) </w:t>
      </w:r>
      <w:r w:rsidRPr="00EC4A04">
        <w:rPr>
          <w:rFonts w:ascii="Times New Roman" w:eastAsia="MS Mincho" w:hAnsi="Times New Roman"/>
          <w:lang w:eastAsia="en-US"/>
        </w:rPr>
        <w:t xml:space="preserve">Ak je </w:t>
      </w:r>
      <w:r w:rsidRPr="00EC4A04" w:rsidR="00F975CD">
        <w:rPr>
          <w:rFonts w:ascii="Times New Roman" w:eastAsia="MS Mincho" w:hAnsi="Times New Roman"/>
          <w:lang w:eastAsia="en-US"/>
        </w:rPr>
        <w:t>uznesen</w:t>
      </w:r>
      <w:r w:rsidRPr="00EC4A04">
        <w:rPr>
          <w:rFonts w:ascii="Times New Roman" w:eastAsia="MS Mincho" w:hAnsi="Times New Roman" w:hint="default"/>
          <w:lang w:eastAsia="en-US"/>
        </w:rPr>
        <w:t>ie, ktorý</w:t>
      </w:r>
      <w:r w:rsidRPr="00EC4A04">
        <w:rPr>
          <w:rFonts w:ascii="Times New Roman" w:eastAsia="MS Mincho" w:hAnsi="Times New Roman" w:hint="default"/>
          <w:lang w:eastAsia="en-US"/>
        </w:rPr>
        <w:t>m bolo nariadené</w:t>
      </w:r>
      <w:r w:rsidRPr="00EC4A04">
        <w:rPr>
          <w:rFonts w:ascii="Times New Roman" w:eastAsia="MS Mincho" w:hAnsi="Times New Roman" w:hint="default"/>
          <w:lang w:eastAsia="en-US"/>
        </w:rPr>
        <w:t xml:space="preserve"> neodkladné</w:t>
      </w:r>
      <w:r w:rsidRPr="00EC4A04">
        <w:rPr>
          <w:rFonts w:ascii="Times New Roman" w:eastAsia="MS Mincho" w:hAnsi="Times New Roman" w:hint="default"/>
          <w:lang w:eastAsia="en-US"/>
        </w:rPr>
        <w:t xml:space="preserve"> opatrenie, podkladom pre zá</w:t>
      </w:r>
      <w:r w:rsidRPr="00EC4A04">
        <w:rPr>
          <w:rFonts w:ascii="Times New Roman" w:eastAsia="MS Mincho" w:hAnsi="Times New Roman" w:hint="default"/>
          <w:lang w:eastAsia="en-US"/>
        </w:rPr>
        <w:t>pis do osobitné</w:t>
      </w:r>
      <w:r w:rsidRPr="00EC4A04">
        <w:rPr>
          <w:rFonts w:ascii="Times New Roman" w:eastAsia="MS Mincho" w:hAnsi="Times New Roman" w:hint="default"/>
          <w:lang w:eastAsia="en-US"/>
        </w:rPr>
        <w:t>ho registra, je sú</w:t>
      </w:r>
      <w:r w:rsidRPr="00EC4A04">
        <w:rPr>
          <w:rFonts w:ascii="Times New Roman" w:eastAsia="MS Mincho" w:hAnsi="Times New Roman" w:hint="default"/>
          <w:lang w:eastAsia="en-US"/>
        </w:rPr>
        <w:t>d povinný</w:t>
      </w:r>
      <w:r w:rsidRPr="00EC4A04">
        <w:rPr>
          <w:rFonts w:ascii="Times New Roman" w:eastAsia="MS Mincho" w:hAnsi="Times New Roman" w:hint="default"/>
          <w:lang w:eastAsia="en-US"/>
        </w:rPr>
        <w:t xml:space="preserve"> odoslať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F975CD">
        <w:rPr>
          <w:rFonts w:ascii="Times New Roman" w:eastAsia="MS Mincho" w:hAnsi="Times New Roman"/>
          <w:lang w:eastAsia="en-US"/>
        </w:rPr>
        <w:t>uznesen</w:t>
      </w:r>
      <w:r w:rsidRPr="00EC4A04">
        <w:rPr>
          <w:rFonts w:ascii="Times New Roman" w:eastAsia="MS Mincho" w:hAnsi="Times New Roman"/>
          <w:lang w:eastAsia="en-US"/>
        </w:rPr>
        <w:t>i</w:t>
      </w:r>
      <w:r w:rsidRPr="00EC4A04" w:rsidR="00AC0870">
        <w:rPr>
          <w:rFonts w:ascii="Times New Roman" w:eastAsia="MS Mincho" w:hAnsi="Times New Roman"/>
          <w:lang w:eastAsia="en-US"/>
        </w:rPr>
        <w:t>e</w:t>
      </w:r>
      <w:r w:rsidRPr="00EC4A04">
        <w:rPr>
          <w:rFonts w:ascii="Times New Roman" w:eastAsia="MS Mincho" w:hAnsi="Times New Roman"/>
          <w:lang w:eastAsia="en-US"/>
        </w:rPr>
        <w:t xml:space="preserve"> v </w:t>
      </w:r>
      <w:r w:rsidRPr="00EC4A04">
        <w:rPr>
          <w:rFonts w:ascii="Times New Roman" w:eastAsia="MS Mincho" w:hAnsi="Times New Roman" w:hint="default"/>
          <w:lang w:eastAsia="en-US"/>
        </w:rPr>
        <w:t>lehote podľ</w:t>
      </w:r>
      <w:r w:rsidRPr="00EC4A04">
        <w:rPr>
          <w:rFonts w:ascii="Times New Roman" w:eastAsia="MS Mincho" w:hAnsi="Times New Roman" w:hint="default"/>
          <w:lang w:eastAsia="en-US"/>
        </w:rPr>
        <w:t>a odseku 2 aj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>mu orgá</w:t>
      </w:r>
      <w:r w:rsidRPr="00EC4A04">
        <w:rPr>
          <w:rFonts w:ascii="Times New Roman" w:eastAsia="MS Mincho" w:hAnsi="Times New Roman" w:hint="default"/>
          <w:lang w:eastAsia="en-US"/>
        </w:rPr>
        <w:t>nu, ktorý</w:t>
      </w:r>
      <w:r w:rsidRPr="00EC4A04">
        <w:rPr>
          <w:rFonts w:ascii="Times New Roman" w:eastAsia="MS Mincho" w:hAnsi="Times New Roman" w:hint="default"/>
          <w:lang w:eastAsia="en-US"/>
        </w:rPr>
        <w:t xml:space="preserve"> osobitný</w:t>
      </w:r>
      <w:r w:rsidRPr="00EC4A04">
        <w:rPr>
          <w:rFonts w:ascii="Times New Roman" w:eastAsia="MS Mincho" w:hAnsi="Times New Roman" w:hint="default"/>
          <w:lang w:eastAsia="en-US"/>
        </w:rPr>
        <w:t xml:space="preserve"> register vedie.</w:t>
      </w:r>
    </w:p>
    <w:p w:rsidR="00AF1C6D" w:rsidRPr="00EC4A04" w:rsidP="00EC3691">
      <w:pPr>
        <w:pStyle w:val="Odsekzoznamu1"/>
        <w:tabs>
          <w:tab w:val="left" w:pos="993"/>
        </w:tabs>
        <w:bidi w:val="0"/>
        <w:ind w:left="0" w:firstLine="709"/>
        <w:contextualSpacing w:val="0"/>
        <w:jc w:val="both"/>
        <w:rPr>
          <w:rFonts w:ascii="Times New Roman" w:hAnsi="Times New Roman"/>
          <w:b/>
          <w:lang w:val="sk-SK"/>
        </w:rPr>
      </w:pPr>
    </w:p>
    <w:p w:rsidR="007D0D56" w:rsidRPr="00EC4A04" w:rsidP="007D0D56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/>
          <w:lang w:val="sk-SK"/>
        </w:rPr>
      </w:pPr>
      <w:r w:rsidRPr="00EC4A04" w:rsidR="004D2B24">
        <w:rPr>
          <w:rFonts w:ascii="Times New Roman" w:hAnsi="Times New Roman" w:hint="default"/>
          <w:lang w:val="sk-SK"/>
        </w:rPr>
        <w:t>§</w:t>
      </w:r>
      <w:r w:rsidRPr="00EC4A04" w:rsidR="004D2B24">
        <w:rPr>
          <w:rFonts w:ascii="Times New Roman" w:hAnsi="Times New Roman" w:hint="default"/>
          <w:lang w:val="sk-SK"/>
        </w:rPr>
        <w:t xml:space="preserve"> 325</w:t>
      </w:r>
    </w:p>
    <w:p w:rsidR="007D0D56" w:rsidRPr="00EC4A04" w:rsidP="007D0D56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 w:hint="default"/>
          <w:lang w:val="sk-SK"/>
        </w:rPr>
      </w:pPr>
      <w:r w:rsidRPr="00EC4A04">
        <w:rPr>
          <w:rFonts w:ascii="Times New Roman" w:hAnsi="Times New Roman" w:hint="default"/>
          <w:lang w:val="sk-SK"/>
        </w:rPr>
        <w:t>Vykonateľ</w:t>
      </w:r>
      <w:r w:rsidRPr="00EC4A04">
        <w:rPr>
          <w:rFonts w:ascii="Times New Roman" w:hAnsi="Times New Roman" w:hint="default"/>
          <w:lang w:val="sk-SK"/>
        </w:rPr>
        <w:t>nosť</w:t>
      </w:r>
      <w:r w:rsidRPr="00EC4A04">
        <w:rPr>
          <w:rFonts w:ascii="Times New Roman" w:hAnsi="Times New Roman" w:hint="default"/>
          <w:lang w:val="sk-SK"/>
        </w:rPr>
        <w:t xml:space="preserve"> neodkladné</w:t>
      </w:r>
      <w:r w:rsidRPr="00EC4A04">
        <w:rPr>
          <w:rFonts w:ascii="Times New Roman" w:hAnsi="Times New Roman" w:hint="default"/>
          <w:lang w:val="sk-SK"/>
        </w:rPr>
        <w:t>ho opatrenia</w:t>
      </w:r>
    </w:p>
    <w:p w:rsidR="00AF1C6D" w:rsidRPr="00EC4A04" w:rsidP="007D0D56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/>
          <w:lang w:val="sk-SK"/>
        </w:rPr>
      </w:pPr>
    </w:p>
    <w:p w:rsidR="00AF1C6D" w:rsidRPr="00EC4A04" w:rsidP="00F975CD">
      <w:pPr>
        <w:numPr>
          <w:numId w:val="180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="00C67866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Neodkladné</w:t>
      </w:r>
      <w:r w:rsidRPr="00EC4A04">
        <w:rPr>
          <w:rFonts w:ascii="Times New Roman" w:eastAsia="MS Mincho" w:hAnsi="Times New Roman" w:hint="default"/>
          <w:lang w:eastAsia="en-US"/>
        </w:rPr>
        <w:t xml:space="preserve"> o</w:t>
      </w:r>
      <w:r w:rsidRPr="00EC4A04">
        <w:rPr>
          <w:rFonts w:ascii="Times New Roman" w:eastAsia="MS Mincho" w:hAnsi="Times New Roman" w:hint="default"/>
          <w:lang w:eastAsia="en-US"/>
        </w:rPr>
        <w:t>patrenie je vykonateľ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 xml:space="preserve"> doruč</w:t>
      </w:r>
      <w:r w:rsidRPr="00EC4A04">
        <w:rPr>
          <w:rFonts w:ascii="Times New Roman" w:eastAsia="MS Mincho" w:hAnsi="Times New Roman" w:hint="default"/>
          <w:lang w:eastAsia="en-US"/>
        </w:rPr>
        <w:t>ení</w:t>
      </w:r>
      <w:r w:rsidRPr="00EC4A04">
        <w:rPr>
          <w:rFonts w:ascii="Times New Roman" w:eastAsia="MS Mincho" w:hAnsi="Times New Roman" w:hint="default"/>
          <w:lang w:eastAsia="en-US"/>
        </w:rPr>
        <w:t xml:space="preserve">m, ak </w:t>
      </w:r>
      <w:r w:rsidRPr="00EC4A04" w:rsidR="00D23A07">
        <w:rPr>
          <w:rFonts w:ascii="Times New Roman" w:eastAsia="MS Mincho" w:hAnsi="Times New Roman" w:hint="default"/>
          <w:lang w:eastAsia="en-US"/>
        </w:rPr>
        <w:t>osobitný</w:t>
      </w:r>
      <w:r w:rsidRPr="00EC4A04" w:rsidR="00D23A07">
        <w:rPr>
          <w:rFonts w:ascii="Times New Roman" w:eastAsia="MS Mincho" w:hAnsi="Times New Roman" w:hint="default"/>
          <w:lang w:eastAsia="en-US"/>
        </w:rPr>
        <w:t xml:space="preserve"> predpis </w:t>
      </w:r>
      <w:r w:rsidRPr="00EC4A04">
        <w:rPr>
          <w:rFonts w:ascii="Times New Roman" w:eastAsia="MS Mincho" w:hAnsi="Times New Roman"/>
          <w:lang w:eastAsia="en-US"/>
        </w:rPr>
        <w:t>neustanovuje inak.</w:t>
      </w:r>
    </w:p>
    <w:p w:rsidR="00E03266" w:rsidRPr="00EC4A04" w:rsidP="00CD44B5">
      <w:pPr>
        <w:tabs>
          <w:tab w:val="left" w:pos="851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D23A07" w:rsidRPr="00EC4A04" w:rsidP="00CD44B5">
      <w:pPr>
        <w:tabs>
          <w:tab w:val="left" w:pos="851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(2) Neodkladné</w:t>
      </w:r>
      <w:r w:rsidRPr="00EC4A04">
        <w:rPr>
          <w:rFonts w:ascii="Times New Roman" w:eastAsia="MS Mincho" w:hAnsi="Times New Roman" w:hint="default"/>
          <w:lang w:eastAsia="en-US"/>
        </w:rPr>
        <w:t xml:space="preserve"> opatrenie podľ</w:t>
      </w:r>
      <w:r w:rsidRPr="00EC4A04">
        <w:rPr>
          <w:rFonts w:ascii="Times New Roman" w:eastAsia="MS Mincho" w:hAnsi="Times New Roman" w:hint="default"/>
          <w:lang w:eastAsia="en-US"/>
        </w:rPr>
        <w:t>a §</w:t>
      </w:r>
      <w:r w:rsidRPr="00EC4A04">
        <w:rPr>
          <w:rFonts w:ascii="Times New Roman" w:eastAsia="MS Mincho" w:hAnsi="Times New Roman" w:hint="default"/>
          <w:lang w:eastAsia="en-US"/>
        </w:rPr>
        <w:t xml:space="preserve"> 31</w:t>
      </w:r>
      <w:r w:rsidRPr="00EC4A04" w:rsidR="00CF232C">
        <w:rPr>
          <w:rFonts w:ascii="Times New Roman" w:eastAsia="MS Mincho" w:hAnsi="Times New Roman"/>
          <w:lang w:eastAsia="en-US"/>
        </w:rPr>
        <w:t>8</w:t>
      </w:r>
      <w:r w:rsidRPr="00EC4A04">
        <w:rPr>
          <w:rFonts w:ascii="Times New Roman" w:eastAsia="MS Mincho" w:hAnsi="Times New Roman" w:hint="default"/>
          <w:lang w:eastAsia="en-US"/>
        </w:rPr>
        <w:t xml:space="preserve"> ods. 2 pí</w:t>
      </w:r>
      <w:r w:rsidRPr="00EC4A04">
        <w:rPr>
          <w:rFonts w:ascii="Times New Roman" w:eastAsia="MS Mincho" w:hAnsi="Times New Roman" w:hint="default"/>
          <w:lang w:eastAsia="en-US"/>
        </w:rPr>
        <w:t>sm. e) je vykonateľ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 xml:space="preserve"> jeho vyhlá</w:t>
      </w:r>
      <w:r w:rsidRPr="00EC4A04">
        <w:rPr>
          <w:rFonts w:ascii="Times New Roman" w:eastAsia="MS Mincho" w:hAnsi="Times New Roman" w:hint="default"/>
          <w:lang w:eastAsia="en-US"/>
        </w:rPr>
        <w:t>sení</w:t>
      </w:r>
      <w:r w:rsidRPr="00EC4A04">
        <w:rPr>
          <w:rFonts w:ascii="Times New Roman" w:eastAsia="MS Mincho" w:hAnsi="Times New Roman" w:hint="default"/>
          <w:lang w:eastAsia="en-US"/>
        </w:rPr>
        <w:t xml:space="preserve">m; </w:t>
      </w:r>
    </w:p>
    <w:p w:rsidR="00D23A07" w:rsidRPr="00EC4A04" w:rsidP="00F975CD">
      <w:pPr>
        <w:tabs>
          <w:tab w:val="left" w:pos="0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ak sa nevyhlasuje, je vykonateľ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>, len č</w:t>
      </w:r>
      <w:r w:rsidRPr="00EC4A04">
        <w:rPr>
          <w:rFonts w:ascii="Times New Roman" w:eastAsia="MS Mincho" w:hAnsi="Times New Roman" w:hint="default"/>
          <w:lang w:eastAsia="en-US"/>
        </w:rPr>
        <w:t>o bolo vyhotovené.</w:t>
      </w:r>
    </w:p>
    <w:p w:rsidR="00AF1C6D" w:rsidRPr="00EC4A04" w:rsidP="00EC3691">
      <w:pPr>
        <w:pStyle w:val="Odsekzoznamu1"/>
        <w:tabs>
          <w:tab w:val="left" w:pos="993"/>
        </w:tabs>
        <w:bidi w:val="0"/>
        <w:ind w:left="0" w:firstLine="709"/>
        <w:contextualSpacing w:val="0"/>
        <w:jc w:val="both"/>
        <w:rPr>
          <w:rFonts w:ascii="Times New Roman" w:hAnsi="Times New Roman"/>
          <w:b/>
          <w:lang w:val="sk-SK"/>
        </w:rPr>
      </w:pPr>
    </w:p>
    <w:p w:rsidR="00AF1C6D" w:rsidRPr="00EC4A04" w:rsidP="007D0D56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 w:hint="default"/>
          <w:spacing w:val="30"/>
          <w:lang w:val="sk-SK"/>
        </w:rPr>
      </w:pPr>
      <w:r w:rsidR="000338CB">
        <w:rPr>
          <w:rFonts w:ascii="Times New Roman" w:hAnsi="Times New Roman"/>
          <w:spacing w:val="30"/>
          <w:lang w:val="sk-SK"/>
        </w:rPr>
        <w:br w:type="page"/>
      </w:r>
      <w:r w:rsidRPr="00EC4A04">
        <w:rPr>
          <w:rFonts w:ascii="Times New Roman" w:hAnsi="Times New Roman" w:hint="default"/>
          <w:spacing w:val="30"/>
          <w:lang w:val="sk-SK"/>
        </w:rPr>
        <w:t>Zá</w:t>
      </w:r>
      <w:r w:rsidRPr="00EC4A04">
        <w:rPr>
          <w:rFonts w:ascii="Times New Roman" w:hAnsi="Times New Roman" w:hint="default"/>
          <w:spacing w:val="30"/>
          <w:lang w:val="sk-SK"/>
        </w:rPr>
        <w:t>nik a zruš</w:t>
      </w:r>
      <w:r w:rsidRPr="00EC4A04">
        <w:rPr>
          <w:rFonts w:ascii="Times New Roman" w:hAnsi="Times New Roman" w:hint="default"/>
          <w:spacing w:val="30"/>
          <w:lang w:val="sk-SK"/>
        </w:rPr>
        <w:t>enie neodkladné</w:t>
      </w:r>
      <w:r w:rsidRPr="00EC4A04">
        <w:rPr>
          <w:rFonts w:ascii="Times New Roman" w:hAnsi="Times New Roman" w:hint="default"/>
          <w:spacing w:val="30"/>
          <w:lang w:val="sk-SK"/>
        </w:rPr>
        <w:t>ho opatrenia</w:t>
      </w:r>
    </w:p>
    <w:p w:rsidR="007D0D56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326</w:t>
      </w:r>
    </w:p>
    <w:p w:rsidR="003C54A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3C54A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/>
        </w:rPr>
      </w:pPr>
      <w:r w:rsidRPr="00EC4A04" w:rsidR="00AF1C6D">
        <w:rPr>
          <w:rFonts w:ascii="Times New Roman" w:eastAsia="MS Mincho" w:hAnsi="Times New Roman" w:hint="default"/>
        </w:rPr>
        <w:t>Neodkladné</w:t>
      </w:r>
      <w:r w:rsidRPr="00EC4A04" w:rsidR="00AF1C6D">
        <w:rPr>
          <w:rFonts w:ascii="Times New Roman" w:eastAsia="MS Mincho" w:hAnsi="Times New Roman" w:hint="default"/>
        </w:rPr>
        <w:t xml:space="preserve"> opatrenie zanikne, ak uplynul č</w:t>
      </w:r>
      <w:r w:rsidRPr="00EC4A04" w:rsidR="00AF1C6D">
        <w:rPr>
          <w:rFonts w:ascii="Times New Roman" w:eastAsia="MS Mincho" w:hAnsi="Times New Roman" w:hint="default"/>
        </w:rPr>
        <w:t>as, na ktorý</w:t>
      </w:r>
      <w:r w:rsidRPr="00EC4A04" w:rsidR="00AF1C6D">
        <w:rPr>
          <w:rFonts w:ascii="Times New Roman" w:eastAsia="MS Mincho" w:hAnsi="Times New Roman" w:hint="default"/>
        </w:rPr>
        <w:t xml:space="preserve"> bolo nariadené</w:t>
      </w:r>
      <w:r w:rsidRPr="00EC4A04" w:rsidR="00AF1C6D">
        <w:rPr>
          <w:rFonts w:ascii="Times New Roman" w:eastAsia="MS Mincho" w:hAnsi="Times New Roman" w:hint="default"/>
        </w:rPr>
        <w:t xml:space="preserve">. </w:t>
      </w: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ab/>
      </w: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327</w:t>
      </w:r>
    </w:p>
    <w:p w:rsidR="003C54A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na ná</w:t>
      </w:r>
      <w:r w:rsidRPr="00EC4A04">
        <w:rPr>
          <w:rFonts w:ascii="Times New Roman" w:eastAsia="MS Mincho" w:hAnsi="Times New Roman" w:hint="default"/>
        </w:rPr>
        <w:t>vrh neodkladné</w:t>
      </w:r>
      <w:r w:rsidRPr="00EC4A04">
        <w:rPr>
          <w:rFonts w:ascii="Times New Roman" w:eastAsia="MS Mincho" w:hAnsi="Times New Roman" w:hint="default"/>
        </w:rPr>
        <w:t xml:space="preserve"> opatrenie zruší</w:t>
      </w:r>
      <w:r w:rsidRPr="00EC4A04">
        <w:rPr>
          <w:rFonts w:ascii="Times New Roman" w:eastAsia="MS Mincho" w:hAnsi="Times New Roman" w:hint="default"/>
        </w:rPr>
        <w:t>, ak pominú</w:t>
      </w:r>
      <w:r w:rsidRPr="00EC4A04">
        <w:rPr>
          <w:rFonts w:ascii="Times New Roman" w:eastAsia="MS Mincho" w:hAnsi="Times New Roman" w:hint="default"/>
        </w:rPr>
        <w:t xml:space="preserve"> dô</w:t>
      </w:r>
      <w:r w:rsidRPr="00EC4A04">
        <w:rPr>
          <w:rFonts w:ascii="Times New Roman" w:eastAsia="MS Mincho" w:hAnsi="Times New Roman" w:hint="default"/>
        </w:rPr>
        <w:t>vody, pre ktoré</w:t>
      </w:r>
      <w:r w:rsidRPr="00EC4A04">
        <w:rPr>
          <w:rFonts w:ascii="Times New Roman" w:eastAsia="MS Mincho" w:hAnsi="Times New Roman" w:hint="default"/>
        </w:rPr>
        <w:t xml:space="preserve"> bolo nariadené</w:t>
      </w:r>
      <w:r w:rsidRPr="00EC4A04">
        <w:rPr>
          <w:rFonts w:ascii="Times New Roman" w:eastAsia="MS Mincho" w:hAnsi="Times New Roman" w:hint="default"/>
        </w:rPr>
        <w:t xml:space="preserve">. </w:t>
      </w:r>
    </w:p>
    <w:p w:rsidR="008C15F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328</w:t>
      </w:r>
    </w:p>
    <w:p w:rsidR="003C54A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 w:rsidR="007D0D56">
        <w:rPr>
          <w:rFonts w:ascii="Times New Roman" w:eastAsia="MS Mincho" w:hAnsi="Times New Roman"/>
        </w:rPr>
        <w:t xml:space="preserve">(1) </w:t>
      </w:r>
      <w:r w:rsidRPr="00EC4A04" w:rsidR="00914E00">
        <w:rPr>
          <w:rFonts w:ascii="Times New Roman" w:eastAsia="MS Mincho" w:hAnsi="Times New Roman" w:hint="default"/>
        </w:rPr>
        <w:t>Neodkladné</w:t>
      </w:r>
      <w:r w:rsidRPr="00EC4A04" w:rsidR="00914E00">
        <w:rPr>
          <w:rFonts w:ascii="Times New Roman" w:eastAsia="MS Mincho" w:hAnsi="Times New Roman" w:hint="default"/>
        </w:rPr>
        <w:t xml:space="preserve"> o</w:t>
      </w:r>
      <w:r w:rsidRPr="00EC4A04">
        <w:rPr>
          <w:rFonts w:ascii="Times New Roman" w:eastAsia="MS Mincho" w:hAnsi="Times New Roman" w:hint="default"/>
        </w:rPr>
        <w:t>patrenie nariadené</w:t>
      </w:r>
      <w:r w:rsidRPr="00EC4A04">
        <w:rPr>
          <w:rFonts w:ascii="Times New Roman" w:eastAsia="MS Mincho" w:hAnsi="Times New Roman" w:hint="default"/>
        </w:rPr>
        <w:t xml:space="preserve"> po zač</w:t>
      </w:r>
      <w:r w:rsidRPr="00EC4A04">
        <w:rPr>
          <w:rFonts w:ascii="Times New Roman" w:eastAsia="MS Mincho" w:hAnsi="Times New Roman" w:hint="default"/>
        </w:rPr>
        <w:t>atí</w:t>
      </w:r>
      <w:r w:rsidRPr="00EC4A04">
        <w:rPr>
          <w:rFonts w:ascii="Times New Roman" w:eastAsia="MS Mincho" w:hAnsi="Times New Roman" w:hint="default"/>
        </w:rPr>
        <w:t xml:space="preserve"> konania vo veci</w:t>
      </w:r>
      <w:r w:rsidRPr="00EC4A04">
        <w:rPr>
          <w:rFonts w:ascii="Times New Roman" w:eastAsia="MS Mincho" w:hAnsi="Times New Roman" w:hint="default"/>
        </w:rPr>
        <w:t xml:space="preserve"> samej sú</w:t>
      </w:r>
      <w:r w:rsidRPr="00EC4A04">
        <w:rPr>
          <w:rFonts w:ascii="Times New Roman" w:eastAsia="MS Mincho" w:hAnsi="Times New Roman" w:hint="default"/>
        </w:rPr>
        <w:t xml:space="preserve">d </w:t>
      </w:r>
      <w:r w:rsidRPr="00EC4A04" w:rsidR="00CF09C4">
        <w:rPr>
          <w:rFonts w:ascii="Times New Roman" w:eastAsia="MS Mincho" w:hAnsi="Times New Roman" w:hint="default"/>
        </w:rPr>
        <w:t>prvej inš</w:t>
      </w:r>
      <w:r w:rsidRPr="00EC4A04" w:rsidR="00CF09C4">
        <w:rPr>
          <w:rFonts w:ascii="Times New Roman" w:eastAsia="MS Mincho" w:hAnsi="Times New Roman" w:hint="default"/>
        </w:rPr>
        <w:t>tancie</w:t>
      </w:r>
      <w:r w:rsidRPr="00EC4A04">
        <w:rPr>
          <w:rFonts w:ascii="Times New Roman" w:eastAsia="MS Mincho" w:hAnsi="Times New Roman" w:hint="default"/>
        </w:rPr>
        <w:t xml:space="preserve"> aj bez ná</w:t>
      </w:r>
      <w:r w:rsidRPr="00EC4A04">
        <w:rPr>
          <w:rFonts w:ascii="Times New Roman" w:eastAsia="MS Mincho" w:hAnsi="Times New Roman" w:hint="default"/>
        </w:rPr>
        <w:t>vrhu zruší</w:t>
      </w:r>
      <w:r w:rsidRPr="00EC4A04">
        <w:rPr>
          <w:rFonts w:ascii="Times New Roman" w:eastAsia="MS Mincho" w:hAnsi="Times New Roman" w:hint="default"/>
        </w:rPr>
        <w:t xml:space="preserve"> rozhodnutí</w:t>
      </w:r>
      <w:r w:rsidRPr="00EC4A04">
        <w:rPr>
          <w:rFonts w:ascii="Times New Roman" w:eastAsia="MS Mincho" w:hAnsi="Times New Roman" w:hint="default"/>
        </w:rPr>
        <w:t>m, ktorý</w:t>
      </w:r>
      <w:r w:rsidRPr="00EC4A04">
        <w:rPr>
          <w:rFonts w:ascii="Times New Roman" w:eastAsia="MS Mincho" w:hAnsi="Times New Roman" w:hint="default"/>
        </w:rPr>
        <w:t>m ž</w:t>
      </w:r>
      <w:r w:rsidRPr="00EC4A04">
        <w:rPr>
          <w:rFonts w:ascii="Times New Roman" w:eastAsia="MS Mincho" w:hAnsi="Times New Roman" w:hint="default"/>
        </w:rPr>
        <w:t>alobu odmieta alebo zamieta alebo ktorý</w:t>
      </w:r>
      <w:r w:rsidRPr="00EC4A04">
        <w:rPr>
          <w:rFonts w:ascii="Times New Roman" w:eastAsia="MS Mincho" w:hAnsi="Times New Roman" w:hint="default"/>
        </w:rPr>
        <w:t xml:space="preserve">m konanie vo veci samej zastavuje. </w:t>
      </w:r>
    </w:p>
    <w:p w:rsidR="007D0D56" w:rsidRPr="00EC4A04" w:rsidP="007D0D56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AF1C6D" w:rsidRPr="00EC4A04" w:rsidP="006575D9">
      <w:pPr>
        <w:numPr>
          <w:numId w:val="142"/>
        </w:numPr>
        <w:tabs>
          <w:tab w:val="left" w:pos="1080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914E00">
        <w:rPr>
          <w:rFonts w:ascii="Times New Roman" w:eastAsia="MS Mincho" w:hAnsi="Times New Roman" w:hint="default"/>
        </w:rPr>
        <w:t>Neodkladné</w:t>
      </w:r>
      <w:r w:rsidRPr="00EC4A04" w:rsidR="00914E00">
        <w:rPr>
          <w:rFonts w:ascii="Times New Roman" w:eastAsia="MS Mincho" w:hAnsi="Times New Roman" w:hint="default"/>
        </w:rPr>
        <w:t xml:space="preserve"> opatrenie </w:t>
      </w:r>
      <w:r w:rsidRPr="00EC4A04">
        <w:rPr>
          <w:rFonts w:ascii="Times New Roman" w:eastAsia="MS Mincho" w:hAnsi="Times New Roman" w:hint="default"/>
        </w:rPr>
        <w:t>nariadené</w:t>
      </w:r>
      <w:r w:rsidRPr="00EC4A04">
        <w:rPr>
          <w:rFonts w:ascii="Times New Roman" w:eastAsia="MS Mincho" w:hAnsi="Times New Roman" w:hint="default"/>
        </w:rPr>
        <w:t xml:space="preserve"> po zač</w:t>
      </w:r>
      <w:r w:rsidRPr="00EC4A04">
        <w:rPr>
          <w:rFonts w:ascii="Times New Roman" w:eastAsia="MS Mincho" w:hAnsi="Times New Roman" w:hint="default"/>
        </w:rPr>
        <w:t>atí</w:t>
      </w:r>
      <w:r w:rsidRPr="00EC4A04">
        <w:rPr>
          <w:rFonts w:ascii="Times New Roman" w:eastAsia="MS Mincho" w:hAnsi="Times New Roman" w:hint="default"/>
        </w:rPr>
        <w:t xml:space="preserve"> konania vo veci samej odvolací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aj bez ná</w:t>
      </w:r>
      <w:r w:rsidRPr="00EC4A04">
        <w:rPr>
          <w:rFonts w:ascii="Times New Roman" w:eastAsia="MS Mincho" w:hAnsi="Times New Roman" w:hint="default"/>
        </w:rPr>
        <w:t>vrhu zruší</w:t>
      </w:r>
      <w:r w:rsidRPr="00EC4A04">
        <w:rPr>
          <w:rFonts w:ascii="Times New Roman" w:eastAsia="MS Mincho" w:hAnsi="Times New Roman" w:hint="default"/>
        </w:rPr>
        <w:t xml:space="preserve"> rozhodnutí</w:t>
      </w:r>
      <w:r w:rsidRPr="00EC4A04">
        <w:rPr>
          <w:rFonts w:ascii="Times New Roman" w:eastAsia="MS Mincho" w:hAnsi="Times New Roman" w:hint="default"/>
        </w:rPr>
        <w:t>m, ktorý</w:t>
      </w:r>
      <w:r w:rsidRPr="00EC4A04">
        <w:rPr>
          <w:rFonts w:ascii="Times New Roman" w:eastAsia="MS Mincho" w:hAnsi="Times New Roman" w:hint="default"/>
        </w:rPr>
        <w:t>m rozhodnutie sú</w:t>
      </w:r>
      <w:r w:rsidRPr="00EC4A04">
        <w:rPr>
          <w:rFonts w:ascii="Times New Roman" w:eastAsia="MS Mincho" w:hAnsi="Times New Roman" w:hint="default"/>
        </w:rPr>
        <w:t xml:space="preserve">du </w:t>
      </w:r>
      <w:r w:rsidRPr="00EC4A04" w:rsidR="00CF09C4">
        <w:rPr>
          <w:rFonts w:ascii="Times New Roman" w:eastAsia="MS Mincho" w:hAnsi="Times New Roman" w:hint="default"/>
        </w:rPr>
        <w:t>prvej inš</w:t>
      </w:r>
      <w:r w:rsidRPr="00EC4A04" w:rsidR="00CF09C4">
        <w:rPr>
          <w:rFonts w:ascii="Times New Roman" w:eastAsia="MS Mincho" w:hAnsi="Times New Roman" w:hint="default"/>
        </w:rPr>
        <w:t>tancie</w:t>
      </w:r>
      <w:r w:rsidRPr="00EC4A04">
        <w:rPr>
          <w:rFonts w:ascii="Times New Roman" w:eastAsia="MS Mincho" w:hAnsi="Times New Roman" w:hint="default"/>
        </w:rPr>
        <w:t xml:space="preserve"> mení</w:t>
      </w:r>
      <w:r w:rsidRPr="00EC4A04">
        <w:rPr>
          <w:rFonts w:ascii="Times New Roman" w:eastAsia="MS Mincho" w:hAnsi="Times New Roman" w:hint="default"/>
        </w:rPr>
        <w:t xml:space="preserve"> tak, ž</w:t>
      </w:r>
      <w:r w:rsidRPr="00EC4A04">
        <w:rPr>
          <w:rFonts w:ascii="Times New Roman" w:eastAsia="MS Mincho" w:hAnsi="Times New Roman" w:hint="default"/>
        </w:rPr>
        <w:t>e ž</w:t>
      </w:r>
      <w:r w:rsidRPr="00EC4A04">
        <w:rPr>
          <w:rFonts w:ascii="Times New Roman" w:eastAsia="MS Mincho" w:hAnsi="Times New Roman" w:hint="default"/>
        </w:rPr>
        <w:t>alobu zamieta</w:t>
      </w:r>
      <w:r w:rsidRPr="00EC4A04" w:rsidR="00064E8F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 w:hint="default"/>
        </w:rPr>
        <w:t xml:space="preserve"> alebo ktorý</w:t>
      </w:r>
      <w:r w:rsidRPr="00EC4A04">
        <w:rPr>
          <w:rFonts w:ascii="Times New Roman" w:eastAsia="MS Mincho" w:hAnsi="Times New Roman" w:hint="default"/>
        </w:rPr>
        <w:t>m konanie vo veci samej zastavuje. To platí</w:t>
      </w:r>
      <w:r w:rsidRPr="00EC4A04">
        <w:rPr>
          <w:rFonts w:ascii="Times New Roman" w:eastAsia="MS Mincho" w:hAnsi="Times New Roman" w:hint="default"/>
        </w:rPr>
        <w:t xml:space="preserve"> primerane aj </w:t>
      </w:r>
      <w:r w:rsidRPr="00EC4A04" w:rsidR="00064E8F">
        <w:rPr>
          <w:rFonts w:ascii="Times New Roman" w:eastAsia="MS Mincho" w:hAnsi="Times New Roman"/>
        </w:rPr>
        <w:t xml:space="preserve">na </w:t>
      </w:r>
      <w:r w:rsidRPr="00EC4A04">
        <w:rPr>
          <w:rFonts w:ascii="Times New Roman" w:eastAsia="MS Mincho" w:hAnsi="Times New Roman"/>
        </w:rPr>
        <w:t xml:space="preserve">dovolacie konanie. </w:t>
      </w:r>
    </w:p>
    <w:p w:rsidR="007D0D56" w:rsidRPr="00EC4A04" w:rsidP="007D0D56">
      <w:pPr>
        <w:tabs>
          <w:tab w:val="left" w:pos="993"/>
        </w:tabs>
        <w:bidi w:val="0"/>
        <w:spacing w:before="0" w:beforeAutospacing="0" w:after="0" w:afterAutospacing="0"/>
        <w:ind w:left="1114"/>
        <w:jc w:val="both"/>
        <w:rPr>
          <w:rFonts w:ascii="Times New Roman" w:eastAsia="MS Mincho" w:hAnsi="Times New Roman"/>
        </w:rPr>
      </w:pP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(3) Sú</w:t>
      </w:r>
      <w:r w:rsidRPr="00EC4A04">
        <w:rPr>
          <w:rFonts w:ascii="Times New Roman" w:eastAsia="MS Mincho" w:hAnsi="Times New Roman" w:hint="default"/>
        </w:rPr>
        <w:t>d v </w:t>
      </w:r>
      <w:r w:rsidRPr="00EC4A04">
        <w:rPr>
          <w:rFonts w:ascii="Times New Roman" w:eastAsia="MS Mincho" w:hAnsi="Times New Roman" w:hint="default"/>
        </w:rPr>
        <w:t>rozhodnutí</w:t>
      </w:r>
      <w:r w:rsidRPr="00EC4A04">
        <w:rPr>
          <w:rFonts w:ascii="Times New Roman" w:eastAsia="MS Mincho" w:hAnsi="Times New Roman" w:hint="default"/>
        </w:rPr>
        <w:t>, ktorý</w:t>
      </w:r>
      <w:r w:rsidRPr="00EC4A04">
        <w:rPr>
          <w:rFonts w:ascii="Times New Roman" w:eastAsia="MS Mincho" w:hAnsi="Times New Roman" w:hint="default"/>
        </w:rPr>
        <w:t>m zamietol ž</w:t>
      </w:r>
      <w:r w:rsidRPr="00EC4A04">
        <w:rPr>
          <w:rFonts w:ascii="Times New Roman" w:eastAsia="MS Mincho" w:hAnsi="Times New Roman" w:hint="default"/>
        </w:rPr>
        <w:t>alobu iba v </w:t>
      </w:r>
      <w:r w:rsidRPr="00EC4A04">
        <w:rPr>
          <w:rFonts w:ascii="Times New Roman" w:eastAsia="MS Mincho" w:hAnsi="Times New Roman" w:hint="default"/>
        </w:rPr>
        <w:t>č</w:t>
      </w:r>
      <w:r w:rsidRPr="00EC4A04">
        <w:rPr>
          <w:rFonts w:ascii="Times New Roman" w:eastAsia="MS Mincho" w:hAnsi="Times New Roman" w:hint="default"/>
        </w:rPr>
        <w:t>asti alebo ktorý</w:t>
      </w:r>
      <w:r w:rsidRPr="00EC4A04">
        <w:rPr>
          <w:rFonts w:ascii="Times New Roman" w:eastAsia="MS Mincho" w:hAnsi="Times New Roman" w:hint="default"/>
        </w:rPr>
        <w:t>m zastavil konanie iba v </w:t>
      </w:r>
      <w:r w:rsidRPr="00EC4A04">
        <w:rPr>
          <w:rFonts w:ascii="Times New Roman" w:eastAsia="MS Mincho" w:hAnsi="Times New Roman" w:hint="default"/>
        </w:rPr>
        <w:t>č</w:t>
      </w:r>
      <w:r w:rsidRPr="00EC4A04">
        <w:rPr>
          <w:rFonts w:ascii="Times New Roman" w:eastAsia="MS Mincho" w:hAnsi="Times New Roman" w:hint="default"/>
        </w:rPr>
        <w:t>asti, vysloví</w:t>
      </w:r>
      <w:r w:rsidRPr="00EC4A04">
        <w:rPr>
          <w:rFonts w:ascii="Times New Roman" w:eastAsia="MS Mincho" w:hAnsi="Times New Roman" w:hint="default"/>
        </w:rPr>
        <w:t>, č</w:t>
      </w:r>
      <w:r w:rsidRPr="00EC4A04">
        <w:rPr>
          <w:rFonts w:ascii="Times New Roman" w:eastAsia="MS Mincho" w:hAnsi="Times New Roman" w:hint="default"/>
        </w:rPr>
        <w:t xml:space="preserve">i </w:t>
      </w:r>
      <w:r w:rsidRPr="00EC4A04" w:rsidR="000E48BB">
        <w:rPr>
          <w:rFonts w:ascii="Times New Roman" w:eastAsia="MS Mincho" w:hAnsi="Times New Roman" w:hint="default"/>
        </w:rPr>
        <w:t>neodkladné</w:t>
      </w:r>
      <w:r w:rsidRPr="00EC4A04" w:rsidR="000E48BB">
        <w:rPr>
          <w:rFonts w:ascii="Times New Roman" w:eastAsia="MS Mincho" w:hAnsi="Times New Roman" w:hint="default"/>
        </w:rPr>
        <w:t xml:space="preserve"> opatrenie </w:t>
      </w:r>
      <w:r w:rsidRPr="00EC4A04">
        <w:rPr>
          <w:rFonts w:ascii="Times New Roman" w:eastAsia="MS Mincho" w:hAnsi="Times New Roman" w:hint="default"/>
        </w:rPr>
        <w:t>zruš</w:t>
      </w:r>
      <w:r w:rsidRPr="00EC4A04">
        <w:rPr>
          <w:rFonts w:ascii="Times New Roman" w:eastAsia="MS Mincho" w:hAnsi="Times New Roman" w:hint="default"/>
        </w:rPr>
        <w:t>uje alebo ponechá</w:t>
      </w:r>
      <w:r w:rsidRPr="00EC4A04">
        <w:rPr>
          <w:rFonts w:ascii="Times New Roman" w:eastAsia="MS Mincho" w:hAnsi="Times New Roman" w:hint="default"/>
        </w:rPr>
        <w:t>va v </w:t>
      </w:r>
      <w:r w:rsidRPr="00EC4A04">
        <w:rPr>
          <w:rFonts w:ascii="Times New Roman" w:eastAsia="MS Mincho" w:hAnsi="Times New Roman" w:hint="default"/>
        </w:rPr>
        <w:t>platnosti, zohľ</w:t>
      </w:r>
      <w:r w:rsidRPr="00EC4A04">
        <w:rPr>
          <w:rFonts w:ascii="Times New Roman" w:eastAsia="MS Mincho" w:hAnsi="Times New Roman" w:hint="default"/>
        </w:rPr>
        <w:t>adň</w:t>
      </w:r>
      <w:r w:rsidRPr="00EC4A04">
        <w:rPr>
          <w:rFonts w:ascii="Times New Roman" w:eastAsia="MS Mincho" w:hAnsi="Times New Roman" w:hint="default"/>
        </w:rPr>
        <w:t>ujú</w:t>
      </w:r>
      <w:r w:rsidRPr="00EC4A04">
        <w:rPr>
          <w:rFonts w:ascii="Times New Roman" w:eastAsia="MS Mincho" w:hAnsi="Times New Roman" w:hint="default"/>
        </w:rPr>
        <w:t xml:space="preserve">c stav konania vo veci samej. </w:t>
      </w: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329</w:t>
      </w:r>
    </w:p>
    <w:p w:rsidR="008C15F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(1) Ak sú</w:t>
      </w:r>
      <w:r w:rsidRPr="00EC4A04">
        <w:rPr>
          <w:rFonts w:ascii="Times New Roman" w:eastAsia="MS Mincho" w:hAnsi="Times New Roman" w:hint="default"/>
        </w:rPr>
        <w:t xml:space="preserve">d nariadi </w:t>
      </w:r>
      <w:r w:rsidRPr="00EC4A04" w:rsidR="000E48BB">
        <w:rPr>
          <w:rFonts w:ascii="Times New Roman" w:eastAsia="MS Mincho" w:hAnsi="Times New Roman" w:hint="default"/>
        </w:rPr>
        <w:t>neodkladné</w:t>
      </w:r>
      <w:r w:rsidRPr="00EC4A04" w:rsidR="000E48BB">
        <w:rPr>
          <w:rFonts w:ascii="Times New Roman" w:eastAsia="MS Mincho" w:hAnsi="Times New Roman" w:hint="default"/>
        </w:rPr>
        <w:t xml:space="preserve"> opatrenie </w:t>
      </w:r>
      <w:r w:rsidRPr="00EC4A04">
        <w:rPr>
          <w:rFonts w:ascii="Times New Roman" w:eastAsia="MS Mincho" w:hAnsi="Times New Roman" w:hint="default"/>
        </w:rPr>
        <w:t>pred zač</w:t>
      </w:r>
      <w:r w:rsidRPr="00EC4A04">
        <w:rPr>
          <w:rFonts w:ascii="Times New Roman" w:eastAsia="MS Mincho" w:hAnsi="Times New Roman" w:hint="default"/>
        </w:rPr>
        <w:t>atí</w:t>
      </w:r>
      <w:r w:rsidRPr="00EC4A04">
        <w:rPr>
          <w:rFonts w:ascii="Times New Roman" w:eastAsia="MS Mincho" w:hAnsi="Times New Roman" w:hint="default"/>
        </w:rPr>
        <w:t>m konania, môž</w:t>
      </w:r>
      <w:r w:rsidRPr="00EC4A04">
        <w:rPr>
          <w:rFonts w:ascii="Times New Roman" w:eastAsia="MS Mincho" w:hAnsi="Times New Roman" w:hint="default"/>
        </w:rPr>
        <w:t>e vo vý</w:t>
      </w:r>
      <w:r w:rsidRPr="00EC4A04">
        <w:rPr>
          <w:rFonts w:ascii="Times New Roman" w:eastAsia="MS Mincho" w:hAnsi="Times New Roman" w:hint="default"/>
        </w:rPr>
        <w:t>roku uznesenia ulož</w:t>
      </w:r>
      <w:r w:rsidRPr="00EC4A04">
        <w:rPr>
          <w:rFonts w:ascii="Times New Roman" w:eastAsia="MS Mincho" w:hAnsi="Times New Roman" w:hint="default"/>
        </w:rPr>
        <w:t>iť</w:t>
      </w:r>
      <w:r w:rsidRPr="00EC4A04">
        <w:rPr>
          <w:rFonts w:ascii="Times New Roman" w:eastAsia="MS Mincho" w:hAnsi="Times New Roman" w:hint="default"/>
        </w:rPr>
        <w:t xml:space="preserve"> navrhovateľ</w:t>
      </w:r>
      <w:r w:rsidRPr="00EC4A04">
        <w:rPr>
          <w:rFonts w:ascii="Times New Roman" w:eastAsia="MS Mincho" w:hAnsi="Times New Roman" w:hint="default"/>
        </w:rPr>
        <w:t>ovi povinnosť</w:t>
      </w:r>
      <w:r w:rsidRPr="00EC4A04">
        <w:rPr>
          <w:rFonts w:ascii="Times New Roman" w:eastAsia="MS Mincho" w:hAnsi="Times New Roman" w:hint="default"/>
        </w:rPr>
        <w:t xml:space="preserve"> podať</w:t>
      </w:r>
      <w:r w:rsidRPr="00EC4A04">
        <w:rPr>
          <w:rFonts w:ascii="Times New Roman" w:eastAsia="MS Mincho" w:hAnsi="Times New Roman" w:hint="default"/>
        </w:rPr>
        <w:t xml:space="preserve"> v ur</w:t>
      </w:r>
      <w:r w:rsidRPr="00EC4A04">
        <w:rPr>
          <w:rFonts w:ascii="Times New Roman" w:eastAsia="MS Mincho" w:hAnsi="Times New Roman" w:hint="default"/>
        </w:rPr>
        <w:t>č</w:t>
      </w:r>
      <w:r w:rsidRPr="00EC4A04">
        <w:rPr>
          <w:rFonts w:ascii="Times New Roman" w:eastAsia="MS Mincho" w:hAnsi="Times New Roman" w:hint="default"/>
        </w:rPr>
        <w:t>itej lehote ž</w:t>
      </w:r>
      <w:r w:rsidRPr="00EC4A04">
        <w:rPr>
          <w:rFonts w:ascii="Times New Roman" w:eastAsia="MS Mincho" w:hAnsi="Times New Roman" w:hint="default"/>
        </w:rPr>
        <w:t>alobu vo veci samej. Sú</w:t>
      </w:r>
      <w:r w:rsidRPr="00EC4A04">
        <w:rPr>
          <w:rFonts w:ascii="Times New Roman" w:eastAsia="MS Mincho" w:hAnsi="Times New Roman" w:hint="default"/>
        </w:rPr>
        <w:t>d tú</w:t>
      </w:r>
      <w:r w:rsidRPr="00EC4A04">
        <w:rPr>
          <w:rFonts w:ascii="Times New Roman" w:eastAsia="MS Mincho" w:hAnsi="Times New Roman" w:hint="default"/>
        </w:rPr>
        <w:t>to povinnosť</w:t>
      </w:r>
      <w:r w:rsidRPr="00EC4A04">
        <w:rPr>
          <w:rFonts w:ascii="Times New Roman" w:eastAsia="MS Mincho" w:hAnsi="Times New Roman" w:hint="default"/>
        </w:rPr>
        <w:t xml:space="preserve"> neuloží</w:t>
      </w:r>
      <w:r w:rsidRPr="00EC4A04">
        <w:rPr>
          <w:rFonts w:ascii="Times New Roman" w:eastAsia="MS Mincho" w:hAnsi="Times New Roman" w:hint="default"/>
        </w:rPr>
        <w:t xml:space="preserve"> najmä</w:t>
      </w:r>
      <w:r w:rsidRPr="00EC4A04">
        <w:rPr>
          <w:rFonts w:ascii="Times New Roman" w:eastAsia="MS Mincho" w:hAnsi="Times New Roman" w:hint="default"/>
        </w:rPr>
        <w:t xml:space="preserve"> vtedy, ak je predpoklad, ž</w:t>
      </w:r>
      <w:r w:rsidRPr="00EC4A04">
        <w:rPr>
          <w:rFonts w:ascii="Times New Roman" w:eastAsia="MS Mincho" w:hAnsi="Times New Roman" w:hint="default"/>
        </w:rPr>
        <w:t xml:space="preserve">e </w:t>
      </w:r>
      <w:r w:rsidRPr="00EC4A04" w:rsidR="000E48BB">
        <w:rPr>
          <w:rFonts w:ascii="Times New Roman" w:eastAsia="MS Mincho" w:hAnsi="Times New Roman" w:hint="default"/>
        </w:rPr>
        <w:t>neodkladný</w:t>
      </w:r>
      <w:r w:rsidRPr="00EC4A04" w:rsidR="000E48BB">
        <w:rPr>
          <w:rFonts w:ascii="Times New Roman" w:eastAsia="MS Mincho" w:hAnsi="Times New Roman" w:hint="default"/>
        </w:rPr>
        <w:t>m opatrení</w:t>
      </w:r>
      <w:r w:rsidRPr="00EC4A04" w:rsidR="000E48BB">
        <w:rPr>
          <w:rFonts w:ascii="Times New Roman" w:eastAsia="MS Mincho" w:hAnsi="Times New Roman" w:hint="default"/>
        </w:rPr>
        <w:t xml:space="preserve">m </w:t>
      </w:r>
      <w:r w:rsidRPr="00EC4A04">
        <w:rPr>
          <w:rFonts w:ascii="Times New Roman" w:eastAsia="MS Mincho" w:hAnsi="Times New Roman" w:hint="default"/>
        </w:rPr>
        <w:t>mož</w:t>
      </w:r>
      <w:r w:rsidRPr="00EC4A04">
        <w:rPr>
          <w:rFonts w:ascii="Times New Roman" w:eastAsia="MS Mincho" w:hAnsi="Times New Roman" w:hint="default"/>
        </w:rPr>
        <w:t>no dosiahnuť</w:t>
      </w:r>
      <w:r w:rsidRPr="00EC4A04">
        <w:rPr>
          <w:rFonts w:ascii="Times New Roman" w:eastAsia="MS Mincho" w:hAnsi="Times New Roman" w:hint="default"/>
        </w:rPr>
        <w:t xml:space="preserve"> trvalú</w:t>
      </w:r>
      <w:r w:rsidRPr="00EC4A04">
        <w:rPr>
          <w:rFonts w:ascii="Times New Roman" w:eastAsia="MS Mincho" w:hAnsi="Times New Roman" w:hint="default"/>
        </w:rPr>
        <w:t xml:space="preserve"> ú</w:t>
      </w:r>
      <w:r w:rsidRPr="00EC4A04">
        <w:rPr>
          <w:rFonts w:ascii="Times New Roman" w:eastAsia="MS Mincho" w:hAnsi="Times New Roman" w:hint="default"/>
        </w:rPr>
        <w:t xml:space="preserve">pravu pomerov medzi stranami. </w:t>
      </w:r>
    </w:p>
    <w:p w:rsidR="007D4892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(2) Sú</w:t>
      </w:r>
      <w:r w:rsidRPr="00EC4A04">
        <w:rPr>
          <w:rFonts w:ascii="Times New Roman" w:eastAsia="MS Mincho" w:hAnsi="Times New Roman" w:hint="default"/>
        </w:rPr>
        <w:t>d vo vý</w:t>
      </w:r>
      <w:r w:rsidRPr="00EC4A04">
        <w:rPr>
          <w:rFonts w:ascii="Times New Roman" w:eastAsia="MS Mincho" w:hAnsi="Times New Roman" w:hint="default"/>
        </w:rPr>
        <w:t xml:space="preserve">roku </w:t>
      </w:r>
      <w:r w:rsidRPr="00EC4A04" w:rsidR="00D23A07">
        <w:rPr>
          <w:rFonts w:ascii="Times New Roman" w:eastAsia="MS Mincho" w:hAnsi="Times New Roman" w:hint="default"/>
        </w:rPr>
        <w:t>uznesenia podľ</w:t>
      </w:r>
      <w:r w:rsidRPr="00EC4A04" w:rsidR="00D23A07">
        <w:rPr>
          <w:rFonts w:ascii="Times New Roman" w:eastAsia="MS Mincho" w:hAnsi="Times New Roman" w:hint="default"/>
        </w:rPr>
        <w:t xml:space="preserve">a odseku 1 </w:t>
      </w:r>
      <w:r w:rsidRPr="00EC4A04">
        <w:rPr>
          <w:rFonts w:ascii="Times New Roman" w:eastAsia="MS Mincho" w:hAnsi="Times New Roman"/>
        </w:rPr>
        <w:t>uvedie strany a predmet konania vo veci</w:t>
      </w:r>
      <w:r w:rsidRPr="00EC4A04">
        <w:rPr>
          <w:rFonts w:ascii="Times New Roman" w:eastAsia="MS Mincho" w:hAnsi="Times New Roman"/>
        </w:rPr>
        <w:t xml:space="preserve"> samej. </w:t>
      </w:r>
    </w:p>
    <w:p w:rsidR="007D0D56" w:rsidRPr="00EC4A04" w:rsidP="007D0D56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AF1C6D" w:rsidRPr="00EC4A04" w:rsidP="00CD44B5">
      <w:pPr>
        <w:numPr>
          <w:numId w:val="142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aj bez ná</w:t>
      </w:r>
      <w:r w:rsidRPr="00EC4A04">
        <w:rPr>
          <w:rFonts w:ascii="Times New Roman" w:eastAsia="MS Mincho" w:hAnsi="Times New Roman" w:hint="default"/>
        </w:rPr>
        <w:t xml:space="preserve">vrhu </w:t>
      </w:r>
      <w:r w:rsidRPr="00EC4A04" w:rsidR="00D23A07">
        <w:rPr>
          <w:rFonts w:ascii="Times New Roman" w:eastAsia="MS Mincho" w:hAnsi="Times New Roman"/>
        </w:rPr>
        <w:t xml:space="preserve">uznesenie o </w:t>
      </w:r>
      <w:r w:rsidRPr="00EC4A04" w:rsidR="000E48BB">
        <w:rPr>
          <w:rFonts w:ascii="Times New Roman" w:eastAsia="MS Mincho" w:hAnsi="Times New Roman"/>
        </w:rPr>
        <w:t>neodkladn</w:t>
      </w:r>
      <w:r w:rsidRPr="00EC4A04" w:rsidR="00D23A07">
        <w:rPr>
          <w:rFonts w:ascii="Times New Roman" w:eastAsia="MS Mincho" w:hAnsi="Times New Roman"/>
        </w:rPr>
        <w:t>om</w:t>
      </w:r>
      <w:r w:rsidRPr="00EC4A04" w:rsidR="000E48BB">
        <w:rPr>
          <w:rFonts w:ascii="Times New Roman" w:eastAsia="MS Mincho" w:hAnsi="Times New Roman"/>
        </w:rPr>
        <w:t xml:space="preserve"> opatren</w:t>
      </w:r>
      <w:r w:rsidRPr="00EC4A04" w:rsidR="00D23A07">
        <w:rPr>
          <w:rFonts w:ascii="Times New Roman" w:eastAsia="MS Mincho" w:hAnsi="Times New Roman" w:hint="default"/>
        </w:rPr>
        <w:t>í</w:t>
      </w:r>
      <w:r w:rsidRPr="00EC4A04" w:rsidR="000E48BB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zruší</w:t>
      </w:r>
      <w:r w:rsidRPr="00EC4A04">
        <w:rPr>
          <w:rFonts w:ascii="Times New Roman" w:eastAsia="MS Mincho" w:hAnsi="Times New Roman" w:hint="default"/>
        </w:rPr>
        <w:t>, ak ž</w:t>
      </w:r>
      <w:r w:rsidRPr="00EC4A04">
        <w:rPr>
          <w:rFonts w:ascii="Times New Roman" w:eastAsia="MS Mincho" w:hAnsi="Times New Roman" w:hint="default"/>
        </w:rPr>
        <w:t>aloba nebola v </w:t>
      </w:r>
      <w:r w:rsidRPr="00EC4A04">
        <w:rPr>
          <w:rFonts w:ascii="Times New Roman" w:eastAsia="MS Mincho" w:hAnsi="Times New Roman" w:hint="default"/>
        </w:rPr>
        <w:t>lehote podaná.</w:t>
      </w:r>
    </w:p>
    <w:p w:rsidR="007D0D56" w:rsidRPr="00EC4A04" w:rsidP="007D0D56">
      <w:pPr>
        <w:tabs>
          <w:tab w:val="left" w:pos="993"/>
        </w:tabs>
        <w:bidi w:val="0"/>
        <w:spacing w:before="0" w:beforeAutospacing="0" w:after="0" w:afterAutospacing="0"/>
        <w:ind w:left="1114"/>
        <w:jc w:val="both"/>
        <w:rPr>
          <w:rFonts w:ascii="Times New Roman" w:eastAsia="MS Mincho" w:hAnsi="Times New Roman"/>
        </w:rPr>
      </w:pP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(4) Ak bola ž</w:t>
      </w:r>
      <w:r w:rsidRPr="00EC4A04">
        <w:rPr>
          <w:rFonts w:ascii="Times New Roman" w:eastAsia="MS Mincho" w:hAnsi="Times New Roman" w:hint="default"/>
        </w:rPr>
        <w:t>aloba odmietnutá</w:t>
      </w:r>
      <w:r w:rsidRPr="00EC4A04">
        <w:rPr>
          <w:rFonts w:ascii="Times New Roman" w:eastAsia="MS Mincho" w:hAnsi="Times New Roman" w:hint="default"/>
        </w:rPr>
        <w:t xml:space="preserve"> alebo zamietnutá</w:t>
      </w:r>
      <w:r w:rsidRPr="00EC4A04">
        <w:rPr>
          <w:rFonts w:ascii="Times New Roman" w:eastAsia="MS Mincho" w:hAnsi="Times New Roman" w:hint="default"/>
        </w:rPr>
        <w:t xml:space="preserve"> alebo ak bolo konanie vo veci samej zastavené</w:t>
      </w:r>
      <w:r w:rsidRPr="00EC4A04">
        <w:rPr>
          <w:rFonts w:ascii="Times New Roman" w:eastAsia="MS Mincho" w:hAnsi="Times New Roman" w:hint="default"/>
        </w:rPr>
        <w:t>, platí</w:t>
      </w:r>
      <w:r w:rsidRPr="00EC4A04">
        <w:rPr>
          <w:rFonts w:ascii="Times New Roman" w:eastAsia="MS Mincho" w:hAnsi="Times New Roman" w:hint="default"/>
        </w:rPr>
        <w:t xml:space="preserve"> ustanovenie §</w:t>
      </w:r>
      <w:r w:rsidRPr="00EC4A04">
        <w:rPr>
          <w:rFonts w:ascii="Times New Roman" w:eastAsia="MS Mincho" w:hAnsi="Times New Roman" w:hint="default"/>
        </w:rPr>
        <w:t xml:space="preserve"> 3</w:t>
      </w:r>
      <w:r w:rsidRPr="00EC4A04" w:rsidR="008E0591">
        <w:rPr>
          <w:rFonts w:ascii="Times New Roman" w:eastAsia="MS Mincho" w:hAnsi="Times New Roman"/>
        </w:rPr>
        <w:t>2</w:t>
      </w:r>
      <w:r w:rsidRPr="00EC4A04" w:rsidR="00CF232C">
        <w:rPr>
          <w:rFonts w:ascii="Times New Roman" w:eastAsia="MS Mincho" w:hAnsi="Times New Roman"/>
        </w:rPr>
        <w:t>8</w:t>
      </w:r>
      <w:r w:rsidRPr="00EC4A04">
        <w:rPr>
          <w:rFonts w:ascii="Times New Roman" w:eastAsia="MS Mincho" w:hAnsi="Times New Roman"/>
        </w:rPr>
        <w:t xml:space="preserve"> primerane. </w:t>
      </w:r>
    </w:p>
    <w:p w:rsidR="008C15F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330</w:t>
      </w:r>
    </w:p>
    <w:p w:rsidR="008C15F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AF1C6D" w:rsidRPr="00EC4A04" w:rsidP="006575D9">
      <w:pPr>
        <w:numPr>
          <w:numId w:val="43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Ak sú</w:t>
      </w:r>
      <w:r w:rsidRPr="00EC4A04">
        <w:rPr>
          <w:rFonts w:ascii="Times New Roman" w:eastAsia="MS Mincho" w:hAnsi="Times New Roman" w:hint="default"/>
        </w:rPr>
        <w:t xml:space="preserve">d nariadi </w:t>
      </w:r>
      <w:r w:rsidRPr="00EC4A04" w:rsidR="000E48BB">
        <w:rPr>
          <w:rFonts w:ascii="Times New Roman" w:eastAsia="MS Mincho" w:hAnsi="Times New Roman" w:hint="default"/>
        </w:rPr>
        <w:t>neodkladné</w:t>
      </w:r>
      <w:r w:rsidRPr="00EC4A04" w:rsidR="000E48BB">
        <w:rPr>
          <w:rFonts w:ascii="Times New Roman" w:eastAsia="MS Mincho" w:hAnsi="Times New Roman" w:hint="default"/>
        </w:rPr>
        <w:t xml:space="preserve"> opatrenie </w:t>
      </w:r>
      <w:r w:rsidRPr="00EC4A04">
        <w:rPr>
          <w:rFonts w:ascii="Times New Roman" w:eastAsia="MS Mincho" w:hAnsi="Times New Roman" w:hint="default"/>
        </w:rPr>
        <w:t>pred zač</w:t>
      </w:r>
      <w:r w:rsidRPr="00EC4A04">
        <w:rPr>
          <w:rFonts w:ascii="Times New Roman" w:eastAsia="MS Mincho" w:hAnsi="Times New Roman" w:hint="default"/>
        </w:rPr>
        <w:t>atí</w:t>
      </w:r>
      <w:r w:rsidRPr="00EC4A04">
        <w:rPr>
          <w:rFonts w:ascii="Times New Roman" w:eastAsia="MS Mincho" w:hAnsi="Times New Roman" w:hint="default"/>
        </w:rPr>
        <w:t>m konania a ak navrhovateľ</w:t>
      </w:r>
      <w:r w:rsidRPr="00EC4A04">
        <w:rPr>
          <w:rFonts w:ascii="Times New Roman" w:eastAsia="MS Mincho" w:hAnsi="Times New Roman" w:hint="default"/>
        </w:rPr>
        <w:t>ovi povinnosť</w:t>
      </w:r>
      <w:r w:rsidRPr="00EC4A04">
        <w:rPr>
          <w:rFonts w:ascii="Times New Roman" w:eastAsia="MS Mincho" w:hAnsi="Times New Roman" w:hint="default"/>
        </w:rPr>
        <w:t xml:space="preserve"> podľ</w:t>
      </w:r>
      <w:r w:rsidRPr="00EC4A04">
        <w:rPr>
          <w:rFonts w:ascii="Times New Roman" w:eastAsia="MS Mincho" w:hAnsi="Times New Roman" w:hint="default"/>
        </w:rPr>
        <w:t>a §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694AE0">
        <w:rPr>
          <w:rFonts w:ascii="Times New Roman" w:eastAsia="MS Mincho" w:hAnsi="Times New Roman"/>
        </w:rPr>
        <w:t>3</w:t>
      </w:r>
      <w:r w:rsidRPr="00EC4A04" w:rsidR="00CF232C">
        <w:rPr>
          <w:rFonts w:ascii="Times New Roman" w:eastAsia="MS Mincho" w:hAnsi="Times New Roman"/>
        </w:rPr>
        <w:t>29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414A37">
        <w:rPr>
          <w:rFonts w:ascii="Times New Roman" w:eastAsia="MS Mincho" w:hAnsi="Times New Roman"/>
        </w:rPr>
        <w:t xml:space="preserve">ods. 1 </w:t>
      </w:r>
      <w:r w:rsidRPr="00EC4A04">
        <w:rPr>
          <w:rFonts w:ascii="Times New Roman" w:eastAsia="MS Mincho" w:hAnsi="Times New Roman" w:hint="default"/>
        </w:rPr>
        <w:t>neuloží</w:t>
      </w:r>
      <w:r w:rsidRPr="00EC4A04">
        <w:rPr>
          <w:rFonts w:ascii="Times New Roman" w:eastAsia="MS Mincho" w:hAnsi="Times New Roman" w:hint="default"/>
        </w:rPr>
        <w:t>, poučí</w:t>
      </w:r>
      <w:r w:rsidRPr="00EC4A04">
        <w:rPr>
          <w:rFonts w:ascii="Times New Roman" w:eastAsia="MS Mincho" w:hAnsi="Times New Roman" w:hint="default"/>
        </w:rPr>
        <w:t xml:space="preserve"> strany, ktorý</w:t>
      </w:r>
      <w:r w:rsidRPr="00EC4A04">
        <w:rPr>
          <w:rFonts w:ascii="Times New Roman" w:eastAsia="MS Mincho" w:hAnsi="Times New Roman" w:hint="default"/>
        </w:rPr>
        <w:t xml:space="preserve">m sa </w:t>
      </w:r>
      <w:r w:rsidRPr="00EC4A04" w:rsidR="000E48BB">
        <w:rPr>
          <w:rFonts w:ascii="Times New Roman" w:eastAsia="MS Mincho" w:hAnsi="Times New Roman" w:hint="default"/>
        </w:rPr>
        <w:t>neodkladný</w:t>
      </w:r>
      <w:r w:rsidRPr="00EC4A04" w:rsidR="000E48BB">
        <w:rPr>
          <w:rFonts w:ascii="Times New Roman" w:eastAsia="MS Mincho" w:hAnsi="Times New Roman" w:hint="default"/>
        </w:rPr>
        <w:t>m opatrení</w:t>
      </w:r>
      <w:r w:rsidRPr="00EC4A04" w:rsidR="000E48BB">
        <w:rPr>
          <w:rFonts w:ascii="Times New Roman" w:eastAsia="MS Mincho" w:hAnsi="Times New Roman" w:hint="default"/>
        </w:rPr>
        <w:t xml:space="preserve">m </w:t>
      </w:r>
      <w:r w:rsidRPr="00EC4A04">
        <w:rPr>
          <w:rFonts w:ascii="Times New Roman" w:eastAsia="MS Mincho" w:hAnsi="Times New Roman" w:hint="default"/>
        </w:rPr>
        <w:t>ukladá</w:t>
      </w:r>
      <w:r w:rsidRPr="00EC4A04">
        <w:rPr>
          <w:rFonts w:ascii="Times New Roman" w:eastAsia="MS Mincho" w:hAnsi="Times New Roman" w:hint="default"/>
        </w:rPr>
        <w:t xml:space="preserve"> urč</w:t>
      </w:r>
      <w:r w:rsidRPr="00EC4A04">
        <w:rPr>
          <w:rFonts w:ascii="Times New Roman" w:eastAsia="MS Mincho" w:hAnsi="Times New Roman" w:hint="default"/>
        </w:rPr>
        <w:t>itá</w:t>
      </w:r>
      <w:r w:rsidRPr="00EC4A04">
        <w:rPr>
          <w:rFonts w:ascii="Times New Roman" w:eastAsia="MS Mincho" w:hAnsi="Times New Roman" w:hint="default"/>
        </w:rPr>
        <w:t xml:space="preserve"> povinnosť</w:t>
      </w:r>
      <w:r w:rsidRPr="00EC4A04">
        <w:rPr>
          <w:rFonts w:ascii="Times New Roman" w:eastAsia="MS Mincho" w:hAnsi="Times New Roman" w:hint="default"/>
        </w:rPr>
        <w:t>, ž</w:t>
      </w:r>
      <w:r w:rsidRPr="00EC4A04">
        <w:rPr>
          <w:rFonts w:ascii="Times New Roman" w:eastAsia="MS Mincho" w:hAnsi="Times New Roman" w:hint="default"/>
        </w:rPr>
        <w:t>e môž</w:t>
      </w:r>
      <w:r w:rsidRPr="00EC4A04">
        <w:rPr>
          <w:rFonts w:ascii="Times New Roman" w:eastAsia="MS Mincho" w:hAnsi="Times New Roman" w:hint="default"/>
        </w:rPr>
        <w:t>u podať</w:t>
      </w:r>
      <w:r w:rsidRPr="00EC4A04">
        <w:rPr>
          <w:rFonts w:ascii="Times New Roman" w:eastAsia="MS Mincho" w:hAnsi="Times New Roman" w:hint="default"/>
        </w:rPr>
        <w:t xml:space="preserve"> ž</w:t>
      </w:r>
      <w:r w:rsidRPr="00EC4A04">
        <w:rPr>
          <w:rFonts w:ascii="Times New Roman" w:eastAsia="MS Mincho" w:hAnsi="Times New Roman" w:hint="default"/>
        </w:rPr>
        <w:t>alobu vo veci samej a o </w:t>
      </w:r>
      <w:r w:rsidRPr="00EC4A04">
        <w:rPr>
          <w:rFonts w:ascii="Times New Roman" w:eastAsia="MS Mincho" w:hAnsi="Times New Roman" w:hint="default"/>
        </w:rPr>
        <w:t>prá</w:t>
      </w:r>
      <w:r w:rsidRPr="00EC4A04">
        <w:rPr>
          <w:rFonts w:ascii="Times New Roman" w:eastAsia="MS Mincho" w:hAnsi="Times New Roman" w:hint="default"/>
        </w:rPr>
        <w:t>vnych ná</w:t>
      </w:r>
      <w:r w:rsidRPr="00EC4A04">
        <w:rPr>
          <w:rFonts w:ascii="Times New Roman" w:eastAsia="MS Mincho" w:hAnsi="Times New Roman" w:hint="default"/>
        </w:rPr>
        <w:t>sledkoch s </w:t>
      </w:r>
      <w:r w:rsidRPr="00EC4A04">
        <w:rPr>
          <w:rFonts w:ascii="Times New Roman" w:eastAsia="MS Mincho" w:hAnsi="Times New Roman" w:hint="default"/>
        </w:rPr>
        <w:t>tý</w:t>
      </w:r>
      <w:r w:rsidRPr="00EC4A04">
        <w:rPr>
          <w:rFonts w:ascii="Times New Roman" w:eastAsia="MS Mincho" w:hAnsi="Times New Roman" w:hint="default"/>
        </w:rPr>
        <w:t>m spojený</w:t>
      </w:r>
      <w:r w:rsidRPr="00EC4A04">
        <w:rPr>
          <w:rFonts w:ascii="Times New Roman" w:eastAsia="MS Mincho" w:hAnsi="Times New Roman" w:hint="default"/>
        </w:rPr>
        <w:t>ch.</w:t>
      </w:r>
      <w:r w:rsidRPr="00EC4A04">
        <w:rPr>
          <w:rFonts w:ascii="Times New Roman" w:eastAsia="MS Mincho" w:hAnsi="Times New Roman" w:hint="default"/>
        </w:rPr>
        <w:t xml:space="preserve"> Lehotu na podanie ž</w:t>
      </w:r>
      <w:r w:rsidRPr="00EC4A04">
        <w:rPr>
          <w:rFonts w:ascii="Times New Roman" w:eastAsia="MS Mincho" w:hAnsi="Times New Roman" w:hint="default"/>
        </w:rPr>
        <w:t>aloby sú</w:t>
      </w:r>
      <w:r w:rsidRPr="00EC4A04">
        <w:rPr>
          <w:rFonts w:ascii="Times New Roman" w:eastAsia="MS Mincho" w:hAnsi="Times New Roman" w:hint="default"/>
        </w:rPr>
        <w:t>d neurč</w:t>
      </w:r>
      <w:r w:rsidRPr="00EC4A04">
        <w:rPr>
          <w:rFonts w:ascii="Times New Roman" w:eastAsia="MS Mincho" w:hAnsi="Times New Roman" w:hint="default"/>
        </w:rPr>
        <w:t xml:space="preserve">uje. </w:t>
      </w:r>
    </w:p>
    <w:p w:rsidR="007D0D56" w:rsidRPr="00EC4A04" w:rsidP="007D0D56">
      <w:pPr>
        <w:tabs>
          <w:tab w:val="left" w:pos="993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AF1C6D" w:rsidRPr="00EC4A04" w:rsidP="006575D9">
      <w:pPr>
        <w:numPr>
          <w:numId w:val="43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vo vý</w:t>
      </w:r>
      <w:r w:rsidRPr="00EC4A04">
        <w:rPr>
          <w:rFonts w:ascii="Times New Roman" w:eastAsia="MS Mincho" w:hAnsi="Times New Roman" w:hint="default"/>
        </w:rPr>
        <w:t>roku</w:t>
      </w:r>
      <w:r w:rsidRPr="00EC4A04" w:rsidR="00414A37">
        <w:rPr>
          <w:rFonts w:ascii="Times New Roman" w:eastAsia="MS Mincho" w:hAnsi="Times New Roman" w:hint="default"/>
        </w:rPr>
        <w:t xml:space="preserve"> uznesenia podľ</w:t>
      </w:r>
      <w:r w:rsidRPr="00EC4A04" w:rsidR="00414A37">
        <w:rPr>
          <w:rFonts w:ascii="Times New Roman" w:eastAsia="MS Mincho" w:hAnsi="Times New Roman" w:hint="default"/>
        </w:rPr>
        <w:t>a odseku1</w:t>
      </w:r>
      <w:r w:rsidRPr="00EC4A04">
        <w:rPr>
          <w:rFonts w:ascii="Times New Roman" w:eastAsia="MS Mincho" w:hAnsi="Times New Roman"/>
        </w:rPr>
        <w:t xml:space="preserve"> uvedie strany a </w:t>
      </w:r>
      <w:r w:rsidRPr="00EC4A04">
        <w:rPr>
          <w:rFonts w:ascii="Times New Roman" w:eastAsia="MS Mincho" w:hAnsi="Times New Roman" w:hint="default"/>
        </w:rPr>
        <w:t>predmet konania vo veci samej. Konanie vo veci samej sa môž</w:t>
      </w:r>
      <w:r w:rsidRPr="00EC4A04">
        <w:rPr>
          <w:rFonts w:ascii="Times New Roman" w:eastAsia="MS Mincho" w:hAnsi="Times New Roman" w:hint="default"/>
        </w:rPr>
        <w:t>e tý</w:t>
      </w:r>
      <w:r w:rsidRPr="00EC4A04">
        <w:rPr>
          <w:rFonts w:ascii="Times New Roman" w:eastAsia="MS Mincho" w:hAnsi="Times New Roman" w:hint="default"/>
        </w:rPr>
        <w:t>kať</w:t>
      </w:r>
      <w:r w:rsidRPr="00EC4A04">
        <w:rPr>
          <w:rFonts w:ascii="Times New Roman" w:eastAsia="MS Mincho" w:hAnsi="Times New Roman" w:hint="default"/>
        </w:rPr>
        <w:t xml:space="preserve"> aj ná</w:t>
      </w:r>
      <w:r w:rsidRPr="00EC4A04">
        <w:rPr>
          <w:rFonts w:ascii="Times New Roman" w:eastAsia="MS Mincho" w:hAnsi="Times New Roman" w:hint="default"/>
        </w:rPr>
        <w:t>rokov na navrá</w:t>
      </w:r>
      <w:r w:rsidRPr="00EC4A04">
        <w:rPr>
          <w:rFonts w:ascii="Times New Roman" w:eastAsia="MS Mincho" w:hAnsi="Times New Roman" w:hint="default"/>
        </w:rPr>
        <w:t>tenie do pô</w:t>
      </w:r>
      <w:r w:rsidRPr="00EC4A04">
        <w:rPr>
          <w:rFonts w:ascii="Times New Roman" w:eastAsia="MS Mincho" w:hAnsi="Times New Roman" w:hint="default"/>
        </w:rPr>
        <w:t>vodné</w:t>
      </w:r>
      <w:r w:rsidRPr="00EC4A04">
        <w:rPr>
          <w:rFonts w:ascii="Times New Roman" w:eastAsia="MS Mincho" w:hAnsi="Times New Roman" w:hint="default"/>
        </w:rPr>
        <w:t>ho stavu alebo ná</w:t>
      </w:r>
      <w:r w:rsidRPr="00EC4A04">
        <w:rPr>
          <w:rFonts w:ascii="Times New Roman" w:eastAsia="MS Mincho" w:hAnsi="Times New Roman" w:hint="default"/>
        </w:rPr>
        <w:t>rokov na ná</w:t>
      </w:r>
      <w:r w:rsidRPr="00EC4A04">
        <w:rPr>
          <w:rFonts w:ascii="Times New Roman" w:eastAsia="MS Mincho" w:hAnsi="Times New Roman" w:hint="default"/>
        </w:rPr>
        <w:t>hradu š</w:t>
      </w:r>
      <w:r w:rsidRPr="00EC4A04">
        <w:rPr>
          <w:rFonts w:ascii="Times New Roman" w:eastAsia="MS Mincho" w:hAnsi="Times New Roman" w:hint="default"/>
        </w:rPr>
        <w:t xml:space="preserve">kody </w:t>
      </w:r>
      <w:r w:rsidRPr="00EC4A04" w:rsidR="00384DCB">
        <w:rPr>
          <w:rFonts w:ascii="Times New Roman" w:eastAsia="MS Mincho" w:hAnsi="Times New Roman"/>
        </w:rPr>
        <w:t>alebo inej ujm</w:t>
      </w:r>
      <w:r w:rsidRPr="00EC4A04" w:rsidR="00384DCB">
        <w:rPr>
          <w:rFonts w:ascii="Times New Roman" w:eastAsia="MS Mincho" w:hAnsi="Times New Roman"/>
        </w:rPr>
        <w:t xml:space="preserve">y </w:t>
      </w:r>
      <w:r w:rsidRPr="00EC4A04">
        <w:rPr>
          <w:rFonts w:ascii="Times New Roman" w:eastAsia="MS Mincho" w:hAnsi="Times New Roman" w:hint="default"/>
        </w:rPr>
        <w:t>spô</w:t>
      </w:r>
      <w:r w:rsidRPr="00EC4A04">
        <w:rPr>
          <w:rFonts w:ascii="Times New Roman" w:eastAsia="MS Mincho" w:hAnsi="Times New Roman" w:hint="default"/>
        </w:rPr>
        <w:t>sobenej vý</w:t>
      </w:r>
      <w:r w:rsidRPr="00EC4A04">
        <w:rPr>
          <w:rFonts w:ascii="Times New Roman" w:eastAsia="MS Mincho" w:hAnsi="Times New Roman" w:hint="default"/>
        </w:rPr>
        <w:t xml:space="preserve">konom </w:t>
      </w:r>
      <w:r w:rsidRPr="00EC4A04" w:rsidR="000E48BB">
        <w:rPr>
          <w:rFonts w:ascii="Times New Roman" w:eastAsia="MS Mincho" w:hAnsi="Times New Roman" w:hint="default"/>
        </w:rPr>
        <w:t>neodkladné</w:t>
      </w:r>
      <w:r w:rsidRPr="00EC4A04" w:rsidR="000E48BB">
        <w:rPr>
          <w:rFonts w:ascii="Times New Roman" w:eastAsia="MS Mincho" w:hAnsi="Times New Roman" w:hint="default"/>
        </w:rPr>
        <w:t>ho o</w:t>
      </w:r>
      <w:r w:rsidRPr="00EC4A04">
        <w:rPr>
          <w:rFonts w:ascii="Times New Roman" w:eastAsia="MS Mincho" w:hAnsi="Times New Roman"/>
        </w:rPr>
        <w:t>patrenia.</w:t>
      </w:r>
      <w:r w:rsidRPr="00EC4A04" w:rsidR="00A37A98">
        <w:rPr>
          <w:rFonts w:ascii="Times New Roman" w:eastAsia="MS Mincho" w:hAnsi="Times New Roman"/>
        </w:rPr>
        <w:t xml:space="preserve"> </w:t>
      </w:r>
    </w:p>
    <w:p w:rsidR="007D0D56" w:rsidRPr="00EC4A04" w:rsidP="007D0D56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AF1C6D" w:rsidRPr="00EC4A04" w:rsidP="006575D9">
      <w:pPr>
        <w:numPr>
          <w:numId w:val="43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aj bez ná</w:t>
      </w:r>
      <w:r w:rsidRPr="00EC4A04">
        <w:rPr>
          <w:rFonts w:ascii="Times New Roman" w:eastAsia="MS Mincho" w:hAnsi="Times New Roman" w:hint="default"/>
        </w:rPr>
        <w:t xml:space="preserve">vrhu </w:t>
      </w:r>
      <w:r w:rsidRPr="00EC4A04" w:rsidR="00D23A07">
        <w:rPr>
          <w:rFonts w:ascii="Times New Roman" w:eastAsia="MS Mincho" w:hAnsi="Times New Roman"/>
        </w:rPr>
        <w:t xml:space="preserve">uznesenie o </w:t>
      </w:r>
      <w:r w:rsidRPr="00EC4A04" w:rsidR="000E48BB">
        <w:rPr>
          <w:rFonts w:ascii="Times New Roman" w:eastAsia="MS Mincho" w:hAnsi="Times New Roman"/>
        </w:rPr>
        <w:t>neodkladn</w:t>
      </w:r>
      <w:r w:rsidRPr="00EC4A04" w:rsidR="00D23A07">
        <w:rPr>
          <w:rFonts w:ascii="Times New Roman" w:eastAsia="MS Mincho" w:hAnsi="Times New Roman"/>
        </w:rPr>
        <w:t>om</w:t>
      </w:r>
      <w:r w:rsidRPr="00EC4A04" w:rsidR="000E48BB">
        <w:rPr>
          <w:rFonts w:ascii="Times New Roman" w:eastAsia="MS Mincho" w:hAnsi="Times New Roman"/>
        </w:rPr>
        <w:t xml:space="preserve"> opatren</w:t>
      </w:r>
      <w:r w:rsidRPr="00EC4A04" w:rsidR="00D23A07">
        <w:rPr>
          <w:rFonts w:ascii="Times New Roman" w:eastAsia="MS Mincho" w:hAnsi="Times New Roman" w:hint="default"/>
        </w:rPr>
        <w:t>í</w:t>
      </w:r>
      <w:r w:rsidRPr="00EC4A04" w:rsidR="000E48BB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zruší</w:t>
      </w:r>
      <w:r w:rsidRPr="00EC4A04">
        <w:rPr>
          <w:rFonts w:ascii="Times New Roman" w:eastAsia="MS Mincho" w:hAnsi="Times New Roman" w:hint="default"/>
        </w:rPr>
        <w:t xml:space="preserve"> rozhodnutí</w:t>
      </w:r>
      <w:r w:rsidRPr="00EC4A04">
        <w:rPr>
          <w:rFonts w:ascii="Times New Roman" w:eastAsia="MS Mincho" w:hAnsi="Times New Roman" w:hint="default"/>
        </w:rPr>
        <w:t>m, ktorý</w:t>
      </w:r>
      <w:r w:rsidRPr="00EC4A04">
        <w:rPr>
          <w:rFonts w:ascii="Times New Roman" w:eastAsia="MS Mincho" w:hAnsi="Times New Roman" w:hint="default"/>
        </w:rPr>
        <w:t>m ž</w:t>
      </w:r>
      <w:r w:rsidRPr="00EC4A04">
        <w:rPr>
          <w:rFonts w:ascii="Times New Roman" w:eastAsia="MS Mincho" w:hAnsi="Times New Roman" w:hint="default"/>
        </w:rPr>
        <w:t>alobe vo veci samej vyhovel. Ustanovenie §</w:t>
      </w:r>
      <w:r w:rsidRPr="00EC4A04">
        <w:rPr>
          <w:rFonts w:ascii="Times New Roman" w:eastAsia="MS Mincho" w:hAnsi="Times New Roman" w:hint="default"/>
        </w:rPr>
        <w:t xml:space="preserve"> 3</w:t>
      </w:r>
      <w:r w:rsidRPr="00EC4A04" w:rsidR="008E0591">
        <w:rPr>
          <w:rFonts w:ascii="Times New Roman" w:eastAsia="MS Mincho" w:hAnsi="Times New Roman"/>
        </w:rPr>
        <w:t>2</w:t>
      </w:r>
      <w:r w:rsidRPr="00EC4A04" w:rsidR="00CF232C">
        <w:rPr>
          <w:rFonts w:ascii="Times New Roman" w:eastAsia="MS Mincho" w:hAnsi="Times New Roman"/>
        </w:rPr>
        <w:t>8</w:t>
      </w:r>
      <w:r w:rsidRPr="00EC4A04">
        <w:rPr>
          <w:rFonts w:ascii="Times New Roman" w:eastAsia="MS Mincho" w:hAnsi="Times New Roman" w:hint="default"/>
        </w:rPr>
        <w:t xml:space="preserve"> platí</w:t>
      </w:r>
      <w:r w:rsidRPr="00EC4A04">
        <w:rPr>
          <w:rFonts w:ascii="Times New Roman" w:eastAsia="MS Mincho" w:hAnsi="Times New Roman" w:hint="default"/>
        </w:rPr>
        <w:t xml:space="preserve"> primerane.</w:t>
      </w:r>
      <w:r w:rsidRPr="00EC4A04" w:rsidR="00100AA7">
        <w:rPr>
          <w:rFonts w:ascii="Times New Roman" w:eastAsia="MS Mincho" w:hAnsi="Times New Roman"/>
        </w:rPr>
        <w:t xml:space="preserve"> </w:t>
      </w:r>
    </w:p>
    <w:p w:rsidR="00762E0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331</w:t>
      </w:r>
    </w:p>
    <w:p w:rsidR="00762E0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 xml:space="preserve">Ak bolo </w:t>
      </w:r>
      <w:r w:rsidRPr="00EC4A04" w:rsidR="000E48BB">
        <w:rPr>
          <w:rFonts w:ascii="Times New Roman" w:eastAsia="MS Mincho" w:hAnsi="Times New Roman" w:hint="default"/>
        </w:rPr>
        <w:t>neodkladné</w:t>
      </w:r>
      <w:r w:rsidRPr="00EC4A04" w:rsidR="000E48BB">
        <w:rPr>
          <w:rFonts w:ascii="Times New Roman" w:eastAsia="MS Mincho" w:hAnsi="Times New Roman" w:hint="default"/>
        </w:rPr>
        <w:t xml:space="preserve"> opatrenie </w:t>
      </w:r>
      <w:r w:rsidRPr="00EC4A04">
        <w:rPr>
          <w:rFonts w:ascii="Times New Roman" w:eastAsia="MS Mincho" w:hAnsi="Times New Roman" w:hint="default"/>
        </w:rPr>
        <w:t>nariadené</w:t>
      </w:r>
      <w:r w:rsidRPr="00EC4A04">
        <w:rPr>
          <w:rFonts w:ascii="Times New Roman" w:eastAsia="MS Mincho" w:hAnsi="Times New Roman" w:hint="default"/>
        </w:rPr>
        <w:t xml:space="preserve"> po skonč</w:t>
      </w:r>
      <w:r w:rsidRPr="00EC4A04">
        <w:rPr>
          <w:rFonts w:ascii="Times New Roman" w:eastAsia="MS Mincho" w:hAnsi="Times New Roman" w:hint="default"/>
        </w:rPr>
        <w:t>ení</w:t>
      </w:r>
      <w:r w:rsidRPr="00EC4A04">
        <w:rPr>
          <w:rFonts w:ascii="Times New Roman" w:eastAsia="MS Mincho" w:hAnsi="Times New Roman" w:hint="default"/>
        </w:rPr>
        <w:t xml:space="preserve"> konania vo veci samej, alebo ak skô</w:t>
      </w:r>
      <w:r w:rsidRPr="00EC4A04">
        <w:rPr>
          <w:rFonts w:ascii="Times New Roman" w:eastAsia="MS Mincho" w:hAnsi="Times New Roman" w:hint="default"/>
        </w:rPr>
        <w:t>r nariadené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0E48BB">
        <w:rPr>
          <w:rFonts w:ascii="Times New Roman" w:eastAsia="MS Mincho" w:hAnsi="Times New Roman" w:hint="default"/>
        </w:rPr>
        <w:t>neodkladné</w:t>
      </w:r>
      <w:r w:rsidRPr="00EC4A04" w:rsidR="000E48BB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opatrenie trvá</w:t>
      </w:r>
      <w:r w:rsidRPr="00EC4A04">
        <w:rPr>
          <w:rFonts w:ascii="Times New Roman" w:eastAsia="MS Mincho" w:hAnsi="Times New Roman" w:hint="default"/>
        </w:rPr>
        <w:t xml:space="preserve"> aj po skonč</w:t>
      </w:r>
      <w:r w:rsidRPr="00EC4A04">
        <w:rPr>
          <w:rFonts w:ascii="Times New Roman" w:eastAsia="MS Mincho" w:hAnsi="Times New Roman" w:hint="default"/>
        </w:rPr>
        <w:t>ení</w:t>
      </w:r>
      <w:r w:rsidRPr="00EC4A04">
        <w:rPr>
          <w:rFonts w:ascii="Times New Roman" w:eastAsia="MS Mincho" w:hAnsi="Times New Roman" w:hint="default"/>
        </w:rPr>
        <w:t xml:space="preserve"> konania vo veci samej, sú</w:t>
      </w:r>
      <w:r w:rsidRPr="00EC4A04">
        <w:rPr>
          <w:rFonts w:ascii="Times New Roman" w:eastAsia="MS Mincho" w:hAnsi="Times New Roman" w:hint="default"/>
        </w:rPr>
        <w:t xml:space="preserve">d </w:t>
      </w:r>
      <w:r w:rsidRPr="00EC4A04" w:rsidR="00D23A07">
        <w:rPr>
          <w:rFonts w:ascii="Times New Roman" w:eastAsia="MS Mincho" w:hAnsi="Times New Roman"/>
        </w:rPr>
        <w:t xml:space="preserve">uznesenie o </w:t>
      </w:r>
      <w:r w:rsidRPr="00EC4A04" w:rsidR="000E48BB">
        <w:rPr>
          <w:rFonts w:ascii="Times New Roman" w:eastAsia="MS Mincho" w:hAnsi="Times New Roman"/>
        </w:rPr>
        <w:t>neodkladn</w:t>
      </w:r>
      <w:r w:rsidRPr="00EC4A04" w:rsidR="00D23A07">
        <w:rPr>
          <w:rFonts w:ascii="Times New Roman" w:eastAsia="MS Mincho" w:hAnsi="Times New Roman"/>
        </w:rPr>
        <w:t>om</w:t>
      </w:r>
      <w:r w:rsidRPr="00EC4A04" w:rsidR="000E48BB">
        <w:rPr>
          <w:rFonts w:ascii="Times New Roman" w:eastAsia="MS Mincho" w:hAnsi="Times New Roman"/>
        </w:rPr>
        <w:t xml:space="preserve"> opatren</w:t>
      </w:r>
      <w:r w:rsidRPr="00EC4A04" w:rsidR="00D23A07">
        <w:rPr>
          <w:rFonts w:ascii="Times New Roman" w:eastAsia="MS Mincho" w:hAnsi="Times New Roman" w:hint="default"/>
        </w:rPr>
        <w:t>í</w:t>
      </w:r>
      <w:r w:rsidRPr="00EC4A04" w:rsidR="000E48BB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na ná</w:t>
      </w:r>
      <w:r w:rsidRPr="00EC4A04">
        <w:rPr>
          <w:rFonts w:ascii="Times New Roman" w:eastAsia="MS Mincho" w:hAnsi="Times New Roman" w:hint="default"/>
        </w:rPr>
        <w:t>vrh zruší</w:t>
      </w:r>
      <w:r w:rsidRPr="00EC4A04">
        <w:rPr>
          <w:rFonts w:ascii="Times New Roman" w:eastAsia="MS Mincho" w:hAnsi="Times New Roman" w:hint="default"/>
        </w:rPr>
        <w:t xml:space="preserve">, ak </w:t>
      </w:r>
    </w:p>
    <w:p w:rsidR="00AF1C6D" w:rsidRPr="00EC4A04" w:rsidP="00FC62CF">
      <w:pPr>
        <w:numPr>
          <w:ilvl w:val="1"/>
          <w:numId w:val="15"/>
        </w:numPr>
        <w:tabs>
          <w:tab w:val="num" w:pos="426"/>
          <w:tab w:val="left" w:pos="851"/>
          <w:tab w:val="clear" w:pos="1440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vzhľ</w:t>
      </w:r>
      <w:r w:rsidRPr="00EC4A04">
        <w:rPr>
          <w:rFonts w:ascii="Times New Roman" w:eastAsia="MS Mincho" w:hAnsi="Times New Roman" w:hint="default"/>
        </w:rPr>
        <w:t>adom na stav exekuč</w:t>
      </w:r>
      <w:r w:rsidRPr="00EC4A04" w:rsidR="00B74206">
        <w:rPr>
          <w:rFonts w:ascii="Times New Roman" w:eastAsia="MS Mincho" w:hAnsi="Times New Roman" w:hint="default"/>
        </w:rPr>
        <w:t>né</w:t>
      </w:r>
      <w:r w:rsidRPr="00EC4A04" w:rsidR="00B74206">
        <w:rPr>
          <w:rFonts w:ascii="Times New Roman" w:eastAsia="MS Mincho" w:hAnsi="Times New Roman" w:hint="default"/>
        </w:rPr>
        <w:t>ho konania už</w:t>
      </w:r>
      <w:r w:rsidRPr="00EC4A04" w:rsidR="00B74206">
        <w:rPr>
          <w:rFonts w:ascii="Times New Roman" w:eastAsia="MS Mincho" w:hAnsi="Times New Roman" w:hint="default"/>
        </w:rPr>
        <w:t xml:space="preserve"> nie je potrebné</w:t>
      </w:r>
      <w:r w:rsidRPr="00EC4A04" w:rsidR="00B74206">
        <w:rPr>
          <w:rFonts w:ascii="Times New Roman" w:eastAsia="MS Mincho" w:hAnsi="Times New Roman" w:hint="default"/>
        </w:rPr>
        <w:t>, alebo</w:t>
      </w:r>
    </w:p>
    <w:p w:rsidR="00AF1C6D" w:rsidRPr="00EC4A04" w:rsidP="00FC62CF">
      <w:pPr>
        <w:numPr>
          <w:ilvl w:val="1"/>
          <w:numId w:val="15"/>
        </w:numPr>
        <w:tabs>
          <w:tab w:val="num" w:pos="426"/>
          <w:tab w:val="left" w:pos="851"/>
          <w:tab w:val="clear" w:pos="1440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navrhovateľ</w:t>
      </w:r>
      <w:r w:rsidRPr="00EC4A04">
        <w:rPr>
          <w:rFonts w:ascii="Times New Roman" w:eastAsia="MS Mincho" w:hAnsi="Times New Roman" w:hint="default"/>
        </w:rPr>
        <w:t xml:space="preserve"> mohol p</w:t>
      </w:r>
      <w:r w:rsidRPr="00EC4A04">
        <w:rPr>
          <w:rFonts w:ascii="Times New Roman" w:eastAsia="MS Mincho" w:hAnsi="Times New Roman" w:hint="default"/>
        </w:rPr>
        <w:t>odať</w:t>
      </w:r>
      <w:r w:rsidRPr="00EC4A04">
        <w:rPr>
          <w:rFonts w:ascii="Times New Roman" w:eastAsia="MS Mincho" w:hAnsi="Times New Roman" w:hint="default"/>
        </w:rPr>
        <w:t xml:space="preserve"> ná</w:t>
      </w:r>
      <w:r w:rsidRPr="00EC4A04">
        <w:rPr>
          <w:rFonts w:ascii="Times New Roman" w:eastAsia="MS Mincho" w:hAnsi="Times New Roman" w:hint="default"/>
        </w:rPr>
        <w:t xml:space="preserve">vrh na </w:t>
      </w:r>
      <w:r w:rsidRPr="00EC4A04" w:rsidR="00ED5E7F">
        <w:rPr>
          <w:rFonts w:ascii="Times New Roman" w:eastAsia="MS Mincho" w:hAnsi="Times New Roman"/>
        </w:rPr>
        <w:t xml:space="preserve">vykonanie </w:t>
      </w:r>
      <w:r w:rsidRPr="00EC4A04">
        <w:rPr>
          <w:rFonts w:ascii="Times New Roman" w:eastAsia="MS Mincho" w:hAnsi="Times New Roman" w:hint="default"/>
        </w:rPr>
        <w:t>exekú</w:t>
      </w:r>
      <w:r w:rsidRPr="00EC4A04">
        <w:rPr>
          <w:rFonts w:ascii="Times New Roman" w:eastAsia="MS Mincho" w:hAnsi="Times New Roman" w:hint="default"/>
        </w:rPr>
        <w:t>ci</w:t>
      </w:r>
      <w:r w:rsidRPr="00EC4A04" w:rsidR="00ED5E7F">
        <w:rPr>
          <w:rFonts w:ascii="Times New Roman" w:eastAsia="MS Mincho" w:hAnsi="Times New Roman"/>
        </w:rPr>
        <w:t>e</w:t>
      </w:r>
      <w:r w:rsidRPr="00EC4A04">
        <w:rPr>
          <w:rFonts w:ascii="Times New Roman" w:eastAsia="MS Mincho" w:hAnsi="Times New Roman"/>
        </w:rPr>
        <w:t>, ale tak v </w:t>
      </w:r>
      <w:r w:rsidRPr="00EC4A04">
        <w:rPr>
          <w:rFonts w:ascii="Times New Roman" w:eastAsia="MS Mincho" w:hAnsi="Times New Roman" w:hint="default"/>
        </w:rPr>
        <w:t>primeranom č</w:t>
      </w:r>
      <w:r w:rsidRPr="00EC4A04">
        <w:rPr>
          <w:rFonts w:ascii="Times New Roman" w:eastAsia="MS Mincho" w:hAnsi="Times New Roman" w:hint="default"/>
        </w:rPr>
        <w:t>ase neu</w:t>
      </w:r>
      <w:r w:rsidRPr="00EC4A04" w:rsidR="00064E8F">
        <w:rPr>
          <w:rFonts w:ascii="Times New Roman" w:eastAsia="MS Mincho" w:hAnsi="Times New Roman"/>
        </w:rPr>
        <w:t>robi</w:t>
      </w:r>
      <w:r w:rsidRPr="00EC4A04">
        <w:rPr>
          <w:rFonts w:ascii="Times New Roman" w:eastAsia="MS Mincho" w:hAnsi="Times New Roman"/>
        </w:rPr>
        <w:t xml:space="preserve">l. </w:t>
        <w:tab/>
      </w:r>
    </w:p>
    <w:p w:rsidR="00762E0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332</w:t>
      </w:r>
    </w:p>
    <w:p w:rsidR="007D0D56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O </w:t>
      </w:r>
      <w:r w:rsidRPr="00EC4A04">
        <w:rPr>
          <w:rFonts w:ascii="Times New Roman" w:eastAsia="MS Mincho" w:hAnsi="Times New Roman" w:hint="default"/>
        </w:rPr>
        <w:t>zruš</w:t>
      </w:r>
      <w:r w:rsidRPr="00EC4A04">
        <w:rPr>
          <w:rFonts w:ascii="Times New Roman" w:eastAsia="MS Mincho" w:hAnsi="Times New Roman" w:hint="default"/>
        </w:rPr>
        <w:t>ení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0E48BB">
        <w:rPr>
          <w:rFonts w:ascii="Times New Roman" w:eastAsia="MS Mincho" w:hAnsi="Times New Roman" w:hint="default"/>
        </w:rPr>
        <w:t>neodkladné</w:t>
      </w:r>
      <w:r w:rsidRPr="00EC4A04" w:rsidR="000E48BB">
        <w:rPr>
          <w:rFonts w:ascii="Times New Roman" w:eastAsia="MS Mincho" w:hAnsi="Times New Roman" w:hint="default"/>
        </w:rPr>
        <w:t xml:space="preserve">ho </w:t>
      </w:r>
      <w:r w:rsidRPr="00EC4A04">
        <w:rPr>
          <w:rFonts w:ascii="Times New Roman" w:eastAsia="MS Mincho" w:hAnsi="Times New Roman" w:hint="default"/>
        </w:rPr>
        <w:t>opatrenia môž</w:t>
      </w:r>
      <w:r w:rsidRPr="00EC4A04">
        <w:rPr>
          <w:rFonts w:ascii="Times New Roman" w:eastAsia="MS Mincho" w:hAnsi="Times New Roman" w:hint="default"/>
        </w:rPr>
        <w:t>e sú</w:t>
      </w:r>
      <w:r w:rsidRPr="00EC4A04">
        <w:rPr>
          <w:rFonts w:ascii="Times New Roman" w:eastAsia="MS Mincho" w:hAnsi="Times New Roman" w:hint="default"/>
        </w:rPr>
        <w:t>d rozhodnúť</w:t>
      </w:r>
      <w:r w:rsidRPr="00EC4A04">
        <w:rPr>
          <w:rFonts w:ascii="Times New Roman" w:eastAsia="MS Mincho" w:hAnsi="Times New Roman" w:hint="default"/>
        </w:rPr>
        <w:t xml:space="preserve"> bez pojedná</w:t>
      </w:r>
      <w:r w:rsidRPr="00EC4A04">
        <w:rPr>
          <w:rFonts w:ascii="Times New Roman" w:eastAsia="MS Mincho" w:hAnsi="Times New Roman" w:hint="default"/>
        </w:rPr>
        <w:t>vania. V </w:t>
      </w:r>
      <w:r w:rsidRPr="00EC4A04">
        <w:rPr>
          <w:rFonts w:ascii="Times New Roman" w:eastAsia="MS Mincho" w:hAnsi="Times New Roman" w:hint="default"/>
        </w:rPr>
        <w:t>prí</w:t>
      </w:r>
      <w:r w:rsidRPr="00EC4A04">
        <w:rPr>
          <w:rFonts w:ascii="Times New Roman" w:eastAsia="MS Mincho" w:hAnsi="Times New Roman" w:hint="default"/>
        </w:rPr>
        <w:t>padoch neodkladné</w:t>
      </w:r>
      <w:r w:rsidRPr="00EC4A04">
        <w:rPr>
          <w:rFonts w:ascii="Times New Roman" w:eastAsia="MS Mincho" w:hAnsi="Times New Roman" w:hint="default"/>
        </w:rPr>
        <w:t xml:space="preserve">ho opatrenia </w:t>
      </w:r>
      <w:r w:rsidRPr="00EC4A04" w:rsidR="0009420D">
        <w:rPr>
          <w:rFonts w:ascii="Times New Roman" w:eastAsia="MS Mincho" w:hAnsi="Times New Roman" w:hint="default"/>
        </w:rPr>
        <w:t>podľ</w:t>
      </w:r>
      <w:r w:rsidRPr="00EC4A04" w:rsidR="0009420D">
        <w:rPr>
          <w:rFonts w:ascii="Times New Roman" w:eastAsia="MS Mincho" w:hAnsi="Times New Roman" w:hint="default"/>
        </w:rPr>
        <w:t>a §</w:t>
      </w:r>
      <w:r w:rsidRPr="00EC4A04" w:rsidR="0009420D">
        <w:rPr>
          <w:rFonts w:ascii="Times New Roman" w:eastAsia="MS Mincho" w:hAnsi="Times New Roman" w:hint="default"/>
        </w:rPr>
        <w:t xml:space="preserve"> </w:t>
      </w:r>
      <w:r w:rsidRPr="00EC4A04" w:rsidR="006D0B1E">
        <w:rPr>
          <w:rFonts w:ascii="Times New Roman" w:eastAsia="MS Mincho" w:hAnsi="Times New Roman"/>
        </w:rPr>
        <w:t>3</w:t>
      </w:r>
      <w:r w:rsidRPr="00EC4A04" w:rsidR="008E0591">
        <w:rPr>
          <w:rFonts w:ascii="Times New Roman" w:eastAsia="MS Mincho" w:hAnsi="Times New Roman"/>
        </w:rPr>
        <w:t>2</w:t>
      </w:r>
      <w:r w:rsidRPr="00EC4A04" w:rsidR="00CF232C">
        <w:rPr>
          <w:rFonts w:ascii="Times New Roman" w:eastAsia="MS Mincho" w:hAnsi="Times New Roman"/>
        </w:rPr>
        <w:t>7</w:t>
      </w:r>
      <w:r w:rsidRPr="00EC4A04" w:rsidR="006D0B1E">
        <w:rPr>
          <w:rFonts w:ascii="Times New Roman" w:eastAsia="MS Mincho" w:hAnsi="Times New Roman"/>
        </w:rPr>
        <w:t xml:space="preserve"> a 33</w:t>
      </w:r>
      <w:r w:rsidRPr="00EC4A04" w:rsidR="00CF232C">
        <w:rPr>
          <w:rFonts w:ascii="Times New Roman" w:eastAsia="MS Mincho" w:hAnsi="Times New Roman"/>
        </w:rPr>
        <w:t>1</w:t>
      </w:r>
      <w:r w:rsidRPr="00EC4A04">
        <w:rPr>
          <w:rFonts w:ascii="Times New Roman" w:eastAsia="MS Mincho" w:hAnsi="Times New Roman" w:hint="default"/>
        </w:rPr>
        <w:t xml:space="preserve"> majú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91455E">
        <w:rPr>
          <w:rFonts w:ascii="Times New Roman" w:eastAsia="MS Mincho" w:hAnsi="Times New Roman" w:hint="default"/>
        </w:rPr>
        <w:t>dotknuté</w:t>
      </w:r>
      <w:r w:rsidRPr="00EC4A04" w:rsidR="0091455E">
        <w:rPr>
          <w:rFonts w:ascii="Times New Roman" w:eastAsia="MS Mincho" w:hAnsi="Times New Roman" w:hint="default"/>
        </w:rPr>
        <w:t xml:space="preserve"> subjekty</w:t>
      </w:r>
      <w:r w:rsidRPr="00EC4A04">
        <w:rPr>
          <w:rFonts w:ascii="Times New Roman" w:eastAsia="MS Mincho" w:hAnsi="Times New Roman" w:hint="default"/>
        </w:rPr>
        <w:t xml:space="preserve"> prá</w:t>
      </w:r>
      <w:r w:rsidRPr="00EC4A04">
        <w:rPr>
          <w:rFonts w:ascii="Times New Roman" w:eastAsia="MS Mincho" w:hAnsi="Times New Roman" w:hint="default"/>
        </w:rPr>
        <w:t>vo vyjadriť</w:t>
      </w:r>
      <w:r w:rsidRPr="00EC4A04">
        <w:rPr>
          <w:rFonts w:ascii="Times New Roman" w:eastAsia="MS Mincho" w:hAnsi="Times New Roman" w:hint="default"/>
        </w:rPr>
        <w:t xml:space="preserve"> sa k </w:t>
      </w: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>vrhu na zruš</w:t>
      </w:r>
      <w:r w:rsidRPr="00EC4A04">
        <w:rPr>
          <w:rFonts w:ascii="Times New Roman" w:eastAsia="MS Mincho" w:hAnsi="Times New Roman" w:hint="default"/>
        </w:rPr>
        <w:t>enie</w:t>
      </w:r>
      <w:r w:rsidRPr="00EC4A04" w:rsidR="00790A50">
        <w:rPr>
          <w:rFonts w:ascii="Times New Roman" w:eastAsia="MS Mincho" w:hAnsi="Times New Roman" w:hint="default"/>
        </w:rPr>
        <w:t xml:space="preserve"> neodkladné</w:t>
      </w:r>
      <w:r w:rsidRPr="00EC4A04" w:rsidR="00790A50">
        <w:rPr>
          <w:rFonts w:ascii="Times New Roman" w:eastAsia="MS Mincho" w:hAnsi="Times New Roman" w:hint="default"/>
        </w:rPr>
        <w:t>ho</w:t>
      </w:r>
      <w:r w:rsidRPr="00EC4A04">
        <w:rPr>
          <w:rFonts w:ascii="Times New Roman" w:eastAsia="MS Mincho" w:hAnsi="Times New Roman"/>
        </w:rPr>
        <w:t xml:space="preserve"> opatrenia. </w:t>
      </w:r>
    </w:p>
    <w:p w:rsidR="003D4168" w:rsidRPr="00EC4A04" w:rsidP="00EC3691">
      <w:pPr>
        <w:pStyle w:val="Odsekzoznamu1"/>
        <w:tabs>
          <w:tab w:val="left" w:pos="993"/>
        </w:tabs>
        <w:bidi w:val="0"/>
        <w:ind w:left="0" w:firstLine="709"/>
        <w:contextualSpacing w:val="0"/>
        <w:jc w:val="both"/>
        <w:rPr>
          <w:rFonts w:ascii="Times New Roman" w:hAnsi="Times New Roman"/>
          <w:b/>
          <w:lang w:val="sk-SK"/>
        </w:rPr>
      </w:pPr>
    </w:p>
    <w:p w:rsidR="007D0D56" w:rsidRPr="00EC4A04" w:rsidP="007D0D56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/>
          <w:lang w:val="sk-SK"/>
        </w:rPr>
      </w:pPr>
      <w:r w:rsidRPr="00EC4A04" w:rsidR="004D2B24">
        <w:rPr>
          <w:rFonts w:ascii="Times New Roman" w:hAnsi="Times New Roman" w:hint="default"/>
          <w:lang w:val="sk-SK"/>
        </w:rPr>
        <w:t>§</w:t>
      </w:r>
      <w:r w:rsidRPr="00EC4A04" w:rsidR="004D2B24">
        <w:rPr>
          <w:rFonts w:ascii="Times New Roman" w:hAnsi="Times New Roman" w:hint="default"/>
          <w:lang w:val="sk-SK"/>
        </w:rPr>
        <w:t xml:space="preserve"> 333</w:t>
      </w:r>
    </w:p>
    <w:p w:rsidR="007D0D56" w:rsidRPr="00EC4A04" w:rsidP="007D0D56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 w:hint="default"/>
          <w:lang w:val="sk-SK"/>
        </w:rPr>
      </w:pPr>
      <w:r w:rsidRPr="00EC4A04">
        <w:rPr>
          <w:rFonts w:ascii="Times New Roman" w:hAnsi="Times New Roman" w:hint="default"/>
          <w:lang w:val="sk-SK"/>
        </w:rPr>
        <w:t>Ná</w:t>
      </w:r>
      <w:r w:rsidRPr="00EC4A04">
        <w:rPr>
          <w:rFonts w:ascii="Times New Roman" w:hAnsi="Times New Roman" w:hint="default"/>
          <w:lang w:val="sk-SK"/>
        </w:rPr>
        <w:t>hrada š</w:t>
      </w:r>
      <w:r w:rsidRPr="00EC4A04">
        <w:rPr>
          <w:rFonts w:ascii="Times New Roman" w:hAnsi="Times New Roman" w:hint="default"/>
          <w:lang w:val="sk-SK"/>
        </w:rPr>
        <w:t>kody a inej ujmy</w:t>
      </w:r>
    </w:p>
    <w:p w:rsidR="00AF1C6D" w:rsidRPr="00EC4A04" w:rsidP="007D0D56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/>
          <w:lang w:val="sk-SK"/>
        </w:rPr>
      </w:pPr>
    </w:p>
    <w:p w:rsidR="00AF1C6D" w:rsidRPr="00EC4A04" w:rsidP="00E03266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E03266">
        <w:rPr>
          <w:rFonts w:ascii="Times New Roman" w:eastAsia="MS Mincho" w:hAnsi="Times New Roman"/>
          <w:lang w:eastAsia="en-US"/>
        </w:rPr>
        <w:t xml:space="preserve">(1) </w:t>
      </w:r>
      <w:r w:rsidRPr="00EC4A04">
        <w:rPr>
          <w:rFonts w:ascii="Times New Roman" w:eastAsia="MS Mincho" w:hAnsi="Times New Roman" w:hint="default"/>
          <w:lang w:eastAsia="en-US"/>
        </w:rPr>
        <w:t>Ak neodkladné</w:t>
      </w:r>
      <w:r w:rsidRPr="00EC4A04">
        <w:rPr>
          <w:rFonts w:ascii="Times New Roman" w:eastAsia="MS Mincho" w:hAnsi="Times New Roman" w:hint="default"/>
          <w:lang w:eastAsia="en-US"/>
        </w:rPr>
        <w:t xml:space="preserve"> opatrenie zaniklo alebo bolo zruš</w:t>
      </w:r>
      <w:r w:rsidRPr="00EC4A04">
        <w:rPr>
          <w:rFonts w:ascii="Times New Roman" w:eastAsia="MS Mincho" w:hAnsi="Times New Roman" w:hint="default"/>
          <w:lang w:eastAsia="en-US"/>
        </w:rPr>
        <w:t>ené</w:t>
      </w:r>
      <w:r w:rsidRPr="00EC4A04">
        <w:rPr>
          <w:rFonts w:ascii="Times New Roman" w:eastAsia="MS Mincho" w:hAnsi="Times New Roman" w:hint="default"/>
          <w:lang w:eastAsia="en-US"/>
        </w:rPr>
        <w:t xml:space="preserve"> z </w:t>
      </w:r>
      <w:r w:rsidRPr="00EC4A04">
        <w:rPr>
          <w:rFonts w:ascii="Times New Roman" w:eastAsia="MS Mincho" w:hAnsi="Times New Roman" w:hint="default"/>
          <w:lang w:eastAsia="en-US"/>
        </w:rPr>
        <w:t>iné</w:t>
      </w:r>
      <w:r w:rsidRPr="00EC4A04">
        <w:rPr>
          <w:rFonts w:ascii="Times New Roman" w:eastAsia="MS Mincho" w:hAnsi="Times New Roman" w:hint="default"/>
          <w:lang w:eastAsia="en-US"/>
        </w:rPr>
        <w:t>ho dô</w:t>
      </w:r>
      <w:r w:rsidRPr="00EC4A04">
        <w:rPr>
          <w:rFonts w:ascii="Times New Roman" w:eastAsia="MS Mincho" w:hAnsi="Times New Roman" w:hint="default"/>
          <w:lang w:eastAsia="en-US"/>
        </w:rPr>
        <w:t>vodu než</w:t>
      </w:r>
      <w:r w:rsidRPr="00EC4A04">
        <w:rPr>
          <w:rFonts w:ascii="Times New Roman" w:eastAsia="MS Mincho" w:hAnsi="Times New Roman" w:hint="default"/>
          <w:lang w:eastAsia="en-US"/>
        </w:rPr>
        <w:t xml:space="preserve"> preto, ž</w:t>
      </w:r>
      <w:r w:rsidRPr="00EC4A04">
        <w:rPr>
          <w:rFonts w:ascii="Times New Roman" w:eastAsia="MS Mincho" w:hAnsi="Times New Roman" w:hint="default"/>
          <w:lang w:eastAsia="en-US"/>
        </w:rPr>
        <w:t>e sa ná</w:t>
      </w:r>
      <w:r w:rsidRPr="00EC4A04">
        <w:rPr>
          <w:rFonts w:ascii="Times New Roman" w:eastAsia="MS Mincho" w:hAnsi="Times New Roman" w:hint="default"/>
          <w:lang w:eastAsia="en-US"/>
        </w:rPr>
        <w:t>vrhu vo veci samej vyhovelo</w:t>
      </w:r>
      <w:r w:rsidRPr="00EC4A04" w:rsidR="00064E8F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 w:hint="default"/>
          <w:lang w:eastAsia="en-US"/>
        </w:rPr>
        <w:t xml:space="preserve"> alebo preto, ž</w:t>
      </w:r>
      <w:r w:rsidRPr="00EC4A04">
        <w:rPr>
          <w:rFonts w:ascii="Times New Roman" w:eastAsia="MS Mincho" w:hAnsi="Times New Roman" w:hint="default"/>
          <w:lang w:eastAsia="en-US"/>
        </w:rPr>
        <w:t>e prá</w:t>
      </w:r>
      <w:r w:rsidRPr="00EC4A04">
        <w:rPr>
          <w:rFonts w:ascii="Times New Roman" w:eastAsia="MS Mincho" w:hAnsi="Times New Roman" w:hint="default"/>
          <w:lang w:eastAsia="en-US"/>
        </w:rPr>
        <w:t>vo navrhovateľ</w:t>
      </w:r>
      <w:r w:rsidRPr="00EC4A04">
        <w:rPr>
          <w:rFonts w:ascii="Times New Roman" w:eastAsia="MS Mincho" w:hAnsi="Times New Roman" w:hint="default"/>
          <w:lang w:eastAsia="en-US"/>
        </w:rPr>
        <w:t>a bolo uspokojené</w:t>
      </w:r>
      <w:r w:rsidRPr="00EC4A04">
        <w:rPr>
          <w:rFonts w:ascii="Times New Roman" w:eastAsia="MS Mincho" w:hAnsi="Times New Roman" w:hint="default"/>
          <w:lang w:eastAsia="en-US"/>
        </w:rPr>
        <w:t>, navrhovate</w:t>
      </w:r>
      <w:r w:rsidRPr="00EC4A04">
        <w:rPr>
          <w:rFonts w:ascii="Times New Roman" w:eastAsia="MS Mincho" w:hAnsi="Times New Roman" w:hint="default"/>
          <w:lang w:eastAsia="en-US"/>
        </w:rPr>
        <w:t>ľ</w:t>
      </w:r>
      <w:r w:rsidRPr="00EC4A04">
        <w:rPr>
          <w:rFonts w:ascii="Times New Roman" w:eastAsia="MS Mincho" w:hAnsi="Times New Roman" w:hint="default"/>
          <w:lang w:eastAsia="en-US"/>
        </w:rPr>
        <w:t xml:space="preserve"> je povinný</w:t>
      </w:r>
      <w:r w:rsidRPr="00EC4A04">
        <w:rPr>
          <w:rFonts w:ascii="Times New Roman" w:eastAsia="MS Mincho" w:hAnsi="Times New Roman" w:hint="default"/>
          <w:lang w:eastAsia="en-US"/>
        </w:rPr>
        <w:t xml:space="preserve"> nahradiť</w:t>
      </w:r>
      <w:r w:rsidRPr="00EC4A04">
        <w:rPr>
          <w:rFonts w:ascii="Times New Roman" w:eastAsia="MS Mincho" w:hAnsi="Times New Roman" w:hint="default"/>
          <w:lang w:eastAsia="en-US"/>
        </w:rPr>
        <w:t xml:space="preserve"> š</w:t>
      </w:r>
      <w:r w:rsidRPr="00EC4A04">
        <w:rPr>
          <w:rFonts w:ascii="Times New Roman" w:eastAsia="MS Mincho" w:hAnsi="Times New Roman" w:hint="default"/>
          <w:lang w:eastAsia="en-US"/>
        </w:rPr>
        <w:t>kodu a </w:t>
      </w:r>
      <w:r w:rsidRPr="00EC4A04">
        <w:rPr>
          <w:rFonts w:ascii="Times New Roman" w:eastAsia="MS Mincho" w:hAnsi="Times New Roman" w:hint="default"/>
          <w:lang w:eastAsia="en-US"/>
        </w:rPr>
        <w:t>inú</w:t>
      </w:r>
      <w:r w:rsidRPr="00EC4A04">
        <w:rPr>
          <w:rFonts w:ascii="Times New Roman" w:eastAsia="MS Mincho" w:hAnsi="Times New Roman" w:hint="default"/>
          <w:lang w:eastAsia="en-US"/>
        </w:rPr>
        <w:t xml:space="preserve"> ujmu tomu, komu neodkladný</w:t>
      </w:r>
      <w:r w:rsidRPr="00EC4A04">
        <w:rPr>
          <w:rFonts w:ascii="Times New Roman" w:eastAsia="MS Mincho" w:hAnsi="Times New Roman" w:hint="default"/>
          <w:lang w:eastAsia="en-US"/>
        </w:rPr>
        <w:t>m opatrení</w:t>
      </w:r>
      <w:r w:rsidRPr="00EC4A04">
        <w:rPr>
          <w:rFonts w:ascii="Times New Roman" w:eastAsia="MS Mincho" w:hAnsi="Times New Roman" w:hint="default"/>
          <w:lang w:eastAsia="en-US"/>
        </w:rPr>
        <w:t>m vznikli.</w:t>
      </w:r>
    </w:p>
    <w:p w:rsidR="00701F7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701F77" w:rsidRPr="00EC4A04" w:rsidP="00E03266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E03266">
        <w:rPr>
          <w:rFonts w:ascii="Times New Roman" w:eastAsia="MS Mincho" w:hAnsi="Times New Roman"/>
          <w:lang w:eastAsia="en-US"/>
        </w:rPr>
        <w:t xml:space="preserve">(2) </w:t>
      </w:r>
      <w:r w:rsidRPr="00EC4A04">
        <w:rPr>
          <w:rFonts w:ascii="Times New Roman" w:eastAsia="MS Mincho" w:hAnsi="Times New Roman" w:hint="default"/>
          <w:lang w:eastAsia="en-US"/>
        </w:rPr>
        <w:t>Odsek 1 sa nepouž</w:t>
      </w:r>
      <w:r w:rsidRPr="00EC4A04">
        <w:rPr>
          <w:rFonts w:ascii="Times New Roman" w:eastAsia="MS Mincho" w:hAnsi="Times New Roman" w:hint="default"/>
          <w:lang w:eastAsia="en-US"/>
        </w:rPr>
        <w:t>ije</w:t>
      </w:r>
      <w:r w:rsidRPr="00EC4A04" w:rsidR="00E03266">
        <w:rPr>
          <w:rFonts w:ascii="Times New Roman" w:eastAsia="MS Mincho" w:hAnsi="Times New Roman" w:hint="default"/>
          <w:lang w:eastAsia="en-US"/>
        </w:rPr>
        <w:t>, ak bolo nariadené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E03266">
        <w:rPr>
          <w:rFonts w:ascii="Times New Roman" w:eastAsia="MS Mincho" w:hAnsi="Times New Roman" w:hint="default"/>
          <w:lang w:eastAsia="en-US"/>
        </w:rPr>
        <w:t>neodkladné</w:t>
      </w:r>
      <w:r w:rsidRPr="00EC4A04" w:rsidR="00E03266">
        <w:rPr>
          <w:rFonts w:ascii="Times New Roman" w:eastAsia="MS Mincho" w:hAnsi="Times New Roman" w:hint="default"/>
          <w:lang w:eastAsia="en-US"/>
        </w:rPr>
        <w:t xml:space="preserve"> opatrenie podľ</w:t>
      </w:r>
      <w:r w:rsidRPr="00EC4A04" w:rsidR="00E03266">
        <w:rPr>
          <w:rFonts w:ascii="Times New Roman" w:eastAsia="MS Mincho" w:hAnsi="Times New Roman" w:hint="default"/>
          <w:lang w:eastAsia="en-US"/>
        </w:rPr>
        <w:t>a §</w:t>
      </w:r>
      <w:r w:rsidRPr="00EC4A04" w:rsidR="00E03266">
        <w:rPr>
          <w:rFonts w:ascii="Times New Roman" w:eastAsia="MS Mincho" w:hAnsi="Times New Roman" w:hint="default"/>
          <w:lang w:eastAsia="en-US"/>
        </w:rPr>
        <w:t xml:space="preserve"> 31</w:t>
      </w:r>
      <w:r w:rsidRPr="00EC4A04" w:rsidR="00CF232C">
        <w:rPr>
          <w:rFonts w:ascii="Times New Roman" w:eastAsia="MS Mincho" w:hAnsi="Times New Roman"/>
          <w:lang w:eastAsia="en-US"/>
        </w:rPr>
        <w:t>8</w:t>
      </w:r>
      <w:r w:rsidRPr="00EC4A04" w:rsidR="00E03266">
        <w:rPr>
          <w:rFonts w:ascii="Times New Roman" w:eastAsia="MS Mincho" w:hAnsi="Times New Roman" w:hint="default"/>
          <w:lang w:eastAsia="en-US"/>
        </w:rPr>
        <w:t xml:space="preserve"> ods. 2 pí</w:t>
      </w:r>
      <w:r w:rsidRPr="00EC4A04" w:rsidR="00E03266">
        <w:rPr>
          <w:rFonts w:ascii="Times New Roman" w:eastAsia="MS Mincho" w:hAnsi="Times New Roman" w:hint="default"/>
          <w:lang w:eastAsia="en-US"/>
        </w:rPr>
        <w:t>sm. e)</w:t>
      </w:r>
      <w:r w:rsidRPr="00EC4A04">
        <w:rPr>
          <w:rFonts w:ascii="Times New Roman" w:eastAsia="MS Mincho" w:hAnsi="Times New Roman" w:hint="default"/>
          <w:lang w:eastAsia="en-US"/>
        </w:rPr>
        <w:t>; vš</w:t>
      </w:r>
      <w:r w:rsidRPr="00EC4A04">
        <w:rPr>
          <w:rFonts w:ascii="Times New Roman" w:eastAsia="MS Mincho" w:hAnsi="Times New Roman" w:hint="default"/>
          <w:lang w:eastAsia="en-US"/>
        </w:rPr>
        <w:t>eobecné</w:t>
      </w:r>
      <w:r w:rsidRPr="00EC4A04">
        <w:rPr>
          <w:rFonts w:ascii="Times New Roman" w:eastAsia="MS Mincho" w:hAnsi="Times New Roman" w:hint="default"/>
          <w:lang w:eastAsia="en-US"/>
        </w:rPr>
        <w:t xml:space="preserve"> ustanovenia o </w:t>
      </w:r>
      <w:r w:rsidRPr="00EC4A04">
        <w:rPr>
          <w:rFonts w:ascii="Times New Roman" w:eastAsia="MS Mincho" w:hAnsi="Times New Roman" w:hint="default"/>
          <w:lang w:eastAsia="en-US"/>
        </w:rPr>
        <w:t>zodpovednosti za š</w:t>
      </w:r>
      <w:r w:rsidRPr="00EC4A04">
        <w:rPr>
          <w:rFonts w:ascii="Times New Roman" w:eastAsia="MS Mincho" w:hAnsi="Times New Roman" w:hint="default"/>
          <w:lang w:eastAsia="en-US"/>
        </w:rPr>
        <w:t>kodu tý</w:t>
      </w:r>
      <w:r w:rsidRPr="00EC4A04">
        <w:rPr>
          <w:rFonts w:ascii="Times New Roman" w:eastAsia="MS Mincho" w:hAnsi="Times New Roman" w:hint="default"/>
          <w:lang w:eastAsia="en-US"/>
        </w:rPr>
        <w:t>m nie sú</w:t>
      </w:r>
      <w:r w:rsidRPr="00EC4A04">
        <w:rPr>
          <w:rFonts w:ascii="Times New Roman" w:eastAsia="MS Mincho" w:hAnsi="Times New Roman" w:hint="default"/>
          <w:lang w:eastAsia="en-US"/>
        </w:rPr>
        <w:t xml:space="preserve"> dotknuté.</w:t>
      </w:r>
    </w:p>
    <w:p w:rsidR="005B64A1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5B64A1" w:rsidRPr="00EC4A04" w:rsidP="005B64A1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 w:hint="default"/>
          <w:spacing w:val="30"/>
          <w:lang w:val="sk-SK"/>
        </w:rPr>
      </w:pPr>
      <w:r w:rsidRPr="00EC4A04">
        <w:rPr>
          <w:rFonts w:ascii="Times New Roman" w:hAnsi="Times New Roman" w:hint="default"/>
          <w:spacing w:val="30"/>
          <w:lang w:val="sk-SK"/>
        </w:rPr>
        <w:t>Neodkladné</w:t>
      </w:r>
      <w:r w:rsidRPr="00EC4A04">
        <w:rPr>
          <w:rFonts w:ascii="Times New Roman" w:hAnsi="Times New Roman" w:hint="default"/>
          <w:spacing w:val="30"/>
          <w:lang w:val="sk-SK"/>
        </w:rPr>
        <w:t xml:space="preserve"> </w:t>
      </w:r>
      <w:r w:rsidRPr="00EC4A04">
        <w:rPr>
          <w:rFonts w:ascii="Times New Roman" w:hAnsi="Times New Roman" w:hint="default"/>
          <w:spacing w:val="30"/>
          <w:lang w:val="sk-SK"/>
        </w:rPr>
        <w:t>opatrenia vo veciach prá</w:t>
      </w:r>
      <w:r w:rsidRPr="00EC4A04">
        <w:rPr>
          <w:rFonts w:ascii="Times New Roman" w:hAnsi="Times New Roman" w:hint="default"/>
          <w:spacing w:val="30"/>
          <w:lang w:val="sk-SK"/>
        </w:rPr>
        <w:t>va duš</w:t>
      </w:r>
      <w:r w:rsidRPr="00EC4A04">
        <w:rPr>
          <w:rFonts w:ascii="Times New Roman" w:hAnsi="Times New Roman" w:hint="default"/>
          <w:spacing w:val="30"/>
          <w:lang w:val="sk-SK"/>
        </w:rPr>
        <w:t>evné</w:t>
      </w:r>
      <w:r w:rsidRPr="00EC4A04">
        <w:rPr>
          <w:rFonts w:ascii="Times New Roman" w:hAnsi="Times New Roman" w:hint="default"/>
          <w:spacing w:val="30"/>
          <w:lang w:val="sk-SK"/>
        </w:rPr>
        <w:t>ho vlastní</w:t>
      </w:r>
      <w:r w:rsidRPr="00EC4A04">
        <w:rPr>
          <w:rFonts w:ascii="Times New Roman" w:hAnsi="Times New Roman" w:hint="default"/>
          <w:spacing w:val="30"/>
          <w:lang w:val="sk-SK"/>
        </w:rPr>
        <w:t>ctva</w:t>
      </w:r>
    </w:p>
    <w:p w:rsidR="005B64A1" w:rsidRPr="00EC4A04" w:rsidP="005B64A1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/>
          <w:lang w:val="sk-SK"/>
        </w:rPr>
      </w:pPr>
    </w:p>
    <w:p w:rsidR="005B64A1" w:rsidRPr="00EC4A04" w:rsidP="005B64A1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/>
          <w:lang w:val="sk-SK"/>
        </w:rPr>
      </w:pPr>
      <w:r w:rsidRPr="00EC4A04" w:rsidR="004D2B24">
        <w:rPr>
          <w:rFonts w:ascii="Times New Roman" w:hAnsi="Times New Roman" w:hint="default"/>
          <w:lang w:val="sk-SK"/>
        </w:rPr>
        <w:t>§</w:t>
      </w:r>
      <w:r w:rsidRPr="00EC4A04" w:rsidR="004D2B24">
        <w:rPr>
          <w:rFonts w:ascii="Times New Roman" w:hAnsi="Times New Roman" w:hint="default"/>
          <w:lang w:val="sk-SK"/>
        </w:rPr>
        <w:t xml:space="preserve"> 334</w:t>
      </w:r>
    </w:p>
    <w:p w:rsidR="005B64A1" w:rsidRPr="00EC4A04" w:rsidP="005B64A1">
      <w:pPr>
        <w:pStyle w:val="Odsekzoznamu1"/>
        <w:tabs>
          <w:tab w:val="left" w:pos="993"/>
        </w:tabs>
        <w:bidi w:val="0"/>
        <w:ind w:left="0" w:firstLine="709"/>
        <w:contextualSpacing w:val="0"/>
        <w:jc w:val="both"/>
        <w:rPr>
          <w:rFonts w:ascii="Times New Roman" w:hAnsi="Times New Roman"/>
          <w:b/>
          <w:lang w:val="sk-SK"/>
        </w:rPr>
      </w:pPr>
    </w:p>
    <w:p w:rsidR="005B64A1" w:rsidRPr="00EC4A04" w:rsidP="00701F77">
      <w:pPr>
        <w:numPr>
          <w:numId w:val="160"/>
        </w:numPr>
        <w:tabs>
          <w:tab w:val="left" w:pos="0"/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Neodkladný</w:t>
      </w:r>
      <w:r w:rsidRPr="00EC4A04">
        <w:rPr>
          <w:rFonts w:ascii="Times New Roman" w:eastAsia="MS Mincho" w:hAnsi="Times New Roman" w:hint="default"/>
          <w:lang w:eastAsia="en-US"/>
        </w:rPr>
        <w:t>m opatrení</w:t>
      </w:r>
      <w:r w:rsidRPr="00EC4A04">
        <w:rPr>
          <w:rFonts w:ascii="Times New Roman" w:eastAsia="MS Mincho" w:hAnsi="Times New Roman" w:hint="default"/>
          <w:lang w:eastAsia="en-US"/>
        </w:rPr>
        <w:t>m môž</w:t>
      </w:r>
      <w:r w:rsidRPr="00EC4A04">
        <w:rPr>
          <w:rFonts w:ascii="Times New Roman" w:eastAsia="MS Mincho" w:hAnsi="Times New Roman" w:hint="default"/>
          <w:lang w:eastAsia="en-US"/>
        </w:rPr>
        <w:t>e sú</w:t>
      </w:r>
      <w:r w:rsidRPr="00EC4A04">
        <w:rPr>
          <w:rFonts w:ascii="Times New Roman" w:eastAsia="MS Mincho" w:hAnsi="Times New Roman" w:hint="default"/>
          <w:lang w:eastAsia="en-US"/>
        </w:rPr>
        <w:t>d nariadiť</w:t>
      </w:r>
      <w:r w:rsidRPr="00EC4A04">
        <w:rPr>
          <w:rFonts w:ascii="Times New Roman" w:eastAsia="MS Mincho" w:hAnsi="Times New Roman" w:hint="default"/>
          <w:lang w:eastAsia="en-US"/>
        </w:rPr>
        <w:t xml:space="preserve"> strane, aby sa zdrž</w:t>
      </w:r>
      <w:r w:rsidRPr="00EC4A04">
        <w:rPr>
          <w:rFonts w:ascii="Times New Roman" w:eastAsia="MS Mincho" w:hAnsi="Times New Roman" w:hint="default"/>
          <w:lang w:eastAsia="en-US"/>
        </w:rPr>
        <w:t>ala konania, ktorý</w:t>
      </w:r>
      <w:r w:rsidRPr="00EC4A04">
        <w:rPr>
          <w:rFonts w:ascii="Times New Roman" w:eastAsia="MS Mincho" w:hAnsi="Times New Roman" w:hint="default"/>
          <w:lang w:eastAsia="en-US"/>
        </w:rPr>
        <w:t>m ohrozuje alebo poruš</w:t>
      </w:r>
      <w:r w:rsidRPr="00EC4A04">
        <w:rPr>
          <w:rFonts w:ascii="Times New Roman" w:eastAsia="MS Mincho" w:hAnsi="Times New Roman" w:hint="default"/>
          <w:lang w:eastAsia="en-US"/>
        </w:rPr>
        <w:t>uje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prá</w:t>
      </w:r>
      <w:r w:rsidRPr="00EC4A04">
        <w:rPr>
          <w:rFonts w:ascii="Times New Roman" w:eastAsia="MS Mincho" w:hAnsi="Times New Roman" w:hint="default"/>
          <w:lang w:eastAsia="en-US"/>
        </w:rPr>
        <w:t>vo duš</w:t>
      </w:r>
      <w:r w:rsidRPr="00EC4A04">
        <w:rPr>
          <w:rFonts w:ascii="Times New Roman" w:eastAsia="MS Mincho" w:hAnsi="Times New Roman" w:hint="default"/>
          <w:lang w:eastAsia="en-US"/>
        </w:rPr>
        <w:t>evné</w:t>
      </w:r>
      <w:r w:rsidRPr="00EC4A04">
        <w:rPr>
          <w:rFonts w:ascii="Times New Roman" w:eastAsia="MS Mincho" w:hAnsi="Times New Roman" w:hint="default"/>
          <w:lang w:eastAsia="en-US"/>
        </w:rPr>
        <w:t>ho vlastní</w:t>
      </w:r>
      <w:r w:rsidRPr="00EC4A04">
        <w:rPr>
          <w:rFonts w:ascii="Times New Roman" w:eastAsia="MS Mincho" w:hAnsi="Times New Roman" w:hint="default"/>
          <w:lang w:eastAsia="en-US"/>
        </w:rPr>
        <w:t xml:space="preserve">ctva. </w:t>
      </w:r>
    </w:p>
    <w:p w:rsidR="005B64A1" w:rsidRPr="00EC4A04" w:rsidP="005B64A1">
      <w:pPr>
        <w:tabs>
          <w:tab w:val="left" w:pos="0"/>
          <w:tab w:val="left" w:pos="1134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lang w:eastAsia="en-US"/>
        </w:rPr>
      </w:pPr>
    </w:p>
    <w:p w:rsidR="005B64A1" w:rsidRPr="00EC4A04" w:rsidP="00701F77">
      <w:pPr>
        <w:numPr>
          <w:numId w:val="160"/>
        </w:numPr>
        <w:tabs>
          <w:tab w:val="left" w:pos="426"/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 xml:space="preserve"> Ak sa neodkladné</w:t>
      </w:r>
      <w:r w:rsidRPr="00EC4A04">
        <w:rPr>
          <w:rFonts w:ascii="Times New Roman" w:eastAsia="MS Mincho" w:hAnsi="Times New Roman" w:hint="default"/>
          <w:lang w:eastAsia="en-US"/>
        </w:rPr>
        <w:t xml:space="preserve"> opatrenie nariaď</w:t>
      </w:r>
      <w:r w:rsidRPr="00EC4A04">
        <w:rPr>
          <w:rFonts w:ascii="Times New Roman" w:eastAsia="MS Mincho" w:hAnsi="Times New Roman" w:hint="default"/>
          <w:lang w:eastAsia="en-US"/>
        </w:rPr>
        <w:t>uje pred konaní</w:t>
      </w:r>
      <w:r w:rsidRPr="00EC4A04">
        <w:rPr>
          <w:rFonts w:ascii="Times New Roman" w:eastAsia="MS Mincho" w:hAnsi="Times New Roman" w:hint="default"/>
          <w:lang w:eastAsia="en-US"/>
        </w:rPr>
        <w:t>m vo veci samej, sú</w:t>
      </w:r>
      <w:r w:rsidRPr="00EC4A04">
        <w:rPr>
          <w:rFonts w:ascii="Times New Roman" w:eastAsia="MS Mincho" w:hAnsi="Times New Roman" w:hint="default"/>
          <w:lang w:eastAsia="en-US"/>
        </w:rPr>
        <w:t>d určí</w:t>
      </w:r>
      <w:r w:rsidRPr="00EC4A04">
        <w:rPr>
          <w:rFonts w:ascii="Times New Roman" w:eastAsia="MS Mincho" w:hAnsi="Times New Roman" w:hint="default"/>
          <w:lang w:eastAsia="en-US"/>
        </w:rPr>
        <w:t xml:space="preserve"> lehotu na podanie ž</w:t>
      </w:r>
      <w:r w:rsidRPr="00EC4A04">
        <w:rPr>
          <w:rFonts w:ascii="Times New Roman" w:eastAsia="MS Mincho" w:hAnsi="Times New Roman" w:hint="default"/>
          <w:lang w:eastAsia="en-US"/>
        </w:rPr>
        <w:t>aloby; má</w:t>
      </w:r>
      <w:r w:rsidRPr="00EC4A04">
        <w:rPr>
          <w:rFonts w:ascii="Times New Roman" w:eastAsia="MS Mincho" w:hAnsi="Times New Roman" w:hint="default"/>
          <w:lang w:eastAsia="en-US"/>
        </w:rPr>
        <w:t>rnym uplynutí</w:t>
      </w:r>
      <w:r w:rsidRPr="00EC4A04">
        <w:rPr>
          <w:rFonts w:ascii="Times New Roman" w:eastAsia="MS Mincho" w:hAnsi="Times New Roman" w:hint="default"/>
          <w:lang w:eastAsia="en-US"/>
        </w:rPr>
        <w:t>m tejto lehoty neodkladné</w:t>
      </w:r>
      <w:r w:rsidRPr="00EC4A04">
        <w:rPr>
          <w:rFonts w:ascii="Times New Roman" w:eastAsia="MS Mincho" w:hAnsi="Times New Roman" w:hint="default"/>
          <w:lang w:eastAsia="en-US"/>
        </w:rPr>
        <w:t xml:space="preserve"> opatrenie zaniká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</w:p>
    <w:p w:rsidR="005B64A1" w:rsidRPr="00EC4A04" w:rsidP="005B64A1">
      <w:pPr>
        <w:tabs>
          <w:tab w:val="left" w:pos="426"/>
          <w:tab w:val="left" w:pos="1134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5B64A1" w:rsidRPr="00EC4A04" w:rsidP="006575D9">
      <w:pPr>
        <w:numPr>
          <w:numId w:val="160"/>
        </w:numPr>
        <w:tabs>
          <w:tab w:val="left" w:pos="426"/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Sú</w:t>
      </w:r>
      <w:r w:rsidRPr="00EC4A04">
        <w:rPr>
          <w:rFonts w:ascii="Times New Roman" w:eastAsia="MS Mincho" w:hAnsi="Times New Roman" w:hint="default"/>
          <w:lang w:eastAsia="en-US"/>
        </w:rPr>
        <w:t>d môž</w:t>
      </w:r>
      <w:r w:rsidRPr="00EC4A04">
        <w:rPr>
          <w:rFonts w:ascii="Times New Roman" w:eastAsia="MS Mincho" w:hAnsi="Times New Roman" w:hint="default"/>
          <w:lang w:eastAsia="en-US"/>
        </w:rPr>
        <w:t>e na ná</w:t>
      </w:r>
      <w:r w:rsidRPr="00EC4A04">
        <w:rPr>
          <w:rFonts w:ascii="Times New Roman" w:eastAsia="MS Mincho" w:hAnsi="Times New Roman" w:hint="default"/>
          <w:lang w:eastAsia="en-US"/>
        </w:rPr>
        <w:t>vrh ú</w:t>
      </w:r>
      <w:r w:rsidRPr="00EC4A04">
        <w:rPr>
          <w:rFonts w:ascii="Times New Roman" w:eastAsia="MS Mincho" w:hAnsi="Times New Roman" w:hint="default"/>
          <w:lang w:eastAsia="en-US"/>
        </w:rPr>
        <w:t>speš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>ho ž</w:t>
      </w:r>
      <w:r w:rsidRPr="00EC4A04">
        <w:rPr>
          <w:rFonts w:ascii="Times New Roman" w:eastAsia="MS Mincho" w:hAnsi="Times New Roman" w:hint="default"/>
          <w:lang w:eastAsia="en-US"/>
        </w:rPr>
        <w:t>alobcu priznať</w:t>
      </w:r>
      <w:r w:rsidRPr="00EC4A04">
        <w:rPr>
          <w:rFonts w:ascii="Times New Roman" w:eastAsia="MS Mincho" w:hAnsi="Times New Roman" w:hint="default"/>
          <w:lang w:eastAsia="en-US"/>
        </w:rPr>
        <w:t xml:space="preserve"> prá</w:t>
      </w:r>
      <w:r w:rsidRPr="00EC4A04">
        <w:rPr>
          <w:rFonts w:ascii="Times New Roman" w:eastAsia="MS Mincho" w:hAnsi="Times New Roman" w:hint="default"/>
          <w:lang w:eastAsia="en-US"/>
        </w:rPr>
        <w:t xml:space="preserve">vo </w:t>
      </w:r>
      <w:r w:rsidRPr="00EC4A04" w:rsidR="0063540D">
        <w:rPr>
          <w:rFonts w:ascii="Times New Roman" w:eastAsia="MS Mincho" w:hAnsi="Times New Roman"/>
          <w:lang w:eastAsia="en-US"/>
        </w:rPr>
        <w:t>z</w:t>
      </w:r>
      <w:r w:rsidRPr="00EC4A04">
        <w:rPr>
          <w:rFonts w:ascii="Times New Roman" w:eastAsia="MS Mincho" w:hAnsi="Times New Roman" w:hint="default"/>
          <w:lang w:eastAsia="en-US"/>
        </w:rPr>
        <w:t>verejniť</w:t>
      </w:r>
      <w:r w:rsidRPr="00EC4A04">
        <w:rPr>
          <w:rFonts w:ascii="Times New Roman" w:eastAsia="MS Mincho" w:hAnsi="Times New Roman" w:hint="default"/>
          <w:lang w:eastAsia="en-US"/>
        </w:rPr>
        <w:t xml:space="preserve"> rozsudok alebo jeho č</w:t>
      </w:r>
      <w:r w:rsidRPr="00EC4A04">
        <w:rPr>
          <w:rFonts w:ascii="Times New Roman" w:eastAsia="MS Mincho" w:hAnsi="Times New Roman" w:hint="default"/>
          <w:lang w:eastAsia="en-US"/>
        </w:rPr>
        <w:t>asť</w:t>
      </w:r>
      <w:r w:rsidRPr="00EC4A04">
        <w:rPr>
          <w:rFonts w:ascii="Times New Roman" w:eastAsia="MS Mincho" w:hAnsi="Times New Roman" w:hint="default"/>
          <w:lang w:eastAsia="en-US"/>
        </w:rPr>
        <w:t xml:space="preserve"> na trovy ž</w:t>
      </w:r>
      <w:r w:rsidRPr="00EC4A04">
        <w:rPr>
          <w:rFonts w:ascii="Times New Roman" w:eastAsia="MS Mincho" w:hAnsi="Times New Roman" w:hint="default"/>
          <w:lang w:eastAsia="en-US"/>
        </w:rPr>
        <w:t>alované</w:t>
      </w:r>
      <w:r w:rsidRPr="00EC4A04">
        <w:rPr>
          <w:rFonts w:ascii="Times New Roman" w:eastAsia="MS Mincho" w:hAnsi="Times New Roman" w:hint="default"/>
          <w:lang w:eastAsia="en-US"/>
        </w:rPr>
        <w:t>ho; vo vý</w:t>
      </w:r>
      <w:r w:rsidRPr="00EC4A04">
        <w:rPr>
          <w:rFonts w:ascii="Times New Roman" w:eastAsia="MS Mincho" w:hAnsi="Times New Roman" w:hint="default"/>
          <w:lang w:eastAsia="en-US"/>
        </w:rPr>
        <w:t>roku rozsudku určí</w:t>
      </w:r>
      <w:r w:rsidRPr="00EC4A04">
        <w:rPr>
          <w:rFonts w:ascii="Times New Roman" w:eastAsia="MS Mincho" w:hAnsi="Times New Roman" w:hint="default"/>
          <w:lang w:eastAsia="en-US"/>
        </w:rPr>
        <w:t xml:space="preserve"> rozsah, f</w:t>
      </w:r>
      <w:r w:rsidRPr="00EC4A04">
        <w:rPr>
          <w:rFonts w:ascii="Times New Roman" w:eastAsia="MS Mincho" w:hAnsi="Times New Roman" w:hint="default"/>
          <w:lang w:eastAsia="en-US"/>
        </w:rPr>
        <w:t>ormu, spô</w:t>
      </w:r>
      <w:r w:rsidRPr="00EC4A04">
        <w:rPr>
          <w:rFonts w:ascii="Times New Roman" w:eastAsia="MS Mincho" w:hAnsi="Times New Roman" w:hint="default"/>
          <w:lang w:eastAsia="en-US"/>
        </w:rPr>
        <w:t xml:space="preserve">sob </w:t>
      </w:r>
      <w:r w:rsidRPr="00EC4A04" w:rsidR="0063540D">
        <w:rPr>
          <w:rFonts w:ascii="Times New Roman" w:eastAsia="MS Mincho" w:hAnsi="Times New Roman"/>
          <w:lang w:eastAsia="en-US"/>
        </w:rPr>
        <w:t>z</w:t>
      </w:r>
      <w:r w:rsidRPr="00EC4A04">
        <w:rPr>
          <w:rFonts w:ascii="Times New Roman" w:eastAsia="MS Mincho" w:hAnsi="Times New Roman"/>
          <w:lang w:eastAsia="en-US"/>
        </w:rPr>
        <w:t>verejnenia a </w:t>
      </w:r>
      <w:r w:rsidRPr="00EC4A04">
        <w:rPr>
          <w:rFonts w:ascii="Times New Roman" w:eastAsia="MS Mincho" w:hAnsi="Times New Roman" w:hint="default"/>
          <w:lang w:eastAsia="en-US"/>
        </w:rPr>
        <w:t>výš</w:t>
      </w:r>
      <w:r w:rsidRPr="00EC4A04">
        <w:rPr>
          <w:rFonts w:ascii="Times New Roman" w:eastAsia="MS Mincho" w:hAnsi="Times New Roman" w:hint="default"/>
          <w:lang w:eastAsia="en-US"/>
        </w:rPr>
        <w:t xml:space="preserve">ku trov </w:t>
      </w:r>
      <w:r w:rsidRPr="00EC4A04" w:rsidR="0063540D">
        <w:rPr>
          <w:rFonts w:ascii="Times New Roman" w:eastAsia="MS Mincho" w:hAnsi="Times New Roman"/>
          <w:lang w:eastAsia="en-US"/>
        </w:rPr>
        <w:t>z</w:t>
      </w:r>
      <w:r w:rsidRPr="00EC4A04">
        <w:rPr>
          <w:rFonts w:ascii="Times New Roman" w:eastAsia="MS Mincho" w:hAnsi="Times New Roman" w:hint="default"/>
          <w:lang w:eastAsia="en-US"/>
        </w:rPr>
        <w:t>verejnenia rozsudku, prí</w:t>
      </w:r>
      <w:r w:rsidRPr="00EC4A04">
        <w:rPr>
          <w:rFonts w:ascii="Times New Roman" w:eastAsia="MS Mincho" w:hAnsi="Times New Roman" w:hint="default"/>
          <w:lang w:eastAsia="en-US"/>
        </w:rPr>
        <w:t>padne výš</w:t>
      </w:r>
      <w:r w:rsidRPr="00EC4A04">
        <w:rPr>
          <w:rFonts w:ascii="Times New Roman" w:eastAsia="MS Mincho" w:hAnsi="Times New Roman" w:hint="default"/>
          <w:lang w:eastAsia="en-US"/>
        </w:rPr>
        <w:t>ku preddavku, ktorý</w:t>
      </w:r>
      <w:r w:rsidRPr="00EC4A04">
        <w:rPr>
          <w:rFonts w:ascii="Times New Roman" w:eastAsia="MS Mincho" w:hAnsi="Times New Roman" w:hint="default"/>
          <w:lang w:eastAsia="en-US"/>
        </w:rPr>
        <w:t xml:space="preserve"> je potrebné</w:t>
      </w:r>
      <w:r w:rsidRPr="00EC4A04">
        <w:rPr>
          <w:rFonts w:ascii="Times New Roman" w:eastAsia="MS Mincho" w:hAnsi="Times New Roman" w:hint="default"/>
          <w:lang w:eastAsia="en-US"/>
        </w:rPr>
        <w:t xml:space="preserve"> zlož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 ž</w:t>
      </w:r>
      <w:r w:rsidRPr="00EC4A04">
        <w:rPr>
          <w:rFonts w:ascii="Times New Roman" w:eastAsia="MS Mincho" w:hAnsi="Times New Roman" w:hint="default"/>
          <w:lang w:eastAsia="en-US"/>
        </w:rPr>
        <w:t>alobcovi, ktoré</w:t>
      </w:r>
      <w:r w:rsidRPr="00EC4A04">
        <w:rPr>
          <w:rFonts w:ascii="Times New Roman" w:eastAsia="MS Mincho" w:hAnsi="Times New Roman" w:hint="default"/>
          <w:lang w:eastAsia="en-US"/>
        </w:rPr>
        <w:t>ho ž</w:t>
      </w:r>
      <w:r w:rsidRPr="00EC4A04">
        <w:rPr>
          <w:rFonts w:ascii="Times New Roman" w:eastAsia="MS Mincho" w:hAnsi="Times New Roman" w:hint="default"/>
          <w:lang w:eastAsia="en-US"/>
        </w:rPr>
        <w:t>alobe sa vyhovelo.</w:t>
      </w:r>
    </w:p>
    <w:p w:rsidR="005B64A1" w:rsidRPr="00EC4A04" w:rsidP="005B64A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5B64A1" w:rsidRPr="00EC4A04" w:rsidP="005B64A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="000338CB">
        <w:rPr>
          <w:rFonts w:ascii="Times New Roman" w:eastAsia="MS Mincho" w:hAnsi="Times New Roman"/>
          <w:lang w:eastAsia="en-US"/>
        </w:rPr>
        <w:br w:type="page"/>
      </w: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335</w:t>
      </w:r>
    </w:p>
    <w:p w:rsidR="005B64A1" w:rsidRPr="00EC4A04" w:rsidP="005B64A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5B64A1" w:rsidRPr="00EC4A04" w:rsidP="005B64A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(1) Navrhovateľ</w:t>
      </w:r>
      <w:r w:rsidRPr="00EC4A04">
        <w:rPr>
          <w:rFonts w:ascii="Times New Roman" w:eastAsia="MS Mincho" w:hAnsi="Times New Roman" w:hint="default"/>
          <w:lang w:eastAsia="en-US"/>
        </w:rPr>
        <w:t xml:space="preserve"> neodkladné</w:t>
      </w:r>
      <w:r w:rsidRPr="00EC4A04">
        <w:rPr>
          <w:rFonts w:ascii="Times New Roman" w:eastAsia="MS Mincho" w:hAnsi="Times New Roman" w:hint="default"/>
          <w:lang w:eastAsia="en-US"/>
        </w:rPr>
        <w:t>ho opatrenia môž</w:t>
      </w:r>
      <w:r w:rsidRPr="00EC4A04">
        <w:rPr>
          <w:rFonts w:ascii="Times New Roman" w:eastAsia="MS Mincho" w:hAnsi="Times New Roman" w:hint="default"/>
          <w:lang w:eastAsia="en-US"/>
        </w:rPr>
        <w:t>e navrhnúť</w:t>
      </w:r>
      <w:r w:rsidRPr="00EC4A04">
        <w:rPr>
          <w:rFonts w:ascii="Times New Roman" w:eastAsia="MS Mincho" w:hAnsi="Times New Roman" w:hint="default"/>
          <w:lang w:eastAsia="en-US"/>
        </w:rPr>
        <w:t>, aby ten, kto ohrozuje alebo poruš</w:t>
      </w:r>
      <w:r w:rsidRPr="00EC4A04">
        <w:rPr>
          <w:rFonts w:ascii="Times New Roman" w:eastAsia="MS Mincho" w:hAnsi="Times New Roman" w:hint="default"/>
          <w:lang w:eastAsia="en-US"/>
        </w:rPr>
        <w:t>uje prá</w:t>
      </w:r>
      <w:r w:rsidRPr="00EC4A04">
        <w:rPr>
          <w:rFonts w:ascii="Times New Roman" w:eastAsia="MS Mincho" w:hAnsi="Times New Roman" w:hint="default"/>
          <w:lang w:eastAsia="en-US"/>
        </w:rPr>
        <w:t xml:space="preserve">vo </w:t>
      </w:r>
      <w:r w:rsidRPr="00EC4A04">
        <w:rPr>
          <w:rFonts w:ascii="Times New Roman" w:eastAsia="MS Mincho" w:hAnsi="Times New Roman" w:hint="default"/>
          <w:lang w:eastAsia="en-US"/>
        </w:rPr>
        <w:t>duš</w:t>
      </w:r>
      <w:r w:rsidRPr="00EC4A04">
        <w:rPr>
          <w:rFonts w:ascii="Times New Roman" w:eastAsia="MS Mincho" w:hAnsi="Times New Roman" w:hint="default"/>
          <w:lang w:eastAsia="en-US"/>
        </w:rPr>
        <w:t>evné</w:t>
      </w:r>
      <w:r w:rsidRPr="00EC4A04">
        <w:rPr>
          <w:rFonts w:ascii="Times New Roman" w:eastAsia="MS Mincho" w:hAnsi="Times New Roman" w:hint="default"/>
          <w:lang w:eastAsia="en-US"/>
        </w:rPr>
        <w:t>ho vlastní</w:t>
      </w:r>
      <w:r w:rsidRPr="00EC4A04">
        <w:rPr>
          <w:rFonts w:ascii="Times New Roman" w:eastAsia="MS Mincho" w:hAnsi="Times New Roman" w:hint="default"/>
          <w:lang w:eastAsia="en-US"/>
        </w:rPr>
        <w:t>ctva, mohol namiesto zdrž</w:t>
      </w:r>
      <w:r w:rsidRPr="00EC4A04">
        <w:rPr>
          <w:rFonts w:ascii="Times New Roman" w:eastAsia="MS Mincho" w:hAnsi="Times New Roman" w:hint="default"/>
          <w:lang w:eastAsia="en-US"/>
        </w:rPr>
        <w:t>ania sa také</w:t>
      </w:r>
      <w:r w:rsidRPr="00EC4A04">
        <w:rPr>
          <w:rFonts w:ascii="Times New Roman" w:eastAsia="MS Mincho" w:hAnsi="Times New Roman" w:hint="default"/>
          <w:lang w:eastAsia="en-US"/>
        </w:rPr>
        <w:t>ho konania zlož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 zá</w:t>
      </w:r>
      <w:r w:rsidRPr="00EC4A04">
        <w:rPr>
          <w:rFonts w:ascii="Times New Roman" w:eastAsia="MS Mincho" w:hAnsi="Times New Roman" w:hint="default"/>
          <w:lang w:eastAsia="en-US"/>
        </w:rPr>
        <w:t>bezpeku do ú</w:t>
      </w:r>
      <w:r w:rsidRPr="00EC4A04">
        <w:rPr>
          <w:rFonts w:ascii="Times New Roman" w:eastAsia="MS Mincho" w:hAnsi="Times New Roman" w:hint="default"/>
          <w:lang w:eastAsia="en-US"/>
        </w:rPr>
        <w:t>schovy sú</w:t>
      </w:r>
      <w:r w:rsidRPr="00EC4A04">
        <w:rPr>
          <w:rFonts w:ascii="Times New Roman" w:eastAsia="MS Mincho" w:hAnsi="Times New Roman" w:hint="default"/>
          <w:lang w:eastAsia="en-US"/>
        </w:rPr>
        <w:t>du na ná</w:t>
      </w:r>
      <w:r w:rsidRPr="00EC4A04">
        <w:rPr>
          <w:rFonts w:ascii="Times New Roman" w:eastAsia="MS Mincho" w:hAnsi="Times New Roman" w:hint="default"/>
          <w:lang w:eastAsia="en-US"/>
        </w:rPr>
        <w:t>hradu š</w:t>
      </w:r>
      <w:r w:rsidRPr="00EC4A04">
        <w:rPr>
          <w:rFonts w:ascii="Times New Roman" w:eastAsia="MS Mincho" w:hAnsi="Times New Roman" w:hint="default"/>
          <w:lang w:eastAsia="en-US"/>
        </w:rPr>
        <w:t xml:space="preserve">kody alebo </w:t>
      </w:r>
      <w:r w:rsidRPr="00EC4A04" w:rsidR="00384DCB">
        <w:rPr>
          <w:rFonts w:ascii="Times New Roman" w:eastAsia="MS Mincho" w:hAnsi="Times New Roman"/>
          <w:lang w:eastAsia="en-US"/>
        </w:rPr>
        <w:t xml:space="preserve">inej </w:t>
      </w:r>
      <w:r w:rsidRPr="00EC4A04">
        <w:rPr>
          <w:rFonts w:ascii="Times New Roman" w:eastAsia="MS Mincho" w:hAnsi="Times New Roman" w:hint="default"/>
          <w:lang w:eastAsia="en-US"/>
        </w:rPr>
        <w:t>ujmy vzniknutej ohrozovaní</w:t>
      </w:r>
      <w:r w:rsidRPr="00EC4A04">
        <w:rPr>
          <w:rFonts w:ascii="Times New Roman" w:eastAsia="MS Mincho" w:hAnsi="Times New Roman" w:hint="default"/>
          <w:lang w:eastAsia="en-US"/>
        </w:rPr>
        <w:t>m alebo poruš</w:t>
      </w:r>
      <w:r w:rsidRPr="00EC4A04">
        <w:rPr>
          <w:rFonts w:ascii="Times New Roman" w:eastAsia="MS Mincho" w:hAnsi="Times New Roman" w:hint="default"/>
          <w:lang w:eastAsia="en-US"/>
        </w:rPr>
        <w:t>ovaní</w:t>
      </w:r>
      <w:r w:rsidRPr="00EC4A04">
        <w:rPr>
          <w:rFonts w:ascii="Times New Roman" w:eastAsia="MS Mincho" w:hAnsi="Times New Roman" w:hint="default"/>
          <w:lang w:eastAsia="en-US"/>
        </w:rPr>
        <w:t>m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prá</w:t>
      </w:r>
      <w:r w:rsidRPr="00EC4A04">
        <w:rPr>
          <w:rFonts w:ascii="Times New Roman" w:eastAsia="MS Mincho" w:hAnsi="Times New Roman" w:hint="default"/>
          <w:lang w:eastAsia="en-US"/>
        </w:rPr>
        <w:t>va duš</w:t>
      </w:r>
      <w:r w:rsidRPr="00EC4A04">
        <w:rPr>
          <w:rFonts w:ascii="Times New Roman" w:eastAsia="MS Mincho" w:hAnsi="Times New Roman" w:hint="default"/>
          <w:lang w:eastAsia="en-US"/>
        </w:rPr>
        <w:t>evné</w:t>
      </w:r>
      <w:r w:rsidRPr="00EC4A04">
        <w:rPr>
          <w:rFonts w:ascii="Times New Roman" w:eastAsia="MS Mincho" w:hAnsi="Times New Roman" w:hint="default"/>
          <w:lang w:eastAsia="en-US"/>
        </w:rPr>
        <w:t>ho vlastní</w:t>
      </w:r>
      <w:r w:rsidRPr="00EC4A04">
        <w:rPr>
          <w:rFonts w:ascii="Times New Roman" w:eastAsia="MS Mincho" w:hAnsi="Times New Roman" w:hint="default"/>
          <w:lang w:eastAsia="en-US"/>
        </w:rPr>
        <w:t>ctva. O </w:t>
      </w:r>
      <w:r w:rsidRPr="00EC4A04">
        <w:rPr>
          <w:rFonts w:ascii="Times New Roman" w:eastAsia="MS Mincho" w:hAnsi="Times New Roman" w:hint="default"/>
          <w:lang w:eastAsia="en-US"/>
        </w:rPr>
        <w:t>výš</w:t>
      </w:r>
      <w:r w:rsidRPr="00EC4A04">
        <w:rPr>
          <w:rFonts w:ascii="Times New Roman" w:eastAsia="MS Mincho" w:hAnsi="Times New Roman" w:hint="default"/>
          <w:lang w:eastAsia="en-US"/>
        </w:rPr>
        <w:t>ke zá</w:t>
      </w:r>
      <w:r w:rsidRPr="00EC4A04">
        <w:rPr>
          <w:rFonts w:ascii="Times New Roman" w:eastAsia="MS Mincho" w:hAnsi="Times New Roman" w:hint="default"/>
          <w:lang w:eastAsia="en-US"/>
        </w:rPr>
        <w:t>bezpeky rozhodne sú</w:t>
      </w:r>
      <w:r w:rsidRPr="00EC4A04">
        <w:rPr>
          <w:rFonts w:ascii="Times New Roman" w:eastAsia="MS Mincho" w:hAnsi="Times New Roman" w:hint="default"/>
          <w:lang w:eastAsia="en-US"/>
        </w:rPr>
        <w:t>d uznesení</w:t>
      </w:r>
      <w:r w:rsidRPr="00EC4A04">
        <w:rPr>
          <w:rFonts w:ascii="Times New Roman" w:eastAsia="MS Mincho" w:hAnsi="Times New Roman" w:hint="default"/>
          <w:lang w:eastAsia="en-US"/>
        </w:rPr>
        <w:t>m, v </w:t>
      </w:r>
      <w:r w:rsidRPr="00EC4A04">
        <w:rPr>
          <w:rFonts w:ascii="Times New Roman" w:eastAsia="MS Mincho" w:hAnsi="Times New Roman" w:hint="default"/>
          <w:lang w:eastAsia="en-US"/>
        </w:rPr>
        <w:t>ktorom určí</w:t>
      </w:r>
      <w:r w:rsidRPr="00EC4A04">
        <w:rPr>
          <w:rFonts w:ascii="Times New Roman" w:eastAsia="MS Mincho" w:hAnsi="Times New Roman" w:hint="default"/>
          <w:lang w:eastAsia="en-US"/>
        </w:rPr>
        <w:t xml:space="preserve"> výš</w:t>
      </w:r>
      <w:r w:rsidRPr="00EC4A04">
        <w:rPr>
          <w:rFonts w:ascii="Times New Roman" w:eastAsia="MS Mincho" w:hAnsi="Times New Roman" w:hint="default"/>
          <w:lang w:eastAsia="en-US"/>
        </w:rPr>
        <w:t>ku zá</w:t>
      </w:r>
      <w:r w:rsidRPr="00EC4A04">
        <w:rPr>
          <w:rFonts w:ascii="Times New Roman" w:eastAsia="MS Mincho" w:hAnsi="Times New Roman" w:hint="default"/>
          <w:lang w:eastAsia="en-US"/>
        </w:rPr>
        <w:t>bezpeky, ako aj lehotu, v ktorej je potrebné</w:t>
      </w:r>
      <w:r w:rsidRPr="00EC4A04">
        <w:rPr>
          <w:rFonts w:ascii="Times New Roman" w:eastAsia="MS Mincho" w:hAnsi="Times New Roman" w:hint="default"/>
          <w:lang w:eastAsia="en-US"/>
        </w:rPr>
        <w:t xml:space="preserve"> zá</w:t>
      </w:r>
      <w:r w:rsidRPr="00EC4A04">
        <w:rPr>
          <w:rFonts w:ascii="Times New Roman" w:eastAsia="MS Mincho" w:hAnsi="Times New Roman" w:hint="default"/>
          <w:lang w:eastAsia="en-US"/>
        </w:rPr>
        <w:t>bezpeku zlož</w:t>
      </w:r>
      <w:r w:rsidRPr="00EC4A04">
        <w:rPr>
          <w:rFonts w:ascii="Times New Roman" w:eastAsia="MS Mincho" w:hAnsi="Times New Roman" w:hint="default"/>
          <w:lang w:eastAsia="en-US"/>
        </w:rPr>
        <w:t>iť.</w:t>
      </w:r>
    </w:p>
    <w:p w:rsidR="005B64A1" w:rsidRPr="00EC4A04" w:rsidP="005B64A1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5B64A1" w:rsidRPr="00EC4A04" w:rsidP="005B64A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(2) Zo zlož</w:t>
      </w:r>
      <w:r w:rsidRPr="00EC4A04">
        <w:rPr>
          <w:rFonts w:ascii="Times New Roman" w:eastAsia="MS Mincho" w:hAnsi="Times New Roman" w:hint="default"/>
          <w:lang w:eastAsia="en-US"/>
        </w:rPr>
        <w:t>enej zá</w:t>
      </w:r>
      <w:r w:rsidRPr="00EC4A04">
        <w:rPr>
          <w:rFonts w:ascii="Times New Roman" w:eastAsia="MS Mincho" w:hAnsi="Times New Roman" w:hint="default"/>
          <w:lang w:eastAsia="en-US"/>
        </w:rPr>
        <w:t>bezpeky podľ</w:t>
      </w:r>
      <w:r w:rsidRPr="00EC4A04">
        <w:rPr>
          <w:rFonts w:ascii="Times New Roman" w:eastAsia="MS Mincho" w:hAnsi="Times New Roman" w:hint="default"/>
          <w:lang w:eastAsia="en-US"/>
        </w:rPr>
        <w:t>a odseku 1 sa uspokojí</w:t>
      </w:r>
      <w:r w:rsidRPr="00EC4A04">
        <w:rPr>
          <w:rFonts w:ascii="Times New Roman" w:eastAsia="MS Mincho" w:hAnsi="Times New Roman" w:hint="default"/>
          <w:lang w:eastAsia="en-US"/>
        </w:rPr>
        <w:t xml:space="preserve"> prá</w:t>
      </w:r>
      <w:r w:rsidRPr="00EC4A04">
        <w:rPr>
          <w:rFonts w:ascii="Times New Roman" w:eastAsia="MS Mincho" w:hAnsi="Times New Roman" w:hint="default"/>
          <w:lang w:eastAsia="en-US"/>
        </w:rPr>
        <w:t>voplatne priznaná</w:t>
      </w:r>
      <w:r w:rsidRPr="00EC4A04">
        <w:rPr>
          <w:rFonts w:ascii="Times New Roman" w:eastAsia="MS Mincho" w:hAnsi="Times New Roman" w:hint="default"/>
          <w:lang w:eastAsia="en-US"/>
        </w:rPr>
        <w:t xml:space="preserve"> ná</w:t>
      </w:r>
      <w:r w:rsidRPr="00EC4A04">
        <w:rPr>
          <w:rFonts w:ascii="Times New Roman" w:eastAsia="MS Mincho" w:hAnsi="Times New Roman" w:hint="default"/>
          <w:lang w:eastAsia="en-US"/>
        </w:rPr>
        <w:t>hrada š</w:t>
      </w:r>
      <w:r w:rsidRPr="00EC4A04">
        <w:rPr>
          <w:rFonts w:ascii="Times New Roman" w:eastAsia="MS Mincho" w:hAnsi="Times New Roman" w:hint="default"/>
          <w:lang w:eastAsia="en-US"/>
        </w:rPr>
        <w:t xml:space="preserve">kody alebo </w:t>
      </w:r>
      <w:r w:rsidRPr="00EC4A04" w:rsidR="00384DCB">
        <w:rPr>
          <w:rFonts w:ascii="Times New Roman" w:eastAsia="MS Mincho" w:hAnsi="Times New Roman"/>
          <w:lang w:eastAsia="en-US"/>
        </w:rPr>
        <w:t xml:space="preserve">inej </w:t>
      </w:r>
      <w:r w:rsidRPr="00EC4A04">
        <w:rPr>
          <w:rFonts w:ascii="Times New Roman" w:eastAsia="MS Mincho" w:hAnsi="Times New Roman" w:hint="default"/>
          <w:lang w:eastAsia="en-US"/>
        </w:rPr>
        <w:t>ujmy. Povinnosť</w:t>
      </w:r>
      <w:r w:rsidRPr="00EC4A04">
        <w:rPr>
          <w:rFonts w:ascii="Times New Roman" w:eastAsia="MS Mincho" w:hAnsi="Times New Roman" w:hint="default"/>
          <w:lang w:eastAsia="en-US"/>
        </w:rPr>
        <w:t xml:space="preserve"> nahradiť</w:t>
      </w:r>
      <w:r w:rsidRPr="00EC4A04">
        <w:rPr>
          <w:rFonts w:ascii="Times New Roman" w:eastAsia="MS Mincho" w:hAnsi="Times New Roman" w:hint="default"/>
          <w:lang w:eastAsia="en-US"/>
        </w:rPr>
        <w:t xml:space="preserve"> š</w:t>
      </w:r>
      <w:r w:rsidRPr="00EC4A04">
        <w:rPr>
          <w:rFonts w:ascii="Times New Roman" w:eastAsia="MS Mincho" w:hAnsi="Times New Roman" w:hint="default"/>
          <w:lang w:eastAsia="en-US"/>
        </w:rPr>
        <w:t>kodu alebo inú</w:t>
      </w:r>
      <w:r w:rsidRPr="00EC4A04">
        <w:rPr>
          <w:rFonts w:ascii="Times New Roman" w:eastAsia="MS Mincho" w:hAnsi="Times New Roman" w:hint="default"/>
          <w:lang w:eastAsia="en-US"/>
        </w:rPr>
        <w:t xml:space="preserve"> ujmu, ktorá</w:t>
      </w:r>
      <w:r w:rsidRPr="00EC4A04">
        <w:rPr>
          <w:rFonts w:ascii="Times New Roman" w:eastAsia="MS Mincho" w:hAnsi="Times New Roman" w:hint="default"/>
          <w:lang w:eastAsia="en-US"/>
        </w:rPr>
        <w:t xml:space="preserve"> nebola z </w:t>
      </w:r>
      <w:r w:rsidRPr="00EC4A04">
        <w:rPr>
          <w:rFonts w:ascii="Times New Roman" w:eastAsia="MS Mincho" w:hAnsi="Times New Roman" w:hint="default"/>
          <w:lang w:eastAsia="en-US"/>
        </w:rPr>
        <w:t>tejto zá</w:t>
      </w:r>
      <w:r w:rsidRPr="00EC4A04">
        <w:rPr>
          <w:rFonts w:ascii="Times New Roman" w:eastAsia="MS Mincho" w:hAnsi="Times New Roman" w:hint="default"/>
          <w:lang w:eastAsia="en-US"/>
        </w:rPr>
        <w:t>bezpeky uspoko</w:t>
      </w:r>
      <w:r w:rsidRPr="00EC4A04">
        <w:rPr>
          <w:rFonts w:ascii="Times New Roman" w:eastAsia="MS Mincho" w:hAnsi="Times New Roman" w:hint="default"/>
          <w:lang w:eastAsia="en-US"/>
        </w:rPr>
        <w:t>jená</w:t>
      </w:r>
      <w:r w:rsidRPr="00EC4A04">
        <w:rPr>
          <w:rFonts w:ascii="Times New Roman" w:eastAsia="MS Mincho" w:hAnsi="Times New Roman" w:hint="default"/>
          <w:lang w:eastAsia="en-US"/>
        </w:rPr>
        <w:t>, tý</w:t>
      </w:r>
      <w:r w:rsidRPr="00EC4A04">
        <w:rPr>
          <w:rFonts w:ascii="Times New Roman" w:eastAsia="MS Mincho" w:hAnsi="Times New Roman" w:hint="default"/>
          <w:lang w:eastAsia="en-US"/>
        </w:rPr>
        <w:t>m nie je dotknutá.</w:t>
      </w:r>
    </w:p>
    <w:p w:rsidR="005B64A1" w:rsidRPr="00EC4A04" w:rsidP="005B64A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</w:p>
    <w:p w:rsidR="005B64A1" w:rsidRPr="00EC4A04" w:rsidP="005B64A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(3) Sú</w:t>
      </w:r>
      <w:r w:rsidRPr="00EC4A04">
        <w:rPr>
          <w:rFonts w:ascii="Times New Roman" w:eastAsia="MS Mincho" w:hAnsi="Times New Roman" w:hint="default"/>
          <w:lang w:eastAsia="en-US"/>
        </w:rPr>
        <w:t>d vrá</w:t>
      </w:r>
      <w:r w:rsidRPr="00EC4A04">
        <w:rPr>
          <w:rFonts w:ascii="Times New Roman" w:eastAsia="MS Mincho" w:hAnsi="Times New Roman" w:hint="default"/>
          <w:lang w:eastAsia="en-US"/>
        </w:rPr>
        <w:t>ti zlož</w:t>
      </w:r>
      <w:r w:rsidRPr="00EC4A04">
        <w:rPr>
          <w:rFonts w:ascii="Times New Roman" w:eastAsia="MS Mincho" w:hAnsi="Times New Roman" w:hint="default"/>
          <w:lang w:eastAsia="en-US"/>
        </w:rPr>
        <w:t>enú</w:t>
      </w:r>
      <w:r w:rsidRPr="00EC4A04">
        <w:rPr>
          <w:rFonts w:ascii="Times New Roman" w:eastAsia="MS Mincho" w:hAnsi="Times New Roman" w:hint="default"/>
          <w:lang w:eastAsia="en-US"/>
        </w:rPr>
        <w:t xml:space="preserve"> zá</w:t>
      </w:r>
      <w:r w:rsidRPr="00EC4A04">
        <w:rPr>
          <w:rFonts w:ascii="Times New Roman" w:eastAsia="MS Mincho" w:hAnsi="Times New Roman" w:hint="default"/>
          <w:lang w:eastAsia="en-US"/>
        </w:rPr>
        <w:t>bezpeku, ak</w:t>
      </w:r>
    </w:p>
    <w:p w:rsidR="005B64A1" w:rsidRPr="00EC4A04" w:rsidP="005B64A1">
      <w:pPr>
        <w:pStyle w:val="Odsekzoznamu1"/>
        <w:numPr>
          <w:numId w:val="2"/>
        </w:numPr>
        <w:tabs>
          <w:tab w:val="left" w:pos="851"/>
        </w:tabs>
        <w:bidi w:val="0"/>
        <w:ind w:left="0" w:firstLine="567"/>
        <w:contextualSpacing w:val="0"/>
        <w:jc w:val="both"/>
        <w:rPr>
          <w:rFonts w:ascii="Times New Roman" w:hAnsi="Times New Roman" w:hint="default"/>
          <w:lang w:val="sk-SK"/>
        </w:rPr>
      </w:pPr>
      <w:r w:rsidRPr="00EC4A04">
        <w:rPr>
          <w:rFonts w:ascii="Times New Roman" w:hAnsi="Times New Roman" w:hint="default"/>
          <w:lang w:val="sk-SK"/>
        </w:rPr>
        <w:t>bol ná</w:t>
      </w:r>
      <w:r w:rsidRPr="00EC4A04">
        <w:rPr>
          <w:rFonts w:ascii="Times New Roman" w:hAnsi="Times New Roman" w:hint="default"/>
          <w:lang w:val="sk-SK"/>
        </w:rPr>
        <w:t>vrh na nariadenie neodkladné</w:t>
      </w:r>
      <w:r w:rsidRPr="00EC4A04">
        <w:rPr>
          <w:rFonts w:ascii="Times New Roman" w:hAnsi="Times New Roman" w:hint="default"/>
          <w:lang w:val="sk-SK"/>
        </w:rPr>
        <w:t>ho opatrenia podľ</w:t>
      </w:r>
      <w:r w:rsidRPr="00EC4A04">
        <w:rPr>
          <w:rFonts w:ascii="Times New Roman" w:hAnsi="Times New Roman" w:hint="default"/>
          <w:lang w:val="sk-SK"/>
        </w:rPr>
        <w:t>a odseku 1 prá</w:t>
      </w:r>
      <w:r w:rsidRPr="00EC4A04">
        <w:rPr>
          <w:rFonts w:ascii="Times New Roman" w:hAnsi="Times New Roman" w:hint="default"/>
          <w:lang w:val="sk-SK"/>
        </w:rPr>
        <w:t>voplatne zamietnutý,</w:t>
      </w:r>
    </w:p>
    <w:p w:rsidR="005B64A1" w:rsidRPr="00EC4A04" w:rsidP="005B64A1">
      <w:pPr>
        <w:pStyle w:val="Odsekzoznamu1"/>
        <w:numPr>
          <w:numId w:val="2"/>
        </w:numPr>
        <w:tabs>
          <w:tab w:val="left" w:pos="851"/>
        </w:tabs>
        <w:bidi w:val="0"/>
        <w:ind w:left="0" w:firstLine="567"/>
        <w:contextualSpacing w:val="0"/>
        <w:jc w:val="both"/>
        <w:rPr>
          <w:rFonts w:ascii="Times New Roman" w:hAnsi="Times New Roman" w:hint="default"/>
          <w:lang w:val="sk-SK"/>
        </w:rPr>
      </w:pPr>
      <w:r w:rsidRPr="00EC4A04">
        <w:rPr>
          <w:rFonts w:ascii="Times New Roman" w:hAnsi="Times New Roman" w:hint="default"/>
          <w:lang w:val="sk-SK"/>
        </w:rPr>
        <w:t>bolo konanie o </w:t>
      </w:r>
      <w:r w:rsidRPr="00EC4A04">
        <w:rPr>
          <w:rFonts w:ascii="Times New Roman" w:hAnsi="Times New Roman" w:hint="default"/>
          <w:lang w:val="sk-SK"/>
        </w:rPr>
        <w:t>ná</w:t>
      </w:r>
      <w:r w:rsidRPr="00EC4A04">
        <w:rPr>
          <w:rFonts w:ascii="Times New Roman" w:hAnsi="Times New Roman" w:hint="default"/>
          <w:lang w:val="sk-SK"/>
        </w:rPr>
        <w:t>vrhu na nariadenie neodkladné</w:t>
      </w:r>
      <w:r w:rsidRPr="00EC4A04">
        <w:rPr>
          <w:rFonts w:ascii="Times New Roman" w:hAnsi="Times New Roman" w:hint="default"/>
          <w:lang w:val="sk-SK"/>
        </w:rPr>
        <w:t>ho opatrenia prá</w:t>
      </w:r>
      <w:r w:rsidRPr="00EC4A04">
        <w:rPr>
          <w:rFonts w:ascii="Times New Roman" w:hAnsi="Times New Roman" w:hint="default"/>
          <w:lang w:val="sk-SK"/>
        </w:rPr>
        <w:t>voplatne zastavené,</w:t>
      </w:r>
    </w:p>
    <w:p w:rsidR="005B64A1" w:rsidRPr="00EC4A04" w:rsidP="005B64A1">
      <w:pPr>
        <w:pStyle w:val="Odsekzoznamu1"/>
        <w:numPr>
          <w:numId w:val="2"/>
        </w:numPr>
        <w:tabs>
          <w:tab w:val="left" w:pos="851"/>
        </w:tabs>
        <w:bidi w:val="0"/>
        <w:ind w:left="0" w:firstLine="567"/>
        <w:contextualSpacing w:val="0"/>
        <w:jc w:val="both"/>
        <w:rPr>
          <w:rFonts w:ascii="Times New Roman" w:hAnsi="Times New Roman"/>
          <w:lang w:val="sk-SK"/>
        </w:rPr>
      </w:pPr>
      <w:r w:rsidRPr="00EC4A04">
        <w:rPr>
          <w:rFonts w:ascii="Times New Roman" w:hAnsi="Times New Roman" w:hint="default"/>
          <w:lang w:val="sk-SK"/>
        </w:rPr>
        <w:t>navrhovateľ</w:t>
      </w:r>
      <w:r w:rsidRPr="00EC4A04">
        <w:rPr>
          <w:rFonts w:ascii="Times New Roman" w:hAnsi="Times New Roman" w:hint="default"/>
          <w:lang w:val="sk-SK"/>
        </w:rPr>
        <w:t xml:space="preserve"> nepodal v</w:t>
      </w:r>
      <w:r w:rsidRPr="00EC4A04" w:rsidR="00A37A98">
        <w:rPr>
          <w:rFonts w:ascii="Times New Roman" w:hAnsi="Times New Roman"/>
          <w:lang w:val="sk-SK"/>
        </w:rPr>
        <w:t xml:space="preserve"> </w:t>
      </w:r>
      <w:r w:rsidRPr="00EC4A04">
        <w:rPr>
          <w:rFonts w:ascii="Times New Roman" w:hAnsi="Times New Roman" w:hint="default"/>
          <w:lang w:val="sk-SK"/>
        </w:rPr>
        <w:t>lehote urč</w:t>
      </w:r>
      <w:r w:rsidRPr="00EC4A04">
        <w:rPr>
          <w:rFonts w:ascii="Times New Roman" w:hAnsi="Times New Roman" w:hint="default"/>
          <w:lang w:val="sk-SK"/>
        </w:rPr>
        <w:t>enej sú</w:t>
      </w:r>
      <w:r w:rsidRPr="00EC4A04">
        <w:rPr>
          <w:rFonts w:ascii="Times New Roman" w:hAnsi="Times New Roman" w:hint="default"/>
          <w:lang w:val="sk-SK"/>
        </w:rPr>
        <w:t>dom ž</w:t>
      </w:r>
      <w:r w:rsidRPr="00EC4A04">
        <w:rPr>
          <w:rFonts w:ascii="Times New Roman" w:hAnsi="Times New Roman" w:hint="default"/>
          <w:lang w:val="sk-SK"/>
        </w:rPr>
        <w:t>alobu vo veci samej,</w:t>
      </w:r>
      <w:r w:rsidRPr="00EC4A04" w:rsidR="00790A50">
        <w:rPr>
          <w:rFonts w:ascii="Times New Roman" w:hAnsi="Times New Roman"/>
          <w:lang w:val="sk-SK"/>
        </w:rPr>
        <w:t xml:space="preserve"> alebo</w:t>
      </w:r>
    </w:p>
    <w:p w:rsidR="005B64A1" w:rsidRPr="00EC4A04" w:rsidP="005B64A1">
      <w:pPr>
        <w:pStyle w:val="Odsekzoznamu1"/>
        <w:numPr>
          <w:numId w:val="2"/>
        </w:numPr>
        <w:tabs>
          <w:tab w:val="left" w:pos="851"/>
        </w:tabs>
        <w:bidi w:val="0"/>
        <w:ind w:left="0" w:firstLine="567"/>
        <w:contextualSpacing w:val="0"/>
        <w:jc w:val="both"/>
        <w:rPr>
          <w:rFonts w:ascii="Times New Roman" w:hAnsi="Times New Roman" w:hint="default"/>
          <w:lang w:val="sk-SK"/>
        </w:rPr>
      </w:pPr>
      <w:r w:rsidRPr="00EC4A04">
        <w:rPr>
          <w:rFonts w:ascii="Times New Roman" w:hAnsi="Times New Roman" w:hint="default"/>
          <w:lang w:val="sk-SK"/>
        </w:rPr>
        <w:t>sa ná</w:t>
      </w:r>
      <w:r w:rsidRPr="00EC4A04">
        <w:rPr>
          <w:rFonts w:ascii="Times New Roman" w:hAnsi="Times New Roman" w:hint="default"/>
          <w:lang w:val="sk-SK"/>
        </w:rPr>
        <w:t>vrhu vo veci samej nevyhovelo.</w:t>
      </w:r>
    </w:p>
    <w:p w:rsidR="003D416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C3E41" w:rsidRPr="00EC4A04" w:rsidP="002C3E4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spacing w:val="30"/>
          <w:lang w:eastAsia="en-US"/>
        </w:rPr>
      </w:pPr>
      <w:r w:rsidRPr="00EC4A04">
        <w:rPr>
          <w:rFonts w:ascii="Times New Roman" w:eastAsia="MS Mincho" w:hAnsi="Times New Roman" w:hint="default"/>
          <w:spacing w:val="30"/>
          <w:lang w:eastAsia="en-US"/>
        </w:rPr>
        <w:t>Zabezpeč</w:t>
      </w:r>
      <w:r w:rsidRPr="00EC4A04">
        <w:rPr>
          <w:rFonts w:ascii="Times New Roman" w:eastAsia="MS Mincho" w:hAnsi="Times New Roman" w:hint="default"/>
          <w:spacing w:val="30"/>
          <w:lang w:eastAsia="en-US"/>
        </w:rPr>
        <w:t>ovacie opatrenie</w:t>
      </w:r>
    </w:p>
    <w:p w:rsidR="002C3E41" w:rsidRPr="00EC4A04" w:rsidP="002C3E4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2C3E41" w:rsidRPr="00EC4A04" w:rsidP="002C3E4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336</w:t>
      </w:r>
    </w:p>
    <w:p w:rsidR="002C3E41" w:rsidRPr="00EC4A04" w:rsidP="002C3E4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C3E41" w:rsidRPr="00EC4A04" w:rsidP="006575D9">
      <w:pPr>
        <w:numPr>
          <w:numId w:val="42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Zabezpeč</w:t>
      </w:r>
      <w:r w:rsidRPr="00EC4A04">
        <w:rPr>
          <w:rFonts w:ascii="Times New Roman" w:eastAsia="MS Mincho" w:hAnsi="Times New Roman" w:hint="default"/>
          <w:lang w:eastAsia="en-US"/>
        </w:rPr>
        <w:t>ovací</w:t>
      </w:r>
      <w:r w:rsidRPr="00EC4A04">
        <w:rPr>
          <w:rFonts w:ascii="Times New Roman" w:eastAsia="MS Mincho" w:hAnsi="Times New Roman" w:hint="default"/>
          <w:lang w:eastAsia="en-US"/>
        </w:rPr>
        <w:t>m opatrení</w:t>
      </w:r>
      <w:r w:rsidRPr="00EC4A04">
        <w:rPr>
          <w:rFonts w:ascii="Times New Roman" w:eastAsia="MS Mincho" w:hAnsi="Times New Roman" w:hint="default"/>
          <w:lang w:eastAsia="en-US"/>
        </w:rPr>
        <w:t>m môž</w:t>
      </w:r>
      <w:r w:rsidRPr="00EC4A04">
        <w:rPr>
          <w:rFonts w:ascii="Times New Roman" w:eastAsia="MS Mincho" w:hAnsi="Times New Roman" w:hint="default"/>
          <w:lang w:eastAsia="en-US"/>
        </w:rPr>
        <w:t>e sú</w:t>
      </w:r>
      <w:r w:rsidRPr="00EC4A04">
        <w:rPr>
          <w:rFonts w:ascii="Times New Roman" w:eastAsia="MS Mincho" w:hAnsi="Times New Roman" w:hint="default"/>
          <w:lang w:eastAsia="en-US"/>
        </w:rPr>
        <w:t>d zriadiť</w:t>
      </w:r>
      <w:r w:rsidRPr="00EC4A04">
        <w:rPr>
          <w:rFonts w:ascii="Times New Roman" w:eastAsia="MS Mincho" w:hAnsi="Times New Roman" w:hint="default"/>
          <w:lang w:eastAsia="en-US"/>
        </w:rPr>
        <w:t xml:space="preserve"> zá</w:t>
      </w:r>
      <w:r w:rsidRPr="00EC4A04">
        <w:rPr>
          <w:rFonts w:ascii="Times New Roman" w:eastAsia="MS Mincho" w:hAnsi="Times New Roman" w:hint="default"/>
          <w:lang w:eastAsia="en-US"/>
        </w:rPr>
        <w:t>lož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 xml:space="preserve"> prá</w:t>
      </w:r>
      <w:r w:rsidRPr="00EC4A04">
        <w:rPr>
          <w:rFonts w:ascii="Times New Roman" w:eastAsia="MS Mincho" w:hAnsi="Times New Roman" w:hint="default"/>
          <w:lang w:eastAsia="en-US"/>
        </w:rPr>
        <w:t>vo na veciach, prá</w:t>
      </w:r>
      <w:r w:rsidRPr="00EC4A04">
        <w:rPr>
          <w:rFonts w:ascii="Times New Roman" w:eastAsia="MS Mincho" w:hAnsi="Times New Roman" w:hint="default"/>
          <w:lang w:eastAsia="en-US"/>
        </w:rPr>
        <w:t>vach alebo na iný</w:t>
      </w:r>
      <w:r w:rsidRPr="00EC4A04">
        <w:rPr>
          <w:rFonts w:ascii="Times New Roman" w:eastAsia="MS Mincho" w:hAnsi="Times New Roman" w:hint="default"/>
          <w:lang w:eastAsia="en-US"/>
        </w:rPr>
        <w:t>ch majetkový</w:t>
      </w:r>
      <w:r w:rsidRPr="00EC4A04">
        <w:rPr>
          <w:rFonts w:ascii="Times New Roman" w:eastAsia="MS Mincho" w:hAnsi="Times New Roman" w:hint="default"/>
          <w:lang w:eastAsia="en-US"/>
        </w:rPr>
        <w:t>ch hodnotá</w:t>
      </w:r>
      <w:r w:rsidRPr="00EC4A04">
        <w:rPr>
          <w:rFonts w:ascii="Times New Roman" w:eastAsia="MS Mincho" w:hAnsi="Times New Roman" w:hint="default"/>
          <w:lang w:eastAsia="en-US"/>
        </w:rPr>
        <w:t>ch dlž</w:t>
      </w:r>
      <w:r w:rsidRPr="00EC4A04">
        <w:rPr>
          <w:rFonts w:ascii="Times New Roman" w:eastAsia="MS Mincho" w:hAnsi="Times New Roman" w:hint="default"/>
          <w:lang w:eastAsia="en-US"/>
        </w:rPr>
        <w:t>ní</w:t>
      </w:r>
      <w:r w:rsidRPr="00EC4A04">
        <w:rPr>
          <w:rFonts w:ascii="Times New Roman" w:eastAsia="MS Mincho" w:hAnsi="Times New Roman" w:hint="default"/>
          <w:lang w:eastAsia="en-US"/>
        </w:rPr>
        <w:t>ka na zabezpeč</w:t>
      </w:r>
      <w:r w:rsidRPr="00EC4A04">
        <w:rPr>
          <w:rFonts w:ascii="Times New Roman" w:eastAsia="MS Mincho" w:hAnsi="Times New Roman" w:hint="default"/>
          <w:lang w:eastAsia="en-US"/>
        </w:rPr>
        <w:t>enie peň</w:t>
      </w:r>
      <w:r w:rsidRPr="00EC4A04">
        <w:rPr>
          <w:rFonts w:ascii="Times New Roman" w:eastAsia="MS Mincho" w:hAnsi="Times New Roman" w:hint="default"/>
          <w:lang w:eastAsia="en-US"/>
        </w:rPr>
        <w:t>až</w:t>
      </w:r>
      <w:r w:rsidRPr="00EC4A04">
        <w:rPr>
          <w:rFonts w:ascii="Times New Roman" w:eastAsia="MS Mincho" w:hAnsi="Times New Roman" w:hint="default"/>
          <w:lang w:eastAsia="en-US"/>
        </w:rPr>
        <w:t>nej pohľ</w:t>
      </w:r>
      <w:r w:rsidRPr="00EC4A04">
        <w:rPr>
          <w:rFonts w:ascii="Times New Roman" w:eastAsia="MS Mincho" w:hAnsi="Times New Roman" w:hint="default"/>
          <w:lang w:eastAsia="en-US"/>
        </w:rPr>
        <w:t>adá</w:t>
      </w:r>
      <w:r w:rsidRPr="00EC4A04">
        <w:rPr>
          <w:rFonts w:ascii="Times New Roman" w:eastAsia="MS Mincho" w:hAnsi="Times New Roman" w:hint="default"/>
          <w:lang w:eastAsia="en-US"/>
        </w:rPr>
        <w:t>vky veriteľ</w:t>
      </w:r>
      <w:r w:rsidRPr="00EC4A04">
        <w:rPr>
          <w:rFonts w:ascii="Times New Roman" w:eastAsia="MS Mincho" w:hAnsi="Times New Roman" w:hint="default"/>
          <w:lang w:eastAsia="en-US"/>
        </w:rPr>
        <w:t>a, ak je obava, ž</w:t>
      </w:r>
      <w:r w:rsidRPr="00EC4A04">
        <w:rPr>
          <w:rFonts w:ascii="Times New Roman" w:eastAsia="MS Mincho" w:hAnsi="Times New Roman" w:hint="default"/>
          <w:lang w:eastAsia="en-US"/>
        </w:rPr>
        <w:t>e exekú</w:t>
      </w:r>
      <w:r w:rsidRPr="00EC4A04">
        <w:rPr>
          <w:rFonts w:ascii="Times New Roman" w:eastAsia="MS Mincho" w:hAnsi="Times New Roman" w:hint="default"/>
          <w:lang w:eastAsia="en-US"/>
        </w:rPr>
        <w:t>cia bude ohrozená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</w:p>
    <w:p w:rsidR="002C3E41" w:rsidRPr="00EC4A04" w:rsidP="002C3E41">
      <w:pPr>
        <w:tabs>
          <w:tab w:val="left" w:pos="993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lang w:eastAsia="en-US"/>
        </w:rPr>
      </w:pPr>
    </w:p>
    <w:p w:rsidR="002C3E41" w:rsidRPr="00EC4A04" w:rsidP="006575D9">
      <w:pPr>
        <w:numPr>
          <w:numId w:val="42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Zá</w:t>
      </w:r>
      <w:r w:rsidRPr="00EC4A04">
        <w:rPr>
          <w:rFonts w:ascii="Times New Roman" w:eastAsia="MS Mincho" w:hAnsi="Times New Roman" w:hint="default"/>
          <w:lang w:eastAsia="en-US"/>
        </w:rPr>
        <w:t>lož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 xml:space="preserve"> prá</w:t>
      </w:r>
      <w:r w:rsidRPr="00EC4A04">
        <w:rPr>
          <w:rFonts w:ascii="Times New Roman" w:eastAsia="MS Mincho" w:hAnsi="Times New Roman" w:hint="default"/>
          <w:lang w:eastAsia="en-US"/>
        </w:rPr>
        <w:t>vo sa zriaď</w:t>
      </w:r>
      <w:r w:rsidRPr="00EC4A04">
        <w:rPr>
          <w:rFonts w:ascii="Times New Roman" w:eastAsia="MS Mincho" w:hAnsi="Times New Roman" w:hint="default"/>
          <w:lang w:eastAsia="en-US"/>
        </w:rPr>
        <w:t>uje vydaní</w:t>
      </w:r>
      <w:r w:rsidRPr="00EC4A04">
        <w:rPr>
          <w:rFonts w:ascii="Times New Roman" w:eastAsia="MS Mincho" w:hAnsi="Times New Roman" w:hint="default"/>
          <w:lang w:eastAsia="en-US"/>
        </w:rPr>
        <w:t>m uznesenia o </w:t>
      </w:r>
      <w:r w:rsidRPr="00EC4A04">
        <w:rPr>
          <w:rFonts w:ascii="Times New Roman" w:eastAsia="MS Mincho" w:hAnsi="Times New Roman" w:hint="default"/>
          <w:lang w:eastAsia="en-US"/>
        </w:rPr>
        <w:t>zabezpeč</w:t>
      </w:r>
      <w:r w:rsidRPr="00EC4A04">
        <w:rPr>
          <w:rFonts w:ascii="Times New Roman" w:eastAsia="MS Mincho" w:hAnsi="Times New Roman" w:hint="default"/>
          <w:lang w:eastAsia="en-US"/>
        </w:rPr>
        <w:t>ovacom opatrení</w:t>
      </w:r>
      <w:r w:rsidRPr="00EC4A04">
        <w:rPr>
          <w:rFonts w:ascii="Times New Roman" w:eastAsia="MS Mincho" w:hAnsi="Times New Roman" w:hint="default"/>
          <w:lang w:eastAsia="en-US"/>
        </w:rPr>
        <w:t>. Zá</w:t>
      </w:r>
      <w:r w:rsidRPr="00EC4A04">
        <w:rPr>
          <w:rFonts w:ascii="Times New Roman" w:eastAsia="MS Mincho" w:hAnsi="Times New Roman" w:hint="default"/>
          <w:lang w:eastAsia="en-US"/>
        </w:rPr>
        <w:t>lož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 xml:space="preserve"> prá</w:t>
      </w:r>
      <w:r w:rsidRPr="00EC4A04">
        <w:rPr>
          <w:rFonts w:ascii="Times New Roman" w:eastAsia="MS Mincho" w:hAnsi="Times New Roman" w:hint="default"/>
          <w:lang w:eastAsia="en-US"/>
        </w:rPr>
        <w:t>vo vzniká</w:t>
      </w:r>
      <w:r w:rsidRPr="00EC4A04">
        <w:rPr>
          <w:rFonts w:ascii="Times New Roman" w:eastAsia="MS Mincho" w:hAnsi="Times New Roman" w:hint="default"/>
          <w:lang w:eastAsia="en-US"/>
        </w:rPr>
        <w:t xml:space="preserve"> zá</w:t>
      </w:r>
      <w:r w:rsidRPr="00EC4A04">
        <w:rPr>
          <w:rFonts w:ascii="Times New Roman" w:eastAsia="MS Mincho" w:hAnsi="Times New Roman" w:hint="default"/>
          <w:lang w:eastAsia="en-US"/>
        </w:rPr>
        <w:t>pisom do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 xml:space="preserve">ho registra. </w:t>
      </w:r>
    </w:p>
    <w:p w:rsidR="002C3E41" w:rsidRPr="00EC4A04" w:rsidP="002C3E41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2C3E41" w:rsidRPr="00EC4A04" w:rsidP="006575D9">
      <w:pPr>
        <w:numPr>
          <w:numId w:val="42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Vý</w:t>
      </w:r>
      <w:r w:rsidRPr="00EC4A04">
        <w:rPr>
          <w:rFonts w:ascii="Times New Roman" w:eastAsia="MS Mincho" w:hAnsi="Times New Roman" w:hint="default"/>
          <w:lang w:eastAsia="en-US"/>
        </w:rPr>
        <w:t>kon zá</w:t>
      </w:r>
      <w:r w:rsidRPr="00EC4A04">
        <w:rPr>
          <w:rFonts w:ascii="Times New Roman" w:eastAsia="MS Mincho" w:hAnsi="Times New Roman" w:hint="default"/>
          <w:lang w:eastAsia="en-US"/>
        </w:rPr>
        <w:t>lož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>ho prá</w:t>
      </w:r>
      <w:r w:rsidRPr="00EC4A04">
        <w:rPr>
          <w:rFonts w:ascii="Times New Roman" w:eastAsia="MS Mincho" w:hAnsi="Times New Roman" w:hint="default"/>
          <w:lang w:eastAsia="en-US"/>
        </w:rPr>
        <w:t>va môž</w:t>
      </w:r>
      <w:r w:rsidRPr="00EC4A04">
        <w:rPr>
          <w:rFonts w:ascii="Times New Roman" w:eastAsia="MS Mincho" w:hAnsi="Times New Roman" w:hint="default"/>
          <w:lang w:eastAsia="en-US"/>
        </w:rPr>
        <w:t>e nastať</w:t>
      </w:r>
      <w:r w:rsidRPr="00EC4A04">
        <w:rPr>
          <w:rFonts w:ascii="Times New Roman" w:eastAsia="MS Mincho" w:hAnsi="Times New Roman" w:hint="default"/>
          <w:lang w:eastAsia="en-US"/>
        </w:rPr>
        <w:t xml:space="preserve"> až</w:t>
      </w:r>
      <w:r w:rsidRPr="00EC4A04">
        <w:rPr>
          <w:rFonts w:ascii="Times New Roman" w:eastAsia="MS Mincho" w:hAnsi="Times New Roman" w:hint="default"/>
          <w:lang w:eastAsia="en-US"/>
        </w:rPr>
        <w:t xml:space="preserve"> po tom, ako bola pohľ</w:t>
      </w:r>
      <w:r w:rsidRPr="00EC4A04">
        <w:rPr>
          <w:rFonts w:ascii="Times New Roman" w:eastAsia="MS Mincho" w:hAnsi="Times New Roman" w:hint="default"/>
          <w:lang w:eastAsia="en-US"/>
        </w:rPr>
        <w:t>adá</w:t>
      </w:r>
      <w:r w:rsidRPr="00EC4A04">
        <w:rPr>
          <w:rFonts w:ascii="Times New Roman" w:eastAsia="MS Mincho" w:hAnsi="Times New Roman" w:hint="default"/>
          <w:lang w:eastAsia="en-US"/>
        </w:rPr>
        <w:t>vka prá</w:t>
      </w:r>
      <w:r w:rsidRPr="00EC4A04">
        <w:rPr>
          <w:rFonts w:ascii="Times New Roman" w:eastAsia="MS Mincho" w:hAnsi="Times New Roman" w:hint="default"/>
          <w:lang w:eastAsia="en-US"/>
        </w:rPr>
        <w:t>voplatne priznaná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dnym rozhodnutí</w:t>
      </w:r>
      <w:r w:rsidRPr="00EC4A04">
        <w:rPr>
          <w:rFonts w:ascii="Times New Roman" w:eastAsia="MS Mincho" w:hAnsi="Times New Roman" w:hint="default"/>
          <w:lang w:eastAsia="en-US"/>
        </w:rPr>
        <w:t>m.</w:t>
      </w:r>
    </w:p>
    <w:p w:rsidR="002C3E41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7D0D56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337</w:t>
      </w:r>
    </w:p>
    <w:p w:rsidR="002C3E41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Ustanovenia o </w:t>
      </w:r>
      <w:r w:rsidRPr="00EC4A04">
        <w:rPr>
          <w:rFonts w:ascii="Times New Roman" w:eastAsia="MS Mincho" w:hAnsi="Times New Roman" w:hint="default"/>
          <w:lang w:eastAsia="en-US"/>
        </w:rPr>
        <w:t>neodkladnom opatrení</w:t>
      </w:r>
      <w:r w:rsidRPr="00EC4A04">
        <w:rPr>
          <w:rFonts w:ascii="Times New Roman" w:eastAsia="MS Mincho" w:hAnsi="Times New Roman" w:hint="default"/>
          <w:lang w:eastAsia="en-US"/>
        </w:rPr>
        <w:t xml:space="preserve"> sa použ</w:t>
      </w:r>
      <w:r w:rsidRPr="00EC4A04">
        <w:rPr>
          <w:rFonts w:ascii="Times New Roman" w:eastAsia="MS Mincho" w:hAnsi="Times New Roman" w:hint="default"/>
          <w:lang w:eastAsia="en-US"/>
        </w:rPr>
        <w:t>ijú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E02BC1">
        <w:rPr>
          <w:rFonts w:ascii="Times New Roman" w:eastAsia="MS Mincho" w:hAnsi="Times New Roman"/>
          <w:lang w:eastAsia="en-US"/>
        </w:rPr>
        <w:t>primerane</w:t>
      </w:r>
      <w:r w:rsidRPr="00EC4A04">
        <w:rPr>
          <w:rFonts w:ascii="Times New Roman" w:eastAsia="MS Mincho" w:hAnsi="Times New Roman"/>
          <w:lang w:eastAsia="en-US"/>
        </w:rPr>
        <w:t xml:space="preserve"> aj </w:t>
      </w:r>
      <w:r w:rsidRPr="00EC4A04" w:rsidR="00064E8F">
        <w:rPr>
          <w:rFonts w:ascii="Times New Roman" w:eastAsia="MS Mincho" w:hAnsi="Times New Roman"/>
          <w:lang w:eastAsia="en-US"/>
        </w:rPr>
        <w:t xml:space="preserve">na </w:t>
      </w:r>
      <w:r w:rsidRPr="00EC4A04">
        <w:rPr>
          <w:rFonts w:ascii="Times New Roman" w:eastAsia="MS Mincho" w:hAnsi="Times New Roman" w:hint="default"/>
          <w:lang w:eastAsia="en-US"/>
        </w:rPr>
        <w:t>zabezpeč</w:t>
      </w:r>
      <w:r w:rsidRPr="00EC4A04">
        <w:rPr>
          <w:rFonts w:ascii="Times New Roman" w:eastAsia="MS Mincho" w:hAnsi="Times New Roman" w:hint="default"/>
          <w:lang w:eastAsia="en-US"/>
        </w:rPr>
        <w:t>ovacie opatrenie.</w:t>
      </w: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</w:p>
    <w:p w:rsidR="000E48BB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spacing w:val="30"/>
          <w:lang w:eastAsia="en-US"/>
        </w:rPr>
      </w:pPr>
      <w:r w:rsidRPr="00EC4A04" w:rsidR="007D0D56">
        <w:rPr>
          <w:rFonts w:ascii="Times New Roman" w:eastAsia="MS Mincho" w:hAnsi="Times New Roman"/>
          <w:b/>
          <w:spacing w:val="30"/>
          <w:lang w:eastAsia="en-US"/>
        </w:rPr>
        <w:t>D</w:t>
      </w:r>
      <w:r w:rsidRPr="00EC4A04">
        <w:rPr>
          <w:rFonts w:ascii="Times New Roman" w:eastAsia="MS Mincho" w:hAnsi="Times New Roman" w:hint="default"/>
          <w:b/>
          <w:spacing w:val="30"/>
          <w:lang w:eastAsia="en-US"/>
        </w:rPr>
        <w:t>ruhý</w:t>
      </w:r>
      <w:r w:rsidRPr="00EC4A04">
        <w:rPr>
          <w:rFonts w:ascii="Times New Roman" w:eastAsia="MS Mincho" w:hAnsi="Times New Roman" w:hint="default"/>
          <w:b/>
          <w:spacing w:val="30"/>
          <w:lang w:eastAsia="en-US"/>
        </w:rPr>
        <w:t xml:space="preserve"> diel</w:t>
      </w: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lang w:eastAsia="en-US"/>
        </w:rPr>
      </w:pPr>
      <w:r w:rsidRPr="00EC4A04">
        <w:rPr>
          <w:rFonts w:ascii="Times New Roman" w:eastAsia="MS Mincho" w:hAnsi="Times New Roman" w:hint="default"/>
          <w:b/>
          <w:lang w:eastAsia="en-US"/>
        </w:rPr>
        <w:t>Iné</w:t>
      </w:r>
      <w:r w:rsidRPr="00EC4A04">
        <w:rPr>
          <w:rFonts w:ascii="Times New Roman" w:eastAsia="MS Mincho" w:hAnsi="Times New Roman" w:hint="default"/>
          <w:b/>
          <w:lang w:eastAsia="en-US"/>
        </w:rPr>
        <w:t xml:space="preserve"> opatrenia sú</w:t>
      </w:r>
      <w:r w:rsidRPr="00EC4A04">
        <w:rPr>
          <w:rFonts w:ascii="Times New Roman" w:eastAsia="MS Mincho" w:hAnsi="Times New Roman" w:hint="default"/>
          <w:b/>
          <w:lang w:eastAsia="en-US"/>
        </w:rPr>
        <w:t>du</w:t>
      </w: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7D0D56" w:rsidRPr="00EC4A04" w:rsidP="00B7212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338</w:t>
      </w:r>
    </w:p>
    <w:p w:rsidR="007D0D56" w:rsidRPr="00EC4A04" w:rsidP="00B7212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Zabezpeč</w:t>
      </w:r>
      <w:r w:rsidRPr="00EC4A04">
        <w:rPr>
          <w:rFonts w:ascii="Times New Roman" w:eastAsia="MS Mincho" w:hAnsi="Times New Roman" w:hint="default"/>
          <w:lang w:eastAsia="en-US"/>
        </w:rPr>
        <w:t>enie dô</w:t>
      </w:r>
      <w:r w:rsidRPr="00EC4A04">
        <w:rPr>
          <w:rFonts w:ascii="Times New Roman" w:eastAsia="MS Mincho" w:hAnsi="Times New Roman" w:hint="default"/>
          <w:lang w:eastAsia="en-US"/>
        </w:rPr>
        <w:t>kazu</w:t>
      </w: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AF1C6D" w:rsidRPr="00EC4A04" w:rsidP="00B7212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B72121">
        <w:rPr>
          <w:rFonts w:ascii="Times New Roman" w:eastAsia="MS Mincho" w:hAnsi="Times New Roman"/>
          <w:lang w:eastAsia="en-US"/>
        </w:rPr>
        <w:t xml:space="preserve">(1) </w:t>
      </w:r>
      <w:r w:rsidRPr="00EC4A04" w:rsidR="00CF1E33">
        <w:rPr>
          <w:rFonts w:ascii="Times New Roman" w:eastAsia="MS Mincho" w:hAnsi="Times New Roman" w:hint="default"/>
          <w:lang w:eastAsia="en-US"/>
        </w:rPr>
        <w:t>Pred zač</w:t>
      </w:r>
      <w:r w:rsidRPr="00EC4A04" w:rsidR="00CF1E33">
        <w:rPr>
          <w:rFonts w:ascii="Times New Roman" w:eastAsia="MS Mincho" w:hAnsi="Times New Roman" w:hint="default"/>
          <w:lang w:eastAsia="en-US"/>
        </w:rPr>
        <w:t>atí</w:t>
      </w:r>
      <w:r w:rsidRPr="00EC4A04" w:rsidR="00CF1E33">
        <w:rPr>
          <w:rFonts w:ascii="Times New Roman" w:eastAsia="MS Mincho" w:hAnsi="Times New Roman" w:hint="default"/>
          <w:lang w:eastAsia="en-US"/>
        </w:rPr>
        <w:t>m konania, poč</w:t>
      </w:r>
      <w:r w:rsidRPr="00EC4A04" w:rsidR="00CF1E33">
        <w:rPr>
          <w:rFonts w:ascii="Times New Roman" w:eastAsia="MS Mincho" w:hAnsi="Times New Roman" w:hint="default"/>
          <w:lang w:eastAsia="en-US"/>
        </w:rPr>
        <w:t>as konania a </w:t>
      </w:r>
      <w:r w:rsidRPr="00EC4A04" w:rsidR="00CF1E33">
        <w:rPr>
          <w:rFonts w:ascii="Times New Roman" w:eastAsia="MS Mincho" w:hAnsi="Times New Roman" w:hint="default"/>
          <w:lang w:eastAsia="en-US"/>
        </w:rPr>
        <w:t>po skonč</w:t>
      </w:r>
      <w:r w:rsidRPr="00EC4A04" w:rsidR="00CF1E33">
        <w:rPr>
          <w:rFonts w:ascii="Times New Roman" w:eastAsia="MS Mincho" w:hAnsi="Times New Roman" w:hint="default"/>
          <w:lang w:eastAsia="en-US"/>
        </w:rPr>
        <w:t>ení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CF1E33">
        <w:rPr>
          <w:rFonts w:ascii="Times New Roman" w:eastAsia="MS Mincho" w:hAnsi="Times New Roman"/>
          <w:lang w:eastAsia="en-US"/>
        </w:rPr>
        <w:t xml:space="preserve">konania </w:t>
      </w:r>
      <w:r w:rsidRPr="00EC4A04" w:rsidR="00533530">
        <w:rPr>
          <w:rFonts w:ascii="Times New Roman" w:eastAsia="MS Mincho" w:hAnsi="Times New Roman"/>
          <w:lang w:eastAsia="en-US"/>
        </w:rPr>
        <w:t>v</w:t>
      </w:r>
      <w:r w:rsidRPr="00EC4A04" w:rsidR="00CF1E33">
        <w:rPr>
          <w:rFonts w:ascii="Times New Roman" w:eastAsia="MS Mincho" w:hAnsi="Times New Roman"/>
          <w:lang w:eastAsia="en-US"/>
        </w:rPr>
        <w:t xml:space="preserve">o veci samej </w:t>
      </w:r>
      <w:r w:rsidRPr="00EC4A04">
        <w:rPr>
          <w:rFonts w:ascii="Times New Roman" w:eastAsia="MS Mincho" w:hAnsi="Times New Roman" w:hint="default"/>
          <w:lang w:eastAsia="en-US"/>
        </w:rPr>
        <w:t>mož</w:t>
      </w:r>
      <w:r w:rsidRPr="00EC4A04">
        <w:rPr>
          <w:rFonts w:ascii="Times New Roman" w:eastAsia="MS Mincho" w:hAnsi="Times New Roman" w:hint="default"/>
          <w:lang w:eastAsia="en-US"/>
        </w:rPr>
        <w:t>no na ná</w:t>
      </w:r>
      <w:r w:rsidRPr="00EC4A04">
        <w:rPr>
          <w:rFonts w:ascii="Times New Roman" w:eastAsia="MS Mincho" w:hAnsi="Times New Roman" w:hint="default"/>
          <w:lang w:eastAsia="en-US"/>
        </w:rPr>
        <w:t>vrh zabezpeč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 dô</w:t>
      </w:r>
      <w:r w:rsidRPr="00EC4A04">
        <w:rPr>
          <w:rFonts w:ascii="Times New Roman" w:eastAsia="MS Mincho" w:hAnsi="Times New Roman" w:hint="default"/>
          <w:lang w:eastAsia="en-US"/>
        </w:rPr>
        <w:t>kaz, ak je obava, ž</w:t>
      </w:r>
      <w:r w:rsidRPr="00EC4A04">
        <w:rPr>
          <w:rFonts w:ascii="Times New Roman" w:eastAsia="MS Mincho" w:hAnsi="Times New Roman" w:hint="default"/>
          <w:lang w:eastAsia="en-US"/>
        </w:rPr>
        <w:t>e nesk</w:t>
      </w:r>
      <w:r w:rsidRPr="00EC4A04" w:rsidR="00CF1E33">
        <w:rPr>
          <w:rFonts w:ascii="Times New Roman" w:eastAsia="MS Mincho" w:hAnsi="Times New Roman" w:hint="default"/>
          <w:lang w:eastAsia="en-US"/>
        </w:rPr>
        <w:t>ô</w:t>
      </w:r>
      <w:r w:rsidRPr="00EC4A04" w:rsidR="00CF1E33">
        <w:rPr>
          <w:rFonts w:ascii="Times New Roman" w:eastAsia="MS Mincho" w:hAnsi="Times New Roman" w:hint="default"/>
          <w:lang w:eastAsia="en-US"/>
        </w:rPr>
        <w:t>r</w:t>
      </w:r>
      <w:r w:rsidRPr="00EC4A04">
        <w:rPr>
          <w:rFonts w:ascii="Times New Roman" w:eastAsia="MS Mincho" w:hAnsi="Times New Roman" w:hint="default"/>
          <w:lang w:eastAsia="en-US"/>
        </w:rPr>
        <w:t xml:space="preserve"> ho nebude mož</w:t>
      </w:r>
      <w:r w:rsidRPr="00EC4A04">
        <w:rPr>
          <w:rFonts w:ascii="Times New Roman" w:eastAsia="MS Mincho" w:hAnsi="Times New Roman" w:hint="default"/>
          <w:lang w:eastAsia="en-US"/>
        </w:rPr>
        <w:t>n</w:t>
      </w:r>
      <w:r w:rsidRPr="00EC4A04" w:rsidR="00CF1E33">
        <w:rPr>
          <w:rFonts w:ascii="Times New Roman" w:eastAsia="MS Mincho" w:hAnsi="Times New Roman" w:hint="default"/>
          <w:lang w:eastAsia="en-US"/>
        </w:rPr>
        <w:t>é</w:t>
      </w:r>
      <w:r w:rsidRPr="00EC4A04">
        <w:rPr>
          <w:rFonts w:ascii="Times New Roman" w:eastAsia="MS Mincho" w:hAnsi="Times New Roman" w:hint="default"/>
          <w:lang w:eastAsia="en-US"/>
        </w:rPr>
        <w:t xml:space="preserve"> vykonať</w:t>
      </w:r>
      <w:r w:rsidRPr="00EC4A04">
        <w:rPr>
          <w:rFonts w:ascii="Times New Roman" w:eastAsia="MS Mincho" w:hAnsi="Times New Roman" w:hint="default"/>
          <w:lang w:eastAsia="en-US"/>
        </w:rPr>
        <w:t xml:space="preserve"> vô</w:t>
      </w:r>
      <w:r w:rsidRPr="00EC4A04">
        <w:rPr>
          <w:rFonts w:ascii="Times New Roman" w:eastAsia="MS Mincho" w:hAnsi="Times New Roman" w:hint="default"/>
          <w:lang w:eastAsia="en-US"/>
        </w:rPr>
        <w:t>bec alebo len s veľ</w:t>
      </w:r>
      <w:r w:rsidRPr="00EC4A04">
        <w:rPr>
          <w:rFonts w:ascii="Times New Roman" w:eastAsia="MS Mincho" w:hAnsi="Times New Roman" w:hint="default"/>
          <w:lang w:eastAsia="en-US"/>
        </w:rPr>
        <w:t>ký</w:t>
      </w:r>
      <w:r w:rsidRPr="00EC4A04">
        <w:rPr>
          <w:rFonts w:ascii="Times New Roman" w:eastAsia="MS Mincho" w:hAnsi="Times New Roman" w:hint="default"/>
          <w:lang w:eastAsia="en-US"/>
        </w:rPr>
        <w:t>mi ť</w:t>
      </w:r>
      <w:r w:rsidRPr="00EC4A04">
        <w:rPr>
          <w:rFonts w:ascii="Times New Roman" w:eastAsia="MS Mincho" w:hAnsi="Times New Roman" w:hint="default"/>
          <w:lang w:eastAsia="en-US"/>
        </w:rPr>
        <w:t>až</w:t>
      </w:r>
      <w:r w:rsidRPr="00EC4A04">
        <w:rPr>
          <w:rFonts w:ascii="Times New Roman" w:eastAsia="MS Mincho" w:hAnsi="Times New Roman" w:hint="default"/>
          <w:lang w:eastAsia="en-US"/>
        </w:rPr>
        <w:t>kosť</w:t>
      </w:r>
      <w:r w:rsidRPr="00EC4A04">
        <w:rPr>
          <w:rFonts w:ascii="Times New Roman" w:eastAsia="MS Mincho" w:hAnsi="Times New Roman" w:hint="default"/>
          <w:lang w:eastAsia="en-US"/>
        </w:rPr>
        <w:t>ami.</w:t>
      </w:r>
    </w:p>
    <w:p w:rsidR="00B72121" w:rsidRPr="00EC4A04" w:rsidP="00B72121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(</w:t>
      </w:r>
      <w:r w:rsidRPr="00EC4A04" w:rsidR="00CF1E33">
        <w:rPr>
          <w:rFonts w:ascii="Times New Roman" w:eastAsia="MS Mincho" w:hAnsi="Times New Roman"/>
          <w:lang w:eastAsia="en-US"/>
        </w:rPr>
        <w:t>2</w:t>
      </w:r>
      <w:r w:rsidRPr="00EC4A04">
        <w:rPr>
          <w:rFonts w:ascii="Times New Roman" w:eastAsia="MS Mincho" w:hAnsi="Times New Roman"/>
          <w:lang w:eastAsia="en-US"/>
        </w:rPr>
        <w:t xml:space="preserve">) </w:t>
      </w:r>
      <w:r w:rsidRPr="00EC4A04" w:rsidR="00CF1E33">
        <w:rPr>
          <w:rFonts w:ascii="Times New Roman" w:eastAsia="MS Mincho" w:hAnsi="Times New Roman"/>
          <w:lang w:eastAsia="en-US"/>
        </w:rPr>
        <w:t>Na zabez</w:t>
      </w:r>
      <w:r w:rsidRPr="00EC4A04">
        <w:rPr>
          <w:rFonts w:ascii="Times New Roman" w:eastAsia="MS Mincho" w:hAnsi="Times New Roman" w:hint="default"/>
          <w:lang w:eastAsia="en-US"/>
        </w:rPr>
        <w:t>peč</w:t>
      </w:r>
      <w:r w:rsidRPr="00EC4A04">
        <w:rPr>
          <w:rFonts w:ascii="Times New Roman" w:eastAsia="MS Mincho" w:hAnsi="Times New Roman" w:hint="default"/>
          <w:lang w:eastAsia="en-US"/>
        </w:rPr>
        <w:t>enie dô</w:t>
      </w:r>
      <w:r w:rsidRPr="00EC4A04">
        <w:rPr>
          <w:rFonts w:ascii="Times New Roman" w:eastAsia="MS Mincho" w:hAnsi="Times New Roman" w:hint="default"/>
          <w:lang w:eastAsia="en-US"/>
        </w:rPr>
        <w:t xml:space="preserve">kazu </w:t>
      </w:r>
      <w:r w:rsidRPr="00EC4A04" w:rsidR="00CF1E33">
        <w:rPr>
          <w:rFonts w:ascii="Times New Roman" w:eastAsia="MS Mincho" w:hAnsi="Times New Roman" w:hint="default"/>
          <w:lang w:eastAsia="en-US"/>
        </w:rPr>
        <w:t>sa primerane použ</w:t>
      </w:r>
      <w:r w:rsidRPr="00EC4A04" w:rsidR="00CF1E33">
        <w:rPr>
          <w:rFonts w:ascii="Times New Roman" w:eastAsia="MS Mincho" w:hAnsi="Times New Roman" w:hint="default"/>
          <w:lang w:eastAsia="en-US"/>
        </w:rPr>
        <w:t>ijú</w:t>
      </w:r>
      <w:r w:rsidRPr="00EC4A04" w:rsidR="00CF1E33">
        <w:rPr>
          <w:rFonts w:ascii="Times New Roman" w:eastAsia="MS Mincho" w:hAnsi="Times New Roman" w:hint="default"/>
          <w:lang w:eastAsia="en-US"/>
        </w:rPr>
        <w:t xml:space="preserve"> ustanovenia o </w:t>
      </w:r>
      <w:r w:rsidRPr="00EC4A04" w:rsidR="00CF1E33">
        <w:rPr>
          <w:rFonts w:ascii="Times New Roman" w:eastAsia="MS Mincho" w:hAnsi="Times New Roman" w:hint="default"/>
          <w:lang w:eastAsia="en-US"/>
        </w:rPr>
        <w:t>dokazovaní</w:t>
      </w:r>
      <w:r w:rsidRPr="00EC4A04">
        <w:rPr>
          <w:rFonts w:ascii="Times New Roman" w:eastAsia="MS Mincho" w:hAnsi="Times New Roman"/>
          <w:lang w:eastAsia="en-US"/>
        </w:rPr>
        <w:t>.</w:t>
      </w: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7D0D56" w:rsidRPr="00EC4A04" w:rsidP="00B7212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339</w:t>
      </w:r>
    </w:p>
    <w:p w:rsidR="007D0D56" w:rsidRPr="00EC4A04" w:rsidP="00B7212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Zabezpeč</w:t>
      </w:r>
      <w:r w:rsidRPr="00EC4A04">
        <w:rPr>
          <w:rFonts w:ascii="Times New Roman" w:eastAsia="MS Mincho" w:hAnsi="Times New Roman" w:hint="default"/>
          <w:lang w:eastAsia="en-US"/>
        </w:rPr>
        <w:t>enie dô</w:t>
      </w:r>
      <w:r w:rsidRPr="00EC4A04">
        <w:rPr>
          <w:rFonts w:ascii="Times New Roman" w:eastAsia="MS Mincho" w:hAnsi="Times New Roman" w:hint="default"/>
          <w:lang w:eastAsia="en-US"/>
        </w:rPr>
        <w:t>kazné</w:t>
      </w:r>
      <w:r w:rsidRPr="00EC4A04">
        <w:rPr>
          <w:rFonts w:ascii="Times New Roman" w:eastAsia="MS Mincho" w:hAnsi="Times New Roman" w:hint="default"/>
          <w:lang w:eastAsia="en-US"/>
        </w:rPr>
        <w:t>ho prostriedku vo veciach prá</w:t>
      </w:r>
      <w:r w:rsidRPr="00EC4A04">
        <w:rPr>
          <w:rFonts w:ascii="Times New Roman" w:eastAsia="MS Mincho" w:hAnsi="Times New Roman" w:hint="default"/>
          <w:lang w:eastAsia="en-US"/>
        </w:rPr>
        <w:t>va duš</w:t>
      </w:r>
      <w:r w:rsidRPr="00EC4A04">
        <w:rPr>
          <w:rFonts w:ascii="Times New Roman" w:eastAsia="MS Mincho" w:hAnsi="Times New Roman" w:hint="default"/>
          <w:lang w:eastAsia="en-US"/>
        </w:rPr>
        <w:t>evné</w:t>
      </w:r>
      <w:r w:rsidRPr="00EC4A04">
        <w:rPr>
          <w:rFonts w:ascii="Times New Roman" w:eastAsia="MS Mincho" w:hAnsi="Times New Roman" w:hint="default"/>
          <w:lang w:eastAsia="en-US"/>
        </w:rPr>
        <w:t>ho vlastní</w:t>
      </w:r>
      <w:r w:rsidRPr="00EC4A04">
        <w:rPr>
          <w:rFonts w:ascii="Times New Roman" w:eastAsia="MS Mincho" w:hAnsi="Times New Roman" w:hint="default"/>
          <w:lang w:eastAsia="en-US"/>
        </w:rPr>
        <w:t>ctva</w:t>
      </w: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D532E1">
        <w:rPr>
          <w:rFonts w:ascii="Times New Roman" w:eastAsia="MS Mincho" w:hAnsi="Times New Roman" w:hint="default"/>
          <w:lang w:eastAsia="en-US"/>
        </w:rPr>
        <w:t>Pred zač</w:t>
      </w:r>
      <w:r w:rsidRPr="00EC4A04" w:rsidR="00D532E1">
        <w:rPr>
          <w:rFonts w:ascii="Times New Roman" w:eastAsia="MS Mincho" w:hAnsi="Times New Roman" w:hint="default"/>
          <w:lang w:eastAsia="en-US"/>
        </w:rPr>
        <w:t>atí</w:t>
      </w:r>
      <w:r w:rsidRPr="00EC4A04" w:rsidR="00D532E1">
        <w:rPr>
          <w:rFonts w:ascii="Times New Roman" w:eastAsia="MS Mincho" w:hAnsi="Times New Roman" w:hint="default"/>
          <w:lang w:eastAsia="en-US"/>
        </w:rPr>
        <w:t>m konania, poč</w:t>
      </w:r>
      <w:r w:rsidRPr="00EC4A04" w:rsidR="00D532E1">
        <w:rPr>
          <w:rFonts w:ascii="Times New Roman" w:eastAsia="MS Mincho" w:hAnsi="Times New Roman" w:hint="default"/>
          <w:lang w:eastAsia="en-US"/>
        </w:rPr>
        <w:t>as konania a </w:t>
      </w:r>
      <w:r w:rsidRPr="00EC4A04" w:rsidR="00D532E1">
        <w:rPr>
          <w:rFonts w:ascii="Times New Roman" w:eastAsia="MS Mincho" w:hAnsi="Times New Roman" w:hint="default"/>
          <w:lang w:eastAsia="en-US"/>
        </w:rPr>
        <w:t>po skonč</w:t>
      </w:r>
      <w:r w:rsidRPr="00EC4A04" w:rsidR="00D532E1">
        <w:rPr>
          <w:rFonts w:ascii="Times New Roman" w:eastAsia="MS Mincho" w:hAnsi="Times New Roman" w:hint="default"/>
          <w:lang w:eastAsia="en-US"/>
        </w:rPr>
        <w:t>ení</w:t>
      </w:r>
      <w:r w:rsidRPr="00EC4A04" w:rsidR="00D532E1">
        <w:rPr>
          <w:rFonts w:ascii="Times New Roman" w:eastAsia="MS Mincho" w:hAnsi="Times New Roman" w:hint="default"/>
          <w:lang w:eastAsia="en-US"/>
        </w:rPr>
        <w:t xml:space="preserve"> konania </w:t>
      </w:r>
      <w:r w:rsidRPr="00EC4A04" w:rsidR="00533530">
        <w:rPr>
          <w:rFonts w:ascii="Times New Roman" w:eastAsia="MS Mincho" w:hAnsi="Times New Roman"/>
          <w:lang w:eastAsia="en-US"/>
        </w:rPr>
        <w:t>v</w:t>
      </w:r>
      <w:r w:rsidRPr="00EC4A04" w:rsidR="00D532E1">
        <w:rPr>
          <w:rFonts w:ascii="Times New Roman" w:eastAsia="MS Mincho" w:hAnsi="Times New Roman"/>
          <w:lang w:eastAsia="en-US"/>
        </w:rPr>
        <w:t xml:space="preserve">o veci samej </w:t>
      </w:r>
      <w:r w:rsidRPr="00EC4A04" w:rsidR="00B7750C">
        <w:rPr>
          <w:rFonts w:ascii="Times New Roman" w:eastAsia="MS Mincho" w:hAnsi="Times New Roman" w:hint="default"/>
          <w:lang w:eastAsia="en-US"/>
        </w:rPr>
        <w:t>mô</w:t>
      </w:r>
      <w:r w:rsidRPr="00EC4A04">
        <w:rPr>
          <w:rFonts w:ascii="Times New Roman" w:eastAsia="MS Mincho" w:hAnsi="Times New Roman" w:hint="default"/>
          <w:lang w:eastAsia="en-US"/>
        </w:rPr>
        <w:t>ž</w:t>
      </w:r>
      <w:r w:rsidRPr="00EC4A04" w:rsidR="00B7750C">
        <w:rPr>
          <w:rFonts w:ascii="Times New Roman" w:eastAsia="MS Mincho" w:hAnsi="Times New Roman"/>
          <w:lang w:eastAsia="en-US"/>
        </w:rPr>
        <w:t>e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B7750C">
        <w:rPr>
          <w:rFonts w:ascii="Times New Roman" w:eastAsia="MS Mincho" w:hAnsi="Times New Roman" w:hint="default"/>
          <w:lang w:eastAsia="en-US"/>
        </w:rPr>
        <w:t>sú</w:t>
      </w:r>
      <w:r w:rsidRPr="00EC4A04" w:rsidR="00B7750C">
        <w:rPr>
          <w:rFonts w:ascii="Times New Roman" w:eastAsia="MS Mincho" w:hAnsi="Times New Roman" w:hint="default"/>
          <w:lang w:eastAsia="en-US"/>
        </w:rPr>
        <w:t xml:space="preserve">d </w:t>
      </w:r>
      <w:r w:rsidRPr="00EC4A04">
        <w:rPr>
          <w:rFonts w:ascii="Times New Roman" w:eastAsia="MS Mincho" w:hAnsi="Times New Roman" w:hint="default"/>
          <w:lang w:eastAsia="en-US"/>
        </w:rPr>
        <w:t>na ná</w:t>
      </w:r>
      <w:r w:rsidRPr="00EC4A04">
        <w:rPr>
          <w:rFonts w:ascii="Times New Roman" w:eastAsia="MS Mincho" w:hAnsi="Times New Roman" w:hint="default"/>
          <w:lang w:eastAsia="en-US"/>
        </w:rPr>
        <w:t>vrh toho, koho prá</w:t>
      </w:r>
      <w:r w:rsidRPr="00EC4A04">
        <w:rPr>
          <w:rFonts w:ascii="Times New Roman" w:eastAsia="MS Mincho" w:hAnsi="Times New Roman" w:hint="default"/>
          <w:lang w:eastAsia="en-US"/>
        </w:rPr>
        <w:t>va duš</w:t>
      </w:r>
      <w:r w:rsidRPr="00EC4A04">
        <w:rPr>
          <w:rFonts w:ascii="Times New Roman" w:eastAsia="MS Mincho" w:hAnsi="Times New Roman" w:hint="default"/>
          <w:lang w:eastAsia="en-US"/>
        </w:rPr>
        <w:t>evné</w:t>
      </w:r>
      <w:r w:rsidRPr="00EC4A04">
        <w:rPr>
          <w:rFonts w:ascii="Times New Roman" w:eastAsia="MS Mincho" w:hAnsi="Times New Roman" w:hint="default"/>
          <w:lang w:eastAsia="en-US"/>
        </w:rPr>
        <w:t>ho vlastní</w:t>
      </w:r>
      <w:r w:rsidRPr="00EC4A04">
        <w:rPr>
          <w:rFonts w:ascii="Times New Roman" w:eastAsia="MS Mincho" w:hAnsi="Times New Roman" w:hint="default"/>
          <w:lang w:eastAsia="en-US"/>
        </w:rPr>
        <w:t xml:space="preserve">ctva boli </w:t>
      </w:r>
      <w:r w:rsidRPr="00EC4A04" w:rsidR="00B4516A">
        <w:rPr>
          <w:rFonts w:ascii="Times New Roman" w:eastAsia="MS Mincho" w:hAnsi="Times New Roman" w:hint="default"/>
          <w:lang w:eastAsia="en-US"/>
        </w:rPr>
        <w:t>ohrozené</w:t>
      </w:r>
      <w:r w:rsidRPr="00EC4A04" w:rsidR="00B4516A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/>
          <w:lang w:eastAsia="en-US"/>
        </w:rPr>
        <w:t xml:space="preserve">alebo </w:t>
      </w:r>
      <w:r w:rsidRPr="00EC4A04" w:rsidR="00B4516A">
        <w:rPr>
          <w:rFonts w:ascii="Times New Roman" w:eastAsia="MS Mincho" w:hAnsi="Times New Roman" w:hint="default"/>
          <w:lang w:eastAsia="en-US"/>
        </w:rPr>
        <w:t>poruš</w:t>
      </w:r>
      <w:r w:rsidRPr="00EC4A04" w:rsidR="00B4516A">
        <w:rPr>
          <w:rFonts w:ascii="Times New Roman" w:eastAsia="MS Mincho" w:hAnsi="Times New Roman" w:hint="default"/>
          <w:lang w:eastAsia="en-US"/>
        </w:rPr>
        <w:t>ené</w:t>
      </w:r>
      <w:r w:rsidRPr="00EC4A04" w:rsidR="00B4516A">
        <w:rPr>
          <w:rFonts w:ascii="Times New Roman" w:eastAsia="MS Mincho" w:hAnsi="Times New Roman"/>
          <w:lang w:eastAsia="en-US"/>
        </w:rPr>
        <w:t xml:space="preserve"> </w:t>
      </w:r>
      <w:r w:rsidRPr="00EC4A04" w:rsidR="00D532E1">
        <w:rPr>
          <w:rFonts w:ascii="Times New Roman" w:eastAsia="MS Mincho" w:hAnsi="Times New Roman"/>
          <w:lang w:eastAsia="en-US"/>
        </w:rPr>
        <w:t>a</w:t>
      </w:r>
      <w:r w:rsidRPr="00EC4A04">
        <w:rPr>
          <w:rFonts w:ascii="Times New Roman" w:eastAsia="MS Mincho" w:hAnsi="Times New Roman" w:hint="default"/>
          <w:lang w:eastAsia="en-US"/>
        </w:rPr>
        <w:t xml:space="preserve"> kto osvedč</w:t>
      </w:r>
      <w:r w:rsidRPr="00EC4A04">
        <w:rPr>
          <w:rFonts w:ascii="Times New Roman" w:eastAsia="MS Mincho" w:hAnsi="Times New Roman" w:hint="default"/>
          <w:lang w:eastAsia="en-US"/>
        </w:rPr>
        <w:t xml:space="preserve">il </w:t>
      </w:r>
      <w:r w:rsidRPr="00EC4A04" w:rsidR="00B4516A">
        <w:rPr>
          <w:rFonts w:ascii="Times New Roman" w:eastAsia="MS Mincho" w:hAnsi="Times New Roman"/>
          <w:lang w:eastAsia="en-US"/>
        </w:rPr>
        <w:t>ohr</w:t>
      </w:r>
      <w:r w:rsidRPr="00EC4A04" w:rsidR="00B4516A">
        <w:rPr>
          <w:rFonts w:ascii="Times New Roman" w:eastAsia="MS Mincho" w:hAnsi="Times New Roman"/>
          <w:lang w:eastAsia="en-US"/>
        </w:rPr>
        <w:t xml:space="preserve">ozenie </w:t>
      </w:r>
      <w:r w:rsidRPr="00EC4A04">
        <w:rPr>
          <w:rFonts w:ascii="Times New Roman" w:eastAsia="MS Mincho" w:hAnsi="Times New Roman"/>
          <w:lang w:eastAsia="en-US"/>
        </w:rPr>
        <w:t xml:space="preserve">alebo </w:t>
      </w:r>
      <w:r w:rsidRPr="00EC4A04" w:rsidR="00B4516A">
        <w:rPr>
          <w:rFonts w:ascii="Times New Roman" w:eastAsia="MS Mincho" w:hAnsi="Times New Roman" w:hint="default"/>
          <w:lang w:eastAsia="en-US"/>
        </w:rPr>
        <w:t>poruš</w:t>
      </w:r>
      <w:r w:rsidRPr="00EC4A04" w:rsidR="00B4516A">
        <w:rPr>
          <w:rFonts w:ascii="Times New Roman" w:eastAsia="MS Mincho" w:hAnsi="Times New Roman" w:hint="default"/>
          <w:lang w:eastAsia="en-US"/>
        </w:rPr>
        <w:t>enie</w:t>
      </w:r>
      <w:r w:rsidRPr="00EC4A04" w:rsidR="00B4516A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prá</w:t>
      </w:r>
      <w:r w:rsidRPr="00EC4A04">
        <w:rPr>
          <w:rFonts w:ascii="Times New Roman" w:eastAsia="MS Mincho" w:hAnsi="Times New Roman" w:hint="default"/>
          <w:lang w:eastAsia="en-US"/>
        </w:rPr>
        <w:t>va duš</w:t>
      </w:r>
      <w:r w:rsidRPr="00EC4A04">
        <w:rPr>
          <w:rFonts w:ascii="Times New Roman" w:eastAsia="MS Mincho" w:hAnsi="Times New Roman" w:hint="default"/>
          <w:lang w:eastAsia="en-US"/>
        </w:rPr>
        <w:t>evné</w:t>
      </w:r>
      <w:r w:rsidRPr="00EC4A04">
        <w:rPr>
          <w:rFonts w:ascii="Times New Roman" w:eastAsia="MS Mincho" w:hAnsi="Times New Roman" w:hint="default"/>
          <w:lang w:eastAsia="en-US"/>
        </w:rPr>
        <w:t>ho vlastní</w:t>
      </w:r>
      <w:r w:rsidRPr="00EC4A04">
        <w:rPr>
          <w:rFonts w:ascii="Times New Roman" w:eastAsia="MS Mincho" w:hAnsi="Times New Roman" w:hint="default"/>
          <w:lang w:eastAsia="en-US"/>
        </w:rPr>
        <w:t>ctva na úč</w:t>
      </w:r>
      <w:r w:rsidRPr="00EC4A04">
        <w:rPr>
          <w:rFonts w:ascii="Times New Roman" w:eastAsia="MS Mincho" w:hAnsi="Times New Roman" w:hint="default"/>
          <w:lang w:eastAsia="en-US"/>
        </w:rPr>
        <w:t>ely vykonania dô</w:t>
      </w:r>
      <w:r w:rsidRPr="00EC4A04">
        <w:rPr>
          <w:rFonts w:ascii="Times New Roman" w:eastAsia="MS Mincho" w:hAnsi="Times New Roman" w:hint="default"/>
          <w:lang w:eastAsia="en-US"/>
        </w:rPr>
        <w:t xml:space="preserve">kazu </w:t>
      </w:r>
      <w:r w:rsidRPr="00EC4A04" w:rsidR="0018404A">
        <w:rPr>
          <w:rFonts w:ascii="Times New Roman" w:eastAsia="MS Mincho" w:hAnsi="Times New Roman"/>
          <w:lang w:eastAsia="en-US"/>
        </w:rPr>
        <w:t>,</w:t>
      </w:r>
      <w:r w:rsidRPr="00EC4A04" w:rsidR="00356845">
        <w:rPr>
          <w:rFonts w:ascii="Times New Roman" w:eastAsia="MS Mincho" w:hAnsi="Times New Roman"/>
          <w:lang w:eastAsia="en-US"/>
        </w:rPr>
        <w:t xml:space="preserve"> </w:t>
      </w:r>
      <w:r w:rsidRPr="00EC4A04" w:rsidR="00B7750C">
        <w:rPr>
          <w:rFonts w:ascii="Times New Roman" w:eastAsia="MS Mincho" w:hAnsi="Times New Roman" w:hint="default"/>
          <w:lang w:eastAsia="en-US"/>
        </w:rPr>
        <w:t>uznesení</w:t>
      </w:r>
      <w:r w:rsidRPr="00EC4A04" w:rsidR="00B7750C">
        <w:rPr>
          <w:rFonts w:ascii="Times New Roman" w:eastAsia="MS Mincho" w:hAnsi="Times New Roman" w:hint="default"/>
          <w:lang w:eastAsia="en-US"/>
        </w:rPr>
        <w:t>m o </w:t>
      </w:r>
      <w:r w:rsidRPr="00EC4A04" w:rsidR="00B7750C">
        <w:rPr>
          <w:rFonts w:ascii="Times New Roman" w:eastAsia="MS Mincho" w:hAnsi="Times New Roman" w:hint="default"/>
          <w:lang w:eastAsia="en-US"/>
        </w:rPr>
        <w:t>zabezpeč</w:t>
      </w:r>
      <w:r w:rsidRPr="00EC4A04" w:rsidR="00B7750C">
        <w:rPr>
          <w:rFonts w:ascii="Times New Roman" w:eastAsia="MS Mincho" w:hAnsi="Times New Roman" w:hint="default"/>
          <w:lang w:eastAsia="en-US"/>
        </w:rPr>
        <w:t>ení</w:t>
      </w:r>
      <w:r w:rsidRPr="00EC4A04" w:rsidR="00B7750C">
        <w:rPr>
          <w:rFonts w:ascii="Times New Roman" w:eastAsia="MS Mincho" w:hAnsi="Times New Roman" w:hint="default"/>
          <w:lang w:eastAsia="en-US"/>
        </w:rPr>
        <w:t xml:space="preserve"> dô</w:t>
      </w:r>
      <w:r w:rsidRPr="00EC4A04" w:rsidR="00B7750C">
        <w:rPr>
          <w:rFonts w:ascii="Times New Roman" w:eastAsia="MS Mincho" w:hAnsi="Times New Roman" w:hint="default"/>
          <w:lang w:eastAsia="en-US"/>
        </w:rPr>
        <w:t>kazné</w:t>
      </w:r>
      <w:r w:rsidRPr="00EC4A04" w:rsidR="00B7750C">
        <w:rPr>
          <w:rFonts w:ascii="Times New Roman" w:eastAsia="MS Mincho" w:hAnsi="Times New Roman" w:hint="default"/>
          <w:lang w:eastAsia="en-US"/>
        </w:rPr>
        <w:t xml:space="preserve">ho prostriedku </w:t>
      </w:r>
      <w:r w:rsidRPr="00EC4A04">
        <w:rPr>
          <w:rFonts w:ascii="Times New Roman" w:eastAsia="MS Mincho" w:hAnsi="Times New Roman" w:hint="default"/>
          <w:lang w:eastAsia="en-US"/>
        </w:rPr>
        <w:t>zabezpeč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 w:rsidR="00D532E1">
        <w:rPr>
          <w:rFonts w:ascii="Times New Roman" w:eastAsia="MS Mincho" w:hAnsi="Times New Roman"/>
          <w:lang w:eastAsia="en-US"/>
        </w:rPr>
        <w:t xml:space="preserve"> </w:t>
      </w:r>
    </w:p>
    <w:p w:rsidR="00AF1C6D" w:rsidRPr="00EC4A04" w:rsidP="00FC62CF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a) tovar alebo vzorku tovaru, ktorý</w:t>
      </w:r>
      <w:r w:rsidRPr="00EC4A04">
        <w:rPr>
          <w:rFonts w:ascii="Times New Roman" w:eastAsia="MS Mincho" w:hAnsi="Times New Roman" w:hint="default"/>
          <w:lang w:eastAsia="en-US"/>
        </w:rPr>
        <w:t>m dochá</w:t>
      </w:r>
      <w:r w:rsidRPr="00EC4A04">
        <w:rPr>
          <w:rFonts w:ascii="Times New Roman" w:eastAsia="MS Mincho" w:hAnsi="Times New Roman" w:hint="default"/>
          <w:lang w:eastAsia="en-US"/>
        </w:rPr>
        <w:t xml:space="preserve">dza k </w:t>
      </w:r>
      <w:r w:rsidRPr="00EC4A04" w:rsidR="00B4516A">
        <w:rPr>
          <w:rFonts w:ascii="Times New Roman" w:eastAsia="MS Mincho" w:hAnsi="Times New Roman"/>
          <w:lang w:eastAsia="en-US"/>
        </w:rPr>
        <w:t xml:space="preserve">ohrozovaniu </w:t>
      </w:r>
      <w:r w:rsidRPr="00EC4A04">
        <w:rPr>
          <w:rFonts w:ascii="Times New Roman" w:eastAsia="MS Mincho" w:hAnsi="Times New Roman"/>
          <w:lang w:eastAsia="en-US"/>
        </w:rPr>
        <w:t xml:space="preserve">alebo </w:t>
      </w:r>
      <w:r w:rsidRPr="00EC4A04" w:rsidR="00B4516A">
        <w:rPr>
          <w:rFonts w:ascii="Times New Roman" w:eastAsia="MS Mincho" w:hAnsi="Times New Roman" w:hint="default"/>
          <w:lang w:eastAsia="en-US"/>
        </w:rPr>
        <w:t>poruš</w:t>
      </w:r>
      <w:r w:rsidRPr="00EC4A04" w:rsidR="00B4516A">
        <w:rPr>
          <w:rFonts w:ascii="Times New Roman" w:eastAsia="MS Mincho" w:hAnsi="Times New Roman" w:hint="default"/>
          <w:lang w:eastAsia="en-US"/>
        </w:rPr>
        <w:t xml:space="preserve">ovaniu </w:t>
      </w:r>
      <w:r w:rsidRPr="00EC4A04">
        <w:rPr>
          <w:rFonts w:ascii="Times New Roman" w:eastAsia="MS Mincho" w:hAnsi="Times New Roman" w:hint="default"/>
          <w:lang w:eastAsia="en-US"/>
        </w:rPr>
        <w:t>prá</w:t>
      </w:r>
      <w:r w:rsidRPr="00EC4A04">
        <w:rPr>
          <w:rFonts w:ascii="Times New Roman" w:eastAsia="MS Mincho" w:hAnsi="Times New Roman" w:hint="default"/>
          <w:lang w:eastAsia="en-US"/>
        </w:rPr>
        <w:t>va duš</w:t>
      </w:r>
      <w:r w:rsidRPr="00EC4A04">
        <w:rPr>
          <w:rFonts w:ascii="Times New Roman" w:eastAsia="MS Mincho" w:hAnsi="Times New Roman" w:hint="default"/>
          <w:lang w:eastAsia="en-US"/>
        </w:rPr>
        <w:t>evné</w:t>
      </w:r>
      <w:r w:rsidRPr="00EC4A04">
        <w:rPr>
          <w:rFonts w:ascii="Times New Roman" w:eastAsia="MS Mincho" w:hAnsi="Times New Roman" w:hint="default"/>
          <w:lang w:eastAsia="en-US"/>
        </w:rPr>
        <w:t>ho vlastní</w:t>
      </w:r>
      <w:r w:rsidRPr="00EC4A04">
        <w:rPr>
          <w:rFonts w:ascii="Times New Roman" w:eastAsia="MS Mincho" w:hAnsi="Times New Roman" w:hint="default"/>
          <w:lang w:eastAsia="en-US"/>
        </w:rPr>
        <w:t xml:space="preserve">ctva, </w:t>
      </w:r>
    </w:p>
    <w:p w:rsidR="00AF1C6D" w:rsidRPr="00EC4A04" w:rsidP="00FC62CF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b) materiá</w:t>
      </w:r>
      <w:r w:rsidRPr="00EC4A04">
        <w:rPr>
          <w:rFonts w:ascii="Times New Roman" w:eastAsia="MS Mincho" w:hAnsi="Times New Roman" w:hint="default"/>
          <w:lang w:eastAsia="en-US"/>
        </w:rPr>
        <w:t>l a ná</w:t>
      </w:r>
      <w:r w:rsidRPr="00EC4A04">
        <w:rPr>
          <w:rFonts w:ascii="Times New Roman" w:eastAsia="MS Mincho" w:hAnsi="Times New Roman" w:hint="default"/>
          <w:lang w:eastAsia="en-US"/>
        </w:rPr>
        <w:t>stroje,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sa použ</w:t>
      </w:r>
      <w:r w:rsidRPr="00EC4A04">
        <w:rPr>
          <w:rFonts w:ascii="Times New Roman" w:eastAsia="MS Mincho" w:hAnsi="Times New Roman" w:hint="default"/>
          <w:lang w:eastAsia="en-US"/>
        </w:rPr>
        <w:t>ili na vý</w:t>
      </w:r>
      <w:r w:rsidRPr="00EC4A04">
        <w:rPr>
          <w:rFonts w:ascii="Times New Roman" w:eastAsia="MS Mincho" w:hAnsi="Times New Roman" w:hint="default"/>
          <w:lang w:eastAsia="en-US"/>
        </w:rPr>
        <w:t>robu alebo rozš</w:t>
      </w:r>
      <w:r w:rsidRPr="00EC4A04">
        <w:rPr>
          <w:rFonts w:ascii="Times New Roman" w:eastAsia="MS Mincho" w:hAnsi="Times New Roman" w:hint="default"/>
          <w:lang w:eastAsia="en-US"/>
        </w:rPr>
        <w:t>irovanie tovaru uvedené</w:t>
      </w:r>
      <w:r w:rsidRPr="00EC4A04">
        <w:rPr>
          <w:rFonts w:ascii="Times New Roman" w:eastAsia="MS Mincho" w:hAnsi="Times New Roman" w:hint="default"/>
          <w:lang w:eastAsia="en-US"/>
        </w:rPr>
        <w:t>ho v pí</w:t>
      </w:r>
      <w:r w:rsidRPr="00EC4A04">
        <w:rPr>
          <w:rFonts w:ascii="Times New Roman" w:eastAsia="MS Mincho" w:hAnsi="Times New Roman" w:hint="default"/>
          <w:lang w:eastAsia="en-US"/>
        </w:rPr>
        <w:t>smene a), alebo</w:t>
      </w:r>
    </w:p>
    <w:p w:rsidR="00AF1C6D" w:rsidRPr="00EC4A04" w:rsidP="00FC62CF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c) dokumentá</w:t>
      </w:r>
      <w:r w:rsidRPr="00EC4A04">
        <w:rPr>
          <w:rFonts w:ascii="Times New Roman" w:eastAsia="MS Mincho" w:hAnsi="Times New Roman" w:hint="default"/>
          <w:lang w:eastAsia="en-US"/>
        </w:rPr>
        <w:t>ciu sú</w:t>
      </w:r>
      <w:r w:rsidRPr="00EC4A04">
        <w:rPr>
          <w:rFonts w:ascii="Times New Roman" w:eastAsia="MS Mincho" w:hAnsi="Times New Roman" w:hint="default"/>
          <w:lang w:eastAsia="en-US"/>
        </w:rPr>
        <w:t>visiacu s tovarom uvedený</w:t>
      </w:r>
      <w:r w:rsidRPr="00EC4A04">
        <w:rPr>
          <w:rFonts w:ascii="Times New Roman" w:eastAsia="MS Mincho" w:hAnsi="Times New Roman" w:hint="default"/>
          <w:lang w:eastAsia="en-US"/>
        </w:rPr>
        <w:t>m v pí</w:t>
      </w:r>
      <w:r w:rsidRPr="00EC4A04">
        <w:rPr>
          <w:rFonts w:ascii="Times New Roman" w:eastAsia="MS Mincho" w:hAnsi="Times New Roman" w:hint="default"/>
          <w:lang w:eastAsia="en-US"/>
        </w:rPr>
        <w:t>smene a).</w:t>
      </w: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AF1C6D" w:rsidRPr="00EC4A04" w:rsidP="0095126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340</w:t>
      </w:r>
    </w:p>
    <w:p w:rsidR="0009420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706F04" w:rsidRPr="00EC4A04" w:rsidP="006575D9">
      <w:pPr>
        <w:numPr>
          <w:numId w:val="97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741751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Ak je to so zreteľ</w:t>
      </w:r>
      <w:r w:rsidRPr="00EC4A04">
        <w:rPr>
          <w:rFonts w:ascii="Times New Roman" w:eastAsia="MS Mincho" w:hAnsi="Times New Roman" w:hint="default"/>
          <w:lang w:eastAsia="en-US"/>
        </w:rPr>
        <w:t>om na povahu a </w:t>
      </w:r>
      <w:r w:rsidRPr="00EC4A04">
        <w:rPr>
          <w:rFonts w:ascii="Times New Roman" w:eastAsia="MS Mincho" w:hAnsi="Times New Roman" w:hint="default"/>
          <w:lang w:eastAsia="en-US"/>
        </w:rPr>
        <w:t>okolnosti sporu mož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 xml:space="preserve"> a úč</w:t>
      </w:r>
      <w:r w:rsidRPr="00EC4A04">
        <w:rPr>
          <w:rFonts w:ascii="Times New Roman" w:eastAsia="MS Mincho" w:hAnsi="Times New Roman" w:hint="default"/>
          <w:lang w:eastAsia="en-US"/>
        </w:rPr>
        <w:t>elné</w:t>
      </w:r>
      <w:r w:rsidRPr="00EC4A04">
        <w:rPr>
          <w:rFonts w:ascii="Times New Roman" w:eastAsia="MS Mincho" w:hAnsi="Times New Roman" w:hint="default"/>
          <w:lang w:eastAsia="en-US"/>
        </w:rPr>
        <w:t xml:space="preserve">, </w:t>
      </w:r>
      <w:r w:rsidRPr="00EC4A04" w:rsidR="0018404A">
        <w:rPr>
          <w:rFonts w:ascii="Times New Roman" w:eastAsia="MS Mincho" w:hAnsi="Times New Roman" w:hint="default"/>
          <w:lang w:eastAsia="en-US"/>
        </w:rPr>
        <w:t>sú</w:t>
      </w:r>
      <w:r w:rsidRPr="00EC4A04" w:rsidR="0018404A">
        <w:rPr>
          <w:rFonts w:ascii="Times New Roman" w:eastAsia="MS Mincho" w:hAnsi="Times New Roman" w:hint="default"/>
          <w:lang w:eastAsia="en-US"/>
        </w:rPr>
        <w:t xml:space="preserve">d </w:t>
      </w:r>
      <w:r w:rsidRPr="00EC4A04">
        <w:rPr>
          <w:rFonts w:ascii="Times New Roman" w:eastAsia="MS Mincho" w:hAnsi="Times New Roman" w:hint="default"/>
          <w:lang w:eastAsia="en-US"/>
        </w:rPr>
        <w:t>môž</w:t>
      </w:r>
      <w:r w:rsidRPr="00EC4A04">
        <w:rPr>
          <w:rFonts w:ascii="Times New Roman" w:eastAsia="MS Mincho" w:hAnsi="Times New Roman" w:hint="default"/>
          <w:lang w:eastAsia="en-US"/>
        </w:rPr>
        <w:t xml:space="preserve">e </w:t>
      </w:r>
      <w:r w:rsidRPr="00EC4A04" w:rsidR="00AF1C6D">
        <w:rPr>
          <w:rFonts w:ascii="Times New Roman" w:eastAsia="MS Mincho" w:hAnsi="Times New Roman" w:hint="default"/>
          <w:lang w:eastAsia="en-US"/>
        </w:rPr>
        <w:t>ulož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 navrhovateľ</w:t>
      </w:r>
      <w:r w:rsidRPr="00EC4A04" w:rsidR="00AF1C6D">
        <w:rPr>
          <w:rFonts w:ascii="Times New Roman" w:eastAsia="MS Mincho" w:hAnsi="Times New Roman" w:hint="default"/>
          <w:lang w:eastAsia="en-US"/>
        </w:rPr>
        <w:t>ovi uznesení</w:t>
      </w:r>
      <w:r w:rsidRPr="00EC4A04" w:rsidR="00AF1C6D">
        <w:rPr>
          <w:rFonts w:ascii="Times New Roman" w:eastAsia="MS Mincho" w:hAnsi="Times New Roman" w:hint="default"/>
          <w:lang w:eastAsia="en-US"/>
        </w:rPr>
        <w:t>m povinnosť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 zlož</w:t>
      </w:r>
      <w:r w:rsidRPr="00EC4A04" w:rsidR="00AF1C6D">
        <w:rPr>
          <w:rFonts w:ascii="Times New Roman" w:eastAsia="MS Mincho" w:hAnsi="Times New Roman" w:hint="default"/>
          <w:lang w:eastAsia="en-US"/>
        </w:rPr>
        <w:t>iť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 zá</w:t>
      </w:r>
      <w:r w:rsidRPr="00EC4A04" w:rsidR="00AF1C6D">
        <w:rPr>
          <w:rFonts w:ascii="Times New Roman" w:eastAsia="MS Mincho" w:hAnsi="Times New Roman" w:hint="default"/>
          <w:lang w:eastAsia="en-US"/>
        </w:rPr>
        <w:t>bezpeku urč</w:t>
      </w:r>
      <w:r w:rsidRPr="00EC4A04" w:rsidR="00AF1C6D">
        <w:rPr>
          <w:rFonts w:ascii="Times New Roman" w:eastAsia="MS Mincho" w:hAnsi="Times New Roman" w:hint="default"/>
          <w:lang w:eastAsia="en-US"/>
        </w:rPr>
        <w:t>enú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 na zabezpeč</w:t>
      </w:r>
      <w:r w:rsidRPr="00EC4A04" w:rsidR="00AF1C6D">
        <w:rPr>
          <w:rFonts w:ascii="Times New Roman" w:eastAsia="MS Mincho" w:hAnsi="Times New Roman" w:hint="default"/>
          <w:lang w:eastAsia="en-US"/>
        </w:rPr>
        <w:t>enie ná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hrady </w:t>
      </w:r>
      <w:r w:rsidRPr="00EC4A04">
        <w:rPr>
          <w:rFonts w:ascii="Times New Roman" w:eastAsia="MS Mincho" w:hAnsi="Times New Roman" w:hint="default"/>
          <w:lang w:eastAsia="en-US"/>
        </w:rPr>
        <w:t>š</w:t>
      </w:r>
      <w:r w:rsidRPr="00EC4A04">
        <w:rPr>
          <w:rFonts w:ascii="Times New Roman" w:eastAsia="MS Mincho" w:hAnsi="Times New Roman" w:hint="default"/>
          <w:lang w:eastAsia="en-US"/>
        </w:rPr>
        <w:t xml:space="preserve">kody alebo </w:t>
      </w:r>
      <w:r w:rsidRPr="00EC4A04" w:rsidR="00384DCB">
        <w:rPr>
          <w:rFonts w:ascii="Times New Roman" w:eastAsia="MS Mincho" w:hAnsi="Times New Roman"/>
          <w:lang w:eastAsia="en-US"/>
        </w:rPr>
        <w:t xml:space="preserve">inej </w:t>
      </w:r>
      <w:r w:rsidRPr="00EC4A04" w:rsidR="00AF1C6D">
        <w:rPr>
          <w:rFonts w:ascii="Times New Roman" w:eastAsia="MS Mincho" w:hAnsi="Times New Roman" w:hint="default"/>
          <w:lang w:eastAsia="en-US"/>
        </w:rPr>
        <w:t>ujmy, ktorá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 by vznikla zabezpeč</w:t>
      </w:r>
      <w:r w:rsidRPr="00EC4A04" w:rsidR="00AF1C6D">
        <w:rPr>
          <w:rFonts w:ascii="Times New Roman" w:eastAsia="MS Mincho" w:hAnsi="Times New Roman" w:hint="default"/>
          <w:lang w:eastAsia="en-US"/>
        </w:rPr>
        <w:t>ení</w:t>
      </w:r>
      <w:r w:rsidRPr="00EC4A04" w:rsidR="00AF1C6D">
        <w:rPr>
          <w:rFonts w:ascii="Times New Roman" w:eastAsia="MS Mincho" w:hAnsi="Times New Roman" w:hint="default"/>
          <w:lang w:eastAsia="en-US"/>
        </w:rPr>
        <w:t>m dô</w:t>
      </w:r>
      <w:r w:rsidRPr="00EC4A04" w:rsidR="00AF1C6D">
        <w:rPr>
          <w:rFonts w:ascii="Times New Roman" w:eastAsia="MS Mincho" w:hAnsi="Times New Roman" w:hint="default"/>
          <w:lang w:eastAsia="en-US"/>
        </w:rPr>
        <w:t>kazné</w:t>
      </w:r>
      <w:r w:rsidRPr="00EC4A04" w:rsidR="00AF1C6D">
        <w:rPr>
          <w:rFonts w:ascii="Times New Roman" w:eastAsia="MS Mincho" w:hAnsi="Times New Roman" w:hint="default"/>
          <w:lang w:eastAsia="en-US"/>
        </w:rPr>
        <w:t>ho prostriedku. Výš</w:t>
      </w:r>
      <w:r w:rsidRPr="00EC4A04" w:rsidR="00AF1C6D">
        <w:rPr>
          <w:rFonts w:ascii="Times New Roman" w:eastAsia="MS Mincho" w:hAnsi="Times New Roman" w:hint="default"/>
          <w:lang w:eastAsia="en-US"/>
        </w:rPr>
        <w:t>ku zá</w:t>
      </w:r>
      <w:r w:rsidRPr="00EC4A04" w:rsidR="00AF1C6D">
        <w:rPr>
          <w:rFonts w:ascii="Times New Roman" w:eastAsia="MS Mincho" w:hAnsi="Times New Roman" w:hint="default"/>
          <w:lang w:eastAsia="en-US"/>
        </w:rPr>
        <w:t>bezpeky a lehotu na jej zlož</w:t>
      </w:r>
      <w:r w:rsidRPr="00EC4A04" w:rsidR="00AF1C6D">
        <w:rPr>
          <w:rFonts w:ascii="Times New Roman" w:eastAsia="MS Mincho" w:hAnsi="Times New Roman" w:hint="default"/>
          <w:lang w:eastAsia="en-US"/>
        </w:rPr>
        <w:t>enie určí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 sú</w:t>
      </w:r>
      <w:r w:rsidRPr="00EC4A04" w:rsidR="00AF1C6D">
        <w:rPr>
          <w:rFonts w:ascii="Times New Roman" w:eastAsia="MS Mincho" w:hAnsi="Times New Roman" w:hint="default"/>
          <w:lang w:eastAsia="en-US"/>
        </w:rPr>
        <w:t>d podľ</w:t>
      </w:r>
      <w:r w:rsidRPr="00EC4A04" w:rsidR="00AF1C6D">
        <w:rPr>
          <w:rFonts w:ascii="Times New Roman" w:eastAsia="MS Mincho" w:hAnsi="Times New Roman" w:hint="default"/>
          <w:lang w:eastAsia="en-US"/>
        </w:rPr>
        <w:t>a okolností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 prí</w:t>
      </w:r>
      <w:r w:rsidRPr="00EC4A04" w:rsidR="00AF1C6D">
        <w:rPr>
          <w:rFonts w:ascii="Times New Roman" w:eastAsia="MS Mincho" w:hAnsi="Times New Roman" w:hint="default"/>
          <w:lang w:eastAsia="en-US"/>
        </w:rPr>
        <w:t>padu, najmä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 podľ</w:t>
      </w:r>
      <w:r w:rsidRPr="00EC4A04" w:rsidR="00AF1C6D">
        <w:rPr>
          <w:rFonts w:ascii="Times New Roman" w:eastAsia="MS Mincho" w:hAnsi="Times New Roman" w:hint="default"/>
          <w:lang w:eastAsia="en-US"/>
        </w:rPr>
        <w:t>a spô</w:t>
      </w:r>
      <w:r w:rsidRPr="00EC4A04" w:rsidR="00AF1C6D">
        <w:rPr>
          <w:rFonts w:ascii="Times New Roman" w:eastAsia="MS Mincho" w:hAnsi="Times New Roman" w:hint="default"/>
          <w:lang w:eastAsia="en-US"/>
        </w:rPr>
        <w:t>sobu z</w:t>
      </w:r>
      <w:r w:rsidRPr="00EC4A04" w:rsidR="00AF1C6D">
        <w:rPr>
          <w:rFonts w:ascii="Times New Roman" w:eastAsia="MS Mincho" w:hAnsi="Times New Roman" w:hint="default"/>
          <w:lang w:eastAsia="en-US"/>
        </w:rPr>
        <w:t>abezpeč</w:t>
      </w:r>
      <w:r w:rsidRPr="00EC4A04" w:rsidR="00AF1C6D">
        <w:rPr>
          <w:rFonts w:ascii="Times New Roman" w:eastAsia="MS Mincho" w:hAnsi="Times New Roman" w:hint="default"/>
          <w:lang w:eastAsia="en-US"/>
        </w:rPr>
        <w:t>enia, povahy a rozsahu zabezpeč</w:t>
      </w:r>
      <w:r w:rsidRPr="00EC4A04" w:rsidR="00AF1C6D">
        <w:rPr>
          <w:rFonts w:ascii="Times New Roman" w:eastAsia="MS Mincho" w:hAnsi="Times New Roman" w:hint="default"/>
          <w:lang w:eastAsia="en-US"/>
        </w:rPr>
        <w:t>enia dô</w:t>
      </w:r>
      <w:r w:rsidRPr="00EC4A04" w:rsidR="00AF1C6D">
        <w:rPr>
          <w:rFonts w:ascii="Times New Roman" w:eastAsia="MS Mincho" w:hAnsi="Times New Roman" w:hint="default"/>
          <w:lang w:eastAsia="en-US"/>
        </w:rPr>
        <w:t>kazné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ho prostriedku. Ak </w:t>
      </w:r>
      <w:r w:rsidRPr="00EC4A04" w:rsidR="00D14229">
        <w:rPr>
          <w:rFonts w:ascii="Times New Roman" w:eastAsia="MS Mincho" w:hAnsi="Times New Roman" w:hint="default"/>
          <w:lang w:eastAsia="en-US"/>
        </w:rPr>
        <w:t>je navrhovateľ</w:t>
      </w:r>
      <w:r w:rsidRPr="00EC4A04" w:rsidR="00D14229">
        <w:rPr>
          <w:rFonts w:ascii="Times New Roman" w:eastAsia="MS Mincho" w:hAnsi="Times New Roman" w:hint="default"/>
          <w:lang w:eastAsia="en-US"/>
        </w:rPr>
        <w:t>ov viac</w:t>
      </w:r>
      <w:r w:rsidRPr="00EC4A04" w:rsidR="00AF1C6D">
        <w:rPr>
          <w:rFonts w:ascii="Times New Roman" w:eastAsia="MS Mincho" w:hAnsi="Times New Roman" w:hint="default"/>
          <w:lang w:eastAsia="en-US"/>
        </w:rPr>
        <w:t>, sú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 povinní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 zlož</w:t>
      </w:r>
      <w:r w:rsidRPr="00EC4A04" w:rsidR="00AF1C6D">
        <w:rPr>
          <w:rFonts w:ascii="Times New Roman" w:eastAsia="MS Mincho" w:hAnsi="Times New Roman" w:hint="default"/>
          <w:lang w:eastAsia="en-US"/>
        </w:rPr>
        <w:t>iť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 zá</w:t>
      </w:r>
      <w:r w:rsidRPr="00EC4A04" w:rsidR="00AF1C6D">
        <w:rPr>
          <w:rFonts w:ascii="Times New Roman" w:eastAsia="MS Mincho" w:hAnsi="Times New Roman" w:hint="default"/>
          <w:lang w:eastAsia="en-US"/>
        </w:rPr>
        <w:t>bezpeku spoloč</w:t>
      </w:r>
      <w:r w:rsidRPr="00EC4A04" w:rsidR="00AF1C6D">
        <w:rPr>
          <w:rFonts w:ascii="Times New Roman" w:eastAsia="MS Mincho" w:hAnsi="Times New Roman" w:hint="default"/>
          <w:lang w:eastAsia="en-US"/>
        </w:rPr>
        <w:t>ne a nerozdielne.</w:t>
      </w:r>
    </w:p>
    <w:p w:rsidR="00951264" w:rsidRPr="00EC4A04" w:rsidP="00951264">
      <w:pPr>
        <w:tabs>
          <w:tab w:val="left" w:pos="993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lang w:eastAsia="en-US"/>
        </w:rPr>
      </w:pPr>
    </w:p>
    <w:p w:rsidR="00F6058E" w:rsidRPr="00EC4A04" w:rsidP="006575D9">
      <w:pPr>
        <w:numPr>
          <w:numId w:val="97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741751">
        <w:rPr>
          <w:rFonts w:ascii="Times New Roman" w:eastAsia="MS Mincho" w:hAnsi="Times New Roman"/>
          <w:lang w:eastAsia="en-US"/>
        </w:rPr>
        <w:t xml:space="preserve"> </w:t>
      </w:r>
      <w:r w:rsidRPr="00EC4A04" w:rsidR="00AF1C6D">
        <w:rPr>
          <w:rFonts w:ascii="Times New Roman" w:eastAsia="MS Mincho" w:hAnsi="Times New Roman" w:hint="default"/>
          <w:lang w:eastAsia="en-US"/>
        </w:rPr>
        <w:t>Ak si zabezpeč</w:t>
      </w:r>
      <w:r w:rsidRPr="00EC4A04" w:rsidR="00AF1C6D">
        <w:rPr>
          <w:rFonts w:ascii="Times New Roman" w:eastAsia="MS Mincho" w:hAnsi="Times New Roman" w:hint="default"/>
          <w:lang w:eastAsia="en-US"/>
        </w:rPr>
        <w:t>enie dô</w:t>
      </w:r>
      <w:r w:rsidRPr="00EC4A04" w:rsidR="00AF1C6D">
        <w:rPr>
          <w:rFonts w:ascii="Times New Roman" w:eastAsia="MS Mincho" w:hAnsi="Times New Roman" w:hint="default"/>
          <w:lang w:eastAsia="en-US"/>
        </w:rPr>
        <w:t>kazné</w:t>
      </w:r>
      <w:r w:rsidRPr="00EC4A04" w:rsidR="00AF1C6D">
        <w:rPr>
          <w:rFonts w:ascii="Times New Roman" w:eastAsia="MS Mincho" w:hAnsi="Times New Roman" w:hint="default"/>
          <w:lang w:eastAsia="en-US"/>
        </w:rPr>
        <w:t>ho prostriedku vyž</w:t>
      </w:r>
      <w:r w:rsidRPr="00EC4A04" w:rsidR="00AF1C6D">
        <w:rPr>
          <w:rFonts w:ascii="Times New Roman" w:eastAsia="MS Mincho" w:hAnsi="Times New Roman" w:hint="default"/>
          <w:lang w:eastAsia="en-US"/>
        </w:rPr>
        <w:t>iada trovy, sú</w:t>
      </w:r>
      <w:r w:rsidRPr="00EC4A04" w:rsidR="00AF1C6D">
        <w:rPr>
          <w:rFonts w:ascii="Times New Roman" w:eastAsia="MS Mincho" w:hAnsi="Times New Roman" w:hint="default"/>
          <w:lang w:eastAsia="en-US"/>
        </w:rPr>
        <w:t>d uloží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 navrhovateľ</w:t>
      </w:r>
      <w:r w:rsidRPr="00EC4A04" w:rsidR="00AF1C6D">
        <w:rPr>
          <w:rFonts w:ascii="Times New Roman" w:eastAsia="MS Mincho" w:hAnsi="Times New Roman" w:hint="default"/>
          <w:lang w:eastAsia="en-US"/>
        </w:rPr>
        <w:t>ovi, aby zlož</w:t>
      </w:r>
      <w:r w:rsidRPr="00EC4A04" w:rsidR="00AF1C6D">
        <w:rPr>
          <w:rFonts w:ascii="Times New Roman" w:eastAsia="MS Mincho" w:hAnsi="Times New Roman" w:hint="default"/>
          <w:lang w:eastAsia="en-US"/>
        </w:rPr>
        <w:t>il primeraný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 pre</w:t>
      </w:r>
      <w:r w:rsidRPr="00EC4A04" w:rsidR="00AF1C6D">
        <w:rPr>
          <w:rFonts w:ascii="Times New Roman" w:eastAsia="MS Mincho" w:hAnsi="Times New Roman" w:hint="default"/>
          <w:lang w:eastAsia="en-US"/>
        </w:rPr>
        <w:t>ddavok na trovy zabezpeč</w:t>
      </w:r>
      <w:r w:rsidRPr="00EC4A04" w:rsidR="00AF1C6D">
        <w:rPr>
          <w:rFonts w:ascii="Times New Roman" w:eastAsia="MS Mincho" w:hAnsi="Times New Roman" w:hint="default"/>
          <w:lang w:eastAsia="en-US"/>
        </w:rPr>
        <w:t>enia.</w:t>
      </w:r>
    </w:p>
    <w:p w:rsidR="00951264" w:rsidRPr="00EC4A04" w:rsidP="00951264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AF1C6D" w:rsidRPr="00EC4A04" w:rsidP="009113EE">
      <w:pPr>
        <w:numPr>
          <w:numId w:val="97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741751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Ak navrhovateľ</w:t>
      </w:r>
      <w:r w:rsidRPr="00EC4A04">
        <w:rPr>
          <w:rFonts w:ascii="Times New Roman" w:eastAsia="MS Mincho" w:hAnsi="Times New Roman" w:hint="default"/>
          <w:lang w:eastAsia="en-US"/>
        </w:rPr>
        <w:t xml:space="preserve"> v sú</w:t>
      </w:r>
      <w:r w:rsidRPr="00EC4A04">
        <w:rPr>
          <w:rFonts w:ascii="Times New Roman" w:eastAsia="MS Mincho" w:hAnsi="Times New Roman" w:hint="default"/>
          <w:lang w:eastAsia="en-US"/>
        </w:rPr>
        <w:t>dom urč</w:t>
      </w:r>
      <w:r w:rsidRPr="00EC4A04">
        <w:rPr>
          <w:rFonts w:ascii="Times New Roman" w:eastAsia="MS Mincho" w:hAnsi="Times New Roman" w:hint="default"/>
          <w:lang w:eastAsia="en-US"/>
        </w:rPr>
        <w:t>enej lehote nezloží</w:t>
      </w:r>
      <w:r w:rsidRPr="00EC4A04">
        <w:rPr>
          <w:rFonts w:ascii="Times New Roman" w:eastAsia="MS Mincho" w:hAnsi="Times New Roman" w:hint="default"/>
          <w:lang w:eastAsia="en-US"/>
        </w:rPr>
        <w:t xml:space="preserve"> zá</w:t>
      </w:r>
      <w:r w:rsidRPr="00EC4A04">
        <w:rPr>
          <w:rFonts w:ascii="Times New Roman" w:eastAsia="MS Mincho" w:hAnsi="Times New Roman" w:hint="default"/>
          <w:lang w:eastAsia="en-US"/>
        </w:rPr>
        <w:t>bezpeku podľ</w:t>
      </w:r>
      <w:r w:rsidRPr="00EC4A04">
        <w:rPr>
          <w:rFonts w:ascii="Times New Roman" w:eastAsia="MS Mincho" w:hAnsi="Times New Roman" w:hint="default"/>
          <w:lang w:eastAsia="en-US"/>
        </w:rPr>
        <w:t>a odseku 1</w:t>
      </w:r>
      <w:r w:rsidRPr="00EC4A04" w:rsidR="00D977E3">
        <w:rPr>
          <w:rFonts w:ascii="Times New Roman" w:eastAsia="MS Mincho" w:hAnsi="Times New Roman" w:hint="default"/>
          <w:lang w:eastAsia="en-US"/>
        </w:rPr>
        <w:t xml:space="preserve"> alebo primeraný</w:t>
      </w:r>
      <w:r w:rsidRPr="00EC4A04" w:rsidR="00D977E3">
        <w:rPr>
          <w:rFonts w:ascii="Times New Roman" w:eastAsia="MS Mincho" w:hAnsi="Times New Roman" w:hint="default"/>
          <w:lang w:eastAsia="en-US"/>
        </w:rPr>
        <w:t xml:space="preserve"> preddavok podľ</w:t>
      </w:r>
      <w:r w:rsidRPr="00EC4A04" w:rsidR="00D977E3">
        <w:rPr>
          <w:rFonts w:ascii="Times New Roman" w:eastAsia="MS Mincho" w:hAnsi="Times New Roman" w:hint="default"/>
          <w:lang w:eastAsia="en-US"/>
        </w:rPr>
        <w:t>a odseku 2</w:t>
      </w:r>
      <w:r w:rsidRPr="00EC4A04" w:rsidR="00B7750C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 xml:space="preserve">d </w:t>
      </w:r>
      <w:r w:rsidRPr="00EC4A04" w:rsidR="002B65D8">
        <w:rPr>
          <w:rFonts w:ascii="Times New Roman" w:eastAsia="MS Mincho" w:hAnsi="Times New Roman"/>
          <w:lang w:eastAsia="en-US"/>
        </w:rPr>
        <w:t>uznesenie o </w:t>
      </w:r>
      <w:r w:rsidRPr="00EC4A04" w:rsidR="002B65D8">
        <w:rPr>
          <w:rFonts w:ascii="Times New Roman" w:eastAsia="MS Mincho" w:hAnsi="Times New Roman" w:hint="default"/>
          <w:lang w:eastAsia="en-US"/>
        </w:rPr>
        <w:t>zabezpeč</w:t>
      </w:r>
      <w:r w:rsidRPr="00EC4A04" w:rsidR="002B65D8">
        <w:rPr>
          <w:rFonts w:ascii="Times New Roman" w:eastAsia="MS Mincho" w:hAnsi="Times New Roman" w:hint="default"/>
          <w:lang w:eastAsia="en-US"/>
        </w:rPr>
        <w:t>ení</w:t>
      </w:r>
      <w:r w:rsidRPr="00EC4A04" w:rsidR="002B65D8">
        <w:rPr>
          <w:rFonts w:ascii="Times New Roman" w:eastAsia="MS Mincho" w:hAnsi="Times New Roman" w:hint="default"/>
          <w:lang w:eastAsia="en-US"/>
        </w:rPr>
        <w:t xml:space="preserve"> dô</w:t>
      </w:r>
      <w:r w:rsidRPr="00EC4A04" w:rsidR="002B65D8">
        <w:rPr>
          <w:rFonts w:ascii="Times New Roman" w:eastAsia="MS Mincho" w:hAnsi="Times New Roman" w:hint="default"/>
          <w:lang w:eastAsia="en-US"/>
        </w:rPr>
        <w:t>kazné</w:t>
      </w:r>
      <w:r w:rsidRPr="00EC4A04" w:rsidR="002B65D8">
        <w:rPr>
          <w:rFonts w:ascii="Times New Roman" w:eastAsia="MS Mincho" w:hAnsi="Times New Roman" w:hint="default"/>
          <w:lang w:eastAsia="en-US"/>
        </w:rPr>
        <w:t>ho prostriedku nevydá</w:t>
      </w:r>
      <w:r w:rsidRPr="00EC4A04" w:rsidR="002B65D8">
        <w:rPr>
          <w:rFonts w:ascii="Times New Roman" w:eastAsia="MS Mincho" w:hAnsi="Times New Roman" w:hint="default"/>
          <w:lang w:eastAsia="en-US"/>
        </w:rPr>
        <w:t xml:space="preserve"> a </w:t>
      </w:r>
      <w:r w:rsidRPr="00EC4A04" w:rsidR="00D14229">
        <w:rPr>
          <w:rFonts w:ascii="Times New Roman" w:eastAsia="MS Mincho" w:hAnsi="Times New Roman" w:hint="default"/>
          <w:lang w:eastAsia="en-US"/>
        </w:rPr>
        <w:t>konanie zastaví</w:t>
      </w:r>
      <w:r w:rsidRPr="00EC4A04">
        <w:rPr>
          <w:rFonts w:ascii="Times New Roman" w:eastAsia="MS Mincho" w:hAnsi="Times New Roman" w:hint="default"/>
          <w:lang w:eastAsia="en-US"/>
        </w:rPr>
        <w:t>; zmeš</w:t>
      </w:r>
      <w:r w:rsidRPr="00EC4A04">
        <w:rPr>
          <w:rFonts w:ascii="Times New Roman" w:eastAsia="MS Mincho" w:hAnsi="Times New Roman" w:hint="default"/>
          <w:lang w:eastAsia="en-US"/>
        </w:rPr>
        <w:t>kanie lehoty nemož</w:t>
      </w:r>
      <w:r w:rsidRPr="00EC4A04">
        <w:rPr>
          <w:rFonts w:ascii="Times New Roman" w:eastAsia="MS Mincho" w:hAnsi="Times New Roman" w:hint="default"/>
          <w:lang w:eastAsia="en-US"/>
        </w:rPr>
        <w:t>no odpustiť.</w:t>
      </w:r>
    </w:p>
    <w:p w:rsidR="00FB10EE" w:rsidRPr="00EC4A04" w:rsidP="0095126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AF1C6D" w:rsidRPr="00EC4A04" w:rsidP="0095126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341</w:t>
      </w:r>
    </w:p>
    <w:p w:rsidR="00DC439C" w:rsidRPr="00EC4A04" w:rsidP="0095126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B7750C" w:rsidRPr="00EC4A04" w:rsidP="009113EE">
      <w:pPr>
        <w:numPr>
          <w:numId w:val="143"/>
        </w:numPr>
        <w:tabs>
          <w:tab w:val="left" w:pos="720"/>
          <w:tab w:val="left" w:pos="900"/>
          <w:tab w:val="left" w:pos="1080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Uznesenie o </w:t>
      </w:r>
      <w:r w:rsidRPr="00EC4A04">
        <w:rPr>
          <w:rFonts w:ascii="Times New Roman" w:eastAsia="MS Mincho" w:hAnsi="Times New Roman" w:hint="default"/>
          <w:lang w:eastAsia="en-US"/>
        </w:rPr>
        <w:t>zabezpeč</w:t>
      </w:r>
      <w:r w:rsidRPr="00EC4A04">
        <w:rPr>
          <w:rFonts w:ascii="Times New Roman" w:eastAsia="MS Mincho" w:hAnsi="Times New Roman" w:hint="default"/>
          <w:lang w:eastAsia="en-US"/>
        </w:rPr>
        <w:t>ení</w:t>
      </w:r>
      <w:r w:rsidRPr="00EC4A04">
        <w:rPr>
          <w:rFonts w:ascii="Times New Roman" w:eastAsia="MS Mincho" w:hAnsi="Times New Roman" w:hint="default"/>
          <w:lang w:eastAsia="en-US"/>
        </w:rPr>
        <w:t xml:space="preserve"> dô</w:t>
      </w:r>
      <w:r w:rsidRPr="00EC4A04">
        <w:rPr>
          <w:rFonts w:ascii="Times New Roman" w:eastAsia="MS Mincho" w:hAnsi="Times New Roman" w:hint="default"/>
          <w:lang w:eastAsia="en-US"/>
        </w:rPr>
        <w:t>kazné</w:t>
      </w:r>
      <w:r w:rsidRPr="00EC4A04">
        <w:rPr>
          <w:rFonts w:ascii="Times New Roman" w:eastAsia="MS Mincho" w:hAnsi="Times New Roman" w:hint="default"/>
          <w:lang w:eastAsia="en-US"/>
        </w:rPr>
        <w:t>ho prost</w:t>
      </w:r>
      <w:r w:rsidRPr="00EC4A04" w:rsidR="005011A8">
        <w:rPr>
          <w:rFonts w:ascii="Times New Roman" w:eastAsia="MS Mincho" w:hAnsi="Times New Roman"/>
          <w:lang w:eastAsia="en-US"/>
        </w:rPr>
        <w:t xml:space="preserve">riedku </w:t>
      </w:r>
      <w:r w:rsidRPr="00EC4A04" w:rsidR="00C02A00">
        <w:rPr>
          <w:rFonts w:ascii="Times New Roman" w:eastAsia="MS Mincho" w:hAnsi="Times New Roman" w:hint="default"/>
          <w:lang w:eastAsia="en-US"/>
        </w:rPr>
        <w:t>sú</w:t>
      </w:r>
      <w:r w:rsidRPr="00EC4A04" w:rsidR="00C02A00">
        <w:rPr>
          <w:rFonts w:ascii="Times New Roman" w:eastAsia="MS Mincho" w:hAnsi="Times New Roman" w:hint="default"/>
          <w:lang w:eastAsia="en-US"/>
        </w:rPr>
        <w:t xml:space="preserve">d </w:t>
      </w:r>
      <w:r w:rsidRPr="00EC4A04" w:rsidR="005011A8">
        <w:rPr>
          <w:rFonts w:ascii="Times New Roman" w:eastAsia="MS Mincho" w:hAnsi="Times New Roman" w:hint="default"/>
          <w:lang w:eastAsia="en-US"/>
        </w:rPr>
        <w:t>vydá</w:t>
      </w:r>
      <w:r w:rsidRPr="00EC4A04" w:rsidR="005011A8">
        <w:rPr>
          <w:rFonts w:ascii="Times New Roman" w:eastAsia="MS Mincho" w:hAnsi="Times New Roman" w:hint="default"/>
          <w:lang w:eastAsia="en-US"/>
        </w:rPr>
        <w:t xml:space="preserve"> aj bez vý</w:t>
      </w:r>
      <w:r w:rsidRPr="00EC4A04" w:rsidR="005011A8">
        <w:rPr>
          <w:rFonts w:ascii="Times New Roman" w:eastAsia="MS Mincho" w:hAnsi="Times New Roman" w:hint="default"/>
          <w:lang w:eastAsia="en-US"/>
        </w:rPr>
        <w:t>sluchu</w:t>
      </w:r>
      <w:r w:rsidRPr="00EC4A04">
        <w:rPr>
          <w:rFonts w:ascii="Times New Roman" w:eastAsia="MS Mincho" w:hAnsi="Times New Roman" w:hint="default"/>
          <w:lang w:eastAsia="en-US"/>
        </w:rPr>
        <w:t xml:space="preserve"> strá</w:t>
      </w:r>
      <w:r w:rsidRPr="00EC4A04">
        <w:rPr>
          <w:rFonts w:ascii="Times New Roman" w:eastAsia="MS Mincho" w:hAnsi="Times New Roman" w:hint="default"/>
          <w:lang w:eastAsia="en-US"/>
        </w:rPr>
        <w:t>n.</w:t>
      </w:r>
    </w:p>
    <w:p w:rsidR="00951264" w:rsidRPr="00EC4A04" w:rsidP="00951264">
      <w:pPr>
        <w:tabs>
          <w:tab w:val="left" w:pos="993"/>
        </w:tabs>
        <w:bidi w:val="0"/>
        <w:spacing w:before="0" w:beforeAutospacing="0" w:after="0" w:afterAutospacing="0"/>
        <w:ind w:left="1069"/>
        <w:jc w:val="both"/>
        <w:rPr>
          <w:rFonts w:ascii="Times New Roman" w:eastAsia="MS Mincho" w:hAnsi="Times New Roman"/>
          <w:lang w:eastAsia="en-US"/>
        </w:rPr>
      </w:pPr>
    </w:p>
    <w:p w:rsidR="00AF1C6D" w:rsidRPr="00EC4A04" w:rsidP="00D20C84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(2) V uznesení</w:t>
      </w:r>
      <w:r w:rsidRPr="00EC4A04">
        <w:rPr>
          <w:rFonts w:ascii="Times New Roman" w:eastAsia="MS Mincho" w:hAnsi="Times New Roman" w:hint="default"/>
          <w:lang w:eastAsia="en-US"/>
        </w:rPr>
        <w:t xml:space="preserve"> o zabezpeč</w:t>
      </w:r>
      <w:r w:rsidRPr="00EC4A04">
        <w:rPr>
          <w:rFonts w:ascii="Times New Roman" w:eastAsia="MS Mincho" w:hAnsi="Times New Roman" w:hint="default"/>
          <w:lang w:eastAsia="en-US"/>
        </w:rPr>
        <w:t>ení</w:t>
      </w:r>
      <w:r w:rsidRPr="00EC4A04">
        <w:rPr>
          <w:rFonts w:ascii="Times New Roman" w:eastAsia="MS Mincho" w:hAnsi="Times New Roman" w:hint="default"/>
          <w:lang w:eastAsia="en-US"/>
        </w:rPr>
        <w:t xml:space="preserve"> dô</w:t>
      </w:r>
      <w:r w:rsidRPr="00EC4A04">
        <w:rPr>
          <w:rFonts w:ascii="Times New Roman" w:eastAsia="MS Mincho" w:hAnsi="Times New Roman" w:hint="default"/>
          <w:lang w:eastAsia="en-US"/>
        </w:rPr>
        <w:t>kazné</w:t>
      </w:r>
      <w:r w:rsidRPr="00EC4A04">
        <w:rPr>
          <w:rFonts w:ascii="Times New Roman" w:eastAsia="MS Mincho" w:hAnsi="Times New Roman" w:hint="default"/>
          <w:lang w:eastAsia="en-US"/>
        </w:rPr>
        <w:t>ho prostriedku sú</w:t>
      </w:r>
      <w:r w:rsidRPr="00EC4A04">
        <w:rPr>
          <w:rFonts w:ascii="Times New Roman" w:eastAsia="MS Mincho" w:hAnsi="Times New Roman" w:hint="default"/>
          <w:lang w:eastAsia="en-US"/>
        </w:rPr>
        <w:t>d stran</w:t>
      </w:r>
      <w:r w:rsidRPr="00EC4A04" w:rsidR="00DA4981">
        <w:rPr>
          <w:rFonts w:ascii="Times New Roman" w:eastAsia="MS Mincho" w:hAnsi="Times New Roman"/>
          <w:lang w:eastAsia="en-US"/>
        </w:rPr>
        <w:t>e</w:t>
      </w:r>
      <w:r w:rsidRPr="00EC4A04">
        <w:rPr>
          <w:rFonts w:ascii="Times New Roman" w:eastAsia="MS Mincho" w:hAnsi="Times New Roman" w:hint="default"/>
          <w:lang w:eastAsia="en-US"/>
        </w:rPr>
        <w:t xml:space="preserve"> uloží</w:t>
      </w:r>
      <w:r w:rsidRPr="00EC4A04">
        <w:rPr>
          <w:rFonts w:ascii="Times New Roman" w:eastAsia="MS Mincho" w:hAnsi="Times New Roman" w:hint="default"/>
          <w:lang w:eastAsia="en-US"/>
        </w:rPr>
        <w:t>, aby vydal</w:t>
      </w:r>
      <w:r w:rsidRPr="00EC4A04" w:rsidR="00DA4981">
        <w:rPr>
          <w:rFonts w:ascii="Times New Roman" w:eastAsia="MS Mincho" w:hAnsi="Times New Roman"/>
          <w:lang w:eastAsia="en-US"/>
        </w:rPr>
        <w:t>a</w:t>
      </w:r>
      <w:r w:rsidRPr="00EC4A04">
        <w:rPr>
          <w:rFonts w:ascii="Times New Roman" w:eastAsia="MS Mincho" w:hAnsi="Times New Roman" w:hint="default"/>
          <w:lang w:eastAsia="en-US"/>
        </w:rPr>
        <w:t xml:space="preserve"> dô</w:t>
      </w:r>
      <w:r w:rsidRPr="00EC4A04">
        <w:rPr>
          <w:rFonts w:ascii="Times New Roman" w:eastAsia="MS Mincho" w:hAnsi="Times New Roman" w:hint="default"/>
          <w:lang w:eastAsia="en-US"/>
        </w:rPr>
        <w:t>kazný</w:t>
      </w:r>
      <w:r w:rsidRPr="00EC4A04">
        <w:rPr>
          <w:rFonts w:ascii="Times New Roman" w:eastAsia="MS Mincho" w:hAnsi="Times New Roman" w:hint="default"/>
          <w:lang w:eastAsia="en-US"/>
        </w:rPr>
        <w:t xml:space="preserve"> prostriedok do ú</w:t>
      </w:r>
      <w:r w:rsidRPr="00EC4A04">
        <w:rPr>
          <w:rFonts w:ascii="Times New Roman" w:eastAsia="MS Mincho" w:hAnsi="Times New Roman" w:hint="default"/>
          <w:lang w:eastAsia="en-US"/>
        </w:rPr>
        <w:t>schovy sú</w:t>
      </w:r>
      <w:r w:rsidRPr="00EC4A04">
        <w:rPr>
          <w:rFonts w:ascii="Times New Roman" w:eastAsia="MS Mincho" w:hAnsi="Times New Roman" w:hint="default"/>
          <w:lang w:eastAsia="en-US"/>
        </w:rPr>
        <w:t>du alebo iné</w:t>
      </w:r>
      <w:r w:rsidRPr="00EC4A04">
        <w:rPr>
          <w:rFonts w:ascii="Times New Roman" w:eastAsia="MS Mincho" w:hAnsi="Times New Roman" w:hint="default"/>
          <w:lang w:eastAsia="en-US"/>
        </w:rPr>
        <w:t>h</w:t>
      </w:r>
      <w:r w:rsidRPr="00EC4A04" w:rsidR="00DA4981">
        <w:rPr>
          <w:rFonts w:ascii="Times New Roman" w:eastAsia="MS Mincho" w:hAnsi="Times New Roman" w:hint="default"/>
          <w:lang w:eastAsia="en-US"/>
        </w:rPr>
        <w:t>o vhodné</w:t>
      </w:r>
      <w:r w:rsidRPr="00EC4A04" w:rsidR="00DA4981">
        <w:rPr>
          <w:rFonts w:ascii="Times New Roman" w:eastAsia="MS Mincho" w:hAnsi="Times New Roman" w:hint="default"/>
          <w:lang w:eastAsia="en-US"/>
        </w:rPr>
        <w:t>ho uschová</w:t>
      </w:r>
      <w:r w:rsidRPr="00EC4A04" w:rsidR="00DA4981">
        <w:rPr>
          <w:rFonts w:ascii="Times New Roman" w:eastAsia="MS Mincho" w:hAnsi="Times New Roman" w:hint="default"/>
          <w:lang w:eastAsia="en-US"/>
        </w:rPr>
        <w:t>vateľ</w:t>
      </w:r>
      <w:r w:rsidRPr="00EC4A04" w:rsidR="00DA4981">
        <w:rPr>
          <w:rFonts w:ascii="Times New Roman" w:eastAsia="MS Mincho" w:hAnsi="Times New Roman" w:hint="default"/>
          <w:lang w:eastAsia="en-US"/>
        </w:rPr>
        <w:t>a</w:t>
      </w:r>
      <w:r w:rsidRPr="00EC4A04" w:rsidR="00B7750C">
        <w:rPr>
          <w:rFonts w:ascii="Times New Roman" w:eastAsia="MS Mincho" w:hAnsi="Times New Roman"/>
          <w:lang w:eastAsia="en-US"/>
        </w:rPr>
        <w:t>,</w:t>
      </w:r>
      <w:r w:rsidRPr="00EC4A04" w:rsidR="00DA4981">
        <w:rPr>
          <w:rFonts w:ascii="Times New Roman" w:eastAsia="MS Mincho" w:hAnsi="Times New Roman"/>
          <w:lang w:eastAsia="en-US"/>
        </w:rPr>
        <w:t xml:space="preserve"> inak jej</w:t>
      </w:r>
      <w:r w:rsidRPr="00EC4A04">
        <w:rPr>
          <w:rFonts w:ascii="Times New Roman" w:eastAsia="MS Mincho" w:hAnsi="Times New Roman"/>
          <w:lang w:eastAsia="en-US"/>
        </w:rPr>
        <w:t xml:space="preserve"> bu</w:t>
      </w:r>
      <w:r w:rsidRPr="00EC4A04" w:rsidR="00DA4981">
        <w:rPr>
          <w:rFonts w:ascii="Times New Roman" w:eastAsia="MS Mincho" w:hAnsi="Times New Roman" w:hint="default"/>
          <w:lang w:eastAsia="en-US"/>
        </w:rPr>
        <w:t>de dô</w:t>
      </w:r>
      <w:r w:rsidRPr="00EC4A04" w:rsidR="00DA4981">
        <w:rPr>
          <w:rFonts w:ascii="Times New Roman" w:eastAsia="MS Mincho" w:hAnsi="Times New Roman" w:hint="default"/>
          <w:lang w:eastAsia="en-US"/>
        </w:rPr>
        <w:t>kazný</w:t>
      </w:r>
      <w:r w:rsidRPr="00EC4A04" w:rsidR="00DA4981">
        <w:rPr>
          <w:rFonts w:ascii="Times New Roman" w:eastAsia="MS Mincho" w:hAnsi="Times New Roman" w:hint="default"/>
          <w:lang w:eastAsia="en-US"/>
        </w:rPr>
        <w:t xml:space="preserve"> prostriedok odobratý</w:t>
      </w:r>
      <w:r w:rsidRPr="00EC4A04" w:rsidR="00DA4981">
        <w:rPr>
          <w:rFonts w:ascii="Times New Roman" w:eastAsia="MS Mincho" w:hAnsi="Times New Roman" w:hint="default"/>
          <w:lang w:eastAsia="en-US"/>
        </w:rPr>
        <w:t>; zá</w:t>
      </w:r>
      <w:r w:rsidRPr="00EC4A04" w:rsidR="00DA4981">
        <w:rPr>
          <w:rFonts w:ascii="Times New Roman" w:eastAsia="MS Mincho" w:hAnsi="Times New Roman" w:hint="default"/>
          <w:lang w:eastAsia="en-US"/>
        </w:rPr>
        <w:t>roveň</w:t>
      </w:r>
      <w:r w:rsidRPr="00EC4A04" w:rsidR="00DA4981">
        <w:rPr>
          <w:rFonts w:ascii="Times New Roman" w:eastAsia="MS Mincho" w:hAnsi="Times New Roman" w:hint="default"/>
          <w:lang w:eastAsia="en-US"/>
        </w:rPr>
        <w:t xml:space="preserve"> navrhovateľ</w:t>
      </w:r>
      <w:r w:rsidRPr="00EC4A04" w:rsidR="00DA4981">
        <w:rPr>
          <w:rFonts w:ascii="Times New Roman" w:eastAsia="MS Mincho" w:hAnsi="Times New Roman" w:hint="default"/>
          <w:lang w:eastAsia="en-US"/>
        </w:rPr>
        <w:t>ovi uloží</w:t>
      </w:r>
      <w:r w:rsidRPr="00EC4A04" w:rsidR="00DA4981">
        <w:rPr>
          <w:rFonts w:ascii="Times New Roman" w:eastAsia="MS Mincho" w:hAnsi="Times New Roman" w:hint="default"/>
          <w:lang w:eastAsia="en-US"/>
        </w:rPr>
        <w:t>, aby v urč</w:t>
      </w:r>
      <w:r w:rsidRPr="00EC4A04" w:rsidR="00DA4981">
        <w:rPr>
          <w:rFonts w:ascii="Times New Roman" w:eastAsia="MS Mincho" w:hAnsi="Times New Roman" w:hint="default"/>
          <w:lang w:eastAsia="en-US"/>
        </w:rPr>
        <w:t>enej lehote podal ž</w:t>
      </w:r>
      <w:r w:rsidRPr="00EC4A04" w:rsidR="00DA4981">
        <w:rPr>
          <w:rFonts w:ascii="Times New Roman" w:eastAsia="MS Mincho" w:hAnsi="Times New Roman" w:hint="default"/>
          <w:lang w:eastAsia="en-US"/>
        </w:rPr>
        <w:t>alobu.</w:t>
      </w: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color w:val="FF0000"/>
          <w:lang w:eastAsia="en-US"/>
        </w:rPr>
      </w:pPr>
    </w:p>
    <w:p w:rsidR="00AF1C6D" w:rsidRPr="00EC4A04" w:rsidP="0095126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342</w:t>
      </w:r>
    </w:p>
    <w:p w:rsidR="00610698" w:rsidRPr="00EC4A04" w:rsidP="0095126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C33B4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Uznesenie o zabezpeč</w:t>
      </w:r>
      <w:r w:rsidRPr="00EC4A04">
        <w:rPr>
          <w:rFonts w:ascii="Times New Roman" w:eastAsia="MS Mincho" w:hAnsi="Times New Roman" w:hint="default"/>
          <w:lang w:eastAsia="en-US"/>
        </w:rPr>
        <w:t>ení</w:t>
      </w:r>
      <w:r w:rsidRPr="00EC4A04">
        <w:rPr>
          <w:rFonts w:ascii="Times New Roman" w:eastAsia="MS Mincho" w:hAnsi="Times New Roman" w:hint="default"/>
          <w:lang w:eastAsia="en-US"/>
        </w:rPr>
        <w:t xml:space="preserve"> dô</w:t>
      </w:r>
      <w:r w:rsidRPr="00EC4A04">
        <w:rPr>
          <w:rFonts w:ascii="Times New Roman" w:eastAsia="MS Mincho" w:hAnsi="Times New Roman" w:hint="default"/>
          <w:lang w:eastAsia="en-US"/>
        </w:rPr>
        <w:t>kazné</w:t>
      </w:r>
      <w:r w:rsidRPr="00EC4A04">
        <w:rPr>
          <w:rFonts w:ascii="Times New Roman" w:eastAsia="MS Mincho" w:hAnsi="Times New Roman" w:hint="default"/>
          <w:lang w:eastAsia="en-US"/>
        </w:rPr>
        <w:t>ho prostriedku a uznesenie o </w:t>
      </w:r>
      <w:r w:rsidRPr="00EC4A04">
        <w:rPr>
          <w:rFonts w:ascii="Times New Roman" w:eastAsia="MS Mincho" w:hAnsi="Times New Roman" w:hint="default"/>
          <w:lang w:eastAsia="en-US"/>
        </w:rPr>
        <w:t>povinnosti zlož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 zá</w:t>
      </w:r>
      <w:r w:rsidRPr="00EC4A04">
        <w:rPr>
          <w:rFonts w:ascii="Times New Roman" w:eastAsia="MS Mincho" w:hAnsi="Times New Roman" w:hint="default"/>
          <w:lang w:eastAsia="en-US"/>
        </w:rPr>
        <w:t xml:space="preserve">bezpeku </w:t>
      </w:r>
      <w:r w:rsidRPr="00EC4A04" w:rsidR="00065831">
        <w:rPr>
          <w:rFonts w:ascii="Times New Roman" w:eastAsia="MS Mincho" w:hAnsi="Times New Roman" w:hint="default"/>
          <w:lang w:eastAsia="en-US"/>
        </w:rPr>
        <w:t>podľ</w:t>
      </w:r>
      <w:r w:rsidRPr="00EC4A04" w:rsidR="00065831">
        <w:rPr>
          <w:rFonts w:ascii="Times New Roman" w:eastAsia="MS Mincho" w:hAnsi="Times New Roman" w:hint="default"/>
          <w:lang w:eastAsia="en-US"/>
        </w:rPr>
        <w:t>a §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  <w:r w:rsidRPr="00EC4A04" w:rsidR="00065831">
        <w:rPr>
          <w:rFonts w:ascii="Times New Roman" w:eastAsia="MS Mincho" w:hAnsi="Times New Roman"/>
          <w:lang w:eastAsia="en-US"/>
        </w:rPr>
        <w:t>3</w:t>
      </w:r>
      <w:r w:rsidRPr="00EC4A04" w:rsidR="00CF232C">
        <w:rPr>
          <w:rFonts w:ascii="Times New Roman" w:eastAsia="MS Mincho" w:hAnsi="Times New Roman"/>
          <w:lang w:eastAsia="en-US"/>
        </w:rPr>
        <w:t>40</w:t>
      </w:r>
      <w:r w:rsidRPr="00EC4A04" w:rsidR="00065831">
        <w:rPr>
          <w:rFonts w:ascii="Times New Roman" w:eastAsia="MS Mincho" w:hAnsi="Times New Roman"/>
          <w:lang w:eastAsia="en-US"/>
        </w:rPr>
        <w:t xml:space="preserve"> ods. 1 </w:t>
      </w:r>
      <w:r w:rsidRPr="00EC4A04">
        <w:rPr>
          <w:rFonts w:ascii="Times New Roman" w:eastAsia="MS Mincho" w:hAnsi="Times New Roman" w:hint="default"/>
          <w:lang w:eastAsia="en-US"/>
        </w:rPr>
        <w:t>sa strane, ktorá</w:t>
      </w:r>
      <w:r w:rsidRPr="00EC4A04">
        <w:rPr>
          <w:rFonts w:ascii="Times New Roman" w:eastAsia="MS Mincho" w:hAnsi="Times New Roman" w:hint="default"/>
          <w:lang w:eastAsia="en-US"/>
        </w:rPr>
        <w:t xml:space="preserve"> dô</w:t>
      </w:r>
      <w:r w:rsidRPr="00EC4A04">
        <w:rPr>
          <w:rFonts w:ascii="Times New Roman" w:eastAsia="MS Mincho" w:hAnsi="Times New Roman" w:hint="default"/>
          <w:lang w:eastAsia="en-US"/>
        </w:rPr>
        <w:t>kazný</w:t>
      </w:r>
      <w:r w:rsidRPr="00EC4A04" w:rsidR="00B7750C">
        <w:rPr>
          <w:rFonts w:ascii="Times New Roman" w:eastAsia="MS Mincho" w:hAnsi="Times New Roman"/>
          <w:lang w:eastAsia="en-US"/>
        </w:rPr>
        <w:t>m</w:t>
      </w:r>
      <w:r w:rsidRPr="00EC4A04">
        <w:rPr>
          <w:rFonts w:ascii="Times New Roman" w:eastAsia="MS Mincho" w:hAnsi="Times New Roman"/>
          <w:lang w:eastAsia="en-US"/>
        </w:rPr>
        <w:t xml:space="preserve"> prostriedk</w:t>
      </w:r>
      <w:r w:rsidRPr="00EC4A04" w:rsidR="00B7750C">
        <w:rPr>
          <w:rFonts w:ascii="Times New Roman" w:eastAsia="MS Mincho" w:hAnsi="Times New Roman"/>
          <w:lang w:eastAsia="en-US"/>
        </w:rPr>
        <w:t>om disponuje</w:t>
      </w:r>
      <w:r w:rsidRPr="00EC4A04">
        <w:rPr>
          <w:rFonts w:ascii="Times New Roman" w:eastAsia="MS Mincho" w:hAnsi="Times New Roman" w:hint="default"/>
          <w:lang w:eastAsia="en-US"/>
        </w:rPr>
        <w:t>, doruč</w:t>
      </w:r>
      <w:r w:rsidRPr="00EC4A04">
        <w:rPr>
          <w:rFonts w:ascii="Times New Roman" w:eastAsia="MS Mincho" w:hAnsi="Times New Roman" w:hint="default"/>
          <w:lang w:eastAsia="en-US"/>
        </w:rPr>
        <w:t>uje až</w:t>
      </w:r>
      <w:r w:rsidRPr="00EC4A04">
        <w:rPr>
          <w:rFonts w:ascii="Times New Roman" w:eastAsia="MS Mincho" w:hAnsi="Times New Roman" w:hint="default"/>
          <w:lang w:eastAsia="en-US"/>
        </w:rPr>
        <w:t xml:space="preserve"> pri uskutoč</w:t>
      </w:r>
      <w:r w:rsidRPr="00EC4A04">
        <w:rPr>
          <w:rFonts w:ascii="Times New Roman" w:eastAsia="MS Mincho" w:hAnsi="Times New Roman" w:hint="default"/>
          <w:lang w:eastAsia="en-US"/>
        </w:rPr>
        <w:t>není</w:t>
      </w:r>
      <w:r w:rsidRPr="00EC4A04">
        <w:rPr>
          <w:rFonts w:ascii="Times New Roman" w:eastAsia="MS Mincho" w:hAnsi="Times New Roman" w:hint="default"/>
          <w:lang w:eastAsia="en-US"/>
        </w:rPr>
        <w:t xml:space="preserve"> zabezpeč</w:t>
      </w:r>
      <w:r w:rsidRPr="00EC4A04">
        <w:rPr>
          <w:rFonts w:ascii="Times New Roman" w:eastAsia="MS Mincho" w:hAnsi="Times New Roman" w:hint="default"/>
          <w:lang w:eastAsia="en-US"/>
        </w:rPr>
        <w:t>enia dô</w:t>
      </w:r>
      <w:r w:rsidRPr="00EC4A04">
        <w:rPr>
          <w:rFonts w:ascii="Times New Roman" w:eastAsia="MS Mincho" w:hAnsi="Times New Roman" w:hint="default"/>
          <w:lang w:eastAsia="en-US"/>
        </w:rPr>
        <w:t>kazné</w:t>
      </w:r>
      <w:r w:rsidRPr="00EC4A04">
        <w:rPr>
          <w:rFonts w:ascii="Times New Roman" w:eastAsia="MS Mincho" w:hAnsi="Times New Roman" w:hint="default"/>
          <w:lang w:eastAsia="en-US"/>
        </w:rPr>
        <w:t>ho prostriedku.</w:t>
      </w: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AF1C6D" w:rsidRPr="00EC4A04" w:rsidP="0095126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343</w:t>
      </w:r>
    </w:p>
    <w:p w:rsidR="0061069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AF1C6D" w:rsidRPr="00EC4A04" w:rsidP="009113EE">
      <w:pPr>
        <w:numPr>
          <w:numId w:val="99"/>
        </w:numPr>
        <w:tabs>
          <w:tab w:val="left" w:pos="1080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610698">
        <w:rPr>
          <w:rFonts w:ascii="Times New Roman" w:eastAsia="MS Mincho" w:hAnsi="Times New Roman"/>
          <w:lang w:eastAsia="en-US"/>
        </w:rPr>
        <w:t>Uznesenie o z</w:t>
      </w:r>
      <w:r w:rsidRPr="00EC4A04">
        <w:rPr>
          <w:rFonts w:ascii="Times New Roman" w:eastAsia="MS Mincho" w:hAnsi="Times New Roman" w:hint="default"/>
          <w:lang w:eastAsia="en-US"/>
        </w:rPr>
        <w:t>abezpeč</w:t>
      </w:r>
      <w:r w:rsidRPr="00EC4A04">
        <w:rPr>
          <w:rFonts w:ascii="Times New Roman" w:eastAsia="MS Mincho" w:hAnsi="Times New Roman" w:hint="default"/>
          <w:lang w:eastAsia="en-US"/>
        </w:rPr>
        <w:t>en</w:t>
      </w:r>
      <w:r w:rsidRPr="00EC4A04" w:rsidR="00610698">
        <w:rPr>
          <w:rFonts w:ascii="Times New Roman" w:eastAsia="MS Mincho" w:hAnsi="Times New Roman" w:hint="default"/>
          <w:lang w:eastAsia="en-US"/>
        </w:rPr>
        <w:t>í</w:t>
      </w:r>
      <w:r w:rsidRPr="00EC4A04">
        <w:rPr>
          <w:rFonts w:ascii="Times New Roman" w:eastAsia="MS Mincho" w:hAnsi="Times New Roman" w:hint="default"/>
          <w:lang w:eastAsia="en-US"/>
        </w:rPr>
        <w:t xml:space="preserve"> dô</w:t>
      </w:r>
      <w:r w:rsidRPr="00EC4A04">
        <w:rPr>
          <w:rFonts w:ascii="Times New Roman" w:eastAsia="MS Mincho" w:hAnsi="Times New Roman" w:hint="default"/>
          <w:lang w:eastAsia="en-US"/>
        </w:rPr>
        <w:t>kazné</w:t>
      </w:r>
      <w:r w:rsidRPr="00EC4A04">
        <w:rPr>
          <w:rFonts w:ascii="Times New Roman" w:eastAsia="MS Mincho" w:hAnsi="Times New Roman" w:hint="default"/>
          <w:lang w:eastAsia="en-US"/>
        </w:rPr>
        <w:t xml:space="preserve">ho prostriedku </w:t>
      </w:r>
      <w:r w:rsidRPr="00EC4A04" w:rsidR="00610698">
        <w:rPr>
          <w:rFonts w:ascii="Times New Roman" w:eastAsia="MS Mincho" w:hAnsi="Times New Roman" w:hint="default"/>
          <w:lang w:eastAsia="en-US"/>
        </w:rPr>
        <w:t>sú</w:t>
      </w:r>
      <w:r w:rsidRPr="00EC4A04" w:rsidR="00610698">
        <w:rPr>
          <w:rFonts w:ascii="Times New Roman" w:eastAsia="MS Mincho" w:hAnsi="Times New Roman" w:hint="default"/>
          <w:lang w:eastAsia="en-US"/>
        </w:rPr>
        <w:t>d aj bez ná</w:t>
      </w:r>
      <w:r w:rsidRPr="00EC4A04" w:rsidR="00610698">
        <w:rPr>
          <w:rFonts w:ascii="Times New Roman" w:eastAsia="MS Mincho" w:hAnsi="Times New Roman" w:hint="default"/>
          <w:lang w:eastAsia="en-US"/>
        </w:rPr>
        <w:t xml:space="preserve">vrhu </w:t>
      </w:r>
      <w:r w:rsidRPr="00EC4A04">
        <w:rPr>
          <w:rFonts w:ascii="Times New Roman" w:eastAsia="MS Mincho" w:hAnsi="Times New Roman"/>
          <w:lang w:eastAsia="en-US"/>
        </w:rPr>
        <w:t>z</w:t>
      </w:r>
      <w:r w:rsidRPr="00EC4A04" w:rsidR="00610698">
        <w:rPr>
          <w:rFonts w:ascii="Times New Roman" w:eastAsia="MS Mincho" w:hAnsi="Times New Roman" w:hint="default"/>
          <w:lang w:eastAsia="en-US"/>
        </w:rPr>
        <w:t>ruší</w:t>
      </w:r>
      <w:r w:rsidRPr="00EC4A04">
        <w:rPr>
          <w:rFonts w:ascii="Times New Roman" w:eastAsia="MS Mincho" w:hAnsi="Times New Roman"/>
          <w:lang w:eastAsia="en-US"/>
        </w:rPr>
        <w:t>, ak</w:t>
      </w:r>
    </w:p>
    <w:p w:rsidR="00AF1C6D" w:rsidRPr="00EC4A04" w:rsidP="00396AA1">
      <w:pPr>
        <w:tabs>
          <w:tab w:val="left" w:pos="1080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a) navrhovateľ</w:t>
      </w:r>
      <w:r w:rsidRPr="00EC4A04">
        <w:rPr>
          <w:rFonts w:ascii="Times New Roman" w:eastAsia="MS Mincho" w:hAnsi="Times New Roman" w:hint="default"/>
          <w:lang w:eastAsia="en-US"/>
        </w:rPr>
        <w:t xml:space="preserve"> nepodal </w:t>
      </w:r>
      <w:r w:rsidRPr="00EC4A04" w:rsidR="00D70744">
        <w:rPr>
          <w:rFonts w:ascii="Times New Roman" w:eastAsia="MS Mincho" w:hAnsi="Times New Roman" w:hint="default"/>
          <w:lang w:eastAsia="en-US"/>
        </w:rPr>
        <w:t>ž</w:t>
      </w:r>
      <w:r w:rsidRPr="00EC4A04" w:rsidR="00D70744">
        <w:rPr>
          <w:rFonts w:ascii="Times New Roman" w:eastAsia="MS Mincho" w:hAnsi="Times New Roman" w:hint="default"/>
          <w:lang w:eastAsia="en-US"/>
        </w:rPr>
        <w:t xml:space="preserve">alobu </w:t>
      </w:r>
      <w:r w:rsidRPr="00EC4A04">
        <w:rPr>
          <w:rFonts w:ascii="Times New Roman" w:eastAsia="MS Mincho" w:hAnsi="Times New Roman" w:hint="default"/>
          <w:lang w:eastAsia="en-US"/>
        </w:rPr>
        <w:t>v lehote urč</w:t>
      </w:r>
      <w:r w:rsidRPr="00EC4A04">
        <w:rPr>
          <w:rFonts w:ascii="Times New Roman" w:eastAsia="MS Mincho" w:hAnsi="Times New Roman" w:hint="default"/>
          <w:lang w:eastAsia="en-US"/>
        </w:rPr>
        <w:t>enej sú</w:t>
      </w:r>
      <w:r w:rsidRPr="00EC4A04">
        <w:rPr>
          <w:rFonts w:ascii="Times New Roman" w:eastAsia="MS Mincho" w:hAnsi="Times New Roman" w:hint="default"/>
          <w:lang w:eastAsia="en-US"/>
        </w:rPr>
        <w:t>dom,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</w:p>
    <w:p w:rsidR="00AF1C6D" w:rsidRPr="00EC4A04" w:rsidP="00396AA1">
      <w:pPr>
        <w:tabs>
          <w:tab w:val="left" w:pos="1080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b) v konaní</w:t>
      </w:r>
      <w:r w:rsidRPr="00EC4A04">
        <w:rPr>
          <w:rFonts w:ascii="Times New Roman" w:eastAsia="MS Mincho" w:hAnsi="Times New Roman" w:hint="default"/>
          <w:lang w:eastAsia="en-US"/>
        </w:rPr>
        <w:t xml:space="preserve"> vo veci samej bol vykonaný</w:t>
      </w:r>
      <w:r w:rsidRPr="00EC4A04">
        <w:rPr>
          <w:rFonts w:ascii="Times New Roman" w:eastAsia="MS Mincho" w:hAnsi="Times New Roman" w:hint="default"/>
          <w:lang w:eastAsia="en-US"/>
        </w:rPr>
        <w:t xml:space="preserve"> dô</w:t>
      </w:r>
      <w:r w:rsidRPr="00EC4A04">
        <w:rPr>
          <w:rFonts w:ascii="Times New Roman" w:eastAsia="MS Mincho" w:hAnsi="Times New Roman" w:hint="default"/>
          <w:lang w:eastAsia="en-US"/>
        </w:rPr>
        <w:t>kaz zabezpeč</w:t>
      </w:r>
      <w:r w:rsidRPr="00EC4A04">
        <w:rPr>
          <w:rFonts w:ascii="Times New Roman" w:eastAsia="MS Mincho" w:hAnsi="Times New Roman" w:hint="default"/>
          <w:lang w:eastAsia="en-US"/>
        </w:rPr>
        <w:t>e</w:t>
      </w:r>
      <w:r w:rsidRPr="00EC4A04" w:rsidR="00065831">
        <w:rPr>
          <w:rFonts w:ascii="Times New Roman" w:eastAsia="MS Mincho" w:hAnsi="Times New Roman" w:hint="default"/>
          <w:lang w:eastAsia="en-US"/>
        </w:rPr>
        <w:t>né</w:t>
      </w:r>
      <w:r w:rsidRPr="00EC4A04" w:rsidR="00065831">
        <w:rPr>
          <w:rFonts w:ascii="Times New Roman" w:eastAsia="MS Mincho" w:hAnsi="Times New Roman" w:hint="default"/>
          <w:lang w:eastAsia="en-US"/>
        </w:rPr>
        <w:t>ho dô</w:t>
      </w:r>
      <w:r w:rsidRPr="00EC4A04" w:rsidR="00065831">
        <w:rPr>
          <w:rFonts w:ascii="Times New Roman" w:eastAsia="MS Mincho" w:hAnsi="Times New Roman" w:hint="default"/>
          <w:lang w:eastAsia="en-US"/>
        </w:rPr>
        <w:t>kazné</w:t>
      </w:r>
      <w:r w:rsidRPr="00EC4A04" w:rsidR="00065831">
        <w:rPr>
          <w:rFonts w:ascii="Times New Roman" w:eastAsia="MS Mincho" w:hAnsi="Times New Roman" w:hint="default"/>
          <w:lang w:eastAsia="en-US"/>
        </w:rPr>
        <w:t>ho prostriedku,</w:t>
      </w:r>
    </w:p>
    <w:p w:rsidR="00610698" w:rsidRPr="00EC4A04" w:rsidP="00396AA1">
      <w:pPr>
        <w:tabs>
          <w:tab w:val="left" w:pos="1080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 w:rsidR="00AF1C6D">
        <w:rPr>
          <w:rFonts w:ascii="Times New Roman" w:eastAsia="MS Mincho" w:hAnsi="Times New Roman" w:hint="default"/>
          <w:lang w:eastAsia="en-US"/>
        </w:rPr>
        <w:t>c) konanie vo veci samej bolo prá</w:t>
      </w:r>
      <w:r w:rsidRPr="00EC4A04" w:rsidR="00AF1C6D">
        <w:rPr>
          <w:rFonts w:ascii="Times New Roman" w:eastAsia="MS Mincho" w:hAnsi="Times New Roman" w:hint="default"/>
          <w:lang w:eastAsia="en-US"/>
        </w:rPr>
        <w:t>voplatne skonč</w:t>
      </w:r>
      <w:r w:rsidRPr="00EC4A04" w:rsidR="00AF1C6D">
        <w:rPr>
          <w:rFonts w:ascii="Times New Roman" w:eastAsia="MS Mincho" w:hAnsi="Times New Roman" w:hint="default"/>
          <w:lang w:eastAsia="en-US"/>
        </w:rPr>
        <w:t>ené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 bez toho, aby bol v ň</w:t>
      </w:r>
      <w:r w:rsidRPr="00EC4A04" w:rsidR="00AF1C6D">
        <w:rPr>
          <w:rFonts w:ascii="Times New Roman" w:eastAsia="MS Mincho" w:hAnsi="Times New Roman" w:hint="default"/>
          <w:lang w:eastAsia="en-US"/>
        </w:rPr>
        <w:t>om vykonaný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 dô</w:t>
      </w:r>
      <w:r w:rsidRPr="00EC4A04" w:rsidR="00AF1C6D">
        <w:rPr>
          <w:rFonts w:ascii="Times New Roman" w:eastAsia="MS Mincho" w:hAnsi="Times New Roman" w:hint="default"/>
          <w:lang w:eastAsia="en-US"/>
        </w:rPr>
        <w:t>kaz zabez</w:t>
      </w:r>
      <w:r w:rsidRPr="00EC4A04">
        <w:rPr>
          <w:rFonts w:ascii="Times New Roman" w:eastAsia="MS Mincho" w:hAnsi="Times New Roman" w:hint="default"/>
          <w:lang w:eastAsia="en-US"/>
        </w:rPr>
        <w:t>peč</w:t>
      </w:r>
      <w:r w:rsidRPr="00EC4A04">
        <w:rPr>
          <w:rFonts w:ascii="Times New Roman" w:eastAsia="MS Mincho" w:hAnsi="Times New Roman" w:hint="default"/>
          <w:lang w:eastAsia="en-US"/>
        </w:rPr>
        <w:t>ené</w:t>
      </w:r>
      <w:r w:rsidRPr="00EC4A04">
        <w:rPr>
          <w:rFonts w:ascii="Times New Roman" w:eastAsia="MS Mincho" w:hAnsi="Times New Roman" w:hint="default"/>
          <w:lang w:eastAsia="en-US"/>
        </w:rPr>
        <w:t>ho dô</w:t>
      </w:r>
      <w:r w:rsidRPr="00EC4A04">
        <w:rPr>
          <w:rFonts w:ascii="Times New Roman" w:eastAsia="MS Mincho" w:hAnsi="Times New Roman" w:hint="default"/>
          <w:lang w:eastAsia="en-US"/>
        </w:rPr>
        <w:t>kazné</w:t>
      </w:r>
      <w:r w:rsidRPr="00EC4A04">
        <w:rPr>
          <w:rFonts w:ascii="Times New Roman" w:eastAsia="MS Mincho" w:hAnsi="Times New Roman" w:hint="default"/>
          <w:lang w:eastAsia="en-US"/>
        </w:rPr>
        <w:t>ho prostriedku,</w:t>
      </w:r>
    </w:p>
    <w:p w:rsidR="00AF1C6D" w:rsidRPr="00EC4A04" w:rsidP="00396AA1">
      <w:pPr>
        <w:tabs>
          <w:tab w:val="left" w:pos="1080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  <w:lang w:eastAsia="en-US"/>
        </w:rPr>
      </w:pPr>
      <w:r w:rsidRPr="00EC4A04" w:rsidR="00610698">
        <w:rPr>
          <w:rFonts w:ascii="Times New Roman" w:eastAsia="MS Mincho" w:hAnsi="Times New Roman" w:hint="default"/>
          <w:lang w:eastAsia="en-US"/>
        </w:rPr>
        <w:t xml:space="preserve">d) </w:t>
      </w:r>
      <w:r w:rsidRPr="00EC4A04">
        <w:rPr>
          <w:rFonts w:ascii="Times New Roman" w:eastAsia="MS Mincho" w:hAnsi="Times New Roman" w:hint="default"/>
          <w:lang w:eastAsia="en-US"/>
        </w:rPr>
        <w:t>pominú</w:t>
      </w:r>
      <w:r w:rsidRPr="00EC4A04">
        <w:rPr>
          <w:rFonts w:ascii="Times New Roman" w:eastAsia="MS Mincho" w:hAnsi="Times New Roman" w:hint="default"/>
          <w:lang w:eastAsia="en-US"/>
        </w:rPr>
        <w:t xml:space="preserve"> dô</w:t>
      </w:r>
      <w:r w:rsidRPr="00EC4A04">
        <w:rPr>
          <w:rFonts w:ascii="Times New Roman" w:eastAsia="MS Mincho" w:hAnsi="Times New Roman" w:hint="default"/>
          <w:lang w:eastAsia="en-US"/>
        </w:rPr>
        <w:t>vody, pre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bolo nariadené</w:t>
      </w:r>
      <w:r w:rsidRPr="00EC4A04" w:rsidR="00533530">
        <w:rPr>
          <w:rFonts w:ascii="Times New Roman" w:eastAsia="MS Mincho" w:hAnsi="Times New Roman"/>
          <w:lang w:eastAsia="en-US"/>
        </w:rPr>
        <w:t>,</w:t>
      </w:r>
      <w:r w:rsidRPr="00EC4A04" w:rsidR="00065831">
        <w:rPr>
          <w:rFonts w:ascii="Times New Roman" w:eastAsia="MS Mincho" w:hAnsi="Times New Roman"/>
          <w:lang w:eastAsia="en-US"/>
        </w:rPr>
        <w:t xml:space="preserve"> </w:t>
      </w:r>
      <w:r w:rsidRPr="00EC4A04" w:rsidR="00D70744">
        <w:rPr>
          <w:rFonts w:ascii="Times New Roman" w:eastAsia="MS Mincho" w:hAnsi="Times New Roman"/>
          <w:lang w:eastAsia="en-US"/>
        </w:rPr>
        <w:t>alebo</w:t>
      </w:r>
    </w:p>
    <w:p w:rsidR="00D70744" w:rsidRPr="00EC4A04" w:rsidP="00396AA1">
      <w:pPr>
        <w:tabs>
          <w:tab w:val="left" w:pos="1080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e) navrhovateľ</w:t>
      </w:r>
      <w:r w:rsidRPr="00EC4A04">
        <w:rPr>
          <w:rFonts w:ascii="Times New Roman" w:eastAsia="MS Mincho" w:hAnsi="Times New Roman" w:hint="default"/>
          <w:lang w:eastAsia="en-US"/>
        </w:rPr>
        <w:t xml:space="preserve"> ne</w:t>
      </w:r>
      <w:r w:rsidRPr="00EC4A04" w:rsidR="002C3F21">
        <w:rPr>
          <w:rFonts w:ascii="Times New Roman" w:eastAsia="MS Mincho" w:hAnsi="Times New Roman" w:hint="default"/>
          <w:lang w:eastAsia="en-US"/>
        </w:rPr>
        <w:t>zlož</w:t>
      </w:r>
      <w:r w:rsidRPr="00EC4A04" w:rsidR="002C3F21">
        <w:rPr>
          <w:rFonts w:ascii="Times New Roman" w:eastAsia="MS Mincho" w:hAnsi="Times New Roman" w:hint="default"/>
          <w:lang w:eastAsia="en-US"/>
        </w:rPr>
        <w:t>i</w:t>
      </w:r>
      <w:r w:rsidRPr="00EC4A04">
        <w:rPr>
          <w:rFonts w:ascii="Times New Roman" w:eastAsia="MS Mincho" w:hAnsi="Times New Roman"/>
          <w:lang w:eastAsia="en-US"/>
        </w:rPr>
        <w:t xml:space="preserve">l </w:t>
      </w:r>
      <w:r w:rsidRPr="00EC4A04" w:rsidR="002C3F21">
        <w:rPr>
          <w:rFonts w:ascii="Times New Roman" w:eastAsia="MS Mincho" w:hAnsi="Times New Roman" w:hint="default"/>
          <w:lang w:eastAsia="en-US"/>
        </w:rPr>
        <w:t>zvýš</w:t>
      </w:r>
      <w:r w:rsidRPr="00EC4A04" w:rsidR="002C3F21">
        <w:rPr>
          <w:rFonts w:ascii="Times New Roman" w:eastAsia="MS Mincho" w:hAnsi="Times New Roman" w:hint="default"/>
          <w:lang w:eastAsia="en-US"/>
        </w:rPr>
        <w:t>enú</w:t>
      </w:r>
      <w:r w:rsidRPr="00EC4A04" w:rsidR="002C3F21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zá</w:t>
      </w:r>
      <w:r w:rsidRPr="00EC4A04">
        <w:rPr>
          <w:rFonts w:ascii="Times New Roman" w:eastAsia="MS Mincho" w:hAnsi="Times New Roman" w:hint="default"/>
          <w:lang w:eastAsia="en-US"/>
        </w:rPr>
        <w:t>bezpeku</w:t>
      </w:r>
      <w:r w:rsidRPr="00EC4A04" w:rsidR="002C3F21">
        <w:rPr>
          <w:rFonts w:ascii="Times New Roman" w:eastAsia="MS Mincho" w:hAnsi="Times New Roman" w:hint="default"/>
          <w:lang w:eastAsia="en-US"/>
        </w:rPr>
        <w:t>, ak sú</w:t>
      </w:r>
      <w:r w:rsidRPr="00EC4A04" w:rsidR="002C3F21">
        <w:rPr>
          <w:rFonts w:ascii="Times New Roman" w:eastAsia="MS Mincho" w:hAnsi="Times New Roman" w:hint="default"/>
          <w:lang w:eastAsia="en-US"/>
        </w:rPr>
        <w:t>d o </w:t>
      </w:r>
      <w:r w:rsidRPr="00EC4A04" w:rsidR="002C3F21">
        <w:rPr>
          <w:rFonts w:ascii="Times New Roman" w:eastAsia="MS Mincho" w:hAnsi="Times New Roman" w:hint="default"/>
          <w:lang w:eastAsia="en-US"/>
        </w:rPr>
        <w:t>jej zvýš</w:t>
      </w:r>
      <w:r w:rsidRPr="00EC4A04" w:rsidR="002C3F21">
        <w:rPr>
          <w:rFonts w:ascii="Times New Roman" w:eastAsia="MS Mincho" w:hAnsi="Times New Roman" w:hint="default"/>
          <w:lang w:eastAsia="en-US"/>
        </w:rPr>
        <w:t>ení</w:t>
      </w:r>
      <w:r w:rsidRPr="00EC4A04" w:rsidR="002C3F21">
        <w:rPr>
          <w:rFonts w:ascii="Times New Roman" w:eastAsia="MS Mincho" w:hAnsi="Times New Roman" w:hint="default"/>
          <w:lang w:eastAsia="en-US"/>
        </w:rPr>
        <w:t xml:space="preserve"> rozhodol</w:t>
      </w:r>
      <w:r w:rsidRPr="00EC4A04">
        <w:rPr>
          <w:rFonts w:ascii="Times New Roman" w:eastAsia="MS Mincho" w:hAnsi="Times New Roman"/>
          <w:lang w:eastAsia="en-US"/>
        </w:rPr>
        <w:t>.</w:t>
      </w:r>
      <w:r w:rsidRPr="00EC4A04" w:rsidR="002C3F21">
        <w:rPr>
          <w:rFonts w:ascii="Times New Roman" w:eastAsia="MS Mincho" w:hAnsi="Times New Roman"/>
          <w:lang w:eastAsia="en-US"/>
        </w:rPr>
        <w:t xml:space="preserve"> </w:t>
      </w:r>
    </w:p>
    <w:p w:rsidR="00951264" w:rsidRPr="00EC4A04" w:rsidP="00D20C84">
      <w:pPr>
        <w:tabs>
          <w:tab w:val="left" w:pos="1080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AF1C6D" w:rsidRPr="00EC4A04" w:rsidP="009113EE">
      <w:pPr>
        <w:numPr>
          <w:numId w:val="99"/>
        </w:numPr>
        <w:tabs>
          <w:tab w:val="left" w:pos="1080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Sú</w:t>
      </w:r>
      <w:r w:rsidRPr="00EC4A04">
        <w:rPr>
          <w:rFonts w:ascii="Times New Roman" w:eastAsia="MS Mincho" w:hAnsi="Times New Roman" w:hint="default"/>
          <w:lang w:eastAsia="en-US"/>
        </w:rPr>
        <w:t>d môž</w:t>
      </w:r>
      <w:r w:rsidRPr="00EC4A04">
        <w:rPr>
          <w:rFonts w:ascii="Times New Roman" w:eastAsia="MS Mincho" w:hAnsi="Times New Roman" w:hint="default"/>
          <w:lang w:eastAsia="en-US"/>
        </w:rPr>
        <w:t>e zruš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D70744">
        <w:rPr>
          <w:rFonts w:ascii="Times New Roman" w:eastAsia="MS Mincho" w:hAnsi="Times New Roman"/>
          <w:lang w:eastAsia="en-US"/>
        </w:rPr>
        <w:t xml:space="preserve">uznesenie o </w:t>
      </w:r>
      <w:r w:rsidRPr="00EC4A04">
        <w:rPr>
          <w:rFonts w:ascii="Times New Roman" w:eastAsia="MS Mincho" w:hAnsi="Times New Roman" w:hint="default"/>
          <w:lang w:eastAsia="en-US"/>
        </w:rPr>
        <w:t>zabezpeč</w:t>
      </w:r>
      <w:r w:rsidRPr="00EC4A04">
        <w:rPr>
          <w:rFonts w:ascii="Times New Roman" w:eastAsia="MS Mincho" w:hAnsi="Times New Roman" w:hint="default"/>
          <w:lang w:eastAsia="en-US"/>
        </w:rPr>
        <w:t>en</w:t>
      </w:r>
      <w:r w:rsidRPr="00EC4A04" w:rsidR="00D70744">
        <w:rPr>
          <w:rFonts w:ascii="Times New Roman" w:eastAsia="MS Mincho" w:hAnsi="Times New Roman" w:hint="default"/>
          <w:lang w:eastAsia="en-US"/>
        </w:rPr>
        <w:t>í</w:t>
      </w:r>
      <w:r w:rsidRPr="00EC4A04">
        <w:rPr>
          <w:rFonts w:ascii="Times New Roman" w:eastAsia="MS Mincho" w:hAnsi="Times New Roman" w:hint="default"/>
          <w:lang w:eastAsia="en-US"/>
        </w:rPr>
        <w:t xml:space="preserve"> dô</w:t>
      </w:r>
      <w:r w:rsidRPr="00EC4A04">
        <w:rPr>
          <w:rFonts w:ascii="Times New Roman" w:eastAsia="MS Mincho" w:hAnsi="Times New Roman" w:hint="default"/>
          <w:lang w:eastAsia="en-US"/>
        </w:rPr>
        <w:t>kazné</w:t>
      </w:r>
      <w:r w:rsidRPr="00EC4A04">
        <w:rPr>
          <w:rFonts w:ascii="Times New Roman" w:eastAsia="MS Mincho" w:hAnsi="Times New Roman" w:hint="default"/>
          <w:lang w:eastAsia="en-US"/>
        </w:rPr>
        <w:t>ho prostriedku, ak</w:t>
      </w:r>
    </w:p>
    <w:p w:rsidR="00AF1C6D" w:rsidRPr="00EC4A04" w:rsidP="00396AA1">
      <w:pPr>
        <w:tabs>
          <w:tab w:val="left" w:pos="1080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  <w:lang w:eastAsia="en-US"/>
        </w:rPr>
      </w:pPr>
      <w:r w:rsidRPr="00EC4A04" w:rsidR="002C3F21">
        <w:rPr>
          <w:rFonts w:ascii="Times New Roman" w:eastAsia="MS Mincho" w:hAnsi="Times New Roman"/>
          <w:lang w:eastAsia="en-US"/>
        </w:rPr>
        <w:t>a</w:t>
      </w:r>
      <w:r w:rsidRPr="00EC4A04" w:rsidR="00D70744">
        <w:rPr>
          <w:rFonts w:ascii="Times New Roman" w:eastAsia="MS Mincho" w:hAnsi="Times New Roman" w:hint="default"/>
          <w:lang w:eastAsia="en-US"/>
        </w:rPr>
        <w:t>) o to pož</w:t>
      </w:r>
      <w:r w:rsidRPr="00EC4A04" w:rsidR="00D70744">
        <w:rPr>
          <w:rFonts w:ascii="Times New Roman" w:eastAsia="MS Mincho" w:hAnsi="Times New Roman" w:hint="default"/>
          <w:lang w:eastAsia="en-US"/>
        </w:rPr>
        <w:t>iada strana</w:t>
      </w:r>
      <w:r w:rsidRPr="00EC4A04">
        <w:rPr>
          <w:rFonts w:ascii="Times New Roman" w:eastAsia="MS Mincho" w:hAnsi="Times New Roman"/>
          <w:lang w:eastAsia="en-US"/>
        </w:rPr>
        <w:t>, ktor</w:t>
      </w:r>
      <w:r w:rsidRPr="00EC4A04" w:rsidR="00D70744">
        <w:rPr>
          <w:rFonts w:ascii="Times New Roman" w:eastAsia="MS Mincho" w:hAnsi="Times New Roman"/>
          <w:lang w:eastAsia="en-US"/>
        </w:rPr>
        <w:t>ej</w:t>
      </w:r>
      <w:r w:rsidRPr="00EC4A04">
        <w:rPr>
          <w:rFonts w:ascii="Times New Roman" w:eastAsia="MS Mincho" w:hAnsi="Times New Roman" w:hint="default"/>
          <w:lang w:eastAsia="en-US"/>
        </w:rPr>
        <w:t xml:space="preserve"> zabezpeč</w:t>
      </w:r>
      <w:r w:rsidRPr="00EC4A04">
        <w:rPr>
          <w:rFonts w:ascii="Times New Roman" w:eastAsia="MS Mincho" w:hAnsi="Times New Roman" w:hint="default"/>
          <w:lang w:eastAsia="en-US"/>
        </w:rPr>
        <w:t>ení</w:t>
      </w:r>
      <w:r w:rsidRPr="00EC4A04">
        <w:rPr>
          <w:rFonts w:ascii="Times New Roman" w:eastAsia="MS Mincho" w:hAnsi="Times New Roman" w:hint="default"/>
          <w:lang w:eastAsia="en-US"/>
        </w:rPr>
        <w:t>m dô</w:t>
      </w:r>
      <w:r w:rsidRPr="00EC4A04">
        <w:rPr>
          <w:rFonts w:ascii="Times New Roman" w:eastAsia="MS Mincho" w:hAnsi="Times New Roman" w:hint="default"/>
          <w:lang w:eastAsia="en-US"/>
        </w:rPr>
        <w:t>kazné</w:t>
      </w:r>
      <w:r w:rsidRPr="00EC4A04">
        <w:rPr>
          <w:rFonts w:ascii="Times New Roman" w:eastAsia="MS Mincho" w:hAnsi="Times New Roman" w:hint="default"/>
          <w:lang w:eastAsia="en-US"/>
        </w:rPr>
        <w:t>ho prostriedku môž</w:t>
      </w:r>
      <w:r w:rsidRPr="00EC4A04">
        <w:rPr>
          <w:rFonts w:ascii="Times New Roman" w:eastAsia="MS Mincho" w:hAnsi="Times New Roman" w:hint="default"/>
          <w:lang w:eastAsia="en-US"/>
        </w:rPr>
        <w:t>e preuká</w:t>
      </w:r>
      <w:r w:rsidRPr="00EC4A04">
        <w:rPr>
          <w:rFonts w:ascii="Times New Roman" w:eastAsia="MS Mincho" w:hAnsi="Times New Roman" w:hint="default"/>
          <w:lang w:eastAsia="en-US"/>
        </w:rPr>
        <w:t>zateľ</w:t>
      </w:r>
      <w:r w:rsidRPr="00EC4A04">
        <w:rPr>
          <w:rFonts w:ascii="Times New Roman" w:eastAsia="MS Mincho" w:hAnsi="Times New Roman" w:hint="default"/>
          <w:lang w:eastAsia="en-US"/>
        </w:rPr>
        <w:t>ne vzniknúť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D70744">
        <w:rPr>
          <w:rFonts w:ascii="Times New Roman" w:eastAsia="MS Mincho" w:hAnsi="Times New Roman" w:hint="default"/>
          <w:lang w:eastAsia="en-US"/>
        </w:rPr>
        <w:t>š</w:t>
      </w:r>
      <w:r w:rsidRPr="00EC4A04" w:rsidR="00D70744">
        <w:rPr>
          <w:rFonts w:ascii="Times New Roman" w:eastAsia="MS Mincho" w:hAnsi="Times New Roman" w:hint="default"/>
          <w:lang w:eastAsia="en-US"/>
        </w:rPr>
        <w:t xml:space="preserve">koda alebo </w:t>
      </w:r>
      <w:r w:rsidRPr="00EC4A04" w:rsidR="00384DCB">
        <w:rPr>
          <w:rFonts w:ascii="Times New Roman" w:eastAsia="MS Mincho" w:hAnsi="Times New Roman" w:hint="default"/>
          <w:lang w:eastAsia="en-US"/>
        </w:rPr>
        <w:t>iná</w:t>
      </w:r>
      <w:r w:rsidRPr="00EC4A04" w:rsidR="00384DCB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771BCD">
        <w:rPr>
          <w:rFonts w:ascii="Times New Roman" w:eastAsia="MS Mincho" w:hAnsi="Times New Roman"/>
          <w:lang w:eastAsia="en-US"/>
        </w:rPr>
        <w:t>ujma</w:t>
      </w:r>
      <w:r w:rsidRPr="00EC4A04" w:rsidR="002C3F21">
        <w:rPr>
          <w:rFonts w:ascii="Times New Roman" w:eastAsia="MS Mincho" w:hAnsi="Times New Roman"/>
          <w:lang w:eastAsia="en-US"/>
        </w:rPr>
        <w:t>,</w:t>
      </w:r>
    </w:p>
    <w:p w:rsidR="00771BCD" w:rsidRPr="00EC4A04" w:rsidP="00396AA1">
      <w:pPr>
        <w:tabs>
          <w:tab w:val="left" w:pos="1080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  <w:lang w:eastAsia="en-US"/>
        </w:rPr>
      </w:pPr>
      <w:r w:rsidRPr="00EC4A04" w:rsidR="002C3F21">
        <w:rPr>
          <w:rFonts w:ascii="Times New Roman" w:eastAsia="MS Mincho" w:hAnsi="Times New Roman"/>
          <w:lang w:eastAsia="en-US"/>
        </w:rPr>
        <w:t>b</w:t>
      </w:r>
      <w:r w:rsidRPr="00EC4A04">
        <w:rPr>
          <w:rFonts w:ascii="Times New Roman" w:eastAsia="MS Mincho" w:hAnsi="Times New Roman"/>
          <w:lang w:eastAsia="en-US"/>
        </w:rPr>
        <w:t xml:space="preserve">) </w:t>
      </w:r>
      <w:r w:rsidRPr="00EC4A04" w:rsidR="00AF1C6D">
        <w:rPr>
          <w:rFonts w:ascii="Times New Roman" w:eastAsia="MS Mincho" w:hAnsi="Times New Roman"/>
          <w:lang w:eastAsia="en-US"/>
        </w:rPr>
        <w:t>strana</w:t>
      </w:r>
      <w:r w:rsidRPr="00EC4A04">
        <w:rPr>
          <w:rFonts w:ascii="Times New Roman" w:eastAsia="MS Mincho" w:hAnsi="Times New Roman" w:hint="default"/>
          <w:lang w:eastAsia="en-US"/>
        </w:rPr>
        <w:t>, ktorej sa ukladá</w:t>
      </w:r>
      <w:r w:rsidRPr="00EC4A04">
        <w:rPr>
          <w:rFonts w:ascii="Times New Roman" w:eastAsia="MS Mincho" w:hAnsi="Times New Roman" w:hint="default"/>
          <w:lang w:eastAsia="en-US"/>
        </w:rPr>
        <w:t xml:space="preserve"> povinnosť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86550D">
        <w:rPr>
          <w:rFonts w:ascii="Times New Roman" w:eastAsia="MS Mincho" w:hAnsi="Times New Roman" w:hint="default"/>
          <w:lang w:eastAsia="en-US"/>
        </w:rPr>
        <w:t>vydať</w:t>
      </w:r>
      <w:r w:rsidRPr="00EC4A04" w:rsidR="002C3F21">
        <w:rPr>
          <w:rFonts w:ascii="Times New Roman" w:eastAsia="MS Mincho" w:hAnsi="Times New Roman" w:hint="default"/>
          <w:lang w:eastAsia="en-US"/>
        </w:rPr>
        <w:t xml:space="preserve"> do ú</w:t>
      </w:r>
      <w:r w:rsidRPr="00EC4A04" w:rsidR="002C3F21">
        <w:rPr>
          <w:rFonts w:ascii="Times New Roman" w:eastAsia="MS Mincho" w:hAnsi="Times New Roman" w:hint="default"/>
          <w:lang w:eastAsia="en-US"/>
        </w:rPr>
        <w:t>schovy</w:t>
      </w:r>
      <w:r w:rsidRPr="00EC4A04" w:rsidR="00AF1C6D">
        <w:rPr>
          <w:rFonts w:ascii="Times New Roman" w:eastAsia="MS Mincho" w:hAnsi="Times New Roman"/>
          <w:lang w:eastAsia="en-US"/>
        </w:rPr>
        <w:t xml:space="preserve"> </w:t>
      </w:r>
      <w:r w:rsidRPr="00EC4A04" w:rsidR="00234AA5">
        <w:rPr>
          <w:rFonts w:ascii="Times New Roman" w:eastAsia="MS Mincho" w:hAnsi="Times New Roman" w:hint="default"/>
          <w:lang w:eastAsia="en-US"/>
        </w:rPr>
        <w:t>dô</w:t>
      </w:r>
      <w:r w:rsidRPr="00EC4A04" w:rsidR="00234AA5">
        <w:rPr>
          <w:rFonts w:ascii="Times New Roman" w:eastAsia="MS Mincho" w:hAnsi="Times New Roman" w:hint="default"/>
          <w:lang w:eastAsia="en-US"/>
        </w:rPr>
        <w:t>kazný</w:t>
      </w:r>
      <w:r w:rsidRPr="00EC4A04" w:rsidR="00234AA5">
        <w:rPr>
          <w:rFonts w:ascii="Times New Roman" w:eastAsia="MS Mincho" w:hAnsi="Times New Roman" w:hint="default"/>
          <w:lang w:eastAsia="en-US"/>
        </w:rPr>
        <w:t xml:space="preserve"> prostriedok</w:t>
      </w:r>
      <w:r w:rsidRPr="00EC4A04" w:rsidR="0018404A">
        <w:rPr>
          <w:rFonts w:ascii="Times New Roman" w:eastAsia="MS Mincho" w:hAnsi="Times New Roman"/>
          <w:lang w:eastAsia="en-US"/>
        </w:rPr>
        <w:t>,</w:t>
      </w:r>
      <w:r w:rsidRPr="00EC4A04" w:rsidR="00234AA5">
        <w:rPr>
          <w:rFonts w:ascii="Times New Roman" w:eastAsia="MS Mincho" w:hAnsi="Times New Roman"/>
          <w:lang w:eastAsia="en-US"/>
        </w:rPr>
        <w:t xml:space="preserve"> </w:t>
      </w:r>
      <w:r w:rsidRPr="00EC4A04" w:rsidR="00AF1C6D">
        <w:rPr>
          <w:rFonts w:ascii="Times New Roman" w:eastAsia="MS Mincho" w:hAnsi="Times New Roman" w:hint="default"/>
          <w:lang w:eastAsia="en-US"/>
        </w:rPr>
        <w:t>navrhne, ž</w:t>
      </w:r>
      <w:r w:rsidRPr="00EC4A04" w:rsidR="00AF1C6D">
        <w:rPr>
          <w:rFonts w:ascii="Times New Roman" w:eastAsia="MS Mincho" w:hAnsi="Times New Roman" w:hint="default"/>
          <w:lang w:eastAsia="en-US"/>
        </w:rPr>
        <w:t>e zloží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 do ú</w:t>
      </w:r>
      <w:r w:rsidRPr="00EC4A04" w:rsidR="00AF1C6D">
        <w:rPr>
          <w:rFonts w:ascii="Times New Roman" w:eastAsia="MS Mincho" w:hAnsi="Times New Roman" w:hint="default"/>
          <w:lang w:eastAsia="en-US"/>
        </w:rPr>
        <w:t>schovy sú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du </w:t>
      </w:r>
      <w:r w:rsidRPr="00EC4A04">
        <w:rPr>
          <w:rFonts w:ascii="Times New Roman" w:eastAsia="MS Mincho" w:hAnsi="Times New Roman" w:hint="default"/>
          <w:lang w:eastAsia="en-US"/>
        </w:rPr>
        <w:t>alebo iné</w:t>
      </w:r>
      <w:r w:rsidRPr="00EC4A04">
        <w:rPr>
          <w:rFonts w:ascii="Times New Roman" w:eastAsia="MS Mincho" w:hAnsi="Times New Roman" w:hint="default"/>
          <w:lang w:eastAsia="en-US"/>
        </w:rPr>
        <w:t>ho vhodné</w:t>
      </w:r>
      <w:r w:rsidRPr="00EC4A04">
        <w:rPr>
          <w:rFonts w:ascii="Times New Roman" w:eastAsia="MS Mincho" w:hAnsi="Times New Roman" w:hint="default"/>
          <w:lang w:eastAsia="en-US"/>
        </w:rPr>
        <w:t>ho uschová</w:t>
      </w:r>
      <w:r w:rsidRPr="00EC4A04">
        <w:rPr>
          <w:rFonts w:ascii="Times New Roman" w:eastAsia="MS Mincho" w:hAnsi="Times New Roman" w:hint="default"/>
          <w:lang w:eastAsia="en-US"/>
        </w:rPr>
        <w:t>vateľ</w:t>
      </w:r>
      <w:r w:rsidRPr="00EC4A04">
        <w:rPr>
          <w:rFonts w:ascii="Times New Roman" w:eastAsia="MS Mincho" w:hAnsi="Times New Roman" w:hint="default"/>
          <w:lang w:eastAsia="en-US"/>
        </w:rPr>
        <w:t xml:space="preserve">a </w:t>
      </w:r>
      <w:r w:rsidRPr="00EC4A04" w:rsidR="00AF1C6D">
        <w:rPr>
          <w:rFonts w:ascii="Times New Roman" w:eastAsia="MS Mincho" w:hAnsi="Times New Roman" w:hint="default"/>
          <w:lang w:eastAsia="en-US"/>
        </w:rPr>
        <w:t>zá</w:t>
      </w:r>
      <w:r w:rsidRPr="00EC4A04" w:rsidR="00AF1C6D">
        <w:rPr>
          <w:rFonts w:ascii="Times New Roman" w:eastAsia="MS Mincho" w:hAnsi="Times New Roman" w:hint="default"/>
          <w:lang w:eastAsia="en-US"/>
        </w:rPr>
        <w:t>bezpeku na ná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hradu </w:t>
      </w:r>
      <w:r w:rsidRPr="00EC4A04">
        <w:rPr>
          <w:rFonts w:ascii="Times New Roman" w:eastAsia="MS Mincho" w:hAnsi="Times New Roman" w:hint="default"/>
          <w:lang w:eastAsia="en-US"/>
        </w:rPr>
        <w:t>š</w:t>
      </w:r>
      <w:r w:rsidRPr="00EC4A04">
        <w:rPr>
          <w:rFonts w:ascii="Times New Roman" w:eastAsia="MS Mincho" w:hAnsi="Times New Roman" w:hint="default"/>
          <w:lang w:eastAsia="en-US"/>
        </w:rPr>
        <w:t xml:space="preserve">kody alebo </w:t>
      </w:r>
      <w:r w:rsidRPr="00EC4A04" w:rsidR="00384DCB">
        <w:rPr>
          <w:rFonts w:ascii="Times New Roman" w:eastAsia="MS Mincho" w:hAnsi="Times New Roman"/>
          <w:lang w:eastAsia="en-US"/>
        </w:rPr>
        <w:t xml:space="preserve">inej </w:t>
      </w:r>
      <w:r w:rsidRPr="00EC4A04" w:rsidR="00AF1C6D">
        <w:rPr>
          <w:rFonts w:ascii="Times New Roman" w:eastAsia="MS Mincho" w:hAnsi="Times New Roman" w:hint="default"/>
          <w:lang w:eastAsia="en-US"/>
        </w:rPr>
        <w:t>ujmy, ktorá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 by mohla vzniknúť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 navrhovateľ</w:t>
      </w:r>
      <w:r w:rsidRPr="00EC4A04" w:rsidR="00AF1C6D">
        <w:rPr>
          <w:rFonts w:ascii="Times New Roman" w:eastAsia="MS Mincho" w:hAnsi="Times New Roman" w:hint="default"/>
          <w:lang w:eastAsia="en-US"/>
        </w:rPr>
        <w:t>ovi zruš</w:t>
      </w:r>
      <w:r w:rsidRPr="00EC4A04" w:rsidR="00AF1C6D">
        <w:rPr>
          <w:rFonts w:ascii="Times New Roman" w:eastAsia="MS Mincho" w:hAnsi="Times New Roman" w:hint="default"/>
          <w:lang w:eastAsia="en-US"/>
        </w:rPr>
        <w:t>ení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m </w:t>
      </w:r>
      <w:r w:rsidRPr="00EC4A04">
        <w:rPr>
          <w:rFonts w:ascii="Times New Roman" w:eastAsia="MS Mincho" w:hAnsi="Times New Roman"/>
          <w:lang w:eastAsia="en-US"/>
        </w:rPr>
        <w:t>uznesenia o </w:t>
      </w:r>
      <w:r w:rsidRPr="00EC4A04">
        <w:rPr>
          <w:rFonts w:ascii="Times New Roman" w:eastAsia="MS Mincho" w:hAnsi="Times New Roman" w:hint="default"/>
          <w:lang w:eastAsia="en-US"/>
        </w:rPr>
        <w:t>zabezpeč</w:t>
      </w:r>
      <w:r w:rsidRPr="00EC4A04">
        <w:rPr>
          <w:rFonts w:ascii="Times New Roman" w:eastAsia="MS Mincho" w:hAnsi="Times New Roman" w:hint="default"/>
          <w:lang w:eastAsia="en-US"/>
        </w:rPr>
        <w:t>ení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AF1C6D">
        <w:rPr>
          <w:rFonts w:ascii="Times New Roman" w:eastAsia="MS Mincho" w:hAnsi="Times New Roman" w:hint="default"/>
          <w:lang w:eastAsia="en-US"/>
        </w:rPr>
        <w:t>dô</w:t>
      </w:r>
      <w:r w:rsidRPr="00EC4A04" w:rsidR="00AF1C6D">
        <w:rPr>
          <w:rFonts w:ascii="Times New Roman" w:eastAsia="MS Mincho" w:hAnsi="Times New Roman" w:hint="default"/>
          <w:lang w:eastAsia="en-US"/>
        </w:rPr>
        <w:t>kazné</w:t>
      </w:r>
      <w:r w:rsidRPr="00EC4A04" w:rsidR="00AF1C6D">
        <w:rPr>
          <w:rFonts w:ascii="Times New Roman" w:eastAsia="MS Mincho" w:hAnsi="Times New Roman" w:hint="default"/>
          <w:lang w:eastAsia="en-US"/>
        </w:rPr>
        <w:t>ho prostriedku</w:t>
      </w:r>
      <w:r w:rsidRPr="00EC4A04">
        <w:rPr>
          <w:rFonts w:ascii="Times New Roman" w:eastAsia="MS Mincho" w:hAnsi="Times New Roman" w:hint="default"/>
          <w:lang w:eastAsia="en-US"/>
        </w:rPr>
        <w:t>; výš</w:t>
      </w:r>
      <w:r w:rsidRPr="00EC4A04">
        <w:rPr>
          <w:rFonts w:ascii="Times New Roman" w:eastAsia="MS Mincho" w:hAnsi="Times New Roman" w:hint="default"/>
          <w:lang w:eastAsia="en-US"/>
        </w:rPr>
        <w:t>k</w:t>
      </w:r>
      <w:r w:rsidRPr="00EC4A04" w:rsidR="002C3F21">
        <w:rPr>
          <w:rFonts w:ascii="Times New Roman" w:eastAsia="MS Mincho" w:hAnsi="Times New Roman"/>
          <w:lang w:eastAsia="en-US"/>
        </w:rPr>
        <w:t>u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AF1C6D">
        <w:rPr>
          <w:rFonts w:ascii="Times New Roman" w:eastAsia="MS Mincho" w:hAnsi="Times New Roman" w:hint="default"/>
          <w:lang w:eastAsia="en-US"/>
        </w:rPr>
        <w:t>zá</w:t>
      </w:r>
      <w:r w:rsidRPr="00EC4A04" w:rsidR="00AF1C6D">
        <w:rPr>
          <w:rFonts w:ascii="Times New Roman" w:eastAsia="MS Mincho" w:hAnsi="Times New Roman" w:hint="default"/>
          <w:lang w:eastAsia="en-US"/>
        </w:rPr>
        <w:t>bezpeky a lehotu na jej zlož</w:t>
      </w:r>
      <w:r w:rsidRPr="00EC4A04" w:rsidR="00AF1C6D">
        <w:rPr>
          <w:rFonts w:ascii="Times New Roman" w:eastAsia="MS Mincho" w:hAnsi="Times New Roman" w:hint="default"/>
          <w:lang w:eastAsia="en-US"/>
        </w:rPr>
        <w:t>enie určí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 sú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d </w:t>
      </w:r>
      <w:r w:rsidRPr="00EC4A04">
        <w:rPr>
          <w:rFonts w:ascii="Times New Roman" w:eastAsia="MS Mincho" w:hAnsi="Times New Roman" w:hint="default"/>
          <w:lang w:eastAsia="en-US"/>
        </w:rPr>
        <w:t>so zreteľ</w:t>
      </w:r>
      <w:r w:rsidRPr="00EC4A04">
        <w:rPr>
          <w:rFonts w:ascii="Times New Roman" w:eastAsia="MS Mincho" w:hAnsi="Times New Roman" w:hint="default"/>
          <w:lang w:eastAsia="en-US"/>
        </w:rPr>
        <w:t>om na povahu a okolnosti sporu</w:t>
      </w:r>
      <w:r w:rsidRPr="00EC4A04" w:rsidR="00AF1C6D">
        <w:rPr>
          <w:rFonts w:ascii="Times New Roman" w:eastAsia="MS Mincho" w:hAnsi="Times New Roman" w:hint="default"/>
          <w:lang w:eastAsia="en-US"/>
        </w:rPr>
        <w:t>, najmä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 podľ</w:t>
      </w:r>
      <w:r w:rsidRPr="00EC4A04" w:rsidR="00AF1C6D">
        <w:rPr>
          <w:rFonts w:ascii="Times New Roman" w:eastAsia="MS Mincho" w:hAnsi="Times New Roman" w:hint="default"/>
          <w:lang w:eastAsia="en-US"/>
        </w:rPr>
        <w:t>a výš</w:t>
      </w:r>
      <w:r w:rsidRPr="00EC4A04" w:rsidR="00AF1C6D">
        <w:rPr>
          <w:rFonts w:ascii="Times New Roman" w:eastAsia="MS Mincho" w:hAnsi="Times New Roman" w:hint="default"/>
          <w:lang w:eastAsia="en-US"/>
        </w:rPr>
        <w:t>ky</w:t>
      </w:r>
      <w:r w:rsidRPr="00EC4A04">
        <w:rPr>
          <w:rFonts w:ascii="Times New Roman" w:eastAsia="MS Mincho" w:hAnsi="Times New Roman" w:hint="default"/>
          <w:lang w:eastAsia="en-US"/>
        </w:rPr>
        <w:t xml:space="preserve"> š</w:t>
      </w:r>
      <w:r w:rsidRPr="00EC4A04">
        <w:rPr>
          <w:rFonts w:ascii="Times New Roman" w:eastAsia="MS Mincho" w:hAnsi="Times New Roman" w:hint="default"/>
          <w:lang w:eastAsia="en-US"/>
        </w:rPr>
        <w:t>kody alebo</w:t>
      </w:r>
      <w:r w:rsidRPr="00EC4A04" w:rsidR="00FF5B33">
        <w:rPr>
          <w:rFonts w:ascii="Times New Roman" w:eastAsia="MS Mincho" w:hAnsi="Times New Roman"/>
          <w:lang w:eastAsia="en-US"/>
        </w:rPr>
        <w:t xml:space="preserve"> </w:t>
      </w:r>
      <w:r w:rsidRPr="00EC4A04" w:rsidR="00384DCB">
        <w:rPr>
          <w:rFonts w:ascii="Times New Roman" w:eastAsia="MS Mincho" w:hAnsi="Times New Roman"/>
          <w:lang w:eastAsia="en-US"/>
        </w:rPr>
        <w:t xml:space="preserve">inej </w:t>
      </w:r>
      <w:r w:rsidRPr="00EC4A04" w:rsidR="00FF5B33">
        <w:rPr>
          <w:rFonts w:ascii="Times New Roman" w:eastAsia="MS Mincho" w:hAnsi="Times New Roman" w:hint="default"/>
          <w:lang w:eastAsia="en-US"/>
        </w:rPr>
        <w:t>ujmy hroziacej navrhovateľ</w:t>
      </w:r>
      <w:r w:rsidRPr="00EC4A04" w:rsidR="00FF5B33">
        <w:rPr>
          <w:rFonts w:ascii="Times New Roman" w:eastAsia="MS Mincho" w:hAnsi="Times New Roman" w:hint="default"/>
          <w:lang w:eastAsia="en-US"/>
        </w:rPr>
        <w:t>ovi</w:t>
      </w:r>
      <w:r w:rsidRPr="00EC4A04" w:rsidR="00533530">
        <w:rPr>
          <w:rFonts w:ascii="Times New Roman" w:eastAsia="MS Mincho" w:hAnsi="Times New Roman"/>
          <w:lang w:eastAsia="en-US"/>
        </w:rPr>
        <w:t>,</w:t>
      </w:r>
      <w:r w:rsidRPr="00EC4A04" w:rsidR="00FF5B33">
        <w:rPr>
          <w:rFonts w:ascii="Times New Roman" w:eastAsia="MS Mincho" w:hAnsi="Times New Roman"/>
          <w:lang w:eastAsia="en-US"/>
        </w:rPr>
        <w:t xml:space="preserve"> </w:t>
      </w:r>
      <w:r w:rsidRPr="00EC4A04" w:rsidR="002C3F21">
        <w:rPr>
          <w:rFonts w:ascii="Times New Roman" w:eastAsia="MS Mincho" w:hAnsi="Times New Roman"/>
          <w:lang w:eastAsia="en-US"/>
        </w:rPr>
        <w:t>alebo</w:t>
      </w:r>
    </w:p>
    <w:p w:rsidR="00356845" w:rsidRPr="00EC4A04" w:rsidP="00396AA1">
      <w:pPr>
        <w:tabs>
          <w:tab w:val="left" w:pos="1080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  <w:lang w:eastAsia="en-US"/>
        </w:rPr>
      </w:pPr>
      <w:r w:rsidRPr="00EC4A04" w:rsidR="002C3F21">
        <w:rPr>
          <w:rFonts w:ascii="Times New Roman" w:eastAsia="MS Mincho" w:hAnsi="Times New Roman" w:hint="default"/>
          <w:lang w:eastAsia="en-US"/>
        </w:rPr>
        <w:t>c) je to so zreteľ</w:t>
      </w:r>
      <w:r w:rsidRPr="00EC4A04" w:rsidR="002C3F21">
        <w:rPr>
          <w:rFonts w:ascii="Times New Roman" w:eastAsia="MS Mincho" w:hAnsi="Times New Roman" w:hint="default"/>
          <w:lang w:eastAsia="en-US"/>
        </w:rPr>
        <w:t>om na povahu a </w:t>
      </w:r>
      <w:r w:rsidRPr="00EC4A04" w:rsidR="00FF5B33">
        <w:rPr>
          <w:rFonts w:ascii="Times New Roman" w:eastAsia="MS Mincho" w:hAnsi="Times New Roman" w:hint="default"/>
          <w:lang w:eastAsia="en-US"/>
        </w:rPr>
        <w:t>okolnosti sporu mož</w:t>
      </w:r>
      <w:r w:rsidRPr="00EC4A04" w:rsidR="00FF5B33">
        <w:rPr>
          <w:rFonts w:ascii="Times New Roman" w:eastAsia="MS Mincho" w:hAnsi="Times New Roman" w:hint="default"/>
          <w:lang w:eastAsia="en-US"/>
        </w:rPr>
        <w:t>né</w:t>
      </w:r>
      <w:r w:rsidRPr="00EC4A04" w:rsidR="00FF5B33">
        <w:rPr>
          <w:rFonts w:ascii="Times New Roman" w:eastAsia="MS Mincho" w:hAnsi="Times New Roman" w:hint="default"/>
          <w:lang w:eastAsia="en-US"/>
        </w:rPr>
        <w:t xml:space="preserve"> a </w:t>
      </w:r>
      <w:r w:rsidRPr="00EC4A04" w:rsidR="00FF5B33">
        <w:rPr>
          <w:rFonts w:ascii="Times New Roman" w:eastAsia="MS Mincho" w:hAnsi="Times New Roman" w:hint="default"/>
          <w:lang w:eastAsia="en-US"/>
        </w:rPr>
        <w:t>ú</w:t>
      </w:r>
      <w:r w:rsidRPr="00EC4A04" w:rsidR="00FF5B33">
        <w:rPr>
          <w:rFonts w:ascii="Times New Roman" w:eastAsia="MS Mincho" w:hAnsi="Times New Roman" w:hint="default"/>
          <w:lang w:eastAsia="en-US"/>
        </w:rPr>
        <w:t>č</w:t>
      </w:r>
      <w:r w:rsidRPr="00EC4A04" w:rsidR="00FF5B33">
        <w:rPr>
          <w:rFonts w:ascii="Times New Roman" w:eastAsia="MS Mincho" w:hAnsi="Times New Roman" w:hint="default"/>
          <w:lang w:eastAsia="en-US"/>
        </w:rPr>
        <w:t>elné.</w:t>
      </w:r>
    </w:p>
    <w:p w:rsidR="00951264" w:rsidRPr="00EC4A04" w:rsidP="00D20C84">
      <w:pPr>
        <w:tabs>
          <w:tab w:val="left" w:pos="1080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56845" w:rsidRPr="00EC4A04" w:rsidP="009113EE">
      <w:pPr>
        <w:numPr>
          <w:numId w:val="99"/>
        </w:numPr>
        <w:tabs>
          <w:tab w:val="left" w:pos="1080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Zabezpeč</w:t>
      </w:r>
      <w:r w:rsidRPr="00EC4A04">
        <w:rPr>
          <w:rFonts w:ascii="Times New Roman" w:eastAsia="MS Mincho" w:hAnsi="Times New Roman" w:hint="default"/>
          <w:lang w:eastAsia="en-US"/>
        </w:rPr>
        <w:t>ený</w:t>
      </w:r>
      <w:r w:rsidRPr="00EC4A04">
        <w:rPr>
          <w:rFonts w:ascii="Times New Roman" w:eastAsia="MS Mincho" w:hAnsi="Times New Roman" w:hint="default"/>
          <w:lang w:eastAsia="en-US"/>
        </w:rPr>
        <w:t xml:space="preserve"> dô</w:t>
      </w:r>
      <w:r w:rsidRPr="00EC4A04">
        <w:rPr>
          <w:rFonts w:ascii="Times New Roman" w:eastAsia="MS Mincho" w:hAnsi="Times New Roman" w:hint="default"/>
          <w:lang w:eastAsia="en-US"/>
        </w:rPr>
        <w:t>kazný</w:t>
      </w:r>
      <w:r w:rsidRPr="00EC4A04">
        <w:rPr>
          <w:rFonts w:ascii="Times New Roman" w:eastAsia="MS Mincho" w:hAnsi="Times New Roman" w:hint="default"/>
          <w:lang w:eastAsia="en-US"/>
        </w:rPr>
        <w:t xml:space="preserve"> prostriedok sa po prá</w:t>
      </w:r>
      <w:r w:rsidRPr="00EC4A04">
        <w:rPr>
          <w:rFonts w:ascii="Times New Roman" w:eastAsia="MS Mincho" w:hAnsi="Times New Roman" w:hint="default"/>
          <w:lang w:eastAsia="en-US"/>
        </w:rPr>
        <w:t>voplatnosti uznesenia o </w:t>
      </w:r>
      <w:r w:rsidRPr="00EC4A04">
        <w:rPr>
          <w:rFonts w:ascii="Times New Roman" w:eastAsia="MS Mincho" w:hAnsi="Times New Roman" w:hint="default"/>
          <w:lang w:eastAsia="en-US"/>
        </w:rPr>
        <w:t>zruš</w:t>
      </w:r>
      <w:r w:rsidRPr="00EC4A04">
        <w:rPr>
          <w:rFonts w:ascii="Times New Roman" w:eastAsia="MS Mincho" w:hAnsi="Times New Roman" w:hint="default"/>
          <w:lang w:eastAsia="en-US"/>
        </w:rPr>
        <w:t>ení</w:t>
      </w:r>
      <w:r w:rsidRPr="00EC4A04">
        <w:rPr>
          <w:rFonts w:ascii="Times New Roman" w:eastAsia="MS Mincho" w:hAnsi="Times New Roman" w:hint="default"/>
          <w:lang w:eastAsia="en-US"/>
        </w:rPr>
        <w:t xml:space="preserve"> zabezpeč</w:t>
      </w:r>
      <w:r w:rsidRPr="00EC4A04">
        <w:rPr>
          <w:rFonts w:ascii="Times New Roman" w:eastAsia="MS Mincho" w:hAnsi="Times New Roman" w:hint="default"/>
          <w:lang w:eastAsia="en-US"/>
        </w:rPr>
        <w:t>enia dô</w:t>
      </w:r>
      <w:r w:rsidRPr="00EC4A04">
        <w:rPr>
          <w:rFonts w:ascii="Times New Roman" w:eastAsia="MS Mincho" w:hAnsi="Times New Roman" w:hint="default"/>
          <w:lang w:eastAsia="en-US"/>
        </w:rPr>
        <w:t>kazné</w:t>
      </w:r>
      <w:r w:rsidRPr="00EC4A04">
        <w:rPr>
          <w:rFonts w:ascii="Times New Roman" w:eastAsia="MS Mincho" w:hAnsi="Times New Roman" w:hint="default"/>
          <w:lang w:eastAsia="en-US"/>
        </w:rPr>
        <w:t>ho prostriedku vrá</w:t>
      </w:r>
      <w:r w:rsidRPr="00EC4A04">
        <w:rPr>
          <w:rFonts w:ascii="Times New Roman" w:eastAsia="MS Mincho" w:hAnsi="Times New Roman" w:hint="default"/>
          <w:lang w:eastAsia="en-US"/>
        </w:rPr>
        <w:t>ti tomu, kto ho vydal alebo komu bol odobratý.</w:t>
      </w:r>
    </w:p>
    <w:p w:rsidR="00771BC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AF1C6D" w:rsidRPr="00EC4A04" w:rsidP="0095126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344</w:t>
      </w:r>
    </w:p>
    <w:p w:rsidR="002C3F21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AF1C6D" w:rsidRPr="00EC4A04" w:rsidP="009113EE">
      <w:pPr>
        <w:numPr>
          <w:numId w:val="100"/>
        </w:numPr>
        <w:tabs>
          <w:tab w:val="left" w:pos="1080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2D4D89">
        <w:rPr>
          <w:rFonts w:ascii="Times New Roman" w:eastAsia="MS Mincho" w:hAnsi="Times New Roman" w:hint="default"/>
          <w:lang w:eastAsia="en-US"/>
        </w:rPr>
        <w:t>Navrhovateľ</w:t>
      </w:r>
      <w:r w:rsidRPr="00EC4A04" w:rsidR="002D4D89">
        <w:rPr>
          <w:rFonts w:ascii="Times New Roman" w:eastAsia="MS Mincho" w:hAnsi="Times New Roman" w:hint="default"/>
          <w:lang w:eastAsia="en-US"/>
        </w:rPr>
        <w:t xml:space="preserve"> zodpovedá</w:t>
      </w:r>
      <w:r w:rsidRPr="00EC4A04" w:rsidR="002D4D89">
        <w:rPr>
          <w:rFonts w:ascii="Times New Roman" w:eastAsia="MS Mincho" w:hAnsi="Times New Roman" w:hint="default"/>
          <w:lang w:eastAsia="en-US"/>
        </w:rPr>
        <w:t xml:space="preserve"> za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356845">
        <w:rPr>
          <w:rFonts w:ascii="Times New Roman" w:eastAsia="MS Mincho" w:hAnsi="Times New Roman" w:hint="default"/>
          <w:lang w:eastAsia="en-US"/>
        </w:rPr>
        <w:t>š</w:t>
      </w:r>
      <w:r w:rsidRPr="00EC4A04" w:rsidR="00356845">
        <w:rPr>
          <w:rFonts w:ascii="Times New Roman" w:eastAsia="MS Mincho" w:hAnsi="Times New Roman" w:hint="default"/>
          <w:lang w:eastAsia="en-US"/>
        </w:rPr>
        <w:t xml:space="preserve">kodu alebo </w:t>
      </w:r>
      <w:r w:rsidRPr="00EC4A04" w:rsidR="00384DCB">
        <w:rPr>
          <w:rFonts w:ascii="Times New Roman" w:eastAsia="MS Mincho" w:hAnsi="Times New Roman" w:hint="default"/>
          <w:lang w:eastAsia="en-US"/>
        </w:rPr>
        <w:t>inú</w:t>
      </w:r>
      <w:r w:rsidRPr="00EC4A04" w:rsidR="00384DCB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860454">
        <w:rPr>
          <w:rFonts w:ascii="Times New Roman" w:eastAsia="MS Mincho" w:hAnsi="Times New Roman" w:hint="default"/>
          <w:lang w:eastAsia="en-US"/>
        </w:rPr>
        <w:t>ujmu, ktorá</w:t>
      </w:r>
      <w:r w:rsidRPr="00EC4A04" w:rsidR="00860454">
        <w:rPr>
          <w:rFonts w:ascii="Times New Roman" w:eastAsia="MS Mincho" w:hAnsi="Times New Roman" w:hint="default"/>
          <w:lang w:eastAsia="en-US"/>
        </w:rPr>
        <w:t xml:space="preserve"> vznikla </w:t>
      </w:r>
      <w:r w:rsidRPr="00EC4A04">
        <w:rPr>
          <w:rFonts w:ascii="Times New Roman" w:eastAsia="MS Mincho" w:hAnsi="Times New Roman" w:hint="default"/>
          <w:lang w:eastAsia="en-US"/>
        </w:rPr>
        <w:t>zabezpeč</w:t>
      </w:r>
      <w:r w:rsidRPr="00EC4A04">
        <w:rPr>
          <w:rFonts w:ascii="Times New Roman" w:eastAsia="MS Mincho" w:hAnsi="Times New Roman" w:hint="default"/>
          <w:lang w:eastAsia="en-US"/>
        </w:rPr>
        <w:t>ení</w:t>
      </w:r>
      <w:r w:rsidRPr="00EC4A04" w:rsidR="002D4D89">
        <w:rPr>
          <w:rFonts w:ascii="Times New Roman" w:eastAsia="MS Mincho" w:hAnsi="Times New Roman" w:hint="default"/>
          <w:lang w:eastAsia="en-US"/>
        </w:rPr>
        <w:t>m dô</w:t>
      </w:r>
      <w:r w:rsidRPr="00EC4A04" w:rsidR="002D4D89">
        <w:rPr>
          <w:rFonts w:ascii="Times New Roman" w:eastAsia="MS Mincho" w:hAnsi="Times New Roman" w:hint="default"/>
          <w:lang w:eastAsia="en-US"/>
        </w:rPr>
        <w:t>kazné</w:t>
      </w:r>
      <w:r w:rsidRPr="00EC4A04" w:rsidR="002D4D89">
        <w:rPr>
          <w:rFonts w:ascii="Times New Roman" w:eastAsia="MS Mincho" w:hAnsi="Times New Roman" w:hint="default"/>
          <w:lang w:eastAsia="en-US"/>
        </w:rPr>
        <w:t>ho prostriedku</w:t>
      </w:r>
      <w:r w:rsidRPr="00EC4A04" w:rsidR="00FE4DCC">
        <w:rPr>
          <w:rFonts w:ascii="Times New Roman" w:eastAsia="MS Mincho" w:hAnsi="Times New Roman" w:hint="default"/>
          <w:lang w:eastAsia="en-US"/>
        </w:rPr>
        <w:t>, ibaž</w:t>
      </w:r>
      <w:r w:rsidRPr="00EC4A04" w:rsidR="00FE4DCC">
        <w:rPr>
          <w:rFonts w:ascii="Times New Roman" w:eastAsia="MS Mincho" w:hAnsi="Times New Roman" w:hint="default"/>
          <w:lang w:eastAsia="en-US"/>
        </w:rPr>
        <w:t>e</w:t>
      </w:r>
      <w:r w:rsidRPr="00EC4A04" w:rsidR="00DC439C">
        <w:rPr>
          <w:rFonts w:ascii="Times New Roman" w:eastAsia="MS Mincho" w:hAnsi="Times New Roman" w:hint="default"/>
          <w:lang w:eastAsia="en-US"/>
        </w:rPr>
        <w:t xml:space="preserve"> by ku š</w:t>
      </w:r>
      <w:r w:rsidRPr="00EC4A04" w:rsidR="00DC439C">
        <w:rPr>
          <w:rFonts w:ascii="Times New Roman" w:eastAsia="MS Mincho" w:hAnsi="Times New Roman" w:hint="default"/>
          <w:lang w:eastAsia="en-US"/>
        </w:rPr>
        <w:t xml:space="preserve">kode alebo </w:t>
      </w:r>
      <w:r w:rsidRPr="00EC4A04" w:rsidR="00384DCB">
        <w:rPr>
          <w:rFonts w:ascii="Times New Roman" w:eastAsia="MS Mincho" w:hAnsi="Times New Roman"/>
          <w:lang w:eastAsia="en-US"/>
        </w:rPr>
        <w:t xml:space="preserve">inej </w:t>
      </w:r>
      <w:r w:rsidRPr="00EC4A04" w:rsidR="00DC439C">
        <w:rPr>
          <w:rFonts w:ascii="Times New Roman" w:eastAsia="MS Mincho" w:hAnsi="Times New Roman" w:hint="default"/>
          <w:lang w:eastAsia="en-US"/>
        </w:rPr>
        <w:t>ujme doš</w:t>
      </w:r>
      <w:r w:rsidRPr="00EC4A04" w:rsidR="00DC439C">
        <w:rPr>
          <w:rFonts w:ascii="Times New Roman" w:eastAsia="MS Mincho" w:hAnsi="Times New Roman" w:hint="default"/>
          <w:lang w:eastAsia="en-US"/>
        </w:rPr>
        <w:t>lo aj inak</w:t>
      </w:r>
      <w:r w:rsidRPr="00EC4A04">
        <w:rPr>
          <w:rFonts w:ascii="Times New Roman" w:eastAsia="MS Mincho" w:hAnsi="Times New Roman"/>
          <w:lang w:eastAsia="en-US"/>
        </w:rPr>
        <w:t>.</w:t>
      </w:r>
    </w:p>
    <w:p w:rsidR="00951264" w:rsidRPr="00EC4A04" w:rsidP="00951264">
      <w:pPr>
        <w:tabs>
          <w:tab w:val="left" w:pos="993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lang w:eastAsia="en-US"/>
        </w:rPr>
      </w:pP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(2) </w:t>
      </w:r>
      <w:r w:rsidRPr="00EC4A04" w:rsidR="00C30F03">
        <w:rPr>
          <w:rFonts w:ascii="Times New Roman" w:eastAsia="MS Mincho" w:hAnsi="Times New Roman" w:hint="default"/>
          <w:lang w:eastAsia="en-US"/>
        </w:rPr>
        <w:t>Prá</w:t>
      </w:r>
      <w:r w:rsidRPr="00EC4A04" w:rsidR="00C30F03">
        <w:rPr>
          <w:rFonts w:ascii="Times New Roman" w:eastAsia="MS Mincho" w:hAnsi="Times New Roman" w:hint="default"/>
          <w:lang w:eastAsia="en-US"/>
        </w:rPr>
        <w:t>vo podľ</w:t>
      </w:r>
      <w:r w:rsidRPr="00EC4A04" w:rsidR="00C30F03">
        <w:rPr>
          <w:rFonts w:ascii="Times New Roman" w:eastAsia="MS Mincho" w:hAnsi="Times New Roman" w:hint="default"/>
          <w:lang w:eastAsia="en-US"/>
        </w:rPr>
        <w:t xml:space="preserve">a </w:t>
      </w:r>
      <w:r w:rsidRPr="00EC4A04">
        <w:rPr>
          <w:rFonts w:ascii="Times New Roman" w:eastAsia="MS Mincho" w:hAnsi="Times New Roman"/>
          <w:lang w:eastAsia="en-US"/>
        </w:rPr>
        <w:t xml:space="preserve">odseku 1 </w:t>
      </w:r>
      <w:r w:rsidRPr="00EC4A04" w:rsidR="00C30F03">
        <w:rPr>
          <w:rFonts w:ascii="Times New Roman" w:eastAsia="MS Mincho" w:hAnsi="Times New Roman" w:hint="default"/>
          <w:lang w:eastAsia="en-US"/>
        </w:rPr>
        <w:t>mož</w:t>
      </w:r>
      <w:r w:rsidRPr="00EC4A04" w:rsidR="00C30F03">
        <w:rPr>
          <w:rFonts w:ascii="Times New Roman" w:eastAsia="MS Mincho" w:hAnsi="Times New Roman" w:hint="default"/>
          <w:lang w:eastAsia="en-US"/>
        </w:rPr>
        <w:t>no uplatniť</w:t>
      </w:r>
      <w:r w:rsidRPr="00EC4A04" w:rsidR="00C30F03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1B336C">
        <w:rPr>
          <w:rFonts w:ascii="Times New Roman" w:eastAsia="MS Mincho" w:hAnsi="Times New Roman" w:hint="default"/>
          <w:lang w:eastAsia="en-US"/>
        </w:rPr>
        <w:t>ž</w:t>
      </w:r>
      <w:r w:rsidRPr="00EC4A04" w:rsidR="001B336C">
        <w:rPr>
          <w:rFonts w:ascii="Times New Roman" w:eastAsia="MS Mincho" w:hAnsi="Times New Roman" w:hint="default"/>
          <w:lang w:eastAsia="en-US"/>
        </w:rPr>
        <w:t xml:space="preserve">alobou </w:t>
      </w:r>
      <w:r w:rsidRPr="00EC4A04" w:rsidR="00EB2E03">
        <w:rPr>
          <w:rFonts w:ascii="Times New Roman" w:eastAsia="MS Mincho" w:hAnsi="Times New Roman"/>
          <w:lang w:eastAsia="en-US"/>
        </w:rPr>
        <w:t>na</w:t>
      </w:r>
      <w:r w:rsidRPr="00EC4A04" w:rsidR="001B336C">
        <w:rPr>
          <w:rFonts w:ascii="Times New Roman" w:eastAsia="MS Mincho" w:hAnsi="Times New Roman"/>
          <w:lang w:eastAsia="en-US"/>
        </w:rPr>
        <w:t> </w:t>
      </w:r>
      <w:r w:rsidRPr="00EC4A04" w:rsidR="001B336C">
        <w:rPr>
          <w:rFonts w:ascii="Times New Roman" w:eastAsia="MS Mincho" w:hAnsi="Times New Roman" w:hint="default"/>
          <w:lang w:eastAsia="en-US"/>
        </w:rPr>
        <w:t>ná</w:t>
      </w:r>
      <w:r w:rsidRPr="00EC4A04" w:rsidR="001B336C">
        <w:rPr>
          <w:rFonts w:ascii="Times New Roman" w:eastAsia="MS Mincho" w:hAnsi="Times New Roman" w:hint="default"/>
          <w:lang w:eastAsia="en-US"/>
        </w:rPr>
        <w:t>hradu š</w:t>
      </w:r>
      <w:r w:rsidRPr="00EC4A04" w:rsidR="001B336C">
        <w:rPr>
          <w:rFonts w:ascii="Times New Roman" w:eastAsia="MS Mincho" w:hAnsi="Times New Roman" w:hint="default"/>
          <w:lang w:eastAsia="en-US"/>
        </w:rPr>
        <w:t>kody aleb</w:t>
      </w:r>
      <w:r w:rsidRPr="00EC4A04" w:rsidR="002D4D89">
        <w:rPr>
          <w:rFonts w:ascii="Times New Roman" w:eastAsia="MS Mincho" w:hAnsi="Times New Roman"/>
          <w:lang w:eastAsia="en-US"/>
        </w:rPr>
        <w:t>o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384DCB">
        <w:rPr>
          <w:rFonts w:ascii="Times New Roman" w:eastAsia="MS Mincho" w:hAnsi="Times New Roman"/>
          <w:lang w:eastAsia="en-US"/>
        </w:rPr>
        <w:t xml:space="preserve">inej </w:t>
      </w:r>
      <w:r w:rsidRPr="00EC4A04">
        <w:rPr>
          <w:rFonts w:ascii="Times New Roman" w:eastAsia="MS Mincho" w:hAnsi="Times New Roman"/>
          <w:lang w:eastAsia="en-US"/>
        </w:rPr>
        <w:t>ujmy</w:t>
      </w:r>
      <w:r w:rsidRPr="00EC4A04" w:rsidR="001B336C">
        <w:rPr>
          <w:rFonts w:ascii="Times New Roman" w:eastAsia="MS Mincho" w:hAnsi="Times New Roman"/>
          <w:lang w:eastAsia="en-US"/>
        </w:rPr>
        <w:t xml:space="preserve"> </w:t>
      </w:r>
      <w:r w:rsidRPr="00EC4A04" w:rsidR="00FF5B33">
        <w:rPr>
          <w:rFonts w:ascii="Times New Roman" w:eastAsia="MS Mincho" w:hAnsi="Times New Roman" w:hint="default"/>
          <w:lang w:eastAsia="en-US"/>
        </w:rPr>
        <w:t>do troch mesiacov odo dň</w:t>
      </w:r>
      <w:r w:rsidRPr="00EC4A04" w:rsidR="00FF5B33">
        <w:rPr>
          <w:rFonts w:ascii="Times New Roman" w:eastAsia="MS Mincho" w:hAnsi="Times New Roman" w:hint="default"/>
          <w:lang w:eastAsia="en-US"/>
        </w:rPr>
        <w:t>a</w:t>
      </w:r>
    </w:p>
    <w:p w:rsidR="00AF1C6D" w:rsidRPr="00EC4A04" w:rsidP="00396AA1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a) </w:t>
      </w:r>
      <w:r w:rsidRPr="00EC4A04" w:rsidR="002D4D89">
        <w:rPr>
          <w:rFonts w:ascii="Times New Roman" w:eastAsia="MS Mincho" w:hAnsi="Times New Roman" w:hint="default"/>
          <w:lang w:eastAsia="en-US"/>
        </w:rPr>
        <w:t>zruš</w:t>
      </w:r>
      <w:r w:rsidRPr="00EC4A04" w:rsidR="002D4D89">
        <w:rPr>
          <w:rFonts w:ascii="Times New Roman" w:eastAsia="MS Mincho" w:hAnsi="Times New Roman" w:hint="default"/>
          <w:lang w:eastAsia="en-US"/>
        </w:rPr>
        <w:t xml:space="preserve">enia uznesenia o </w:t>
      </w:r>
      <w:r w:rsidRPr="00EC4A04">
        <w:rPr>
          <w:rFonts w:ascii="Times New Roman" w:eastAsia="MS Mincho" w:hAnsi="Times New Roman" w:hint="default"/>
          <w:lang w:eastAsia="en-US"/>
        </w:rPr>
        <w:t>zabezpeč</w:t>
      </w:r>
      <w:r w:rsidRPr="00EC4A04">
        <w:rPr>
          <w:rFonts w:ascii="Times New Roman" w:eastAsia="MS Mincho" w:hAnsi="Times New Roman" w:hint="default"/>
          <w:lang w:eastAsia="en-US"/>
        </w:rPr>
        <w:t>en</w:t>
      </w:r>
      <w:r w:rsidRPr="00EC4A04" w:rsidR="002D4D89">
        <w:rPr>
          <w:rFonts w:ascii="Times New Roman" w:eastAsia="MS Mincho" w:hAnsi="Times New Roman" w:hint="default"/>
          <w:lang w:eastAsia="en-US"/>
        </w:rPr>
        <w:t>í</w:t>
      </w:r>
      <w:r w:rsidRPr="00EC4A04">
        <w:rPr>
          <w:rFonts w:ascii="Times New Roman" w:eastAsia="MS Mincho" w:hAnsi="Times New Roman" w:hint="default"/>
          <w:lang w:eastAsia="en-US"/>
        </w:rPr>
        <w:t xml:space="preserve"> dô</w:t>
      </w:r>
      <w:r w:rsidRPr="00EC4A04">
        <w:rPr>
          <w:rFonts w:ascii="Times New Roman" w:eastAsia="MS Mincho" w:hAnsi="Times New Roman" w:hint="default"/>
          <w:lang w:eastAsia="en-US"/>
        </w:rPr>
        <w:t>kazné</w:t>
      </w:r>
      <w:r w:rsidRPr="00EC4A04">
        <w:rPr>
          <w:rFonts w:ascii="Times New Roman" w:eastAsia="MS Mincho" w:hAnsi="Times New Roman" w:hint="default"/>
          <w:lang w:eastAsia="en-US"/>
        </w:rPr>
        <w:t xml:space="preserve">ho prostriedku </w:t>
      </w:r>
      <w:r w:rsidRPr="00EC4A04" w:rsidR="001B336C">
        <w:rPr>
          <w:rFonts w:ascii="Times New Roman" w:eastAsia="MS Mincho" w:hAnsi="Times New Roman"/>
          <w:lang w:eastAsia="en-US"/>
        </w:rPr>
        <w:t>z </w:t>
      </w:r>
      <w:r w:rsidRPr="00EC4A04" w:rsidR="001B336C">
        <w:rPr>
          <w:rFonts w:ascii="Times New Roman" w:eastAsia="MS Mincho" w:hAnsi="Times New Roman" w:hint="default"/>
          <w:lang w:eastAsia="en-US"/>
        </w:rPr>
        <w:t>dô</w:t>
      </w:r>
      <w:r w:rsidRPr="00EC4A04" w:rsidR="001B336C">
        <w:rPr>
          <w:rFonts w:ascii="Times New Roman" w:eastAsia="MS Mincho" w:hAnsi="Times New Roman" w:hint="default"/>
          <w:lang w:eastAsia="en-US"/>
        </w:rPr>
        <w:t>vodu, ž</w:t>
      </w:r>
      <w:r w:rsidRPr="00EC4A04" w:rsidR="001B336C">
        <w:rPr>
          <w:rFonts w:ascii="Times New Roman" w:eastAsia="MS Mincho" w:hAnsi="Times New Roman" w:hint="default"/>
          <w:lang w:eastAsia="en-US"/>
        </w:rPr>
        <w:t>e navrhovateľ</w:t>
      </w:r>
      <w:r w:rsidRPr="00EC4A04" w:rsidR="001B336C">
        <w:rPr>
          <w:rFonts w:ascii="Times New Roman" w:eastAsia="MS Mincho" w:hAnsi="Times New Roman" w:hint="default"/>
          <w:lang w:eastAsia="en-US"/>
        </w:rPr>
        <w:t xml:space="preserve"> nepodal ž</w:t>
      </w:r>
      <w:r w:rsidRPr="00EC4A04" w:rsidR="001B336C">
        <w:rPr>
          <w:rFonts w:ascii="Times New Roman" w:eastAsia="MS Mincho" w:hAnsi="Times New Roman" w:hint="default"/>
          <w:lang w:eastAsia="en-US"/>
        </w:rPr>
        <w:t>alobu vo veci samej,</w:t>
      </w:r>
    </w:p>
    <w:p w:rsidR="00AF1C6D" w:rsidRPr="00EC4A04" w:rsidP="00396AA1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b) prá</w:t>
      </w:r>
      <w:r w:rsidRPr="00EC4A04">
        <w:rPr>
          <w:rFonts w:ascii="Times New Roman" w:eastAsia="MS Mincho" w:hAnsi="Times New Roman" w:hint="default"/>
          <w:lang w:eastAsia="en-US"/>
        </w:rPr>
        <w:t>voplatnosti rozhodnutia o zamietnutí</w:t>
      </w:r>
      <w:r w:rsidRPr="00EC4A04">
        <w:rPr>
          <w:rFonts w:ascii="Times New Roman" w:eastAsia="MS Mincho" w:hAnsi="Times New Roman" w:hint="default"/>
          <w:lang w:eastAsia="en-US"/>
        </w:rPr>
        <w:t xml:space="preserve"> ná</w:t>
      </w:r>
      <w:r w:rsidRPr="00EC4A04">
        <w:rPr>
          <w:rFonts w:ascii="Times New Roman" w:eastAsia="MS Mincho" w:hAnsi="Times New Roman" w:hint="default"/>
          <w:lang w:eastAsia="en-US"/>
        </w:rPr>
        <w:t>vrhu na zabezpeč</w:t>
      </w:r>
      <w:r w:rsidRPr="00EC4A04">
        <w:rPr>
          <w:rFonts w:ascii="Times New Roman" w:eastAsia="MS Mincho" w:hAnsi="Times New Roman" w:hint="default"/>
          <w:lang w:eastAsia="en-US"/>
        </w:rPr>
        <w:t>enie dô</w:t>
      </w:r>
      <w:r w:rsidRPr="00EC4A04">
        <w:rPr>
          <w:rFonts w:ascii="Times New Roman" w:eastAsia="MS Mincho" w:hAnsi="Times New Roman" w:hint="default"/>
          <w:lang w:eastAsia="en-US"/>
        </w:rPr>
        <w:t>kazné</w:t>
      </w:r>
      <w:r w:rsidRPr="00EC4A04">
        <w:rPr>
          <w:rFonts w:ascii="Times New Roman" w:eastAsia="MS Mincho" w:hAnsi="Times New Roman" w:hint="default"/>
          <w:lang w:eastAsia="en-US"/>
        </w:rPr>
        <w:t xml:space="preserve">ho prostriedku, </w:t>
      </w:r>
    </w:p>
    <w:p w:rsidR="00AF1C6D" w:rsidRPr="00EC4A04" w:rsidP="00396AA1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c) prá</w:t>
      </w:r>
      <w:r w:rsidRPr="00EC4A04">
        <w:rPr>
          <w:rFonts w:ascii="Times New Roman" w:eastAsia="MS Mincho" w:hAnsi="Times New Roman" w:hint="default"/>
          <w:lang w:eastAsia="en-US"/>
        </w:rPr>
        <w:t>voplatnosti rozhodnutia o zastavení</w:t>
      </w:r>
      <w:r w:rsidRPr="00EC4A04">
        <w:rPr>
          <w:rFonts w:ascii="Times New Roman" w:eastAsia="MS Mincho" w:hAnsi="Times New Roman" w:hint="default"/>
          <w:lang w:eastAsia="en-US"/>
        </w:rPr>
        <w:t xml:space="preserve"> konania o ná</w:t>
      </w:r>
      <w:r w:rsidRPr="00EC4A04">
        <w:rPr>
          <w:rFonts w:ascii="Times New Roman" w:eastAsia="MS Mincho" w:hAnsi="Times New Roman" w:hint="default"/>
          <w:lang w:eastAsia="en-US"/>
        </w:rPr>
        <w:t>vrhu na zabezpeč</w:t>
      </w:r>
      <w:r w:rsidRPr="00EC4A04">
        <w:rPr>
          <w:rFonts w:ascii="Times New Roman" w:eastAsia="MS Mincho" w:hAnsi="Times New Roman" w:hint="default"/>
          <w:lang w:eastAsia="en-US"/>
        </w:rPr>
        <w:t>enie dô</w:t>
      </w:r>
      <w:r w:rsidRPr="00EC4A04">
        <w:rPr>
          <w:rFonts w:ascii="Times New Roman" w:eastAsia="MS Mincho" w:hAnsi="Times New Roman" w:hint="default"/>
          <w:lang w:eastAsia="en-US"/>
        </w:rPr>
        <w:t>kazné</w:t>
      </w:r>
      <w:r w:rsidRPr="00EC4A04">
        <w:rPr>
          <w:rFonts w:ascii="Times New Roman" w:eastAsia="MS Mincho" w:hAnsi="Times New Roman" w:hint="default"/>
          <w:lang w:eastAsia="en-US"/>
        </w:rPr>
        <w:t>ho prostriedku</w:t>
      </w:r>
      <w:r w:rsidRPr="00EC4A04" w:rsidR="00F767E5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/>
          <w:lang w:eastAsia="en-US"/>
        </w:rPr>
        <w:t xml:space="preserve"> alebo</w:t>
      </w:r>
    </w:p>
    <w:p w:rsidR="00AF1C6D" w:rsidRPr="00EC4A04" w:rsidP="00396AA1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d) prá</w:t>
      </w:r>
      <w:r w:rsidRPr="00EC4A04">
        <w:rPr>
          <w:rFonts w:ascii="Times New Roman" w:eastAsia="MS Mincho" w:hAnsi="Times New Roman" w:hint="default"/>
          <w:lang w:eastAsia="en-US"/>
        </w:rPr>
        <w:t xml:space="preserve">voplatnosti </w:t>
      </w:r>
      <w:r w:rsidRPr="00EC4A04">
        <w:rPr>
          <w:rFonts w:ascii="Times New Roman" w:eastAsia="MS Mincho" w:hAnsi="Times New Roman" w:hint="default"/>
          <w:lang w:eastAsia="en-US"/>
        </w:rPr>
        <w:t>rozhodnutia vo ve</w:t>
      </w:r>
      <w:r w:rsidRPr="00EC4A04" w:rsidR="00FF5B33">
        <w:rPr>
          <w:rFonts w:ascii="Times New Roman" w:eastAsia="MS Mincho" w:hAnsi="Times New Roman"/>
          <w:lang w:eastAsia="en-US"/>
        </w:rPr>
        <w:t>ci samej.</w:t>
      </w:r>
    </w:p>
    <w:p w:rsidR="009C18C0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(3) </w:t>
      </w:r>
      <w:r w:rsidRPr="00EC4A04" w:rsidR="0086550D">
        <w:rPr>
          <w:rFonts w:ascii="Times New Roman" w:eastAsia="MS Mincho" w:hAnsi="Times New Roman"/>
          <w:lang w:eastAsia="en-US"/>
        </w:rPr>
        <w:t>Z</w:t>
      </w:r>
      <w:r w:rsidRPr="00EC4A04">
        <w:rPr>
          <w:rFonts w:ascii="Times New Roman" w:eastAsia="MS Mincho" w:hAnsi="Times New Roman" w:hint="default"/>
          <w:lang w:eastAsia="en-US"/>
        </w:rPr>
        <w:t>meš</w:t>
      </w:r>
      <w:r w:rsidRPr="00EC4A04">
        <w:rPr>
          <w:rFonts w:ascii="Times New Roman" w:eastAsia="MS Mincho" w:hAnsi="Times New Roman" w:hint="default"/>
          <w:lang w:eastAsia="en-US"/>
        </w:rPr>
        <w:t xml:space="preserve">kanie lehoty </w:t>
      </w:r>
      <w:r w:rsidRPr="00EC4A04" w:rsidR="0086550D">
        <w:rPr>
          <w:rFonts w:ascii="Times New Roman" w:eastAsia="MS Mincho" w:hAnsi="Times New Roman" w:hint="default"/>
          <w:lang w:eastAsia="en-US"/>
        </w:rPr>
        <w:t>podľ</w:t>
      </w:r>
      <w:r w:rsidRPr="00EC4A04" w:rsidR="0086550D">
        <w:rPr>
          <w:rFonts w:ascii="Times New Roman" w:eastAsia="MS Mincho" w:hAnsi="Times New Roman" w:hint="default"/>
          <w:lang w:eastAsia="en-US"/>
        </w:rPr>
        <w:t xml:space="preserve">a odseku 2 </w:t>
      </w:r>
      <w:r w:rsidRPr="00EC4A04" w:rsidR="00FF5B33">
        <w:rPr>
          <w:rFonts w:ascii="Times New Roman" w:eastAsia="MS Mincho" w:hAnsi="Times New Roman" w:hint="default"/>
          <w:lang w:eastAsia="en-US"/>
        </w:rPr>
        <w:t>nemož</w:t>
      </w:r>
      <w:r w:rsidRPr="00EC4A04" w:rsidR="00FF5B33">
        <w:rPr>
          <w:rFonts w:ascii="Times New Roman" w:eastAsia="MS Mincho" w:hAnsi="Times New Roman" w:hint="default"/>
          <w:lang w:eastAsia="en-US"/>
        </w:rPr>
        <w:t>no odpustiť.</w:t>
      </w:r>
    </w:p>
    <w:p w:rsidR="00951264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AF1C6D" w:rsidRPr="00EC4A04" w:rsidP="0074175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951264">
        <w:rPr>
          <w:rFonts w:ascii="Times New Roman" w:eastAsia="MS Mincho" w:hAnsi="Times New Roman"/>
          <w:lang w:eastAsia="en-US"/>
        </w:rPr>
        <w:t xml:space="preserve">(4) </w:t>
      </w:r>
      <w:r w:rsidRPr="00EC4A04">
        <w:rPr>
          <w:rFonts w:ascii="Times New Roman" w:eastAsia="MS Mincho" w:hAnsi="Times New Roman" w:hint="default"/>
          <w:lang w:eastAsia="en-US"/>
        </w:rPr>
        <w:t>Prá</w:t>
      </w:r>
      <w:r w:rsidRPr="00EC4A04">
        <w:rPr>
          <w:rFonts w:ascii="Times New Roman" w:eastAsia="MS Mincho" w:hAnsi="Times New Roman" w:hint="default"/>
          <w:lang w:eastAsia="en-US"/>
        </w:rPr>
        <w:t>voplatne priznaná</w:t>
      </w:r>
      <w:r w:rsidRPr="00EC4A04">
        <w:rPr>
          <w:rFonts w:ascii="Times New Roman" w:eastAsia="MS Mincho" w:hAnsi="Times New Roman" w:hint="default"/>
          <w:lang w:eastAsia="en-US"/>
        </w:rPr>
        <w:t xml:space="preserve"> ná</w:t>
      </w:r>
      <w:r w:rsidRPr="00EC4A04">
        <w:rPr>
          <w:rFonts w:ascii="Times New Roman" w:eastAsia="MS Mincho" w:hAnsi="Times New Roman" w:hint="default"/>
          <w:lang w:eastAsia="en-US"/>
        </w:rPr>
        <w:t xml:space="preserve">hrada </w:t>
      </w:r>
      <w:r w:rsidRPr="00EC4A04" w:rsidR="00547065">
        <w:rPr>
          <w:rFonts w:ascii="Times New Roman" w:eastAsia="MS Mincho" w:hAnsi="Times New Roman" w:hint="default"/>
          <w:lang w:eastAsia="en-US"/>
        </w:rPr>
        <w:t>š</w:t>
      </w:r>
      <w:r w:rsidRPr="00EC4A04" w:rsidR="00547065">
        <w:rPr>
          <w:rFonts w:ascii="Times New Roman" w:eastAsia="MS Mincho" w:hAnsi="Times New Roman" w:hint="default"/>
          <w:lang w:eastAsia="en-US"/>
        </w:rPr>
        <w:t xml:space="preserve">kody alebo </w:t>
      </w:r>
      <w:r w:rsidRPr="00EC4A04" w:rsidR="00384DCB">
        <w:rPr>
          <w:rFonts w:ascii="Times New Roman" w:eastAsia="MS Mincho" w:hAnsi="Times New Roman"/>
          <w:lang w:eastAsia="en-US"/>
        </w:rPr>
        <w:t xml:space="preserve">inej </w:t>
      </w:r>
      <w:r w:rsidRPr="00EC4A04">
        <w:rPr>
          <w:rFonts w:ascii="Times New Roman" w:eastAsia="MS Mincho" w:hAnsi="Times New Roman" w:hint="default"/>
          <w:lang w:eastAsia="en-US"/>
        </w:rPr>
        <w:t>ujmy sa uspokojí</w:t>
      </w:r>
      <w:r w:rsidRPr="00EC4A04">
        <w:rPr>
          <w:rFonts w:ascii="Times New Roman" w:eastAsia="MS Mincho" w:hAnsi="Times New Roman" w:hint="default"/>
          <w:lang w:eastAsia="en-US"/>
        </w:rPr>
        <w:t xml:space="preserve"> zo zá</w:t>
      </w:r>
      <w:r w:rsidRPr="00EC4A04">
        <w:rPr>
          <w:rFonts w:ascii="Times New Roman" w:eastAsia="MS Mincho" w:hAnsi="Times New Roman" w:hint="default"/>
          <w:lang w:eastAsia="en-US"/>
        </w:rPr>
        <w:t>bezpeky zlož</w:t>
      </w:r>
      <w:r w:rsidRPr="00EC4A04">
        <w:rPr>
          <w:rFonts w:ascii="Times New Roman" w:eastAsia="MS Mincho" w:hAnsi="Times New Roman" w:hint="default"/>
          <w:lang w:eastAsia="en-US"/>
        </w:rPr>
        <w:t>enej navrhovateľ</w:t>
      </w:r>
      <w:r w:rsidRPr="00EC4A04">
        <w:rPr>
          <w:rFonts w:ascii="Times New Roman" w:eastAsia="MS Mincho" w:hAnsi="Times New Roman" w:hint="default"/>
          <w:lang w:eastAsia="en-US"/>
        </w:rPr>
        <w:t>om; ak tá</w:t>
      </w:r>
      <w:r w:rsidRPr="00EC4A04">
        <w:rPr>
          <w:rFonts w:ascii="Times New Roman" w:eastAsia="MS Mincho" w:hAnsi="Times New Roman" w:hint="default"/>
          <w:lang w:eastAsia="en-US"/>
        </w:rPr>
        <w:t>to zá</w:t>
      </w:r>
      <w:r w:rsidRPr="00EC4A04">
        <w:rPr>
          <w:rFonts w:ascii="Times New Roman" w:eastAsia="MS Mincho" w:hAnsi="Times New Roman" w:hint="default"/>
          <w:lang w:eastAsia="en-US"/>
        </w:rPr>
        <w:t>bezpeka nepostač</w:t>
      </w:r>
      <w:r w:rsidRPr="00EC4A04">
        <w:rPr>
          <w:rFonts w:ascii="Times New Roman" w:eastAsia="MS Mincho" w:hAnsi="Times New Roman" w:hint="default"/>
          <w:lang w:eastAsia="en-US"/>
        </w:rPr>
        <w:t>uje na uspokojenie vš</w:t>
      </w:r>
      <w:r w:rsidRPr="00EC4A04">
        <w:rPr>
          <w:rFonts w:ascii="Times New Roman" w:eastAsia="MS Mincho" w:hAnsi="Times New Roman" w:hint="default"/>
          <w:lang w:eastAsia="en-US"/>
        </w:rPr>
        <w:t>etký</w:t>
      </w:r>
      <w:r w:rsidRPr="00EC4A04">
        <w:rPr>
          <w:rFonts w:ascii="Times New Roman" w:eastAsia="MS Mincho" w:hAnsi="Times New Roman" w:hint="default"/>
          <w:lang w:eastAsia="en-US"/>
        </w:rPr>
        <w:t>ch poš</w:t>
      </w:r>
      <w:r w:rsidRPr="00EC4A04">
        <w:rPr>
          <w:rFonts w:ascii="Times New Roman" w:eastAsia="MS Mincho" w:hAnsi="Times New Roman" w:hint="default"/>
          <w:lang w:eastAsia="en-US"/>
        </w:rPr>
        <w:t>kodený</w:t>
      </w:r>
      <w:r w:rsidRPr="00EC4A04">
        <w:rPr>
          <w:rFonts w:ascii="Times New Roman" w:eastAsia="MS Mincho" w:hAnsi="Times New Roman" w:hint="default"/>
          <w:lang w:eastAsia="en-US"/>
        </w:rPr>
        <w:t>ch, sú</w:t>
      </w:r>
      <w:r w:rsidRPr="00EC4A04">
        <w:rPr>
          <w:rFonts w:ascii="Times New Roman" w:eastAsia="MS Mincho" w:hAnsi="Times New Roman" w:hint="default"/>
          <w:lang w:eastAsia="en-US"/>
        </w:rPr>
        <w:t>d ju rozdelí</w:t>
      </w:r>
      <w:r w:rsidRPr="00EC4A04">
        <w:rPr>
          <w:rFonts w:ascii="Times New Roman" w:eastAsia="MS Mincho" w:hAnsi="Times New Roman" w:hint="default"/>
          <w:lang w:eastAsia="en-US"/>
        </w:rPr>
        <w:t xml:space="preserve"> medzi nich pomerne. Povinnosť</w:t>
      </w:r>
      <w:r w:rsidRPr="00EC4A04">
        <w:rPr>
          <w:rFonts w:ascii="Times New Roman" w:eastAsia="MS Mincho" w:hAnsi="Times New Roman" w:hint="default"/>
          <w:lang w:eastAsia="en-US"/>
        </w:rPr>
        <w:t xml:space="preserve"> navrhovateľ</w:t>
      </w:r>
      <w:r w:rsidRPr="00EC4A04">
        <w:rPr>
          <w:rFonts w:ascii="Times New Roman" w:eastAsia="MS Mincho" w:hAnsi="Times New Roman" w:hint="default"/>
          <w:lang w:eastAsia="en-US"/>
        </w:rPr>
        <w:t>a nahradiť</w:t>
      </w:r>
      <w:r w:rsidRPr="00EC4A04" w:rsidR="0086550D">
        <w:rPr>
          <w:rFonts w:ascii="Times New Roman" w:eastAsia="MS Mincho" w:hAnsi="Times New Roman" w:hint="default"/>
          <w:lang w:eastAsia="en-US"/>
        </w:rPr>
        <w:t xml:space="preserve"> š</w:t>
      </w:r>
      <w:r w:rsidRPr="00EC4A04" w:rsidR="0086550D">
        <w:rPr>
          <w:rFonts w:ascii="Times New Roman" w:eastAsia="MS Mincho" w:hAnsi="Times New Roman" w:hint="default"/>
          <w:lang w:eastAsia="en-US"/>
        </w:rPr>
        <w:t>kodu alebo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384DCB">
        <w:rPr>
          <w:rFonts w:ascii="Times New Roman" w:eastAsia="MS Mincho" w:hAnsi="Times New Roman" w:hint="default"/>
          <w:lang w:eastAsia="en-US"/>
        </w:rPr>
        <w:t>inú</w:t>
      </w:r>
      <w:r w:rsidRPr="00EC4A04" w:rsidR="00384DCB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ujmu, ktorá</w:t>
      </w:r>
      <w:r w:rsidRPr="00EC4A04">
        <w:rPr>
          <w:rFonts w:ascii="Times New Roman" w:eastAsia="MS Mincho" w:hAnsi="Times New Roman" w:hint="default"/>
          <w:lang w:eastAsia="en-US"/>
        </w:rPr>
        <w:t xml:space="preserve"> nebola uspokojená</w:t>
      </w:r>
      <w:r w:rsidRPr="00EC4A04">
        <w:rPr>
          <w:rFonts w:ascii="Times New Roman" w:eastAsia="MS Mincho" w:hAnsi="Times New Roman" w:hint="default"/>
          <w:lang w:eastAsia="en-US"/>
        </w:rPr>
        <w:t xml:space="preserve"> z tejto zá</w:t>
      </w:r>
      <w:r w:rsidRPr="00EC4A04">
        <w:rPr>
          <w:rFonts w:ascii="Times New Roman" w:eastAsia="MS Mincho" w:hAnsi="Times New Roman" w:hint="default"/>
          <w:lang w:eastAsia="en-US"/>
        </w:rPr>
        <w:t>bezpeky</w:t>
      </w:r>
      <w:r w:rsidRPr="00EC4A04" w:rsidR="00EB2E03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 w:hint="default"/>
          <w:lang w:eastAsia="en-US"/>
        </w:rPr>
        <w:t xml:space="preserve"> nie je dotknutá.</w:t>
      </w:r>
    </w:p>
    <w:p w:rsidR="00951264" w:rsidRPr="00EC4A04" w:rsidP="00951264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(5) Po uspokojení</w:t>
      </w:r>
      <w:r w:rsidRPr="00EC4A04">
        <w:rPr>
          <w:rFonts w:ascii="Times New Roman" w:eastAsia="MS Mincho" w:hAnsi="Times New Roman" w:hint="default"/>
          <w:lang w:eastAsia="en-US"/>
        </w:rPr>
        <w:t xml:space="preserve"> ná</w:t>
      </w:r>
      <w:r w:rsidRPr="00EC4A04">
        <w:rPr>
          <w:rFonts w:ascii="Times New Roman" w:eastAsia="MS Mincho" w:hAnsi="Times New Roman" w:hint="default"/>
          <w:lang w:eastAsia="en-US"/>
        </w:rPr>
        <w:t>roku podľ</w:t>
      </w:r>
      <w:r w:rsidRPr="00EC4A04">
        <w:rPr>
          <w:rFonts w:ascii="Times New Roman" w:eastAsia="MS Mincho" w:hAnsi="Times New Roman" w:hint="default"/>
          <w:lang w:eastAsia="en-US"/>
        </w:rPr>
        <w:t xml:space="preserve">a odseku </w:t>
      </w:r>
      <w:r w:rsidRPr="00EC4A04" w:rsidR="0086550D">
        <w:rPr>
          <w:rFonts w:ascii="Times New Roman" w:eastAsia="MS Mincho" w:hAnsi="Times New Roman"/>
          <w:lang w:eastAsia="en-US"/>
        </w:rPr>
        <w:t xml:space="preserve">1 </w:t>
      </w:r>
      <w:r w:rsidRPr="00EC4A04">
        <w:rPr>
          <w:rFonts w:ascii="Times New Roman" w:eastAsia="MS Mincho" w:hAnsi="Times New Roman" w:hint="default"/>
          <w:lang w:eastAsia="en-US"/>
        </w:rPr>
        <w:t>zvyš</w:t>
      </w:r>
      <w:r w:rsidRPr="00EC4A04">
        <w:rPr>
          <w:rFonts w:ascii="Times New Roman" w:eastAsia="MS Mincho" w:hAnsi="Times New Roman" w:hint="default"/>
          <w:lang w:eastAsia="en-US"/>
        </w:rPr>
        <w:t>nú</w:t>
      </w:r>
      <w:r w:rsidRPr="00EC4A04">
        <w:rPr>
          <w:rFonts w:ascii="Times New Roman" w:eastAsia="MS Mincho" w:hAnsi="Times New Roman" w:hint="default"/>
          <w:lang w:eastAsia="en-US"/>
        </w:rPr>
        <w:t xml:space="preserve"> č</w:t>
      </w:r>
      <w:r w:rsidRPr="00EC4A04">
        <w:rPr>
          <w:rFonts w:ascii="Times New Roman" w:eastAsia="MS Mincho" w:hAnsi="Times New Roman" w:hint="default"/>
          <w:lang w:eastAsia="en-US"/>
        </w:rPr>
        <w:t>asť</w:t>
      </w:r>
      <w:r w:rsidRPr="00EC4A04" w:rsidR="008205B9">
        <w:rPr>
          <w:rFonts w:ascii="Times New Roman" w:eastAsia="MS Mincho" w:hAnsi="Times New Roman" w:hint="default"/>
          <w:lang w:eastAsia="en-US"/>
        </w:rPr>
        <w:t xml:space="preserve"> zlož</w:t>
      </w:r>
      <w:r w:rsidRPr="00EC4A04" w:rsidR="008205B9">
        <w:rPr>
          <w:rFonts w:ascii="Times New Roman" w:eastAsia="MS Mincho" w:hAnsi="Times New Roman" w:hint="default"/>
          <w:lang w:eastAsia="en-US"/>
        </w:rPr>
        <w:t>enej zá</w:t>
      </w:r>
      <w:r w:rsidRPr="00EC4A04" w:rsidR="008205B9">
        <w:rPr>
          <w:rFonts w:ascii="Times New Roman" w:eastAsia="MS Mincho" w:hAnsi="Times New Roman" w:hint="default"/>
          <w:lang w:eastAsia="en-US"/>
        </w:rPr>
        <w:t xml:space="preserve">bezpeky </w:t>
      </w:r>
      <w:r w:rsidRPr="00EC4A04">
        <w:rPr>
          <w:rFonts w:ascii="Times New Roman" w:eastAsia="MS Mincho" w:hAnsi="Times New Roman" w:hint="default"/>
          <w:lang w:eastAsia="en-US"/>
        </w:rPr>
        <w:t>sú</w:t>
      </w:r>
      <w:r w:rsidRPr="00EC4A04">
        <w:rPr>
          <w:rFonts w:ascii="Times New Roman" w:eastAsia="MS Mincho" w:hAnsi="Times New Roman" w:hint="default"/>
          <w:lang w:eastAsia="en-US"/>
        </w:rPr>
        <w:t>d vrá</w:t>
      </w:r>
      <w:r w:rsidRPr="00EC4A04">
        <w:rPr>
          <w:rFonts w:ascii="Times New Roman" w:eastAsia="MS Mincho" w:hAnsi="Times New Roman" w:hint="default"/>
          <w:lang w:eastAsia="en-US"/>
        </w:rPr>
        <w:t>ti navrhovateľ</w:t>
      </w:r>
      <w:r w:rsidRPr="00EC4A04">
        <w:rPr>
          <w:rFonts w:ascii="Times New Roman" w:eastAsia="MS Mincho" w:hAnsi="Times New Roman" w:hint="default"/>
          <w:lang w:eastAsia="en-US"/>
        </w:rPr>
        <w:t>ovi.</w:t>
      </w: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</w:p>
    <w:p w:rsidR="00AF1C6D" w:rsidRPr="00EC4A04" w:rsidP="0095126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345</w:t>
      </w:r>
    </w:p>
    <w:p w:rsidR="0086550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(1) Ná</w:t>
      </w:r>
      <w:r w:rsidRPr="00EC4A04">
        <w:rPr>
          <w:rFonts w:ascii="Times New Roman" w:eastAsia="MS Mincho" w:hAnsi="Times New Roman" w:hint="default"/>
          <w:lang w:eastAsia="en-US"/>
        </w:rPr>
        <w:t xml:space="preserve">hrada </w:t>
      </w:r>
      <w:r w:rsidRPr="00EC4A04" w:rsidR="0086550D">
        <w:rPr>
          <w:rFonts w:ascii="Times New Roman" w:eastAsia="MS Mincho" w:hAnsi="Times New Roman" w:hint="default"/>
          <w:lang w:eastAsia="en-US"/>
        </w:rPr>
        <w:t>š</w:t>
      </w:r>
      <w:r w:rsidRPr="00EC4A04" w:rsidR="0086550D">
        <w:rPr>
          <w:rFonts w:ascii="Times New Roman" w:eastAsia="MS Mincho" w:hAnsi="Times New Roman" w:hint="default"/>
          <w:lang w:eastAsia="en-US"/>
        </w:rPr>
        <w:t>kody alebo</w:t>
      </w:r>
      <w:r w:rsidRPr="00EC4A04" w:rsidR="00384DCB">
        <w:rPr>
          <w:rFonts w:ascii="Times New Roman" w:eastAsia="MS Mincho" w:hAnsi="Times New Roman"/>
          <w:lang w:eastAsia="en-US"/>
        </w:rPr>
        <w:t xml:space="preserve"> inej</w:t>
      </w:r>
      <w:r w:rsidRPr="00EC4A04" w:rsidR="0086550D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ujmy prá</w:t>
      </w:r>
      <w:r w:rsidRPr="00EC4A04">
        <w:rPr>
          <w:rFonts w:ascii="Times New Roman" w:eastAsia="MS Mincho" w:hAnsi="Times New Roman" w:hint="default"/>
          <w:lang w:eastAsia="en-US"/>
        </w:rPr>
        <w:t>voplatne priznaná</w:t>
      </w:r>
      <w:r w:rsidRPr="00EC4A04">
        <w:rPr>
          <w:rFonts w:ascii="Times New Roman" w:eastAsia="MS Mincho" w:hAnsi="Times New Roman" w:hint="default"/>
          <w:lang w:eastAsia="en-US"/>
        </w:rPr>
        <w:t xml:space="preserve"> navrhovateľ</w:t>
      </w:r>
      <w:r w:rsidRPr="00EC4A04">
        <w:rPr>
          <w:rFonts w:ascii="Times New Roman" w:eastAsia="MS Mincho" w:hAnsi="Times New Roman" w:hint="default"/>
          <w:lang w:eastAsia="en-US"/>
        </w:rPr>
        <w:t>ovi sa uspokojí</w:t>
      </w:r>
      <w:r w:rsidRPr="00EC4A04">
        <w:rPr>
          <w:rFonts w:ascii="Times New Roman" w:eastAsia="MS Mincho" w:hAnsi="Times New Roman" w:hint="default"/>
          <w:lang w:eastAsia="en-US"/>
        </w:rPr>
        <w:t xml:space="preserve"> zo zá</w:t>
      </w:r>
      <w:r w:rsidRPr="00EC4A04">
        <w:rPr>
          <w:rFonts w:ascii="Times New Roman" w:eastAsia="MS Mincho" w:hAnsi="Times New Roman" w:hint="default"/>
          <w:lang w:eastAsia="en-US"/>
        </w:rPr>
        <w:t xml:space="preserve">bezpeky </w:t>
      </w:r>
      <w:r w:rsidRPr="00EC4A04" w:rsidR="0086550D">
        <w:rPr>
          <w:rFonts w:ascii="Times New Roman" w:eastAsia="MS Mincho" w:hAnsi="Times New Roman" w:hint="default"/>
          <w:lang w:eastAsia="en-US"/>
        </w:rPr>
        <w:t>zlož</w:t>
      </w:r>
      <w:r w:rsidRPr="00EC4A04" w:rsidR="0086550D">
        <w:rPr>
          <w:rFonts w:ascii="Times New Roman" w:eastAsia="MS Mincho" w:hAnsi="Times New Roman" w:hint="default"/>
          <w:lang w:eastAsia="en-US"/>
        </w:rPr>
        <w:t>enej tý</w:t>
      </w:r>
      <w:r w:rsidRPr="00EC4A04" w:rsidR="0086550D">
        <w:rPr>
          <w:rFonts w:ascii="Times New Roman" w:eastAsia="MS Mincho" w:hAnsi="Times New Roman" w:hint="default"/>
          <w:lang w:eastAsia="en-US"/>
        </w:rPr>
        <w:t>m, komu sa ulož</w:t>
      </w:r>
      <w:r w:rsidRPr="00EC4A04" w:rsidR="0086550D">
        <w:rPr>
          <w:rFonts w:ascii="Times New Roman" w:eastAsia="MS Mincho" w:hAnsi="Times New Roman" w:hint="default"/>
          <w:lang w:eastAsia="en-US"/>
        </w:rPr>
        <w:t>ila povinnosť</w:t>
      </w:r>
      <w:r w:rsidRPr="00EC4A04" w:rsidR="0086550D">
        <w:rPr>
          <w:rFonts w:ascii="Times New Roman" w:eastAsia="MS Mincho" w:hAnsi="Times New Roman" w:hint="default"/>
          <w:lang w:eastAsia="en-US"/>
        </w:rPr>
        <w:t>, aby dô</w:t>
      </w:r>
      <w:r w:rsidRPr="00EC4A04" w:rsidR="0086550D">
        <w:rPr>
          <w:rFonts w:ascii="Times New Roman" w:eastAsia="MS Mincho" w:hAnsi="Times New Roman" w:hint="default"/>
          <w:lang w:eastAsia="en-US"/>
        </w:rPr>
        <w:t>kazný</w:t>
      </w:r>
      <w:r w:rsidRPr="00EC4A04" w:rsidR="0086550D">
        <w:rPr>
          <w:rFonts w:ascii="Times New Roman" w:eastAsia="MS Mincho" w:hAnsi="Times New Roman" w:hint="default"/>
          <w:lang w:eastAsia="en-US"/>
        </w:rPr>
        <w:t xml:space="preserve"> prostriedok vydal</w:t>
      </w:r>
      <w:r w:rsidRPr="00EC4A04">
        <w:rPr>
          <w:rFonts w:ascii="Times New Roman" w:eastAsia="MS Mincho" w:hAnsi="Times New Roman" w:hint="default"/>
          <w:lang w:eastAsia="en-US"/>
        </w:rPr>
        <w:t>. Povinnosť</w:t>
      </w:r>
      <w:r w:rsidRPr="00EC4A04">
        <w:rPr>
          <w:rFonts w:ascii="Times New Roman" w:eastAsia="MS Mincho" w:hAnsi="Times New Roman" w:hint="default"/>
          <w:lang w:eastAsia="en-US"/>
        </w:rPr>
        <w:t xml:space="preserve"> nahradiť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F550F9">
        <w:rPr>
          <w:rFonts w:ascii="Times New Roman" w:eastAsia="MS Mincho" w:hAnsi="Times New Roman" w:hint="default"/>
          <w:lang w:eastAsia="en-US"/>
        </w:rPr>
        <w:t>š</w:t>
      </w:r>
      <w:r w:rsidRPr="00EC4A04" w:rsidR="00F550F9">
        <w:rPr>
          <w:rFonts w:ascii="Times New Roman" w:eastAsia="MS Mincho" w:hAnsi="Times New Roman" w:hint="default"/>
          <w:lang w:eastAsia="en-US"/>
        </w:rPr>
        <w:t xml:space="preserve">kodu alebo </w:t>
      </w:r>
      <w:r w:rsidRPr="00EC4A04" w:rsidR="00384DCB">
        <w:rPr>
          <w:rFonts w:ascii="Times New Roman" w:eastAsia="MS Mincho" w:hAnsi="Times New Roman" w:hint="default"/>
          <w:lang w:eastAsia="en-US"/>
        </w:rPr>
        <w:t>inú</w:t>
      </w:r>
      <w:r w:rsidRPr="00EC4A04" w:rsidR="00384DCB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ujmu, ktorá</w:t>
      </w:r>
      <w:r w:rsidRPr="00EC4A04">
        <w:rPr>
          <w:rFonts w:ascii="Times New Roman" w:eastAsia="MS Mincho" w:hAnsi="Times New Roman" w:hint="default"/>
          <w:lang w:eastAsia="en-US"/>
        </w:rPr>
        <w:t xml:space="preserve"> nebola uspokojená</w:t>
      </w:r>
      <w:r w:rsidRPr="00EC4A04">
        <w:rPr>
          <w:rFonts w:ascii="Times New Roman" w:eastAsia="MS Mincho" w:hAnsi="Times New Roman" w:hint="default"/>
          <w:lang w:eastAsia="en-US"/>
        </w:rPr>
        <w:t xml:space="preserve"> z tejto zá</w:t>
      </w:r>
      <w:r w:rsidRPr="00EC4A04">
        <w:rPr>
          <w:rFonts w:ascii="Times New Roman" w:eastAsia="MS Mincho" w:hAnsi="Times New Roman" w:hint="default"/>
          <w:lang w:eastAsia="en-US"/>
        </w:rPr>
        <w:t>bezpeky, nie j</w:t>
      </w:r>
      <w:r w:rsidRPr="00EC4A04">
        <w:rPr>
          <w:rFonts w:ascii="Times New Roman" w:eastAsia="MS Mincho" w:hAnsi="Times New Roman" w:hint="default"/>
          <w:lang w:eastAsia="en-US"/>
        </w:rPr>
        <w:t>e dotknutá.</w:t>
      </w: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(2) Po uspokojení</w:t>
      </w:r>
      <w:r w:rsidRPr="00EC4A04">
        <w:rPr>
          <w:rFonts w:ascii="Times New Roman" w:eastAsia="MS Mincho" w:hAnsi="Times New Roman" w:hint="default"/>
          <w:lang w:eastAsia="en-US"/>
        </w:rPr>
        <w:t xml:space="preserve"> ná</w:t>
      </w:r>
      <w:r w:rsidRPr="00EC4A04">
        <w:rPr>
          <w:rFonts w:ascii="Times New Roman" w:eastAsia="MS Mincho" w:hAnsi="Times New Roman" w:hint="default"/>
          <w:lang w:eastAsia="en-US"/>
        </w:rPr>
        <w:t>roku podľ</w:t>
      </w:r>
      <w:r w:rsidRPr="00EC4A04">
        <w:rPr>
          <w:rFonts w:ascii="Times New Roman" w:eastAsia="MS Mincho" w:hAnsi="Times New Roman" w:hint="default"/>
          <w:lang w:eastAsia="en-US"/>
        </w:rPr>
        <w:t xml:space="preserve">a </w:t>
      </w:r>
      <w:r w:rsidRPr="00EC4A04" w:rsidR="00F24674">
        <w:rPr>
          <w:rFonts w:ascii="Times New Roman" w:eastAsia="MS Mincho" w:hAnsi="Times New Roman" w:hint="default"/>
          <w:lang w:eastAsia="en-US"/>
        </w:rPr>
        <w:t>odseku 1 zvyš</w:t>
      </w:r>
      <w:r w:rsidRPr="00EC4A04" w:rsidR="00F24674">
        <w:rPr>
          <w:rFonts w:ascii="Times New Roman" w:eastAsia="MS Mincho" w:hAnsi="Times New Roman" w:hint="default"/>
          <w:lang w:eastAsia="en-US"/>
        </w:rPr>
        <w:t>nú</w:t>
      </w:r>
      <w:r w:rsidRPr="00EC4A04" w:rsidR="00F24674">
        <w:rPr>
          <w:rFonts w:ascii="Times New Roman" w:eastAsia="MS Mincho" w:hAnsi="Times New Roman" w:hint="default"/>
          <w:lang w:eastAsia="en-US"/>
        </w:rPr>
        <w:t xml:space="preserve"> č</w:t>
      </w:r>
      <w:r w:rsidRPr="00EC4A04" w:rsidR="00F24674">
        <w:rPr>
          <w:rFonts w:ascii="Times New Roman" w:eastAsia="MS Mincho" w:hAnsi="Times New Roman" w:hint="default"/>
          <w:lang w:eastAsia="en-US"/>
        </w:rPr>
        <w:t>asť</w:t>
      </w:r>
      <w:r w:rsidRPr="00EC4A04" w:rsidR="00F24674">
        <w:rPr>
          <w:rFonts w:ascii="Times New Roman" w:eastAsia="MS Mincho" w:hAnsi="Times New Roman" w:hint="default"/>
          <w:lang w:eastAsia="en-US"/>
        </w:rPr>
        <w:t xml:space="preserve"> zá</w:t>
      </w:r>
      <w:r w:rsidRPr="00EC4A04" w:rsidR="00F24674">
        <w:rPr>
          <w:rFonts w:ascii="Times New Roman" w:eastAsia="MS Mincho" w:hAnsi="Times New Roman" w:hint="default"/>
          <w:lang w:eastAsia="en-US"/>
        </w:rPr>
        <w:t>bezpeky s</w:t>
      </w:r>
      <w:r w:rsidRPr="00EC4A04">
        <w:rPr>
          <w:rFonts w:ascii="Times New Roman" w:eastAsia="MS Mincho" w:hAnsi="Times New Roman" w:hint="default"/>
          <w:lang w:eastAsia="en-US"/>
        </w:rPr>
        <w:t>ú</w:t>
      </w:r>
      <w:r w:rsidRPr="00EC4A04">
        <w:rPr>
          <w:rFonts w:ascii="Times New Roman" w:eastAsia="MS Mincho" w:hAnsi="Times New Roman" w:hint="default"/>
          <w:lang w:eastAsia="en-US"/>
        </w:rPr>
        <w:t>d vrá</w:t>
      </w:r>
      <w:r w:rsidRPr="00EC4A04">
        <w:rPr>
          <w:rFonts w:ascii="Times New Roman" w:eastAsia="MS Mincho" w:hAnsi="Times New Roman" w:hint="default"/>
          <w:lang w:eastAsia="en-US"/>
        </w:rPr>
        <w:t>ti</w:t>
      </w:r>
      <w:r w:rsidRPr="00EC4A04" w:rsidR="00F24674">
        <w:rPr>
          <w:rFonts w:ascii="Times New Roman" w:eastAsia="MS Mincho" w:hAnsi="Times New Roman" w:hint="default"/>
          <w:lang w:eastAsia="en-US"/>
        </w:rPr>
        <w:t xml:space="preserve"> tomu, kto ju zlož</w:t>
      </w:r>
      <w:r w:rsidRPr="00EC4A04" w:rsidR="00F24674">
        <w:rPr>
          <w:rFonts w:ascii="Times New Roman" w:eastAsia="MS Mincho" w:hAnsi="Times New Roman" w:hint="default"/>
          <w:lang w:eastAsia="en-US"/>
        </w:rPr>
        <w:t>il</w:t>
      </w:r>
      <w:r w:rsidRPr="00EC4A04">
        <w:rPr>
          <w:rFonts w:ascii="Times New Roman" w:eastAsia="MS Mincho" w:hAnsi="Times New Roman"/>
          <w:lang w:eastAsia="en-US"/>
        </w:rPr>
        <w:t>.</w:t>
      </w: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56845" w:rsidRPr="00EC4A04" w:rsidP="0095126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346</w:t>
      </w:r>
    </w:p>
    <w:p w:rsidR="00951264" w:rsidRPr="00EC4A04" w:rsidP="0095126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35684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DA2311">
        <w:rPr>
          <w:rFonts w:ascii="Times New Roman" w:eastAsia="MS Mincho" w:hAnsi="Times New Roman" w:hint="default"/>
          <w:lang w:eastAsia="en-US"/>
        </w:rPr>
        <w:t xml:space="preserve"> Sú</w:t>
      </w:r>
      <w:r w:rsidRPr="00EC4A04" w:rsidR="00DA2311">
        <w:rPr>
          <w:rFonts w:ascii="Times New Roman" w:eastAsia="MS Mincho" w:hAnsi="Times New Roman" w:hint="default"/>
          <w:lang w:eastAsia="en-US"/>
        </w:rPr>
        <w:t>d vrá</w:t>
      </w:r>
      <w:r w:rsidRPr="00EC4A04" w:rsidR="00DA2311">
        <w:rPr>
          <w:rFonts w:ascii="Times New Roman" w:eastAsia="MS Mincho" w:hAnsi="Times New Roman" w:hint="default"/>
          <w:lang w:eastAsia="en-US"/>
        </w:rPr>
        <w:t>ti zá</w:t>
      </w:r>
      <w:r w:rsidRPr="00EC4A04" w:rsidR="00DA2311">
        <w:rPr>
          <w:rFonts w:ascii="Times New Roman" w:eastAsia="MS Mincho" w:hAnsi="Times New Roman" w:hint="default"/>
          <w:lang w:eastAsia="en-US"/>
        </w:rPr>
        <w:t>bezpeku, ak</w:t>
      </w:r>
    </w:p>
    <w:p w:rsidR="00356845" w:rsidRPr="00EC4A04" w:rsidP="009113EE">
      <w:pPr>
        <w:numPr>
          <w:numId w:val="98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konanie o ná</w:t>
      </w:r>
      <w:r w:rsidRPr="00EC4A04">
        <w:rPr>
          <w:rFonts w:ascii="Times New Roman" w:eastAsia="MS Mincho" w:hAnsi="Times New Roman" w:hint="default"/>
          <w:lang w:eastAsia="en-US"/>
        </w:rPr>
        <w:t>vrhu bolo zastavené</w:t>
      </w:r>
      <w:r w:rsidRPr="00EC4A04">
        <w:rPr>
          <w:rFonts w:ascii="Times New Roman" w:eastAsia="MS Mincho" w:hAnsi="Times New Roman" w:hint="default"/>
          <w:lang w:eastAsia="en-US"/>
        </w:rPr>
        <w:t xml:space="preserve"> pre nedostatok procesnej podmienky, ktorý</w:t>
      </w:r>
      <w:r w:rsidRPr="00EC4A04">
        <w:rPr>
          <w:rFonts w:ascii="Times New Roman" w:eastAsia="MS Mincho" w:hAnsi="Times New Roman" w:hint="default"/>
          <w:lang w:eastAsia="en-US"/>
        </w:rPr>
        <w:t xml:space="preserve"> nemož</w:t>
      </w:r>
      <w:r w:rsidRPr="00EC4A04">
        <w:rPr>
          <w:rFonts w:ascii="Times New Roman" w:eastAsia="MS Mincho" w:hAnsi="Times New Roman" w:hint="default"/>
          <w:lang w:eastAsia="en-US"/>
        </w:rPr>
        <w:t>no odstrá</w:t>
      </w:r>
      <w:r w:rsidRPr="00EC4A04">
        <w:rPr>
          <w:rFonts w:ascii="Times New Roman" w:eastAsia="MS Mincho" w:hAnsi="Times New Roman" w:hint="default"/>
          <w:lang w:eastAsia="en-US"/>
        </w:rPr>
        <w:t>niť</w:t>
      </w:r>
      <w:r w:rsidRPr="00EC4A04">
        <w:rPr>
          <w:rFonts w:ascii="Times New Roman" w:eastAsia="MS Mincho" w:hAnsi="Times New Roman" w:hint="default"/>
          <w:lang w:eastAsia="en-US"/>
        </w:rPr>
        <w:t xml:space="preserve">, </w:t>
      </w:r>
    </w:p>
    <w:p w:rsidR="00356845" w:rsidRPr="00EC4A04" w:rsidP="009113EE">
      <w:pPr>
        <w:numPr>
          <w:numId w:val="98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nenariadil zabezpeč</w:t>
      </w:r>
      <w:r w:rsidRPr="00EC4A04">
        <w:rPr>
          <w:rFonts w:ascii="Times New Roman" w:eastAsia="MS Mincho" w:hAnsi="Times New Roman" w:hint="default"/>
          <w:lang w:eastAsia="en-US"/>
        </w:rPr>
        <w:t>enie dô</w:t>
      </w:r>
      <w:r w:rsidRPr="00EC4A04">
        <w:rPr>
          <w:rFonts w:ascii="Times New Roman" w:eastAsia="MS Mincho" w:hAnsi="Times New Roman" w:hint="default"/>
          <w:lang w:eastAsia="en-US"/>
        </w:rPr>
        <w:t>kazné</w:t>
      </w:r>
      <w:r w:rsidRPr="00EC4A04">
        <w:rPr>
          <w:rFonts w:ascii="Times New Roman" w:eastAsia="MS Mincho" w:hAnsi="Times New Roman" w:hint="default"/>
          <w:lang w:eastAsia="en-US"/>
        </w:rPr>
        <w:t xml:space="preserve">ho prostriedku, </w:t>
      </w:r>
    </w:p>
    <w:p w:rsidR="00356845" w:rsidRPr="00EC4A04" w:rsidP="009113EE">
      <w:pPr>
        <w:numPr>
          <w:numId w:val="98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ná</w:t>
      </w:r>
      <w:r w:rsidRPr="00EC4A04">
        <w:rPr>
          <w:rFonts w:ascii="Times New Roman" w:eastAsia="MS Mincho" w:hAnsi="Times New Roman" w:hint="default"/>
          <w:lang w:eastAsia="en-US"/>
        </w:rPr>
        <w:t>vrh na zabezpeč</w:t>
      </w:r>
      <w:r w:rsidRPr="00EC4A04">
        <w:rPr>
          <w:rFonts w:ascii="Times New Roman" w:eastAsia="MS Mincho" w:hAnsi="Times New Roman" w:hint="default"/>
          <w:lang w:eastAsia="en-US"/>
        </w:rPr>
        <w:t>enie dô</w:t>
      </w:r>
      <w:r w:rsidRPr="00EC4A04">
        <w:rPr>
          <w:rFonts w:ascii="Times New Roman" w:eastAsia="MS Mincho" w:hAnsi="Times New Roman" w:hint="default"/>
          <w:lang w:eastAsia="en-US"/>
        </w:rPr>
        <w:t>kazné</w:t>
      </w:r>
      <w:r w:rsidRPr="00EC4A04">
        <w:rPr>
          <w:rFonts w:ascii="Times New Roman" w:eastAsia="MS Mincho" w:hAnsi="Times New Roman" w:hint="default"/>
          <w:lang w:eastAsia="en-US"/>
        </w:rPr>
        <w:t>ho prostriedku bol prá</w:t>
      </w:r>
      <w:r w:rsidRPr="00EC4A04">
        <w:rPr>
          <w:rFonts w:ascii="Times New Roman" w:eastAsia="MS Mincho" w:hAnsi="Times New Roman" w:hint="default"/>
          <w:lang w:eastAsia="en-US"/>
        </w:rPr>
        <w:t>voplatne zamietnutý</w:t>
      </w:r>
      <w:r w:rsidRPr="00EC4A04">
        <w:rPr>
          <w:rFonts w:ascii="Times New Roman" w:eastAsia="MS Mincho" w:hAnsi="Times New Roman" w:hint="default"/>
          <w:lang w:eastAsia="en-US"/>
        </w:rPr>
        <w:t xml:space="preserve">, </w:t>
      </w:r>
    </w:p>
    <w:p w:rsidR="00356845" w:rsidRPr="00EC4A04" w:rsidP="009113EE">
      <w:pPr>
        <w:numPr>
          <w:numId w:val="98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v lehote</w:t>
      </w:r>
      <w:r w:rsidRPr="00EC4A04" w:rsidR="0018404A">
        <w:rPr>
          <w:rFonts w:ascii="Times New Roman" w:eastAsia="MS Mincho" w:hAnsi="Times New Roman" w:hint="default"/>
          <w:lang w:eastAsia="en-US"/>
        </w:rPr>
        <w:t xml:space="preserve"> urč</w:t>
      </w:r>
      <w:r w:rsidRPr="00EC4A04" w:rsidR="0018404A">
        <w:rPr>
          <w:rFonts w:ascii="Times New Roman" w:eastAsia="MS Mincho" w:hAnsi="Times New Roman" w:hint="default"/>
          <w:lang w:eastAsia="en-US"/>
        </w:rPr>
        <w:t>enej sú</w:t>
      </w:r>
      <w:r w:rsidRPr="00EC4A04" w:rsidR="0018404A">
        <w:rPr>
          <w:rFonts w:ascii="Times New Roman" w:eastAsia="MS Mincho" w:hAnsi="Times New Roman" w:hint="default"/>
          <w:lang w:eastAsia="en-US"/>
        </w:rPr>
        <w:t>dom</w:t>
      </w:r>
      <w:r w:rsidRPr="00EC4A04">
        <w:rPr>
          <w:rFonts w:ascii="Times New Roman" w:eastAsia="MS Mincho" w:hAnsi="Times New Roman" w:hint="default"/>
          <w:lang w:eastAsia="en-US"/>
        </w:rPr>
        <w:t xml:space="preserve"> nebola podaná</w:t>
      </w:r>
      <w:r w:rsidRPr="00EC4A04">
        <w:rPr>
          <w:rFonts w:ascii="Times New Roman" w:eastAsia="MS Mincho" w:hAnsi="Times New Roman" w:hint="default"/>
          <w:lang w:eastAsia="en-US"/>
        </w:rPr>
        <w:t xml:space="preserve"> ž</w:t>
      </w:r>
      <w:r w:rsidRPr="00EC4A04">
        <w:rPr>
          <w:rFonts w:ascii="Times New Roman" w:eastAsia="MS Mincho" w:hAnsi="Times New Roman" w:hint="default"/>
          <w:lang w:eastAsia="en-US"/>
        </w:rPr>
        <w:t>aloba</w:t>
      </w:r>
      <w:r w:rsidRPr="00EC4A04" w:rsidR="00F767E5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1B336C">
        <w:rPr>
          <w:rFonts w:ascii="Times New Roman" w:eastAsia="MS Mincho" w:hAnsi="Times New Roman"/>
          <w:lang w:eastAsia="en-US"/>
        </w:rPr>
        <w:t>alebo</w:t>
      </w:r>
    </w:p>
    <w:p w:rsidR="001B336C" w:rsidRPr="00EC4A04" w:rsidP="009113EE">
      <w:pPr>
        <w:numPr>
          <w:numId w:val="98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bola podaná</w:t>
      </w:r>
      <w:r w:rsidRPr="00EC4A04">
        <w:rPr>
          <w:rFonts w:ascii="Times New Roman" w:eastAsia="MS Mincho" w:hAnsi="Times New Roman" w:hint="default"/>
          <w:lang w:eastAsia="en-US"/>
        </w:rPr>
        <w:t xml:space="preserve"> ž</w:t>
      </w:r>
      <w:r w:rsidRPr="00EC4A04">
        <w:rPr>
          <w:rFonts w:ascii="Times New Roman" w:eastAsia="MS Mincho" w:hAnsi="Times New Roman" w:hint="default"/>
          <w:lang w:eastAsia="en-US"/>
        </w:rPr>
        <w:t>aloba na ná</w:t>
      </w:r>
      <w:r w:rsidRPr="00EC4A04">
        <w:rPr>
          <w:rFonts w:ascii="Times New Roman" w:eastAsia="MS Mincho" w:hAnsi="Times New Roman" w:hint="default"/>
          <w:lang w:eastAsia="en-US"/>
        </w:rPr>
        <w:t>hradu š</w:t>
      </w:r>
      <w:r w:rsidRPr="00EC4A04">
        <w:rPr>
          <w:rFonts w:ascii="Times New Roman" w:eastAsia="MS Mincho" w:hAnsi="Times New Roman" w:hint="default"/>
          <w:lang w:eastAsia="en-US"/>
        </w:rPr>
        <w:t xml:space="preserve">kody alebo </w:t>
      </w:r>
      <w:r w:rsidRPr="00EC4A04" w:rsidR="00384DCB">
        <w:rPr>
          <w:rFonts w:ascii="Times New Roman" w:eastAsia="MS Mincho" w:hAnsi="Times New Roman"/>
          <w:lang w:eastAsia="en-US"/>
        </w:rPr>
        <w:t xml:space="preserve">inej </w:t>
      </w:r>
      <w:r w:rsidRPr="00EC4A04">
        <w:rPr>
          <w:rFonts w:ascii="Times New Roman" w:eastAsia="MS Mincho" w:hAnsi="Times New Roman" w:hint="default"/>
          <w:lang w:eastAsia="en-US"/>
        </w:rPr>
        <w:t>ujmy spô</w:t>
      </w:r>
      <w:r w:rsidRPr="00EC4A04">
        <w:rPr>
          <w:rFonts w:ascii="Times New Roman" w:eastAsia="MS Mincho" w:hAnsi="Times New Roman" w:hint="default"/>
          <w:lang w:eastAsia="en-US"/>
        </w:rPr>
        <w:t>sobenej zabezpeč</w:t>
      </w:r>
      <w:r w:rsidRPr="00EC4A04">
        <w:rPr>
          <w:rFonts w:ascii="Times New Roman" w:eastAsia="MS Mincho" w:hAnsi="Times New Roman" w:hint="default"/>
          <w:lang w:eastAsia="en-US"/>
        </w:rPr>
        <w:t>ení</w:t>
      </w:r>
      <w:r w:rsidRPr="00EC4A04">
        <w:rPr>
          <w:rFonts w:ascii="Times New Roman" w:eastAsia="MS Mincho" w:hAnsi="Times New Roman" w:hint="default"/>
          <w:lang w:eastAsia="en-US"/>
        </w:rPr>
        <w:t>m</w:t>
      </w:r>
      <w:r w:rsidRPr="00EC4A04">
        <w:rPr>
          <w:rFonts w:ascii="Times New Roman" w:eastAsia="MS Mincho" w:hAnsi="Times New Roman" w:hint="default"/>
          <w:lang w:eastAsia="en-US"/>
        </w:rPr>
        <w:t xml:space="preserve"> dô</w:t>
      </w:r>
      <w:r w:rsidRPr="00EC4A04">
        <w:rPr>
          <w:rFonts w:ascii="Times New Roman" w:eastAsia="MS Mincho" w:hAnsi="Times New Roman" w:hint="default"/>
          <w:lang w:eastAsia="en-US"/>
        </w:rPr>
        <w:t>kazné</w:t>
      </w:r>
      <w:r w:rsidRPr="00EC4A04">
        <w:rPr>
          <w:rFonts w:ascii="Times New Roman" w:eastAsia="MS Mincho" w:hAnsi="Times New Roman" w:hint="default"/>
          <w:lang w:eastAsia="en-US"/>
        </w:rPr>
        <w:t>ho prostriedku a je to so zreteľ</w:t>
      </w:r>
      <w:r w:rsidRPr="00EC4A04">
        <w:rPr>
          <w:rFonts w:ascii="Times New Roman" w:eastAsia="MS Mincho" w:hAnsi="Times New Roman" w:hint="default"/>
          <w:lang w:eastAsia="en-US"/>
        </w:rPr>
        <w:t>om na povahu a </w:t>
      </w:r>
      <w:r w:rsidRPr="00EC4A04">
        <w:rPr>
          <w:rFonts w:ascii="Times New Roman" w:eastAsia="MS Mincho" w:hAnsi="Times New Roman" w:hint="default"/>
          <w:lang w:eastAsia="en-US"/>
        </w:rPr>
        <w:t>okolnosti sporu mož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 xml:space="preserve"> a úč</w:t>
      </w:r>
      <w:r w:rsidRPr="00EC4A04">
        <w:rPr>
          <w:rFonts w:ascii="Times New Roman" w:eastAsia="MS Mincho" w:hAnsi="Times New Roman" w:hint="default"/>
          <w:lang w:eastAsia="en-US"/>
        </w:rPr>
        <w:t>elné.</w:t>
      </w:r>
    </w:p>
    <w:p w:rsidR="000B40CE" w:rsidRPr="00EC4A04" w:rsidP="0095126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spacing w:val="30"/>
        </w:rPr>
      </w:pPr>
    </w:p>
    <w:p w:rsidR="00AF1C6D" w:rsidRPr="00EC4A04" w:rsidP="0095126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spacing w:val="30"/>
        </w:rPr>
      </w:pPr>
      <w:r w:rsidRPr="00EC4A04" w:rsidR="00DA2311">
        <w:rPr>
          <w:rFonts w:ascii="Times New Roman" w:eastAsia="MS Mincho" w:hAnsi="Times New Roman" w:hint="default"/>
          <w:caps/>
          <w:spacing w:val="30"/>
        </w:rPr>
        <w:t>Š</w:t>
      </w:r>
      <w:r w:rsidRPr="00EC4A04" w:rsidR="00DA2311">
        <w:rPr>
          <w:rFonts w:ascii="Times New Roman" w:eastAsia="MS Mincho" w:hAnsi="Times New Roman" w:hint="default"/>
          <w:caps/>
          <w:spacing w:val="30"/>
        </w:rPr>
        <w:t>TVRTÁ</w:t>
      </w:r>
      <w:r w:rsidRPr="00EC4A04" w:rsidR="00DA2311">
        <w:rPr>
          <w:rFonts w:ascii="Times New Roman" w:eastAsia="MS Mincho" w:hAnsi="Times New Roman" w:hint="default"/>
          <w:caps/>
          <w:spacing w:val="30"/>
        </w:rPr>
        <w:t xml:space="preserve"> </w:t>
      </w:r>
      <w:r w:rsidRPr="00EC4A04" w:rsidR="00141273">
        <w:rPr>
          <w:rFonts w:ascii="Times New Roman" w:eastAsia="MS Mincho" w:hAnsi="Times New Roman"/>
          <w:caps/>
          <w:spacing w:val="30"/>
        </w:rPr>
        <w:t>hlava</w:t>
      </w:r>
    </w:p>
    <w:p w:rsidR="00141273" w:rsidRPr="00EC4A04" w:rsidP="0095126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caps/>
        </w:rPr>
      </w:pPr>
      <w:r w:rsidRPr="00EC4A04" w:rsidR="00AA576F">
        <w:rPr>
          <w:rFonts w:ascii="Times New Roman" w:eastAsia="MS Mincho" w:hAnsi="Times New Roman" w:hint="default"/>
          <w:caps/>
        </w:rPr>
        <w:t>spoloč</w:t>
      </w:r>
      <w:r w:rsidRPr="00EC4A04" w:rsidR="00AA576F">
        <w:rPr>
          <w:rFonts w:ascii="Times New Roman" w:eastAsia="MS Mincho" w:hAnsi="Times New Roman" w:hint="default"/>
          <w:caps/>
        </w:rPr>
        <w:t>né</w:t>
      </w:r>
      <w:r w:rsidRPr="00EC4A04" w:rsidR="00AA576F">
        <w:rPr>
          <w:rFonts w:ascii="Times New Roman" w:eastAsia="MS Mincho" w:hAnsi="Times New Roman" w:hint="default"/>
          <w:caps/>
        </w:rPr>
        <w:t xml:space="preserve"> ustanovenie</w:t>
      </w:r>
    </w:p>
    <w:p w:rsidR="00AA576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caps/>
        </w:rPr>
      </w:pP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caps/>
        </w:rPr>
      </w:pPr>
      <w:r w:rsidRPr="00EC4A04" w:rsidR="004D2B24">
        <w:rPr>
          <w:rFonts w:ascii="Times New Roman" w:eastAsia="MS Mincho" w:hAnsi="Times New Roman" w:hint="default"/>
          <w:caps/>
        </w:rPr>
        <w:t>§</w:t>
      </w:r>
      <w:r w:rsidRPr="00EC4A04" w:rsidR="004D2B24">
        <w:rPr>
          <w:rFonts w:ascii="Times New Roman" w:eastAsia="MS Mincho" w:hAnsi="Times New Roman" w:hint="default"/>
          <w:caps/>
        </w:rPr>
        <w:t xml:space="preserve"> 347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caps/>
        </w:rPr>
      </w:pPr>
    </w:p>
    <w:p w:rsidR="00141273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Na konanie podľ</w:t>
      </w:r>
      <w:r w:rsidRPr="00EC4A04">
        <w:rPr>
          <w:rFonts w:ascii="Times New Roman" w:eastAsia="MS Mincho" w:hAnsi="Times New Roman" w:hint="default"/>
          <w:lang w:eastAsia="en-US"/>
        </w:rPr>
        <w:t>a tejto č</w:t>
      </w:r>
      <w:r w:rsidRPr="00EC4A04">
        <w:rPr>
          <w:rFonts w:ascii="Times New Roman" w:eastAsia="MS Mincho" w:hAnsi="Times New Roman" w:hint="default"/>
          <w:lang w:eastAsia="en-US"/>
        </w:rPr>
        <w:t>asti sa primerane použ</w:t>
      </w:r>
      <w:r w:rsidRPr="00EC4A04">
        <w:rPr>
          <w:rFonts w:ascii="Times New Roman" w:eastAsia="MS Mincho" w:hAnsi="Times New Roman" w:hint="default"/>
          <w:lang w:eastAsia="en-US"/>
        </w:rPr>
        <w:t>ijú</w:t>
      </w:r>
      <w:r w:rsidRPr="00EC4A04">
        <w:rPr>
          <w:rFonts w:ascii="Times New Roman" w:eastAsia="MS Mincho" w:hAnsi="Times New Roman" w:hint="default"/>
          <w:lang w:eastAsia="en-US"/>
        </w:rPr>
        <w:t xml:space="preserve"> vš</w:t>
      </w:r>
      <w:r w:rsidRPr="00EC4A04">
        <w:rPr>
          <w:rFonts w:ascii="Times New Roman" w:eastAsia="MS Mincho" w:hAnsi="Times New Roman" w:hint="default"/>
          <w:lang w:eastAsia="en-US"/>
        </w:rPr>
        <w:t>eobecné</w:t>
      </w:r>
      <w:r w:rsidRPr="00EC4A04">
        <w:rPr>
          <w:rFonts w:ascii="Times New Roman" w:eastAsia="MS Mincho" w:hAnsi="Times New Roman" w:hint="default"/>
          <w:lang w:eastAsia="en-US"/>
        </w:rPr>
        <w:t xml:space="preserve"> ustanovenia o </w:t>
      </w:r>
      <w:r w:rsidRPr="00EC4A04">
        <w:rPr>
          <w:rFonts w:ascii="Times New Roman" w:eastAsia="MS Mincho" w:hAnsi="Times New Roman" w:hint="default"/>
          <w:lang w:eastAsia="en-US"/>
        </w:rPr>
        <w:t>konaní</w:t>
      </w:r>
      <w:r w:rsidRPr="00EC4A04">
        <w:rPr>
          <w:rFonts w:ascii="Times New Roman" w:eastAsia="MS Mincho" w:hAnsi="Times New Roman" w:hint="default"/>
          <w:lang w:eastAsia="en-US"/>
        </w:rPr>
        <w:t>, ak nie je uvedené</w:t>
      </w:r>
      <w:r w:rsidRPr="00EC4A04">
        <w:rPr>
          <w:rFonts w:ascii="Times New Roman" w:eastAsia="MS Mincho" w:hAnsi="Times New Roman" w:hint="default"/>
          <w:lang w:eastAsia="en-US"/>
        </w:rPr>
        <w:t xml:space="preserve"> inak.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</w:p>
    <w:p w:rsidR="00AF1C6D" w:rsidRPr="00EC4A04" w:rsidP="00EC3691">
      <w:pPr>
        <w:pStyle w:val="Odsekzoznamu1"/>
        <w:tabs>
          <w:tab w:val="left" w:pos="993"/>
        </w:tabs>
        <w:bidi w:val="0"/>
        <w:ind w:left="0" w:firstLine="709"/>
        <w:contextualSpacing w:val="0"/>
        <w:jc w:val="both"/>
        <w:rPr>
          <w:rFonts w:ascii="Times New Roman" w:hAnsi="Times New Roman"/>
          <w:lang w:val="sk-SK"/>
        </w:rPr>
      </w:pP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outlineLvl w:val="1"/>
        <w:rPr>
          <w:rFonts w:ascii="Times New Roman" w:eastAsia="MS Mincho" w:hAnsi="Times New Roman" w:hint="default"/>
          <w:b/>
          <w:bCs/>
          <w:caps/>
          <w:spacing w:val="30"/>
        </w:rPr>
      </w:pPr>
      <w:r w:rsidRPr="00EC4A04">
        <w:rPr>
          <w:rFonts w:ascii="Times New Roman" w:eastAsia="MS Mincho" w:hAnsi="Times New Roman" w:hint="default"/>
          <w:b/>
          <w:bCs/>
          <w:caps/>
          <w:spacing w:val="30"/>
        </w:rPr>
        <w:t>Š</w:t>
      </w:r>
      <w:r w:rsidRPr="00EC4A04">
        <w:rPr>
          <w:rFonts w:ascii="Times New Roman" w:eastAsia="MS Mincho" w:hAnsi="Times New Roman" w:hint="default"/>
          <w:b/>
          <w:bCs/>
          <w:caps/>
          <w:spacing w:val="30"/>
        </w:rPr>
        <w:t>TVRTÁ</w:t>
      </w:r>
      <w:r w:rsidRPr="00EC4A04">
        <w:rPr>
          <w:rFonts w:ascii="Times New Roman" w:eastAsia="MS Mincho" w:hAnsi="Times New Roman" w:hint="default"/>
          <w:b/>
          <w:bCs/>
          <w:caps/>
          <w:spacing w:val="30"/>
        </w:rPr>
        <w:t xml:space="preserve"> Č</w:t>
      </w:r>
      <w:r w:rsidRPr="00EC4A04">
        <w:rPr>
          <w:rFonts w:ascii="Times New Roman" w:eastAsia="MS Mincho" w:hAnsi="Times New Roman" w:hint="default"/>
          <w:b/>
          <w:bCs/>
          <w:caps/>
          <w:spacing w:val="30"/>
        </w:rPr>
        <w:t>ASŤ</w:t>
      </w: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outlineLvl w:val="1"/>
        <w:rPr>
          <w:rFonts w:ascii="Times New Roman" w:eastAsia="MS Mincho" w:hAnsi="Times New Roman" w:hint="default"/>
          <w:b/>
          <w:bCs/>
          <w:caps/>
        </w:rPr>
      </w:pPr>
      <w:r w:rsidRPr="00EC4A04">
        <w:rPr>
          <w:rFonts w:ascii="Times New Roman" w:eastAsia="MS Mincho" w:hAnsi="Times New Roman"/>
          <w:b/>
          <w:bCs/>
          <w:caps/>
        </w:rPr>
        <w:t>OPRAVN</w:t>
      </w:r>
      <w:r w:rsidRPr="00EC4A04">
        <w:rPr>
          <w:rFonts w:ascii="Times New Roman" w:eastAsia="MS Mincho" w:hAnsi="Times New Roman" w:hint="default"/>
          <w:b/>
          <w:bCs/>
          <w:caps/>
        </w:rPr>
        <w:t>É</w:t>
      </w:r>
      <w:r w:rsidRPr="00EC4A04">
        <w:rPr>
          <w:rFonts w:ascii="Times New Roman" w:eastAsia="MS Mincho" w:hAnsi="Times New Roman" w:hint="default"/>
          <w:b/>
          <w:bCs/>
          <w:caps/>
        </w:rPr>
        <w:t xml:space="preserve"> PROSTRIEDKY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1"/>
        <w:rPr>
          <w:rFonts w:ascii="Times New Roman" w:eastAsia="MS Mincho" w:hAnsi="Times New Roman"/>
          <w:b/>
          <w:bCs/>
          <w:caps/>
        </w:rPr>
      </w:pP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outlineLvl w:val="2"/>
        <w:rPr>
          <w:rFonts w:ascii="Times New Roman" w:eastAsia="MS Mincho" w:hAnsi="Times New Roman" w:hint="default"/>
          <w:bCs/>
          <w:caps/>
          <w:spacing w:val="30"/>
        </w:rPr>
      </w:pPr>
      <w:r w:rsidRPr="00EC4A04">
        <w:rPr>
          <w:rFonts w:ascii="Times New Roman" w:eastAsia="MS Mincho" w:hAnsi="Times New Roman" w:hint="default"/>
          <w:bCs/>
          <w:caps/>
          <w:spacing w:val="30"/>
        </w:rPr>
        <w:t>Prvá</w:t>
      </w:r>
      <w:r w:rsidRPr="00EC4A04">
        <w:rPr>
          <w:rFonts w:ascii="Times New Roman" w:eastAsia="MS Mincho" w:hAnsi="Times New Roman" w:hint="default"/>
          <w:bCs/>
          <w:caps/>
          <w:spacing w:val="30"/>
        </w:rPr>
        <w:t xml:space="preserve"> hlava</w:t>
      </w: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outlineLvl w:val="2"/>
        <w:rPr>
          <w:rFonts w:ascii="Times New Roman" w:eastAsia="MS Mincho" w:hAnsi="Times New Roman"/>
          <w:bCs/>
          <w:caps/>
        </w:rPr>
      </w:pPr>
      <w:r w:rsidRPr="00EC4A04">
        <w:rPr>
          <w:rFonts w:ascii="Times New Roman" w:eastAsia="MS Mincho" w:hAnsi="Times New Roman"/>
          <w:bCs/>
          <w:caps/>
        </w:rPr>
        <w:t>ODVOLANIE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0E331F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D771A5">
        <w:rPr>
          <w:rFonts w:ascii="Times New Roman" w:eastAsia="MS Mincho" w:hAnsi="Times New Roman" w:hint="default"/>
          <w:bCs/>
          <w:spacing w:val="30"/>
        </w:rPr>
        <w:t>Prí</w:t>
      </w:r>
      <w:r w:rsidRPr="00EC4A04" w:rsidR="00D771A5">
        <w:rPr>
          <w:rFonts w:ascii="Times New Roman" w:eastAsia="MS Mincho" w:hAnsi="Times New Roman" w:hint="default"/>
          <w:bCs/>
          <w:spacing w:val="30"/>
        </w:rPr>
        <w:t>pustnosť</w:t>
      </w:r>
      <w:r w:rsidRPr="00EC4A04" w:rsidR="00D771A5">
        <w:rPr>
          <w:rFonts w:ascii="Times New Roman" w:eastAsia="MS Mincho" w:hAnsi="Times New Roman" w:hint="default"/>
          <w:bCs/>
          <w:spacing w:val="30"/>
        </w:rPr>
        <w:t xml:space="preserve"> odvolania</w:t>
      </w: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>
        <w:rPr>
          <w:rFonts w:ascii="Times New Roman" w:eastAsia="MS Mincho" w:hAnsi="Times New Roman"/>
          <w:bCs/>
        </w:rPr>
        <w:br/>
      </w: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348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D771A5" w:rsidRPr="00EC4A04" w:rsidP="007D4892">
      <w:pPr>
        <w:tabs>
          <w:tab w:val="left" w:pos="993"/>
        </w:tabs>
        <w:bidi w:val="0"/>
        <w:spacing w:before="0" w:beforeAutospacing="0" w:after="0" w:afterAutospacing="0"/>
        <w:ind w:firstLine="720"/>
        <w:jc w:val="both"/>
        <w:rPr>
          <w:rFonts w:ascii="Times New Roman" w:eastAsia="MS Mincho" w:hAnsi="Times New Roman" w:hint="default"/>
        </w:rPr>
      </w:pPr>
      <w:r w:rsidRPr="00EC4A04" w:rsidR="000E331F">
        <w:rPr>
          <w:rFonts w:ascii="Times New Roman" w:eastAsia="MS Mincho" w:hAnsi="Times New Roman"/>
        </w:rPr>
        <w:t xml:space="preserve">(1) </w:t>
      </w:r>
      <w:r w:rsidRPr="00EC4A04">
        <w:rPr>
          <w:rFonts w:ascii="Times New Roman" w:eastAsia="MS Mincho" w:hAnsi="Times New Roman" w:hint="default"/>
        </w:rPr>
        <w:t>Proti rozsudku sú</w:t>
      </w:r>
      <w:r w:rsidRPr="00EC4A04">
        <w:rPr>
          <w:rFonts w:ascii="Times New Roman" w:eastAsia="MS Mincho" w:hAnsi="Times New Roman" w:hint="default"/>
        </w:rPr>
        <w:t>du prvej inš</w:t>
      </w:r>
      <w:r w:rsidRPr="00EC4A04">
        <w:rPr>
          <w:rFonts w:ascii="Times New Roman" w:eastAsia="MS Mincho" w:hAnsi="Times New Roman" w:hint="default"/>
        </w:rPr>
        <w:t>tancie je prí</w:t>
      </w:r>
      <w:r w:rsidRPr="00EC4A04">
        <w:rPr>
          <w:rFonts w:ascii="Times New Roman" w:eastAsia="MS Mincho" w:hAnsi="Times New Roman" w:hint="default"/>
        </w:rPr>
        <w:t>pustné</w:t>
      </w:r>
      <w:r w:rsidRPr="00EC4A04">
        <w:rPr>
          <w:rFonts w:ascii="Times New Roman" w:eastAsia="MS Mincho" w:hAnsi="Times New Roman" w:hint="default"/>
        </w:rPr>
        <w:t xml:space="preserve"> odvolanie, </w:t>
      </w:r>
      <w:r w:rsidRPr="00EC4A04" w:rsidR="00B11CD8">
        <w:rPr>
          <w:rFonts w:ascii="Times New Roman" w:eastAsia="MS Mincho" w:hAnsi="Times New Roman"/>
        </w:rPr>
        <w:t xml:space="preserve">ak </w:t>
      </w:r>
      <w:r w:rsidRPr="00EC4A04">
        <w:rPr>
          <w:rFonts w:ascii="Times New Roman" w:eastAsia="MS Mincho" w:hAnsi="Times New Roman" w:hint="default"/>
        </w:rPr>
        <w:t>to zá</w:t>
      </w:r>
      <w:r w:rsidRPr="00EC4A04">
        <w:rPr>
          <w:rFonts w:ascii="Times New Roman" w:eastAsia="MS Mincho" w:hAnsi="Times New Roman" w:hint="default"/>
        </w:rPr>
        <w:t>kon nevyluč</w:t>
      </w:r>
      <w:r w:rsidRPr="00EC4A04">
        <w:rPr>
          <w:rFonts w:ascii="Times New Roman" w:eastAsia="MS Mincho" w:hAnsi="Times New Roman" w:hint="default"/>
        </w:rPr>
        <w:t xml:space="preserve">uje. </w:t>
      </w:r>
    </w:p>
    <w:p w:rsidR="000E331F" w:rsidRPr="00EC4A04" w:rsidP="000E331F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(2) Proti uzneseniu sú</w:t>
      </w:r>
      <w:r w:rsidRPr="00EC4A04">
        <w:rPr>
          <w:rFonts w:ascii="Times New Roman" w:eastAsia="MS Mincho" w:hAnsi="Times New Roman" w:hint="default"/>
        </w:rPr>
        <w:t>du prvej inš</w:t>
      </w:r>
      <w:r w:rsidRPr="00EC4A04">
        <w:rPr>
          <w:rFonts w:ascii="Times New Roman" w:eastAsia="MS Mincho" w:hAnsi="Times New Roman" w:hint="default"/>
        </w:rPr>
        <w:t>tancie je prí</w:t>
      </w:r>
      <w:r w:rsidRPr="00EC4A04">
        <w:rPr>
          <w:rFonts w:ascii="Times New Roman" w:eastAsia="MS Mincho" w:hAnsi="Times New Roman" w:hint="default"/>
        </w:rPr>
        <w:t>pustné</w:t>
      </w:r>
      <w:r w:rsidRPr="00EC4A04">
        <w:rPr>
          <w:rFonts w:ascii="Times New Roman" w:eastAsia="MS Mincho" w:hAnsi="Times New Roman" w:hint="default"/>
        </w:rPr>
        <w:t xml:space="preserve"> odvolanie, </w:t>
      </w:r>
      <w:r w:rsidRPr="00EC4A04" w:rsidR="00B11CD8">
        <w:rPr>
          <w:rFonts w:ascii="Times New Roman" w:eastAsia="MS Mincho" w:hAnsi="Times New Roman"/>
        </w:rPr>
        <w:t xml:space="preserve">ak </w:t>
      </w:r>
      <w:r w:rsidRPr="00EC4A04">
        <w:rPr>
          <w:rFonts w:ascii="Times New Roman" w:eastAsia="MS Mincho" w:hAnsi="Times New Roman" w:hint="default"/>
        </w:rPr>
        <w:t>to zá</w:t>
      </w:r>
      <w:r w:rsidRPr="00EC4A04">
        <w:rPr>
          <w:rFonts w:ascii="Times New Roman" w:eastAsia="MS Mincho" w:hAnsi="Times New Roman" w:hint="default"/>
        </w:rPr>
        <w:t>kon pripúšť</w:t>
      </w:r>
      <w:r w:rsidRPr="00EC4A04">
        <w:rPr>
          <w:rFonts w:ascii="Times New Roman" w:eastAsia="MS Mincho" w:hAnsi="Times New Roman" w:hint="default"/>
        </w:rPr>
        <w:t xml:space="preserve">a. 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349</w:t>
      </w:r>
    </w:p>
    <w:p w:rsidR="00AC3A62" w:rsidRPr="00EC4A04" w:rsidP="00AC3A62">
      <w:pPr>
        <w:tabs>
          <w:tab w:val="left" w:pos="993"/>
        </w:tabs>
        <w:bidi w:val="0"/>
        <w:spacing w:before="0" w:beforeAutospacing="0" w:after="0" w:afterAutospacing="0"/>
        <w:jc w:val="both"/>
        <w:outlineLvl w:val="4"/>
        <w:rPr>
          <w:rFonts w:ascii="Times New Roman" w:eastAsia="MS Mincho" w:hAnsi="Times New Roman"/>
          <w:bCs/>
        </w:rPr>
      </w:pPr>
    </w:p>
    <w:p w:rsidR="008B273C" w:rsidRPr="00EC4A04" w:rsidP="00AC3A62">
      <w:pPr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EC4A04">
        <w:rPr>
          <w:rFonts w:ascii="Times New Roman" w:hAnsi="Times New Roman"/>
        </w:rPr>
        <w:t>Odvolanie nie je prípustné proti rozsudku</w:t>
      </w:r>
    </w:p>
    <w:p w:rsidR="008B273C" w:rsidRPr="00EC4A04" w:rsidP="00AC3A62">
      <w:pPr>
        <w:pStyle w:val="Odsekzoznamu2"/>
        <w:numPr>
          <w:numId w:val="166"/>
        </w:numPr>
        <w:tabs>
          <w:tab w:val="left" w:pos="851"/>
        </w:tabs>
        <w:bidi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hint="default"/>
          <w:sz w:val="24"/>
          <w:szCs w:val="24"/>
          <w:lang w:val="sk-SK" w:eastAsia="sk-SK"/>
        </w:rPr>
      </w:pP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>vydané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>mu na zá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>klade uznania alebo vzdania sa ná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>roku, okrem prí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>padov odvolania podané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>ho z dô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>vodu, ž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>e neboli splnené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 xml:space="preserve"> podmienky na vydanie také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>ho rozhodnutia,</w:t>
      </w:r>
    </w:p>
    <w:p w:rsidR="008563EF" w:rsidRPr="00EC4A04" w:rsidP="00AC3A62">
      <w:pPr>
        <w:pStyle w:val="Odsekzoznamu2"/>
        <w:tabs>
          <w:tab w:val="left" w:pos="993"/>
        </w:tabs>
        <w:bidi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sk-SK" w:eastAsia="sk-SK"/>
        </w:rPr>
      </w:pPr>
      <w:r w:rsidRPr="00EC4A04" w:rsidR="008B273C">
        <w:rPr>
          <w:rFonts w:ascii="Times New Roman" w:hAnsi="Times New Roman" w:hint="default"/>
          <w:sz w:val="24"/>
          <w:szCs w:val="24"/>
          <w:lang w:val="sk-SK" w:eastAsia="sk-SK"/>
        </w:rPr>
        <w:t>b) pre zmeš</w:t>
      </w:r>
      <w:r w:rsidRPr="00EC4A04" w:rsidR="008B273C">
        <w:rPr>
          <w:rFonts w:ascii="Times New Roman" w:hAnsi="Times New Roman" w:hint="default"/>
          <w:sz w:val="24"/>
          <w:szCs w:val="24"/>
          <w:lang w:val="sk-SK" w:eastAsia="sk-SK"/>
        </w:rPr>
        <w:t>kanie, okrem prí</w:t>
      </w:r>
      <w:r w:rsidRPr="00EC4A04" w:rsidR="008B273C">
        <w:rPr>
          <w:rFonts w:ascii="Times New Roman" w:hAnsi="Times New Roman" w:hint="default"/>
          <w:sz w:val="24"/>
          <w:szCs w:val="24"/>
          <w:lang w:val="sk-SK" w:eastAsia="sk-SK"/>
        </w:rPr>
        <w:t>padov odvolania podané</w:t>
      </w:r>
      <w:r w:rsidRPr="00EC4A04" w:rsidR="008B273C">
        <w:rPr>
          <w:rFonts w:ascii="Times New Roman" w:hAnsi="Times New Roman" w:hint="default"/>
          <w:sz w:val="24"/>
          <w:szCs w:val="24"/>
          <w:lang w:val="sk-SK" w:eastAsia="sk-SK"/>
        </w:rPr>
        <w:t>ho z d</w:t>
      </w:r>
      <w:r w:rsidRPr="00EC4A04" w:rsidR="008B273C">
        <w:rPr>
          <w:rFonts w:ascii="Times New Roman" w:hAnsi="Times New Roman" w:hint="default"/>
          <w:sz w:val="24"/>
          <w:szCs w:val="24"/>
          <w:lang w:val="sk-SK" w:eastAsia="sk-SK"/>
        </w:rPr>
        <w:t>ô</w:t>
      </w:r>
      <w:r w:rsidRPr="00EC4A04" w:rsidR="008B273C">
        <w:rPr>
          <w:rFonts w:ascii="Times New Roman" w:hAnsi="Times New Roman" w:hint="default"/>
          <w:sz w:val="24"/>
          <w:szCs w:val="24"/>
          <w:lang w:val="sk-SK" w:eastAsia="sk-SK"/>
        </w:rPr>
        <w:t>vodu, ž</w:t>
      </w:r>
      <w:r w:rsidRPr="00EC4A04" w:rsidR="008B273C">
        <w:rPr>
          <w:rFonts w:ascii="Times New Roman" w:hAnsi="Times New Roman" w:hint="default"/>
          <w:sz w:val="24"/>
          <w:szCs w:val="24"/>
          <w:lang w:val="sk-SK" w:eastAsia="sk-SK"/>
        </w:rPr>
        <w:t>e neboli splnené</w:t>
      </w:r>
      <w:r w:rsidRPr="00EC4A04" w:rsidR="008B273C">
        <w:rPr>
          <w:rFonts w:ascii="Times New Roman" w:hAnsi="Times New Roman" w:hint="default"/>
          <w:sz w:val="24"/>
          <w:szCs w:val="24"/>
          <w:lang w:val="sk-SK" w:eastAsia="sk-SK"/>
        </w:rPr>
        <w:t xml:space="preserve"> podmienky na vydanie také</w:t>
      </w:r>
      <w:r w:rsidRPr="00EC4A04" w:rsidR="008B273C">
        <w:rPr>
          <w:rFonts w:ascii="Times New Roman" w:hAnsi="Times New Roman" w:hint="default"/>
          <w:sz w:val="24"/>
          <w:szCs w:val="24"/>
          <w:lang w:val="sk-SK" w:eastAsia="sk-SK"/>
        </w:rPr>
        <w:t>ho rozhodnutia</w:t>
      </w:r>
      <w:r w:rsidRPr="00EC4A04" w:rsidR="00862666">
        <w:rPr>
          <w:rFonts w:ascii="Times New Roman" w:hAnsi="Times New Roman"/>
          <w:sz w:val="24"/>
          <w:szCs w:val="24"/>
          <w:lang w:val="sk-SK" w:eastAsia="sk-SK"/>
        </w:rPr>
        <w:t>.</w:t>
      </w:r>
      <w:r w:rsidRPr="00EC4A04" w:rsidR="008B273C">
        <w:t xml:space="preserve"> </w:t>
      </w:r>
    </w:p>
    <w:p w:rsidR="00D771A5" w:rsidRPr="00EC4A04" w:rsidP="008563EF">
      <w:pPr>
        <w:pStyle w:val="Odsekzoznamu2"/>
        <w:tabs>
          <w:tab w:val="left" w:pos="993"/>
        </w:tabs>
        <w:bidi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sk-SK" w:eastAsia="sk-SK"/>
        </w:rPr>
      </w:pP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350</w:t>
      </w:r>
    </w:p>
    <w:p w:rsidR="000E331F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D771A5" w:rsidRPr="00EC4A04" w:rsidP="009113EE">
      <w:pPr>
        <w:numPr>
          <w:numId w:val="111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 w:rsidR="00741751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Odvolanie je prí</w:t>
      </w:r>
      <w:r w:rsidRPr="00EC4A04">
        <w:rPr>
          <w:rFonts w:ascii="Times New Roman" w:eastAsia="MS Mincho" w:hAnsi="Times New Roman" w:hint="default"/>
        </w:rPr>
        <w:t>pustné</w:t>
      </w:r>
      <w:r w:rsidRPr="00EC4A04">
        <w:rPr>
          <w:rFonts w:ascii="Times New Roman" w:eastAsia="MS Mincho" w:hAnsi="Times New Roman" w:hint="default"/>
        </w:rPr>
        <w:t xml:space="preserve"> proti uzneseniu sú</w:t>
      </w:r>
      <w:r w:rsidRPr="00EC4A04">
        <w:rPr>
          <w:rFonts w:ascii="Times New Roman" w:eastAsia="MS Mincho" w:hAnsi="Times New Roman" w:hint="default"/>
        </w:rPr>
        <w:t>du prvej inš</w:t>
      </w:r>
      <w:r w:rsidRPr="00EC4A04">
        <w:rPr>
          <w:rFonts w:ascii="Times New Roman" w:eastAsia="MS Mincho" w:hAnsi="Times New Roman" w:hint="default"/>
        </w:rPr>
        <w:t xml:space="preserve">tancie o </w:t>
      </w:r>
    </w:p>
    <w:p w:rsidR="00D771A5" w:rsidRPr="00EC4A04" w:rsidP="009113EE">
      <w:pPr>
        <w:numPr>
          <w:numId w:val="21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zastavení</w:t>
      </w:r>
      <w:r w:rsidRPr="00EC4A04">
        <w:rPr>
          <w:rFonts w:ascii="Times New Roman" w:eastAsia="MS Mincho" w:hAnsi="Times New Roman" w:hint="default"/>
        </w:rPr>
        <w:t xml:space="preserve"> konania, </w:t>
      </w:r>
    </w:p>
    <w:p w:rsidR="00D771A5" w:rsidRPr="00EC4A04" w:rsidP="009113EE">
      <w:pPr>
        <w:numPr>
          <w:numId w:val="21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odmietnutí</w:t>
      </w:r>
      <w:r w:rsidRPr="00EC4A04">
        <w:rPr>
          <w:rFonts w:ascii="Times New Roman" w:eastAsia="MS Mincho" w:hAnsi="Times New Roman" w:hint="default"/>
        </w:rPr>
        <w:t xml:space="preserve"> podania vo veci samej,</w:t>
      </w:r>
    </w:p>
    <w:p w:rsidR="00D771A5" w:rsidRPr="00EC4A04" w:rsidP="009113EE">
      <w:pPr>
        <w:numPr>
          <w:numId w:val="21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odmietnutí</w:t>
      </w:r>
      <w:r w:rsidRPr="00EC4A04">
        <w:rPr>
          <w:rFonts w:ascii="Times New Roman" w:eastAsia="MS Mincho" w:hAnsi="Times New Roman" w:hint="default"/>
        </w:rPr>
        <w:t xml:space="preserve"> ž</w:t>
      </w:r>
      <w:r w:rsidRPr="00EC4A04">
        <w:rPr>
          <w:rFonts w:ascii="Times New Roman" w:eastAsia="MS Mincho" w:hAnsi="Times New Roman" w:hint="default"/>
        </w:rPr>
        <w:t xml:space="preserve">aloby </w:t>
      </w:r>
      <w:r w:rsidRPr="00EC4A04" w:rsidR="00677727">
        <w:rPr>
          <w:rFonts w:ascii="Times New Roman" w:eastAsia="MS Mincho" w:hAnsi="Times New Roman"/>
        </w:rPr>
        <w:t xml:space="preserve">na </w:t>
      </w:r>
      <w:r w:rsidRPr="00EC4A04">
        <w:rPr>
          <w:rFonts w:ascii="Times New Roman" w:eastAsia="MS Mincho" w:hAnsi="Times New Roman"/>
        </w:rPr>
        <w:t xml:space="preserve">obnovu konania, </w:t>
      </w:r>
    </w:p>
    <w:p w:rsidR="00D771A5" w:rsidRPr="00EC4A04" w:rsidP="009113EE">
      <w:pPr>
        <w:numPr>
          <w:numId w:val="21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>vrhu na nariadenie neodkladné</w:t>
      </w:r>
      <w:r w:rsidRPr="00EC4A04">
        <w:rPr>
          <w:rFonts w:ascii="Times New Roman" w:eastAsia="MS Mincho" w:hAnsi="Times New Roman" w:hint="default"/>
        </w:rPr>
        <w:t xml:space="preserve">ho </w:t>
      </w:r>
      <w:r w:rsidRPr="00EC4A04" w:rsidR="002F4017">
        <w:rPr>
          <w:rFonts w:ascii="Times New Roman" w:eastAsia="MS Mincho" w:hAnsi="Times New Roman"/>
        </w:rPr>
        <w:t xml:space="preserve">opatrenia </w:t>
      </w:r>
      <w:r w:rsidRPr="00EC4A04">
        <w:rPr>
          <w:rFonts w:ascii="Times New Roman" w:eastAsia="MS Mincho" w:hAnsi="Times New Roman" w:hint="default"/>
        </w:rPr>
        <w:t>alebo zabezpeč</w:t>
      </w:r>
      <w:r w:rsidRPr="00EC4A04">
        <w:rPr>
          <w:rFonts w:ascii="Times New Roman" w:eastAsia="MS Mincho" w:hAnsi="Times New Roman" w:hint="default"/>
        </w:rPr>
        <w:t>ovacieho opatrenia,</w:t>
      </w:r>
    </w:p>
    <w:p w:rsidR="00D771A5" w:rsidRPr="00EC4A04" w:rsidP="009113EE">
      <w:pPr>
        <w:numPr>
          <w:numId w:val="21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zruš</w:t>
      </w:r>
      <w:r w:rsidRPr="00EC4A04">
        <w:rPr>
          <w:rFonts w:ascii="Times New Roman" w:eastAsia="MS Mincho" w:hAnsi="Times New Roman" w:hint="default"/>
        </w:rPr>
        <w:t>ení</w:t>
      </w:r>
      <w:r w:rsidRPr="00EC4A04">
        <w:rPr>
          <w:rFonts w:ascii="Times New Roman" w:eastAsia="MS Mincho" w:hAnsi="Times New Roman" w:hint="default"/>
        </w:rPr>
        <w:t xml:space="preserve"> neodkladné</w:t>
      </w:r>
      <w:r w:rsidRPr="00EC4A04">
        <w:rPr>
          <w:rFonts w:ascii="Times New Roman" w:eastAsia="MS Mincho" w:hAnsi="Times New Roman" w:hint="default"/>
        </w:rPr>
        <w:t xml:space="preserve">ho </w:t>
      </w:r>
      <w:r w:rsidRPr="00EC4A04" w:rsidR="002F4017">
        <w:rPr>
          <w:rFonts w:ascii="Times New Roman" w:eastAsia="MS Mincho" w:hAnsi="Times New Roman"/>
        </w:rPr>
        <w:t xml:space="preserve">opatrenia </w:t>
      </w:r>
      <w:r w:rsidRPr="00EC4A04">
        <w:rPr>
          <w:rFonts w:ascii="Times New Roman" w:eastAsia="MS Mincho" w:hAnsi="Times New Roman" w:hint="default"/>
        </w:rPr>
        <w:t>alebo zabezpeč</w:t>
      </w:r>
      <w:r w:rsidRPr="00EC4A04">
        <w:rPr>
          <w:rFonts w:ascii="Times New Roman" w:eastAsia="MS Mincho" w:hAnsi="Times New Roman" w:hint="default"/>
        </w:rPr>
        <w:t>ovacieho opatrenia podľ</w:t>
      </w:r>
      <w:r w:rsidRPr="00EC4A04">
        <w:rPr>
          <w:rFonts w:ascii="Times New Roman" w:eastAsia="MS Mincho" w:hAnsi="Times New Roman" w:hint="default"/>
        </w:rPr>
        <w:t>a §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6B43DD">
        <w:rPr>
          <w:rFonts w:ascii="Times New Roman" w:eastAsia="MS Mincho" w:hAnsi="Times New Roman"/>
        </w:rPr>
        <w:t>3</w:t>
      </w:r>
      <w:r w:rsidRPr="00EC4A04" w:rsidR="008E0591">
        <w:rPr>
          <w:rFonts w:ascii="Times New Roman" w:eastAsia="MS Mincho" w:hAnsi="Times New Roman"/>
        </w:rPr>
        <w:t>2</w:t>
      </w:r>
      <w:r w:rsidRPr="00EC4A04" w:rsidR="00CF232C">
        <w:rPr>
          <w:rFonts w:ascii="Times New Roman" w:eastAsia="MS Mincho" w:hAnsi="Times New Roman"/>
        </w:rPr>
        <w:t>7</w:t>
      </w:r>
      <w:r w:rsidRPr="00EC4A04" w:rsidR="006B43DD">
        <w:rPr>
          <w:rFonts w:ascii="Times New Roman" w:eastAsia="MS Mincho" w:hAnsi="Times New Roman"/>
        </w:rPr>
        <w:t xml:space="preserve"> </w:t>
      </w:r>
      <w:r w:rsidRPr="00EC4A04" w:rsidR="00C91006">
        <w:rPr>
          <w:rFonts w:ascii="Times New Roman" w:eastAsia="MS Mincho" w:hAnsi="Times New Roman"/>
        </w:rPr>
        <w:t>a 3</w:t>
      </w:r>
      <w:r w:rsidRPr="00EC4A04" w:rsidR="008E0591">
        <w:rPr>
          <w:rFonts w:ascii="Times New Roman" w:eastAsia="MS Mincho" w:hAnsi="Times New Roman"/>
        </w:rPr>
        <w:t>2</w:t>
      </w:r>
      <w:r w:rsidRPr="00EC4A04" w:rsidR="00CF232C">
        <w:rPr>
          <w:rFonts w:ascii="Times New Roman" w:eastAsia="MS Mincho" w:hAnsi="Times New Roman"/>
        </w:rPr>
        <w:t>8</w:t>
      </w:r>
      <w:r w:rsidRPr="00EC4A04" w:rsidR="00C91006">
        <w:rPr>
          <w:rFonts w:ascii="Times New Roman" w:eastAsia="MS Mincho" w:hAnsi="Times New Roman"/>
        </w:rPr>
        <w:t xml:space="preserve"> ods. 1</w:t>
      </w:r>
      <w:r w:rsidRPr="00EC4A04" w:rsidR="0018404A">
        <w:rPr>
          <w:rFonts w:ascii="Times New Roman" w:eastAsia="MS Mincho" w:hAnsi="Times New Roman"/>
        </w:rPr>
        <w:t>,</w:t>
      </w:r>
    </w:p>
    <w:p w:rsidR="00D771A5" w:rsidRPr="00EC4A04" w:rsidP="009113EE">
      <w:pPr>
        <w:numPr>
          <w:numId w:val="21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>vrhu na opravu chý</w:t>
      </w:r>
      <w:r w:rsidRPr="00EC4A04">
        <w:rPr>
          <w:rFonts w:ascii="Times New Roman" w:eastAsia="MS Mincho" w:hAnsi="Times New Roman" w:hint="default"/>
        </w:rPr>
        <w:t>b v </w:t>
      </w:r>
      <w:r w:rsidRPr="00EC4A04">
        <w:rPr>
          <w:rFonts w:ascii="Times New Roman" w:eastAsia="MS Mincho" w:hAnsi="Times New Roman" w:hint="default"/>
        </w:rPr>
        <w:t>pí</w:t>
      </w:r>
      <w:r w:rsidRPr="00EC4A04">
        <w:rPr>
          <w:rFonts w:ascii="Times New Roman" w:eastAsia="MS Mincho" w:hAnsi="Times New Roman" w:hint="default"/>
        </w:rPr>
        <w:t>saní</w:t>
      </w:r>
      <w:r w:rsidRPr="00EC4A04">
        <w:rPr>
          <w:rFonts w:ascii="Times New Roman" w:eastAsia="MS Mincho" w:hAnsi="Times New Roman" w:hint="default"/>
        </w:rPr>
        <w:t xml:space="preserve"> a </w:t>
      </w:r>
      <w:r w:rsidRPr="00EC4A04">
        <w:rPr>
          <w:rFonts w:ascii="Times New Roman" w:eastAsia="MS Mincho" w:hAnsi="Times New Roman" w:hint="default"/>
        </w:rPr>
        <w:t>počí</w:t>
      </w:r>
      <w:r w:rsidRPr="00EC4A04">
        <w:rPr>
          <w:rFonts w:ascii="Times New Roman" w:eastAsia="MS Mincho" w:hAnsi="Times New Roman" w:hint="default"/>
        </w:rPr>
        <w:t>taní</w:t>
      </w:r>
      <w:r w:rsidRPr="00EC4A04">
        <w:rPr>
          <w:rFonts w:ascii="Times New Roman" w:eastAsia="MS Mincho" w:hAnsi="Times New Roman" w:hint="default"/>
        </w:rPr>
        <w:t xml:space="preserve"> a </w:t>
      </w:r>
      <w:r w:rsidRPr="00EC4A04">
        <w:rPr>
          <w:rFonts w:ascii="Times New Roman" w:eastAsia="MS Mincho" w:hAnsi="Times New Roman" w:hint="default"/>
        </w:rPr>
        <w:t>iný</w:t>
      </w:r>
      <w:r w:rsidRPr="00EC4A04">
        <w:rPr>
          <w:rFonts w:ascii="Times New Roman" w:eastAsia="MS Mincho" w:hAnsi="Times New Roman" w:hint="default"/>
        </w:rPr>
        <w:t>ch zrejmý</w:t>
      </w:r>
      <w:r w:rsidRPr="00EC4A04">
        <w:rPr>
          <w:rFonts w:ascii="Times New Roman" w:eastAsia="MS Mincho" w:hAnsi="Times New Roman" w:hint="default"/>
        </w:rPr>
        <w:t>ch nesprá</w:t>
      </w:r>
      <w:r w:rsidRPr="00EC4A04">
        <w:rPr>
          <w:rFonts w:ascii="Times New Roman" w:eastAsia="MS Mincho" w:hAnsi="Times New Roman" w:hint="default"/>
        </w:rPr>
        <w:t>vností,</w:t>
      </w:r>
      <w:r w:rsidRPr="00EC4A04" w:rsidR="00A37A98">
        <w:rPr>
          <w:rFonts w:ascii="Times New Roman" w:eastAsia="MS Mincho" w:hAnsi="Times New Roman"/>
        </w:rPr>
        <w:t xml:space="preserve"> </w:t>
      </w:r>
      <w:r w:rsidR="00CA7CA3">
        <w:rPr>
          <w:rFonts w:ascii="Times New Roman" w:eastAsia="MS Mincho" w:hAnsi="Times New Roman"/>
        </w:rPr>
        <w:t>okrem</w:t>
      </w:r>
      <w:r w:rsidRPr="00EC4A04">
        <w:rPr>
          <w:rFonts w:ascii="Times New Roman" w:eastAsia="MS Mincho" w:hAnsi="Times New Roman" w:hint="default"/>
        </w:rPr>
        <w:t xml:space="preserve"> odô</w:t>
      </w:r>
      <w:r w:rsidRPr="00EC4A04">
        <w:rPr>
          <w:rFonts w:ascii="Times New Roman" w:eastAsia="MS Mincho" w:hAnsi="Times New Roman" w:hint="default"/>
        </w:rPr>
        <w:t>vodnenia,</w:t>
      </w:r>
    </w:p>
    <w:p w:rsidR="00D771A5" w:rsidRPr="00EC4A04" w:rsidP="009113EE">
      <w:pPr>
        <w:numPr>
          <w:numId w:val="21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zamietnutí</w:t>
      </w:r>
      <w:r w:rsidRPr="00EC4A04">
        <w:rPr>
          <w:rFonts w:ascii="Times New Roman" w:eastAsia="MS Mincho" w:hAnsi="Times New Roman" w:hint="default"/>
        </w:rPr>
        <w:t xml:space="preserve"> ná</w:t>
      </w:r>
      <w:r w:rsidRPr="00EC4A04">
        <w:rPr>
          <w:rFonts w:ascii="Times New Roman" w:eastAsia="MS Mincho" w:hAnsi="Times New Roman" w:hint="default"/>
        </w:rPr>
        <w:t xml:space="preserve">vrhu na doplnenie rozsudku, </w:t>
      </w:r>
    </w:p>
    <w:p w:rsidR="00D771A5" w:rsidRPr="00EC4A04" w:rsidP="009113EE">
      <w:pPr>
        <w:numPr>
          <w:numId w:val="21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zamietnutí</w:t>
      </w:r>
      <w:r w:rsidRPr="00EC4A04">
        <w:rPr>
          <w:rFonts w:ascii="Times New Roman" w:eastAsia="MS Mincho" w:hAnsi="Times New Roman" w:hint="default"/>
        </w:rPr>
        <w:t xml:space="preserve"> ná</w:t>
      </w:r>
      <w:r w:rsidRPr="00EC4A04">
        <w:rPr>
          <w:rFonts w:ascii="Times New Roman" w:eastAsia="MS Mincho" w:hAnsi="Times New Roman" w:hint="default"/>
        </w:rPr>
        <w:t>vrhu na zruš</w:t>
      </w:r>
      <w:r w:rsidRPr="00EC4A04">
        <w:rPr>
          <w:rFonts w:ascii="Times New Roman" w:eastAsia="MS Mincho" w:hAnsi="Times New Roman" w:hint="default"/>
        </w:rPr>
        <w:t>enie rozsudku pre zmeš</w:t>
      </w:r>
      <w:r w:rsidRPr="00EC4A04">
        <w:rPr>
          <w:rFonts w:ascii="Times New Roman" w:eastAsia="MS Mincho" w:hAnsi="Times New Roman" w:hint="default"/>
        </w:rPr>
        <w:t>kanie,</w:t>
      </w:r>
    </w:p>
    <w:p w:rsidR="00D771A5" w:rsidRPr="00EC4A04" w:rsidP="009113EE">
      <w:pPr>
        <w:numPr>
          <w:numId w:val="21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>vrhu na predbež</w:t>
      </w:r>
      <w:r w:rsidRPr="00EC4A04">
        <w:rPr>
          <w:rFonts w:ascii="Times New Roman" w:eastAsia="MS Mincho" w:hAnsi="Times New Roman" w:hint="default"/>
        </w:rPr>
        <w:t>nú</w:t>
      </w:r>
      <w:r w:rsidRPr="00EC4A04">
        <w:rPr>
          <w:rFonts w:ascii="Times New Roman" w:eastAsia="MS Mincho" w:hAnsi="Times New Roman" w:hint="default"/>
        </w:rPr>
        <w:t xml:space="preserve"> vykonateľ</w:t>
      </w:r>
      <w:r w:rsidRPr="00EC4A04">
        <w:rPr>
          <w:rFonts w:ascii="Times New Roman" w:eastAsia="MS Mincho" w:hAnsi="Times New Roman" w:hint="default"/>
        </w:rPr>
        <w:t>nosť</w:t>
      </w:r>
      <w:r w:rsidRPr="00EC4A04">
        <w:rPr>
          <w:rFonts w:ascii="Times New Roman" w:eastAsia="MS Mincho" w:hAnsi="Times New Roman" w:hint="default"/>
        </w:rPr>
        <w:t xml:space="preserve"> rozsudku,</w:t>
      </w:r>
    </w:p>
    <w:p w:rsidR="00D771A5" w:rsidRPr="00EC4A04" w:rsidP="009113EE">
      <w:pPr>
        <w:numPr>
          <w:numId w:val="21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odklade vykonateľ</w:t>
      </w:r>
      <w:r w:rsidRPr="00EC4A04">
        <w:rPr>
          <w:rFonts w:ascii="Times New Roman" w:eastAsia="MS Mincho" w:hAnsi="Times New Roman" w:hint="default"/>
        </w:rPr>
        <w:t>nosti rozhodnutia,</w:t>
      </w:r>
    </w:p>
    <w:p w:rsidR="00D771A5" w:rsidRPr="00EC4A04" w:rsidP="009113EE">
      <w:pPr>
        <w:numPr>
          <w:numId w:val="21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povinnosti zlož</w:t>
      </w:r>
      <w:r w:rsidRPr="00EC4A04">
        <w:rPr>
          <w:rFonts w:ascii="Times New Roman" w:eastAsia="MS Mincho" w:hAnsi="Times New Roman" w:hint="default"/>
        </w:rPr>
        <w:t>iť</w:t>
      </w:r>
      <w:r w:rsidRPr="00EC4A04">
        <w:rPr>
          <w:rFonts w:ascii="Times New Roman" w:eastAsia="MS Mincho" w:hAnsi="Times New Roman" w:hint="default"/>
        </w:rPr>
        <w:t xml:space="preserve"> zá</w:t>
      </w:r>
      <w:r w:rsidRPr="00EC4A04">
        <w:rPr>
          <w:rFonts w:ascii="Times New Roman" w:eastAsia="MS Mincho" w:hAnsi="Times New Roman" w:hint="default"/>
        </w:rPr>
        <w:t>bezpeku vo veciach prá</w:t>
      </w:r>
      <w:r w:rsidRPr="00EC4A04">
        <w:rPr>
          <w:rFonts w:ascii="Times New Roman" w:eastAsia="MS Mincho" w:hAnsi="Times New Roman" w:hint="default"/>
        </w:rPr>
        <w:t>va duš</w:t>
      </w:r>
      <w:r w:rsidRPr="00EC4A04">
        <w:rPr>
          <w:rFonts w:ascii="Times New Roman" w:eastAsia="MS Mincho" w:hAnsi="Times New Roman" w:hint="default"/>
        </w:rPr>
        <w:t>evné</w:t>
      </w:r>
      <w:r w:rsidRPr="00EC4A04">
        <w:rPr>
          <w:rFonts w:ascii="Times New Roman" w:eastAsia="MS Mincho" w:hAnsi="Times New Roman" w:hint="default"/>
        </w:rPr>
        <w:t xml:space="preserve">ho </w:t>
      </w:r>
      <w:r w:rsidRPr="00EC4A04">
        <w:rPr>
          <w:rFonts w:ascii="Times New Roman" w:eastAsia="MS Mincho" w:hAnsi="Times New Roman" w:hint="default"/>
        </w:rPr>
        <w:t>vlastní</w:t>
      </w:r>
      <w:r w:rsidRPr="00EC4A04">
        <w:rPr>
          <w:rFonts w:ascii="Times New Roman" w:eastAsia="MS Mincho" w:hAnsi="Times New Roman" w:hint="default"/>
        </w:rPr>
        <w:t>ctva</w:t>
      </w:r>
      <w:r w:rsidRPr="00EC4A04" w:rsidR="00C91006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/>
        </w:rPr>
        <w:t xml:space="preserve"> </w:t>
      </w:r>
    </w:p>
    <w:p w:rsidR="00D771A5" w:rsidRPr="00EC4A04" w:rsidP="009113EE">
      <w:pPr>
        <w:numPr>
          <w:numId w:val="21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zab</w:t>
      </w:r>
      <w:r w:rsidRPr="00EC4A04" w:rsidR="00C91006">
        <w:rPr>
          <w:rFonts w:ascii="Times New Roman" w:eastAsia="MS Mincho" w:hAnsi="Times New Roman" w:hint="default"/>
        </w:rPr>
        <w:t>ezpeč</w:t>
      </w:r>
      <w:r w:rsidRPr="00EC4A04" w:rsidR="00C91006">
        <w:rPr>
          <w:rFonts w:ascii="Times New Roman" w:eastAsia="MS Mincho" w:hAnsi="Times New Roman" w:hint="default"/>
        </w:rPr>
        <w:t>ení</w:t>
      </w:r>
      <w:r w:rsidRPr="00EC4A04" w:rsidR="00C91006">
        <w:rPr>
          <w:rFonts w:ascii="Times New Roman" w:eastAsia="MS Mincho" w:hAnsi="Times New Roman" w:hint="default"/>
        </w:rPr>
        <w:t xml:space="preserve"> dô</w:t>
      </w:r>
      <w:r w:rsidRPr="00EC4A04" w:rsidR="00C91006">
        <w:rPr>
          <w:rFonts w:ascii="Times New Roman" w:eastAsia="MS Mincho" w:hAnsi="Times New Roman" w:hint="default"/>
        </w:rPr>
        <w:t>kazné</w:t>
      </w:r>
      <w:r w:rsidRPr="00EC4A04" w:rsidR="00C91006">
        <w:rPr>
          <w:rFonts w:ascii="Times New Roman" w:eastAsia="MS Mincho" w:hAnsi="Times New Roman" w:hint="default"/>
        </w:rPr>
        <w:t>ho prostriedku,</w:t>
      </w:r>
    </w:p>
    <w:p w:rsidR="004501EB" w:rsidRPr="00EC4A04" w:rsidP="009113EE">
      <w:pPr>
        <w:numPr>
          <w:numId w:val="21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 w:rsidR="006B728A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>roku na ná</w:t>
      </w:r>
      <w:r w:rsidRPr="00EC4A04">
        <w:rPr>
          <w:rFonts w:ascii="Times New Roman" w:eastAsia="MS Mincho" w:hAnsi="Times New Roman" w:hint="default"/>
        </w:rPr>
        <w:t>hradu trov konania,</w:t>
      </w:r>
    </w:p>
    <w:p w:rsidR="004501EB" w:rsidRPr="00EC4A04" w:rsidP="009113EE">
      <w:pPr>
        <w:numPr>
          <w:numId w:val="21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preruš</w:t>
      </w:r>
      <w:r w:rsidRPr="00EC4A04">
        <w:rPr>
          <w:rFonts w:ascii="Times New Roman" w:eastAsia="MS Mincho" w:hAnsi="Times New Roman" w:hint="default"/>
        </w:rPr>
        <w:t>ení</w:t>
      </w:r>
      <w:r w:rsidRPr="00EC4A04">
        <w:rPr>
          <w:rFonts w:ascii="Times New Roman" w:eastAsia="MS Mincho" w:hAnsi="Times New Roman" w:hint="default"/>
        </w:rPr>
        <w:t xml:space="preserve"> konania</w:t>
      </w:r>
      <w:r w:rsidRPr="00EC4A04" w:rsidR="005C57C3">
        <w:rPr>
          <w:rFonts w:ascii="Times New Roman" w:eastAsia="MS Mincho" w:hAnsi="Times New Roman" w:hint="default"/>
        </w:rPr>
        <w:t xml:space="preserve"> podľ</w:t>
      </w:r>
      <w:r w:rsidRPr="00EC4A04" w:rsidR="005C57C3">
        <w:rPr>
          <w:rFonts w:ascii="Times New Roman" w:eastAsia="MS Mincho" w:hAnsi="Times New Roman" w:hint="default"/>
        </w:rPr>
        <w:t>a §</w:t>
      </w:r>
      <w:r w:rsidRPr="00EC4A04" w:rsidR="005C57C3">
        <w:rPr>
          <w:rFonts w:ascii="Times New Roman" w:eastAsia="MS Mincho" w:hAnsi="Times New Roman" w:hint="default"/>
        </w:rPr>
        <w:t xml:space="preserve"> 15</w:t>
      </w:r>
      <w:r w:rsidRPr="00EC4A04" w:rsidR="00CF232C">
        <w:rPr>
          <w:rFonts w:ascii="Times New Roman" w:eastAsia="MS Mincho" w:hAnsi="Times New Roman"/>
        </w:rPr>
        <w:t>8</w:t>
      </w:r>
      <w:r w:rsidRPr="00EC4A04" w:rsidR="005C57C3">
        <w:rPr>
          <w:rFonts w:ascii="Times New Roman" w:eastAsia="MS Mincho" w:hAnsi="Times New Roman" w:hint="default"/>
        </w:rPr>
        <w:t xml:space="preserve"> ods. 1 pí</w:t>
      </w:r>
      <w:r w:rsidRPr="00EC4A04" w:rsidR="005C57C3">
        <w:rPr>
          <w:rFonts w:ascii="Times New Roman" w:eastAsia="MS Mincho" w:hAnsi="Times New Roman" w:hint="default"/>
        </w:rPr>
        <w:t>sm. a) a §</w:t>
      </w:r>
      <w:r w:rsidRPr="00EC4A04" w:rsidR="005C57C3">
        <w:rPr>
          <w:rFonts w:ascii="Times New Roman" w:eastAsia="MS Mincho" w:hAnsi="Times New Roman" w:hint="default"/>
        </w:rPr>
        <w:t xml:space="preserve"> 1</w:t>
      </w:r>
      <w:r w:rsidRPr="00EC4A04" w:rsidR="00CF232C">
        <w:rPr>
          <w:rFonts w:ascii="Times New Roman" w:eastAsia="MS Mincho" w:hAnsi="Times New Roman"/>
        </w:rPr>
        <w:t>60</w:t>
      </w:r>
      <w:r w:rsidRPr="00EC4A04">
        <w:rPr>
          <w:rFonts w:ascii="Times New Roman" w:eastAsia="MS Mincho" w:hAnsi="Times New Roman"/>
        </w:rPr>
        <w:t>,</w:t>
      </w:r>
    </w:p>
    <w:p w:rsidR="00D771A5" w:rsidRPr="00EC4A04" w:rsidP="009113EE">
      <w:pPr>
        <w:numPr>
          <w:numId w:val="21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 w:rsidR="00470DC0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>vrhu na uznanie cudzieho rozhodnutia, o ná</w:t>
      </w:r>
      <w:r w:rsidRPr="00EC4A04">
        <w:rPr>
          <w:rFonts w:ascii="Times New Roman" w:eastAsia="MS Mincho" w:hAnsi="Times New Roman" w:hint="default"/>
        </w:rPr>
        <w:t>vrhu na vyhlá</w:t>
      </w:r>
      <w:r w:rsidRPr="00EC4A04">
        <w:rPr>
          <w:rFonts w:ascii="Times New Roman" w:eastAsia="MS Mincho" w:hAnsi="Times New Roman" w:hint="default"/>
        </w:rPr>
        <w:t>senie vykonateľ</w:t>
      </w:r>
      <w:r w:rsidRPr="00EC4A04">
        <w:rPr>
          <w:rFonts w:ascii="Times New Roman" w:eastAsia="MS Mincho" w:hAnsi="Times New Roman" w:hint="default"/>
        </w:rPr>
        <w:t>nosti cudzieho rozhodnutia a vo ve</w:t>
      </w:r>
      <w:r w:rsidRPr="00EC4A04">
        <w:rPr>
          <w:rFonts w:ascii="Times New Roman" w:eastAsia="MS Mincho" w:hAnsi="Times New Roman" w:hint="default"/>
        </w:rPr>
        <w:t>ciach vý</w:t>
      </w:r>
      <w:r w:rsidRPr="00EC4A04">
        <w:rPr>
          <w:rFonts w:ascii="Times New Roman" w:eastAsia="MS Mincho" w:hAnsi="Times New Roman" w:hint="default"/>
        </w:rPr>
        <w:t>konu cudzieho rozhodnutia</w:t>
      </w:r>
      <w:r w:rsidRPr="00EC4A04" w:rsidR="00C91006">
        <w:rPr>
          <w:rFonts w:ascii="Times New Roman" w:eastAsia="MS Mincho" w:hAnsi="Times New Roman"/>
        </w:rPr>
        <w:t>.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9113EE">
      <w:pPr>
        <w:numPr>
          <w:numId w:val="111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 w:rsidR="00741751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Odvolanie podľ</w:t>
      </w:r>
      <w:r w:rsidRPr="00EC4A04">
        <w:rPr>
          <w:rFonts w:ascii="Times New Roman" w:eastAsia="MS Mincho" w:hAnsi="Times New Roman" w:hint="default"/>
        </w:rPr>
        <w:t>a odseku 1 nie je prí</w:t>
      </w:r>
      <w:r w:rsidRPr="00EC4A04">
        <w:rPr>
          <w:rFonts w:ascii="Times New Roman" w:eastAsia="MS Mincho" w:hAnsi="Times New Roman" w:hint="default"/>
        </w:rPr>
        <w:t>pustné</w:t>
      </w:r>
      <w:r w:rsidRPr="00EC4A04">
        <w:rPr>
          <w:rFonts w:ascii="Times New Roman" w:eastAsia="MS Mincho" w:hAnsi="Times New Roman" w:hint="default"/>
        </w:rPr>
        <w:t>, ak proti uzneseniu mož</w:t>
      </w:r>
      <w:r w:rsidRPr="00EC4A04">
        <w:rPr>
          <w:rFonts w:ascii="Times New Roman" w:eastAsia="MS Mincho" w:hAnsi="Times New Roman" w:hint="default"/>
        </w:rPr>
        <w:t>no podať</w:t>
      </w:r>
      <w:r w:rsidRPr="00EC4A04">
        <w:rPr>
          <w:rFonts w:ascii="Times New Roman" w:eastAsia="MS Mincho" w:hAnsi="Times New Roman" w:hint="default"/>
        </w:rPr>
        <w:t xml:space="preserve"> sť</w:t>
      </w:r>
      <w:r w:rsidRPr="00EC4A04">
        <w:rPr>
          <w:rFonts w:ascii="Times New Roman" w:eastAsia="MS Mincho" w:hAnsi="Times New Roman" w:hint="default"/>
        </w:rPr>
        <w:t>až</w:t>
      </w:r>
      <w:r w:rsidRPr="00EC4A04">
        <w:rPr>
          <w:rFonts w:ascii="Times New Roman" w:eastAsia="MS Mincho" w:hAnsi="Times New Roman" w:hint="default"/>
        </w:rPr>
        <w:t>nosť.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351</w:t>
      </w:r>
    </w:p>
    <w:p w:rsidR="00C9100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FB10EE" w:rsidRPr="00EC4A04" w:rsidP="00FB10EE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/>
        </w:rPr>
        <w:t xml:space="preserve">Odvolanie len proti </w:t>
      </w:r>
      <w:r w:rsidRPr="00EC4A04" w:rsidR="00CE0B7F">
        <w:rPr>
          <w:rFonts w:ascii="Times New Roman" w:eastAsia="MS Mincho" w:hAnsi="Times New Roman" w:hint="default"/>
        </w:rPr>
        <w:t>odô</w:t>
      </w:r>
      <w:r w:rsidRPr="00EC4A04" w:rsidR="00CE0B7F">
        <w:rPr>
          <w:rFonts w:ascii="Times New Roman" w:eastAsia="MS Mincho" w:hAnsi="Times New Roman" w:hint="default"/>
        </w:rPr>
        <w:t>vodneniu</w:t>
      </w:r>
      <w:r w:rsidRPr="00EC4A04" w:rsidR="00D771A5">
        <w:rPr>
          <w:rFonts w:ascii="Times New Roman" w:eastAsia="MS Mincho" w:hAnsi="Times New Roman" w:hint="default"/>
        </w:rPr>
        <w:t xml:space="preserve"> rozhodnutia nie je prí</w:t>
      </w:r>
      <w:r w:rsidRPr="00EC4A04" w:rsidR="00D771A5">
        <w:rPr>
          <w:rFonts w:ascii="Times New Roman" w:eastAsia="MS Mincho" w:hAnsi="Times New Roman" w:hint="default"/>
        </w:rPr>
        <w:t>pustné.</w:t>
      </w:r>
    </w:p>
    <w:p w:rsidR="00FB10EE" w:rsidRPr="00EC4A04" w:rsidP="00FB10EE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Cs/>
          <w:spacing w:val="30"/>
        </w:rPr>
      </w:pPr>
    </w:p>
    <w:p w:rsidR="000E331F" w:rsidRPr="00EC4A04" w:rsidP="00FB10EE">
      <w:pPr>
        <w:tabs>
          <w:tab w:val="left" w:pos="993"/>
        </w:tabs>
        <w:bidi w:val="0"/>
        <w:spacing w:before="0" w:beforeAutospacing="0" w:after="0" w:afterAutospacing="0"/>
        <w:ind w:firstLine="709"/>
        <w:jc w:val="center"/>
        <w:rPr>
          <w:rFonts w:ascii="Times New Roman" w:eastAsia="MS Mincho" w:hAnsi="Times New Roman"/>
          <w:bCs/>
          <w:spacing w:val="30"/>
        </w:rPr>
      </w:pPr>
      <w:r w:rsidRPr="00EC4A04" w:rsidR="00D771A5">
        <w:rPr>
          <w:rFonts w:ascii="Times New Roman" w:eastAsia="MS Mincho" w:hAnsi="Times New Roman" w:hint="default"/>
          <w:bCs/>
          <w:spacing w:val="30"/>
        </w:rPr>
        <w:t>Subjekty oprá</w:t>
      </w:r>
      <w:r w:rsidRPr="00EC4A04" w:rsidR="00D771A5">
        <w:rPr>
          <w:rFonts w:ascii="Times New Roman" w:eastAsia="MS Mincho" w:hAnsi="Times New Roman" w:hint="default"/>
          <w:bCs/>
          <w:spacing w:val="30"/>
        </w:rPr>
        <w:t>vnené</w:t>
      </w:r>
      <w:r w:rsidRPr="00EC4A04" w:rsidR="00D771A5">
        <w:rPr>
          <w:rFonts w:ascii="Times New Roman" w:eastAsia="MS Mincho" w:hAnsi="Times New Roman" w:hint="default"/>
          <w:bCs/>
          <w:spacing w:val="30"/>
        </w:rPr>
        <w:t xml:space="preserve"> podať</w:t>
      </w:r>
      <w:r w:rsidRPr="00EC4A04" w:rsidR="00D771A5">
        <w:rPr>
          <w:rFonts w:ascii="Times New Roman" w:eastAsia="MS Mincho" w:hAnsi="Times New Roman" w:hint="default"/>
          <w:bCs/>
          <w:spacing w:val="30"/>
        </w:rPr>
        <w:t xml:space="preserve"> odvolanie</w:t>
      </w: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>
        <w:rPr>
          <w:rFonts w:ascii="Times New Roman" w:eastAsia="MS Mincho" w:hAnsi="Times New Roman"/>
          <w:bCs/>
        </w:rPr>
        <w:br/>
      </w:r>
      <w:r w:rsidRPr="00EC4A04">
        <w:rPr>
          <w:rFonts w:ascii="Times New Roman" w:eastAsia="MS Mincho" w:hAnsi="Times New Roman"/>
          <w:bCs/>
        </w:rPr>
        <w:t xml:space="preserve"> </w:t>
      </w: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352</w:t>
      </w:r>
    </w:p>
    <w:p w:rsidR="00C9100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Odvolanie môž</w:t>
      </w:r>
      <w:r w:rsidRPr="00EC4A04">
        <w:rPr>
          <w:rFonts w:ascii="Times New Roman" w:eastAsia="MS Mincho" w:hAnsi="Times New Roman" w:hint="default"/>
        </w:rPr>
        <w:t>e podať</w:t>
      </w:r>
      <w:r w:rsidRPr="00EC4A04">
        <w:rPr>
          <w:rFonts w:ascii="Times New Roman" w:eastAsia="MS Mincho" w:hAnsi="Times New Roman" w:hint="default"/>
        </w:rPr>
        <w:t xml:space="preserve"> strana, v </w:t>
      </w:r>
      <w:r w:rsidRPr="00EC4A04" w:rsidR="0018404A">
        <w:rPr>
          <w:rFonts w:ascii="Times New Roman" w:eastAsia="MS Mincho" w:hAnsi="Times New Roman"/>
        </w:rPr>
        <w:t xml:space="preserve">ktorej </w:t>
      </w:r>
      <w:r w:rsidRPr="00EC4A04">
        <w:rPr>
          <w:rFonts w:ascii="Times New Roman" w:eastAsia="MS Mincho" w:hAnsi="Times New Roman" w:hint="default"/>
        </w:rPr>
        <w:t>neprospech bolo rozhodnutie vydané.</w:t>
      </w:r>
      <w:r w:rsidRPr="00EC4A04" w:rsidR="00A37A98">
        <w:rPr>
          <w:rFonts w:ascii="Times New Roman" w:eastAsia="MS Mincho" w:hAnsi="Times New Roman"/>
        </w:rPr>
        <w:t xml:space="preserve"> </w:t>
      </w:r>
    </w:p>
    <w:p w:rsidR="00C9100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353</w:t>
      </w:r>
    </w:p>
    <w:p w:rsidR="00C9100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AC3A62">
      <w:pPr>
        <w:numPr>
          <w:numId w:val="153"/>
        </w:numPr>
        <w:tabs>
          <w:tab w:val="left" w:pos="0"/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741751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Odvolanie môž</w:t>
      </w:r>
      <w:r w:rsidRPr="00EC4A04">
        <w:rPr>
          <w:rFonts w:ascii="Times New Roman" w:eastAsia="MS Mincho" w:hAnsi="Times New Roman" w:hint="default"/>
        </w:rPr>
        <w:t>e podať</w:t>
      </w:r>
      <w:r w:rsidRPr="00EC4A04">
        <w:rPr>
          <w:rFonts w:ascii="Times New Roman" w:eastAsia="MS Mincho" w:hAnsi="Times New Roman" w:hint="default"/>
        </w:rPr>
        <w:t xml:space="preserve"> intervenient, ak tvorí</w:t>
      </w:r>
      <w:r w:rsidRPr="00EC4A04">
        <w:rPr>
          <w:rFonts w:ascii="Times New Roman" w:eastAsia="MS Mincho" w:hAnsi="Times New Roman" w:hint="default"/>
        </w:rPr>
        <w:t xml:space="preserve"> so stranou </w:t>
      </w:r>
      <w:r w:rsidRPr="00EC4A04" w:rsidR="00B93601">
        <w:rPr>
          <w:rFonts w:ascii="Times New Roman" w:eastAsia="MS Mincho" w:hAnsi="Times New Roman" w:hint="default"/>
        </w:rPr>
        <w:t>podľ</w:t>
      </w:r>
      <w:r w:rsidRPr="00EC4A04" w:rsidR="00B93601">
        <w:rPr>
          <w:rFonts w:ascii="Times New Roman" w:eastAsia="MS Mincho" w:hAnsi="Times New Roman" w:hint="default"/>
        </w:rPr>
        <w:t>a §</w:t>
      </w:r>
      <w:r w:rsidRPr="00EC4A04" w:rsidR="00B93601">
        <w:rPr>
          <w:rFonts w:ascii="Times New Roman" w:eastAsia="MS Mincho" w:hAnsi="Times New Roman" w:hint="default"/>
        </w:rPr>
        <w:t xml:space="preserve"> 35</w:t>
      </w:r>
      <w:r w:rsidRPr="00EC4A04" w:rsidR="00CF232C">
        <w:rPr>
          <w:rFonts w:ascii="Times New Roman" w:eastAsia="MS Mincho" w:hAnsi="Times New Roman"/>
        </w:rPr>
        <w:t>2</w:t>
      </w:r>
      <w:r w:rsidRPr="00EC4A04" w:rsidR="00B93601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nerozluč</w:t>
      </w:r>
      <w:r w:rsidRPr="00EC4A04">
        <w:rPr>
          <w:rFonts w:ascii="Times New Roman" w:eastAsia="MS Mincho" w:hAnsi="Times New Roman" w:hint="default"/>
        </w:rPr>
        <w:t>né</w:t>
      </w:r>
      <w:r w:rsidRPr="00EC4A04">
        <w:rPr>
          <w:rFonts w:ascii="Times New Roman" w:eastAsia="MS Mincho" w:hAnsi="Times New Roman" w:hint="default"/>
        </w:rPr>
        <w:t xml:space="preserve"> spoloč</w:t>
      </w:r>
      <w:r w:rsidRPr="00EC4A04">
        <w:rPr>
          <w:rFonts w:ascii="Times New Roman" w:eastAsia="MS Mincho" w:hAnsi="Times New Roman" w:hint="default"/>
        </w:rPr>
        <w:t>enstvo</w:t>
      </w:r>
      <w:r w:rsidRPr="00EC4A04" w:rsidR="005F4334">
        <w:rPr>
          <w:rFonts w:ascii="Times New Roman" w:eastAsia="MS Mincho" w:hAnsi="Times New Roman" w:hint="default"/>
        </w:rPr>
        <w:t xml:space="preserve"> podľ</w:t>
      </w:r>
      <w:r w:rsidRPr="00EC4A04" w:rsidR="005F4334">
        <w:rPr>
          <w:rFonts w:ascii="Times New Roman" w:eastAsia="MS Mincho" w:hAnsi="Times New Roman" w:hint="default"/>
        </w:rPr>
        <w:t>a §</w:t>
      </w:r>
      <w:r w:rsidRPr="00EC4A04" w:rsidR="005F4334">
        <w:rPr>
          <w:rFonts w:ascii="Times New Roman" w:eastAsia="MS Mincho" w:hAnsi="Times New Roman" w:hint="default"/>
        </w:rPr>
        <w:t xml:space="preserve"> 7</w:t>
      </w:r>
      <w:r w:rsidRPr="00EC4A04" w:rsidR="00CF232C">
        <w:rPr>
          <w:rFonts w:ascii="Times New Roman" w:eastAsia="MS Mincho" w:hAnsi="Times New Roman"/>
        </w:rPr>
        <w:t>3</w:t>
      </w:r>
      <w:r w:rsidRPr="00EC4A04">
        <w:rPr>
          <w:rFonts w:ascii="Times New Roman" w:eastAsia="MS Mincho" w:hAnsi="Times New Roman"/>
        </w:rPr>
        <w:t xml:space="preserve">. </w:t>
      </w:r>
    </w:p>
    <w:p w:rsidR="008E0591" w:rsidRPr="00EC4A04" w:rsidP="00AC3A62">
      <w:pPr>
        <w:tabs>
          <w:tab w:val="left" w:pos="0"/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AC3A62">
      <w:pPr>
        <w:numPr>
          <w:numId w:val="153"/>
        </w:numPr>
        <w:tabs>
          <w:tab w:val="left" w:pos="0"/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741751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/>
        </w:rPr>
        <w:t>V </w:t>
      </w:r>
      <w:r w:rsidRPr="00EC4A04">
        <w:rPr>
          <w:rFonts w:ascii="Times New Roman" w:eastAsia="MS Mincho" w:hAnsi="Times New Roman" w:hint="default"/>
        </w:rPr>
        <w:t>ostatný</w:t>
      </w:r>
      <w:r w:rsidRPr="00EC4A04">
        <w:rPr>
          <w:rFonts w:ascii="Times New Roman" w:eastAsia="MS Mincho" w:hAnsi="Times New Roman" w:hint="default"/>
        </w:rPr>
        <w:t>ch prí</w:t>
      </w:r>
      <w:r w:rsidRPr="00EC4A04">
        <w:rPr>
          <w:rFonts w:ascii="Times New Roman" w:eastAsia="MS Mincho" w:hAnsi="Times New Roman" w:hint="default"/>
        </w:rPr>
        <w:t>padoch môž</w:t>
      </w:r>
      <w:r w:rsidRPr="00EC4A04">
        <w:rPr>
          <w:rFonts w:ascii="Times New Roman" w:eastAsia="MS Mincho" w:hAnsi="Times New Roman" w:hint="default"/>
        </w:rPr>
        <w:t>e intervenient podať</w:t>
      </w:r>
      <w:r w:rsidRPr="00EC4A04">
        <w:rPr>
          <w:rFonts w:ascii="Times New Roman" w:eastAsia="MS Mincho" w:hAnsi="Times New Roman" w:hint="default"/>
        </w:rPr>
        <w:t xml:space="preserve"> odvolanie so sú</w:t>
      </w:r>
      <w:r w:rsidRPr="00EC4A04">
        <w:rPr>
          <w:rFonts w:ascii="Times New Roman" w:eastAsia="MS Mincho" w:hAnsi="Times New Roman" w:hint="default"/>
        </w:rPr>
        <w:t>hlasom strany</w:t>
      </w:r>
      <w:r w:rsidRPr="00EC4A04" w:rsidR="00B93601">
        <w:rPr>
          <w:rFonts w:ascii="Times New Roman" w:eastAsia="MS Mincho" w:hAnsi="Times New Roman" w:hint="default"/>
        </w:rPr>
        <w:t xml:space="preserve"> podľ</w:t>
      </w:r>
      <w:r w:rsidRPr="00EC4A04" w:rsidR="00B93601">
        <w:rPr>
          <w:rFonts w:ascii="Times New Roman" w:eastAsia="MS Mincho" w:hAnsi="Times New Roman" w:hint="default"/>
        </w:rPr>
        <w:t>a §</w:t>
      </w:r>
      <w:r w:rsidRPr="00EC4A04" w:rsidR="00B93601">
        <w:rPr>
          <w:rFonts w:ascii="Times New Roman" w:eastAsia="MS Mincho" w:hAnsi="Times New Roman" w:hint="default"/>
        </w:rPr>
        <w:t xml:space="preserve"> 35</w:t>
      </w:r>
      <w:r w:rsidRPr="00EC4A04" w:rsidR="00CF232C">
        <w:rPr>
          <w:rFonts w:ascii="Times New Roman" w:eastAsia="MS Mincho" w:hAnsi="Times New Roman"/>
        </w:rPr>
        <w:t>2</w:t>
      </w:r>
      <w:r w:rsidRPr="00EC4A04">
        <w:rPr>
          <w:rFonts w:ascii="Times New Roman" w:eastAsia="MS Mincho" w:hAnsi="Times New Roman"/>
        </w:rPr>
        <w:t xml:space="preserve">. </w:t>
      </w:r>
    </w:p>
    <w:p w:rsidR="008E0591" w:rsidRPr="00EC4A04" w:rsidP="00AC3A62">
      <w:pPr>
        <w:tabs>
          <w:tab w:val="left" w:pos="0"/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AC3A62">
      <w:pPr>
        <w:tabs>
          <w:tab w:val="left" w:pos="0"/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(3) Lehota na podanie odvolania plynie od doruč</w:t>
      </w:r>
      <w:r w:rsidRPr="00EC4A04">
        <w:rPr>
          <w:rFonts w:ascii="Times New Roman" w:eastAsia="MS Mincho" w:hAnsi="Times New Roman" w:hint="default"/>
        </w:rPr>
        <w:t xml:space="preserve">enia rozhodnutia intervenientovi. </w:t>
      </w:r>
    </w:p>
    <w:p w:rsidR="00C9100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354</w:t>
      </w:r>
    </w:p>
    <w:p w:rsidR="00C9100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D771A5" w:rsidRPr="00EC4A04" w:rsidP="009113EE">
      <w:pPr>
        <w:numPr>
          <w:numId w:val="154"/>
        </w:numPr>
        <w:tabs>
          <w:tab w:val="left" w:pos="993"/>
          <w:tab w:val="left" w:pos="1134"/>
        </w:tabs>
        <w:bidi w:val="0"/>
        <w:spacing w:before="0" w:beforeAutospacing="0" w:after="0" w:afterAutospacing="0"/>
        <w:ind w:left="0" w:firstLine="76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Prokurá</w:t>
      </w:r>
      <w:r w:rsidRPr="00EC4A04">
        <w:rPr>
          <w:rFonts w:ascii="Times New Roman" w:eastAsia="MS Mincho" w:hAnsi="Times New Roman" w:hint="default"/>
        </w:rPr>
        <w:t>tor môž</w:t>
      </w:r>
      <w:r w:rsidRPr="00EC4A04">
        <w:rPr>
          <w:rFonts w:ascii="Times New Roman" w:eastAsia="MS Mincho" w:hAnsi="Times New Roman" w:hint="default"/>
        </w:rPr>
        <w:t>e podať</w:t>
      </w:r>
      <w:r w:rsidRPr="00EC4A04">
        <w:rPr>
          <w:rFonts w:ascii="Times New Roman" w:eastAsia="MS Mincho" w:hAnsi="Times New Roman" w:hint="default"/>
        </w:rPr>
        <w:t xml:space="preserve"> odvolanie, ak sa konanie zač</w:t>
      </w:r>
      <w:r w:rsidRPr="00EC4A04">
        <w:rPr>
          <w:rFonts w:ascii="Times New Roman" w:eastAsia="MS Mincho" w:hAnsi="Times New Roman" w:hint="default"/>
        </w:rPr>
        <w:t xml:space="preserve">alo jeho </w:t>
      </w:r>
      <w:r w:rsidRPr="00EC4A04" w:rsidR="007075C8">
        <w:rPr>
          <w:rFonts w:ascii="Times New Roman" w:eastAsia="MS Mincho" w:hAnsi="Times New Roman" w:hint="default"/>
        </w:rPr>
        <w:t>ž</w:t>
      </w:r>
      <w:r w:rsidRPr="00EC4A04" w:rsidR="007075C8">
        <w:rPr>
          <w:rFonts w:ascii="Times New Roman" w:eastAsia="MS Mincho" w:hAnsi="Times New Roman" w:hint="default"/>
        </w:rPr>
        <w:t xml:space="preserve">alobou </w:t>
      </w:r>
      <w:r w:rsidRPr="00EC4A04">
        <w:rPr>
          <w:rFonts w:ascii="Times New Roman" w:eastAsia="MS Mincho" w:hAnsi="Times New Roman" w:hint="default"/>
        </w:rPr>
        <w:t>alebo ak do konania vstú</w:t>
      </w:r>
      <w:r w:rsidRPr="00EC4A04">
        <w:rPr>
          <w:rFonts w:ascii="Times New Roman" w:eastAsia="MS Mincho" w:hAnsi="Times New Roman" w:hint="default"/>
        </w:rPr>
        <w:t xml:space="preserve">pil. </w:t>
      </w:r>
    </w:p>
    <w:p w:rsidR="008E0591" w:rsidRPr="00EC4A04" w:rsidP="008E0591">
      <w:pPr>
        <w:tabs>
          <w:tab w:val="left" w:pos="993"/>
        </w:tabs>
        <w:bidi w:val="0"/>
        <w:spacing w:before="0" w:beforeAutospacing="0" w:after="0" w:afterAutospacing="0"/>
        <w:ind w:left="1819"/>
        <w:jc w:val="both"/>
        <w:rPr>
          <w:rFonts w:ascii="Times New Roman" w:eastAsia="MS Mincho" w:hAnsi="Times New Roman"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(2) Prokurá</w:t>
      </w:r>
      <w:r w:rsidRPr="00EC4A04">
        <w:rPr>
          <w:rFonts w:ascii="Times New Roman" w:eastAsia="MS Mincho" w:hAnsi="Times New Roman" w:hint="default"/>
        </w:rPr>
        <w:t>tor môž</w:t>
      </w:r>
      <w:r w:rsidRPr="00EC4A04">
        <w:rPr>
          <w:rFonts w:ascii="Times New Roman" w:eastAsia="MS Mincho" w:hAnsi="Times New Roman" w:hint="default"/>
        </w:rPr>
        <w:t>e do konania vstú</w:t>
      </w:r>
      <w:r w:rsidRPr="00EC4A04">
        <w:rPr>
          <w:rFonts w:ascii="Times New Roman" w:eastAsia="MS Mincho" w:hAnsi="Times New Roman" w:hint="default"/>
        </w:rPr>
        <w:t>piť</w:t>
      </w:r>
      <w:r w:rsidRPr="00EC4A04">
        <w:rPr>
          <w:rFonts w:ascii="Times New Roman" w:eastAsia="MS Mincho" w:hAnsi="Times New Roman" w:hint="default"/>
        </w:rPr>
        <w:t xml:space="preserve"> aj po vydaní</w:t>
      </w:r>
      <w:r w:rsidRPr="00EC4A04">
        <w:rPr>
          <w:rFonts w:ascii="Times New Roman" w:eastAsia="MS Mincho" w:hAnsi="Times New Roman" w:hint="default"/>
        </w:rPr>
        <w:t xml:space="preserve"> rozhodnutia sú</w:t>
      </w:r>
      <w:r w:rsidRPr="00EC4A04">
        <w:rPr>
          <w:rFonts w:ascii="Times New Roman" w:eastAsia="MS Mincho" w:hAnsi="Times New Roman" w:hint="default"/>
        </w:rPr>
        <w:t>du prvej inš</w:t>
      </w:r>
      <w:r w:rsidRPr="00EC4A04">
        <w:rPr>
          <w:rFonts w:ascii="Times New Roman" w:eastAsia="MS Mincho" w:hAnsi="Times New Roman" w:hint="default"/>
        </w:rPr>
        <w:t xml:space="preserve">tancie, </w:t>
      </w:r>
      <w:r w:rsidRPr="00EC4A04" w:rsidR="00B11CD8">
        <w:rPr>
          <w:rFonts w:ascii="Times New Roman" w:eastAsia="MS Mincho" w:hAnsi="Times New Roman"/>
        </w:rPr>
        <w:t xml:space="preserve">ak </w:t>
      </w:r>
      <w:r w:rsidRPr="00EC4A04">
        <w:rPr>
          <w:rFonts w:ascii="Times New Roman" w:eastAsia="MS Mincho" w:hAnsi="Times New Roman" w:hint="default"/>
        </w:rPr>
        <w:t>rozhodnutie nenadobudlo prá</w:t>
      </w:r>
      <w:r w:rsidRPr="00EC4A04">
        <w:rPr>
          <w:rFonts w:ascii="Times New Roman" w:eastAsia="MS Mincho" w:hAnsi="Times New Roman" w:hint="default"/>
        </w:rPr>
        <w:t>voplatnosť.</w:t>
      </w:r>
      <w:r w:rsidRPr="00EC4A04" w:rsidR="00A37A98">
        <w:rPr>
          <w:rFonts w:ascii="Times New Roman" w:eastAsia="MS Mincho" w:hAnsi="Times New Roman"/>
        </w:rPr>
        <w:t xml:space="preserve"> </w:t>
      </w:r>
    </w:p>
    <w:p w:rsidR="00C9100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0E331F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="000338CB">
        <w:rPr>
          <w:rFonts w:ascii="Times New Roman" w:eastAsia="MS Mincho" w:hAnsi="Times New Roman"/>
        </w:rPr>
        <w:br w:type="page"/>
      </w: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355</w:t>
      </w:r>
    </w:p>
    <w:p w:rsidR="000E331F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Lehota na podanie odvolania</w:t>
      </w:r>
    </w:p>
    <w:p w:rsidR="00C9100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0E331F" w:rsidRPr="00EC4A04" w:rsidP="00644535">
      <w:pPr>
        <w:numPr>
          <w:numId w:val="144"/>
        </w:numPr>
        <w:tabs>
          <w:tab w:val="left" w:pos="360"/>
          <w:tab w:val="left" w:pos="1134"/>
        </w:tabs>
        <w:bidi w:val="0"/>
        <w:spacing w:before="0" w:beforeAutospacing="0" w:after="0" w:afterAutospacing="0"/>
        <w:ind w:left="0" w:firstLine="709"/>
        <w:jc w:val="both"/>
        <w:outlineLvl w:val="4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Odvolanie sa podá</w:t>
      </w:r>
      <w:r w:rsidRPr="00EC4A04" w:rsidR="00D771A5">
        <w:rPr>
          <w:rFonts w:ascii="Times New Roman" w:eastAsia="MS Mincho" w:hAnsi="Times New Roman" w:hint="default"/>
        </w:rPr>
        <w:t xml:space="preserve">va </w:t>
      </w:r>
      <w:r w:rsidRPr="00EC4A04" w:rsidR="00D149A5">
        <w:rPr>
          <w:rFonts w:ascii="Times New Roman" w:eastAsia="MS Mincho" w:hAnsi="Times New Roman"/>
        </w:rPr>
        <w:t xml:space="preserve">v lehote </w:t>
      </w:r>
      <w:r w:rsidRPr="00EC4A04" w:rsidR="00D771A5">
        <w:rPr>
          <w:rFonts w:ascii="Times New Roman" w:eastAsia="MS Mincho" w:hAnsi="Times New Roman" w:hint="default"/>
        </w:rPr>
        <w:t>15 dní</w:t>
      </w:r>
      <w:r w:rsidRPr="00EC4A04" w:rsidR="00D771A5">
        <w:rPr>
          <w:rFonts w:ascii="Times New Roman" w:eastAsia="MS Mincho" w:hAnsi="Times New Roman" w:hint="default"/>
        </w:rPr>
        <w:t xml:space="preserve"> od doruč</w:t>
      </w:r>
      <w:r w:rsidRPr="00EC4A04" w:rsidR="00D771A5">
        <w:rPr>
          <w:rFonts w:ascii="Times New Roman" w:eastAsia="MS Mincho" w:hAnsi="Times New Roman" w:hint="default"/>
        </w:rPr>
        <w:t>enia rozhodnutia na sú</w:t>
      </w:r>
      <w:r w:rsidRPr="00EC4A04" w:rsidR="00D771A5">
        <w:rPr>
          <w:rFonts w:ascii="Times New Roman" w:eastAsia="MS Mincho" w:hAnsi="Times New Roman" w:hint="default"/>
        </w:rPr>
        <w:t xml:space="preserve">de, proti </w:t>
      </w:r>
      <w:r w:rsidRPr="00EC4A04" w:rsidR="0018404A">
        <w:rPr>
          <w:rFonts w:ascii="Times New Roman" w:eastAsia="MS Mincho" w:hAnsi="Times New Roman" w:hint="default"/>
        </w:rPr>
        <w:t>ktoré</w:t>
      </w:r>
      <w:r w:rsidRPr="00EC4A04" w:rsidR="0018404A">
        <w:rPr>
          <w:rFonts w:ascii="Times New Roman" w:eastAsia="MS Mincho" w:hAnsi="Times New Roman" w:hint="default"/>
        </w:rPr>
        <w:t xml:space="preserve">ho </w:t>
      </w:r>
      <w:r w:rsidRPr="00EC4A04" w:rsidR="00D771A5">
        <w:rPr>
          <w:rFonts w:ascii="Times New Roman" w:eastAsia="MS Mincho" w:hAnsi="Times New Roman" w:hint="default"/>
        </w:rPr>
        <w:t>rozhodnutiu smeruje. Ak bolo vydané</w:t>
      </w:r>
      <w:r w:rsidRPr="00EC4A04" w:rsidR="00D771A5">
        <w:rPr>
          <w:rFonts w:ascii="Times New Roman" w:eastAsia="MS Mincho" w:hAnsi="Times New Roman" w:hint="default"/>
        </w:rPr>
        <w:t xml:space="preserve"> opravné</w:t>
      </w:r>
      <w:r w:rsidRPr="00EC4A04" w:rsidR="00D771A5">
        <w:rPr>
          <w:rFonts w:ascii="Times New Roman" w:eastAsia="MS Mincho" w:hAnsi="Times New Roman" w:hint="default"/>
        </w:rPr>
        <w:t xml:space="preserve"> uznesenie, lehota plynie znovu od doruč</w:t>
      </w:r>
      <w:r w:rsidRPr="00EC4A04" w:rsidR="00D771A5">
        <w:rPr>
          <w:rFonts w:ascii="Times New Roman" w:eastAsia="MS Mincho" w:hAnsi="Times New Roman" w:hint="default"/>
        </w:rPr>
        <w:t>enia opravné</w:t>
      </w:r>
      <w:r w:rsidRPr="00EC4A04" w:rsidR="00D771A5">
        <w:rPr>
          <w:rFonts w:ascii="Times New Roman" w:eastAsia="MS Mincho" w:hAnsi="Times New Roman" w:hint="default"/>
        </w:rPr>
        <w:t>ho uznesenia len v rozsahu vykonanej opravy.</w:t>
      </w:r>
    </w:p>
    <w:p w:rsidR="000E331F" w:rsidRPr="00EC4A04" w:rsidP="00644535">
      <w:pPr>
        <w:tabs>
          <w:tab w:val="left" w:pos="360"/>
          <w:tab w:val="left" w:pos="1134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</w:rPr>
      </w:pPr>
    </w:p>
    <w:p w:rsidR="000E331F" w:rsidRPr="00EC4A04" w:rsidP="00644535">
      <w:pPr>
        <w:numPr>
          <w:numId w:val="144"/>
        </w:numPr>
        <w:tabs>
          <w:tab w:val="left" w:pos="360"/>
          <w:tab w:val="left" w:pos="1134"/>
        </w:tabs>
        <w:bidi w:val="0"/>
        <w:spacing w:before="0" w:beforeAutospacing="0" w:after="0" w:afterAutospacing="0"/>
        <w:ind w:left="0" w:firstLine="709"/>
        <w:jc w:val="both"/>
        <w:outlineLvl w:val="4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Odvolanie je podané</w:t>
      </w:r>
      <w:r w:rsidRPr="00EC4A04" w:rsidR="00D771A5">
        <w:rPr>
          <w:rFonts w:ascii="Times New Roman" w:eastAsia="MS Mincho" w:hAnsi="Times New Roman" w:hint="default"/>
        </w:rPr>
        <w:t xml:space="preserve"> vč</w:t>
      </w:r>
      <w:r w:rsidRPr="00EC4A04" w:rsidR="00D771A5">
        <w:rPr>
          <w:rFonts w:ascii="Times New Roman" w:eastAsia="MS Mincho" w:hAnsi="Times New Roman" w:hint="default"/>
        </w:rPr>
        <w:t>as aj vtedy, ak bolo v lehote podané</w:t>
      </w:r>
      <w:r w:rsidRPr="00EC4A04" w:rsidR="00D771A5">
        <w:rPr>
          <w:rFonts w:ascii="Times New Roman" w:eastAsia="MS Mincho" w:hAnsi="Times New Roman" w:hint="default"/>
        </w:rPr>
        <w:t xml:space="preserve"> na prí</w:t>
      </w:r>
      <w:r w:rsidRPr="00EC4A04" w:rsidR="00D771A5">
        <w:rPr>
          <w:rFonts w:ascii="Times New Roman" w:eastAsia="MS Mincho" w:hAnsi="Times New Roman" w:hint="default"/>
        </w:rPr>
        <w:t>sluš</w:t>
      </w:r>
      <w:r w:rsidRPr="00EC4A04" w:rsidR="00D771A5">
        <w:rPr>
          <w:rFonts w:ascii="Times New Roman" w:eastAsia="MS Mincho" w:hAnsi="Times New Roman" w:hint="default"/>
        </w:rPr>
        <w:t>nom odvolacom sú</w:t>
      </w:r>
      <w:r w:rsidRPr="00EC4A04" w:rsidR="00D771A5">
        <w:rPr>
          <w:rFonts w:ascii="Times New Roman" w:eastAsia="MS Mincho" w:hAnsi="Times New Roman" w:hint="default"/>
        </w:rPr>
        <w:t xml:space="preserve">de. </w:t>
      </w:r>
    </w:p>
    <w:p w:rsidR="000E331F" w:rsidRPr="00EC4A04" w:rsidP="00644535">
      <w:pPr>
        <w:tabs>
          <w:tab w:val="left" w:pos="360"/>
          <w:tab w:val="left" w:pos="1134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</w:rPr>
      </w:pPr>
    </w:p>
    <w:p w:rsidR="000E331F" w:rsidRPr="00EC4A04" w:rsidP="00644535">
      <w:pPr>
        <w:numPr>
          <w:numId w:val="144"/>
        </w:numPr>
        <w:tabs>
          <w:tab w:val="left" w:pos="360"/>
          <w:tab w:val="left" w:pos="1134"/>
        </w:tabs>
        <w:bidi w:val="0"/>
        <w:spacing w:before="0" w:beforeAutospacing="0" w:after="0" w:afterAutospacing="0"/>
        <w:ind w:left="0" w:firstLine="709"/>
        <w:jc w:val="both"/>
        <w:outlineLvl w:val="4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Odvolanie je podané</w:t>
      </w:r>
      <w:r w:rsidRPr="00EC4A04" w:rsidR="00D771A5">
        <w:rPr>
          <w:rFonts w:ascii="Times New Roman" w:eastAsia="MS Mincho" w:hAnsi="Times New Roman" w:hint="default"/>
        </w:rPr>
        <w:t xml:space="preserve"> vč</w:t>
      </w:r>
      <w:r w:rsidRPr="00EC4A04" w:rsidR="00D771A5">
        <w:rPr>
          <w:rFonts w:ascii="Times New Roman" w:eastAsia="MS Mincho" w:hAnsi="Times New Roman" w:hint="default"/>
        </w:rPr>
        <w:t>as aj vtedy, ak bolo podané</w:t>
      </w:r>
      <w:r w:rsidRPr="00EC4A04" w:rsidR="00D771A5">
        <w:rPr>
          <w:rFonts w:ascii="Times New Roman" w:eastAsia="MS Mincho" w:hAnsi="Times New Roman" w:hint="default"/>
        </w:rPr>
        <w:t xml:space="preserve"> p</w:t>
      </w:r>
      <w:r w:rsidRPr="00EC4A04" w:rsidR="00D771A5">
        <w:rPr>
          <w:rFonts w:ascii="Times New Roman" w:eastAsia="MS Mincho" w:hAnsi="Times New Roman" w:hint="default"/>
        </w:rPr>
        <w:t>o uplynutí</w:t>
      </w:r>
      <w:r w:rsidRPr="00EC4A04" w:rsidR="00D771A5">
        <w:rPr>
          <w:rFonts w:ascii="Times New Roman" w:eastAsia="MS Mincho" w:hAnsi="Times New Roman" w:hint="default"/>
        </w:rPr>
        <w:t xml:space="preserve"> lehoty podľ</w:t>
      </w:r>
      <w:r w:rsidRPr="00EC4A04" w:rsidR="00D771A5">
        <w:rPr>
          <w:rFonts w:ascii="Times New Roman" w:eastAsia="MS Mincho" w:hAnsi="Times New Roman" w:hint="default"/>
        </w:rPr>
        <w:t>a odseku 1 preto, ž</w:t>
      </w:r>
      <w:r w:rsidRPr="00EC4A04" w:rsidR="00D771A5">
        <w:rPr>
          <w:rFonts w:ascii="Times New Roman" w:eastAsia="MS Mincho" w:hAnsi="Times New Roman" w:hint="default"/>
        </w:rPr>
        <w:t>e odvolateľ</w:t>
      </w:r>
      <w:r w:rsidRPr="00EC4A04" w:rsidR="00D771A5">
        <w:rPr>
          <w:rFonts w:ascii="Times New Roman" w:eastAsia="MS Mincho" w:hAnsi="Times New Roman" w:hint="default"/>
        </w:rPr>
        <w:t xml:space="preserve"> </w:t>
      </w:r>
      <w:r w:rsidRPr="00EC4A04" w:rsidR="0018404A">
        <w:rPr>
          <w:rFonts w:ascii="Times New Roman" w:eastAsia="MS Mincho" w:hAnsi="Times New Roman"/>
        </w:rPr>
        <w:t xml:space="preserve">sa </w:t>
      </w:r>
      <w:r w:rsidRPr="00EC4A04" w:rsidR="00D771A5">
        <w:rPr>
          <w:rFonts w:ascii="Times New Roman" w:eastAsia="MS Mincho" w:hAnsi="Times New Roman" w:hint="default"/>
        </w:rPr>
        <w:t>spravoval nesprá</w:t>
      </w:r>
      <w:r w:rsidRPr="00EC4A04" w:rsidR="00D771A5">
        <w:rPr>
          <w:rFonts w:ascii="Times New Roman" w:eastAsia="MS Mincho" w:hAnsi="Times New Roman" w:hint="default"/>
        </w:rPr>
        <w:t>vnym pouč</w:t>
      </w:r>
      <w:r w:rsidRPr="00EC4A04" w:rsidR="00D771A5">
        <w:rPr>
          <w:rFonts w:ascii="Times New Roman" w:eastAsia="MS Mincho" w:hAnsi="Times New Roman" w:hint="default"/>
        </w:rPr>
        <w:t>ení</w:t>
      </w:r>
      <w:r w:rsidRPr="00EC4A04" w:rsidR="00D771A5">
        <w:rPr>
          <w:rFonts w:ascii="Times New Roman" w:eastAsia="MS Mincho" w:hAnsi="Times New Roman" w:hint="default"/>
        </w:rPr>
        <w:t>m sú</w:t>
      </w:r>
      <w:r w:rsidRPr="00EC4A04" w:rsidR="00D771A5">
        <w:rPr>
          <w:rFonts w:ascii="Times New Roman" w:eastAsia="MS Mincho" w:hAnsi="Times New Roman" w:hint="default"/>
        </w:rPr>
        <w:t>du o lehote na podanie odvolania. Ak rozhodnutie neobsahuje pouč</w:t>
      </w:r>
      <w:r w:rsidRPr="00EC4A04" w:rsidR="00D771A5">
        <w:rPr>
          <w:rFonts w:ascii="Times New Roman" w:eastAsia="MS Mincho" w:hAnsi="Times New Roman" w:hint="default"/>
        </w:rPr>
        <w:t>enie o lehote na podanie odvolania alebo ak obsahuje nesprá</w:t>
      </w:r>
      <w:r w:rsidRPr="00EC4A04" w:rsidR="00D771A5">
        <w:rPr>
          <w:rFonts w:ascii="Times New Roman" w:eastAsia="MS Mincho" w:hAnsi="Times New Roman" w:hint="default"/>
        </w:rPr>
        <w:t>vne pouč</w:t>
      </w:r>
      <w:r w:rsidRPr="00EC4A04" w:rsidR="00D771A5">
        <w:rPr>
          <w:rFonts w:ascii="Times New Roman" w:eastAsia="MS Mincho" w:hAnsi="Times New Roman" w:hint="default"/>
        </w:rPr>
        <w:t>enie o tom, ž</w:t>
      </w:r>
      <w:r w:rsidRPr="00EC4A04" w:rsidR="00D771A5">
        <w:rPr>
          <w:rFonts w:ascii="Times New Roman" w:eastAsia="MS Mincho" w:hAnsi="Times New Roman" w:hint="default"/>
        </w:rPr>
        <w:t>e odvolanie nie je prí</w:t>
      </w:r>
      <w:r w:rsidRPr="00EC4A04" w:rsidR="00D771A5">
        <w:rPr>
          <w:rFonts w:ascii="Times New Roman" w:eastAsia="MS Mincho" w:hAnsi="Times New Roman" w:hint="default"/>
        </w:rPr>
        <w:t>pu</w:t>
      </w:r>
      <w:r w:rsidRPr="00EC4A04" w:rsidR="00D771A5">
        <w:rPr>
          <w:rFonts w:ascii="Times New Roman" w:eastAsia="MS Mincho" w:hAnsi="Times New Roman" w:hint="default"/>
        </w:rPr>
        <w:t>stné,</w:t>
      </w:r>
      <w:r w:rsidRPr="00EC4A04" w:rsidR="00C91006">
        <w:rPr>
          <w:rFonts w:ascii="Times New Roman" w:eastAsia="MS Mincho" w:hAnsi="Times New Roman" w:hint="default"/>
        </w:rPr>
        <w:t xml:space="preserve"> mož</w:t>
      </w:r>
      <w:r w:rsidRPr="00EC4A04" w:rsidR="00C91006">
        <w:rPr>
          <w:rFonts w:ascii="Times New Roman" w:eastAsia="MS Mincho" w:hAnsi="Times New Roman" w:hint="default"/>
        </w:rPr>
        <w:t>no podať</w:t>
      </w:r>
      <w:r w:rsidRPr="00EC4A04" w:rsidR="00C91006">
        <w:rPr>
          <w:rFonts w:ascii="Times New Roman" w:eastAsia="MS Mincho" w:hAnsi="Times New Roman" w:hint="default"/>
        </w:rPr>
        <w:t xml:space="preserve"> odvolanie do troch</w:t>
      </w:r>
      <w:r w:rsidRPr="00EC4A04" w:rsidR="00D771A5">
        <w:rPr>
          <w:rFonts w:ascii="Times New Roman" w:eastAsia="MS Mincho" w:hAnsi="Times New Roman" w:hint="default"/>
        </w:rPr>
        <w:t xml:space="preserve"> mesiacov od doruč</w:t>
      </w:r>
      <w:r w:rsidRPr="00EC4A04" w:rsidR="00D771A5">
        <w:rPr>
          <w:rFonts w:ascii="Times New Roman" w:eastAsia="MS Mincho" w:hAnsi="Times New Roman" w:hint="default"/>
        </w:rPr>
        <w:t>enia</w:t>
      </w:r>
      <w:r w:rsidRPr="00EC4A04" w:rsidR="00695D66">
        <w:rPr>
          <w:rFonts w:ascii="Times New Roman" w:eastAsia="MS Mincho" w:hAnsi="Times New Roman"/>
        </w:rPr>
        <w:t xml:space="preserve"> rozhodnutia</w:t>
      </w:r>
      <w:r w:rsidRPr="00EC4A04" w:rsidR="00D771A5">
        <w:rPr>
          <w:rFonts w:ascii="Times New Roman" w:eastAsia="MS Mincho" w:hAnsi="Times New Roman"/>
        </w:rPr>
        <w:t xml:space="preserve">. </w:t>
      </w:r>
    </w:p>
    <w:p w:rsidR="000E331F" w:rsidRPr="00EC4A04" w:rsidP="00644535">
      <w:pPr>
        <w:tabs>
          <w:tab w:val="left" w:pos="360"/>
          <w:tab w:val="left" w:pos="1134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</w:rPr>
      </w:pPr>
    </w:p>
    <w:p w:rsidR="00D771A5" w:rsidRPr="00EC4A04" w:rsidP="005825FA">
      <w:pPr>
        <w:numPr>
          <w:numId w:val="144"/>
        </w:numPr>
        <w:tabs>
          <w:tab w:val="left" w:pos="360"/>
          <w:tab w:val="left" w:pos="1134"/>
        </w:tabs>
        <w:bidi w:val="0"/>
        <w:spacing w:before="0" w:beforeAutospacing="0" w:after="0" w:afterAutospacing="0"/>
        <w:ind w:left="0" w:firstLine="709"/>
        <w:jc w:val="both"/>
        <w:outlineLvl w:val="4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Odvolanie je podané</w:t>
      </w:r>
      <w:r w:rsidRPr="00EC4A04">
        <w:rPr>
          <w:rFonts w:ascii="Times New Roman" w:eastAsia="MS Mincho" w:hAnsi="Times New Roman" w:hint="default"/>
        </w:rPr>
        <w:t xml:space="preserve"> vč</w:t>
      </w:r>
      <w:r w:rsidRPr="00EC4A04">
        <w:rPr>
          <w:rFonts w:ascii="Times New Roman" w:eastAsia="MS Mincho" w:hAnsi="Times New Roman" w:hint="default"/>
        </w:rPr>
        <w:t>as aj vtedy, ak bolo podané</w:t>
      </w:r>
      <w:r w:rsidRPr="00EC4A04">
        <w:rPr>
          <w:rFonts w:ascii="Times New Roman" w:eastAsia="MS Mincho" w:hAnsi="Times New Roman" w:hint="default"/>
        </w:rPr>
        <w:t xml:space="preserve"> na neprí</w:t>
      </w:r>
      <w:r w:rsidRPr="00EC4A04">
        <w:rPr>
          <w:rFonts w:ascii="Times New Roman" w:eastAsia="MS Mincho" w:hAnsi="Times New Roman" w:hint="default"/>
        </w:rPr>
        <w:t>sluš</w:t>
      </w:r>
      <w:r w:rsidRPr="00EC4A04">
        <w:rPr>
          <w:rFonts w:ascii="Times New Roman" w:eastAsia="MS Mincho" w:hAnsi="Times New Roman" w:hint="default"/>
        </w:rPr>
        <w:t>nom sú</w:t>
      </w:r>
      <w:r w:rsidRPr="00EC4A04">
        <w:rPr>
          <w:rFonts w:ascii="Times New Roman" w:eastAsia="MS Mincho" w:hAnsi="Times New Roman" w:hint="default"/>
        </w:rPr>
        <w:t>de preto, ž</w:t>
      </w:r>
      <w:r w:rsidRPr="00EC4A04">
        <w:rPr>
          <w:rFonts w:ascii="Times New Roman" w:eastAsia="MS Mincho" w:hAnsi="Times New Roman" w:hint="default"/>
        </w:rPr>
        <w:t>e odvolateľ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18404A">
        <w:rPr>
          <w:rFonts w:ascii="Times New Roman" w:eastAsia="MS Mincho" w:hAnsi="Times New Roman"/>
        </w:rPr>
        <w:t xml:space="preserve">sa </w:t>
      </w:r>
      <w:r w:rsidRPr="00EC4A04">
        <w:rPr>
          <w:rFonts w:ascii="Times New Roman" w:eastAsia="MS Mincho" w:hAnsi="Times New Roman" w:hint="default"/>
        </w:rPr>
        <w:t>spravoval nesprá</w:t>
      </w:r>
      <w:r w:rsidRPr="00EC4A04">
        <w:rPr>
          <w:rFonts w:ascii="Times New Roman" w:eastAsia="MS Mincho" w:hAnsi="Times New Roman" w:hint="default"/>
        </w:rPr>
        <w:t>vnym pouč</w:t>
      </w:r>
      <w:r w:rsidRPr="00EC4A04">
        <w:rPr>
          <w:rFonts w:ascii="Times New Roman" w:eastAsia="MS Mincho" w:hAnsi="Times New Roman" w:hint="default"/>
        </w:rPr>
        <w:t>ení</w:t>
      </w:r>
      <w:r w:rsidRPr="00EC4A04">
        <w:rPr>
          <w:rFonts w:ascii="Times New Roman" w:eastAsia="MS Mincho" w:hAnsi="Times New Roman" w:hint="default"/>
        </w:rPr>
        <w:t>m o </w:t>
      </w: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de prí</w:t>
      </w:r>
      <w:r w:rsidRPr="00EC4A04">
        <w:rPr>
          <w:rFonts w:ascii="Times New Roman" w:eastAsia="MS Mincho" w:hAnsi="Times New Roman" w:hint="default"/>
        </w:rPr>
        <w:t>sluš</w:t>
      </w:r>
      <w:r w:rsidRPr="00EC4A04">
        <w:rPr>
          <w:rFonts w:ascii="Times New Roman" w:eastAsia="MS Mincho" w:hAnsi="Times New Roman" w:hint="default"/>
        </w:rPr>
        <w:t>nom na podanie odvolania. To platí</w:t>
      </w:r>
      <w:r w:rsidRPr="00EC4A04">
        <w:rPr>
          <w:rFonts w:ascii="Times New Roman" w:eastAsia="MS Mincho" w:hAnsi="Times New Roman" w:hint="default"/>
        </w:rPr>
        <w:t xml:space="preserve"> aj v</w:t>
      </w:r>
      <w:r w:rsidR="006329A3">
        <w:rPr>
          <w:rFonts w:ascii="Times New Roman" w:eastAsia="MS Mincho" w:hAnsi="Times New Roman"/>
        </w:rPr>
        <w:t>t</w:t>
      </w:r>
      <w:r w:rsidR="006329A3">
        <w:rPr>
          <w:rFonts w:ascii="Times New Roman" w:eastAsia="MS Mincho" w:hAnsi="Times New Roman"/>
        </w:rPr>
        <w:t>edy</w:t>
      </w:r>
      <w:r w:rsidRPr="00EC4A04">
        <w:rPr>
          <w:rFonts w:ascii="Times New Roman" w:eastAsia="MS Mincho" w:hAnsi="Times New Roman" w:hint="default"/>
        </w:rPr>
        <w:t>, ak rozhodnutie neobsahuje pouč</w:t>
      </w:r>
      <w:r w:rsidRPr="00EC4A04">
        <w:rPr>
          <w:rFonts w:ascii="Times New Roman" w:eastAsia="MS Mincho" w:hAnsi="Times New Roman" w:hint="default"/>
        </w:rPr>
        <w:t>enie o </w:t>
      </w: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de prí</w:t>
      </w:r>
      <w:r w:rsidRPr="00EC4A04">
        <w:rPr>
          <w:rFonts w:ascii="Times New Roman" w:eastAsia="MS Mincho" w:hAnsi="Times New Roman" w:hint="default"/>
        </w:rPr>
        <w:t>sluš</w:t>
      </w:r>
      <w:r w:rsidRPr="00EC4A04">
        <w:rPr>
          <w:rFonts w:ascii="Times New Roman" w:eastAsia="MS Mincho" w:hAnsi="Times New Roman" w:hint="default"/>
        </w:rPr>
        <w:t xml:space="preserve">nom na podanie odvolania. 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</w:rPr>
      </w:pPr>
    </w:p>
    <w:p w:rsidR="000E331F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spacing w:val="30"/>
        </w:rPr>
      </w:pPr>
      <w:r w:rsidRPr="00EC4A04" w:rsidR="00D771A5">
        <w:rPr>
          <w:rFonts w:ascii="Times New Roman" w:eastAsia="MS Mincho" w:hAnsi="Times New Roman" w:hint="default"/>
          <w:spacing w:val="30"/>
        </w:rPr>
        <w:t>Ná</w:t>
      </w:r>
      <w:r w:rsidRPr="00EC4A04" w:rsidR="00D771A5">
        <w:rPr>
          <w:rFonts w:ascii="Times New Roman" w:eastAsia="MS Mincho" w:hAnsi="Times New Roman" w:hint="default"/>
          <w:spacing w:val="30"/>
        </w:rPr>
        <w:t>lež</w:t>
      </w:r>
      <w:r w:rsidRPr="00EC4A04" w:rsidR="00D771A5">
        <w:rPr>
          <w:rFonts w:ascii="Times New Roman" w:eastAsia="MS Mincho" w:hAnsi="Times New Roman" w:hint="default"/>
          <w:spacing w:val="30"/>
        </w:rPr>
        <w:t>itosti odvolania</w:t>
      </w: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>
        <w:rPr>
          <w:rFonts w:ascii="Times New Roman" w:eastAsia="MS Mincho" w:hAnsi="Times New Roman"/>
        </w:rPr>
        <w:br/>
      </w: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356</w:t>
      </w:r>
    </w:p>
    <w:p w:rsidR="00C9100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V odvolaní</w:t>
      </w:r>
      <w:r w:rsidRPr="00EC4A04">
        <w:rPr>
          <w:rFonts w:ascii="Times New Roman" w:eastAsia="MS Mincho" w:hAnsi="Times New Roman" w:hint="default"/>
        </w:rPr>
        <w:t xml:space="preserve"> sa má</w:t>
      </w:r>
      <w:r w:rsidRPr="00EC4A04">
        <w:rPr>
          <w:rFonts w:ascii="Times New Roman" w:eastAsia="MS Mincho" w:hAnsi="Times New Roman" w:hint="default"/>
        </w:rPr>
        <w:t xml:space="preserve"> popri vš</w:t>
      </w:r>
      <w:r w:rsidRPr="00EC4A04">
        <w:rPr>
          <w:rFonts w:ascii="Times New Roman" w:eastAsia="MS Mincho" w:hAnsi="Times New Roman" w:hint="default"/>
        </w:rPr>
        <w:t>eobecný</w:t>
      </w:r>
      <w:r w:rsidRPr="00EC4A04">
        <w:rPr>
          <w:rFonts w:ascii="Times New Roman" w:eastAsia="MS Mincho" w:hAnsi="Times New Roman" w:hint="default"/>
        </w:rPr>
        <w:t>ch ná</w:t>
      </w:r>
      <w:r w:rsidRPr="00EC4A04">
        <w:rPr>
          <w:rFonts w:ascii="Times New Roman" w:eastAsia="MS Mincho" w:hAnsi="Times New Roman" w:hint="default"/>
        </w:rPr>
        <w:t>lež</w:t>
      </w:r>
      <w:r w:rsidRPr="00EC4A04">
        <w:rPr>
          <w:rFonts w:ascii="Times New Roman" w:eastAsia="MS Mincho" w:hAnsi="Times New Roman" w:hint="default"/>
        </w:rPr>
        <w:t>itostiach podania uviesť</w:t>
      </w:r>
      <w:r w:rsidRPr="00EC4A04">
        <w:rPr>
          <w:rFonts w:ascii="Times New Roman" w:eastAsia="MS Mincho" w:hAnsi="Times New Roman" w:hint="default"/>
        </w:rPr>
        <w:t>, proti ktoré</w:t>
      </w:r>
      <w:r w:rsidRPr="00EC4A04">
        <w:rPr>
          <w:rFonts w:ascii="Times New Roman" w:eastAsia="MS Mincho" w:hAnsi="Times New Roman" w:hint="default"/>
        </w:rPr>
        <w:t>mu rozhodnutiu smeruje, v akom rozsahu sa napá</w:t>
      </w:r>
      <w:r w:rsidRPr="00EC4A04">
        <w:rPr>
          <w:rFonts w:ascii="Times New Roman" w:eastAsia="MS Mincho" w:hAnsi="Times New Roman" w:hint="default"/>
        </w:rPr>
        <w:t xml:space="preserve">da, </w:t>
      </w:r>
      <w:r w:rsidRPr="00EC4A04" w:rsidR="00695D66">
        <w:rPr>
          <w:rFonts w:ascii="Times New Roman" w:eastAsia="MS Mincho" w:hAnsi="Times New Roman"/>
        </w:rPr>
        <w:t>z </w:t>
      </w:r>
      <w:r w:rsidRPr="00EC4A04" w:rsidR="00695D66">
        <w:rPr>
          <w:rFonts w:ascii="Times New Roman" w:eastAsia="MS Mincho" w:hAnsi="Times New Roman" w:hint="default"/>
        </w:rPr>
        <w:t>aký</w:t>
      </w:r>
      <w:r w:rsidRPr="00EC4A04" w:rsidR="00695D66">
        <w:rPr>
          <w:rFonts w:ascii="Times New Roman" w:eastAsia="MS Mincho" w:hAnsi="Times New Roman" w:hint="default"/>
        </w:rPr>
        <w:t>ch dô</w:t>
      </w:r>
      <w:r w:rsidRPr="00EC4A04" w:rsidR="00695D66">
        <w:rPr>
          <w:rFonts w:ascii="Times New Roman" w:eastAsia="MS Mincho" w:hAnsi="Times New Roman" w:hint="default"/>
        </w:rPr>
        <w:t>vodov sa rozhodnutie považ</w:t>
      </w:r>
      <w:r w:rsidRPr="00EC4A04" w:rsidR="00695D66">
        <w:rPr>
          <w:rFonts w:ascii="Times New Roman" w:eastAsia="MS Mincho" w:hAnsi="Times New Roman" w:hint="default"/>
        </w:rPr>
        <w:t>uje za nesprá</w:t>
      </w:r>
      <w:r w:rsidRPr="00EC4A04" w:rsidR="00695D66">
        <w:rPr>
          <w:rFonts w:ascii="Times New Roman" w:eastAsia="MS Mincho" w:hAnsi="Times New Roman" w:hint="default"/>
        </w:rPr>
        <w:t>vne (</w:t>
      </w:r>
      <w:r w:rsidRPr="00EC4A04">
        <w:rPr>
          <w:rFonts w:ascii="Times New Roman" w:eastAsia="MS Mincho" w:hAnsi="Times New Roman" w:hint="default"/>
        </w:rPr>
        <w:t>odvolacie dô</w:t>
      </w:r>
      <w:r w:rsidRPr="00EC4A04">
        <w:rPr>
          <w:rFonts w:ascii="Times New Roman" w:eastAsia="MS Mincho" w:hAnsi="Times New Roman" w:hint="default"/>
        </w:rPr>
        <w:t>vody</w:t>
      </w:r>
      <w:r w:rsidRPr="00EC4A04" w:rsidR="00695D66">
        <w:rPr>
          <w:rFonts w:ascii="Times New Roman" w:eastAsia="MS Mincho" w:hAnsi="Times New Roman"/>
        </w:rPr>
        <w:t>)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/>
        </w:rPr>
        <w:t>a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 w:rsidR="00695D66">
        <w:rPr>
          <w:rFonts w:ascii="Times New Roman" w:eastAsia="MS Mincho" w:hAnsi="Times New Roman" w:hint="default"/>
        </w:rPr>
        <w:t>č</w:t>
      </w:r>
      <w:r w:rsidRPr="00EC4A04" w:rsidR="00695D66">
        <w:rPr>
          <w:rFonts w:ascii="Times New Roman" w:eastAsia="MS Mincho" w:hAnsi="Times New Roman" w:hint="default"/>
        </w:rPr>
        <w:t>oho sa odvolateľ</w:t>
      </w:r>
      <w:r w:rsidRPr="00EC4A04" w:rsidR="00695D66">
        <w:rPr>
          <w:rFonts w:ascii="Times New Roman" w:eastAsia="MS Mincho" w:hAnsi="Times New Roman" w:hint="default"/>
        </w:rPr>
        <w:t xml:space="preserve"> domá</w:t>
      </w:r>
      <w:r w:rsidRPr="00EC4A04" w:rsidR="00695D66">
        <w:rPr>
          <w:rFonts w:ascii="Times New Roman" w:eastAsia="MS Mincho" w:hAnsi="Times New Roman" w:hint="default"/>
        </w:rPr>
        <w:t>ha (</w:t>
      </w:r>
      <w:r w:rsidRPr="00EC4A04">
        <w:rPr>
          <w:rFonts w:ascii="Times New Roman" w:eastAsia="MS Mincho" w:hAnsi="Times New Roman" w:hint="default"/>
        </w:rPr>
        <w:t>odvolací</w:t>
      </w:r>
      <w:r w:rsidRPr="00EC4A04">
        <w:rPr>
          <w:rFonts w:ascii="Times New Roman" w:eastAsia="MS Mincho" w:hAnsi="Times New Roman" w:hint="default"/>
        </w:rPr>
        <w:t xml:space="preserve"> ná</w:t>
      </w:r>
      <w:r w:rsidRPr="00EC4A04">
        <w:rPr>
          <w:rFonts w:ascii="Times New Roman" w:eastAsia="MS Mincho" w:hAnsi="Times New Roman" w:hint="default"/>
        </w:rPr>
        <w:t>vrh</w:t>
      </w:r>
      <w:r w:rsidRPr="00EC4A04" w:rsidR="00695D66">
        <w:rPr>
          <w:rFonts w:ascii="Times New Roman" w:eastAsia="MS Mincho" w:hAnsi="Times New Roman"/>
        </w:rPr>
        <w:t>)</w:t>
      </w:r>
      <w:r w:rsidRPr="00EC4A04">
        <w:rPr>
          <w:rFonts w:ascii="Times New Roman" w:eastAsia="MS Mincho" w:hAnsi="Times New Roman"/>
        </w:rPr>
        <w:t>.</w:t>
      </w:r>
    </w:p>
    <w:p w:rsidR="00C9100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357</w:t>
      </w:r>
    </w:p>
    <w:p w:rsidR="00C9100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Rozsah, v akom sa rozhodnutie napá</w:t>
      </w:r>
      <w:r w:rsidRPr="00EC4A04">
        <w:rPr>
          <w:rFonts w:ascii="Times New Roman" w:eastAsia="MS Mincho" w:hAnsi="Times New Roman" w:hint="default"/>
        </w:rPr>
        <w:t>da, môž</w:t>
      </w:r>
      <w:r w:rsidRPr="00EC4A04">
        <w:rPr>
          <w:rFonts w:ascii="Times New Roman" w:eastAsia="MS Mincho" w:hAnsi="Times New Roman" w:hint="default"/>
        </w:rPr>
        <w:t>e odvolateľ</w:t>
      </w:r>
      <w:r w:rsidRPr="00EC4A04">
        <w:rPr>
          <w:rFonts w:ascii="Times New Roman" w:eastAsia="MS Mincho" w:hAnsi="Times New Roman" w:hint="default"/>
        </w:rPr>
        <w:t xml:space="preserve"> rozší</w:t>
      </w:r>
      <w:r w:rsidRPr="00EC4A04">
        <w:rPr>
          <w:rFonts w:ascii="Times New Roman" w:eastAsia="MS Mincho" w:hAnsi="Times New Roman" w:hint="default"/>
        </w:rPr>
        <w:t>riť</w:t>
      </w:r>
      <w:r w:rsidRPr="00EC4A04">
        <w:rPr>
          <w:rFonts w:ascii="Times New Roman" w:eastAsia="MS Mincho" w:hAnsi="Times New Roman" w:hint="default"/>
        </w:rPr>
        <w:t xml:space="preserve"> len do uplynutia lehoty na </w:t>
      </w:r>
      <w:r w:rsidRPr="00EC4A04" w:rsidR="00695D66">
        <w:rPr>
          <w:rFonts w:ascii="Times New Roman" w:eastAsia="MS Mincho" w:hAnsi="Times New Roman"/>
        </w:rPr>
        <w:t xml:space="preserve">podanie </w:t>
      </w:r>
      <w:r w:rsidRPr="00EC4A04">
        <w:rPr>
          <w:rFonts w:ascii="Times New Roman" w:eastAsia="MS Mincho" w:hAnsi="Times New Roman"/>
        </w:rPr>
        <w:t>odvolani</w:t>
      </w:r>
      <w:r w:rsidRPr="00EC4A04" w:rsidR="00695D66">
        <w:rPr>
          <w:rFonts w:ascii="Times New Roman" w:eastAsia="MS Mincho" w:hAnsi="Times New Roman"/>
        </w:rPr>
        <w:t>a</w:t>
      </w:r>
      <w:r w:rsidRPr="00EC4A04">
        <w:rPr>
          <w:rFonts w:ascii="Times New Roman" w:eastAsia="MS Mincho" w:hAnsi="Times New Roman"/>
        </w:rPr>
        <w:t>.</w:t>
      </w:r>
    </w:p>
    <w:p w:rsidR="00C9100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358</w:t>
      </w: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Odvolacie dô</w:t>
      </w:r>
      <w:r w:rsidRPr="00EC4A04">
        <w:rPr>
          <w:rFonts w:ascii="Times New Roman" w:eastAsia="MS Mincho" w:hAnsi="Times New Roman" w:hint="default"/>
        </w:rPr>
        <w:t>vody</w:t>
        <w:br/>
      </w:r>
    </w:p>
    <w:p w:rsidR="00D771A5" w:rsidRPr="00EC4A04" w:rsidP="00F17EAD">
      <w:pPr>
        <w:numPr>
          <w:numId w:val="50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Odvolanie mož</w:t>
      </w:r>
      <w:r w:rsidRPr="00EC4A04">
        <w:rPr>
          <w:rFonts w:ascii="Times New Roman" w:eastAsia="MS Mincho" w:hAnsi="Times New Roman" w:hint="default"/>
        </w:rPr>
        <w:t>no odô</w:t>
      </w:r>
      <w:r w:rsidRPr="00EC4A04">
        <w:rPr>
          <w:rFonts w:ascii="Times New Roman" w:eastAsia="MS Mincho" w:hAnsi="Times New Roman" w:hint="default"/>
        </w:rPr>
        <w:t>vodniť</w:t>
      </w:r>
      <w:r w:rsidRPr="00EC4A04">
        <w:rPr>
          <w:rFonts w:ascii="Times New Roman" w:eastAsia="MS Mincho" w:hAnsi="Times New Roman" w:hint="default"/>
        </w:rPr>
        <w:t xml:space="preserve"> len tý</w:t>
      </w:r>
      <w:r w:rsidRPr="00EC4A04">
        <w:rPr>
          <w:rFonts w:ascii="Times New Roman" w:eastAsia="MS Mincho" w:hAnsi="Times New Roman" w:hint="default"/>
        </w:rPr>
        <w:t>m, ž</w:t>
      </w:r>
      <w:r w:rsidRPr="00EC4A04">
        <w:rPr>
          <w:rFonts w:ascii="Times New Roman" w:eastAsia="MS Mincho" w:hAnsi="Times New Roman" w:hint="default"/>
        </w:rPr>
        <w:t>e</w:t>
      </w:r>
    </w:p>
    <w:p w:rsidR="00D771A5" w:rsidRPr="00EC4A04" w:rsidP="00F17EAD">
      <w:pPr>
        <w:numPr>
          <w:numId w:val="156"/>
        </w:numPr>
        <w:tabs>
          <w:tab w:val="num" w:pos="0"/>
          <w:tab w:val="clear" w:pos="720"/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neboli splnené</w:t>
      </w:r>
      <w:r w:rsidRPr="00EC4A04">
        <w:rPr>
          <w:rFonts w:ascii="Times New Roman" w:eastAsia="MS Mincho" w:hAnsi="Times New Roman" w:hint="default"/>
        </w:rPr>
        <w:t xml:space="preserve"> procesné</w:t>
      </w:r>
      <w:r w:rsidRPr="00EC4A04">
        <w:rPr>
          <w:rFonts w:ascii="Times New Roman" w:eastAsia="MS Mincho" w:hAnsi="Times New Roman" w:hint="default"/>
        </w:rPr>
        <w:t xml:space="preserve"> podmienky, </w:t>
      </w:r>
    </w:p>
    <w:p w:rsidR="004D18E4" w:rsidRPr="00EC4A04" w:rsidP="00F17EAD">
      <w:pPr>
        <w:numPr>
          <w:numId w:val="156"/>
        </w:numPr>
        <w:tabs>
          <w:tab w:val="num" w:pos="0"/>
          <w:tab w:val="clear" w:pos="720"/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 w:rsidR="00A37A98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nesprá</w:t>
      </w:r>
      <w:r w:rsidRPr="00EC4A04">
        <w:rPr>
          <w:rFonts w:ascii="Times New Roman" w:eastAsia="MS Mincho" w:hAnsi="Times New Roman" w:hint="default"/>
        </w:rPr>
        <w:t>vnym procesný</w:t>
      </w:r>
      <w:r w:rsidRPr="00EC4A04">
        <w:rPr>
          <w:rFonts w:ascii="Times New Roman" w:eastAsia="MS Mincho" w:hAnsi="Times New Roman" w:hint="default"/>
        </w:rPr>
        <w:t>m postupom znemož</w:t>
      </w:r>
      <w:r w:rsidRPr="00EC4A04">
        <w:rPr>
          <w:rFonts w:ascii="Times New Roman" w:eastAsia="MS Mincho" w:hAnsi="Times New Roman" w:hint="default"/>
        </w:rPr>
        <w:t>nil strane, aby uskutočň</w:t>
      </w:r>
      <w:r w:rsidRPr="00EC4A04">
        <w:rPr>
          <w:rFonts w:ascii="Times New Roman" w:eastAsia="MS Mincho" w:hAnsi="Times New Roman" w:hint="default"/>
        </w:rPr>
        <w:t>ovala jej patriace procesné</w:t>
      </w:r>
      <w:r w:rsidRPr="00EC4A04">
        <w:rPr>
          <w:rFonts w:ascii="Times New Roman" w:eastAsia="MS Mincho" w:hAnsi="Times New Roman" w:hint="default"/>
        </w:rPr>
        <w:t xml:space="preserve"> prá</w:t>
      </w:r>
      <w:r w:rsidRPr="00EC4A04">
        <w:rPr>
          <w:rFonts w:ascii="Times New Roman" w:eastAsia="MS Mincho" w:hAnsi="Times New Roman" w:hint="default"/>
        </w:rPr>
        <w:t>va, v </w:t>
      </w:r>
      <w:r w:rsidRPr="00EC4A04">
        <w:rPr>
          <w:rFonts w:ascii="Times New Roman" w:eastAsia="MS Mincho" w:hAnsi="Times New Roman" w:hint="default"/>
        </w:rPr>
        <w:t>takej miere, ž</w:t>
      </w:r>
      <w:r w:rsidRPr="00EC4A04">
        <w:rPr>
          <w:rFonts w:ascii="Times New Roman" w:eastAsia="MS Mincho" w:hAnsi="Times New Roman" w:hint="default"/>
        </w:rPr>
        <w:t>e doš</w:t>
      </w:r>
      <w:r w:rsidRPr="00EC4A04">
        <w:rPr>
          <w:rFonts w:ascii="Times New Roman" w:eastAsia="MS Mincho" w:hAnsi="Times New Roman" w:hint="default"/>
        </w:rPr>
        <w:t>lo k </w:t>
      </w:r>
      <w:r w:rsidRPr="00EC4A04">
        <w:rPr>
          <w:rFonts w:ascii="Times New Roman" w:eastAsia="MS Mincho" w:hAnsi="Times New Roman" w:hint="default"/>
        </w:rPr>
        <w:t>poruš</w:t>
      </w:r>
      <w:r w:rsidRPr="00EC4A04">
        <w:rPr>
          <w:rFonts w:ascii="Times New Roman" w:eastAsia="MS Mincho" w:hAnsi="Times New Roman" w:hint="default"/>
        </w:rPr>
        <w:t>eniu prá</w:t>
      </w:r>
      <w:r w:rsidRPr="00EC4A04">
        <w:rPr>
          <w:rFonts w:ascii="Times New Roman" w:eastAsia="MS Mincho" w:hAnsi="Times New Roman" w:hint="default"/>
        </w:rPr>
        <w:t>va na spravodlivý</w:t>
      </w:r>
      <w:r w:rsidRPr="00EC4A04">
        <w:rPr>
          <w:rFonts w:ascii="Times New Roman" w:eastAsia="MS Mincho" w:hAnsi="Times New Roman" w:hint="default"/>
        </w:rPr>
        <w:t xml:space="preserve"> proces</w:t>
      </w:r>
      <w:r w:rsidRPr="00EC4A04" w:rsidR="00644535">
        <w:rPr>
          <w:rFonts w:ascii="Times New Roman" w:eastAsia="MS Mincho" w:hAnsi="Times New Roman"/>
        </w:rPr>
        <w:t>,</w:t>
      </w:r>
    </w:p>
    <w:p w:rsidR="000E331F" w:rsidRPr="00EC4A04" w:rsidP="00F17EAD">
      <w:pPr>
        <w:numPr>
          <w:numId w:val="156"/>
        </w:numPr>
        <w:tabs>
          <w:tab w:val="num" w:pos="0"/>
          <w:tab w:val="clear" w:pos="720"/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rozhodoval vylúč</w:t>
      </w:r>
      <w:r w:rsidRPr="00EC4A04" w:rsidR="00D771A5">
        <w:rPr>
          <w:rFonts w:ascii="Times New Roman" w:eastAsia="MS Mincho" w:hAnsi="Times New Roman" w:hint="default"/>
        </w:rPr>
        <w:t>ený</w:t>
      </w:r>
      <w:r w:rsidRPr="00EC4A04" w:rsidR="00D771A5">
        <w:rPr>
          <w:rFonts w:ascii="Times New Roman" w:eastAsia="MS Mincho" w:hAnsi="Times New Roman" w:hint="default"/>
        </w:rPr>
        <w:t xml:space="preserve"> sudca alebo nesprá</w:t>
      </w:r>
      <w:r w:rsidRPr="00EC4A04" w:rsidR="00D771A5">
        <w:rPr>
          <w:rFonts w:ascii="Times New Roman" w:eastAsia="MS Mincho" w:hAnsi="Times New Roman" w:hint="default"/>
        </w:rPr>
        <w:t>vne obsadený</w:t>
      </w:r>
      <w:r w:rsidRPr="00EC4A04" w:rsidR="00D771A5">
        <w:rPr>
          <w:rFonts w:ascii="Times New Roman" w:eastAsia="MS Mincho" w:hAnsi="Times New Roman" w:hint="default"/>
        </w:rPr>
        <w:t xml:space="preserve"> sú</w:t>
      </w:r>
      <w:r w:rsidRPr="00EC4A04" w:rsidR="00D771A5">
        <w:rPr>
          <w:rFonts w:ascii="Times New Roman" w:eastAsia="MS Mincho" w:hAnsi="Times New Roman" w:hint="default"/>
        </w:rPr>
        <w:t xml:space="preserve">d, </w:t>
      </w:r>
    </w:p>
    <w:p w:rsidR="00D20C84" w:rsidRPr="00EC4A04" w:rsidP="00F17EAD">
      <w:pPr>
        <w:numPr>
          <w:numId w:val="156"/>
        </w:numPr>
        <w:tabs>
          <w:tab w:val="num" w:pos="0"/>
          <w:tab w:val="clear" w:pos="720"/>
          <w:tab w:val="left" w:pos="851"/>
          <w:tab w:val="left" w:pos="1080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 w:rsidR="00D771A5">
        <w:rPr>
          <w:rFonts w:ascii="Times New Roman" w:eastAsia="MS Mincho" w:hAnsi="Times New Roman" w:hint="default"/>
        </w:rPr>
        <w:t>konanie má</w:t>
      </w:r>
      <w:r w:rsidRPr="00EC4A04" w:rsidR="00D771A5">
        <w:rPr>
          <w:rFonts w:ascii="Times New Roman" w:eastAsia="MS Mincho" w:hAnsi="Times New Roman" w:hint="default"/>
        </w:rPr>
        <w:t xml:space="preserve"> inú</w:t>
      </w:r>
      <w:r w:rsidRPr="00EC4A04" w:rsidR="00D771A5">
        <w:rPr>
          <w:rFonts w:ascii="Times New Roman" w:eastAsia="MS Mincho" w:hAnsi="Times New Roman" w:hint="default"/>
        </w:rPr>
        <w:t xml:space="preserve"> vadu, ktorá</w:t>
      </w:r>
      <w:r w:rsidRPr="00EC4A04" w:rsidR="00D771A5">
        <w:rPr>
          <w:rFonts w:ascii="Times New Roman" w:eastAsia="MS Mincho" w:hAnsi="Times New Roman" w:hint="default"/>
        </w:rPr>
        <w:t xml:space="preserve"> mohla mať</w:t>
      </w:r>
      <w:r w:rsidRPr="00EC4A04" w:rsidR="00D771A5">
        <w:rPr>
          <w:rFonts w:ascii="Times New Roman" w:eastAsia="MS Mincho" w:hAnsi="Times New Roman" w:hint="default"/>
        </w:rPr>
        <w:t xml:space="preserve"> za ná</w:t>
      </w:r>
      <w:r w:rsidRPr="00EC4A04" w:rsidR="00D771A5">
        <w:rPr>
          <w:rFonts w:ascii="Times New Roman" w:eastAsia="MS Mincho" w:hAnsi="Times New Roman" w:hint="default"/>
        </w:rPr>
        <w:t>sledok nes</w:t>
      </w:r>
      <w:r w:rsidRPr="00EC4A04">
        <w:rPr>
          <w:rFonts w:ascii="Times New Roman" w:eastAsia="MS Mincho" w:hAnsi="Times New Roman" w:hint="default"/>
        </w:rPr>
        <w:t>prá</w:t>
      </w:r>
      <w:r w:rsidRPr="00EC4A04">
        <w:rPr>
          <w:rFonts w:ascii="Times New Roman" w:eastAsia="MS Mincho" w:hAnsi="Times New Roman" w:hint="default"/>
        </w:rPr>
        <w:t>vne rozhodnutie vo veci,</w:t>
      </w:r>
    </w:p>
    <w:p w:rsidR="00D20C84" w:rsidRPr="00EC4A04" w:rsidP="00F17EAD">
      <w:pPr>
        <w:numPr>
          <w:numId w:val="156"/>
        </w:numPr>
        <w:tabs>
          <w:tab w:val="num" w:pos="0"/>
          <w:tab w:val="clear" w:pos="720"/>
          <w:tab w:val="left" w:pos="851"/>
          <w:tab w:val="left" w:pos="900"/>
          <w:tab w:val="left" w:pos="1080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 w:rsidR="00D771A5">
        <w:rPr>
          <w:rFonts w:ascii="Times New Roman" w:eastAsia="MS Mincho" w:hAnsi="Times New Roman" w:hint="default"/>
        </w:rPr>
        <w:t>sú</w:t>
      </w:r>
      <w:r w:rsidRPr="00EC4A04" w:rsidR="00D771A5">
        <w:rPr>
          <w:rFonts w:ascii="Times New Roman" w:eastAsia="MS Mincho" w:hAnsi="Times New Roman" w:hint="default"/>
        </w:rPr>
        <w:t>d prvej inš</w:t>
      </w:r>
      <w:r w:rsidRPr="00EC4A04" w:rsidR="00D771A5">
        <w:rPr>
          <w:rFonts w:ascii="Times New Roman" w:eastAsia="MS Mincho" w:hAnsi="Times New Roman" w:hint="default"/>
        </w:rPr>
        <w:t>tancie nevykonal navrhnuté</w:t>
      </w:r>
      <w:r w:rsidRPr="00EC4A04" w:rsidR="00D771A5">
        <w:rPr>
          <w:rFonts w:ascii="Times New Roman" w:eastAsia="MS Mincho" w:hAnsi="Times New Roman" w:hint="default"/>
        </w:rPr>
        <w:t xml:space="preserve"> dô</w:t>
      </w:r>
      <w:r w:rsidRPr="00EC4A04" w:rsidR="00D771A5">
        <w:rPr>
          <w:rFonts w:ascii="Times New Roman" w:eastAsia="MS Mincho" w:hAnsi="Times New Roman" w:hint="default"/>
        </w:rPr>
        <w:t>kazy, potrebné</w:t>
      </w:r>
      <w:r w:rsidRPr="00EC4A04" w:rsidR="00D771A5">
        <w:rPr>
          <w:rFonts w:ascii="Times New Roman" w:eastAsia="MS Mincho" w:hAnsi="Times New Roman" w:hint="default"/>
        </w:rPr>
        <w:t xml:space="preserve"> na zistenie rozhodujú</w:t>
      </w:r>
      <w:r w:rsidRPr="00EC4A04">
        <w:rPr>
          <w:rFonts w:ascii="Times New Roman" w:eastAsia="MS Mincho" w:hAnsi="Times New Roman" w:hint="default"/>
        </w:rPr>
        <w:t>cich skutoč</w:t>
      </w:r>
      <w:r w:rsidRPr="00EC4A04">
        <w:rPr>
          <w:rFonts w:ascii="Times New Roman" w:eastAsia="MS Mincho" w:hAnsi="Times New Roman" w:hint="default"/>
        </w:rPr>
        <w:t>ností</w:t>
      </w:r>
      <w:r w:rsidRPr="00EC4A04">
        <w:rPr>
          <w:rFonts w:ascii="Times New Roman" w:eastAsia="MS Mincho" w:hAnsi="Times New Roman" w:hint="default"/>
        </w:rPr>
        <w:t xml:space="preserve">, </w:t>
      </w:r>
    </w:p>
    <w:p w:rsidR="000E331F" w:rsidRPr="00EC4A04" w:rsidP="00F17EAD">
      <w:pPr>
        <w:numPr>
          <w:numId w:val="156"/>
        </w:numPr>
        <w:tabs>
          <w:tab w:val="num" w:pos="0"/>
          <w:tab w:val="clear" w:pos="720"/>
          <w:tab w:val="left" w:pos="851"/>
          <w:tab w:val="left" w:pos="900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sú</w:t>
      </w:r>
      <w:r w:rsidRPr="00EC4A04" w:rsidR="00D771A5">
        <w:rPr>
          <w:rFonts w:ascii="Times New Roman" w:eastAsia="MS Mincho" w:hAnsi="Times New Roman" w:hint="default"/>
        </w:rPr>
        <w:t>d prvej inš</w:t>
      </w:r>
      <w:r w:rsidRPr="00EC4A04" w:rsidR="00D771A5">
        <w:rPr>
          <w:rFonts w:ascii="Times New Roman" w:eastAsia="MS Mincho" w:hAnsi="Times New Roman" w:hint="default"/>
        </w:rPr>
        <w:t>tancie dospel na zá</w:t>
      </w:r>
      <w:r w:rsidRPr="00EC4A04" w:rsidR="00D771A5">
        <w:rPr>
          <w:rFonts w:ascii="Times New Roman" w:eastAsia="MS Mincho" w:hAnsi="Times New Roman" w:hint="default"/>
        </w:rPr>
        <w:t>klade vykonaný</w:t>
      </w:r>
      <w:r w:rsidRPr="00EC4A04" w:rsidR="00D771A5">
        <w:rPr>
          <w:rFonts w:ascii="Times New Roman" w:eastAsia="MS Mincho" w:hAnsi="Times New Roman" w:hint="default"/>
        </w:rPr>
        <w:t>ch dô</w:t>
      </w:r>
      <w:r w:rsidRPr="00EC4A04" w:rsidR="00D771A5">
        <w:rPr>
          <w:rFonts w:ascii="Times New Roman" w:eastAsia="MS Mincho" w:hAnsi="Times New Roman" w:hint="default"/>
        </w:rPr>
        <w:t>kazov k nesprá</w:t>
      </w:r>
      <w:r w:rsidRPr="00EC4A04" w:rsidR="00D771A5">
        <w:rPr>
          <w:rFonts w:ascii="Times New Roman" w:eastAsia="MS Mincho" w:hAnsi="Times New Roman" w:hint="default"/>
        </w:rPr>
        <w:t>vnym skutkový</w:t>
      </w:r>
      <w:r w:rsidRPr="00EC4A04" w:rsidR="00D771A5">
        <w:rPr>
          <w:rFonts w:ascii="Times New Roman" w:eastAsia="MS Mincho" w:hAnsi="Times New Roman" w:hint="default"/>
        </w:rPr>
        <w:t xml:space="preserve">m zisteniam, </w:t>
      </w:r>
    </w:p>
    <w:p w:rsidR="00D771A5" w:rsidRPr="00EC4A04" w:rsidP="00F17EAD">
      <w:pPr>
        <w:numPr>
          <w:numId w:val="156"/>
        </w:numPr>
        <w:tabs>
          <w:tab w:val="num" w:pos="0"/>
          <w:tab w:val="clear" w:pos="720"/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zistený</w:t>
      </w:r>
      <w:r w:rsidRPr="00EC4A04">
        <w:rPr>
          <w:rFonts w:ascii="Times New Roman" w:eastAsia="MS Mincho" w:hAnsi="Times New Roman" w:hint="default"/>
        </w:rPr>
        <w:t xml:space="preserve"> skutkový</w:t>
      </w:r>
      <w:r w:rsidRPr="00EC4A04">
        <w:rPr>
          <w:rFonts w:ascii="Times New Roman" w:eastAsia="MS Mincho" w:hAnsi="Times New Roman" w:hint="default"/>
        </w:rPr>
        <w:t xml:space="preserve"> stav neobstojí</w:t>
      </w:r>
      <w:r w:rsidRPr="00EC4A04">
        <w:rPr>
          <w:rFonts w:ascii="Times New Roman" w:eastAsia="MS Mincho" w:hAnsi="Times New Roman" w:hint="default"/>
        </w:rPr>
        <w:t>, pretož</w:t>
      </w:r>
      <w:r w:rsidRPr="00EC4A04">
        <w:rPr>
          <w:rFonts w:ascii="Times New Roman" w:eastAsia="MS Mincho" w:hAnsi="Times New Roman" w:hint="default"/>
        </w:rPr>
        <w:t>e sú</w:t>
      </w:r>
      <w:r w:rsidRPr="00EC4A04">
        <w:rPr>
          <w:rFonts w:ascii="Times New Roman" w:eastAsia="MS Mincho" w:hAnsi="Times New Roman" w:hint="default"/>
        </w:rPr>
        <w:t xml:space="preserve"> prí</w:t>
      </w:r>
      <w:r w:rsidRPr="00EC4A04">
        <w:rPr>
          <w:rFonts w:ascii="Times New Roman" w:eastAsia="MS Mincho" w:hAnsi="Times New Roman" w:hint="default"/>
        </w:rPr>
        <w:t>pustné</w:t>
      </w:r>
      <w:r w:rsidRPr="00EC4A04">
        <w:rPr>
          <w:rFonts w:ascii="Times New Roman" w:eastAsia="MS Mincho" w:hAnsi="Times New Roman" w:hint="default"/>
        </w:rPr>
        <w:t xml:space="preserve"> ď</w:t>
      </w:r>
      <w:r w:rsidRPr="00EC4A04">
        <w:rPr>
          <w:rFonts w:ascii="Times New Roman" w:eastAsia="MS Mincho" w:hAnsi="Times New Roman" w:hint="default"/>
        </w:rPr>
        <w:t>alš</w:t>
      </w:r>
      <w:r w:rsidRPr="00EC4A04">
        <w:rPr>
          <w:rFonts w:ascii="Times New Roman" w:eastAsia="MS Mincho" w:hAnsi="Times New Roman" w:hint="default"/>
        </w:rPr>
        <w:t>ie prostriedky procesnej obrany alebo ď</w:t>
      </w:r>
      <w:r w:rsidRPr="00EC4A04">
        <w:rPr>
          <w:rFonts w:ascii="Times New Roman" w:eastAsia="MS Mincho" w:hAnsi="Times New Roman" w:hint="default"/>
        </w:rPr>
        <w:t>alš</w:t>
      </w:r>
      <w:r w:rsidRPr="00EC4A04">
        <w:rPr>
          <w:rFonts w:ascii="Times New Roman" w:eastAsia="MS Mincho" w:hAnsi="Times New Roman" w:hint="default"/>
        </w:rPr>
        <w:t>ie prostriedky procesné</w:t>
      </w:r>
      <w:r w:rsidRPr="00EC4A04">
        <w:rPr>
          <w:rFonts w:ascii="Times New Roman" w:eastAsia="MS Mincho" w:hAnsi="Times New Roman" w:hint="default"/>
        </w:rPr>
        <w:t>ho ú</w:t>
      </w:r>
      <w:r w:rsidRPr="00EC4A04">
        <w:rPr>
          <w:rFonts w:ascii="Times New Roman" w:eastAsia="MS Mincho" w:hAnsi="Times New Roman" w:hint="default"/>
        </w:rPr>
        <w:t>toku, ktoré</w:t>
      </w:r>
      <w:r w:rsidRPr="00EC4A04">
        <w:rPr>
          <w:rFonts w:ascii="Times New Roman" w:eastAsia="MS Mincho" w:hAnsi="Times New Roman" w:hint="default"/>
        </w:rPr>
        <w:t xml:space="preserve"> neboli uplatnené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576B9E">
        <w:rPr>
          <w:rFonts w:ascii="Times New Roman" w:eastAsia="MS Mincho" w:hAnsi="Times New Roman" w:hint="default"/>
        </w:rPr>
        <w:t>(§</w:t>
      </w:r>
      <w:r w:rsidRPr="00EC4A04" w:rsidR="00576B9E">
        <w:rPr>
          <w:rFonts w:ascii="Times New Roman" w:eastAsia="MS Mincho" w:hAnsi="Times New Roman" w:hint="default"/>
        </w:rPr>
        <w:t xml:space="preserve"> 35</w:t>
      </w:r>
      <w:r w:rsidRPr="00EC4A04" w:rsidR="00CF232C">
        <w:rPr>
          <w:rFonts w:ascii="Times New Roman" w:eastAsia="MS Mincho" w:hAnsi="Times New Roman"/>
        </w:rPr>
        <w:t>9</w:t>
      </w:r>
      <w:r w:rsidRPr="00EC4A04" w:rsidR="001B3B45">
        <w:rPr>
          <w:rFonts w:ascii="Times New Roman" w:eastAsia="MS Mincho" w:hAnsi="Times New Roman"/>
        </w:rPr>
        <w:t>),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644535">
        <w:rPr>
          <w:rFonts w:ascii="Times New Roman" w:eastAsia="MS Mincho" w:hAnsi="Times New Roman"/>
        </w:rPr>
        <w:t>alebo</w:t>
      </w:r>
    </w:p>
    <w:p w:rsidR="00D771A5" w:rsidRPr="00EC4A04" w:rsidP="00F17EAD">
      <w:pPr>
        <w:numPr>
          <w:numId w:val="156"/>
        </w:numPr>
        <w:tabs>
          <w:tab w:val="num" w:pos="0"/>
          <w:tab w:val="clear" w:pos="720"/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rozhodnutie sú</w:t>
      </w:r>
      <w:r w:rsidRPr="00EC4A04">
        <w:rPr>
          <w:rFonts w:ascii="Times New Roman" w:eastAsia="MS Mincho" w:hAnsi="Times New Roman" w:hint="default"/>
        </w:rPr>
        <w:t>du prvej inš</w:t>
      </w:r>
      <w:r w:rsidRPr="00EC4A04">
        <w:rPr>
          <w:rFonts w:ascii="Times New Roman" w:eastAsia="MS Mincho" w:hAnsi="Times New Roman" w:hint="default"/>
        </w:rPr>
        <w:t>tancie vychá</w:t>
      </w:r>
      <w:r w:rsidRPr="00EC4A04">
        <w:rPr>
          <w:rFonts w:ascii="Times New Roman" w:eastAsia="MS Mincho" w:hAnsi="Times New Roman" w:hint="default"/>
        </w:rPr>
        <w:t>dza z nesprá</w:t>
      </w:r>
      <w:r w:rsidRPr="00EC4A04">
        <w:rPr>
          <w:rFonts w:ascii="Times New Roman" w:eastAsia="MS Mincho" w:hAnsi="Times New Roman" w:hint="default"/>
        </w:rPr>
        <w:t>vneho prá</w:t>
      </w:r>
      <w:r w:rsidRPr="00EC4A04">
        <w:rPr>
          <w:rFonts w:ascii="Times New Roman" w:eastAsia="MS Mincho" w:hAnsi="Times New Roman" w:hint="default"/>
        </w:rPr>
        <w:t>vneho posú</w:t>
      </w:r>
      <w:r w:rsidRPr="00EC4A04">
        <w:rPr>
          <w:rFonts w:ascii="Times New Roman" w:eastAsia="MS Mincho" w:hAnsi="Times New Roman" w:hint="default"/>
        </w:rPr>
        <w:t>denia veci.</w:t>
      </w:r>
    </w:p>
    <w:p w:rsidR="000E33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6575D9">
      <w:pPr>
        <w:numPr>
          <w:numId w:val="50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Odvolanie proti rozhodnutiu vo veci samej mož</w:t>
      </w:r>
      <w:r w:rsidRPr="00EC4A04">
        <w:rPr>
          <w:rFonts w:ascii="Times New Roman" w:eastAsia="MS Mincho" w:hAnsi="Times New Roman" w:hint="default"/>
        </w:rPr>
        <w:t>no odô</w:t>
      </w:r>
      <w:r w:rsidRPr="00EC4A04">
        <w:rPr>
          <w:rFonts w:ascii="Times New Roman" w:eastAsia="MS Mincho" w:hAnsi="Times New Roman" w:hint="default"/>
        </w:rPr>
        <w:t>vodniť</w:t>
      </w:r>
      <w:r w:rsidRPr="00EC4A04">
        <w:rPr>
          <w:rFonts w:ascii="Times New Roman" w:eastAsia="MS Mincho" w:hAnsi="Times New Roman" w:hint="default"/>
        </w:rPr>
        <w:t xml:space="preserve"> aj tý</w:t>
      </w:r>
      <w:r w:rsidRPr="00EC4A04">
        <w:rPr>
          <w:rFonts w:ascii="Times New Roman" w:eastAsia="MS Mincho" w:hAnsi="Times New Roman" w:hint="default"/>
        </w:rPr>
        <w:t>m, ž</w:t>
      </w:r>
      <w:r w:rsidRPr="00EC4A04">
        <w:rPr>
          <w:rFonts w:ascii="Times New Roman" w:eastAsia="MS Mincho" w:hAnsi="Times New Roman" w:hint="default"/>
        </w:rPr>
        <w:t>e prá</w:t>
      </w:r>
      <w:r w:rsidRPr="00EC4A04">
        <w:rPr>
          <w:rFonts w:ascii="Times New Roman" w:eastAsia="MS Mincho" w:hAnsi="Times New Roman" w:hint="default"/>
        </w:rPr>
        <w:t>voplatné</w:t>
      </w:r>
      <w:r w:rsidRPr="00EC4A04">
        <w:rPr>
          <w:rFonts w:ascii="Times New Roman" w:eastAsia="MS Mincho" w:hAnsi="Times New Roman" w:hint="default"/>
        </w:rPr>
        <w:t xml:space="preserve"> uznesenie sú</w:t>
      </w:r>
      <w:r w:rsidRPr="00EC4A04">
        <w:rPr>
          <w:rFonts w:ascii="Times New Roman" w:eastAsia="MS Mincho" w:hAnsi="Times New Roman" w:hint="default"/>
        </w:rPr>
        <w:t>du prvej inš</w:t>
      </w:r>
      <w:r w:rsidRPr="00EC4A04">
        <w:rPr>
          <w:rFonts w:ascii="Times New Roman" w:eastAsia="MS Mincho" w:hAnsi="Times New Roman" w:hint="default"/>
        </w:rPr>
        <w:t>tancie, ktoré</w:t>
      </w:r>
      <w:r w:rsidRPr="00EC4A04">
        <w:rPr>
          <w:rFonts w:ascii="Times New Roman" w:eastAsia="MS Mincho" w:hAnsi="Times New Roman" w:hint="default"/>
        </w:rPr>
        <w:t xml:space="preserve"> predchá</w:t>
      </w:r>
      <w:r w:rsidRPr="00EC4A04">
        <w:rPr>
          <w:rFonts w:ascii="Times New Roman" w:eastAsia="MS Mincho" w:hAnsi="Times New Roman" w:hint="default"/>
        </w:rPr>
        <w:t>dzalo rozhodnutiu vo veci samej, má</w:t>
      </w:r>
      <w:r w:rsidRPr="00EC4A04">
        <w:rPr>
          <w:rFonts w:ascii="Times New Roman" w:eastAsia="MS Mincho" w:hAnsi="Times New Roman" w:hint="default"/>
        </w:rPr>
        <w:t xml:space="preserve"> vadu uve</w:t>
      </w:r>
      <w:r w:rsidRPr="00EC4A04">
        <w:rPr>
          <w:rFonts w:ascii="Times New Roman" w:eastAsia="MS Mincho" w:hAnsi="Times New Roman" w:hint="default"/>
        </w:rPr>
        <w:t>denú</w:t>
      </w:r>
      <w:r w:rsidRPr="00EC4A04">
        <w:rPr>
          <w:rFonts w:ascii="Times New Roman" w:eastAsia="MS Mincho" w:hAnsi="Times New Roman" w:hint="default"/>
        </w:rPr>
        <w:t xml:space="preserve"> v odseku 1</w:t>
      </w:r>
      <w:r w:rsidRPr="00EC4A04" w:rsidR="00B93601">
        <w:rPr>
          <w:rFonts w:ascii="Times New Roman" w:eastAsia="MS Mincho" w:hAnsi="Times New Roman" w:hint="default"/>
        </w:rPr>
        <w:t>, ak tá</w:t>
      </w:r>
      <w:r w:rsidRPr="00EC4A04" w:rsidR="00B93601">
        <w:rPr>
          <w:rFonts w:ascii="Times New Roman" w:eastAsia="MS Mincho" w:hAnsi="Times New Roman" w:hint="default"/>
        </w:rPr>
        <w:t>to vada mala vplyv na rozhodnutie vo veci samej</w:t>
      </w:r>
      <w:r w:rsidRPr="00EC4A04" w:rsidR="00644535">
        <w:rPr>
          <w:rFonts w:ascii="Times New Roman" w:eastAsia="MS Mincho" w:hAnsi="Times New Roman"/>
        </w:rPr>
        <w:t>.</w:t>
      </w:r>
    </w:p>
    <w:p w:rsidR="000E331F" w:rsidRPr="00EC4A04" w:rsidP="000E331F">
      <w:pPr>
        <w:tabs>
          <w:tab w:val="left" w:pos="993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D771A5" w:rsidRPr="00EC4A04" w:rsidP="006575D9">
      <w:pPr>
        <w:numPr>
          <w:numId w:val="50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Odvolacie dô</w:t>
      </w:r>
      <w:r w:rsidRPr="00EC4A04">
        <w:rPr>
          <w:rFonts w:ascii="Times New Roman" w:eastAsia="MS Mincho" w:hAnsi="Times New Roman" w:hint="default"/>
        </w:rPr>
        <w:t>vody a </w:t>
      </w:r>
      <w:r w:rsidRPr="00EC4A04">
        <w:rPr>
          <w:rFonts w:ascii="Times New Roman" w:eastAsia="MS Mincho" w:hAnsi="Times New Roman" w:hint="default"/>
        </w:rPr>
        <w:t>dô</w:t>
      </w:r>
      <w:r w:rsidRPr="00EC4A04">
        <w:rPr>
          <w:rFonts w:ascii="Times New Roman" w:eastAsia="MS Mincho" w:hAnsi="Times New Roman" w:hint="default"/>
        </w:rPr>
        <w:t>kazy na ich preuká</w:t>
      </w:r>
      <w:r w:rsidRPr="00EC4A04">
        <w:rPr>
          <w:rFonts w:ascii="Times New Roman" w:eastAsia="MS Mincho" w:hAnsi="Times New Roman" w:hint="default"/>
        </w:rPr>
        <w:t>zanie mož</w:t>
      </w:r>
      <w:r w:rsidRPr="00EC4A04">
        <w:rPr>
          <w:rFonts w:ascii="Times New Roman" w:eastAsia="MS Mincho" w:hAnsi="Times New Roman" w:hint="default"/>
        </w:rPr>
        <w:t>no meniť</w:t>
      </w:r>
      <w:r w:rsidRPr="00EC4A04">
        <w:rPr>
          <w:rFonts w:ascii="Times New Roman" w:eastAsia="MS Mincho" w:hAnsi="Times New Roman" w:hint="default"/>
        </w:rPr>
        <w:t xml:space="preserve"> a </w:t>
      </w:r>
      <w:r w:rsidRPr="00EC4A04">
        <w:rPr>
          <w:rFonts w:ascii="Times New Roman" w:eastAsia="MS Mincho" w:hAnsi="Times New Roman" w:hint="default"/>
        </w:rPr>
        <w:t>dopĺň</w:t>
      </w:r>
      <w:r w:rsidRPr="00EC4A04">
        <w:rPr>
          <w:rFonts w:ascii="Times New Roman" w:eastAsia="MS Mincho" w:hAnsi="Times New Roman" w:hint="default"/>
        </w:rPr>
        <w:t>ať</w:t>
      </w:r>
      <w:r w:rsidRPr="00EC4A04">
        <w:rPr>
          <w:rFonts w:ascii="Times New Roman" w:eastAsia="MS Mincho" w:hAnsi="Times New Roman" w:hint="default"/>
        </w:rPr>
        <w:t xml:space="preserve"> len do uplynutia lehoty na podanie odvolania. </w:t>
      </w:r>
    </w:p>
    <w:p w:rsidR="00293B3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359</w:t>
      </w: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Cs/>
        </w:rPr>
      </w:pPr>
      <w:r w:rsidRPr="00EC4A04">
        <w:rPr>
          <w:rFonts w:ascii="Times New Roman" w:eastAsia="MS Mincho" w:hAnsi="Times New Roman"/>
          <w:bCs/>
        </w:rPr>
        <w:t>Novoty v </w:t>
      </w:r>
      <w:r w:rsidRPr="00EC4A04">
        <w:rPr>
          <w:rFonts w:ascii="Times New Roman" w:eastAsia="MS Mincho" w:hAnsi="Times New Roman" w:hint="default"/>
          <w:bCs/>
        </w:rPr>
        <w:t>odvolacom konaní</w:t>
      </w:r>
    </w:p>
    <w:p w:rsidR="00293B39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Prostriedky procesné</w:t>
      </w:r>
      <w:r w:rsidRPr="00EC4A04">
        <w:rPr>
          <w:rFonts w:ascii="Times New Roman" w:eastAsia="MS Mincho" w:hAnsi="Times New Roman" w:hint="default"/>
        </w:rPr>
        <w:t>ho ú</w:t>
      </w:r>
      <w:r w:rsidRPr="00EC4A04">
        <w:rPr>
          <w:rFonts w:ascii="Times New Roman" w:eastAsia="MS Mincho" w:hAnsi="Times New Roman" w:hint="default"/>
        </w:rPr>
        <w:t>toku alebo prostriedky procesnej obrany, ktoré</w:t>
      </w:r>
      <w:r w:rsidRPr="00EC4A04">
        <w:rPr>
          <w:rFonts w:ascii="Times New Roman" w:eastAsia="MS Mincho" w:hAnsi="Times New Roman" w:hint="default"/>
        </w:rPr>
        <w:t xml:space="preserve"> neboli uplatnené</w:t>
      </w:r>
      <w:r w:rsidRPr="00EC4A04">
        <w:rPr>
          <w:rFonts w:ascii="Times New Roman" w:eastAsia="MS Mincho" w:hAnsi="Times New Roman" w:hint="default"/>
        </w:rPr>
        <w:t xml:space="preserve"> v </w:t>
      </w:r>
      <w:r w:rsidRPr="00EC4A04">
        <w:rPr>
          <w:rFonts w:ascii="Times New Roman" w:eastAsia="MS Mincho" w:hAnsi="Times New Roman" w:hint="default"/>
        </w:rPr>
        <w:t>konaní</w:t>
      </w:r>
      <w:r w:rsidRPr="00EC4A04">
        <w:rPr>
          <w:rFonts w:ascii="Times New Roman" w:eastAsia="MS Mincho" w:hAnsi="Times New Roman" w:hint="default"/>
        </w:rPr>
        <w:t xml:space="preserve"> pred sú</w:t>
      </w:r>
      <w:r w:rsidRPr="00EC4A04">
        <w:rPr>
          <w:rFonts w:ascii="Times New Roman" w:eastAsia="MS Mincho" w:hAnsi="Times New Roman" w:hint="default"/>
        </w:rPr>
        <w:t>dom prvej inš</w:t>
      </w:r>
      <w:r w:rsidRPr="00EC4A04">
        <w:rPr>
          <w:rFonts w:ascii="Times New Roman" w:eastAsia="MS Mincho" w:hAnsi="Times New Roman" w:hint="default"/>
        </w:rPr>
        <w:t>tancie, mož</w:t>
      </w:r>
      <w:r w:rsidRPr="00EC4A04">
        <w:rPr>
          <w:rFonts w:ascii="Times New Roman" w:eastAsia="MS Mincho" w:hAnsi="Times New Roman" w:hint="default"/>
        </w:rPr>
        <w:t>no v </w:t>
      </w:r>
      <w:r w:rsidRPr="00EC4A04">
        <w:rPr>
          <w:rFonts w:ascii="Times New Roman" w:eastAsia="MS Mincho" w:hAnsi="Times New Roman" w:hint="default"/>
        </w:rPr>
        <w:t>odvolaní</w:t>
      </w:r>
      <w:r w:rsidRPr="00EC4A04">
        <w:rPr>
          <w:rFonts w:ascii="Times New Roman" w:eastAsia="MS Mincho" w:hAnsi="Times New Roman" w:hint="default"/>
        </w:rPr>
        <w:t xml:space="preserve"> použ</w:t>
      </w:r>
      <w:r w:rsidRPr="00EC4A04">
        <w:rPr>
          <w:rFonts w:ascii="Times New Roman" w:eastAsia="MS Mincho" w:hAnsi="Times New Roman" w:hint="default"/>
        </w:rPr>
        <w:t>iť</w:t>
      </w:r>
      <w:r w:rsidRPr="00EC4A04">
        <w:rPr>
          <w:rFonts w:ascii="Times New Roman" w:eastAsia="MS Mincho" w:hAnsi="Times New Roman" w:hint="default"/>
        </w:rPr>
        <w:t xml:space="preserve"> len vtedy, ak</w:t>
      </w:r>
    </w:p>
    <w:p w:rsidR="00D771A5" w:rsidRPr="00EC4A04" w:rsidP="006575D9">
      <w:pPr>
        <w:numPr>
          <w:ilvl w:val="2"/>
          <w:numId w:val="51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sa tý</w:t>
      </w:r>
      <w:r w:rsidRPr="00EC4A04">
        <w:rPr>
          <w:rFonts w:ascii="Times New Roman" w:eastAsia="MS Mincho" w:hAnsi="Times New Roman" w:hint="default"/>
        </w:rPr>
        <w:t>kajú</w:t>
      </w:r>
      <w:r w:rsidRPr="00EC4A04">
        <w:rPr>
          <w:rFonts w:ascii="Times New Roman" w:eastAsia="MS Mincho" w:hAnsi="Times New Roman" w:hint="default"/>
        </w:rPr>
        <w:t xml:space="preserve"> procesný</w:t>
      </w:r>
      <w:r w:rsidRPr="00EC4A04">
        <w:rPr>
          <w:rFonts w:ascii="Times New Roman" w:eastAsia="MS Mincho" w:hAnsi="Times New Roman" w:hint="default"/>
        </w:rPr>
        <w:t xml:space="preserve">ch podmienok, </w:t>
      </w:r>
    </w:p>
    <w:p w:rsidR="00D771A5" w:rsidRPr="00EC4A04" w:rsidP="006575D9">
      <w:pPr>
        <w:numPr>
          <w:ilvl w:val="2"/>
          <w:numId w:val="51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sa tý</w:t>
      </w:r>
      <w:r w:rsidRPr="00EC4A04">
        <w:rPr>
          <w:rFonts w:ascii="Times New Roman" w:eastAsia="MS Mincho" w:hAnsi="Times New Roman" w:hint="default"/>
        </w:rPr>
        <w:t>kajú</w:t>
      </w:r>
      <w:r w:rsidRPr="00EC4A04">
        <w:rPr>
          <w:rFonts w:ascii="Times New Roman" w:eastAsia="MS Mincho" w:hAnsi="Times New Roman" w:hint="default"/>
        </w:rPr>
        <w:t xml:space="preserve"> vylúč</w:t>
      </w:r>
      <w:r w:rsidRPr="00EC4A04">
        <w:rPr>
          <w:rFonts w:ascii="Times New Roman" w:eastAsia="MS Mincho" w:hAnsi="Times New Roman" w:hint="default"/>
        </w:rPr>
        <w:t xml:space="preserve">enia sudcu alebo </w:t>
      </w:r>
      <w:r w:rsidRPr="00EC4A04" w:rsidR="00AF520F">
        <w:rPr>
          <w:rFonts w:ascii="Times New Roman" w:eastAsia="MS Mincho" w:hAnsi="Times New Roman" w:hint="default"/>
        </w:rPr>
        <w:t>nesprá</w:t>
      </w:r>
      <w:r w:rsidRPr="00EC4A04" w:rsidR="00AF520F">
        <w:rPr>
          <w:rFonts w:ascii="Times New Roman" w:eastAsia="MS Mincho" w:hAnsi="Times New Roman" w:hint="default"/>
        </w:rPr>
        <w:t xml:space="preserve">vneho </w:t>
      </w:r>
      <w:r w:rsidRPr="00EC4A04">
        <w:rPr>
          <w:rFonts w:ascii="Times New Roman" w:eastAsia="MS Mincho" w:hAnsi="Times New Roman" w:hint="default"/>
        </w:rPr>
        <w:t>obsadenia sú</w:t>
      </w:r>
      <w:r w:rsidRPr="00EC4A04">
        <w:rPr>
          <w:rFonts w:ascii="Times New Roman" w:eastAsia="MS Mincho" w:hAnsi="Times New Roman" w:hint="default"/>
        </w:rPr>
        <w:t xml:space="preserve">du, </w:t>
      </w:r>
    </w:p>
    <w:p w:rsidR="00D771A5" w:rsidRPr="00EC4A04" w:rsidP="006575D9">
      <w:pPr>
        <w:numPr>
          <w:ilvl w:val="2"/>
          <w:numId w:val="51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 w:rsidR="00293B39">
        <w:rPr>
          <w:rFonts w:ascii="Times New Roman" w:eastAsia="MS Mincho" w:hAnsi="Times New Roman" w:hint="default"/>
        </w:rPr>
        <w:t>má</w:t>
      </w:r>
      <w:r w:rsidRPr="00EC4A04" w:rsidR="00293B39">
        <w:rPr>
          <w:rFonts w:ascii="Times New Roman" w:eastAsia="MS Mincho" w:hAnsi="Times New Roman" w:hint="default"/>
        </w:rPr>
        <w:t xml:space="preserve"> byť</w:t>
      </w:r>
      <w:r w:rsidRPr="00EC4A04" w:rsidR="00293B39">
        <w:rPr>
          <w:rFonts w:ascii="Times New Roman" w:eastAsia="MS Mincho" w:hAnsi="Times New Roman" w:hint="default"/>
        </w:rPr>
        <w:t xml:space="preserve"> nimi</w:t>
      </w:r>
      <w:r w:rsidRPr="00EC4A04">
        <w:rPr>
          <w:rFonts w:ascii="Times New Roman" w:eastAsia="MS Mincho" w:hAnsi="Times New Roman"/>
        </w:rPr>
        <w:t xml:space="preserve"> pr</w:t>
      </w:r>
      <w:r w:rsidRPr="00EC4A04">
        <w:rPr>
          <w:rFonts w:ascii="Times New Roman" w:eastAsia="MS Mincho" w:hAnsi="Times New Roman" w:hint="default"/>
        </w:rPr>
        <w:t>euká</w:t>
      </w:r>
      <w:r w:rsidRPr="00EC4A04">
        <w:rPr>
          <w:rFonts w:ascii="Times New Roman" w:eastAsia="MS Mincho" w:hAnsi="Times New Roman" w:hint="default"/>
        </w:rPr>
        <w:t>zané</w:t>
      </w:r>
      <w:r w:rsidRPr="00EC4A04">
        <w:rPr>
          <w:rFonts w:ascii="Times New Roman" w:eastAsia="MS Mincho" w:hAnsi="Times New Roman" w:hint="default"/>
        </w:rPr>
        <w:t>, ž</w:t>
      </w:r>
      <w:r w:rsidRPr="00EC4A04">
        <w:rPr>
          <w:rFonts w:ascii="Times New Roman" w:eastAsia="MS Mincho" w:hAnsi="Times New Roman" w:hint="default"/>
        </w:rPr>
        <w:t>e v </w:t>
      </w:r>
      <w:r w:rsidRPr="00EC4A04">
        <w:rPr>
          <w:rFonts w:ascii="Times New Roman" w:eastAsia="MS Mincho" w:hAnsi="Times New Roman" w:hint="default"/>
        </w:rPr>
        <w:t>konaní</w:t>
      </w:r>
      <w:r w:rsidRPr="00EC4A04">
        <w:rPr>
          <w:rFonts w:ascii="Times New Roman" w:eastAsia="MS Mincho" w:hAnsi="Times New Roman" w:hint="default"/>
        </w:rPr>
        <w:t xml:space="preserve"> doš</w:t>
      </w:r>
      <w:r w:rsidRPr="00EC4A04">
        <w:rPr>
          <w:rFonts w:ascii="Times New Roman" w:eastAsia="MS Mincho" w:hAnsi="Times New Roman" w:hint="default"/>
        </w:rPr>
        <w:t>lo k </w:t>
      </w:r>
      <w:r w:rsidRPr="00EC4A04">
        <w:rPr>
          <w:rFonts w:ascii="Times New Roman" w:eastAsia="MS Mincho" w:hAnsi="Times New Roman" w:hint="default"/>
        </w:rPr>
        <w:t>vadá</w:t>
      </w:r>
      <w:r w:rsidRPr="00EC4A04">
        <w:rPr>
          <w:rFonts w:ascii="Times New Roman" w:eastAsia="MS Mincho" w:hAnsi="Times New Roman" w:hint="default"/>
        </w:rPr>
        <w:t>m, ktoré</w:t>
      </w:r>
      <w:r w:rsidRPr="00EC4A04">
        <w:rPr>
          <w:rFonts w:ascii="Times New Roman" w:eastAsia="MS Mincho" w:hAnsi="Times New Roman" w:hint="default"/>
        </w:rPr>
        <w:t xml:space="preserve"> mohli mať</w:t>
      </w:r>
      <w:r w:rsidRPr="00EC4A04">
        <w:rPr>
          <w:rFonts w:ascii="Times New Roman" w:eastAsia="MS Mincho" w:hAnsi="Times New Roman" w:hint="default"/>
        </w:rPr>
        <w:t xml:space="preserve"> za ná</w:t>
      </w:r>
      <w:r w:rsidRPr="00EC4A04">
        <w:rPr>
          <w:rFonts w:ascii="Times New Roman" w:eastAsia="MS Mincho" w:hAnsi="Times New Roman" w:hint="default"/>
        </w:rPr>
        <w:t>sledok nesprá</w:t>
      </w:r>
      <w:r w:rsidRPr="00EC4A04">
        <w:rPr>
          <w:rFonts w:ascii="Times New Roman" w:eastAsia="MS Mincho" w:hAnsi="Times New Roman" w:hint="default"/>
        </w:rPr>
        <w:t>vne rozhodnutie vo veci,</w:t>
      </w:r>
      <w:r w:rsidRPr="00EC4A04" w:rsidR="00A37A98">
        <w:rPr>
          <w:rFonts w:ascii="Times New Roman" w:eastAsia="MS Mincho" w:hAnsi="Times New Roman"/>
        </w:rPr>
        <w:t xml:space="preserve"> </w:t>
      </w:r>
    </w:p>
    <w:p w:rsidR="00D771A5" w:rsidRPr="00EC4A04" w:rsidP="006575D9">
      <w:pPr>
        <w:numPr>
          <w:ilvl w:val="2"/>
          <w:numId w:val="51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ich odvolateľ</w:t>
      </w:r>
      <w:r w:rsidRPr="00EC4A04">
        <w:rPr>
          <w:rFonts w:ascii="Times New Roman" w:eastAsia="MS Mincho" w:hAnsi="Times New Roman" w:hint="default"/>
        </w:rPr>
        <w:t xml:space="preserve"> bez svojej viny nemohol uplatniť</w:t>
      </w:r>
      <w:r w:rsidRPr="00EC4A04">
        <w:rPr>
          <w:rFonts w:ascii="Times New Roman" w:eastAsia="MS Mincho" w:hAnsi="Times New Roman" w:hint="default"/>
        </w:rPr>
        <w:t xml:space="preserve"> v </w:t>
      </w:r>
      <w:r w:rsidRPr="00EC4A04">
        <w:rPr>
          <w:rFonts w:ascii="Times New Roman" w:eastAsia="MS Mincho" w:hAnsi="Times New Roman" w:hint="default"/>
        </w:rPr>
        <w:t>konaní</w:t>
      </w:r>
      <w:r w:rsidRPr="00EC4A04">
        <w:rPr>
          <w:rFonts w:ascii="Times New Roman" w:eastAsia="MS Mincho" w:hAnsi="Times New Roman" w:hint="default"/>
        </w:rPr>
        <w:t xml:space="preserve"> pred sú</w:t>
      </w:r>
      <w:r w:rsidRPr="00EC4A04">
        <w:rPr>
          <w:rFonts w:ascii="Times New Roman" w:eastAsia="MS Mincho" w:hAnsi="Times New Roman" w:hint="default"/>
        </w:rPr>
        <w:t>dom prvej inš</w:t>
      </w:r>
      <w:r w:rsidRPr="00EC4A04">
        <w:rPr>
          <w:rFonts w:ascii="Times New Roman" w:eastAsia="MS Mincho" w:hAnsi="Times New Roman" w:hint="default"/>
        </w:rPr>
        <w:t>tancie.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0E331F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360</w:t>
      </w: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0E331F">
        <w:rPr>
          <w:rFonts w:ascii="Times New Roman" w:eastAsia="MS Mincho" w:hAnsi="Times New Roman" w:hint="default"/>
        </w:rPr>
        <w:t>Úč</w:t>
      </w:r>
      <w:r w:rsidRPr="00EC4A04" w:rsidR="000E331F">
        <w:rPr>
          <w:rFonts w:ascii="Times New Roman" w:eastAsia="MS Mincho" w:hAnsi="Times New Roman" w:hint="default"/>
        </w:rPr>
        <w:t>inky odvolania</w:t>
      </w:r>
    </w:p>
    <w:p w:rsidR="00293B3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6575D9">
      <w:pPr>
        <w:numPr>
          <w:numId w:val="52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 w:rsidR="00D14D13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/>
        </w:rPr>
        <w:t>Ak p</w:t>
      </w:r>
      <w:r w:rsidRPr="00EC4A04" w:rsidR="00293B39">
        <w:rPr>
          <w:rFonts w:ascii="Times New Roman" w:eastAsia="MS Mincho" w:hAnsi="Times New Roman" w:hint="default"/>
        </w:rPr>
        <w:t>odá</w:t>
      </w:r>
      <w:r w:rsidRPr="00EC4A04" w:rsidR="00293B39">
        <w:rPr>
          <w:rFonts w:ascii="Times New Roman" w:eastAsia="MS Mincho" w:hAnsi="Times New Roman" w:hint="default"/>
        </w:rPr>
        <w:t xml:space="preserve"> ten, kto je na to oprá</w:t>
      </w:r>
      <w:r w:rsidRPr="00EC4A04" w:rsidR="00293B39">
        <w:rPr>
          <w:rFonts w:ascii="Times New Roman" w:eastAsia="MS Mincho" w:hAnsi="Times New Roman" w:hint="default"/>
        </w:rPr>
        <w:t>vnený,</w:t>
      </w:r>
      <w:r w:rsidRPr="00EC4A04">
        <w:rPr>
          <w:rFonts w:ascii="Times New Roman" w:eastAsia="MS Mincho" w:hAnsi="Times New Roman" w:hint="default"/>
        </w:rPr>
        <w:t xml:space="preserve"> vč</w:t>
      </w:r>
      <w:r w:rsidRPr="00EC4A04">
        <w:rPr>
          <w:rFonts w:ascii="Times New Roman" w:eastAsia="MS Mincho" w:hAnsi="Times New Roman" w:hint="default"/>
        </w:rPr>
        <w:t>as odvolanie, nenadobú</w:t>
      </w:r>
      <w:r w:rsidRPr="00EC4A04">
        <w:rPr>
          <w:rFonts w:ascii="Times New Roman" w:eastAsia="MS Mincho" w:hAnsi="Times New Roman" w:hint="default"/>
        </w:rPr>
        <w:t>da rozhodnutie prá</w:t>
      </w:r>
      <w:r w:rsidRPr="00EC4A04">
        <w:rPr>
          <w:rFonts w:ascii="Times New Roman" w:eastAsia="MS Mincho" w:hAnsi="Times New Roman" w:hint="default"/>
        </w:rPr>
        <w:t>voplatnosť</w:t>
      </w:r>
      <w:r w:rsidRPr="00EC4A04">
        <w:rPr>
          <w:rFonts w:ascii="Times New Roman" w:eastAsia="MS Mincho" w:hAnsi="Times New Roman" w:hint="default"/>
        </w:rPr>
        <w:t>, dokiaľ</w:t>
      </w:r>
      <w:r w:rsidRPr="00EC4A04">
        <w:rPr>
          <w:rFonts w:ascii="Times New Roman" w:eastAsia="MS Mincho" w:hAnsi="Times New Roman" w:hint="default"/>
        </w:rPr>
        <w:t xml:space="preserve"> o odvolaní</w:t>
      </w:r>
      <w:r w:rsidRPr="00EC4A04">
        <w:rPr>
          <w:rFonts w:ascii="Times New Roman" w:eastAsia="MS Mincho" w:hAnsi="Times New Roman" w:hint="default"/>
        </w:rPr>
        <w:t xml:space="preserve"> prá</w:t>
      </w:r>
      <w:r w:rsidRPr="00EC4A04">
        <w:rPr>
          <w:rFonts w:ascii="Times New Roman" w:eastAsia="MS Mincho" w:hAnsi="Times New Roman" w:hint="default"/>
        </w:rPr>
        <w:t>voplatne nerozhodne odvolací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d.</w:t>
      </w:r>
    </w:p>
    <w:p w:rsidR="000E331F" w:rsidRPr="00EC4A04" w:rsidP="000E331F">
      <w:pPr>
        <w:tabs>
          <w:tab w:val="left" w:pos="993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D771A5" w:rsidRPr="00EC4A04" w:rsidP="006575D9">
      <w:pPr>
        <w:numPr>
          <w:numId w:val="52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Ak sa rozhodlo o niekoľ</w:t>
      </w:r>
      <w:r w:rsidRPr="00EC4A04">
        <w:rPr>
          <w:rFonts w:ascii="Times New Roman" w:eastAsia="MS Mincho" w:hAnsi="Times New Roman" w:hint="default"/>
        </w:rPr>
        <w:t>ký</w:t>
      </w:r>
      <w:r w:rsidRPr="00EC4A04">
        <w:rPr>
          <w:rFonts w:ascii="Times New Roman" w:eastAsia="MS Mincho" w:hAnsi="Times New Roman" w:hint="default"/>
        </w:rPr>
        <w:t>ch prá</w:t>
      </w:r>
      <w:r w:rsidRPr="00EC4A04">
        <w:rPr>
          <w:rFonts w:ascii="Times New Roman" w:eastAsia="MS Mincho" w:hAnsi="Times New Roman" w:hint="default"/>
        </w:rPr>
        <w:t>vach so samostatný</w:t>
      </w:r>
      <w:r w:rsidRPr="00EC4A04">
        <w:rPr>
          <w:rFonts w:ascii="Times New Roman" w:eastAsia="MS Mincho" w:hAnsi="Times New Roman" w:hint="default"/>
        </w:rPr>
        <w:t>m skutkový</w:t>
      </w:r>
      <w:r w:rsidRPr="00EC4A04">
        <w:rPr>
          <w:rFonts w:ascii="Times New Roman" w:eastAsia="MS Mincho" w:hAnsi="Times New Roman" w:hint="default"/>
        </w:rPr>
        <w:t>m zá</w:t>
      </w:r>
      <w:r w:rsidRPr="00EC4A04">
        <w:rPr>
          <w:rFonts w:ascii="Times New Roman" w:eastAsia="MS Mincho" w:hAnsi="Times New Roman" w:hint="default"/>
        </w:rPr>
        <w:t>kladom alebo ak sa rozhodnut</w:t>
      </w:r>
      <w:r w:rsidRPr="00EC4A04" w:rsidR="00293B39">
        <w:rPr>
          <w:rFonts w:ascii="Times New Roman" w:eastAsia="MS Mincho" w:hAnsi="Times New Roman" w:hint="default"/>
        </w:rPr>
        <w:t>ie tý</w:t>
      </w:r>
      <w:r w:rsidRPr="00EC4A04" w:rsidR="00293B39">
        <w:rPr>
          <w:rFonts w:ascii="Times New Roman" w:eastAsia="MS Mincho" w:hAnsi="Times New Roman" w:hint="default"/>
        </w:rPr>
        <w:t>ka niekoľ</w:t>
      </w:r>
      <w:r w:rsidRPr="00EC4A04" w:rsidR="00293B39">
        <w:rPr>
          <w:rFonts w:ascii="Times New Roman" w:eastAsia="MS Mincho" w:hAnsi="Times New Roman" w:hint="default"/>
        </w:rPr>
        <w:t>ký</w:t>
      </w:r>
      <w:r w:rsidRPr="00EC4A04" w:rsidR="00293B39">
        <w:rPr>
          <w:rFonts w:ascii="Times New Roman" w:eastAsia="MS Mincho" w:hAnsi="Times New Roman" w:hint="default"/>
        </w:rPr>
        <w:t>ch subjektov a ide o </w:t>
      </w:r>
      <w:r w:rsidRPr="00EC4A04" w:rsidR="00293B39">
        <w:rPr>
          <w:rFonts w:ascii="Times New Roman" w:eastAsia="MS Mincho" w:hAnsi="Times New Roman" w:hint="default"/>
        </w:rPr>
        <w:t>samostatné</w:t>
      </w:r>
      <w:r w:rsidRPr="00EC4A04" w:rsidR="00293B39">
        <w:rPr>
          <w:rFonts w:ascii="Times New Roman" w:eastAsia="MS Mincho" w:hAnsi="Times New Roman" w:hint="default"/>
        </w:rPr>
        <w:t xml:space="preserve"> spolo</w:t>
      </w:r>
      <w:r w:rsidRPr="00EC4A04" w:rsidR="00293B39">
        <w:rPr>
          <w:rFonts w:ascii="Times New Roman" w:eastAsia="MS Mincho" w:hAnsi="Times New Roman" w:hint="default"/>
        </w:rPr>
        <w:t>č</w:t>
      </w:r>
      <w:r w:rsidRPr="00EC4A04" w:rsidR="00293B39">
        <w:rPr>
          <w:rFonts w:ascii="Times New Roman" w:eastAsia="MS Mincho" w:hAnsi="Times New Roman" w:hint="default"/>
        </w:rPr>
        <w:t>enstvo podľ</w:t>
      </w:r>
      <w:r w:rsidRPr="00EC4A04" w:rsidR="00293B39">
        <w:rPr>
          <w:rFonts w:ascii="Times New Roman" w:eastAsia="MS Mincho" w:hAnsi="Times New Roman" w:hint="default"/>
        </w:rPr>
        <w:t xml:space="preserve">a </w:t>
      </w:r>
      <w:r w:rsidRPr="00EC4A04">
        <w:rPr>
          <w:rFonts w:ascii="Times New Roman" w:eastAsia="MS Mincho" w:hAnsi="Times New Roman" w:hint="default"/>
        </w:rPr>
        <w:t>§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293B39">
        <w:rPr>
          <w:rFonts w:ascii="Times New Roman" w:eastAsia="MS Mincho" w:hAnsi="Times New Roman"/>
        </w:rPr>
        <w:t>7</w:t>
      </w:r>
      <w:r w:rsidRPr="00EC4A04" w:rsidR="00CF232C">
        <w:rPr>
          <w:rFonts w:ascii="Times New Roman" w:eastAsia="MS Mincho" w:hAnsi="Times New Roman"/>
        </w:rPr>
        <w:t>2</w:t>
      </w:r>
      <w:r w:rsidRPr="00EC4A04">
        <w:rPr>
          <w:rFonts w:ascii="Times New Roman" w:eastAsia="MS Mincho" w:hAnsi="Times New Roman" w:hint="default"/>
        </w:rPr>
        <w:t xml:space="preserve"> a odvolanie sa vý</w:t>
      </w:r>
      <w:r w:rsidRPr="00EC4A04">
        <w:rPr>
          <w:rFonts w:ascii="Times New Roman" w:eastAsia="MS Mincho" w:hAnsi="Times New Roman" w:hint="default"/>
        </w:rPr>
        <w:t>slovne vzť</w:t>
      </w:r>
      <w:r w:rsidRPr="00EC4A04">
        <w:rPr>
          <w:rFonts w:ascii="Times New Roman" w:eastAsia="MS Mincho" w:hAnsi="Times New Roman" w:hint="default"/>
        </w:rPr>
        <w:t>ahuje len na niektoré</w:t>
      </w:r>
      <w:r w:rsidRPr="00EC4A04">
        <w:rPr>
          <w:rFonts w:ascii="Times New Roman" w:eastAsia="MS Mincho" w:hAnsi="Times New Roman" w:hint="default"/>
        </w:rPr>
        <w:t xml:space="preserve"> prá</w:t>
      </w:r>
      <w:r w:rsidRPr="00EC4A04">
        <w:rPr>
          <w:rFonts w:ascii="Times New Roman" w:eastAsia="MS Mincho" w:hAnsi="Times New Roman" w:hint="default"/>
        </w:rPr>
        <w:t>va alebo na niektoré</w:t>
      </w:r>
      <w:r w:rsidRPr="00EC4A04">
        <w:rPr>
          <w:rFonts w:ascii="Times New Roman" w:eastAsia="MS Mincho" w:hAnsi="Times New Roman" w:hint="default"/>
        </w:rPr>
        <w:t xml:space="preserve"> subjekty, nie je prá</w:t>
      </w:r>
      <w:r w:rsidRPr="00EC4A04">
        <w:rPr>
          <w:rFonts w:ascii="Times New Roman" w:eastAsia="MS Mincho" w:hAnsi="Times New Roman" w:hint="default"/>
        </w:rPr>
        <w:t>voplatnosť</w:t>
      </w:r>
      <w:r w:rsidRPr="00EC4A04">
        <w:rPr>
          <w:rFonts w:ascii="Times New Roman" w:eastAsia="MS Mincho" w:hAnsi="Times New Roman" w:hint="default"/>
        </w:rPr>
        <w:t xml:space="preserve"> vý</w:t>
      </w:r>
      <w:r w:rsidRPr="00EC4A04">
        <w:rPr>
          <w:rFonts w:ascii="Times New Roman" w:eastAsia="MS Mincho" w:hAnsi="Times New Roman" w:hint="default"/>
        </w:rPr>
        <w:t>roku, ktorý</w:t>
      </w:r>
      <w:r w:rsidRPr="00EC4A04">
        <w:rPr>
          <w:rFonts w:ascii="Times New Roman" w:eastAsia="MS Mincho" w:hAnsi="Times New Roman" w:hint="default"/>
        </w:rPr>
        <w:t xml:space="preserve"> nie je napadnutý</w:t>
      </w:r>
      <w:r w:rsidRPr="00EC4A04">
        <w:rPr>
          <w:rFonts w:ascii="Times New Roman" w:eastAsia="MS Mincho" w:hAnsi="Times New Roman" w:hint="default"/>
        </w:rPr>
        <w:t>, odvolaní</w:t>
      </w:r>
      <w:r w:rsidRPr="00EC4A04">
        <w:rPr>
          <w:rFonts w:ascii="Times New Roman" w:eastAsia="MS Mincho" w:hAnsi="Times New Roman" w:hint="default"/>
        </w:rPr>
        <w:t>m dotknutá</w:t>
      </w:r>
      <w:r w:rsidRPr="00EC4A04">
        <w:rPr>
          <w:rFonts w:ascii="Times New Roman" w:eastAsia="MS Mincho" w:hAnsi="Times New Roman" w:hint="default"/>
        </w:rPr>
        <w:t>. To neplatí</w:t>
      </w:r>
      <w:r w:rsidRPr="00EC4A04">
        <w:rPr>
          <w:rFonts w:ascii="Times New Roman" w:eastAsia="MS Mincho" w:hAnsi="Times New Roman" w:hint="default"/>
        </w:rPr>
        <w:t xml:space="preserve">, </w:t>
      </w:r>
      <w:r w:rsidR="006329A3">
        <w:rPr>
          <w:rFonts w:ascii="Times New Roman" w:eastAsia="MS Mincho" w:hAnsi="Times New Roman"/>
        </w:rPr>
        <w:t>a</w:t>
      </w:r>
      <w:r w:rsidRPr="00EC4A04">
        <w:rPr>
          <w:rFonts w:ascii="Times New Roman" w:eastAsia="MS Mincho" w:hAnsi="Times New Roman" w:hint="default"/>
        </w:rPr>
        <w:t>k od rozhodnutia o napadnutom vý</w:t>
      </w:r>
      <w:r w:rsidRPr="00EC4A04">
        <w:rPr>
          <w:rFonts w:ascii="Times New Roman" w:eastAsia="MS Mincho" w:hAnsi="Times New Roman" w:hint="default"/>
        </w:rPr>
        <w:t>roku zá</w:t>
      </w:r>
      <w:r w:rsidRPr="00EC4A04">
        <w:rPr>
          <w:rFonts w:ascii="Times New Roman" w:eastAsia="MS Mincho" w:hAnsi="Times New Roman" w:hint="default"/>
        </w:rPr>
        <w:t>vis</w:t>
      </w:r>
      <w:r w:rsidRPr="00EC4A04" w:rsidR="0018404A">
        <w:rPr>
          <w:rFonts w:ascii="Times New Roman" w:eastAsia="MS Mincho" w:hAnsi="Times New Roman" w:hint="default"/>
        </w:rPr>
        <w:t>í</w:t>
      </w:r>
      <w:r w:rsidRPr="00EC4A04">
        <w:rPr>
          <w:rFonts w:ascii="Times New Roman" w:eastAsia="MS Mincho" w:hAnsi="Times New Roman" w:hint="default"/>
        </w:rPr>
        <w:t xml:space="preserve"> vý</w:t>
      </w:r>
      <w:r w:rsidRPr="00EC4A04">
        <w:rPr>
          <w:rFonts w:ascii="Times New Roman" w:eastAsia="MS Mincho" w:hAnsi="Times New Roman" w:hint="default"/>
        </w:rPr>
        <w:t>rok, ktorý</w:t>
      </w:r>
      <w:r w:rsidRPr="00EC4A04">
        <w:rPr>
          <w:rFonts w:ascii="Times New Roman" w:eastAsia="MS Mincho" w:hAnsi="Times New Roman" w:hint="default"/>
        </w:rPr>
        <w:t xml:space="preserve"> odvolaní</w:t>
      </w:r>
      <w:r w:rsidRPr="00EC4A04">
        <w:rPr>
          <w:rFonts w:ascii="Times New Roman" w:eastAsia="MS Mincho" w:hAnsi="Times New Roman" w:hint="default"/>
        </w:rPr>
        <w:t>m n</w:t>
      </w:r>
      <w:r w:rsidRPr="00EC4A04">
        <w:rPr>
          <w:rFonts w:ascii="Times New Roman" w:eastAsia="MS Mincho" w:hAnsi="Times New Roman" w:hint="default"/>
        </w:rPr>
        <w:t>ebol vý</w:t>
      </w:r>
      <w:r w:rsidRPr="00EC4A04">
        <w:rPr>
          <w:rFonts w:ascii="Times New Roman" w:eastAsia="MS Mincho" w:hAnsi="Times New Roman" w:hint="default"/>
        </w:rPr>
        <w:t>slovne dotknutý</w:t>
      </w:r>
      <w:r w:rsidRPr="00EC4A04">
        <w:rPr>
          <w:rFonts w:ascii="Times New Roman" w:eastAsia="MS Mincho" w:hAnsi="Times New Roman" w:hint="default"/>
        </w:rPr>
        <w:t xml:space="preserve">, alebo ak z </w:t>
      </w:r>
      <w:r w:rsidRPr="00EC4A04" w:rsidR="00456AB2">
        <w:rPr>
          <w:rFonts w:ascii="Times New Roman" w:eastAsia="MS Mincho" w:hAnsi="Times New Roman" w:hint="default"/>
        </w:rPr>
        <w:t>osobitné</w:t>
      </w:r>
      <w:r w:rsidRPr="00EC4A04" w:rsidR="00456AB2">
        <w:rPr>
          <w:rFonts w:ascii="Times New Roman" w:eastAsia="MS Mincho" w:hAnsi="Times New Roman" w:hint="default"/>
        </w:rPr>
        <w:t>ho</w:t>
      </w:r>
      <w:r w:rsidRPr="00EC4A04">
        <w:rPr>
          <w:rFonts w:ascii="Times New Roman" w:eastAsia="MS Mincho" w:hAnsi="Times New Roman" w:hint="default"/>
        </w:rPr>
        <w:t xml:space="preserve"> predpisu vyplý</w:t>
      </w:r>
      <w:r w:rsidRPr="00EC4A04">
        <w:rPr>
          <w:rFonts w:ascii="Times New Roman" w:eastAsia="MS Mincho" w:hAnsi="Times New Roman" w:hint="default"/>
        </w:rPr>
        <w:t>va urč</w:t>
      </w:r>
      <w:r w:rsidRPr="00EC4A04">
        <w:rPr>
          <w:rFonts w:ascii="Times New Roman" w:eastAsia="MS Mincho" w:hAnsi="Times New Roman" w:hint="default"/>
        </w:rPr>
        <w:t>itý</w:t>
      </w:r>
      <w:r w:rsidRPr="00EC4A04">
        <w:rPr>
          <w:rFonts w:ascii="Times New Roman" w:eastAsia="MS Mincho" w:hAnsi="Times New Roman" w:hint="default"/>
        </w:rPr>
        <w:t xml:space="preserve"> spô</w:t>
      </w:r>
      <w:r w:rsidRPr="00EC4A04">
        <w:rPr>
          <w:rFonts w:ascii="Times New Roman" w:eastAsia="MS Mincho" w:hAnsi="Times New Roman" w:hint="default"/>
        </w:rPr>
        <w:t xml:space="preserve">sob </w:t>
      </w:r>
      <w:r w:rsidRPr="00EC4A04" w:rsidR="00DD0D39">
        <w:rPr>
          <w:rFonts w:ascii="Times New Roman" w:eastAsia="MS Mincho" w:hAnsi="Times New Roman"/>
        </w:rPr>
        <w:t xml:space="preserve">usporiadania </w:t>
      </w:r>
      <w:r w:rsidRPr="00EC4A04">
        <w:rPr>
          <w:rFonts w:ascii="Times New Roman" w:eastAsia="MS Mincho" w:hAnsi="Times New Roman" w:hint="default"/>
        </w:rPr>
        <w:t>vzť</w:t>
      </w:r>
      <w:r w:rsidRPr="00EC4A04">
        <w:rPr>
          <w:rFonts w:ascii="Times New Roman" w:eastAsia="MS Mincho" w:hAnsi="Times New Roman" w:hint="default"/>
        </w:rPr>
        <w:t>ahu medzi stranami.</w:t>
      </w:r>
    </w:p>
    <w:p w:rsidR="000E331F" w:rsidRPr="00EC4A04" w:rsidP="000E331F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D771A5" w:rsidRPr="00EC4A04" w:rsidP="006575D9">
      <w:pPr>
        <w:numPr>
          <w:numId w:val="52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Prá</w:t>
      </w:r>
      <w:r w:rsidRPr="00EC4A04">
        <w:rPr>
          <w:rFonts w:ascii="Times New Roman" w:eastAsia="MS Mincho" w:hAnsi="Times New Roman" w:hint="default"/>
        </w:rPr>
        <w:t>voplatnosť</w:t>
      </w:r>
      <w:r w:rsidRPr="00EC4A04">
        <w:rPr>
          <w:rFonts w:ascii="Times New Roman" w:eastAsia="MS Mincho" w:hAnsi="Times New Roman" w:hint="default"/>
        </w:rPr>
        <w:t xml:space="preserve"> ostatný</w:t>
      </w:r>
      <w:r w:rsidRPr="00EC4A04">
        <w:rPr>
          <w:rFonts w:ascii="Times New Roman" w:eastAsia="MS Mincho" w:hAnsi="Times New Roman" w:hint="default"/>
        </w:rPr>
        <w:t>ch vý</w:t>
      </w:r>
      <w:r w:rsidRPr="00EC4A04">
        <w:rPr>
          <w:rFonts w:ascii="Times New Roman" w:eastAsia="MS Mincho" w:hAnsi="Times New Roman" w:hint="default"/>
        </w:rPr>
        <w:t>rokov nie je dotknutá</w:t>
      </w:r>
      <w:r w:rsidRPr="00EC4A04">
        <w:rPr>
          <w:rFonts w:ascii="Times New Roman" w:eastAsia="MS Mincho" w:hAnsi="Times New Roman" w:hint="default"/>
        </w:rPr>
        <w:t xml:space="preserve"> ani vtedy, ak odvolanie smeruje len proti vý</w:t>
      </w:r>
      <w:r w:rsidRPr="00EC4A04">
        <w:rPr>
          <w:rFonts w:ascii="Times New Roman" w:eastAsia="MS Mincho" w:hAnsi="Times New Roman" w:hint="default"/>
        </w:rPr>
        <w:t>roku o trová</w:t>
      </w:r>
      <w:r w:rsidRPr="00EC4A04">
        <w:rPr>
          <w:rFonts w:ascii="Times New Roman" w:eastAsia="MS Mincho" w:hAnsi="Times New Roman" w:hint="default"/>
        </w:rPr>
        <w:t>ch konania, o prí</w:t>
      </w:r>
      <w:r w:rsidRPr="00EC4A04">
        <w:rPr>
          <w:rFonts w:ascii="Times New Roman" w:eastAsia="MS Mincho" w:hAnsi="Times New Roman" w:hint="default"/>
        </w:rPr>
        <w:t>sluš</w:t>
      </w:r>
      <w:r w:rsidRPr="00EC4A04">
        <w:rPr>
          <w:rFonts w:ascii="Times New Roman" w:eastAsia="MS Mincho" w:hAnsi="Times New Roman" w:hint="default"/>
        </w:rPr>
        <w:t>enstve pohľ</w:t>
      </w:r>
      <w:r w:rsidRPr="00EC4A04">
        <w:rPr>
          <w:rFonts w:ascii="Times New Roman" w:eastAsia="MS Mincho" w:hAnsi="Times New Roman" w:hint="default"/>
        </w:rPr>
        <w:t>ad</w:t>
      </w:r>
      <w:r w:rsidRPr="00EC4A04">
        <w:rPr>
          <w:rFonts w:ascii="Times New Roman" w:eastAsia="MS Mincho" w:hAnsi="Times New Roman" w:hint="default"/>
        </w:rPr>
        <w:t>á</w:t>
      </w:r>
      <w:r w:rsidRPr="00EC4A04">
        <w:rPr>
          <w:rFonts w:ascii="Times New Roman" w:eastAsia="MS Mincho" w:hAnsi="Times New Roman" w:hint="default"/>
        </w:rPr>
        <w:t xml:space="preserve">vky, o jej </w:t>
      </w:r>
      <w:r w:rsidR="002957A0">
        <w:rPr>
          <w:rFonts w:ascii="Times New Roman" w:eastAsia="MS Mincho" w:hAnsi="Times New Roman"/>
        </w:rPr>
        <w:t>splat</w:t>
      </w:r>
      <w:r w:rsidRPr="00EC4A04">
        <w:rPr>
          <w:rFonts w:ascii="Times New Roman" w:eastAsia="MS Mincho" w:hAnsi="Times New Roman" w:hint="default"/>
        </w:rPr>
        <w:t>nosti alebo o predbež</w:t>
      </w:r>
      <w:r w:rsidRPr="00EC4A04">
        <w:rPr>
          <w:rFonts w:ascii="Times New Roman" w:eastAsia="MS Mincho" w:hAnsi="Times New Roman" w:hint="default"/>
        </w:rPr>
        <w:t>nej vykonateľ</w:t>
      </w:r>
      <w:r w:rsidRPr="00EC4A04">
        <w:rPr>
          <w:rFonts w:ascii="Times New Roman" w:eastAsia="MS Mincho" w:hAnsi="Times New Roman" w:hint="default"/>
        </w:rPr>
        <w:t>nosti.</w:t>
      </w:r>
    </w:p>
    <w:p w:rsidR="0064362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 w:hint="default"/>
          <w:bCs/>
          <w:spacing w:val="30"/>
        </w:rPr>
      </w:pPr>
      <w:r w:rsidRPr="00EC4A04">
        <w:rPr>
          <w:rFonts w:ascii="Times New Roman" w:eastAsia="MS Mincho" w:hAnsi="Times New Roman" w:hint="default"/>
          <w:bCs/>
          <w:spacing w:val="30"/>
        </w:rPr>
        <w:t>Dispozič</w:t>
      </w:r>
      <w:r w:rsidRPr="00EC4A04">
        <w:rPr>
          <w:rFonts w:ascii="Times New Roman" w:eastAsia="MS Mincho" w:hAnsi="Times New Roman" w:hint="default"/>
          <w:bCs/>
          <w:spacing w:val="30"/>
        </w:rPr>
        <w:t>né</w:t>
      </w:r>
      <w:r w:rsidRPr="00EC4A04">
        <w:rPr>
          <w:rFonts w:ascii="Times New Roman" w:eastAsia="MS Mincho" w:hAnsi="Times New Roman" w:hint="default"/>
          <w:bCs/>
          <w:spacing w:val="30"/>
        </w:rPr>
        <w:t xml:space="preserve"> ú</w:t>
      </w:r>
      <w:r w:rsidRPr="00EC4A04">
        <w:rPr>
          <w:rFonts w:ascii="Times New Roman" w:eastAsia="MS Mincho" w:hAnsi="Times New Roman" w:hint="default"/>
          <w:bCs/>
          <w:spacing w:val="30"/>
        </w:rPr>
        <w:t>kony s predmetom konania</w:t>
      </w:r>
    </w:p>
    <w:p w:rsidR="000E331F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361</w:t>
      </w:r>
    </w:p>
    <w:p w:rsidR="0064362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7D4892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Osoba oprá</w:t>
      </w:r>
      <w:r w:rsidRPr="00EC4A04" w:rsidR="00D771A5">
        <w:rPr>
          <w:rFonts w:ascii="Times New Roman" w:eastAsia="MS Mincho" w:hAnsi="Times New Roman" w:hint="default"/>
        </w:rPr>
        <w:t>vnená</w:t>
      </w:r>
      <w:r w:rsidRPr="00EC4A04" w:rsidR="00D771A5">
        <w:rPr>
          <w:rFonts w:ascii="Times New Roman" w:eastAsia="MS Mincho" w:hAnsi="Times New Roman" w:hint="default"/>
        </w:rPr>
        <w:t xml:space="preserve"> podať</w:t>
      </w:r>
      <w:r w:rsidRPr="00EC4A04" w:rsidR="00D771A5">
        <w:rPr>
          <w:rFonts w:ascii="Times New Roman" w:eastAsia="MS Mincho" w:hAnsi="Times New Roman" w:hint="default"/>
        </w:rPr>
        <w:t xml:space="preserve"> odvolanie sa môž</w:t>
      </w:r>
      <w:r w:rsidRPr="00EC4A04" w:rsidR="00D771A5">
        <w:rPr>
          <w:rFonts w:ascii="Times New Roman" w:eastAsia="MS Mincho" w:hAnsi="Times New Roman" w:hint="default"/>
        </w:rPr>
        <w:t>e odvolania vzdať</w:t>
      </w:r>
      <w:r w:rsidRPr="00EC4A04" w:rsidR="00D771A5">
        <w:rPr>
          <w:rFonts w:ascii="Times New Roman" w:eastAsia="MS Mincho" w:hAnsi="Times New Roman" w:hint="default"/>
        </w:rPr>
        <w:t>. Vzdať</w:t>
      </w:r>
      <w:r w:rsidRPr="00EC4A04" w:rsidR="00D771A5">
        <w:rPr>
          <w:rFonts w:ascii="Times New Roman" w:eastAsia="MS Mincho" w:hAnsi="Times New Roman" w:hint="default"/>
        </w:rPr>
        <w:t xml:space="preserve"> sa odvolania mož</w:t>
      </w:r>
      <w:r w:rsidRPr="00EC4A04" w:rsidR="00D771A5">
        <w:rPr>
          <w:rFonts w:ascii="Times New Roman" w:eastAsia="MS Mincho" w:hAnsi="Times New Roman" w:hint="default"/>
        </w:rPr>
        <w:t>no len voč</w:t>
      </w:r>
      <w:r w:rsidRPr="00EC4A04" w:rsidR="00D771A5">
        <w:rPr>
          <w:rFonts w:ascii="Times New Roman" w:eastAsia="MS Mincho" w:hAnsi="Times New Roman" w:hint="default"/>
        </w:rPr>
        <w:t>i sú</w:t>
      </w:r>
      <w:r w:rsidRPr="00EC4A04" w:rsidR="00D771A5">
        <w:rPr>
          <w:rFonts w:ascii="Times New Roman" w:eastAsia="MS Mincho" w:hAnsi="Times New Roman" w:hint="default"/>
        </w:rPr>
        <w:t>du, a to až</w:t>
      </w:r>
      <w:r w:rsidRPr="00EC4A04" w:rsidR="00D771A5">
        <w:rPr>
          <w:rFonts w:ascii="Times New Roman" w:eastAsia="MS Mincho" w:hAnsi="Times New Roman" w:hint="default"/>
        </w:rPr>
        <w:t xml:space="preserve"> po vyhlá</w:t>
      </w:r>
      <w:r w:rsidRPr="00EC4A04" w:rsidR="00D771A5">
        <w:rPr>
          <w:rFonts w:ascii="Times New Roman" w:eastAsia="MS Mincho" w:hAnsi="Times New Roman" w:hint="default"/>
        </w:rPr>
        <w:t>sení</w:t>
      </w:r>
      <w:r w:rsidRPr="00EC4A04" w:rsidR="00D771A5">
        <w:rPr>
          <w:rFonts w:ascii="Times New Roman" w:eastAsia="MS Mincho" w:hAnsi="Times New Roman" w:hint="default"/>
        </w:rPr>
        <w:t xml:space="preserve"> rozhodnutia.</w:t>
      </w:r>
    </w:p>
    <w:p w:rsidR="007D4892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362</w:t>
      </w:r>
    </w:p>
    <w:p w:rsidR="0064362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0E331F" w:rsidRPr="00EC4A04" w:rsidP="006575D9">
      <w:pPr>
        <w:numPr>
          <w:numId w:val="145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Dokiaľ</w:t>
      </w:r>
      <w:r w:rsidRPr="00EC4A04" w:rsidR="00D771A5">
        <w:rPr>
          <w:rFonts w:ascii="Times New Roman" w:eastAsia="MS Mincho" w:hAnsi="Times New Roman" w:hint="default"/>
        </w:rPr>
        <w:t xml:space="preserve"> o odvolaní</w:t>
      </w:r>
      <w:r w:rsidRPr="00EC4A04" w:rsidR="00D771A5">
        <w:rPr>
          <w:rFonts w:ascii="Times New Roman" w:eastAsia="MS Mincho" w:hAnsi="Times New Roman" w:hint="default"/>
        </w:rPr>
        <w:t xml:space="preserve"> nebolo rozhodnuté</w:t>
      </w:r>
      <w:r w:rsidRPr="00EC4A04" w:rsidR="00D771A5">
        <w:rPr>
          <w:rFonts w:ascii="Times New Roman" w:eastAsia="MS Mincho" w:hAnsi="Times New Roman" w:hint="default"/>
        </w:rPr>
        <w:t>, mož</w:t>
      </w:r>
      <w:r w:rsidRPr="00EC4A04" w:rsidR="00D771A5">
        <w:rPr>
          <w:rFonts w:ascii="Times New Roman" w:eastAsia="MS Mincho" w:hAnsi="Times New Roman" w:hint="default"/>
        </w:rPr>
        <w:t>no ho vziať</w:t>
      </w:r>
      <w:r w:rsidRPr="00EC4A04" w:rsidR="00D771A5">
        <w:rPr>
          <w:rFonts w:ascii="Times New Roman" w:eastAsia="MS Mincho" w:hAnsi="Times New Roman" w:hint="default"/>
        </w:rPr>
        <w:t xml:space="preserve"> späť</w:t>
      </w:r>
      <w:r w:rsidRPr="00EC4A04" w:rsidR="00D771A5">
        <w:rPr>
          <w:rFonts w:ascii="Times New Roman" w:eastAsia="MS Mincho" w:hAnsi="Times New Roman" w:hint="default"/>
        </w:rPr>
        <w:t>. Ak o</w:t>
      </w:r>
      <w:r w:rsidRPr="00EC4A04" w:rsidR="00E03F94">
        <w:rPr>
          <w:rFonts w:ascii="Times New Roman" w:eastAsia="MS Mincho" w:hAnsi="Times New Roman" w:hint="default"/>
        </w:rPr>
        <w:t>dvolateľ</w:t>
      </w:r>
      <w:r w:rsidRPr="00EC4A04" w:rsidR="00D771A5">
        <w:rPr>
          <w:rFonts w:ascii="Times New Roman" w:eastAsia="MS Mincho" w:hAnsi="Times New Roman" w:hint="default"/>
        </w:rPr>
        <w:t xml:space="preserve"> vzal odvolanie späť</w:t>
      </w:r>
      <w:r w:rsidRPr="00EC4A04" w:rsidR="00D771A5">
        <w:rPr>
          <w:rFonts w:ascii="Times New Roman" w:eastAsia="MS Mincho" w:hAnsi="Times New Roman" w:hint="default"/>
        </w:rPr>
        <w:t>, nemôž</w:t>
      </w:r>
      <w:r w:rsidRPr="00EC4A04" w:rsidR="00D771A5">
        <w:rPr>
          <w:rFonts w:ascii="Times New Roman" w:eastAsia="MS Mincho" w:hAnsi="Times New Roman" w:hint="default"/>
        </w:rPr>
        <w:t>e ho podať</w:t>
      </w:r>
      <w:r w:rsidRPr="00EC4A04" w:rsidR="00D771A5">
        <w:rPr>
          <w:rFonts w:ascii="Times New Roman" w:eastAsia="MS Mincho" w:hAnsi="Times New Roman" w:hint="default"/>
        </w:rPr>
        <w:t xml:space="preserve"> znova.</w:t>
      </w:r>
    </w:p>
    <w:p w:rsidR="001326DE" w:rsidRPr="00EC4A04" w:rsidP="00D14D13">
      <w:pPr>
        <w:tabs>
          <w:tab w:val="left" w:pos="1134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1326DE" w:rsidRPr="00EC4A04" w:rsidP="006575D9">
      <w:pPr>
        <w:numPr>
          <w:numId w:val="145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Ak odvolateľ</w:t>
      </w:r>
      <w:r w:rsidRPr="00EC4A04" w:rsidR="00D771A5">
        <w:rPr>
          <w:rFonts w:ascii="Times New Roman" w:eastAsia="MS Mincho" w:hAnsi="Times New Roman" w:hint="default"/>
        </w:rPr>
        <w:t xml:space="preserve"> vezme odvolanie späť</w:t>
      </w:r>
      <w:r w:rsidRPr="00EC4A04" w:rsidR="00D771A5">
        <w:rPr>
          <w:rFonts w:ascii="Times New Roman" w:eastAsia="MS Mincho" w:hAnsi="Times New Roman" w:hint="default"/>
        </w:rPr>
        <w:t>, prá</w:t>
      </w:r>
      <w:r w:rsidRPr="00EC4A04" w:rsidR="00D771A5">
        <w:rPr>
          <w:rFonts w:ascii="Times New Roman" w:eastAsia="MS Mincho" w:hAnsi="Times New Roman" w:hint="default"/>
        </w:rPr>
        <w:t>voplatnosť</w:t>
      </w:r>
      <w:r w:rsidRPr="00EC4A04" w:rsidR="00D771A5">
        <w:rPr>
          <w:rFonts w:ascii="Times New Roman" w:eastAsia="MS Mincho" w:hAnsi="Times New Roman" w:hint="default"/>
        </w:rPr>
        <w:t xml:space="preserve"> napadnuté</w:t>
      </w:r>
      <w:r w:rsidRPr="00EC4A04" w:rsidR="00D771A5">
        <w:rPr>
          <w:rFonts w:ascii="Times New Roman" w:eastAsia="MS Mincho" w:hAnsi="Times New Roman" w:hint="default"/>
        </w:rPr>
        <w:t>ho rozhodnutia nastane, ako keby k podaniu odvolania nedoš</w:t>
      </w:r>
      <w:r w:rsidRPr="00EC4A04" w:rsidR="00D771A5">
        <w:rPr>
          <w:rFonts w:ascii="Times New Roman" w:eastAsia="MS Mincho" w:hAnsi="Times New Roman" w:hint="default"/>
        </w:rPr>
        <w:t>lo. Lehoty, ktoré</w:t>
      </w:r>
      <w:r w:rsidRPr="00EC4A04" w:rsidR="00D771A5">
        <w:rPr>
          <w:rFonts w:ascii="Times New Roman" w:eastAsia="MS Mincho" w:hAnsi="Times New Roman" w:hint="default"/>
        </w:rPr>
        <w:t xml:space="preserve"> majú</w:t>
      </w:r>
      <w:r w:rsidRPr="00EC4A04" w:rsidR="00D771A5">
        <w:rPr>
          <w:rFonts w:ascii="Times New Roman" w:eastAsia="MS Mincho" w:hAnsi="Times New Roman" w:hint="default"/>
        </w:rPr>
        <w:t xml:space="preserve"> ply</w:t>
      </w:r>
      <w:r w:rsidRPr="00EC4A04" w:rsidR="00D771A5">
        <w:rPr>
          <w:rFonts w:ascii="Times New Roman" w:eastAsia="MS Mincho" w:hAnsi="Times New Roman" w:hint="default"/>
        </w:rPr>
        <w:t>núť</w:t>
      </w:r>
      <w:r w:rsidRPr="00EC4A04" w:rsidR="00D771A5">
        <w:rPr>
          <w:rFonts w:ascii="Times New Roman" w:eastAsia="MS Mincho" w:hAnsi="Times New Roman" w:hint="default"/>
        </w:rPr>
        <w:t xml:space="preserve"> od prá</w:t>
      </w:r>
      <w:r w:rsidRPr="00EC4A04" w:rsidR="00D771A5">
        <w:rPr>
          <w:rFonts w:ascii="Times New Roman" w:eastAsia="MS Mincho" w:hAnsi="Times New Roman" w:hint="default"/>
        </w:rPr>
        <w:t>voplatnosti napadnuté</w:t>
      </w:r>
      <w:r w:rsidRPr="00EC4A04" w:rsidR="00D771A5">
        <w:rPr>
          <w:rFonts w:ascii="Times New Roman" w:eastAsia="MS Mincho" w:hAnsi="Times New Roman" w:hint="default"/>
        </w:rPr>
        <w:t>ho rozhodnutia, plynú</w:t>
      </w:r>
      <w:r w:rsidRPr="00EC4A04" w:rsidR="00D771A5">
        <w:rPr>
          <w:rFonts w:ascii="Times New Roman" w:eastAsia="MS Mincho" w:hAnsi="Times New Roman" w:hint="default"/>
        </w:rPr>
        <w:t xml:space="preserve"> v takom prí</w:t>
      </w:r>
      <w:r w:rsidRPr="00EC4A04" w:rsidR="00D771A5">
        <w:rPr>
          <w:rFonts w:ascii="Times New Roman" w:eastAsia="MS Mincho" w:hAnsi="Times New Roman" w:hint="default"/>
        </w:rPr>
        <w:t>pade od prá</w:t>
      </w:r>
      <w:r w:rsidRPr="00EC4A04" w:rsidR="00D771A5">
        <w:rPr>
          <w:rFonts w:ascii="Times New Roman" w:eastAsia="MS Mincho" w:hAnsi="Times New Roman" w:hint="default"/>
        </w:rPr>
        <w:t>voplatnosti uznesenia o zastavení</w:t>
      </w:r>
      <w:r w:rsidRPr="00EC4A04" w:rsidR="00D771A5">
        <w:rPr>
          <w:rFonts w:ascii="Times New Roman" w:eastAsia="MS Mincho" w:hAnsi="Times New Roman" w:hint="default"/>
        </w:rPr>
        <w:t xml:space="preserve"> odvolacieho konania.</w:t>
      </w:r>
    </w:p>
    <w:p w:rsidR="001326DE" w:rsidRPr="00EC4A04" w:rsidP="001326DE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D771A5" w:rsidRPr="00EC4A04" w:rsidP="006575D9">
      <w:pPr>
        <w:numPr>
          <w:numId w:val="145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 xml:space="preserve"> Ak sa odvolanie, o ktorom nebolo rozhodnuté</w:t>
      </w:r>
      <w:r w:rsidRPr="00EC4A04">
        <w:rPr>
          <w:rFonts w:ascii="Times New Roman" w:eastAsia="MS Mincho" w:hAnsi="Times New Roman" w:hint="default"/>
        </w:rPr>
        <w:t>, vzalo späť</w:t>
      </w:r>
      <w:r w:rsidRPr="00EC4A04">
        <w:rPr>
          <w:rFonts w:ascii="Times New Roman" w:eastAsia="MS Mincho" w:hAnsi="Times New Roman" w:hint="default"/>
        </w:rPr>
        <w:t>, odvolací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odvolacie konanie zastaví.</w:t>
      </w:r>
    </w:p>
    <w:p w:rsidR="001326DE" w:rsidRPr="00EC4A04" w:rsidP="001326DE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 xml:space="preserve">(4) Ak </w:t>
      </w:r>
      <w:r w:rsidRPr="00EC4A04" w:rsidR="00E03F94">
        <w:rPr>
          <w:rFonts w:ascii="Times New Roman" w:eastAsia="MS Mincho" w:hAnsi="Times New Roman"/>
        </w:rPr>
        <w:t xml:space="preserve">sa </w:t>
      </w:r>
      <w:r w:rsidRPr="00EC4A04">
        <w:rPr>
          <w:rFonts w:ascii="Times New Roman" w:eastAsia="MS Mincho" w:hAnsi="Times New Roman"/>
        </w:rPr>
        <w:t xml:space="preserve">odvolanie </w:t>
      </w:r>
      <w:r w:rsidRPr="00EC4A04" w:rsidR="00E03F94">
        <w:rPr>
          <w:rFonts w:ascii="Times New Roman" w:eastAsia="MS Mincho" w:hAnsi="Times New Roman"/>
        </w:rPr>
        <w:t xml:space="preserve">vzalo </w:t>
      </w:r>
      <w:r w:rsidRPr="00EC4A04">
        <w:rPr>
          <w:rFonts w:ascii="Times New Roman" w:eastAsia="MS Mincho" w:hAnsi="Times New Roman" w:hint="default"/>
        </w:rPr>
        <w:t>späť</w:t>
      </w:r>
      <w:r w:rsidRPr="00EC4A04">
        <w:rPr>
          <w:rFonts w:ascii="Times New Roman" w:eastAsia="MS Mincho" w:hAnsi="Times New Roman" w:hint="default"/>
        </w:rPr>
        <w:t xml:space="preserve"> sč</w:t>
      </w:r>
      <w:r w:rsidRPr="00EC4A04">
        <w:rPr>
          <w:rFonts w:ascii="Times New Roman" w:eastAsia="MS Mincho" w:hAnsi="Times New Roman" w:hint="default"/>
        </w:rPr>
        <w:t>asti, použ</w:t>
      </w:r>
      <w:r w:rsidRPr="00EC4A04">
        <w:rPr>
          <w:rFonts w:ascii="Times New Roman" w:eastAsia="MS Mincho" w:hAnsi="Times New Roman" w:hint="default"/>
        </w:rPr>
        <w:t>ijú</w:t>
      </w:r>
      <w:r w:rsidRPr="00EC4A04">
        <w:rPr>
          <w:rFonts w:ascii="Times New Roman" w:eastAsia="MS Mincho" w:hAnsi="Times New Roman" w:hint="default"/>
        </w:rPr>
        <w:t xml:space="preserve"> sa ustanovenia predchá</w:t>
      </w:r>
      <w:r w:rsidRPr="00EC4A04">
        <w:rPr>
          <w:rFonts w:ascii="Times New Roman" w:eastAsia="MS Mincho" w:hAnsi="Times New Roman" w:hint="default"/>
        </w:rPr>
        <w:t>dzajú</w:t>
      </w:r>
      <w:r w:rsidRPr="00EC4A04">
        <w:rPr>
          <w:rFonts w:ascii="Times New Roman" w:eastAsia="MS Mincho" w:hAnsi="Times New Roman" w:hint="default"/>
        </w:rPr>
        <w:t xml:space="preserve">cich odsekov primerane. </w:t>
      </w:r>
    </w:p>
    <w:p w:rsidR="008F0F8D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363</w:t>
      </w:r>
    </w:p>
    <w:p w:rsidR="0064362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6575D9">
      <w:pPr>
        <w:numPr>
          <w:numId w:val="146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 w:rsidR="00D14D13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Ak je ž</w:t>
      </w:r>
      <w:r w:rsidRPr="00EC4A04">
        <w:rPr>
          <w:rFonts w:ascii="Times New Roman" w:eastAsia="MS Mincho" w:hAnsi="Times New Roman" w:hint="default"/>
        </w:rPr>
        <w:t>aloba vzatá</w:t>
      </w:r>
      <w:r w:rsidRPr="00EC4A04">
        <w:rPr>
          <w:rFonts w:ascii="Times New Roman" w:eastAsia="MS Mincho" w:hAnsi="Times New Roman" w:hint="default"/>
        </w:rPr>
        <w:t xml:space="preserve"> späť</w:t>
      </w:r>
      <w:r w:rsidRPr="00EC4A04">
        <w:rPr>
          <w:rFonts w:ascii="Times New Roman" w:eastAsia="MS Mincho" w:hAnsi="Times New Roman" w:hint="default"/>
        </w:rPr>
        <w:t xml:space="preserve"> po rozhodnutí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du prvej inš</w:t>
      </w:r>
      <w:r w:rsidRPr="00EC4A04">
        <w:rPr>
          <w:rFonts w:ascii="Times New Roman" w:eastAsia="MS Mincho" w:hAnsi="Times New Roman" w:hint="default"/>
        </w:rPr>
        <w:t>tancie, ale skô</w:t>
      </w:r>
      <w:r w:rsidRPr="00EC4A04">
        <w:rPr>
          <w:rFonts w:ascii="Times New Roman" w:eastAsia="MS Mincho" w:hAnsi="Times New Roman" w:hint="default"/>
        </w:rPr>
        <w:t>r, ako rozhodnutie nadobudlo prá</w:t>
      </w:r>
      <w:r w:rsidRPr="00EC4A04">
        <w:rPr>
          <w:rFonts w:ascii="Times New Roman" w:eastAsia="MS Mincho" w:hAnsi="Times New Roman" w:hint="default"/>
        </w:rPr>
        <w:t>voplatnosť</w:t>
      </w:r>
      <w:r w:rsidRPr="00EC4A04">
        <w:rPr>
          <w:rFonts w:ascii="Times New Roman" w:eastAsia="MS Mincho" w:hAnsi="Times New Roman" w:hint="default"/>
        </w:rPr>
        <w:t>, odvolací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rozhodne o pripustení</w:t>
      </w:r>
      <w:r w:rsidRPr="00EC4A04">
        <w:rPr>
          <w:rFonts w:ascii="Times New Roman" w:eastAsia="MS Mincho" w:hAnsi="Times New Roman" w:hint="default"/>
        </w:rPr>
        <w:t xml:space="preserve"> späť</w:t>
      </w:r>
      <w:r w:rsidRPr="00EC4A04">
        <w:rPr>
          <w:rFonts w:ascii="Times New Roman" w:eastAsia="MS Mincho" w:hAnsi="Times New Roman" w:hint="default"/>
        </w:rPr>
        <w:t xml:space="preserve">vzatia. </w:t>
      </w:r>
    </w:p>
    <w:p w:rsidR="001326DE" w:rsidRPr="00EC4A04" w:rsidP="001326DE">
      <w:pPr>
        <w:tabs>
          <w:tab w:val="left" w:pos="993"/>
        </w:tabs>
        <w:bidi w:val="0"/>
        <w:spacing w:before="0" w:beforeAutospacing="0" w:after="0" w:afterAutospacing="0"/>
        <w:ind w:left="1834"/>
        <w:jc w:val="both"/>
        <w:rPr>
          <w:rFonts w:ascii="Times New Roman" w:eastAsia="MS Mincho" w:hAnsi="Times New Roman"/>
        </w:rPr>
      </w:pP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 w:rsidR="001326DE">
        <w:rPr>
          <w:rFonts w:ascii="Times New Roman" w:eastAsia="MS Mincho" w:hAnsi="Times New Roman"/>
        </w:rPr>
        <w:t xml:space="preserve">(2) </w:t>
      </w: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späť</w:t>
      </w:r>
      <w:r w:rsidRPr="00EC4A04">
        <w:rPr>
          <w:rFonts w:ascii="Times New Roman" w:eastAsia="MS Mincho" w:hAnsi="Times New Roman" w:hint="default"/>
        </w:rPr>
        <w:t xml:space="preserve">vzatie </w:t>
      </w:r>
      <w:r w:rsidRPr="00EC4A04" w:rsidR="00A93749">
        <w:rPr>
          <w:rFonts w:ascii="Times New Roman" w:eastAsia="MS Mincho" w:hAnsi="Times New Roman" w:hint="default"/>
        </w:rPr>
        <w:t>ž</w:t>
      </w:r>
      <w:r w:rsidRPr="00EC4A04" w:rsidR="00A93749">
        <w:rPr>
          <w:rFonts w:ascii="Times New Roman" w:eastAsia="MS Mincho" w:hAnsi="Times New Roman" w:hint="default"/>
        </w:rPr>
        <w:t xml:space="preserve">aloby </w:t>
      </w:r>
      <w:r w:rsidRPr="00EC4A04">
        <w:rPr>
          <w:rFonts w:ascii="Times New Roman" w:eastAsia="MS Mincho" w:hAnsi="Times New Roman" w:hint="default"/>
        </w:rPr>
        <w:t>nepripustí</w:t>
      </w:r>
      <w:r w:rsidRPr="00EC4A04">
        <w:rPr>
          <w:rFonts w:ascii="Times New Roman" w:eastAsia="MS Mincho" w:hAnsi="Times New Roman" w:hint="default"/>
        </w:rPr>
        <w:t>, ak s </w:t>
      </w:r>
      <w:r w:rsidRPr="00EC4A04">
        <w:rPr>
          <w:rFonts w:ascii="Times New Roman" w:eastAsia="MS Mincho" w:hAnsi="Times New Roman" w:hint="default"/>
        </w:rPr>
        <w:t>tý</w:t>
      </w:r>
      <w:r w:rsidRPr="00EC4A04">
        <w:rPr>
          <w:rFonts w:ascii="Times New Roman" w:eastAsia="MS Mincho" w:hAnsi="Times New Roman" w:hint="default"/>
        </w:rPr>
        <w:t>m protistrana z </w:t>
      </w:r>
      <w:r w:rsidRPr="00EC4A04">
        <w:rPr>
          <w:rFonts w:ascii="Times New Roman" w:eastAsia="MS Mincho" w:hAnsi="Times New Roman" w:hint="default"/>
        </w:rPr>
        <w:t>váž</w:t>
      </w:r>
      <w:r w:rsidRPr="00EC4A04">
        <w:rPr>
          <w:rFonts w:ascii="Times New Roman" w:eastAsia="MS Mincho" w:hAnsi="Times New Roman" w:hint="default"/>
        </w:rPr>
        <w:t>nych dô</w:t>
      </w:r>
      <w:r w:rsidRPr="00EC4A04">
        <w:rPr>
          <w:rFonts w:ascii="Times New Roman" w:eastAsia="MS Mincho" w:hAnsi="Times New Roman" w:hint="default"/>
        </w:rPr>
        <w:t>vodov nesú</w:t>
      </w:r>
      <w:r w:rsidRPr="00EC4A04">
        <w:rPr>
          <w:rFonts w:ascii="Times New Roman" w:eastAsia="MS Mincho" w:hAnsi="Times New Roman" w:hint="default"/>
        </w:rPr>
        <w:t>hlasí</w:t>
      </w:r>
      <w:r w:rsidRPr="00EC4A04">
        <w:rPr>
          <w:rFonts w:ascii="Times New Roman" w:eastAsia="MS Mincho" w:hAnsi="Times New Roman" w:hint="default"/>
        </w:rPr>
        <w:t>. Ak späť</w:t>
      </w:r>
      <w:r w:rsidRPr="00EC4A04">
        <w:rPr>
          <w:rFonts w:ascii="Times New Roman" w:eastAsia="MS Mincho" w:hAnsi="Times New Roman" w:hint="default"/>
        </w:rPr>
        <w:t xml:space="preserve">vzatie </w:t>
      </w:r>
      <w:r w:rsidRPr="00EC4A04" w:rsidR="00A93749">
        <w:rPr>
          <w:rFonts w:ascii="Times New Roman" w:eastAsia="MS Mincho" w:hAnsi="Times New Roman" w:hint="default"/>
        </w:rPr>
        <w:t>ž</w:t>
      </w:r>
      <w:r w:rsidRPr="00EC4A04" w:rsidR="00A93749">
        <w:rPr>
          <w:rFonts w:ascii="Times New Roman" w:eastAsia="MS Mincho" w:hAnsi="Times New Roman" w:hint="default"/>
        </w:rPr>
        <w:t xml:space="preserve">aloby </w:t>
      </w:r>
      <w:r w:rsidRPr="00EC4A04">
        <w:rPr>
          <w:rFonts w:ascii="Times New Roman" w:eastAsia="MS Mincho" w:hAnsi="Times New Roman" w:hint="default"/>
        </w:rPr>
        <w:t>pripustí</w:t>
      </w:r>
      <w:r w:rsidRPr="00EC4A04">
        <w:rPr>
          <w:rFonts w:ascii="Times New Roman" w:eastAsia="MS Mincho" w:hAnsi="Times New Roman" w:hint="default"/>
        </w:rPr>
        <w:t>, odvolací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zruší</w:t>
      </w:r>
      <w:r w:rsidRPr="00EC4A04">
        <w:rPr>
          <w:rFonts w:ascii="Times New Roman" w:eastAsia="MS Mincho" w:hAnsi="Times New Roman" w:hint="default"/>
        </w:rPr>
        <w:t xml:space="preserve"> rozhodnutie sú</w:t>
      </w:r>
      <w:r w:rsidRPr="00EC4A04">
        <w:rPr>
          <w:rFonts w:ascii="Times New Roman" w:eastAsia="MS Mincho" w:hAnsi="Times New Roman" w:hint="default"/>
        </w:rPr>
        <w:t>du prvej inš</w:t>
      </w:r>
      <w:r w:rsidRPr="00EC4A04">
        <w:rPr>
          <w:rFonts w:ascii="Times New Roman" w:eastAsia="MS Mincho" w:hAnsi="Times New Roman" w:hint="default"/>
        </w:rPr>
        <w:t>tancie a konanie zastaví.</w:t>
      </w:r>
    </w:p>
    <w:p w:rsidR="001326DE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 w:hint="default"/>
          <w:bCs/>
        </w:rPr>
      </w:pPr>
      <w:r w:rsidRPr="00EC4A04">
        <w:rPr>
          <w:rFonts w:ascii="Times New Roman" w:eastAsia="MS Mincho" w:hAnsi="Times New Roman" w:hint="default"/>
          <w:bCs/>
        </w:rPr>
        <w:t>(3) Ak je ž</w:t>
      </w:r>
      <w:r w:rsidRPr="00EC4A04">
        <w:rPr>
          <w:rFonts w:ascii="Times New Roman" w:eastAsia="MS Mincho" w:hAnsi="Times New Roman" w:hint="default"/>
          <w:bCs/>
        </w:rPr>
        <w:t>aloba vzatá</w:t>
      </w:r>
      <w:r w:rsidRPr="00EC4A04">
        <w:rPr>
          <w:rFonts w:ascii="Times New Roman" w:eastAsia="MS Mincho" w:hAnsi="Times New Roman" w:hint="default"/>
          <w:bCs/>
        </w:rPr>
        <w:t xml:space="preserve"> späť</w:t>
      </w:r>
      <w:r w:rsidRPr="00EC4A04">
        <w:rPr>
          <w:rFonts w:ascii="Times New Roman" w:eastAsia="MS Mincho" w:hAnsi="Times New Roman" w:hint="default"/>
          <w:bCs/>
        </w:rPr>
        <w:t xml:space="preserve"> sč</w:t>
      </w:r>
      <w:r w:rsidRPr="00EC4A04">
        <w:rPr>
          <w:rFonts w:ascii="Times New Roman" w:eastAsia="MS Mincho" w:hAnsi="Times New Roman" w:hint="default"/>
          <w:bCs/>
        </w:rPr>
        <w:t>asti, použ</w:t>
      </w:r>
      <w:r w:rsidRPr="00EC4A04">
        <w:rPr>
          <w:rFonts w:ascii="Times New Roman" w:eastAsia="MS Mincho" w:hAnsi="Times New Roman" w:hint="default"/>
          <w:bCs/>
        </w:rPr>
        <w:t>ijú</w:t>
      </w:r>
      <w:r w:rsidRPr="00EC4A04">
        <w:rPr>
          <w:rFonts w:ascii="Times New Roman" w:eastAsia="MS Mincho" w:hAnsi="Times New Roman" w:hint="default"/>
          <w:bCs/>
        </w:rPr>
        <w:t xml:space="preserve"> sa ustanovenia predchá</w:t>
      </w:r>
      <w:r w:rsidRPr="00EC4A04">
        <w:rPr>
          <w:rFonts w:ascii="Times New Roman" w:eastAsia="MS Mincho" w:hAnsi="Times New Roman" w:hint="default"/>
          <w:bCs/>
        </w:rPr>
        <w:t>dzajú</w:t>
      </w:r>
      <w:r w:rsidRPr="00EC4A04">
        <w:rPr>
          <w:rFonts w:ascii="Times New Roman" w:eastAsia="MS Mincho" w:hAnsi="Times New Roman" w:hint="default"/>
          <w:bCs/>
        </w:rPr>
        <w:t xml:space="preserve">cich odsekov primerane. </w:t>
      </w:r>
    </w:p>
    <w:p w:rsidR="0064362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364</w:t>
      </w:r>
    </w:p>
    <w:p w:rsidR="0064362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 w:hint="default"/>
          <w:bCs/>
        </w:rPr>
      </w:pPr>
      <w:r w:rsidRPr="00EC4A04">
        <w:rPr>
          <w:rFonts w:ascii="Times New Roman" w:eastAsia="MS Mincho" w:hAnsi="Times New Roman" w:hint="default"/>
          <w:bCs/>
        </w:rPr>
        <w:t>Ž</w:t>
      </w:r>
      <w:r w:rsidRPr="00EC4A04">
        <w:rPr>
          <w:rFonts w:ascii="Times New Roman" w:eastAsia="MS Mincho" w:hAnsi="Times New Roman" w:hint="default"/>
          <w:bCs/>
        </w:rPr>
        <w:t>alobu nie je mož</w:t>
      </w:r>
      <w:r w:rsidRPr="00EC4A04">
        <w:rPr>
          <w:rFonts w:ascii="Times New Roman" w:eastAsia="MS Mincho" w:hAnsi="Times New Roman" w:hint="default"/>
          <w:bCs/>
        </w:rPr>
        <w:t>né</w:t>
      </w:r>
      <w:r w:rsidRPr="00EC4A04">
        <w:rPr>
          <w:rFonts w:ascii="Times New Roman" w:eastAsia="MS Mincho" w:hAnsi="Times New Roman" w:hint="default"/>
          <w:bCs/>
        </w:rPr>
        <w:t xml:space="preserve"> v </w:t>
      </w:r>
      <w:r w:rsidRPr="00EC4A04">
        <w:rPr>
          <w:rFonts w:ascii="Times New Roman" w:eastAsia="MS Mincho" w:hAnsi="Times New Roman" w:hint="default"/>
          <w:bCs/>
        </w:rPr>
        <w:t>odvolacom konaní</w:t>
      </w:r>
      <w:r w:rsidRPr="00EC4A04">
        <w:rPr>
          <w:rFonts w:ascii="Times New Roman" w:eastAsia="MS Mincho" w:hAnsi="Times New Roman" w:hint="default"/>
          <w:bCs/>
        </w:rPr>
        <w:t xml:space="preserve"> meniť</w:t>
      </w:r>
      <w:r w:rsidRPr="00EC4A04">
        <w:rPr>
          <w:rFonts w:ascii="Times New Roman" w:eastAsia="MS Mincho" w:hAnsi="Times New Roman" w:hint="default"/>
          <w:bCs/>
        </w:rPr>
        <w:t xml:space="preserve">. </w:t>
      </w:r>
    </w:p>
    <w:p w:rsidR="0064362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365</w:t>
      </w:r>
    </w:p>
    <w:p w:rsidR="0064362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 w:hint="default"/>
          <w:bCs/>
        </w:rPr>
      </w:pPr>
      <w:r w:rsidRPr="00EC4A04">
        <w:rPr>
          <w:rFonts w:ascii="Times New Roman" w:eastAsia="MS Mincho" w:hAnsi="Times New Roman"/>
          <w:bCs/>
        </w:rPr>
        <w:t>V </w:t>
      </w:r>
      <w:r w:rsidRPr="00EC4A04">
        <w:rPr>
          <w:rFonts w:ascii="Times New Roman" w:eastAsia="MS Mincho" w:hAnsi="Times New Roman" w:hint="default"/>
          <w:bCs/>
        </w:rPr>
        <w:t>odvolacom konaní</w:t>
      </w:r>
      <w:r w:rsidRPr="00EC4A04">
        <w:rPr>
          <w:rFonts w:ascii="Times New Roman" w:eastAsia="MS Mincho" w:hAnsi="Times New Roman" w:hint="default"/>
          <w:bCs/>
        </w:rPr>
        <w:t xml:space="preserve"> nie je mož</w:t>
      </w:r>
      <w:r w:rsidRPr="00EC4A04">
        <w:rPr>
          <w:rFonts w:ascii="Times New Roman" w:eastAsia="MS Mincho" w:hAnsi="Times New Roman" w:hint="default"/>
          <w:bCs/>
        </w:rPr>
        <w:t>né</w:t>
      </w:r>
      <w:r w:rsidRPr="00EC4A04">
        <w:rPr>
          <w:rFonts w:ascii="Times New Roman" w:eastAsia="MS Mincho" w:hAnsi="Times New Roman" w:hint="default"/>
          <w:bCs/>
        </w:rPr>
        <w:t xml:space="preserve"> uplatniť</w:t>
      </w:r>
      <w:r w:rsidRPr="00EC4A04">
        <w:rPr>
          <w:rFonts w:ascii="Times New Roman" w:eastAsia="MS Mincho" w:hAnsi="Times New Roman" w:hint="default"/>
          <w:bCs/>
        </w:rPr>
        <w:t xml:space="preserve"> prá</w:t>
      </w:r>
      <w:r w:rsidRPr="00EC4A04">
        <w:rPr>
          <w:rFonts w:ascii="Times New Roman" w:eastAsia="MS Mincho" w:hAnsi="Times New Roman" w:hint="default"/>
          <w:bCs/>
        </w:rPr>
        <w:t>va voč</w:t>
      </w:r>
      <w:r w:rsidRPr="00EC4A04">
        <w:rPr>
          <w:rFonts w:ascii="Times New Roman" w:eastAsia="MS Mincho" w:hAnsi="Times New Roman" w:hint="default"/>
          <w:bCs/>
        </w:rPr>
        <w:t>i ž</w:t>
      </w:r>
      <w:r w:rsidRPr="00EC4A04">
        <w:rPr>
          <w:rFonts w:ascii="Times New Roman" w:eastAsia="MS Mincho" w:hAnsi="Times New Roman" w:hint="default"/>
          <w:bCs/>
        </w:rPr>
        <w:t>alobcovi vzá</w:t>
      </w:r>
      <w:r w:rsidRPr="00EC4A04">
        <w:rPr>
          <w:rFonts w:ascii="Times New Roman" w:eastAsia="MS Mincho" w:hAnsi="Times New Roman" w:hint="default"/>
          <w:bCs/>
        </w:rPr>
        <w:t>jomnou ž</w:t>
      </w:r>
      <w:r w:rsidRPr="00EC4A04">
        <w:rPr>
          <w:rFonts w:ascii="Times New Roman" w:eastAsia="MS Mincho" w:hAnsi="Times New Roman" w:hint="default"/>
          <w:bCs/>
        </w:rPr>
        <w:t xml:space="preserve">alobou. </w:t>
      </w:r>
    </w:p>
    <w:p w:rsidR="0064362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Cs/>
        </w:rPr>
      </w:pPr>
    </w:p>
    <w:p w:rsidR="001326DE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  <w:spacing w:val="30"/>
        </w:rPr>
      </w:pPr>
      <w:r w:rsidRPr="00EC4A04" w:rsidR="00D771A5">
        <w:rPr>
          <w:rFonts w:ascii="Times New Roman" w:eastAsia="MS Mincho" w:hAnsi="Times New Roman" w:hint="default"/>
          <w:bCs/>
          <w:spacing w:val="30"/>
        </w:rPr>
        <w:t>Ú</w:t>
      </w:r>
      <w:r w:rsidRPr="00EC4A04" w:rsidR="00D771A5">
        <w:rPr>
          <w:rFonts w:ascii="Times New Roman" w:eastAsia="MS Mincho" w:hAnsi="Times New Roman" w:hint="default"/>
          <w:bCs/>
          <w:spacing w:val="30"/>
        </w:rPr>
        <w:t>kony sú</w:t>
      </w:r>
      <w:r w:rsidRPr="00EC4A04" w:rsidR="00D771A5">
        <w:rPr>
          <w:rFonts w:ascii="Times New Roman" w:eastAsia="MS Mincho" w:hAnsi="Times New Roman" w:hint="default"/>
          <w:bCs/>
          <w:spacing w:val="30"/>
        </w:rPr>
        <w:t>du prvej inš</w:t>
      </w:r>
      <w:r w:rsidRPr="00EC4A04" w:rsidR="00D771A5">
        <w:rPr>
          <w:rFonts w:ascii="Times New Roman" w:eastAsia="MS Mincho" w:hAnsi="Times New Roman" w:hint="default"/>
          <w:bCs/>
          <w:spacing w:val="30"/>
        </w:rPr>
        <w:t>tancie</w:t>
        <w:br/>
      </w: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366</w:t>
      </w:r>
    </w:p>
    <w:p w:rsidR="00643625" w:rsidRPr="00EC4A04" w:rsidP="00576B9E">
      <w:pPr>
        <w:tabs>
          <w:tab w:val="left" w:pos="426"/>
        </w:tabs>
        <w:bidi w:val="0"/>
        <w:spacing w:before="0" w:beforeAutospacing="0" w:after="0" w:afterAutospacing="0"/>
        <w:jc w:val="both"/>
        <w:outlineLvl w:val="4"/>
        <w:rPr>
          <w:rFonts w:ascii="Times New Roman" w:eastAsia="MS Mincho" w:hAnsi="Times New Roman"/>
          <w:b/>
          <w:bCs/>
        </w:rPr>
      </w:pPr>
    </w:p>
    <w:p w:rsidR="00231893" w:rsidRPr="00EC4A04" w:rsidP="006575D9">
      <w:pPr>
        <w:numPr>
          <w:numId w:val="155"/>
        </w:numPr>
        <w:tabs>
          <w:tab w:val="left" w:pos="426"/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Ak odvolanie obsahuje odstrá</w:t>
      </w:r>
      <w:r w:rsidRPr="00EC4A04">
        <w:rPr>
          <w:rFonts w:ascii="Times New Roman" w:eastAsia="MS Mincho" w:hAnsi="Times New Roman" w:hint="default"/>
        </w:rPr>
        <w:t>niteľ</w:t>
      </w:r>
      <w:r w:rsidRPr="00EC4A04">
        <w:rPr>
          <w:rFonts w:ascii="Times New Roman" w:eastAsia="MS Mincho" w:hAnsi="Times New Roman" w:hint="default"/>
        </w:rPr>
        <w:t>né</w:t>
      </w:r>
      <w:r w:rsidRPr="00EC4A04">
        <w:rPr>
          <w:rFonts w:ascii="Times New Roman" w:eastAsia="MS Mincho" w:hAnsi="Times New Roman" w:hint="default"/>
        </w:rPr>
        <w:t xml:space="preserve"> vady, sú</w:t>
      </w:r>
      <w:r w:rsidRPr="00EC4A04">
        <w:rPr>
          <w:rFonts w:ascii="Times New Roman" w:eastAsia="MS Mincho" w:hAnsi="Times New Roman" w:hint="default"/>
        </w:rPr>
        <w:t>d prvej inš</w:t>
      </w:r>
      <w:r w:rsidRPr="00EC4A04">
        <w:rPr>
          <w:rFonts w:ascii="Times New Roman" w:eastAsia="MS Mincho" w:hAnsi="Times New Roman" w:hint="default"/>
        </w:rPr>
        <w:t>tancie vyzve odvolateľ</w:t>
      </w:r>
      <w:r w:rsidRPr="00EC4A04">
        <w:rPr>
          <w:rFonts w:ascii="Times New Roman" w:eastAsia="MS Mincho" w:hAnsi="Times New Roman" w:hint="default"/>
        </w:rPr>
        <w:t>a, aby chý</w:t>
      </w:r>
      <w:r w:rsidRPr="00EC4A04">
        <w:rPr>
          <w:rFonts w:ascii="Times New Roman" w:eastAsia="MS Mincho" w:hAnsi="Times New Roman" w:hint="default"/>
        </w:rPr>
        <w:t>bajú</w:t>
      </w:r>
      <w:r w:rsidRPr="00EC4A04">
        <w:rPr>
          <w:rFonts w:ascii="Times New Roman" w:eastAsia="MS Mincho" w:hAnsi="Times New Roman" w:hint="default"/>
        </w:rPr>
        <w:t>ce ná</w:t>
      </w:r>
      <w:r w:rsidRPr="00EC4A04">
        <w:rPr>
          <w:rFonts w:ascii="Times New Roman" w:eastAsia="MS Mincho" w:hAnsi="Times New Roman" w:hint="default"/>
        </w:rPr>
        <w:t>lež</w:t>
      </w:r>
      <w:r w:rsidRPr="00EC4A04">
        <w:rPr>
          <w:rFonts w:ascii="Times New Roman" w:eastAsia="MS Mincho" w:hAnsi="Times New Roman" w:hint="default"/>
        </w:rPr>
        <w:t>itosti doplnil, a poučí</w:t>
      </w:r>
      <w:r w:rsidRPr="00EC4A04">
        <w:rPr>
          <w:rFonts w:ascii="Times New Roman" w:eastAsia="MS Mincho" w:hAnsi="Times New Roman" w:hint="default"/>
        </w:rPr>
        <w:t xml:space="preserve"> ho o ná</w:t>
      </w:r>
      <w:r w:rsidRPr="00EC4A04">
        <w:rPr>
          <w:rFonts w:ascii="Times New Roman" w:eastAsia="MS Mincho" w:hAnsi="Times New Roman" w:hint="default"/>
        </w:rPr>
        <w:t>sledkoch neodstrá</w:t>
      </w:r>
      <w:r w:rsidRPr="00EC4A04">
        <w:rPr>
          <w:rFonts w:ascii="Times New Roman" w:eastAsia="MS Mincho" w:hAnsi="Times New Roman" w:hint="default"/>
        </w:rPr>
        <w:t>nenia vá</w:t>
      </w:r>
      <w:r w:rsidRPr="00EC4A04">
        <w:rPr>
          <w:rFonts w:ascii="Times New Roman" w:eastAsia="MS Mincho" w:hAnsi="Times New Roman" w:hint="default"/>
        </w:rPr>
        <w:t>d odvolania. Sú</w:t>
      </w:r>
      <w:r w:rsidRPr="00EC4A04">
        <w:rPr>
          <w:rFonts w:ascii="Times New Roman" w:eastAsia="MS Mincho" w:hAnsi="Times New Roman" w:hint="default"/>
        </w:rPr>
        <w:t>d nevyzý</w:t>
      </w:r>
      <w:r w:rsidRPr="00EC4A04">
        <w:rPr>
          <w:rFonts w:ascii="Times New Roman" w:eastAsia="MS Mincho" w:hAnsi="Times New Roman" w:hint="default"/>
        </w:rPr>
        <w:t>va na doplnenie odvolací</w:t>
      </w:r>
      <w:r w:rsidRPr="00EC4A04">
        <w:rPr>
          <w:rFonts w:ascii="Times New Roman" w:eastAsia="MS Mincho" w:hAnsi="Times New Roman" w:hint="default"/>
        </w:rPr>
        <w:t>ch dô</w:t>
      </w:r>
      <w:r w:rsidRPr="00EC4A04">
        <w:rPr>
          <w:rFonts w:ascii="Times New Roman" w:eastAsia="MS Mincho" w:hAnsi="Times New Roman" w:hint="default"/>
        </w:rPr>
        <w:t xml:space="preserve">vodov. </w:t>
      </w:r>
    </w:p>
    <w:p w:rsidR="00576B9E" w:rsidRPr="00EC4A04" w:rsidP="00396AA1">
      <w:pPr>
        <w:tabs>
          <w:tab w:val="left" w:pos="426"/>
          <w:tab w:val="left" w:pos="1134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231893" w:rsidRPr="00EC4A04" w:rsidP="00396AA1">
      <w:pPr>
        <w:tabs>
          <w:tab w:val="left" w:pos="426"/>
          <w:tab w:val="left" w:pos="1134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(2) Po odstrá</w:t>
      </w:r>
      <w:r w:rsidRPr="00EC4A04">
        <w:rPr>
          <w:rFonts w:ascii="Times New Roman" w:eastAsia="MS Mincho" w:hAnsi="Times New Roman" w:hint="default"/>
        </w:rPr>
        <w:t>není</w:t>
      </w:r>
      <w:r w:rsidRPr="00EC4A04">
        <w:rPr>
          <w:rFonts w:ascii="Times New Roman" w:eastAsia="MS Mincho" w:hAnsi="Times New Roman" w:hint="default"/>
        </w:rPr>
        <w:t xml:space="preserve"> vá</w:t>
      </w:r>
      <w:r w:rsidRPr="00EC4A04">
        <w:rPr>
          <w:rFonts w:ascii="Times New Roman" w:eastAsia="MS Mincho" w:hAnsi="Times New Roman" w:hint="default"/>
        </w:rPr>
        <w:t>d podľ</w:t>
      </w:r>
      <w:r w:rsidRPr="00EC4A04">
        <w:rPr>
          <w:rFonts w:ascii="Times New Roman" w:eastAsia="MS Mincho" w:hAnsi="Times New Roman" w:hint="default"/>
        </w:rPr>
        <w:t>a odseku 1 sú</w:t>
      </w:r>
      <w:r w:rsidRPr="00EC4A04">
        <w:rPr>
          <w:rFonts w:ascii="Times New Roman" w:eastAsia="MS Mincho" w:hAnsi="Times New Roman" w:hint="default"/>
        </w:rPr>
        <w:t>d prvej inš</w:t>
      </w:r>
      <w:r w:rsidRPr="00EC4A04">
        <w:rPr>
          <w:rFonts w:ascii="Times New Roman" w:eastAsia="MS Mincho" w:hAnsi="Times New Roman" w:hint="default"/>
        </w:rPr>
        <w:t>tancie rozhodne o vyruben</w:t>
      </w:r>
      <w:r w:rsidRPr="00EC4A04">
        <w:rPr>
          <w:rFonts w:ascii="Times New Roman" w:eastAsia="MS Mincho" w:hAnsi="Times New Roman" w:hint="default"/>
        </w:rPr>
        <w:t>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dneho poplatku za podané</w:t>
      </w:r>
      <w:r w:rsidRPr="00EC4A04">
        <w:rPr>
          <w:rFonts w:ascii="Times New Roman" w:eastAsia="MS Mincho" w:hAnsi="Times New Roman" w:hint="default"/>
        </w:rPr>
        <w:t xml:space="preserve"> odvolanie a o </w:t>
      </w: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>vrhoch na oslobodenie od sú</w:t>
      </w:r>
      <w:r w:rsidRPr="00EC4A04">
        <w:rPr>
          <w:rFonts w:ascii="Times New Roman" w:eastAsia="MS Mincho" w:hAnsi="Times New Roman" w:hint="default"/>
        </w:rPr>
        <w:t xml:space="preserve">dneho poplatku. </w:t>
      </w:r>
    </w:p>
    <w:p w:rsidR="00231893" w:rsidRPr="00EC4A04" w:rsidP="00396AA1">
      <w:pPr>
        <w:tabs>
          <w:tab w:val="left" w:pos="993"/>
          <w:tab w:val="left" w:pos="1134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231893" w:rsidRPr="00EC4A04" w:rsidP="00396AA1">
      <w:pPr>
        <w:tabs>
          <w:tab w:val="left" w:pos="993"/>
          <w:tab w:val="left" w:pos="1134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(3) Odvolanie doručí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prvej inš</w:t>
      </w:r>
      <w:r w:rsidRPr="00EC4A04">
        <w:rPr>
          <w:rFonts w:ascii="Times New Roman" w:eastAsia="MS Mincho" w:hAnsi="Times New Roman" w:hint="default"/>
        </w:rPr>
        <w:t>tancie ostatný</w:t>
      </w:r>
      <w:r w:rsidRPr="00EC4A04">
        <w:rPr>
          <w:rFonts w:ascii="Times New Roman" w:eastAsia="MS Mincho" w:hAnsi="Times New Roman" w:hint="default"/>
        </w:rPr>
        <w:t>m subjektom, a ak odvolanie smeruje proti rozhodnutiu vo veci samej, vyzve ich, aby sa k odvolaniu vyjadrili</w:t>
      </w:r>
      <w:r w:rsidRPr="00EC4A04" w:rsidR="0018404A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/>
        </w:rPr>
        <w:t xml:space="preserve"> a </w:t>
      </w:r>
      <w:r w:rsidRPr="00EC4A04">
        <w:rPr>
          <w:rFonts w:ascii="Times New Roman" w:eastAsia="MS Mincho" w:hAnsi="Times New Roman" w:hint="default"/>
        </w:rPr>
        <w:t>určí</w:t>
      </w:r>
      <w:r w:rsidRPr="00EC4A04">
        <w:rPr>
          <w:rFonts w:ascii="Times New Roman" w:eastAsia="MS Mincho" w:hAnsi="Times New Roman" w:hint="default"/>
        </w:rPr>
        <w:t xml:space="preserve"> n</w:t>
      </w:r>
      <w:r w:rsidRPr="00EC4A04">
        <w:rPr>
          <w:rFonts w:ascii="Times New Roman" w:eastAsia="MS Mincho" w:hAnsi="Times New Roman" w:hint="default"/>
        </w:rPr>
        <w:t>a vyjadrenie lehotu nie kratš</w:t>
      </w:r>
      <w:r w:rsidRPr="00EC4A04">
        <w:rPr>
          <w:rFonts w:ascii="Times New Roman" w:eastAsia="MS Mincho" w:hAnsi="Times New Roman" w:hint="default"/>
        </w:rPr>
        <w:t>iu ako desať</w:t>
      </w:r>
      <w:r w:rsidRPr="00EC4A04">
        <w:rPr>
          <w:rFonts w:ascii="Times New Roman" w:eastAsia="MS Mincho" w:hAnsi="Times New Roman" w:hint="default"/>
        </w:rPr>
        <w:t xml:space="preserve"> dní.</w:t>
      </w:r>
    </w:p>
    <w:p w:rsidR="00231893" w:rsidRPr="00EC4A04" w:rsidP="00396AA1">
      <w:pPr>
        <w:tabs>
          <w:tab w:val="left" w:pos="993"/>
          <w:tab w:val="left" w:pos="1134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 w:hint="default"/>
        </w:rPr>
      </w:pPr>
    </w:p>
    <w:p w:rsidR="00231893" w:rsidRPr="00EC4A04" w:rsidP="00396AA1">
      <w:pPr>
        <w:tabs>
          <w:tab w:val="left" w:pos="993"/>
          <w:tab w:val="left" w:pos="1134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 xml:space="preserve"> (4)</w:t>
      </w:r>
      <w:r w:rsidRPr="00EC4A04" w:rsidR="005D7A89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Prostriedky procesné</w:t>
      </w:r>
      <w:r w:rsidRPr="00EC4A04">
        <w:rPr>
          <w:rFonts w:ascii="Times New Roman" w:eastAsia="MS Mincho" w:hAnsi="Times New Roman" w:hint="default"/>
        </w:rPr>
        <w:t>ho ú</w:t>
      </w:r>
      <w:r w:rsidRPr="00EC4A04">
        <w:rPr>
          <w:rFonts w:ascii="Times New Roman" w:eastAsia="MS Mincho" w:hAnsi="Times New Roman" w:hint="default"/>
        </w:rPr>
        <w:t>toku alebo prostriedky procesnej obrany, ktoré</w:t>
      </w:r>
      <w:r w:rsidRPr="00EC4A04">
        <w:rPr>
          <w:rFonts w:ascii="Times New Roman" w:eastAsia="MS Mincho" w:hAnsi="Times New Roman" w:hint="default"/>
        </w:rPr>
        <w:t xml:space="preserve"> neboli uplatnené</w:t>
      </w:r>
      <w:r w:rsidRPr="00EC4A04">
        <w:rPr>
          <w:rFonts w:ascii="Times New Roman" w:eastAsia="MS Mincho" w:hAnsi="Times New Roman" w:hint="default"/>
        </w:rPr>
        <w:t xml:space="preserve"> pred sú</w:t>
      </w:r>
      <w:r w:rsidRPr="00EC4A04">
        <w:rPr>
          <w:rFonts w:ascii="Times New Roman" w:eastAsia="MS Mincho" w:hAnsi="Times New Roman" w:hint="default"/>
        </w:rPr>
        <w:t>dom prvej inš</w:t>
      </w:r>
      <w:r w:rsidRPr="00EC4A04">
        <w:rPr>
          <w:rFonts w:ascii="Times New Roman" w:eastAsia="MS Mincho" w:hAnsi="Times New Roman" w:hint="default"/>
        </w:rPr>
        <w:t>tancie, mož</w:t>
      </w:r>
      <w:r w:rsidRPr="00EC4A04">
        <w:rPr>
          <w:rFonts w:ascii="Times New Roman" w:eastAsia="MS Mincho" w:hAnsi="Times New Roman" w:hint="default"/>
        </w:rPr>
        <w:t>no uplatniť</w:t>
      </w:r>
      <w:r w:rsidRPr="00EC4A04">
        <w:rPr>
          <w:rFonts w:ascii="Times New Roman" w:eastAsia="MS Mincho" w:hAnsi="Times New Roman" w:hint="default"/>
        </w:rPr>
        <w:t xml:space="preserve"> za splnenia podmienok podľ</w:t>
      </w:r>
      <w:r w:rsidRPr="00EC4A04">
        <w:rPr>
          <w:rFonts w:ascii="Times New Roman" w:eastAsia="MS Mincho" w:hAnsi="Times New Roman" w:hint="default"/>
        </w:rPr>
        <w:t>a §</w:t>
      </w:r>
      <w:r w:rsidRPr="00EC4A04">
        <w:rPr>
          <w:rFonts w:ascii="Times New Roman" w:eastAsia="MS Mincho" w:hAnsi="Times New Roman" w:hint="default"/>
        </w:rPr>
        <w:t xml:space="preserve"> 3</w:t>
      </w:r>
      <w:r w:rsidRPr="00EC4A04" w:rsidR="00576B9E">
        <w:rPr>
          <w:rFonts w:ascii="Times New Roman" w:eastAsia="MS Mincho" w:hAnsi="Times New Roman"/>
        </w:rPr>
        <w:t>5</w:t>
      </w:r>
      <w:r w:rsidRPr="00EC4A04" w:rsidR="00CF232C">
        <w:rPr>
          <w:rFonts w:ascii="Times New Roman" w:eastAsia="MS Mincho" w:hAnsi="Times New Roman"/>
        </w:rPr>
        <w:t>9</w:t>
      </w:r>
      <w:r w:rsidRPr="00EC4A04">
        <w:rPr>
          <w:rFonts w:ascii="Times New Roman" w:eastAsia="MS Mincho" w:hAnsi="Times New Roman" w:hint="default"/>
        </w:rPr>
        <w:t xml:space="preserve"> najneskô</w:t>
      </w:r>
      <w:r w:rsidRPr="00EC4A04">
        <w:rPr>
          <w:rFonts w:ascii="Times New Roman" w:eastAsia="MS Mincho" w:hAnsi="Times New Roman" w:hint="default"/>
        </w:rPr>
        <w:t>r v lehote na vyjadrenie k odv</w:t>
      </w:r>
      <w:r w:rsidRPr="00EC4A04">
        <w:rPr>
          <w:rFonts w:ascii="Times New Roman" w:eastAsia="MS Mincho" w:hAnsi="Times New Roman" w:hint="default"/>
        </w:rPr>
        <w:t xml:space="preserve">olaniu. </w:t>
      </w:r>
    </w:p>
    <w:p w:rsidR="00231893" w:rsidRPr="00EC4A04" w:rsidP="00231893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="000338CB">
        <w:rPr>
          <w:rFonts w:ascii="Times New Roman" w:eastAsia="MS Mincho" w:hAnsi="Times New Roman"/>
          <w:bCs/>
        </w:rPr>
        <w:br w:type="page"/>
      </w: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367</w:t>
      </w:r>
    </w:p>
    <w:p w:rsidR="008051DB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</w:p>
    <w:p w:rsidR="008051DB" w:rsidRPr="00EC4A04" w:rsidP="006575D9">
      <w:pPr>
        <w:numPr>
          <w:numId w:val="148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396AA1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prvej inš</w:t>
      </w:r>
      <w:r w:rsidRPr="00EC4A04">
        <w:rPr>
          <w:rFonts w:ascii="Times New Roman" w:eastAsia="MS Mincho" w:hAnsi="Times New Roman" w:hint="default"/>
        </w:rPr>
        <w:t>tancie doručí</w:t>
      </w:r>
      <w:r w:rsidRPr="00EC4A04">
        <w:rPr>
          <w:rFonts w:ascii="Times New Roman" w:eastAsia="MS Mincho" w:hAnsi="Times New Roman" w:hint="default"/>
        </w:rPr>
        <w:t xml:space="preserve"> odvolateľ</w:t>
      </w:r>
      <w:r w:rsidRPr="00EC4A04">
        <w:rPr>
          <w:rFonts w:ascii="Times New Roman" w:eastAsia="MS Mincho" w:hAnsi="Times New Roman" w:hint="default"/>
        </w:rPr>
        <w:t>ovi vyjadrenie k odvolaniu a </w:t>
      </w:r>
      <w:r w:rsidRPr="00EC4A04">
        <w:rPr>
          <w:rFonts w:ascii="Times New Roman" w:eastAsia="MS Mincho" w:hAnsi="Times New Roman" w:hint="default"/>
        </w:rPr>
        <w:t>umož</w:t>
      </w:r>
      <w:r w:rsidRPr="00EC4A04">
        <w:rPr>
          <w:rFonts w:ascii="Times New Roman" w:eastAsia="MS Mincho" w:hAnsi="Times New Roman" w:hint="default"/>
        </w:rPr>
        <w:t>ní</w:t>
      </w:r>
      <w:r w:rsidRPr="00EC4A04">
        <w:rPr>
          <w:rFonts w:ascii="Times New Roman" w:eastAsia="MS Mincho" w:hAnsi="Times New Roman" w:hint="default"/>
        </w:rPr>
        <w:t xml:space="preserve"> mu vyjadriť</w:t>
      </w:r>
      <w:r w:rsidRPr="00EC4A04">
        <w:rPr>
          <w:rFonts w:ascii="Times New Roman" w:eastAsia="MS Mincho" w:hAnsi="Times New Roman" w:hint="default"/>
        </w:rPr>
        <w:t xml:space="preserve"> sa k nemu </w:t>
      </w:r>
      <w:r w:rsidRPr="00EC4A04" w:rsidR="00003188">
        <w:rPr>
          <w:rFonts w:ascii="Times New Roman" w:eastAsia="MS Mincho" w:hAnsi="Times New Roman" w:hint="default"/>
        </w:rPr>
        <w:t>najneskô</w:t>
      </w:r>
      <w:r w:rsidRPr="00EC4A04" w:rsidR="00003188">
        <w:rPr>
          <w:rFonts w:ascii="Times New Roman" w:eastAsia="MS Mincho" w:hAnsi="Times New Roman" w:hint="default"/>
        </w:rPr>
        <w:t xml:space="preserve">r </w:t>
      </w:r>
      <w:r w:rsidRPr="00EC4A04">
        <w:rPr>
          <w:rFonts w:ascii="Times New Roman" w:eastAsia="MS Mincho" w:hAnsi="Times New Roman"/>
        </w:rPr>
        <w:t>v </w:t>
      </w:r>
      <w:r w:rsidRPr="00EC4A04">
        <w:rPr>
          <w:rFonts w:ascii="Times New Roman" w:eastAsia="MS Mincho" w:hAnsi="Times New Roman" w:hint="default"/>
        </w:rPr>
        <w:t>lehote desať</w:t>
      </w:r>
      <w:r w:rsidRPr="00EC4A04">
        <w:rPr>
          <w:rFonts w:ascii="Times New Roman" w:eastAsia="MS Mincho" w:hAnsi="Times New Roman" w:hint="default"/>
        </w:rPr>
        <w:t xml:space="preserve"> dní</w:t>
      </w:r>
      <w:r w:rsidRPr="00EC4A04">
        <w:rPr>
          <w:rFonts w:ascii="Times New Roman" w:eastAsia="MS Mincho" w:hAnsi="Times New Roman" w:hint="default"/>
        </w:rPr>
        <w:t xml:space="preserve"> od doruč</w:t>
      </w:r>
      <w:r w:rsidRPr="00EC4A04">
        <w:rPr>
          <w:rFonts w:ascii="Times New Roman" w:eastAsia="MS Mincho" w:hAnsi="Times New Roman" w:hint="default"/>
        </w:rPr>
        <w:t>enia.</w:t>
      </w:r>
      <w:r w:rsidRPr="00EC4A04" w:rsidR="00100AA7">
        <w:rPr>
          <w:rFonts w:ascii="Times New Roman" w:eastAsia="MS Mincho" w:hAnsi="Times New Roman"/>
        </w:rPr>
        <w:t xml:space="preserve"> </w:t>
      </w:r>
    </w:p>
    <w:p w:rsidR="008051DB" w:rsidRPr="00EC4A04" w:rsidP="008051DB">
      <w:pPr>
        <w:tabs>
          <w:tab w:val="left" w:pos="993"/>
        </w:tabs>
        <w:bidi w:val="0"/>
        <w:spacing w:before="0" w:beforeAutospacing="0" w:after="0" w:afterAutospacing="0"/>
        <w:ind w:left="1774"/>
        <w:jc w:val="both"/>
        <w:rPr>
          <w:rFonts w:ascii="Times New Roman" w:eastAsia="MS Mincho" w:hAnsi="Times New Roman"/>
        </w:rPr>
      </w:pPr>
    </w:p>
    <w:p w:rsidR="008051DB" w:rsidRPr="00EC4A04" w:rsidP="008051DB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>(2) K </w:t>
      </w:r>
      <w:r w:rsidRPr="00EC4A04">
        <w:rPr>
          <w:rFonts w:ascii="Times New Roman" w:eastAsia="MS Mincho" w:hAnsi="Times New Roman" w:hint="default"/>
        </w:rPr>
        <w:t>vyjadreniu odvolateľ</w:t>
      </w:r>
      <w:r w:rsidRPr="00EC4A04">
        <w:rPr>
          <w:rFonts w:ascii="Times New Roman" w:eastAsia="MS Mincho" w:hAnsi="Times New Roman" w:hint="default"/>
        </w:rPr>
        <w:t>a podľ</w:t>
      </w:r>
      <w:r w:rsidRPr="00EC4A04">
        <w:rPr>
          <w:rFonts w:ascii="Times New Roman" w:eastAsia="MS Mincho" w:hAnsi="Times New Roman" w:hint="default"/>
        </w:rPr>
        <w:t>a odseku 1 môž</w:t>
      </w:r>
      <w:r w:rsidRPr="00EC4A04">
        <w:rPr>
          <w:rFonts w:ascii="Times New Roman" w:eastAsia="MS Mincho" w:hAnsi="Times New Roman" w:hint="default"/>
        </w:rPr>
        <w:t>e protistrana podať</w:t>
      </w:r>
      <w:r w:rsidRPr="00EC4A04">
        <w:rPr>
          <w:rFonts w:ascii="Times New Roman" w:eastAsia="MS Mincho" w:hAnsi="Times New Roman" w:hint="default"/>
        </w:rPr>
        <w:t xml:space="preserve"> vyjadrenie v </w:t>
      </w:r>
      <w:r w:rsidRPr="00EC4A04">
        <w:rPr>
          <w:rFonts w:ascii="Times New Roman" w:eastAsia="MS Mincho" w:hAnsi="Times New Roman" w:hint="default"/>
        </w:rPr>
        <w:t>lehote desať</w:t>
      </w:r>
      <w:r w:rsidRPr="00EC4A04">
        <w:rPr>
          <w:rFonts w:ascii="Times New Roman" w:eastAsia="MS Mincho" w:hAnsi="Times New Roman" w:hint="default"/>
        </w:rPr>
        <w:t xml:space="preserve"> dn</w:t>
      </w:r>
      <w:r w:rsidRPr="00EC4A04">
        <w:rPr>
          <w:rFonts w:ascii="Times New Roman" w:eastAsia="MS Mincho" w:hAnsi="Times New Roman" w:hint="default"/>
        </w:rPr>
        <w:t>í</w:t>
      </w:r>
      <w:r w:rsidRPr="00EC4A04">
        <w:rPr>
          <w:rFonts w:ascii="Times New Roman" w:eastAsia="MS Mincho" w:hAnsi="Times New Roman" w:hint="default"/>
        </w:rPr>
        <w:t xml:space="preserve"> od jej doruč</w:t>
      </w:r>
      <w:r w:rsidRPr="00EC4A04">
        <w:rPr>
          <w:rFonts w:ascii="Times New Roman" w:eastAsia="MS Mincho" w:hAnsi="Times New Roman" w:hint="default"/>
        </w:rPr>
        <w:t xml:space="preserve">enia. </w:t>
      </w:r>
    </w:p>
    <w:p w:rsidR="008051DB" w:rsidRPr="00EC4A04" w:rsidP="008051DB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</w:p>
    <w:p w:rsidR="008051DB" w:rsidRPr="00EC4A04" w:rsidP="008051DB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(3) Podania podľ</w:t>
      </w:r>
      <w:r w:rsidRPr="00EC4A04">
        <w:rPr>
          <w:rFonts w:ascii="Times New Roman" w:eastAsia="MS Mincho" w:hAnsi="Times New Roman" w:hint="default"/>
        </w:rPr>
        <w:t>a odsek</w:t>
      </w:r>
      <w:r w:rsidRPr="00EC4A04" w:rsidR="001B3B45">
        <w:rPr>
          <w:rFonts w:ascii="Times New Roman" w:eastAsia="MS Mincho" w:hAnsi="Times New Roman"/>
        </w:rPr>
        <w:t>ov</w:t>
      </w:r>
      <w:r w:rsidRPr="00EC4A04">
        <w:rPr>
          <w:rFonts w:ascii="Times New Roman" w:eastAsia="MS Mincho" w:hAnsi="Times New Roman"/>
        </w:rPr>
        <w:t xml:space="preserve"> 1 a </w:t>
      </w:r>
      <w:r w:rsidRPr="00EC4A04">
        <w:rPr>
          <w:rFonts w:ascii="Times New Roman" w:eastAsia="MS Mincho" w:hAnsi="Times New Roman" w:hint="default"/>
        </w:rPr>
        <w:t>2 doručí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prvej inš</w:t>
      </w:r>
      <w:r w:rsidRPr="00EC4A04">
        <w:rPr>
          <w:rFonts w:ascii="Times New Roman" w:eastAsia="MS Mincho" w:hAnsi="Times New Roman" w:hint="default"/>
        </w:rPr>
        <w:t>tancie ostatný</w:t>
      </w:r>
      <w:r w:rsidRPr="00EC4A04">
        <w:rPr>
          <w:rFonts w:ascii="Times New Roman" w:eastAsia="MS Mincho" w:hAnsi="Times New Roman" w:hint="default"/>
        </w:rPr>
        <w:t>m subjektom. Ď</w:t>
      </w:r>
      <w:r w:rsidRPr="00EC4A04">
        <w:rPr>
          <w:rFonts w:ascii="Times New Roman" w:eastAsia="MS Mincho" w:hAnsi="Times New Roman" w:hint="default"/>
        </w:rPr>
        <w:t>alš</w:t>
      </w:r>
      <w:r w:rsidRPr="00EC4A04">
        <w:rPr>
          <w:rFonts w:ascii="Times New Roman" w:eastAsia="MS Mincho" w:hAnsi="Times New Roman" w:hint="default"/>
        </w:rPr>
        <w:t>ie podania strá</w:t>
      </w:r>
      <w:r w:rsidRPr="00EC4A04">
        <w:rPr>
          <w:rFonts w:ascii="Times New Roman" w:eastAsia="MS Mincho" w:hAnsi="Times New Roman" w:hint="default"/>
        </w:rPr>
        <w:t>n sa doruč</w:t>
      </w:r>
      <w:r w:rsidRPr="00EC4A04">
        <w:rPr>
          <w:rFonts w:ascii="Times New Roman" w:eastAsia="MS Mincho" w:hAnsi="Times New Roman" w:hint="default"/>
        </w:rPr>
        <w:t>ujú</w:t>
      </w:r>
      <w:r w:rsidRPr="00EC4A04">
        <w:rPr>
          <w:rFonts w:ascii="Times New Roman" w:eastAsia="MS Mincho" w:hAnsi="Times New Roman" w:hint="default"/>
        </w:rPr>
        <w:t>, len ak je to potrebné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074056">
        <w:rPr>
          <w:rFonts w:ascii="Times New Roman" w:eastAsia="MS Mincho" w:hAnsi="Times New Roman"/>
        </w:rPr>
        <w:t xml:space="preserve">na </w:t>
      </w:r>
      <w:r w:rsidRPr="00EC4A04">
        <w:rPr>
          <w:rFonts w:ascii="Times New Roman" w:eastAsia="MS Mincho" w:hAnsi="Times New Roman" w:hint="default"/>
        </w:rPr>
        <w:t>zachovanie prá</w:t>
      </w:r>
      <w:r w:rsidRPr="00EC4A04">
        <w:rPr>
          <w:rFonts w:ascii="Times New Roman" w:eastAsia="MS Mincho" w:hAnsi="Times New Roman" w:hint="default"/>
        </w:rPr>
        <w:t>va na spravodlivý</w:t>
      </w:r>
      <w:r w:rsidRPr="00EC4A04">
        <w:rPr>
          <w:rFonts w:ascii="Times New Roman" w:eastAsia="MS Mincho" w:hAnsi="Times New Roman" w:hint="default"/>
        </w:rPr>
        <w:t xml:space="preserve"> proces.</w:t>
      </w:r>
      <w:r w:rsidRPr="00EC4A04" w:rsidR="00A37A98">
        <w:rPr>
          <w:rFonts w:ascii="Times New Roman" w:eastAsia="MS Mincho" w:hAnsi="Times New Roman"/>
        </w:rPr>
        <w:t xml:space="preserve"> </w:t>
      </w:r>
    </w:p>
    <w:p w:rsidR="008051DB" w:rsidRPr="00EC4A04" w:rsidP="008051DB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8051DB" w:rsidRPr="00EC4A04" w:rsidP="008051DB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368</w:t>
      </w:r>
    </w:p>
    <w:p w:rsidR="008051DB" w:rsidRPr="00EC4A04" w:rsidP="008051DB">
      <w:pPr>
        <w:tabs>
          <w:tab w:val="left" w:pos="993"/>
        </w:tabs>
        <w:bidi w:val="0"/>
        <w:spacing w:before="0" w:beforeAutospacing="0" w:after="0" w:afterAutospacing="0"/>
        <w:ind w:firstLine="709"/>
        <w:jc w:val="center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Ak odvolanie smeruje proti uzneseniu, proti ktoré</w:t>
      </w:r>
      <w:r w:rsidRPr="00EC4A04">
        <w:rPr>
          <w:rFonts w:ascii="Times New Roman" w:eastAsia="MS Mincho" w:hAnsi="Times New Roman" w:hint="default"/>
        </w:rPr>
        <w:t>mu nie je prí</w:t>
      </w:r>
      <w:r w:rsidRPr="00EC4A04">
        <w:rPr>
          <w:rFonts w:ascii="Times New Roman" w:eastAsia="MS Mincho" w:hAnsi="Times New Roman" w:hint="default"/>
        </w:rPr>
        <w:t>pustné</w:t>
      </w:r>
      <w:r w:rsidRPr="00EC4A04">
        <w:rPr>
          <w:rFonts w:ascii="Times New Roman" w:eastAsia="MS Mincho" w:hAnsi="Times New Roman" w:hint="default"/>
        </w:rPr>
        <w:t>, odvolanie sa predloží</w:t>
      </w:r>
      <w:r w:rsidRPr="00EC4A04">
        <w:rPr>
          <w:rFonts w:ascii="Times New Roman" w:eastAsia="MS Mincho" w:hAnsi="Times New Roman" w:hint="default"/>
        </w:rPr>
        <w:t xml:space="preserve"> odvolaciemu sú</w:t>
      </w:r>
      <w:r w:rsidRPr="00EC4A04">
        <w:rPr>
          <w:rFonts w:ascii="Times New Roman" w:eastAsia="MS Mincho" w:hAnsi="Times New Roman" w:hint="default"/>
        </w:rPr>
        <w:t>du až</w:t>
      </w:r>
      <w:r w:rsidRPr="00EC4A04">
        <w:rPr>
          <w:rFonts w:ascii="Times New Roman" w:eastAsia="MS Mincho" w:hAnsi="Times New Roman" w:hint="default"/>
        </w:rPr>
        <w:t xml:space="preserve"> po vydaní</w:t>
      </w:r>
      <w:r w:rsidRPr="00EC4A04">
        <w:rPr>
          <w:rFonts w:ascii="Times New Roman" w:eastAsia="MS Mincho" w:hAnsi="Times New Roman" w:hint="default"/>
        </w:rPr>
        <w:t xml:space="preserve"> rozhodnutia vo veci samej. </w:t>
      </w:r>
    </w:p>
    <w:p w:rsidR="0064362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1326DE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369</w:t>
      </w: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 w:hint="default"/>
          <w:bCs/>
        </w:rPr>
      </w:pPr>
      <w:r w:rsidRPr="00EC4A04">
        <w:rPr>
          <w:rFonts w:ascii="Times New Roman" w:eastAsia="MS Mincho" w:hAnsi="Times New Roman" w:hint="default"/>
          <w:bCs/>
        </w:rPr>
        <w:t>Autoremedú</w:t>
      </w:r>
      <w:r w:rsidRPr="00EC4A04">
        <w:rPr>
          <w:rFonts w:ascii="Times New Roman" w:eastAsia="MS Mincho" w:hAnsi="Times New Roman" w:hint="default"/>
          <w:bCs/>
        </w:rPr>
        <w:t>ra</w:t>
      </w:r>
    </w:p>
    <w:p w:rsidR="0064362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Ak bolo podané</w:t>
      </w:r>
      <w:r w:rsidRPr="00EC4A04">
        <w:rPr>
          <w:rFonts w:ascii="Times New Roman" w:eastAsia="MS Mincho" w:hAnsi="Times New Roman" w:hint="default"/>
        </w:rPr>
        <w:t xml:space="preserve"> odvolanie proti uzneseniu, sú</w:t>
      </w:r>
      <w:r w:rsidRPr="00EC4A04">
        <w:rPr>
          <w:rFonts w:ascii="Times New Roman" w:eastAsia="MS Mincho" w:hAnsi="Times New Roman" w:hint="default"/>
        </w:rPr>
        <w:t>d prvej inš</w:t>
      </w:r>
      <w:r w:rsidRPr="00EC4A04">
        <w:rPr>
          <w:rFonts w:ascii="Times New Roman" w:eastAsia="MS Mincho" w:hAnsi="Times New Roman" w:hint="default"/>
        </w:rPr>
        <w:t xml:space="preserve">tancie </w:t>
      </w:r>
      <w:r w:rsidRPr="00EC4A04" w:rsidR="00074056">
        <w:rPr>
          <w:rFonts w:ascii="Times New Roman" w:eastAsia="MS Mincho" w:hAnsi="Times New Roman" w:hint="default"/>
        </w:rPr>
        <w:t>môž</w:t>
      </w:r>
      <w:r w:rsidRPr="00EC4A04" w:rsidR="00074056">
        <w:rPr>
          <w:rFonts w:ascii="Times New Roman" w:eastAsia="MS Mincho" w:hAnsi="Times New Roman" w:hint="default"/>
        </w:rPr>
        <w:t xml:space="preserve">e </w:t>
      </w:r>
      <w:r w:rsidRPr="00EC4A04">
        <w:rPr>
          <w:rFonts w:ascii="Times New Roman" w:eastAsia="MS Mincho" w:hAnsi="Times New Roman" w:hint="default"/>
        </w:rPr>
        <w:t>uznesenie zruš</w:t>
      </w:r>
      <w:r w:rsidRPr="00EC4A04">
        <w:rPr>
          <w:rFonts w:ascii="Times New Roman" w:eastAsia="MS Mincho" w:hAnsi="Times New Roman" w:hint="default"/>
        </w:rPr>
        <w:t>iť</w:t>
      </w:r>
      <w:r w:rsidRPr="00EC4A04">
        <w:rPr>
          <w:rFonts w:ascii="Times New Roman" w:eastAsia="MS Mincho" w:hAnsi="Times New Roman" w:hint="default"/>
        </w:rPr>
        <w:t xml:space="preserve">, </w:t>
      </w:r>
      <w:r w:rsidRPr="00EC4A04" w:rsidR="00B11CD8">
        <w:rPr>
          <w:rFonts w:ascii="Times New Roman" w:eastAsia="MS Mincho" w:hAnsi="Times New Roman"/>
        </w:rPr>
        <w:t xml:space="preserve">ak </w:t>
      </w:r>
      <w:r w:rsidRPr="00EC4A04">
        <w:rPr>
          <w:rFonts w:ascii="Times New Roman" w:eastAsia="MS Mincho" w:hAnsi="Times New Roman"/>
        </w:rPr>
        <w:t>odvolaniu v celom rozsahu vyhovie a z </w:t>
      </w:r>
      <w:r w:rsidRPr="00EC4A04">
        <w:rPr>
          <w:rFonts w:ascii="Times New Roman" w:eastAsia="MS Mincho" w:hAnsi="Times New Roman" w:hint="default"/>
        </w:rPr>
        <w:t>uznesenia nenadobudla doposiaľ</w:t>
      </w:r>
      <w:r w:rsidRPr="00EC4A04">
        <w:rPr>
          <w:rFonts w:ascii="Times New Roman" w:eastAsia="MS Mincho" w:hAnsi="Times New Roman" w:hint="default"/>
        </w:rPr>
        <w:t xml:space="preserve"> prá</w:t>
      </w:r>
      <w:r w:rsidRPr="00EC4A04">
        <w:rPr>
          <w:rFonts w:ascii="Times New Roman" w:eastAsia="MS Mincho" w:hAnsi="Times New Roman" w:hint="default"/>
        </w:rPr>
        <w:t>va iná</w:t>
      </w:r>
      <w:r w:rsidRPr="00EC4A04">
        <w:rPr>
          <w:rFonts w:ascii="Times New Roman" w:eastAsia="MS Mincho" w:hAnsi="Times New Roman" w:hint="default"/>
        </w:rPr>
        <w:t xml:space="preserve"> osoba ako odvolateľ.</w:t>
      </w:r>
      <w:r w:rsidRPr="00EC4A04" w:rsidR="00A37A98">
        <w:rPr>
          <w:rFonts w:ascii="Times New Roman" w:eastAsia="MS Mincho" w:hAnsi="Times New Roman"/>
        </w:rPr>
        <w:t xml:space="preserve"> </w:t>
      </w:r>
    </w:p>
    <w:p w:rsidR="008051DB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8051DB" w:rsidRPr="00EC4A04" w:rsidP="00E136B9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370</w:t>
      </w:r>
    </w:p>
    <w:p w:rsidR="00E136B9" w:rsidRPr="00EC4A04" w:rsidP="00E136B9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E136B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Po vykonaní</w:t>
      </w:r>
      <w:r w:rsidRPr="00EC4A04">
        <w:rPr>
          <w:rFonts w:ascii="Times New Roman" w:eastAsia="MS Mincho" w:hAnsi="Times New Roman" w:hint="default"/>
        </w:rPr>
        <w:t xml:space="preserve"> ú</w:t>
      </w:r>
      <w:r w:rsidRPr="00EC4A04">
        <w:rPr>
          <w:rFonts w:ascii="Times New Roman" w:eastAsia="MS Mincho" w:hAnsi="Times New Roman" w:hint="default"/>
        </w:rPr>
        <w:t>konov podľ</w:t>
      </w:r>
      <w:r w:rsidRPr="00EC4A04">
        <w:rPr>
          <w:rFonts w:ascii="Times New Roman" w:eastAsia="MS Mincho" w:hAnsi="Times New Roman" w:hint="default"/>
        </w:rPr>
        <w:t>a §</w:t>
      </w:r>
      <w:r w:rsidRPr="00EC4A04">
        <w:rPr>
          <w:rFonts w:ascii="Times New Roman" w:eastAsia="MS Mincho" w:hAnsi="Times New Roman" w:hint="default"/>
        </w:rPr>
        <w:t xml:space="preserve"> 3</w:t>
      </w:r>
      <w:r w:rsidRPr="00EC4A04" w:rsidR="00576B9E">
        <w:rPr>
          <w:rFonts w:ascii="Times New Roman" w:eastAsia="MS Mincho" w:hAnsi="Times New Roman"/>
        </w:rPr>
        <w:t>6</w:t>
      </w:r>
      <w:r w:rsidRPr="00EC4A04" w:rsidR="00CF232C">
        <w:rPr>
          <w:rFonts w:ascii="Times New Roman" w:eastAsia="MS Mincho" w:hAnsi="Times New Roman"/>
        </w:rPr>
        <w:t>6</w:t>
      </w:r>
      <w:r w:rsidRPr="00EC4A04">
        <w:rPr>
          <w:rFonts w:ascii="Times New Roman" w:eastAsia="MS Mincho" w:hAnsi="Times New Roman" w:hint="default"/>
        </w:rPr>
        <w:t xml:space="preserve"> až</w:t>
      </w:r>
      <w:r w:rsidRPr="00EC4A04">
        <w:rPr>
          <w:rFonts w:ascii="Times New Roman" w:eastAsia="MS Mincho" w:hAnsi="Times New Roman" w:hint="default"/>
        </w:rPr>
        <w:t xml:space="preserve"> 3</w:t>
      </w:r>
      <w:r w:rsidRPr="00EC4A04" w:rsidR="00576B9E">
        <w:rPr>
          <w:rFonts w:ascii="Times New Roman" w:eastAsia="MS Mincho" w:hAnsi="Times New Roman"/>
        </w:rPr>
        <w:t>6</w:t>
      </w:r>
      <w:r w:rsidRPr="00EC4A04" w:rsidR="00CF232C">
        <w:rPr>
          <w:rFonts w:ascii="Times New Roman" w:eastAsia="MS Mincho" w:hAnsi="Times New Roman"/>
        </w:rPr>
        <w:t>8</w:t>
      </w:r>
      <w:r w:rsidRPr="00EC4A04">
        <w:rPr>
          <w:rFonts w:ascii="Times New Roman" w:eastAsia="MS Mincho" w:hAnsi="Times New Roman" w:hint="default"/>
        </w:rPr>
        <w:t xml:space="preserve"> predloží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prvej inš</w:t>
      </w:r>
      <w:r w:rsidRPr="00EC4A04">
        <w:rPr>
          <w:rFonts w:ascii="Times New Roman" w:eastAsia="MS Mincho" w:hAnsi="Times New Roman" w:hint="default"/>
        </w:rPr>
        <w:t xml:space="preserve">tancie </w:t>
      </w:r>
      <w:r w:rsidRPr="00EC4A04" w:rsidR="0026205C">
        <w:rPr>
          <w:rFonts w:ascii="Times New Roman" w:eastAsia="MS Mincho" w:hAnsi="Times New Roman"/>
        </w:rPr>
        <w:t>bez</w:t>
      </w:r>
      <w:r w:rsidRPr="00EC4A04" w:rsidR="00B11341">
        <w:rPr>
          <w:rFonts w:ascii="Times New Roman" w:eastAsia="MS Mincho" w:hAnsi="Times New Roman"/>
        </w:rPr>
        <w:t>odkladne</w:t>
      </w:r>
      <w:r w:rsidRPr="00EC4A04">
        <w:rPr>
          <w:rFonts w:ascii="Times New Roman" w:eastAsia="MS Mincho" w:hAnsi="Times New Roman" w:hint="default"/>
        </w:rPr>
        <w:t xml:space="preserve"> vec odvolaciemu sú</w:t>
      </w:r>
      <w:r w:rsidRPr="00EC4A04">
        <w:rPr>
          <w:rFonts w:ascii="Times New Roman" w:eastAsia="MS Mincho" w:hAnsi="Times New Roman" w:hint="default"/>
        </w:rPr>
        <w:t>du.</w:t>
      </w:r>
    </w:p>
    <w:p w:rsidR="008051DB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371</w:t>
      </w:r>
    </w:p>
    <w:p w:rsidR="00D20C84" w:rsidRPr="00EC4A04" w:rsidP="00D20C84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 w:hint="default"/>
          <w:bCs/>
        </w:rPr>
      </w:pPr>
      <w:r w:rsidRPr="00EC4A04">
        <w:rPr>
          <w:rFonts w:ascii="Times New Roman" w:eastAsia="MS Mincho" w:hAnsi="Times New Roman" w:hint="default"/>
          <w:bCs/>
        </w:rPr>
        <w:t>Konanie na odvolacom sú</w:t>
      </w:r>
      <w:r w:rsidRPr="00EC4A04">
        <w:rPr>
          <w:rFonts w:ascii="Times New Roman" w:eastAsia="MS Mincho" w:hAnsi="Times New Roman" w:hint="default"/>
          <w:bCs/>
        </w:rPr>
        <w:t>de</w:t>
      </w:r>
    </w:p>
    <w:p w:rsidR="0064362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6575D9">
      <w:pPr>
        <w:numPr>
          <w:numId w:val="147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 w:rsidR="00D14D13">
        <w:rPr>
          <w:rFonts w:ascii="Times New Roman" w:eastAsia="MS Mincho" w:hAnsi="Times New Roman"/>
        </w:rPr>
        <w:t xml:space="preserve"> </w:t>
      </w:r>
      <w:r w:rsidRPr="00EC4A04" w:rsidR="00B54BBD">
        <w:rPr>
          <w:rFonts w:ascii="Times New Roman" w:eastAsia="MS Mincho" w:hAnsi="Times New Roman"/>
        </w:rPr>
        <w:t xml:space="preserve">Na </w:t>
      </w:r>
      <w:r w:rsidRPr="00EC4A04">
        <w:rPr>
          <w:rFonts w:ascii="Times New Roman" w:eastAsia="MS Mincho" w:hAnsi="Times New Roman" w:hint="default"/>
        </w:rPr>
        <w:t>konanie na odvolacom sú</w:t>
      </w:r>
      <w:r w:rsidRPr="00EC4A04">
        <w:rPr>
          <w:rFonts w:ascii="Times New Roman" w:eastAsia="MS Mincho" w:hAnsi="Times New Roman" w:hint="default"/>
        </w:rPr>
        <w:t xml:space="preserve">de </w:t>
      </w:r>
      <w:r w:rsidRPr="00EC4A04" w:rsidR="00B54BBD">
        <w:rPr>
          <w:rFonts w:ascii="Times New Roman" w:eastAsia="MS Mincho" w:hAnsi="Times New Roman"/>
        </w:rPr>
        <w:t xml:space="preserve">sa </w:t>
      </w:r>
      <w:r w:rsidRPr="00EC4A04">
        <w:rPr>
          <w:rFonts w:ascii="Times New Roman" w:eastAsia="MS Mincho" w:hAnsi="Times New Roman"/>
        </w:rPr>
        <w:t xml:space="preserve">primerane </w:t>
      </w:r>
      <w:r w:rsidRPr="00EC4A04" w:rsidR="004157D1">
        <w:rPr>
          <w:rFonts w:ascii="Times New Roman" w:eastAsia="MS Mincho" w:hAnsi="Times New Roman" w:hint="default"/>
        </w:rPr>
        <w:t>použ</w:t>
      </w:r>
      <w:r w:rsidRPr="00EC4A04" w:rsidR="004157D1">
        <w:rPr>
          <w:rFonts w:ascii="Times New Roman" w:eastAsia="MS Mincho" w:hAnsi="Times New Roman" w:hint="default"/>
        </w:rPr>
        <w:t>i</w:t>
      </w:r>
      <w:r w:rsidRPr="00EC4A04" w:rsidR="00B54BBD">
        <w:rPr>
          <w:rFonts w:ascii="Times New Roman" w:eastAsia="MS Mincho" w:hAnsi="Times New Roman" w:hint="default"/>
        </w:rPr>
        <w:t>jú</w:t>
      </w:r>
      <w:r w:rsidRPr="00EC4A04" w:rsidR="00B54BBD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ustanovenia o konaní</w:t>
      </w:r>
      <w:r w:rsidRPr="00EC4A04">
        <w:rPr>
          <w:rFonts w:ascii="Times New Roman" w:eastAsia="MS Mincho" w:hAnsi="Times New Roman" w:hint="default"/>
        </w:rPr>
        <w:t xml:space="preserve"> pred sú</w:t>
      </w:r>
      <w:r w:rsidRPr="00EC4A04">
        <w:rPr>
          <w:rFonts w:ascii="Times New Roman" w:eastAsia="MS Mincho" w:hAnsi="Times New Roman" w:hint="default"/>
        </w:rPr>
        <w:t>dom prvej inš</w:t>
      </w:r>
      <w:r w:rsidRPr="00EC4A04">
        <w:rPr>
          <w:rFonts w:ascii="Times New Roman" w:eastAsia="MS Mincho" w:hAnsi="Times New Roman" w:hint="default"/>
        </w:rPr>
        <w:t>tancie, ak tento zá</w:t>
      </w:r>
      <w:r w:rsidRPr="00EC4A04">
        <w:rPr>
          <w:rFonts w:ascii="Times New Roman" w:eastAsia="MS Mincho" w:hAnsi="Times New Roman" w:hint="default"/>
        </w:rPr>
        <w:t xml:space="preserve">kon neustanovuje inak. </w:t>
      </w:r>
    </w:p>
    <w:p w:rsidR="001326DE" w:rsidRPr="00EC4A04" w:rsidP="001326DE">
      <w:pPr>
        <w:tabs>
          <w:tab w:val="left" w:pos="993"/>
        </w:tabs>
        <w:bidi w:val="0"/>
        <w:spacing w:before="0" w:beforeAutospacing="0" w:after="0" w:afterAutospacing="0"/>
        <w:ind w:left="1759"/>
        <w:jc w:val="both"/>
        <w:rPr>
          <w:rFonts w:ascii="Times New Roman" w:eastAsia="MS Mincho" w:hAnsi="Times New Roman"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 xml:space="preserve">(2) </w:t>
      </w:r>
      <w:r w:rsidRPr="00EC4A04" w:rsidR="000860B2">
        <w:rPr>
          <w:rFonts w:ascii="Times New Roman" w:eastAsia="MS Mincho" w:hAnsi="Times New Roman"/>
        </w:rPr>
        <w:t xml:space="preserve">Na </w:t>
      </w:r>
      <w:r w:rsidRPr="00EC4A04">
        <w:rPr>
          <w:rFonts w:ascii="Times New Roman" w:eastAsia="MS Mincho" w:hAnsi="Times New Roman"/>
        </w:rPr>
        <w:t xml:space="preserve">odvolacie konanie </w:t>
      </w:r>
      <w:r w:rsidRPr="00EC4A04" w:rsidR="000860B2">
        <w:rPr>
          <w:rFonts w:ascii="Times New Roman" w:eastAsia="MS Mincho" w:hAnsi="Times New Roman"/>
        </w:rPr>
        <w:t>sa ne</w:t>
      </w:r>
      <w:r w:rsidRPr="00EC4A04" w:rsidR="004157D1">
        <w:rPr>
          <w:rFonts w:ascii="Times New Roman" w:eastAsia="MS Mincho" w:hAnsi="Times New Roman" w:hint="default"/>
        </w:rPr>
        <w:t>použ</w:t>
      </w:r>
      <w:r w:rsidRPr="00EC4A04" w:rsidR="004157D1">
        <w:rPr>
          <w:rFonts w:ascii="Times New Roman" w:eastAsia="MS Mincho" w:hAnsi="Times New Roman" w:hint="default"/>
        </w:rPr>
        <w:t>i</w:t>
      </w:r>
      <w:r w:rsidRPr="00EC4A04" w:rsidR="000860B2">
        <w:rPr>
          <w:rFonts w:ascii="Times New Roman" w:eastAsia="MS Mincho" w:hAnsi="Times New Roman"/>
        </w:rPr>
        <w:t>je</w:t>
      </w:r>
      <w:r w:rsidRPr="00EC4A04" w:rsidR="005228A5">
        <w:rPr>
          <w:rFonts w:ascii="Times New Roman" w:eastAsia="MS Mincho" w:hAnsi="Times New Roman"/>
        </w:rPr>
        <w:t xml:space="preserve"> </w:t>
      </w:r>
      <w:r w:rsidRPr="00EC4A04" w:rsidR="00B74206">
        <w:rPr>
          <w:rFonts w:ascii="Times New Roman" w:eastAsia="MS Mincho" w:hAnsi="Times New Roman"/>
        </w:rPr>
        <w:t>ustanovenie o </w:t>
      </w:r>
      <w:r w:rsidRPr="00EC4A04" w:rsidR="00B74206">
        <w:rPr>
          <w:rFonts w:ascii="Times New Roman" w:eastAsia="MS Mincho" w:hAnsi="Times New Roman" w:hint="default"/>
        </w:rPr>
        <w:t>pristú</w:t>
      </w:r>
      <w:r w:rsidRPr="00EC4A04" w:rsidR="00B74206">
        <w:rPr>
          <w:rFonts w:ascii="Times New Roman" w:eastAsia="MS Mincho" w:hAnsi="Times New Roman" w:hint="default"/>
        </w:rPr>
        <w:t>pení</w:t>
      </w:r>
      <w:r w:rsidRPr="00EC4A04" w:rsidR="00B74206">
        <w:rPr>
          <w:rFonts w:ascii="Times New Roman" w:eastAsia="MS Mincho" w:hAnsi="Times New Roman" w:hint="default"/>
        </w:rPr>
        <w:t xml:space="preserve"> subjektov</w:t>
      </w:r>
      <w:r w:rsidRPr="00EC4A04" w:rsidR="005228A5">
        <w:rPr>
          <w:rFonts w:ascii="Times New Roman" w:eastAsia="MS Mincho" w:hAnsi="Times New Roman"/>
        </w:rPr>
        <w:t>.</w:t>
      </w:r>
      <w:r w:rsidRPr="00EC4A04">
        <w:rPr>
          <w:rFonts w:ascii="Times New Roman" w:eastAsia="MS Mincho" w:hAnsi="Times New Roman"/>
        </w:rPr>
        <w:t xml:space="preserve"> </w:t>
      </w:r>
    </w:p>
    <w:p w:rsidR="005E2D84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i/>
        </w:rPr>
      </w:pP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372</w:t>
      </w: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Viazanosť</w:t>
      </w:r>
      <w:r w:rsidRPr="00EC4A04">
        <w:rPr>
          <w:rFonts w:ascii="Times New Roman" w:eastAsia="MS Mincho" w:hAnsi="Times New Roman" w:hint="default"/>
        </w:rPr>
        <w:t xml:space="preserve"> rozsahom odvolania</w:t>
        <w:br/>
      </w:r>
    </w:p>
    <w:p w:rsidR="00D771A5" w:rsidRPr="00EC4A04" w:rsidP="00300635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Odvolací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je rozsahom odvolania viazaný</w:t>
      </w:r>
      <w:r w:rsidRPr="00EC4A04">
        <w:rPr>
          <w:rFonts w:ascii="Times New Roman" w:eastAsia="MS Mincho" w:hAnsi="Times New Roman" w:hint="default"/>
        </w:rPr>
        <w:t xml:space="preserve"> okrem prí</w:t>
      </w:r>
      <w:r w:rsidRPr="00EC4A04">
        <w:rPr>
          <w:rFonts w:ascii="Times New Roman" w:eastAsia="MS Mincho" w:hAnsi="Times New Roman" w:hint="default"/>
        </w:rPr>
        <w:t>padov</w:t>
      </w:r>
      <w:r w:rsidRPr="00EC4A04" w:rsidR="005D7A89">
        <w:rPr>
          <w:rFonts w:ascii="Times New Roman" w:eastAsia="MS Mincho" w:hAnsi="Times New Roman"/>
        </w:rPr>
        <w:t>, ak</w:t>
      </w:r>
    </w:p>
    <w:p w:rsidR="00300635" w:rsidRPr="00EC4A04" w:rsidP="006575D9">
      <w:pPr>
        <w:numPr>
          <w:ilvl w:val="1"/>
          <w:numId w:val="102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 w:rsidR="00D771A5">
        <w:rPr>
          <w:rFonts w:ascii="Times New Roman" w:eastAsia="MS Mincho" w:hAnsi="Times New Roman" w:hint="default"/>
        </w:rPr>
        <w:t>od rozhodnutia o napadnutom vý</w:t>
      </w:r>
      <w:r w:rsidRPr="00EC4A04" w:rsidR="00D771A5">
        <w:rPr>
          <w:rFonts w:ascii="Times New Roman" w:eastAsia="MS Mincho" w:hAnsi="Times New Roman" w:hint="default"/>
        </w:rPr>
        <w:t>roku zá</w:t>
      </w:r>
      <w:r w:rsidRPr="00EC4A04" w:rsidR="00D771A5">
        <w:rPr>
          <w:rFonts w:ascii="Times New Roman" w:eastAsia="MS Mincho" w:hAnsi="Times New Roman" w:hint="default"/>
        </w:rPr>
        <w:t>vis</w:t>
      </w:r>
      <w:r w:rsidRPr="00EC4A04" w:rsidR="00074056">
        <w:rPr>
          <w:rFonts w:ascii="Times New Roman" w:eastAsia="MS Mincho" w:hAnsi="Times New Roman" w:hint="default"/>
        </w:rPr>
        <w:t>í</w:t>
      </w:r>
      <w:r w:rsidRPr="00EC4A04" w:rsidR="00D771A5">
        <w:rPr>
          <w:rFonts w:ascii="Times New Roman" w:eastAsia="MS Mincho" w:hAnsi="Times New Roman" w:hint="default"/>
        </w:rPr>
        <w:t xml:space="preserve"> vý</w:t>
      </w:r>
      <w:r w:rsidRPr="00EC4A04" w:rsidR="00D771A5">
        <w:rPr>
          <w:rFonts w:ascii="Times New Roman" w:eastAsia="MS Mincho" w:hAnsi="Times New Roman" w:hint="default"/>
        </w:rPr>
        <w:t>rok, ktor</w:t>
      </w:r>
      <w:r w:rsidRPr="00EC4A04">
        <w:rPr>
          <w:rFonts w:ascii="Times New Roman" w:eastAsia="MS Mincho" w:hAnsi="Times New Roman" w:hint="default"/>
        </w:rPr>
        <w:t>ý</w:t>
      </w:r>
      <w:r w:rsidRPr="00EC4A04">
        <w:rPr>
          <w:rFonts w:ascii="Times New Roman" w:eastAsia="MS Mincho" w:hAnsi="Times New Roman" w:hint="default"/>
        </w:rPr>
        <w:t xml:space="preserve"> odvolaní</w:t>
      </w:r>
      <w:r w:rsidRPr="00EC4A04">
        <w:rPr>
          <w:rFonts w:ascii="Times New Roman" w:eastAsia="MS Mincho" w:hAnsi="Times New Roman" w:hint="default"/>
        </w:rPr>
        <w:t>m nebol dotknutý</w:t>
      </w:r>
      <w:r w:rsidRPr="00EC4A04">
        <w:rPr>
          <w:rFonts w:ascii="Times New Roman" w:eastAsia="MS Mincho" w:hAnsi="Times New Roman" w:hint="default"/>
        </w:rPr>
        <w:t xml:space="preserve">, </w:t>
      </w:r>
    </w:p>
    <w:p w:rsidR="00300635" w:rsidRPr="00EC4A04" w:rsidP="006575D9">
      <w:pPr>
        <w:numPr>
          <w:ilvl w:val="1"/>
          <w:numId w:val="102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 w:rsidR="00D771A5">
        <w:rPr>
          <w:rFonts w:ascii="Times New Roman" w:eastAsia="MS Mincho" w:hAnsi="Times New Roman" w:hint="default"/>
        </w:rPr>
        <w:t>ide o nerozluč</w:t>
      </w:r>
      <w:r w:rsidRPr="00EC4A04" w:rsidR="00D771A5">
        <w:rPr>
          <w:rFonts w:ascii="Times New Roman" w:eastAsia="MS Mincho" w:hAnsi="Times New Roman" w:hint="default"/>
        </w:rPr>
        <w:t>né</w:t>
      </w:r>
      <w:r w:rsidRPr="00EC4A04" w:rsidR="00D771A5">
        <w:rPr>
          <w:rFonts w:ascii="Times New Roman" w:eastAsia="MS Mincho" w:hAnsi="Times New Roman" w:hint="default"/>
        </w:rPr>
        <w:t xml:space="preserve"> spoloč</w:t>
      </w:r>
      <w:r w:rsidRPr="00EC4A04" w:rsidR="00D771A5">
        <w:rPr>
          <w:rFonts w:ascii="Times New Roman" w:eastAsia="MS Mincho" w:hAnsi="Times New Roman" w:hint="default"/>
        </w:rPr>
        <w:t>enstvo</w:t>
      </w:r>
      <w:r w:rsidRPr="00EC4A04" w:rsidR="003B1B48">
        <w:rPr>
          <w:rFonts w:ascii="Times New Roman" w:eastAsia="MS Mincho" w:hAnsi="Times New Roman" w:hint="default"/>
        </w:rPr>
        <w:t xml:space="preserve"> podľ</w:t>
      </w:r>
      <w:r w:rsidRPr="00EC4A04" w:rsidR="003B1B48">
        <w:rPr>
          <w:rFonts w:ascii="Times New Roman" w:eastAsia="MS Mincho" w:hAnsi="Times New Roman" w:hint="default"/>
        </w:rPr>
        <w:t>a §</w:t>
      </w:r>
      <w:r w:rsidRPr="00EC4A04" w:rsidR="003B1B48">
        <w:rPr>
          <w:rFonts w:ascii="Times New Roman" w:eastAsia="MS Mincho" w:hAnsi="Times New Roman" w:hint="default"/>
        </w:rPr>
        <w:t xml:space="preserve"> 7</w:t>
      </w:r>
      <w:r w:rsidRPr="00EC4A04" w:rsidR="00CF232C">
        <w:rPr>
          <w:rFonts w:ascii="Times New Roman" w:eastAsia="MS Mincho" w:hAnsi="Times New Roman"/>
        </w:rPr>
        <w:t>3</w:t>
      </w:r>
      <w:r w:rsidRPr="00EC4A04" w:rsidR="00583C04">
        <w:rPr>
          <w:rFonts w:ascii="Times New Roman" w:eastAsia="MS Mincho" w:hAnsi="Times New Roman"/>
        </w:rPr>
        <w:t xml:space="preserve"> a</w:t>
      </w:r>
      <w:r w:rsidRPr="00EC4A04" w:rsidR="00D771A5">
        <w:rPr>
          <w:rFonts w:ascii="Times New Roman" w:eastAsia="MS Mincho" w:hAnsi="Times New Roman"/>
        </w:rPr>
        <w:t xml:space="preserve"> odvolanie podal</w:t>
      </w:r>
      <w:r w:rsidRPr="00EC4A04" w:rsidR="003B1B48">
        <w:rPr>
          <w:rFonts w:ascii="Times New Roman" w:eastAsia="MS Mincho" w:hAnsi="Times New Roman"/>
        </w:rPr>
        <w:t>a</w:t>
      </w:r>
      <w:r w:rsidRPr="00EC4A04" w:rsidR="00D771A5">
        <w:rPr>
          <w:rFonts w:ascii="Times New Roman" w:eastAsia="MS Mincho" w:hAnsi="Times New Roman"/>
        </w:rPr>
        <w:t xml:space="preserve"> len niektor</w:t>
      </w:r>
      <w:r w:rsidRPr="00EC4A04" w:rsidR="003B1B48">
        <w:rPr>
          <w:rFonts w:ascii="Times New Roman" w:eastAsia="MS Mincho" w:hAnsi="Times New Roman" w:hint="default"/>
        </w:rPr>
        <w:t>á</w:t>
      </w:r>
      <w:r w:rsidRPr="00EC4A04" w:rsidR="00D771A5">
        <w:rPr>
          <w:rFonts w:ascii="Times New Roman" w:eastAsia="MS Mincho" w:hAnsi="Times New Roman"/>
        </w:rPr>
        <w:t xml:space="preserve"> z</w:t>
      </w:r>
      <w:r w:rsidRPr="00EC4A04" w:rsidR="003B1B48">
        <w:rPr>
          <w:rFonts w:ascii="Times New Roman" w:eastAsia="MS Mincho" w:hAnsi="Times New Roman"/>
        </w:rPr>
        <w:t>o</w:t>
      </w:r>
      <w:r w:rsidRPr="00EC4A04">
        <w:rPr>
          <w:rFonts w:ascii="Times New Roman" w:eastAsia="MS Mincho" w:hAnsi="Times New Roman" w:hint="default"/>
        </w:rPr>
        <w:t xml:space="preserve"> strá</w:t>
      </w:r>
      <w:r w:rsidRPr="00EC4A04">
        <w:rPr>
          <w:rFonts w:ascii="Times New Roman" w:eastAsia="MS Mincho" w:hAnsi="Times New Roman" w:hint="default"/>
        </w:rPr>
        <w:t xml:space="preserve">n, </w:t>
      </w:r>
    </w:p>
    <w:p w:rsidR="00D771A5" w:rsidRPr="00EC4A04" w:rsidP="006575D9">
      <w:pPr>
        <w:numPr>
          <w:ilvl w:val="1"/>
          <w:numId w:val="102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  <w:i/>
        </w:rPr>
      </w:pPr>
      <w:r w:rsidRPr="00EC4A04">
        <w:rPr>
          <w:rFonts w:ascii="Times New Roman" w:eastAsia="MS Mincho" w:hAnsi="Times New Roman"/>
        </w:rPr>
        <w:t xml:space="preserve">z </w:t>
      </w:r>
      <w:r w:rsidRPr="00EC4A04" w:rsidR="00456AB2">
        <w:rPr>
          <w:rFonts w:ascii="Times New Roman" w:eastAsia="MS Mincho" w:hAnsi="Times New Roman" w:hint="default"/>
        </w:rPr>
        <w:t>osobitné</w:t>
      </w:r>
      <w:r w:rsidRPr="00EC4A04" w:rsidR="00456AB2">
        <w:rPr>
          <w:rFonts w:ascii="Times New Roman" w:eastAsia="MS Mincho" w:hAnsi="Times New Roman" w:hint="default"/>
        </w:rPr>
        <w:t>ho</w:t>
      </w:r>
      <w:r w:rsidRPr="00EC4A04">
        <w:rPr>
          <w:rFonts w:ascii="Times New Roman" w:eastAsia="MS Mincho" w:hAnsi="Times New Roman" w:hint="default"/>
        </w:rPr>
        <w:t xml:space="preserve"> predpisu vyplý</w:t>
      </w:r>
      <w:r w:rsidRPr="00EC4A04">
        <w:rPr>
          <w:rFonts w:ascii="Times New Roman" w:eastAsia="MS Mincho" w:hAnsi="Times New Roman" w:hint="default"/>
        </w:rPr>
        <w:t>va urč</w:t>
      </w:r>
      <w:r w:rsidRPr="00EC4A04">
        <w:rPr>
          <w:rFonts w:ascii="Times New Roman" w:eastAsia="MS Mincho" w:hAnsi="Times New Roman" w:hint="default"/>
        </w:rPr>
        <w:t>itý</w:t>
      </w:r>
      <w:r w:rsidRPr="00EC4A04">
        <w:rPr>
          <w:rFonts w:ascii="Times New Roman" w:eastAsia="MS Mincho" w:hAnsi="Times New Roman" w:hint="default"/>
        </w:rPr>
        <w:t xml:space="preserve"> spô</w:t>
      </w:r>
      <w:r w:rsidRPr="00EC4A04">
        <w:rPr>
          <w:rFonts w:ascii="Times New Roman" w:eastAsia="MS Mincho" w:hAnsi="Times New Roman" w:hint="default"/>
        </w:rPr>
        <w:t xml:space="preserve">sob </w:t>
      </w:r>
      <w:r w:rsidRPr="00EC4A04" w:rsidR="00DD0D39">
        <w:rPr>
          <w:rFonts w:ascii="Times New Roman" w:eastAsia="MS Mincho" w:hAnsi="Times New Roman"/>
        </w:rPr>
        <w:t xml:space="preserve">usporiadania </w:t>
      </w:r>
      <w:r w:rsidRPr="00EC4A04">
        <w:rPr>
          <w:rFonts w:ascii="Times New Roman" w:eastAsia="MS Mincho" w:hAnsi="Times New Roman" w:hint="default"/>
        </w:rPr>
        <w:t>vzť</w:t>
      </w:r>
      <w:r w:rsidRPr="00EC4A04">
        <w:rPr>
          <w:rFonts w:ascii="Times New Roman" w:eastAsia="MS Mincho" w:hAnsi="Times New Roman" w:hint="default"/>
        </w:rPr>
        <w:t>ahu medzi stranami.</w:t>
        <w:br/>
      </w: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373</w:t>
      </w: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Viazanosť</w:t>
      </w:r>
      <w:r w:rsidRPr="00EC4A04">
        <w:rPr>
          <w:rFonts w:ascii="Times New Roman" w:eastAsia="MS Mincho" w:hAnsi="Times New Roman" w:hint="default"/>
        </w:rPr>
        <w:t xml:space="preserve"> odvolací</w:t>
      </w:r>
      <w:r w:rsidRPr="00EC4A04">
        <w:rPr>
          <w:rFonts w:ascii="Times New Roman" w:eastAsia="MS Mincho" w:hAnsi="Times New Roman" w:hint="default"/>
        </w:rPr>
        <w:t>mi dô</w:t>
      </w:r>
      <w:r w:rsidRPr="00EC4A04">
        <w:rPr>
          <w:rFonts w:ascii="Times New Roman" w:eastAsia="MS Mincho" w:hAnsi="Times New Roman" w:hint="default"/>
        </w:rPr>
        <w:t>vodmi</w:t>
      </w:r>
    </w:p>
    <w:p w:rsidR="003B1B4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(1) Odvolací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je odvolací</w:t>
      </w:r>
      <w:r w:rsidRPr="00EC4A04">
        <w:rPr>
          <w:rFonts w:ascii="Times New Roman" w:eastAsia="MS Mincho" w:hAnsi="Times New Roman" w:hint="default"/>
        </w:rPr>
        <w:t>mi dô</w:t>
      </w:r>
      <w:r w:rsidRPr="00EC4A04">
        <w:rPr>
          <w:rFonts w:ascii="Times New Roman" w:eastAsia="MS Mincho" w:hAnsi="Times New Roman" w:hint="default"/>
        </w:rPr>
        <w:t>vodmi viazaný.</w:t>
      </w:r>
    </w:p>
    <w:p w:rsidR="0030063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(2) Na vady, ktoré</w:t>
      </w:r>
      <w:r w:rsidRPr="00EC4A04">
        <w:rPr>
          <w:rFonts w:ascii="Times New Roman" w:eastAsia="MS Mincho" w:hAnsi="Times New Roman" w:hint="default"/>
        </w:rPr>
        <w:t xml:space="preserve"> sa tý</w:t>
      </w:r>
      <w:r w:rsidRPr="00EC4A04">
        <w:rPr>
          <w:rFonts w:ascii="Times New Roman" w:eastAsia="MS Mincho" w:hAnsi="Times New Roman" w:hint="default"/>
        </w:rPr>
        <w:t>kajú</w:t>
      </w:r>
      <w:r w:rsidRPr="00EC4A04">
        <w:rPr>
          <w:rFonts w:ascii="Times New Roman" w:eastAsia="MS Mincho" w:hAnsi="Times New Roman" w:hint="default"/>
        </w:rPr>
        <w:t xml:space="preserve"> procesný</w:t>
      </w:r>
      <w:r w:rsidRPr="00EC4A04">
        <w:rPr>
          <w:rFonts w:ascii="Times New Roman" w:eastAsia="MS Mincho" w:hAnsi="Times New Roman" w:hint="default"/>
        </w:rPr>
        <w:t>ch podmienok</w:t>
      </w:r>
      <w:r w:rsidRPr="00EC4A04" w:rsidR="00074056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 w:hint="default"/>
        </w:rPr>
        <w:t xml:space="preserve"> prihliadne odvolací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d, aj keď</w:t>
      </w:r>
      <w:r w:rsidRPr="00EC4A04">
        <w:rPr>
          <w:rFonts w:ascii="Times New Roman" w:eastAsia="MS Mincho" w:hAnsi="Times New Roman" w:hint="default"/>
        </w:rPr>
        <w:t xml:space="preserve"> neboli v </w:t>
      </w:r>
      <w:r w:rsidRPr="00EC4A04">
        <w:rPr>
          <w:rFonts w:ascii="Times New Roman" w:eastAsia="MS Mincho" w:hAnsi="Times New Roman" w:hint="default"/>
        </w:rPr>
        <w:t>odvolací</w:t>
      </w:r>
      <w:r w:rsidRPr="00EC4A04">
        <w:rPr>
          <w:rFonts w:ascii="Times New Roman" w:eastAsia="MS Mincho" w:hAnsi="Times New Roman" w:hint="default"/>
        </w:rPr>
        <w:t>ch dô</w:t>
      </w:r>
      <w:r w:rsidRPr="00EC4A04">
        <w:rPr>
          <w:rFonts w:ascii="Times New Roman" w:eastAsia="MS Mincho" w:hAnsi="Times New Roman" w:hint="default"/>
        </w:rPr>
        <w:t>vodoch uplatnené</w:t>
      </w:r>
      <w:r w:rsidRPr="00EC4A04">
        <w:rPr>
          <w:rFonts w:ascii="Times New Roman" w:eastAsia="MS Mincho" w:hAnsi="Times New Roman" w:hint="default"/>
        </w:rPr>
        <w:t xml:space="preserve">. 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Cs/>
        </w:rPr>
      </w:pP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374</w:t>
      </w:r>
    </w:p>
    <w:p w:rsidR="003B1B4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bCs/>
        </w:rPr>
      </w:pPr>
      <w:r w:rsidRPr="00EC4A04">
        <w:rPr>
          <w:rFonts w:ascii="Times New Roman" w:eastAsia="MS Mincho" w:hAnsi="Times New Roman" w:hint="default"/>
          <w:bCs/>
        </w:rPr>
        <w:t>Odvolací</w:t>
      </w:r>
      <w:r w:rsidRPr="00EC4A04">
        <w:rPr>
          <w:rFonts w:ascii="Times New Roman" w:eastAsia="MS Mincho" w:hAnsi="Times New Roman" w:hint="default"/>
          <w:bCs/>
        </w:rPr>
        <w:t xml:space="preserve"> sú</w:t>
      </w:r>
      <w:r w:rsidRPr="00EC4A04">
        <w:rPr>
          <w:rFonts w:ascii="Times New Roman" w:eastAsia="MS Mincho" w:hAnsi="Times New Roman" w:hint="default"/>
          <w:bCs/>
        </w:rPr>
        <w:t>d nie je viazaný</w:t>
      </w:r>
      <w:r w:rsidRPr="00EC4A04">
        <w:rPr>
          <w:rFonts w:ascii="Times New Roman" w:eastAsia="MS Mincho" w:hAnsi="Times New Roman" w:hint="default"/>
          <w:bCs/>
        </w:rPr>
        <w:t xml:space="preserve"> odvolací</w:t>
      </w:r>
      <w:r w:rsidRPr="00EC4A04">
        <w:rPr>
          <w:rFonts w:ascii="Times New Roman" w:eastAsia="MS Mincho" w:hAnsi="Times New Roman" w:hint="default"/>
          <w:bCs/>
        </w:rPr>
        <w:t>m ná</w:t>
      </w:r>
      <w:r w:rsidRPr="00EC4A04">
        <w:rPr>
          <w:rFonts w:ascii="Times New Roman" w:eastAsia="MS Mincho" w:hAnsi="Times New Roman" w:hint="default"/>
          <w:bCs/>
        </w:rPr>
        <w:t xml:space="preserve">vrhom. </w:t>
      </w:r>
    </w:p>
    <w:p w:rsidR="003B1B4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</w:rPr>
      </w:pP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375</w:t>
      </w:r>
    </w:p>
    <w:p w:rsidR="003B1B4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Ak má</w:t>
      </w:r>
      <w:r w:rsidRPr="00EC4A04">
        <w:rPr>
          <w:rFonts w:ascii="Times New Roman" w:eastAsia="MS Mincho" w:hAnsi="Times New Roman" w:hint="default"/>
        </w:rPr>
        <w:t xml:space="preserve"> odvolací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za to, ž</w:t>
      </w:r>
      <w:r w:rsidRPr="00EC4A04">
        <w:rPr>
          <w:rFonts w:ascii="Times New Roman" w:eastAsia="MS Mincho" w:hAnsi="Times New Roman" w:hint="default"/>
        </w:rPr>
        <w:t>e sa na vec vzť</w:t>
      </w:r>
      <w:r w:rsidRPr="00EC4A04">
        <w:rPr>
          <w:rFonts w:ascii="Times New Roman" w:eastAsia="MS Mincho" w:hAnsi="Times New Roman" w:hint="default"/>
        </w:rPr>
        <w:t>ahuje ustanovenie</w:t>
      </w:r>
      <w:r w:rsidRPr="00EC4A04" w:rsidR="00596FE6">
        <w:rPr>
          <w:rFonts w:ascii="Times New Roman" w:eastAsia="MS Mincho" w:hAnsi="Times New Roman" w:hint="default"/>
        </w:rPr>
        <w:t xml:space="preserve"> vš</w:t>
      </w:r>
      <w:r w:rsidRPr="00EC4A04" w:rsidR="00596FE6">
        <w:rPr>
          <w:rFonts w:ascii="Times New Roman" w:eastAsia="MS Mincho" w:hAnsi="Times New Roman" w:hint="default"/>
        </w:rPr>
        <w:t>eobecne zá</w:t>
      </w:r>
      <w:r w:rsidRPr="00EC4A04" w:rsidR="00596FE6">
        <w:rPr>
          <w:rFonts w:ascii="Times New Roman" w:eastAsia="MS Mincho" w:hAnsi="Times New Roman" w:hint="default"/>
        </w:rPr>
        <w:t>vä</w:t>
      </w:r>
      <w:r w:rsidRPr="00EC4A04" w:rsidR="00596FE6">
        <w:rPr>
          <w:rFonts w:ascii="Times New Roman" w:eastAsia="MS Mincho" w:hAnsi="Times New Roman" w:hint="default"/>
        </w:rPr>
        <w:t>zné</w:t>
      </w:r>
      <w:r w:rsidRPr="00EC4A04" w:rsidR="00596FE6">
        <w:rPr>
          <w:rFonts w:ascii="Times New Roman" w:eastAsia="MS Mincho" w:hAnsi="Times New Roman" w:hint="default"/>
        </w:rPr>
        <w:t>ho</w:t>
      </w:r>
      <w:r w:rsidRPr="00EC4A04">
        <w:rPr>
          <w:rFonts w:ascii="Times New Roman" w:eastAsia="MS Mincho" w:hAnsi="Times New Roman" w:hint="default"/>
        </w:rPr>
        <w:t xml:space="preserve"> prá</w:t>
      </w:r>
      <w:r w:rsidRPr="00EC4A04">
        <w:rPr>
          <w:rFonts w:ascii="Times New Roman" w:eastAsia="MS Mincho" w:hAnsi="Times New Roman" w:hint="default"/>
        </w:rPr>
        <w:t>vneho predpisu, ktoré</w:t>
      </w:r>
      <w:r w:rsidRPr="00EC4A04">
        <w:rPr>
          <w:rFonts w:ascii="Times New Roman" w:eastAsia="MS Mincho" w:hAnsi="Times New Roman" w:hint="default"/>
        </w:rPr>
        <w:t xml:space="preserve"> pri doterajš</w:t>
      </w:r>
      <w:r w:rsidRPr="00EC4A04">
        <w:rPr>
          <w:rFonts w:ascii="Times New Roman" w:eastAsia="MS Mincho" w:hAnsi="Times New Roman" w:hint="default"/>
        </w:rPr>
        <w:t>om rozhodovaní</w:t>
      </w:r>
      <w:r w:rsidRPr="00EC4A04">
        <w:rPr>
          <w:rFonts w:ascii="Times New Roman" w:eastAsia="MS Mincho" w:hAnsi="Times New Roman" w:hint="default"/>
        </w:rPr>
        <w:t xml:space="preserve"> veci nebolo použ</w:t>
      </w:r>
      <w:r w:rsidRPr="00EC4A04">
        <w:rPr>
          <w:rFonts w:ascii="Times New Roman" w:eastAsia="MS Mincho" w:hAnsi="Times New Roman" w:hint="default"/>
        </w:rPr>
        <w:t>ité</w:t>
      </w:r>
      <w:r w:rsidRPr="00EC4A04">
        <w:rPr>
          <w:rFonts w:ascii="Times New Roman" w:eastAsia="MS Mincho" w:hAnsi="Times New Roman" w:hint="default"/>
        </w:rPr>
        <w:t xml:space="preserve"> a je pre rozhodnutie </w:t>
      </w:r>
      <w:r w:rsidRPr="00EC4A04">
        <w:rPr>
          <w:rFonts w:ascii="Times New Roman" w:eastAsia="MS Mincho" w:hAnsi="Times New Roman" w:hint="default"/>
        </w:rPr>
        <w:t>veci rozhodujú</w:t>
      </w:r>
      <w:r w:rsidRPr="00EC4A04">
        <w:rPr>
          <w:rFonts w:ascii="Times New Roman" w:eastAsia="MS Mincho" w:hAnsi="Times New Roman" w:hint="default"/>
        </w:rPr>
        <w:t>ce, vyzve strany, aby sa k mož</w:t>
      </w:r>
      <w:r w:rsidRPr="00EC4A04">
        <w:rPr>
          <w:rFonts w:ascii="Times New Roman" w:eastAsia="MS Mincho" w:hAnsi="Times New Roman" w:hint="default"/>
        </w:rPr>
        <w:t>né</w:t>
      </w:r>
      <w:r w:rsidRPr="00EC4A04">
        <w:rPr>
          <w:rFonts w:ascii="Times New Roman" w:eastAsia="MS Mincho" w:hAnsi="Times New Roman" w:hint="default"/>
        </w:rPr>
        <w:t>mu použ</w:t>
      </w:r>
      <w:r w:rsidRPr="00EC4A04">
        <w:rPr>
          <w:rFonts w:ascii="Times New Roman" w:eastAsia="MS Mincho" w:hAnsi="Times New Roman" w:hint="default"/>
        </w:rPr>
        <w:t>itiu tohto ustanovenia vyjadrili.</w:t>
      </w:r>
    </w:p>
    <w:p w:rsidR="003B1B4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</w:rPr>
      </w:pP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376</w:t>
      </w: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Viazanosť</w:t>
      </w:r>
      <w:r w:rsidRPr="00EC4A04">
        <w:rPr>
          <w:rFonts w:ascii="Times New Roman" w:eastAsia="MS Mincho" w:hAnsi="Times New Roman" w:hint="default"/>
        </w:rPr>
        <w:t xml:space="preserve"> skutkový</w:t>
      </w:r>
      <w:r w:rsidRPr="00EC4A04">
        <w:rPr>
          <w:rFonts w:ascii="Times New Roman" w:eastAsia="MS Mincho" w:hAnsi="Times New Roman" w:hint="default"/>
        </w:rPr>
        <w:t>m stavom</w:t>
      </w:r>
    </w:p>
    <w:p w:rsidR="003B1B4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Odvolací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je viazaný</w:t>
      </w:r>
      <w:r w:rsidRPr="00EC4A04">
        <w:rPr>
          <w:rFonts w:ascii="Times New Roman" w:eastAsia="MS Mincho" w:hAnsi="Times New Roman" w:hint="default"/>
        </w:rPr>
        <w:t xml:space="preserve"> skutkový</w:t>
      </w:r>
      <w:r w:rsidRPr="00EC4A04">
        <w:rPr>
          <w:rFonts w:ascii="Times New Roman" w:eastAsia="MS Mincho" w:hAnsi="Times New Roman" w:hint="default"/>
        </w:rPr>
        <w:t>m stavom tak, ako ho zistil sú</w:t>
      </w:r>
      <w:r w:rsidRPr="00EC4A04">
        <w:rPr>
          <w:rFonts w:ascii="Times New Roman" w:eastAsia="MS Mincho" w:hAnsi="Times New Roman" w:hint="default"/>
        </w:rPr>
        <w:t>d prvej inš</w:t>
      </w:r>
      <w:r w:rsidRPr="00EC4A04">
        <w:rPr>
          <w:rFonts w:ascii="Times New Roman" w:eastAsia="MS Mincho" w:hAnsi="Times New Roman" w:hint="default"/>
        </w:rPr>
        <w:t>tancie, okrem prí</w:t>
      </w:r>
      <w:r w:rsidRPr="00EC4A04">
        <w:rPr>
          <w:rFonts w:ascii="Times New Roman" w:eastAsia="MS Mincho" w:hAnsi="Times New Roman" w:hint="default"/>
        </w:rPr>
        <w:t>padov, ak dokazovanie zopakuje alebo doplní.</w:t>
      </w:r>
      <w:r w:rsidRPr="00EC4A04" w:rsidR="00100AA7">
        <w:rPr>
          <w:rFonts w:ascii="Times New Roman" w:eastAsia="MS Mincho" w:hAnsi="Times New Roman"/>
        </w:rPr>
        <w:t xml:space="preserve"> </w:t>
      </w:r>
    </w:p>
    <w:p w:rsidR="005E2D84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i/>
        </w:rPr>
      </w:pP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377</w:t>
      </w:r>
    </w:p>
    <w:p w:rsidR="00583C04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Dokazovanie na odvolacom sú</w:t>
      </w:r>
      <w:r w:rsidRPr="00EC4A04">
        <w:rPr>
          <w:rFonts w:ascii="Times New Roman" w:eastAsia="MS Mincho" w:hAnsi="Times New Roman" w:hint="default"/>
        </w:rPr>
        <w:t>de</w:t>
      </w:r>
    </w:p>
    <w:p w:rsidR="003B1B4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</w:rPr>
      </w:pPr>
    </w:p>
    <w:p w:rsidR="003B1B48" w:rsidRPr="00EC4A04" w:rsidP="006575D9">
      <w:pPr>
        <w:numPr>
          <w:numId w:val="138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 w:rsidR="00D771A5">
        <w:rPr>
          <w:rFonts w:ascii="Times New Roman" w:eastAsia="MS Mincho" w:hAnsi="Times New Roman" w:hint="default"/>
        </w:rPr>
        <w:t>Ak má</w:t>
      </w:r>
      <w:r w:rsidRPr="00EC4A04" w:rsidR="00D771A5">
        <w:rPr>
          <w:rFonts w:ascii="Times New Roman" w:eastAsia="MS Mincho" w:hAnsi="Times New Roman" w:hint="default"/>
        </w:rPr>
        <w:t xml:space="preserve"> odvolací</w:t>
      </w:r>
      <w:r w:rsidRPr="00EC4A04" w:rsidR="00D771A5">
        <w:rPr>
          <w:rFonts w:ascii="Times New Roman" w:eastAsia="MS Mincho" w:hAnsi="Times New Roman" w:hint="default"/>
        </w:rPr>
        <w:t xml:space="preserve"> sú</w:t>
      </w:r>
      <w:r w:rsidRPr="00EC4A04" w:rsidR="00D771A5">
        <w:rPr>
          <w:rFonts w:ascii="Times New Roman" w:eastAsia="MS Mincho" w:hAnsi="Times New Roman" w:hint="default"/>
        </w:rPr>
        <w:t>d za to, ž</w:t>
      </w:r>
      <w:r w:rsidRPr="00EC4A04" w:rsidR="00D771A5">
        <w:rPr>
          <w:rFonts w:ascii="Times New Roman" w:eastAsia="MS Mincho" w:hAnsi="Times New Roman" w:hint="default"/>
        </w:rPr>
        <w:t>e sú</w:t>
      </w:r>
      <w:r w:rsidRPr="00EC4A04" w:rsidR="00D771A5">
        <w:rPr>
          <w:rFonts w:ascii="Times New Roman" w:eastAsia="MS Mincho" w:hAnsi="Times New Roman" w:hint="default"/>
        </w:rPr>
        <w:t>d prvej inš</w:t>
      </w:r>
      <w:r w:rsidRPr="00EC4A04" w:rsidR="00D771A5">
        <w:rPr>
          <w:rFonts w:ascii="Times New Roman" w:eastAsia="MS Mincho" w:hAnsi="Times New Roman" w:hint="default"/>
        </w:rPr>
        <w:t>tancie dospel na zá</w:t>
      </w:r>
      <w:r w:rsidRPr="00EC4A04" w:rsidR="00D771A5">
        <w:rPr>
          <w:rFonts w:ascii="Times New Roman" w:eastAsia="MS Mincho" w:hAnsi="Times New Roman" w:hint="default"/>
        </w:rPr>
        <w:t>klade vykonaný</w:t>
      </w:r>
      <w:r w:rsidRPr="00EC4A04" w:rsidR="00D771A5">
        <w:rPr>
          <w:rFonts w:ascii="Times New Roman" w:eastAsia="MS Mincho" w:hAnsi="Times New Roman" w:hint="default"/>
        </w:rPr>
        <w:t>ch dô</w:t>
      </w:r>
      <w:r w:rsidRPr="00EC4A04" w:rsidR="00D771A5">
        <w:rPr>
          <w:rFonts w:ascii="Times New Roman" w:eastAsia="MS Mincho" w:hAnsi="Times New Roman" w:hint="default"/>
        </w:rPr>
        <w:t>kazov k nesprá</w:t>
      </w:r>
      <w:r w:rsidRPr="00EC4A04" w:rsidR="00D771A5">
        <w:rPr>
          <w:rFonts w:ascii="Times New Roman" w:eastAsia="MS Mincho" w:hAnsi="Times New Roman" w:hint="default"/>
        </w:rPr>
        <w:t>vnym skutkový</w:t>
      </w:r>
      <w:r w:rsidRPr="00EC4A04" w:rsidR="00D771A5">
        <w:rPr>
          <w:rFonts w:ascii="Times New Roman" w:eastAsia="MS Mincho" w:hAnsi="Times New Roman" w:hint="default"/>
        </w:rPr>
        <w:t>m zisteniam, dokazovanie v potr</w:t>
      </w:r>
      <w:r w:rsidRPr="00EC4A04">
        <w:rPr>
          <w:rFonts w:ascii="Times New Roman" w:eastAsia="MS Mincho" w:hAnsi="Times New Roman" w:hint="default"/>
        </w:rPr>
        <w:t>ebnom rozsahu zopakuje sá</w:t>
      </w:r>
      <w:r w:rsidRPr="00EC4A04">
        <w:rPr>
          <w:rFonts w:ascii="Times New Roman" w:eastAsia="MS Mincho" w:hAnsi="Times New Roman" w:hint="default"/>
        </w:rPr>
        <w:t>m.</w:t>
      </w:r>
    </w:p>
    <w:p w:rsidR="001326DE" w:rsidRPr="00EC4A04" w:rsidP="001326DE">
      <w:pPr>
        <w:tabs>
          <w:tab w:val="left" w:pos="993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3B1B48" w:rsidRPr="00EC4A04" w:rsidP="006575D9">
      <w:pPr>
        <w:numPr>
          <w:numId w:val="138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Odvolací</w:t>
      </w:r>
      <w:r w:rsidRPr="00EC4A04" w:rsidR="00D771A5">
        <w:rPr>
          <w:rFonts w:ascii="Times New Roman" w:eastAsia="MS Mincho" w:hAnsi="Times New Roman" w:hint="default"/>
        </w:rPr>
        <w:t xml:space="preserve"> sú</w:t>
      </w:r>
      <w:r w:rsidRPr="00EC4A04" w:rsidR="00D771A5">
        <w:rPr>
          <w:rFonts w:ascii="Times New Roman" w:eastAsia="MS Mincho" w:hAnsi="Times New Roman" w:hint="default"/>
        </w:rPr>
        <w:t>d môž</w:t>
      </w:r>
      <w:r w:rsidRPr="00EC4A04" w:rsidR="00D771A5">
        <w:rPr>
          <w:rFonts w:ascii="Times New Roman" w:eastAsia="MS Mincho" w:hAnsi="Times New Roman" w:hint="default"/>
        </w:rPr>
        <w:t>e doplniť</w:t>
      </w:r>
      <w:r w:rsidRPr="00EC4A04" w:rsidR="00D771A5">
        <w:rPr>
          <w:rFonts w:ascii="Times New Roman" w:eastAsia="MS Mincho" w:hAnsi="Times New Roman" w:hint="default"/>
        </w:rPr>
        <w:t xml:space="preserve"> dokazovanie vykonaní</w:t>
      </w:r>
      <w:r w:rsidRPr="00EC4A04" w:rsidR="00D771A5">
        <w:rPr>
          <w:rFonts w:ascii="Times New Roman" w:eastAsia="MS Mincho" w:hAnsi="Times New Roman" w:hint="default"/>
        </w:rPr>
        <w:t>m ď</w:t>
      </w:r>
      <w:r w:rsidRPr="00EC4A04" w:rsidR="00D771A5">
        <w:rPr>
          <w:rFonts w:ascii="Times New Roman" w:eastAsia="MS Mincho" w:hAnsi="Times New Roman" w:hint="default"/>
        </w:rPr>
        <w:t>alší</w:t>
      </w:r>
      <w:r w:rsidRPr="00EC4A04" w:rsidR="00D771A5">
        <w:rPr>
          <w:rFonts w:ascii="Times New Roman" w:eastAsia="MS Mincho" w:hAnsi="Times New Roman" w:hint="default"/>
        </w:rPr>
        <w:t>ch dô</w:t>
      </w:r>
      <w:r w:rsidRPr="00EC4A04" w:rsidR="00D771A5">
        <w:rPr>
          <w:rFonts w:ascii="Times New Roman" w:eastAsia="MS Mincho" w:hAnsi="Times New Roman" w:hint="default"/>
        </w:rPr>
        <w:t>kazov navrhnutý</w:t>
      </w:r>
      <w:r w:rsidRPr="00EC4A04" w:rsidR="00D771A5">
        <w:rPr>
          <w:rFonts w:ascii="Times New Roman" w:eastAsia="MS Mincho" w:hAnsi="Times New Roman" w:hint="default"/>
        </w:rPr>
        <w:t>ch stranou, ak ich nevykonal sú</w:t>
      </w:r>
      <w:r w:rsidRPr="00EC4A04" w:rsidR="00D771A5">
        <w:rPr>
          <w:rFonts w:ascii="Times New Roman" w:eastAsia="MS Mincho" w:hAnsi="Times New Roman" w:hint="default"/>
        </w:rPr>
        <w:t>d prvej inš</w:t>
      </w:r>
      <w:r w:rsidRPr="00EC4A04" w:rsidR="00D771A5">
        <w:rPr>
          <w:rFonts w:ascii="Times New Roman" w:eastAsia="MS Mincho" w:hAnsi="Times New Roman" w:hint="default"/>
        </w:rPr>
        <w:t xml:space="preserve">tancie, hoci ich strana navrhla. </w:t>
      </w:r>
    </w:p>
    <w:p w:rsidR="007D4892" w:rsidRPr="00EC4A04" w:rsidP="007D4892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3B1B48" w:rsidRPr="00EC4A04" w:rsidP="006575D9">
      <w:pPr>
        <w:numPr>
          <w:numId w:val="138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Odvolací</w:t>
      </w:r>
      <w:r w:rsidRPr="00EC4A04" w:rsidR="00D771A5">
        <w:rPr>
          <w:rFonts w:ascii="Times New Roman" w:eastAsia="MS Mincho" w:hAnsi="Times New Roman" w:hint="default"/>
        </w:rPr>
        <w:t xml:space="preserve"> sú</w:t>
      </w:r>
      <w:r w:rsidRPr="00EC4A04" w:rsidR="00D771A5">
        <w:rPr>
          <w:rFonts w:ascii="Times New Roman" w:eastAsia="MS Mincho" w:hAnsi="Times New Roman" w:hint="default"/>
        </w:rPr>
        <w:t>d môž</w:t>
      </w:r>
      <w:r w:rsidRPr="00EC4A04" w:rsidR="00D771A5">
        <w:rPr>
          <w:rFonts w:ascii="Times New Roman" w:eastAsia="MS Mincho" w:hAnsi="Times New Roman" w:hint="default"/>
        </w:rPr>
        <w:t>e doplniť</w:t>
      </w:r>
      <w:r w:rsidRPr="00EC4A04" w:rsidR="00D771A5">
        <w:rPr>
          <w:rFonts w:ascii="Times New Roman" w:eastAsia="MS Mincho" w:hAnsi="Times New Roman" w:hint="default"/>
        </w:rPr>
        <w:t xml:space="preserve"> dokazovanie za podmienok uvedený</w:t>
      </w:r>
      <w:r w:rsidRPr="00EC4A04" w:rsidR="00D771A5">
        <w:rPr>
          <w:rFonts w:ascii="Times New Roman" w:eastAsia="MS Mincho" w:hAnsi="Times New Roman" w:hint="default"/>
        </w:rPr>
        <w:t>ch v </w:t>
      </w:r>
      <w:r w:rsidRPr="00EC4A04" w:rsidR="00D771A5">
        <w:rPr>
          <w:rFonts w:ascii="Times New Roman" w:eastAsia="MS Mincho" w:hAnsi="Times New Roman" w:hint="default"/>
        </w:rPr>
        <w:t>§</w:t>
      </w:r>
      <w:r w:rsidRPr="00EC4A04" w:rsidR="00D771A5">
        <w:rPr>
          <w:rFonts w:ascii="Times New Roman" w:eastAsia="MS Mincho" w:hAnsi="Times New Roman" w:hint="default"/>
        </w:rPr>
        <w:t xml:space="preserve"> 3</w:t>
      </w:r>
      <w:r w:rsidRPr="00EC4A04" w:rsidR="00576B9E">
        <w:rPr>
          <w:rFonts w:ascii="Times New Roman" w:eastAsia="MS Mincho" w:hAnsi="Times New Roman"/>
        </w:rPr>
        <w:t>5</w:t>
      </w:r>
      <w:r w:rsidRPr="00EC4A04" w:rsidR="00CF232C">
        <w:rPr>
          <w:rFonts w:ascii="Times New Roman" w:eastAsia="MS Mincho" w:hAnsi="Times New Roman"/>
        </w:rPr>
        <w:t>9</w:t>
      </w:r>
      <w:r w:rsidRPr="00EC4A04" w:rsidR="00D771A5">
        <w:rPr>
          <w:rFonts w:ascii="Times New Roman" w:eastAsia="MS Mincho" w:hAnsi="Times New Roman"/>
        </w:rPr>
        <w:t>.</w:t>
      </w:r>
      <w:r w:rsidRPr="00EC4A04" w:rsidR="00D771A5">
        <w:rPr>
          <w:rFonts w:ascii="Times New Roman" w:eastAsia="MS Mincho" w:hAnsi="Times New Roman"/>
          <w:u w:val="single"/>
        </w:rPr>
        <w:t xml:space="preserve"> </w:t>
      </w:r>
    </w:p>
    <w:p w:rsidR="001326DE" w:rsidRPr="00EC4A04" w:rsidP="001326DE">
      <w:pPr>
        <w:tabs>
          <w:tab w:val="left" w:pos="993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D771A5" w:rsidRPr="00EC4A04" w:rsidP="006575D9">
      <w:pPr>
        <w:numPr>
          <w:numId w:val="138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Aj bez ná</w:t>
      </w:r>
      <w:r w:rsidRPr="00EC4A04">
        <w:rPr>
          <w:rFonts w:ascii="Times New Roman" w:eastAsia="MS Mincho" w:hAnsi="Times New Roman" w:hint="default"/>
        </w:rPr>
        <w:t>vrhu môž</w:t>
      </w:r>
      <w:r w:rsidRPr="00EC4A04">
        <w:rPr>
          <w:rFonts w:ascii="Times New Roman" w:eastAsia="MS Mincho" w:hAnsi="Times New Roman" w:hint="default"/>
        </w:rPr>
        <w:t>e odvolací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vykonať</w:t>
      </w:r>
      <w:r w:rsidRPr="00EC4A04">
        <w:rPr>
          <w:rFonts w:ascii="Times New Roman" w:eastAsia="MS Mincho" w:hAnsi="Times New Roman" w:hint="default"/>
        </w:rPr>
        <w:t xml:space="preserve"> dô</w:t>
      </w:r>
      <w:r w:rsidRPr="00EC4A04">
        <w:rPr>
          <w:rFonts w:ascii="Times New Roman" w:eastAsia="MS Mincho" w:hAnsi="Times New Roman" w:hint="default"/>
        </w:rPr>
        <w:t>kazy na z</w:t>
      </w:r>
      <w:r w:rsidRPr="00EC4A04">
        <w:rPr>
          <w:rFonts w:ascii="Times New Roman" w:eastAsia="MS Mincho" w:hAnsi="Times New Roman" w:hint="default"/>
        </w:rPr>
        <w:t>istenie, č</w:t>
      </w:r>
      <w:r w:rsidRPr="00EC4A04">
        <w:rPr>
          <w:rFonts w:ascii="Times New Roman" w:eastAsia="MS Mincho" w:hAnsi="Times New Roman" w:hint="default"/>
        </w:rPr>
        <w:t>i sú</w:t>
      </w:r>
      <w:r w:rsidRPr="00EC4A04">
        <w:rPr>
          <w:rFonts w:ascii="Times New Roman" w:eastAsia="MS Mincho" w:hAnsi="Times New Roman" w:hint="default"/>
        </w:rPr>
        <w:t xml:space="preserve"> splnené</w:t>
      </w:r>
      <w:r w:rsidRPr="00EC4A04">
        <w:rPr>
          <w:rFonts w:ascii="Times New Roman" w:eastAsia="MS Mincho" w:hAnsi="Times New Roman" w:hint="default"/>
        </w:rPr>
        <w:t xml:space="preserve"> procesné</w:t>
      </w:r>
      <w:r w:rsidRPr="00EC4A04">
        <w:rPr>
          <w:rFonts w:ascii="Times New Roman" w:eastAsia="MS Mincho" w:hAnsi="Times New Roman" w:hint="default"/>
        </w:rPr>
        <w:t xml:space="preserve"> podmienky. 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378</w:t>
      </w:r>
    </w:p>
    <w:p w:rsidR="00583C04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Pojedná</w:t>
      </w:r>
      <w:r w:rsidRPr="00EC4A04">
        <w:rPr>
          <w:rFonts w:ascii="Times New Roman" w:eastAsia="MS Mincho" w:hAnsi="Times New Roman" w:hint="default"/>
        </w:rPr>
        <w:t xml:space="preserve">vanie </w:t>
      </w:r>
    </w:p>
    <w:p w:rsidR="003B1B4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</w:rPr>
      </w:pPr>
    </w:p>
    <w:p w:rsidR="00D771A5" w:rsidRPr="00EC4A04" w:rsidP="006575D9">
      <w:pPr>
        <w:numPr>
          <w:numId w:val="139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Na prejednanie odvolania nariadi odvolací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pojedná</w:t>
      </w:r>
      <w:r w:rsidRPr="00EC4A04">
        <w:rPr>
          <w:rFonts w:ascii="Times New Roman" w:eastAsia="MS Mincho" w:hAnsi="Times New Roman" w:hint="default"/>
        </w:rPr>
        <w:t>vanie vž</w:t>
      </w:r>
      <w:r w:rsidRPr="00EC4A04">
        <w:rPr>
          <w:rFonts w:ascii="Times New Roman" w:eastAsia="MS Mincho" w:hAnsi="Times New Roman" w:hint="default"/>
        </w:rPr>
        <w:t>dy, ak je potrebné</w:t>
      </w:r>
      <w:r w:rsidRPr="00EC4A04">
        <w:rPr>
          <w:rFonts w:ascii="Times New Roman" w:eastAsia="MS Mincho" w:hAnsi="Times New Roman" w:hint="default"/>
        </w:rPr>
        <w:t xml:space="preserve"> zopakovať</w:t>
      </w:r>
      <w:r w:rsidRPr="00EC4A04">
        <w:rPr>
          <w:rFonts w:ascii="Times New Roman" w:eastAsia="MS Mincho" w:hAnsi="Times New Roman" w:hint="default"/>
        </w:rPr>
        <w:t xml:space="preserve"> alebo doplniť</w:t>
      </w:r>
      <w:r w:rsidRPr="00EC4A04">
        <w:rPr>
          <w:rFonts w:ascii="Times New Roman" w:eastAsia="MS Mincho" w:hAnsi="Times New Roman" w:hint="default"/>
        </w:rPr>
        <w:t xml:space="preserve"> dokazovanie alebo to vyž</w:t>
      </w:r>
      <w:r w:rsidRPr="00EC4A04">
        <w:rPr>
          <w:rFonts w:ascii="Times New Roman" w:eastAsia="MS Mincho" w:hAnsi="Times New Roman" w:hint="default"/>
        </w:rPr>
        <w:t>aduje dô</w:t>
      </w:r>
      <w:r w:rsidRPr="00EC4A04">
        <w:rPr>
          <w:rFonts w:ascii="Times New Roman" w:eastAsia="MS Mincho" w:hAnsi="Times New Roman" w:hint="default"/>
        </w:rPr>
        <w:t>lež</w:t>
      </w:r>
      <w:r w:rsidRPr="00EC4A04">
        <w:rPr>
          <w:rFonts w:ascii="Times New Roman" w:eastAsia="MS Mincho" w:hAnsi="Times New Roman" w:hint="default"/>
        </w:rPr>
        <w:t>itý</w:t>
      </w:r>
      <w:r w:rsidRPr="00EC4A04">
        <w:rPr>
          <w:rFonts w:ascii="Times New Roman" w:eastAsia="MS Mincho" w:hAnsi="Times New Roman" w:hint="default"/>
        </w:rPr>
        <w:t xml:space="preserve"> verejný</w:t>
      </w:r>
      <w:r w:rsidRPr="00EC4A04">
        <w:rPr>
          <w:rFonts w:ascii="Times New Roman" w:eastAsia="MS Mincho" w:hAnsi="Times New Roman" w:hint="default"/>
        </w:rPr>
        <w:t xml:space="preserve"> zá</w:t>
      </w:r>
      <w:r w:rsidRPr="00EC4A04">
        <w:rPr>
          <w:rFonts w:ascii="Times New Roman" w:eastAsia="MS Mincho" w:hAnsi="Times New Roman" w:hint="default"/>
        </w:rPr>
        <w:t>ujem.</w:t>
      </w:r>
      <w:r w:rsidRPr="00EC4A04" w:rsidR="001326DE">
        <w:rPr>
          <w:rFonts w:ascii="Times New Roman" w:eastAsia="MS Mincho" w:hAnsi="Times New Roman"/>
        </w:rPr>
        <w:t xml:space="preserve"> </w:t>
      </w:r>
    </w:p>
    <w:p w:rsidR="001326DE" w:rsidRPr="00EC4A04" w:rsidP="001326DE">
      <w:pPr>
        <w:tabs>
          <w:tab w:val="left" w:pos="993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D771A5" w:rsidRPr="00EC4A04" w:rsidP="006575D9">
      <w:pPr>
        <w:numPr>
          <w:numId w:val="139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Ak odvolací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nariadi pojedná</w:t>
      </w:r>
      <w:r w:rsidRPr="00EC4A04">
        <w:rPr>
          <w:rFonts w:ascii="Times New Roman" w:eastAsia="MS Mincho" w:hAnsi="Times New Roman" w:hint="default"/>
        </w:rPr>
        <w:t>vanie, na jeho zač</w:t>
      </w:r>
      <w:r w:rsidRPr="00EC4A04">
        <w:rPr>
          <w:rFonts w:ascii="Times New Roman" w:eastAsia="MS Mincho" w:hAnsi="Times New Roman" w:hint="default"/>
        </w:rPr>
        <w:t>iatku podá</w:t>
      </w:r>
      <w:r w:rsidRPr="00EC4A04">
        <w:rPr>
          <w:rFonts w:ascii="Times New Roman" w:eastAsia="MS Mincho" w:hAnsi="Times New Roman" w:hint="default"/>
        </w:rPr>
        <w:t xml:space="preserve"> predseda alebo poverený</w:t>
      </w:r>
      <w:r w:rsidRPr="00EC4A04">
        <w:rPr>
          <w:rFonts w:ascii="Times New Roman" w:eastAsia="MS Mincho" w:hAnsi="Times New Roman" w:hint="default"/>
        </w:rPr>
        <w:t xml:space="preserve"> č</w:t>
      </w:r>
      <w:r w:rsidRPr="00EC4A04">
        <w:rPr>
          <w:rFonts w:ascii="Times New Roman" w:eastAsia="MS Mincho" w:hAnsi="Times New Roman" w:hint="default"/>
        </w:rPr>
        <w:t>len sená</w:t>
      </w:r>
      <w:r w:rsidRPr="00EC4A04">
        <w:rPr>
          <w:rFonts w:ascii="Times New Roman" w:eastAsia="MS Mincho" w:hAnsi="Times New Roman" w:hint="default"/>
        </w:rPr>
        <w:t>tu sprá</w:t>
      </w:r>
      <w:r w:rsidRPr="00EC4A04">
        <w:rPr>
          <w:rFonts w:ascii="Times New Roman" w:eastAsia="MS Mincho" w:hAnsi="Times New Roman" w:hint="default"/>
        </w:rPr>
        <w:t>vu o doterajš</w:t>
      </w:r>
      <w:r w:rsidRPr="00EC4A04">
        <w:rPr>
          <w:rFonts w:ascii="Times New Roman" w:eastAsia="MS Mincho" w:hAnsi="Times New Roman" w:hint="default"/>
        </w:rPr>
        <w:t xml:space="preserve">om priebehu konania. Potom sa vyjadria </w:t>
      </w:r>
      <w:r w:rsidRPr="00EC4A04" w:rsidR="003B1B48">
        <w:rPr>
          <w:rFonts w:ascii="Times New Roman" w:eastAsia="MS Mincho" w:hAnsi="Times New Roman"/>
        </w:rPr>
        <w:t>strany a </w:t>
      </w:r>
      <w:r w:rsidRPr="00EC4A04" w:rsidR="003B1B48">
        <w:rPr>
          <w:rFonts w:ascii="Times New Roman" w:eastAsia="MS Mincho" w:hAnsi="Times New Roman" w:hint="default"/>
        </w:rPr>
        <w:t>iné</w:t>
      </w:r>
      <w:r w:rsidRPr="00EC4A04" w:rsidR="003B1B48">
        <w:rPr>
          <w:rFonts w:ascii="Times New Roman" w:eastAsia="MS Mincho" w:hAnsi="Times New Roman" w:hint="default"/>
        </w:rPr>
        <w:t xml:space="preserve"> subjekty konania</w:t>
      </w:r>
      <w:r w:rsidRPr="00EC4A04">
        <w:rPr>
          <w:rFonts w:ascii="Times New Roman" w:eastAsia="MS Mincho" w:hAnsi="Times New Roman" w:hint="default"/>
        </w:rPr>
        <w:t xml:space="preserve"> a prednesú</w:t>
      </w:r>
      <w:r w:rsidRPr="00EC4A04">
        <w:rPr>
          <w:rFonts w:ascii="Times New Roman" w:eastAsia="MS Mincho" w:hAnsi="Times New Roman" w:hint="default"/>
        </w:rPr>
        <w:t xml:space="preserve"> svoje ná</w:t>
      </w:r>
      <w:r w:rsidRPr="00EC4A04">
        <w:rPr>
          <w:rFonts w:ascii="Times New Roman" w:eastAsia="MS Mincho" w:hAnsi="Times New Roman" w:hint="default"/>
        </w:rPr>
        <w:t>vrhy.</w:t>
      </w: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ind w:firstLine="709"/>
        <w:jc w:val="center"/>
        <w:rPr>
          <w:rFonts w:ascii="Times New Roman" w:eastAsia="MS Mincho" w:hAnsi="Times New Roman" w:hint="default"/>
          <w:bCs/>
          <w:spacing w:val="30"/>
        </w:rPr>
      </w:pPr>
      <w:r w:rsidRPr="00EC4A04">
        <w:rPr>
          <w:rFonts w:ascii="Times New Roman" w:eastAsia="MS Mincho" w:hAnsi="Times New Roman"/>
        </w:rPr>
        <w:br/>
      </w:r>
      <w:r w:rsidRPr="00EC4A04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/>
          <w:bCs/>
          <w:spacing w:val="30"/>
        </w:rPr>
        <w:t>Rozhodnutie o</w:t>
      </w:r>
      <w:r w:rsidRPr="00EC4A04" w:rsidR="001326DE">
        <w:rPr>
          <w:rFonts w:ascii="Times New Roman" w:eastAsia="MS Mincho" w:hAnsi="Times New Roman"/>
          <w:bCs/>
          <w:spacing w:val="30"/>
        </w:rPr>
        <w:t> </w:t>
      </w:r>
      <w:r w:rsidRPr="00EC4A04">
        <w:rPr>
          <w:rFonts w:ascii="Times New Roman" w:eastAsia="MS Mincho" w:hAnsi="Times New Roman" w:hint="default"/>
          <w:bCs/>
          <w:spacing w:val="30"/>
        </w:rPr>
        <w:t>odvolaní</w:t>
      </w:r>
    </w:p>
    <w:p w:rsidR="001326DE" w:rsidRPr="00EC4A04" w:rsidP="001326DE">
      <w:pPr>
        <w:tabs>
          <w:tab w:val="left" w:pos="993"/>
        </w:tabs>
        <w:bidi w:val="0"/>
        <w:spacing w:before="0" w:beforeAutospacing="0" w:after="0" w:afterAutospacing="0"/>
        <w:ind w:firstLine="709"/>
        <w:jc w:val="center"/>
        <w:rPr>
          <w:rFonts w:ascii="Times New Roman" w:eastAsia="MS Mincho" w:hAnsi="Times New Roman"/>
          <w:bCs/>
        </w:rPr>
      </w:pP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379</w:t>
      </w:r>
    </w:p>
    <w:p w:rsidR="003A757B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</w:rPr>
      </w:pPr>
    </w:p>
    <w:p w:rsidR="001326DE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Odvolací</w:t>
      </w:r>
      <w:r w:rsidRPr="00EC4A04" w:rsidR="00D771A5">
        <w:rPr>
          <w:rFonts w:ascii="Times New Roman" w:eastAsia="MS Mincho" w:hAnsi="Times New Roman" w:hint="default"/>
        </w:rPr>
        <w:t xml:space="preserve"> sú</w:t>
      </w:r>
      <w:r w:rsidRPr="00EC4A04" w:rsidR="00D771A5">
        <w:rPr>
          <w:rFonts w:ascii="Times New Roman" w:eastAsia="MS Mincho" w:hAnsi="Times New Roman" w:hint="default"/>
        </w:rPr>
        <w:t>d odmietne odvolani</w:t>
      </w:r>
      <w:r w:rsidRPr="00EC4A04" w:rsidR="00D771A5">
        <w:rPr>
          <w:rFonts w:ascii="Times New Roman" w:eastAsia="MS Mincho" w:hAnsi="Times New Roman" w:hint="default"/>
        </w:rPr>
        <w:t xml:space="preserve">e, </w:t>
      </w:r>
      <w:r w:rsidRPr="00EC4A04" w:rsidR="005A7E0C">
        <w:rPr>
          <w:rFonts w:ascii="Times New Roman" w:eastAsia="MS Mincho" w:hAnsi="Times New Roman"/>
        </w:rPr>
        <w:t>ak</w:t>
      </w:r>
    </w:p>
    <w:p w:rsidR="001326DE" w:rsidRPr="00EC4A04" w:rsidP="006575D9">
      <w:pPr>
        <w:numPr>
          <w:numId w:val="157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bolo podané</w:t>
      </w:r>
      <w:r w:rsidRPr="00EC4A04" w:rsidR="00D771A5">
        <w:rPr>
          <w:rFonts w:ascii="Times New Roman" w:eastAsia="MS Mincho" w:hAnsi="Times New Roman" w:hint="default"/>
        </w:rPr>
        <w:t xml:space="preserve"> oneskorene,</w:t>
      </w:r>
    </w:p>
    <w:p w:rsidR="001326DE" w:rsidRPr="00EC4A04" w:rsidP="006575D9">
      <w:pPr>
        <w:numPr>
          <w:numId w:val="157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bolo podané</w:t>
      </w:r>
      <w:r w:rsidRPr="00EC4A04" w:rsidR="00D771A5">
        <w:rPr>
          <w:rFonts w:ascii="Times New Roman" w:eastAsia="MS Mincho" w:hAnsi="Times New Roman" w:hint="default"/>
        </w:rPr>
        <w:t xml:space="preserve"> neoprá</w:t>
      </w:r>
      <w:r w:rsidRPr="00EC4A04" w:rsidR="00D771A5">
        <w:rPr>
          <w:rFonts w:ascii="Times New Roman" w:eastAsia="MS Mincho" w:hAnsi="Times New Roman" w:hint="default"/>
        </w:rPr>
        <w:t xml:space="preserve">vnenou osobou, </w:t>
      </w:r>
    </w:p>
    <w:p w:rsidR="001326DE" w:rsidRPr="00EC4A04" w:rsidP="006575D9">
      <w:pPr>
        <w:numPr>
          <w:numId w:val="157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smeruje proti rozhodnutiu, proti ktoré</w:t>
      </w:r>
      <w:r w:rsidRPr="00EC4A04" w:rsidR="00D771A5">
        <w:rPr>
          <w:rFonts w:ascii="Times New Roman" w:eastAsia="MS Mincho" w:hAnsi="Times New Roman" w:hint="default"/>
        </w:rPr>
        <w:t>mu nie je odvolanie prí</w:t>
      </w:r>
      <w:r w:rsidRPr="00EC4A04" w:rsidR="00D771A5">
        <w:rPr>
          <w:rFonts w:ascii="Times New Roman" w:eastAsia="MS Mincho" w:hAnsi="Times New Roman" w:hint="default"/>
        </w:rPr>
        <w:t>pust</w:t>
      </w:r>
      <w:r w:rsidRPr="00EC4A04">
        <w:rPr>
          <w:rFonts w:ascii="Times New Roman" w:eastAsia="MS Mincho" w:hAnsi="Times New Roman" w:hint="default"/>
        </w:rPr>
        <w:t>né,</w:t>
      </w:r>
      <w:r w:rsidRPr="00EC4A04" w:rsidR="00596FE6">
        <w:rPr>
          <w:rFonts w:ascii="Times New Roman" w:eastAsia="MS Mincho" w:hAnsi="Times New Roman"/>
        </w:rPr>
        <w:t xml:space="preserve"> alebo</w:t>
      </w:r>
    </w:p>
    <w:p w:rsidR="001326DE" w:rsidRPr="00EC4A04" w:rsidP="006575D9">
      <w:pPr>
        <w:numPr>
          <w:numId w:val="157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 w:rsidR="00A87D7F">
        <w:rPr>
          <w:rFonts w:ascii="Times New Roman" w:eastAsia="MS Mincho" w:hAnsi="Times New Roman" w:hint="default"/>
        </w:rPr>
        <w:t>nemá</w:t>
      </w:r>
      <w:r w:rsidRPr="00EC4A04" w:rsidR="00A87D7F">
        <w:rPr>
          <w:rFonts w:ascii="Times New Roman" w:eastAsia="MS Mincho" w:hAnsi="Times New Roman" w:hint="default"/>
        </w:rPr>
        <w:t xml:space="preserve"> ná</w:t>
      </w:r>
      <w:r w:rsidRPr="00EC4A04" w:rsidR="00A87D7F">
        <w:rPr>
          <w:rFonts w:ascii="Times New Roman" w:eastAsia="MS Mincho" w:hAnsi="Times New Roman" w:hint="default"/>
        </w:rPr>
        <w:t>lež</w:t>
      </w:r>
      <w:r w:rsidRPr="00EC4A04" w:rsidR="00A87D7F">
        <w:rPr>
          <w:rFonts w:ascii="Times New Roman" w:eastAsia="MS Mincho" w:hAnsi="Times New Roman" w:hint="default"/>
        </w:rPr>
        <w:t>itosti podľ</w:t>
      </w:r>
      <w:r w:rsidRPr="00EC4A04" w:rsidR="00A87D7F">
        <w:rPr>
          <w:rFonts w:ascii="Times New Roman" w:eastAsia="MS Mincho" w:hAnsi="Times New Roman" w:hint="default"/>
        </w:rPr>
        <w:t xml:space="preserve">a </w:t>
      </w:r>
      <w:r w:rsidRPr="00EC4A04" w:rsidR="00D771A5">
        <w:rPr>
          <w:rFonts w:ascii="Times New Roman" w:eastAsia="MS Mincho" w:hAnsi="Times New Roman" w:hint="default"/>
        </w:rPr>
        <w:t>§</w:t>
      </w:r>
      <w:r w:rsidRPr="00EC4A04" w:rsidR="00D771A5">
        <w:rPr>
          <w:rFonts w:ascii="Times New Roman" w:eastAsia="MS Mincho" w:hAnsi="Times New Roman" w:hint="default"/>
        </w:rPr>
        <w:t xml:space="preserve"> </w:t>
      </w:r>
      <w:r w:rsidRPr="00EC4A04" w:rsidR="00576B9E">
        <w:rPr>
          <w:rFonts w:ascii="Times New Roman" w:eastAsia="MS Mincho" w:hAnsi="Times New Roman"/>
        </w:rPr>
        <w:t>35</w:t>
      </w:r>
      <w:r w:rsidRPr="00EC4A04" w:rsidR="00AC61E4">
        <w:rPr>
          <w:rFonts w:ascii="Times New Roman" w:eastAsia="MS Mincho" w:hAnsi="Times New Roman"/>
        </w:rPr>
        <w:t>6</w:t>
      </w:r>
      <w:r w:rsidRPr="00EC4A04" w:rsidR="00D771A5">
        <w:rPr>
          <w:rFonts w:ascii="Times New Roman" w:eastAsia="MS Mincho" w:hAnsi="Times New Roman" w:hint="default"/>
        </w:rPr>
        <w:t>, ak pre vady odvolania nie je mož</w:t>
      </w:r>
      <w:r w:rsidRPr="00EC4A04" w:rsidR="00D771A5">
        <w:rPr>
          <w:rFonts w:ascii="Times New Roman" w:eastAsia="MS Mincho" w:hAnsi="Times New Roman" w:hint="default"/>
        </w:rPr>
        <w:t>n</w:t>
      </w:r>
      <w:r w:rsidRPr="00EC4A04" w:rsidR="008E4A3B">
        <w:rPr>
          <w:rFonts w:ascii="Times New Roman" w:eastAsia="MS Mincho" w:hAnsi="Times New Roman" w:hint="default"/>
        </w:rPr>
        <w:t>é</w:t>
      </w:r>
      <w:r w:rsidRPr="00EC4A04" w:rsidR="008E4A3B">
        <w:rPr>
          <w:rFonts w:ascii="Times New Roman" w:eastAsia="MS Mincho" w:hAnsi="Times New Roman" w:hint="default"/>
        </w:rPr>
        <w:t xml:space="preserve"> v </w:t>
      </w:r>
      <w:r w:rsidRPr="00EC4A04" w:rsidR="008E4A3B">
        <w:rPr>
          <w:rFonts w:ascii="Times New Roman" w:eastAsia="MS Mincho" w:hAnsi="Times New Roman" w:hint="default"/>
        </w:rPr>
        <w:t>odvolacom konaní</w:t>
      </w:r>
      <w:r w:rsidRPr="00EC4A04" w:rsidR="008E4A3B">
        <w:rPr>
          <w:rFonts w:ascii="Times New Roman" w:eastAsia="MS Mincho" w:hAnsi="Times New Roman" w:hint="default"/>
        </w:rPr>
        <w:t xml:space="preserve"> pokrač</w:t>
      </w:r>
      <w:r w:rsidRPr="00EC4A04" w:rsidR="008E4A3B">
        <w:rPr>
          <w:rFonts w:ascii="Times New Roman" w:eastAsia="MS Mincho" w:hAnsi="Times New Roman" w:hint="default"/>
        </w:rPr>
        <w:t>ovať.</w:t>
      </w:r>
    </w:p>
    <w:p w:rsidR="00A87D7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</w:rPr>
      </w:pP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380</w:t>
      </w:r>
    </w:p>
    <w:p w:rsidR="001326DE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</w:rPr>
      </w:pPr>
    </w:p>
    <w:p w:rsidR="00A87D7F" w:rsidRPr="00EC4A04" w:rsidP="006575D9">
      <w:pPr>
        <w:numPr>
          <w:numId w:val="140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 w:rsidR="00D771A5">
        <w:rPr>
          <w:rFonts w:ascii="Times New Roman" w:eastAsia="MS Mincho" w:hAnsi="Times New Roman" w:hint="default"/>
        </w:rPr>
        <w:t>Odvolací</w:t>
      </w:r>
      <w:r w:rsidRPr="00EC4A04" w:rsidR="00D771A5">
        <w:rPr>
          <w:rFonts w:ascii="Times New Roman" w:eastAsia="MS Mincho" w:hAnsi="Times New Roman" w:hint="default"/>
        </w:rPr>
        <w:t xml:space="preserve"> sú</w:t>
      </w:r>
      <w:r w:rsidRPr="00EC4A04" w:rsidR="00D771A5">
        <w:rPr>
          <w:rFonts w:ascii="Times New Roman" w:eastAsia="MS Mincho" w:hAnsi="Times New Roman" w:hint="default"/>
        </w:rPr>
        <w:t xml:space="preserve">d rozhodnutie </w:t>
      </w:r>
      <w:r w:rsidRPr="00EC4A04" w:rsidR="00D6485C">
        <w:rPr>
          <w:rFonts w:ascii="Times New Roman" w:eastAsia="MS Mincho" w:hAnsi="Times New Roman" w:hint="default"/>
        </w:rPr>
        <w:t>sú</w:t>
      </w:r>
      <w:r w:rsidRPr="00EC4A04" w:rsidR="00D6485C">
        <w:rPr>
          <w:rFonts w:ascii="Times New Roman" w:eastAsia="MS Mincho" w:hAnsi="Times New Roman" w:hint="default"/>
        </w:rPr>
        <w:t>du prvej inš</w:t>
      </w:r>
      <w:r w:rsidRPr="00EC4A04" w:rsidR="00D6485C">
        <w:rPr>
          <w:rFonts w:ascii="Times New Roman" w:eastAsia="MS Mincho" w:hAnsi="Times New Roman" w:hint="default"/>
        </w:rPr>
        <w:t xml:space="preserve">tancie </w:t>
      </w:r>
      <w:r w:rsidRPr="00EC4A04" w:rsidR="00D771A5">
        <w:rPr>
          <w:rFonts w:ascii="Times New Roman" w:eastAsia="MS Mincho" w:hAnsi="Times New Roman" w:hint="default"/>
        </w:rPr>
        <w:t>potvrdí</w:t>
      </w:r>
      <w:r w:rsidRPr="00EC4A04" w:rsidR="00D771A5">
        <w:rPr>
          <w:rFonts w:ascii="Times New Roman" w:eastAsia="MS Mincho" w:hAnsi="Times New Roman" w:hint="default"/>
        </w:rPr>
        <w:t xml:space="preserve">, ak </w:t>
      </w:r>
      <w:r w:rsidRPr="00EC4A04">
        <w:rPr>
          <w:rFonts w:ascii="Times New Roman" w:eastAsia="MS Mincho" w:hAnsi="Times New Roman" w:hint="default"/>
        </w:rPr>
        <w:t>je vo vý</w:t>
      </w:r>
      <w:r w:rsidRPr="00EC4A04">
        <w:rPr>
          <w:rFonts w:ascii="Times New Roman" w:eastAsia="MS Mincho" w:hAnsi="Times New Roman" w:hint="default"/>
        </w:rPr>
        <w:t>roku vecne sprá</w:t>
      </w:r>
      <w:r w:rsidRPr="00EC4A04">
        <w:rPr>
          <w:rFonts w:ascii="Times New Roman" w:eastAsia="MS Mincho" w:hAnsi="Times New Roman" w:hint="default"/>
        </w:rPr>
        <w:t>vne.</w:t>
      </w:r>
    </w:p>
    <w:p w:rsidR="001326DE" w:rsidRPr="00EC4A04" w:rsidP="001326DE">
      <w:pPr>
        <w:tabs>
          <w:tab w:val="left" w:pos="993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D6485C" w:rsidRPr="00EC4A04" w:rsidP="006575D9">
      <w:pPr>
        <w:numPr>
          <w:numId w:val="140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Ak sa odvolací</w:t>
      </w:r>
      <w:r w:rsidRPr="00EC4A04" w:rsidR="00D771A5">
        <w:rPr>
          <w:rFonts w:ascii="Times New Roman" w:eastAsia="MS Mincho" w:hAnsi="Times New Roman" w:hint="default"/>
        </w:rPr>
        <w:t xml:space="preserve"> sú</w:t>
      </w:r>
      <w:r w:rsidRPr="00EC4A04" w:rsidR="00D771A5">
        <w:rPr>
          <w:rFonts w:ascii="Times New Roman" w:eastAsia="MS Mincho" w:hAnsi="Times New Roman" w:hint="default"/>
        </w:rPr>
        <w:t>d v celom rozsahu stotožň</w:t>
      </w:r>
      <w:r w:rsidRPr="00EC4A04" w:rsidR="00D771A5">
        <w:rPr>
          <w:rFonts w:ascii="Times New Roman" w:eastAsia="MS Mincho" w:hAnsi="Times New Roman" w:hint="default"/>
        </w:rPr>
        <w:t>uje s odô</w:t>
      </w:r>
      <w:r w:rsidRPr="00EC4A04" w:rsidR="00D771A5">
        <w:rPr>
          <w:rFonts w:ascii="Times New Roman" w:eastAsia="MS Mincho" w:hAnsi="Times New Roman" w:hint="default"/>
        </w:rPr>
        <w:t>vodnení</w:t>
      </w:r>
      <w:r w:rsidRPr="00EC4A04" w:rsidR="00D771A5">
        <w:rPr>
          <w:rFonts w:ascii="Times New Roman" w:eastAsia="MS Mincho" w:hAnsi="Times New Roman" w:hint="default"/>
        </w:rPr>
        <w:t>m napadnuté</w:t>
      </w:r>
      <w:r w:rsidRPr="00EC4A04" w:rsidR="00D771A5">
        <w:rPr>
          <w:rFonts w:ascii="Times New Roman" w:eastAsia="MS Mincho" w:hAnsi="Times New Roman" w:hint="default"/>
        </w:rPr>
        <w:t>ho rozhodnutia, môž</w:t>
      </w:r>
      <w:r w:rsidRPr="00EC4A04" w:rsidR="00D771A5">
        <w:rPr>
          <w:rFonts w:ascii="Times New Roman" w:eastAsia="MS Mincho" w:hAnsi="Times New Roman" w:hint="default"/>
        </w:rPr>
        <w:t>e sa v odô</w:t>
      </w:r>
      <w:r w:rsidRPr="00EC4A04" w:rsidR="00D771A5">
        <w:rPr>
          <w:rFonts w:ascii="Times New Roman" w:eastAsia="MS Mincho" w:hAnsi="Times New Roman" w:hint="default"/>
        </w:rPr>
        <w:t>vodnení</w:t>
      </w:r>
      <w:r w:rsidRPr="00EC4A04" w:rsidR="00D771A5">
        <w:rPr>
          <w:rFonts w:ascii="Times New Roman" w:eastAsia="MS Mincho" w:hAnsi="Times New Roman" w:hint="default"/>
        </w:rPr>
        <w:t xml:space="preserve"> obmedziť</w:t>
      </w:r>
      <w:r w:rsidRPr="00EC4A04" w:rsidR="00D771A5">
        <w:rPr>
          <w:rFonts w:ascii="Times New Roman" w:eastAsia="MS Mincho" w:hAnsi="Times New Roman" w:hint="default"/>
        </w:rPr>
        <w:t xml:space="preserve"> len na skonš</w:t>
      </w:r>
      <w:r w:rsidRPr="00EC4A04" w:rsidR="00D771A5">
        <w:rPr>
          <w:rFonts w:ascii="Times New Roman" w:eastAsia="MS Mincho" w:hAnsi="Times New Roman" w:hint="default"/>
        </w:rPr>
        <w:t>tatovanie sprá</w:t>
      </w:r>
      <w:r w:rsidRPr="00EC4A04" w:rsidR="00D771A5">
        <w:rPr>
          <w:rFonts w:ascii="Times New Roman" w:eastAsia="MS Mincho" w:hAnsi="Times New Roman" w:hint="default"/>
        </w:rPr>
        <w:t>vnosti dô</w:t>
      </w:r>
      <w:r w:rsidRPr="00EC4A04" w:rsidR="00D771A5">
        <w:rPr>
          <w:rFonts w:ascii="Times New Roman" w:eastAsia="MS Mincho" w:hAnsi="Times New Roman" w:hint="default"/>
        </w:rPr>
        <w:t>vodov napad</w:t>
      </w:r>
      <w:r w:rsidRPr="00EC4A04" w:rsidR="00D771A5">
        <w:rPr>
          <w:rFonts w:ascii="Times New Roman" w:eastAsia="MS Mincho" w:hAnsi="Times New Roman" w:hint="default"/>
        </w:rPr>
        <w:t>nuté</w:t>
      </w:r>
      <w:r w:rsidRPr="00EC4A04" w:rsidR="00D771A5">
        <w:rPr>
          <w:rFonts w:ascii="Times New Roman" w:eastAsia="MS Mincho" w:hAnsi="Times New Roman" w:hint="default"/>
        </w:rPr>
        <w:t>ho rozhodnutia, prí</w:t>
      </w:r>
      <w:r w:rsidRPr="00EC4A04" w:rsidR="00D771A5">
        <w:rPr>
          <w:rFonts w:ascii="Times New Roman" w:eastAsia="MS Mincho" w:hAnsi="Times New Roman" w:hint="default"/>
        </w:rPr>
        <w:t>padne doplniť</w:t>
      </w:r>
      <w:r w:rsidRPr="00EC4A04" w:rsidR="00D771A5">
        <w:rPr>
          <w:rFonts w:ascii="Times New Roman" w:eastAsia="MS Mincho" w:hAnsi="Times New Roman" w:hint="default"/>
        </w:rPr>
        <w:t xml:space="preserve"> na zdô</w:t>
      </w:r>
      <w:r w:rsidRPr="00EC4A04" w:rsidR="00D771A5">
        <w:rPr>
          <w:rFonts w:ascii="Times New Roman" w:eastAsia="MS Mincho" w:hAnsi="Times New Roman" w:hint="default"/>
        </w:rPr>
        <w:t>raznenie sprá</w:t>
      </w:r>
      <w:r w:rsidRPr="00EC4A04" w:rsidR="00D771A5">
        <w:rPr>
          <w:rFonts w:ascii="Times New Roman" w:eastAsia="MS Mincho" w:hAnsi="Times New Roman" w:hint="default"/>
        </w:rPr>
        <w:t>vnosti napadnuté</w:t>
      </w:r>
      <w:r w:rsidRPr="00EC4A04" w:rsidR="00D771A5">
        <w:rPr>
          <w:rFonts w:ascii="Times New Roman" w:eastAsia="MS Mincho" w:hAnsi="Times New Roman" w:hint="default"/>
        </w:rPr>
        <w:t>ho rozhodnutia ď</w:t>
      </w:r>
      <w:r w:rsidRPr="00EC4A04" w:rsidR="00D771A5">
        <w:rPr>
          <w:rFonts w:ascii="Times New Roman" w:eastAsia="MS Mincho" w:hAnsi="Times New Roman" w:hint="default"/>
        </w:rPr>
        <w:t>alš</w:t>
      </w:r>
      <w:r w:rsidRPr="00EC4A04" w:rsidR="00D771A5">
        <w:rPr>
          <w:rFonts w:ascii="Times New Roman" w:eastAsia="MS Mincho" w:hAnsi="Times New Roman" w:hint="default"/>
        </w:rPr>
        <w:t>ie dô</w:t>
      </w:r>
      <w:r w:rsidRPr="00EC4A04" w:rsidR="00D771A5">
        <w:rPr>
          <w:rFonts w:ascii="Times New Roman" w:eastAsia="MS Mincho" w:hAnsi="Times New Roman" w:hint="default"/>
        </w:rPr>
        <w:t xml:space="preserve">vody. </w:t>
      </w:r>
    </w:p>
    <w:p w:rsidR="00D6485C" w:rsidRPr="00EC4A04" w:rsidP="00D6485C">
      <w:pPr>
        <w:tabs>
          <w:tab w:val="left" w:pos="1134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D771A5" w:rsidRPr="00EC4A04" w:rsidP="006575D9">
      <w:pPr>
        <w:numPr>
          <w:numId w:val="140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Odvolací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sa v </w:t>
      </w:r>
      <w:r w:rsidRPr="00EC4A04">
        <w:rPr>
          <w:rFonts w:ascii="Times New Roman" w:eastAsia="MS Mincho" w:hAnsi="Times New Roman" w:hint="default"/>
        </w:rPr>
        <w:t>odô</w:t>
      </w:r>
      <w:r w:rsidRPr="00EC4A04">
        <w:rPr>
          <w:rFonts w:ascii="Times New Roman" w:eastAsia="MS Mincho" w:hAnsi="Times New Roman" w:hint="default"/>
        </w:rPr>
        <w:t>vodnení</w:t>
      </w:r>
      <w:r w:rsidRPr="00EC4A04">
        <w:rPr>
          <w:rFonts w:ascii="Times New Roman" w:eastAsia="MS Mincho" w:hAnsi="Times New Roman" w:hint="default"/>
        </w:rPr>
        <w:t xml:space="preserve"> musí</w:t>
      </w:r>
      <w:r w:rsidRPr="00EC4A04">
        <w:rPr>
          <w:rFonts w:ascii="Times New Roman" w:eastAsia="MS Mincho" w:hAnsi="Times New Roman" w:hint="default"/>
        </w:rPr>
        <w:t xml:space="preserve"> zaoberať</w:t>
      </w:r>
      <w:r w:rsidRPr="00EC4A04">
        <w:rPr>
          <w:rFonts w:ascii="Times New Roman" w:eastAsia="MS Mincho" w:hAnsi="Times New Roman" w:hint="default"/>
        </w:rPr>
        <w:t xml:space="preserve"> aj podstatný</w:t>
      </w:r>
      <w:r w:rsidRPr="00EC4A04">
        <w:rPr>
          <w:rFonts w:ascii="Times New Roman" w:eastAsia="MS Mincho" w:hAnsi="Times New Roman" w:hint="default"/>
        </w:rPr>
        <w:t>mi vyjadreniami strá</w:t>
      </w:r>
      <w:r w:rsidRPr="00EC4A04">
        <w:rPr>
          <w:rFonts w:ascii="Times New Roman" w:eastAsia="MS Mincho" w:hAnsi="Times New Roman" w:hint="default"/>
        </w:rPr>
        <w:t>n prednesený</w:t>
      </w:r>
      <w:r w:rsidRPr="00EC4A04">
        <w:rPr>
          <w:rFonts w:ascii="Times New Roman" w:eastAsia="MS Mincho" w:hAnsi="Times New Roman" w:hint="default"/>
        </w:rPr>
        <w:t>mi v </w:t>
      </w:r>
      <w:r w:rsidRPr="00EC4A04">
        <w:rPr>
          <w:rFonts w:ascii="Times New Roman" w:eastAsia="MS Mincho" w:hAnsi="Times New Roman" w:hint="default"/>
        </w:rPr>
        <w:t>konaní</w:t>
      </w:r>
      <w:r w:rsidRPr="00EC4A04">
        <w:rPr>
          <w:rFonts w:ascii="Times New Roman" w:eastAsia="MS Mincho" w:hAnsi="Times New Roman" w:hint="default"/>
        </w:rPr>
        <w:t xml:space="preserve"> na sú</w:t>
      </w:r>
      <w:r w:rsidRPr="00EC4A04">
        <w:rPr>
          <w:rFonts w:ascii="Times New Roman" w:eastAsia="MS Mincho" w:hAnsi="Times New Roman" w:hint="default"/>
        </w:rPr>
        <w:t>de prvej inš</w:t>
      </w:r>
      <w:r w:rsidRPr="00EC4A04">
        <w:rPr>
          <w:rFonts w:ascii="Times New Roman" w:eastAsia="MS Mincho" w:hAnsi="Times New Roman" w:hint="default"/>
        </w:rPr>
        <w:t>tancie, ak sa s nimi nevysporiad</w:t>
      </w:r>
      <w:r w:rsidRPr="00EC4A04">
        <w:rPr>
          <w:rFonts w:ascii="Times New Roman" w:eastAsia="MS Mincho" w:hAnsi="Times New Roman" w:hint="default"/>
        </w:rPr>
        <w:t>al v </w:t>
      </w:r>
      <w:r w:rsidRPr="00EC4A04">
        <w:rPr>
          <w:rFonts w:ascii="Times New Roman" w:eastAsia="MS Mincho" w:hAnsi="Times New Roman" w:hint="default"/>
        </w:rPr>
        <w:t>odô</w:t>
      </w:r>
      <w:r w:rsidRPr="00EC4A04">
        <w:rPr>
          <w:rFonts w:ascii="Times New Roman" w:eastAsia="MS Mincho" w:hAnsi="Times New Roman" w:hint="default"/>
        </w:rPr>
        <w:t>vodnení</w:t>
      </w:r>
      <w:r w:rsidRPr="00EC4A04">
        <w:rPr>
          <w:rFonts w:ascii="Times New Roman" w:eastAsia="MS Mincho" w:hAnsi="Times New Roman" w:hint="default"/>
        </w:rPr>
        <w:t xml:space="preserve"> rozhodnutia sú</w:t>
      </w:r>
      <w:r w:rsidRPr="00EC4A04">
        <w:rPr>
          <w:rFonts w:ascii="Times New Roman" w:eastAsia="MS Mincho" w:hAnsi="Times New Roman" w:hint="default"/>
        </w:rPr>
        <w:t>d prvej inš</w:t>
      </w:r>
      <w:r w:rsidRPr="00EC4A04">
        <w:rPr>
          <w:rFonts w:ascii="Times New Roman" w:eastAsia="MS Mincho" w:hAnsi="Times New Roman" w:hint="default"/>
        </w:rPr>
        <w:t xml:space="preserve">tancie. </w:t>
      </w:r>
      <w:r w:rsidRPr="00EC4A04" w:rsidR="00D6485C">
        <w:rPr>
          <w:rFonts w:ascii="Times New Roman" w:eastAsia="MS Mincho" w:hAnsi="Times New Roman" w:hint="default"/>
        </w:rPr>
        <w:t>Odvolací</w:t>
      </w:r>
      <w:r w:rsidRPr="00EC4A04" w:rsidR="00D6485C">
        <w:rPr>
          <w:rFonts w:ascii="Times New Roman" w:eastAsia="MS Mincho" w:hAnsi="Times New Roman" w:hint="default"/>
        </w:rPr>
        <w:t xml:space="preserve"> sú</w:t>
      </w:r>
      <w:r w:rsidRPr="00EC4A04" w:rsidR="00D6485C">
        <w:rPr>
          <w:rFonts w:ascii="Times New Roman" w:eastAsia="MS Mincho" w:hAnsi="Times New Roman" w:hint="default"/>
        </w:rPr>
        <w:t>d sa musí</w:t>
      </w:r>
      <w:r w:rsidRPr="00EC4A04" w:rsidR="00D6485C">
        <w:rPr>
          <w:rFonts w:ascii="Times New Roman" w:eastAsia="MS Mincho" w:hAnsi="Times New Roman" w:hint="default"/>
        </w:rPr>
        <w:t xml:space="preserve"> v </w:t>
      </w:r>
      <w:r w:rsidRPr="00EC4A04" w:rsidR="00D6485C">
        <w:rPr>
          <w:rFonts w:ascii="Times New Roman" w:eastAsia="MS Mincho" w:hAnsi="Times New Roman" w:hint="default"/>
        </w:rPr>
        <w:t>odô</w:t>
      </w:r>
      <w:r w:rsidRPr="00EC4A04" w:rsidR="00D6485C">
        <w:rPr>
          <w:rFonts w:ascii="Times New Roman" w:eastAsia="MS Mincho" w:hAnsi="Times New Roman" w:hint="default"/>
        </w:rPr>
        <w:t>vodnení</w:t>
      </w:r>
      <w:r w:rsidRPr="00EC4A04" w:rsidR="00D6485C">
        <w:rPr>
          <w:rFonts w:ascii="Times New Roman" w:eastAsia="MS Mincho" w:hAnsi="Times New Roman" w:hint="default"/>
        </w:rPr>
        <w:t xml:space="preserve"> vysporiadať</w:t>
      </w:r>
      <w:r w:rsidRPr="00EC4A04" w:rsidR="00D6485C">
        <w:rPr>
          <w:rFonts w:ascii="Times New Roman" w:eastAsia="MS Mincho" w:hAnsi="Times New Roman" w:hint="default"/>
        </w:rPr>
        <w:t xml:space="preserve"> s podstatný</w:t>
      </w:r>
      <w:r w:rsidRPr="00EC4A04" w:rsidR="00D6485C">
        <w:rPr>
          <w:rFonts w:ascii="Times New Roman" w:eastAsia="MS Mincho" w:hAnsi="Times New Roman" w:hint="default"/>
        </w:rPr>
        <w:t>mi tvrdeniami uvedený</w:t>
      </w:r>
      <w:r w:rsidRPr="00EC4A04" w:rsidR="00D6485C">
        <w:rPr>
          <w:rFonts w:ascii="Times New Roman" w:eastAsia="MS Mincho" w:hAnsi="Times New Roman" w:hint="default"/>
        </w:rPr>
        <w:t>mi v odvolaní.</w:t>
      </w:r>
    </w:p>
    <w:p w:rsidR="00A87D7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</w:rPr>
      </w:pP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381</w:t>
      </w:r>
    </w:p>
    <w:p w:rsidR="00A87D7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  <w:r w:rsidRPr="00EC4A04">
        <w:rPr>
          <w:rFonts w:ascii="Times New Roman" w:eastAsia="MS Mincho" w:hAnsi="Times New Roman" w:hint="default"/>
        </w:rPr>
        <w:t>Odvolací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rozhodnutie sú</w:t>
      </w:r>
      <w:r w:rsidRPr="00EC4A04">
        <w:rPr>
          <w:rFonts w:ascii="Times New Roman" w:eastAsia="MS Mincho" w:hAnsi="Times New Roman" w:hint="default"/>
        </w:rPr>
        <w:t>du prvej inš</w:t>
      </w:r>
      <w:r w:rsidRPr="00EC4A04">
        <w:rPr>
          <w:rFonts w:ascii="Times New Roman" w:eastAsia="MS Mincho" w:hAnsi="Times New Roman" w:hint="default"/>
        </w:rPr>
        <w:t>tancie zmení</w:t>
      </w:r>
      <w:r w:rsidRPr="00EC4A04">
        <w:rPr>
          <w:rFonts w:ascii="Times New Roman" w:eastAsia="MS Mincho" w:hAnsi="Times New Roman" w:hint="default"/>
        </w:rPr>
        <w:t>, ak nie sú</w:t>
      </w:r>
      <w:r w:rsidRPr="00EC4A04">
        <w:rPr>
          <w:rFonts w:ascii="Times New Roman" w:eastAsia="MS Mincho" w:hAnsi="Times New Roman" w:hint="default"/>
        </w:rPr>
        <w:t xml:space="preserve"> splnené</w:t>
      </w:r>
      <w:r w:rsidRPr="00EC4A04">
        <w:rPr>
          <w:rFonts w:ascii="Times New Roman" w:eastAsia="MS Mincho" w:hAnsi="Times New Roman" w:hint="default"/>
        </w:rPr>
        <w:t xml:space="preserve"> podmienky na jeho potvrdenie, ani na jeho zruš</w:t>
      </w:r>
      <w:r w:rsidRPr="00EC4A04">
        <w:rPr>
          <w:rFonts w:ascii="Times New Roman" w:eastAsia="MS Mincho" w:hAnsi="Times New Roman" w:hint="default"/>
        </w:rPr>
        <w:t>enie.</w:t>
      </w:r>
      <w:r w:rsidRPr="00EC4A04" w:rsidR="00B23614">
        <w:rPr>
          <w:rFonts w:ascii="Times New Roman" w:eastAsia="MS Mincho" w:hAnsi="Times New Roman"/>
        </w:rPr>
        <w:t xml:space="preserve"> </w:t>
      </w:r>
    </w:p>
    <w:p w:rsidR="008E4A3B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</w:rPr>
      </w:pPr>
    </w:p>
    <w:p w:rsidR="00A87D7F" w:rsidRPr="00EC4A04" w:rsidP="008E0591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382</w:t>
      </w:r>
    </w:p>
    <w:p w:rsidR="008E0591" w:rsidRPr="00EC4A04" w:rsidP="008E0591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/>
        </w:rPr>
      </w:pPr>
    </w:p>
    <w:p w:rsidR="00D771A5" w:rsidRPr="00EC4A04" w:rsidP="006575D9">
      <w:pPr>
        <w:numPr>
          <w:numId w:val="53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Odvolací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 xml:space="preserve">d rozhodnutie </w:t>
      </w:r>
      <w:r w:rsidRPr="00EC4A04" w:rsidR="00D6485C">
        <w:rPr>
          <w:rFonts w:ascii="Times New Roman" w:eastAsia="MS Mincho" w:hAnsi="Times New Roman" w:hint="default"/>
        </w:rPr>
        <w:t>sú</w:t>
      </w:r>
      <w:r w:rsidRPr="00EC4A04" w:rsidR="00D6485C">
        <w:rPr>
          <w:rFonts w:ascii="Times New Roman" w:eastAsia="MS Mincho" w:hAnsi="Times New Roman" w:hint="default"/>
        </w:rPr>
        <w:t>du prvej inš</w:t>
      </w:r>
      <w:r w:rsidRPr="00EC4A04" w:rsidR="00D6485C">
        <w:rPr>
          <w:rFonts w:ascii="Times New Roman" w:eastAsia="MS Mincho" w:hAnsi="Times New Roman" w:hint="default"/>
        </w:rPr>
        <w:t xml:space="preserve">tancie </w:t>
      </w:r>
      <w:r w:rsidRPr="00EC4A04">
        <w:rPr>
          <w:rFonts w:ascii="Times New Roman" w:eastAsia="MS Mincho" w:hAnsi="Times New Roman" w:hint="default"/>
        </w:rPr>
        <w:t>zruší</w:t>
      </w:r>
      <w:r w:rsidRPr="00EC4A04">
        <w:rPr>
          <w:rFonts w:ascii="Times New Roman" w:eastAsia="MS Mincho" w:hAnsi="Times New Roman" w:hint="default"/>
        </w:rPr>
        <w:t>, len ak</w:t>
      </w:r>
    </w:p>
    <w:p w:rsidR="00D771A5" w:rsidRPr="00EC4A04" w:rsidP="006575D9">
      <w:pPr>
        <w:numPr>
          <w:numId w:val="96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neboli splnené</w:t>
      </w:r>
      <w:r w:rsidRPr="00EC4A04">
        <w:rPr>
          <w:rFonts w:ascii="Times New Roman" w:eastAsia="MS Mincho" w:hAnsi="Times New Roman" w:hint="default"/>
        </w:rPr>
        <w:t xml:space="preserve"> procesné</w:t>
      </w:r>
      <w:r w:rsidRPr="00EC4A04">
        <w:rPr>
          <w:rFonts w:ascii="Times New Roman" w:eastAsia="MS Mincho" w:hAnsi="Times New Roman" w:hint="default"/>
        </w:rPr>
        <w:t xml:space="preserve"> podmienky,</w:t>
      </w:r>
      <w:r w:rsidRPr="00EC4A04" w:rsidR="00A37A98">
        <w:rPr>
          <w:rFonts w:ascii="Times New Roman" w:eastAsia="MS Mincho" w:hAnsi="Times New Roman"/>
        </w:rPr>
        <w:t xml:space="preserve"> </w:t>
      </w:r>
    </w:p>
    <w:p w:rsidR="00D771A5" w:rsidRPr="00EC4A04" w:rsidP="006575D9">
      <w:pPr>
        <w:numPr>
          <w:numId w:val="96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strane sa postupom sú</w:t>
      </w:r>
      <w:r w:rsidRPr="00EC4A04">
        <w:rPr>
          <w:rFonts w:ascii="Times New Roman" w:eastAsia="MS Mincho" w:hAnsi="Times New Roman" w:hint="default"/>
        </w:rPr>
        <w:t>du odň</w:t>
      </w:r>
      <w:r w:rsidRPr="00EC4A04">
        <w:rPr>
          <w:rFonts w:ascii="Times New Roman" w:eastAsia="MS Mincho" w:hAnsi="Times New Roman" w:hint="default"/>
        </w:rPr>
        <w:t>ala mož</w:t>
      </w:r>
      <w:r w:rsidRPr="00EC4A04">
        <w:rPr>
          <w:rFonts w:ascii="Times New Roman" w:eastAsia="MS Mincho" w:hAnsi="Times New Roman" w:hint="default"/>
        </w:rPr>
        <w:t>nosť</w:t>
      </w:r>
      <w:r w:rsidRPr="00EC4A04">
        <w:rPr>
          <w:rFonts w:ascii="Times New Roman" w:eastAsia="MS Mincho" w:hAnsi="Times New Roman" w:hint="default"/>
        </w:rPr>
        <w:t xml:space="preserve"> konať</w:t>
      </w:r>
      <w:r w:rsidRPr="00EC4A04">
        <w:rPr>
          <w:rFonts w:ascii="Times New Roman" w:eastAsia="MS Mincho" w:hAnsi="Times New Roman" w:hint="default"/>
        </w:rPr>
        <w:t xml:space="preserve"> pred sú</w:t>
      </w:r>
      <w:r w:rsidRPr="00EC4A04">
        <w:rPr>
          <w:rFonts w:ascii="Times New Roman" w:eastAsia="MS Mincho" w:hAnsi="Times New Roman" w:hint="default"/>
        </w:rPr>
        <w:t>dom, ak tento nedostatok nie je mož</w:t>
      </w:r>
      <w:r w:rsidRPr="00EC4A04">
        <w:rPr>
          <w:rFonts w:ascii="Times New Roman" w:eastAsia="MS Mincho" w:hAnsi="Times New Roman" w:hint="default"/>
        </w:rPr>
        <w:t>n</w:t>
      </w:r>
      <w:r w:rsidRPr="00EC4A04">
        <w:rPr>
          <w:rFonts w:ascii="Times New Roman" w:eastAsia="MS Mincho" w:hAnsi="Times New Roman" w:hint="default"/>
        </w:rPr>
        <w:t>é</w:t>
      </w:r>
      <w:r w:rsidRPr="00EC4A04">
        <w:rPr>
          <w:rFonts w:ascii="Times New Roman" w:eastAsia="MS Mincho" w:hAnsi="Times New Roman" w:hint="default"/>
        </w:rPr>
        <w:t xml:space="preserve"> napraviť</w:t>
      </w:r>
      <w:r w:rsidRPr="00EC4A04">
        <w:rPr>
          <w:rFonts w:ascii="Times New Roman" w:eastAsia="MS Mincho" w:hAnsi="Times New Roman" w:hint="default"/>
        </w:rPr>
        <w:t xml:space="preserve"> v </w:t>
      </w:r>
      <w:r w:rsidRPr="00EC4A04">
        <w:rPr>
          <w:rFonts w:ascii="Times New Roman" w:eastAsia="MS Mincho" w:hAnsi="Times New Roman" w:hint="default"/>
        </w:rPr>
        <w:t>konaní</w:t>
      </w:r>
      <w:r w:rsidRPr="00EC4A04">
        <w:rPr>
          <w:rFonts w:ascii="Times New Roman" w:eastAsia="MS Mincho" w:hAnsi="Times New Roman" w:hint="default"/>
        </w:rPr>
        <w:t xml:space="preserve"> pred odvolací</w:t>
      </w:r>
      <w:r w:rsidRPr="00EC4A04">
        <w:rPr>
          <w:rFonts w:ascii="Times New Roman" w:eastAsia="MS Mincho" w:hAnsi="Times New Roman" w:hint="default"/>
        </w:rPr>
        <w:t>m sú</w:t>
      </w:r>
      <w:r w:rsidRPr="00EC4A04">
        <w:rPr>
          <w:rFonts w:ascii="Times New Roman" w:eastAsia="MS Mincho" w:hAnsi="Times New Roman" w:hint="default"/>
        </w:rPr>
        <w:t>dom tak, aby prá</w:t>
      </w:r>
      <w:r w:rsidRPr="00EC4A04">
        <w:rPr>
          <w:rFonts w:ascii="Times New Roman" w:eastAsia="MS Mincho" w:hAnsi="Times New Roman" w:hint="default"/>
        </w:rPr>
        <w:t>vo na spravodlivý</w:t>
      </w:r>
      <w:r w:rsidRPr="00EC4A04">
        <w:rPr>
          <w:rFonts w:ascii="Times New Roman" w:eastAsia="MS Mincho" w:hAnsi="Times New Roman" w:hint="default"/>
        </w:rPr>
        <w:t xml:space="preserve"> proces zostalo zachované,</w:t>
      </w:r>
    </w:p>
    <w:p w:rsidR="00D771A5" w:rsidRPr="00EC4A04" w:rsidP="006575D9">
      <w:pPr>
        <w:numPr>
          <w:numId w:val="96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prvej inš</w:t>
      </w:r>
      <w:r w:rsidRPr="00EC4A04">
        <w:rPr>
          <w:rFonts w:ascii="Times New Roman" w:eastAsia="MS Mincho" w:hAnsi="Times New Roman" w:hint="default"/>
        </w:rPr>
        <w:t>tancie v </w:t>
      </w:r>
      <w:r w:rsidRPr="00EC4A04">
        <w:rPr>
          <w:rFonts w:ascii="Times New Roman" w:eastAsia="MS Mincho" w:hAnsi="Times New Roman" w:hint="default"/>
        </w:rPr>
        <w:t>dô</w:t>
      </w:r>
      <w:r w:rsidRPr="00EC4A04">
        <w:rPr>
          <w:rFonts w:ascii="Times New Roman" w:eastAsia="MS Mincho" w:hAnsi="Times New Roman" w:hint="default"/>
        </w:rPr>
        <w:t>sledku nesprá</w:t>
      </w:r>
      <w:r w:rsidRPr="00EC4A04">
        <w:rPr>
          <w:rFonts w:ascii="Times New Roman" w:eastAsia="MS Mincho" w:hAnsi="Times New Roman" w:hint="default"/>
        </w:rPr>
        <w:t>vneho prá</w:t>
      </w:r>
      <w:r w:rsidRPr="00EC4A04">
        <w:rPr>
          <w:rFonts w:ascii="Times New Roman" w:eastAsia="MS Mincho" w:hAnsi="Times New Roman" w:hint="default"/>
        </w:rPr>
        <w:t>vneho posú</w:t>
      </w:r>
      <w:r w:rsidRPr="00EC4A04">
        <w:rPr>
          <w:rFonts w:ascii="Times New Roman" w:eastAsia="MS Mincho" w:hAnsi="Times New Roman" w:hint="default"/>
        </w:rPr>
        <w:t>denia nevykonal navrhované</w:t>
      </w:r>
      <w:r w:rsidRPr="00EC4A04">
        <w:rPr>
          <w:rFonts w:ascii="Times New Roman" w:eastAsia="MS Mincho" w:hAnsi="Times New Roman" w:hint="default"/>
        </w:rPr>
        <w:t xml:space="preserve"> dô</w:t>
      </w:r>
      <w:r w:rsidRPr="00EC4A04">
        <w:rPr>
          <w:rFonts w:ascii="Times New Roman" w:eastAsia="MS Mincho" w:hAnsi="Times New Roman" w:hint="default"/>
        </w:rPr>
        <w:t>kazy, ak nie je úč</w:t>
      </w:r>
      <w:r w:rsidRPr="00EC4A04">
        <w:rPr>
          <w:rFonts w:ascii="Times New Roman" w:eastAsia="MS Mincho" w:hAnsi="Times New Roman" w:hint="default"/>
        </w:rPr>
        <w:t>elné</w:t>
      </w:r>
      <w:r w:rsidRPr="00EC4A04">
        <w:rPr>
          <w:rFonts w:ascii="Times New Roman" w:eastAsia="MS Mincho" w:hAnsi="Times New Roman" w:hint="default"/>
        </w:rPr>
        <w:t xml:space="preserve"> doplniť</w:t>
      </w:r>
      <w:r w:rsidRPr="00EC4A04">
        <w:rPr>
          <w:rFonts w:ascii="Times New Roman" w:eastAsia="MS Mincho" w:hAnsi="Times New Roman" w:hint="default"/>
        </w:rPr>
        <w:t xml:space="preserve"> dokazovanie odvolací</w:t>
      </w:r>
      <w:r w:rsidRPr="00EC4A04">
        <w:rPr>
          <w:rFonts w:ascii="Times New Roman" w:eastAsia="MS Mincho" w:hAnsi="Times New Roman" w:hint="default"/>
        </w:rPr>
        <w:t>m sú</w:t>
      </w:r>
      <w:r w:rsidRPr="00EC4A04">
        <w:rPr>
          <w:rFonts w:ascii="Times New Roman" w:eastAsia="MS Mincho" w:hAnsi="Times New Roman" w:hint="default"/>
        </w:rPr>
        <w:t xml:space="preserve">dom, </w:t>
      </w:r>
      <w:r w:rsidRPr="00EC4A04" w:rsidR="00596FE6">
        <w:rPr>
          <w:rFonts w:ascii="Times New Roman" w:eastAsia="MS Mincho" w:hAnsi="Times New Roman"/>
        </w:rPr>
        <w:t>alebo</w:t>
      </w:r>
    </w:p>
    <w:p w:rsidR="00D771A5" w:rsidRPr="00EC4A04" w:rsidP="006575D9">
      <w:pPr>
        <w:numPr>
          <w:numId w:val="96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>ne</w:t>
      </w:r>
      <w:r w:rsidRPr="00EC4A04">
        <w:rPr>
          <w:rFonts w:ascii="Times New Roman" w:eastAsia="MS Mincho" w:hAnsi="Times New Roman" w:hint="default"/>
        </w:rPr>
        <w:t>jde o rozhodnutie vo veci samej a dô</w:t>
      </w:r>
      <w:r w:rsidRPr="00EC4A04">
        <w:rPr>
          <w:rFonts w:ascii="Times New Roman" w:eastAsia="MS Mincho" w:hAnsi="Times New Roman" w:hint="default"/>
        </w:rPr>
        <w:t>vody, pre ktoré</w:t>
      </w:r>
      <w:r w:rsidRPr="00EC4A04">
        <w:rPr>
          <w:rFonts w:ascii="Times New Roman" w:eastAsia="MS Mincho" w:hAnsi="Times New Roman" w:hint="default"/>
        </w:rPr>
        <w:t xml:space="preserve"> bolo vydané</w:t>
      </w:r>
      <w:r w:rsidRPr="00EC4A04">
        <w:rPr>
          <w:rFonts w:ascii="Times New Roman" w:eastAsia="MS Mincho" w:hAnsi="Times New Roman" w:hint="default"/>
        </w:rPr>
        <w:t>, zanikli alebo ak také</w:t>
      </w:r>
      <w:r w:rsidRPr="00EC4A04">
        <w:rPr>
          <w:rFonts w:ascii="Times New Roman" w:eastAsia="MS Mincho" w:hAnsi="Times New Roman" w:hint="default"/>
        </w:rPr>
        <w:t xml:space="preserve"> dô</w:t>
      </w:r>
      <w:r w:rsidRPr="00EC4A04">
        <w:rPr>
          <w:rFonts w:ascii="Times New Roman" w:eastAsia="MS Mincho" w:hAnsi="Times New Roman" w:hint="default"/>
        </w:rPr>
        <w:t xml:space="preserve">vody neexistovali. </w:t>
      </w:r>
    </w:p>
    <w:p w:rsidR="001326DE" w:rsidRPr="00EC4A04" w:rsidP="001326DE">
      <w:pPr>
        <w:tabs>
          <w:tab w:val="left" w:pos="993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D771A5" w:rsidRPr="00EC4A04" w:rsidP="006575D9">
      <w:pPr>
        <w:numPr>
          <w:numId w:val="53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Ak sú</w:t>
      </w:r>
      <w:r w:rsidRPr="00EC4A04">
        <w:rPr>
          <w:rFonts w:ascii="Times New Roman" w:eastAsia="MS Mincho" w:hAnsi="Times New Roman" w:hint="default"/>
        </w:rPr>
        <w:t xml:space="preserve"> dané</w:t>
      </w:r>
      <w:r w:rsidRPr="00EC4A04">
        <w:rPr>
          <w:rFonts w:ascii="Times New Roman" w:eastAsia="MS Mincho" w:hAnsi="Times New Roman" w:hint="default"/>
        </w:rPr>
        <w:t xml:space="preserve"> odvolacie dô</w:t>
      </w:r>
      <w:r w:rsidRPr="00EC4A04">
        <w:rPr>
          <w:rFonts w:ascii="Times New Roman" w:eastAsia="MS Mincho" w:hAnsi="Times New Roman" w:hint="default"/>
        </w:rPr>
        <w:t>vody podľ</w:t>
      </w:r>
      <w:r w:rsidRPr="00EC4A04">
        <w:rPr>
          <w:rFonts w:ascii="Times New Roman" w:eastAsia="MS Mincho" w:hAnsi="Times New Roman" w:hint="default"/>
        </w:rPr>
        <w:t>a §</w:t>
      </w:r>
      <w:r w:rsidRPr="00EC4A04">
        <w:rPr>
          <w:rFonts w:ascii="Times New Roman" w:eastAsia="MS Mincho" w:hAnsi="Times New Roman" w:hint="default"/>
        </w:rPr>
        <w:t xml:space="preserve"> 3</w:t>
      </w:r>
      <w:r w:rsidRPr="00EC4A04" w:rsidR="00576B9E">
        <w:rPr>
          <w:rFonts w:ascii="Times New Roman" w:eastAsia="MS Mincho" w:hAnsi="Times New Roman"/>
        </w:rPr>
        <w:t>5</w:t>
      </w:r>
      <w:r w:rsidRPr="00EC4A04" w:rsidR="00AC61E4">
        <w:rPr>
          <w:rFonts w:ascii="Times New Roman" w:eastAsia="MS Mincho" w:hAnsi="Times New Roman"/>
        </w:rPr>
        <w:t>8</w:t>
      </w:r>
      <w:r w:rsidRPr="00EC4A04">
        <w:rPr>
          <w:rFonts w:ascii="Times New Roman" w:eastAsia="MS Mincho" w:hAnsi="Times New Roman"/>
        </w:rPr>
        <w:t xml:space="preserve"> ods. </w:t>
      </w:r>
      <w:r w:rsidRPr="00EC4A04" w:rsidR="005E59A1">
        <w:rPr>
          <w:rFonts w:ascii="Times New Roman" w:eastAsia="MS Mincho" w:hAnsi="Times New Roman"/>
        </w:rPr>
        <w:t>2</w:t>
      </w:r>
      <w:r w:rsidRPr="00EC4A04">
        <w:rPr>
          <w:rFonts w:ascii="Times New Roman" w:eastAsia="MS Mincho" w:hAnsi="Times New Roman" w:hint="default"/>
        </w:rPr>
        <w:t>, odvolací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zruší</w:t>
      </w:r>
      <w:r w:rsidRPr="00EC4A04">
        <w:rPr>
          <w:rFonts w:ascii="Times New Roman" w:eastAsia="MS Mincho" w:hAnsi="Times New Roman" w:hint="default"/>
        </w:rPr>
        <w:t xml:space="preserve"> odvolaní</w:t>
      </w:r>
      <w:r w:rsidRPr="00EC4A04">
        <w:rPr>
          <w:rFonts w:ascii="Times New Roman" w:eastAsia="MS Mincho" w:hAnsi="Times New Roman" w:hint="default"/>
        </w:rPr>
        <w:t>m napa</w:t>
      </w:r>
      <w:r w:rsidRPr="00EC4A04" w:rsidR="005E59A1">
        <w:rPr>
          <w:rFonts w:ascii="Times New Roman" w:eastAsia="MS Mincho" w:hAnsi="Times New Roman" w:hint="default"/>
        </w:rPr>
        <w:t>dnuté</w:t>
      </w:r>
      <w:r w:rsidRPr="00EC4A04" w:rsidR="005E59A1">
        <w:rPr>
          <w:rFonts w:ascii="Times New Roman" w:eastAsia="MS Mincho" w:hAnsi="Times New Roman" w:hint="default"/>
        </w:rPr>
        <w:t xml:space="preserve"> rozhodnutie vo veci samej a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5E59A1">
        <w:rPr>
          <w:rFonts w:ascii="Times New Roman" w:eastAsia="MS Mincho" w:hAnsi="Times New Roman"/>
        </w:rPr>
        <w:t>z</w:t>
      </w:r>
      <w:r w:rsidRPr="00EC4A04">
        <w:rPr>
          <w:rFonts w:ascii="Times New Roman" w:eastAsia="MS Mincho" w:hAnsi="Times New Roman" w:hint="default"/>
        </w:rPr>
        <w:t>á</w:t>
      </w:r>
      <w:r w:rsidRPr="00EC4A04">
        <w:rPr>
          <w:rFonts w:ascii="Times New Roman" w:eastAsia="MS Mincho" w:hAnsi="Times New Roman" w:hint="default"/>
        </w:rPr>
        <w:t>roveň</w:t>
      </w:r>
      <w:r w:rsidRPr="00EC4A04">
        <w:rPr>
          <w:rFonts w:ascii="Times New Roman" w:eastAsia="MS Mincho" w:hAnsi="Times New Roman" w:hint="default"/>
        </w:rPr>
        <w:t xml:space="preserve"> zruší</w:t>
      </w:r>
      <w:r w:rsidRPr="00EC4A04">
        <w:rPr>
          <w:rFonts w:ascii="Times New Roman" w:eastAsia="MS Mincho" w:hAnsi="Times New Roman" w:hint="default"/>
        </w:rPr>
        <w:t xml:space="preserve"> a</w:t>
      </w:r>
      <w:r w:rsidRPr="00EC4A04" w:rsidR="00A87D7F">
        <w:rPr>
          <w:rFonts w:ascii="Times New Roman" w:eastAsia="MS Mincho" w:hAnsi="Times New Roman"/>
        </w:rPr>
        <w:t>j</w:t>
      </w:r>
      <w:r w:rsidRPr="00EC4A04">
        <w:rPr>
          <w:rFonts w:ascii="Times New Roman" w:eastAsia="MS Mincho" w:hAnsi="Times New Roman" w:hint="default"/>
        </w:rPr>
        <w:t xml:space="preserve"> prá</w:t>
      </w:r>
      <w:r w:rsidRPr="00EC4A04">
        <w:rPr>
          <w:rFonts w:ascii="Times New Roman" w:eastAsia="MS Mincho" w:hAnsi="Times New Roman" w:hint="default"/>
        </w:rPr>
        <w:t>voplatn</w:t>
      </w:r>
      <w:r w:rsidRPr="00EC4A04">
        <w:rPr>
          <w:rFonts w:ascii="Times New Roman" w:eastAsia="MS Mincho" w:hAnsi="Times New Roman" w:hint="default"/>
        </w:rPr>
        <w:t>é</w:t>
      </w:r>
      <w:r w:rsidRPr="00EC4A04">
        <w:rPr>
          <w:rFonts w:ascii="Times New Roman" w:eastAsia="MS Mincho" w:hAnsi="Times New Roman" w:hint="default"/>
        </w:rPr>
        <w:t xml:space="preserve"> procesné</w:t>
      </w:r>
      <w:r w:rsidRPr="00EC4A04">
        <w:rPr>
          <w:rFonts w:ascii="Times New Roman" w:eastAsia="MS Mincho" w:hAnsi="Times New Roman" w:hint="default"/>
        </w:rPr>
        <w:t xml:space="preserve"> uznesenie, ktoré</w:t>
      </w:r>
      <w:r w:rsidRPr="00EC4A04">
        <w:rPr>
          <w:rFonts w:ascii="Times New Roman" w:eastAsia="MS Mincho" w:hAnsi="Times New Roman" w:hint="default"/>
        </w:rPr>
        <w:t xml:space="preserve"> rozhodnutiu vo veci samej predchá</w:t>
      </w:r>
      <w:r w:rsidRPr="00EC4A04">
        <w:rPr>
          <w:rFonts w:ascii="Times New Roman" w:eastAsia="MS Mincho" w:hAnsi="Times New Roman" w:hint="default"/>
        </w:rPr>
        <w:t>dzalo.</w:t>
      </w:r>
      <w:r w:rsidRPr="00EC4A04" w:rsidR="00100AA7">
        <w:rPr>
          <w:rFonts w:ascii="Times New Roman" w:eastAsia="MS Mincho" w:hAnsi="Times New Roman"/>
        </w:rPr>
        <w:t xml:space="preserve"> 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 xml:space="preserve"> </w:t>
      </w: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383</w:t>
      </w:r>
    </w:p>
    <w:p w:rsidR="00A87D7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6575D9">
      <w:pPr>
        <w:numPr>
          <w:numId w:val="54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b/>
          <w:bCs/>
        </w:rPr>
      </w:pPr>
      <w:r w:rsidRPr="00EC4A04">
        <w:rPr>
          <w:rFonts w:ascii="Times New Roman" w:eastAsia="MS Mincho" w:hAnsi="Times New Roman" w:hint="default"/>
        </w:rPr>
        <w:t>Ak odvolací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zruší</w:t>
      </w:r>
      <w:r w:rsidRPr="00EC4A04">
        <w:rPr>
          <w:rFonts w:ascii="Times New Roman" w:eastAsia="MS Mincho" w:hAnsi="Times New Roman" w:hint="default"/>
        </w:rPr>
        <w:t xml:space="preserve"> rozhodnutie, môž</w:t>
      </w:r>
      <w:r w:rsidRPr="00EC4A04">
        <w:rPr>
          <w:rFonts w:ascii="Times New Roman" w:eastAsia="MS Mincho" w:hAnsi="Times New Roman" w:hint="default"/>
        </w:rPr>
        <w:t>e podľ</w:t>
      </w:r>
      <w:r w:rsidRPr="00EC4A04">
        <w:rPr>
          <w:rFonts w:ascii="Times New Roman" w:eastAsia="MS Mincho" w:hAnsi="Times New Roman" w:hint="default"/>
        </w:rPr>
        <w:t>a povahy veci vrá</w:t>
      </w:r>
      <w:r w:rsidRPr="00EC4A04">
        <w:rPr>
          <w:rFonts w:ascii="Times New Roman" w:eastAsia="MS Mincho" w:hAnsi="Times New Roman" w:hint="default"/>
        </w:rPr>
        <w:t>tiť</w:t>
      </w:r>
      <w:r w:rsidRPr="00EC4A04">
        <w:rPr>
          <w:rFonts w:ascii="Times New Roman" w:eastAsia="MS Mincho" w:hAnsi="Times New Roman" w:hint="default"/>
        </w:rPr>
        <w:t xml:space="preserve"> vec sú</w:t>
      </w:r>
      <w:r w:rsidRPr="00EC4A04">
        <w:rPr>
          <w:rFonts w:ascii="Times New Roman" w:eastAsia="MS Mincho" w:hAnsi="Times New Roman" w:hint="default"/>
        </w:rPr>
        <w:t>du prvej inš</w:t>
      </w:r>
      <w:r w:rsidRPr="00EC4A04">
        <w:rPr>
          <w:rFonts w:ascii="Times New Roman" w:eastAsia="MS Mincho" w:hAnsi="Times New Roman" w:hint="default"/>
        </w:rPr>
        <w:t>tancie na ď</w:t>
      </w:r>
      <w:r w:rsidRPr="00EC4A04">
        <w:rPr>
          <w:rFonts w:ascii="Times New Roman" w:eastAsia="MS Mincho" w:hAnsi="Times New Roman" w:hint="default"/>
        </w:rPr>
        <w:t>alš</w:t>
      </w:r>
      <w:r w:rsidRPr="00EC4A04">
        <w:rPr>
          <w:rFonts w:ascii="Times New Roman" w:eastAsia="MS Mincho" w:hAnsi="Times New Roman" w:hint="default"/>
        </w:rPr>
        <w:t>ie konanie, preruš</w:t>
      </w:r>
      <w:r w:rsidRPr="00EC4A04">
        <w:rPr>
          <w:rFonts w:ascii="Times New Roman" w:eastAsia="MS Mincho" w:hAnsi="Times New Roman" w:hint="default"/>
        </w:rPr>
        <w:t>iť</w:t>
      </w:r>
      <w:r w:rsidRPr="00EC4A04">
        <w:rPr>
          <w:rFonts w:ascii="Times New Roman" w:eastAsia="MS Mincho" w:hAnsi="Times New Roman" w:hint="default"/>
        </w:rPr>
        <w:t xml:space="preserve"> konanie, schvá</w:t>
      </w:r>
      <w:r w:rsidRPr="00EC4A04">
        <w:rPr>
          <w:rFonts w:ascii="Times New Roman" w:eastAsia="MS Mincho" w:hAnsi="Times New Roman" w:hint="default"/>
        </w:rPr>
        <w:t>liť</w:t>
      </w:r>
      <w:r w:rsidRPr="00EC4A04">
        <w:rPr>
          <w:rFonts w:ascii="Times New Roman" w:eastAsia="MS Mincho" w:hAnsi="Times New Roman" w:hint="default"/>
        </w:rPr>
        <w:t xml:space="preserve"> zmier, zastaviť</w:t>
      </w:r>
      <w:r w:rsidRPr="00EC4A04">
        <w:rPr>
          <w:rFonts w:ascii="Times New Roman" w:eastAsia="MS Mincho" w:hAnsi="Times New Roman" w:hint="default"/>
        </w:rPr>
        <w:t xml:space="preserve"> konanie alebo postú</w:t>
      </w:r>
      <w:r w:rsidRPr="00EC4A04">
        <w:rPr>
          <w:rFonts w:ascii="Times New Roman" w:eastAsia="MS Mincho" w:hAnsi="Times New Roman" w:hint="default"/>
        </w:rPr>
        <w:t>piť</w:t>
      </w:r>
      <w:r w:rsidRPr="00EC4A04">
        <w:rPr>
          <w:rFonts w:ascii="Times New Roman" w:eastAsia="MS Mincho" w:hAnsi="Times New Roman" w:hint="default"/>
        </w:rPr>
        <w:t xml:space="preserve"> vec orgá</w:t>
      </w:r>
      <w:r w:rsidRPr="00EC4A04">
        <w:rPr>
          <w:rFonts w:ascii="Times New Roman" w:eastAsia="MS Mincho" w:hAnsi="Times New Roman" w:hint="default"/>
        </w:rPr>
        <w:t xml:space="preserve">nu, do </w:t>
      </w:r>
      <w:r w:rsidRPr="00EC4A04" w:rsidR="00074056">
        <w:rPr>
          <w:rFonts w:ascii="Times New Roman" w:eastAsia="MS Mincho" w:hAnsi="Times New Roman" w:hint="default"/>
        </w:rPr>
        <w:t>ktoré</w:t>
      </w:r>
      <w:r w:rsidRPr="00EC4A04" w:rsidR="00074056">
        <w:rPr>
          <w:rFonts w:ascii="Times New Roman" w:eastAsia="MS Mincho" w:hAnsi="Times New Roman" w:hint="default"/>
        </w:rPr>
        <w:t xml:space="preserve">ho </w:t>
      </w:r>
      <w:r w:rsidRPr="00EC4A04">
        <w:rPr>
          <w:rFonts w:ascii="Times New Roman" w:eastAsia="MS Mincho" w:hAnsi="Times New Roman" w:hint="default"/>
        </w:rPr>
        <w:t>prá</w:t>
      </w:r>
      <w:r w:rsidRPr="00EC4A04">
        <w:rPr>
          <w:rFonts w:ascii="Times New Roman" w:eastAsia="MS Mincho" w:hAnsi="Times New Roman" w:hint="default"/>
        </w:rPr>
        <w:t>vomoci vec patrí.</w:t>
      </w:r>
    </w:p>
    <w:p w:rsidR="001326DE" w:rsidRPr="00EC4A04" w:rsidP="005E59A1">
      <w:pPr>
        <w:tabs>
          <w:tab w:val="left" w:pos="1134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b/>
          <w:bCs/>
        </w:rPr>
      </w:pPr>
    </w:p>
    <w:p w:rsidR="00D771A5" w:rsidRPr="00EC4A04" w:rsidP="006575D9">
      <w:pPr>
        <w:numPr>
          <w:numId w:val="54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b/>
          <w:bCs/>
        </w:rPr>
      </w:pPr>
      <w:r w:rsidRPr="00EC4A04">
        <w:rPr>
          <w:rFonts w:ascii="Times New Roman" w:eastAsia="MS Mincho" w:hAnsi="Times New Roman" w:hint="default"/>
        </w:rPr>
        <w:t>Ak bolo rozhodnutie zruš</w:t>
      </w:r>
      <w:r w:rsidRPr="00EC4A04">
        <w:rPr>
          <w:rFonts w:ascii="Times New Roman" w:eastAsia="MS Mincho" w:hAnsi="Times New Roman" w:hint="default"/>
        </w:rPr>
        <w:t>ené</w:t>
      </w:r>
      <w:r w:rsidRPr="00EC4A04">
        <w:rPr>
          <w:rFonts w:ascii="Times New Roman" w:eastAsia="MS Mincho" w:hAnsi="Times New Roman" w:hint="default"/>
        </w:rPr>
        <w:t xml:space="preserve"> a ak bola vec vrá</w:t>
      </w:r>
      <w:r w:rsidRPr="00EC4A04">
        <w:rPr>
          <w:rFonts w:ascii="Times New Roman" w:eastAsia="MS Mincho" w:hAnsi="Times New Roman" w:hint="default"/>
        </w:rPr>
        <w:t>tená</w:t>
      </w:r>
      <w:r w:rsidRPr="00EC4A04">
        <w:rPr>
          <w:rFonts w:ascii="Times New Roman" w:eastAsia="MS Mincho" w:hAnsi="Times New Roman" w:hint="default"/>
        </w:rPr>
        <w:t xml:space="preserve"> na ď</w:t>
      </w:r>
      <w:r w:rsidRPr="00EC4A04">
        <w:rPr>
          <w:rFonts w:ascii="Times New Roman" w:eastAsia="MS Mincho" w:hAnsi="Times New Roman" w:hint="default"/>
        </w:rPr>
        <w:t>alš</w:t>
      </w:r>
      <w:r w:rsidRPr="00EC4A04">
        <w:rPr>
          <w:rFonts w:ascii="Times New Roman" w:eastAsia="MS Mincho" w:hAnsi="Times New Roman" w:hint="default"/>
        </w:rPr>
        <w:t>ie konanie a nové</w:t>
      </w:r>
      <w:r w:rsidRPr="00EC4A04">
        <w:rPr>
          <w:rFonts w:ascii="Times New Roman" w:eastAsia="MS Mincho" w:hAnsi="Times New Roman" w:hint="default"/>
        </w:rPr>
        <w:t xml:space="preserve"> rozhodnutie, sú</w:t>
      </w:r>
      <w:r w:rsidRPr="00EC4A04">
        <w:rPr>
          <w:rFonts w:ascii="Times New Roman" w:eastAsia="MS Mincho" w:hAnsi="Times New Roman" w:hint="default"/>
        </w:rPr>
        <w:t>d prvej inš</w:t>
      </w:r>
      <w:r w:rsidRPr="00EC4A04">
        <w:rPr>
          <w:rFonts w:ascii="Times New Roman" w:eastAsia="MS Mincho" w:hAnsi="Times New Roman" w:hint="default"/>
        </w:rPr>
        <w:t xml:space="preserve">tancie </w:t>
      </w:r>
      <w:r w:rsidRPr="00EC4A04" w:rsidR="00074056">
        <w:rPr>
          <w:rFonts w:ascii="Times New Roman" w:eastAsia="MS Mincho" w:hAnsi="Times New Roman"/>
        </w:rPr>
        <w:t xml:space="preserve">je </w:t>
      </w:r>
      <w:r w:rsidRPr="00EC4A04">
        <w:rPr>
          <w:rFonts w:ascii="Times New Roman" w:eastAsia="MS Mincho" w:hAnsi="Times New Roman" w:hint="default"/>
        </w:rPr>
        <w:t>viazaný</w:t>
      </w:r>
      <w:r w:rsidRPr="00EC4A04">
        <w:rPr>
          <w:rFonts w:ascii="Times New Roman" w:eastAsia="MS Mincho" w:hAnsi="Times New Roman" w:hint="default"/>
        </w:rPr>
        <w:t xml:space="preserve"> prá</w:t>
      </w:r>
      <w:r w:rsidRPr="00EC4A04">
        <w:rPr>
          <w:rFonts w:ascii="Times New Roman" w:eastAsia="MS Mincho" w:hAnsi="Times New Roman" w:hint="default"/>
        </w:rPr>
        <w:t>vnym ná</w:t>
      </w:r>
      <w:r w:rsidRPr="00EC4A04">
        <w:rPr>
          <w:rFonts w:ascii="Times New Roman" w:eastAsia="MS Mincho" w:hAnsi="Times New Roman" w:hint="default"/>
        </w:rPr>
        <w:t>zorom odvolacieho sú</w:t>
      </w:r>
      <w:r w:rsidRPr="00EC4A04">
        <w:rPr>
          <w:rFonts w:ascii="Times New Roman" w:eastAsia="MS Mincho" w:hAnsi="Times New Roman" w:hint="default"/>
        </w:rPr>
        <w:t>du.</w:t>
      </w:r>
    </w:p>
    <w:p w:rsidR="00440EDD" w:rsidRPr="00EC4A04" w:rsidP="005E59A1">
      <w:pPr>
        <w:tabs>
          <w:tab w:val="left" w:pos="1134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b/>
          <w:bCs/>
        </w:rPr>
      </w:pPr>
    </w:p>
    <w:p w:rsidR="00440EDD" w:rsidRPr="00EC4A04" w:rsidP="006575D9">
      <w:pPr>
        <w:numPr>
          <w:numId w:val="54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b/>
          <w:bCs/>
        </w:rPr>
      </w:pPr>
      <w:r w:rsidRPr="00EC4A04">
        <w:rPr>
          <w:rFonts w:ascii="Times New Roman" w:eastAsia="MS Mincho" w:hAnsi="Times New Roman" w:hint="default"/>
          <w:color w:val="000000"/>
        </w:rPr>
        <w:t>Ak odvolací</w:t>
      </w:r>
      <w:r w:rsidRPr="00EC4A04">
        <w:rPr>
          <w:rFonts w:ascii="Times New Roman" w:eastAsia="MS Mincho" w:hAnsi="Times New Roman" w:hint="default"/>
          <w:color w:val="000000"/>
        </w:rPr>
        <w:t xml:space="preserve"> sú</w:t>
      </w:r>
      <w:r w:rsidRPr="00EC4A04">
        <w:rPr>
          <w:rFonts w:ascii="Times New Roman" w:eastAsia="MS Mincho" w:hAnsi="Times New Roman" w:hint="default"/>
          <w:color w:val="000000"/>
        </w:rPr>
        <w:t>d zruší</w:t>
      </w:r>
      <w:r w:rsidRPr="00EC4A04">
        <w:rPr>
          <w:rFonts w:ascii="Times New Roman" w:eastAsia="MS Mincho" w:hAnsi="Times New Roman" w:hint="default"/>
          <w:color w:val="000000"/>
        </w:rPr>
        <w:t xml:space="preserve"> rozhodnutie sú</w:t>
      </w:r>
      <w:r w:rsidRPr="00EC4A04">
        <w:rPr>
          <w:rFonts w:ascii="Times New Roman" w:eastAsia="MS Mincho" w:hAnsi="Times New Roman" w:hint="default"/>
          <w:color w:val="000000"/>
        </w:rPr>
        <w:t>d</w:t>
      </w:r>
      <w:r w:rsidRPr="00EC4A04" w:rsidR="00360A89">
        <w:rPr>
          <w:rFonts w:ascii="Times New Roman" w:eastAsia="MS Mincho" w:hAnsi="Times New Roman"/>
          <w:color w:val="000000"/>
        </w:rPr>
        <w:t>u</w:t>
      </w:r>
      <w:r w:rsidRPr="00EC4A04">
        <w:rPr>
          <w:rFonts w:ascii="Times New Roman" w:eastAsia="MS Mincho" w:hAnsi="Times New Roman" w:hint="default"/>
          <w:color w:val="000000"/>
        </w:rPr>
        <w:t xml:space="preserve"> prvej inš</w:t>
      </w:r>
      <w:r w:rsidRPr="00EC4A04">
        <w:rPr>
          <w:rFonts w:ascii="Times New Roman" w:eastAsia="MS Mincho" w:hAnsi="Times New Roman" w:hint="default"/>
          <w:color w:val="000000"/>
        </w:rPr>
        <w:t>tancie a </w:t>
      </w:r>
      <w:r w:rsidRPr="00EC4A04">
        <w:rPr>
          <w:rFonts w:ascii="Times New Roman" w:eastAsia="MS Mincho" w:hAnsi="Times New Roman" w:hint="default"/>
          <w:color w:val="000000"/>
        </w:rPr>
        <w:t>vrá</w:t>
      </w:r>
      <w:r w:rsidRPr="00EC4A04">
        <w:rPr>
          <w:rFonts w:ascii="Times New Roman" w:eastAsia="MS Mincho" w:hAnsi="Times New Roman" w:hint="default"/>
          <w:color w:val="000000"/>
        </w:rPr>
        <w:t>ti mu vec na ď</w:t>
      </w:r>
      <w:r w:rsidRPr="00EC4A04">
        <w:rPr>
          <w:rFonts w:ascii="Times New Roman" w:eastAsia="MS Mincho" w:hAnsi="Times New Roman" w:hint="default"/>
          <w:color w:val="000000"/>
        </w:rPr>
        <w:t>alš</w:t>
      </w:r>
      <w:r w:rsidRPr="00EC4A04">
        <w:rPr>
          <w:rFonts w:ascii="Times New Roman" w:eastAsia="MS Mincho" w:hAnsi="Times New Roman" w:hint="default"/>
          <w:color w:val="000000"/>
        </w:rPr>
        <w:t>ie konanie, je povinný</w:t>
      </w:r>
      <w:r w:rsidRPr="00EC4A04">
        <w:rPr>
          <w:rFonts w:ascii="Times New Roman" w:eastAsia="MS Mincho" w:hAnsi="Times New Roman" w:hint="default"/>
          <w:color w:val="000000"/>
        </w:rPr>
        <w:t xml:space="preserve"> v </w:t>
      </w:r>
      <w:r w:rsidRPr="00EC4A04">
        <w:rPr>
          <w:rFonts w:ascii="Times New Roman" w:eastAsia="MS Mincho" w:hAnsi="Times New Roman" w:hint="default"/>
          <w:color w:val="000000"/>
        </w:rPr>
        <w:t>odô</w:t>
      </w:r>
      <w:r w:rsidRPr="00EC4A04">
        <w:rPr>
          <w:rFonts w:ascii="Times New Roman" w:eastAsia="MS Mincho" w:hAnsi="Times New Roman" w:hint="default"/>
          <w:color w:val="000000"/>
        </w:rPr>
        <w:t>vodnení</w:t>
      </w:r>
      <w:r w:rsidRPr="00EC4A04">
        <w:rPr>
          <w:rFonts w:ascii="Times New Roman" w:eastAsia="MS Mincho" w:hAnsi="Times New Roman" w:hint="default"/>
          <w:color w:val="000000"/>
        </w:rPr>
        <w:t xml:space="preserve"> </w:t>
      </w:r>
      <w:r w:rsidRPr="00EC4A04" w:rsidR="005E59A1">
        <w:rPr>
          <w:rFonts w:ascii="Times New Roman" w:eastAsia="MS Mincho" w:hAnsi="Times New Roman"/>
          <w:color w:val="000000"/>
        </w:rPr>
        <w:t>rozhodnutia</w:t>
      </w:r>
      <w:r w:rsidRPr="00EC4A04">
        <w:rPr>
          <w:rFonts w:ascii="Times New Roman" w:eastAsia="MS Mincho" w:hAnsi="Times New Roman"/>
          <w:color w:val="000000"/>
        </w:rPr>
        <w:t> </w:t>
      </w:r>
      <w:r w:rsidRPr="00EC4A04">
        <w:rPr>
          <w:rFonts w:ascii="Times New Roman" w:eastAsia="MS Mincho" w:hAnsi="Times New Roman" w:hint="default"/>
          <w:color w:val="000000"/>
        </w:rPr>
        <w:t>uviesť</w:t>
      </w:r>
      <w:r w:rsidRPr="00EC4A04">
        <w:rPr>
          <w:rFonts w:ascii="Times New Roman" w:eastAsia="MS Mincho" w:hAnsi="Times New Roman" w:hint="default"/>
          <w:color w:val="000000"/>
        </w:rPr>
        <w:t xml:space="preserve"> aj to, ako má</w:t>
      </w:r>
      <w:r w:rsidRPr="00EC4A04">
        <w:rPr>
          <w:rFonts w:ascii="Times New Roman" w:eastAsia="MS Mincho" w:hAnsi="Times New Roman" w:hint="default"/>
          <w:color w:val="000000"/>
        </w:rPr>
        <w:t xml:space="preserve"> sú</w:t>
      </w:r>
      <w:r w:rsidRPr="00EC4A04">
        <w:rPr>
          <w:rFonts w:ascii="Times New Roman" w:eastAsia="MS Mincho" w:hAnsi="Times New Roman" w:hint="default"/>
          <w:color w:val="000000"/>
        </w:rPr>
        <w:t>d prvej inš</w:t>
      </w:r>
      <w:r w:rsidRPr="00EC4A04">
        <w:rPr>
          <w:rFonts w:ascii="Times New Roman" w:eastAsia="MS Mincho" w:hAnsi="Times New Roman" w:hint="default"/>
          <w:color w:val="000000"/>
        </w:rPr>
        <w:t>tancie vo veci ď</w:t>
      </w:r>
      <w:r w:rsidRPr="00EC4A04">
        <w:rPr>
          <w:rFonts w:ascii="Times New Roman" w:eastAsia="MS Mincho" w:hAnsi="Times New Roman" w:hint="default"/>
          <w:color w:val="000000"/>
        </w:rPr>
        <w:t>alej postupovať.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384</w:t>
      </w:r>
    </w:p>
    <w:p w:rsidR="00A87D7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B45675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Odvolací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rozhoduje rozsudkom, ak potvrdzuje</w:t>
      </w:r>
      <w:r w:rsidRPr="00EC4A04" w:rsidR="00CC4412">
        <w:rPr>
          <w:rFonts w:ascii="Times New Roman" w:eastAsia="MS Mincho" w:hAnsi="Times New Roman"/>
        </w:rPr>
        <w:t xml:space="preserve"> rozsudok</w:t>
      </w:r>
      <w:r w:rsidRPr="00EC4A04">
        <w:rPr>
          <w:rFonts w:ascii="Times New Roman" w:eastAsia="MS Mincho" w:hAnsi="Times New Roman" w:hint="default"/>
        </w:rPr>
        <w:t xml:space="preserve"> alebo mení</w:t>
      </w:r>
      <w:r w:rsidRPr="00EC4A04">
        <w:rPr>
          <w:rFonts w:ascii="Times New Roman" w:eastAsia="MS Mincho" w:hAnsi="Times New Roman" w:hint="default"/>
        </w:rPr>
        <w:t xml:space="preserve"> rozsudok; inak rozhoduje uznesení</w:t>
      </w:r>
      <w:r w:rsidRPr="00EC4A04">
        <w:rPr>
          <w:rFonts w:ascii="Times New Roman" w:eastAsia="MS Mincho" w:hAnsi="Times New Roman" w:hint="default"/>
        </w:rPr>
        <w:t>m.</w:t>
      </w:r>
    </w:p>
    <w:p w:rsidR="00B45675" w:rsidRPr="00EC4A04" w:rsidP="00B45675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CC4412" w:rsidRPr="00EC4A04" w:rsidP="00FB10EE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385</w:t>
      </w:r>
    </w:p>
    <w:p w:rsidR="00CC4412" w:rsidRPr="00EC4A04" w:rsidP="00FB10EE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440EDD" w:rsidRPr="00EC4A04" w:rsidP="00440EDD">
      <w:pPr>
        <w:bidi w:val="0"/>
        <w:spacing w:before="0" w:beforeAutospacing="0" w:after="0" w:afterAutospacing="0" w:line="240" w:lineRule="atLeast"/>
        <w:ind w:firstLine="709"/>
        <w:jc w:val="both"/>
        <w:rPr>
          <w:rFonts w:ascii="Times New Roman" w:hAnsi="Times New Roman"/>
          <w:color w:val="000000"/>
        </w:rPr>
      </w:pPr>
      <w:r w:rsidRPr="00EC4A04">
        <w:rPr>
          <w:rFonts w:ascii="Times New Roman" w:hAnsi="Times New Roman"/>
          <w:color w:val="000000"/>
        </w:rPr>
        <w:t>(</w:t>
      </w:r>
      <w:r w:rsidRPr="00EC4A04" w:rsidR="00CC4412">
        <w:rPr>
          <w:rFonts w:ascii="Times New Roman" w:hAnsi="Times New Roman"/>
          <w:color w:val="000000"/>
        </w:rPr>
        <w:t>1</w:t>
      </w:r>
      <w:r w:rsidRPr="00EC4A04">
        <w:rPr>
          <w:rFonts w:ascii="Times New Roman" w:hAnsi="Times New Roman"/>
          <w:color w:val="000000"/>
        </w:rPr>
        <w:t xml:space="preserve">) </w:t>
      </w:r>
      <w:r w:rsidRPr="00EC4A04" w:rsidR="00B4062A">
        <w:rPr>
          <w:rFonts w:ascii="Times New Roman" w:hAnsi="Times New Roman"/>
          <w:color w:val="000000"/>
        </w:rPr>
        <w:t>Súd v</w:t>
      </w:r>
      <w:r w:rsidRPr="00EC4A04">
        <w:rPr>
          <w:rFonts w:ascii="Times New Roman" w:hAnsi="Times New Roman"/>
          <w:color w:val="000000"/>
        </w:rPr>
        <w:t xml:space="preserve"> písomnom vyhotovení rozhodnutia uvedie</w:t>
      </w:r>
      <w:r w:rsidRPr="00EC4A04" w:rsidR="00A37A98">
        <w:rPr>
          <w:rFonts w:ascii="Times New Roman" w:hAnsi="Times New Roman"/>
          <w:color w:val="000000"/>
        </w:rPr>
        <w:t xml:space="preserve"> </w:t>
      </w:r>
      <w:r w:rsidRPr="00EC4A04">
        <w:rPr>
          <w:rFonts w:ascii="Times New Roman" w:hAnsi="Times New Roman"/>
          <w:color w:val="000000"/>
        </w:rPr>
        <w:t>označenie súdu, mená a priezviská sudcov rozhodujúcich vo veci, presné označenie </w:t>
      </w:r>
      <w:r w:rsidRPr="00EC4A04" w:rsidR="003662C3">
        <w:rPr>
          <w:rFonts w:ascii="Times New Roman" w:hAnsi="Times New Roman"/>
          <w:color w:val="000000"/>
        </w:rPr>
        <w:t>strán</w:t>
      </w:r>
      <w:r w:rsidRPr="00EC4A04">
        <w:rPr>
          <w:rFonts w:ascii="Times New Roman" w:hAnsi="Times New Roman"/>
          <w:color w:val="000000"/>
        </w:rPr>
        <w:t xml:space="preserve"> a ich zástupcov, označenie prejednávanej veci, znenie výroku,</w:t>
      </w:r>
      <w:r w:rsidRPr="00EC4A04" w:rsidR="00A37A98">
        <w:rPr>
          <w:rFonts w:ascii="Times New Roman" w:hAnsi="Times New Roman"/>
          <w:color w:val="000000"/>
        </w:rPr>
        <w:t xml:space="preserve"> </w:t>
      </w:r>
      <w:r w:rsidRPr="00EC4A04">
        <w:rPr>
          <w:rFonts w:ascii="Times New Roman" w:hAnsi="Times New Roman"/>
          <w:color w:val="000000"/>
        </w:rPr>
        <w:t>odôvodnenie, poučenie</w:t>
      </w:r>
      <w:r w:rsidRPr="00EC4A04" w:rsidR="00B45675">
        <w:rPr>
          <w:rFonts w:ascii="Times New Roman" w:hAnsi="Times New Roman"/>
          <w:color w:val="000000"/>
        </w:rPr>
        <w:t xml:space="preserve"> </w:t>
      </w:r>
      <w:r w:rsidRPr="00EC4A04">
        <w:rPr>
          <w:rStyle w:val="normalchar"/>
          <w:rFonts w:ascii="Times New Roman" w:eastAsia="MS Mincho" w:hAnsi="Times New Roman"/>
          <w:bCs/>
          <w:color w:val="000000"/>
        </w:rPr>
        <w:t>o </w:t>
      </w:r>
      <w:r w:rsidRPr="00EC4A04">
        <w:rPr>
          <w:rStyle w:val="normalchar"/>
          <w:rFonts w:ascii="Times New Roman" w:eastAsia="MS Mincho" w:hAnsi="Times New Roman" w:hint="default"/>
          <w:bCs/>
          <w:color w:val="000000"/>
        </w:rPr>
        <w:t>prí</w:t>
      </w:r>
      <w:r w:rsidRPr="00EC4A04">
        <w:rPr>
          <w:rStyle w:val="normalchar"/>
          <w:rFonts w:ascii="Times New Roman" w:eastAsia="MS Mincho" w:hAnsi="Times New Roman" w:hint="default"/>
          <w:bCs/>
          <w:color w:val="000000"/>
        </w:rPr>
        <w:t>pustnosti dovolania</w:t>
      </w:r>
      <w:r w:rsidRPr="00EC4A04" w:rsidR="00B4062A">
        <w:rPr>
          <w:rStyle w:val="normalchar"/>
          <w:rFonts w:ascii="Times New Roman" w:eastAsia="MS Mincho" w:hAnsi="Times New Roman"/>
          <w:bCs/>
          <w:color w:val="000000"/>
        </w:rPr>
        <w:t>, lehote na podanie dovolania, o </w:t>
      </w:r>
      <w:r w:rsidRPr="00EC4A04" w:rsidR="00B4062A">
        <w:rPr>
          <w:rStyle w:val="normalchar"/>
          <w:rFonts w:ascii="Times New Roman" w:eastAsia="MS Mincho" w:hAnsi="Times New Roman" w:hint="default"/>
          <w:bCs/>
          <w:color w:val="000000"/>
        </w:rPr>
        <w:t>ná</w:t>
      </w:r>
      <w:r w:rsidRPr="00EC4A04" w:rsidR="00B4062A">
        <w:rPr>
          <w:rStyle w:val="normalchar"/>
          <w:rFonts w:ascii="Times New Roman" w:eastAsia="MS Mincho" w:hAnsi="Times New Roman" w:hint="default"/>
          <w:bCs/>
          <w:color w:val="000000"/>
        </w:rPr>
        <w:t>lež</w:t>
      </w:r>
      <w:r w:rsidRPr="00EC4A04" w:rsidR="00B4062A">
        <w:rPr>
          <w:rStyle w:val="normalchar"/>
          <w:rFonts w:ascii="Times New Roman" w:eastAsia="MS Mincho" w:hAnsi="Times New Roman" w:hint="default"/>
          <w:bCs/>
          <w:color w:val="000000"/>
        </w:rPr>
        <w:t>itostiach dovolania</w:t>
      </w:r>
      <w:r w:rsidRPr="00EC4A04">
        <w:rPr>
          <w:rStyle w:val="normalchar"/>
          <w:rFonts w:ascii="Times New Roman" w:eastAsia="MS Mincho" w:hAnsi="Times New Roman" w:hint="default"/>
          <w:bCs/>
          <w:color w:val="000000"/>
        </w:rPr>
        <w:t xml:space="preserve"> a povinnom zastú</w:t>
      </w:r>
      <w:r w:rsidRPr="00EC4A04">
        <w:rPr>
          <w:rStyle w:val="normalchar"/>
          <w:rFonts w:ascii="Times New Roman" w:eastAsia="MS Mincho" w:hAnsi="Times New Roman" w:hint="default"/>
          <w:bCs/>
          <w:color w:val="000000"/>
        </w:rPr>
        <w:t>pení</w:t>
      </w:r>
      <w:r w:rsidRPr="00EC4A04">
        <w:rPr>
          <w:rStyle w:val="normalchar"/>
          <w:rFonts w:ascii="Times New Roman" w:eastAsia="MS Mincho" w:hAnsi="Times New Roman" w:hint="default"/>
          <w:bCs/>
          <w:color w:val="000000"/>
        </w:rPr>
        <w:t xml:space="preserve"> advoká</w:t>
      </w:r>
      <w:r w:rsidRPr="00EC4A04">
        <w:rPr>
          <w:rStyle w:val="normalchar"/>
          <w:rFonts w:ascii="Times New Roman" w:eastAsia="MS Mincho" w:hAnsi="Times New Roman" w:hint="default"/>
          <w:bCs/>
          <w:color w:val="000000"/>
        </w:rPr>
        <w:t>tom v </w:t>
      </w:r>
      <w:r w:rsidRPr="00EC4A04">
        <w:rPr>
          <w:rStyle w:val="normalchar"/>
          <w:rFonts w:ascii="Times New Roman" w:eastAsia="MS Mincho" w:hAnsi="Times New Roman" w:hint="default"/>
          <w:bCs/>
          <w:color w:val="000000"/>
        </w:rPr>
        <w:t>dovolacom konaní,</w:t>
      </w:r>
      <w:r w:rsidRPr="00EC4A04">
        <w:rPr>
          <w:rStyle w:val="apple-converted-space"/>
          <w:rFonts w:ascii="Times New Roman" w:hAnsi="Times New Roman"/>
          <w:bCs/>
          <w:color w:val="000000"/>
        </w:rPr>
        <w:t> </w:t>
      </w:r>
      <w:r w:rsidRPr="00EC4A04">
        <w:rPr>
          <w:rFonts w:ascii="Times New Roman" w:hAnsi="Times New Roman"/>
          <w:color w:val="000000"/>
        </w:rPr>
        <w:t>deň a miesto vyhlásenia.</w:t>
      </w:r>
    </w:p>
    <w:p w:rsidR="00440EDD" w:rsidRPr="00EC4A04" w:rsidP="00440EDD">
      <w:pPr>
        <w:bidi w:val="0"/>
        <w:spacing w:before="0" w:beforeAutospacing="0" w:after="0" w:afterAutospacing="0" w:line="240" w:lineRule="atLeast"/>
        <w:jc w:val="both"/>
        <w:rPr>
          <w:rFonts w:ascii="Times New Roman" w:hAnsi="Times New Roman"/>
          <w:color w:val="000000"/>
        </w:rPr>
      </w:pPr>
    </w:p>
    <w:p w:rsidR="00596FE6" w:rsidRPr="00EC4A04" w:rsidP="003662C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440EDD">
        <w:rPr>
          <w:rFonts w:ascii="Times New Roman" w:hAnsi="Times New Roman"/>
          <w:color w:val="000000"/>
        </w:rPr>
        <w:t>(</w:t>
      </w:r>
      <w:r w:rsidRPr="00EC4A04" w:rsidR="00CC4412">
        <w:rPr>
          <w:rFonts w:ascii="Times New Roman" w:hAnsi="Times New Roman"/>
          <w:color w:val="000000"/>
        </w:rPr>
        <w:t>2</w:t>
      </w:r>
      <w:r w:rsidRPr="00EC4A04" w:rsidR="00440EDD">
        <w:rPr>
          <w:rFonts w:ascii="Times New Roman" w:eastAsia="MS Mincho" w:hAnsi="Times New Roman" w:hint="default"/>
          <w:color w:val="000000"/>
        </w:rPr>
        <w:t>) V odô</w:t>
      </w:r>
      <w:r w:rsidRPr="00EC4A04" w:rsidR="00440EDD">
        <w:rPr>
          <w:rFonts w:ascii="Times New Roman" w:eastAsia="MS Mincho" w:hAnsi="Times New Roman" w:hint="default"/>
          <w:color w:val="000000"/>
        </w:rPr>
        <w:t>vodnení</w:t>
      </w:r>
      <w:r w:rsidRPr="00EC4A04" w:rsidR="00440EDD">
        <w:rPr>
          <w:rFonts w:ascii="Times New Roman" w:eastAsia="MS Mincho" w:hAnsi="Times New Roman" w:hint="default"/>
          <w:color w:val="000000"/>
        </w:rPr>
        <w:t xml:space="preserve"> </w:t>
      </w:r>
      <w:r w:rsidRPr="00EC4A04" w:rsidR="00FF42B7">
        <w:rPr>
          <w:rFonts w:ascii="Times New Roman" w:eastAsia="MS Mincho" w:hAnsi="Times New Roman"/>
          <w:color w:val="000000"/>
        </w:rPr>
        <w:t xml:space="preserve">rozhodnutia </w:t>
      </w:r>
      <w:r w:rsidRPr="00EC4A04" w:rsidR="00440EDD">
        <w:rPr>
          <w:rFonts w:ascii="Times New Roman" w:eastAsia="MS Mincho" w:hAnsi="Times New Roman" w:hint="default"/>
          <w:color w:val="000000"/>
        </w:rPr>
        <w:t>odvolací</w:t>
      </w:r>
      <w:r w:rsidRPr="00EC4A04" w:rsidR="00440EDD">
        <w:rPr>
          <w:rFonts w:ascii="Times New Roman" w:eastAsia="MS Mincho" w:hAnsi="Times New Roman" w:hint="default"/>
          <w:color w:val="000000"/>
        </w:rPr>
        <w:t xml:space="preserve"> sú</w:t>
      </w:r>
      <w:r w:rsidRPr="00EC4A04" w:rsidR="00440EDD">
        <w:rPr>
          <w:rFonts w:ascii="Times New Roman" w:eastAsia="MS Mincho" w:hAnsi="Times New Roman" w:hint="default"/>
          <w:color w:val="000000"/>
        </w:rPr>
        <w:t xml:space="preserve">d </w:t>
      </w:r>
      <w:r w:rsidRPr="00EC4A04" w:rsidR="00074056">
        <w:rPr>
          <w:rFonts w:ascii="Times New Roman" w:eastAsia="MS Mincho" w:hAnsi="Times New Roman"/>
          <w:color w:val="000000"/>
        </w:rPr>
        <w:t>uvedie</w:t>
      </w:r>
      <w:r w:rsidRPr="00EC4A04" w:rsidR="00440EDD">
        <w:rPr>
          <w:rFonts w:ascii="Times New Roman" w:eastAsia="MS Mincho" w:hAnsi="Times New Roman" w:hint="default"/>
          <w:color w:val="000000"/>
        </w:rPr>
        <w:t xml:space="preserve"> struč</w:t>
      </w:r>
      <w:r w:rsidRPr="00EC4A04" w:rsidR="00440EDD">
        <w:rPr>
          <w:rFonts w:ascii="Times New Roman" w:eastAsia="MS Mincho" w:hAnsi="Times New Roman" w:hint="default"/>
          <w:color w:val="000000"/>
        </w:rPr>
        <w:t>n</w:t>
      </w:r>
      <w:r w:rsidRPr="00EC4A04" w:rsidR="005E59A1">
        <w:rPr>
          <w:rFonts w:ascii="Times New Roman" w:eastAsia="MS Mincho" w:hAnsi="Times New Roman" w:hint="default"/>
          <w:color w:val="000000"/>
        </w:rPr>
        <w:t>ý</w:t>
      </w:r>
      <w:r w:rsidRPr="00EC4A04" w:rsidR="00440EDD">
        <w:rPr>
          <w:rFonts w:ascii="Times New Roman" w:eastAsia="MS Mincho" w:hAnsi="Times New Roman"/>
          <w:color w:val="000000"/>
        </w:rPr>
        <w:t xml:space="preserve"> </w:t>
      </w:r>
      <w:r w:rsidRPr="00EC4A04" w:rsidR="005E59A1">
        <w:rPr>
          <w:rFonts w:ascii="Times New Roman" w:eastAsia="MS Mincho" w:hAnsi="Times New Roman"/>
          <w:color w:val="000000"/>
        </w:rPr>
        <w:t>obsah</w:t>
      </w:r>
      <w:r w:rsidRPr="00EC4A04" w:rsidR="00440EDD">
        <w:rPr>
          <w:rFonts w:ascii="Times New Roman" w:eastAsia="MS Mincho" w:hAnsi="Times New Roman" w:hint="default"/>
          <w:color w:val="000000"/>
        </w:rPr>
        <w:t xml:space="preserve"> napadnuté</w:t>
      </w:r>
      <w:r w:rsidRPr="00EC4A04" w:rsidR="00440EDD">
        <w:rPr>
          <w:rFonts w:ascii="Times New Roman" w:eastAsia="MS Mincho" w:hAnsi="Times New Roman" w:hint="default"/>
          <w:color w:val="000000"/>
        </w:rPr>
        <w:t>ho rozhodnutia, podstatné</w:t>
      </w:r>
      <w:r w:rsidRPr="00EC4A04" w:rsidR="00440EDD">
        <w:rPr>
          <w:rFonts w:ascii="Times New Roman" w:eastAsia="MS Mincho" w:hAnsi="Times New Roman" w:hint="default"/>
          <w:color w:val="000000"/>
        </w:rPr>
        <w:t xml:space="preserve"> zhrnutie argumentov </w:t>
      </w:r>
      <w:r w:rsidRPr="00EC4A04" w:rsidR="001E4C24">
        <w:rPr>
          <w:rFonts w:ascii="Times New Roman" w:eastAsia="MS Mincho" w:hAnsi="Times New Roman"/>
          <w:color w:val="000000"/>
        </w:rPr>
        <w:t>str</w:t>
      </w:r>
      <w:r w:rsidRPr="00EC4A04" w:rsidR="001E4C24">
        <w:rPr>
          <w:rFonts w:ascii="Times New Roman" w:eastAsia="MS Mincho" w:hAnsi="Times New Roman" w:hint="default"/>
          <w:color w:val="000000"/>
        </w:rPr>
        <w:t>á</w:t>
      </w:r>
      <w:r w:rsidRPr="00EC4A04" w:rsidR="001E4C24">
        <w:rPr>
          <w:rFonts w:ascii="Times New Roman" w:eastAsia="MS Mincho" w:hAnsi="Times New Roman" w:hint="default"/>
          <w:color w:val="000000"/>
        </w:rPr>
        <w:t>n</w:t>
      </w:r>
      <w:r w:rsidRPr="00EC4A04" w:rsidR="00C269B2">
        <w:rPr>
          <w:rFonts w:ascii="Times New Roman" w:eastAsia="MS Mincho" w:hAnsi="Times New Roman"/>
          <w:color w:val="000000"/>
        </w:rPr>
        <w:t xml:space="preserve"> v </w:t>
      </w:r>
      <w:r w:rsidRPr="00EC4A04" w:rsidR="00C269B2">
        <w:rPr>
          <w:rFonts w:ascii="Times New Roman" w:eastAsia="MS Mincho" w:hAnsi="Times New Roman" w:hint="default"/>
          <w:color w:val="000000"/>
        </w:rPr>
        <w:t>odvolacom konaní</w:t>
      </w:r>
      <w:r w:rsidRPr="00EC4A04" w:rsidR="00440EDD">
        <w:rPr>
          <w:rFonts w:ascii="Times New Roman" w:eastAsia="MS Mincho" w:hAnsi="Times New Roman" w:hint="default"/>
          <w:color w:val="000000"/>
        </w:rPr>
        <w:t>, prí</w:t>
      </w:r>
      <w:r w:rsidRPr="00EC4A04" w:rsidR="00440EDD">
        <w:rPr>
          <w:rFonts w:ascii="Times New Roman" w:eastAsia="MS Mincho" w:hAnsi="Times New Roman" w:hint="default"/>
          <w:color w:val="000000"/>
        </w:rPr>
        <w:t>padne ď</w:t>
      </w:r>
      <w:r w:rsidRPr="00EC4A04" w:rsidR="00440EDD">
        <w:rPr>
          <w:rFonts w:ascii="Times New Roman" w:eastAsia="MS Mincho" w:hAnsi="Times New Roman" w:hint="default"/>
          <w:color w:val="000000"/>
        </w:rPr>
        <w:t>alší</w:t>
      </w:r>
      <w:r w:rsidRPr="00EC4A04" w:rsidR="00440EDD">
        <w:rPr>
          <w:rFonts w:ascii="Times New Roman" w:eastAsia="MS Mincho" w:hAnsi="Times New Roman" w:hint="default"/>
          <w:color w:val="000000"/>
        </w:rPr>
        <w:t xml:space="preserve">ch </w:t>
      </w:r>
      <w:r w:rsidRPr="00EC4A04" w:rsidR="003662C3">
        <w:rPr>
          <w:rFonts w:ascii="Times New Roman" w:eastAsia="MS Mincho" w:hAnsi="Times New Roman"/>
          <w:color w:val="000000"/>
        </w:rPr>
        <w:t>subjekt</w:t>
      </w:r>
      <w:r w:rsidRPr="00EC4A04" w:rsidR="00440EDD">
        <w:rPr>
          <w:rFonts w:ascii="Times New Roman" w:eastAsia="MS Mincho" w:hAnsi="Times New Roman"/>
          <w:color w:val="000000"/>
        </w:rPr>
        <w:t xml:space="preserve">ov, </w:t>
      </w:r>
      <w:r w:rsidRPr="00EC4A04" w:rsidR="00C269B2">
        <w:rPr>
          <w:rFonts w:ascii="Times New Roman" w:eastAsia="MS Mincho" w:hAnsi="Times New Roman" w:hint="default"/>
          <w:color w:val="000000"/>
        </w:rPr>
        <w:t>ktoré</w:t>
      </w:r>
      <w:r w:rsidRPr="00EC4A04" w:rsidR="00C269B2">
        <w:rPr>
          <w:rFonts w:ascii="Times New Roman" w:eastAsia="MS Mincho" w:hAnsi="Times New Roman" w:hint="default"/>
          <w:color w:val="000000"/>
        </w:rPr>
        <w:t xml:space="preserve"> dô</w:t>
      </w:r>
      <w:r w:rsidRPr="00EC4A04" w:rsidR="00C269B2">
        <w:rPr>
          <w:rFonts w:ascii="Times New Roman" w:eastAsia="MS Mincho" w:hAnsi="Times New Roman" w:hint="default"/>
          <w:color w:val="000000"/>
        </w:rPr>
        <w:t>kazy v </w:t>
      </w:r>
      <w:r w:rsidRPr="00EC4A04" w:rsidR="00C269B2">
        <w:rPr>
          <w:rFonts w:ascii="Times New Roman" w:eastAsia="MS Mincho" w:hAnsi="Times New Roman" w:hint="default"/>
          <w:color w:val="000000"/>
        </w:rPr>
        <w:t>odvolacom konaní</w:t>
      </w:r>
      <w:r w:rsidRPr="00EC4A04" w:rsidR="00C269B2">
        <w:rPr>
          <w:rFonts w:ascii="Times New Roman" w:eastAsia="MS Mincho" w:hAnsi="Times New Roman" w:hint="default"/>
          <w:color w:val="000000"/>
        </w:rPr>
        <w:t xml:space="preserve"> vykonal a </w:t>
      </w:r>
      <w:r w:rsidRPr="00EC4A04" w:rsidR="00C269B2">
        <w:rPr>
          <w:rFonts w:ascii="Times New Roman" w:eastAsia="MS Mincho" w:hAnsi="Times New Roman" w:hint="default"/>
          <w:color w:val="000000"/>
        </w:rPr>
        <w:t>ako ich vyhodnotil, zistený</w:t>
      </w:r>
      <w:r w:rsidRPr="00EC4A04" w:rsidR="00C269B2">
        <w:rPr>
          <w:rFonts w:ascii="Times New Roman" w:eastAsia="MS Mincho" w:hAnsi="Times New Roman" w:hint="default"/>
          <w:color w:val="000000"/>
        </w:rPr>
        <w:t xml:space="preserve"> s</w:t>
      </w:r>
      <w:r w:rsidRPr="00EC4A04" w:rsidR="00440EDD">
        <w:rPr>
          <w:rFonts w:ascii="Times New Roman" w:eastAsia="MS Mincho" w:hAnsi="Times New Roman"/>
          <w:color w:val="000000"/>
        </w:rPr>
        <w:t>kutkov</w:t>
      </w:r>
      <w:r w:rsidRPr="00EC4A04" w:rsidR="00C269B2">
        <w:rPr>
          <w:rFonts w:ascii="Times New Roman" w:eastAsia="MS Mincho" w:hAnsi="Times New Roman" w:hint="default"/>
          <w:color w:val="000000"/>
        </w:rPr>
        <w:t>ý</w:t>
      </w:r>
      <w:r w:rsidRPr="00EC4A04" w:rsidR="00440EDD">
        <w:rPr>
          <w:rFonts w:ascii="Times New Roman" w:eastAsia="MS Mincho" w:hAnsi="Times New Roman" w:hint="default"/>
          <w:color w:val="000000"/>
        </w:rPr>
        <w:t xml:space="preserve"> stav a prá</w:t>
      </w:r>
      <w:r w:rsidRPr="00EC4A04" w:rsidR="00440EDD">
        <w:rPr>
          <w:rFonts w:ascii="Times New Roman" w:eastAsia="MS Mincho" w:hAnsi="Times New Roman" w:hint="default"/>
          <w:color w:val="000000"/>
        </w:rPr>
        <w:t xml:space="preserve">vne </w:t>
      </w:r>
      <w:r w:rsidRPr="00EC4A04" w:rsidR="00C269B2">
        <w:rPr>
          <w:rFonts w:ascii="Times New Roman" w:eastAsia="MS Mincho" w:hAnsi="Times New Roman" w:hint="default"/>
          <w:color w:val="000000"/>
        </w:rPr>
        <w:t>posú</w:t>
      </w:r>
      <w:r w:rsidRPr="00EC4A04" w:rsidR="00C269B2">
        <w:rPr>
          <w:rFonts w:ascii="Times New Roman" w:eastAsia="MS Mincho" w:hAnsi="Times New Roman" w:hint="default"/>
          <w:color w:val="000000"/>
        </w:rPr>
        <w:t xml:space="preserve">denie </w:t>
      </w:r>
      <w:r w:rsidRPr="00EC4A04" w:rsidR="00440EDD">
        <w:rPr>
          <w:rFonts w:ascii="Times New Roman" w:eastAsia="MS Mincho" w:hAnsi="Times New Roman"/>
          <w:color w:val="000000"/>
        </w:rPr>
        <w:t>veci</w:t>
      </w:r>
      <w:r w:rsidRPr="00EC4A04" w:rsidR="00FF42B7">
        <w:rPr>
          <w:rFonts w:ascii="Times New Roman" w:eastAsia="MS Mincho" w:hAnsi="Times New Roman"/>
          <w:color w:val="000000"/>
        </w:rPr>
        <w:t xml:space="preserve">, </w:t>
      </w:r>
      <w:r w:rsidRPr="00EC4A04" w:rsidR="00FF42B7">
        <w:rPr>
          <w:rFonts w:ascii="Times New Roman" w:eastAsia="MS Mincho" w:hAnsi="Times New Roman" w:hint="default"/>
        </w:rPr>
        <w:t>prí</w:t>
      </w:r>
      <w:r w:rsidRPr="00EC4A04" w:rsidR="00FF42B7">
        <w:rPr>
          <w:rFonts w:ascii="Times New Roman" w:eastAsia="MS Mincho" w:hAnsi="Times New Roman" w:hint="default"/>
        </w:rPr>
        <w:t>padne odkáž</w:t>
      </w:r>
      <w:r w:rsidRPr="00EC4A04" w:rsidR="00FF42B7">
        <w:rPr>
          <w:rFonts w:ascii="Times New Roman" w:eastAsia="MS Mincho" w:hAnsi="Times New Roman" w:hint="default"/>
        </w:rPr>
        <w:t>e na ustá</w:t>
      </w:r>
      <w:r w:rsidRPr="00EC4A04" w:rsidR="00FF42B7">
        <w:rPr>
          <w:rFonts w:ascii="Times New Roman" w:eastAsia="MS Mincho" w:hAnsi="Times New Roman" w:hint="default"/>
        </w:rPr>
        <w:t>lenú</w:t>
      </w:r>
      <w:r w:rsidRPr="00EC4A04" w:rsidR="00FF42B7">
        <w:rPr>
          <w:rFonts w:ascii="Times New Roman" w:eastAsia="MS Mincho" w:hAnsi="Times New Roman" w:hint="default"/>
        </w:rPr>
        <w:t xml:space="preserve"> rozhodovaciu prax</w:t>
      </w:r>
      <w:r w:rsidRPr="00EC4A04" w:rsidR="00C269B2">
        <w:rPr>
          <w:rFonts w:ascii="Times New Roman" w:eastAsia="MS Mincho" w:hAnsi="Times New Roman"/>
          <w:color w:val="000000"/>
        </w:rPr>
        <w:t>; ustanoveni</w:t>
      </w:r>
      <w:r w:rsidRPr="00EC4A04" w:rsidR="00D41F00">
        <w:rPr>
          <w:rFonts w:ascii="Times New Roman" w:eastAsia="MS Mincho" w:hAnsi="Times New Roman"/>
          <w:color w:val="000000"/>
        </w:rPr>
        <w:t>a</w:t>
      </w:r>
      <w:r w:rsidRPr="00EC4A04" w:rsidR="00C269B2">
        <w:rPr>
          <w:rFonts w:ascii="Times New Roman" w:eastAsia="MS Mincho" w:hAnsi="Times New Roman" w:hint="default"/>
          <w:color w:val="000000"/>
        </w:rPr>
        <w:t xml:space="preserve"> §</w:t>
      </w:r>
      <w:r w:rsidRPr="00EC4A04" w:rsidR="00C269B2">
        <w:rPr>
          <w:rFonts w:ascii="Times New Roman" w:eastAsia="MS Mincho" w:hAnsi="Times New Roman" w:hint="default"/>
          <w:color w:val="000000"/>
        </w:rPr>
        <w:t xml:space="preserve"> 3</w:t>
      </w:r>
      <w:r w:rsidRPr="00EC4A04" w:rsidR="00AC61E4">
        <w:rPr>
          <w:rFonts w:ascii="Times New Roman" w:eastAsia="MS Mincho" w:hAnsi="Times New Roman"/>
          <w:color w:val="000000"/>
        </w:rPr>
        <w:t>80</w:t>
      </w:r>
      <w:r w:rsidRPr="00EC4A04" w:rsidR="00C269B2">
        <w:rPr>
          <w:rFonts w:ascii="Times New Roman" w:eastAsia="MS Mincho" w:hAnsi="Times New Roman"/>
          <w:color w:val="000000"/>
        </w:rPr>
        <w:t xml:space="preserve"> ods. 2 a </w:t>
      </w:r>
      <w:r w:rsidRPr="00EC4A04" w:rsidR="00C269B2">
        <w:rPr>
          <w:rFonts w:ascii="Times New Roman" w:eastAsia="MS Mincho" w:hAnsi="Times New Roman" w:hint="default"/>
          <w:color w:val="000000"/>
        </w:rPr>
        <w:t>3 tý</w:t>
      </w:r>
      <w:r w:rsidRPr="00EC4A04" w:rsidR="00C269B2">
        <w:rPr>
          <w:rFonts w:ascii="Times New Roman" w:eastAsia="MS Mincho" w:hAnsi="Times New Roman" w:hint="default"/>
          <w:color w:val="000000"/>
        </w:rPr>
        <w:t>m nie sú</w:t>
      </w:r>
      <w:r w:rsidRPr="00EC4A04" w:rsidR="00C269B2">
        <w:rPr>
          <w:rFonts w:ascii="Times New Roman" w:eastAsia="MS Mincho" w:hAnsi="Times New Roman" w:hint="default"/>
          <w:color w:val="000000"/>
        </w:rPr>
        <w:t xml:space="preserve"> dotknuté</w:t>
      </w:r>
      <w:r w:rsidRPr="00EC4A04" w:rsidR="00440EDD">
        <w:rPr>
          <w:rFonts w:ascii="Times New Roman" w:eastAsia="MS Mincho" w:hAnsi="Times New Roman"/>
          <w:color w:val="000000"/>
        </w:rPr>
        <w:t xml:space="preserve">. </w:t>
      </w:r>
      <w:r w:rsidRPr="00EC4A04" w:rsidR="00A97A0D">
        <w:rPr>
          <w:rFonts w:ascii="Times New Roman" w:hAnsi="Times New Roman"/>
        </w:rPr>
        <w:t xml:space="preserve">Ak sa súd </w:t>
      </w:r>
      <w:r w:rsidRPr="00EC4A04" w:rsidR="00727B48">
        <w:rPr>
          <w:rFonts w:ascii="Times New Roman" w:hAnsi="Times New Roman"/>
        </w:rPr>
        <w:t>od</w:t>
      </w:r>
      <w:r w:rsidR="00727B48">
        <w:rPr>
          <w:rFonts w:ascii="Times New Roman" w:hAnsi="Times New Roman"/>
        </w:rPr>
        <w:t>kloní</w:t>
      </w:r>
      <w:r w:rsidRPr="00EC4A04" w:rsidR="00727B48">
        <w:rPr>
          <w:rFonts w:ascii="Times New Roman" w:hAnsi="Times New Roman"/>
        </w:rPr>
        <w:t xml:space="preserve"> </w:t>
      </w:r>
      <w:r w:rsidRPr="00EC4A04" w:rsidR="00A97A0D">
        <w:rPr>
          <w:rFonts w:ascii="Times New Roman" w:hAnsi="Times New Roman"/>
        </w:rPr>
        <w:t xml:space="preserve">od ustálenej rozhodovacej praxe, odôvodnenie rozhodnutia obsahuje aj dôkladné odôvodnenie tohto odklonu. </w:t>
      </w:r>
      <w:r w:rsidRPr="00EC4A04" w:rsidR="003662C3">
        <w:rPr>
          <w:rFonts w:ascii="Times New Roman" w:eastAsia="MS Mincho" w:hAnsi="Times New Roman" w:hint="default"/>
        </w:rPr>
        <w:t>Odô</w:t>
      </w:r>
      <w:r w:rsidRPr="00EC4A04" w:rsidR="003662C3">
        <w:rPr>
          <w:rFonts w:ascii="Times New Roman" w:eastAsia="MS Mincho" w:hAnsi="Times New Roman" w:hint="default"/>
        </w:rPr>
        <w:t xml:space="preserve">vodnenie </w:t>
      </w:r>
      <w:r w:rsidRPr="00EC4A04" w:rsidR="00FF42B7">
        <w:rPr>
          <w:rFonts w:ascii="Times New Roman" w:eastAsia="MS Mincho" w:hAnsi="Times New Roman"/>
        </w:rPr>
        <w:t xml:space="preserve">rozhodnutia </w:t>
      </w:r>
      <w:r w:rsidRPr="00EC4A04" w:rsidR="003662C3">
        <w:rPr>
          <w:rFonts w:ascii="Times New Roman" w:eastAsia="MS Mincho" w:hAnsi="Times New Roman" w:hint="default"/>
        </w:rPr>
        <w:t>sená</w:t>
      </w:r>
      <w:r w:rsidRPr="00EC4A04" w:rsidR="003662C3">
        <w:rPr>
          <w:rFonts w:ascii="Times New Roman" w:eastAsia="MS Mincho" w:hAnsi="Times New Roman" w:hint="default"/>
        </w:rPr>
        <w:t>tu obsahuje aj pomer hlasov, aký</w:t>
      </w:r>
      <w:r w:rsidRPr="00EC4A04" w:rsidR="003662C3">
        <w:rPr>
          <w:rFonts w:ascii="Times New Roman" w:eastAsia="MS Mincho" w:hAnsi="Times New Roman" w:hint="default"/>
        </w:rPr>
        <w:t>m bolo rozhodnutie prijaté</w:t>
      </w:r>
      <w:r w:rsidRPr="00EC4A04" w:rsidR="003662C3">
        <w:rPr>
          <w:rFonts w:ascii="Times New Roman" w:eastAsia="MS Mincho" w:hAnsi="Times New Roman" w:hint="default"/>
        </w:rPr>
        <w:t xml:space="preserve">. </w:t>
      </w:r>
    </w:p>
    <w:p w:rsidR="00B4062A" w:rsidRPr="00EC4A04" w:rsidP="003662C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440EDD" w:rsidRPr="00EC4A04" w:rsidP="00440EDD">
      <w:pPr>
        <w:bidi w:val="0"/>
        <w:spacing w:before="0" w:beforeAutospacing="0" w:after="0" w:afterAutospacing="0" w:line="240" w:lineRule="atLeast"/>
        <w:ind w:firstLine="709"/>
        <w:jc w:val="both"/>
        <w:rPr>
          <w:rFonts w:ascii="Times New Roman" w:hAnsi="Times New Roman"/>
        </w:rPr>
      </w:pPr>
      <w:r w:rsidRPr="00EC4A04" w:rsidR="00FF42B7">
        <w:rPr>
          <w:rFonts w:ascii="Times New Roman" w:hAnsi="Times New Roman"/>
        </w:rPr>
        <w:t xml:space="preserve">(3) </w:t>
      </w:r>
      <w:r w:rsidRPr="00EC4A04" w:rsidR="00B4062A">
        <w:rPr>
          <w:rFonts w:ascii="Times New Roman" w:eastAsia="MS Mincho" w:hAnsi="Times New Roman" w:hint="default"/>
        </w:rPr>
        <w:t>Ak rozhodnutie odvolacieho sú</w:t>
      </w:r>
      <w:r w:rsidRPr="00EC4A04" w:rsidR="00B4062A">
        <w:rPr>
          <w:rFonts w:ascii="Times New Roman" w:eastAsia="MS Mincho" w:hAnsi="Times New Roman" w:hint="default"/>
        </w:rPr>
        <w:t>du nebol</w:t>
      </w:r>
      <w:r w:rsidRPr="00EC4A04" w:rsidR="00B4062A">
        <w:rPr>
          <w:rFonts w:ascii="Times New Roman" w:eastAsia="MS Mincho" w:hAnsi="Times New Roman" w:hint="default"/>
        </w:rPr>
        <w:t>o prijaté</w:t>
      </w:r>
      <w:r w:rsidRPr="00EC4A04" w:rsidR="00B4062A">
        <w:rPr>
          <w:rFonts w:ascii="Times New Roman" w:eastAsia="MS Mincho" w:hAnsi="Times New Roman" w:hint="default"/>
        </w:rPr>
        <w:t xml:space="preserve"> jednomyseľ</w:t>
      </w:r>
      <w:r w:rsidRPr="00EC4A04" w:rsidR="00B4062A">
        <w:rPr>
          <w:rFonts w:ascii="Times New Roman" w:eastAsia="MS Mincho" w:hAnsi="Times New Roman" w:hint="default"/>
        </w:rPr>
        <w:t>ne, sudca, ktorý</w:t>
      </w:r>
      <w:r w:rsidRPr="00EC4A04" w:rsidR="00B4062A">
        <w:rPr>
          <w:rFonts w:ascii="Times New Roman" w:eastAsia="MS Mincho" w:hAnsi="Times New Roman" w:hint="default"/>
        </w:rPr>
        <w:t xml:space="preserve"> nesú</w:t>
      </w:r>
      <w:r w:rsidRPr="00EC4A04" w:rsidR="00B4062A">
        <w:rPr>
          <w:rFonts w:ascii="Times New Roman" w:eastAsia="MS Mincho" w:hAnsi="Times New Roman" w:hint="default"/>
        </w:rPr>
        <w:t>hlasí</w:t>
      </w:r>
      <w:r w:rsidRPr="00EC4A04" w:rsidR="00B4062A">
        <w:rPr>
          <w:rFonts w:ascii="Times New Roman" w:eastAsia="MS Mincho" w:hAnsi="Times New Roman" w:hint="default"/>
        </w:rPr>
        <w:t xml:space="preserve"> s </w:t>
      </w:r>
      <w:r w:rsidRPr="00EC4A04" w:rsidR="00B4062A">
        <w:rPr>
          <w:rFonts w:ascii="Times New Roman" w:eastAsia="MS Mincho" w:hAnsi="Times New Roman" w:hint="default"/>
        </w:rPr>
        <w:t>väčš</w:t>
      </w:r>
      <w:r w:rsidRPr="00EC4A04" w:rsidR="00B4062A">
        <w:rPr>
          <w:rFonts w:ascii="Times New Roman" w:eastAsia="MS Mincho" w:hAnsi="Times New Roman" w:hint="default"/>
        </w:rPr>
        <w:t>inový</w:t>
      </w:r>
      <w:r w:rsidRPr="00EC4A04" w:rsidR="00B4062A">
        <w:rPr>
          <w:rFonts w:ascii="Times New Roman" w:eastAsia="MS Mincho" w:hAnsi="Times New Roman" w:hint="default"/>
        </w:rPr>
        <w:t>m rozhodnutí</w:t>
      </w:r>
      <w:r w:rsidRPr="00EC4A04" w:rsidR="00B4062A">
        <w:rPr>
          <w:rFonts w:ascii="Times New Roman" w:eastAsia="MS Mincho" w:hAnsi="Times New Roman" w:hint="default"/>
        </w:rPr>
        <w:t>m odvolacieho sená</w:t>
      </w:r>
      <w:r w:rsidRPr="00EC4A04" w:rsidR="00B4062A">
        <w:rPr>
          <w:rFonts w:ascii="Times New Roman" w:eastAsia="MS Mincho" w:hAnsi="Times New Roman" w:hint="default"/>
        </w:rPr>
        <w:t>tu alebo s jeho odô</w:t>
      </w:r>
      <w:r w:rsidRPr="00EC4A04" w:rsidR="00B4062A">
        <w:rPr>
          <w:rFonts w:ascii="Times New Roman" w:eastAsia="MS Mincho" w:hAnsi="Times New Roman" w:hint="default"/>
        </w:rPr>
        <w:t>vodnení</w:t>
      </w:r>
      <w:r w:rsidRPr="00EC4A04" w:rsidR="00B4062A">
        <w:rPr>
          <w:rFonts w:ascii="Times New Roman" w:eastAsia="MS Mincho" w:hAnsi="Times New Roman" w:hint="default"/>
        </w:rPr>
        <w:t>m, má</w:t>
      </w:r>
      <w:r w:rsidRPr="00EC4A04" w:rsidR="00B4062A">
        <w:rPr>
          <w:rFonts w:ascii="Times New Roman" w:eastAsia="MS Mincho" w:hAnsi="Times New Roman" w:hint="default"/>
        </w:rPr>
        <w:t xml:space="preserve"> prá</w:t>
      </w:r>
      <w:r w:rsidRPr="00EC4A04" w:rsidR="00B4062A">
        <w:rPr>
          <w:rFonts w:ascii="Times New Roman" w:eastAsia="MS Mincho" w:hAnsi="Times New Roman" w:hint="default"/>
        </w:rPr>
        <w:t>vo, aby sa jeho odliš</w:t>
      </w:r>
      <w:r w:rsidRPr="00EC4A04" w:rsidR="00B4062A">
        <w:rPr>
          <w:rFonts w:ascii="Times New Roman" w:eastAsia="MS Mincho" w:hAnsi="Times New Roman" w:hint="default"/>
        </w:rPr>
        <w:t>né</w:t>
      </w:r>
      <w:r w:rsidRPr="00EC4A04" w:rsidR="00B4062A">
        <w:rPr>
          <w:rFonts w:ascii="Times New Roman" w:eastAsia="MS Mincho" w:hAnsi="Times New Roman" w:hint="default"/>
        </w:rPr>
        <w:t xml:space="preserve"> stanovisko pripojilo k rozhodnutiu a </w:t>
      </w:r>
      <w:r w:rsidRPr="00EC4A04" w:rsidR="00B4062A">
        <w:rPr>
          <w:rFonts w:ascii="Times New Roman" w:eastAsia="MS Mincho" w:hAnsi="Times New Roman" w:hint="default"/>
        </w:rPr>
        <w:t>aby sa doruč</w:t>
      </w:r>
      <w:r w:rsidRPr="00EC4A04" w:rsidR="00B4062A">
        <w:rPr>
          <w:rFonts w:ascii="Times New Roman" w:eastAsia="MS Mincho" w:hAnsi="Times New Roman" w:hint="default"/>
        </w:rPr>
        <w:t>ilo straná</w:t>
      </w:r>
      <w:r w:rsidRPr="00EC4A04" w:rsidR="00B4062A">
        <w:rPr>
          <w:rFonts w:ascii="Times New Roman" w:eastAsia="MS Mincho" w:hAnsi="Times New Roman" w:hint="default"/>
        </w:rPr>
        <w:t>m.</w:t>
      </w:r>
    </w:p>
    <w:p w:rsidR="00FF42B7" w:rsidRPr="00EC4A04" w:rsidP="00440EDD">
      <w:pPr>
        <w:bidi w:val="0"/>
        <w:spacing w:before="0" w:beforeAutospacing="0" w:after="0" w:afterAutospacing="0" w:line="240" w:lineRule="atLeast"/>
        <w:ind w:firstLine="709"/>
        <w:jc w:val="both"/>
        <w:rPr>
          <w:rFonts w:ascii="Times New Roman" w:hAnsi="Times New Roman"/>
          <w:color w:val="000000"/>
        </w:rPr>
      </w:pPr>
    </w:p>
    <w:p w:rsidR="00440EDD" w:rsidRPr="00EC4A04" w:rsidP="00440EDD">
      <w:pPr>
        <w:bidi w:val="0"/>
        <w:spacing w:before="0" w:beforeAutospacing="0" w:after="0" w:afterAutospacing="0" w:line="240" w:lineRule="atLeast"/>
        <w:ind w:firstLine="709"/>
        <w:jc w:val="both"/>
        <w:rPr>
          <w:rFonts w:ascii="Times New Roman" w:hAnsi="Times New Roman"/>
          <w:color w:val="000000"/>
        </w:rPr>
      </w:pPr>
      <w:r w:rsidRPr="00EC4A04">
        <w:rPr>
          <w:rFonts w:ascii="Times New Roman" w:hAnsi="Times New Roman"/>
          <w:color w:val="000000"/>
        </w:rPr>
        <w:t xml:space="preserve">(4) Písomné vyhotovenie </w:t>
      </w:r>
      <w:r w:rsidRPr="00EC4A04" w:rsidR="00FF42B7">
        <w:rPr>
          <w:rFonts w:ascii="Times New Roman" w:hAnsi="Times New Roman"/>
          <w:color w:val="000000"/>
        </w:rPr>
        <w:t xml:space="preserve">rozhodnutia </w:t>
      </w:r>
      <w:r w:rsidRPr="00EC4A04">
        <w:rPr>
          <w:rFonts w:ascii="Times New Roman" w:hAnsi="Times New Roman"/>
          <w:color w:val="000000"/>
        </w:rPr>
        <w:t>podpisuj</w:t>
      </w:r>
      <w:r w:rsidRPr="00EC4A04" w:rsidR="001E4C24">
        <w:rPr>
          <w:rFonts w:ascii="Times New Roman" w:hAnsi="Times New Roman"/>
          <w:color w:val="000000"/>
        </w:rPr>
        <w:t>ú</w:t>
      </w:r>
      <w:r w:rsidRPr="00EC4A04">
        <w:rPr>
          <w:rFonts w:ascii="Times New Roman" w:hAnsi="Times New Roman"/>
          <w:color w:val="000000"/>
        </w:rPr>
        <w:t xml:space="preserve"> všetci členovia senátu. </w:t>
      </w:r>
      <w:r w:rsidRPr="00EC4A04" w:rsidR="001E4C24">
        <w:rPr>
          <w:rFonts w:ascii="Times New Roman" w:hAnsi="Times New Roman"/>
          <w:color w:val="000000"/>
        </w:rPr>
        <w:t>A</w:t>
      </w:r>
      <w:r w:rsidRPr="00EC4A04">
        <w:rPr>
          <w:rFonts w:ascii="Times New Roman" w:hAnsi="Times New Roman"/>
          <w:color w:val="000000"/>
        </w:rPr>
        <w:t>k rozhodnutie nemôže podpísať predseda senátu alebo iný člen senátu</w:t>
      </w:r>
      <w:r w:rsidRPr="00EC4A04" w:rsidR="00074056">
        <w:rPr>
          <w:rFonts w:ascii="Times New Roman" w:hAnsi="Times New Roman"/>
          <w:color w:val="000000"/>
        </w:rPr>
        <w:t>,</w:t>
      </w:r>
      <w:r w:rsidRPr="00EC4A04">
        <w:rPr>
          <w:rFonts w:ascii="Times New Roman" w:hAnsi="Times New Roman"/>
          <w:color w:val="000000"/>
        </w:rPr>
        <w:t xml:space="preserve"> podpíšu ho zvyšní členovia senátu; dôvod</w:t>
      </w:r>
      <w:r w:rsidRPr="00EC4A04" w:rsidR="00A37A98">
        <w:rPr>
          <w:rFonts w:ascii="Times New Roman" w:hAnsi="Times New Roman"/>
          <w:color w:val="000000"/>
        </w:rPr>
        <w:t xml:space="preserve"> </w:t>
      </w:r>
      <w:r w:rsidRPr="00EC4A04">
        <w:rPr>
          <w:rFonts w:ascii="Times New Roman" w:hAnsi="Times New Roman"/>
          <w:color w:val="000000"/>
        </w:rPr>
        <w:t>sa na</w:t>
      </w:r>
      <w:r w:rsidRPr="00EC4A04" w:rsidR="00A37A98">
        <w:rPr>
          <w:rFonts w:ascii="Times New Roman" w:hAnsi="Times New Roman"/>
          <w:color w:val="000000"/>
        </w:rPr>
        <w:t xml:space="preserve"> </w:t>
      </w:r>
      <w:r w:rsidRPr="00EC4A04">
        <w:rPr>
          <w:rFonts w:ascii="Times New Roman" w:hAnsi="Times New Roman"/>
          <w:color w:val="000000"/>
        </w:rPr>
        <w:t>písomnom vyhotovení poznamená.</w:t>
      </w:r>
    </w:p>
    <w:p w:rsidR="00440ED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386</w:t>
      </w:r>
    </w:p>
    <w:p w:rsidR="00A87D7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prvej inš</w:t>
      </w:r>
      <w:r w:rsidRPr="00EC4A04">
        <w:rPr>
          <w:rFonts w:ascii="Times New Roman" w:eastAsia="MS Mincho" w:hAnsi="Times New Roman" w:hint="default"/>
        </w:rPr>
        <w:t>tancie doručí</w:t>
      </w:r>
      <w:r w:rsidRPr="00EC4A04">
        <w:rPr>
          <w:rFonts w:ascii="Times New Roman" w:eastAsia="MS Mincho" w:hAnsi="Times New Roman" w:hint="default"/>
        </w:rPr>
        <w:t xml:space="preserve"> rozhodnutie o </w:t>
      </w:r>
      <w:r w:rsidRPr="00EC4A04">
        <w:rPr>
          <w:rFonts w:ascii="Times New Roman" w:eastAsia="MS Mincho" w:hAnsi="Times New Roman" w:hint="default"/>
        </w:rPr>
        <w:t>odvolaní</w:t>
      </w:r>
      <w:r w:rsidRPr="00EC4A04">
        <w:rPr>
          <w:rFonts w:ascii="Times New Roman" w:eastAsia="MS Mincho" w:hAnsi="Times New Roman" w:hint="default"/>
        </w:rPr>
        <w:t xml:space="preserve">, </w:t>
      </w:r>
      <w:r w:rsidRPr="00EC4A04" w:rsidR="00B11CD8">
        <w:rPr>
          <w:rFonts w:ascii="Times New Roman" w:eastAsia="MS Mincho" w:hAnsi="Times New Roman"/>
        </w:rPr>
        <w:t xml:space="preserve">ak </w:t>
      </w:r>
      <w:r w:rsidRPr="00EC4A04">
        <w:rPr>
          <w:rFonts w:ascii="Times New Roman" w:eastAsia="MS Mincho" w:hAnsi="Times New Roman" w:hint="default"/>
        </w:rPr>
        <w:t>ho nedoručí</w:t>
      </w:r>
      <w:r w:rsidRPr="00EC4A04">
        <w:rPr>
          <w:rFonts w:ascii="Times New Roman" w:eastAsia="MS Mincho" w:hAnsi="Times New Roman" w:hint="default"/>
        </w:rPr>
        <w:t xml:space="preserve"> odvolací</w:t>
      </w:r>
      <w:r w:rsidRPr="00EC4A04">
        <w:rPr>
          <w:rFonts w:ascii="Times New Roman" w:eastAsia="MS Mincho" w:hAnsi="Times New Roman" w:hint="default"/>
        </w:rPr>
        <w:t xml:space="preserve"> s</w:t>
      </w:r>
      <w:r w:rsidRPr="00EC4A04">
        <w:rPr>
          <w:rFonts w:ascii="Times New Roman" w:eastAsia="MS Mincho" w:hAnsi="Times New Roman" w:hint="default"/>
        </w:rPr>
        <w:t>ú</w:t>
      </w:r>
      <w:r w:rsidRPr="00EC4A04">
        <w:rPr>
          <w:rFonts w:ascii="Times New Roman" w:eastAsia="MS Mincho" w:hAnsi="Times New Roman" w:hint="default"/>
        </w:rPr>
        <w:t xml:space="preserve">d priamo. </w:t>
      </w: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>
        <w:rPr>
          <w:rFonts w:ascii="Times New Roman" w:eastAsia="MS Mincho" w:hAnsi="Times New Roman"/>
          <w:b/>
          <w:bCs/>
        </w:rPr>
        <w:br/>
      </w: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387</w:t>
      </w: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>
        <w:rPr>
          <w:rFonts w:ascii="Times New Roman" w:eastAsia="MS Mincho" w:hAnsi="Times New Roman"/>
          <w:bCs/>
        </w:rPr>
        <w:t>Trovy odvolacieho konania</w:t>
      </w:r>
    </w:p>
    <w:p w:rsidR="00A87D7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1326DE" w:rsidRPr="00EC4A04" w:rsidP="006575D9">
      <w:pPr>
        <w:numPr>
          <w:numId w:val="149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Ustanovenia o trová</w:t>
      </w:r>
      <w:r w:rsidRPr="00EC4A04" w:rsidR="00D771A5">
        <w:rPr>
          <w:rFonts w:ascii="Times New Roman" w:eastAsia="MS Mincho" w:hAnsi="Times New Roman" w:hint="default"/>
        </w:rPr>
        <w:t>ch konania pred sú</w:t>
      </w:r>
      <w:r w:rsidRPr="00EC4A04" w:rsidR="00D771A5">
        <w:rPr>
          <w:rFonts w:ascii="Times New Roman" w:eastAsia="MS Mincho" w:hAnsi="Times New Roman" w:hint="default"/>
        </w:rPr>
        <w:t>dom prvej inš</w:t>
      </w:r>
      <w:r w:rsidRPr="00EC4A04" w:rsidR="00D771A5">
        <w:rPr>
          <w:rFonts w:ascii="Times New Roman" w:eastAsia="MS Mincho" w:hAnsi="Times New Roman" w:hint="default"/>
        </w:rPr>
        <w:t xml:space="preserve">tancie </w:t>
      </w:r>
      <w:r w:rsidRPr="00EC4A04" w:rsidR="00B54BBD">
        <w:rPr>
          <w:rFonts w:ascii="Times New Roman" w:eastAsia="MS Mincho" w:hAnsi="Times New Roman"/>
        </w:rPr>
        <w:t xml:space="preserve">sa </w:t>
      </w:r>
      <w:r w:rsidRPr="00EC4A04" w:rsidR="00863ECC">
        <w:rPr>
          <w:rFonts w:ascii="Times New Roman" w:eastAsia="MS Mincho" w:hAnsi="Times New Roman" w:hint="default"/>
        </w:rPr>
        <w:t>použ</w:t>
      </w:r>
      <w:r w:rsidRPr="00EC4A04" w:rsidR="00863ECC">
        <w:rPr>
          <w:rFonts w:ascii="Times New Roman" w:eastAsia="MS Mincho" w:hAnsi="Times New Roman" w:hint="default"/>
        </w:rPr>
        <w:t>i</w:t>
      </w:r>
      <w:r w:rsidRPr="00EC4A04" w:rsidR="00B54BBD">
        <w:rPr>
          <w:rFonts w:ascii="Times New Roman" w:eastAsia="MS Mincho" w:hAnsi="Times New Roman" w:hint="default"/>
        </w:rPr>
        <w:t>jú</w:t>
      </w:r>
      <w:r w:rsidRPr="00EC4A04" w:rsidR="00D771A5">
        <w:rPr>
          <w:rFonts w:ascii="Times New Roman" w:eastAsia="MS Mincho" w:hAnsi="Times New Roman"/>
        </w:rPr>
        <w:t xml:space="preserve"> i </w:t>
      </w:r>
      <w:r w:rsidRPr="00EC4A04" w:rsidR="00B54BBD">
        <w:rPr>
          <w:rFonts w:ascii="Times New Roman" w:eastAsia="MS Mincho" w:hAnsi="Times New Roman"/>
        </w:rPr>
        <w:t xml:space="preserve">na </w:t>
      </w:r>
      <w:r w:rsidRPr="00EC4A04" w:rsidR="00D771A5">
        <w:rPr>
          <w:rFonts w:ascii="Times New Roman" w:eastAsia="MS Mincho" w:hAnsi="Times New Roman"/>
        </w:rPr>
        <w:t>odvolacie konanie.</w:t>
      </w:r>
    </w:p>
    <w:p w:rsidR="001326DE" w:rsidRPr="00EC4A04" w:rsidP="001326DE">
      <w:pPr>
        <w:tabs>
          <w:tab w:val="left" w:pos="993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1326DE" w:rsidRPr="00EC4A04" w:rsidP="006575D9">
      <w:pPr>
        <w:numPr>
          <w:numId w:val="149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 w:rsidR="00D771A5">
        <w:rPr>
          <w:rFonts w:ascii="Times New Roman" w:eastAsia="MS Mincho" w:hAnsi="Times New Roman" w:hint="default"/>
        </w:rPr>
        <w:t>Ak odvolací</w:t>
      </w:r>
      <w:r w:rsidRPr="00EC4A04" w:rsidR="00D771A5">
        <w:rPr>
          <w:rFonts w:ascii="Times New Roman" w:eastAsia="MS Mincho" w:hAnsi="Times New Roman" w:hint="default"/>
        </w:rPr>
        <w:t xml:space="preserve"> sú</w:t>
      </w:r>
      <w:r w:rsidRPr="00EC4A04" w:rsidR="00D771A5">
        <w:rPr>
          <w:rFonts w:ascii="Times New Roman" w:eastAsia="MS Mincho" w:hAnsi="Times New Roman" w:hint="default"/>
        </w:rPr>
        <w:t>d zmení</w:t>
      </w:r>
      <w:r w:rsidRPr="00EC4A04" w:rsidR="00D771A5">
        <w:rPr>
          <w:rFonts w:ascii="Times New Roman" w:eastAsia="MS Mincho" w:hAnsi="Times New Roman" w:hint="default"/>
        </w:rPr>
        <w:t xml:space="preserve"> rozhodnutie, rozhodne aj o </w:t>
      </w:r>
      <w:r w:rsidRPr="00EC4A04" w:rsidR="00D771A5">
        <w:rPr>
          <w:rFonts w:ascii="Times New Roman" w:eastAsia="MS Mincho" w:hAnsi="Times New Roman" w:hint="default"/>
        </w:rPr>
        <w:t>ná</w:t>
      </w:r>
      <w:r w:rsidRPr="00EC4A04" w:rsidR="00D771A5">
        <w:rPr>
          <w:rFonts w:ascii="Times New Roman" w:eastAsia="MS Mincho" w:hAnsi="Times New Roman" w:hint="default"/>
        </w:rPr>
        <w:t>roku na ná</w:t>
      </w:r>
      <w:r w:rsidRPr="00EC4A04" w:rsidR="00D771A5">
        <w:rPr>
          <w:rFonts w:ascii="Times New Roman" w:eastAsia="MS Mincho" w:hAnsi="Times New Roman" w:hint="default"/>
        </w:rPr>
        <w:t>hradu trov k</w:t>
      </w:r>
      <w:r w:rsidRPr="00EC4A04">
        <w:rPr>
          <w:rFonts w:ascii="Times New Roman" w:eastAsia="MS Mincho" w:hAnsi="Times New Roman" w:hint="default"/>
        </w:rPr>
        <w:t>onania na sú</w:t>
      </w:r>
      <w:r w:rsidRPr="00EC4A04">
        <w:rPr>
          <w:rFonts w:ascii="Times New Roman" w:eastAsia="MS Mincho" w:hAnsi="Times New Roman" w:hint="default"/>
        </w:rPr>
        <w:t>de prvej inš</w:t>
      </w:r>
      <w:r w:rsidRPr="00EC4A04">
        <w:rPr>
          <w:rFonts w:ascii="Times New Roman" w:eastAsia="MS Mincho" w:hAnsi="Times New Roman" w:hint="default"/>
        </w:rPr>
        <w:t>tancie.</w:t>
      </w:r>
    </w:p>
    <w:p w:rsidR="001326DE" w:rsidRPr="00EC4A04" w:rsidP="001326DE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D771A5" w:rsidRPr="00EC4A04" w:rsidP="006575D9">
      <w:pPr>
        <w:numPr>
          <w:numId w:val="149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Ak odvolací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zruší</w:t>
      </w:r>
      <w:r w:rsidRPr="00EC4A04">
        <w:rPr>
          <w:rFonts w:ascii="Times New Roman" w:eastAsia="MS Mincho" w:hAnsi="Times New Roman" w:hint="default"/>
        </w:rPr>
        <w:t xml:space="preserve"> rozhodnutie a ak vrá</w:t>
      </w:r>
      <w:r w:rsidRPr="00EC4A04">
        <w:rPr>
          <w:rFonts w:ascii="Times New Roman" w:eastAsia="MS Mincho" w:hAnsi="Times New Roman" w:hint="default"/>
        </w:rPr>
        <w:t>ti vec sú</w:t>
      </w:r>
      <w:r w:rsidRPr="00EC4A04">
        <w:rPr>
          <w:rFonts w:ascii="Times New Roman" w:eastAsia="MS Mincho" w:hAnsi="Times New Roman" w:hint="default"/>
        </w:rPr>
        <w:t>du prvej inš</w:t>
      </w:r>
      <w:r w:rsidRPr="00EC4A04">
        <w:rPr>
          <w:rFonts w:ascii="Times New Roman" w:eastAsia="MS Mincho" w:hAnsi="Times New Roman" w:hint="default"/>
        </w:rPr>
        <w:t>tancie na ď</w:t>
      </w:r>
      <w:r w:rsidRPr="00EC4A04">
        <w:rPr>
          <w:rFonts w:ascii="Times New Roman" w:eastAsia="MS Mincho" w:hAnsi="Times New Roman" w:hint="default"/>
        </w:rPr>
        <w:t>alš</w:t>
      </w:r>
      <w:r w:rsidRPr="00EC4A04">
        <w:rPr>
          <w:rFonts w:ascii="Times New Roman" w:eastAsia="MS Mincho" w:hAnsi="Times New Roman" w:hint="default"/>
        </w:rPr>
        <w:t>ie konanie, rozhodne o ná</w:t>
      </w:r>
      <w:r w:rsidRPr="00EC4A04">
        <w:rPr>
          <w:rFonts w:ascii="Times New Roman" w:eastAsia="MS Mincho" w:hAnsi="Times New Roman" w:hint="default"/>
        </w:rPr>
        <w:t>hrade trov sú</w:t>
      </w:r>
      <w:r w:rsidRPr="00EC4A04">
        <w:rPr>
          <w:rFonts w:ascii="Times New Roman" w:eastAsia="MS Mincho" w:hAnsi="Times New Roman" w:hint="default"/>
        </w:rPr>
        <w:t>d prvej inš</w:t>
      </w:r>
      <w:r w:rsidRPr="00EC4A04">
        <w:rPr>
          <w:rFonts w:ascii="Times New Roman" w:eastAsia="MS Mincho" w:hAnsi="Times New Roman" w:hint="default"/>
        </w:rPr>
        <w:t>tancie v novom rozhodnutí</w:t>
      </w:r>
      <w:r w:rsidRPr="00EC4A04">
        <w:rPr>
          <w:rFonts w:ascii="Times New Roman" w:eastAsia="MS Mincho" w:hAnsi="Times New Roman" w:hint="default"/>
        </w:rPr>
        <w:t xml:space="preserve"> o veci.</w:t>
        <w:br/>
      </w: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2"/>
        <w:rPr>
          <w:rFonts w:ascii="Times New Roman" w:eastAsia="MS Mincho" w:hAnsi="Times New Roman" w:hint="default"/>
          <w:bCs/>
          <w:caps/>
          <w:spacing w:val="30"/>
        </w:rPr>
      </w:pPr>
      <w:r w:rsidRPr="00EC4A04">
        <w:rPr>
          <w:rFonts w:ascii="Times New Roman" w:eastAsia="MS Mincho" w:hAnsi="Times New Roman" w:hint="default"/>
          <w:bCs/>
          <w:caps/>
          <w:spacing w:val="30"/>
        </w:rPr>
        <w:t>Druhá</w:t>
      </w:r>
      <w:r w:rsidRPr="00EC4A04">
        <w:rPr>
          <w:rFonts w:ascii="Times New Roman" w:eastAsia="MS Mincho" w:hAnsi="Times New Roman" w:hint="default"/>
          <w:bCs/>
          <w:caps/>
          <w:spacing w:val="30"/>
        </w:rPr>
        <w:t xml:space="preserve"> hlava</w:t>
      </w: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2"/>
        <w:rPr>
          <w:rFonts w:ascii="Times New Roman" w:eastAsia="MS Mincho" w:hAnsi="Times New Roman"/>
          <w:bCs/>
          <w:caps/>
        </w:rPr>
      </w:pPr>
      <w:r w:rsidRPr="00EC4A04">
        <w:rPr>
          <w:rFonts w:ascii="Times New Roman" w:eastAsia="MS Mincho" w:hAnsi="Times New Roman" w:hint="default"/>
          <w:bCs/>
          <w:caps/>
        </w:rPr>
        <w:t>Ž</w:t>
      </w:r>
      <w:r w:rsidRPr="00EC4A04">
        <w:rPr>
          <w:rFonts w:ascii="Times New Roman" w:eastAsia="MS Mincho" w:hAnsi="Times New Roman" w:hint="default"/>
          <w:bCs/>
          <w:caps/>
        </w:rPr>
        <w:t xml:space="preserve">ALOBA </w:t>
      </w:r>
      <w:r w:rsidRPr="00EC4A04" w:rsidR="003A757B">
        <w:rPr>
          <w:rFonts w:ascii="Times New Roman" w:eastAsia="MS Mincho" w:hAnsi="Times New Roman"/>
          <w:bCs/>
          <w:caps/>
        </w:rPr>
        <w:t>na</w:t>
      </w:r>
      <w:r w:rsidRPr="00EC4A04">
        <w:rPr>
          <w:rFonts w:ascii="Times New Roman" w:eastAsia="MS Mincho" w:hAnsi="Times New Roman"/>
          <w:bCs/>
          <w:caps/>
        </w:rPr>
        <w:t xml:space="preserve"> OBNOVU KONANIA</w:t>
      </w:r>
    </w:p>
    <w:p w:rsidR="00A87D7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 w:hint="default"/>
          <w:bCs/>
          <w:spacing w:val="30"/>
        </w:rPr>
      </w:pPr>
      <w:r w:rsidRPr="00EC4A04">
        <w:rPr>
          <w:rFonts w:ascii="Times New Roman" w:eastAsia="MS Mincho" w:hAnsi="Times New Roman" w:hint="default"/>
          <w:bCs/>
          <w:spacing w:val="30"/>
        </w:rPr>
        <w:t>Prí</w:t>
      </w:r>
      <w:r w:rsidRPr="00EC4A04">
        <w:rPr>
          <w:rFonts w:ascii="Times New Roman" w:eastAsia="MS Mincho" w:hAnsi="Times New Roman" w:hint="default"/>
          <w:bCs/>
          <w:spacing w:val="30"/>
        </w:rPr>
        <w:t>pustnosť</w:t>
      </w:r>
      <w:r w:rsidRPr="00EC4A04">
        <w:rPr>
          <w:rFonts w:ascii="Times New Roman" w:eastAsia="MS Mincho" w:hAnsi="Times New Roman" w:hint="default"/>
          <w:bCs/>
          <w:spacing w:val="30"/>
        </w:rPr>
        <w:t xml:space="preserve"> obnovy konania</w:t>
      </w:r>
    </w:p>
    <w:p w:rsidR="007D4892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  <w:spacing w:val="30"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388</w:t>
      </w:r>
    </w:p>
    <w:p w:rsidR="00A87D7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Proti prá</w:t>
      </w:r>
      <w:r w:rsidRPr="00EC4A04">
        <w:rPr>
          <w:rFonts w:ascii="Times New Roman" w:eastAsia="MS Mincho" w:hAnsi="Times New Roman" w:hint="default"/>
        </w:rPr>
        <w:t>voplatné</w:t>
      </w:r>
      <w:r w:rsidRPr="00EC4A04">
        <w:rPr>
          <w:rFonts w:ascii="Times New Roman" w:eastAsia="MS Mincho" w:hAnsi="Times New Roman" w:hint="default"/>
        </w:rPr>
        <w:t>mu rozsudku je prí</w:t>
      </w:r>
      <w:r w:rsidRPr="00EC4A04">
        <w:rPr>
          <w:rFonts w:ascii="Times New Roman" w:eastAsia="MS Mincho" w:hAnsi="Times New Roman" w:hint="default"/>
        </w:rPr>
        <w:t>pustná</w:t>
      </w:r>
      <w:r w:rsidRPr="00EC4A04">
        <w:rPr>
          <w:rFonts w:ascii="Times New Roman" w:eastAsia="MS Mincho" w:hAnsi="Times New Roman" w:hint="default"/>
        </w:rPr>
        <w:t xml:space="preserve"> ž</w:t>
      </w:r>
      <w:r w:rsidRPr="00EC4A04">
        <w:rPr>
          <w:rFonts w:ascii="Times New Roman" w:eastAsia="MS Mincho" w:hAnsi="Times New Roman" w:hint="default"/>
        </w:rPr>
        <w:t xml:space="preserve">aloba </w:t>
      </w:r>
      <w:r w:rsidRPr="00EC4A04" w:rsidR="00A87D7F">
        <w:rPr>
          <w:rFonts w:ascii="Times New Roman" w:eastAsia="MS Mincho" w:hAnsi="Times New Roman"/>
        </w:rPr>
        <w:t>na</w:t>
      </w:r>
      <w:r w:rsidRPr="00EC4A04">
        <w:rPr>
          <w:rFonts w:ascii="Times New Roman" w:eastAsia="MS Mincho" w:hAnsi="Times New Roman"/>
        </w:rPr>
        <w:t xml:space="preserve"> obnovu konania, ak</w:t>
      </w:r>
    </w:p>
    <w:p w:rsidR="00D771A5" w:rsidRPr="00EC4A04" w:rsidP="00396AA1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a) sú</w:t>
      </w:r>
      <w:r w:rsidRPr="00EC4A04">
        <w:rPr>
          <w:rFonts w:ascii="Times New Roman" w:eastAsia="MS Mincho" w:hAnsi="Times New Roman" w:hint="default"/>
        </w:rPr>
        <w:t xml:space="preserve"> tu skutoč</w:t>
      </w:r>
      <w:r w:rsidRPr="00EC4A04">
        <w:rPr>
          <w:rFonts w:ascii="Times New Roman" w:eastAsia="MS Mincho" w:hAnsi="Times New Roman" w:hint="default"/>
        </w:rPr>
        <w:t>nosti, rozhodnutia alebo dô</w:t>
      </w:r>
      <w:r w:rsidRPr="00EC4A04">
        <w:rPr>
          <w:rFonts w:ascii="Times New Roman" w:eastAsia="MS Mincho" w:hAnsi="Times New Roman" w:hint="default"/>
        </w:rPr>
        <w:t>kazy</w:t>
      </w:r>
      <w:r w:rsidRPr="00EC4A04" w:rsidR="001858BC">
        <w:rPr>
          <w:rFonts w:ascii="Times New Roman" w:eastAsia="MS Mincho" w:hAnsi="Times New Roman" w:hint="default"/>
        </w:rPr>
        <w:t xml:space="preserve"> tý</w:t>
      </w:r>
      <w:r w:rsidRPr="00EC4A04" w:rsidR="001858BC">
        <w:rPr>
          <w:rFonts w:ascii="Times New Roman" w:eastAsia="MS Mincho" w:hAnsi="Times New Roman" w:hint="default"/>
        </w:rPr>
        <w:t>kajú</w:t>
      </w:r>
      <w:r w:rsidRPr="00EC4A04" w:rsidR="001858BC">
        <w:rPr>
          <w:rFonts w:ascii="Times New Roman" w:eastAsia="MS Mincho" w:hAnsi="Times New Roman" w:hint="default"/>
        </w:rPr>
        <w:t>ce sa strá</w:t>
      </w:r>
      <w:r w:rsidRPr="00EC4A04" w:rsidR="001858BC">
        <w:rPr>
          <w:rFonts w:ascii="Times New Roman" w:eastAsia="MS Mincho" w:hAnsi="Times New Roman" w:hint="default"/>
        </w:rPr>
        <w:t>n a </w:t>
      </w:r>
      <w:r w:rsidRPr="00EC4A04" w:rsidR="001858BC">
        <w:rPr>
          <w:rFonts w:ascii="Times New Roman" w:eastAsia="MS Mincho" w:hAnsi="Times New Roman" w:hint="default"/>
        </w:rPr>
        <w:t>predmetu pô</w:t>
      </w:r>
      <w:r w:rsidRPr="00EC4A04" w:rsidR="001858BC">
        <w:rPr>
          <w:rFonts w:ascii="Times New Roman" w:eastAsia="MS Mincho" w:hAnsi="Times New Roman" w:hint="default"/>
        </w:rPr>
        <w:t>vodné</w:t>
      </w:r>
      <w:r w:rsidRPr="00EC4A04" w:rsidR="001858BC">
        <w:rPr>
          <w:rFonts w:ascii="Times New Roman" w:eastAsia="MS Mincho" w:hAnsi="Times New Roman" w:hint="default"/>
        </w:rPr>
        <w:t>ho konania</w:t>
      </w:r>
      <w:r w:rsidRPr="00EC4A04">
        <w:rPr>
          <w:rFonts w:ascii="Times New Roman" w:eastAsia="MS Mincho" w:hAnsi="Times New Roman" w:hint="default"/>
        </w:rPr>
        <w:t>, ktoré</w:t>
      </w:r>
      <w:r w:rsidRPr="00EC4A04">
        <w:rPr>
          <w:rFonts w:ascii="Times New Roman" w:eastAsia="MS Mincho" w:hAnsi="Times New Roman" w:hint="default"/>
        </w:rPr>
        <w:t xml:space="preserve"> ten, kto obnovu navrhuje, bez svojej viny nemohol použ</w:t>
      </w:r>
      <w:r w:rsidRPr="00EC4A04">
        <w:rPr>
          <w:rFonts w:ascii="Times New Roman" w:eastAsia="MS Mincho" w:hAnsi="Times New Roman" w:hint="default"/>
        </w:rPr>
        <w:t>iť</w:t>
      </w:r>
      <w:r w:rsidRPr="00EC4A04">
        <w:rPr>
          <w:rFonts w:ascii="Times New Roman" w:eastAsia="MS Mincho" w:hAnsi="Times New Roman" w:hint="default"/>
        </w:rPr>
        <w:t xml:space="preserve"> v pô</w:t>
      </w:r>
      <w:r w:rsidRPr="00EC4A04">
        <w:rPr>
          <w:rFonts w:ascii="Times New Roman" w:eastAsia="MS Mincho" w:hAnsi="Times New Roman" w:hint="default"/>
        </w:rPr>
        <w:t>vodnom konaní</w:t>
      </w:r>
      <w:r w:rsidRPr="00EC4A04">
        <w:rPr>
          <w:rFonts w:ascii="Times New Roman" w:eastAsia="MS Mincho" w:hAnsi="Times New Roman" w:hint="default"/>
        </w:rPr>
        <w:t>, ak môž</w:t>
      </w:r>
      <w:r w:rsidRPr="00EC4A04">
        <w:rPr>
          <w:rFonts w:ascii="Times New Roman" w:eastAsia="MS Mincho" w:hAnsi="Times New Roman" w:hint="default"/>
        </w:rPr>
        <w:t>u privodiť</w:t>
      </w:r>
      <w:r w:rsidRPr="00EC4A04">
        <w:rPr>
          <w:rFonts w:ascii="Times New Roman" w:eastAsia="MS Mincho" w:hAnsi="Times New Roman" w:hint="default"/>
        </w:rPr>
        <w:t xml:space="preserve"> pre neho</w:t>
      </w:r>
      <w:r w:rsidRPr="00EC4A04">
        <w:rPr>
          <w:rFonts w:ascii="Times New Roman" w:eastAsia="MS Mincho" w:hAnsi="Times New Roman" w:hint="default"/>
        </w:rPr>
        <w:t xml:space="preserve"> priaznivejš</w:t>
      </w:r>
      <w:r w:rsidRPr="00EC4A04">
        <w:rPr>
          <w:rFonts w:ascii="Times New Roman" w:eastAsia="MS Mincho" w:hAnsi="Times New Roman" w:hint="default"/>
        </w:rPr>
        <w:t>ie rozhodnutie vo veci,</w:t>
      </w:r>
    </w:p>
    <w:p w:rsidR="00A87D7F" w:rsidRPr="00EC4A04" w:rsidP="00396AA1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b) mož</w:t>
      </w:r>
      <w:r w:rsidRPr="00EC4A04" w:rsidR="00D771A5">
        <w:rPr>
          <w:rFonts w:ascii="Times New Roman" w:eastAsia="MS Mincho" w:hAnsi="Times New Roman" w:hint="default"/>
        </w:rPr>
        <w:t>no vykonať</w:t>
      </w:r>
      <w:r w:rsidRPr="00EC4A04" w:rsidR="00D771A5">
        <w:rPr>
          <w:rFonts w:ascii="Times New Roman" w:eastAsia="MS Mincho" w:hAnsi="Times New Roman" w:hint="default"/>
        </w:rPr>
        <w:t xml:space="preserve"> dô</w:t>
      </w:r>
      <w:r w:rsidRPr="00EC4A04" w:rsidR="00D771A5">
        <w:rPr>
          <w:rFonts w:ascii="Times New Roman" w:eastAsia="MS Mincho" w:hAnsi="Times New Roman" w:hint="default"/>
        </w:rPr>
        <w:t>kazy, ktoré</w:t>
      </w:r>
      <w:r w:rsidRPr="00EC4A04" w:rsidR="00D771A5">
        <w:rPr>
          <w:rFonts w:ascii="Times New Roman" w:eastAsia="MS Mincho" w:hAnsi="Times New Roman" w:hint="default"/>
        </w:rPr>
        <w:t xml:space="preserve"> sa nemohli vykonať</w:t>
      </w:r>
      <w:r w:rsidRPr="00EC4A04" w:rsidR="00D771A5">
        <w:rPr>
          <w:rFonts w:ascii="Times New Roman" w:eastAsia="MS Mincho" w:hAnsi="Times New Roman" w:hint="default"/>
        </w:rPr>
        <w:t xml:space="preserve"> v pô</w:t>
      </w:r>
      <w:r w:rsidRPr="00EC4A04" w:rsidR="00D771A5">
        <w:rPr>
          <w:rFonts w:ascii="Times New Roman" w:eastAsia="MS Mincho" w:hAnsi="Times New Roman" w:hint="default"/>
        </w:rPr>
        <w:t>vodnom konaní</w:t>
      </w:r>
      <w:r w:rsidRPr="00EC4A04" w:rsidR="00D771A5">
        <w:rPr>
          <w:rFonts w:ascii="Times New Roman" w:eastAsia="MS Mincho" w:hAnsi="Times New Roman" w:hint="default"/>
        </w:rPr>
        <w:t>, ak môž</w:t>
      </w:r>
      <w:r w:rsidRPr="00EC4A04" w:rsidR="00D771A5">
        <w:rPr>
          <w:rFonts w:ascii="Times New Roman" w:eastAsia="MS Mincho" w:hAnsi="Times New Roman" w:hint="default"/>
        </w:rPr>
        <w:t>u privodiť</w:t>
      </w:r>
      <w:r w:rsidRPr="00EC4A04" w:rsidR="00D771A5">
        <w:rPr>
          <w:rFonts w:ascii="Times New Roman" w:eastAsia="MS Mincho" w:hAnsi="Times New Roman" w:hint="default"/>
        </w:rPr>
        <w:t xml:space="preserve"> pre stranu priaznivejš</w:t>
      </w:r>
      <w:r w:rsidRPr="00EC4A04" w:rsidR="00D771A5">
        <w:rPr>
          <w:rFonts w:ascii="Times New Roman" w:eastAsia="MS Mincho" w:hAnsi="Times New Roman" w:hint="default"/>
        </w:rPr>
        <w:t>ie rozhodnutie vo veci,</w:t>
      </w:r>
    </w:p>
    <w:p w:rsidR="00A87D7F" w:rsidRPr="00EC4A04" w:rsidP="00396AA1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c) bolo rozhodnuté</w:t>
      </w:r>
      <w:r w:rsidRPr="00EC4A04" w:rsidR="00D771A5">
        <w:rPr>
          <w:rFonts w:ascii="Times New Roman" w:eastAsia="MS Mincho" w:hAnsi="Times New Roman" w:hint="default"/>
        </w:rPr>
        <w:t xml:space="preserve"> v neprospech strany v dô</w:t>
      </w:r>
      <w:r w:rsidRPr="00EC4A04" w:rsidR="00D771A5">
        <w:rPr>
          <w:rFonts w:ascii="Times New Roman" w:eastAsia="MS Mincho" w:hAnsi="Times New Roman" w:hint="default"/>
        </w:rPr>
        <w:t>sledku trestné</w:t>
      </w:r>
      <w:r w:rsidRPr="00EC4A04" w:rsidR="00D771A5">
        <w:rPr>
          <w:rFonts w:ascii="Times New Roman" w:eastAsia="MS Mincho" w:hAnsi="Times New Roman" w:hint="default"/>
        </w:rPr>
        <w:t>ho č</w:t>
      </w:r>
      <w:r w:rsidRPr="00EC4A04" w:rsidR="00D771A5">
        <w:rPr>
          <w:rFonts w:ascii="Times New Roman" w:eastAsia="MS Mincho" w:hAnsi="Times New Roman" w:hint="default"/>
        </w:rPr>
        <w:t>inu sudcu, iný</w:t>
      </w:r>
      <w:r w:rsidRPr="00EC4A04" w:rsidR="00D771A5">
        <w:rPr>
          <w:rFonts w:ascii="Times New Roman" w:eastAsia="MS Mincho" w:hAnsi="Times New Roman" w:hint="default"/>
        </w:rPr>
        <w:t xml:space="preserve">ch subjektov konania, alebo inej osoby </w:t>
      </w:r>
      <w:r w:rsidRPr="00EC4A04" w:rsidR="00074056">
        <w:rPr>
          <w:rFonts w:ascii="Times New Roman" w:eastAsia="MS Mincho" w:hAnsi="Times New Roman" w:hint="default"/>
        </w:rPr>
        <w:t>zúč</w:t>
      </w:r>
      <w:r w:rsidRPr="00EC4A04" w:rsidR="00074056">
        <w:rPr>
          <w:rFonts w:ascii="Times New Roman" w:eastAsia="MS Mincho" w:hAnsi="Times New Roman" w:hint="default"/>
        </w:rPr>
        <w:t xml:space="preserve">astnenej </w:t>
      </w:r>
      <w:r w:rsidRPr="00EC4A04" w:rsidR="00D771A5">
        <w:rPr>
          <w:rFonts w:ascii="Times New Roman" w:eastAsia="MS Mincho" w:hAnsi="Times New Roman" w:hint="default"/>
        </w:rPr>
        <w:t>na konaní,</w:t>
      </w:r>
    </w:p>
    <w:p w:rsidR="00A87D7F" w:rsidRPr="00EC4A04" w:rsidP="00396AA1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d) Euró</w:t>
      </w:r>
      <w:r w:rsidRPr="00EC4A04" w:rsidR="00D771A5">
        <w:rPr>
          <w:rFonts w:ascii="Times New Roman" w:eastAsia="MS Mincho" w:hAnsi="Times New Roman" w:hint="default"/>
        </w:rPr>
        <w:t>psky sú</w:t>
      </w:r>
      <w:r w:rsidRPr="00EC4A04" w:rsidR="00D771A5">
        <w:rPr>
          <w:rFonts w:ascii="Times New Roman" w:eastAsia="MS Mincho" w:hAnsi="Times New Roman" w:hint="default"/>
        </w:rPr>
        <w:t>d pre ľ</w:t>
      </w:r>
      <w:r w:rsidRPr="00EC4A04" w:rsidR="00D771A5">
        <w:rPr>
          <w:rFonts w:ascii="Times New Roman" w:eastAsia="MS Mincho" w:hAnsi="Times New Roman" w:hint="default"/>
        </w:rPr>
        <w:t>udské</w:t>
      </w:r>
      <w:r w:rsidRPr="00EC4A04" w:rsidR="00D771A5">
        <w:rPr>
          <w:rFonts w:ascii="Times New Roman" w:eastAsia="MS Mincho" w:hAnsi="Times New Roman" w:hint="default"/>
        </w:rPr>
        <w:t xml:space="preserve"> prá</w:t>
      </w:r>
      <w:r w:rsidRPr="00EC4A04" w:rsidR="00D771A5">
        <w:rPr>
          <w:rFonts w:ascii="Times New Roman" w:eastAsia="MS Mincho" w:hAnsi="Times New Roman" w:hint="default"/>
        </w:rPr>
        <w:t>va rozhodol alebo dospel vo svojom rozsudku k zá</w:t>
      </w:r>
      <w:r w:rsidRPr="00EC4A04" w:rsidR="00D771A5">
        <w:rPr>
          <w:rFonts w:ascii="Times New Roman" w:eastAsia="MS Mincho" w:hAnsi="Times New Roman" w:hint="default"/>
        </w:rPr>
        <w:t>veru, ž</w:t>
      </w:r>
      <w:r w:rsidRPr="00EC4A04" w:rsidR="00D771A5">
        <w:rPr>
          <w:rFonts w:ascii="Times New Roman" w:eastAsia="MS Mincho" w:hAnsi="Times New Roman" w:hint="default"/>
        </w:rPr>
        <w:t>e rozhodnutí</w:t>
      </w:r>
      <w:r w:rsidRPr="00EC4A04" w:rsidR="00D771A5">
        <w:rPr>
          <w:rFonts w:ascii="Times New Roman" w:eastAsia="MS Mincho" w:hAnsi="Times New Roman" w:hint="default"/>
        </w:rPr>
        <w:t>m sú</w:t>
      </w:r>
      <w:r w:rsidRPr="00EC4A04" w:rsidR="00D771A5">
        <w:rPr>
          <w:rFonts w:ascii="Times New Roman" w:eastAsia="MS Mincho" w:hAnsi="Times New Roman" w:hint="default"/>
        </w:rPr>
        <w:t>du alebo konaní</w:t>
      </w:r>
      <w:r w:rsidRPr="00EC4A04" w:rsidR="00D771A5">
        <w:rPr>
          <w:rFonts w:ascii="Times New Roman" w:eastAsia="MS Mincho" w:hAnsi="Times New Roman" w:hint="default"/>
        </w:rPr>
        <w:t>m, ktoré</w:t>
      </w:r>
      <w:r w:rsidRPr="00EC4A04" w:rsidR="00D771A5">
        <w:rPr>
          <w:rFonts w:ascii="Times New Roman" w:eastAsia="MS Mincho" w:hAnsi="Times New Roman" w:hint="default"/>
        </w:rPr>
        <w:t xml:space="preserve"> mu predchá</w:t>
      </w:r>
      <w:r w:rsidRPr="00EC4A04" w:rsidR="00D771A5">
        <w:rPr>
          <w:rFonts w:ascii="Times New Roman" w:eastAsia="MS Mincho" w:hAnsi="Times New Roman" w:hint="default"/>
        </w:rPr>
        <w:t>dzalo, boli poruš</w:t>
      </w:r>
      <w:r w:rsidRPr="00EC4A04" w:rsidR="00D771A5">
        <w:rPr>
          <w:rFonts w:ascii="Times New Roman" w:eastAsia="MS Mincho" w:hAnsi="Times New Roman" w:hint="default"/>
        </w:rPr>
        <w:t>ené</w:t>
      </w:r>
      <w:r w:rsidRPr="00EC4A04" w:rsidR="00D771A5">
        <w:rPr>
          <w:rFonts w:ascii="Times New Roman" w:eastAsia="MS Mincho" w:hAnsi="Times New Roman" w:hint="default"/>
        </w:rPr>
        <w:t xml:space="preserve"> zá</w:t>
      </w:r>
      <w:r w:rsidRPr="00EC4A04" w:rsidR="00D771A5">
        <w:rPr>
          <w:rFonts w:ascii="Times New Roman" w:eastAsia="MS Mincho" w:hAnsi="Times New Roman" w:hint="default"/>
        </w:rPr>
        <w:t>kladné</w:t>
      </w:r>
      <w:r w:rsidRPr="00EC4A04" w:rsidR="00D771A5">
        <w:rPr>
          <w:rFonts w:ascii="Times New Roman" w:eastAsia="MS Mincho" w:hAnsi="Times New Roman" w:hint="default"/>
        </w:rPr>
        <w:t xml:space="preserve"> ľ</w:t>
      </w:r>
      <w:r w:rsidRPr="00EC4A04" w:rsidR="00D771A5">
        <w:rPr>
          <w:rFonts w:ascii="Times New Roman" w:eastAsia="MS Mincho" w:hAnsi="Times New Roman" w:hint="default"/>
        </w:rPr>
        <w:t>udské</w:t>
      </w:r>
      <w:r w:rsidRPr="00EC4A04" w:rsidR="00D771A5">
        <w:rPr>
          <w:rFonts w:ascii="Times New Roman" w:eastAsia="MS Mincho" w:hAnsi="Times New Roman" w:hint="default"/>
        </w:rPr>
        <w:t xml:space="preserve"> prá</w:t>
      </w:r>
      <w:r w:rsidRPr="00EC4A04" w:rsidR="00D771A5">
        <w:rPr>
          <w:rFonts w:ascii="Times New Roman" w:eastAsia="MS Mincho" w:hAnsi="Times New Roman" w:hint="default"/>
        </w:rPr>
        <w:t>va alebo slobody st</w:t>
      </w:r>
      <w:r w:rsidRPr="00EC4A04" w:rsidR="00D771A5">
        <w:rPr>
          <w:rFonts w:ascii="Times New Roman" w:eastAsia="MS Mincho" w:hAnsi="Times New Roman" w:hint="default"/>
        </w:rPr>
        <w:t>rany a zá</w:t>
      </w:r>
      <w:r w:rsidRPr="00EC4A04" w:rsidR="00D771A5">
        <w:rPr>
          <w:rFonts w:ascii="Times New Roman" w:eastAsia="MS Mincho" w:hAnsi="Times New Roman" w:hint="default"/>
        </w:rPr>
        <w:t>važ</w:t>
      </w:r>
      <w:r w:rsidRPr="00EC4A04" w:rsidR="00D771A5">
        <w:rPr>
          <w:rFonts w:ascii="Times New Roman" w:eastAsia="MS Mincho" w:hAnsi="Times New Roman" w:hint="default"/>
        </w:rPr>
        <w:t>né</w:t>
      </w:r>
      <w:r w:rsidRPr="00EC4A04" w:rsidR="00D771A5">
        <w:rPr>
          <w:rFonts w:ascii="Times New Roman" w:eastAsia="MS Mincho" w:hAnsi="Times New Roman" w:hint="default"/>
        </w:rPr>
        <w:t xml:space="preserve"> dô</w:t>
      </w:r>
      <w:r w:rsidRPr="00EC4A04" w:rsidR="00D771A5">
        <w:rPr>
          <w:rFonts w:ascii="Times New Roman" w:eastAsia="MS Mincho" w:hAnsi="Times New Roman" w:hint="default"/>
        </w:rPr>
        <w:t>sledky tohto poruš</w:t>
      </w:r>
      <w:r w:rsidRPr="00EC4A04" w:rsidR="00D771A5">
        <w:rPr>
          <w:rFonts w:ascii="Times New Roman" w:eastAsia="MS Mincho" w:hAnsi="Times New Roman" w:hint="default"/>
        </w:rPr>
        <w:t>enia neboli odstrá</w:t>
      </w:r>
      <w:r w:rsidRPr="00EC4A04" w:rsidR="00D771A5">
        <w:rPr>
          <w:rFonts w:ascii="Times New Roman" w:eastAsia="MS Mincho" w:hAnsi="Times New Roman" w:hint="default"/>
        </w:rPr>
        <w:t>nené</w:t>
      </w:r>
      <w:r w:rsidRPr="00EC4A04" w:rsidR="00D771A5">
        <w:rPr>
          <w:rFonts w:ascii="Times New Roman" w:eastAsia="MS Mincho" w:hAnsi="Times New Roman" w:hint="default"/>
        </w:rPr>
        <w:t xml:space="preserve"> priznaný</w:t>
      </w:r>
      <w:r w:rsidRPr="00EC4A04" w:rsidR="00D771A5">
        <w:rPr>
          <w:rFonts w:ascii="Times New Roman" w:eastAsia="MS Mincho" w:hAnsi="Times New Roman" w:hint="default"/>
        </w:rPr>
        <w:t>m spravodlivý</w:t>
      </w:r>
      <w:r w:rsidRPr="00EC4A04" w:rsidR="00D771A5">
        <w:rPr>
          <w:rFonts w:ascii="Times New Roman" w:eastAsia="MS Mincho" w:hAnsi="Times New Roman" w:hint="default"/>
        </w:rPr>
        <w:t>m zadosť</w:t>
      </w:r>
      <w:r w:rsidRPr="00EC4A04" w:rsidR="00D771A5">
        <w:rPr>
          <w:rFonts w:ascii="Times New Roman" w:eastAsia="MS Mincho" w:hAnsi="Times New Roman" w:hint="default"/>
        </w:rPr>
        <w:t>uč</w:t>
      </w:r>
      <w:r w:rsidRPr="00EC4A04" w:rsidR="00D771A5">
        <w:rPr>
          <w:rFonts w:ascii="Times New Roman" w:eastAsia="MS Mincho" w:hAnsi="Times New Roman" w:hint="default"/>
        </w:rPr>
        <w:t>inení</w:t>
      </w:r>
      <w:r w:rsidRPr="00EC4A04" w:rsidR="00D771A5">
        <w:rPr>
          <w:rFonts w:ascii="Times New Roman" w:eastAsia="MS Mincho" w:hAnsi="Times New Roman" w:hint="default"/>
        </w:rPr>
        <w:t>m,</w:t>
      </w:r>
    </w:p>
    <w:p w:rsidR="00C83B46" w:rsidRPr="00EC4A04" w:rsidP="00396AA1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e) je v rozpore s rozhodnutí</w:t>
      </w:r>
      <w:r w:rsidRPr="00EC4A04" w:rsidR="00D771A5">
        <w:rPr>
          <w:rFonts w:ascii="Times New Roman" w:eastAsia="MS Mincho" w:hAnsi="Times New Roman" w:hint="default"/>
        </w:rPr>
        <w:t>m Sú</w:t>
      </w:r>
      <w:r w:rsidRPr="00EC4A04" w:rsidR="00D771A5">
        <w:rPr>
          <w:rFonts w:ascii="Times New Roman" w:eastAsia="MS Mincho" w:hAnsi="Times New Roman" w:hint="default"/>
        </w:rPr>
        <w:t>dneho dvora Euró</w:t>
      </w:r>
      <w:r w:rsidRPr="00EC4A04" w:rsidR="00D771A5">
        <w:rPr>
          <w:rFonts w:ascii="Times New Roman" w:eastAsia="MS Mincho" w:hAnsi="Times New Roman" w:hint="default"/>
        </w:rPr>
        <w:t>pskej ú</w:t>
      </w:r>
      <w:r w:rsidRPr="00EC4A04" w:rsidR="00D771A5">
        <w:rPr>
          <w:rFonts w:ascii="Times New Roman" w:eastAsia="MS Mincho" w:hAnsi="Times New Roman" w:hint="default"/>
        </w:rPr>
        <w:t>nie</w:t>
      </w:r>
      <w:r w:rsidR="00CF2F92">
        <w:rPr>
          <w:rFonts w:ascii="Times New Roman" w:eastAsia="MS Mincho" w:hAnsi="Times New Roman"/>
        </w:rPr>
        <w:t>,</w:t>
      </w:r>
      <w:r w:rsidRPr="00EC4A04" w:rsidR="00D771A5">
        <w:rPr>
          <w:rFonts w:ascii="Times New Roman" w:eastAsia="MS Mincho" w:hAnsi="Times New Roman"/>
        </w:rPr>
        <w:t xml:space="preserve"> </w:t>
      </w:r>
      <w:r w:rsidR="00CF2F92">
        <w:rPr>
          <w:rFonts w:ascii="Times New Roman" w:eastAsia="MS Mincho" w:hAnsi="Times New Roman"/>
        </w:rPr>
        <w:t xml:space="preserve">Rady </w:t>
      </w:r>
      <w:r w:rsidR="005B4348">
        <w:rPr>
          <w:rFonts w:ascii="Times New Roman" w:eastAsia="MS Mincho" w:hAnsi="Times New Roman" w:hint="default"/>
        </w:rPr>
        <w:t>Euró</w:t>
      </w:r>
      <w:r w:rsidR="005B4348">
        <w:rPr>
          <w:rFonts w:ascii="Times New Roman" w:eastAsia="MS Mincho" w:hAnsi="Times New Roman" w:hint="default"/>
        </w:rPr>
        <w:t>pskej ú</w:t>
      </w:r>
      <w:r w:rsidR="005B4348">
        <w:rPr>
          <w:rFonts w:ascii="Times New Roman" w:eastAsia="MS Mincho" w:hAnsi="Times New Roman" w:hint="default"/>
        </w:rPr>
        <w:t xml:space="preserve">nie </w:t>
      </w:r>
      <w:r w:rsidR="00CF2F92">
        <w:rPr>
          <w:rFonts w:ascii="Times New Roman" w:eastAsia="MS Mincho" w:hAnsi="Times New Roman"/>
        </w:rPr>
        <w:t>alebo Komisie</w:t>
      </w:r>
      <w:r w:rsidRPr="00EC4A04" w:rsidR="00D771A5">
        <w:rPr>
          <w:rFonts w:ascii="Times New Roman" w:eastAsia="MS Mincho" w:hAnsi="Times New Roman"/>
        </w:rPr>
        <w:t xml:space="preserve">, </w:t>
      </w:r>
      <w:r w:rsidRPr="00EC4A04" w:rsidR="001E5F1E">
        <w:rPr>
          <w:rFonts w:ascii="Times New Roman" w:eastAsia="MS Mincho" w:hAnsi="Times New Roman" w:hint="default"/>
        </w:rPr>
        <w:t>ktoré</w:t>
      </w:r>
      <w:r w:rsidRPr="00EC4A04" w:rsidR="001E5F1E">
        <w:rPr>
          <w:rFonts w:ascii="Times New Roman" w:eastAsia="MS Mincho" w:hAnsi="Times New Roman" w:hint="default"/>
        </w:rPr>
        <w:t xml:space="preserve"> je pre strany zá</w:t>
      </w:r>
      <w:r w:rsidRPr="00EC4A04" w:rsidR="001E5F1E">
        <w:rPr>
          <w:rFonts w:ascii="Times New Roman" w:eastAsia="MS Mincho" w:hAnsi="Times New Roman" w:hint="default"/>
        </w:rPr>
        <w:t>vä</w:t>
      </w:r>
      <w:r w:rsidRPr="00EC4A04" w:rsidR="001E5F1E">
        <w:rPr>
          <w:rFonts w:ascii="Times New Roman" w:eastAsia="MS Mincho" w:hAnsi="Times New Roman" w:hint="default"/>
        </w:rPr>
        <w:t>zné,</w:t>
      </w:r>
      <w:r w:rsidRPr="00EC4A04" w:rsidR="006319B4">
        <w:rPr>
          <w:rFonts w:ascii="Times New Roman" w:eastAsia="MS Mincho" w:hAnsi="Times New Roman"/>
        </w:rPr>
        <w:t xml:space="preserve"> alebo</w:t>
      </w:r>
    </w:p>
    <w:p w:rsidR="00A87D7F" w:rsidRPr="00EC4A04" w:rsidP="00396AA1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f) mož</w:t>
      </w:r>
      <w:r w:rsidRPr="00EC4A04" w:rsidR="00D771A5">
        <w:rPr>
          <w:rFonts w:ascii="Times New Roman" w:eastAsia="MS Mincho" w:hAnsi="Times New Roman" w:hint="default"/>
        </w:rPr>
        <w:t>nosť</w:t>
      </w:r>
      <w:r w:rsidRPr="00EC4A04" w:rsidR="00D771A5">
        <w:rPr>
          <w:rFonts w:ascii="Times New Roman" w:eastAsia="MS Mincho" w:hAnsi="Times New Roman" w:hint="default"/>
        </w:rPr>
        <w:t xml:space="preserve"> jeho preskú</w:t>
      </w:r>
      <w:r w:rsidRPr="00EC4A04" w:rsidR="00D771A5">
        <w:rPr>
          <w:rFonts w:ascii="Times New Roman" w:eastAsia="MS Mincho" w:hAnsi="Times New Roman" w:hint="default"/>
        </w:rPr>
        <w:t>mania v</w:t>
      </w:r>
      <w:r w:rsidRPr="00EC4A04" w:rsidR="00D771A5">
        <w:rPr>
          <w:rFonts w:ascii="Times New Roman" w:eastAsia="MS Mincho" w:hAnsi="Times New Roman" w:hint="default"/>
        </w:rPr>
        <w:t>yplý</w:t>
      </w:r>
      <w:r w:rsidRPr="00EC4A04" w:rsidR="00D771A5">
        <w:rPr>
          <w:rFonts w:ascii="Times New Roman" w:eastAsia="MS Mincho" w:hAnsi="Times New Roman" w:hint="default"/>
        </w:rPr>
        <w:t>va z osobitné</w:t>
      </w:r>
      <w:r w:rsidRPr="00EC4A04" w:rsidR="00D771A5">
        <w:rPr>
          <w:rFonts w:ascii="Times New Roman" w:eastAsia="MS Mincho" w:hAnsi="Times New Roman" w:hint="default"/>
        </w:rPr>
        <w:t>ho predpisu v sú</w:t>
      </w:r>
      <w:r w:rsidRPr="00EC4A04" w:rsidR="00D771A5">
        <w:rPr>
          <w:rFonts w:ascii="Times New Roman" w:eastAsia="MS Mincho" w:hAnsi="Times New Roman" w:hint="default"/>
        </w:rPr>
        <w:t>vislosti s uznaní</w:t>
      </w:r>
      <w:r w:rsidRPr="00EC4A04" w:rsidR="00D771A5">
        <w:rPr>
          <w:rFonts w:ascii="Times New Roman" w:eastAsia="MS Mincho" w:hAnsi="Times New Roman" w:hint="default"/>
        </w:rPr>
        <w:t>m alebo vý</w:t>
      </w:r>
      <w:r w:rsidRPr="00EC4A04" w:rsidR="00D771A5">
        <w:rPr>
          <w:rFonts w:ascii="Times New Roman" w:eastAsia="MS Mincho" w:hAnsi="Times New Roman" w:hint="default"/>
        </w:rPr>
        <w:t>konom rozhodnutia slovenské</w:t>
      </w:r>
      <w:r w:rsidRPr="00EC4A04" w:rsidR="00D771A5">
        <w:rPr>
          <w:rFonts w:ascii="Times New Roman" w:eastAsia="MS Mincho" w:hAnsi="Times New Roman" w:hint="default"/>
        </w:rPr>
        <w:t>ho sú</w:t>
      </w:r>
      <w:r w:rsidRPr="00EC4A04" w:rsidR="00D771A5">
        <w:rPr>
          <w:rFonts w:ascii="Times New Roman" w:eastAsia="MS Mincho" w:hAnsi="Times New Roman" w:hint="default"/>
        </w:rPr>
        <w:t>du v inom č</w:t>
      </w:r>
      <w:r w:rsidRPr="00EC4A04" w:rsidR="00D771A5">
        <w:rPr>
          <w:rFonts w:ascii="Times New Roman" w:eastAsia="MS Mincho" w:hAnsi="Times New Roman" w:hint="default"/>
        </w:rPr>
        <w:t>lenskom š</w:t>
      </w:r>
      <w:r w:rsidRPr="00EC4A04" w:rsidR="00D771A5">
        <w:rPr>
          <w:rFonts w:ascii="Times New Roman" w:eastAsia="MS Mincho" w:hAnsi="Times New Roman" w:hint="default"/>
        </w:rPr>
        <w:t>tá</w:t>
      </w:r>
      <w:r w:rsidRPr="00EC4A04" w:rsidR="00D771A5">
        <w:rPr>
          <w:rFonts w:ascii="Times New Roman" w:eastAsia="MS Mincho" w:hAnsi="Times New Roman" w:hint="default"/>
        </w:rPr>
        <w:t>te Euró</w:t>
      </w:r>
      <w:r w:rsidRPr="00EC4A04" w:rsidR="00D771A5">
        <w:rPr>
          <w:rFonts w:ascii="Times New Roman" w:eastAsia="MS Mincho" w:hAnsi="Times New Roman" w:hint="default"/>
        </w:rPr>
        <w:t>pskej ú</w:t>
      </w:r>
      <w:r w:rsidRPr="00EC4A04" w:rsidR="00D771A5">
        <w:rPr>
          <w:rFonts w:ascii="Times New Roman" w:eastAsia="MS Mincho" w:hAnsi="Times New Roman" w:hint="default"/>
        </w:rPr>
        <w:t>nie.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389</w:t>
      </w:r>
    </w:p>
    <w:p w:rsidR="00C83B46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Ž</w:t>
      </w:r>
      <w:r w:rsidRPr="00EC4A04">
        <w:rPr>
          <w:rFonts w:ascii="Times New Roman" w:eastAsia="MS Mincho" w:hAnsi="Times New Roman" w:hint="default"/>
        </w:rPr>
        <w:t xml:space="preserve">aloba </w:t>
      </w:r>
      <w:r w:rsidRPr="00EC4A04" w:rsidR="00A87D7F">
        <w:rPr>
          <w:rFonts w:ascii="Times New Roman" w:eastAsia="MS Mincho" w:hAnsi="Times New Roman"/>
        </w:rPr>
        <w:t>na</w:t>
      </w:r>
      <w:r w:rsidRPr="00EC4A04">
        <w:rPr>
          <w:rFonts w:ascii="Times New Roman" w:eastAsia="MS Mincho" w:hAnsi="Times New Roman" w:hint="default"/>
        </w:rPr>
        <w:t xml:space="preserve"> obnovu konania je prí</w:t>
      </w:r>
      <w:r w:rsidRPr="00EC4A04">
        <w:rPr>
          <w:rFonts w:ascii="Times New Roman" w:eastAsia="MS Mincho" w:hAnsi="Times New Roman" w:hint="default"/>
        </w:rPr>
        <w:t>pustná</w:t>
      </w:r>
      <w:r w:rsidRPr="00EC4A04">
        <w:rPr>
          <w:rFonts w:ascii="Times New Roman" w:eastAsia="MS Mincho" w:hAnsi="Times New Roman" w:hint="default"/>
        </w:rPr>
        <w:t xml:space="preserve"> aj proti prá</w:t>
      </w:r>
      <w:r w:rsidRPr="00EC4A04">
        <w:rPr>
          <w:rFonts w:ascii="Times New Roman" w:eastAsia="MS Mincho" w:hAnsi="Times New Roman" w:hint="default"/>
        </w:rPr>
        <w:t>voplatné</w:t>
      </w:r>
      <w:r w:rsidRPr="00EC4A04">
        <w:rPr>
          <w:rFonts w:ascii="Times New Roman" w:eastAsia="MS Mincho" w:hAnsi="Times New Roman" w:hint="default"/>
        </w:rPr>
        <w:t>mu uzneseniu, ktorý</w:t>
      </w:r>
      <w:r w:rsidRPr="00EC4A04">
        <w:rPr>
          <w:rFonts w:ascii="Times New Roman" w:eastAsia="MS Mincho" w:hAnsi="Times New Roman" w:hint="default"/>
        </w:rPr>
        <w:t>m bol schvá</w:t>
      </w:r>
      <w:r w:rsidRPr="00EC4A04">
        <w:rPr>
          <w:rFonts w:ascii="Times New Roman" w:eastAsia="MS Mincho" w:hAnsi="Times New Roman" w:hint="default"/>
        </w:rPr>
        <w:t>lený</w:t>
      </w:r>
      <w:r w:rsidRPr="00EC4A04">
        <w:rPr>
          <w:rFonts w:ascii="Times New Roman" w:eastAsia="MS Mincho" w:hAnsi="Times New Roman" w:hint="default"/>
        </w:rPr>
        <w:t xml:space="preserve"> zmier, ak mož</w:t>
      </w:r>
      <w:r w:rsidRPr="00EC4A04">
        <w:rPr>
          <w:rFonts w:ascii="Times New Roman" w:eastAsia="MS Mincho" w:hAnsi="Times New Roman" w:hint="default"/>
        </w:rPr>
        <w:t>no dô</w:t>
      </w:r>
      <w:r w:rsidRPr="00EC4A04">
        <w:rPr>
          <w:rFonts w:ascii="Times New Roman" w:eastAsia="MS Mincho" w:hAnsi="Times New Roman" w:hint="default"/>
        </w:rPr>
        <w:t>vody</w:t>
      </w:r>
      <w:r w:rsidRPr="00EC4A04">
        <w:rPr>
          <w:rFonts w:ascii="Times New Roman" w:eastAsia="MS Mincho" w:hAnsi="Times New Roman" w:hint="default"/>
        </w:rPr>
        <w:t xml:space="preserve"> obnovy vzť</w:t>
      </w:r>
      <w:r w:rsidRPr="00EC4A04">
        <w:rPr>
          <w:rFonts w:ascii="Times New Roman" w:eastAsia="MS Mincho" w:hAnsi="Times New Roman" w:hint="default"/>
        </w:rPr>
        <w:t>ahovať</w:t>
      </w:r>
      <w:r w:rsidRPr="00EC4A04">
        <w:rPr>
          <w:rFonts w:ascii="Times New Roman" w:eastAsia="MS Mincho" w:hAnsi="Times New Roman" w:hint="default"/>
        </w:rPr>
        <w:t xml:space="preserve"> i na predpoklady, za ktorý</w:t>
      </w:r>
      <w:r w:rsidRPr="00EC4A04">
        <w:rPr>
          <w:rFonts w:ascii="Times New Roman" w:eastAsia="MS Mincho" w:hAnsi="Times New Roman" w:hint="default"/>
        </w:rPr>
        <w:t>ch sa zmier schvaľ</w:t>
      </w:r>
      <w:r w:rsidRPr="00EC4A04">
        <w:rPr>
          <w:rFonts w:ascii="Times New Roman" w:eastAsia="MS Mincho" w:hAnsi="Times New Roman" w:hint="default"/>
        </w:rPr>
        <w:t>oval; to platí</w:t>
      </w:r>
      <w:r w:rsidRPr="00EC4A04">
        <w:rPr>
          <w:rFonts w:ascii="Times New Roman" w:eastAsia="MS Mincho" w:hAnsi="Times New Roman" w:hint="default"/>
        </w:rPr>
        <w:t xml:space="preserve"> primerane aj </w:t>
      </w:r>
      <w:r w:rsidRPr="00EC4A04" w:rsidR="00074056">
        <w:rPr>
          <w:rFonts w:ascii="Times New Roman" w:eastAsia="MS Mincho" w:hAnsi="Times New Roman"/>
        </w:rPr>
        <w:t xml:space="preserve">o </w:t>
      </w:r>
      <w:r w:rsidRPr="00EC4A04">
        <w:rPr>
          <w:rFonts w:ascii="Times New Roman" w:eastAsia="MS Mincho" w:hAnsi="Times New Roman"/>
        </w:rPr>
        <w:t>pla</w:t>
      </w:r>
      <w:r w:rsidRPr="00EC4A04" w:rsidR="0029074D">
        <w:rPr>
          <w:rFonts w:ascii="Times New Roman" w:eastAsia="MS Mincho" w:hAnsi="Times New Roman"/>
        </w:rPr>
        <w:t>tobn</w:t>
      </w:r>
      <w:r w:rsidRPr="00EC4A04" w:rsidR="00074056">
        <w:rPr>
          <w:rFonts w:ascii="Times New Roman" w:eastAsia="MS Mincho" w:hAnsi="Times New Roman"/>
        </w:rPr>
        <w:t>om</w:t>
      </w:r>
      <w:r w:rsidRPr="00EC4A04" w:rsidR="0029074D">
        <w:rPr>
          <w:rFonts w:ascii="Times New Roman" w:eastAsia="MS Mincho" w:hAnsi="Times New Roman"/>
        </w:rPr>
        <w:t xml:space="preserve"> rozkaz</w:t>
      </w:r>
      <w:r w:rsidRPr="00EC4A04" w:rsidR="00074056">
        <w:rPr>
          <w:rFonts w:ascii="Times New Roman" w:eastAsia="MS Mincho" w:hAnsi="Times New Roman" w:hint="default"/>
        </w:rPr>
        <w:t>e, ktorý</w:t>
      </w:r>
      <w:r w:rsidRPr="00EC4A04" w:rsidR="00074056">
        <w:rPr>
          <w:rFonts w:ascii="Times New Roman" w:eastAsia="MS Mincho" w:hAnsi="Times New Roman" w:hint="default"/>
        </w:rPr>
        <w:t xml:space="preserve"> nadobudol prá</w:t>
      </w:r>
      <w:r w:rsidRPr="00EC4A04" w:rsidR="00074056">
        <w:rPr>
          <w:rFonts w:ascii="Times New Roman" w:eastAsia="MS Mincho" w:hAnsi="Times New Roman" w:hint="default"/>
        </w:rPr>
        <w:t>voplatnosť</w:t>
      </w:r>
      <w:r w:rsidRPr="00EC4A04" w:rsidR="006D7125">
        <w:rPr>
          <w:rFonts w:ascii="Times New Roman" w:eastAsia="MS Mincho" w:hAnsi="Times New Roman"/>
        </w:rPr>
        <w:t>.</w:t>
      </w:r>
    </w:p>
    <w:p w:rsidR="007D4892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390</w:t>
      </w:r>
    </w:p>
    <w:p w:rsidR="0055524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C83B4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Ž</w:t>
      </w:r>
      <w:r w:rsidRPr="00EC4A04" w:rsidR="00D771A5">
        <w:rPr>
          <w:rFonts w:ascii="Times New Roman" w:eastAsia="MS Mincho" w:hAnsi="Times New Roman" w:hint="default"/>
        </w:rPr>
        <w:t xml:space="preserve">aloba </w:t>
      </w:r>
      <w:r w:rsidRPr="00EC4A04" w:rsidR="00555249">
        <w:rPr>
          <w:rFonts w:ascii="Times New Roman" w:eastAsia="MS Mincho" w:hAnsi="Times New Roman"/>
        </w:rPr>
        <w:t>na</w:t>
      </w:r>
      <w:r w:rsidRPr="00EC4A04" w:rsidR="00D771A5">
        <w:rPr>
          <w:rFonts w:ascii="Times New Roman" w:eastAsia="MS Mincho" w:hAnsi="Times New Roman"/>
        </w:rPr>
        <w:t> </w:t>
      </w:r>
      <w:r w:rsidRPr="00EC4A04" w:rsidR="00D771A5">
        <w:rPr>
          <w:rFonts w:ascii="Times New Roman" w:eastAsia="MS Mincho" w:hAnsi="Times New Roman" w:hint="default"/>
        </w:rPr>
        <w:t>obnovu konania nie je prí</w:t>
      </w:r>
      <w:r w:rsidRPr="00EC4A04" w:rsidR="00D771A5">
        <w:rPr>
          <w:rFonts w:ascii="Times New Roman" w:eastAsia="MS Mincho" w:hAnsi="Times New Roman" w:hint="default"/>
        </w:rPr>
        <w:t>pustná</w:t>
      </w:r>
      <w:r w:rsidRPr="00EC4A04" w:rsidR="00D771A5">
        <w:rPr>
          <w:rFonts w:ascii="Times New Roman" w:eastAsia="MS Mincho" w:hAnsi="Times New Roman" w:hint="default"/>
        </w:rPr>
        <w:t xml:space="preserve"> proti rozhodnutiu, ktoré</w:t>
      </w:r>
      <w:r w:rsidRPr="00EC4A04" w:rsidR="00D771A5">
        <w:rPr>
          <w:rFonts w:ascii="Times New Roman" w:eastAsia="MS Mincho" w:hAnsi="Times New Roman" w:hint="default"/>
        </w:rPr>
        <w:t>ho zmenu alebo zruš</w:t>
      </w:r>
      <w:r w:rsidRPr="00EC4A04" w:rsidR="00D771A5">
        <w:rPr>
          <w:rFonts w:ascii="Times New Roman" w:eastAsia="MS Mincho" w:hAnsi="Times New Roman" w:hint="default"/>
        </w:rPr>
        <w:t>enie mož</w:t>
      </w:r>
      <w:r w:rsidRPr="00EC4A04" w:rsidR="00D771A5">
        <w:rPr>
          <w:rFonts w:ascii="Times New Roman" w:eastAsia="MS Mincho" w:hAnsi="Times New Roman" w:hint="default"/>
        </w:rPr>
        <w:t>no dosiahnuť</w:t>
      </w:r>
      <w:r w:rsidRPr="00EC4A04" w:rsidR="00D771A5">
        <w:rPr>
          <w:rFonts w:ascii="Times New Roman" w:eastAsia="MS Mincho" w:hAnsi="Times New Roman" w:hint="default"/>
        </w:rPr>
        <w:t xml:space="preserve"> inak.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C83B46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  <w:spacing w:val="30"/>
        </w:rPr>
      </w:pPr>
      <w:r w:rsidRPr="00EC4A04" w:rsidR="00D771A5">
        <w:rPr>
          <w:rFonts w:ascii="Times New Roman" w:eastAsia="MS Mincho" w:hAnsi="Times New Roman" w:hint="default"/>
          <w:bCs/>
          <w:spacing w:val="30"/>
        </w:rPr>
        <w:t>Subjekty oprá</w:t>
      </w:r>
      <w:r w:rsidRPr="00EC4A04" w:rsidR="00D771A5">
        <w:rPr>
          <w:rFonts w:ascii="Times New Roman" w:eastAsia="MS Mincho" w:hAnsi="Times New Roman" w:hint="default"/>
          <w:bCs/>
          <w:spacing w:val="30"/>
        </w:rPr>
        <w:t>vnené</w:t>
      </w:r>
      <w:r w:rsidRPr="00EC4A04" w:rsidR="00D771A5">
        <w:rPr>
          <w:rFonts w:ascii="Times New Roman" w:eastAsia="MS Mincho" w:hAnsi="Times New Roman" w:hint="default"/>
          <w:bCs/>
          <w:spacing w:val="30"/>
        </w:rPr>
        <w:t xml:space="preserve"> podať</w:t>
      </w:r>
      <w:r w:rsidRPr="00EC4A04" w:rsidR="00D771A5">
        <w:rPr>
          <w:rFonts w:ascii="Times New Roman" w:eastAsia="MS Mincho" w:hAnsi="Times New Roman" w:hint="default"/>
          <w:bCs/>
          <w:spacing w:val="30"/>
        </w:rPr>
        <w:t xml:space="preserve"> ž</w:t>
      </w:r>
      <w:r w:rsidRPr="00EC4A04" w:rsidR="00D771A5">
        <w:rPr>
          <w:rFonts w:ascii="Times New Roman" w:eastAsia="MS Mincho" w:hAnsi="Times New Roman" w:hint="default"/>
          <w:bCs/>
          <w:spacing w:val="30"/>
        </w:rPr>
        <w:t xml:space="preserve">alobu </w:t>
      </w:r>
      <w:r w:rsidRPr="00EC4A04" w:rsidR="00555249">
        <w:rPr>
          <w:rFonts w:ascii="Times New Roman" w:eastAsia="MS Mincho" w:hAnsi="Times New Roman"/>
          <w:bCs/>
          <w:spacing w:val="30"/>
        </w:rPr>
        <w:t>na</w:t>
      </w:r>
      <w:r w:rsidRPr="00EC4A04" w:rsidR="00D771A5">
        <w:rPr>
          <w:rFonts w:ascii="Times New Roman" w:eastAsia="MS Mincho" w:hAnsi="Times New Roman"/>
          <w:bCs/>
          <w:spacing w:val="30"/>
        </w:rPr>
        <w:t> </w:t>
      </w:r>
      <w:r w:rsidRPr="00EC4A04" w:rsidR="00D771A5">
        <w:rPr>
          <w:rFonts w:ascii="Times New Roman" w:eastAsia="MS Mincho" w:hAnsi="Times New Roman"/>
          <w:bCs/>
          <w:spacing w:val="30"/>
        </w:rPr>
        <w:t xml:space="preserve">obnovu konania </w:t>
        <w:br/>
      </w: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391</w:t>
      </w:r>
    </w:p>
    <w:p w:rsidR="0055524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Ž</w:t>
      </w:r>
      <w:r w:rsidRPr="00EC4A04">
        <w:rPr>
          <w:rFonts w:ascii="Times New Roman" w:eastAsia="MS Mincho" w:hAnsi="Times New Roman" w:hint="default"/>
        </w:rPr>
        <w:t xml:space="preserve">alobu </w:t>
      </w:r>
      <w:r w:rsidRPr="00EC4A04" w:rsidR="00555249">
        <w:rPr>
          <w:rFonts w:ascii="Times New Roman" w:eastAsia="MS Mincho" w:hAnsi="Times New Roman"/>
        </w:rPr>
        <w:t>na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 w:hint="default"/>
        </w:rPr>
        <w:t>obnovu konania môž</w:t>
      </w:r>
      <w:r w:rsidRPr="00EC4A04">
        <w:rPr>
          <w:rFonts w:ascii="Times New Roman" w:eastAsia="MS Mincho" w:hAnsi="Times New Roman" w:hint="default"/>
        </w:rPr>
        <w:t>e podať</w:t>
      </w:r>
      <w:r w:rsidRPr="00EC4A04">
        <w:rPr>
          <w:rFonts w:ascii="Times New Roman" w:eastAsia="MS Mincho" w:hAnsi="Times New Roman" w:hint="default"/>
        </w:rPr>
        <w:t xml:space="preserve"> strana, v </w:t>
      </w:r>
      <w:r w:rsidRPr="00EC4A04" w:rsidR="00074056">
        <w:rPr>
          <w:rFonts w:ascii="Times New Roman" w:eastAsia="MS Mincho" w:hAnsi="Times New Roman"/>
        </w:rPr>
        <w:t xml:space="preserve">ktorej </w:t>
      </w:r>
      <w:r w:rsidRPr="00EC4A04">
        <w:rPr>
          <w:rFonts w:ascii="Times New Roman" w:eastAsia="MS Mincho" w:hAnsi="Times New Roman" w:hint="default"/>
        </w:rPr>
        <w:t>neprospech bolo rozhodnutie vydané.</w:t>
      </w:r>
      <w:r w:rsidRPr="00EC4A04" w:rsidR="00A37A98">
        <w:rPr>
          <w:rFonts w:ascii="Times New Roman" w:eastAsia="MS Mincho" w:hAnsi="Times New Roman"/>
        </w:rPr>
        <w:t xml:space="preserve"> </w:t>
      </w:r>
    </w:p>
    <w:p w:rsidR="0055524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392</w:t>
      </w:r>
    </w:p>
    <w:p w:rsidR="00C83B46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Ž</w:t>
      </w:r>
      <w:r w:rsidRPr="00EC4A04">
        <w:rPr>
          <w:rFonts w:ascii="Times New Roman" w:eastAsia="MS Mincho" w:hAnsi="Times New Roman" w:hint="default"/>
        </w:rPr>
        <w:t xml:space="preserve">alobu </w:t>
      </w:r>
      <w:r w:rsidRPr="00EC4A04" w:rsidR="00555249">
        <w:rPr>
          <w:rFonts w:ascii="Times New Roman" w:eastAsia="MS Mincho" w:hAnsi="Times New Roman"/>
        </w:rPr>
        <w:t>na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 w:hint="default"/>
        </w:rPr>
        <w:t>obnovu konania môž</w:t>
      </w:r>
      <w:r w:rsidRPr="00EC4A04">
        <w:rPr>
          <w:rFonts w:ascii="Times New Roman" w:eastAsia="MS Mincho" w:hAnsi="Times New Roman" w:hint="default"/>
        </w:rPr>
        <w:t>e podať</w:t>
      </w:r>
      <w:r w:rsidRPr="00EC4A04">
        <w:rPr>
          <w:rFonts w:ascii="Times New Roman" w:eastAsia="MS Mincho" w:hAnsi="Times New Roman" w:hint="default"/>
        </w:rPr>
        <w:t xml:space="preserve"> intervenient, ak tvoril so stranou </w:t>
      </w:r>
      <w:r w:rsidRPr="00EC4A04" w:rsidR="00862859">
        <w:rPr>
          <w:rFonts w:ascii="Times New Roman" w:eastAsia="MS Mincho" w:hAnsi="Times New Roman" w:hint="default"/>
        </w:rPr>
        <w:t>podľ</w:t>
      </w:r>
      <w:r w:rsidRPr="00EC4A04" w:rsidR="00862859">
        <w:rPr>
          <w:rFonts w:ascii="Times New Roman" w:eastAsia="MS Mincho" w:hAnsi="Times New Roman" w:hint="default"/>
        </w:rPr>
        <w:t>a §</w:t>
      </w:r>
      <w:r w:rsidRPr="00EC4A04" w:rsidR="00862859">
        <w:rPr>
          <w:rFonts w:ascii="Times New Roman" w:eastAsia="MS Mincho" w:hAnsi="Times New Roman" w:hint="default"/>
        </w:rPr>
        <w:t xml:space="preserve"> 39</w:t>
      </w:r>
      <w:r w:rsidRPr="00EC4A04" w:rsidR="00AC61E4">
        <w:rPr>
          <w:rFonts w:ascii="Times New Roman" w:eastAsia="MS Mincho" w:hAnsi="Times New Roman"/>
        </w:rPr>
        <w:t>1</w:t>
      </w:r>
      <w:r w:rsidRPr="00EC4A04" w:rsidR="00862859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nerozluč</w:t>
      </w:r>
      <w:r w:rsidRPr="00EC4A04">
        <w:rPr>
          <w:rFonts w:ascii="Times New Roman" w:eastAsia="MS Mincho" w:hAnsi="Times New Roman" w:hint="default"/>
        </w:rPr>
        <w:t>né</w:t>
      </w:r>
      <w:r w:rsidRPr="00EC4A04">
        <w:rPr>
          <w:rFonts w:ascii="Times New Roman" w:eastAsia="MS Mincho" w:hAnsi="Times New Roman" w:hint="default"/>
        </w:rPr>
        <w:t xml:space="preserve"> spoloč</w:t>
      </w:r>
      <w:r w:rsidRPr="00EC4A04">
        <w:rPr>
          <w:rFonts w:ascii="Times New Roman" w:eastAsia="MS Mincho" w:hAnsi="Times New Roman" w:hint="default"/>
        </w:rPr>
        <w:t>enstvo</w:t>
      </w:r>
      <w:r w:rsidRPr="00EC4A04" w:rsidR="00555249">
        <w:rPr>
          <w:rFonts w:ascii="Times New Roman" w:eastAsia="MS Mincho" w:hAnsi="Times New Roman" w:hint="default"/>
        </w:rPr>
        <w:t xml:space="preserve"> podľ</w:t>
      </w:r>
      <w:r w:rsidRPr="00EC4A04" w:rsidR="00555249">
        <w:rPr>
          <w:rFonts w:ascii="Times New Roman" w:eastAsia="MS Mincho" w:hAnsi="Times New Roman" w:hint="default"/>
        </w:rPr>
        <w:t>a §</w:t>
      </w:r>
      <w:r w:rsidRPr="00EC4A04" w:rsidR="00555249">
        <w:rPr>
          <w:rFonts w:ascii="Times New Roman" w:eastAsia="MS Mincho" w:hAnsi="Times New Roman" w:hint="default"/>
        </w:rPr>
        <w:t xml:space="preserve"> 7</w:t>
      </w:r>
      <w:r w:rsidRPr="00EC4A04" w:rsidR="00AC61E4">
        <w:rPr>
          <w:rFonts w:ascii="Times New Roman" w:eastAsia="MS Mincho" w:hAnsi="Times New Roman"/>
        </w:rPr>
        <w:t>3</w:t>
      </w:r>
      <w:r w:rsidRPr="00EC4A04">
        <w:rPr>
          <w:rFonts w:ascii="Times New Roman" w:eastAsia="MS Mincho" w:hAnsi="Times New Roman"/>
        </w:rPr>
        <w:t>.</w:t>
      </w:r>
    </w:p>
    <w:p w:rsidR="0055524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="000338CB">
        <w:rPr>
          <w:rFonts w:ascii="Times New Roman" w:eastAsia="MS Mincho" w:hAnsi="Times New Roman"/>
          <w:bCs/>
        </w:rPr>
        <w:br w:type="page"/>
      </w: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393</w:t>
      </w:r>
    </w:p>
    <w:p w:rsidR="00C83B46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 xml:space="preserve"> Prokurá</w:t>
      </w:r>
      <w:r w:rsidRPr="00EC4A04">
        <w:rPr>
          <w:rFonts w:ascii="Times New Roman" w:eastAsia="MS Mincho" w:hAnsi="Times New Roman" w:hint="default"/>
        </w:rPr>
        <w:t>tor môž</w:t>
      </w:r>
      <w:r w:rsidRPr="00EC4A04">
        <w:rPr>
          <w:rFonts w:ascii="Times New Roman" w:eastAsia="MS Mincho" w:hAnsi="Times New Roman" w:hint="default"/>
        </w:rPr>
        <w:t>e podať</w:t>
      </w:r>
      <w:r w:rsidRPr="00EC4A04">
        <w:rPr>
          <w:rFonts w:ascii="Times New Roman" w:eastAsia="MS Mincho" w:hAnsi="Times New Roman" w:hint="default"/>
        </w:rPr>
        <w:t xml:space="preserve"> ž</w:t>
      </w:r>
      <w:r w:rsidRPr="00EC4A04">
        <w:rPr>
          <w:rFonts w:ascii="Times New Roman" w:eastAsia="MS Mincho" w:hAnsi="Times New Roman" w:hint="default"/>
        </w:rPr>
        <w:t xml:space="preserve">alobu </w:t>
      </w:r>
      <w:r w:rsidRPr="00EC4A04" w:rsidR="00555249">
        <w:rPr>
          <w:rFonts w:ascii="Times New Roman" w:eastAsia="MS Mincho" w:hAnsi="Times New Roman"/>
        </w:rPr>
        <w:t>na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 w:hint="default"/>
        </w:rPr>
        <w:t>obnovu konania, ak sa konanie zač</w:t>
      </w:r>
      <w:r w:rsidRPr="00EC4A04">
        <w:rPr>
          <w:rFonts w:ascii="Times New Roman" w:eastAsia="MS Mincho" w:hAnsi="Times New Roman" w:hint="default"/>
        </w:rPr>
        <w:t xml:space="preserve">alo jeho </w:t>
      </w:r>
      <w:r w:rsidRPr="00EC4A04" w:rsidR="007075C8">
        <w:rPr>
          <w:rFonts w:ascii="Times New Roman" w:eastAsia="MS Mincho" w:hAnsi="Times New Roman" w:hint="default"/>
        </w:rPr>
        <w:t>ž</w:t>
      </w:r>
      <w:r w:rsidRPr="00EC4A04" w:rsidR="007075C8">
        <w:rPr>
          <w:rFonts w:ascii="Times New Roman" w:eastAsia="MS Mincho" w:hAnsi="Times New Roman" w:hint="default"/>
        </w:rPr>
        <w:t xml:space="preserve">alobou </w:t>
      </w:r>
      <w:r w:rsidRPr="00EC4A04">
        <w:rPr>
          <w:rFonts w:ascii="Times New Roman" w:eastAsia="MS Mincho" w:hAnsi="Times New Roman" w:hint="default"/>
        </w:rPr>
        <w:t>alebo ak do konania vstú</w:t>
      </w:r>
      <w:r w:rsidRPr="00EC4A04">
        <w:rPr>
          <w:rFonts w:ascii="Times New Roman" w:eastAsia="MS Mincho" w:hAnsi="Times New Roman" w:hint="default"/>
        </w:rPr>
        <w:t xml:space="preserve">pil. </w:t>
      </w:r>
    </w:p>
    <w:p w:rsidR="0055524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spacing w:val="30"/>
        </w:rPr>
      </w:pPr>
      <w:r w:rsidRPr="00EC4A04">
        <w:rPr>
          <w:rFonts w:ascii="Times New Roman" w:eastAsia="MS Mincho" w:hAnsi="Times New Roman" w:hint="default"/>
          <w:spacing w:val="30"/>
        </w:rPr>
        <w:t>Lehota na podanie ž</w:t>
      </w:r>
      <w:r w:rsidRPr="00EC4A04">
        <w:rPr>
          <w:rFonts w:ascii="Times New Roman" w:eastAsia="MS Mincho" w:hAnsi="Times New Roman" w:hint="default"/>
          <w:spacing w:val="30"/>
        </w:rPr>
        <w:t xml:space="preserve">aloby </w:t>
      </w:r>
      <w:r w:rsidRPr="00EC4A04" w:rsidR="00555249">
        <w:rPr>
          <w:rFonts w:ascii="Times New Roman" w:eastAsia="MS Mincho" w:hAnsi="Times New Roman"/>
          <w:spacing w:val="30"/>
        </w:rPr>
        <w:t>na</w:t>
      </w:r>
      <w:r w:rsidRPr="00EC4A04">
        <w:rPr>
          <w:rFonts w:ascii="Times New Roman" w:eastAsia="MS Mincho" w:hAnsi="Times New Roman"/>
          <w:spacing w:val="30"/>
        </w:rPr>
        <w:t> </w:t>
      </w:r>
      <w:r w:rsidRPr="00EC4A04">
        <w:rPr>
          <w:rFonts w:ascii="Times New Roman" w:eastAsia="MS Mincho" w:hAnsi="Times New Roman"/>
          <w:spacing w:val="30"/>
        </w:rPr>
        <w:t>obnovu konania</w:t>
      </w:r>
    </w:p>
    <w:p w:rsidR="00C83B46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394</w:t>
      </w:r>
    </w:p>
    <w:p w:rsidR="007D4892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</w:p>
    <w:p w:rsidR="006319B4" w:rsidRPr="00EC4A04" w:rsidP="004F5935">
      <w:pPr>
        <w:numPr>
          <w:numId w:val="164"/>
        </w:numPr>
        <w:tabs>
          <w:tab w:val="left" w:pos="0"/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8055E8">
        <w:rPr>
          <w:rFonts w:ascii="Times New Roman" w:eastAsia="MS Mincho" w:hAnsi="Times New Roman" w:hint="default"/>
        </w:rPr>
        <w:t xml:space="preserve"> Ž</w:t>
      </w:r>
      <w:r w:rsidRPr="00EC4A04" w:rsidR="008055E8">
        <w:rPr>
          <w:rFonts w:ascii="Times New Roman" w:eastAsia="MS Mincho" w:hAnsi="Times New Roman" w:hint="default"/>
        </w:rPr>
        <w:t xml:space="preserve">aloba </w:t>
      </w:r>
      <w:r w:rsidRPr="00EC4A04" w:rsidR="00555249">
        <w:rPr>
          <w:rFonts w:ascii="Times New Roman" w:eastAsia="MS Mincho" w:hAnsi="Times New Roman"/>
        </w:rPr>
        <w:t>na</w:t>
      </w:r>
      <w:r w:rsidRPr="00EC4A04" w:rsidR="00D771A5">
        <w:rPr>
          <w:rFonts w:ascii="Times New Roman" w:eastAsia="MS Mincho" w:hAnsi="Times New Roman"/>
        </w:rPr>
        <w:t xml:space="preserve"> obnovu konania </w:t>
      </w:r>
      <w:r w:rsidRPr="00EC4A04" w:rsidR="008055E8">
        <w:rPr>
          <w:rFonts w:ascii="Times New Roman" w:eastAsia="MS Mincho" w:hAnsi="Times New Roman"/>
        </w:rPr>
        <w:t xml:space="preserve">sa </w:t>
      </w:r>
      <w:r w:rsidRPr="00EC4A04" w:rsidR="00D771A5">
        <w:rPr>
          <w:rFonts w:ascii="Times New Roman" w:eastAsia="MS Mincho" w:hAnsi="Times New Roman"/>
        </w:rPr>
        <w:t>pod</w:t>
      </w:r>
      <w:r w:rsidRPr="00EC4A04" w:rsidR="008055E8">
        <w:rPr>
          <w:rFonts w:ascii="Times New Roman" w:eastAsia="MS Mincho" w:hAnsi="Times New Roman" w:hint="default"/>
        </w:rPr>
        <w:t>á</w:t>
      </w:r>
      <w:r w:rsidRPr="00EC4A04" w:rsidR="008055E8">
        <w:rPr>
          <w:rFonts w:ascii="Times New Roman" w:eastAsia="MS Mincho" w:hAnsi="Times New Roman" w:hint="default"/>
        </w:rPr>
        <w:t>va</w:t>
      </w:r>
      <w:r w:rsidRPr="00EC4A04" w:rsidR="00D771A5">
        <w:rPr>
          <w:rFonts w:ascii="Times New Roman" w:eastAsia="MS Mincho" w:hAnsi="Times New Roman"/>
        </w:rPr>
        <w:t xml:space="preserve"> v lehote troch mesiacov</w:t>
      </w:r>
      <w:r w:rsidRPr="00EC4A04" w:rsidR="00074056">
        <w:rPr>
          <w:rFonts w:ascii="Times New Roman" w:eastAsia="MS Mincho" w:hAnsi="Times New Roman"/>
        </w:rPr>
        <w:t>,</w:t>
      </w:r>
      <w:r w:rsidRPr="00EC4A04" w:rsidR="00D771A5">
        <w:rPr>
          <w:rFonts w:ascii="Times New Roman" w:eastAsia="MS Mincho" w:hAnsi="Times New Roman" w:hint="default"/>
        </w:rPr>
        <w:t xml:space="preserve"> odkedy sa ten, kto obnovu navrhuje, mohol dozvedieť</w:t>
      </w:r>
      <w:r w:rsidRPr="00EC4A04" w:rsidR="00D771A5">
        <w:rPr>
          <w:rFonts w:ascii="Times New Roman" w:eastAsia="MS Mincho" w:hAnsi="Times New Roman" w:hint="default"/>
        </w:rPr>
        <w:t xml:space="preserve"> o dô</w:t>
      </w:r>
      <w:r w:rsidRPr="00EC4A04" w:rsidR="00D771A5">
        <w:rPr>
          <w:rFonts w:ascii="Times New Roman" w:eastAsia="MS Mincho" w:hAnsi="Times New Roman" w:hint="default"/>
        </w:rPr>
        <w:t>vode obnovy, alebo odo dň</w:t>
      </w:r>
      <w:r w:rsidRPr="00EC4A04" w:rsidR="00D771A5">
        <w:rPr>
          <w:rFonts w:ascii="Times New Roman" w:eastAsia="MS Mincho" w:hAnsi="Times New Roman" w:hint="default"/>
        </w:rPr>
        <w:t>a, ke</w:t>
      </w:r>
      <w:r w:rsidRPr="00EC4A04" w:rsidR="00074056">
        <w:rPr>
          <w:rFonts w:ascii="Times New Roman" w:eastAsia="MS Mincho" w:hAnsi="Times New Roman" w:hint="default"/>
        </w:rPr>
        <w:t>ď</w:t>
      </w:r>
      <w:r w:rsidRPr="00EC4A04" w:rsidR="00D771A5">
        <w:rPr>
          <w:rFonts w:ascii="Times New Roman" w:eastAsia="MS Mincho" w:hAnsi="Times New Roman" w:hint="default"/>
        </w:rPr>
        <w:t xml:space="preserve"> ho mohol uplatniť</w:t>
      </w:r>
      <w:r w:rsidRPr="00EC4A04" w:rsidR="008055E8">
        <w:rPr>
          <w:rFonts w:ascii="Times New Roman" w:eastAsia="MS Mincho" w:hAnsi="Times New Roman"/>
        </w:rPr>
        <w:t>.</w:t>
      </w:r>
    </w:p>
    <w:p w:rsidR="008055E8" w:rsidRPr="00EC4A04" w:rsidP="004F5935">
      <w:pPr>
        <w:tabs>
          <w:tab w:val="left" w:pos="0"/>
          <w:tab w:val="left" w:pos="993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D771A5" w:rsidRPr="00EC4A04" w:rsidP="004F5935">
      <w:pPr>
        <w:numPr>
          <w:numId w:val="164"/>
        </w:numPr>
        <w:tabs>
          <w:tab w:val="left" w:pos="0"/>
          <w:tab w:val="left" w:pos="993"/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8055E8">
        <w:rPr>
          <w:rFonts w:ascii="Times New Roman" w:eastAsia="MS Mincho" w:hAnsi="Times New Roman" w:hint="default"/>
        </w:rPr>
        <w:t xml:space="preserve"> Ž</w:t>
      </w:r>
      <w:r w:rsidRPr="00EC4A04" w:rsidR="008055E8">
        <w:rPr>
          <w:rFonts w:ascii="Times New Roman" w:eastAsia="MS Mincho" w:hAnsi="Times New Roman" w:hint="default"/>
        </w:rPr>
        <w:t>aloba na obnovu konania sa podá</w:t>
      </w:r>
      <w:r w:rsidRPr="00EC4A04" w:rsidR="008055E8">
        <w:rPr>
          <w:rFonts w:ascii="Times New Roman" w:eastAsia="MS Mincho" w:hAnsi="Times New Roman" w:hint="default"/>
        </w:rPr>
        <w:t>va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 w:rsidR="003C12D2">
        <w:rPr>
          <w:rFonts w:ascii="Times New Roman" w:eastAsia="MS Mincho" w:hAnsi="Times New Roman" w:hint="default"/>
        </w:rPr>
        <w:t>najneskô</w:t>
      </w:r>
      <w:r w:rsidRPr="00EC4A04" w:rsidR="003C12D2">
        <w:rPr>
          <w:rFonts w:ascii="Times New Roman" w:eastAsia="MS Mincho" w:hAnsi="Times New Roman" w:hint="default"/>
        </w:rPr>
        <w:t xml:space="preserve">r </w:t>
      </w:r>
      <w:r w:rsidRPr="00EC4A04" w:rsidR="008055E8">
        <w:rPr>
          <w:rFonts w:ascii="Times New Roman" w:eastAsia="MS Mincho" w:hAnsi="Times New Roman"/>
        </w:rPr>
        <w:t>v lehote</w:t>
      </w:r>
      <w:r w:rsidRPr="00EC4A04" w:rsidR="003C12D2">
        <w:rPr>
          <w:rFonts w:ascii="Times New Roman" w:eastAsia="MS Mincho" w:hAnsi="Times New Roman" w:hint="default"/>
        </w:rPr>
        <w:t xml:space="preserve"> troch rokov od prá</w:t>
      </w:r>
      <w:r w:rsidRPr="00EC4A04" w:rsidR="003C12D2">
        <w:rPr>
          <w:rFonts w:ascii="Times New Roman" w:eastAsia="MS Mincho" w:hAnsi="Times New Roman" w:hint="default"/>
        </w:rPr>
        <w:t>voplatnosti rozhodnutia</w:t>
      </w:r>
      <w:r w:rsidRPr="00EC4A04" w:rsidR="006319B4">
        <w:rPr>
          <w:rFonts w:ascii="Times New Roman" w:eastAsia="MS Mincho" w:hAnsi="Times New Roman"/>
        </w:rPr>
        <w:t>.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395</w:t>
      </w:r>
    </w:p>
    <w:p w:rsidR="00C83B46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Za splnenia podmienok</w:t>
      </w:r>
      <w:r w:rsidRPr="00EC4A04" w:rsidR="003103FC">
        <w:rPr>
          <w:rFonts w:ascii="Times New Roman" w:eastAsia="MS Mincho" w:hAnsi="Times New Roman" w:hint="default"/>
        </w:rPr>
        <w:t xml:space="preserve"> podľ</w:t>
      </w:r>
      <w:r w:rsidRPr="00EC4A04" w:rsidR="003103FC">
        <w:rPr>
          <w:rFonts w:ascii="Times New Roman" w:eastAsia="MS Mincho" w:hAnsi="Times New Roman" w:hint="default"/>
        </w:rPr>
        <w:t>a</w:t>
      </w:r>
      <w:r w:rsidRPr="00EC4A04">
        <w:rPr>
          <w:rFonts w:ascii="Times New Roman" w:eastAsia="MS Mincho" w:hAnsi="Times New Roman" w:hint="default"/>
        </w:rPr>
        <w:t xml:space="preserve"> §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071AF4">
        <w:rPr>
          <w:rFonts w:ascii="Times New Roman" w:eastAsia="MS Mincho" w:hAnsi="Times New Roman"/>
        </w:rPr>
        <w:t>39</w:t>
      </w:r>
      <w:r w:rsidRPr="00EC4A04" w:rsidR="00AC61E4">
        <w:rPr>
          <w:rFonts w:ascii="Times New Roman" w:eastAsia="MS Mincho" w:hAnsi="Times New Roman"/>
        </w:rPr>
        <w:t>4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 w:rsidR="008055E8">
        <w:rPr>
          <w:rFonts w:ascii="Times New Roman" w:eastAsia="MS Mincho" w:hAnsi="Times New Roman"/>
        </w:rPr>
        <w:t xml:space="preserve">ods. 1 </w:t>
      </w:r>
      <w:r w:rsidRPr="00EC4A04">
        <w:rPr>
          <w:rFonts w:ascii="Times New Roman" w:eastAsia="MS Mincho" w:hAnsi="Times New Roman" w:hint="default"/>
        </w:rPr>
        <w:t>po troch rokoch od prá</w:t>
      </w:r>
      <w:r w:rsidRPr="00EC4A04">
        <w:rPr>
          <w:rFonts w:ascii="Times New Roman" w:eastAsia="MS Mincho" w:hAnsi="Times New Roman" w:hint="default"/>
        </w:rPr>
        <w:t xml:space="preserve">voplatnosti </w:t>
      </w:r>
      <w:r w:rsidRPr="00EC4A04" w:rsidR="00D41F00">
        <w:rPr>
          <w:rFonts w:ascii="Times New Roman" w:eastAsia="MS Mincho" w:hAnsi="Times New Roman"/>
        </w:rPr>
        <w:t xml:space="preserve">rozhodnutia </w:t>
      </w:r>
      <w:r w:rsidRPr="00EC4A04">
        <w:rPr>
          <w:rFonts w:ascii="Times New Roman" w:eastAsia="MS Mincho" w:hAnsi="Times New Roman" w:hint="default"/>
        </w:rPr>
        <w:t>mož</w:t>
      </w:r>
      <w:r w:rsidRPr="00EC4A04">
        <w:rPr>
          <w:rFonts w:ascii="Times New Roman" w:eastAsia="MS Mincho" w:hAnsi="Times New Roman" w:hint="default"/>
        </w:rPr>
        <w:t>no podať</w:t>
      </w:r>
      <w:r w:rsidRPr="00EC4A04" w:rsidR="006D7125">
        <w:rPr>
          <w:rFonts w:ascii="Times New Roman" w:eastAsia="MS Mincho" w:hAnsi="Times New Roman" w:hint="default"/>
        </w:rPr>
        <w:t xml:space="preserve"> ž</w:t>
      </w:r>
      <w:r w:rsidRPr="00EC4A04" w:rsidR="006D7125">
        <w:rPr>
          <w:rFonts w:ascii="Times New Roman" w:eastAsia="MS Mincho" w:hAnsi="Times New Roman" w:hint="default"/>
        </w:rPr>
        <w:t>alobu na obnovu konania</w:t>
      </w:r>
      <w:r w:rsidRPr="00EC4A04" w:rsidR="006319B4">
        <w:rPr>
          <w:rFonts w:ascii="Times New Roman" w:eastAsia="MS Mincho" w:hAnsi="Times New Roman"/>
        </w:rPr>
        <w:t>,</w:t>
      </w:r>
      <w:r w:rsidRPr="00EC4A04" w:rsidR="00151CF9">
        <w:rPr>
          <w:rFonts w:ascii="Times New Roman" w:eastAsia="MS Mincho" w:hAnsi="Times New Roman"/>
        </w:rPr>
        <w:t xml:space="preserve"> ak</w:t>
      </w:r>
    </w:p>
    <w:p w:rsidR="00D771A5" w:rsidRPr="00EC4A04" w:rsidP="006575D9">
      <w:pPr>
        <w:numPr>
          <w:numId w:val="55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bol trestný</w:t>
      </w:r>
      <w:r w:rsidRPr="00EC4A04">
        <w:rPr>
          <w:rFonts w:ascii="Times New Roman" w:eastAsia="MS Mincho" w:hAnsi="Times New Roman" w:hint="default"/>
        </w:rPr>
        <w:t xml:space="preserve"> rozsudok, na podklade ktoré</w:t>
      </w:r>
      <w:r w:rsidRPr="00EC4A04">
        <w:rPr>
          <w:rFonts w:ascii="Times New Roman" w:eastAsia="MS Mincho" w:hAnsi="Times New Roman" w:hint="default"/>
        </w:rPr>
        <w:t>ho sa v civilnom sú</w:t>
      </w:r>
      <w:r w:rsidRPr="00EC4A04">
        <w:rPr>
          <w:rFonts w:ascii="Times New Roman" w:eastAsia="MS Mincho" w:hAnsi="Times New Roman" w:hint="default"/>
        </w:rPr>
        <w:t>dnom konaní</w:t>
      </w:r>
      <w:r w:rsidRPr="00EC4A04">
        <w:rPr>
          <w:rFonts w:ascii="Times New Roman" w:eastAsia="MS Mincho" w:hAnsi="Times New Roman" w:hint="default"/>
        </w:rPr>
        <w:t xml:space="preserve"> priznalo prá</w:t>
      </w:r>
      <w:r w:rsidRPr="00EC4A04">
        <w:rPr>
          <w:rFonts w:ascii="Times New Roman" w:eastAsia="MS Mincho" w:hAnsi="Times New Roman" w:hint="default"/>
        </w:rPr>
        <w:t>vo, neskô</w:t>
      </w:r>
      <w:r w:rsidRPr="00EC4A04">
        <w:rPr>
          <w:rFonts w:ascii="Times New Roman" w:eastAsia="MS Mincho" w:hAnsi="Times New Roman" w:hint="default"/>
        </w:rPr>
        <w:t>r podľ</w:t>
      </w:r>
      <w:r w:rsidRPr="00EC4A04">
        <w:rPr>
          <w:rFonts w:ascii="Times New Roman" w:eastAsia="MS Mincho" w:hAnsi="Times New Roman" w:hint="default"/>
        </w:rPr>
        <w:t>a trestnoprá</w:t>
      </w:r>
      <w:r w:rsidRPr="00EC4A04">
        <w:rPr>
          <w:rFonts w:ascii="Times New Roman" w:eastAsia="MS Mincho" w:hAnsi="Times New Roman" w:hint="default"/>
        </w:rPr>
        <w:t>vnych predpisov zruš</w:t>
      </w:r>
      <w:r w:rsidRPr="00EC4A04">
        <w:rPr>
          <w:rFonts w:ascii="Times New Roman" w:eastAsia="MS Mincho" w:hAnsi="Times New Roman" w:hint="default"/>
        </w:rPr>
        <w:t>ený</w:t>
      </w:r>
      <w:r w:rsidRPr="00EC4A04">
        <w:rPr>
          <w:rFonts w:ascii="Times New Roman" w:eastAsia="MS Mincho" w:hAnsi="Times New Roman" w:hint="default"/>
        </w:rPr>
        <w:t xml:space="preserve">, </w:t>
      </w:r>
    </w:p>
    <w:p w:rsidR="00D771A5" w:rsidRPr="00EC4A04" w:rsidP="006575D9">
      <w:pPr>
        <w:numPr>
          <w:numId w:val="55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nové</w:t>
      </w:r>
      <w:r w:rsidRPr="00EC4A04">
        <w:rPr>
          <w:rFonts w:ascii="Times New Roman" w:eastAsia="MS Mincho" w:hAnsi="Times New Roman" w:hint="default"/>
        </w:rPr>
        <w:t xml:space="preserve"> dô</w:t>
      </w:r>
      <w:r w:rsidRPr="00EC4A04">
        <w:rPr>
          <w:rFonts w:ascii="Times New Roman" w:eastAsia="MS Mincho" w:hAnsi="Times New Roman" w:hint="default"/>
        </w:rPr>
        <w:t>kazy sú</w:t>
      </w:r>
      <w:r w:rsidRPr="00EC4A04">
        <w:rPr>
          <w:rFonts w:ascii="Times New Roman" w:eastAsia="MS Mincho" w:hAnsi="Times New Roman" w:hint="default"/>
        </w:rPr>
        <w:t>visia s nový</w:t>
      </w:r>
      <w:r w:rsidRPr="00EC4A04">
        <w:rPr>
          <w:rFonts w:ascii="Times New Roman" w:eastAsia="MS Mincho" w:hAnsi="Times New Roman" w:hint="default"/>
        </w:rPr>
        <w:t>mi vedecký</w:t>
      </w:r>
      <w:r w:rsidRPr="00EC4A04">
        <w:rPr>
          <w:rFonts w:ascii="Times New Roman" w:eastAsia="MS Mincho" w:hAnsi="Times New Roman" w:hint="default"/>
        </w:rPr>
        <w:t>mi metó</w:t>
      </w:r>
      <w:r w:rsidRPr="00EC4A04">
        <w:rPr>
          <w:rFonts w:ascii="Times New Roman" w:eastAsia="MS Mincho" w:hAnsi="Times New Roman" w:hint="default"/>
        </w:rPr>
        <w:t>dami, ktoré</w:t>
      </w:r>
      <w:r w:rsidRPr="00EC4A04">
        <w:rPr>
          <w:rFonts w:ascii="Times New Roman" w:eastAsia="MS Mincho" w:hAnsi="Times New Roman" w:hint="default"/>
        </w:rPr>
        <w:t xml:space="preserve"> v pô</w:t>
      </w:r>
      <w:r w:rsidRPr="00EC4A04">
        <w:rPr>
          <w:rFonts w:ascii="Times New Roman" w:eastAsia="MS Mincho" w:hAnsi="Times New Roman" w:hint="default"/>
        </w:rPr>
        <w:t>vodnom konaní</w:t>
      </w:r>
      <w:r w:rsidRPr="00EC4A04">
        <w:rPr>
          <w:rFonts w:ascii="Times New Roman" w:eastAsia="MS Mincho" w:hAnsi="Times New Roman" w:hint="default"/>
        </w:rPr>
        <w:t xml:space="preserve"> nebolo mož</w:t>
      </w:r>
      <w:r w:rsidRPr="00EC4A04">
        <w:rPr>
          <w:rFonts w:ascii="Times New Roman" w:eastAsia="MS Mincho" w:hAnsi="Times New Roman" w:hint="default"/>
        </w:rPr>
        <w:t>né</w:t>
      </w:r>
      <w:r w:rsidRPr="00EC4A04">
        <w:rPr>
          <w:rFonts w:ascii="Times New Roman" w:eastAsia="MS Mincho" w:hAnsi="Times New Roman" w:hint="default"/>
        </w:rPr>
        <w:t xml:space="preserve"> použ</w:t>
      </w:r>
      <w:r w:rsidRPr="00EC4A04">
        <w:rPr>
          <w:rFonts w:ascii="Times New Roman" w:eastAsia="MS Mincho" w:hAnsi="Times New Roman" w:hint="default"/>
        </w:rPr>
        <w:t>iť,</w:t>
      </w:r>
      <w:r w:rsidRPr="00EC4A04" w:rsidR="006319B4">
        <w:rPr>
          <w:rFonts w:ascii="Times New Roman" w:eastAsia="MS Mincho" w:hAnsi="Times New Roman"/>
        </w:rPr>
        <w:t xml:space="preserve"> alebo</w:t>
      </w:r>
    </w:p>
    <w:p w:rsidR="00F902F0" w:rsidRPr="00EC4A04" w:rsidP="006575D9">
      <w:pPr>
        <w:numPr>
          <w:numId w:val="55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/>
        </w:rPr>
        <w:t>ide o </w:t>
      </w:r>
      <w:r w:rsidRPr="00EC4A04" w:rsidR="00D771A5">
        <w:rPr>
          <w:rFonts w:ascii="Times New Roman" w:eastAsia="MS Mincho" w:hAnsi="Times New Roman" w:hint="default"/>
        </w:rPr>
        <w:t>dô</w:t>
      </w:r>
      <w:r w:rsidRPr="00EC4A04" w:rsidR="00D771A5">
        <w:rPr>
          <w:rFonts w:ascii="Times New Roman" w:eastAsia="MS Mincho" w:hAnsi="Times New Roman" w:hint="default"/>
        </w:rPr>
        <w:t>vody obnovy konania uvedené</w:t>
      </w:r>
      <w:r w:rsidRPr="00EC4A04" w:rsidR="00D771A5">
        <w:rPr>
          <w:rFonts w:ascii="Times New Roman" w:eastAsia="MS Mincho" w:hAnsi="Times New Roman" w:hint="default"/>
        </w:rPr>
        <w:t xml:space="preserve"> v </w:t>
      </w:r>
      <w:r w:rsidRPr="00EC4A04" w:rsidR="00D771A5">
        <w:rPr>
          <w:rFonts w:ascii="Times New Roman" w:eastAsia="MS Mincho" w:hAnsi="Times New Roman" w:hint="default"/>
        </w:rPr>
        <w:t>§</w:t>
      </w:r>
      <w:r w:rsidRPr="00EC4A04" w:rsidR="00555249">
        <w:rPr>
          <w:rFonts w:ascii="Times New Roman" w:eastAsia="MS Mincho" w:hAnsi="Times New Roman"/>
        </w:rPr>
        <w:t xml:space="preserve"> 3</w:t>
      </w:r>
      <w:r w:rsidRPr="00EC4A04" w:rsidR="00071AF4">
        <w:rPr>
          <w:rFonts w:ascii="Times New Roman" w:eastAsia="MS Mincho" w:hAnsi="Times New Roman"/>
        </w:rPr>
        <w:t>8</w:t>
      </w:r>
      <w:r w:rsidRPr="00EC4A04" w:rsidR="00AC61E4">
        <w:rPr>
          <w:rFonts w:ascii="Times New Roman" w:eastAsia="MS Mincho" w:hAnsi="Times New Roman"/>
        </w:rPr>
        <w:t>8</w:t>
      </w:r>
      <w:r w:rsidRPr="00EC4A04" w:rsidR="001B3B45">
        <w:rPr>
          <w:rFonts w:ascii="Times New Roman" w:eastAsia="MS Mincho" w:hAnsi="Times New Roman"/>
        </w:rPr>
        <w:t xml:space="preserve"> </w:t>
      </w:r>
      <w:r w:rsidRPr="00EC4A04" w:rsidR="00074056">
        <w:rPr>
          <w:rFonts w:ascii="Times New Roman" w:eastAsia="MS Mincho" w:hAnsi="Times New Roman" w:hint="default"/>
        </w:rPr>
        <w:t>pí</w:t>
      </w:r>
      <w:r w:rsidRPr="00EC4A04" w:rsidR="00074056">
        <w:rPr>
          <w:rFonts w:ascii="Times New Roman" w:eastAsia="MS Mincho" w:hAnsi="Times New Roman" w:hint="default"/>
        </w:rPr>
        <w:t xml:space="preserve">sm. </w:t>
      </w:r>
      <w:r w:rsidRPr="00EC4A04" w:rsidR="001B3B45">
        <w:rPr>
          <w:rFonts w:ascii="Times New Roman" w:eastAsia="MS Mincho" w:hAnsi="Times New Roman"/>
        </w:rPr>
        <w:t>c)</w:t>
      </w:r>
      <w:r w:rsidRPr="00EC4A04" w:rsidR="00D771A5">
        <w:rPr>
          <w:rFonts w:ascii="Times New Roman" w:eastAsia="MS Mincho" w:hAnsi="Times New Roman"/>
        </w:rPr>
        <w:t xml:space="preserve"> </w:t>
      </w:r>
      <w:r w:rsidRPr="00EC4A04" w:rsidR="001B3B45">
        <w:rPr>
          <w:rFonts w:ascii="Times New Roman" w:eastAsia="MS Mincho" w:hAnsi="Times New Roman" w:hint="default"/>
        </w:rPr>
        <w:t>až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 w:rsidR="00D771A5">
        <w:rPr>
          <w:rFonts w:ascii="Times New Roman" w:eastAsia="MS Mincho" w:hAnsi="Times New Roman"/>
        </w:rPr>
        <w:t>e).</w:t>
      </w:r>
      <w:r w:rsidRPr="00EC4A04" w:rsidR="00A37A98">
        <w:rPr>
          <w:rFonts w:ascii="Times New Roman" w:eastAsia="MS Mincho" w:hAnsi="Times New Roman"/>
          <w:u w:val="single"/>
        </w:rPr>
        <w:t xml:space="preserve"> </w:t>
      </w:r>
    </w:p>
    <w:p w:rsidR="00D771A5" w:rsidRPr="00EC4A04" w:rsidP="00F902F0">
      <w:pPr>
        <w:tabs>
          <w:tab w:val="left" w:pos="851"/>
        </w:tabs>
        <w:bidi w:val="0"/>
        <w:spacing w:before="0" w:beforeAutospacing="0" w:after="0" w:afterAutospacing="0"/>
        <w:ind w:left="567"/>
        <w:jc w:val="both"/>
        <w:rPr>
          <w:rFonts w:ascii="Times New Roman" w:eastAsia="MS Mincho" w:hAnsi="Times New Roman"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396</w:t>
      </w:r>
    </w:p>
    <w:p w:rsidR="0055524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Odpustenie zmeš</w:t>
      </w:r>
      <w:r w:rsidRPr="00EC4A04">
        <w:rPr>
          <w:rFonts w:ascii="Times New Roman" w:eastAsia="MS Mincho" w:hAnsi="Times New Roman" w:hint="default"/>
        </w:rPr>
        <w:t>kania lehoty na podanie ž</w:t>
      </w:r>
      <w:r w:rsidRPr="00EC4A04">
        <w:rPr>
          <w:rFonts w:ascii="Times New Roman" w:eastAsia="MS Mincho" w:hAnsi="Times New Roman" w:hint="default"/>
        </w:rPr>
        <w:t xml:space="preserve">aloby </w:t>
      </w:r>
      <w:r w:rsidRPr="00EC4A04" w:rsidR="00555249">
        <w:rPr>
          <w:rFonts w:ascii="Times New Roman" w:eastAsia="MS Mincho" w:hAnsi="Times New Roman"/>
        </w:rPr>
        <w:t>na</w:t>
      </w:r>
      <w:r w:rsidRPr="00EC4A04">
        <w:rPr>
          <w:rFonts w:ascii="Times New Roman" w:eastAsia="MS Mincho" w:hAnsi="Times New Roman" w:hint="default"/>
        </w:rPr>
        <w:t xml:space="preserve"> obnovu konania nie je prí</w:t>
      </w:r>
      <w:r w:rsidRPr="00EC4A04">
        <w:rPr>
          <w:rFonts w:ascii="Times New Roman" w:eastAsia="MS Mincho" w:hAnsi="Times New Roman" w:hint="default"/>
        </w:rPr>
        <w:t>pustné.</w:t>
      </w:r>
    </w:p>
    <w:p w:rsidR="0055524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spacing w:val="30"/>
        </w:rPr>
      </w:pPr>
      <w:r w:rsidRPr="00EC4A04">
        <w:rPr>
          <w:rFonts w:ascii="Times New Roman" w:eastAsia="MS Mincho" w:hAnsi="Times New Roman" w:hint="default"/>
          <w:spacing w:val="30"/>
        </w:rPr>
        <w:t>Ná</w:t>
      </w:r>
      <w:r w:rsidRPr="00EC4A04">
        <w:rPr>
          <w:rFonts w:ascii="Times New Roman" w:eastAsia="MS Mincho" w:hAnsi="Times New Roman" w:hint="default"/>
          <w:spacing w:val="30"/>
        </w:rPr>
        <w:t>lež</w:t>
      </w:r>
      <w:r w:rsidRPr="00EC4A04">
        <w:rPr>
          <w:rFonts w:ascii="Times New Roman" w:eastAsia="MS Mincho" w:hAnsi="Times New Roman" w:hint="default"/>
          <w:spacing w:val="30"/>
        </w:rPr>
        <w:t>itosti ž</w:t>
      </w:r>
      <w:r w:rsidRPr="00EC4A04">
        <w:rPr>
          <w:rFonts w:ascii="Times New Roman" w:eastAsia="MS Mincho" w:hAnsi="Times New Roman" w:hint="default"/>
          <w:spacing w:val="30"/>
        </w:rPr>
        <w:t xml:space="preserve">aloby </w:t>
      </w:r>
      <w:r w:rsidRPr="00EC4A04" w:rsidR="00555249">
        <w:rPr>
          <w:rFonts w:ascii="Times New Roman" w:eastAsia="MS Mincho" w:hAnsi="Times New Roman"/>
          <w:spacing w:val="30"/>
        </w:rPr>
        <w:t>na</w:t>
      </w:r>
      <w:r w:rsidRPr="00EC4A04">
        <w:rPr>
          <w:rFonts w:ascii="Times New Roman" w:eastAsia="MS Mincho" w:hAnsi="Times New Roman"/>
          <w:spacing w:val="30"/>
        </w:rPr>
        <w:t> </w:t>
      </w:r>
      <w:r w:rsidRPr="00EC4A04">
        <w:rPr>
          <w:rFonts w:ascii="Times New Roman" w:eastAsia="MS Mincho" w:hAnsi="Times New Roman"/>
          <w:spacing w:val="30"/>
        </w:rPr>
        <w:t>obnovu konania</w:t>
      </w:r>
    </w:p>
    <w:p w:rsidR="00C83B46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spacing w:val="30"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397</w:t>
      </w:r>
    </w:p>
    <w:p w:rsidR="0055524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3674CC">
        <w:rPr>
          <w:rFonts w:ascii="Times New Roman" w:eastAsia="MS Mincho" w:hAnsi="Times New Roman" w:hint="default"/>
        </w:rPr>
        <w:t>V ž</w:t>
      </w:r>
      <w:r w:rsidRPr="00EC4A04">
        <w:rPr>
          <w:rFonts w:ascii="Times New Roman" w:eastAsia="MS Mincho" w:hAnsi="Times New Roman"/>
        </w:rPr>
        <w:t>alob</w:t>
      </w:r>
      <w:r w:rsidRPr="00EC4A04" w:rsidR="003674CC">
        <w:rPr>
          <w:rFonts w:ascii="Times New Roman" w:eastAsia="MS Mincho" w:hAnsi="Times New Roman"/>
        </w:rPr>
        <w:t>e</w:t>
      </w:r>
      <w:r w:rsidRPr="00EC4A04">
        <w:rPr>
          <w:rFonts w:ascii="Times New Roman" w:eastAsia="MS Mincho" w:hAnsi="Times New Roman"/>
        </w:rPr>
        <w:t xml:space="preserve"> na obnovu konania </w:t>
      </w:r>
      <w:r w:rsidRPr="00EC4A04" w:rsidR="008055E8">
        <w:rPr>
          <w:rFonts w:ascii="Times New Roman" w:eastAsia="MS Mincho" w:hAnsi="Times New Roman"/>
        </w:rPr>
        <w:t xml:space="preserve">sa </w:t>
      </w:r>
      <w:r w:rsidRPr="00EC4A04">
        <w:rPr>
          <w:rFonts w:ascii="Times New Roman" w:eastAsia="MS Mincho" w:hAnsi="Times New Roman" w:hint="default"/>
        </w:rPr>
        <w:t>má</w:t>
      </w:r>
      <w:r w:rsidRPr="00EC4A04">
        <w:rPr>
          <w:rFonts w:ascii="Times New Roman" w:eastAsia="MS Mincho" w:hAnsi="Times New Roman" w:hint="default"/>
        </w:rPr>
        <w:t xml:space="preserve"> popri vš</w:t>
      </w:r>
      <w:r w:rsidRPr="00EC4A04">
        <w:rPr>
          <w:rFonts w:ascii="Times New Roman" w:eastAsia="MS Mincho" w:hAnsi="Times New Roman" w:hint="default"/>
        </w:rPr>
        <w:t>eobecný</w:t>
      </w:r>
      <w:r w:rsidRPr="00EC4A04">
        <w:rPr>
          <w:rFonts w:ascii="Times New Roman" w:eastAsia="MS Mincho" w:hAnsi="Times New Roman" w:hint="default"/>
        </w:rPr>
        <w:t>ch ná</w:t>
      </w:r>
      <w:r w:rsidRPr="00EC4A04">
        <w:rPr>
          <w:rFonts w:ascii="Times New Roman" w:eastAsia="MS Mincho" w:hAnsi="Times New Roman" w:hint="default"/>
        </w:rPr>
        <w:t>lež</w:t>
      </w:r>
      <w:r w:rsidRPr="00EC4A04">
        <w:rPr>
          <w:rFonts w:ascii="Times New Roman" w:eastAsia="MS Mincho" w:hAnsi="Times New Roman" w:hint="default"/>
        </w:rPr>
        <w:t xml:space="preserve">itostiach </w:t>
      </w:r>
      <w:r w:rsidRPr="00EC4A04" w:rsidR="00151CF9">
        <w:rPr>
          <w:rFonts w:ascii="Times New Roman" w:eastAsia="MS Mincho" w:hAnsi="Times New Roman"/>
        </w:rPr>
        <w:t>podania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 w:rsidR="008055E8">
        <w:rPr>
          <w:rFonts w:ascii="Times New Roman" w:eastAsia="MS Mincho" w:hAnsi="Times New Roman" w:hint="default"/>
        </w:rPr>
        <w:t>uviesť</w:t>
      </w:r>
      <w:r w:rsidRPr="00EC4A04" w:rsidR="008055E8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označ</w:t>
      </w:r>
      <w:r w:rsidRPr="00EC4A04">
        <w:rPr>
          <w:rFonts w:ascii="Times New Roman" w:eastAsia="MS Mincho" w:hAnsi="Times New Roman" w:hint="default"/>
        </w:rPr>
        <w:t>enie rozhodnutia, proti ktoré</w:t>
      </w:r>
      <w:r w:rsidRPr="00EC4A04">
        <w:rPr>
          <w:rFonts w:ascii="Times New Roman" w:eastAsia="MS Mincho" w:hAnsi="Times New Roman" w:hint="default"/>
        </w:rPr>
        <w:t>mu smeruje, v </w:t>
      </w:r>
      <w:r w:rsidRPr="00EC4A04">
        <w:rPr>
          <w:rFonts w:ascii="Times New Roman" w:eastAsia="MS Mincho" w:hAnsi="Times New Roman" w:hint="default"/>
        </w:rPr>
        <w:t>akom rozsahu sa napá</w:t>
      </w:r>
      <w:r w:rsidRPr="00EC4A04">
        <w:rPr>
          <w:rFonts w:ascii="Times New Roman" w:eastAsia="MS Mincho" w:hAnsi="Times New Roman" w:hint="default"/>
        </w:rPr>
        <w:t>da, dô</w:t>
      </w:r>
      <w:r w:rsidRPr="00EC4A04">
        <w:rPr>
          <w:rFonts w:ascii="Times New Roman" w:eastAsia="MS Mincho" w:hAnsi="Times New Roman" w:hint="default"/>
        </w:rPr>
        <w:t>vody obnovy konania, skutoč</w:t>
      </w:r>
      <w:r w:rsidRPr="00EC4A04">
        <w:rPr>
          <w:rFonts w:ascii="Times New Roman" w:eastAsia="MS Mincho" w:hAnsi="Times New Roman" w:hint="default"/>
        </w:rPr>
        <w:t>nosti, ktoré</w:t>
      </w:r>
      <w:r w:rsidRPr="00EC4A04">
        <w:rPr>
          <w:rFonts w:ascii="Times New Roman" w:eastAsia="MS Mincho" w:hAnsi="Times New Roman" w:hint="default"/>
        </w:rPr>
        <w:t xml:space="preserve"> svedč</w:t>
      </w:r>
      <w:r w:rsidRPr="00EC4A04">
        <w:rPr>
          <w:rFonts w:ascii="Times New Roman" w:eastAsia="MS Mincho" w:hAnsi="Times New Roman" w:hint="default"/>
        </w:rPr>
        <w:t>ia o tom, ž</w:t>
      </w:r>
      <w:r w:rsidRPr="00EC4A04">
        <w:rPr>
          <w:rFonts w:ascii="Times New Roman" w:eastAsia="MS Mincho" w:hAnsi="Times New Roman" w:hint="default"/>
        </w:rPr>
        <w:t>e ž</w:t>
      </w:r>
      <w:r w:rsidRPr="00EC4A04">
        <w:rPr>
          <w:rFonts w:ascii="Times New Roman" w:eastAsia="MS Mincho" w:hAnsi="Times New Roman" w:hint="default"/>
        </w:rPr>
        <w:t>aloba je podaná</w:t>
      </w:r>
      <w:r w:rsidRPr="00EC4A04">
        <w:rPr>
          <w:rFonts w:ascii="Times New Roman" w:eastAsia="MS Mincho" w:hAnsi="Times New Roman" w:hint="default"/>
        </w:rPr>
        <w:t xml:space="preserve"> vč</w:t>
      </w:r>
      <w:r w:rsidRPr="00EC4A04">
        <w:rPr>
          <w:rFonts w:ascii="Times New Roman" w:eastAsia="MS Mincho" w:hAnsi="Times New Roman" w:hint="default"/>
        </w:rPr>
        <w:t>as, dô</w:t>
      </w:r>
      <w:r w:rsidRPr="00EC4A04">
        <w:rPr>
          <w:rFonts w:ascii="Times New Roman" w:eastAsia="MS Mincho" w:hAnsi="Times New Roman" w:hint="default"/>
        </w:rPr>
        <w:t>kazy, ktorý</w:t>
      </w:r>
      <w:r w:rsidRPr="00EC4A04">
        <w:rPr>
          <w:rFonts w:ascii="Times New Roman" w:eastAsia="MS Mincho" w:hAnsi="Times New Roman" w:hint="default"/>
        </w:rPr>
        <w:t>mi sa má</w:t>
      </w:r>
      <w:r w:rsidRPr="00EC4A04">
        <w:rPr>
          <w:rFonts w:ascii="Times New Roman" w:eastAsia="MS Mincho" w:hAnsi="Times New Roman" w:hint="default"/>
        </w:rPr>
        <w:t xml:space="preserve"> dô</w:t>
      </w:r>
      <w:r w:rsidRPr="00EC4A04">
        <w:rPr>
          <w:rFonts w:ascii="Times New Roman" w:eastAsia="MS Mincho" w:hAnsi="Times New Roman" w:hint="default"/>
        </w:rPr>
        <w:t>vodnosť</w:t>
      </w:r>
      <w:r w:rsidRPr="00EC4A04">
        <w:rPr>
          <w:rFonts w:ascii="Times New Roman" w:eastAsia="MS Mincho" w:hAnsi="Times New Roman" w:hint="default"/>
        </w:rPr>
        <w:t xml:space="preserve"> ž</w:t>
      </w:r>
      <w:r w:rsidRPr="00EC4A04">
        <w:rPr>
          <w:rFonts w:ascii="Times New Roman" w:eastAsia="MS Mincho" w:hAnsi="Times New Roman" w:hint="default"/>
        </w:rPr>
        <w:t>aloby preuká</w:t>
      </w:r>
      <w:r w:rsidRPr="00EC4A04">
        <w:rPr>
          <w:rFonts w:ascii="Times New Roman" w:eastAsia="MS Mincho" w:hAnsi="Times New Roman" w:hint="default"/>
        </w:rPr>
        <w:t>zať</w:t>
      </w:r>
      <w:r w:rsidRPr="00EC4A04">
        <w:rPr>
          <w:rFonts w:ascii="Times New Roman" w:eastAsia="MS Mincho" w:hAnsi="Times New Roman" w:hint="default"/>
        </w:rPr>
        <w:t>, ako aj to, č</w:t>
      </w:r>
      <w:r w:rsidRPr="00EC4A04">
        <w:rPr>
          <w:rFonts w:ascii="Times New Roman" w:eastAsia="MS Mincho" w:hAnsi="Times New Roman" w:hint="default"/>
        </w:rPr>
        <w:t>oho sa domá</w:t>
      </w:r>
      <w:r w:rsidRPr="00EC4A04">
        <w:rPr>
          <w:rFonts w:ascii="Times New Roman" w:eastAsia="MS Mincho" w:hAnsi="Times New Roman" w:hint="default"/>
        </w:rPr>
        <w:t>ha</w:t>
      </w:r>
      <w:r w:rsidR="00196B6D">
        <w:rPr>
          <w:rFonts w:ascii="Times New Roman" w:eastAsia="MS Mincho" w:hAnsi="Times New Roman"/>
        </w:rPr>
        <w:t xml:space="preserve"> ten, kto obnovu konania navrhuje</w:t>
      </w:r>
      <w:r w:rsidRPr="00EC4A04">
        <w:rPr>
          <w:rFonts w:ascii="Times New Roman" w:eastAsia="MS Mincho" w:hAnsi="Times New Roman"/>
        </w:rPr>
        <w:t>.</w:t>
      </w:r>
    </w:p>
    <w:p w:rsidR="00B52A53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398</w:t>
      </w:r>
    </w:p>
    <w:p w:rsidR="0055524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  <w:r w:rsidRPr="00EC4A04">
        <w:rPr>
          <w:rFonts w:ascii="Times New Roman" w:eastAsia="MS Mincho" w:hAnsi="Times New Roman"/>
        </w:rPr>
        <w:t>Rozsah, v </w:t>
      </w:r>
      <w:r w:rsidRPr="00EC4A04">
        <w:rPr>
          <w:rFonts w:ascii="Times New Roman" w:eastAsia="MS Mincho" w:hAnsi="Times New Roman" w:hint="default"/>
        </w:rPr>
        <w:t>akom sa rozhodnutie napá</w:t>
      </w:r>
      <w:r w:rsidRPr="00EC4A04">
        <w:rPr>
          <w:rFonts w:ascii="Times New Roman" w:eastAsia="MS Mincho" w:hAnsi="Times New Roman" w:hint="default"/>
        </w:rPr>
        <w:t>da, mož</w:t>
      </w:r>
      <w:r w:rsidRPr="00EC4A04">
        <w:rPr>
          <w:rFonts w:ascii="Times New Roman" w:eastAsia="MS Mincho" w:hAnsi="Times New Roman" w:hint="default"/>
        </w:rPr>
        <w:t>no rozší</w:t>
      </w:r>
      <w:r w:rsidRPr="00EC4A04">
        <w:rPr>
          <w:rFonts w:ascii="Times New Roman" w:eastAsia="MS Mincho" w:hAnsi="Times New Roman" w:hint="default"/>
        </w:rPr>
        <w:t>riť</w:t>
      </w:r>
      <w:r w:rsidRPr="00EC4A04">
        <w:rPr>
          <w:rFonts w:ascii="Times New Roman" w:eastAsia="MS Mincho" w:hAnsi="Times New Roman" w:hint="default"/>
        </w:rPr>
        <w:t xml:space="preserve"> len </w:t>
      </w:r>
      <w:r w:rsidRPr="00EC4A04">
        <w:rPr>
          <w:rFonts w:ascii="Times New Roman" w:eastAsia="MS Mincho" w:hAnsi="Times New Roman" w:hint="default"/>
        </w:rPr>
        <w:t>po</w:t>
      </w:r>
      <w:r w:rsidRPr="00EC4A04" w:rsidR="00074056">
        <w:rPr>
          <w:rFonts w:ascii="Times New Roman" w:eastAsia="MS Mincho" w:hAnsi="Times New Roman" w:hint="default"/>
        </w:rPr>
        <w:t>č</w:t>
      </w:r>
      <w:r w:rsidRPr="00EC4A04" w:rsidR="00074056">
        <w:rPr>
          <w:rFonts w:ascii="Times New Roman" w:eastAsia="MS Mincho" w:hAnsi="Times New Roman" w:hint="default"/>
        </w:rPr>
        <w:t>as</w:t>
      </w:r>
      <w:r w:rsidRPr="00EC4A04">
        <w:rPr>
          <w:rFonts w:ascii="Times New Roman" w:eastAsia="MS Mincho" w:hAnsi="Times New Roman" w:hint="default"/>
        </w:rPr>
        <w:t xml:space="preserve"> trvania lehoty na podanie ž</w:t>
      </w:r>
      <w:r w:rsidRPr="00EC4A04">
        <w:rPr>
          <w:rFonts w:ascii="Times New Roman" w:eastAsia="MS Mincho" w:hAnsi="Times New Roman" w:hint="default"/>
        </w:rPr>
        <w:t xml:space="preserve">aloby </w:t>
      </w:r>
      <w:r w:rsidRPr="00EC4A04" w:rsidR="00555249">
        <w:rPr>
          <w:rFonts w:ascii="Times New Roman" w:eastAsia="MS Mincho" w:hAnsi="Times New Roman"/>
        </w:rPr>
        <w:t>na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/>
        </w:rPr>
        <w:t xml:space="preserve">obnovu konania. </w:t>
      </w:r>
    </w:p>
    <w:p w:rsidR="00555249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399</w:t>
      </w:r>
    </w:p>
    <w:p w:rsidR="0055524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  <w:r w:rsidRPr="00EC4A04">
        <w:rPr>
          <w:rFonts w:ascii="Times New Roman" w:eastAsia="MS Mincho" w:hAnsi="Times New Roman" w:hint="default"/>
        </w:rPr>
        <w:t>Dô</w:t>
      </w:r>
      <w:r w:rsidRPr="00EC4A04">
        <w:rPr>
          <w:rFonts w:ascii="Times New Roman" w:eastAsia="MS Mincho" w:hAnsi="Times New Roman" w:hint="default"/>
        </w:rPr>
        <w:t>vody obnovy konania mož</w:t>
      </w:r>
      <w:r w:rsidRPr="00EC4A04">
        <w:rPr>
          <w:rFonts w:ascii="Times New Roman" w:eastAsia="MS Mincho" w:hAnsi="Times New Roman" w:hint="default"/>
        </w:rPr>
        <w:t>no meniť</w:t>
      </w:r>
      <w:r w:rsidRPr="00EC4A04">
        <w:rPr>
          <w:rFonts w:ascii="Times New Roman" w:eastAsia="MS Mincho" w:hAnsi="Times New Roman" w:hint="default"/>
        </w:rPr>
        <w:t xml:space="preserve"> len po</w:t>
      </w:r>
      <w:r w:rsidRPr="00EC4A04" w:rsidR="00074056">
        <w:rPr>
          <w:rFonts w:ascii="Times New Roman" w:eastAsia="MS Mincho" w:hAnsi="Times New Roman" w:hint="default"/>
        </w:rPr>
        <w:t>č</w:t>
      </w:r>
      <w:r w:rsidRPr="00EC4A04" w:rsidR="00074056">
        <w:rPr>
          <w:rFonts w:ascii="Times New Roman" w:eastAsia="MS Mincho" w:hAnsi="Times New Roman" w:hint="default"/>
        </w:rPr>
        <w:t>as</w:t>
      </w:r>
      <w:r w:rsidRPr="00EC4A04">
        <w:rPr>
          <w:rFonts w:ascii="Times New Roman" w:eastAsia="MS Mincho" w:hAnsi="Times New Roman" w:hint="default"/>
        </w:rPr>
        <w:t xml:space="preserve"> trvania lehoty na podanie ž</w:t>
      </w:r>
      <w:r w:rsidRPr="00EC4A04">
        <w:rPr>
          <w:rFonts w:ascii="Times New Roman" w:eastAsia="MS Mincho" w:hAnsi="Times New Roman" w:hint="default"/>
        </w:rPr>
        <w:t xml:space="preserve">aloby </w:t>
      </w:r>
      <w:r w:rsidRPr="00EC4A04" w:rsidR="00555249">
        <w:rPr>
          <w:rFonts w:ascii="Times New Roman" w:eastAsia="MS Mincho" w:hAnsi="Times New Roman"/>
        </w:rPr>
        <w:t>na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/>
        </w:rPr>
        <w:t xml:space="preserve">obnovu konania. </w:t>
      </w:r>
    </w:p>
    <w:p w:rsidR="0055524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spacing w:val="30"/>
        </w:rPr>
      </w:pPr>
      <w:r w:rsidR="000338CB">
        <w:rPr>
          <w:rFonts w:ascii="Times New Roman" w:eastAsia="MS Mincho" w:hAnsi="Times New Roman"/>
          <w:spacing w:val="30"/>
        </w:rPr>
        <w:br w:type="page"/>
      </w:r>
      <w:r w:rsidRPr="00EC4A04">
        <w:rPr>
          <w:rFonts w:ascii="Times New Roman" w:eastAsia="MS Mincho" w:hAnsi="Times New Roman"/>
          <w:spacing w:val="30"/>
        </w:rPr>
        <w:t>Konanie o </w:t>
      </w:r>
      <w:r w:rsidRPr="00EC4A04">
        <w:rPr>
          <w:rFonts w:ascii="Times New Roman" w:eastAsia="MS Mincho" w:hAnsi="Times New Roman" w:hint="default"/>
          <w:spacing w:val="30"/>
        </w:rPr>
        <w:t>ž</w:t>
      </w:r>
      <w:r w:rsidRPr="00EC4A04">
        <w:rPr>
          <w:rFonts w:ascii="Times New Roman" w:eastAsia="MS Mincho" w:hAnsi="Times New Roman" w:hint="default"/>
          <w:spacing w:val="30"/>
        </w:rPr>
        <w:t xml:space="preserve">alobe </w:t>
      </w:r>
      <w:r w:rsidRPr="00EC4A04" w:rsidR="00555249">
        <w:rPr>
          <w:rFonts w:ascii="Times New Roman" w:eastAsia="MS Mincho" w:hAnsi="Times New Roman"/>
          <w:spacing w:val="30"/>
        </w:rPr>
        <w:t>na</w:t>
      </w:r>
      <w:r w:rsidRPr="00EC4A04">
        <w:rPr>
          <w:rFonts w:ascii="Times New Roman" w:eastAsia="MS Mincho" w:hAnsi="Times New Roman"/>
          <w:spacing w:val="30"/>
        </w:rPr>
        <w:t> </w:t>
      </w:r>
      <w:r w:rsidRPr="00EC4A04">
        <w:rPr>
          <w:rFonts w:ascii="Times New Roman" w:eastAsia="MS Mincho" w:hAnsi="Times New Roman"/>
          <w:spacing w:val="30"/>
        </w:rPr>
        <w:t>obnovu konania</w:t>
      </w:r>
    </w:p>
    <w:p w:rsidR="00C83B46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spacing w:val="30"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400</w:t>
      </w:r>
    </w:p>
    <w:p w:rsidR="007D4892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 w:rsidR="00B54BBD">
        <w:rPr>
          <w:rFonts w:ascii="Times New Roman" w:eastAsia="MS Mincho" w:hAnsi="Times New Roman"/>
        </w:rPr>
        <w:t xml:space="preserve">Na </w:t>
      </w:r>
      <w:r w:rsidRPr="00EC4A04">
        <w:rPr>
          <w:rFonts w:ascii="Times New Roman" w:eastAsia="MS Mincho" w:hAnsi="Times New Roman"/>
        </w:rPr>
        <w:t>konanie o </w:t>
      </w:r>
      <w:r w:rsidRPr="00EC4A04">
        <w:rPr>
          <w:rFonts w:ascii="Times New Roman" w:eastAsia="MS Mincho" w:hAnsi="Times New Roman" w:hint="default"/>
        </w:rPr>
        <w:t>ž</w:t>
      </w:r>
      <w:r w:rsidRPr="00EC4A04">
        <w:rPr>
          <w:rFonts w:ascii="Times New Roman" w:eastAsia="MS Mincho" w:hAnsi="Times New Roman" w:hint="default"/>
        </w:rPr>
        <w:t xml:space="preserve">alobe </w:t>
      </w:r>
      <w:r w:rsidRPr="00EC4A04" w:rsidR="00555249">
        <w:rPr>
          <w:rFonts w:ascii="Times New Roman" w:eastAsia="MS Mincho" w:hAnsi="Times New Roman"/>
        </w:rPr>
        <w:t>na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/>
        </w:rPr>
        <w:t xml:space="preserve">obnovu konania </w:t>
      </w:r>
      <w:r w:rsidRPr="00EC4A04" w:rsidR="00B54BBD">
        <w:rPr>
          <w:rFonts w:ascii="Times New Roman" w:eastAsia="MS Mincho" w:hAnsi="Times New Roman"/>
        </w:rPr>
        <w:t xml:space="preserve">sa </w:t>
      </w:r>
      <w:r w:rsidRPr="00EC4A04">
        <w:rPr>
          <w:rFonts w:ascii="Times New Roman" w:eastAsia="MS Mincho" w:hAnsi="Times New Roman"/>
        </w:rPr>
        <w:t xml:space="preserve">primerane </w:t>
      </w:r>
      <w:r w:rsidRPr="00EC4A04" w:rsidR="00863ECC">
        <w:rPr>
          <w:rFonts w:ascii="Times New Roman" w:eastAsia="MS Mincho" w:hAnsi="Times New Roman" w:hint="default"/>
        </w:rPr>
        <w:t>použ</w:t>
      </w:r>
      <w:r w:rsidRPr="00EC4A04" w:rsidR="00863ECC">
        <w:rPr>
          <w:rFonts w:ascii="Times New Roman" w:eastAsia="MS Mincho" w:hAnsi="Times New Roman" w:hint="default"/>
        </w:rPr>
        <w:t>i</w:t>
      </w:r>
      <w:r w:rsidRPr="00EC4A04" w:rsidR="00B54BBD">
        <w:rPr>
          <w:rFonts w:ascii="Times New Roman" w:eastAsia="MS Mincho" w:hAnsi="Times New Roman" w:hint="default"/>
        </w:rPr>
        <w:t>jú</w:t>
      </w:r>
      <w:r w:rsidRPr="00EC4A04" w:rsidR="00B54BBD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ustanovenia o konaní</w:t>
      </w:r>
      <w:r w:rsidRPr="00EC4A04">
        <w:rPr>
          <w:rFonts w:ascii="Times New Roman" w:eastAsia="MS Mincho" w:hAnsi="Times New Roman" w:hint="default"/>
        </w:rPr>
        <w:t xml:space="preserve"> pred sú</w:t>
      </w:r>
      <w:r w:rsidRPr="00EC4A04">
        <w:rPr>
          <w:rFonts w:ascii="Times New Roman" w:eastAsia="MS Mincho" w:hAnsi="Times New Roman" w:hint="default"/>
        </w:rPr>
        <w:t>dom prvej inš</w:t>
      </w:r>
      <w:r w:rsidRPr="00EC4A04">
        <w:rPr>
          <w:rFonts w:ascii="Times New Roman" w:eastAsia="MS Mincho" w:hAnsi="Times New Roman" w:hint="default"/>
        </w:rPr>
        <w:t>tancie.</w:t>
      </w:r>
    </w:p>
    <w:p w:rsidR="0055524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401</w:t>
      </w:r>
    </w:p>
    <w:p w:rsidR="00D771A5" w:rsidRPr="00EC4A04" w:rsidP="006319B4">
      <w:pPr>
        <w:tabs>
          <w:tab w:val="left" w:pos="993"/>
        </w:tabs>
        <w:bidi w:val="0"/>
        <w:spacing w:before="0" w:beforeAutospacing="0" w:after="0" w:afterAutospacing="0"/>
        <w:ind w:left="709" w:firstLine="709"/>
        <w:jc w:val="both"/>
        <w:outlineLvl w:val="4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br/>
      </w:r>
      <w:r w:rsidRPr="00EC4A04">
        <w:rPr>
          <w:rFonts w:ascii="Times New Roman" w:eastAsia="MS Mincho" w:hAnsi="Times New Roman" w:hint="default"/>
        </w:rPr>
        <w:t>Ž</w:t>
      </w:r>
      <w:r w:rsidRPr="00EC4A04">
        <w:rPr>
          <w:rFonts w:ascii="Times New Roman" w:eastAsia="MS Mincho" w:hAnsi="Times New Roman" w:hint="default"/>
        </w:rPr>
        <w:t xml:space="preserve">alobu </w:t>
      </w:r>
      <w:r w:rsidRPr="00EC4A04" w:rsidR="00555249">
        <w:rPr>
          <w:rFonts w:ascii="Times New Roman" w:eastAsia="MS Mincho" w:hAnsi="Times New Roman"/>
        </w:rPr>
        <w:t>na</w:t>
      </w:r>
      <w:r w:rsidRPr="00EC4A04">
        <w:rPr>
          <w:rFonts w:ascii="Times New Roman" w:eastAsia="MS Mincho" w:hAnsi="Times New Roman" w:hint="default"/>
        </w:rPr>
        <w:t xml:space="preserve"> obnovu konania prejedná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d, ktorý</w:t>
      </w:r>
      <w:r w:rsidRPr="00EC4A04">
        <w:rPr>
          <w:rFonts w:ascii="Times New Roman" w:eastAsia="MS Mincho" w:hAnsi="Times New Roman" w:hint="default"/>
        </w:rPr>
        <w:t xml:space="preserve"> o veci rozhodoval v </w:t>
      </w:r>
      <w:r w:rsidRPr="00EC4A04">
        <w:rPr>
          <w:rFonts w:ascii="Times New Roman" w:eastAsia="MS Mincho" w:hAnsi="Times New Roman" w:hint="default"/>
        </w:rPr>
        <w:t>prvej inš</w:t>
      </w:r>
      <w:r w:rsidRPr="00EC4A04">
        <w:rPr>
          <w:rFonts w:ascii="Times New Roman" w:eastAsia="MS Mincho" w:hAnsi="Times New Roman" w:hint="default"/>
        </w:rPr>
        <w:t>tancii.</w:t>
      </w:r>
    </w:p>
    <w:p w:rsidR="006777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402</w:t>
      </w:r>
    </w:p>
    <w:p w:rsidR="006777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6575D9">
      <w:pPr>
        <w:numPr>
          <w:numId w:val="150"/>
        </w:numPr>
        <w:tabs>
          <w:tab w:val="left" w:pos="993"/>
        </w:tabs>
        <w:bidi w:val="0"/>
        <w:spacing w:before="0" w:beforeAutospacing="0" w:after="0" w:afterAutospacing="0"/>
        <w:jc w:val="both"/>
        <w:outlineLvl w:val="4"/>
        <w:rPr>
          <w:rFonts w:ascii="Times New Roman" w:eastAsia="MS Mincho" w:hAnsi="Times New Roman" w:hint="default"/>
          <w:bCs/>
        </w:rPr>
      </w:pPr>
      <w:r w:rsidRPr="00EC4A04" w:rsidR="00D14D13">
        <w:rPr>
          <w:rFonts w:ascii="Times New Roman" w:eastAsia="MS Mincho" w:hAnsi="Times New Roman"/>
          <w:bCs/>
        </w:rPr>
        <w:t xml:space="preserve"> </w:t>
      </w:r>
      <w:r w:rsidRPr="00EC4A04">
        <w:rPr>
          <w:rFonts w:ascii="Times New Roman" w:eastAsia="MS Mincho" w:hAnsi="Times New Roman"/>
          <w:bCs/>
        </w:rPr>
        <w:t>Rozsahom a </w:t>
      </w:r>
      <w:r w:rsidRPr="00EC4A04">
        <w:rPr>
          <w:rFonts w:ascii="Times New Roman" w:eastAsia="MS Mincho" w:hAnsi="Times New Roman" w:hint="default"/>
          <w:bCs/>
        </w:rPr>
        <w:t>dô</w:t>
      </w:r>
      <w:r w:rsidRPr="00EC4A04">
        <w:rPr>
          <w:rFonts w:ascii="Times New Roman" w:eastAsia="MS Mincho" w:hAnsi="Times New Roman" w:hint="default"/>
          <w:bCs/>
        </w:rPr>
        <w:t>vodmi ž</w:t>
      </w:r>
      <w:r w:rsidRPr="00EC4A04">
        <w:rPr>
          <w:rFonts w:ascii="Times New Roman" w:eastAsia="MS Mincho" w:hAnsi="Times New Roman" w:hint="default"/>
          <w:bCs/>
        </w:rPr>
        <w:t xml:space="preserve">aloby </w:t>
      </w:r>
      <w:r w:rsidRPr="00EC4A04" w:rsidR="00677727">
        <w:rPr>
          <w:rFonts w:ascii="Times New Roman" w:eastAsia="MS Mincho" w:hAnsi="Times New Roman"/>
          <w:bCs/>
        </w:rPr>
        <w:t>na</w:t>
      </w:r>
      <w:r w:rsidRPr="00EC4A04">
        <w:rPr>
          <w:rFonts w:ascii="Times New Roman" w:eastAsia="MS Mincho" w:hAnsi="Times New Roman"/>
          <w:bCs/>
        </w:rPr>
        <w:t> </w:t>
      </w:r>
      <w:r w:rsidRPr="00EC4A04">
        <w:rPr>
          <w:rFonts w:ascii="Times New Roman" w:eastAsia="MS Mincho" w:hAnsi="Times New Roman" w:hint="default"/>
          <w:bCs/>
        </w:rPr>
        <w:t>obnovu konania je sú</w:t>
      </w:r>
      <w:r w:rsidRPr="00EC4A04">
        <w:rPr>
          <w:rFonts w:ascii="Times New Roman" w:eastAsia="MS Mincho" w:hAnsi="Times New Roman" w:hint="default"/>
          <w:bCs/>
        </w:rPr>
        <w:t>d viazaný</w:t>
      </w:r>
      <w:r w:rsidRPr="00EC4A04">
        <w:rPr>
          <w:rFonts w:ascii="Times New Roman" w:eastAsia="MS Mincho" w:hAnsi="Times New Roman" w:hint="default"/>
          <w:bCs/>
        </w:rPr>
        <w:t xml:space="preserve">. </w:t>
      </w:r>
    </w:p>
    <w:p w:rsidR="00C83B46" w:rsidRPr="00EC4A04" w:rsidP="00C83B46">
      <w:pPr>
        <w:tabs>
          <w:tab w:val="left" w:pos="993"/>
        </w:tabs>
        <w:bidi w:val="0"/>
        <w:spacing w:before="0" w:beforeAutospacing="0" w:after="0" w:afterAutospacing="0"/>
        <w:ind w:left="1069"/>
        <w:jc w:val="both"/>
        <w:outlineLvl w:val="4"/>
        <w:rPr>
          <w:rFonts w:ascii="Times New Roman" w:eastAsia="MS Mincho" w:hAnsi="Times New Roman"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Cs/>
        </w:rPr>
      </w:pPr>
      <w:r w:rsidRPr="00EC4A04">
        <w:rPr>
          <w:rFonts w:ascii="Times New Roman" w:eastAsia="MS Mincho" w:hAnsi="Times New Roman" w:hint="default"/>
          <w:bCs/>
        </w:rPr>
        <w:t>(2) Sú</w:t>
      </w:r>
      <w:r w:rsidRPr="00EC4A04">
        <w:rPr>
          <w:rFonts w:ascii="Times New Roman" w:eastAsia="MS Mincho" w:hAnsi="Times New Roman" w:hint="default"/>
          <w:bCs/>
        </w:rPr>
        <w:t>d nie je viazaný</w:t>
      </w:r>
      <w:r w:rsidRPr="00EC4A04">
        <w:rPr>
          <w:rFonts w:ascii="Times New Roman" w:eastAsia="MS Mincho" w:hAnsi="Times New Roman" w:hint="default"/>
          <w:bCs/>
        </w:rPr>
        <w:t xml:space="preserve"> rozsahom </w:t>
      </w:r>
      <w:r w:rsidRPr="00EC4A04" w:rsidR="008055E8">
        <w:rPr>
          <w:rFonts w:ascii="Times New Roman" w:eastAsia="MS Mincho" w:hAnsi="Times New Roman" w:hint="default"/>
          <w:bCs/>
        </w:rPr>
        <w:t>ž</w:t>
      </w:r>
      <w:r w:rsidRPr="00EC4A04" w:rsidR="008055E8">
        <w:rPr>
          <w:rFonts w:ascii="Times New Roman" w:eastAsia="MS Mincho" w:hAnsi="Times New Roman" w:hint="default"/>
          <w:bCs/>
        </w:rPr>
        <w:t xml:space="preserve">aloby </w:t>
      </w:r>
      <w:r w:rsidR="006329A3">
        <w:rPr>
          <w:rFonts w:ascii="Times New Roman" w:eastAsia="MS Mincho" w:hAnsi="Times New Roman"/>
          <w:bCs/>
        </w:rPr>
        <w:t>ak</w:t>
      </w:r>
      <w:r w:rsidRPr="00EC4A04" w:rsidR="00074056">
        <w:rPr>
          <w:rFonts w:ascii="Times New Roman" w:eastAsia="MS Mincho" w:hAnsi="Times New Roman"/>
          <w:bCs/>
        </w:rPr>
        <w:t xml:space="preserve"> </w:t>
      </w:r>
      <w:r w:rsidRPr="00EC4A04">
        <w:rPr>
          <w:rFonts w:ascii="Times New Roman" w:eastAsia="MS Mincho" w:hAnsi="Times New Roman" w:hint="default"/>
          <w:bCs/>
        </w:rPr>
        <w:t>odvolací</w:t>
      </w:r>
      <w:r w:rsidRPr="00EC4A04">
        <w:rPr>
          <w:rFonts w:ascii="Times New Roman" w:eastAsia="MS Mincho" w:hAnsi="Times New Roman" w:hint="default"/>
          <w:bCs/>
        </w:rPr>
        <w:t xml:space="preserve"> sú</w:t>
      </w:r>
      <w:r w:rsidRPr="00EC4A04">
        <w:rPr>
          <w:rFonts w:ascii="Times New Roman" w:eastAsia="MS Mincho" w:hAnsi="Times New Roman" w:hint="default"/>
          <w:bCs/>
        </w:rPr>
        <w:t>d nie je viazaný</w:t>
      </w:r>
      <w:r w:rsidRPr="00EC4A04">
        <w:rPr>
          <w:rFonts w:ascii="Times New Roman" w:eastAsia="MS Mincho" w:hAnsi="Times New Roman" w:hint="default"/>
          <w:bCs/>
        </w:rPr>
        <w:t xml:space="preserve"> rozsahom odvolania.</w:t>
      </w:r>
      <w:r w:rsidRPr="00EC4A04" w:rsidR="00100AA7">
        <w:rPr>
          <w:rFonts w:ascii="Times New Roman" w:eastAsia="MS Mincho" w:hAnsi="Times New Roman"/>
          <w:bCs/>
        </w:rPr>
        <w:t xml:space="preserve"> </w:t>
      </w:r>
    </w:p>
    <w:p w:rsidR="006777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403</w:t>
      </w:r>
    </w:p>
    <w:p w:rsidR="006777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6575D9">
      <w:pPr>
        <w:numPr>
          <w:numId w:val="56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outlineLvl w:val="4"/>
        <w:rPr>
          <w:rFonts w:ascii="Times New Roman" w:eastAsia="MS Mincho" w:hAnsi="Times New Roman" w:hint="default"/>
          <w:bCs/>
        </w:rPr>
      </w:pPr>
      <w:r w:rsidRPr="00EC4A04">
        <w:rPr>
          <w:rFonts w:ascii="Times New Roman" w:eastAsia="MS Mincho" w:hAnsi="Times New Roman" w:hint="default"/>
          <w:bCs/>
        </w:rPr>
        <w:t>Sú</w:t>
      </w:r>
      <w:r w:rsidRPr="00EC4A04">
        <w:rPr>
          <w:rFonts w:ascii="Times New Roman" w:eastAsia="MS Mincho" w:hAnsi="Times New Roman" w:hint="default"/>
          <w:bCs/>
        </w:rPr>
        <w:t>d môž</w:t>
      </w:r>
      <w:r w:rsidRPr="00EC4A04">
        <w:rPr>
          <w:rFonts w:ascii="Times New Roman" w:eastAsia="MS Mincho" w:hAnsi="Times New Roman" w:hint="default"/>
          <w:bCs/>
        </w:rPr>
        <w:t>e na ná</w:t>
      </w:r>
      <w:r w:rsidRPr="00EC4A04">
        <w:rPr>
          <w:rFonts w:ascii="Times New Roman" w:eastAsia="MS Mincho" w:hAnsi="Times New Roman" w:hint="default"/>
          <w:bCs/>
        </w:rPr>
        <w:t>vrh odlož</w:t>
      </w:r>
      <w:r w:rsidRPr="00EC4A04">
        <w:rPr>
          <w:rFonts w:ascii="Times New Roman" w:eastAsia="MS Mincho" w:hAnsi="Times New Roman" w:hint="default"/>
          <w:bCs/>
        </w:rPr>
        <w:t>iť</w:t>
      </w:r>
      <w:r w:rsidRPr="00EC4A04">
        <w:rPr>
          <w:rFonts w:ascii="Times New Roman" w:eastAsia="MS Mincho" w:hAnsi="Times New Roman" w:hint="default"/>
          <w:bCs/>
        </w:rPr>
        <w:t xml:space="preserve"> vykonateľ</w:t>
      </w:r>
      <w:r w:rsidRPr="00EC4A04">
        <w:rPr>
          <w:rFonts w:ascii="Times New Roman" w:eastAsia="MS Mincho" w:hAnsi="Times New Roman" w:hint="default"/>
          <w:bCs/>
        </w:rPr>
        <w:t>nosť</w:t>
      </w:r>
      <w:r w:rsidRPr="00EC4A04">
        <w:rPr>
          <w:rFonts w:ascii="Times New Roman" w:eastAsia="MS Mincho" w:hAnsi="Times New Roman" w:hint="default"/>
          <w:bCs/>
        </w:rPr>
        <w:t xml:space="preserve"> napadnuté</w:t>
      </w:r>
      <w:r w:rsidRPr="00EC4A04">
        <w:rPr>
          <w:rFonts w:ascii="Times New Roman" w:eastAsia="MS Mincho" w:hAnsi="Times New Roman" w:hint="default"/>
          <w:bCs/>
        </w:rPr>
        <w:t>ho rozhodnutia, ak sú</w:t>
      </w:r>
      <w:r w:rsidRPr="00EC4A04">
        <w:rPr>
          <w:rFonts w:ascii="Times New Roman" w:eastAsia="MS Mincho" w:hAnsi="Times New Roman" w:hint="default"/>
          <w:bCs/>
        </w:rPr>
        <w:t xml:space="preserve"> tu dô</w:t>
      </w:r>
      <w:r w:rsidRPr="00EC4A04">
        <w:rPr>
          <w:rFonts w:ascii="Times New Roman" w:eastAsia="MS Mincho" w:hAnsi="Times New Roman" w:hint="default"/>
          <w:bCs/>
        </w:rPr>
        <w:t>vody hodné</w:t>
      </w:r>
      <w:r w:rsidRPr="00EC4A04">
        <w:rPr>
          <w:rFonts w:ascii="Times New Roman" w:eastAsia="MS Mincho" w:hAnsi="Times New Roman" w:hint="default"/>
          <w:bCs/>
        </w:rPr>
        <w:t xml:space="preserve"> osobitné</w:t>
      </w:r>
      <w:r w:rsidRPr="00EC4A04">
        <w:rPr>
          <w:rFonts w:ascii="Times New Roman" w:eastAsia="MS Mincho" w:hAnsi="Times New Roman" w:hint="default"/>
          <w:bCs/>
        </w:rPr>
        <w:t>ho zreteľ</w:t>
      </w:r>
      <w:r w:rsidRPr="00EC4A04">
        <w:rPr>
          <w:rFonts w:ascii="Times New Roman" w:eastAsia="MS Mincho" w:hAnsi="Times New Roman" w:hint="default"/>
          <w:bCs/>
        </w:rPr>
        <w:t>a.</w:t>
      </w:r>
    </w:p>
    <w:p w:rsidR="00C83B46" w:rsidRPr="00EC4A04" w:rsidP="00C83B46">
      <w:pPr>
        <w:tabs>
          <w:tab w:val="left" w:pos="993"/>
        </w:tabs>
        <w:bidi w:val="0"/>
        <w:spacing w:before="0" w:beforeAutospacing="0" w:after="0" w:afterAutospacing="0"/>
        <w:ind w:left="709"/>
        <w:jc w:val="both"/>
        <w:outlineLvl w:val="4"/>
        <w:rPr>
          <w:rFonts w:ascii="Times New Roman" w:eastAsia="MS Mincho" w:hAnsi="Times New Roman"/>
          <w:bCs/>
        </w:rPr>
      </w:pPr>
    </w:p>
    <w:p w:rsidR="00F62BE2" w:rsidRPr="00EC4A04" w:rsidP="006575D9">
      <w:pPr>
        <w:numPr>
          <w:numId w:val="56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outlineLvl w:val="4"/>
        <w:rPr>
          <w:rFonts w:ascii="Times New Roman" w:eastAsia="MS Mincho" w:hAnsi="Times New Roman"/>
          <w:bCs/>
        </w:rPr>
      </w:pPr>
      <w:r w:rsidRPr="00EC4A04">
        <w:rPr>
          <w:rFonts w:ascii="Times New Roman" w:eastAsia="MS Mincho" w:hAnsi="Times New Roman"/>
          <w:bCs/>
        </w:rPr>
        <w:t>Ak nejde o </w:t>
      </w:r>
      <w:r w:rsidRPr="00EC4A04">
        <w:rPr>
          <w:rFonts w:ascii="Times New Roman" w:eastAsia="MS Mincho" w:hAnsi="Times New Roman" w:hint="default"/>
          <w:bCs/>
        </w:rPr>
        <w:t>rozhodnutie, ktoré</w:t>
      </w:r>
      <w:r w:rsidRPr="00EC4A04">
        <w:rPr>
          <w:rFonts w:ascii="Times New Roman" w:eastAsia="MS Mincho" w:hAnsi="Times New Roman" w:hint="default"/>
          <w:bCs/>
        </w:rPr>
        <w:t xml:space="preserve"> ukladá</w:t>
      </w:r>
      <w:r w:rsidRPr="00EC4A04">
        <w:rPr>
          <w:rFonts w:ascii="Times New Roman" w:eastAsia="MS Mincho" w:hAnsi="Times New Roman" w:hint="default"/>
          <w:bCs/>
        </w:rPr>
        <w:t xml:space="preserve"> povinnosť</w:t>
      </w:r>
      <w:r w:rsidRPr="00EC4A04">
        <w:rPr>
          <w:rFonts w:ascii="Times New Roman" w:eastAsia="MS Mincho" w:hAnsi="Times New Roman" w:hint="default"/>
          <w:bCs/>
        </w:rPr>
        <w:t xml:space="preserve"> plniť</w:t>
      </w:r>
      <w:r w:rsidRPr="00EC4A04">
        <w:rPr>
          <w:rFonts w:ascii="Times New Roman" w:eastAsia="MS Mincho" w:hAnsi="Times New Roman" w:hint="default"/>
          <w:bCs/>
        </w:rPr>
        <w:t xml:space="preserve">, </w:t>
      </w:r>
      <w:r w:rsidRPr="00EC4A04" w:rsidR="00D149A5">
        <w:rPr>
          <w:rFonts w:ascii="Times New Roman" w:eastAsia="MS Mincho" w:hAnsi="Times New Roman" w:hint="default"/>
          <w:bCs/>
        </w:rPr>
        <w:t>môž</w:t>
      </w:r>
      <w:r w:rsidRPr="00EC4A04" w:rsidR="00D149A5">
        <w:rPr>
          <w:rFonts w:ascii="Times New Roman" w:eastAsia="MS Mincho" w:hAnsi="Times New Roman" w:hint="default"/>
          <w:bCs/>
        </w:rPr>
        <w:t xml:space="preserve">e </w:t>
      </w:r>
      <w:r w:rsidRPr="00EC4A04">
        <w:rPr>
          <w:rFonts w:ascii="Times New Roman" w:eastAsia="MS Mincho" w:hAnsi="Times New Roman"/>
          <w:bCs/>
        </w:rPr>
        <w:t>s</w:t>
      </w:r>
      <w:r w:rsidRPr="00EC4A04" w:rsidR="00D771A5">
        <w:rPr>
          <w:rFonts w:ascii="Times New Roman" w:eastAsia="MS Mincho" w:hAnsi="Times New Roman" w:hint="default"/>
          <w:bCs/>
        </w:rPr>
        <w:t>ú</w:t>
      </w:r>
      <w:r w:rsidRPr="00EC4A04" w:rsidR="00D771A5">
        <w:rPr>
          <w:rFonts w:ascii="Times New Roman" w:eastAsia="MS Mincho" w:hAnsi="Times New Roman" w:hint="default"/>
          <w:bCs/>
        </w:rPr>
        <w:t>d na ná</w:t>
      </w:r>
      <w:r w:rsidRPr="00EC4A04" w:rsidR="00D771A5">
        <w:rPr>
          <w:rFonts w:ascii="Times New Roman" w:eastAsia="MS Mincho" w:hAnsi="Times New Roman" w:hint="default"/>
          <w:bCs/>
        </w:rPr>
        <w:t>vrh odlož</w:t>
      </w:r>
      <w:r w:rsidRPr="00EC4A04" w:rsidR="00D771A5">
        <w:rPr>
          <w:rFonts w:ascii="Times New Roman" w:eastAsia="MS Mincho" w:hAnsi="Times New Roman" w:hint="default"/>
          <w:bCs/>
        </w:rPr>
        <w:t>iť</w:t>
      </w:r>
      <w:r w:rsidRPr="00EC4A04" w:rsidR="00D771A5">
        <w:rPr>
          <w:rFonts w:ascii="Times New Roman" w:eastAsia="MS Mincho" w:hAnsi="Times New Roman" w:hint="default"/>
          <w:bCs/>
        </w:rPr>
        <w:t xml:space="preserve"> </w:t>
      </w:r>
      <w:r w:rsidRPr="00EC4A04" w:rsidR="0050552D">
        <w:rPr>
          <w:rFonts w:ascii="Times New Roman" w:eastAsia="MS Mincho" w:hAnsi="Times New Roman"/>
          <w:bCs/>
        </w:rPr>
        <w:t xml:space="preserve">jeho </w:t>
      </w:r>
      <w:r w:rsidRPr="00EC4A04" w:rsidR="00D771A5">
        <w:rPr>
          <w:rFonts w:ascii="Times New Roman" w:eastAsia="MS Mincho" w:hAnsi="Times New Roman" w:hint="default"/>
          <w:bCs/>
        </w:rPr>
        <w:t>prá</w:t>
      </w:r>
      <w:r w:rsidRPr="00EC4A04" w:rsidR="00D771A5">
        <w:rPr>
          <w:rFonts w:ascii="Times New Roman" w:eastAsia="MS Mincho" w:hAnsi="Times New Roman" w:hint="default"/>
          <w:bCs/>
        </w:rPr>
        <w:t>v</w:t>
      </w:r>
      <w:r w:rsidRPr="00EC4A04">
        <w:rPr>
          <w:rFonts w:ascii="Times New Roman" w:eastAsia="MS Mincho" w:hAnsi="Times New Roman" w:hint="default"/>
          <w:bCs/>
        </w:rPr>
        <w:t>oplatnosť</w:t>
      </w:r>
      <w:r w:rsidRPr="00EC4A04" w:rsidR="0050552D">
        <w:rPr>
          <w:rFonts w:ascii="Times New Roman" w:eastAsia="MS Mincho" w:hAnsi="Times New Roman" w:hint="default"/>
          <w:bCs/>
        </w:rPr>
        <w:t>, ak sú</w:t>
      </w:r>
      <w:r w:rsidRPr="00EC4A04" w:rsidR="0050552D">
        <w:rPr>
          <w:rFonts w:ascii="Times New Roman" w:eastAsia="MS Mincho" w:hAnsi="Times New Roman" w:hint="default"/>
          <w:bCs/>
        </w:rPr>
        <w:t xml:space="preserve"> tu dô</w:t>
      </w:r>
      <w:r w:rsidRPr="00EC4A04" w:rsidR="0050552D">
        <w:rPr>
          <w:rFonts w:ascii="Times New Roman" w:eastAsia="MS Mincho" w:hAnsi="Times New Roman" w:hint="default"/>
          <w:bCs/>
        </w:rPr>
        <w:t>vody hodné</w:t>
      </w:r>
      <w:r w:rsidRPr="00EC4A04" w:rsidR="0050552D">
        <w:rPr>
          <w:rFonts w:ascii="Times New Roman" w:eastAsia="MS Mincho" w:hAnsi="Times New Roman" w:hint="default"/>
          <w:bCs/>
        </w:rPr>
        <w:t xml:space="preserve"> osobitné</w:t>
      </w:r>
      <w:r w:rsidRPr="00EC4A04" w:rsidR="0050552D">
        <w:rPr>
          <w:rFonts w:ascii="Times New Roman" w:eastAsia="MS Mincho" w:hAnsi="Times New Roman" w:hint="default"/>
          <w:bCs/>
        </w:rPr>
        <w:t>ho zreteľ</w:t>
      </w:r>
      <w:r w:rsidRPr="00EC4A04" w:rsidR="0050552D">
        <w:rPr>
          <w:rFonts w:ascii="Times New Roman" w:eastAsia="MS Mincho" w:hAnsi="Times New Roman" w:hint="default"/>
          <w:bCs/>
        </w:rPr>
        <w:t>a</w:t>
      </w:r>
      <w:r w:rsidRPr="00EC4A04">
        <w:rPr>
          <w:rFonts w:ascii="Times New Roman" w:eastAsia="MS Mincho" w:hAnsi="Times New Roman" w:hint="default"/>
          <w:bCs/>
        </w:rPr>
        <w:t>; ustanovenie §</w:t>
      </w:r>
      <w:r w:rsidRPr="00EC4A04">
        <w:rPr>
          <w:rFonts w:ascii="Times New Roman" w:eastAsia="MS Mincho" w:hAnsi="Times New Roman" w:hint="default"/>
          <w:bCs/>
        </w:rPr>
        <w:t xml:space="preserve"> 22</w:t>
      </w:r>
      <w:r w:rsidRPr="00EC4A04" w:rsidR="00AC61E4">
        <w:rPr>
          <w:rFonts w:ascii="Times New Roman" w:eastAsia="MS Mincho" w:hAnsi="Times New Roman"/>
          <w:bCs/>
        </w:rPr>
        <w:t>4</w:t>
      </w:r>
      <w:r w:rsidRPr="00EC4A04">
        <w:rPr>
          <w:rFonts w:ascii="Times New Roman" w:eastAsia="MS Mincho" w:hAnsi="Times New Roman" w:hint="default"/>
          <w:bCs/>
        </w:rPr>
        <w:t xml:space="preserve"> tý</w:t>
      </w:r>
      <w:r w:rsidRPr="00EC4A04">
        <w:rPr>
          <w:rFonts w:ascii="Times New Roman" w:eastAsia="MS Mincho" w:hAnsi="Times New Roman" w:hint="default"/>
          <w:bCs/>
        </w:rPr>
        <w:t>m nie je dotknuté</w:t>
      </w:r>
      <w:r w:rsidRPr="00EC4A04" w:rsidR="00D771A5">
        <w:rPr>
          <w:rFonts w:ascii="Times New Roman" w:eastAsia="MS Mincho" w:hAnsi="Times New Roman"/>
          <w:bCs/>
        </w:rPr>
        <w:t xml:space="preserve">. </w:t>
      </w:r>
    </w:p>
    <w:p w:rsidR="00F62BE2" w:rsidRPr="00EC4A04" w:rsidP="00FB10EE">
      <w:pPr>
        <w:tabs>
          <w:tab w:val="left" w:pos="1134"/>
        </w:tabs>
        <w:bidi w:val="0"/>
        <w:spacing w:before="0" w:beforeAutospacing="0" w:after="0" w:afterAutospacing="0"/>
        <w:jc w:val="both"/>
        <w:outlineLvl w:val="4"/>
        <w:rPr>
          <w:rFonts w:ascii="Times New Roman" w:eastAsia="MS Mincho" w:hAnsi="Times New Roman"/>
          <w:bCs/>
        </w:rPr>
      </w:pPr>
      <w:r w:rsidRPr="00EC4A04" w:rsidR="00D149A5">
        <w:rPr>
          <w:rFonts w:ascii="Times New Roman" w:eastAsia="MS Mincho" w:hAnsi="Times New Roman"/>
          <w:bCs/>
        </w:rPr>
        <w:t xml:space="preserve"> </w:t>
      </w:r>
    </w:p>
    <w:p w:rsidR="00D771A5" w:rsidRPr="00EC4A04" w:rsidP="005825FA">
      <w:pPr>
        <w:numPr>
          <w:numId w:val="56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outlineLvl w:val="4"/>
        <w:rPr>
          <w:rFonts w:ascii="Times New Roman" w:eastAsia="MS Mincho" w:hAnsi="Times New Roman"/>
          <w:bCs/>
        </w:rPr>
      </w:pPr>
      <w:r w:rsidRPr="00EC4A04">
        <w:rPr>
          <w:rFonts w:ascii="Times New Roman" w:eastAsia="MS Mincho" w:hAnsi="Times New Roman" w:hint="default"/>
          <w:bCs/>
        </w:rPr>
        <w:t>Prá</w:t>
      </w:r>
      <w:r w:rsidRPr="00EC4A04">
        <w:rPr>
          <w:rFonts w:ascii="Times New Roman" w:eastAsia="MS Mincho" w:hAnsi="Times New Roman" w:hint="default"/>
          <w:bCs/>
        </w:rPr>
        <w:t>vne vzť</w:t>
      </w:r>
      <w:r w:rsidRPr="00EC4A04">
        <w:rPr>
          <w:rFonts w:ascii="Times New Roman" w:eastAsia="MS Mincho" w:hAnsi="Times New Roman" w:hint="default"/>
          <w:bCs/>
        </w:rPr>
        <w:t>ahy niekoho iné</w:t>
      </w:r>
      <w:r w:rsidRPr="00EC4A04">
        <w:rPr>
          <w:rFonts w:ascii="Times New Roman" w:eastAsia="MS Mincho" w:hAnsi="Times New Roman" w:hint="default"/>
          <w:bCs/>
        </w:rPr>
        <w:t>ho než</w:t>
      </w:r>
      <w:r w:rsidRPr="00EC4A04">
        <w:rPr>
          <w:rFonts w:ascii="Times New Roman" w:eastAsia="MS Mincho" w:hAnsi="Times New Roman" w:hint="default"/>
          <w:bCs/>
        </w:rPr>
        <w:t xml:space="preserve"> strany n</w:t>
      </w:r>
      <w:r w:rsidRPr="00EC4A04" w:rsidR="00F62BE2">
        <w:rPr>
          <w:rFonts w:ascii="Times New Roman" w:eastAsia="MS Mincho" w:hAnsi="Times New Roman" w:hint="default"/>
          <w:bCs/>
        </w:rPr>
        <w:t>ie sú</w:t>
      </w:r>
      <w:r w:rsidRPr="00EC4A04" w:rsidR="00F62BE2">
        <w:rPr>
          <w:rFonts w:ascii="Times New Roman" w:eastAsia="MS Mincho" w:hAnsi="Times New Roman" w:hint="default"/>
          <w:bCs/>
        </w:rPr>
        <w:t xml:space="preserve"> odlož</w:t>
      </w:r>
      <w:r w:rsidRPr="00EC4A04" w:rsidR="00F62BE2">
        <w:rPr>
          <w:rFonts w:ascii="Times New Roman" w:eastAsia="MS Mincho" w:hAnsi="Times New Roman" w:hint="default"/>
          <w:bCs/>
        </w:rPr>
        <w:t>ení</w:t>
      </w:r>
      <w:r w:rsidRPr="00EC4A04" w:rsidR="00F62BE2">
        <w:rPr>
          <w:rFonts w:ascii="Times New Roman" w:eastAsia="MS Mincho" w:hAnsi="Times New Roman" w:hint="default"/>
          <w:bCs/>
        </w:rPr>
        <w:t>m prá</w:t>
      </w:r>
      <w:r w:rsidRPr="00EC4A04" w:rsidR="00F62BE2">
        <w:rPr>
          <w:rFonts w:ascii="Times New Roman" w:eastAsia="MS Mincho" w:hAnsi="Times New Roman" w:hint="default"/>
          <w:bCs/>
        </w:rPr>
        <w:t xml:space="preserve">voplatnosti </w:t>
      </w:r>
      <w:r w:rsidRPr="00EC4A04" w:rsidR="008065E9">
        <w:rPr>
          <w:rFonts w:ascii="Times New Roman" w:eastAsia="MS Mincho" w:hAnsi="Times New Roman" w:hint="default"/>
          <w:bCs/>
        </w:rPr>
        <w:t>podľ</w:t>
      </w:r>
      <w:r w:rsidRPr="00EC4A04" w:rsidR="008065E9">
        <w:rPr>
          <w:rFonts w:ascii="Times New Roman" w:eastAsia="MS Mincho" w:hAnsi="Times New Roman" w:hint="default"/>
          <w:bCs/>
        </w:rPr>
        <w:t xml:space="preserve">a odseku 2 </w:t>
      </w:r>
      <w:r w:rsidRPr="00EC4A04">
        <w:rPr>
          <w:rFonts w:ascii="Times New Roman" w:eastAsia="MS Mincho" w:hAnsi="Times New Roman" w:hint="default"/>
          <w:bCs/>
        </w:rPr>
        <w:t>dotknuté.</w:t>
      </w:r>
      <w:r w:rsidRPr="00EC4A04" w:rsidR="00A37A98">
        <w:rPr>
          <w:rFonts w:ascii="Times New Roman" w:eastAsia="MS Mincho" w:hAnsi="Times New Roman"/>
          <w:bCs/>
        </w:rPr>
        <w:t xml:space="preserve"> 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Cs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404</w:t>
      </w:r>
    </w:p>
    <w:p w:rsidR="006777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Cs/>
        </w:rPr>
      </w:pPr>
      <w:r w:rsidRPr="00EC4A04">
        <w:rPr>
          <w:rFonts w:ascii="Times New Roman" w:eastAsia="MS Mincho" w:hAnsi="Times New Roman" w:hint="default"/>
          <w:bCs/>
        </w:rPr>
        <w:t>(1) Sú</w:t>
      </w:r>
      <w:r w:rsidRPr="00EC4A04">
        <w:rPr>
          <w:rFonts w:ascii="Times New Roman" w:eastAsia="MS Mincho" w:hAnsi="Times New Roman" w:hint="default"/>
          <w:bCs/>
        </w:rPr>
        <w:t xml:space="preserve">d </w:t>
      </w:r>
      <w:r w:rsidRPr="00EC4A04" w:rsidR="005A7E0C">
        <w:rPr>
          <w:rFonts w:ascii="Times New Roman" w:eastAsia="MS Mincho" w:hAnsi="Times New Roman" w:hint="default"/>
          <w:bCs/>
        </w:rPr>
        <w:t>uznesení</w:t>
      </w:r>
      <w:r w:rsidRPr="00EC4A04" w:rsidR="005A7E0C">
        <w:rPr>
          <w:rFonts w:ascii="Times New Roman" w:eastAsia="MS Mincho" w:hAnsi="Times New Roman" w:hint="default"/>
          <w:bCs/>
        </w:rPr>
        <w:t xml:space="preserve">m odmietne </w:t>
      </w:r>
      <w:r w:rsidRPr="00EC4A04">
        <w:rPr>
          <w:rFonts w:ascii="Times New Roman" w:eastAsia="MS Mincho" w:hAnsi="Times New Roman" w:hint="default"/>
          <w:bCs/>
        </w:rPr>
        <w:t>ž</w:t>
      </w:r>
      <w:r w:rsidRPr="00EC4A04">
        <w:rPr>
          <w:rFonts w:ascii="Times New Roman" w:eastAsia="MS Mincho" w:hAnsi="Times New Roman" w:hint="default"/>
          <w:bCs/>
        </w:rPr>
        <w:t xml:space="preserve">alobu </w:t>
      </w:r>
      <w:r w:rsidRPr="00EC4A04" w:rsidR="00677727">
        <w:rPr>
          <w:rFonts w:ascii="Times New Roman" w:eastAsia="MS Mincho" w:hAnsi="Times New Roman"/>
          <w:bCs/>
        </w:rPr>
        <w:t>na</w:t>
      </w:r>
      <w:r w:rsidRPr="00EC4A04">
        <w:rPr>
          <w:rFonts w:ascii="Times New Roman" w:eastAsia="MS Mincho" w:hAnsi="Times New Roman"/>
          <w:bCs/>
        </w:rPr>
        <w:t> </w:t>
      </w:r>
      <w:r w:rsidRPr="00EC4A04">
        <w:rPr>
          <w:rFonts w:ascii="Times New Roman" w:eastAsia="MS Mincho" w:hAnsi="Times New Roman"/>
          <w:bCs/>
        </w:rPr>
        <w:t>obnovu konania</w:t>
      </w:r>
      <w:r w:rsidRPr="00EC4A04" w:rsidR="005A7E0C">
        <w:rPr>
          <w:rFonts w:ascii="Times New Roman" w:eastAsia="MS Mincho" w:hAnsi="Times New Roman"/>
          <w:bCs/>
        </w:rPr>
        <w:t>,</w:t>
      </w:r>
      <w:r w:rsidRPr="00EC4A04">
        <w:rPr>
          <w:rFonts w:ascii="Times New Roman" w:eastAsia="MS Mincho" w:hAnsi="Times New Roman"/>
          <w:bCs/>
        </w:rPr>
        <w:t xml:space="preserve"> </w:t>
      </w:r>
      <w:r w:rsidRPr="00EC4A04" w:rsidR="008F7E1F">
        <w:rPr>
          <w:rFonts w:ascii="Times New Roman" w:eastAsia="MS Mincho" w:hAnsi="Times New Roman"/>
          <w:bCs/>
        </w:rPr>
        <w:t>ak</w:t>
      </w:r>
    </w:p>
    <w:p w:rsidR="005A7E0C" w:rsidRPr="00EC4A04" w:rsidP="006575D9">
      <w:pPr>
        <w:numPr>
          <w:numId w:val="22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outlineLvl w:val="4"/>
        <w:rPr>
          <w:rFonts w:ascii="Times New Roman" w:eastAsia="MS Mincho" w:hAnsi="Times New Roman" w:hint="default"/>
          <w:bCs/>
        </w:rPr>
      </w:pPr>
      <w:r w:rsidRPr="00EC4A04">
        <w:rPr>
          <w:rFonts w:ascii="Times New Roman" w:eastAsia="MS Mincho" w:hAnsi="Times New Roman" w:hint="default"/>
          <w:bCs/>
        </w:rPr>
        <w:t>bola podaná</w:t>
      </w:r>
      <w:r w:rsidRPr="00EC4A04">
        <w:rPr>
          <w:rFonts w:ascii="Times New Roman" w:eastAsia="MS Mincho" w:hAnsi="Times New Roman" w:hint="default"/>
          <w:bCs/>
        </w:rPr>
        <w:t xml:space="preserve"> oneskorene,</w:t>
      </w:r>
    </w:p>
    <w:p w:rsidR="005A7E0C" w:rsidRPr="00EC4A04" w:rsidP="006575D9">
      <w:pPr>
        <w:numPr>
          <w:numId w:val="22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outlineLvl w:val="4"/>
        <w:rPr>
          <w:rFonts w:ascii="Times New Roman" w:eastAsia="MS Mincho" w:hAnsi="Times New Roman" w:hint="default"/>
          <w:bCs/>
        </w:rPr>
      </w:pPr>
      <w:r w:rsidRPr="00EC4A04">
        <w:rPr>
          <w:rFonts w:ascii="Times New Roman" w:eastAsia="MS Mincho" w:hAnsi="Times New Roman" w:hint="default"/>
          <w:bCs/>
        </w:rPr>
        <w:t>bola podaná</w:t>
      </w:r>
      <w:r w:rsidRPr="00EC4A04">
        <w:rPr>
          <w:rFonts w:ascii="Times New Roman" w:eastAsia="MS Mincho" w:hAnsi="Times New Roman" w:hint="default"/>
          <w:bCs/>
        </w:rPr>
        <w:t xml:space="preserve"> neoprá</w:t>
      </w:r>
      <w:r w:rsidRPr="00EC4A04">
        <w:rPr>
          <w:rFonts w:ascii="Times New Roman" w:eastAsia="MS Mincho" w:hAnsi="Times New Roman" w:hint="default"/>
          <w:bCs/>
        </w:rPr>
        <w:t>vnenou osobou,</w:t>
      </w:r>
    </w:p>
    <w:p w:rsidR="005A7E0C" w:rsidRPr="00EC4A04" w:rsidP="006575D9">
      <w:pPr>
        <w:numPr>
          <w:numId w:val="22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outlineLvl w:val="4"/>
        <w:rPr>
          <w:rFonts w:ascii="Times New Roman" w:eastAsia="MS Mincho" w:hAnsi="Times New Roman" w:hint="default"/>
          <w:bCs/>
        </w:rPr>
      </w:pPr>
      <w:r w:rsidRPr="00EC4A04">
        <w:rPr>
          <w:rFonts w:ascii="Times New Roman" w:eastAsia="MS Mincho" w:hAnsi="Times New Roman" w:hint="default"/>
          <w:bCs/>
        </w:rPr>
        <w:t>smeruje proti rozhodnutiu, proti ktoré</w:t>
      </w:r>
      <w:r w:rsidRPr="00EC4A04">
        <w:rPr>
          <w:rFonts w:ascii="Times New Roman" w:eastAsia="MS Mincho" w:hAnsi="Times New Roman" w:hint="default"/>
          <w:bCs/>
        </w:rPr>
        <w:t>mu nie je prí</w:t>
      </w:r>
      <w:r w:rsidRPr="00EC4A04">
        <w:rPr>
          <w:rFonts w:ascii="Times New Roman" w:eastAsia="MS Mincho" w:hAnsi="Times New Roman" w:hint="default"/>
          <w:bCs/>
        </w:rPr>
        <w:t>pustná,</w:t>
      </w:r>
    </w:p>
    <w:p w:rsidR="00D771A5" w:rsidRPr="00EC4A04" w:rsidP="006575D9">
      <w:pPr>
        <w:numPr>
          <w:numId w:val="22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outlineLvl w:val="4"/>
        <w:rPr>
          <w:rFonts w:ascii="Times New Roman" w:eastAsia="MS Mincho" w:hAnsi="Times New Roman"/>
          <w:bCs/>
        </w:rPr>
      </w:pPr>
      <w:r w:rsidRPr="00EC4A04" w:rsidR="008F7E1F">
        <w:rPr>
          <w:rFonts w:ascii="Times New Roman" w:eastAsia="MS Mincho" w:hAnsi="Times New Roman"/>
          <w:bCs/>
        </w:rPr>
        <w:t xml:space="preserve">ide o </w:t>
      </w:r>
      <w:r w:rsidRPr="00EC4A04">
        <w:rPr>
          <w:rFonts w:ascii="Times New Roman" w:eastAsia="MS Mincho" w:hAnsi="Times New Roman" w:hint="default"/>
          <w:bCs/>
        </w:rPr>
        <w:t>dô</w:t>
      </w:r>
      <w:r w:rsidRPr="00EC4A04">
        <w:rPr>
          <w:rFonts w:ascii="Times New Roman" w:eastAsia="MS Mincho" w:hAnsi="Times New Roman" w:hint="default"/>
          <w:bCs/>
        </w:rPr>
        <w:t xml:space="preserve">vod </w:t>
      </w:r>
      <w:r w:rsidRPr="00EC4A04" w:rsidR="005A7E0C">
        <w:rPr>
          <w:rFonts w:ascii="Times New Roman" w:eastAsia="MS Mincho" w:hAnsi="Times New Roman" w:hint="default"/>
          <w:bCs/>
        </w:rPr>
        <w:t>uvedený</w:t>
      </w:r>
      <w:r w:rsidRPr="00EC4A04" w:rsidR="005A7E0C">
        <w:rPr>
          <w:rFonts w:ascii="Times New Roman" w:eastAsia="MS Mincho" w:hAnsi="Times New Roman" w:hint="default"/>
          <w:bCs/>
        </w:rPr>
        <w:t xml:space="preserve"> </w:t>
      </w:r>
      <w:r w:rsidRPr="00EC4A04">
        <w:rPr>
          <w:rFonts w:ascii="Times New Roman" w:eastAsia="MS Mincho" w:hAnsi="Times New Roman" w:hint="default"/>
          <w:bCs/>
        </w:rPr>
        <w:t>v §</w:t>
      </w:r>
      <w:r w:rsidRPr="00EC4A04">
        <w:rPr>
          <w:rFonts w:ascii="Times New Roman" w:eastAsia="MS Mincho" w:hAnsi="Times New Roman" w:hint="default"/>
          <w:bCs/>
        </w:rPr>
        <w:t xml:space="preserve"> </w:t>
      </w:r>
      <w:r w:rsidRPr="00EC4A04" w:rsidR="00677727">
        <w:rPr>
          <w:rFonts w:ascii="Times New Roman" w:eastAsia="MS Mincho" w:hAnsi="Times New Roman"/>
          <w:bCs/>
        </w:rPr>
        <w:t>12</w:t>
      </w:r>
      <w:r w:rsidRPr="00EC4A04" w:rsidR="00AC61E4">
        <w:rPr>
          <w:rFonts w:ascii="Times New Roman" w:eastAsia="MS Mincho" w:hAnsi="Times New Roman"/>
          <w:bCs/>
        </w:rPr>
        <w:t>5</w:t>
      </w:r>
      <w:r w:rsidRPr="00EC4A04" w:rsidR="00071AF4">
        <w:rPr>
          <w:rFonts w:ascii="Times New Roman" w:eastAsia="MS Mincho" w:hAnsi="Times New Roman"/>
          <w:bCs/>
        </w:rPr>
        <w:t>,</w:t>
      </w:r>
      <w:r w:rsidRPr="00EC4A04" w:rsidR="009D46EB">
        <w:rPr>
          <w:rFonts w:ascii="Times New Roman" w:eastAsia="MS Mincho" w:hAnsi="Times New Roman"/>
          <w:bCs/>
        </w:rPr>
        <w:t xml:space="preserve"> alebo</w:t>
      </w:r>
    </w:p>
    <w:p w:rsidR="00D771A5" w:rsidRPr="00EC4A04" w:rsidP="006575D9">
      <w:pPr>
        <w:numPr>
          <w:numId w:val="22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outlineLvl w:val="4"/>
        <w:rPr>
          <w:rFonts w:ascii="Times New Roman" w:eastAsia="MS Mincho" w:hAnsi="Times New Roman"/>
          <w:bCs/>
        </w:rPr>
      </w:pPr>
      <w:r w:rsidRPr="00EC4A04">
        <w:rPr>
          <w:rFonts w:ascii="Times New Roman" w:eastAsia="MS Mincho" w:hAnsi="Times New Roman" w:hint="default"/>
          <w:bCs/>
        </w:rPr>
        <w:t>je zjavne nedô</w:t>
      </w:r>
      <w:r w:rsidRPr="00EC4A04">
        <w:rPr>
          <w:rFonts w:ascii="Times New Roman" w:eastAsia="MS Mincho" w:hAnsi="Times New Roman" w:hint="default"/>
          <w:bCs/>
        </w:rPr>
        <w:t>vodná.</w:t>
      </w:r>
      <w:r w:rsidRPr="00EC4A04" w:rsidR="00A37A98">
        <w:rPr>
          <w:rFonts w:ascii="Times New Roman" w:eastAsia="MS Mincho" w:hAnsi="Times New Roman"/>
          <w:bCs/>
        </w:rPr>
        <w:t xml:space="preserve"> </w:t>
      </w:r>
    </w:p>
    <w:p w:rsidR="00C83B46" w:rsidRPr="00EC4A04" w:rsidP="00C83B46">
      <w:pPr>
        <w:tabs>
          <w:tab w:val="left" w:pos="993"/>
        </w:tabs>
        <w:bidi w:val="0"/>
        <w:spacing w:before="0" w:beforeAutospacing="0" w:after="0" w:afterAutospacing="0"/>
        <w:ind w:left="709"/>
        <w:jc w:val="both"/>
        <w:outlineLvl w:val="4"/>
        <w:rPr>
          <w:rFonts w:ascii="Times New Roman" w:eastAsia="MS Mincho" w:hAnsi="Times New Roman"/>
          <w:bCs/>
        </w:rPr>
      </w:pPr>
    </w:p>
    <w:p w:rsidR="00D771A5" w:rsidRPr="00EC4A04" w:rsidP="009D46EB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Cs/>
        </w:rPr>
      </w:pPr>
      <w:r w:rsidRPr="00EC4A04" w:rsidR="009D46EB">
        <w:rPr>
          <w:rFonts w:ascii="Times New Roman" w:eastAsia="MS Mincho" w:hAnsi="Times New Roman"/>
          <w:bCs/>
        </w:rPr>
        <w:t xml:space="preserve">(2) </w:t>
      </w:r>
      <w:r w:rsidRPr="00EC4A04">
        <w:rPr>
          <w:rFonts w:ascii="Times New Roman" w:eastAsia="MS Mincho" w:hAnsi="Times New Roman" w:hint="default"/>
          <w:bCs/>
        </w:rPr>
        <w:t>Ak sa postupuje podľ</w:t>
      </w:r>
      <w:r w:rsidRPr="00EC4A04">
        <w:rPr>
          <w:rFonts w:ascii="Times New Roman" w:eastAsia="MS Mincho" w:hAnsi="Times New Roman" w:hint="default"/>
          <w:bCs/>
        </w:rPr>
        <w:t>a odseku 1, ž</w:t>
      </w:r>
      <w:r w:rsidRPr="00EC4A04">
        <w:rPr>
          <w:rFonts w:ascii="Times New Roman" w:eastAsia="MS Mincho" w:hAnsi="Times New Roman" w:hint="default"/>
          <w:bCs/>
        </w:rPr>
        <w:t xml:space="preserve">alobu </w:t>
      </w:r>
      <w:r w:rsidRPr="00EC4A04" w:rsidR="00677727">
        <w:rPr>
          <w:rFonts w:ascii="Times New Roman" w:eastAsia="MS Mincho" w:hAnsi="Times New Roman"/>
          <w:bCs/>
        </w:rPr>
        <w:t>na</w:t>
      </w:r>
      <w:r w:rsidRPr="00EC4A04">
        <w:rPr>
          <w:rFonts w:ascii="Times New Roman" w:eastAsia="MS Mincho" w:hAnsi="Times New Roman"/>
          <w:bCs/>
        </w:rPr>
        <w:t> </w:t>
      </w:r>
      <w:r w:rsidRPr="00EC4A04">
        <w:rPr>
          <w:rFonts w:ascii="Times New Roman" w:eastAsia="MS Mincho" w:hAnsi="Times New Roman" w:hint="default"/>
          <w:bCs/>
        </w:rPr>
        <w:t>obnovu konania nie je potrebné</w:t>
      </w:r>
      <w:r w:rsidRPr="00EC4A04">
        <w:rPr>
          <w:rFonts w:ascii="Times New Roman" w:eastAsia="MS Mincho" w:hAnsi="Times New Roman" w:hint="default"/>
          <w:bCs/>
        </w:rPr>
        <w:t xml:space="preserve"> doruč</w:t>
      </w:r>
      <w:r w:rsidRPr="00EC4A04">
        <w:rPr>
          <w:rFonts w:ascii="Times New Roman" w:eastAsia="MS Mincho" w:hAnsi="Times New Roman" w:hint="default"/>
          <w:bCs/>
        </w:rPr>
        <w:t>ovať</w:t>
      </w:r>
      <w:r w:rsidRPr="00EC4A04">
        <w:rPr>
          <w:rFonts w:ascii="Times New Roman" w:eastAsia="MS Mincho" w:hAnsi="Times New Roman" w:hint="default"/>
          <w:bCs/>
        </w:rPr>
        <w:t xml:space="preserve"> ostatný</w:t>
      </w:r>
      <w:r w:rsidRPr="00EC4A04">
        <w:rPr>
          <w:rFonts w:ascii="Times New Roman" w:eastAsia="MS Mincho" w:hAnsi="Times New Roman" w:hint="default"/>
          <w:bCs/>
        </w:rPr>
        <w:t>m subjektom na vyjadrenie.</w:t>
      </w:r>
      <w:r w:rsidRPr="00EC4A04" w:rsidR="00A37A98">
        <w:rPr>
          <w:rFonts w:ascii="Times New Roman" w:eastAsia="MS Mincho" w:hAnsi="Times New Roman"/>
          <w:bCs/>
        </w:rPr>
        <w:t xml:space="preserve"> </w:t>
      </w:r>
    </w:p>
    <w:p w:rsidR="008563EF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405</w:t>
      </w:r>
    </w:p>
    <w:p w:rsidR="00C83B46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Cs/>
        </w:rPr>
      </w:pPr>
      <w:r w:rsidRPr="00EC4A04">
        <w:rPr>
          <w:rFonts w:ascii="Times New Roman" w:eastAsia="MS Mincho" w:hAnsi="Times New Roman" w:hint="default"/>
          <w:bCs/>
        </w:rPr>
        <w:t>Ak sú</w:t>
      </w:r>
      <w:r w:rsidRPr="00EC4A04">
        <w:rPr>
          <w:rFonts w:ascii="Times New Roman" w:eastAsia="MS Mincho" w:hAnsi="Times New Roman" w:hint="default"/>
          <w:bCs/>
        </w:rPr>
        <w:t>d ž</w:t>
      </w:r>
      <w:r w:rsidRPr="00EC4A04">
        <w:rPr>
          <w:rFonts w:ascii="Times New Roman" w:eastAsia="MS Mincho" w:hAnsi="Times New Roman" w:hint="default"/>
          <w:bCs/>
        </w:rPr>
        <w:t xml:space="preserve">alobu </w:t>
      </w:r>
      <w:r w:rsidRPr="00EC4A04" w:rsidR="00677727">
        <w:rPr>
          <w:rFonts w:ascii="Times New Roman" w:eastAsia="MS Mincho" w:hAnsi="Times New Roman"/>
          <w:bCs/>
        </w:rPr>
        <w:t>na</w:t>
      </w:r>
      <w:r w:rsidRPr="00EC4A04">
        <w:rPr>
          <w:rFonts w:ascii="Times New Roman" w:eastAsia="MS Mincho" w:hAnsi="Times New Roman"/>
          <w:bCs/>
        </w:rPr>
        <w:t> </w:t>
      </w:r>
      <w:r w:rsidRPr="00EC4A04">
        <w:rPr>
          <w:rFonts w:ascii="Times New Roman" w:eastAsia="MS Mincho" w:hAnsi="Times New Roman" w:hint="default"/>
          <w:bCs/>
        </w:rPr>
        <w:t>obnovu konania neodmietne, rozhodne rozsudkom, č</w:t>
      </w:r>
      <w:r w:rsidRPr="00EC4A04">
        <w:rPr>
          <w:rFonts w:ascii="Times New Roman" w:eastAsia="MS Mincho" w:hAnsi="Times New Roman" w:hint="default"/>
          <w:bCs/>
        </w:rPr>
        <w:t>i obnovu konania povolí</w:t>
      </w:r>
      <w:r w:rsidRPr="00EC4A04">
        <w:rPr>
          <w:rFonts w:ascii="Times New Roman" w:eastAsia="MS Mincho" w:hAnsi="Times New Roman" w:hint="default"/>
          <w:bCs/>
        </w:rPr>
        <w:t xml:space="preserve"> alebo zamiet</w:t>
      </w:r>
      <w:r w:rsidRPr="00EC4A04" w:rsidR="00677727">
        <w:rPr>
          <w:rFonts w:ascii="Times New Roman" w:eastAsia="MS Mincho" w:hAnsi="Times New Roman"/>
          <w:bCs/>
        </w:rPr>
        <w:t>ne</w:t>
      </w:r>
      <w:r w:rsidRPr="00EC4A04">
        <w:rPr>
          <w:rFonts w:ascii="Times New Roman" w:eastAsia="MS Mincho" w:hAnsi="Times New Roman"/>
          <w:bCs/>
        </w:rPr>
        <w:t xml:space="preserve">. </w:t>
      </w:r>
    </w:p>
    <w:p w:rsidR="006777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="000338CB">
        <w:rPr>
          <w:rFonts w:ascii="Times New Roman" w:eastAsia="MS Mincho" w:hAnsi="Times New Roman"/>
          <w:bCs/>
        </w:rPr>
        <w:br w:type="page"/>
      </w: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406</w:t>
      </w:r>
    </w:p>
    <w:p w:rsidR="006777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6575D9">
      <w:pPr>
        <w:numPr>
          <w:numId w:val="57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outlineLvl w:val="4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  <w:bCs/>
        </w:rPr>
        <w:t>Prá</w:t>
      </w:r>
      <w:r w:rsidRPr="00EC4A04">
        <w:rPr>
          <w:rFonts w:ascii="Times New Roman" w:eastAsia="MS Mincho" w:hAnsi="Times New Roman" w:hint="default"/>
          <w:bCs/>
        </w:rPr>
        <w:t>voplatnosť</w:t>
      </w:r>
      <w:r w:rsidRPr="00EC4A04">
        <w:rPr>
          <w:rFonts w:ascii="Times New Roman" w:eastAsia="MS Mincho" w:hAnsi="Times New Roman" w:hint="default"/>
          <w:bCs/>
        </w:rPr>
        <w:t>ou rozsudku o povo</w:t>
      </w:r>
      <w:r w:rsidRPr="00EC4A04">
        <w:rPr>
          <w:rFonts w:ascii="Times New Roman" w:eastAsia="MS Mincho" w:hAnsi="Times New Roman" w:hint="default"/>
          <w:bCs/>
        </w:rPr>
        <w:t>lení</w:t>
      </w:r>
      <w:r w:rsidRPr="00EC4A04">
        <w:rPr>
          <w:rFonts w:ascii="Times New Roman" w:eastAsia="MS Mincho" w:hAnsi="Times New Roman" w:hint="default"/>
          <w:bCs/>
        </w:rPr>
        <w:t xml:space="preserve"> obnovy konania sa </w:t>
      </w:r>
      <w:r w:rsidRPr="00EC4A04">
        <w:rPr>
          <w:rFonts w:ascii="Times New Roman" w:eastAsia="MS Mincho" w:hAnsi="Times New Roman" w:hint="default"/>
        </w:rPr>
        <w:t>odkladá</w:t>
      </w:r>
      <w:r w:rsidRPr="00EC4A04">
        <w:rPr>
          <w:rFonts w:ascii="Times New Roman" w:eastAsia="MS Mincho" w:hAnsi="Times New Roman" w:hint="default"/>
        </w:rPr>
        <w:t xml:space="preserve"> vykonateľ</w:t>
      </w:r>
      <w:r w:rsidRPr="00EC4A04">
        <w:rPr>
          <w:rFonts w:ascii="Times New Roman" w:eastAsia="MS Mincho" w:hAnsi="Times New Roman" w:hint="default"/>
        </w:rPr>
        <w:t>nosť</w:t>
      </w:r>
      <w:r w:rsidRPr="00EC4A04">
        <w:rPr>
          <w:rFonts w:ascii="Times New Roman" w:eastAsia="MS Mincho" w:hAnsi="Times New Roman" w:hint="default"/>
        </w:rPr>
        <w:t xml:space="preserve"> napadnuté</w:t>
      </w:r>
      <w:r w:rsidRPr="00EC4A04">
        <w:rPr>
          <w:rFonts w:ascii="Times New Roman" w:eastAsia="MS Mincho" w:hAnsi="Times New Roman" w:hint="default"/>
        </w:rPr>
        <w:t xml:space="preserve">ho rozhodnutia. </w:t>
      </w:r>
    </w:p>
    <w:p w:rsidR="00C83B46" w:rsidRPr="00EC4A04" w:rsidP="00D14D13">
      <w:pPr>
        <w:tabs>
          <w:tab w:val="left" w:pos="1134"/>
        </w:tabs>
        <w:bidi w:val="0"/>
        <w:spacing w:before="0" w:beforeAutospacing="0" w:after="0" w:afterAutospacing="0"/>
        <w:ind w:left="709"/>
        <w:jc w:val="both"/>
        <w:outlineLvl w:val="4"/>
        <w:rPr>
          <w:rFonts w:ascii="Times New Roman" w:eastAsia="MS Mincho" w:hAnsi="Times New Roman"/>
        </w:rPr>
      </w:pPr>
    </w:p>
    <w:p w:rsidR="008065E9" w:rsidRPr="00EC4A04" w:rsidP="006575D9">
      <w:pPr>
        <w:numPr>
          <w:numId w:val="57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outlineLvl w:val="4"/>
        <w:rPr>
          <w:rFonts w:ascii="Times New Roman" w:eastAsia="MS Mincho" w:hAnsi="Times New Roman"/>
          <w:bCs/>
        </w:rPr>
      </w:pPr>
      <w:r w:rsidRPr="00EC4A04">
        <w:rPr>
          <w:rFonts w:ascii="Times New Roman" w:eastAsia="MS Mincho" w:hAnsi="Times New Roman"/>
          <w:bCs/>
        </w:rPr>
        <w:t>Ak nejde o </w:t>
      </w:r>
      <w:r w:rsidRPr="00EC4A04">
        <w:rPr>
          <w:rFonts w:ascii="Times New Roman" w:eastAsia="MS Mincho" w:hAnsi="Times New Roman" w:hint="default"/>
          <w:bCs/>
        </w:rPr>
        <w:t>rozhodnutie, ktoré</w:t>
      </w:r>
      <w:r w:rsidRPr="00EC4A04">
        <w:rPr>
          <w:rFonts w:ascii="Times New Roman" w:eastAsia="MS Mincho" w:hAnsi="Times New Roman" w:hint="default"/>
          <w:bCs/>
        </w:rPr>
        <w:t xml:space="preserve"> ukladá</w:t>
      </w:r>
      <w:r w:rsidRPr="00EC4A04">
        <w:rPr>
          <w:rFonts w:ascii="Times New Roman" w:eastAsia="MS Mincho" w:hAnsi="Times New Roman" w:hint="default"/>
          <w:bCs/>
        </w:rPr>
        <w:t xml:space="preserve"> povinnosť</w:t>
      </w:r>
      <w:r w:rsidRPr="00EC4A04">
        <w:rPr>
          <w:rFonts w:ascii="Times New Roman" w:eastAsia="MS Mincho" w:hAnsi="Times New Roman" w:hint="default"/>
          <w:bCs/>
        </w:rPr>
        <w:t xml:space="preserve"> plniť</w:t>
      </w:r>
      <w:r w:rsidRPr="00EC4A04">
        <w:rPr>
          <w:rFonts w:ascii="Times New Roman" w:eastAsia="MS Mincho" w:hAnsi="Times New Roman" w:hint="default"/>
          <w:bCs/>
        </w:rPr>
        <w:t>, prá</w:t>
      </w:r>
      <w:r w:rsidRPr="00EC4A04">
        <w:rPr>
          <w:rFonts w:ascii="Times New Roman" w:eastAsia="MS Mincho" w:hAnsi="Times New Roman" w:hint="default"/>
          <w:bCs/>
        </w:rPr>
        <w:t>voplatnosť</w:t>
      </w:r>
      <w:r w:rsidRPr="00EC4A04">
        <w:rPr>
          <w:rFonts w:ascii="Times New Roman" w:eastAsia="MS Mincho" w:hAnsi="Times New Roman" w:hint="default"/>
          <w:bCs/>
        </w:rPr>
        <w:t>ou rozsudku o </w:t>
      </w:r>
      <w:r w:rsidRPr="00EC4A04">
        <w:rPr>
          <w:rFonts w:ascii="Times New Roman" w:eastAsia="MS Mincho" w:hAnsi="Times New Roman" w:hint="default"/>
          <w:bCs/>
        </w:rPr>
        <w:t>povolení</w:t>
      </w:r>
      <w:r w:rsidRPr="00EC4A04">
        <w:rPr>
          <w:rFonts w:ascii="Times New Roman" w:eastAsia="MS Mincho" w:hAnsi="Times New Roman" w:hint="default"/>
          <w:bCs/>
        </w:rPr>
        <w:t xml:space="preserve"> obnovy konania sa </w:t>
      </w:r>
      <w:r w:rsidRPr="00EC4A04">
        <w:rPr>
          <w:rFonts w:ascii="Times New Roman" w:eastAsia="MS Mincho" w:hAnsi="Times New Roman" w:hint="default"/>
        </w:rPr>
        <w:t>odkladá</w:t>
      </w:r>
      <w:r w:rsidRPr="00EC4A04">
        <w:rPr>
          <w:rFonts w:ascii="Times New Roman" w:eastAsia="MS Mincho" w:hAnsi="Times New Roman" w:hint="default"/>
        </w:rPr>
        <w:t xml:space="preserve"> prá</w:t>
      </w:r>
      <w:r w:rsidRPr="00EC4A04">
        <w:rPr>
          <w:rFonts w:ascii="Times New Roman" w:eastAsia="MS Mincho" w:hAnsi="Times New Roman" w:hint="default"/>
        </w:rPr>
        <w:t>voplatnosť</w:t>
      </w:r>
      <w:r w:rsidRPr="00EC4A04">
        <w:rPr>
          <w:rFonts w:ascii="Times New Roman" w:eastAsia="MS Mincho" w:hAnsi="Times New Roman" w:hint="default"/>
        </w:rPr>
        <w:t xml:space="preserve"> napadnuté</w:t>
      </w:r>
      <w:r w:rsidRPr="00EC4A04">
        <w:rPr>
          <w:rFonts w:ascii="Times New Roman" w:eastAsia="MS Mincho" w:hAnsi="Times New Roman" w:hint="default"/>
        </w:rPr>
        <w:t>ho rozhodnutia</w:t>
      </w:r>
      <w:r w:rsidRPr="00EC4A04">
        <w:rPr>
          <w:rFonts w:ascii="Times New Roman" w:eastAsia="MS Mincho" w:hAnsi="Times New Roman"/>
          <w:bCs/>
        </w:rPr>
        <w:t xml:space="preserve">. </w:t>
      </w:r>
    </w:p>
    <w:p w:rsidR="00B67726" w:rsidRPr="00EC4A04" w:rsidP="00B67726">
      <w:pPr>
        <w:tabs>
          <w:tab w:val="left" w:pos="1134"/>
        </w:tabs>
        <w:bidi w:val="0"/>
        <w:spacing w:before="0" w:beforeAutospacing="0" w:after="0" w:afterAutospacing="0"/>
        <w:jc w:val="both"/>
        <w:outlineLvl w:val="4"/>
        <w:rPr>
          <w:rFonts w:ascii="Times New Roman" w:eastAsia="MS Mincho" w:hAnsi="Times New Roman"/>
          <w:bCs/>
        </w:rPr>
      </w:pPr>
    </w:p>
    <w:p w:rsidR="008065E9" w:rsidRPr="00EC4A04" w:rsidP="009D46EB">
      <w:pPr>
        <w:numPr>
          <w:numId w:val="57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outlineLvl w:val="4"/>
        <w:rPr>
          <w:rFonts w:ascii="Times New Roman" w:eastAsia="MS Mincho" w:hAnsi="Times New Roman" w:hint="default"/>
          <w:bCs/>
        </w:rPr>
      </w:pPr>
      <w:r w:rsidRPr="00EC4A04">
        <w:rPr>
          <w:rFonts w:ascii="Times New Roman" w:eastAsia="MS Mincho" w:hAnsi="Times New Roman" w:hint="default"/>
          <w:bCs/>
        </w:rPr>
        <w:t>Prá</w:t>
      </w:r>
      <w:r w:rsidRPr="00EC4A04">
        <w:rPr>
          <w:rFonts w:ascii="Times New Roman" w:eastAsia="MS Mincho" w:hAnsi="Times New Roman" w:hint="default"/>
          <w:bCs/>
        </w:rPr>
        <w:t>vne vzť</w:t>
      </w:r>
      <w:r w:rsidRPr="00EC4A04">
        <w:rPr>
          <w:rFonts w:ascii="Times New Roman" w:eastAsia="MS Mincho" w:hAnsi="Times New Roman" w:hint="default"/>
          <w:bCs/>
        </w:rPr>
        <w:t>ahy niekoho iné</w:t>
      </w:r>
      <w:r w:rsidRPr="00EC4A04">
        <w:rPr>
          <w:rFonts w:ascii="Times New Roman" w:eastAsia="MS Mincho" w:hAnsi="Times New Roman" w:hint="default"/>
          <w:bCs/>
        </w:rPr>
        <w:t>ho než</w:t>
      </w:r>
      <w:r w:rsidRPr="00EC4A04">
        <w:rPr>
          <w:rFonts w:ascii="Times New Roman" w:eastAsia="MS Mincho" w:hAnsi="Times New Roman" w:hint="default"/>
          <w:bCs/>
        </w:rPr>
        <w:t xml:space="preserve"> strany nie sú</w:t>
      </w:r>
      <w:r w:rsidRPr="00EC4A04">
        <w:rPr>
          <w:rFonts w:ascii="Times New Roman" w:eastAsia="MS Mincho" w:hAnsi="Times New Roman" w:hint="default"/>
          <w:bCs/>
        </w:rPr>
        <w:t xml:space="preserve"> odlož</w:t>
      </w:r>
      <w:r w:rsidRPr="00EC4A04">
        <w:rPr>
          <w:rFonts w:ascii="Times New Roman" w:eastAsia="MS Mincho" w:hAnsi="Times New Roman" w:hint="default"/>
          <w:bCs/>
        </w:rPr>
        <w:t>ení</w:t>
      </w:r>
      <w:r w:rsidRPr="00EC4A04">
        <w:rPr>
          <w:rFonts w:ascii="Times New Roman" w:eastAsia="MS Mincho" w:hAnsi="Times New Roman" w:hint="default"/>
          <w:bCs/>
        </w:rPr>
        <w:t>m prá</w:t>
      </w:r>
      <w:r w:rsidRPr="00EC4A04">
        <w:rPr>
          <w:rFonts w:ascii="Times New Roman" w:eastAsia="MS Mincho" w:hAnsi="Times New Roman" w:hint="default"/>
          <w:bCs/>
        </w:rPr>
        <w:t>voplatnosti podľ</w:t>
      </w:r>
      <w:r w:rsidRPr="00EC4A04">
        <w:rPr>
          <w:rFonts w:ascii="Times New Roman" w:eastAsia="MS Mincho" w:hAnsi="Times New Roman" w:hint="default"/>
          <w:bCs/>
        </w:rPr>
        <w:t>a odseku 2 dotknuté</w:t>
      </w:r>
      <w:r w:rsidRPr="00EC4A04">
        <w:rPr>
          <w:rFonts w:ascii="Times New Roman" w:eastAsia="MS Mincho" w:hAnsi="Times New Roman" w:hint="default"/>
          <w:bCs/>
        </w:rPr>
        <w:t xml:space="preserve">. 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</w:rPr>
      </w:pPr>
      <w:r w:rsidRPr="00EC4A04" w:rsidR="00A37A98">
        <w:rPr>
          <w:rFonts w:ascii="Times New Roman" w:eastAsia="MS Mincho" w:hAnsi="Times New Roman"/>
          <w:bCs/>
        </w:rPr>
        <w:t xml:space="preserve"> </w:t>
      </w: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spacing w:val="30"/>
        </w:rPr>
      </w:pPr>
      <w:r w:rsidRPr="00EC4A04">
        <w:rPr>
          <w:rFonts w:ascii="Times New Roman" w:eastAsia="MS Mincho" w:hAnsi="Times New Roman" w:hint="default"/>
          <w:spacing w:val="30"/>
        </w:rPr>
        <w:t>Postup po povolení</w:t>
      </w:r>
      <w:r w:rsidRPr="00EC4A04">
        <w:rPr>
          <w:rFonts w:ascii="Times New Roman" w:eastAsia="MS Mincho" w:hAnsi="Times New Roman" w:hint="default"/>
          <w:spacing w:val="30"/>
        </w:rPr>
        <w:t xml:space="preserve"> obnovy konania</w:t>
      </w:r>
    </w:p>
    <w:p w:rsidR="00C83B46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407</w:t>
      </w:r>
    </w:p>
    <w:p w:rsidR="006777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Len č</w:t>
      </w:r>
      <w:r w:rsidRPr="00EC4A04">
        <w:rPr>
          <w:rFonts w:ascii="Times New Roman" w:eastAsia="MS Mincho" w:hAnsi="Times New Roman" w:hint="default"/>
        </w:rPr>
        <w:t>o nadobudne rozsudok o </w:t>
      </w:r>
      <w:r w:rsidRPr="00EC4A04">
        <w:rPr>
          <w:rFonts w:ascii="Times New Roman" w:eastAsia="MS Mincho" w:hAnsi="Times New Roman" w:hint="default"/>
        </w:rPr>
        <w:t>povolení</w:t>
      </w:r>
      <w:r w:rsidRPr="00EC4A04">
        <w:rPr>
          <w:rFonts w:ascii="Times New Roman" w:eastAsia="MS Mincho" w:hAnsi="Times New Roman" w:hint="default"/>
        </w:rPr>
        <w:t xml:space="preserve"> obnovy konania prá</w:t>
      </w:r>
      <w:r w:rsidRPr="00EC4A04">
        <w:rPr>
          <w:rFonts w:ascii="Times New Roman" w:eastAsia="MS Mincho" w:hAnsi="Times New Roman" w:hint="default"/>
        </w:rPr>
        <w:t>voplatnosť</w:t>
      </w:r>
      <w:r w:rsidRPr="00EC4A04">
        <w:rPr>
          <w:rFonts w:ascii="Times New Roman" w:eastAsia="MS Mincho" w:hAnsi="Times New Roman" w:hint="default"/>
        </w:rPr>
        <w:t>, sú</w:t>
      </w:r>
      <w:r w:rsidRPr="00EC4A04">
        <w:rPr>
          <w:rFonts w:ascii="Times New Roman" w:eastAsia="MS Mincho" w:hAnsi="Times New Roman" w:hint="default"/>
        </w:rPr>
        <w:t>d bez ď</w:t>
      </w:r>
      <w:r w:rsidRPr="00EC4A04">
        <w:rPr>
          <w:rFonts w:ascii="Times New Roman" w:eastAsia="MS Mincho" w:hAnsi="Times New Roman" w:hint="default"/>
        </w:rPr>
        <w:t>alš</w:t>
      </w:r>
      <w:r w:rsidRPr="00EC4A04">
        <w:rPr>
          <w:rFonts w:ascii="Times New Roman" w:eastAsia="MS Mincho" w:hAnsi="Times New Roman" w:hint="default"/>
        </w:rPr>
        <w:t>ieho vec znova prejedná</w:t>
      </w:r>
      <w:r w:rsidRPr="00EC4A04">
        <w:rPr>
          <w:rFonts w:ascii="Times New Roman" w:eastAsia="MS Mincho" w:hAnsi="Times New Roman" w:hint="default"/>
        </w:rPr>
        <w:t>. Pritom prihliadne na vš</w:t>
      </w:r>
      <w:r w:rsidRPr="00EC4A04">
        <w:rPr>
          <w:rFonts w:ascii="Times New Roman" w:eastAsia="MS Mincho" w:hAnsi="Times New Roman" w:hint="default"/>
        </w:rPr>
        <w:t>etko, č</w:t>
      </w:r>
      <w:r w:rsidRPr="00EC4A04">
        <w:rPr>
          <w:rFonts w:ascii="Times New Roman" w:eastAsia="MS Mincho" w:hAnsi="Times New Roman" w:hint="default"/>
        </w:rPr>
        <w:t>o vyš</w:t>
      </w:r>
      <w:r w:rsidRPr="00EC4A04">
        <w:rPr>
          <w:rFonts w:ascii="Times New Roman" w:eastAsia="MS Mincho" w:hAnsi="Times New Roman" w:hint="default"/>
        </w:rPr>
        <w:t>lo najavo v pô</w:t>
      </w:r>
      <w:r w:rsidRPr="00EC4A04">
        <w:rPr>
          <w:rFonts w:ascii="Times New Roman" w:eastAsia="MS Mincho" w:hAnsi="Times New Roman" w:hint="default"/>
        </w:rPr>
        <w:t>vodnom konaní</w:t>
      </w:r>
      <w:r w:rsidRPr="00EC4A04">
        <w:rPr>
          <w:rFonts w:ascii="Times New Roman" w:eastAsia="MS Mincho" w:hAnsi="Times New Roman" w:hint="default"/>
        </w:rPr>
        <w:t xml:space="preserve"> aj v obnovenom konaní.</w:t>
      </w:r>
    </w:p>
    <w:p w:rsidR="006777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408</w:t>
      </w:r>
    </w:p>
    <w:p w:rsidR="006777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D14D13">
      <w:pPr>
        <w:tabs>
          <w:tab w:val="left" w:pos="993"/>
        </w:tabs>
        <w:bidi w:val="0"/>
        <w:spacing w:before="0" w:beforeAutospacing="0" w:after="0" w:afterAutospacing="0"/>
        <w:ind w:firstLine="851"/>
        <w:jc w:val="both"/>
        <w:rPr>
          <w:rFonts w:ascii="Times New Roman" w:eastAsia="MS Mincho" w:hAnsi="Times New Roman" w:hint="default"/>
        </w:rPr>
      </w:pPr>
      <w:r w:rsidRPr="00EC4A04" w:rsidR="00D14D13">
        <w:rPr>
          <w:rFonts w:ascii="Times New Roman" w:eastAsia="MS Mincho" w:hAnsi="Times New Roman"/>
        </w:rPr>
        <w:t xml:space="preserve">(1) </w:t>
      </w:r>
      <w:r w:rsidRPr="00EC4A04">
        <w:rPr>
          <w:rFonts w:ascii="Times New Roman" w:eastAsia="MS Mincho" w:hAnsi="Times New Roman" w:hint="default"/>
        </w:rPr>
        <w:t>Ak sú</w:t>
      </w:r>
      <w:r w:rsidRPr="00EC4A04">
        <w:rPr>
          <w:rFonts w:ascii="Times New Roman" w:eastAsia="MS Mincho" w:hAnsi="Times New Roman" w:hint="default"/>
        </w:rPr>
        <w:t>d zistí</w:t>
      </w:r>
      <w:r w:rsidRPr="00EC4A04">
        <w:rPr>
          <w:rFonts w:ascii="Times New Roman" w:eastAsia="MS Mincho" w:hAnsi="Times New Roman" w:hint="default"/>
        </w:rPr>
        <w:t>, ž</w:t>
      </w:r>
      <w:r w:rsidRPr="00EC4A04">
        <w:rPr>
          <w:rFonts w:ascii="Times New Roman" w:eastAsia="MS Mincho" w:hAnsi="Times New Roman" w:hint="default"/>
        </w:rPr>
        <w:t>e napadnuté</w:t>
      </w:r>
      <w:r w:rsidRPr="00EC4A04">
        <w:rPr>
          <w:rFonts w:ascii="Times New Roman" w:eastAsia="MS Mincho" w:hAnsi="Times New Roman" w:hint="default"/>
        </w:rPr>
        <w:t xml:space="preserve"> rozhodnutie je vecne sprá</w:t>
      </w:r>
      <w:r w:rsidRPr="00EC4A04">
        <w:rPr>
          <w:rFonts w:ascii="Times New Roman" w:eastAsia="MS Mincho" w:hAnsi="Times New Roman" w:hint="default"/>
        </w:rPr>
        <w:t>vne, zamietne rozsudkom ná</w:t>
      </w:r>
      <w:r w:rsidRPr="00EC4A04">
        <w:rPr>
          <w:rFonts w:ascii="Times New Roman" w:eastAsia="MS Mincho" w:hAnsi="Times New Roman" w:hint="default"/>
        </w:rPr>
        <w:t xml:space="preserve">vrh na jeho zmenu. </w:t>
      </w:r>
    </w:p>
    <w:p w:rsidR="00D14D13" w:rsidRPr="00EC4A04" w:rsidP="00D14D13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D771A5" w:rsidRPr="00EC4A04" w:rsidP="00EC3691">
      <w:pPr>
        <w:pStyle w:val="Odsekzoznamu2"/>
        <w:tabs>
          <w:tab w:val="left" w:pos="993"/>
        </w:tabs>
        <w:bidi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hint="default"/>
          <w:sz w:val="24"/>
          <w:szCs w:val="24"/>
          <w:lang w:val="sk-SK" w:eastAsia="sk-SK"/>
        </w:rPr>
      </w:pPr>
      <w:r w:rsidRPr="00EC4A04">
        <w:rPr>
          <w:rFonts w:ascii="Times New Roman" w:hAnsi="Times New Roman"/>
          <w:sz w:val="24"/>
          <w:szCs w:val="24"/>
          <w:lang w:val="sk-SK" w:eastAsia="sk-SK"/>
        </w:rPr>
        <w:t>(2)</w:t>
      </w:r>
      <w:r w:rsidRPr="00EC4A04" w:rsidR="00D14D13">
        <w:rPr>
          <w:rFonts w:ascii="Times New Roman" w:hAnsi="Times New Roman"/>
          <w:sz w:val="24"/>
          <w:szCs w:val="24"/>
          <w:lang w:val="sk-SK" w:eastAsia="sk-SK"/>
        </w:rPr>
        <w:t xml:space="preserve"> 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>Ak sú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>d napadnuté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 xml:space="preserve"> rozhodnutie vo veci samej zmení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>, nov</w:t>
      </w:r>
      <w:r w:rsidRPr="00EC4A04" w:rsidR="00677727">
        <w:rPr>
          <w:rFonts w:ascii="Times New Roman" w:hAnsi="Times New Roman" w:hint="default"/>
          <w:sz w:val="24"/>
          <w:szCs w:val="24"/>
          <w:lang w:val="sk-SK" w:eastAsia="sk-SK"/>
        </w:rPr>
        <w:t>ý</w:t>
      </w:r>
      <w:r w:rsidRPr="00EC4A04" w:rsidR="00677727">
        <w:rPr>
          <w:rFonts w:ascii="Times New Roman" w:hAnsi="Times New Roman" w:hint="default"/>
          <w:sz w:val="24"/>
          <w:szCs w:val="24"/>
          <w:lang w:val="sk-SK" w:eastAsia="sk-SK"/>
        </w:rPr>
        <w:t>m rozhodnutí</w:t>
      </w:r>
      <w:r w:rsidRPr="00EC4A04" w:rsidR="00677727">
        <w:rPr>
          <w:rFonts w:ascii="Times New Roman" w:hAnsi="Times New Roman" w:hint="default"/>
          <w:sz w:val="24"/>
          <w:szCs w:val="24"/>
          <w:lang w:val="sk-SK" w:eastAsia="sk-SK"/>
        </w:rPr>
        <w:t>m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 xml:space="preserve"> nahradí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 xml:space="preserve"> pô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>vodné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 xml:space="preserve"> rozhodnutie. </w:t>
      </w:r>
    </w:p>
    <w:p w:rsidR="00C83B46" w:rsidRPr="00EC4A04" w:rsidP="00C83B46">
      <w:pPr>
        <w:pStyle w:val="Odsekzoznamu2"/>
        <w:tabs>
          <w:tab w:val="left" w:pos="993"/>
        </w:tabs>
        <w:bidi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k-SK" w:eastAsia="sk-SK"/>
        </w:rPr>
      </w:pPr>
    </w:p>
    <w:p w:rsidR="00D771A5" w:rsidRPr="00EC4A04" w:rsidP="00EC3691">
      <w:pPr>
        <w:pStyle w:val="Odsekzoznamu2"/>
        <w:tabs>
          <w:tab w:val="left" w:pos="993"/>
        </w:tabs>
        <w:bidi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hint="default"/>
          <w:sz w:val="24"/>
          <w:szCs w:val="24"/>
          <w:lang w:val="sk-SK" w:eastAsia="sk-SK"/>
        </w:rPr>
      </w:pPr>
      <w:r w:rsidRPr="00EC4A04">
        <w:rPr>
          <w:rFonts w:ascii="Times New Roman" w:hAnsi="Times New Roman"/>
          <w:sz w:val="24"/>
          <w:szCs w:val="24"/>
          <w:lang w:val="sk-SK" w:eastAsia="sk-SK"/>
        </w:rPr>
        <w:t>(3) V 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>novom rozhodnutí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 xml:space="preserve"> o veci rozhodne sú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>d o</w:t>
      </w:r>
      <w:r w:rsidRPr="00EC4A04" w:rsidR="00A37A98">
        <w:rPr>
          <w:rFonts w:ascii="Times New Roman" w:hAnsi="Times New Roman"/>
          <w:sz w:val="24"/>
          <w:szCs w:val="24"/>
          <w:lang w:val="sk-SK" w:eastAsia="sk-SK"/>
        </w:rPr>
        <w:t xml:space="preserve"> </w:t>
      </w:r>
      <w:r w:rsidRPr="00EC4A04" w:rsidR="00CE72D9">
        <w:rPr>
          <w:rFonts w:ascii="Times New Roman" w:hAnsi="Times New Roman" w:hint="default"/>
          <w:sz w:val="24"/>
          <w:szCs w:val="24"/>
          <w:lang w:val="sk-SK" w:eastAsia="sk-SK"/>
        </w:rPr>
        <w:t>ná</w:t>
      </w:r>
      <w:r w:rsidRPr="00EC4A04" w:rsidR="00CE72D9">
        <w:rPr>
          <w:rFonts w:ascii="Times New Roman" w:hAnsi="Times New Roman" w:hint="default"/>
          <w:sz w:val="24"/>
          <w:szCs w:val="24"/>
          <w:lang w:val="sk-SK" w:eastAsia="sk-SK"/>
        </w:rPr>
        <w:t xml:space="preserve">roku na 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>ná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>hrad</w:t>
      </w:r>
      <w:r w:rsidRPr="00EC4A04" w:rsidR="00CE72D9">
        <w:rPr>
          <w:rFonts w:ascii="Times New Roman" w:hAnsi="Times New Roman"/>
          <w:sz w:val="24"/>
          <w:szCs w:val="24"/>
          <w:lang w:val="sk-SK" w:eastAsia="sk-SK"/>
        </w:rPr>
        <w:t>u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 xml:space="preserve"> trov pô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>vodné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>ho konania i 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>obnovené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 xml:space="preserve">ho konania. </w:t>
      </w:r>
    </w:p>
    <w:p w:rsidR="006777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F5935">
        <w:rPr>
          <w:rFonts w:ascii="Times New Roman" w:eastAsia="MS Mincho" w:hAnsi="Times New Roman" w:hint="default"/>
          <w:bCs/>
        </w:rPr>
        <w:t>§</w:t>
      </w:r>
      <w:r w:rsidRPr="00EC4A04" w:rsidR="004F5935">
        <w:rPr>
          <w:rFonts w:ascii="Times New Roman" w:eastAsia="MS Mincho" w:hAnsi="Times New Roman" w:hint="default"/>
          <w:bCs/>
        </w:rPr>
        <w:t xml:space="preserve"> </w:t>
      </w:r>
      <w:r w:rsidRPr="00EC4A04" w:rsidR="004D2B24">
        <w:rPr>
          <w:rFonts w:ascii="Times New Roman" w:eastAsia="MS Mincho" w:hAnsi="Times New Roman"/>
          <w:bCs/>
        </w:rPr>
        <w:t>409</w:t>
      </w:r>
    </w:p>
    <w:p w:rsidR="006777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Prá</w:t>
      </w:r>
      <w:r w:rsidRPr="00EC4A04">
        <w:rPr>
          <w:rFonts w:ascii="Times New Roman" w:eastAsia="MS Mincho" w:hAnsi="Times New Roman" w:hint="default"/>
        </w:rPr>
        <w:t>vne vzť</w:t>
      </w:r>
      <w:r w:rsidRPr="00EC4A04">
        <w:rPr>
          <w:rFonts w:ascii="Times New Roman" w:eastAsia="MS Mincho" w:hAnsi="Times New Roman" w:hint="default"/>
        </w:rPr>
        <w:t>ahy niekoho iné</w:t>
      </w:r>
      <w:r w:rsidRPr="00EC4A04">
        <w:rPr>
          <w:rFonts w:ascii="Times New Roman" w:eastAsia="MS Mincho" w:hAnsi="Times New Roman" w:hint="default"/>
        </w:rPr>
        <w:t>ho než</w:t>
      </w:r>
      <w:r w:rsidRPr="00EC4A04">
        <w:rPr>
          <w:rFonts w:ascii="Times New Roman" w:eastAsia="MS Mincho" w:hAnsi="Times New Roman" w:hint="default"/>
        </w:rPr>
        <w:t xml:space="preserve"> strany nemôž</w:t>
      </w:r>
      <w:r w:rsidRPr="00EC4A04">
        <w:rPr>
          <w:rFonts w:ascii="Times New Roman" w:eastAsia="MS Mincho" w:hAnsi="Times New Roman" w:hint="default"/>
        </w:rPr>
        <w:t>u byť</w:t>
      </w:r>
      <w:r w:rsidRPr="00EC4A04">
        <w:rPr>
          <w:rFonts w:ascii="Times New Roman" w:eastAsia="MS Mincho" w:hAnsi="Times New Roman" w:hint="default"/>
        </w:rPr>
        <w:t xml:space="preserve"> nový</w:t>
      </w:r>
      <w:r w:rsidRPr="00EC4A04">
        <w:rPr>
          <w:rFonts w:ascii="Times New Roman" w:eastAsia="MS Mincho" w:hAnsi="Times New Roman" w:hint="default"/>
        </w:rPr>
        <w:t>m rozhodnutí</w:t>
      </w:r>
      <w:r w:rsidRPr="00EC4A04">
        <w:rPr>
          <w:rFonts w:ascii="Times New Roman" w:eastAsia="MS Mincho" w:hAnsi="Times New Roman" w:hint="default"/>
        </w:rPr>
        <w:t>m dotknuté.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caps/>
        </w:rPr>
      </w:pPr>
    </w:p>
    <w:p w:rsidR="00D771A5" w:rsidRPr="00EC4A04" w:rsidP="00AF26F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caps/>
          <w:spacing w:val="30"/>
        </w:rPr>
      </w:pPr>
      <w:r w:rsidRPr="00EC4A04">
        <w:rPr>
          <w:rFonts w:ascii="Times New Roman" w:eastAsia="MS Mincho" w:hAnsi="Times New Roman"/>
          <w:bCs/>
          <w:caps/>
          <w:spacing w:val="30"/>
        </w:rPr>
        <w:t>Tretia hlava</w:t>
      </w:r>
    </w:p>
    <w:p w:rsidR="00D771A5" w:rsidRPr="00EC4A04" w:rsidP="00AF26F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caps/>
        </w:rPr>
      </w:pPr>
      <w:r w:rsidRPr="00EC4A04">
        <w:rPr>
          <w:rFonts w:ascii="Times New Roman" w:eastAsia="MS Mincho" w:hAnsi="Times New Roman"/>
          <w:bCs/>
          <w:caps/>
        </w:rPr>
        <w:t>DOVOLANIE</w:t>
      </w:r>
    </w:p>
    <w:p w:rsidR="006777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 w:hint="default"/>
          <w:bCs/>
          <w:spacing w:val="30"/>
        </w:rPr>
      </w:pPr>
      <w:r w:rsidRPr="00EC4A04">
        <w:rPr>
          <w:rFonts w:ascii="Times New Roman" w:eastAsia="MS Mincho" w:hAnsi="Times New Roman" w:hint="default"/>
          <w:bCs/>
          <w:spacing w:val="30"/>
        </w:rPr>
        <w:t>Prí</w:t>
      </w:r>
      <w:r w:rsidRPr="00EC4A04">
        <w:rPr>
          <w:rFonts w:ascii="Times New Roman" w:eastAsia="MS Mincho" w:hAnsi="Times New Roman" w:hint="default"/>
          <w:bCs/>
          <w:spacing w:val="30"/>
        </w:rPr>
        <w:t>pustnosť</w:t>
      </w:r>
      <w:r w:rsidRPr="00EC4A04">
        <w:rPr>
          <w:rFonts w:ascii="Times New Roman" w:eastAsia="MS Mincho" w:hAnsi="Times New Roman" w:hint="default"/>
          <w:bCs/>
          <w:spacing w:val="30"/>
        </w:rPr>
        <w:t xml:space="preserve"> dovolania</w:t>
      </w:r>
    </w:p>
    <w:p w:rsidR="00AF26F0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410</w:t>
      </w:r>
    </w:p>
    <w:p w:rsidR="006777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Proti rozhodnutiu odvolacieho sú</w:t>
      </w:r>
      <w:r w:rsidRPr="00EC4A04">
        <w:rPr>
          <w:rFonts w:ascii="Times New Roman" w:eastAsia="MS Mincho" w:hAnsi="Times New Roman" w:hint="default"/>
        </w:rPr>
        <w:t>du je prí</w:t>
      </w:r>
      <w:r w:rsidRPr="00EC4A04">
        <w:rPr>
          <w:rFonts w:ascii="Times New Roman" w:eastAsia="MS Mincho" w:hAnsi="Times New Roman" w:hint="default"/>
        </w:rPr>
        <w:t>pustné</w:t>
      </w:r>
      <w:r w:rsidRPr="00EC4A04">
        <w:rPr>
          <w:rFonts w:ascii="Times New Roman" w:eastAsia="MS Mincho" w:hAnsi="Times New Roman" w:hint="default"/>
        </w:rPr>
        <w:t xml:space="preserve"> dovolanie, </w:t>
      </w:r>
      <w:r w:rsidRPr="00EC4A04" w:rsidR="00B11CD8">
        <w:rPr>
          <w:rFonts w:ascii="Times New Roman" w:eastAsia="MS Mincho" w:hAnsi="Times New Roman"/>
        </w:rPr>
        <w:t xml:space="preserve">ak </w:t>
      </w:r>
      <w:r w:rsidRPr="00EC4A04">
        <w:rPr>
          <w:rFonts w:ascii="Times New Roman" w:eastAsia="MS Mincho" w:hAnsi="Times New Roman" w:hint="default"/>
        </w:rPr>
        <w:t>to zá</w:t>
      </w:r>
      <w:r w:rsidRPr="00EC4A04">
        <w:rPr>
          <w:rFonts w:ascii="Times New Roman" w:eastAsia="MS Mincho" w:hAnsi="Times New Roman" w:hint="default"/>
        </w:rPr>
        <w:t>kon pripúšť</w:t>
      </w:r>
      <w:r w:rsidRPr="00EC4A04">
        <w:rPr>
          <w:rFonts w:ascii="Times New Roman" w:eastAsia="MS Mincho" w:hAnsi="Times New Roman" w:hint="default"/>
        </w:rPr>
        <w:t>a.</w:t>
      </w:r>
    </w:p>
    <w:p w:rsidR="003A757B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i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411</w:t>
      </w:r>
    </w:p>
    <w:p w:rsidR="00677727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Dovolanie je prí</w:t>
      </w:r>
      <w:r w:rsidRPr="00EC4A04">
        <w:rPr>
          <w:rFonts w:ascii="Times New Roman" w:eastAsia="MS Mincho" w:hAnsi="Times New Roman" w:hint="default"/>
        </w:rPr>
        <w:t>pustné</w:t>
      </w:r>
      <w:r w:rsidRPr="00EC4A04">
        <w:rPr>
          <w:rFonts w:ascii="Times New Roman" w:eastAsia="MS Mincho" w:hAnsi="Times New Roman" w:hint="default"/>
        </w:rPr>
        <w:t xml:space="preserve"> proti kaž</w:t>
      </w:r>
      <w:r w:rsidRPr="00EC4A04">
        <w:rPr>
          <w:rFonts w:ascii="Times New Roman" w:eastAsia="MS Mincho" w:hAnsi="Times New Roman" w:hint="default"/>
        </w:rPr>
        <w:t>dé</w:t>
      </w:r>
      <w:r w:rsidRPr="00EC4A04">
        <w:rPr>
          <w:rFonts w:ascii="Times New Roman" w:eastAsia="MS Mincho" w:hAnsi="Times New Roman" w:hint="default"/>
        </w:rPr>
        <w:t>mu rozhodnutiu odvolacieho sú</w:t>
      </w:r>
      <w:r w:rsidRPr="00EC4A04">
        <w:rPr>
          <w:rFonts w:ascii="Times New Roman" w:eastAsia="MS Mincho" w:hAnsi="Times New Roman" w:hint="default"/>
        </w:rPr>
        <w:t>du</w:t>
      </w:r>
      <w:r w:rsidRPr="00EC4A04" w:rsidR="0020419A">
        <w:rPr>
          <w:rFonts w:ascii="Times New Roman" w:eastAsia="MS Mincho" w:hAnsi="Times New Roman" w:hint="default"/>
        </w:rPr>
        <w:t xml:space="preserve"> vo veci samej alebo ktorý</w:t>
      </w:r>
      <w:r w:rsidRPr="00EC4A04" w:rsidR="0020419A">
        <w:rPr>
          <w:rFonts w:ascii="Times New Roman" w:eastAsia="MS Mincho" w:hAnsi="Times New Roman" w:hint="default"/>
        </w:rPr>
        <w:t>m sa konanie končí</w:t>
      </w:r>
      <w:r w:rsidRPr="00EC4A04">
        <w:rPr>
          <w:rFonts w:ascii="Times New Roman" w:eastAsia="MS Mincho" w:hAnsi="Times New Roman"/>
        </w:rPr>
        <w:t xml:space="preserve">, ak </w:t>
      </w:r>
    </w:p>
    <w:p w:rsidR="00D771A5" w:rsidRPr="00EC4A04" w:rsidP="00396AA1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a) sa rozhodlo vo veci, ktorá</w:t>
      </w:r>
      <w:r w:rsidRPr="00EC4A04">
        <w:rPr>
          <w:rFonts w:ascii="Times New Roman" w:eastAsia="MS Mincho" w:hAnsi="Times New Roman" w:hint="default"/>
        </w:rPr>
        <w:t xml:space="preserve"> nepatrí</w:t>
      </w:r>
      <w:r w:rsidRPr="00EC4A04">
        <w:rPr>
          <w:rFonts w:ascii="Times New Roman" w:eastAsia="MS Mincho" w:hAnsi="Times New Roman" w:hint="default"/>
        </w:rPr>
        <w:t xml:space="preserve"> do prá</w:t>
      </w:r>
      <w:r w:rsidRPr="00EC4A04">
        <w:rPr>
          <w:rFonts w:ascii="Times New Roman" w:eastAsia="MS Mincho" w:hAnsi="Times New Roman" w:hint="default"/>
        </w:rPr>
        <w:t>vomoci sú</w:t>
      </w:r>
      <w:r w:rsidRPr="00EC4A04">
        <w:rPr>
          <w:rFonts w:ascii="Times New Roman" w:eastAsia="MS Mincho" w:hAnsi="Times New Roman" w:hint="default"/>
        </w:rPr>
        <w:t xml:space="preserve">dov, </w:t>
      </w:r>
    </w:p>
    <w:p w:rsidR="00D771A5" w:rsidRPr="00EC4A04" w:rsidP="00396AA1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b) ten, kto v </w:t>
      </w:r>
      <w:r w:rsidRPr="00EC4A04">
        <w:rPr>
          <w:rFonts w:ascii="Times New Roman" w:eastAsia="MS Mincho" w:hAnsi="Times New Roman" w:hint="default"/>
        </w:rPr>
        <w:t>konaní</w:t>
      </w:r>
      <w:r w:rsidRPr="00EC4A04">
        <w:rPr>
          <w:rFonts w:ascii="Times New Roman" w:eastAsia="MS Mincho" w:hAnsi="Times New Roman" w:hint="default"/>
        </w:rPr>
        <w:t xml:space="preserve"> vystupoval ako strana, nemal procesnú</w:t>
      </w:r>
      <w:r w:rsidRPr="00EC4A04">
        <w:rPr>
          <w:rFonts w:ascii="Times New Roman" w:eastAsia="MS Mincho" w:hAnsi="Times New Roman" w:hint="default"/>
        </w:rPr>
        <w:t xml:space="preserve"> subjektivitu, </w:t>
      </w:r>
    </w:p>
    <w:p w:rsidR="00D771A5" w:rsidRPr="00EC4A04" w:rsidP="00396AA1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c) strana nemala spô</w:t>
      </w:r>
      <w:r w:rsidRPr="00EC4A04">
        <w:rPr>
          <w:rFonts w:ascii="Times New Roman" w:eastAsia="MS Mincho" w:hAnsi="Times New Roman" w:hint="default"/>
        </w:rPr>
        <w:t>sobilosť</w:t>
      </w:r>
      <w:r w:rsidRPr="00EC4A04">
        <w:rPr>
          <w:rFonts w:ascii="Times New Roman" w:eastAsia="MS Mincho" w:hAnsi="Times New Roman" w:hint="default"/>
        </w:rPr>
        <w:t xml:space="preserve"> samostatne konať</w:t>
      </w:r>
      <w:r w:rsidRPr="00EC4A04">
        <w:rPr>
          <w:rFonts w:ascii="Times New Roman" w:eastAsia="MS Mincho" w:hAnsi="Times New Roman" w:hint="default"/>
        </w:rPr>
        <w:t xml:space="preserve"> pred sú</w:t>
      </w:r>
      <w:r w:rsidRPr="00EC4A04">
        <w:rPr>
          <w:rFonts w:ascii="Times New Roman" w:eastAsia="MS Mincho" w:hAnsi="Times New Roman" w:hint="default"/>
        </w:rPr>
        <w:t>dom v plnom rozsahu a </w:t>
      </w:r>
      <w:r w:rsidRPr="00EC4A04">
        <w:rPr>
          <w:rFonts w:ascii="Times New Roman" w:eastAsia="MS Mincho" w:hAnsi="Times New Roman" w:hint="default"/>
        </w:rPr>
        <w:t>nekonal za ň</w:t>
      </w:r>
      <w:r w:rsidRPr="00EC4A04">
        <w:rPr>
          <w:rFonts w:ascii="Times New Roman" w:eastAsia="MS Mincho" w:hAnsi="Times New Roman" w:hint="default"/>
        </w:rPr>
        <w:t>u zá</w:t>
      </w:r>
      <w:r w:rsidRPr="00EC4A04">
        <w:rPr>
          <w:rFonts w:ascii="Times New Roman" w:eastAsia="MS Mincho" w:hAnsi="Times New Roman" w:hint="default"/>
        </w:rPr>
        <w:t>konný</w:t>
      </w:r>
      <w:r w:rsidRPr="00EC4A04">
        <w:rPr>
          <w:rFonts w:ascii="Times New Roman" w:eastAsia="MS Mincho" w:hAnsi="Times New Roman" w:hint="default"/>
        </w:rPr>
        <w:t xml:space="preserve"> zá</w:t>
      </w:r>
      <w:r w:rsidRPr="00EC4A04">
        <w:rPr>
          <w:rFonts w:ascii="Times New Roman" w:eastAsia="MS Mincho" w:hAnsi="Times New Roman" w:hint="default"/>
        </w:rPr>
        <w:t>stupca alebo procesný</w:t>
      </w:r>
      <w:r w:rsidRPr="00EC4A04">
        <w:rPr>
          <w:rFonts w:ascii="Times New Roman" w:eastAsia="MS Mincho" w:hAnsi="Times New Roman" w:hint="default"/>
        </w:rPr>
        <w:t xml:space="preserve"> opatrovní</w:t>
      </w:r>
      <w:r w:rsidRPr="00EC4A04">
        <w:rPr>
          <w:rFonts w:ascii="Times New Roman" w:eastAsia="MS Mincho" w:hAnsi="Times New Roman" w:hint="default"/>
        </w:rPr>
        <w:t>k,</w:t>
      </w:r>
    </w:p>
    <w:p w:rsidR="00D771A5" w:rsidRPr="00EC4A04" w:rsidP="00396AA1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d) v tej istej veci sa už</w:t>
      </w:r>
      <w:r w:rsidRPr="00EC4A04">
        <w:rPr>
          <w:rFonts w:ascii="Times New Roman" w:eastAsia="MS Mincho" w:hAnsi="Times New Roman" w:hint="default"/>
        </w:rPr>
        <w:t xml:space="preserve"> prv prá</w:t>
      </w:r>
      <w:r w:rsidRPr="00EC4A04">
        <w:rPr>
          <w:rFonts w:ascii="Times New Roman" w:eastAsia="MS Mincho" w:hAnsi="Times New Roman" w:hint="default"/>
        </w:rPr>
        <w:t>voplatne rozhodlo alebo v tej istej veci sa už</w:t>
      </w:r>
      <w:r w:rsidRPr="00EC4A04">
        <w:rPr>
          <w:rFonts w:ascii="Times New Roman" w:eastAsia="MS Mincho" w:hAnsi="Times New Roman" w:hint="default"/>
        </w:rPr>
        <w:t xml:space="preserve"> prv zač</w:t>
      </w:r>
      <w:r w:rsidRPr="00EC4A04">
        <w:rPr>
          <w:rFonts w:ascii="Times New Roman" w:eastAsia="MS Mincho" w:hAnsi="Times New Roman" w:hint="default"/>
        </w:rPr>
        <w:t xml:space="preserve">alo konanie, </w:t>
      </w:r>
    </w:p>
    <w:p w:rsidR="00D771A5" w:rsidRPr="00EC4A04" w:rsidP="00396AA1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e) rozhodoval vylúč</w:t>
      </w:r>
      <w:r w:rsidRPr="00EC4A04">
        <w:rPr>
          <w:rFonts w:ascii="Times New Roman" w:eastAsia="MS Mincho" w:hAnsi="Times New Roman" w:hint="default"/>
        </w:rPr>
        <w:t>ený</w:t>
      </w:r>
      <w:r w:rsidRPr="00EC4A04">
        <w:rPr>
          <w:rFonts w:ascii="Times New Roman" w:eastAsia="MS Mincho" w:hAnsi="Times New Roman" w:hint="default"/>
        </w:rPr>
        <w:t xml:space="preserve"> sudca alebo bol sú</w:t>
      </w:r>
      <w:r w:rsidRPr="00EC4A04">
        <w:rPr>
          <w:rFonts w:ascii="Times New Roman" w:eastAsia="MS Mincho" w:hAnsi="Times New Roman" w:hint="default"/>
        </w:rPr>
        <w:t>d nesprá</w:t>
      </w:r>
      <w:r w:rsidRPr="00EC4A04">
        <w:rPr>
          <w:rFonts w:ascii="Times New Roman" w:eastAsia="MS Mincho" w:hAnsi="Times New Roman" w:hint="default"/>
        </w:rPr>
        <w:t>vne obsadený</w:t>
      </w:r>
      <w:r w:rsidRPr="00EC4A04" w:rsidR="002C0150">
        <w:rPr>
          <w:rFonts w:ascii="Times New Roman" w:eastAsia="MS Mincho" w:hAnsi="Times New Roman"/>
        </w:rPr>
        <w:t>, alebo</w:t>
      </w:r>
    </w:p>
    <w:p w:rsidR="004D18E4" w:rsidRPr="00EC4A04" w:rsidP="00B67726">
      <w:pPr>
        <w:tabs>
          <w:tab w:val="left" w:pos="851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</w:rPr>
      </w:pPr>
      <w:r w:rsidRPr="00EC4A04" w:rsidR="00D771A5">
        <w:rPr>
          <w:rFonts w:ascii="Times New Roman" w:eastAsia="MS Mincho" w:hAnsi="Times New Roman"/>
        </w:rPr>
        <w:t xml:space="preserve">f) </w:t>
      </w: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nesprá</w:t>
      </w:r>
      <w:r w:rsidRPr="00EC4A04">
        <w:rPr>
          <w:rFonts w:ascii="Times New Roman" w:eastAsia="MS Mincho" w:hAnsi="Times New Roman" w:hint="default"/>
        </w:rPr>
        <w:t>vnym procesný</w:t>
      </w:r>
      <w:r w:rsidRPr="00EC4A04">
        <w:rPr>
          <w:rFonts w:ascii="Times New Roman" w:eastAsia="MS Mincho" w:hAnsi="Times New Roman" w:hint="default"/>
        </w:rPr>
        <w:t>m postupom znemož</w:t>
      </w:r>
      <w:r w:rsidRPr="00EC4A04">
        <w:rPr>
          <w:rFonts w:ascii="Times New Roman" w:eastAsia="MS Mincho" w:hAnsi="Times New Roman" w:hint="default"/>
        </w:rPr>
        <w:t>nil strane, aby uskutočň</w:t>
      </w:r>
      <w:r w:rsidRPr="00EC4A04">
        <w:rPr>
          <w:rFonts w:ascii="Times New Roman" w:eastAsia="MS Mincho" w:hAnsi="Times New Roman" w:hint="default"/>
        </w:rPr>
        <w:t xml:space="preserve">ovala </w:t>
      </w:r>
      <w:r w:rsidRPr="00EC4A04">
        <w:rPr>
          <w:rFonts w:ascii="Times New Roman" w:eastAsia="MS Mincho" w:hAnsi="Times New Roman" w:hint="default"/>
        </w:rPr>
        <w:t>jej patriace procesné</w:t>
      </w:r>
      <w:r w:rsidRPr="00EC4A04">
        <w:rPr>
          <w:rFonts w:ascii="Times New Roman" w:eastAsia="MS Mincho" w:hAnsi="Times New Roman" w:hint="default"/>
        </w:rPr>
        <w:t xml:space="preserve"> prá</w:t>
      </w:r>
      <w:r w:rsidRPr="00EC4A04">
        <w:rPr>
          <w:rFonts w:ascii="Times New Roman" w:eastAsia="MS Mincho" w:hAnsi="Times New Roman" w:hint="default"/>
        </w:rPr>
        <w:t>va, v </w:t>
      </w:r>
      <w:r w:rsidRPr="00EC4A04">
        <w:rPr>
          <w:rFonts w:ascii="Times New Roman" w:eastAsia="MS Mincho" w:hAnsi="Times New Roman" w:hint="default"/>
        </w:rPr>
        <w:t>takej miere, ž</w:t>
      </w:r>
      <w:r w:rsidRPr="00EC4A04">
        <w:rPr>
          <w:rFonts w:ascii="Times New Roman" w:eastAsia="MS Mincho" w:hAnsi="Times New Roman" w:hint="default"/>
        </w:rPr>
        <w:t>e doš</w:t>
      </w:r>
      <w:r w:rsidRPr="00EC4A04">
        <w:rPr>
          <w:rFonts w:ascii="Times New Roman" w:eastAsia="MS Mincho" w:hAnsi="Times New Roman" w:hint="default"/>
        </w:rPr>
        <w:t>lo k </w:t>
      </w:r>
      <w:r w:rsidRPr="00EC4A04">
        <w:rPr>
          <w:rFonts w:ascii="Times New Roman" w:eastAsia="MS Mincho" w:hAnsi="Times New Roman" w:hint="default"/>
        </w:rPr>
        <w:t>poruš</w:t>
      </w:r>
      <w:r w:rsidRPr="00EC4A04">
        <w:rPr>
          <w:rFonts w:ascii="Times New Roman" w:eastAsia="MS Mincho" w:hAnsi="Times New Roman" w:hint="default"/>
        </w:rPr>
        <w:t>eniu prá</w:t>
      </w:r>
      <w:r w:rsidRPr="00EC4A04">
        <w:rPr>
          <w:rFonts w:ascii="Times New Roman" w:eastAsia="MS Mincho" w:hAnsi="Times New Roman" w:hint="default"/>
        </w:rPr>
        <w:t>va na spravodlivý</w:t>
      </w:r>
      <w:r w:rsidRPr="00EC4A04">
        <w:rPr>
          <w:rFonts w:ascii="Times New Roman" w:eastAsia="MS Mincho" w:hAnsi="Times New Roman" w:hint="default"/>
        </w:rPr>
        <w:t xml:space="preserve"> proces.</w:t>
      </w:r>
    </w:p>
    <w:p w:rsidR="00D771A5" w:rsidRPr="00EC4A04" w:rsidP="002C0150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412</w:t>
      </w:r>
    </w:p>
    <w:p w:rsidR="003A757B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E6234D" w:rsidRPr="00EC4A04" w:rsidP="006575D9">
      <w:pPr>
        <w:numPr>
          <w:numId w:val="137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Dovolanie je prí</w:t>
      </w:r>
      <w:r w:rsidRPr="00EC4A04" w:rsidR="00D771A5">
        <w:rPr>
          <w:rFonts w:ascii="Times New Roman" w:eastAsia="MS Mincho" w:hAnsi="Times New Roman" w:hint="default"/>
        </w:rPr>
        <w:t>pustné</w:t>
      </w:r>
      <w:r w:rsidRPr="00EC4A04" w:rsidR="00D771A5">
        <w:rPr>
          <w:rFonts w:ascii="Times New Roman" w:eastAsia="MS Mincho" w:hAnsi="Times New Roman" w:hint="default"/>
        </w:rPr>
        <w:t xml:space="preserve"> proti rozhodnutiu odvolacieho sú</w:t>
      </w:r>
      <w:r w:rsidRPr="00EC4A04" w:rsidR="00D771A5">
        <w:rPr>
          <w:rFonts w:ascii="Times New Roman" w:eastAsia="MS Mincho" w:hAnsi="Times New Roman" w:hint="default"/>
        </w:rPr>
        <w:t>du, ktorý</w:t>
      </w:r>
      <w:r w:rsidRPr="00EC4A04" w:rsidR="00D771A5">
        <w:rPr>
          <w:rFonts w:ascii="Times New Roman" w:eastAsia="MS Mincho" w:hAnsi="Times New Roman" w:hint="default"/>
        </w:rPr>
        <w:t>m sa potvrdilo alebo zmenilo rozhodnutie sú</w:t>
      </w:r>
      <w:r w:rsidRPr="00EC4A04" w:rsidR="00D771A5">
        <w:rPr>
          <w:rFonts w:ascii="Times New Roman" w:eastAsia="MS Mincho" w:hAnsi="Times New Roman" w:hint="default"/>
        </w:rPr>
        <w:t>du prvej inš</w:t>
      </w:r>
      <w:r w:rsidRPr="00EC4A04" w:rsidR="00D771A5">
        <w:rPr>
          <w:rFonts w:ascii="Times New Roman" w:eastAsia="MS Mincho" w:hAnsi="Times New Roman" w:hint="default"/>
        </w:rPr>
        <w:t>tancie, ak rozhodnutie odvolaci</w:t>
      </w:r>
      <w:r w:rsidRPr="00EC4A04" w:rsidR="00D771A5">
        <w:rPr>
          <w:rFonts w:ascii="Times New Roman" w:eastAsia="MS Mincho" w:hAnsi="Times New Roman" w:hint="default"/>
        </w:rPr>
        <w:t>eho sú</w:t>
      </w:r>
      <w:r w:rsidRPr="00EC4A04" w:rsidR="00D771A5">
        <w:rPr>
          <w:rFonts w:ascii="Times New Roman" w:eastAsia="MS Mincho" w:hAnsi="Times New Roman" w:hint="default"/>
        </w:rPr>
        <w:t>du zá</w:t>
      </w:r>
      <w:r w:rsidRPr="00EC4A04" w:rsidR="00D771A5">
        <w:rPr>
          <w:rFonts w:ascii="Times New Roman" w:eastAsia="MS Mincho" w:hAnsi="Times New Roman" w:hint="default"/>
        </w:rPr>
        <w:t xml:space="preserve">viselo </w:t>
      </w:r>
      <w:r w:rsidRPr="00EC4A04" w:rsidR="008F7E1F">
        <w:rPr>
          <w:rFonts w:ascii="Times New Roman" w:eastAsia="MS Mincho" w:hAnsi="Times New Roman"/>
        </w:rPr>
        <w:t>od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 w:rsidR="00D771A5">
        <w:rPr>
          <w:rFonts w:ascii="Times New Roman" w:eastAsia="MS Mincho" w:hAnsi="Times New Roman" w:hint="default"/>
        </w:rPr>
        <w:t>vyrieš</w:t>
      </w:r>
      <w:r w:rsidRPr="00EC4A04" w:rsidR="00D771A5">
        <w:rPr>
          <w:rFonts w:ascii="Times New Roman" w:eastAsia="MS Mincho" w:hAnsi="Times New Roman" w:hint="default"/>
        </w:rPr>
        <w:t>en</w:t>
      </w:r>
      <w:r w:rsidRPr="00EC4A04" w:rsidR="008F7E1F">
        <w:rPr>
          <w:rFonts w:ascii="Times New Roman" w:eastAsia="MS Mincho" w:hAnsi="Times New Roman"/>
        </w:rPr>
        <w:t>ia</w:t>
      </w:r>
      <w:r w:rsidRPr="00EC4A04" w:rsidR="00D771A5">
        <w:rPr>
          <w:rFonts w:ascii="Times New Roman" w:eastAsia="MS Mincho" w:hAnsi="Times New Roman" w:hint="default"/>
        </w:rPr>
        <w:t xml:space="preserve"> prá</w:t>
      </w:r>
      <w:r w:rsidRPr="00EC4A04" w:rsidR="00D771A5">
        <w:rPr>
          <w:rFonts w:ascii="Times New Roman" w:eastAsia="MS Mincho" w:hAnsi="Times New Roman" w:hint="default"/>
        </w:rPr>
        <w:t>vnej otá</w:t>
      </w:r>
      <w:r w:rsidRPr="00EC4A04" w:rsidR="00D771A5">
        <w:rPr>
          <w:rFonts w:ascii="Times New Roman" w:eastAsia="MS Mincho" w:hAnsi="Times New Roman" w:hint="default"/>
        </w:rPr>
        <w:t xml:space="preserve">zky, </w:t>
      </w:r>
    </w:p>
    <w:p w:rsidR="00E6234D" w:rsidRPr="00EC4A04" w:rsidP="004A369F">
      <w:pPr>
        <w:tabs>
          <w:tab w:val="left" w:pos="1134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 xml:space="preserve">a) </w:t>
      </w:r>
      <w:r w:rsidRPr="00EC4A04" w:rsidR="00D771A5">
        <w:rPr>
          <w:rFonts w:ascii="Times New Roman" w:eastAsia="MS Mincho" w:hAnsi="Times New Roman" w:hint="default"/>
        </w:rPr>
        <w:t>pri ktorej rieš</w:t>
      </w:r>
      <w:r w:rsidRPr="00EC4A04" w:rsidR="00D771A5">
        <w:rPr>
          <w:rFonts w:ascii="Times New Roman" w:eastAsia="MS Mincho" w:hAnsi="Times New Roman" w:hint="default"/>
        </w:rPr>
        <w:t>ení</w:t>
      </w:r>
      <w:r w:rsidRPr="00EC4A04" w:rsidR="00D771A5">
        <w:rPr>
          <w:rFonts w:ascii="Times New Roman" w:eastAsia="MS Mincho" w:hAnsi="Times New Roman" w:hint="default"/>
        </w:rPr>
        <w:t xml:space="preserve"> sa odvolací</w:t>
      </w:r>
      <w:r w:rsidRPr="00EC4A04" w:rsidR="00D771A5">
        <w:rPr>
          <w:rFonts w:ascii="Times New Roman" w:eastAsia="MS Mincho" w:hAnsi="Times New Roman" w:hint="default"/>
        </w:rPr>
        <w:t xml:space="preserve"> sú</w:t>
      </w:r>
      <w:r w:rsidRPr="00EC4A04" w:rsidR="00D771A5">
        <w:rPr>
          <w:rFonts w:ascii="Times New Roman" w:eastAsia="MS Mincho" w:hAnsi="Times New Roman" w:hint="default"/>
        </w:rPr>
        <w:t>d od</w:t>
      </w:r>
      <w:r w:rsidR="002C3545">
        <w:rPr>
          <w:rFonts w:ascii="Times New Roman" w:eastAsia="MS Mincho" w:hAnsi="Times New Roman"/>
        </w:rPr>
        <w:t>klonil</w:t>
      </w:r>
      <w:r w:rsidRPr="00EC4A04" w:rsidR="00D771A5">
        <w:rPr>
          <w:rFonts w:ascii="Times New Roman" w:eastAsia="MS Mincho" w:hAnsi="Times New Roman" w:hint="default"/>
        </w:rPr>
        <w:t xml:space="preserve"> od ustá</w:t>
      </w:r>
      <w:r w:rsidRPr="00EC4A04" w:rsidR="00D771A5">
        <w:rPr>
          <w:rFonts w:ascii="Times New Roman" w:eastAsia="MS Mincho" w:hAnsi="Times New Roman" w:hint="default"/>
        </w:rPr>
        <w:t>lenej rozhodovacej praxe dovolacieho sú</w:t>
      </w:r>
      <w:r w:rsidRPr="00EC4A04" w:rsidR="00D771A5">
        <w:rPr>
          <w:rFonts w:ascii="Times New Roman" w:eastAsia="MS Mincho" w:hAnsi="Times New Roman" w:hint="default"/>
        </w:rPr>
        <w:t>du</w:t>
      </w:r>
      <w:r w:rsidRPr="00EC4A04">
        <w:rPr>
          <w:rFonts w:ascii="Times New Roman" w:eastAsia="MS Mincho" w:hAnsi="Times New Roman"/>
        </w:rPr>
        <w:t>,</w:t>
      </w:r>
      <w:r w:rsidRPr="00EC4A04" w:rsidR="00D771A5">
        <w:rPr>
          <w:rFonts w:ascii="Times New Roman" w:eastAsia="MS Mincho" w:hAnsi="Times New Roman"/>
        </w:rPr>
        <w:t xml:space="preserve"> </w:t>
      </w:r>
    </w:p>
    <w:p w:rsidR="00E6234D" w:rsidRPr="00EC4A04" w:rsidP="004A369F">
      <w:pPr>
        <w:tabs>
          <w:tab w:val="left" w:pos="1134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 xml:space="preserve">b) </w:t>
      </w:r>
      <w:r w:rsidRPr="00EC4A04" w:rsidR="00D771A5">
        <w:rPr>
          <w:rFonts w:ascii="Times New Roman" w:eastAsia="MS Mincho" w:hAnsi="Times New Roman" w:hint="default"/>
        </w:rPr>
        <w:t>ktorá</w:t>
      </w:r>
      <w:r w:rsidRPr="00EC4A04" w:rsidR="00D771A5">
        <w:rPr>
          <w:rFonts w:ascii="Times New Roman" w:eastAsia="MS Mincho" w:hAnsi="Times New Roman" w:hint="default"/>
        </w:rPr>
        <w:t xml:space="preserve"> v </w:t>
      </w:r>
      <w:r w:rsidRPr="00EC4A04" w:rsidR="00D771A5">
        <w:rPr>
          <w:rFonts w:ascii="Times New Roman" w:eastAsia="MS Mincho" w:hAnsi="Times New Roman" w:hint="default"/>
        </w:rPr>
        <w:t>rozhodovacej praxi dovolacieho sú</w:t>
      </w:r>
      <w:r w:rsidRPr="00EC4A04" w:rsidR="00D771A5">
        <w:rPr>
          <w:rFonts w:ascii="Times New Roman" w:eastAsia="MS Mincho" w:hAnsi="Times New Roman" w:hint="default"/>
        </w:rPr>
        <w:t>du eš</w:t>
      </w:r>
      <w:r w:rsidRPr="00EC4A04" w:rsidR="00D771A5">
        <w:rPr>
          <w:rFonts w:ascii="Times New Roman" w:eastAsia="MS Mincho" w:hAnsi="Times New Roman" w:hint="default"/>
        </w:rPr>
        <w:t>te nebola vyrieš</w:t>
      </w:r>
      <w:r w:rsidRPr="00EC4A04" w:rsidR="00D771A5">
        <w:rPr>
          <w:rFonts w:ascii="Times New Roman" w:eastAsia="MS Mincho" w:hAnsi="Times New Roman" w:hint="default"/>
        </w:rPr>
        <w:t>ená</w:t>
      </w:r>
      <w:r w:rsidRPr="00EC4A04" w:rsidR="009D46EB">
        <w:rPr>
          <w:rFonts w:ascii="Times New Roman" w:eastAsia="MS Mincho" w:hAnsi="Times New Roman"/>
        </w:rPr>
        <w:t>,</w:t>
      </w:r>
      <w:r w:rsidRPr="00EC4A04" w:rsidR="00D771A5">
        <w:rPr>
          <w:rFonts w:ascii="Times New Roman" w:eastAsia="MS Mincho" w:hAnsi="Times New Roman"/>
        </w:rPr>
        <w:t xml:space="preserve"> </w:t>
      </w:r>
    </w:p>
    <w:p w:rsidR="003877B8" w:rsidRPr="00EC4A04" w:rsidP="004A369F">
      <w:pPr>
        <w:tabs>
          <w:tab w:val="left" w:pos="1134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r w:rsidRPr="00EC4A04" w:rsidR="00E6234D">
        <w:rPr>
          <w:rFonts w:ascii="Times New Roman" w:eastAsia="MS Mincho" w:hAnsi="Times New Roman"/>
        </w:rPr>
        <w:t xml:space="preserve">c) </w:t>
      </w:r>
      <w:r w:rsidRPr="00EC4A04" w:rsidR="00D771A5">
        <w:rPr>
          <w:rFonts w:ascii="Times New Roman" w:eastAsia="MS Mincho" w:hAnsi="Times New Roman" w:hint="default"/>
        </w:rPr>
        <w:t>je dovolací</w:t>
      </w:r>
      <w:r w:rsidRPr="00EC4A04" w:rsidR="00D771A5">
        <w:rPr>
          <w:rFonts w:ascii="Times New Roman" w:eastAsia="MS Mincho" w:hAnsi="Times New Roman" w:hint="default"/>
        </w:rPr>
        <w:t>m sú</w:t>
      </w:r>
      <w:r w:rsidRPr="00EC4A04" w:rsidR="00D771A5">
        <w:rPr>
          <w:rFonts w:ascii="Times New Roman" w:eastAsia="MS Mincho" w:hAnsi="Times New Roman" w:hint="default"/>
        </w:rPr>
        <w:t>dom rozhodovaná</w:t>
      </w:r>
      <w:r w:rsidRPr="00EC4A04" w:rsidR="00D771A5">
        <w:rPr>
          <w:rFonts w:ascii="Times New Roman" w:eastAsia="MS Mincho" w:hAnsi="Times New Roman" w:hint="default"/>
        </w:rPr>
        <w:t xml:space="preserve"> rozdielne</w:t>
      </w:r>
      <w:r w:rsidRPr="00EC4A04" w:rsidR="008F7E1F">
        <w:rPr>
          <w:rFonts w:ascii="Times New Roman" w:eastAsia="MS Mincho" w:hAnsi="Times New Roman"/>
        </w:rPr>
        <w:t>,</w:t>
      </w:r>
      <w:r w:rsidRPr="00EC4A04" w:rsidR="00D771A5">
        <w:rPr>
          <w:rFonts w:ascii="Times New Roman" w:eastAsia="MS Mincho" w:hAnsi="Times New Roman"/>
        </w:rPr>
        <w:t xml:space="preserve"> alebo </w:t>
      </w:r>
    </w:p>
    <w:p w:rsidR="00D771A5" w:rsidRPr="00EC4A04" w:rsidP="004A369F">
      <w:pPr>
        <w:tabs>
          <w:tab w:val="left" w:pos="1134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</w:rPr>
      </w:pPr>
      <w:r w:rsidRPr="00EC4A04" w:rsidR="003877B8">
        <w:rPr>
          <w:rFonts w:ascii="Times New Roman" w:eastAsia="MS Mincho" w:hAnsi="Times New Roman"/>
        </w:rPr>
        <w:t xml:space="preserve">d) </w:t>
      </w:r>
      <w:r w:rsidRPr="00EC4A04">
        <w:rPr>
          <w:rFonts w:ascii="Times New Roman" w:eastAsia="MS Mincho" w:hAnsi="Times New Roman" w:hint="default"/>
        </w:rPr>
        <w:t>ak má</w:t>
      </w:r>
      <w:r w:rsidRPr="00EC4A04">
        <w:rPr>
          <w:rFonts w:ascii="Times New Roman" w:eastAsia="MS Mincho" w:hAnsi="Times New Roman" w:hint="default"/>
        </w:rPr>
        <w:t xml:space="preserve"> byť</w:t>
      </w:r>
      <w:r w:rsidRPr="00EC4A04">
        <w:rPr>
          <w:rFonts w:ascii="Times New Roman" w:eastAsia="MS Mincho" w:hAnsi="Times New Roman" w:hint="default"/>
        </w:rPr>
        <w:t xml:space="preserve"> dovolací</w:t>
      </w:r>
      <w:r w:rsidRPr="00EC4A04">
        <w:rPr>
          <w:rFonts w:ascii="Times New Roman" w:eastAsia="MS Mincho" w:hAnsi="Times New Roman" w:hint="default"/>
        </w:rPr>
        <w:t>m sú</w:t>
      </w:r>
      <w:r w:rsidRPr="00EC4A04">
        <w:rPr>
          <w:rFonts w:ascii="Times New Roman" w:eastAsia="MS Mincho" w:hAnsi="Times New Roman" w:hint="default"/>
        </w:rPr>
        <w:t>dom vyrieš</w:t>
      </w:r>
      <w:r w:rsidRPr="00EC4A04">
        <w:rPr>
          <w:rFonts w:ascii="Times New Roman" w:eastAsia="MS Mincho" w:hAnsi="Times New Roman" w:hint="default"/>
        </w:rPr>
        <w:t>ená</w:t>
      </w:r>
      <w:r w:rsidRPr="00EC4A04">
        <w:rPr>
          <w:rFonts w:ascii="Times New Roman" w:eastAsia="MS Mincho" w:hAnsi="Times New Roman" w:hint="default"/>
        </w:rPr>
        <w:t xml:space="preserve"> prá</w:t>
      </w:r>
      <w:r w:rsidRPr="00EC4A04">
        <w:rPr>
          <w:rFonts w:ascii="Times New Roman" w:eastAsia="MS Mincho" w:hAnsi="Times New Roman" w:hint="default"/>
        </w:rPr>
        <w:t>vna otá</w:t>
      </w:r>
      <w:r w:rsidRPr="00EC4A04">
        <w:rPr>
          <w:rFonts w:ascii="Times New Roman" w:eastAsia="MS Mincho" w:hAnsi="Times New Roman" w:hint="default"/>
        </w:rPr>
        <w:t>zka posú</w:t>
      </w:r>
      <w:r w:rsidRPr="00EC4A04">
        <w:rPr>
          <w:rFonts w:ascii="Times New Roman" w:eastAsia="MS Mincho" w:hAnsi="Times New Roman" w:hint="default"/>
        </w:rPr>
        <w:t>dená</w:t>
      </w:r>
      <w:r w:rsidRPr="00EC4A04">
        <w:rPr>
          <w:rFonts w:ascii="Times New Roman" w:eastAsia="MS Mincho" w:hAnsi="Times New Roman" w:hint="default"/>
        </w:rPr>
        <w:t xml:space="preserve"> inak. </w:t>
      </w:r>
    </w:p>
    <w:p w:rsidR="00AF26F0" w:rsidRPr="00EC4A04" w:rsidP="002D4B2E">
      <w:pPr>
        <w:tabs>
          <w:tab w:val="left" w:pos="1134"/>
        </w:tabs>
        <w:bidi w:val="0"/>
        <w:spacing w:before="0" w:beforeAutospacing="0" w:after="0" w:afterAutospacing="0"/>
        <w:ind w:left="709" w:firstLine="709"/>
        <w:jc w:val="both"/>
        <w:rPr>
          <w:rFonts w:ascii="Times New Roman" w:eastAsia="MS Mincho" w:hAnsi="Times New Roman"/>
        </w:rPr>
      </w:pPr>
    </w:p>
    <w:p w:rsidR="00D771A5" w:rsidRPr="00EC4A04" w:rsidP="00C53CE7">
      <w:pPr>
        <w:tabs>
          <w:tab w:val="left" w:pos="1134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C53CE7">
        <w:rPr>
          <w:rFonts w:ascii="Times New Roman" w:eastAsia="MS Mincho" w:hAnsi="Times New Roman"/>
        </w:rPr>
        <w:t xml:space="preserve">(2) </w:t>
      </w:r>
      <w:r w:rsidRPr="00EC4A04">
        <w:rPr>
          <w:rFonts w:ascii="Times New Roman" w:eastAsia="MS Mincho" w:hAnsi="Times New Roman"/>
        </w:rPr>
        <w:t>Dovolanie v </w:t>
      </w:r>
      <w:r w:rsidRPr="00EC4A04">
        <w:rPr>
          <w:rFonts w:ascii="Times New Roman" w:eastAsia="MS Mincho" w:hAnsi="Times New Roman" w:hint="default"/>
        </w:rPr>
        <w:t>prí</w:t>
      </w:r>
      <w:r w:rsidRPr="00EC4A04">
        <w:rPr>
          <w:rFonts w:ascii="Times New Roman" w:eastAsia="MS Mincho" w:hAnsi="Times New Roman" w:hint="default"/>
        </w:rPr>
        <w:t>padoch uvedený</w:t>
      </w:r>
      <w:r w:rsidRPr="00EC4A04">
        <w:rPr>
          <w:rFonts w:ascii="Times New Roman" w:eastAsia="MS Mincho" w:hAnsi="Times New Roman" w:hint="default"/>
        </w:rPr>
        <w:t>ch v </w:t>
      </w:r>
      <w:r w:rsidRPr="00EC4A04">
        <w:rPr>
          <w:rFonts w:ascii="Times New Roman" w:eastAsia="MS Mincho" w:hAnsi="Times New Roman" w:hint="default"/>
        </w:rPr>
        <w:t>odseku 1 nie je prí</w:t>
      </w:r>
      <w:r w:rsidRPr="00EC4A04">
        <w:rPr>
          <w:rFonts w:ascii="Times New Roman" w:eastAsia="MS Mincho" w:hAnsi="Times New Roman" w:hint="default"/>
        </w:rPr>
        <w:t>pustné</w:t>
      </w:r>
      <w:r w:rsidRPr="00EC4A04">
        <w:rPr>
          <w:rFonts w:ascii="Times New Roman" w:eastAsia="MS Mincho" w:hAnsi="Times New Roman" w:hint="default"/>
        </w:rPr>
        <w:t>, ak odvolací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rozhodol o </w:t>
      </w:r>
      <w:r w:rsidRPr="00EC4A04">
        <w:rPr>
          <w:rFonts w:ascii="Times New Roman" w:eastAsia="MS Mincho" w:hAnsi="Times New Roman" w:hint="default"/>
        </w:rPr>
        <w:t>odvolaní</w:t>
      </w:r>
      <w:r w:rsidRPr="00EC4A04">
        <w:rPr>
          <w:rFonts w:ascii="Times New Roman" w:eastAsia="MS Mincho" w:hAnsi="Times New Roman" w:hint="default"/>
        </w:rPr>
        <w:t xml:space="preserve"> proti uzneseniu podľ</w:t>
      </w:r>
      <w:r w:rsidRPr="00EC4A04">
        <w:rPr>
          <w:rFonts w:ascii="Times New Roman" w:eastAsia="MS Mincho" w:hAnsi="Times New Roman" w:hint="default"/>
        </w:rPr>
        <w:t>a §</w:t>
      </w:r>
      <w:r w:rsidRPr="00EC4A04">
        <w:rPr>
          <w:rFonts w:ascii="Times New Roman" w:eastAsia="MS Mincho" w:hAnsi="Times New Roman" w:hint="default"/>
        </w:rPr>
        <w:t xml:space="preserve"> 3</w:t>
      </w:r>
      <w:r w:rsidRPr="00EC4A04" w:rsidR="00AC61E4">
        <w:rPr>
          <w:rFonts w:ascii="Times New Roman" w:eastAsia="MS Mincho" w:hAnsi="Times New Roman"/>
        </w:rPr>
        <w:t>50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E6234D">
        <w:rPr>
          <w:rFonts w:ascii="Times New Roman" w:eastAsia="MS Mincho" w:hAnsi="Times New Roman"/>
        </w:rPr>
        <w:t xml:space="preserve">ods. 1 </w:t>
      </w:r>
      <w:r w:rsidRPr="00EC4A04">
        <w:rPr>
          <w:rFonts w:ascii="Times New Roman" w:eastAsia="MS Mincho" w:hAnsi="Times New Roman" w:hint="default"/>
        </w:rPr>
        <w:t>pí</w:t>
      </w:r>
      <w:r w:rsidRPr="00EC4A04">
        <w:rPr>
          <w:rFonts w:ascii="Times New Roman" w:eastAsia="MS Mincho" w:hAnsi="Times New Roman" w:hint="default"/>
        </w:rPr>
        <w:t>sm. a) až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4501EB">
        <w:rPr>
          <w:rFonts w:ascii="Times New Roman" w:eastAsia="MS Mincho" w:hAnsi="Times New Roman"/>
        </w:rPr>
        <w:t>n</w:t>
      </w:r>
      <w:r w:rsidRPr="00EC4A04">
        <w:rPr>
          <w:rFonts w:ascii="Times New Roman" w:eastAsia="MS Mincho" w:hAnsi="Times New Roman"/>
        </w:rPr>
        <w:t>).</w:t>
      </w:r>
      <w:r w:rsidRPr="00EC4A04">
        <w:rPr>
          <w:rFonts w:ascii="Times New Roman" w:eastAsia="MS Mincho" w:hAnsi="Times New Roman"/>
          <w:u w:val="single"/>
        </w:rPr>
        <w:t xml:space="preserve"> </w:t>
      </w:r>
    </w:p>
    <w:p w:rsidR="00D771A5" w:rsidRPr="00EC4A04" w:rsidP="002D4B2E">
      <w:pPr>
        <w:tabs>
          <w:tab w:val="left" w:pos="1134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2D4B2E">
      <w:pPr>
        <w:tabs>
          <w:tab w:val="left" w:pos="1134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413</w:t>
      </w:r>
    </w:p>
    <w:p w:rsidR="008C6C27" w:rsidRPr="00EC4A04" w:rsidP="002D4B2E">
      <w:pPr>
        <w:tabs>
          <w:tab w:val="left" w:pos="1134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E6234D" w:rsidRPr="00EC4A04" w:rsidP="00BB047A">
      <w:pPr>
        <w:numPr>
          <w:numId w:val="103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/>
        </w:rPr>
        <w:t xml:space="preserve">Dovolanie </w:t>
      </w:r>
      <w:r w:rsidRPr="00EC4A04" w:rsidR="00BD0005">
        <w:rPr>
          <w:rFonts w:ascii="Times New Roman" w:eastAsia="MS Mincho" w:hAnsi="Times New Roman" w:hint="default"/>
        </w:rPr>
        <w:t>podľ</w:t>
      </w:r>
      <w:r w:rsidRPr="00EC4A04" w:rsidR="00BD0005">
        <w:rPr>
          <w:rFonts w:ascii="Times New Roman" w:eastAsia="MS Mincho" w:hAnsi="Times New Roman" w:hint="default"/>
        </w:rPr>
        <w:t>a</w:t>
      </w:r>
      <w:r w:rsidRPr="00EC4A04" w:rsidR="009D46EB">
        <w:rPr>
          <w:rFonts w:ascii="Times New Roman" w:eastAsia="MS Mincho" w:hAnsi="Times New Roman" w:hint="default"/>
        </w:rPr>
        <w:t xml:space="preserve"> §</w:t>
      </w:r>
      <w:r w:rsidRPr="00EC4A04" w:rsidR="00BD0005">
        <w:rPr>
          <w:rFonts w:ascii="Times New Roman" w:eastAsia="MS Mincho" w:hAnsi="Times New Roman"/>
        </w:rPr>
        <w:t xml:space="preserve"> 41</w:t>
      </w:r>
      <w:r w:rsidRPr="00EC4A04" w:rsidR="00AC61E4">
        <w:rPr>
          <w:rFonts w:ascii="Times New Roman" w:eastAsia="MS Mincho" w:hAnsi="Times New Roman"/>
        </w:rPr>
        <w:t>2</w:t>
      </w:r>
      <w:r w:rsidRPr="00EC4A04" w:rsidR="00BD0005">
        <w:rPr>
          <w:rFonts w:ascii="Times New Roman" w:eastAsia="MS Mincho" w:hAnsi="Times New Roman"/>
        </w:rPr>
        <w:t xml:space="preserve"> ods. 1 </w:t>
      </w:r>
      <w:r w:rsidRPr="00EC4A04" w:rsidR="00D771A5">
        <w:rPr>
          <w:rFonts w:ascii="Times New Roman" w:eastAsia="MS Mincho" w:hAnsi="Times New Roman" w:hint="default"/>
        </w:rPr>
        <w:t>nie je prí</w:t>
      </w:r>
      <w:r w:rsidRPr="00EC4A04" w:rsidR="00D771A5">
        <w:rPr>
          <w:rFonts w:ascii="Times New Roman" w:eastAsia="MS Mincho" w:hAnsi="Times New Roman" w:hint="default"/>
        </w:rPr>
        <w:t>pustné</w:t>
      </w:r>
      <w:r w:rsidRPr="00EC4A04" w:rsidR="00D771A5">
        <w:rPr>
          <w:rFonts w:ascii="Times New Roman" w:eastAsia="MS Mincho" w:hAnsi="Times New Roman" w:hint="default"/>
        </w:rPr>
        <w:t xml:space="preserve">, ak </w:t>
      </w:r>
    </w:p>
    <w:p w:rsidR="00D771A5" w:rsidRPr="00EC4A04" w:rsidP="00B67726">
      <w:pPr>
        <w:tabs>
          <w:tab w:val="left" w:pos="1134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r w:rsidRPr="00EC4A04" w:rsidR="00E6234D">
        <w:rPr>
          <w:rFonts w:ascii="Times New Roman" w:eastAsia="MS Mincho" w:hAnsi="Times New Roman"/>
        </w:rPr>
        <w:t xml:space="preserve">a) </w:t>
      </w:r>
      <w:r w:rsidRPr="00EC4A04">
        <w:rPr>
          <w:rFonts w:ascii="Times New Roman" w:eastAsia="MS Mincho" w:hAnsi="Times New Roman" w:hint="default"/>
        </w:rPr>
        <w:t>napadnutý</w:t>
      </w:r>
      <w:r w:rsidRPr="00EC4A04">
        <w:rPr>
          <w:rFonts w:ascii="Times New Roman" w:eastAsia="MS Mincho" w:hAnsi="Times New Roman" w:hint="default"/>
        </w:rPr>
        <w:t xml:space="preserve"> vý</w:t>
      </w:r>
      <w:r w:rsidRPr="00EC4A04">
        <w:rPr>
          <w:rFonts w:ascii="Times New Roman" w:eastAsia="MS Mincho" w:hAnsi="Times New Roman" w:hint="default"/>
        </w:rPr>
        <w:t>rok odvolacieho sú</w:t>
      </w:r>
      <w:r w:rsidRPr="00EC4A04">
        <w:rPr>
          <w:rFonts w:ascii="Times New Roman" w:eastAsia="MS Mincho" w:hAnsi="Times New Roman" w:hint="default"/>
        </w:rPr>
        <w:t>du o peň</w:t>
      </w:r>
      <w:r w:rsidRPr="00EC4A04">
        <w:rPr>
          <w:rFonts w:ascii="Times New Roman" w:eastAsia="MS Mincho" w:hAnsi="Times New Roman" w:hint="default"/>
        </w:rPr>
        <w:t>až</w:t>
      </w:r>
      <w:r w:rsidRPr="00EC4A04">
        <w:rPr>
          <w:rFonts w:ascii="Times New Roman" w:eastAsia="MS Mincho" w:hAnsi="Times New Roman" w:hint="default"/>
        </w:rPr>
        <w:t>nom plnení</w:t>
      </w:r>
      <w:r w:rsidRPr="00EC4A04">
        <w:rPr>
          <w:rFonts w:ascii="Times New Roman" w:eastAsia="MS Mincho" w:hAnsi="Times New Roman" w:hint="default"/>
        </w:rPr>
        <w:t xml:space="preserve"> neprevyš</w:t>
      </w:r>
      <w:r w:rsidRPr="00EC4A04">
        <w:rPr>
          <w:rFonts w:ascii="Times New Roman" w:eastAsia="MS Mincho" w:hAnsi="Times New Roman" w:hint="default"/>
        </w:rPr>
        <w:t>uje desať</w:t>
      </w: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>sobok minimá</w:t>
      </w:r>
      <w:r w:rsidRPr="00EC4A04">
        <w:rPr>
          <w:rFonts w:ascii="Times New Roman" w:eastAsia="MS Mincho" w:hAnsi="Times New Roman" w:hint="default"/>
        </w:rPr>
        <w:t>lnej mzdy; na prí</w:t>
      </w:r>
      <w:r w:rsidRPr="00EC4A04">
        <w:rPr>
          <w:rFonts w:ascii="Times New Roman" w:eastAsia="MS Mincho" w:hAnsi="Times New Roman" w:hint="default"/>
        </w:rPr>
        <w:t>sluš</w:t>
      </w:r>
      <w:r w:rsidRPr="00EC4A04">
        <w:rPr>
          <w:rFonts w:ascii="Times New Roman" w:eastAsia="MS Mincho" w:hAnsi="Times New Roman" w:hint="default"/>
        </w:rPr>
        <w:t>enstvo sa neprihliada</w:t>
      </w:r>
      <w:r w:rsidRPr="00EC4A04" w:rsidR="00E6234D">
        <w:rPr>
          <w:rFonts w:ascii="Times New Roman" w:eastAsia="MS Mincho" w:hAnsi="Times New Roman"/>
        </w:rPr>
        <w:t>,</w:t>
      </w:r>
    </w:p>
    <w:p w:rsidR="00D771A5" w:rsidRPr="00EC4A04" w:rsidP="00B67726">
      <w:pPr>
        <w:tabs>
          <w:tab w:val="left" w:pos="1134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r w:rsidRPr="00EC4A04" w:rsidR="00E6234D">
        <w:rPr>
          <w:rFonts w:ascii="Times New Roman" w:eastAsia="MS Mincho" w:hAnsi="Times New Roman" w:hint="default"/>
        </w:rPr>
        <w:t>b) napadnutý</w:t>
      </w:r>
      <w:r w:rsidRPr="00EC4A04" w:rsidR="00E6234D">
        <w:rPr>
          <w:rFonts w:ascii="Times New Roman" w:eastAsia="MS Mincho" w:hAnsi="Times New Roman" w:hint="default"/>
        </w:rPr>
        <w:t xml:space="preserve"> vý</w:t>
      </w:r>
      <w:r w:rsidRPr="00EC4A04" w:rsidR="00E6234D">
        <w:rPr>
          <w:rFonts w:ascii="Times New Roman" w:eastAsia="MS Mincho" w:hAnsi="Times New Roman" w:hint="default"/>
        </w:rPr>
        <w:t>rok odvolacieho sú</w:t>
      </w:r>
      <w:r w:rsidRPr="00EC4A04" w:rsidR="00E6234D">
        <w:rPr>
          <w:rFonts w:ascii="Times New Roman" w:eastAsia="MS Mincho" w:hAnsi="Times New Roman" w:hint="default"/>
        </w:rPr>
        <w:t>du o peň</w:t>
      </w:r>
      <w:r w:rsidRPr="00EC4A04" w:rsidR="00E6234D">
        <w:rPr>
          <w:rFonts w:ascii="Times New Roman" w:eastAsia="MS Mincho" w:hAnsi="Times New Roman" w:hint="default"/>
        </w:rPr>
        <w:t>až</w:t>
      </w:r>
      <w:r w:rsidRPr="00EC4A04" w:rsidR="00E6234D">
        <w:rPr>
          <w:rFonts w:ascii="Times New Roman" w:eastAsia="MS Mincho" w:hAnsi="Times New Roman" w:hint="default"/>
        </w:rPr>
        <w:t>nom plnení</w:t>
      </w:r>
      <w:r w:rsidRPr="00EC4A04" w:rsidR="00E6234D">
        <w:rPr>
          <w:rFonts w:ascii="Times New Roman" w:eastAsia="MS Mincho" w:hAnsi="Times New Roman" w:hint="default"/>
        </w:rPr>
        <w:t xml:space="preserve"> </w:t>
      </w:r>
      <w:r w:rsidRPr="00EC4A04" w:rsidR="009D46EB">
        <w:rPr>
          <w:rFonts w:ascii="Times New Roman" w:eastAsia="MS Mincho" w:hAnsi="Times New Roman"/>
        </w:rPr>
        <w:t xml:space="preserve">v </w:t>
      </w:r>
      <w:r w:rsidRPr="00EC4A04" w:rsidR="00E6234D">
        <w:rPr>
          <w:rFonts w:ascii="Times New Roman" w:eastAsia="MS Mincho" w:hAnsi="Times New Roman"/>
        </w:rPr>
        <w:t>sporoch s </w:t>
      </w:r>
      <w:r w:rsidRPr="00EC4A04" w:rsidR="00E6234D">
        <w:rPr>
          <w:rFonts w:ascii="Times New Roman" w:eastAsia="MS Mincho" w:hAnsi="Times New Roman" w:hint="default"/>
        </w:rPr>
        <w:t>ochranou slabš</w:t>
      </w:r>
      <w:r w:rsidRPr="00EC4A04" w:rsidR="00E6234D">
        <w:rPr>
          <w:rFonts w:ascii="Times New Roman" w:eastAsia="MS Mincho" w:hAnsi="Times New Roman" w:hint="default"/>
        </w:rPr>
        <w:t>ej strany neprevyš</w:t>
      </w:r>
      <w:r w:rsidRPr="00EC4A04" w:rsidR="00E6234D">
        <w:rPr>
          <w:rFonts w:ascii="Times New Roman" w:eastAsia="MS Mincho" w:hAnsi="Times New Roman" w:hint="default"/>
        </w:rPr>
        <w:t>uje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4F4BBB">
        <w:rPr>
          <w:rFonts w:ascii="Times New Roman" w:eastAsia="MS Mincho" w:hAnsi="Times New Roman"/>
        </w:rPr>
        <w:t>dvoj</w:t>
      </w: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>sobok minimá</w:t>
      </w:r>
      <w:r w:rsidRPr="00EC4A04">
        <w:rPr>
          <w:rFonts w:ascii="Times New Roman" w:eastAsia="MS Mincho" w:hAnsi="Times New Roman" w:hint="default"/>
        </w:rPr>
        <w:t>lnej mzdy; na prí</w:t>
      </w:r>
      <w:r w:rsidRPr="00EC4A04">
        <w:rPr>
          <w:rFonts w:ascii="Times New Roman" w:eastAsia="MS Mincho" w:hAnsi="Times New Roman" w:hint="default"/>
        </w:rPr>
        <w:t>sluš</w:t>
      </w:r>
      <w:r w:rsidRPr="00EC4A04">
        <w:rPr>
          <w:rFonts w:ascii="Times New Roman" w:eastAsia="MS Mincho" w:hAnsi="Times New Roman" w:hint="default"/>
        </w:rPr>
        <w:t>enstvo sa neprihliada</w:t>
      </w:r>
      <w:r w:rsidRPr="00EC4A04" w:rsidR="009D46EB">
        <w:rPr>
          <w:rFonts w:ascii="Times New Roman" w:eastAsia="MS Mincho" w:hAnsi="Times New Roman"/>
        </w:rPr>
        <w:t>,</w:t>
      </w:r>
    </w:p>
    <w:p w:rsidR="00D771A5" w:rsidRPr="00EC4A04" w:rsidP="00B67726">
      <w:pPr>
        <w:tabs>
          <w:tab w:val="left" w:pos="1134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r w:rsidRPr="00EC4A04" w:rsidR="00A51B11">
        <w:rPr>
          <w:rFonts w:ascii="Times New Roman" w:eastAsia="MS Mincho" w:hAnsi="Times New Roman"/>
        </w:rPr>
        <w:t xml:space="preserve">c) </w:t>
      </w:r>
      <w:r w:rsidRPr="00EC4A04">
        <w:rPr>
          <w:rFonts w:ascii="Times New Roman" w:eastAsia="MS Mincho" w:hAnsi="Times New Roman" w:hint="default"/>
        </w:rPr>
        <w:t>je predmetom dovolacieho konania len prí</w:t>
      </w:r>
      <w:r w:rsidRPr="00EC4A04">
        <w:rPr>
          <w:rFonts w:ascii="Times New Roman" w:eastAsia="MS Mincho" w:hAnsi="Times New Roman" w:hint="default"/>
        </w:rPr>
        <w:t>sluš</w:t>
      </w:r>
      <w:r w:rsidRPr="00EC4A04">
        <w:rPr>
          <w:rFonts w:ascii="Times New Roman" w:eastAsia="MS Mincho" w:hAnsi="Times New Roman" w:hint="default"/>
        </w:rPr>
        <w:t>enstvo pohľ</w:t>
      </w:r>
      <w:r w:rsidRPr="00EC4A04">
        <w:rPr>
          <w:rFonts w:ascii="Times New Roman" w:eastAsia="MS Mincho" w:hAnsi="Times New Roman" w:hint="default"/>
        </w:rPr>
        <w:t>adá</w:t>
      </w:r>
      <w:r w:rsidRPr="00EC4A04">
        <w:rPr>
          <w:rFonts w:ascii="Times New Roman" w:eastAsia="MS Mincho" w:hAnsi="Times New Roman" w:hint="default"/>
        </w:rPr>
        <w:t xml:space="preserve">vky, </w:t>
      </w:r>
      <w:r w:rsidRPr="00EC4A04" w:rsidR="00A51B11">
        <w:rPr>
          <w:rFonts w:ascii="Times New Roman" w:eastAsia="MS Mincho" w:hAnsi="Times New Roman"/>
        </w:rPr>
        <w:t>a jeho</w:t>
      </w:r>
      <w:r w:rsidRPr="00EC4A04">
        <w:rPr>
          <w:rFonts w:ascii="Times New Roman" w:eastAsia="MS Mincho" w:hAnsi="Times New Roman" w:hint="default"/>
        </w:rPr>
        <w:t xml:space="preserve"> výš</w:t>
      </w:r>
      <w:r w:rsidRPr="00EC4A04">
        <w:rPr>
          <w:rFonts w:ascii="Times New Roman" w:eastAsia="MS Mincho" w:hAnsi="Times New Roman" w:hint="default"/>
        </w:rPr>
        <w:t>ka prí</w:t>
      </w:r>
      <w:r w:rsidRPr="00EC4A04">
        <w:rPr>
          <w:rFonts w:ascii="Times New Roman" w:eastAsia="MS Mincho" w:hAnsi="Times New Roman" w:hint="default"/>
        </w:rPr>
        <w:t>sluš</w:t>
      </w:r>
      <w:r w:rsidRPr="00EC4A04">
        <w:rPr>
          <w:rFonts w:ascii="Times New Roman" w:eastAsia="MS Mincho" w:hAnsi="Times New Roman" w:hint="default"/>
        </w:rPr>
        <w:t>enstva v č</w:t>
      </w:r>
      <w:r w:rsidRPr="00EC4A04">
        <w:rPr>
          <w:rFonts w:ascii="Times New Roman" w:eastAsia="MS Mincho" w:hAnsi="Times New Roman" w:hint="default"/>
        </w:rPr>
        <w:t>ase zač</w:t>
      </w:r>
      <w:r w:rsidRPr="00EC4A04">
        <w:rPr>
          <w:rFonts w:ascii="Times New Roman" w:eastAsia="MS Mincho" w:hAnsi="Times New Roman" w:hint="default"/>
        </w:rPr>
        <w:t>atia dovolacieho konania neprevyš</w:t>
      </w:r>
      <w:r w:rsidRPr="00EC4A04">
        <w:rPr>
          <w:rFonts w:ascii="Times New Roman" w:eastAsia="MS Mincho" w:hAnsi="Times New Roman" w:hint="default"/>
        </w:rPr>
        <w:t>uje sumu podľ</w:t>
      </w:r>
      <w:r w:rsidRPr="00EC4A04">
        <w:rPr>
          <w:rFonts w:ascii="Times New Roman" w:eastAsia="MS Mincho" w:hAnsi="Times New Roman" w:hint="default"/>
        </w:rPr>
        <w:t xml:space="preserve">a </w:t>
      </w:r>
      <w:r w:rsidRPr="00EC4A04" w:rsidR="00A51B11">
        <w:rPr>
          <w:rFonts w:ascii="Times New Roman" w:eastAsia="MS Mincho" w:hAnsi="Times New Roman" w:hint="default"/>
        </w:rPr>
        <w:t>pí</w:t>
      </w:r>
      <w:r w:rsidRPr="00EC4A04" w:rsidR="00A51B11">
        <w:rPr>
          <w:rFonts w:ascii="Times New Roman" w:eastAsia="MS Mincho" w:hAnsi="Times New Roman" w:hint="default"/>
        </w:rPr>
        <w:t>sm. a</w:t>
      </w:r>
      <w:r w:rsidRPr="00EC4A04" w:rsidR="00A51B11">
        <w:rPr>
          <w:rFonts w:ascii="Times New Roman" w:eastAsia="MS Mincho" w:hAnsi="Times New Roman" w:hint="default"/>
        </w:rPr>
        <w:t>) a b)</w:t>
      </w:r>
      <w:r w:rsidRPr="00EC4A04">
        <w:rPr>
          <w:rFonts w:ascii="Times New Roman" w:eastAsia="MS Mincho" w:hAnsi="Times New Roman"/>
        </w:rPr>
        <w:t xml:space="preserve">. </w:t>
      </w:r>
    </w:p>
    <w:p w:rsidR="00AF26F0" w:rsidRPr="00EC4A04" w:rsidP="002D4B2E">
      <w:pPr>
        <w:tabs>
          <w:tab w:val="left" w:pos="1134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BB047A">
      <w:pPr>
        <w:numPr>
          <w:numId w:val="103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Na urč</w:t>
      </w:r>
      <w:r w:rsidRPr="00EC4A04">
        <w:rPr>
          <w:rFonts w:ascii="Times New Roman" w:eastAsia="MS Mincho" w:hAnsi="Times New Roman" w:hint="default"/>
        </w:rPr>
        <w:t xml:space="preserve">enie </w:t>
      </w:r>
      <w:r w:rsidRPr="00EC4A04" w:rsidR="00BD0005">
        <w:rPr>
          <w:rFonts w:ascii="Times New Roman" w:eastAsia="MS Mincho" w:hAnsi="Times New Roman" w:hint="default"/>
        </w:rPr>
        <w:t>výš</w:t>
      </w:r>
      <w:r w:rsidRPr="00EC4A04" w:rsidR="00BD0005">
        <w:rPr>
          <w:rFonts w:ascii="Times New Roman" w:eastAsia="MS Mincho" w:hAnsi="Times New Roman" w:hint="default"/>
        </w:rPr>
        <w:t xml:space="preserve">ky </w:t>
      </w:r>
      <w:r w:rsidRPr="00EC4A04">
        <w:rPr>
          <w:rFonts w:ascii="Times New Roman" w:eastAsia="MS Mincho" w:hAnsi="Times New Roman" w:hint="default"/>
        </w:rPr>
        <w:t>minimá</w:t>
      </w:r>
      <w:r w:rsidRPr="00EC4A04">
        <w:rPr>
          <w:rFonts w:ascii="Times New Roman" w:eastAsia="MS Mincho" w:hAnsi="Times New Roman" w:hint="default"/>
        </w:rPr>
        <w:t xml:space="preserve">lnej mzdy </w:t>
      </w:r>
      <w:r w:rsidRPr="00EC4A04" w:rsidR="00A51B11">
        <w:rPr>
          <w:rFonts w:ascii="Times New Roman" w:eastAsia="MS Mincho" w:hAnsi="Times New Roman"/>
        </w:rPr>
        <w:t>v </w:t>
      </w:r>
      <w:r w:rsidRPr="00EC4A04" w:rsidR="00A51B11">
        <w:rPr>
          <w:rFonts w:ascii="Times New Roman" w:eastAsia="MS Mincho" w:hAnsi="Times New Roman" w:hint="default"/>
        </w:rPr>
        <w:t>prí</w:t>
      </w:r>
      <w:r w:rsidRPr="00EC4A04" w:rsidR="00A51B11">
        <w:rPr>
          <w:rFonts w:ascii="Times New Roman" w:eastAsia="MS Mincho" w:hAnsi="Times New Roman" w:hint="default"/>
        </w:rPr>
        <w:t>padoch uvedený</w:t>
      </w:r>
      <w:r w:rsidRPr="00EC4A04" w:rsidR="00A51B11">
        <w:rPr>
          <w:rFonts w:ascii="Times New Roman" w:eastAsia="MS Mincho" w:hAnsi="Times New Roman" w:hint="default"/>
        </w:rPr>
        <w:t xml:space="preserve">ch v odseku 1 </w:t>
      </w:r>
      <w:r w:rsidRPr="00EC4A04">
        <w:rPr>
          <w:rFonts w:ascii="Times New Roman" w:eastAsia="MS Mincho" w:hAnsi="Times New Roman" w:hint="default"/>
        </w:rPr>
        <w:t>je rozhodujú</w:t>
      </w:r>
      <w:r w:rsidRPr="00EC4A04">
        <w:rPr>
          <w:rFonts w:ascii="Times New Roman" w:eastAsia="MS Mincho" w:hAnsi="Times New Roman" w:hint="default"/>
        </w:rPr>
        <w:t>ci deň</w:t>
      </w:r>
      <w:r w:rsidRPr="00EC4A04">
        <w:rPr>
          <w:rFonts w:ascii="Times New Roman" w:eastAsia="MS Mincho" w:hAnsi="Times New Roman" w:hint="default"/>
        </w:rPr>
        <w:t xml:space="preserve"> podania ž</w:t>
      </w:r>
      <w:r w:rsidRPr="00EC4A04">
        <w:rPr>
          <w:rFonts w:ascii="Times New Roman" w:eastAsia="MS Mincho" w:hAnsi="Times New Roman" w:hint="default"/>
        </w:rPr>
        <w:t>aloby na sú</w:t>
      </w:r>
      <w:r w:rsidRPr="00EC4A04">
        <w:rPr>
          <w:rFonts w:ascii="Times New Roman" w:eastAsia="MS Mincho" w:hAnsi="Times New Roman" w:hint="default"/>
        </w:rPr>
        <w:t>de prvej inš</w:t>
      </w:r>
      <w:r w:rsidRPr="00EC4A04">
        <w:rPr>
          <w:rFonts w:ascii="Times New Roman" w:eastAsia="MS Mincho" w:hAnsi="Times New Roman" w:hint="default"/>
        </w:rPr>
        <w:t xml:space="preserve">tancie. </w:t>
      </w:r>
    </w:p>
    <w:p w:rsidR="008C6C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AF26F0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414</w:t>
      </w:r>
    </w:p>
    <w:p w:rsidR="008C6C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Dovolanie len proti dô</w:t>
      </w:r>
      <w:r w:rsidRPr="00EC4A04">
        <w:rPr>
          <w:rFonts w:ascii="Times New Roman" w:eastAsia="MS Mincho" w:hAnsi="Times New Roman" w:hint="default"/>
        </w:rPr>
        <w:t>vodom rozhodnutia nie je prí</w:t>
      </w:r>
      <w:r w:rsidRPr="00EC4A04">
        <w:rPr>
          <w:rFonts w:ascii="Times New Roman" w:eastAsia="MS Mincho" w:hAnsi="Times New Roman" w:hint="default"/>
        </w:rPr>
        <w:t>pustné.</w:t>
      </w:r>
    </w:p>
    <w:p w:rsidR="008C6C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D771A5" w:rsidRPr="00EC4A04" w:rsidP="00AF26F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spacing w:val="30"/>
        </w:rPr>
      </w:pPr>
      <w:r w:rsidRPr="00EC4A04">
        <w:rPr>
          <w:rFonts w:ascii="Times New Roman" w:eastAsia="MS Mincho" w:hAnsi="Times New Roman" w:hint="default"/>
          <w:spacing w:val="30"/>
        </w:rPr>
        <w:t>Subjekty oprá</w:t>
      </w:r>
      <w:r w:rsidRPr="00EC4A04">
        <w:rPr>
          <w:rFonts w:ascii="Times New Roman" w:eastAsia="MS Mincho" w:hAnsi="Times New Roman" w:hint="default"/>
          <w:spacing w:val="30"/>
        </w:rPr>
        <w:t>vnené</w:t>
      </w:r>
      <w:r w:rsidRPr="00EC4A04">
        <w:rPr>
          <w:rFonts w:ascii="Times New Roman" w:eastAsia="MS Mincho" w:hAnsi="Times New Roman" w:hint="default"/>
          <w:spacing w:val="30"/>
        </w:rPr>
        <w:t xml:space="preserve"> podať</w:t>
      </w:r>
      <w:r w:rsidRPr="00EC4A04">
        <w:rPr>
          <w:rFonts w:ascii="Times New Roman" w:eastAsia="MS Mincho" w:hAnsi="Times New Roman" w:hint="default"/>
          <w:spacing w:val="30"/>
        </w:rPr>
        <w:t xml:space="preserve"> dovolanie</w:t>
      </w:r>
    </w:p>
    <w:p w:rsidR="00AF26F0" w:rsidRPr="00EC4A04" w:rsidP="00AF26F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D771A5" w:rsidRPr="00EC4A04" w:rsidP="00AF26F0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415</w:t>
      </w:r>
    </w:p>
    <w:p w:rsidR="008C6C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D</w:t>
      </w:r>
      <w:r w:rsidRPr="00EC4A04">
        <w:rPr>
          <w:rFonts w:ascii="Times New Roman" w:eastAsia="MS Mincho" w:hAnsi="Times New Roman" w:hint="default"/>
        </w:rPr>
        <w:t>ovolanie môž</w:t>
      </w:r>
      <w:r w:rsidRPr="00EC4A04">
        <w:rPr>
          <w:rFonts w:ascii="Times New Roman" w:eastAsia="MS Mincho" w:hAnsi="Times New Roman" w:hint="default"/>
        </w:rPr>
        <w:t>e podať</w:t>
      </w:r>
      <w:r w:rsidRPr="00EC4A04">
        <w:rPr>
          <w:rFonts w:ascii="Times New Roman" w:eastAsia="MS Mincho" w:hAnsi="Times New Roman" w:hint="default"/>
        </w:rPr>
        <w:t xml:space="preserve"> strana, v </w:t>
      </w:r>
      <w:r w:rsidRPr="00EC4A04" w:rsidR="008F7E1F">
        <w:rPr>
          <w:rFonts w:ascii="Times New Roman" w:eastAsia="MS Mincho" w:hAnsi="Times New Roman"/>
        </w:rPr>
        <w:t xml:space="preserve">ktorej </w:t>
      </w:r>
      <w:r w:rsidRPr="00EC4A04">
        <w:rPr>
          <w:rFonts w:ascii="Times New Roman" w:eastAsia="MS Mincho" w:hAnsi="Times New Roman" w:hint="default"/>
        </w:rPr>
        <w:t>neprospech bolo rozhodnutie vydané.</w:t>
      </w:r>
      <w:r w:rsidRPr="00EC4A04" w:rsidR="00A37A98">
        <w:rPr>
          <w:rFonts w:ascii="Times New Roman" w:eastAsia="MS Mincho" w:hAnsi="Times New Roman"/>
        </w:rPr>
        <w:t xml:space="preserve"> </w:t>
      </w:r>
    </w:p>
    <w:p w:rsidR="008C6C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AF26F0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416</w:t>
      </w:r>
    </w:p>
    <w:p w:rsidR="008C6C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Dovolanie môž</w:t>
      </w:r>
      <w:r w:rsidRPr="00EC4A04">
        <w:rPr>
          <w:rFonts w:ascii="Times New Roman" w:eastAsia="MS Mincho" w:hAnsi="Times New Roman" w:hint="default"/>
        </w:rPr>
        <w:t>e podať</w:t>
      </w:r>
      <w:r w:rsidRPr="00EC4A04">
        <w:rPr>
          <w:rFonts w:ascii="Times New Roman" w:eastAsia="MS Mincho" w:hAnsi="Times New Roman" w:hint="default"/>
        </w:rPr>
        <w:t xml:space="preserve"> intervenient, ak spolu so </w:t>
      </w:r>
      <w:r w:rsidRPr="00EC4A04">
        <w:rPr>
          <w:rFonts w:ascii="Times New Roman" w:eastAsia="MS Mincho" w:hAnsi="Times New Roman" w:hint="default"/>
        </w:rPr>
        <w:t>stranou, na ktorej vystupoval, tvoril nerozluč</w:t>
      </w:r>
      <w:r w:rsidRPr="00EC4A04">
        <w:rPr>
          <w:rFonts w:ascii="Times New Roman" w:eastAsia="MS Mincho" w:hAnsi="Times New Roman" w:hint="default"/>
        </w:rPr>
        <w:t>né</w:t>
      </w:r>
      <w:r w:rsidRPr="00EC4A04">
        <w:rPr>
          <w:rFonts w:ascii="Times New Roman" w:eastAsia="MS Mincho" w:hAnsi="Times New Roman" w:hint="default"/>
        </w:rPr>
        <w:t xml:space="preserve"> spoloč</w:t>
      </w:r>
      <w:r w:rsidRPr="00EC4A04">
        <w:rPr>
          <w:rFonts w:ascii="Times New Roman" w:eastAsia="MS Mincho" w:hAnsi="Times New Roman" w:hint="default"/>
        </w:rPr>
        <w:t>enstvo</w:t>
      </w:r>
      <w:r w:rsidRPr="00EC4A04" w:rsidR="005F4334">
        <w:rPr>
          <w:rFonts w:ascii="Times New Roman" w:eastAsia="MS Mincho" w:hAnsi="Times New Roman" w:hint="default"/>
        </w:rPr>
        <w:t xml:space="preserve"> podľ</w:t>
      </w:r>
      <w:r w:rsidRPr="00EC4A04" w:rsidR="005F4334">
        <w:rPr>
          <w:rFonts w:ascii="Times New Roman" w:eastAsia="MS Mincho" w:hAnsi="Times New Roman" w:hint="default"/>
        </w:rPr>
        <w:t>a §</w:t>
      </w:r>
      <w:r w:rsidRPr="00EC4A04" w:rsidR="005F4334">
        <w:rPr>
          <w:rFonts w:ascii="Times New Roman" w:eastAsia="MS Mincho" w:hAnsi="Times New Roman" w:hint="default"/>
        </w:rPr>
        <w:t xml:space="preserve"> 7</w:t>
      </w:r>
      <w:r w:rsidRPr="00EC4A04" w:rsidR="00AC61E4">
        <w:rPr>
          <w:rFonts w:ascii="Times New Roman" w:eastAsia="MS Mincho" w:hAnsi="Times New Roman"/>
        </w:rPr>
        <w:t>3</w:t>
      </w:r>
      <w:r w:rsidRPr="00EC4A04">
        <w:rPr>
          <w:rFonts w:ascii="Times New Roman" w:eastAsia="MS Mincho" w:hAnsi="Times New Roman"/>
        </w:rPr>
        <w:t xml:space="preserve">. </w:t>
      </w:r>
    </w:p>
    <w:p w:rsidR="005B2180" w:rsidP="00AF26F0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</w:p>
    <w:p w:rsidR="00D771A5" w:rsidRPr="00EC4A04" w:rsidP="00AF26F0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417</w:t>
      </w:r>
    </w:p>
    <w:p w:rsidR="008C6C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 xml:space="preserve"> Prokurá</w:t>
      </w:r>
      <w:r w:rsidRPr="00EC4A04">
        <w:rPr>
          <w:rFonts w:ascii="Times New Roman" w:eastAsia="MS Mincho" w:hAnsi="Times New Roman" w:hint="default"/>
        </w:rPr>
        <w:t>tor môž</w:t>
      </w:r>
      <w:r w:rsidRPr="00EC4A04">
        <w:rPr>
          <w:rFonts w:ascii="Times New Roman" w:eastAsia="MS Mincho" w:hAnsi="Times New Roman" w:hint="default"/>
        </w:rPr>
        <w:t>e podať</w:t>
      </w:r>
      <w:r w:rsidRPr="00EC4A04">
        <w:rPr>
          <w:rFonts w:ascii="Times New Roman" w:eastAsia="MS Mincho" w:hAnsi="Times New Roman" w:hint="default"/>
        </w:rPr>
        <w:t xml:space="preserve"> dovolanie, ak </w:t>
      </w:r>
      <w:r w:rsidR="00397B69">
        <w:rPr>
          <w:rFonts w:ascii="Times New Roman" w:eastAsia="MS Mincho" w:hAnsi="Times New Roman"/>
        </w:rPr>
        <w:t>sa kona</w:t>
      </w:r>
      <w:r w:rsidR="00397B69">
        <w:rPr>
          <w:rFonts w:ascii="Times New Roman" w:eastAsia="MS Mincho" w:hAnsi="Times New Roman" w:hint="default"/>
        </w:rPr>
        <w:t>nie zač</w:t>
      </w:r>
      <w:r w:rsidR="00397B69">
        <w:rPr>
          <w:rFonts w:ascii="Times New Roman" w:eastAsia="MS Mincho" w:hAnsi="Times New Roman" w:hint="default"/>
        </w:rPr>
        <w:t>alo jeho</w:t>
      </w:r>
      <w:r w:rsidRPr="00EC4A04">
        <w:rPr>
          <w:rFonts w:ascii="Times New Roman" w:eastAsia="MS Mincho" w:hAnsi="Times New Roman" w:hint="default"/>
        </w:rPr>
        <w:t xml:space="preserve"> ž</w:t>
      </w:r>
      <w:r w:rsidRPr="00EC4A04">
        <w:rPr>
          <w:rFonts w:ascii="Times New Roman" w:eastAsia="MS Mincho" w:hAnsi="Times New Roman" w:hint="default"/>
        </w:rPr>
        <w:t>alob</w:t>
      </w:r>
      <w:r w:rsidR="00397B69">
        <w:rPr>
          <w:rFonts w:ascii="Times New Roman" w:eastAsia="MS Mincho" w:hAnsi="Times New Roman"/>
        </w:rPr>
        <w:t>o</w:t>
      </w:r>
      <w:r w:rsidRPr="00EC4A04">
        <w:rPr>
          <w:rFonts w:ascii="Times New Roman" w:eastAsia="MS Mincho" w:hAnsi="Times New Roman"/>
        </w:rPr>
        <w:t xml:space="preserve">u alebo ak </w:t>
      </w:r>
      <w:r w:rsidRPr="00EC4A04" w:rsidR="00397B69">
        <w:rPr>
          <w:rFonts w:ascii="Times New Roman" w:eastAsia="MS Mincho" w:hAnsi="Times New Roman"/>
        </w:rPr>
        <w:t xml:space="preserve">do </w:t>
      </w:r>
      <w:r w:rsidRPr="00EC4A04">
        <w:rPr>
          <w:rFonts w:ascii="Times New Roman" w:eastAsia="MS Mincho" w:hAnsi="Times New Roman"/>
        </w:rPr>
        <w:t>konania</w:t>
      </w:r>
      <w:r w:rsidRPr="00397B69" w:rsidR="00397B69">
        <w:rPr>
          <w:rFonts w:ascii="Times New Roman" w:eastAsia="MS Mincho" w:hAnsi="Times New Roman"/>
        </w:rPr>
        <w:t xml:space="preserve"> </w:t>
      </w:r>
      <w:r w:rsidRPr="00EC4A04" w:rsidR="00397B69">
        <w:rPr>
          <w:rFonts w:ascii="Times New Roman" w:eastAsia="MS Mincho" w:hAnsi="Times New Roman" w:hint="default"/>
        </w:rPr>
        <w:t>vstú</w:t>
      </w:r>
      <w:r w:rsidRPr="00EC4A04" w:rsidR="00397B69">
        <w:rPr>
          <w:rFonts w:ascii="Times New Roman" w:eastAsia="MS Mincho" w:hAnsi="Times New Roman" w:hint="default"/>
        </w:rPr>
        <w:t>pil</w:t>
      </w:r>
      <w:r w:rsidRPr="00EC4A04">
        <w:rPr>
          <w:rFonts w:ascii="Times New Roman" w:eastAsia="MS Mincho" w:hAnsi="Times New Roman"/>
        </w:rPr>
        <w:t>.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AF26F0" w:rsidRPr="00EC4A04" w:rsidP="00AF26F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418</w:t>
      </w:r>
    </w:p>
    <w:p w:rsidR="00AF26F0" w:rsidRPr="00EC4A04" w:rsidP="00AF26F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Lehota na podanie dovolania</w:t>
      </w:r>
    </w:p>
    <w:p w:rsidR="00D771A5" w:rsidRPr="00EC4A04" w:rsidP="00AF26F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D771A5" w:rsidRPr="00EC4A04" w:rsidP="006575D9">
      <w:pPr>
        <w:numPr>
          <w:numId w:val="104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Dovolanie sa podá</w:t>
      </w:r>
      <w:r w:rsidRPr="00EC4A04">
        <w:rPr>
          <w:rFonts w:ascii="Times New Roman" w:eastAsia="MS Mincho" w:hAnsi="Times New Roman" w:hint="default"/>
        </w:rPr>
        <w:t xml:space="preserve">va </w:t>
      </w:r>
      <w:r w:rsidRPr="00EC4A04" w:rsidR="002616FB">
        <w:rPr>
          <w:rFonts w:ascii="Times New Roman" w:eastAsia="MS Mincho" w:hAnsi="Times New Roman"/>
        </w:rPr>
        <w:t>v lehote</w:t>
      </w:r>
      <w:r w:rsidRPr="00EC4A04">
        <w:rPr>
          <w:rFonts w:ascii="Times New Roman" w:eastAsia="MS Mincho" w:hAnsi="Times New Roman" w:hint="default"/>
        </w:rPr>
        <w:t xml:space="preserve"> dvoch mesiacov od doruč</w:t>
      </w:r>
      <w:r w:rsidRPr="00EC4A04">
        <w:rPr>
          <w:rFonts w:ascii="Times New Roman" w:eastAsia="MS Mincho" w:hAnsi="Times New Roman" w:hint="default"/>
        </w:rPr>
        <w:t>enia rozhodnutia odvolacieho sú</w:t>
      </w:r>
      <w:r w:rsidRPr="00EC4A04">
        <w:rPr>
          <w:rFonts w:ascii="Times New Roman" w:eastAsia="MS Mincho" w:hAnsi="Times New Roman" w:hint="default"/>
        </w:rPr>
        <w:t>du oprá</w:t>
      </w:r>
      <w:r w:rsidRPr="00EC4A04">
        <w:rPr>
          <w:rFonts w:ascii="Times New Roman" w:eastAsia="MS Mincho" w:hAnsi="Times New Roman" w:hint="default"/>
        </w:rPr>
        <w:t>vnené</w:t>
      </w:r>
      <w:r w:rsidRPr="00EC4A04">
        <w:rPr>
          <w:rFonts w:ascii="Times New Roman" w:eastAsia="MS Mincho" w:hAnsi="Times New Roman" w:hint="default"/>
        </w:rPr>
        <w:t>mu subjektu, na sú</w:t>
      </w:r>
      <w:r w:rsidRPr="00EC4A04">
        <w:rPr>
          <w:rFonts w:ascii="Times New Roman" w:eastAsia="MS Mincho" w:hAnsi="Times New Roman" w:hint="default"/>
        </w:rPr>
        <w:t>de, ktorý</w:t>
      </w:r>
      <w:r w:rsidRPr="00EC4A04">
        <w:rPr>
          <w:rFonts w:ascii="Times New Roman" w:eastAsia="MS Mincho" w:hAnsi="Times New Roman" w:hint="default"/>
        </w:rPr>
        <w:t xml:space="preserve"> rozhodoval v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/>
        </w:rPr>
        <w:t>prv</w:t>
      </w:r>
      <w:r w:rsidRPr="00EC4A04" w:rsidR="00FE17C1">
        <w:rPr>
          <w:rFonts w:ascii="Times New Roman" w:eastAsia="MS Mincho" w:hAnsi="Times New Roman" w:hint="default"/>
        </w:rPr>
        <w:t>ej inš</w:t>
      </w:r>
      <w:r w:rsidRPr="00EC4A04" w:rsidR="00FE17C1">
        <w:rPr>
          <w:rFonts w:ascii="Times New Roman" w:eastAsia="MS Mincho" w:hAnsi="Times New Roman" w:hint="default"/>
        </w:rPr>
        <w:t>tancii</w:t>
      </w:r>
      <w:r w:rsidRPr="00EC4A04">
        <w:rPr>
          <w:rFonts w:ascii="Times New Roman" w:eastAsia="MS Mincho" w:hAnsi="Times New Roman" w:hint="default"/>
        </w:rPr>
        <w:t>. Ak bolo vydané</w:t>
      </w:r>
      <w:r w:rsidRPr="00EC4A04">
        <w:rPr>
          <w:rFonts w:ascii="Times New Roman" w:eastAsia="MS Mincho" w:hAnsi="Times New Roman" w:hint="default"/>
        </w:rPr>
        <w:t xml:space="preserve"> opravné</w:t>
      </w:r>
      <w:r w:rsidRPr="00EC4A04">
        <w:rPr>
          <w:rFonts w:ascii="Times New Roman" w:eastAsia="MS Mincho" w:hAnsi="Times New Roman" w:hint="default"/>
        </w:rPr>
        <w:t xml:space="preserve"> uznesenie, lehota plynie znovu od doruč</w:t>
      </w:r>
      <w:r w:rsidRPr="00EC4A04">
        <w:rPr>
          <w:rFonts w:ascii="Times New Roman" w:eastAsia="MS Mincho" w:hAnsi="Times New Roman" w:hint="default"/>
        </w:rPr>
        <w:t>enia opravné</w:t>
      </w:r>
      <w:r w:rsidRPr="00EC4A04">
        <w:rPr>
          <w:rFonts w:ascii="Times New Roman" w:eastAsia="MS Mincho" w:hAnsi="Times New Roman" w:hint="default"/>
        </w:rPr>
        <w:t xml:space="preserve">ho uznesenia len v rozsahu vykonanej opravy. </w:t>
      </w:r>
    </w:p>
    <w:p w:rsidR="00AF26F0" w:rsidRPr="00EC4A04" w:rsidP="002D4B2E">
      <w:pPr>
        <w:tabs>
          <w:tab w:val="left" w:pos="1134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D771A5" w:rsidRPr="00EC4A04" w:rsidP="006575D9">
      <w:pPr>
        <w:numPr>
          <w:numId w:val="104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Dovolanie je podané</w:t>
      </w:r>
      <w:r w:rsidRPr="00EC4A04">
        <w:rPr>
          <w:rFonts w:ascii="Times New Roman" w:eastAsia="MS Mincho" w:hAnsi="Times New Roman" w:hint="default"/>
        </w:rPr>
        <w:t xml:space="preserve"> vč</w:t>
      </w:r>
      <w:r w:rsidRPr="00EC4A04">
        <w:rPr>
          <w:rFonts w:ascii="Times New Roman" w:eastAsia="MS Mincho" w:hAnsi="Times New Roman" w:hint="default"/>
        </w:rPr>
        <w:t>as, ak bolo v </w:t>
      </w:r>
      <w:r w:rsidRPr="00EC4A04">
        <w:rPr>
          <w:rFonts w:ascii="Times New Roman" w:eastAsia="MS Mincho" w:hAnsi="Times New Roman" w:hint="default"/>
        </w:rPr>
        <w:t>lehote podané</w:t>
      </w:r>
      <w:r w:rsidRPr="00EC4A04">
        <w:rPr>
          <w:rFonts w:ascii="Times New Roman" w:eastAsia="MS Mincho" w:hAnsi="Times New Roman" w:hint="default"/>
        </w:rPr>
        <w:t xml:space="preserve"> na prí</w:t>
      </w:r>
      <w:r w:rsidRPr="00EC4A04">
        <w:rPr>
          <w:rFonts w:ascii="Times New Roman" w:eastAsia="MS Mincho" w:hAnsi="Times New Roman" w:hint="default"/>
        </w:rPr>
        <w:t>sluš</w:t>
      </w:r>
      <w:r w:rsidRPr="00EC4A04">
        <w:rPr>
          <w:rFonts w:ascii="Times New Roman" w:eastAsia="MS Mincho" w:hAnsi="Times New Roman" w:hint="default"/>
        </w:rPr>
        <w:t>nom odvolacom alebo dovolacom sú</w:t>
      </w:r>
      <w:r w:rsidRPr="00EC4A04">
        <w:rPr>
          <w:rFonts w:ascii="Times New Roman" w:eastAsia="MS Mincho" w:hAnsi="Times New Roman" w:hint="default"/>
        </w:rPr>
        <w:t>de.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AF26F0" w:rsidRPr="00EC4A04" w:rsidP="00AF26F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419</w:t>
      </w:r>
    </w:p>
    <w:p w:rsidR="00AF26F0" w:rsidRPr="00EC4A04" w:rsidP="00AF26F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>lež</w:t>
      </w:r>
      <w:r w:rsidRPr="00EC4A04">
        <w:rPr>
          <w:rFonts w:ascii="Times New Roman" w:eastAsia="MS Mincho" w:hAnsi="Times New Roman" w:hint="default"/>
        </w:rPr>
        <w:t>itosti dovolania</w:t>
      </w:r>
    </w:p>
    <w:p w:rsidR="008C6C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V dovolaní</w:t>
      </w:r>
      <w:r w:rsidRPr="00EC4A04">
        <w:rPr>
          <w:rFonts w:ascii="Times New Roman" w:eastAsia="MS Mincho" w:hAnsi="Times New Roman" w:hint="default"/>
        </w:rPr>
        <w:t xml:space="preserve"> sa musí</w:t>
      </w:r>
      <w:r w:rsidRPr="00EC4A04">
        <w:rPr>
          <w:rFonts w:ascii="Times New Roman" w:eastAsia="MS Mincho" w:hAnsi="Times New Roman" w:hint="default"/>
        </w:rPr>
        <w:t xml:space="preserve"> popri vš</w:t>
      </w:r>
      <w:r w:rsidRPr="00EC4A04">
        <w:rPr>
          <w:rFonts w:ascii="Times New Roman" w:eastAsia="MS Mincho" w:hAnsi="Times New Roman" w:hint="default"/>
        </w:rPr>
        <w:t>eobecný</w:t>
      </w:r>
      <w:r w:rsidRPr="00EC4A04">
        <w:rPr>
          <w:rFonts w:ascii="Times New Roman" w:eastAsia="MS Mincho" w:hAnsi="Times New Roman" w:hint="default"/>
        </w:rPr>
        <w:t>ch ná</w:t>
      </w:r>
      <w:r w:rsidRPr="00EC4A04">
        <w:rPr>
          <w:rFonts w:ascii="Times New Roman" w:eastAsia="MS Mincho" w:hAnsi="Times New Roman" w:hint="default"/>
        </w:rPr>
        <w:t>lež</w:t>
      </w:r>
      <w:r w:rsidRPr="00EC4A04">
        <w:rPr>
          <w:rFonts w:ascii="Times New Roman" w:eastAsia="MS Mincho" w:hAnsi="Times New Roman" w:hint="default"/>
        </w:rPr>
        <w:t>itostiach podania uviesť</w:t>
      </w:r>
      <w:r w:rsidRPr="00EC4A04">
        <w:rPr>
          <w:rFonts w:ascii="Times New Roman" w:eastAsia="MS Mincho" w:hAnsi="Times New Roman" w:hint="default"/>
        </w:rPr>
        <w:t>, proti ktoré</w:t>
      </w:r>
      <w:r w:rsidRPr="00EC4A04">
        <w:rPr>
          <w:rFonts w:ascii="Times New Roman" w:eastAsia="MS Mincho" w:hAnsi="Times New Roman" w:hint="default"/>
        </w:rPr>
        <w:t>mu rozhodnutiu smeruje, v akom rozsahu sa toto rozhodnutie nap</w:t>
      </w:r>
      <w:r w:rsidRPr="00EC4A04" w:rsidR="00F902F0">
        <w:rPr>
          <w:rFonts w:ascii="Times New Roman" w:eastAsia="MS Mincho" w:hAnsi="Times New Roman" w:hint="default"/>
        </w:rPr>
        <w:t>á</w:t>
      </w:r>
      <w:r w:rsidRPr="00EC4A04">
        <w:rPr>
          <w:rFonts w:ascii="Times New Roman" w:eastAsia="MS Mincho" w:hAnsi="Times New Roman"/>
        </w:rPr>
        <w:t>d</w:t>
      </w:r>
      <w:r w:rsidRPr="00EC4A04" w:rsidR="00F902F0">
        <w:rPr>
          <w:rFonts w:ascii="Times New Roman" w:eastAsia="MS Mincho" w:hAnsi="Times New Roman"/>
        </w:rPr>
        <w:t>a</w:t>
      </w:r>
      <w:r w:rsidRPr="00EC4A04">
        <w:rPr>
          <w:rFonts w:ascii="Times New Roman" w:eastAsia="MS Mincho" w:hAnsi="Times New Roman"/>
        </w:rPr>
        <w:t>, z </w:t>
      </w:r>
      <w:r w:rsidRPr="00EC4A04">
        <w:rPr>
          <w:rFonts w:ascii="Times New Roman" w:eastAsia="MS Mincho" w:hAnsi="Times New Roman" w:hint="default"/>
        </w:rPr>
        <w:t>aký</w:t>
      </w:r>
      <w:r w:rsidRPr="00EC4A04">
        <w:rPr>
          <w:rFonts w:ascii="Times New Roman" w:eastAsia="MS Mincho" w:hAnsi="Times New Roman" w:hint="default"/>
        </w:rPr>
        <w:t>ch dô</w:t>
      </w:r>
      <w:r w:rsidRPr="00EC4A04">
        <w:rPr>
          <w:rFonts w:ascii="Times New Roman" w:eastAsia="MS Mincho" w:hAnsi="Times New Roman" w:hint="default"/>
        </w:rPr>
        <w:t>vodov sa rozhodnutie považ</w:t>
      </w:r>
      <w:r w:rsidRPr="00EC4A04">
        <w:rPr>
          <w:rFonts w:ascii="Times New Roman" w:eastAsia="MS Mincho" w:hAnsi="Times New Roman" w:hint="default"/>
        </w:rPr>
        <w:t>uje za nesprá</w:t>
      </w:r>
      <w:r w:rsidRPr="00EC4A04">
        <w:rPr>
          <w:rFonts w:ascii="Times New Roman" w:eastAsia="MS Mincho" w:hAnsi="Times New Roman" w:hint="default"/>
        </w:rPr>
        <w:t>vne (dovolacie dô</w:t>
      </w:r>
      <w:r w:rsidRPr="00EC4A04">
        <w:rPr>
          <w:rFonts w:ascii="Times New Roman" w:eastAsia="MS Mincho" w:hAnsi="Times New Roman" w:hint="default"/>
        </w:rPr>
        <w:t>vody) a č</w:t>
      </w:r>
      <w:r w:rsidRPr="00EC4A04">
        <w:rPr>
          <w:rFonts w:ascii="Times New Roman" w:eastAsia="MS Mincho" w:hAnsi="Times New Roman" w:hint="default"/>
        </w:rPr>
        <w:t>oho sa dovolateľ</w:t>
      </w:r>
      <w:r w:rsidRPr="00EC4A04">
        <w:rPr>
          <w:rFonts w:ascii="Times New Roman" w:eastAsia="MS Mincho" w:hAnsi="Times New Roman" w:hint="default"/>
        </w:rPr>
        <w:t xml:space="preserve"> domá</w:t>
      </w:r>
      <w:r w:rsidRPr="00EC4A04">
        <w:rPr>
          <w:rFonts w:ascii="Times New Roman" w:eastAsia="MS Mincho" w:hAnsi="Times New Roman" w:hint="default"/>
        </w:rPr>
        <w:t>ha (dovolací</w:t>
      </w:r>
      <w:r w:rsidRPr="00EC4A04">
        <w:rPr>
          <w:rFonts w:ascii="Times New Roman" w:eastAsia="MS Mincho" w:hAnsi="Times New Roman" w:hint="default"/>
        </w:rPr>
        <w:t xml:space="preserve"> n</w:t>
      </w:r>
      <w:r w:rsidRPr="00EC4A04">
        <w:rPr>
          <w:rFonts w:ascii="Times New Roman" w:eastAsia="MS Mincho" w:hAnsi="Times New Roman" w:hint="default"/>
        </w:rPr>
        <w:t>á</w:t>
      </w:r>
      <w:r w:rsidRPr="00EC4A04">
        <w:rPr>
          <w:rFonts w:ascii="Times New Roman" w:eastAsia="MS Mincho" w:hAnsi="Times New Roman" w:hint="default"/>
        </w:rPr>
        <w:t xml:space="preserve">vrh). </w:t>
      </w:r>
    </w:p>
    <w:p w:rsidR="00D771A5" w:rsidRPr="00EC4A04" w:rsidP="00AF26F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420</w:t>
      </w:r>
    </w:p>
    <w:p w:rsidR="008C6C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F9366D" w:rsidRPr="00EC4A04" w:rsidP="008563EF">
      <w:pPr>
        <w:numPr>
          <w:numId w:val="171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Dovolateľ</w:t>
      </w:r>
      <w:r w:rsidRPr="00EC4A04" w:rsidR="00D771A5">
        <w:rPr>
          <w:rFonts w:ascii="Times New Roman" w:eastAsia="MS Mincho" w:hAnsi="Times New Roman" w:hint="default"/>
        </w:rPr>
        <w:t xml:space="preserve"> musí</w:t>
      </w:r>
      <w:r w:rsidRPr="00EC4A04" w:rsidR="00D771A5">
        <w:rPr>
          <w:rFonts w:ascii="Times New Roman" w:eastAsia="MS Mincho" w:hAnsi="Times New Roman" w:hint="default"/>
        </w:rPr>
        <w:t xml:space="preserve"> byť</w:t>
      </w:r>
      <w:r w:rsidRPr="00EC4A04" w:rsidR="00D771A5">
        <w:rPr>
          <w:rFonts w:ascii="Times New Roman" w:eastAsia="MS Mincho" w:hAnsi="Times New Roman" w:hint="default"/>
        </w:rPr>
        <w:t xml:space="preserve"> v </w:t>
      </w:r>
      <w:r w:rsidRPr="00EC4A04" w:rsidR="00D771A5">
        <w:rPr>
          <w:rFonts w:ascii="Times New Roman" w:eastAsia="MS Mincho" w:hAnsi="Times New Roman" w:hint="default"/>
        </w:rPr>
        <w:t>dovolacom konaní</w:t>
      </w:r>
      <w:r w:rsidRPr="00EC4A04" w:rsidR="00D771A5">
        <w:rPr>
          <w:rFonts w:ascii="Times New Roman" w:eastAsia="MS Mincho" w:hAnsi="Times New Roman" w:hint="default"/>
        </w:rPr>
        <w:t xml:space="preserve"> zastú</w:t>
      </w:r>
      <w:r w:rsidRPr="00EC4A04" w:rsidR="00D771A5">
        <w:rPr>
          <w:rFonts w:ascii="Times New Roman" w:eastAsia="MS Mincho" w:hAnsi="Times New Roman" w:hint="default"/>
        </w:rPr>
        <w:t>pený</w:t>
      </w:r>
      <w:r w:rsidRPr="00EC4A04" w:rsidR="00D771A5">
        <w:rPr>
          <w:rFonts w:ascii="Times New Roman" w:eastAsia="MS Mincho" w:hAnsi="Times New Roman" w:hint="default"/>
        </w:rPr>
        <w:t xml:space="preserve"> advoká</w:t>
      </w:r>
      <w:r w:rsidRPr="00EC4A04" w:rsidR="00D771A5">
        <w:rPr>
          <w:rFonts w:ascii="Times New Roman" w:eastAsia="MS Mincho" w:hAnsi="Times New Roman" w:hint="default"/>
        </w:rPr>
        <w:t>tom. Dovolanie a </w:t>
      </w:r>
      <w:r w:rsidRPr="00EC4A04" w:rsidR="00D771A5">
        <w:rPr>
          <w:rFonts w:ascii="Times New Roman" w:eastAsia="MS Mincho" w:hAnsi="Times New Roman" w:hint="default"/>
        </w:rPr>
        <w:t>iné</w:t>
      </w:r>
      <w:r w:rsidRPr="00EC4A04" w:rsidR="00D771A5">
        <w:rPr>
          <w:rFonts w:ascii="Times New Roman" w:eastAsia="MS Mincho" w:hAnsi="Times New Roman" w:hint="default"/>
        </w:rPr>
        <w:t xml:space="preserve"> podania dovolateľ</w:t>
      </w:r>
      <w:r w:rsidRPr="00EC4A04" w:rsidR="00D771A5">
        <w:rPr>
          <w:rFonts w:ascii="Times New Roman" w:eastAsia="MS Mincho" w:hAnsi="Times New Roman" w:hint="default"/>
        </w:rPr>
        <w:t>a musia byť</w:t>
      </w:r>
      <w:r w:rsidRPr="00EC4A04" w:rsidR="00D771A5">
        <w:rPr>
          <w:rFonts w:ascii="Times New Roman" w:eastAsia="MS Mincho" w:hAnsi="Times New Roman" w:hint="default"/>
        </w:rPr>
        <w:t xml:space="preserve"> spí</w:t>
      </w:r>
      <w:r w:rsidRPr="00EC4A04" w:rsidR="00D771A5">
        <w:rPr>
          <w:rFonts w:ascii="Times New Roman" w:eastAsia="MS Mincho" w:hAnsi="Times New Roman" w:hint="default"/>
        </w:rPr>
        <w:t>sané</w:t>
      </w:r>
      <w:r w:rsidRPr="00EC4A04" w:rsidR="00D771A5">
        <w:rPr>
          <w:rFonts w:ascii="Times New Roman" w:eastAsia="MS Mincho" w:hAnsi="Times New Roman" w:hint="default"/>
        </w:rPr>
        <w:t xml:space="preserve"> advoká</w:t>
      </w:r>
      <w:r w:rsidRPr="00EC4A04" w:rsidR="00D771A5">
        <w:rPr>
          <w:rFonts w:ascii="Times New Roman" w:eastAsia="MS Mincho" w:hAnsi="Times New Roman" w:hint="default"/>
        </w:rPr>
        <w:t xml:space="preserve">tom. </w:t>
      </w:r>
    </w:p>
    <w:p w:rsidR="00F936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5825FA">
      <w:pPr>
        <w:numPr>
          <w:numId w:val="171"/>
        </w:numPr>
        <w:tabs>
          <w:tab w:val="left" w:pos="1134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  <w:r w:rsidRPr="00EC4A04" w:rsidR="005D7E16">
        <w:rPr>
          <w:rFonts w:ascii="Times New Roman" w:eastAsia="MS Mincho" w:hAnsi="Times New Roman" w:hint="default"/>
        </w:rPr>
        <w:t>Povinnosť</w:t>
      </w:r>
      <w:r w:rsidRPr="00EC4A04" w:rsidR="005D7E16">
        <w:rPr>
          <w:rFonts w:ascii="Times New Roman" w:eastAsia="MS Mincho" w:hAnsi="Times New Roman" w:hint="default"/>
        </w:rPr>
        <w:t xml:space="preserve"> podľ</w:t>
      </w:r>
      <w:r w:rsidRPr="00EC4A04" w:rsidR="005D7E16">
        <w:rPr>
          <w:rFonts w:ascii="Times New Roman" w:eastAsia="MS Mincho" w:hAnsi="Times New Roman" w:hint="default"/>
        </w:rPr>
        <w:t xml:space="preserve">a odseku 1 </w:t>
      </w:r>
      <w:r w:rsidRPr="00EC4A04">
        <w:rPr>
          <w:rFonts w:ascii="Times New Roman" w:eastAsia="MS Mincho" w:hAnsi="Times New Roman" w:hint="default"/>
        </w:rPr>
        <w:t>neplatí</w:t>
      </w:r>
      <w:r w:rsidRPr="00EC4A04">
        <w:rPr>
          <w:rFonts w:ascii="Times New Roman" w:eastAsia="MS Mincho" w:hAnsi="Times New Roman" w:hint="default"/>
        </w:rPr>
        <w:t>, ak</w:t>
      </w:r>
      <w:r w:rsidRPr="00EC4A04" w:rsidR="00F62394">
        <w:rPr>
          <w:rFonts w:ascii="Times New Roman" w:eastAsia="MS Mincho" w:hAnsi="Times New Roman"/>
        </w:rPr>
        <w:t xml:space="preserve"> je</w:t>
      </w:r>
    </w:p>
    <w:p w:rsidR="00D771A5" w:rsidRPr="00EC4A04" w:rsidP="002616FB">
      <w:pPr>
        <w:numPr>
          <w:numId w:val="177"/>
        </w:numPr>
        <w:tabs>
          <w:tab w:val="left" w:pos="426"/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dovolateľ</w:t>
      </w:r>
      <w:r w:rsidRPr="00EC4A04">
        <w:rPr>
          <w:rFonts w:ascii="Times New Roman" w:eastAsia="MS Mincho" w:hAnsi="Times New Roman" w:hint="default"/>
        </w:rPr>
        <w:t>om fyzická</w:t>
      </w:r>
      <w:r w:rsidRPr="00EC4A04">
        <w:rPr>
          <w:rFonts w:ascii="Times New Roman" w:eastAsia="MS Mincho" w:hAnsi="Times New Roman" w:hint="default"/>
        </w:rPr>
        <w:t xml:space="preserve"> osoba, ktorá</w:t>
      </w:r>
      <w:r w:rsidRPr="00EC4A04">
        <w:rPr>
          <w:rFonts w:ascii="Times New Roman" w:eastAsia="MS Mincho" w:hAnsi="Times New Roman" w:hint="default"/>
        </w:rPr>
        <w:t xml:space="preserve"> má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AA0481">
        <w:rPr>
          <w:rFonts w:ascii="Times New Roman" w:eastAsia="MS Mincho" w:hAnsi="Times New Roman" w:hint="default"/>
        </w:rPr>
        <w:t>vysokoš</w:t>
      </w:r>
      <w:r w:rsidRPr="00EC4A04" w:rsidR="00AA0481">
        <w:rPr>
          <w:rFonts w:ascii="Times New Roman" w:eastAsia="MS Mincho" w:hAnsi="Times New Roman" w:hint="default"/>
        </w:rPr>
        <w:t>kolské</w:t>
      </w:r>
      <w:r w:rsidRPr="00EC4A04" w:rsidR="00AA0481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prá</w:t>
      </w:r>
      <w:r w:rsidRPr="00EC4A04">
        <w:rPr>
          <w:rFonts w:ascii="Times New Roman" w:eastAsia="MS Mincho" w:hAnsi="Times New Roman" w:hint="default"/>
        </w:rPr>
        <w:t>vnické</w:t>
      </w:r>
      <w:r w:rsidRPr="00EC4A04">
        <w:rPr>
          <w:rFonts w:ascii="Times New Roman" w:eastAsia="MS Mincho" w:hAnsi="Times New Roman" w:hint="default"/>
        </w:rPr>
        <w:t xml:space="preserve"> vzdelanie druhé</w:t>
      </w:r>
      <w:r w:rsidRPr="00EC4A04">
        <w:rPr>
          <w:rFonts w:ascii="Times New Roman" w:eastAsia="MS Mincho" w:hAnsi="Times New Roman" w:hint="default"/>
        </w:rPr>
        <w:t>ho stupň</w:t>
      </w:r>
      <w:r w:rsidRPr="00EC4A04">
        <w:rPr>
          <w:rFonts w:ascii="Times New Roman" w:eastAsia="MS Mincho" w:hAnsi="Times New Roman" w:hint="default"/>
        </w:rPr>
        <w:t>a,</w:t>
      </w:r>
    </w:p>
    <w:p w:rsidR="00D771A5" w:rsidRPr="00EC4A04" w:rsidP="008563EF">
      <w:pPr>
        <w:numPr>
          <w:numId w:val="177"/>
        </w:numPr>
        <w:tabs>
          <w:tab w:val="left" w:pos="426"/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dovolateľ</w:t>
      </w:r>
      <w:r w:rsidRPr="00EC4A04">
        <w:rPr>
          <w:rFonts w:ascii="Times New Roman" w:eastAsia="MS Mincho" w:hAnsi="Times New Roman" w:hint="default"/>
        </w:rPr>
        <w:t>om prá</w:t>
      </w:r>
      <w:r w:rsidRPr="00EC4A04">
        <w:rPr>
          <w:rFonts w:ascii="Times New Roman" w:eastAsia="MS Mincho" w:hAnsi="Times New Roman" w:hint="default"/>
        </w:rPr>
        <w:t>vnická</w:t>
      </w:r>
      <w:r w:rsidRPr="00EC4A04">
        <w:rPr>
          <w:rFonts w:ascii="Times New Roman" w:eastAsia="MS Mincho" w:hAnsi="Times New Roman" w:hint="default"/>
        </w:rPr>
        <w:t xml:space="preserve"> osoba a </w:t>
      </w:r>
      <w:r w:rsidRPr="00EC4A04" w:rsidR="00614440">
        <w:rPr>
          <w:rFonts w:ascii="Times New Roman" w:eastAsia="MS Mincho" w:hAnsi="Times New Roman"/>
        </w:rPr>
        <w:t>jej</w:t>
      </w:r>
      <w:r w:rsidRPr="00EC4A04" w:rsidR="00614440">
        <w:rPr>
          <w:rFonts w:ascii="Times New Roman" w:hAnsi="Times New Roman"/>
        </w:rPr>
        <w:t xml:space="preserve"> zamestnanec alebo člen, ktorý za ňu koná má vysokoškolské právnické vzdelanie druhého stupňa</w:t>
      </w:r>
      <w:r w:rsidRPr="00EC4A04" w:rsidR="002616FB">
        <w:rPr>
          <w:rFonts w:ascii="Times New Roman" w:eastAsia="MS Mincho" w:hAnsi="Times New Roman"/>
        </w:rPr>
        <w:t>,</w:t>
      </w:r>
    </w:p>
    <w:p w:rsidR="002616FB" w:rsidRPr="00EC4A04" w:rsidP="002616FB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hAnsi="Times New Roman"/>
        </w:rPr>
      </w:pPr>
      <w:r w:rsidRPr="00EC4A04">
        <w:rPr>
          <w:rFonts w:ascii="Times New Roman" w:eastAsia="MS Mincho" w:hAnsi="Times New Roman"/>
        </w:rPr>
        <w:t xml:space="preserve">c) </w:t>
      </w:r>
      <w:r w:rsidRPr="00EC4A04" w:rsidR="00BD0005">
        <w:rPr>
          <w:rFonts w:ascii="Times New Roman" w:eastAsia="MS Mincho" w:hAnsi="Times New Roman" w:hint="default"/>
        </w:rPr>
        <w:t>dovolateľ</w:t>
      </w:r>
      <w:r w:rsidRPr="00EC4A04" w:rsidR="00BD0005">
        <w:rPr>
          <w:rFonts w:ascii="Times New Roman" w:eastAsia="MS Mincho" w:hAnsi="Times New Roman" w:hint="default"/>
        </w:rPr>
        <w:t xml:space="preserve"> v sporoch s </w:t>
      </w:r>
      <w:r w:rsidRPr="00EC4A04" w:rsidR="00BD0005">
        <w:rPr>
          <w:rFonts w:ascii="Times New Roman" w:eastAsia="MS Mincho" w:hAnsi="Times New Roman" w:hint="default"/>
        </w:rPr>
        <w:t>ochranou slabš</w:t>
      </w:r>
      <w:r w:rsidRPr="00EC4A04" w:rsidR="00BD0005">
        <w:rPr>
          <w:rFonts w:ascii="Times New Roman" w:eastAsia="MS Mincho" w:hAnsi="Times New Roman" w:hint="default"/>
        </w:rPr>
        <w:t>ej strany podľ</w:t>
      </w:r>
      <w:r w:rsidRPr="00EC4A04" w:rsidR="00BD0005">
        <w:rPr>
          <w:rFonts w:ascii="Times New Roman" w:eastAsia="MS Mincho" w:hAnsi="Times New Roman" w:hint="default"/>
        </w:rPr>
        <w:t>a druhej hlavy tretej č</w:t>
      </w:r>
      <w:r w:rsidRPr="00EC4A04" w:rsidR="00BD0005">
        <w:rPr>
          <w:rFonts w:ascii="Times New Roman" w:eastAsia="MS Mincho" w:hAnsi="Times New Roman" w:hint="default"/>
        </w:rPr>
        <w:t xml:space="preserve">asti </w:t>
      </w:r>
      <w:r w:rsidRPr="00EC4A04" w:rsidR="008A273C">
        <w:rPr>
          <w:rFonts w:ascii="Times New Roman" w:eastAsia="MS Mincho" w:hAnsi="Times New Roman" w:hint="default"/>
          <w:lang w:eastAsia="en-US"/>
        </w:rPr>
        <w:t>tohto zá</w:t>
      </w:r>
      <w:r w:rsidRPr="00EC4A04" w:rsidR="008A273C">
        <w:rPr>
          <w:rFonts w:ascii="Times New Roman" w:eastAsia="MS Mincho" w:hAnsi="Times New Roman" w:hint="default"/>
          <w:lang w:eastAsia="en-US"/>
        </w:rPr>
        <w:t xml:space="preserve">kona </w:t>
      </w:r>
      <w:r w:rsidRPr="00EC4A04" w:rsidR="00BD0005">
        <w:rPr>
          <w:rFonts w:ascii="Times New Roman" w:eastAsia="MS Mincho" w:hAnsi="Times New Roman"/>
        </w:rPr>
        <w:t>zast</w:t>
      </w:r>
      <w:r w:rsidRPr="00EC4A04" w:rsidR="00BD0005">
        <w:rPr>
          <w:rFonts w:ascii="Times New Roman" w:eastAsia="MS Mincho" w:hAnsi="Times New Roman" w:hint="default"/>
        </w:rPr>
        <w:t>ú</w:t>
      </w:r>
      <w:r w:rsidRPr="00EC4A04" w:rsidR="00BD0005">
        <w:rPr>
          <w:rFonts w:ascii="Times New Roman" w:eastAsia="MS Mincho" w:hAnsi="Times New Roman" w:hint="default"/>
        </w:rPr>
        <w:t>pený</w:t>
      </w:r>
      <w:r w:rsidRPr="00EC4A04" w:rsidR="00BD0005">
        <w:rPr>
          <w:rFonts w:ascii="Times New Roman" w:eastAsia="MS Mincho" w:hAnsi="Times New Roman" w:hint="default"/>
        </w:rPr>
        <w:t xml:space="preserve"> </w:t>
      </w:r>
      <w:r w:rsidRPr="00EC4A04" w:rsidR="005E6746">
        <w:rPr>
          <w:rFonts w:ascii="Times New Roman" w:eastAsia="MS Mincho" w:hAnsi="Times New Roman" w:hint="default"/>
        </w:rPr>
        <w:t>osobou podľ</w:t>
      </w:r>
      <w:r w:rsidRPr="00EC4A04" w:rsidR="005E6746">
        <w:rPr>
          <w:rFonts w:ascii="Times New Roman" w:eastAsia="MS Mincho" w:hAnsi="Times New Roman" w:hint="default"/>
        </w:rPr>
        <w:t>a §</w:t>
      </w:r>
      <w:r w:rsidRPr="00EC4A04" w:rsidR="005E6746">
        <w:rPr>
          <w:rFonts w:ascii="Times New Roman" w:eastAsia="MS Mincho" w:hAnsi="Times New Roman" w:hint="default"/>
        </w:rPr>
        <w:t xml:space="preserve"> 8</w:t>
      </w:r>
      <w:r w:rsidRPr="00EC4A04" w:rsidR="00AC61E4">
        <w:rPr>
          <w:rFonts w:ascii="Times New Roman" w:eastAsia="MS Mincho" w:hAnsi="Times New Roman"/>
        </w:rPr>
        <w:t>5</w:t>
      </w:r>
      <w:r w:rsidRPr="00EC4A04" w:rsidR="005E6746">
        <w:rPr>
          <w:rFonts w:ascii="Times New Roman" w:eastAsia="MS Mincho" w:hAnsi="Times New Roman"/>
        </w:rPr>
        <w:t xml:space="preserve"> ods. 3</w:t>
      </w:r>
      <w:r w:rsidRPr="00EC4A04" w:rsidR="00BD0005">
        <w:rPr>
          <w:rFonts w:ascii="Times New Roman" w:eastAsia="MS Mincho" w:hAnsi="Times New Roman"/>
        </w:rPr>
        <w:t xml:space="preserve"> a</w:t>
      </w:r>
      <w:r w:rsidRPr="00EC4A04" w:rsidR="005D7E16">
        <w:rPr>
          <w:rFonts w:ascii="Times New Roman" w:eastAsia="MS Mincho" w:hAnsi="Times New Roman"/>
        </w:rPr>
        <w:t> </w:t>
      </w:r>
      <w:r w:rsidRPr="00EC4A04" w:rsidR="00614440">
        <w:rPr>
          <w:rFonts w:ascii="Times New Roman" w:eastAsia="MS Mincho" w:hAnsi="Times New Roman"/>
        </w:rPr>
        <w:t>jej</w:t>
      </w:r>
      <w:r w:rsidRPr="00EC4A04" w:rsidR="00614440">
        <w:rPr>
          <w:rFonts w:ascii="Times New Roman" w:hAnsi="Times New Roman"/>
        </w:rPr>
        <w:t xml:space="preserve"> zamestnanec alebo člen, ktorý za ňu koná má vysokoškolské právnické vzdelanie druhého stupňa. </w:t>
      </w:r>
    </w:p>
    <w:p w:rsidR="005D7E16" w:rsidRPr="00EC4A04" w:rsidP="002616FB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</w:p>
    <w:p w:rsidR="00D771A5" w:rsidRPr="00EC4A04" w:rsidP="00B67726">
      <w:pPr>
        <w:tabs>
          <w:tab w:val="left" w:pos="993"/>
          <w:tab w:val="left" w:pos="3245"/>
          <w:tab w:val="center" w:pos="4536"/>
        </w:tabs>
        <w:bidi w:val="0"/>
        <w:spacing w:before="0" w:beforeAutospacing="0" w:after="0" w:afterAutospacing="0"/>
        <w:rPr>
          <w:rFonts w:ascii="Times New Roman" w:eastAsia="MS Mincho" w:hAnsi="Times New Roman"/>
        </w:rPr>
      </w:pPr>
      <w:r w:rsidRPr="00EC4A04" w:rsidR="005E6746">
        <w:rPr>
          <w:rFonts w:ascii="Times New Roman" w:eastAsia="MS Mincho" w:hAnsi="Times New Roman"/>
        </w:rPr>
        <w:tab/>
        <w:tab/>
        <w:tab/>
      </w: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421</w:t>
      </w:r>
    </w:p>
    <w:p w:rsidR="008C6C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Rozsah, v </w:t>
      </w:r>
      <w:r w:rsidRPr="00EC4A04">
        <w:rPr>
          <w:rFonts w:ascii="Times New Roman" w:eastAsia="MS Mincho" w:hAnsi="Times New Roman" w:hint="default"/>
        </w:rPr>
        <w:t>akom sa rozhodnutie napá</w:t>
      </w:r>
      <w:r w:rsidRPr="00EC4A04">
        <w:rPr>
          <w:rFonts w:ascii="Times New Roman" w:eastAsia="MS Mincho" w:hAnsi="Times New Roman" w:hint="default"/>
        </w:rPr>
        <w:t>da</w:t>
      </w:r>
      <w:r w:rsidRPr="00EC4A04" w:rsidR="008F7E1F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 w:hint="default"/>
        </w:rPr>
        <w:t xml:space="preserve"> môž</w:t>
      </w:r>
      <w:r w:rsidRPr="00EC4A04">
        <w:rPr>
          <w:rFonts w:ascii="Times New Roman" w:eastAsia="MS Mincho" w:hAnsi="Times New Roman" w:hint="default"/>
        </w:rPr>
        <w:t>e dovolateľ</w:t>
      </w:r>
      <w:r w:rsidRPr="00EC4A04">
        <w:rPr>
          <w:rFonts w:ascii="Times New Roman" w:eastAsia="MS Mincho" w:hAnsi="Times New Roman" w:hint="default"/>
        </w:rPr>
        <w:t xml:space="preserve"> rozší</w:t>
      </w:r>
      <w:r w:rsidRPr="00EC4A04">
        <w:rPr>
          <w:rFonts w:ascii="Times New Roman" w:eastAsia="MS Mincho" w:hAnsi="Times New Roman" w:hint="default"/>
        </w:rPr>
        <w:t>riť</w:t>
      </w:r>
      <w:r w:rsidRPr="00EC4A04">
        <w:rPr>
          <w:rFonts w:ascii="Times New Roman" w:eastAsia="MS Mincho" w:hAnsi="Times New Roman" w:hint="default"/>
        </w:rPr>
        <w:t xml:space="preserve"> len do uplynutia lehoty na </w:t>
      </w:r>
      <w:r w:rsidRPr="00EC4A04" w:rsidR="00D81F19">
        <w:rPr>
          <w:rFonts w:ascii="Times New Roman" w:eastAsia="MS Mincho" w:hAnsi="Times New Roman"/>
        </w:rPr>
        <w:t xml:space="preserve">podanie </w:t>
      </w:r>
      <w:r w:rsidRPr="00EC4A04">
        <w:rPr>
          <w:rFonts w:ascii="Times New Roman" w:eastAsia="MS Mincho" w:hAnsi="Times New Roman"/>
        </w:rPr>
        <w:t>dovolani</w:t>
      </w:r>
      <w:r w:rsidRPr="00EC4A04" w:rsidR="00D81F19">
        <w:rPr>
          <w:rFonts w:ascii="Times New Roman" w:eastAsia="MS Mincho" w:hAnsi="Times New Roman"/>
        </w:rPr>
        <w:t>a</w:t>
      </w:r>
      <w:r w:rsidRPr="00EC4A04">
        <w:rPr>
          <w:rFonts w:ascii="Times New Roman" w:eastAsia="MS Mincho" w:hAnsi="Times New Roman"/>
        </w:rPr>
        <w:t xml:space="preserve">. </w:t>
      </w:r>
    </w:p>
    <w:p w:rsidR="007D4892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spacing w:val="30"/>
        </w:rPr>
      </w:pPr>
    </w:p>
    <w:p w:rsidR="00D771A5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spacing w:val="30"/>
        </w:rPr>
      </w:pPr>
      <w:r w:rsidRPr="00EC4A04">
        <w:rPr>
          <w:rFonts w:ascii="Times New Roman" w:eastAsia="MS Mincho" w:hAnsi="Times New Roman" w:hint="default"/>
          <w:spacing w:val="30"/>
        </w:rPr>
        <w:t>Dovolacie dô</w:t>
      </w:r>
      <w:r w:rsidRPr="00EC4A04">
        <w:rPr>
          <w:rFonts w:ascii="Times New Roman" w:eastAsia="MS Mincho" w:hAnsi="Times New Roman" w:hint="default"/>
          <w:spacing w:val="30"/>
        </w:rPr>
        <w:t>vody</w:t>
      </w:r>
    </w:p>
    <w:p w:rsidR="00055417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D771A5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422</w:t>
      </w:r>
    </w:p>
    <w:p w:rsidR="008C6C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Dovolanie prí</w:t>
      </w:r>
      <w:r w:rsidRPr="00EC4A04">
        <w:rPr>
          <w:rFonts w:ascii="Times New Roman" w:eastAsia="MS Mincho" w:hAnsi="Times New Roman" w:hint="default"/>
        </w:rPr>
        <w:t>pustné</w:t>
      </w:r>
      <w:r w:rsidRPr="00EC4A04">
        <w:rPr>
          <w:rFonts w:ascii="Times New Roman" w:eastAsia="MS Mincho" w:hAnsi="Times New Roman" w:hint="default"/>
        </w:rPr>
        <w:t xml:space="preserve"> podľ</w:t>
      </w:r>
      <w:r w:rsidRPr="00EC4A04">
        <w:rPr>
          <w:rFonts w:ascii="Times New Roman" w:eastAsia="MS Mincho" w:hAnsi="Times New Roman" w:hint="default"/>
        </w:rPr>
        <w:t>a §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A0474F">
        <w:rPr>
          <w:rFonts w:ascii="Times New Roman" w:eastAsia="MS Mincho" w:hAnsi="Times New Roman"/>
        </w:rPr>
        <w:t>4</w:t>
      </w:r>
      <w:r w:rsidRPr="00EC4A04" w:rsidR="00AC61E4">
        <w:rPr>
          <w:rFonts w:ascii="Times New Roman" w:eastAsia="MS Mincho" w:hAnsi="Times New Roman"/>
        </w:rPr>
        <w:t>11</w:t>
      </w:r>
      <w:r w:rsidRPr="00EC4A04">
        <w:rPr>
          <w:rFonts w:ascii="Times New Roman" w:eastAsia="MS Mincho" w:hAnsi="Times New Roman" w:hint="default"/>
        </w:rPr>
        <w:t xml:space="preserve"> mož</w:t>
      </w:r>
      <w:r w:rsidRPr="00EC4A04">
        <w:rPr>
          <w:rFonts w:ascii="Times New Roman" w:eastAsia="MS Mincho" w:hAnsi="Times New Roman" w:hint="default"/>
        </w:rPr>
        <w:t>no odô</w:t>
      </w:r>
      <w:r w:rsidRPr="00EC4A04">
        <w:rPr>
          <w:rFonts w:ascii="Times New Roman" w:eastAsia="MS Mincho" w:hAnsi="Times New Roman" w:hint="default"/>
        </w:rPr>
        <w:t>vodniť</w:t>
      </w:r>
      <w:r w:rsidRPr="00EC4A04">
        <w:rPr>
          <w:rFonts w:ascii="Times New Roman" w:eastAsia="MS Mincho" w:hAnsi="Times New Roman" w:hint="default"/>
        </w:rPr>
        <w:t xml:space="preserve"> iba tý</w:t>
      </w:r>
      <w:r w:rsidRPr="00EC4A04">
        <w:rPr>
          <w:rFonts w:ascii="Times New Roman" w:eastAsia="MS Mincho" w:hAnsi="Times New Roman" w:hint="default"/>
        </w:rPr>
        <w:t>m, ž</w:t>
      </w:r>
      <w:r w:rsidRPr="00EC4A04">
        <w:rPr>
          <w:rFonts w:ascii="Times New Roman" w:eastAsia="MS Mincho" w:hAnsi="Times New Roman" w:hint="default"/>
        </w:rPr>
        <w:t>e v </w:t>
      </w:r>
      <w:r w:rsidRPr="00EC4A04">
        <w:rPr>
          <w:rFonts w:ascii="Times New Roman" w:eastAsia="MS Mincho" w:hAnsi="Times New Roman" w:hint="default"/>
        </w:rPr>
        <w:t>konaní</w:t>
      </w:r>
      <w:r w:rsidRPr="00EC4A04">
        <w:rPr>
          <w:rFonts w:ascii="Times New Roman" w:eastAsia="MS Mincho" w:hAnsi="Times New Roman" w:hint="default"/>
        </w:rPr>
        <w:t xml:space="preserve"> doš</w:t>
      </w:r>
      <w:r w:rsidRPr="00EC4A04">
        <w:rPr>
          <w:rFonts w:ascii="Times New Roman" w:eastAsia="MS Mincho" w:hAnsi="Times New Roman" w:hint="default"/>
        </w:rPr>
        <w:t>lo k vade uvedenej v </w:t>
      </w:r>
      <w:r w:rsidRPr="00EC4A04">
        <w:rPr>
          <w:rFonts w:ascii="Times New Roman" w:eastAsia="MS Mincho" w:hAnsi="Times New Roman" w:hint="default"/>
        </w:rPr>
        <w:t>tomto ustanovení</w:t>
      </w:r>
      <w:r w:rsidRPr="00EC4A04">
        <w:rPr>
          <w:rFonts w:ascii="Times New Roman" w:eastAsia="MS Mincho" w:hAnsi="Times New Roman" w:hint="default"/>
        </w:rPr>
        <w:t xml:space="preserve">. </w:t>
      </w:r>
      <w:r w:rsidRPr="00EC4A04" w:rsidR="00903E85">
        <w:rPr>
          <w:rFonts w:ascii="Times New Roman" w:eastAsia="MS Mincho" w:hAnsi="Times New Roman" w:hint="default"/>
        </w:rPr>
        <w:t>Dovolací</w:t>
      </w:r>
      <w:r w:rsidRPr="00EC4A04" w:rsidR="00903E85">
        <w:rPr>
          <w:rFonts w:ascii="Times New Roman" w:eastAsia="MS Mincho" w:hAnsi="Times New Roman" w:hint="default"/>
        </w:rPr>
        <w:t xml:space="preserve"> dô</w:t>
      </w:r>
      <w:r w:rsidRPr="00EC4A04" w:rsidR="00903E85">
        <w:rPr>
          <w:rFonts w:ascii="Times New Roman" w:eastAsia="MS Mincho" w:hAnsi="Times New Roman" w:hint="default"/>
        </w:rPr>
        <w:t>vod sa vymedzí</w:t>
      </w:r>
      <w:r w:rsidRPr="00EC4A04" w:rsidR="00903E85">
        <w:rPr>
          <w:rFonts w:ascii="Times New Roman" w:eastAsia="MS Mincho" w:hAnsi="Times New Roman" w:hint="default"/>
        </w:rPr>
        <w:t xml:space="preserve"> tak, ž</w:t>
      </w:r>
      <w:r w:rsidRPr="00EC4A04" w:rsidR="00903E85">
        <w:rPr>
          <w:rFonts w:ascii="Times New Roman" w:eastAsia="MS Mincho" w:hAnsi="Times New Roman" w:hint="default"/>
        </w:rPr>
        <w:t>e dovolateľ</w:t>
      </w:r>
      <w:r w:rsidRPr="00EC4A04" w:rsidR="00903E85">
        <w:rPr>
          <w:rFonts w:ascii="Times New Roman" w:eastAsia="MS Mincho" w:hAnsi="Times New Roman" w:hint="default"/>
        </w:rPr>
        <w:t xml:space="preserve"> uvedie, v </w:t>
      </w:r>
      <w:r w:rsidRPr="00EC4A04" w:rsidR="00903E85">
        <w:rPr>
          <w:rFonts w:ascii="Times New Roman" w:eastAsia="MS Mincho" w:hAnsi="Times New Roman" w:hint="default"/>
        </w:rPr>
        <w:t>č</w:t>
      </w:r>
      <w:r w:rsidRPr="00EC4A04" w:rsidR="00903E85">
        <w:rPr>
          <w:rFonts w:ascii="Times New Roman" w:eastAsia="MS Mincho" w:hAnsi="Times New Roman" w:hint="default"/>
        </w:rPr>
        <w:t>om spočí</w:t>
      </w:r>
      <w:r w:rsidRPr="00EC4A04" w:rsidR="00903E85">
        <w:rPr>
          <w:rFonts w:ascii="Times New Roman" w:eastAsia="MS Mincho" w:hAnsi="Times New Roman" w:hint="default"/>
        </w:rPr>
        <w:t xml:space="preserve">va </w:t>
      </w:r>
      <w:r w:rsidRPr="00EC4A04" w:rsidR="00F64B5F">
        <w:rPr>
          <w:rFonts w:ascii="Times New Roman" w:eastAsia="MS Mincho" w:hAnsi="Times New Roman" w:hint="default"/>
        </w:rPr>
        <w:t>tá</w:t>
      </w:r>
      <w:r w:rsidRPr="00EC4A04" w:rsidR="00F64B5F">
        <w:rPr>
          <w:rFonts w:ascii="Times New Roman" w:eastAsia="MS Mincho" w:hAnsi="Times New Roman" w:hint="default"/>
        </w:rPr>
        <w:t xml:space="preserve">to </w:t>
      </w:r>
      <w:r w:rsidRPr="00EC4A04" w:rsidR="00903E85">
        <w:rPr>
          <w:rFonts w:ascii="Times New Roman" w:eastAsia="MS Mincho" w:hAnsi="Times New Roman"/>
        </w:rPr>
        <w:t>vad</w:t>
      </w:r>
      <w:r w:rsidRPr="00EC4A04" w:rsidR="00F64B5F">
        <w:rPr>
          <w:rFonts w:ascii="Times New Roman" w:eastAsia="MS Mincho" w:hAnsi="Times New Roman"/>
        </w:rPr>
        <w:t>a</w:t>
      </w:r>
      <w:r w:rsidRPr="00EC4A04" w:rsidR="00903E85">
        <w:rPr>
          <w:rFonts w:ascii="Times New Roman" w:eastAsia="MS Mincho" w:hAnsi="Times New Roman"/>
        </w:rPr>
        <w:t>.</w:t>
      </w:r>
      <w:r w:rsidRPr="00EC4A04" w:rsidR="00F64B5F">
        <w:rPr>
          <w:rFonts w:ascii="Times New Roman" w:eastAsia="MS Mincho" w:hAnsi="Times New Roman"/>
        </w:rPr>
        <w:t xml:space="preserve"> </w:t>
      </w:r>
    </w:p>
    <w:p w:rsidR="00F64B5F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D771A5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423</w:t>
      </w:r>
    </w:p>
    <w:p w:rsidR="00A0474F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D771A5" w:rsidRPr="00EC4A04" w:rsidP="008563EF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(1) Dovolanie prí</w:t>
      </w:r>
      <w:r w:rsidRPr="00EC4A04">
        <w:rPr>
          <w:rFonts w:ascii="Times New Roman" w:eastAsia="MS Mincho" w:hAnsi="Times New Roman" w:hint="default"/>
        </w:rPr>
        <w:t>pustné</w:t>
      </w:r>
      <w:r w:rsidRPr="00EC4A04">
        <w:rPr>
          <w:rFonts w:ascii="Times New Roman" w:eastAsia="MS Mincho" w:hAnsi="Times New Roman" w:hint="default"/>
        </w:rPr>
        <w:t xml:space="preserve"> podľ</w:t>
      </w:r>
      <w:r w:rsidRPr="00EC4A04">
        <w:rPr>
          <w:rFonts w:ascii="Times New Roman" w:eastAsia="MS Mincho" w:hAnsi="Times New Roman" w:hint="default"/>
        </w:rPr>
        <w:t>a §</w:t>
      </w:r>
      <w:r w:rsidRPr="00EC4A04">
        <w:rPr>
          <w:rFonts w:ascii="Times New Roman" w:eastAsia="MS Mincho" w:hAnsi="Times New Roman" w:hint="default"/>
        </w:rPr>
        <w:t xml:space="preserve"> 4</w:t>
      </w:r>
      <w:r w:rsidRPr="00EC4A04" w:rsidR="00A0474F">
        <w:rPr>
          <w:rFonts w:ascii="Times New Roman" w:eastAsia="MS Mincho" w:hAnsi="Times New Roman"/>
        </w:rPr>
        <w:t>1</w:t>
      </w:r>
      <w:r w:rsidRPr="00EC4A04" w:rsidR="00AC61E4">
        <w:rPr>
          <w:rFonts w:ascii="Times New Roman" w:eastAsia="MS Mincho" w:hAnsi="Times New Roman"/>
        </w:rPr>
        <w:t>2</w:t>
      </w:r>
      <w:r w:rsidRPr="00EC4A04">
        <w:rPr>
          <w:rFonts w:ascii="Times New Roman" w:eastAsia="MS Mincho" w:hAnsi="Times New Roman" w:hint="default"/>
        </w:rPr>
        <w:t xml:space="preserve"> mož</w:t>
      </w:r>
      <w:r w:rsidRPr="00EC4A04">
        <w:rPr>
          <w:rFonts w:ascii="Times New Roman" w:eastAsia="MS Mincho" w:hAnsi="Times New Roman" w:hint="default"/>
        </w:rPr>
        <w:t>no odô</w:t>
      </w:r>
      <w:r w:rsidRPr="00EC4A04">
        <w:rPr>
          <w:rFonts w:ascii="Times New Roman" w:eastAsia="MS Mincho" w:hAnsi="Times New Roman" w:hint="default"/>
        </w:rPr>
        <w:t>vodniť</w:t>
      </w:r>
      <w:r w:rsidRPr="00EC4A04">
        <w:rPr>
          <w:rFonts w:ascii="Times New Roman" w:eastAsia="MS Mincho" w:hAnsi="Times New Roman" w:hint="default"/>
        </w:rPr>
        <w:t xml:space="preserve"> iba tý</w:t>
      </w:r>
      <w:r w:rsidRPr="00EC4A04">
        <w:rPr>
          <w:rFonts w:ascii="Times New Roman" w:eastAsia="MS Mincho" w:hAnsi="Times New Roman" w:hint="default"/>
        </w:rPr>
        <w:t>m, ž</w:t>
      </w:r>
      <w:r w:rsidRPr="00EC4A04">
        <w:rPr>
          <w:rFonts w:ascii="Times New Roman" w:eastAsia="MS Mincho" w:hAnsi="Times New Roman" w:hint="default"/>
        </w:rPr>
        <w:t>e rozhodnutie spočí</w:t>
      </w:r>
      <w:r w:rsidRPr="00EC4A04">
        <w:rPr>
          <w:rFonts w:ascii="Times New Roman" w:eastAsia="MS Mincho" w:hAnsi="Times New Roman" w:hint="default"/>
        </w:rPr>
        <w:t>va v </w:t>
      </w:r>
      <w:r w:rsidRPr="00EC4A04">
        <w:rPr>
          <w:rFonts w:ascii="Times New Roman" w:eastAsia="MS Mincho" w:hAnsi="Times New Roman" w:hint="default"/>
        </w:rPr>
        <w:t>nesprá</w:t>
      </w:r>
      <w:r w:rsidRPr="00EC4A04">
        <w:rPr>
          <w:rFonts w:ascii="Times New Roman" w:eastAsia="MS Mincho" w:hAnsi="Times New Roman" w:hint="default"/>
        </w:rPr>
        <w:t>vnom prá</w:t>
      </w:r>
      <w:r w:rsidRPr="00EC4A04">
        <w:rPr>
          <w:rFonts w:ascii="Times New Roman" w:eastAsia="MS Mincho" w:hAnsi="Times New Roman" w:hint="default"/>
        </w:rPr>
        <w:t>vnom posú</w:t>
      </w:r>
      <w:r w:rsidRPr="00EC4A04">
        <w:rPr>
          <w:rFonts w:ascii="Times New Roman" w:eastAsia="MS Mincho" w:hAnsi="Times New Roman" w:hint="default"/>
        </w:rPr>
        <w:t>dení</w:t>
      </w:r>
      <w:r w:rsidRPr="00EC4A04">
        <w:rPr>
          <w:rFonts w:ascii="Times New Roman" w:eastAsia="MS Mincho" w:hAnsi="Times New Roman" w:hint="default"/>
        </w:rPr>
        <w:t xml:space="preserve"> veci.</w:t>
      </w:r>
    </w:p>
    <w:p w:rsidR="00055417" w:rsidRPr="00EC4A04" w:rsidP="008563EF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903E85" w:rsidRPr="00EC4A04" w:rsidP="008563EF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8563EF">
        <w:rPr>
          <w:rFonts w:ascii="Times New Roman" w:eastAsia="MS Mincho" w:hAnsi="Times New Roman"/>
        </w:rPr>
        <w:t xml:space="preserve">(2) </w:t>
      </w:r>
      <w:r w:rsidRPr="00EC4A04" w:rsidR="00D771A5">
        <w:rPr>
          <w:rFonts w:ascii="Times New Roman" w:eastAsia="MS Mincho" w:hAnsi="Times New Roman" w:hint="default"/>
        </w:rPr>
        <w:t>Dovolací</w:t>
      </w:r>
      <w:r w:rsidRPr="00EC4A04" w:rsidR="00D771A5">
        <w:rPr>
          <w:rFonts w:ascii="Times New Roman" w:eastAsia="MS Mincho" w:hAnsi="Times New Roman" w:hint="default"/>
        </w:rPr>
        <w:t xml:space="preserve"> dô</w:t>
      </w:r>
      <w:r w:rsidRPr="00EC4A04" w:rsidR="00D771A5">
        <w:rPr>
          <w:rFonts w:ascii="Times New Roman" w:eastAsia="MS Mincho" w:hAnsi="Times New Roman" w:hint="default"/>
        </w:rPr>
        <w:t>vod sa vymedzí</w:t>
      </w:r>
      <w:r w:rsidRPr="00EC4A04" w:rsidR="00D771A5">
        <w:rPr>
          <w:rFonts w:ascii="Times New Roman" w:eastAsia="MS Mincho" w:hAnsi="Times New Roman" w:hint="default"/>
        </w:rPr>
        <w:t xml:space="preserve"> tak, ž</w:t>
      </w:r>
      <w:r w:rsidRPr="00EC4A04" w:rsidR="00D771A5">
        <w:rPr>
          <w:rFonts w:ascii="Times New Roman" w:eastAsia="MS Mincho" w:hAnsi="Times New Roman" w:hint="default"/>
        </w:rPr>
        <w:t>e dovolateľ</w:t>
      </w:r>
      <w:r w:rsidRPr="00EC4A04" w:rsidR="00D771A5">
        <w:rPr>
          <w:rFonts w:ascii="Times New Roman" w:eastAsia="MS Mincho" w:hAnsi="Times New Roman" w:hint="default"/>
        </w:rPr>
        <w:t xml:space="preserve"> uvedie prá</w:t>
      </w:r>
      <w:r w:rsidRPr="00EC4A04" w:rsidR="00D771A5">
        <w:rPr>
          <w:rFonts w:ascii="Times New Roman" w:eastAsia="MS Mincho" w:hAnsi="Times New Roman" w:hint="default"/>
        </w:rPr>
        <w:t>vne posú</w:t>
      </w:r>
      <w:r w:rsidRPr="00EC4A04" w:rsidR="00D771A5">
        <w:rPr>
          <w:rFonts w:ascii="Times New Roman" w:eastAsia="MS Mincho" w:hAnsi="Times New Roman" w:hint="default"/>
        </w:rPr>
        <w:t>denie veci, ktoré</w:t>
      </w:r>
      <w:r w:rsidRPr="00EC4A04" w:rsidR="00D771A5">
        <w:rPr>
          <w:rFonts w:ascii="Times New Roman" w:eastAsia="MS Mincho" w:hAnsi="Times New Roman" w:hint="default"/>
        </w:rPr>
        <w:t xml:space="preserve"> pokladá</w:t>
      </w:r>
      <w:r w:rsidRPr="00EC4A04" w:rsidR="00D771A5">
        <w:rPr>
          <w:rFonts w:ascii="Times New Roman" w:eastAsia="MS Mincho" w:hAnsi="Times New Roman" w:hint="default"/>
        </w:rPr>
        <w:t xml:space="preserve"> za nesprá</w:t>
      </w:r>
      <w:r w:rsidRPr="00EC4A04" w:rsidR="00D771A5">
        <w:rPr>
          <w:rFonts w:ascii="Times New Roman" w:eastAsia="MS Mincho" w:hAnsi="Times New Roman" w:hint="default"/>
        </w:rPr>
        <w:t>vne</w:t>
      </w:r>
      <w:r w:rsidRPr="00EC4A04" w:rsidR="008F7E1F">
        <w:rPr>
          <w:rFonts w:ascii="Times New Roman" w:eastAsia="MS Mincho" w:hAnsi="Times New Roman"/>
        </w:rPr>
        <w:t>,</w:t>
      </w:r>
      <w:r w:rsidRPr="00EC4A04" w:rsidR="00D771A5">
        <w:rPr>
          <w:rFonts w:ascii="Times New Roman" w:eastAsia="MS Mincho" w:hAnsi="Times New Roman"/>
        </w:rPr>
        <w:t xml:space="preserve"> a uvedie, v </w:t>
      </w:r>
      <w:r w:rsidRPr="00EC4A04" w:rsidR="00D771A5">
        <w:rPr>
          <w:rFonts w:ascii="Times New Roman" w:eastAsia="MS Mincho" w:hAnsi="Times New Roman" w:hint="default"/>
        </w:rPr>
        <w:t>č</w:t>
      </w:r>
      <w:r w:rsidRPr="00EC4A04" w:rsidR="00D771A5">
        <w:rPr>
          <w:rFonts w:ascii="Times New Roman" w:eastAsia="MS Mincho" w:hAnsi="Times New Roman" w:hint="default"/>
        </w:rPr>
        <w:t>om spočí</w:t>
      </w:r>
      <w:r w:rsidRPr="00EC4A04" w:rsidR="00D771A5">
        <w:rPr>
          <w:rFonts w:ascii="Times New Roman" w:eastAsia="MS Mincho" w:hAnsi="Times New Roman" w:hint="default"/>
        </w:rPr>
        <w:t>va nesprá</w:t>
      </w:r>
      <w:r w:rsidRPr="00EC4A04" w:rsidR="00D771A5">
        <w:rPr>
          <w:rFonts w:ascii="Times New Roman" w:eastAsia="MS Mincho" w:hAnsi="Times New Roman" w:hint="default"/>
        </w:rPr>
        <w:t>vnosť</w:t>
      </w:r>
      <w:r w:rsidRPr="00EC4A04" w:rsidR="00D771A5">
        <w:rPr>
          <w:rFonts w:ascii="Times New Roman" w:eastAsia="MS Mincho" w:hAnsi="Times New Roman" w:hint="default"/>
        </w:rPr>
        <w:t xml:space="preserve"> tohto prá</w:t>
      </w:r>
      <w:r w:rsidRPr="00EC4A04" w:rsidR="00D771A5">
        <w:rPr>
          <w:rFonts w:ascii="Times New Roman" w:eastAsia="MS Mincho" w:hAnsi="Times New Roman" w:hint="default"/>
        </w:rPr>
        <w:t>vneho posú</w:t>
      </w:r>
      <w:r w:rsidRPr="00EC4A04" w:rsidR="00D771A5">
        <w:rPr>
          <w:rFonts w:ascii="Times New Roman" w:eastAsia="MS Mincho" w:hAnsi="Times New Roman" w:hint="default"/>
        </w:rPr>
        <w:t xml:space="preserve">denia. </w:t>
      </w:r>
    </w:p>
    <w:p w:rsidR="00903E85" w:rsidRPr="00EC4A04" w:rsidP="00B67726">
      <w:pPr>
        <w:tabs>
          <w:tab w:val="left" w:pos="993"/>
        </w:tabs>
        <w:bidi w:val="0"/>
        <w:spacing w:before="0" w:beforeAutospacing="0" w:after="0" w:afterAutospacing="0"/>
        <w:ind w:left="1069"/>
        <w:jc w:val="both"/>
        <w:rPr>
          <w:rFonts w:ascii="Times New Roman" w:eastAsia="MS Mincho" w:hAnsi="Times New Roman"/>
        </w:rPr>
      </w:pPr>
    </w:p>
    <w:p w:rsidR="00903E85" w:rsidRPr="00EC4A04" w:rsidP="008563EF">
      <w:pPr>
        <w:tabs>
          <w:tab w:val="left" w:pos="993"/>
        </w:tabs>
        <w:bidi w:val="0"/>
        <w:spacing w:before="0" w:beforeAutospacing="0" w:after="0" w:afterAutospacing="0"/>
        <w:ind w:left="1069" w:hanging="1069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424</w:t>
      </w:r>
    </w:p>
    <w:p w:rsidR="008563EF" w:rsidRPr="00EC4A04" w:rsidP="008563EF">
      <w:pPr>
        <w:tabs>
          <w:tab w:val="left" w:pos="993"/>
        </w:tabs>
        <w:bidi w:val="0"/>
        <w:spacing w:before="0" w:beforeAutospacing="0" w:after="0" w:afterAutospacing="0"/>
        <w:ind w:left="1069" w:hanging="1069"/>
        <w:jc w:val="center"/>
        <w:rPr>
          <w:rFonts w:ascii="Times New Roman" w:eastAsia="MS Mincho" w:hAnsi="Times New Roman"/>
        </w:rPr>
      </w:pPr>
    </w:p>
    <w:p w:rsidR="00D771A5" w:rsidRPr="00EC4A04" w:rsidP="008563EF">
      <w:pPr>
        <w:tabs>
          <w:tab w:val="left" w:pos="284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Dovolací</w:t>
      </w:r>
      <w:r w:rsidRPr="00EC4A04">
        <w:rPr>
          <w:rFonts w:ascii="Times New Roman" w:eastAsia="MS Mincho" w:hAnsi="Times New Roman" w:hint="default"/>
        </w:rPr>
        <w:t xml:space="preserve"> dô</w:t>
      </w:r>
      <w:r w:rsidRPr="00EC4A04">
        <w:rPr>
          <w:rFonts w:ascii="Times New Roman" w:eastAsia="MS Mincho" w:hAnsi="Times New Roman" w:hint="default"/>
        </w:rPr>
        <w:t>vod nemož</w:t>
      </w:r>
      <w:r w:rsidRPr="00EC4A04">
        <w:rPr>
          <w:rFonts w:ascii="Times New Roman" w:eastAsia="MS Mincho" w:hAnsi="Times New Roman" w:hint="default"/>
        </w:rPr>
        <w:t>no vymedziť</w:t>
      </w:r>
      <w:r w:rsidRPr="00EC4A04">
        <w:rPr>
          <w:rFonts w:ascii="Times New Roman" w:eastAsia="MS Mincho" w:hAnsi="Times New Roman" w:hint="default"/>
        </w:rPr>
        <w:t xml:space="preserve"> tak, ž</w:t>
      </w:r>
      <w:r w:rsidRPr="00EC4A04">
        <w:rPr>
          <w:rFonts w:ascii="Times New Roman" w:eastAsia="MS Mincho" w:hAnsi="Times New Roman" w:hint="default"/>
        </w:rPr>
        <w:t>e dovolateľ</w:t>
      </w:r>
      <w:r w:rsidRPr="00EC4A04">
        <w:rPr>
          <w:rFonts w:ascii="Times New Roman" w:eastAsia="MS Mincho" w:hAnsi="Times New Roman" w:hint="default"/>
        </w:rPr>
        <w:t xml:space="preserve"> poukáž</w:t>
      </w:r>
      <w:r w:rsidRPr="00EC4A04">
        <w:rPr>
          <w:rFonts w:ascii="Times New Roman" w:eastAsia="MS Mincho" w:hAnsi="Times New Roman" w:hint="default"/>
        </w:rPr>
        <w:t>e na svoje podania pred sú</w:t>
      </w:r>
      <w:r w:rsidRPr="00EC4A04">
        <w:rPr>
          <w:rFonts w:ascii="Times New Roman" w:eastAsia="MS Mincho" w:hAnsi="Times New Roman" w:hint="default"/>
        </w:rPr>
        <w:t>dom prvej inš</w:t>
      </w:r>
      <w:r w:rsidRPr="00EC4A04">
        <w:rPr>
          <w:rFonts w:ascii="Times New Roman" w:eastAsia="MS Mincho" w:hAnsi="Times New Roman" w:hint="default"/>
        </w:rPr>
        <w:t>tancie alebo pred odvolací</w:t>
      </w:r>
      <w:r w:rsidRPr="00EC4A04">
        <w:rPr>
          <w:rFonts w:ascii="Times New Roman" w:eastAsia="MS Mincho" w:hAnsi="Times New Roman" w:hint="default"/>
        </w:rPr>
        <w:t>m sú</w:t>
      </w:r>
      <w:r w:rsidRPr="00EC4A04">
        <w:rPr>
          <w:rFonts w:ascii="Times New Roman" w:eastAsia="MS Mincho" w:hAnsi="Times New Roman" w:hint="default"/>
        </w:rPr>
        <w:t xml:space="preserve">dom. </w:t>
      </w:r>
    </w:p>
    <w:p w:rsidR="00903E85" w:rsidRPr="00EC4A04" w:rsidP="00B67726">
      <w:pPr>
        <w:tabs>
          <w:tab w:val="left" w:pos="993"/>
        </w:tabs>
        <w:bidi w:val="0"/>
        <w:spacing w:before="0" w:beforeAutospacing="0" w:after="0" w:afterAutospacing="0"/>
        <w:ind w:left="1069"/>
        <w:jc w:val="both"/>
        <w:rPr>
          <w:rFonts w:ascii="Times New Roman" w:eastAsia="MS Mincho" w:hAnsi="Times New Roman"/>
        </w:rPr>
      </w:pPr>
    </w:p>
    <w:p w:rsidR="00D771A5" w:rsidRPr="00EC4A04" w:rsidP="004340A5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425</w:t>
      </w:r>
    </w:p>
    <w:p w:rsidR="00A0474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Dovolacie dô</w:t>
      </w:r>
      <w:r w:rsidRPr="00EC4A04">
        <w:rPr>
          <w:rFonts w:ascii="Times New Roman" w:eastAsia="MS Mincho" w:hAnsi="Times New Roman" w:hint="default"/>
        </w:rPr>
        <w:t>vody mož</w:t>
      </w:r>
      <w:r w:rsidRPr="00EC4A04">
        <w:rPr>
          <w:rFonts w:ascii="Times New Roman" w:eastAsia="MS Mincho" w:hAnsi="Times New Roman" w:hint="default"/>
        </w:rPr>
        <w:t>no meniť</w:t>
      </w:r>
      <w:r w:rsidRPr="00EC4A04">
        <w:rPr>
          <w:rFonts w:ascii="Times New Roman" w:eastAsia="MS Mincho" w:hAnsi="Times New Roman" w:hint="default"/>
        </w:rPr>
        <w:t xml:space="preserve"> a </w:t>
      </w:r>
      <w:r w:rsidRPr="00EC4A04">
        <w:rPr>
          <w:rFonts w:ascii="Times New Roman" w:eastAsia="MS Mincho" w:hAnsi="Times New Roman" w:hint="default"/>
        </w:rPr>
        <w:t>dopĺň</w:t>
      </w:r>
      <w:r w:rsidRPr="00EC4A04">
        <w:rPr>
          <w:rFonts w:ascii="Times New Roman" w:eastAsia="MS Mincho" w:hAnsi="Times New Roman" w:hint="default"/>
        </w:rPr>
        <w:t>ať</w:t>
      </w:r>
      <w:r w:rsidRPr="00EC4A04">
        <w:rPr>
          <w:rFonts w:ascii="Times New Roman" w:eastAsia="MS Mincho" w:hAnsi="Times New Roman" w:hint="default"/>
        </w:rPr>
        <w:t xml:space="preserve"> len do uplynutia lehoty na podanie dovolania. </w:t>
      </w:r>
    </w:p>
    <w:p w:rsidR="00A0474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D771A5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426</w:t>
      </w:r>
    </w:p>
    <w:p w:rsidR="00A0474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>V </w:t>
      </w:r>
      <w:r w:rsidRPr="00EC4A04">
        <w:rPr>
          <w:rFonts w:ascii="Times New Roman" w:eastAsia="MS Mincho" w:hAnsi="Times New Roman" w:hint="default"/>
        </w:rPr>
        <w:t>dovolaní</w:t>
      </w:r>
      <w:r w:rsidRPr="00EC4A04">
        <w:rPr>
          <w:rFonts w:ascii="Times New Roman" w:eastAsia="MS Mincho" w:hAnsi="Times New Roman" w:hint="default"/>
        </w:rPr>
        <w:t xml:space="preserve"> nemo</w:t>
      </w:r>
      <w:r w:rsidRPr="00EC4A04">
        <w:rPr>
          <w:rFonts w:ascii="Times New Roman" w:eastAsia="MS Mincho" w:hAnsi="Times New Roman" w:hint="default"/>
        </w:rPr>
        <w:t>ž</w:t>
      </w:r>
      <w:r w:rsidRPr="00EC4A04">
        <w:rPr>
          <w:rFonts w:ascii="Times New Roman" w:eastAsia="MS Mincho" w:hAnsi="Times New Roman" w:hint="default"/>
        </w:rPr>
        <w:t>no uplatň</w:t>
      </w:r>
      <w:r w:rsidRPr="00EC4A04">
        <w:rPr>
          <w:rFonts w:ascii="Times New Roman" w:eastAsia="MS Mincho" w:hAnsi="Times New Roman" w:hint="default"/>
        </w:rPr>
        <w:t>ovať</w:t>
      </w:r>
      <w:r w:rsidRPr="00EC4A04">
        <w:rPr>
          <w:rFonts w:ascii="Times New Roman" w:eastAsia="MS Mincho" w:hAnsi="Times New Roman" w:hint="default"/>
        </w:rPr>
        <w:t xml:space="preserve"> nové</w:t>
      </w:r>
      <w:r w:rsidRPr="00EC4A04">
        <w:rPr>
          <w:rFonts w:ascii="Times New Roman" w:eastAsia="MS Mincho" w:hAnsi="Times New Roman" w:hint="default"/>
        </w:rPr>
        <w:t xml:space="preserve"> prostriedky procesné</w:t>
      </w:r>
      <w:r w:rsidRPr="00EC4A04">
        <w:rPr>
          <w:rFonts w:ascii="Times New Roman" w:eastAsia="MS Mincho" w:hAnsi="Times New Roman" w:hint="default"/>
        </w:rPr>
        <w:t>ho ú</w:t>
      </w:r>
      <w:r w:rsidRPr="00EC4A04">
        <w:rPr>
          <w:rFonts w:ascii="Times New Roman" w:eastAsia="MS Mincho" w:hAnsi="Times New Roman" w:hint="default"/>
        </w:rPr>
        <w:t>toku a </w:t>
      </w:r>
      <w:r w:rsidRPr="00EC4A04">
        <w:rPr>
          <w:rFonts w:ascii="Times New Roman" w:eastAsia="MS Mincho" w:hAnsi="Times New Roman" w:hint="default"/>
        </w:rPr>
        <w:t>prostriedky procesnej obrany okrem skutoč</w:t>
      </w:r>
      <w:r w:rsidRPr="00EC4A04">
        <w:rPr>
          <w:rFonts w:ascii="Times New Roman" w:eastAsia="MS Mincho" w:hAnsi="Times New Roman" w:hint="default"/>
        </w:rPr>
        <w:t>ností</w:t>
      </w:r>
      <w:r w:rsidRPr="00EC4A04">
        <w:rPr>
          <w:rFonts w:ascii="Times New Roman" w:eastAsia="MS Mincho" w:hAnsi="Times New Roman" w:hint="default"/>
        </w:rPr>
        <w:t xml:space="preserve"> a dô</w:t>
      </w:r>
      <w:r w:rsidRPr="00EC4A04">
        <w:rPr>
          <w:rFonts w:ascii="Times New Roman" w:eastAsia="MS Mincho" w:hAnsi="Times New Roman" w:hint="default"/>
        </w:rPr>
        <w:t>kazov na preuká</w:t>
      </w:r>
      <w:r w:rsidRPr="00EC4A04">
        <w:rPr>
          <w:rFonts w:ascii="Times New Roman" w:eastAsia="MS Mincho" w:hAnsi="Times New Roman" w:hint="default"/>
        </w:rPr>
        <w:t>zanie prí</w:t>
      </w:r>
      <w:r w:rsidRPr="00EC4A04">
        <w:rPr>
          <w:rFonts w:ascii="Times New Roman" w:eastAsia="MS Mincho" w:hAnsi="Times New Roman" w:hint="default"/>
        </w:rPr>
        <w:t>pustnosti a </w:t>
      </w:r>
      <w:r w:rsidRPr="00EC4A04">
        <w:rPr>
          <w:rFonts w:ascii="Times New Roman" w:eastAsia="MS Mincho" w:hAnsi="Times New Roman" w:hint="default"/>
        </w:rPr>
        <w:t>vč</w:t>
      </w:r>
      <w:r w:rsidRPr="00EC4A04">
        <w:rPr>
          <w:rFonts w:ascii="Times New Roman" w:eastAsia="MS Mincho" w:hAnsi="Times New Roman" w:hint="default"/>
        </w:rPr>
        <w:t>asnosti podané</w:t>
      </w:r>
      <w:r w:rsidRPr="00EC4A04">
        <w:rPr>
          <w:rFonts w:ascii="Times New Roman" w:eastAsia="MS Mincho" w:hAnsi="Times New Roman" w:hint="default"/>
        </w:rPr>
        <w:t xml:space="preserve">ho dovolania. </w:t>
      </w:r>
    </w:p>
    <w:p w:rsidR="003C6551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  <w:spacing w:val="30"/>
        </w:rPr>
      </w:pPr>
    </w:p>
    <w:p w:rsidR="00055417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  <w:spacing w:val="30"/>
        </w:rPr>
      </w:pPr>
      <w:r w:rsidRPr="00EC4A04" w:rsidR="00D771A5">
        <w:rPr>
          <w:rFonts w:ascii="Times New Roman" w:eastAsia="MS Mincho" w:hAnsi="Times New Roman" w:hint="default"/>
          <w:bCs/>
          <w:spacing w:val="30"/>
        </w:rPr>
        <w:t>Ú</w:t>
      </w:r>
      <w:r w:rsidRPr="00EC4A04" w:rsidR="00D771A5">
        <w:rPr>
          <w:rFonts w:ascii="Times New Roman" w:eastAsia="MS Mincho" w:hAnsi="Times New Roman" w:hint="default"/>
          <w:bCs/>
          <w:spacing w:val="30"/>
        </w:rPr>
        <w:t>kony sú</w:t>
      </w:r>
      <w:r w:rsidRPr="00EC4A04" w:rsidR="00D771A5">
        <w:rPr>
          <w:rFonts w:ascii="Times New Roman" w:eastAsia="MS Mincho" w:hAnsi="Times New Roman" w:hint="default"/>
          <w:bCs/>
          <w:spacing w:val="30"/>
        </w:rPr>
        <w:t>du prvej inš</w:t>
      </w:r>
      <w:r w:rsidRPr="00EC4A04" w:rsidR="00D771A5">
        <w:rPr>
          <w:rFonts w:ascii="Times New Roman" w:eastAsia="MS Mincho" w:hAnsi="Times New Roman" w:hint="default"/>
          <w:bCs/>
          <w:spacing w:val="30"/>
        </w:rPr>
        <w:t>tancie</w:t>
      </w:r>
    </w:p>
    <w:p w:rsidR="00AE0352" w:rsidRPr="00EC4A04" w:rsidP="001A4EBF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D771A5">
        <w:rPr>
          <w:rFonts w:ascii="Times New Roman" w:eastAsia="MS Mincho" w:hAnsi="Times New Roman"/>
          <w:bCs/>
        </w:rPr>
        <w:br/>
      </w: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427</w:t>
      </w:r>
    </w:p>
    <w:p w:rsidR="00AE0352" w:rsidRPr="00EC4A04" w:rsidP="00AE0352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</w:p>
    <w:p w:rsidR="00AE0352" w:rsidRPr="00EC4A04" w:rsidP="00AE0352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Cs/>
        </w:rPr>
      </w:pPr>
      <w:r w:rsidRPr="00EC4A04" w:rsidR="001919DE">
        <w:rPr>
          <w:rFonts w:ascii="Times New Roman" w:eastAsia="MS Mincho" w:hAnsi="Times New Roman"/>
          <w:color w:val="000000"/>
        </w:rPr>
        <w:t xml:space="preserve">(1) </w:t>
      </w:r>
      <w:r w:rsidRPr="00EC4A04" w:rsidR="00D771A5">
        <w:rPr>
          <w:rFonts w:ascii="Times New Roman" w:eastAsia="MS Mincho" w:hAnsi="Times New Roman"/>
          <w:color w:val="000000"/>
        </w:rPr>
        <w:t xml:space="preserve">Ak </w:t>
      </w:r>
      <w:r w:rsidRPr="00EC4A04" w:rsidR="00BA2808">
        <w:rPr>
          <w:rFonts w:ascii="Times New Roman" w:eastAsia="MS Mincho" w:hAnsi="Times New Roman" w:hint="default"/>
          <w:color w:val="000000"/>
        </w:rPr>
        <w:t>má</w:t>
      </w:r>
      <w:r w:rsidRPr="00EC4A04" w:rsidR="00BA2808">
        <w:rPr>
          <w:rFonts w:ascii="Times New Roman" w:eastAsia="MS Mincho" w:hAnsi="Times New Roman" w:hint="default"/>
          <w:color w:val="000000"/>
        </w:rPr>
        <w:t xml:space="preserve"> </w:t>
      </w:r>
      <w:r w:rsidRPr="00EC4A04" w:rsidR="00D771A5">
        <w:rPr>
          <w:rFonts w:ascii="Times New Roman" w:eastAsia="MS Mincho" w:hAnsi="Times New Roman"/>
          <w:color w:val="000000"/>
        </w:rPr>
        <w:t xml:space="preserve">dovolanie </w:t>
      </w:r>
      <w:r w:rsidRPr="00EC4A04" w:rsidR="00BA2808">
        <w:rPr>
          <w:rFonts w:ascii="Times New Roman" w:eastAsia="MS Mincho" w:hAnsi="Times New Roman" w:hint="default"/>
          <w:color w:val="000000"/>
        </w:rPr>
        <w:t>vady podľ</w:t>
      </w:r>
      <w:r w:rsidRPr="00EC4A04" w:rsidR="00BA2808">
        <w:rPr>
          <w:rFonts w:ascii="Times New Roman" w:eastAsia="MS Mincho" w:hAnsi="Times New Roman" w:hint="default"/>
          <w:color w:val="000000"/>
        </w:rPr>
        <w:t>a §</w:t>
      </w:r>
      <w:r w:rsidRPr="00EC4A04" w:rsidR="00BA2808">
        <w:rPr>
          <w:rFonts w:ascii="Times New Roman" w:eastAsia="MS Mincho" w:hAnsi="Times New Roman" w:hint="default"/>
          <w:color w:val="000000"/>
        </w:rPr>
        <w:t xml:space="preserve"> 4</w:t>
      </w:r>
      <w:r w:rsidRPr="00EC4A04" w:rsidR="00AC61E4">
        <w:rPr>
          <w:rFonts w:ascii="Times New Roman" w:eastAsia="MS Mincho" w:hAnsi="Times New Roman"/>
          <w:color w:val="000000"/>
        </w:rPr>
        <w:t>20</w:t>
      </w:r>
      <w:r w:rsidRPr="00EC4A04" w:rsidR="00BA2808">
        <w:rPr>
          <w:rFonts w:ascii="Times New Roman" w:eastAsia="MS Mincho" w:hAnsi="Times New Roman"/>
          <w:color w:val="000000"/>
        </w:rPr>
        <w:t xml:space="preserve"> a </w:t>
      </w:r>
      <w:r w:rsidRPr="00EC4A04" w:rsidR="00D771A5">
        <w:rPr>
          <w:rFonts w:ascii="Times New Roman" w:eastAsia="MS Mincho" w:hAnsi="Times New Roman" w:hint="default"/>
          <w:color w:val="000000"/>
        </w:rPr>
        <w:t>dovolateľ</w:t>
      </w:r>
      <w:r w:rsidRPr="00EC4A04" w:rsidR="00D771A5">
        <w:rPr>
          <w:rFonts w:ascii="Times New Roman" w:eastAsia="MS Mincho" w:hAnsi="Times New Roman" w:hint="default"/>
          <w:color w:val="000000"/>
        </w:rPr>
        <w:t xml:space="preserve"> nebol riadne </w:t>
      </w:r>
      <w:r w:rsidRPr="00EC4A04" w:rsidR="00BA2808">
        <w:rPr>
          <w:rFonts w:ascii="Times New Roman" w:eastAsia="MS Mincho" w:hAnsi="Times New Roman"/>
          <w:color w:val="000000"/>
        </w:rPr>
        <w:t>o </w:t>
      </w:r>
      <w:r w:rsidRPr="00EC4A04" w:rsidR="00BA2808">
        <w:rPr>
          <w:rFonts w:ascii="Times New Roman" w:eastAsia="MS Mincho" w:hAnsi="Times New Roman" w:hint="default"/>
          <w:color w:val="000000"/>
        </w:rPr>
        <w:t>povinnosti podľ</w:t>
      </w:r>
      <w:r w:rsidRPr="00EC4A04" w:rsidR="00BA2808">
        <w:rPr>
          <w:rFonts w:ascii="Times New Roman" w:eastAsia="MS Mincho" w:hAnsi="Times New Roman" w:hint="default"/>
          <w:color w:val="000000"/>
        </w:rPr>
        <w:t>a §</w:t>
      </w:r>
      <w:r w:rsidRPr="00EC4A04" w:rsidR="00BA2808">
        <w:rPr>
          <w:rFonts w:ascii="Times New Roman" w:eastAsia="MS Mincho" w:hAnsi="Times New Roman" w:hint="default"/>
          <w:color w:val="000000"/>
        </w:rPr>
        <w:t xml:space="preserve"> 4</w:t>
      </w:r>
      <w:r w:rsidRPr="00EC4A04" w:rsidR="00AC61E4">
        <w:rPr>
          <w:rFonts w:ascii="Times New Roman" w:eastAsia="MS Mincho" w:hAnsi="Times New Roman"/>
          <w:color w:val="000000"/>
        </w:rPr>
        <w:t>20</w:t>
      </w:r>
      <w:r w:rsidRPr="00EC4A04" w:rsidR="00BA2808">
        <w:rPr>
          <w:rFonts w:ascii="Times New Roman" w:eastAsia="MS Mincho" w:hAnsi="Times New Roman"/>
          <w:color w:val="000000"/>
        </w:rPr>
        <w:t xml:space="preserve"> </w:t>
      </w:r>
      <w:r w:rsidRPr="00EC4A04" w:rsidR="00D771A5">
        <w:rPr>
          <w:rFonts w:ascii="Times New Roman" w:eastAsia="MS Mincho" w:hAnsi="Times New Roman" w:hint="default"/>
          <w:color w:val="000000"/>
        </w:rPr>
        <w:t>pouč</w:t>
      </w:r>
      <w:r w:rsidRPr="00EC4A04" w:rsidR="00D771A5">
        <w:rPr>
          <w:rFonts w:ascii="Times New Roman" w:eastAsia="MS Mincho" w:hAnsi="Times New Roman" w:hint="default"/>
          <w:color w:val="000000"/>
        </w:rPr>
        <w:t>ený</w:t>
      </w:r>
      <w:r w:rsidRPr="00EC4A04" w:rsidR="00D771A5">
        <w:rPr>
          <w:rFonts w:ascii="Times New Roman" w:eastAsia="MS Mincho" w:hAnsi="Times New Roman" w:hint="default"/>
          <w:color w:val="000000"/>
        </w:rPr>
        <w:t xml:space="preserve"> v </w:t>
      </w:r>
      <w:r w:rsidRPr="00EC4A04" w:rsidR="00D771A5">
        <w:rPr>
          <w:rFonts w:ascii="Times New Roman" w:eastAsia="MS Mincho" w:hAnsi="Times New Roman" w:hint="default"/>
          <w:color w:val="000000"/>
        </w:rPr>
        <w:t>odvolacom konaní</w:t>
      </w:r>
      <w:r w:rsidRPr="00EC4A04" w:rsidR="00D771A5">
        <w:rPr>
          <w:rFonts w:ascii="Times New Roman" w:eastAsia="MS Mincho" w:hAnsi="Times New Roman" w:hint="default"/>
          <w:color w:val="000000"/>
        </w:rPr>
        <w:t>, sú</w:t>
      </w:r>
      <w:r w:rsidRPr="00EC4A04" w:rsidR="00D771A5">
        <w:rPr>
          <w:rFonts w:ascii="Times New Roman" w:eastAsia="MS Mincho" w:hAnsi="Times New Roman" w:hint="default"/>
          <w:color w:val="000000"/>
        </w:rPr>
        <w:t>d prvej inš</w:t>
      </w:r>
      <w:r w:rsidRPr="00EC4A04" w:rsidR="00D771A5">
        <w:rPr>
          <w:rFonts w:ascii="Times New Roman" w:eastAsia="MS Mincho" w:hAnsi="Times New Roman" w:hint="default"/>
          <w:color w:val="000000"/>
        </w:rPr>
        <w:t xml:space="preserve">tancie vyzve </w:t>
      </w:r>
      <w:r w:rsidRPr="00EC4A04">
        <w:rPr>
          <w:rFonts w:ascii="Times New Roman" w:eastAsia="MS Mincho" w:hAnsi="Times New Roman" w:hint="default"/>
          <w:color w:val="000000"/>
        </w:rPr>
        <w:t>dovolateľ</w:t>
      </w:r>
      <w:r w:rsidRPr="00EC4A04">
        <w:rPr>
          <w:rFonts w:ascii="Times New Roman" w:eastAsia="MS Mincho" w:hAnsi="Times New Roman" w:hint="default"/>
          <w:color w:val="000000"/>
        </w:rPr>
        <w:t>a na odstrá</w:t>
      </w:r>
      <w:r w:rsidRPr="00EC4A04">
        <w:rPr>
          <w:rFonts w:ascii="Times New Roman" w:eastAsia="MS Mincho" w:hAnsi="Times New Roman" w:hint="default"/>
          <w:color w:val="000000"/>
        </w:rPr>
        <w:t>nenie vá</w:t>
      </w:r>
      <w:r w:rsidRPr="00EC4A04">
        <w:rPr>
          <w:rFonts w:ascii="Times New Roman" w:eastAsia="MS Mincho" w:hAnsi="Times New Roman" w:hint="default"/>
          <w:color w:val="000000"/>
        </w:rPr>
        <w:t xml:space="preserve">d </w:t>
      </w:r>
      <w:r w:rsidRPr="00EC4A04" w:rsidR="00D771A5">
        <w:rPr>
          <w:rFonts w:ascii="Times New Roman" w:eastAsia="MS Mincho" w:hAnsi="Times New Roman"/>
          <w:color w:val="000000"/>
        </w:rPr>
        <w:t>a </w:t>
      </w:r>
      <w:r w:rsidRPr="00EC4A04" w:rsidR="00D771A5">
        <w:rPr>
          <w:rFonts w:ascii="Times New Roman" w:eastAsia="MS Mincho" w:hAnsi="Times New Roman" w:hint="default"/>
          <w:color w:val="000000"/>
        </w:rPr>
        <w:t>poučí</w:t>
      </w:r>
      <w:r w:rsidRPr="00EC4A04" w:rsidR="00D771A5">
        <w:rPr>
          <w:rFonts w:ascii="Times New Roman" w:eastAsia="MS Mincho" w:hAnsi="Times New Roman" w:hint="default"/>
          <w:color w:val="000000"/>
        </w:rPr>
        <w:t xml:space="preserve"> ho o </w:t>
      </w:r>
      <w:r w:rsidRPr="00EC4A04" w:rsidR="00D771A5">
        <w:rPr>
          <w:rFonts w:ascii="Times New Roman" w:eastAsia="MS Mincho" w:hAnsi="Times New Roman" w:hint="default"/>
          <w:color w:val="000000"/>
        </w:rPr>
        <w:t>ná</w:t>
      </w:r>
      <w:r w:rsidRPr="00EC4A04" w:rsidR="00D771A5">
        <w:rPr>
          <w:rFonts w:ascii="Times New Roman" w:eastAsia="MS Mincho" w:hAnsi="Times New Roman" w:hint="default"/>
          <w:color w:val="000000"/>
        </w:rPr>
        <w:t>sledk</w:t>
      </w:r>
      <w:r w:rsidRPr="00EC4A04" w:rsidR="00BA2808">
        <w:rPr>
          <w:rFonts w:ascii="Times New Roman" w:eastAsia="MS Mincho" w:hAnsi="Times New Roman" w:hint="default"/>
          <w:color w:val="000000"/>
        </w:rPr>
        <w:t>och neodstrá</w:t>
      </w:r>
      <w:r w:rsidRPr="00EC4A04" w:rsidR="00BA2808">
        <w:rPr>
          <w:rFonts w:ascii="Times New Roman" w:eastAsia="MS Mincho" w:hAnsi="Times New Roman" w:hint="default"/>
          <w:color w:val="000000"/>
        </w:rPr>
        <w:t>nenia vá</w:t>
      </w:r>
      <w:r w:rsidRPr="00EC4A04" w:rsidR="00BA2808">
        <w:rPr>
          <w:rFonts w:ascii="Times New Roman" w:eastAsia="MS Mincho" w:hAnsi="Times New Roman" w:hint="default"/>
          <w:color w:val="000000"/>
        </w:rPr>
        <w:t>d dovolania.</w:t>
      </w:r>
    </w:p>
    <w:p w:rsidR="00AE0352" w:rsidRPr="00EC4A04" w:rsidP="00AE0352">
      <w:pPr>
        <w:tabs>
          <w:tab w:val="left" w:pos="1134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color w:val="000000"/>
        </w:rPr>
      </w:pPr>
    </w:p>
    <w:p w:rsidR="0014735E" w:rsidRPr="00EC4A04" w:rsidP="00AE0352">
      <w:pPr>
        <w:tabs>
          <w:tab w:val="left" w:pos="1134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1919DE">
        <w:rPr>
          <w:rFonts w:ascii="Times New Roman" w:eastAsia="MS Mincho" w:hAnsi="Times New Roman"/>
        </w:rPr>
        <w:t xml:space="preserve">(2) </w:t>
      </w:r>
      <w:r w:rsidRPr="00EC4A04" w:rsidR="00D771A5">
        <w:rPr>
          <w:rFonts w:ascii="Times New Roman" w:eastAsia="MS Mincho" w:hAnsi="Times New Roman" w:hint="default"/>
        </w:rPr>
        <w:t>Po odstrá</w:t>
      </w:r>
      <w:r w:rsidRPr="00EC4A04" w:rsidR="00D771A5">
        <w:rPr>
          <w:rFonts w:ascii="Times New Roman" w:eastAsia="MS Mincho" w:hAnsi="Times New Roman" w:hint="default"/>
        </w:rPr>
        <w:t>není</w:t>
      </w:r>
      <w:r w:rsidRPr="00EC4A04" w:rsidR="00D771A5">
        <w:rPr>
          <w:rFonts w:ascii="Times New Roman" w:eastAsia="MS Mincho" w:hAnsi="Times New Roman" w:hint="default"/>
        </w:rPr>
        <w:t xml:space="preserve"> vá</w:t>
      </w:r>
      <w:r w:rsidRPr="00EC4A04" w:rsidR="00D771A5">
        <w:rPr>
          <w:rFonts w:ascii="Times New Roman" w:eastAsia="MS Mincho" w:hAnsi="Times New Roman" w:hint="default"/>
        </w:rPr>
        <w:t>d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 w:rsidR="00D771A5">
        <w:rPr>
          <w:rFonts w:ascii="Times New Roman" w:eastAsia="MS Mincho" w:hAnsi="Times New Roman" w:hint="default"/>
        </w:rPr>
        <w:t>podľ</w:t>
      </w:r>
      <w:r w:rsidRPr="00EC4A04" w:rsidR="00D771A5">
        <w:rPr>
          <w:rFonts w:ascii="Times New Roman" w:eastAsia="MS Mincho" w:hAnsi="Times New Roman" w:hint="default"/>
        </w:rPr>
        <w:t>a odseku 1 sú</w:t>
      </w:r>
      <w:r w:rsidRPr="00EC4A04" w:rsidR="00D771A5">
        <w:rPr>
          <w:rFonts w:ascii="Times New Roman" w:eastAsia="MS Mincho" w:hAnsi="Times New Roman" w:hint="default"/>
        </w:rPr>
        <w:t>d prvej inš</w:t>
      </w:r>
      <w:r w:rsidRPr="00EC4A04" w:rsidR="00D771A5">
        <w:rPr>
          <w:rFonts w:ascii="Times New Roman" w:eastAsia="MS Mincho" w:hAnsi="Times New Roman" w:hint="default"/>
        </w:rPr>
        <w:t>tancie rozhodne o </w:t>
      </w:r>
      <w:r w:rsidRPr="00EC4A04" w:rsidR="00D771A5">
        <w:rPr>
          <w:rFonts w:ascii="Times New Roman" w:eastAsia="MS Mincho" w:hAnsi="Times New Roman" w:hint="default"/>
        </w:rPr>
        <w:t>vyrubení</w:t>
      </w:r>
      <w:r w:rsidRPr="00EC4A04" w:rsidR="00D771A5">
        <w:rPr>
          <w:rFonts w:ascii="Times New Roman" w:eastAsia="MS Mincho" w:hAnsi="Times New Roman" w:hint="default"/>
        </w:rPr>
        <w:t xml:space="preserve"> sú</w:t>
      </w:r>
      <w:r w:rsidRPr="00EC4A04" w:rsidR="00D771A5">
        <w:rPr>
          <w:rFonts w:ascii="Times New Roman" w:eastAsia="MS Mincho" w:hAnsi="Times New Roman" w:hint="default"/>
        </w:rPr>
        <w:t>dneho poplatku za podané</w:t>
      </w:r>
      <w:r w:rsidRPr="00EC4A04" w:rsidR="00D771A5">
        <w:rPr>
          <w:rFonts w:ascii="Times New Roman" w:eastAsia="MS Mincho" w:hAnsi="Times New Roman" w:hint="default"/>
        </w:rPr>
        <w:t xml:space="preserve"> dovolanie</w:t>
      </w:r>
      <w:r w:rsidRPr="00EC4A04" w:rsidR="00231893">
        <w:rPr>
          <w:rFonts w:ascii="Times New Roman" w:eastAsia="MS Mincho" w:hAnsi="Times New Roman"/>
        </w:rPr>
        <w:t xml:space="preserve"> a o </w:t>
      </w:r>
      <w:r w:rsidRPr="00EC4A04" w:rsidR="00231893">
        <w:rPr>
          <w:rFonts w:ascii="Times New Roman" w:eastAsia="MS Mincho" w:hAnsi="Times New Roman" w:hint="default"/>
        </w:rPr>
        <w:t>ná</w:t>
      </w:r>
      <w:r w:rsidRPr="00EC4A04" w:rsidR="00231893">
        <w:rPr>
          <w:rFonts w:ascii="Times New Roman" w:eastAsia="MS Mincho" w:hAnsi="Times New Roman" w:hint="default"/>
        </w:rPr>
        <w:t>vrhoch na oslobodenie od sú</w:t>
      </w:r>
      <w:r w:rsidRPr="00EC4A04" w:rsidR="00231893">
        <w:rPr>
          <w:rFonts w:ascii="Times New Roman" w:eastAsia="MS Mincho" w:hAnsi="Times New Roman" w:hint="default"/>
        </w:rPr>
        <w:t>dneho poplatku</w:t>
      </w:r>
      <w:r w:rsidRPr="00EC4A04" w:rsidR="00D771A5">
        <w:rPr>
          <w:rFonts w:ascii="Times New Roman" w:eastAsia="MS Mincho" w:hAnsi="Times New Roman"/>
        </w:rPr>
        <w:t>.</w:t>
      </w:r>
    </w:p>
    <w:p w:rsidR="00D771A5" w:rsidRPr="00EC4A04" w:rsidP="0014735E">
      <w:pPr>
        <w:tabs>
          <w:tab w:val="left" w:pos="1134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 xml:space="preserve"> </w:t>
      </w:r>
    </w:p>
    <w:p w:rsidR="00D771A5" w:rsidRPr="00EC4A04" w:rsidP="0014735E">
      <w:pPr>
        <w:numPr>
          <w:numId w:val="48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 xml:space="preserve">Dovolanie </w:t>
      </w:r>
      <w:r w:rsidRPr="00EC4A04" w:rsidR="003C4919">
        <w:rPr>
          <w:rFonts w:ascii="Times New Roman" w:eastAsia="MS Mincho" w:hAnsi="Times New Roman" w:hint="default"/>
        </w:rPr>
        <w:t>doručí</w:t>
      </w:r>
      <w:r w:rsidRPr="00EC4A04" w:rsidR="003C4919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prvej inš</w:t>
      </w:r>
      <w:r w:rsidRPr="00EC4A04">
        <w:rPr>
          <w:rFonts w:ascii="Times New Roman" w:eastAsia="MS Mincho" w:hAnsi="Times New Roman" w:hint="default"/>
        </w:rPr>
        <w:t>tancie protistrane, vyzve ju, aby sa k dovolaniu vyjadrila</w:t>
      </w:r>
      <w:r w:rsidRPr="00EC4A04" w:rsidR="003C4919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/>
        </w:rPr>
        <w:t xml:space="preserve"> a </w:t>
      </w:r>
      <w:r w:rsidRPr="00EC4A04">
        <w:rPr>
          <w:rFonts w:ascii="Times New Roman" w:eastAsia="MS Mincho" w:hAnsi="Times New Roman" w:hint="default"/>
        </w:rPr>
        <w:t>určí</w:t>
      </w:r>
      <w:r w:rsidRPr="00EC4A04">
        <w:rPr>
          <w:rFonts w:ascii="Times New Roman" w:eastAsia="MS Mincho" w:hAnsi="Times New Roman" w:hint="default"/>
        </w:rPr>
        <w:t xml:space="preserve"> na vyjadrenie lehotu nie kratš</w:t>
      </w:r>
      <w:r w:rsidRPr="00EC4A04">
        <w:rPr>
          <w:rFonts w:ascii="Times New Roman" w:eastAsia="MS Mincho" w:hAnsi="Times New Roman" w:hint="default"/>
        </w:rPr>
        <w:t>iu ako desať</w:t>
      </w:r>
      <w:r w:rsidRPr="00EC4A04">
        <w:rPr>
          <w:rFonts w:ascii="Times New Roman" w:eastAsia="MS Mincho" w:hAnsi="Times New Roman" w:hint="default"/>
        </w:rPr>
        <w:t xml:space="preserve"> dní</w:t>
      </w:r>
      <w:r w:rsidRPr="00EC4A04">
        <w:rPr>
          <w:rFonts w:ascii="Times New Roman" w:eastAsia="MS Mincho" w:hAnsi="Times New Roman" w:hint="default"/>
        </w:rPr>
        <w:t>. Na neskô</w:t>
      </w:r>
      <w:r w:rsidRPr="00EC4A04">
        <w:rPr>
          <w:rFonts w:ascii="Times New Roman" w:eastAsia="MS Mincho" w:hAnsi="Times New Roman" w:hint="default"/>
        </w:rPr>
        <w:t>r podané</w:t>
      </w:r>
      <w:r w:rsidRPr="00EC4A04">
        <w:rPr>
          <w:rFonts w:ascii="Times New Roman" w:eastAsia="MS Mincho" w:hAnsi="Times New Roman" w:hint="default"/>
        </w:rPr>
        <w:t xml:space="preserve"> vyja</w:t>
      </w:r>
      <w:r w:rsidRPr="00EC4A04">
        <w:rPr>
          <w:rFonts w:ascii="Times New Roman" w:eastAsia="MS Mincho" w:hAnsi="Times New Roman" w:hint="default"/>
        </w:rPr>
        <w:t>drenie sa neprihliada.</w:t>
      </w:r>
    </w:p>
    <w:p w:rsidR="00055417" w:rsidRPr="00EC4A04" w:rsidP="002D4B2E">
      <w:pPr>
        <w:tabs>
          <w:tab w:val="left" w:pos="1134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D771A5" w:rsidRPr="00EC4A04" w:rsidP="0014735E">
      <w:pPr>
        <w:numPr>
          <w:numId w:val="48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Ak sa protistrana vyjadrí</w:t>
      </w:r>
      <w:r w:rsidRPr="00EC4A04">
        <w:rPr>
          <w:rFonts w:ascii="Times New Roman" w:eastAsia="MS Mincho" w:hAnsi="Times New Roman" w:hint="default"/>
        </w:rPr>
        <w:t xml:space="preserve"> k dovolaniu v </w:t>
      </w:r>
      <w:r w:rsidRPr="00EC4A04">
        <w:rPr>
          <w:rFonts w:ascii="Times New Roman" w:eastAsia="MS Mincho" w:hAnsi="Times New Roman" w:hint="default"/>
        </w:rPr>
        <w:t>lehote podľ</w:t>
      </w:r>
      <w:r w:rsidRPr="00EC4A04">
        <w:rPr>
          <w:rFonts w:ascii="Times New Roman" w:eastAsia="MS Mincho" w:hAnsi="Times New Roman" w:hint="default"/>
        </w:rPr>
        <w:t xml:space="preserve">a odseku 3, vyjadrenie </w:t>
      </w:r>
      <w:r w:rsidRPr="00EC4A04" w:rsidR="003C4919">
        <w:rPr>
          <w:rFonts w:ascii="Times New Roman" w:eastAsia="MS Mincho" w:hAnsi="Times New Roman" w:hint="default"/>
        </w:rPr>
        <w:t>sa doručí</w:t>
      </w:r>
      <w:r w:rsidRPr="00EC4A04" w:rsidR="003C4919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dovolateľ</w:t>
      </w:r>
      <w:r w:rsidRPr="00EC4A04">
        <w:rPr>
          <w:rFonts w:ascii="Times New Roman" w:eastAsia="MS Mincho" w:hAnsi="Times New Roman" w:hint="default"/>
        </w:rPr>
        <w:t xml:space="preserve">ovi. 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D771A5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428</w:t>
      </w:r>
    </w:p>
    <w:p w:rsidR="00BA280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Po uplynutí</w:t>
      </w:r>
      <w:r w:rsidRPr="00EC4A04">
        <w:rPr>
          <w:rFonts w:ascii="Times New Roman" w:eastAsia="MS Mincho" w:hAnsi="Times New Roman" w:hint="default"/>
        </w:rPr>
        <w:t xml:space="preserve"> lehô</w:t>
      </w:r>
      <w:r w:rsidRPr="00EC4A04">
        <w:rPr>
          <w:rFonts w:ascii="Times New Roman" w:eastAsia="MS Mincho" w:hAnsi="Times New Roman" w:hint="default"/>
        </w:rPr>
        <w:t>t podľ</w:t>
      </w:r>
      <w:r w:rsidRPr="00EC4A04">
        <w:rPr>
          <w:rFonts w:ascii="Times New Roman" w:eastAsia="MS Mincho" w:hAnsi="Times New Roman" w:hint="default"/>
        </w:rPr>
        <w:t>a §</w:t>
      </w:r>
      <w:r w:rsidRPr="00EC4A04">
        <w:rPr>
          <w:rFonts w:ascii="Times New Roman" w:eastAsia="MS Mincho" w:hAnsi="Times New Roman" w:hint="default"/>
        </w:rPr>
        <w:t xml:space="preserve"> 4</w:t>
      </w:r>
      <w:r w:rsidRPr="00EC4A04" w:rsidR="00071AF4">
        <w:rPr>
          <w:rFonts w:ascii="Times New Roman" w:eastAsia="MS Mincho" w:hAnsi="Times New Roman"/>
        </w:rPr>
        <w:t>2</w:t>
      </w:r>
      <w:r w:rsidRPr="00EC4A04" w:rsidR="00AC61E4">
        <w:rPr>
          <w:rFonts w:ascii="Times New Roman" w:eastAsia="MS Mincho" w:hAnsi="Times New Roman"/>
        </w:rPr>
        <w:t>7</w:t>
      </w:r>
      <w:r w:rsidRPr="00EC4A04">
        <w:rPr>
          <w:rFonts w:ascii="Times New Roman" w:eastAsia="MS Mincho" w:hAnsi="Times New Roman"/>
        </w:rPr>
        <w:t xml:space="preserve"> ods</w:t>
      </w:r>
      <w:r w:rsidRPr="00EC4A04" w:rsidR="00BA2808">
        <w:rPr>
          <w:rFonts w:ascii="Times New Roman" w:eastAsia="MS Mincho" w:hAnsi="Times New Roman"/>
        </w:rPr>
        <w:t>.</w:t>
      </w:r>
      <w:r w:rsidRPr="00EC4A04">
        <w:rPr>
          <w:rFonts w:ascii="Times New Roman" w:eastAsia="MS Mincho" w:hAnsi="Times New Roman"/>
        </w:rPr>
        <w:t xml:space="preserve"> 3 </w:t>
      </w:r>
      <w:r w:rsidRPr="00EC4A04" w:rsidR="0025652C">
        <w:rPr>
          <w:rFonts w:ascii="Times New Roman" w:eastAsia="MS Mincho" w:hAnsi="Times New Roman" w:hint="default"/>
        </w:rPr>
        <w:t>predloží</w:t>
      </w:r>
      <w:r w:rsidRPr="00EC4A04" w:rsidR="0025652C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prvej inš</w:t>
      </w:r>
      <w:r w:rsidRPr="00EC4A04">
        <w:rPr>
          <w:rFonts w:ascii="Times New Roman" w:eastAsia="MS Mincho" w:hAnsi="Times New Roman" w:hint="default"/>
        </w:rPr>
        <w:t xml:space="preserve">tancie </w:t>
      </w:r>
      <w:r w:rsidR="0025652C">
        <w:rPr>
          <w:rFonts w:ascii="Times New Roman" w:eastAsia="MS Mincho" w:hAnsi="Times New Roman"/>
        </w:rPr>
        <w:t xml:space="preserve">bezodkladne </w:t>
      </w:r>
      <w:r w:rsidRPr="00EC4A04">
        <w:rPr>
          <w:rFonts w:ascii="Times New Roman" w:eastAsia="MS Mincho" w:hAnsi="Times New Roman" w:hint="default"/>
        </w:rPr>
        <w:t>vec dovolaciemu sú</w:t>
      </w:r>
      <w:r w:rsidRPr="00EC4A04">
        <w:rPr>
          <w:rFonts w:ascii="Times New Roman" w:eastAsia="MS Mincho" w:hAnsi="Times New Roman" w:hint="default"/>
        </w:rPr>
        <w:t>du na rozhodnutie o </w:t>
      </w:r>
      <w:r w:rsidRPr="00EC4A04">
        <w:rPr>
          <w:rFonts w:ascii="Times New Roman" w:eastAsia="MS Mincho" w:hAnsi="Times New Roman" w:hint="default"/>
        </w:rPr>
        <w:t>dovolaní.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055417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="000338CB">
        <w:rPr>
          <w:rFonts w:ascii="Times New Roman" w:eastAsia="MS Mincho" w:hAnsi="Times New Roman"/>
          <w:bCs/>
        </w:rPr>
        <w:br w:type="page"/>
      </w: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429</w:t>
      </w:r>
    </w:p>
    <w:p w:rsidR="00BA2808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/>
          <w:bCs/>
        </w:rPr>
      </w:pPr>
      <w:r w:rsidRPr="00EC4A04" w:rsidR="00055417">
        <w:rPr>
          <w:rFonts w:ascii="Times New Roman" w:eastAsia="MS Mincho" w:hAnsi="Times New Roman" w:hint="default"/>
          <w:bCs/>
        </w:rPr>
        <w:t>Konanie na dovolacom sú</w:t>
      </w:r>
      <w:r w:rsidRPr="00EC4A04" w:rsidR="00055417">
        <w:rPr>
          <w:rFonts w:ascii="Times New Roman" w:eastAsia="MS Mincho" w:hAnsi="Times New Roman" w:hint="default"/>
          <w:bCs/>
        </w:rPr>
        <w:t>de</w:t>
        <w:br/>
      </w:r>
    </w:p>
    <w:p w:rsidR="00D771A5" w:rsidRPr="00EC4A04" w:rsidP="001A4EBF">
      <w:pPr>
        <w:numPr>
          <w:numId w:val="161"/>
        </w:numPr>
        <w:tabs>
          <w:tab w:val="left" w:pos="142"/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 w:rsidR="00B54BBD">
        <w:rPr>
          <w:rFonts w:ascii="Times New Roman" w:eastAsia="MS Mincho" w:hAnsi="Times New Roman"/>
        </w:rPr>
        <w:t xml:space="preserve">Na </w:t>
      </w:r>
      <w:r w:rsidRPr="00EC4A04">
        <w:rPr>
          <w:rFonts w:ascii="Times New Roman" w:eastAsia="MS Mincho" w:hAnsi="Times New Roman" w:hint="default"/>
        </w:rPr>
        <w:t>konanie na dovolacom sú</w:t>
      </w:r>
      <w:r w:rsidRPr="00EC4A04">
        <w:rPr>
          <w:rFonts w:ascii="Times New Roman" w:eastAsia="MS Mincho" w:hAnsi="Times New Roman" w:hint="default"/>
        </w:rPr>
        <w:t xml:space="preserve">de </w:t>
      </w:r>
      <w:r w:rsidRPr="00EC4A04" w:rsidR="00B54BBD">
        <w:rPr>
          <w:rFonts w:ascii="Times New Roman" w:eastAsia="MS Mincho" w:hAnsi="Times New Roman"/>
        </w:rPr>
        <w:t>sa</w:t>
      </w:r>
      <w:r w:rsidRPr="00EC4A04">
        <w:rPr>
          <w:rFonts w:ascii="Times New Roman" w:eastAsia="MS Mincho" w:hAnsi="Times New Roman"/>
        </w:rPr>
        <w:t xml:space="preserve"> primerane </w:t>
      </w:r>
      <w:r w:rsidRPr="00EC4A04" w:rsidR="00863ECC">
        <w:rPr>
          <w:rFonts w:ascii="Times New Roman" w:eastAsia="MS Mincho" w:hAnsi="Times New Roman" w:hint="default"/>
        </w:rPr>
        <w:t>použ</w:t>
      </w:r>
      <w:r w:rsidRPr="00EC4A04" w:rsidR="00863ECC">
        <w:rPr>
          <w:rFonts w:ascii="Times New Roman" w:eastAsia="MS Mincho" w:hAnsi="Times New Roman" w:hint="default"/>
        </w:rPr>
        <w:t>i</w:t>
      </w:r>
      <w:r w:rsidRPr="00EC4A04" w:rsidR="00B54BBD">
        <w:rPr>
          <w:rFonts w:ascii="Times New Roman" w:eastAsia="MS Mincho" w:hAnsi="Times New Roman" w:hint="default"/>
        </w:rPr>
        <w:t>jú</w:t>
      </w:r>
      <w:r w:rsidRPr="00EC4A04" w:rsidR="00B54BBD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ustanovenia o konaní</w:t>
      </w:r>
      <w:r w:rsidRPr="00EC4A04">
        <w:rPr>
          <w:rFonts w:ascii="Times New Roman" w:eastAsia="MS Mincho" w:hAnsi="Times New Roman" w:hint="default"/>
        </w:rPr>
        <w:t xml:space="preserve"> pred sú</w:t>
      </w:r>
      <w:r w:rsidRPr="00EC4A04">
        <w:rPr>
          <w:rFonts w:ascii="Times New Roman" w:eastAsia="MS Mincho" w:hAnsi="Times New Roman" w:hint="default"/>
        </w:rPr>
        <w:t>dom prvej inš</w:t>
      </w:r>
      <w:r w:rsidRPr="00EC4A04">
        <w:rPr>
          <w:rFonts w:ascii="Times New Roman" w:eastAsia="MS Mincho" w:hAnsi="Times New Roman" w:hint="default"/>
        </w:rPr>
        <w:t>tancie, ak tento zá</w:t>
      </w:r>
      <w:r w:rsidRPr="00EC4A04">
        <w:rPr>
          <w:rFonts w:ascii="Times New Roman" w:eastAsia="MS Mincho" w:hAnsi="Times New Roman" w:hint="default"/>
        </w:rPr>
        <w:t xml:space="preserve">kon neustanovuje inak. </w:t>
      </w:r>
    </w:p>
    <w:p w:rsidR="00396AA1" w:rsidRPr="00EC4A04" w:rsidP="00396AA1">
      <w:pPr>
        <w:tabs>
          <w:tab w:val="left" w:pos="993"/>
        </w:tabs>
        <w:bidi w:val="0"/>
        <w:spacing w:before="0" w:beforeAutospacing="0" w:after="0" w:afterAutospacing="0"/>
        <w:ind w:left="1753"/>
        <w:jc w:val="both"/>
        <w:rPr>
          <w:rFonts w:ascii="Times New Roman" w:eastAsia="MS Mincho" w:hAnsi="Times New Roman"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 xml:space="preserve">(2) </w:t>
      </w:r>
      <w:r w:rsidRPr="00EC4A04" w:rsidR="000860B2">
        <w:rPr>
          <w:rFonts w:ascii="Times New Roman" w:eastAsia="MS Mincho" w:hAnsi="Times New Roman"/>
        </w:rPr>
        <w:t xml:space="preserve">Na </w:t>
      </w:r>
      <w:r w:rsidRPr="00EC4A04">
        <w:rPr>
          <w:rFonts w:ascii="Times New Roman" w:eastAsia="MS Mincho" w:hAnsi="Times New Roman"/>
        </w:rPr>
        <w:t xml:space="preserve">dovolacie konanie </w:t>
      </w:r>
      <w:r w:rsidRPr="00EC4A04" w:rsidR="000860B2">
        <w:rPr>
          <w:rFonts w:ascii="Times New Roman" w:eastAsia="MS Mincho" w:hAnsi="Times New Roman"/>
        </w:rPr>
        <w:t>sa ne</w:t>
      </w:r>
      <w:r w:rsidRPr="00EC4A04" w:rsidR="00863ECC">
        <w:rPr>
          <w:rFonts w:ascii="Times New Roman" w:eastAsia="MS Mincho" w:hAnsi="Times New Roman" w:hint="default"/>
        </w:rPr>
        <w:t>použ</w:t>
      </w:r>
      <w:r w:rsidRPr="00EC4A04" w:rsidR="00863ECC">
        <w:rPr>
          <w:rFonts w:ascii="Times New Roman" w:eastAsia="MS Mincho" w:hAnsi="Times New Roman" w:hint="default"/>
        </w:rPr>
        <w:t>i</w:t>
      </w:r>
      <w:r w:rsidRPr="00EC4A04" w:rsidR="000860B2">
        <w:rPr>
          <w:rFonts w:ascii="Times New Roman" w:eastAsia="MS Mincho" w:hAnsi="Times New Roman" w:hint="default"/>
        </w:rPr>
        <w:t>jú</w:t>
      </w:r>
      <w:r w:rsidRPr="00EC4A04">
        <w:rPr>
          <w:rFonts w:ascii="Times New Roman" w:eastAsia="MS Mincho" w:hAnsi="Times New Roman"/>
        </w:rPr>
        <w:t xml:space="preserve"> ustanovenia o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pristú</w:t>
      </w:r>
      <w:r w:rsidRPr="00EC4A04">
        <w:rPr>
          <w:rFonts w:ascii="Times New Roman" w:eastAsia="MS Mincho" w:hAnsi="Times New Roman" w:hint="default"/>
        </w:rPr>
        <w:t>pení</w:t>
      </w:r>
      <w:r w:rsidRPr="00EC4A04" w:rsidR="000E326E">
        <w:rPr>
          <w:rFonts w:ascii="Times New Roman" w:eastAsia="MS Mincho" w:hAnsi="Times New Roman"/>
        </w:rPr>
        <w:t xml:space="preserve"> subjektov,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/>
        </w:rPr>
        <w:t>o zmene a </w:t>
      </w:r>
      <w:r w:rsidRPr="00EC4A04">
        <w:rPr>
          <w:rFonts w:ascii="Times New Roman" w:eastAsia="MS Mincho" w:hAnsi="Times New Roman" w:hint="default"/>
        </w:rPr>
        <w:t>späť</w:t>
      </w:r>
      <w:r w:rsidRPr="00EC4A04">
        <w:rPr>
          <w:rFonts w:ascii="Times New Roman" w:eastAsia="MS Mincho" w:hAnsi="Times New Roman" w:hint="default"/>
        </w:rPr>
        <w:t>vzatí</w:t>
      </w:r>
      <w:r w:rsidRPr="00EC4A04">
        <w:rPr>
          <w:rFonts w:ascii="Times New Roman" w:eastAsia="MS Mincho" w:hAnsi="Times New Roman" w:hint="default"/>
        </w:rPr>
        <w:t xml:space="preserve"> ž</w:t>
      </w:r>
      <w:r w:rsidRPr="00EC4A04">
        <w:rPr>
          <w:rFonts w:ascii="Times New Roman" w:eastAsia="MS Mincho" w:hAnsi="Times New Roman" w:hint="default"/>
        </w:rPr>
        <w:t>aloby a o </w:t>
      </w:r>
      <w:r w:rsidRPr="00EC4A04">
        <w:rPr>
          <w:rFonts w:ascii="Times New Roman" w:eastAsia="MS Mincho" w:hAnsi="Times New Roman" w:hint="default"/>
        </w:rPr>
        <w:t>vzá</w:t>
      </w:r>
      <w:r w:rsidRPr="00EC4A04">
        <w:rPr>
          <w:rFonts w:ascii="Times New Roman" w:eastAsia="MS Mincho" w:hAnsi="Times New Roman" w:hint="default"/>
        </w:rPr>
        <w:t>jomnej ž</w:t>
      </w:r>
      <w:r w:rsidRPr="00EC4A04">
        <w:rPr>
          <w:rFonts w:ascii="Times New Roman" w:eastAsia="MS Mincho" w:hAnsi="Times New Roman" w:hint="default"/>
        </w:rPr>
        <w:t>alobe.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Cs/>
        </w:rPr>
      </w:pPr>
    </w:p>
    <w:p w:rsidR="00D771A5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430</w:t>
      </w:r>
    </w:p>
    <w:p w:rsidR="00D771A5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Viazanosť</w:t>
      </w:r>
      <w:r w:rsidRPr="00EC4A04">
        <w:rPr>
          <w:rFonts w:ascii="Times New Roman" w:eastAsia="MS Mincho" w:hAnsi="Times New Roman" w:hint="default"/>
        </w:rPr>
        <w:t xml:space="preserve"> rozsahom dovolania </w:t>
        <w:br/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Dovolací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je rozsahom dovolania viazaný</w:t>
      </w:r>
      <w:r w:rsidRPr="00EC4A04">
        <w:rPr>
          <w:rFonts w:ascii="Times New Roman" w:eastAsia="MS Mincho" w:hAnsi="Times New Roman" w:hint="default"/>
        </w:rPr>
        <w:t>, okrem prí</w:t>
      </w:r>
      <w:r w:rsidRPr="00EC4A04">
        <w:rPr>
          <w:rFonts w:ascii="Times New Roman" w:eastAsia="MS Mincho" w:hAnsi="Times New Roman" w:hint="default"/>
        </w:rPr>
        <w:t>padov,</w:t>
      </w:r>
      <w:r w:rsidRPr="00EC4A04" w:rsidR="00F62394">
        <w:rPr>
          <w:rFonts w:ascii="Times New Roman" w:eastAsia="MS Mincho" w:hAnsi="Times New Roman"/>
        </w:rPr>
        <w:t xml:space="preserve"> ak</w:t>
      </w:r>
    </w:p>
    <w:p w:rsidR="00055417" w:rsidRPr="00EC4A04" w:rsidP="001A4EBF">
      <w:pPr>
        <w:numPr>
          <w:ilvl w:val="1"/>
          <w:numId w:val="53"/>
        </w:numPr>
        <w:tabs>
          <w:tab w:val="left" w:pos="851"/>
          <w:tab w:val="num" w:pos="1440"/>
          <w:tab w:val="clear" w:pos="2055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 w:rsidR="00D771A5">
        <w:rPr>
          <w:rFonts w:ascii="Times New Roman" w:eastAsia="MS Mincho" w:hAnsi="Times New Roman" w:hint="default"/>
        </w:rPr>
        <w:t>od rozhodnutia o napadnutom vý</w:t>
      </w:r>
      <w:r w:rsidRPr="00EC4A04" w:rsidR="00D771A5">
        <w:rPr>
          <w:rFonts w:ascii="Times New Roman" w:eastAsia="MS Mincho" w:hAnsi="Times New Roman" w:hint="default"/>
        </w:rPr>
        <w:t>roku zá</w:t>
      </w:r>
      <w:r w:rsidRPr="00EC4A04" w:rsidR="00D771A5">
        <w:rPr>
          <w:rFonts w:ascii="Times New Roman" w:eastAsia="MS Mincho" w:hAnsi="Times New Roman" w:hint="default"/>
        </w:rPr>
        <w:t>vis</w:t>
      </w:r>
      <w:r w:rsidRPr="00EC4A04" w:rsidR="003C4919">
        <w:rPr>
          <w:rFonts w:ascii="Times New Roman" w:eastAsia="MS Mincho" w:hAnsi="Times New Roman" w:hint="default"/>
        </w:rPr>
        <w:t>í</w:t>
      </w:r>
      <w:r w:rsidRPr="00EC4A04" w:rsidR="00D771A5">
        <w:rPr>
          <w:rFonts w:ascii="Times New Roman" w:eastAsia="MS Mincho" w:hAnsi="Times New Roman" w:hint="default"/>
        </w:rPr>
        <w:t xml:space="preserve"> vý</w:t>
      </w:r>
      <w:r w:rsidRPr="00EC4A04" w:rsidR="00D771A5">
        <w:rPr>
          <w:rFonts w:ascii="Times New Roman" w:eastAsia="MS Mincho" w:hAnsi="Times New Roman" w:hint="default"/>
        </w:rPr>
        <w:t>rok, kto</w:t>
      </w:r>
      <w:r w:rsidRPr="00EC4A04">
        <w:rPr>
          <w:rFonts w:ascii="Times New Roman" w:eastAsia="MS Mincho" w:hAnsi="Times New Roman" w:hint="default"/>
        </w:rPr>
        <w:t>rý</w:t>
      </w:r>
      <w:r w:rsidRPr="00EC4A04">
        <w:rPr>
          <w:rFonts w:ascii="Times New Roman" w:eastAsia="MS Mincho" w:hAnsi="Times New Roman" w:hint="default"/>
        </w:rPr>
        <w:t xml:space="preserve"> dovolaní</w:t>
      </w:r>
      <w:r w:rsidRPr="00EC4A04">
        <w:rPr>
          <w:rFonts w:ascii="Times New Roman" w:eastAsia="MS Mincho" w:hAnsi="Times New Roman" w:hint="default"/>
        </w:rPr>
        <w:t>m nebol dotknutý</w:t>
      </w:r>
      <w:r w:rsidRPr="00EC4A04">
        <w:rPr>
          <w:rFonts w:ascii="Times New Roman" w:eastAsia="MS Mincho" w:hAnsi="Times New Roman" w:hint="default"/>
        </w:rPr>
        <w:t xml:space="preserve">, </w:t>
      </w:r>
    </w:p>
    <w:p w:rsidR="00055417" w:rsidRPr="00EC4A04" w:rsidP="001A4EBF">
      <w:pPr>
        <w:numPr>
          <w:ilvl w:val="1"/>
          <w:numId w:val="53"/>
        </w:numPr>
        <w:tabs>
          <w:tab w:val="left" w:pos="851"/>
          <w:tab w:val="num" w:pos="1440"/>
          <w:tab w:val="clear" w:pos="2055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 w:rsidR="00D771A5">
        <w:rPr>
          <w:rFonts w:ascii="Times New Roman" w:eastAsia="MS Mincho" w:hAnsi="Times New Roman" w:hint="default"/>
        </w:rPr>
        <w:t>ide o nerozluč</w:t>
      </w:r>
      <w:r w:rsidRPr="00EC4A04" w:rsidR="00D771A5">
        <w:rPr>
          <w:rFonts w:ascii="Times New Roman" w:eastAsia="MS Mincho" w:hAnsi="Times New Roman" w:hint="default"/>
        </w:rPr>
        <w:t>né</w:t>
      </w:r>
      <w:r w:rsidRPr="00EC4A04" w:rsidR="00D771A5">
        <w:rPr>
          <w:rFonts w:ascii="Times New Roman" w:eastAsia="MS Mincho" w:hAnsi="Times New Roman" w:hint="default"/>
        </w:rPr>
        <w:t xml:space="preserve"> spoloč</w:t>
      </w:r>
      <w:r w:rsidRPr="00EC4A04" w:rsidR="00D771A5">
        <w:rPr>
          <w:rFonts w:ascii="Times New Roman" w:eastAsia="MS Mincho" w:hAnsi="Times New Roman" w:hint="default"/>
        </w:rPr>
        <w:t>enstvo</w:t>
      </w:r>
      <w:r w:rsidRPr="00EC4A04" w:rsidR="00BA2808">
        <w:rPr>
          <w:rFonts w:ascii="Times New Roman" w:eastAsia="MS Mincho" w:hAnsi="Times New Roman" w:hint="default"/>
        </w:rPr>
        <w:t xml:space="preserve"> podľ</w:t>
      </w:r>
      <w:r w:rsidRPr="00EC4A04" w:rsidR="00BA2808">
        <w:rPr>
          <w:rFonts w:ascii="Times New Roman" w:eastAsia="MS Mincho" w:hAnsi="Times New Roman" w:hint="default"/>
        </w:rPr>
        <w:t>a §</w:t>
      </w:r>
      <w:r w:rsidRPr="00EC4A04" w:rsidR="00BA2808">
        <w:rPr>
          <w:rFonts w:ascii="Times New Roman" w:eastAsia="MS Mincho" w:hAnsi="Times New Roman" w:hint="default"/>
        </w:rPr>
        <w:t xml:space="preserve"> 7</w:t>
      </w:r>
      <w:r w:rsidRPr="00EC4A04" w:rsidR="00AC61E4">
        <w:rPr>
          <w:rFonts w:ascii="Times New Roman" w:eastAsia="MS Mincho" w:hAnsi="Times New Roman"/>
        </w:rPr>
        <w:t>3</w:t>
      </w:r>
      <w:r w:rsidRPr="00EC4A04" w:rsidR="00E24545">
        <w:rPr>
          <w:rFonts w:ascii="Times New Roman" w:eastAsia="MS Mincho" w:hAnsi="Times New Roman"/>
        </w:rPr>
        <w:t xml:space="preserve"> a</w:t>
      </w:r>
      <w:r w:rsidRPr="00EC4A04" w:rsidR="00D771A5">
        <w:rPr>
          <w:rFonts w:ascii="Times New Roman" w:eastAsia="MS Mincho" w:hAnsi="Times New Roman"/>
        </w:rPr>
        <w:t xml:space="preserve"> dovolanie</w:t>
      </w:r>
      <w:r w:rsidRPr="00EC4A04">
        <w:rPr>
          <w:rFonts w:ascii="Times New Roman" w:eastAsia="MS Mincho" w:hAnsi="Times New Roman" w:hint="default"/>
        </w:rPr>
        <w:t xml:space="preserve"> podala len niektorá</w:t>
      </w:r>
      <w:r w:rsidRPr="00EC4A04">
        <w:rPr>
          <w:rFonts w:ascii="Times New Roman" w:eastAsia="MS Mincho" w:hAnsi="Times New Roman" w:hint="default"/>
        </w:rPr>
        <w:t xml:space="preserve"> zo strá</w:t>
      </w:r>
      <w:r w:rsidRPr="00EC4A04">
        <w:rPr>
          <w:rFonts w:ascii="Times New Roman" w:eastAsia="MS Mincho" w:hAnsi="Times New Roman" w:hint="default"/>
        </w:rPr>
        <w:t xml:space="preserve">n, </w:t>
      </w:r>
    </w:p>
    <w:p w:rsidR="00D771A5" w:rsidRPr="00EC4A04" w:rsidP="001A4EBF">
      <w:pPr>
        <w:numPr>
          <w:ilvl w:val="1"/>
          <w:numId w:val="53"/>
        </w:numPr>
        <w:tabs>
          <w:tab w:val="left" w:pos="851"/>
          <w:tab w:val="num" w:pos="1440"/>
          <w:tab w:val="clear" w:pos="2055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 xml:space="preserve">z </w:t>
      </w:r>
      <w:r w:rsidRPr="00EC4A04" w:rsidR="00456AB2">
        <w:rPr>
          <w:rFonts w:ascii="Times New Roman" w:eastAsia="MS Mincho" w:hAnsi="Times New Roman" w:hint="default"/>
        </w:rPr>
        <w:t>osobitné</w:t>
      </w:r>
      <w:r w:rsidRPr="00EC4A04" w:rsidR="00456AB2">
        <w:rPr>
          <w:rFonts w:ascii="Times New Roman" w:eastAsia="MS Mincho" w:hAnsi="Times New Roman" w:hint="default"/>
        </w:rPr>
        <w:t>ho</w:t>
      </w:r>
      <w:r w:rsidRPr="00EC4A04">
        <w:rPr>
          <w:rFonts w:ascii="Times New Roman" w:eastAsia="MS Mincho" w:hAnsi="Times New Roman" w:hint="default"/>
        </w:rPr>
        <w:t xml:space="preserve"> predpisu vyplý</w:t>
      </w:r>
      <w:r w:rsidRPr="00EC4A04">
        <w:rPr>
          <w:rFonts w:ascii="Times New Roman" w:eastAsia="MS Mincho" w:hAnsi="Times New Roman" w:hint="default"/>
        </w:rPr>
        <w:t>va urč</w:t>
      </w:r>
      <w:r w:rsidRPr="00EC4A04">
        <w:rPr>
          <w:rFonts w:ascii="Times New Roman" w:eastAsia="MS Mincho" w:hAnsi="Times New Roman" w:hint="default"/>
        </w:rPr>
        <w:t>itý</w:t>
      </w:r>
      <w:r w:rsidRPr="00EC4A04">
        <w:rPr>
          <w:rFonts w:ascii="Times New Roman" w:eastAsia="MS Mincho" w:hAnsi="Times New Roman" w:hint="default"/>
        </w:rPr>
        <w:t xml:space="preserve"> spô</w:t>
      </w:r>
      <w:r w:rsidRPr="00EC4A04">
        <w:rPr>
          <w:rFonts w:ascii="Times New Roman" w:eastAsia="MS Mincho" w:hAnsi="Times New Roman" w:hint="default"/>
        </w:rPr>
        <w:t>sob usporiadania vzť</w:t>
      </w:r>
      <w:r w:rsidRPr="00EC4A04">
        <w:rPr>
          <w:rFonts w:ascii="Times New Roman" w:eastAsia="MS Mincho" w:hAnsi="Times New Roman" w:hint="default"/>
        </w:rPr>
        <w:t>ahu medzi stranami.</w:t>
        <w:br/>
      </w:r>
    </w:p>
    <w:p w:rsidR="00D771A5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431</w:t>
      </w:r>
    </w:p>
    <w:p w:rsidR="00BA280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bCs/>
        </w:rPr>
      </w:pPr>
      <w:r w:rsidRPr="00EC4A04">
        <w:rPr>
          <w:rFonts w:ascii="Times New Roman" w:eastAsia="MS Mincho" w:hAnsi="Times New Roman" w:hint="default"/>
          <w:bCs/>
        </w:rPr>
        <w:t>Dovolací</w:t>
      </w:r>
      <w:r w:rsidRPr="00EC4A04">
        <w:rPr>
          <w:rFonts w:ascii="Times New Roman" w:eastAsia="MS Mincho" w:hAnsi="Times New Roman" w:hint="default"/>
          <w:bCs/>
        </w:rPr>
        <w:t xml:space="preserve"> sú</w:t>
      </w:r>
      <w:r w:rsidRPr="00EC4A04">
        <w:rPr>
          <w:rFonts w:ascii="Times New Roman" w:eastAsia="MS Mincho" w:hAnsi="Times New Roman" w:hint="default"/>
          <w:bCs/>
        </w:rPr>
        <w:t>d je viazaný</w:t>
      </w:r>
      <w:r w:rsidRPr="00EC4A04">
        <w:rPr>
          <w:rFonts w:ascii="Times New Roman" w:eastAsia="MS Mincho" w:hAnsi="Times New Roman" w:hint="default"/>
          <w:bCs/>
        </w:rPr>
        <w:t xml:space="preserve"> dovolací</w:t>
      </w:r>
      <w:r w:rsidRPr="00EC4A04">
        <w:rPr>
          <w:rFonts w:ascii="Times New Roman" w:eastAsia="MS Mincho" w:hAnsi="Times New Roman" w:hint="default"/>
          <w:bCs/>
        </w:rPr>
        <w:t>mi dô</w:t>
      </w:r>
      <w:r w:rsidRPr="00EC4A04">
        <w:rPr>
          <w:rFonts w:ascii="Times New Roman" w:eastAsia="MS Mincho" w:hAnsi="Times New Roman" w:hint="default"/>
          <w:bCs/>
        </w:rPr>
        <w:t>vodmi.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D771A5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432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bCs/>
        </w:rPr>
      </w:pPr>
      <w:r w:rsidRPr="00EC4A04">
        <w:rPr>
          <w:rFonts w:ascii="Times New Roman" w:eastAsia="MS Mincho" w:hAnsi="Times New Roman" w:hint="default"/>
          <w:bCs/>
        </w:rPr>
        <w:t>Dovolací</w:t>
      </w:r>
      <w:r w:rsidRPr="00EC4A04">
        <w:rPr>
          <w:rFonts w:ascii="Times New Roman" w:eastAsia="MS Mincho" w:hAnsi="Times New Roman" w:hint="default"/>
          <w:bCs/>
        </w:rPr>
        <w:t xml:space="preserve"> sú</w:t>
      </w:r>
      <w:r w:rsidRPr="00EC4A04">
        <w:rPr>
          <w:rFonts w:ascii="Times New Roman" w:eastAsia="MS Mincho" w:hAnsi="Times New Roman" w:hint="default"/>
          <w:bCs/>
        </w:rPr>
        <w:t>d nie je viazaný</w:t>
      </w:r>
      <w:r w:rsidRPr="00EC4A04">
        <w:rPr>
          <w:rFonts w:ascii="Times New Roman" w:eastAsia="MS Mincho" w:hAnsi="Times New Roman" w:hint="default"/>
          <w:bCs/>
        </w:rPr>
        <w:t xml:space="preserve"> dovolací</w:t>
      </w:r>
      <w:r w:rsidRPr="00EC4A04">
        <w:rPr>
          <w:rFonts w:ascii="Times New Roman" w:eastAsia="MS Mincho" w:hAnsi="Times New Roman" w:hint="default"/>
          <w:bCs/>
        </w:rPr>
        <w:t>m ná</w:t>
      </w:r>
      <w:r w:rsidRPr="00EC4A04">
        <w:rPr>
          <w:rFonts w:ascii="Times New Roman" w:eastAsia="MS Mincho" w:hAnsi="Times New Roman" w:hint="default"/>
          <w:bCs/>
        </w:rPr>
        <w:t>vrhom</w:t>
      </w:r>
      <w:r w:rsidRPr="00EC4A04">
        <w:rPr>
          <w:rFonts w:ascii="Times New Roman" w:eastAsia="MS Mincho" w:hAnsi="Times New Roman" w:hint="default"/>
          <w:bCs/>
        </w:rPr>
        <w:t xml:space="preserve">. 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D771A5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433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Dovolací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je viazaný</w:t>
      </w:r>
      <w:r w:rsidRPr="00EC4A04">
        <w:rPr>
          <w:rFonts w:ascii="Times New Roman" w:eastAsia="MS Mincho" w:hAnsi="Times New Roman" w:hint="default"/>
        </w:rPr>
        <w:t xml:space="preserve"> skutkový</w:t>
      </w:r>
      <w:r w:rsidRPr="00EC4A04">
        <w:rPr>
          <w:rFonts w:ascii="Times New Roman" w:eastAsia="MS Mincho" w:hAnsi="Times New Roman" w:hint="default"/>
        </w:rPr>
        <w:t>m stavom</w:t>
      </w:r>
      <w:r w:rsidRPr="00EC4A04" w:rsidR="00F902F0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/>
        </w:rPr>
        <w:t xml:space="preserve"> z </w:t>
      </w:r>
      <w:r w:rsidRPr="00EC4A04">
        <w:rPr>
          <w:rFonts w:ascii="Times New Roman" w:eastAsia="MS Mincho" w:hAnsi="Times New Roman" w:hint="default"/>
        </w:rPr>
        <w:t>ktoré</w:t>
      </w:r>
      <w:r w:rsidRPr="00EC4A04">
        <w:rPr>
          <w:rFonts w:ascii="Times New Roman" w:eastAsia="MS Mincho" w:hAnsi="Times New Roman" w:hint="default"/>
        </w:rPr>
        <w:t>ho vychá</w:t>
      </w:r>
      <w:r w:rsidRPr="00EC4A04">
        <w:rPr>
          <w:rFonts w:ascii="Times New Roman" w:eastAsia="MS Mincho" w:hAnsi="Times New Roman" w:hint="default"/>
        </w:rPr>
        <w:t>dzal odvolací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 xml:space="preserve">d. 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</w:p>
    <w:p w:rsidR="00D771A5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434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Dovolací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rozhodne o dovolaní</w:t>
      </w:r>
      <w:r w:rsidRPr="00EC4A04">
        <w:rPr>
          <w:rFonts w:ascii="Times New Roman" w:eastAsia="MS Mincho" w:hAnsi="Times New Roman" w:hint="default"/>
        </w:rPr>
        <w:t xml:space="preserve"> spravidla bez pojedná</w:t>
      </w:r>
      <w:r w:rsidRPr="00EC4A04">
        <w:rPr>
          <w:rFonts w:ascii="Times New Roman" w:eastAsia="MS Mincho" w:hAnsi="Times New Roman" w:hint="default"/>
        </w:rPr>
        <w:t>vania; pojedná</w:t>
      </w:r>
      <w:r w:rsidRPr="00EC4A04">
        <w:rPr>
          <w:rFonts w:ascii="Times New Roman" w:eastAsia="MS Mincho" w:hAnsi="Times New Roman" w:hint="default"/>
        </w:rPr>
        <w:t>vanie môž</w:t>
      </w:r>
      <w:r w:rsidRPr="00EC4A04">
        <w:rPr>
          <w:rFonts w:ascii="Times New Roman" w:eastAsia="MS Mincho" w:hAnsi="Times New Roman" w:hint="default"/>
        </w:rPr>
        <w:t>e nariadiť</w:t>
      </w:r>
      <w:r w:rsidRPr="00EC4A04">
        <w:rPr>
          <w:rFonts w:ascii="Times New Roman" w:eastAsia="MS Mincho" w:hAnsi="Times New Roman" w:hint="default"/>
        </w:rPr>
        <w:t>, ak to považ</w:t>
      </w:r>
      <w:r w:rsidRPr="00EC4A04">
        <w:rPr>
          <w:rFonts w:ascii="Times New Roman" w:eastAsia="MS Mincho" w:hAnsi="Times New Roman" w:hint="default"/>
        </w:rPr>
        <w:t>uje za potrebné</w:t>
      </w:r>
      <w:r w:rsidRPr="00EC4A04">
        <w:rPr>
          <w:rFonts w:ascii="Times New Roman" w:eastAsia="MS Mincho" w:hAnsi="Times New Roman" w:hint="default"/>
        </w:rPr>
        <w:t xml:space="preserve">. 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D771A5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435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D771A5" w:rsidRPr="00EC4A04" w:rsidP="008563EF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 w:hint="default"/>
          <w:bCs/>
        </w:rPr>
      </w:pPr>
      <w:r w:rsidRPr="00EC4A04">
        <w:rPr>
          <w:rFonts w:ascii="Times New Roman" w:eastAsia="MS Mincho" w:hAnsi="Times New Roman" w:hint="default"/>
          <w:bCs/>
        </w:rPr>
        <w:t>(1) Dovolací</w:t>
      </w:r>
      <w:r w:rsidRPr="00EC4A04">
        <w:rPr>
          <w:rFonts w:ascii="Times New Roman" w:eastAsia="MS Mincho" w:hAnsi="Times New Roman" w:hint="default"/>
          <w:bCs/>
        </w:rPr>
        <w:t xml:space="preserve"> sú</w:t>
      </w:r>
      <w:r w:rsidRPr="00EC4A04">
        <w:rPr>
          <w:rFonts w:ascii="Times New Roman" w:eastAsia="MS Mincho" w:hAnsi="Times New Roman" w:hint="default"/>
          <w:bCs/>
        </w:rPr>
        <w:t>d môž</w:t>
      </w:r>
      <w:r w:rsidRPr="00EC4A04">
        <w:rPr>
          <w:rFonts w:ascii="Times New Roman" w:eastAsia="MS Mincho" w:hAnsi="Times New Roman" w:hint="default"/>
          <w:bCs/>
        </w:rPr>
        <w:t>e na ná</w:t>
      </w:r>
      <w:r w:rsidRPr="00EC4A04">
        <w:rPr>
          <w:rFonts w:ascii="Times New Roman" w:eastAsia="MS Mincho" w:hAnsi="Times New Roman" w:hint="default"/>
          <w:bCs/>
        </w:rPr>
        <w:t>vrh odlož</w:t>
      </w:r>
      <w:r w:rsidRPr="00EC4A04">
        <w:rPr>
          <w:rFonts w:ascii="Times New Roman" w:eastAsia="MS Mincho" w:hAnsi="Times New Roman" w:hint="default"/>
          <w:bCs/>
        </w:rPr>
        <w:t>iť</w:t>
      </w:r>
      <w:r w:rsidRPr="00EC4A04">
        <w:rPr>
          <w:rFonts w:ascii="Times New Roman" w:eastAsia="MS Mincho" w:hAnsi="Times New Roman" w:hint="default"/>
          <w:bCs/>
        </w:rPr>
        <w:t xml:space="preserve"> vykonateľ</w:t>
      </w:r>
      <w:r w:rsidRPr="00EC4A04">
        <w:rPr>
          <w:rFonts w:ascii="Times New Roman" w:eastAsia="MS Mincho" w:hAnsi="Times New Roman" w:hint="default"/>
          <w:bCs/>
        </w:rPr>
        <w:t>nosť</w:t>
      </w:r>
      <w:r w:rsidRPr="00EC4A04">
        <w:rPr>
          <w:rFonts w:ascii="Times New Roman" w:eastAsia="MS Mincho" w:hAnsi="Times New Roman" w:hint="default"/>
          <w:bCs/>
        </w:rPr>
        <w:t xml:space="preserve"> napadnuté</w:t>
      </w:r>
      <w:r w:rsidRPr="00EC4A04">
        <w:rPr>
          <w:rFonts w:ascii="Times New Roman" w:eastAsia="MS Mincho" w:hAnsi="Times New Roman" w:hint="default"/>
          <w:bCs/>
        </w:rPr>
        <w:t>ho rozhodnutia, ak sú</w:t>
      </w:r>
      <w:r w:rsidRPr="00EC4A04">
        <w:rPr>
          <w:rFonts w:ascii="Times New Roman" w:eastAsia="MS Mincho" w:hAnsi="Times New Roman" w:hint="default"/>
          <w:bCs/>
        </w:rPr>
        <w:t xml:space="preserve"> tu dô</w:t>
      </w:r>
      <w:r w:rsidRPr="00EC4A04">
        <w:rPr>
          <w:rFonts w:ascii="Times New Roman" w:eastAsia="MS Mincho" w:hAnsi="Times New Roman" w:hint="default"/>
          <w:bCs/>
        </w:rPr>
        <w:t>vody</w:t>
      </w:r>
      <w:r w:rsidRPr="00EC4A04" w:rsidR="000759B7">
        <w:rPr>
          <w:rFonts w:ascii="Times New Roman" w:eastAsia="MS Mincho" w:hAnsi="Times New Roman" w:hint="default"/>
          <w:bCs/>
        </w:rPr>
        <w:t xml:space="preserve"> hodné</w:t>
      </w:r>
      <w:r w:rsidRPr="00EC4A04">
        <w:rPr>
          <w:rFonts w:ascii="Times New Roman" w:eastAsia="MS Mincho" w:hAnsi="Times New Roman" w:hint="default"/>
          <w:bCs/>
        </w:rPr>
        <w:t xml:space="preserve"> osobitné</w:t>
      </w:r>
      <w:r w:rsidRPr="00EC4A04">
        <w:rPr>
          <w:rFonts w:ascii="Times New Roman" w:eastAsia="MS Mincho" w:hAnsi="Times New Roman" w:hint="default"/>
          <w:bCs/>
        </w:rPr>
        <w:t>ho zreteľ</w:t>
      </w:r>
      <w:r w:rsidRPr="00EC4A04">
        <w:rPr>
          <w:rFonts w:ascii="Times New Roman" w:eastAsia="MS Mincho" w:hAnsi="Times New Roman" w:hint="default"/>
          <w:bCs/>
        </w:rPr>
        <w:t>a.</w:t>
      </w:r>
    </w:p>
    <w:p w:rsidR="0050552D" w:rsidRPr="00EC4A04" w:rsidP="008563EF">
      <w:pPr>
        <w:tabs>
          <w:tab w:val="left" w:pos="1134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Cs/>
        </w:rPr>
      </w:pPr>
    </w:p>
    <w:p w:rsidR="0050552D" w:rsidRPr="00EC4A04" w:rsidP="008563EF">
      <w:pPr>
        <w:numPr>
          <w:numId w:val="161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outlineLvl w:val="4"/>
        <w:rPr>
          <w:rFonts w:ascii="Times New Roman" w:eastAsia="MS Mincho" w:hAnsi="Times New Roman" w:hint="default"/>
          <w:bCs/>
        </w:rPr>
      </w:pPr>
      <w:r w:rsidRPr="00EC4A04">
        <w:rPr>
          <w:rFonts w:ascii="Times New Roman" w:eastAsia="MS Mincho" w:hAnsi="Times New Roman"/>
          <w:bCs/>
        </w:rPr>
        <w:t>Ak nejde o </w:t>
      </w:r>
      <w:r w:rsidRPr="00EC4A04">
        <w:rPr>
          <w:rFonts w:ascii="Times New Roman" w:eastAsia="MS Mincho" w:hAnsi="Times New Roman" w:hint="default"/>
          <w:bCs/>
        </w:rPr>
        <w:t>rozhodnutie, ktoré</w:t>
      </w:r>
      <w:r w:rsidRPr="00EC4A04">
        <w:rPr>
          <w:rFonts w:ascii="Times New Roman" w:eastAsia="MS Mincho" w:hAnsi="Times New Roman" w:hint="default"/>
          <w:bCs/>
        </w:rPr>
        <w:t xml:space="preserve"> ukladá</w:t>
      </w:r>
      <w:r w:rsidRPr="00EC4A04">
        <w:rPr>
          <w:rFonts w:ascii="Times New Roman" w:eastAsia="MS Mincho" w:hAnsi="Times New Roman" w:hint="default"/>
          <w:bCs/>
        </w:rPr>
        <w:t xml:space="preserve"> povinnosť</w:t>
      </w:r>
      <w:r w:rsidRPr="00EC4A04">
        <w:rPr>
          <w:rFonts w:ascii="Times New Roman" w:eastAsia="MS Mincho" w:hAnsi="Times New Roman" w:hint="default"/>
          <w:bCs/>
        </w:rPr>
        <w:t xml:space="preserve"> plniť</w:t>
      </w:r>
      <w:r w:rsidRPr="00EC4A04">
        <w:rPr>
          <w:rFonts w:ascii="Times New Roman" w:eastAsia="MS Mincho" w:hAnsi="Times New Roman" w:hint="default"/>
          <w:bCs/>
        </w:rPr>
        <w:t>, dovolací</w:t>
      </w:r>
      <w:r w:rsidRPr="00EC4A04">
        <w:rPr>
          <w:rFonts w:ascii="Times New Roman" w:eastAsia="MS Mincho" w:hAnsi="Times New Roman" w:hint="default"/>
          <w:bCs/>
        </w:rPr>
        <w:t xml:space="preserve"> sú</w:t>
      </w:r>
      <w:r w:rsidRPr="00EC4A04">
        <w:rPr>
          <w:rFonts w:ascii="Times New Roman" w:eastAsia="MS Mincho" w:hAnsi="Times New Roman" w:hint="default"/>
          <w:bCs/>
        </w:rPr>
        <w:t>d môž</w:t>
      </w:r>
      <w:r w:rsidRPr="00EC4A04">
        <w:rPr>
          <w:rFonts w:ascii="Times New Roman" w:eastAsia="MS Mincho" w:hAnsi="Times New Roman" w:hint="default"/>
          <w:bCs/>
        </w:rPr>
        <w:t>e na ná</w:t>
      </w:r>
      <w:r w:rsidRPr="00EC4A04">
        <w:rPr>
          <w:rFonts w:ascii="Times New Roman" w:eastAsia="MS Mincho" w:hAnsi="Times New Roman" w:hint="default"/>
          <w:bCs/>
        </w:rPr>
        <w:t>vrh odlož</w:t>
      </w:r>
      <w:r w:rsidRPr="00EC4A04">
        <w:rPr>
          <w:rFonts w:ascii="Times New Roman" w:eastAsia="MS Mincho" w:hAnsi="Times New Roman" w:hint="default"/>
          <w:bCs/>
        </w:rPr>
        <w:t>iť</w:t>
      </w:r>
      <w:r w:rsidRPr="00EC4A04">
        <w:rPr>
          <w:rFonts w:ascii="Times New Roman" w:eastAsia="MS Mincho" w:hAnsi="Times New Roman" w:hint="default"/>
          <w:bCs/>
        </w:rPr>
        <w:t xml:space="preserve"> jeho prá</w:t>
      </w:r>
      <w:r w:rsidRPr="00EC4A04">
        <w:rPr>
          <w:rFonts w:ascii="Times New Roman" w:eastAsia="MS Mincho" w:hAnsi="Times New Roman" w:hint="default"/>
          <w:bCs/>
        </w:rPr>
        <w:t>voplatnosť</w:t>
      </w:r>
      <w:r w:rsidRPr="00EC4A04">
        <w:rPr>
          <w:rFonts w:ascii="Times New Roman" w:eastAsia="MS Mincho" w:hAnsi="Times New Roman" w:hint="default"/>
          <w:bCs/>
        </w:rPr>
        <w:t>, ak sú</w:t>
      </w:r>
      <w:r w:rsidRPr="00EC4A04">
        <w:rPr>
          <w:rFonts w:ascii="Times New Roman" w:eastAsia="MS Mincho" w:hAnsi="Times New Roman" w:hint="default"/>
          <w:bCs/>
        </w:rPr>
        <w:t xml:space="preserve"> tu dô</w:t>
      </w:r>
      <w:r w:rsidRPr="00EC4A04">
        <w:rPr>
          <w:rFonts w:ascii="Times New Roman" w:eastAsia="MS Mincho" w:hAnsi="Times New Roman" w:hint="default"/>
          <w:bCs/>
        </w:rPr>
        <w:t>vody hodné</w:t>
      </w:r>
      <w:r w:rsidRPr="00EC4A04">
        <w:rPr>
          <w:rFonts w:ascii="Times New Roman" w:eastAsia="MS Mincho" w:hAnsi="Times New Roman" w:hint="default"/>
          <w:bCs/>
        </w:rPr>
        <w:t xml:space="preserve"> osobitné</w:t>
      </w:r>
      <w:r w:rsidRPr="00EC4A04">
        <w:rPr>
          <w:rFonts w:ascii="Times New Roman" w:eastAsia="MS Mincho" w:hAnsi="Times New Roman" w:hint="default"/>
          <w:bCs/>
        </w:rPr>
        <w:t>ho zreteľ</w:t>
      </w:r>
      <w:r w:rsidRPr="00EC4A04">
        <w:rPr>
          <w:rFonts w:ascii="Times New Roman" w:eastAsia="MS Mincho" w:hAnsi="Times New Roman" w:hint="default"/>
          <w:bCs/>
        </w:rPr>
        <w:t>a; ustanov</w:t>
      </w:r>
      <w:r w:rsidRPr="00EC4A04">
        <w:rPr>
          <w:rFonts w:ascii="Times New Roman" w:eastAsia="MS Mincho" w:hAnsi="Times New Roman" w:hint="default"/>
          <w:bCs/>
        </w:rPr>
        <w:t>enie §</w:t>
      </w:r>
      <w:r w:rsidRPr="00EC4A04">
        <w:rPr>
          <w:rFonts w:ascii="Times New Roman" w:eastAsia="MS Mincho" w:hAnsi="Times New Roman" w:hint="default"/>
          <w:bCs/>
        </w:rPr>
        <w:t xml:space="preserve"> 22</w:t>
      </w:r>
      <w:r w:rsidRPr="00EC4A04" w:rsidR="00AC61E4">
        <w:rPr>
          <w:rFonts w:ascii="Times New Roman" w:eastAsia="MS Mincho" w:hAnsi="Times New Roman"/>
          <w:bCs/>
        </w:rPr>
        <w:t>4</w:t>
      </w:r>
      <w:r w:rsidRPr="00EC4A04">
        <w:rPr>
          <w:rFonts w:ascii="Times New Roman" w:eastAsia="MS Mincho" w:hAnsi="Times New Roman" w:hint="default"/>
          <w:bCs/>
        </w:rPr>
        <w:t xml:space="preserve"> tý</w:t>
      </w:r>
      <w:r w:rsidRPr="00EC4A04">
        <w:rPr>
          <w:rFonts w:ascii="Times New Roman" w:eastAsia="MS Mincho" w:hAnsi="Times New Roman" w:hint="default"/>
          <w:bCs/>
        </w:rPr>
        <w:t>m nie je dotknuté</w:t>
      </w:r>
      <w:r w:rsidRPr="00EC4A04">
        <w:rPr>
          <w:rFonts w:ascii="Times New Roman" w:eastAsia="MS Mincho" w:hAnsi="Times New Roman" w:hint="default"/>
          <w:bCs/>
        </w:rPr>
        <w:t xml:space="preserve">. </w:t>
      </w:r>
    </w:p>
    <w:p w:rsidR="0050552D" w:rsidRPr="00EC4A04" w:rsidP="004D2B24">
      <w:pPr>
        <w:tabs>
          <w:tab w:val="left" w:pos="1134"/>
        </w:tabs>
        <w:bidi w:val="0"/>
        <w:spacing w:before="0" w:beforeAutospacing="0" w:after="0" w:afterAutospacing="0"/>
        <w:ind w:firstLine="709"/>
        <w:jc w:val="center"/>
        <w:outlineLvl w:val="4"/>
        <w:rPr>
          <w:rFonts w:ascii="Times New Roman" w:eastAsia="MS Mincho" w:hAnsi="Times New Roman"/>
          <w:bCs/>
        </w:rPr>
      </w:pPr>
    </w:p>
    <w:p w:rsidR="0050552D" w:rsidRPr="00EC4A04" w:rsidP="008563EF">
      <w:pPr>
        <w:numPr>
          <w:numId w:val="161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outlineLvl w:val="4"/>
        <w:rPr>
          <w:rFonts w:ascii="Times New Roman" w:eastAsia="MS Mincho" w:hAnsi="Times New Roman" w:hint="default"/>
          <w:bCs/>
        </w:rPr>
      </w:pPr>
      <w:r w:rsidRPr="00EC4A04">
        <w:rPr>
          <w:rFonts w:ascii="Times New Roman" w:eastAsia="MS Mincho" w:hAnsi="Times New Roman" w:hint="default"/>
          <w:bCs/>
        </w:rPr>
        <w:t>Prá</w:t>
      </w:r>
      <w:r w:rsidRPr="00EC4A04">
        <w:rPr>
          <w:rFonts w:ascii="Times New Roman" w:eastAsia="MS Mincho" w:hAnsi="Times New Roman" w:hint="default"/>
          <w:bCs/>
        </w:rPr>
        <w:t>vne vzť</w:t>
      </w:r>
      <w:r w:rsidRPr="00EC4A04">
        <w:rPr>
          <w:rFonts w:ascii="Times New Roman" w:eastAsia="MS Mincho" w:hAnsi="Times New Roman" w:hint="default"/>
          <w:bCs/>
        </w:rPr>
        <w:t>ahy niekoho iné</w:t>
      </w:r>
      <w:r w:rsidRPr="00EC4A04">
        <w:rPr>
          <w:rFonts w:ascii="Times New Roman" w:eastAsia="MS Mincho" w:hAnsi="Times New Roman" w:hint="default"/>
          <w:bCs/>
        </w:rPr>
        <w:t>ho než</w:t>
      </w:r>
      <w:r w:rsidRPr="00EC4A04">
        <w:rPr>
          <w:rFonts w:ascii="Times New Roman" w:eastAsia="MS Mincho" w:hAnsi="Times New Roman" w:hint="default"/>
          <w:bCs/>
        </w:rPr>
        <w:t xml:space="preserve"> strany nie sú</w:t>
      </w:r>
      <w:r w:rsidRPr="00EC4A04">
        <w:rPr>
          <w:rFonts w:ascii="Times New Roman" w:eastAsia="MS Mincho" w:hAnsi="Times New Roman" w:hint="default"/>
          <w:bCs/>
        </w:rPr>
        <w:t xml:space="preserve"> odlož</w:t>
      </w:r>
      <w:r w:rsidRPr="00EC4A04">
        <w:rPr>
          <w:rFonts w:ascii="Times New Roman" w:eastAsia="MS Mincho" w:hAnsi="Times New Roman" w:hint="default"/>
          <w:bCs/>
        </w:rPr>
        <w:t>ení</w:t>
      </w:r>
      <w:r w:rsidRPr="00EC4A04">
        <w:rPr>
          <w:rFonts w:ascii="Times New Roman" w:eastAsia="MS Mincho" w:hAnsi="Times New Roman" w:hint="default"/>
          <w:bCs/>
        </w:rPr>
        <w:t>m prá</w:t>
      </w:r>
      <w:r w:rsidRPr="00EC4A04">
        <w:rPr>
          <w:rFonts w:ascii="Times New Roman" w:eastAsia="MS Mincho" w:hAnsi="Times New Roman" w:hint="default"/>
          <w:bCs/>
        </w:rPr>
        <w:t>voplatnosti dotknuté</w:t>
      </w:r>
      <w:r w:rsidRPr="00EC4A04">
        <w:rPr>
          <w:rFonts w:ascii="Times New Roman" w:eastAsia="MS Mincho" w:hAnsi="Times New Roman" w:hint="default"/>
          <w:bCs/>
        </w:rPr>
        <w:t xml:space="preserve">. </w:t>
      </w:r>
    </w:p>
    <w:p w:rsidR="0050552D" w:rsidRPr="00EC4A04" w:rsidP="0050552D">
      <w:pPr>
        <w:tabs>
          <w:tab w:val="left" w:pos="1134"/>
        </w:tabs>
        <w:bidi w:val="0"/>
        <w:spacing w:before="0" w:beforeAutospacing="0" w:after="0" w:afterAutospacing="0"/>
        <w:jc w:val="both"/>
        <w:outlineLvl w:val="4"/>
        <w:rPr>
          <w:rFonts w:ascii="Times New Roman" w:eastAsia="MS Mincho" w:hAnsi="Times New Roman"/>
          <w:bCs/>
        </w:rPr>
      </w:pPr>
      <w:r w:rsidRPr="00EC4A04">
        <w:rPr>
          <w:rFonts w:ascii="Times New Roman" w:eastAsia="MS Mincho" w:hAnsi="Times New Roman"/>
          <w:bCs/>
        </w:rPr>
        <w:t xml:space="preserve"> </w:t>
      </w:r>
    </w:p>
    <w:p w:rsidR="00D771A5" w:rsidRPr="00EC4A04" w:rsidP="008563EF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  <w:bCs/>
        </w:rPr>
        <w:t xml:space="preserve"> </w:t>
      </w: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436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D771A5" w:rsidRPr="00EC4A04" w:rsidP="008563EF">
      <w:pPr>
        <w:numPr>
          <w:numId w:val="178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 w:rsidR="00903E85">
        <w:rPr>
          <w:rFonts w:ascii="Times New Roman" w:eastAsia="MS Mincho" w:hAnsi="Times New Roman" w:hint="default"/>
        </w:rPr>
        <w:t>Dovolací</w:t>
      </w:r>
      <w:r w:rsidRPr="00EC4A04" w:rsidR="00903E85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dovolacie konanie preruší</w:t>
      </w:r>
      <w:r w:rsidR="00135893">
        <w:rPr>
          <w:rFonts w:ascii="Times New Roman" w:eastAsia="MS Mincho" w:hAnsi="Times New Roman"/>
        </w:rPr>
        <w:t xml:space="preserve"> aj vtedy</w:t>
      </w:r>
      <w:r w:rsidRPr="00EC4A04">
        <w:rPr>
          <w:rFonts w:ascii="Times New Roman" w:eastAsia="MS Mincho" w:hAnsi="Times New Roman" w:hint="default"/>
        </w:rPr>
        <w:t>, ak rozhodol, ž</w:t>
      </w:r>
      <w:r w:rsidRPr="00EC4A04">
        <w:rPr>
          <w:rFonts w:ascii="Times New Roman" w:eastAsia="MS Mincho" w:hAnsi="Times New Roman" w:hint="default"/>
        </w:rPr>
        <w:t>e pož</w:t>
      </w:r>
      <w:r w:rsidRPr="00EC4A04">
        <w:rPr>
          <w:rFonts w:ascii="Times New Roman" w:eastAsia="MS Mincho" w:hAnsi="Times New Roman" w:hint="default"/>
        </w:rPr>
        <w:t>iada Euró</w:t>
      </w:r>
      <w:r w:rsidRPr="00EC4A04">
        <w:rPr>
          <w:rFonts w:ascii="Times New Roman" w:eastAsia="MS Mincho" w:hAnsi="Times New Roman" w:hint="default"/>
        </w:rPr>
        <w:t>psky sú</w:t>
      </w:r>
      <w:r w:rsidRPr="00EC4A04">
        <w:rPr>
          <w:rFonts w:ascii="Times New Roman" w:eastAsia="MS Mincho" w:hAnsi="Times New Roman" w:hint="default"/>
        </w:rPr>
        <w:t>d pre ľ</w:t>
      </w:r>
      <w:r w:rsidRPr="00EC4A04">
        <w:rPr>
          <w:rFonts w:ascii="Times New Roman" w:eastAsia="MS Mincho" w:hAnsi="Times New Roman" w:hint="default"/>
        </w:rPr>
        <w:t>udské</w:t>
      </w:r>
      <w:r w:rsidRPr="00EC4A04">
        <w:rPr>
          <w:rFonts w:ascii="Times New Roman" w:eastAsia="MS Mincho" w:hAnsi="Times New Roman" w:hint="default"/>
        </w:rPr>
        <w:t xml:space="preserve"> prá</w:t>
      </w:r>
      <w:r w:rsidRPr="00EC4A04">
        <w:rPr>
          <w:rFonts w:ascii="Times New Roman" w:eastAsia="MS Mincho" w:hAnsi="Times New Roman" w:hint="default"/>
        </w:rPr>
        <w:t>va o vydanie </w:t>
      </w:r>
      <w:r w:rsidRPr="00EC4A04">
        <w:rPr>
          <w:rFonts w:ascii="Times New Roman" w:eastAsia="MS Mincho" w:hAnsi="Times New Roman" w:hint="default"/>
        </w:rPr>
        <w:t>poradné</w:t>
      </w:r>
      <w:r w:rsidRPr="00EC4A04">
        <w:rPr>
          <w:rFonts w:ascii="Times New Roman" w:eastAsia="MS Mincho" w:hAnsi="Times New Roman" w:hint="default"/>
        </w:rPr>
        <w:t>ho stanoviska k </w:t>
      </w:r>
      <w:r w:rsidRPr="00EC4A04">
        <w:rPr>
          <w:rFonts w:ascii="Times New Roman" w:eastAsia="MS Mincho" w:hAnsi="Times New Roman" w:hint="default"/>
        </w:rPr>
        <w:t>zá</w:t>
      </w:r>
      <w:r w:rsidRPr="00EC4A04">
        <w:rPr>
          <w:rFonts w:ascii="Times New Roman" w:eastAsia="MS Mincho" w:hAnsi="Times New Roman" w:hint="default"/>
        </w:rPr>
        <w:t>sadný</w:t>
      </w:r>
      <w:r w:rsidRPr="00EC4A04">
        <w:rPr>
          <w:rFonts w:ascii="Times New Roman" w:eastAsia="MS Mincho" w:hAnsi="Times New Roman" w:hint="default"/>
        </w:rPr>
        <w:t>m otá</w:t>
      </w:r>
      <w:r w:rsidRPr="00EC4A04">
        <w:rPr>
          <w:rFonts w:ascii="Times New Roman" w:eastAsia="MS Mincho" w:hAnsi="Times New Roman" w:hint="default"/>
        </w:rPr>
        <w:t>zkam tý</w:t>
      </w:r>
      <w:r w:rsidRPr="00EC4A04">
        <w:rPr>
          <w:rFonts w:ascii="Times New Roman" w:eastAsia="MS Mincho" w:hAnsi="Times New Roman" w:hint="default"/>
        </w:rPr>
        <w:t>kajú</w:t>
      </w:r>
      <w:r w:rsidRPr="00EC4A04">
        <w:rPr>
          <w:rFonts w:ascii="Times New Roman" w:eastAsia="MS Mincho" w:hAnsi="Times New Roman" w:hint="default"/>
        </w:rPr>
        <w:t>cim sa vý</w:t>
      </w:r>
      <w:r w:rsidRPr="00EC4A04">
        <w:rPr>
          <w:rFonts w:ascii="Times New Roman" w:eastAsia="MS Mincho" w:hAnsi="Times New Roman" w:hint="default"/>
        </w:rPr>
        <w:t>kladu alebo uplatň</w:t>
      </w:r>
      <w:r w:rsidRPr="00EC4A04">
        <w:rPr>
          <w:rFonts w:ascii="Times New Roman" w:eastAsia="MS Mincho" w:hAnsi="Times New Roman" w:hint="default"/>
        </w:rPr>
        <w:t>ovania prá</w:t>
      </w:r>
      <w:r w:rsidRPr="00EC4A04">
        <w:rPr>
          <w:rFonts w:ascii="Times New Roman" w:eastAsia="MS Mincho" w:hAnsi="Times New Roman" w:hint="default"/>
        </w:rPr>
        <w:t>v a </w:t>
      </w:r>
      <w:r w:rsidRPr="00EC4A04">
        <w:rPr>
          <w:rFonts w:ascii="Times New Roman" w:eastAsia="MS Mincho" w:hAnsi="Times New Roman" w:hint="default"/>
        </w:rPr>
        <w:t>slobô</w:t>
      </w:r>
      <w:r w:rsidRPr="00EC4A04">
        <w:rPr>
          <w:rFonts w:ascii="Times New Roman" w:eastAsia="MS Mincho" w:hAnsi="Times New Roman" w:hint="default"/>
        </w:rPr>
        <w:t>d uvedený</w:t>
      </w:r>
      <w:r w:rsidRPr="00EC4A04">
        <w:rPr>
          <w:rFonts w:ascii="Times New Roman" w:eastAsia="MS Mincho" w:hAnsi="Times New Roman" w:hint="default"/>
        </w:rPr>
        <w:t>ch v Dohovore o </w:t>
      </w:r>
      <w:r w:rsidRPr="00EC4A04">
        <w:rPr>
          <w:rFonts w:ascii="Times New Roman" w:eastAsia="MS Mincho" w:hAnsi="Times New Roman" w:hint="default"/>
        </w:rPr>
        <w:t>ochrane ľ</w:t>
      </w:r>
      <w:r w:rsidRPr="00EC4A04">
        <w:rPr>
          <w:rFonts w:ascii="Times New Roman" w:eastAsia="MS Mincho" w:hAnsi="Times New Roman" w:hint="default"/>
        </w:rPr>
        <w:t>udský</w:t>
      </w:r>
      <w:r w:rsidRPr="00EC4A04">
        <w:rPr>
          <w:rFonts w:ascii="Times New Roman" w:eastAsia="MS Mincho" w:hAnsi="Times New Roman" w:hint="default"/>
        </w:rPr>
        <w:t>ch prá</w:t>
      </w:r>
      <w:r w:rsidRPr="00EC4A04">
        <w:rPr>
          <w:rFonts w:ascii="Times New Roman" w:eastAsia="MS Mincho" w:hAnsi="Times New Roman" w:hint="default"/>
        </w:rPr>
        <w:t>v a </w:t>
      </w:r>
      <w:r w:rsidRPr="00EC4A04">
        <w:rPr>
          <w:rFonts w:ascii="Times New Roman" w:eastAsia="MS Mincho" w:hAnsi="Times New Roman" w:hint="default"/>
        </w:rPr>
        <w:t>zá</w:t>
      </w:r>
      <w:r w:rsidRPr="00EC4A04">
        <w:rPr>
          <w:rFonts w:ascii="Times New Roman" w:eastAsia="MS Mincho" w:hAnsi="Times New Roman" w:hint="default"/>
        </w:rPr>
        <w:t>kladný</w:t>
      </w:r>
      <w:r w:rsidRPr="00EC4A04">
        <w:rPr>
          <w:rFonts w:ascii="Times New Roman" w:eastAsia="MS Mincho" w:hAnsi="Times New Roman" w:hint="default"/>
        </w:rPr>
        <w:t>ch slobô</w:t>
      </w:r>
      <w:r w:rsidRPr="00EC4A04">
        <w:rPr>
          <w:rFonts w:ascii="Times New Roman" w:eastAsia="MS Mincho" w:hAnsi="Times New Roman" w:hint="default"/>
        </w:rPr>
        <w:t>d.</w:t>
      </w:r>
    </w:p>
    <w:p w:rsidR="00055417" w:rsidRPr="00EC4A04" w:rsidP="008563EF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8563EF">
      <w:pPr>
        <w:numPr>
          <w:numId w:val="178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b/>
        </w:rPr>
      </w:pPr>
      <w:r w:rsidRPr="00EC4A04">
        <w:rPr>
          <w:rFonts w:ascii="Times New Roman" w:eastAsia="MS Mincho" w:hAnsi="Times New Roman" w:hint="default"/>
        </w:rPr>
        <w:t>Ak je konanie podľ</w:t>
      </w:r>
      <w:r w:rsidRPr="00EC4A04">
        <w:rPr>
          <w:rFonts w:ascii="Times New Roman" w:eastAsia="MS Mincho" w:hAnsi="Times New Roman" w:hint="default"/>
        </w:rPr>
        <w:t>a odseku 1 preruš</w:t>
      </w:r>
      <w:r w:rsidRPr="00EC4A04">
        <w:rPr>
          <w:rFonts w:ascii="Times New Roman" w:eastAsia="MS Mincho" w:hAnsi="Times New Roman" w:hint="default"/>
        </w:rPr>
        <w:t>ené</w:t>
      </w:r>
      <w:r w:rsidRPr="00EC4A04">
        <w:rPr>
          <w:rFonts w:ascii="Times New Roman" w:eastAsia="MS Mincho" w:hAnsi="Times New Roman" w:hint="default"/>
        </w:rPr>
        <w:t xml:space="preserve">, </w:t>
      </w:r>
      <w:r w:rsidRPr="00EC4A04" w:rsidR="00903E85">
        <w:rPr>
          <w:rFonts w:ascii="Times New Roman" w:eastAsia="MS Mincho" w:hAnsi="Times New Roman" w:hint="default"/>
        </w:rPr>
        <w:t>dovolací</w:t>
      </w:r>
      <w:r w:rsidRPr="00EC4A04" w:rsidR="00903E85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 xml:space="preserve">d </w:t>
      </w:r>
      <w:r w:rsidRPr="00EC4A04" w:rsidR="003C4919">
        <w:rPr>
          <w:rFonts w:ascii="Times New Roman" w:eastAsia="MS Mincho" w:hAnsi="Times New Roman" w:hint="default"/>
        </w:rPr>
        <w:t>môž</w:t>
      </w:r>
      <w:r w:rsidRPr="00EC4A04" w:rsidR="003C4919">
        <w:rPr>
          <w:rFonts w:ascii="Times New Roman" w:eastAsia="MS Mincho" w:hAnsi="Times New Roman" w:hint="default"/>
        </w:rPr>
        <w:t xml:space="preserve">e </w:t>
      </w:r>
      <w:r w:rsidRPr="00EC4A04">
        <w:rPr>
          <w:rFonts w:ascii="Times New Roman" w:eastAsia="MS Mincho" w:hAnsi="Times New Roman"/>
        </w:rPr>
        <w:t>v</w:t>
      </w:r>
      <w:r w:rsidRPr="00EC4A04" w:rsidR="000759B7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/>
        </w:rPr>
        <w:t>dovolacom</w:t>
      </w:r>
      <w:r w:rsidRPr="00EC4A04" w:rsidR="000759B7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konaní</w:t>
      </w:r>
      <w:r w:rsidRPr="00EC4A04">
        <w:rPr>
          <w:rFonts w:ascii="Times New Roman" w:eastAsia="MS Mincho" w:hAnsi="Times New Roman" w:hint="default"/>
        </w:rPr>
        <w:t xml:space="preserve"> pokrač</w:t>
      </w:r>
      <w:r w:rsidRPr="00EC4A04">
        <w:rPr>
          <w:rFonts w:ascii="Times New Roman" w:eastAsia="MS Mincho" w:hAnsi="Times New Roman" w:hint="default"/>
        </w:rPr>
        <w:t>ovať</w:t>
      </w:r>
      <w:r w:rsidRPr="00EC4A04">
        <w:rPr>
          <w:rFonts w:ascii="Times New Roman" w:eastAsia="MS Mincho" w:hAnsi="Times New Roman" w:hint="default"/>
        </w:rPr>
        <w:t>, ak Euró</w:t>
      </w:r>
      <w:r w:rsidRPr="00EC4A04">
        <w:rPr>
          <w:rFonts w:ascii="Times New Roman" w:eastAsia="MS Mincho" w:hAnsi="Times New Roman" w:hint="default"/>
        </w:rPr>
        <w:t>ps</w:t>
      </w:r>
      <w:r w:rsidRPr="00EC4A04">
        <w:rPr>
          <w:rFonts w:ascii="Times New Roman" w:eastAsia="MS Mincho" w:hAnsi="Times New Roman" w:hint="default"/>
        </w:rPr>
        <w:t>ky sú</w:t>
      </w:r>
      <w:r w:rsidRPr="00EC4A04">
        <w:rPr>
          <w:rFonts w:ascii="Times New Roman" w:eastAsia="MS Mincho" w:hAnsi="Times New Roman" w:hint="default"/>
        </w:rPr>
        <w:t>d pre ľ</w:t>
      </w:r>
      <w:r w:rsidRPr="00EC4A04">
        <w:rPr>
          <w:rFonts w:ascii="Times New Roman" w:eastAsia="MS Mincho" w:hAnsi="Times New Roman" w:hint="default"/>
        </w:rPr>
        <w:t>udské</w:t>
      </w:r>
      <w:r w:rsidRPr="00EC4A04">
        <w:rPr>
          <w:rFonts w:ascii="Times New Roman" w:eastAsia="MS Mincho" w:hAnsi="Times New Roman" w:hint="default"/>
        </w:rPr>
        <w:t xml:space="preserve"> prá</w:t>
      </w:r>
      <w:r w:rsidRPr="00EC4A04">
        <w:rPr>
          <w:rFonts w:ascii="Times New Roman" w:eastAsia="MS Mincho" w:hAnsi="Times New Roman" w:hint="default"/>
        </w:rPr>
        <w:t>va poradné</w:t>
      </w:r>
      <w:r w:rsidRPr="00EC4A04">
        <w:rPr>
          <w:rFonts w:ascii="Times New Roman" w:eastAsia="MS Mincho" w:hAnsi="Times New Roman" w:hint="default"/>
        </w:rPr>
        <w:t xml:space="preserve"> stanovisko nevydal a sú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3C4919">
        <w:rPr>
          <w:rFonts w:ascii="Times New Roman" w:eastAsia="MS Mincho" w:hAnsi="Times New Roman"/>
        </w:rPr>
        <w:t xml:space="preserve">na </w:t>
      </w:r>
      <w:r w:rsidRPr="00EC4A04">
        <w:rPr>
          <w:rFonts w:ascii="Times New Roman" w:eastAsia="MS Mincho" w:hAnsi="Times New Roman" w:hint="default"/>
        </w:rPr>
        <w:t>to zá</w:t>
      </w:r>
      <w:r w:rsidRPr="00EC4A04">
        <w:rPr>
          <w:rFonts w:ascii="Times New Roman" w:eastAsia="MS Mincho" w:hAnsi="Times New Roman" w:hint="default"/>
        </w:rPr>
        <w:t>važ</w:t>
      </w:r>
      <w:r w:rsidRPr="00EC4A04">
        <w:rPr>
          <w:rFonts w:ascii="Times New Roman" w:eastAsia="MS Mincho" w:hAnsi="Times New Roman" w:hint="default"/>
        </w:rPr>
        <w:t>né</w:t>
      </w:r>
      <w:r w:rsidRPr="00EC4A04">
        <w:rPr>
          <w:rFonts w:ascii="Times New Roman" w:eastAsia="MS Mincho" w:hAnsi="Times New Roman" w:hint="default"/>
        </w:rPr>
        <w:t xml:space="preserve"> dô</w:t>
      </w:r>
      <w:r w:rsidRPr="00EC4A04">
        <w:rPr>
          <w:rFonts w:ascii="Times New Roman" w:eastAsia="MS Mincho" w:hAnsi="Times New Roman" w:hint="default"/>
        </w:rPr>
        <w:t>vody.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D771A5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spacing w:val="30"/>
        </w:rPr>
      </w:pPr>
      <w:r w:rsidRPr="00EC4A04">
        <w:rPr>
          <w:rFonts w:ascii="Times New Roman" w:eastAsia="MS Mincho" w:hAnsi="Times New Roman"/>
          <w:spacing w:val="30"/>
        </w:rPr>
        <w:t>Rozhodnutie o</w:t>
      </w:r>
      <w:r w:rsidRPr="00EC4A04" w:rsidR="00055417">
        <w:rPr>
          <w:rFonts w:ascii="Times New Roman" w:eastAsia="MS Mincho" w:hAnsi="Times New Roman"/>
          <w:spacing w:val="30"/>
        </w:rPr>
        <w:t> </w:t>
      </w:r>
      <w:r w:rsidRPr="00EC4A04">
        <w:rPr>
          <w:rFonts w:ascii="Times New Roman" w:eastAsia="MS Mincho" w:hAnsi="Times New Roman" w:hint="default"/>
          <w:spacing w:val="30"/>
        </w:rPr>
        <w:t>dovolaní</w:t>
      </w:r>
    </w:p>
    <w:p w:rsidR="00055417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D771A5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437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Ak dovolateľ</w:t>
      </w:r>
      <w:r w:rsidRPr="00EC4A04">
        <w:rPr>
          <w:rFonts w:ascii="Times New Roman" w:eastAsia="MS Mincho" w:hAnsi="Times New Roman" w:hint="default"/>
        </w:rPr>
        <w:t xml:space="preserve"> vezme dovolanie späť</w:t>
      </w:r>
      <w:r w:rsidRPr="00EC4A04">
        <w:rPr>
          <w:rFonts w:ascii="Times New Roman" w:eastAsia="MS Mincho" w:hAnsi="Times New Roman" w:hint="default"/>
        </w:rPr>
        <w:t>, dovolací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dovolacie konanie zastaví</w:t>
      </w:r>
      <w:r w:rsidRPr="00EC4A04">
        <w:rPr>
          <w:rFonts w:ascii="Times New Roman" w:eastAsia="MS Mincho" w:hAnsi="Times New Roman" w:hint="default"/>
        </w:rPr>
        <w:t xml:space="preserve">. 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D771A5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438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Dovolací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 xml:space="preserve">d odmietne dovolanie, </w:t>
      </w:r>
      <w:r w:rsidRPr="00EC4A04" w:rsidR="003C4919">
        <w:rPr>
          <w:rFonts w:ascii="Times New Roman" w:eastAsia="MS Mincho" w:hAnsi="Times New Roman"/>
        </w:rPr>
        <w:t>ak</w:t>
      </w:r>
    </w:p>
    <w:p w:rsidR="00055417" w:rsidRPr="00EC4A04" w:rsidP="00B42C76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a) bolo podané</w:t>
      </w:r>
      <w:r w:rsidRPr="00EC4A04" w:rsidR="00D771A5">
        <w:rPr>
          <w:rFonts w:ascii="Times New Roman" w:eastAsia="MS Mincho" w:hAnsi="Times New Roman" w:hint="default"/>
        </w:rPr>
        <w:t xml:space="preserve"> oneskorene</w:t>
      </w:r>
      <w:r w:rsidRPr="00EC4A04" w:rsidR="003C4919">
        <w:rPr>
          <w:rFonts w:ascii="Times New Roman" w:eastAsia="MS Mincho" w:hAnsi="Times New Roman"/>
        </w:rPr>
        <w:t>,</w:t>
      </w:r>
    </w:p>
    <w:p w:rsidR="000759B7" w:rsidRPr="00EC4A04" w:rsidP="00B42C76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b) bolo podané</w:t>
      </w:r>
      <w:r w:rsidRPr="00EC4A04" w:rsidR="00D771A5">
        <w:rPr>
          <w:rFonts w:ascii="Times New Roman" w:eastAsia="MS Mincho" w:hAnsi="Times New Roman" w:hint="default"/>
        </w:rPr>
        <w:t xml:space="preserve"> neoprá</w:t>
      </w:r>
      <w:r w:rsidRPr="00EC4A04" w:rsidR="00D771A5">
        <w:rPr>
          <w:rFonts w:ascii="Times New Roman" w:eastAsia="MS Mincho" w:hAnsi="Times New Roman" w:hint="default"/>
        </w:rPr>
        <w:t>vnenou osobou</w:t>
      </w:r>
      <w:r w:rsidRPr="00EC4A04">
        <w:rPr>
          <w:rFonts w:ascii="Times New Roman" w:eastAsia="MS Mincho" w:hAnsi="Times New Roman"/>
        </w:rPr>
        <w:t>,</w:t>
      </w:r>
      <w:r w:rsidRPr="00EC4A04" w:rsidR="00D771A5">
        <w:rPr>
          <w:rFonts w:ascii="Times New Roman" w:eastAsia="MS Mincho" w:hAnsi="Times New Roman"/>
        </w:rPr>
        <w:t xml:space="preserve"> </w:t>
      </w:r>
    </w:p>
    <w:p w:rsidR="00055417" w:rsidRPr="00EC4A04" w:rsidP="00B42C76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c) smeruje proti rozhodnutiu, proti ktoré</w:t>
      </w:r>
      <w:r w:rsidRPr="00EC4A04" w:rsidR="00D771A5">
        <w:rPr>
          <w:rFonts w:ascii="Times New Roman" w:eastAsia="MS Mincho" w:hAnsi="Times New Roman" w:hint="default"/>
        </w:rPr>
        <w:t>mu nie je dovolanie prí</w:t>
      </w:r>
      <w:r w:rsidRPr="00EC4A04" w:rsidR="00D771A5">
        <w:rPr>
          <w:rFonts w:ascii="Times New Roman" w:eastAsia="MS Mincho" w:hAnsi="Times New Roman" w:hint="default"/>
        </w:rPr>
        <w:t>pustné,</w:t>
      </w:r>
    </w:p>
    <w:p w:rsidR="00055417" w:rsidRPr="00EC4A04" w:rsidP="00B42C76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d) nemá</w:t>
      </w:r>
      <w:r w:rsidRPr="00EC4A04" w:rsidR="00D771A5">
        <w:rPr>
          <w:rFonts w:ascii="Times New Roman" w:eastAsia="MS Mincho" w:hAnsi="Times New Roman" w:hint="default"/>
        </w:rPr>
        <w:t xml:space="preserve"> ná</w:t>
      </w:r>
      <w:r w:rsidRPr="00EC4A04" w:rsidR="00D771A5">
        <w:rPr>
          <w:rFonts w:ascii="Times New Roman" w:eastAsia="MS Mincho" w:hAnsi="Times New Roman" w:hint="default"/>
        </w:rPr>
        <w:t>lež</w:t>
      </w:r>
      <w:r w:rsidRPr="00EC4A04" w:rsidR="00D771A5">
        <w:rPr>
          <w:rFonts w:ascii="Times New Roman" w:eastAsia="MS Mincho" w:hAnsi="Times New Roman" w:hint="default"/>
        </w:rPr>
        <w:t>itosti podľ</w:t>
      </w:r>
      <w:r w:rsidRPr="00EC4A04" w:rsidR="00D771A5">
        <w:rPr>
          <w:rFonts w:ascii="Times New Roman" w:eastAsia="MS Mincho" w:hAnsi="Times New Roman" w:hint="default"/>
        </w:rPr>
        <w:t xml:space="preserve">a </w:t>
      </w:r>
      <w:r w:rsidRPr="00EC4A04" w:rsidR="000759B7">
        <w:rPr>
          <w:rFonts w:ascii="Times New Roman" w:eastAsia="MS Mincho" w:hAnsi="Times New Roman" w:hint="default"/>
        </w:rPr>
        <w:t>§</w:t>
      </w:r>
      <w:r w:rsidRPr="00EC4A04" w:rsidR="000759B7">
        <w:rPr>
          <w:rFonts w:ascii="Times New Roman" w:eastAsia="MS Mincho" w:hAnsi="Times New Roman" w:hint="default"/>
        </w:rPr>
        <w:t xml:space="preserve"> 4</w:t>
      </w:r>
      <w:r w:rsidRPr="00EC4A04" w:rsidR="00071AF4">
        <w:rPr>
          <w:rFonts w:ascii="Times New Roman" w:eastAsia="MS Mincho" w:hAnsi="Times New Roman"/>
        </w:rPr>
        <w:t>1</w:t>
      </w:r>
      <w:r w:rsidRPr="00EC4A04" w:rsidR="00AC61E4">
        <w:rPr>
          <w:rFonts w:ascii="Times New Roman" w:eastAsia="MS Mincho" w:hAnsi="Times New Roman"/>
        </w:rPr>
        <w:t>9</w:t>
      </w:r>
      <w:r w:rsidRPr="00EC4A04" w:rsidR="00D771A5">
        <w:rPr>
          <w:rFonts w:ascii="Times New Roman" w:eastAsia="MS Mincho" w:hAnsi="Times New Roman"/>
        </w:rPr>
        <w:t>,</w:t>
      </w:r>
    </w:p>
    <w:p w:rsidR="00D771A5" w:rsidRPr="00EC4A04" w:rsidP="00B42C76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r w:rsidRPr="00EC4A04" w:rsidR="000759B7">
        <w:rPr>
          <w:rFonts w:ascii="Times New Roman" w:eastAsia="MS Mincho" w:hAnsi="Times New Roman" w:hint="default"/>
        </w:rPr>
        <w:t>e) neboli splnené</w:t>
      </w:r>
      <w:r w:rsidRPr="00EC4A04" w:rsidR="000759B7">
        <w:rPr>
          <w:rFonts w:ascii="Times New Roman" w:eastAsia="MS Mincho" w:hAnsi="Times New Roman" w:hint="default"/>
        </w:rPr>
        <w:t xml:space="preserve"> podmienky podľ</w:t>
      </w:r>
      <w:r w:rsidRPr="00EC4A04" w:rsidR="000759B7">
        <w:rPr>
          <w:rFonts w:ascii="Times New Roman" w:eastAsia="MS Mincho" w:hAnsi="Times New Roman" w:hint="default"/>
        </w:rPr>
        <w:t>a §</w:t>
      </w:r>
      <w:r w:rsidRPr="00EC4A04" w:rsidR="000759B7">
        <w:rPr>
          <w:rFonts w:ascii="Times New Roman" w:eastAsia="MS Mincho" w:hAnsi="Times New Roman" w:hint="default"/>
        </w:rPr>
        <w:t xml:space="preserve"> 4</w:t>
      </w:r>
      <w:r w:rsidRPr="00EC4A04" w:rsidR="00AC61E4">
        <w:rPr>
          <w:rFonts w:ascii="Times New Roman" w:eastAsia="MS Mincho" w:hAnsi="Times New Roman"/>
        </w:rPr>
        <w:t>20</w:t>
      </w:r>
      <w:r w:rsidRPr="00EC4A04" w:rsidR="000759B7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14735E">
        <w:rPr>
          <w:rFonts w:ascii="Times New Roman" w:eastAsia="MS Mincho" w:hAnsi="Times New Roman"/>
        </w:rPr>
        <w:t>alebo</w:t>
      </w:r>
    </w:p>
    <w:p w:rsidR="000759B7" w:rsidRPr="00EC4A04" w:rsidP="00B42C76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f) nie je odô</w:t>
      </w:r>
      <w:r w:rsidRPr="00EC4A04" w:rsidR="00D771A5">
        <w:rPr>
          <w:rFonts w:ascii="Times New Roman" w:eastAsia="MS Mincho" w:hAnsi="Times New Roman" w:hint="default"/>
        </w:rPr>
        <w:t>vodnené</w:t>
      </w:r>
      <w:r w:rsidRPr="00EC4A04" w:rsidR="00D771A5">
        <w:rPr>
          <w:rFonts w:ascii="Times New Roman" w:eastAsia="MS Mincho" w:hAnsi="Times New Roman" w:hint="default"/>
        </w:rPr>
        <w:t xml:space="preserve"> prí</w:t>
      </w:r>
      <w:r w:rsidRPr="00EC4A04" w:rsidR="00D771A5">
        <w:rPr>
          <w:rFonts w:ascii="Times New Roman" w:eastAsia="MS Mincho" w:hAnsi="Times New Roman" w:hint="default"/>
        </w:rPr>
        <w:t>pustný</w:t>
      </w:r>
      <w:r w:rsidRPr="00EC4A04" w:rsidR="00D771A5">
        <w:rPr>
          <w:rFonts w:ascii="Times New Roman" w:eastAsia="MS Mincho" w:hAnsi="Times New Roman" w:hint="default"/>
        </w:rPr>
        <w:t>mi dovolací</w:t>
      </w:r>
      <w:r w:rsidRPr="00EC4A04" w:rsidR="00D771A5">
        <w:rPr>
          <w:rFonts w:ascii="Times New Roman" w:eastAsia="MS Mincho" w:hAnsi="Times New Roman" w:hint="default"/>
        </w:rPr>
        <w:t>mi dô</w:t>
      </w:r>
      <w:r w:rsidRPr="00EC4A04" w:rsidR="00D771A5">
        <w:rPr>
          <w:rFonts w:ascii="Times New Roman" w:eastAsia="MS Mincho" w:hAnsi="Times New Roman" w:hint="default"/>
        </w:rPr>
        <w:t>vodmi alebo ak dovolacie dô</w:t>
      </w:r>
      <w:r w:rsidRPr="00EC4A04" w:rsidR="00D771A5">
        <w:rPr>
          <w:rFonts w:ascii="Times New Roman" w:eastAsia="MS Mincho" w:hAnsi="Times New Roman" w:hint="default"/>
        </w:rPr>
        <w:t>vody nie sú</w:t>
      </w:r>
      <w:r w:rsidRPr="00EC4A04" w:rsidR="00D771A5">
        <w:rPr>
          <w:rFonts w:ascii="Times New Roman" w:eastAsia="MS Mincho" w:hAnsi="Times New Roman" w:hint="default"/>
        </w:rPr>
        <w:t xml:space="preserve"> vymedzené</w:t>
      </w:r>
      <w:r w:rsidRPr="00EC4A04" w:rsidR="00D771A5">
        <w:rPr>
          <w:rFonts w:ascii="Times New Roman" w:eastAsia="MS Mincho" w:hAnsi="Times New Roman" w:hint="default"/>
        </w:rPr>
        <w:t xml:space="preserve"> spô</w:t>
      </w:r>
      <w:r w:rsidRPr="00EC4A04" w:rsidR="00D771A5">
        <w:rPr>
          <w:rFonts w:ascii="Times New Roman" w:eastAsia="MS Mincho" w:hAnsi="Times New Roman" w:hint="default"/>
        </w:rPr>
        <w:t>sobom uvedený</w:t>
      </w:r>
      <w:r w:rsidRPr="00EC4A04" w:rsidR="00D771A5">
        <w:rPr>
          <w:rFonts w:ascii="Times New Roman" w:eastAsia="MS Mincho" w:hAnsi="Times New Roman" w:hint="default"/>
        </w:rPr>
        <w:t>m v </w:t>
      </w:r>
      <w:r w:rsidRPr="00EC4A04">
        <w:rPr>
          <w:rFonts w:ascii="Times New Roman" w:eastAsia="MS Mincho" w:hAnsi="Times New Roman" w:hint="default"/>
        </w:rPr>
        <w:t>§</w:t>
      </w:r>
      <w:r w:rsidRPr="00EC4A04">
        <w:rPr>
          <w:rFonts w:ascii="Times New Roman" w:eastAsia="MS Mincho" w:hAnsi="Times New Roman" w:hint="default"/>
        </w:rPr>
        <w:t xml:space="preserve"> 42</w:t>
      </w:r>
      <w:r w:rsidRPr="00EC4A04" w:rsidR="00AC61E4">
        <w:rPr>
          <w:rFonts w:ascii="Times New Roman" w:eastAsia="MS Mincho" w:hAnsi="Times New Roman"/>
        </w:rPr>
        <w:t>2</w:t>
      </w:r>
      <w:r w:rsidRPr="00EC4A04" w:rsidR="005A4AFC">
        <w:rPr>
          <w:rFonts w:ascii="Times New Roman" w:eastAsia="MS Mincho" w:hAnsi="Times New Roman"/>
        </w:rPr>
        <w:t xml:space="preserve"> a</w:t>
      </w:r>
      <w:r w:rsidRPr="00EC4A04" w:rsidR="00185B98">
        <w:rPr>
          <w:rFonts w:ascii="Times New Roman" w:eastAsia="MS Mincho" w:hAnsi="Times New Roman" w:hint="default"/>
        </w:rPr>
        <w:t>ž</w:t>
      </w:r>
      <w:r w:rsidRPr="00EC4A04" w:rsidR="00185B98">
        <w:rPr>
          <w:rFonts w:ascii="Times New Roman" w:eastAsia="MS Mincho" w:hAnsi="Times New Roman" w:hint="default"/>
        </w:rPr>
        <w:t xml:space="preserve"> 42</w:t>
      </w:r>
      <w:r w:rsidRPr="00EC4A04" w:rsidR="00AC61E4">
        <w:rPr>
          <w:rFonts w:ascii="Times New Roman" w:eastAsia="MS Mincho" w:hAnsi="Times New Roman"/>
        </w:rPr>
        <w:t>6</w:t>
      </w:r>
      <w:r w:rsidRPr="00EC4A04" w:rsidR="005A4AFC">
        <w:rPr>
          <w:rFonts w:ascii="Times New Roman" w:eastAsia="MS Mincho" w:hAnsi="Times New Roman"/>
        </w:rPr>
        <w:t>.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439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Dovolací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zamietne dovolanie, ak dovolanie nie je dô</w:t>
      </w:r>
      <w:r w:rsidRPr="00EC4A04">
        <w:rPr>
          <w:rFonts w:ascii="Times New Roman" w:eastAsia="MS Mincho" w:hAnsi="Times New Roman" w:hint="default"/>
        </w:rPr>
        <w:t>vodné</w:t>
      </w:r>
      <w:r w:rsidRPr="00EC4A04">
        <w:rPr>
          <w:rFonts w:ascii="Times New Roman" w:eastAsia="MS Mincho" w:hAnsi="Times New Roman" w:hint="default"/>
        </w:rPr>
        <w:t xml:space="preserve">. 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</w:p>
    <w:p w:rsidR="00D771A5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440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(1) Ak je dovolanie dô</w:t>
      </w:r>
      <w:r w:rsidRPr="00EC4A04">
        <w:rPr>
          <w:rFonts w:ascii="Times New Roman" w:eastAsia="MS Mincho" w:hAnsi="Times New Roman" w:hint="default"/>
        </w:rPr>
        <w:t>vodné</w:t>
      </w:r>
      <w:r w:rsidRPr="00EC4A04">
        <w:rPr>
          <w:rFonts w:ascii="Times New Roman" w:eastAsia="MS Mincho" w:hAnsi="Times New Roman" w:hint="default"/>
        </w:rPr>
        <w:t>, dovolací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napadnuté</w:t>
      </w:r>
      <w:r w:rsidRPr="00EC4A04">
        <w:rPr>
          <w:rFonts w:ascii="Times New Roman" w:eastAsia="MS Mincho" w:hAnsi="Times New Roman" w:hint="default"/>
        </w:rPr>
        <w:t xml:space="preserve"> rozhodnutie zruší</w:t>
      </w:r>
      <w:r w:rsidRPr="00EC4A04" w:rsidR="000759B7">
        <w:rPr>
          <w:rFonts w:ascii="Times New Roman" w:eastAsia="MS Mincho" w:hAnsi="Times New Roman"/>
        </w:rPr>
        <w:t>.</w:t>
      </w:r>
    </w:p>
    <w:p w:rsidR="0005541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2D4B2E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2D4B2E">
        <w:rPr>
          <w:rFonts w:ascii="Times New Roman" w:eastAsia="MS Mincho" w:hAnsi="Times New Roman"/>
        </w:rPr>
        <w:t xml:space="preserve">(2) </w:t>
      </w:r>
      <w:r w:rsidRPr="00EC4A04">
        <w:rPr>
          <w:rFonts w:ascii="Times New Roman" w:eastAsia="MS Mincho" w:hAnsi="Times New Roman" w:hint="default"/>
        </w:rPr>
        <w:t>Dovolací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zruší</w:t>
      </w:r>
      <w:r w:rsidRPr="00EC4A04">
        <w:rPr>
          <w:rFonts w:ascii="Times New Roman" w:eastAsia="MS Mincho" w:hAnsi="Times New Roman" w:hint="default"/>
        </w:rPr>
        <w:t xml:space="preserve"> aj rozhodnutie sú</w:t>
      </w:r>
      <w:r w:rsidRPr="00EC4A04">
        <w:rPr>
          <w:rFonts w:ascii="Times New Roman" w:eastAsia="MS Mincho" w:hAnsi="Times New Roman" w:hint="default"/>
        </w:rPr>
        <w:t>du prvej inš</w:t>
      </w:r>
      <w:r w:rsidRPr="00EC4A04">
        <w:rPr>
          <w:rFonts w:ascii="Times New Roman" w:eastAsia="MS Mincho" w:hAnsi="Times New Roman" w:hint="default"/>
        </w:rPr>
        <w:t xml:space="preserve">tancie, </w:t>
      </w:r>
      <w:r w:rsidRPr="00EC4A04" w:rsidR="00903E85">
        <w:rPr>
          <w:rFonts w:ascii="Times New Roman" w:eastAsia="MS Mincho" w:hAnsi="Times New Roman"/>
        </w:rPr>
        <w:t xml:space="preserve">len </w:t>
      </w:r>
      <w:r w:rsidRPr="00EC4A04">
        <w:rPr>
          <w:rFonts w:ascii="Times New Roman" w:eastAsia="MS Mincho" w:hAnsi="Times New Roman" w:hint="default"/>
        </w:rPr>
        <w:t>ak ná</w:t>
      </w:r>
      <w:r w:rsidRPr="00EC4A04">
        <w:rPr>
          <w:rFonts w:ascii="Times New Roman" w:eastAsia="MS Mincho" w:hAnsi="Times New Roman" w:hint="default"/>
        </w:rPr>
        <w:t>pravu n</w:t>
      </w:r>
      <w:r w:rsidRPr="00EC4A04" w:rsidR="005A3408">
        <w:rPr>
          <w:rFonts w:ascii="Times New Roman" w:eastAsia="MS Mincho" w:hAnsi="Times New Roman" w:hint="default"/>
        </w:rPr>
        <w:t>emož</w:t>
      </w:r>
      <w:r w:rsidRPr="00EC4A04" w:rsidR="005A3408">
        <w:rPr>
          <w:rFonts w:ascii="Times New Roman" w:eastAsia="MS Mincho" w:hAnsi="Times New Roman" w:hint="default"/>
        </w:rPr>
        <w:t>no</w:t>
      </w:r>
      <w:r w:rsidRPr="00EC4A04">
        <w:rPr>
          <w:rFonts w:ascii="Times New Roman" w:eastAsia="MS Mincho" w:hAnsi="Times New Roman" w:hint="default"/>
        </w:rPr>
        <w:t xml:space="preserve"> dosiahnuť</w:t>
      </w:r>
      <w:r w:rsidRPr="00EC4A04">
        <w:rPr>
          <w:rFonts w:ascii="Times New Roman" w:eastAsia="MS Mincho" w:hAnsi="Times New Roman" w:hint="default"/>
        </w:rPr>
        <w:t xml:space="preserve"> iba zruš</w:t>
      </w:r>
      <w:r w:rsidRPr="00EC4A04">
        <w:rPr>
          <w:rFonts w:ascii="Times New Roman" w:eastAsia="MS Mincho" w:hAnsi="Times New Roman" w:hint="default"/>
        </w:rPr>
        <w:t>ení</w:t>
      </w:r>
      <w:r w:rsidRPr="00EC4A04">
        <w:rPr>
          <w:rFonts w:ascii="Times New Roman" w:eastAsia="MS Mincho" w:hAnsi="Times New Roman" w:hint="default"/>
        </w:rPr>
        <w:t>m rozhodnutia odvolacieho sú</w:t>
      </w:r>
      <w:r w:rsidRPr="00EC4A04">
        <w:rPr>
          <w:rFonts w:ascii="Times New Roman" w:eastAsia="MS Mincho" w:hAnsi="Times New Roman" w:hint="default"/>
        </w:rPr>
        <w:t>du.</w:t>
      </w:r>
      <w:r w:rsidRPr="00EC4A04" w:rsidR="00A37A98">
        <w:rPr>
          <w:rFonts w:ascii="Times New Roman" w:eastAsia="MS Mincho" w:hAnsi="Times New Roman"/>
        </w:rPr>
        <w:t xml:space="preserve"> </w:t>
      </w:r>
    </w:p>
    <w:p w:rsidR="002D4B2E" w:rsidRPr="00EC4A04" w:rsidP="002D4B2E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(3) Dovolací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môž</w:t>
      </w:r>
      <w:r w:rsidRPr="00EC4A04">
        <w:rPr>
          <w:rFonts w:ascii="Times New Roman" w:eastAsia="MS Mincho" w:hAnsi="Times New Roman" w:hint="default"/>
        </w:rPr>
        <w:t>e zmeniť</w:t>
      </w:r>
      <w:r w:rsidRPr="00EC4A04">
        <w:rPr>
          <w:rFonts w:ascii="Times New Roman" w:eastAsia="MS Mincho" w:hAnsi="Times New Roman" w:hint="default"/>
        </w:rPr>
        <w:t xml:space="preserve"> napadnuté</w:t>
      </w:r>
      <w:r w:rsidRPr="00EC4A04">
        <w:rPr>
          <w:rFonts w:ascii="Times New Roman" w:eastAsia="MS Mincho" w:hAnsi="Times New Roman" w:hint="default"/>
        </w:rPr>
        <w:t xml:space="preserve"> rozhodnutie, ak je dovolanie dô</w:t>
      </w:r>
      <w:r w:rsidRPr="00EC4A04">
        <w:rPr>
          <w:rFonts w:ascii="Times New Roman" w:eastAsia="MS Mincho" w:hAnsi="Times New Roman" w:hint="default"/>
        </w:rPr>
        <w:t>vodné</w:t>
      </w:r>
      <w:r w:rsidRPr="00EC4A04">
        <w:rPr>
          <w:rFonts w:ascii="Times New Roman" w:eastAsia="MS Mincho" w:hAnsi="Times New Roman" w:hint="default"/>
        </w:rPr>
        <w:t xml:space="preserve"> a </w:t>
      </w:r>
      <w:r w:rsidRPr="00EC4A04">
        <w:rPr>
          <w:rFonts w:ascii="Times New Roman" w:eastAsia="MS Mincho" w:hAnsi="Times New Roman" w:hint="default"/>
        </w:rPr>
        <w:t>mal za to, ž</w:t>
      </w:r>
      <w:r w:rsidRPr="00EC4A04">
        <w:rPr>
          <w:rFonts w:ascii="Times New Roman" w:eastAsia="MS Mincho" w:hAnsi="Times New Roman" w:hint="default"/>
        </w:rPr>
        <w:t>e sá</w:t>
      </w:r>
      <w:r w:rsidRPr="00EC4A04">
        <w:rPr>
          <w:rFonts w:ascii="Times New Roman" w:eastAsia="MS Mincho" w:hAnsi="Times New Roman" w:hint="default"/>
        </w:rPr>
        <w:t>m môž</w:t>
      </w:r>
      <w:r w:rsidRPr="00EC4A04">
        <w:rPr>
          <w:rFonts w:ascii="Times New Roman" w:eastAsia="MS Mincho" w:hAnsi="Times New Roman" w:hint="default"/>
        </w:rPr>
        <w:t>e rozhodnúť</w:t>
      </w:r>
      <w:r w:rsidRPr="00EC4A04">
        <w:rPr>
          <w:rFonts w:ascii="Times New Roman" w:eastAsia="MS Mincho" w:hAnsi="Times New Roman" w:hint="default"/>
        </w:rPr>
        <w:t xml:space="preserve"> vo veci.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D771A5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441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Ak dovolací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zruší</w:t>
      </w:r>
      <w:r w:rsidRPr="00EC4A04">
        <w:rPr>
          <w:rFonts w:ascii="Times New Roman" w:eastAsia="MS Mincho" w:hAnsi="Times New Roman" w:hint="default"/>
        </w:rPr>
        <w:t xml:space="preserve"> napadnuté</w:t>
      </w:r>
      <w:r w:rsidRPr="00EC4A04">
        <w:rPr>
          <w:rFonts w:ascii="Times New Roman" w:eastAsia="MS Mincho" w:hAnsi="Times New Roman" w:hint="default"/>
        </w:rPr>
        <w:t xml:space="preserve"> rozhodnutie, podľ</w:t>
      </w:r>
      <w:r w:rsidRPr="00EC4A04">
        <w:rPr>
          <w:rFonts w:ascii="Times New Roman" w:eastAsia="MS Mincho" w:hAnsi="Times New Roman" w:hint="default"/>
        </w:rPr>
        <w:t>a povahy veci vrá</w:t>
      </w:r>
      <w:r w:rsidRPr="00EC4A04">
        <w:rPr>
          <w:rFonts w:ascii="Times New Roman" w:eastAsia="MS Mincho" w:hAnsi="Times New Roman" w:hint="default"/>
        </w:rPr>
        <w:t>ti vec odvolaciemu sú</w:t>
      </w:r>
      <w:r w:rsidRPr="00EC4A04">
        <w:rPr>
          <w:rFonts w:ascii="Times New Roman" w:eastAsia="MS Mincho" w:hAnsi="Times New Roman" w:hint="default"/>
        </w:rPr>
        <w:t>du alebo sú</w:t>
      </w:r>
      <w:r w:rsidRPr="00EC4A04">
        <w:rPr>
          <w:rFonts w:ascii="Times New Roman" w:eastAsia="MS Mincho" w:hAnsi="Times New Roman" w:hint="default"/>
        </w:rPr>
        <w:t>du prvej inš</w:t>
      </w:r>
      <w:r w:rsidRPr="00EC4A04">
        <w:rPr>
          <w:rFonts w:ascii="Times New Roman" w:eastAsia="MS Mincho" w:hAnsi="Times New Roman" w:hint="default"/>
        </w:rPr>
        <w:t>tancie na ď</w:t>
      </w:r>
      <w:r w:rsidRPr="00EC4A04">
        <w:rPr>
          <w:rFonts w:ascii="Times New Roman" w:eastAsia="MS Mincho" w:hAnsi="Times New Roman" w:hint="default"/>
        </w:rPr>
        <w:t>alš</w:t>
      </w:r>
      <w:r w:rsidRPr="00EC4A04">
        <w:rPr>
          <w:rFonts w:ascii="Times New Roman" w:eastAsia="MS Mincho" w:hAnsi="Times New Roman" w:hint="default"/>
        </w:rPr>
        <w:t>ie konanie, zastaví</w:t>
      </w:r>
      <w:r w:rsidRPr="00EC4A04">
        <w:rPr>
          <w:rFonts w:ascii="Times New Roman" w:eastAsia="MS Mincho" w:hAnsi="Times New Roman" w:hint="default"/>
        </w:rPr>
        <w:t xml:space="preserve"> konanie, prí</w:t>
      </w:r>
      <w:r w:rsidRPr="00EC4A04">
        <w:rPr>
          <w:rFonts w:ascii="Times New Roman" w:eastAsia="MS Mincho" w:hAnsi="Times New Roman" w:hint="default"/>
        </w:rPr>
        <w:t>padne postú</w:t>
      </w:r>
      <w:r w:rsidRPr="00EC4A04">
        <w:rPr>
          <w:rFonts w:ascii="Times New Roman" w:eastAsia="MS Mincho" w:hAnsi="Times New Roman" w:hint="default"/>
        </w:rPr>
        <w:t>pi vec orgá</w:t>
      </w:r>
      <w:r w:rsidRPr="00EC4A04">
        <w:rPr>
          <w:rFonts w:ascii="Times New Roman" w:eastAsia="MS Mincho" w:hAnsi="Times New Roman" w:hint="default"/>
        </w:rPr>
        <w:t>nu, do ktoré</w:t>
      </w:r>
      <w:r w:rsidRPr="00EC4A04">
        <w:rPr>
          <w:rFonts w:ascii="Times New Roman" w:eastAsia="MS Mincho" w:hAnsi="Times New Roman" w:hint="default"/>
        </w:rPr>
        <w:t>ho prá</w:t>
      </w:r>
      <w:r w:rsidRPr="00EC4A04">
        <w:rPr>
          <w:rFonts w:ascii="Times New Roman" w:eastAsia="MS Mincho" w:hAnsi="Times New Roman" w:hint="default"/>
        </w:rPr>
        <w:t>vomoci patrí</w:t>
      </w:r>
      <w:r w:rsidRPr="00EC4A04">
        <w:rPr>
          <w:rFonts w:ascii="Times New Roman" w:eastAsia="MS Mincho" w:hAnsi="Times New Roman" w:hint="default"/>
        </w:rPr>
        <w:t xml:space="preserve">. 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 xml:space="preserve"> </w:t>
      </w:r>
    </w:p>
    <w:p w:rsidR="00D771A5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442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D771A5" w:rsidRPr="00EC4A04" w:rsidP="006575D9">
      <w:pPr>
        <w:numPr>
          <w:numId w:val="151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 w:rsidR="002D4B2E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Dovolací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rozhoduje rozsudkom, ak zamie</w:t>
      </w:r>
      <w:r w:rsidRPr="00EC4A04">
        <w:rPr>
          <w:rFonts w:ascii="Times New Roman" w:eastAsia="MS Mincho" w:hAnsi="Times New Roman" w:hint="default"/>
        </w:rPr>
        <w:t>ta dovolanie proti rozsudku alebo ak mení</w:t>
      </w:r>
      <w:r w:rsidRPr="00EC4A04">
        <w:rPr>
          <w:rFonts w:ascii="Times New Roman" w:eastAsia="MS Mincho" w:hAnsi="Times New Roman" w:hint="default"/>
        </w:rPr>
        <w:t xml:space="preserve"> rozsudok; inak rozhoduje uznesení</w:t>
      </w:r>
      <w:r w:rsidRPr="00EC4A04">
        <w:rPr>
          <w:rFonts w:ascii="Times New Roman" w:eastAsia="MS Mincho" w:hAnsi="Times New Roman" w:hint="default"/>
        </w:rPr>
        <w:t>m.</w:t>
      </w:r>
    </w:p>
    <w:p w:rsidR="000F5548" w:rsidRPr="00EC4A04" w:rsidP="000F5548">
      <w:pPr>
        <w:tabs>
          <w:tab w:val="left" w:pos="993"/>
        </w:tabs>
        <w:bidi w:val="0"/>
        <w:spacing w:before="0" w:beforeAutospacing="0" w:after="0" w:afterAutospacing="0"/>
        <w:ind w:left="1759"/>
        <w:jc w:val="both"/>
        <w:rPr>
          <w:rFonts w:ascii="Times New Roman" w:eastAsia="MS Mincho" w:hAnsi="Times New Roman"/>
        </w:rPr>
      </w:pPr>
    </w:p>
    <w:p w:rsidR="000F5548" w:rsidRPr="00EC4A04" w:rsidP="008563EF">
      <w:pPr>
        <w:numPr>
          <w:numId w:val="151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color w:val="000000"/>
        </w:rPr>
      </w:pPr>
      <w:r w:rsidRPr="00EC4A04" w:rsidR="00254B33">
        <w:rPr>
          <w:rFonts w:ascii="Times New Roman" w:eastAsia="MS Mincho" w:hAnsi="Times New Roman"/>
          <w:color w:val="000000"/>
        </w:rPr>
        <w:t xml:space="preserve"> </w:t>
      </w:r>
      <w:r w:rsidRPr="00EC4A04">
        <w:rPr>
          <w:rFonts w:ascii="Times New Roman" w:eastAsia="MS Mincho" w:hAnsi="Times New Roman" w:hint="default"/>
          <w:color w:val="000000"/>
        </w:rPr>
        <w:t>Na pí</w:t>
      </w:r>
      <w:r w:rsidRPr="00EC4A04">
        <w:rPr>
          <w:rFonts w:ascii="Times New Roman" w:eastAsia="MS Mincho" w:hAnsi="Times New Roman" w:hint="default"/>
          <w:color w:val="000000"/>
        </w:rPr>
        <w:t>somné</w:t>
      </w:r>
      <w:r w:rsidRPr="00EC4A04">
        <w:rPr>
          <w:rFonts w:ascii="Times New Roman" w:eastAsia="MS Mincho" w:hAnsi="Times New Roman" w:hint="default"/>
          <w:color w:val="000000"/>
        </w:rPr>
        <w:t xml:space="preserve"> vyhotovenie rozhodnutia sa pri</w:t>
      </w:r>
      <w:r w:rsidRPr="00EC4A04" w:rsidR="00071AF4">
        <w:rPr>
          <w:rFonts w:ascii="Times New Roman" w:eastAsia="MS Mincho" w:hAnsi="Times New Roman" w:hint="default"/>
          <w:color w:val="000000"/>
        </w:rPr>
        <w:t>merane vzť</w:t>
      </w:r>
      <w:r w:rsidRPr="00EC4A04" w:rsidR="00071AF4">
        <w:rPr>
          <w:rFonts w:ascii="Times New Roman" w:eastAsia="MS Mincho" w:hAnsi="Times New Roman" w:hint="default"/>
          <w:color w:val="000000"/>
        </w:rPr>
        <w:t>ahuje ustanovenie §</w:t>
      </w:r>
      <w:r w:rsidRPr="00EC4A04" w:rsidR="00071AF4">
        <w:rPr>
          <w:rFonts w:ascii="Times New Roman" w:eastAsia="MS Mincho" w:hAnsi="Times New Roman" w:hint="default"/>
          <w:color w:val="000000"/>
        </w:rPr>
        <w:t xml:space="preserve"> 38</w:t>
      </w:r>
      <w:r w:rsidRPr="00EC4A04" w:rsidR="00AC61E4">
        <w:rPr>
          <w:rFonts w:ascii="Times New Roman" w:eastAsia="MS Mincho" w:hAnsi="Times New Roman"/>
          <w:color w:val="000000"/>
        </w:rPr>
        <w:t>5</w:t>
      </w:r>
      <w:r w:rsidRPr="00EC4A04">
        <w:rPr>
          <w:rFonts w:ascii="Times New Roman" w:eastAsia="MS Mincho" w:hAnsi="Times New Roman"/>
          <w:color w:val="000000"/>
        </w:rPr>
        <w:t xml:space="preserve"> ods. </w:t>
      </w:r>
      <w:r w:rsidRPr="00EC4A04" w:rsidR="00D06AB8">
        <w:rPr>
          <w:rFonts w:ascii="Times New Roman" w:eastAsia="MS Mincho" w:hAnsi="Times New Roman"/>
          <w:color w:val="000000"/>
        </w:rPr>
        <w:t xml:space="preserve">2 </w:t>
      </w:r>
      <w:r w:rsidRPr="00EC4A04">
        <w:rPr>
          <w:rFonts w:ascii="Times New Roman" w:eastAsia="MS Mincho" w:hAnsi="Times New Roman"/>
          <w:color w:val="000000"/>
        </w:rPr>
        <w:t>a</w:t>
      </w:r>
      <w:r w:rsidRPr="00EC4A04" w:rsidR="00D06AB8">
        <w:rPr>
          <w:rFonts w:ascii="Times New Roman" w:eastAsia="MS Mincho" w:hAnsi="Times New Roman" w:hint="default"/>
          <w:color w:val="000000"/>
        </w:rPr>
        <w:t>ž</w:t>
      </w:r>
      <w:r w:rsidRPr="00EC4A04">
        <w:rPr>
          <w:rFonts w:ascii="Times New Roman" w:eastAsia="MS Mincho" w:hAnsi="Times New Roman"/>
          <w:color w:val="000000"/>
        </w:rPr>
        <w:t> </w:t>
      </w:r>
      <w:r w:rsidRPr="00EC4A04">
        <w:rPr>
          <w:rFonts w:ascii="Times New Roman" w:eastAsia="MS Mincho" w:hAnsi="Times New Roman"/>
          <w:color w:val="000000"/>
        </w:rPr>
        <w:t>4.</w:t>
      </w:r>
    </w:p>
    <w:p w:rsidR="008563EF" w:rsidRPr="00EC4A04" w:rsidP="008563EF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  <w:color w:val="000000"/>
        </w:rPr>
      </w:pPr>
    </w:p>
    <w:p w:rsidR="00D06AB8" w:rsidRPr="00EC4A04" w:rsidP="008563EF">
      <w:pPr>
        <w:numPr>
          <w:numId w:val="151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 xml:space="preserve"> V odô</w:t>
      </w:r>
      <w:r w:rsidRPr="00EC4A04">
        <w:rPr>
          <w:rFonts w:ascii="Times New Roman" w:eastAsia="MS Mincho" w:hAnsi="Times New Roman" w:hint="default"/>
        </w:rPr>
        <w:t>vodnení</w:t>
      </w:r>
      <w:r w:rsidRPr="00EC4A04">
        <w:rPr>
          <w:rFonts w:ascii="Times New Roman" w:eastAsia="MS Mincho" w:hAnsi="Times New Roman" w:hint="default"/>
        </w:rPr>
        <w:t xml:space="preserve"> uznesenia, ktorý</w:t>
      </w:r>
      <w:r w:rsidRPr="00EC4A04">
        <w:rPr>
          <w:rFonts w:ascii="Times New Roman" w:eastAsia="MS Mincho" w:hAnsi="Times New Roman" w:hint="default"/>
        </w:rPr>
        <w:t>m bolo dovolanie odmietnuté</w:t>
      </w:r>
      <w:r w:rsidRPr="00EC4A04">
        <w:rPr>
          <w:rFonts w:ascii="Times New Roman" w:eastAsia="MS Mincho" w:hAnsi="Times New Roman" w:hint="default"/>
        </w:rPr>
        <w:t xml:space="preserve"> alebo ktorý</w:t>
      </w:r>
      <w:r w:rsidRPr="00EC4A04">
        <w:rPr>
          <w:rFonts w:ascii="Times New Roman" w:eastAsia="MS Mincho" w:hAnsi="Times New Roman" w:hint="default"/>
        </w:rPr>
        <w:t>m bolo kon</w:t>
      </w:r>
      <w:r w:rsidRPr="00EC4A04">
        <w:rPr>
          <w:rFonts w:ascii="Times New Roman" w:eastAsia="MS Mincho" w:hAnsi="Times New Roman" w:hint="default"/>
        </w:rPr>
        <w:t>ani</w:t>
      </w:r>
      <w:r w:rsidRPr="00EC4A04" w:rsidR="00867DE3">
        <w:rPr>
          <w:rFonts w:ascii="Times New Roman" w:eastAsia="MS Mincho" w:hAnsi="Times New Roman"/>
        </w:rPr>
        <w:t>e</w:t>
      </w:r>
      <w:r w:rsidRPr="00EC4A04">
        <w:rPr>
          <w:rFonts w:ascii="Times New Roman" w:eastAsia="MS Mincho" w:hAnsi="Times New Roman" w:hint="default"/>
        </w:rPr>
        <w:t xml:space="preserve"> o dovolaní</w:t>
      </w:r>
      <w:r w:rsidRPr="00EC4A04">
        <w:rPr>
          <w:rFonts w:ascii="Times New Roman" w:eastAsia="MS Mincho" w:hAnsi="Times New Roman" w:hint="default"/>
        </w:rPr>
        <w:t xml:space="preserve"> zastavené</w:t>
      </w:r>
      <w:r w:rsidRPr="00EC4A04">
        <w:rPr>
          <w:rFonts w:ascii="Times New Roman" w:eastAsia="MS Mincho" w:hAnsi="Times New Roman" w:hint="default"/>
        </w:rPr>
        <w:t>, dovolací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struč</w:t>
      </w:r>
      <w:r w:rsidRPr="00EC4A04">
        <w:rPr>
          <w:rFonts w:ascii="Times New Roman" w:eastAsia="MS Mincho" w:hAnsi="Times New Roman" w:hint="default"/>
        </w:rPr>
        <w:t>ne uvedenie iba dô</w:t>
      </w:r>
      <w:r w:rsidRPr="00EC4A04">
        <w:rPr>
          <w:rFonts w:ascii="Times New Roman" w:eastAsia="MS Mincho" w:hAnsi="Times New Roman" w:hint="default"/>
        </w:rPr>
        <w:t>vod svojho rozhodnutia. Rozhodnutie o trová</w:t>
      </w:r>
      <w:r w:rsidRPr="00EC4A04">
        <w:rPr>
          <w:rFonts w:ascii="Times New Roman" w:eastAsia="MS Mincho" w:hAnsi="Times New Roman" w:hint="default"/>
        </w:rPr>
        <w:t>ch dovolacieho konania nemusí</w:t>
      </w:r>
      <w:r w:rsidRPr="00EC4A04">
        <w:rPr>
          <w:rFonts w:ascii="Times New Roman" w:eastAsia="MS Mincho" w:hAnsi="Times New Roman" w:hint="default"/>
        </w:rPr>
        <w:t xml:space="preserve"> v takom prí</w:t>
      </w:r>
      <w:r w:rsidRPr="00EC4A04">
        <w:rPr>
          <w:rFonts w:ascii="Times New Roman" w:eastAsia="MS Mincho" w:hAnsi="Times New Roman" w:hint="default"/>
        </w:rPr>
        <w:t>pade odô</w:t>
      </w:r>
      <w:r w:rsidRPr="00EC4A04">
        <w:rPr>
          <w:rFonts w:ascii="Times New Roman" w:eastAsia="MS Mincho" w:hAnsi="Times New Roman" w:hint="default"/>
        </w:rPr>
        <w:t>vodň</w:t>
      </w:r>
      <w:r w:rsidRPr="00EC4A04">
        <w:rPr>
          <w:rFonts w:ascii="Times New Roman" w:eastAsia="MS Mincho" w:hAnsi="Times New Roman" w:hint="default"/>
        </w:rPr>
        <w:t>ovať.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D771A5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443</w:t>
      </w:r>
    </w:p>
    <w:p w:rsidR="000759B7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D771A5" w:rsidRPr="00EC4A04" w:rsidP="00385E6E">
      <w:pPr>
        <w:numPr>
          <w:numId w:val="175"/>
        </w:numPr>
        <w:tabs>
          <w:tab w:val="left" w:pos="993"/>
          <w:tab w:val="left" w:pos="1080"/>
        </w:tabs>
        <w:bidi w:val="0"/>
        <w:spacing w:before="0" w:beforeAutospacing="0" w:after="0" w:afterAutospacing="0"/>
        <w:ind w:left="0" w:firstLine="720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Ak dovolací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rozhoduje o </w:t>
      </w:r>
      <w:r w:rsidRPr="00EC4A04">
        <w:rPr>
          <w:rFonts w:ascii="Times New Roman" w:eastAsia="MS Mincho" w:hAnsi="Times New Roman" w:hint="default"/>
        </w:rPr>
        <w:t>dovolaní</w:t>
      </w:r>
      <w:r w:rsidRPr="00EC4A04">
        <w:rPr>
          <w:rFonts w:ascii="Times New Roman" w:eastAsia="MS Mincho" w:hAnsi="Times New Roman" w:hint="default"/>
        </w:rPr>
        <w:t xml:space="preserve"> v obdobnej veci, ktorá</w:t>
      </w:r>
      <w:r w:rsidRPr="00EC4A04">
        <w:rPr>
          <w:rFonts w:ascii="Times New Roman" w:eastAsia="MS Mincho" w:hAnsi="Times New Roman" w:hint="default"/>
        </w:rPr>
        <w:t xml:space="preserve"> už</w:t>
      </w:r>
      <w:r w:rsidRPr="00EC4A04">
        <w:rPr>
          <w:rFonts w:ascii="Times New Roman" w:eastAsia="MS Mincho" w:hAnsi="Times New Roman" w:hint="default"/>
        </w:rPr>
        <w:t xml:space="preserve"> bola aspoň</w:t>
      </w:r>
      <w:r w:rsidRPr="00EC4A04">
        <w:rPr>
          <w:rFonts w:ascii="Times New Roman" w:eastAsia="MS Mincho" w:hAnsi="Times New Roman" w:hint="default"/>
        </w:rPr>
        <w:t xml:space="preserve"> v </w:t>
      </w:r>
      <w:r w:rsidRPr="00EC4A04">
        <w:rPr>
          <w:rFonts w:ascii="Times New Roman" w:eastAsia="MS Mincho" w:hAnsi="Times New Roman" w:hint="default"/>
        </w:rPr>
        <w:t>piatich prí</w:t>
      </w:r>
      <w:r w:rsidRPr="00EC4A04">
        <w:rPr>
          <w:rFonts w:ascii="Times New Roman" w:eastAsia="MS Mincho" w:hAnsi="Times New Roman" w:hint="default"/>
        </w:rPr>
        <w:t>padoch predmetom konania pred dovolací</w:t>
      </w:r>
      <w:r w:rsidRPr="00EC4A04">
        <w:rPr>
          <w:rFonts w:ascii="Times New Roman" w:eastAsia="MS Mincho" w:hAnsi="Times New Roman" w:hint="default"/>
        </w:rPr>
        <w:t>m sú</w:t>
      </w:r>
      <w:r w:rsidRPr="00EC4A04">
        <w:rPr>
          <w:rFonts w:ascii="Times New Roman" w:eastAsia="MS Mincho" w:hAnsi="Times New Roman" w:hint="default"/>
        </w:rPr>
        <w:t>dom na zá</w:t>
      </w:r>
      <w:r w:rsidRPr="00EC4A04">
        <w:rPr>
          <w:rFonts w:ascii="Times New Roman" w:eastAsia="MS Mincho" w:hAnsi="Times New Roman" w:hint="default"/>
        </w:rPr>
        <w:t>klade skorš</w:t>
      </w:r>
      <w:r w:rsidRPr="00EC4A04">
        <w:rPr>
          <w:rFonts w:ascii="Times New Roman" w:eastAsia="MS Mincho" w:hAnsi="Times New Roman" w:hint="default"/>
        </w:rPr>
        <w:t>ieho dovolania podané</w:t>
      </w:r>
      <w:r w:rsidRPr="00EC4A04">
        <w:rPr>
          <w:rFonts w:ascii="Times New Roman" w:eastAsia="MS Mincho" w:hAnsi="Times New Roman" w:hint="default"/>
        </w:rPr>
        <w:t>ho tý</w:t>
      </w:r>
      <w:r w:rsidRPr="00EC4A04">
        <w:rPr>
          <w:rFonts w:ascii="Times New Roman" w:eastAsia="MS Mincho" w:hAnsi="Times New Roman" w:hint="default"/>
        </w:rPr>
        <w:t>m istý</w:t>
      </w:r>
      <w:r w:rsidRPr="00EC4A04">
        <w:rPr>
          <w:rFonts w:ascii="Times New Roman" w:eastAsia="MS Mincho" w:hAnsi="Times New Roman" w:hint="default"/>
        </w:rPr>
        <w:t>m dovolateľ</w:t>
      </w:r>
      <w:r w:rsidRPr="00EC4A04">
        <w:rPr>
          <w:rFonts w:ascii="Times New Roman" w:eastAsia="MS Mincho" w:hAnsi="Times New Roman" w:hint="default"/>
        </w:rPr>
        <w:t>om, môž</w:t>
      </w:r>
      <w:r w:rsidRPr="00EC4A04">
        <w:rPr>
          <w:rFonts w:ascii="Times New Roman" w:eastAsia="MS Mincho" w:hAnsi="Times New Roman" w:hint="default"/>
        </w:rPr>
        <w:t>e v </w:t>
      </w:r>
      <w:r w:rsidRPr="00EC4A04">
        <w:rPr>
          <w:rFonts w:ascii="Times New Roman" w:eastAsia="MS Mincho" w:hAnsi="Times New Roman" w:hint="default"/>
        </w:rPr>
        <w:t>odô</w:t>
      </w:r>
      <w:r w:rsidRPr="00EC4A04">
        <w:rPr>
          <w:rFonts w:ascii="Times New Roman" w:eastAsia="MS Mincho" w:hAnsi="Times New Roman" w:hint="default"/>
        </w:rPr>
        <w:t>vodnení</w:t>
      </w:r>
      <w:r w:rsidRPr="00EC4A04">
        <w:rPr>
          <w:rFonts w:ascii="Times New Roman" w:eastAsia="MS Mincho" w:hAnsi="Times New Roman" w:hint="default"/>
        </w:rPr>
        <w:t xml:space="preserve"> svojho rozhodnutia pouká</w:t>
      </w:r>
      <w:r w:rsidRPr="00EC4A04">
        <w:rPr>
          <w:rFonts w:ascii="Times New Roman" w:eastAsia="MS Mincho" w:hAnsi="Times New Roman" w:hint="default"/>
        </w:rPr>
        <w:t>zať</w:t>
      </w:r>
      <w:r w:rsidRPr="00EC4A04">
        <w:rPr>
          <w:rFonts w:ascii="Times New Roman" w:eastAsia="MS Mincho" w:hAnsi="Times New Roman" w:hint="default"/>
        </w:rPr>
        <w:t xml:space="preserve"> už</w:t>
      </w:r>
      <w:r w:rsidRPr="00EC4A04">
        <w:rPr>
          <w:rFonts w:ascii="Times New Roman" w:eastAsia="MS Mincho" w:hAnsi="Times New Roman" w:hint="default"/>
        </w:rPr>
        <w:t xml:space="preserve"> len na svoje skorš</w:t>
      </w:r>
      <w:r w:rsidRPr="00EC4A04">
        <w:rPr>
          <w:rFonts w:ascii="Times New Roman" w:eastAsia="MS Mincho" w:hAnsi="Times New Roman" w:hint="default"/>
        </w:rPr>
        <w:t>ie rozhodnutia</w:t>
      </w:r>
      <w:r w:rsidRPr="00EC4A04" w:rsidR="005A3408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/>
        </w:rPr>
        <w:t xml:space="preserve"> a </w:t>
      </w:r>
      <w:r w:rsidRPr="00EC4A04" w:rsidR="00B11CD8">
        <w:rPr>
          <w:rFonts w:ascii="Times New Roman" w:eastAsia="MS Mincho" w:hAnsi="Times New Roman"/>
        </w:rPr>
        <w:t xml:space="preserve">ak </w:t>
      </w:r>
      <w:r w:rsidRPr="00EC4A04">
        <w:rPr>
          <w:rFonts w:ascii="Times New Roman" w:eastAsia="MS Mincho" w:hAnsi="Times New Roman"/>
        </w:rPr>
        <w:t>sa v </w:t>
      </w:r>
      <w:r w:rsidRPr="00EC4A04">
        <w:rPr>
          <w:rFonts w:ascii="Times New Roman" w:eastAsia="MS Mincho" w:hAnsi="Times New Roman" w:hint="default"/>
        </w:rPr>
        <w:t>celom rozsahu stotožň</w:t>
      </w:r>
      <w:r w:rsidRPr="00EC4A04">
        <w:rPr>
          <w:rFonts w:ascii="Times New Roman" w:eastAsia="MS Mincho" w:hAnsi="Times New Roman" w:hint="default"/>
        </w:rPr>
        <w:t>uje s </w:t>
      </w:r>
      <w:r w:rsidRPr="00EC4A04">
        <w:rPr>
          <w:rFonts w:ascii="Times New Roman" w:eastAsia="MS Mincho" w:hAnsi="Times New Roman" w:hint="default"/>
        </w:rPr>
        <w:t>ich odô</w:t>
      </w:r>
      <w:r w:rsidRPr="00EC4A04">
        <w:rPr>
          <w:rFonts w:ascii="Times New Roman" w:eastAsia="MS Mincho" w:hAnsi="Times New Roman" w:hint="default"/>
        </w:rPr>
        <w:t>vodnení</w:t>
      </w:r>
      <w:r w:rsidRPr="00EC4A04">
        <w:rPr>
          <w:rFonts w:ascii="Times New Roman" w:eastAsia="MS Mincho" w:hAnsi="Times New Roman" w:hint="default"/>
        </w:rPr>
        <w:t>m, </w:t>
      </w:r>
      <w:r w:rsidRPr="00EC4A04">
        <w:rPr>
          <w:rFonts w:ascii="Times New Roman" w:eastAsia="MS Mincho" w:hAnsi="Times New Roman" w:hint="default"/>
        </w:rPr>
        <w:t>ď</w:t>
      </w:r>
      <w:r w:rsidRPr="00EC4A04">
        <w:rPr>
          <w:rFonts w:ascii="Times New Roman" w:eastAsia="MS Mincho" w:hAnsi="Times New Roman" w:hint="default"/>
        </w:rPr>
        <w:t>alš</w:t>
      </w:r>
      <w:r w:rsidRPr="00EC4A04">
        <w:rPr>
          <w:rFonts w:ascii="Times New Roman" w:eastAsia="MS Mincho" w:hAnsi="Times New Roman" w:hint="default"/>
        </w:rPr>
        <w:t>ie dô</w:t>
      </w:r>
      <w:r w:rsidRPr="00EC4A04">
        <w:rPr>
          <w:rFonts w:ascii="Times New Roman" w:eastAsia="MS Mincho" w:hAnsi="Times New Roman" w:hint="default"/>
        </w:rPr>
        <w:t>vody už</w:t>
      </w:r>
      <w:r w:rsidRPr="00EC4A04">
        <w:rPr>
          <w:rFonts w:ascii="Times New Roman" w:eastAsia="MS Mincho" w:hAnsi="Times New Roman" w:hint="default"/>
        </w:rPr>
        <w:t xml:space="preserve"> neuvá</w:t>
      </w:r>
      <w:r w:rsidRPr="00EC4A04">
        <w:rPr>
          <w:rFonts w:ascii="Times New Roman" w:eastAsia="MS Mincho" w:hAnsi="Times New Roman" w:hint="default"/>
        </w:rPr>
        <w:t>dzať.</w:t>
      </w:r>
    </w:p>
    <w:p w:rsidR="00385E6E" w:rsidRPr="00EC4A04" w:rsidP="00385E6E">
      <w:pPr>
        <w:tabs>
          <w:tab w:val="left" w:pos="993"/>
          <w:tab w:val="left" w:pos="1080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B06F85" w:rsidRPr="00EC4A04" w:rsidP="00385E6E">
      <w:pPr>
        <w:numPr>
          <w:numId w:val="175"/>
        </w:numPr>
        <w:tabs>
          <w:tab w:val="left" w:pos="993"/>
          <w:tab w:val="left" w:pos="1080"/>
        </w:tabs>
        <w:bidi w:val="0"/>
        <w:spacing w:before="0" w:beforeAutospacing="0" w:after="0" w:afterAutospacing="0"/>
        <w:ind w:left="0" w:firstLine="720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hAnsi="Times New Roman"/>
        </w:rPr>
        <w:t>Ak dovolací súd dovolanie odmietne ako neprípustné alebo zamietne ako nedôvodné v prípade uvedenom v odseku 1, uloží advokátovi, ktorý dovolanie podpísal, pokutu až do výšky 500 eur. Tento advokát má postihové právo proti svojmu klientovi len ak dovolanie podal na jeho osobitný písomný príkaz.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055417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444</w:t>
      </w:r>
    </w:p>
    <w:p w:rsidR="00D771A5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055417">
        <w:rPr>
          <w:rFonts w:ascii="Times New Roman" w:eastAsia="MS Mincho" w:hAnsi="Times New Roman"/>
          <w:bCs/>
        </w:rPr>
        <w:t>Trovy dovolacieho konania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05541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(1) Ustanovenia o trová</w:t>
      </w:r>
      <w:r w:rsidRPr="00EC4A04" w:rsidR="00D771A5">
        <w:rPr>
          <w:rFonts w:ascii="Times New Roman" w:eastAsia="MS Mincho" w:hAnsi="Times New Roman" w:hint="default"/>
        </w:rPr>
        <w:t>ch konania pred sú</w:t>
      </w:r>
      <w:r w:rsidRPr="00EC4A04" w:rsidR="00D771A5">
        <w:rPr>
          <w:rFonts w:ascii="Times New Roman" w:eastAsia="MS Mincho" w:hAnsi="Times New Roman" w:hint="default"/>
        </w:rPr>
        <w:t>dom prvej inš</w:t>
      </w:r>
      <w:r w:rsidRPr="00EC4A04" w:rsidR="00D771A5">
        <w:rPr>
          <w:rFonts w:ascii="Times New Roman" w:eastAsia="MS Mincho" w:hAnsi="Times New Roman" w:hint="default"/>
        </w:rPr>
        <w:t xml:space="preserve">tancie </w:t>
      </w:r>
      <w:r w:rsidRPr="00EC4A04" w:rsidR="00B54BBD">
        <w:rPr>
          <w:rFonts w:ascii="Times New Roman" w:eastAsia="MS Mincho" w:hAnsi="Times New Roman"/>
        </w:rPr>
        <w:t xml:space="preserve">sa </w:t>
      </w:r>
      <w:r w:rsidRPr="00EC4A04" w:rsidR="00D771A5">
        <w:rPr>
          <w:rFonts w:ascii="Times New Roman" w:eastAsia="MS Mincho" w:hAnsi="Times New Roman"/>
        </w:rPr>
        <w:t xml:space="preserve">primerane </w:t>
      </w:r>
      <w:r w:rsidRPr="00EC4A04" w:rsidR="00863ECC">
        <w:rPr>
          <w:rFonts w:ascii="Times New Roman" w:eastAsia="MS Mincho" w:hAnsi="Times New Roman" w:hint="default"/>
        </w:rPr>
        <w:t>použ</w:t>
      </w:r>
      <w:r w:rsidRPr="00EC4A04" w:rsidR="00863ECC">
        <w:rPr>
          <w:rFonts w:ascii="Times New Roman" w:eastAsia="MS Mincho" w:hAnsi="Times New Roman" w:hint="default"/>
        </w:rPr>
        <w:t>i</w:t>
      </w:r>
      <w:r w:rsidRPr="00EC4A04" w:rsidR="00B54BBD">
        <w:rPr>
          <w:rFonts w:ascii="Times New Roman" w:eastAsia="MS Mincho" w:hAnsi="Times New Roman" w:hint="default"/>
        </w:rPr>
        <w:t>jú</w:t>
      </w:r>
      <w:r w:rsidRPr="00EC4A04" w:rsidR="00B54BBD">
        <w:rPr>
          <w:rFonts w:ascii="Times New Roman" w:eastAsia="MS Mincho" w:hAnsi="Times New Roman" w:hint="default"/>
        </w:rPr>
        <w:t xml:space="preserve"> na</w:t>
      </w:r>
      <w:r w:rsidRPr="00EC4A04" w:rsidR="00D771A5">
        <w:rPr>
          <w:rFonts w:ascii="Times New Roman" w:eastAsia="MS Mincho" w:hAnsi="Times New Roman"/>
        </w:rPr>
        <w:t xml:space="preserve"> dovolacie konanie.</w:t>
      </w:r>
    </w:p>
    <w:p w:rsidR="0005541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(2) Ak dovolací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zmení</w:t>
      </w:r>
      <w:r w:rsidRPr="00EC4A04">
        <w:rPr>
          <w:rFonts w:ascii="Times New Roman" w:eastAsia="MS Mincho" w:hAnsi="Times New Roman" w:hint="default"/>
        </w:rPr>
        <w:t xml:space="preserve"> rozhodnutie, rozh</w:t>
      </w:r>
      <w:r w:rsidRPr="00EC4A04">
        <w:rPr>
          <w:rFonts w:ascii="Times New Roman" w:eastAsia="MS Mincho" w:hAnsi="Times New Roman" w:hint="default"/>
        </w:rPr>
        <w:t>odne aj o </w:t>
      </w: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>roku na ná</w:t>
      </w:r>
      <w:r w:rsidRPr="00EC4A04">
        <w:rPr>
          <w:rFonts w:ascii="Times New Roman" w:eastAsia="MS Mincho" w:hAnsi="Times New Roman" w:hint="default"/>
        </w:rPr>
        <w:t>hradu trov konania na sú</w:t>
      </w:r>
      <w:r w:rsidRPr="00EC4A04">
        <w:rPr>
          <w:rFonts w:ascii="Times New Roman" w:eastAsia="MS Mincho" w:hAnsi="Times New Roman" w:hint="default"/>
        </w:rPr>
        <w:t>de prvej inš</w:t>
      </w:r>
      <w:r w:rsidRPr="00EC4A04">
        <w:rPr>
          <w:rFonts w:ascii="Times New Roman" w:eastAsia="MS Mincho" w:hAnsi="Times New Roman" w:hint="default"/>
        </w:rPr>
        <w:t>tancie, o </w:t>
      </w: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 xml:space="preserve">roku na </w:t>
      </w:r>
      <w:r w:rsidRPr="00EC4A04" w:rsidR="000759B7">
        <w:rPr>
          <w:rFonts w:ascii="Times New Roman" w:eastAsia="MS Mincho" w:hAnsi="Times New Roman" w:hint="default"/>
        </w:rPr>
        <w:t>ná</w:t>
      </w:r>
      <w:r w:rsidRPr="00EC4A04" w:rsidR="000759B7">
        <w:rPr>
          <w:rFonts w:ascii="Times New Roman" w:eastAsia="MS Mincho" w:hAnsi="Times New Roman" w:hint="default"/>
        </w:rPr>
        <w:t xml:space="preserve">hradu </w:t>
      </w:r>
      <w:r w:rsidRPr="00EC4A04">
        <w:rPr>
          <w:rFonts w:ascii="Times New Roman" w:eastAsia="MS Mincho" w:hAnsi="Times New Roman"/>
        </w:rPr>
        <w:t>trov od</w:t>
      </w:r>
      <w:r w:rsidRPr="00EC4A04" w:rsidR="000759B7">
        <w:rPr>
          <w:rFonts w:ascii="Times New Roman" w:eastAsia="MS Mincho" w:hAnsi="Times New Roman"/>
        </w:rPr>
        <w:t>volacieho konania a o </w:t>
      </w:r>
      <w:r w:rsidRPr="00EC4A04" w:rsidR="000759B7">
        <w:rPr>
          <w:rFonts w:ascii="Times New Roman" w:eastAsia="MS Mincho" w:hAnsi="Times New Roman" w:hint="default"/>
        </w:rPr>
        <w:t>ná</w:t>
      </w:r>
      <w:r w:rsidRPr="00EC4A04" w:rsidR="000759B7">
        <w:rPr>
          <w:rFonts w:ascii="Times New Roman" w:eastAsia="MS Mincho" w:hAnsi="Times New Roman" w:hint="default"/>
        </w:rPr>
        <w:t>roku na ná</w:t>
      </w:r>
      <w:r w:rsidRPr="00EC4A04" w:rsidR="000759B7">
        <w:rPr>
          <w:rFonts w:ascii="Times New Roman" w:eastAsia="MS Mincho" w:hAnsi="Times New Roman" w:hint="default"/>
        </w:rPr>
        <w:t xml:space="preserve">hradu </w:t>
      </w:r>
      <w:r w:rsidRPr="00EC4A04">
        <w:rPr>
          <w:rFonts w:ascii="Times New Roman" w:eastAsia="MS Mincho" w:hAnsi="Times New Roman"/>
        </w:rPr>
        <w:t>trov dovolacieho konania.</w:t>
      </w:r>
    </w:p>
    <w:p w:rsidR="0005541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903E85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 w:rsidR="00903E85">
        <w:rPr>
          <w:rFonts w:ascii="Times New Roman" w:eastAsia="MS Mincho" w:hAnsi="Times New Roman"/>
        </w:rPr>
        <w:t xml:space="preserve">(3) </w:t>
      </w:r>
      <w:r w:rsidRPr="00EC4A04">
        <w:rPr>
          <w:rFonts w:ascii="Times New Roman" w:eastAsia="MS Mincho" w:hAnsi="Times New Roman" w:hint="default"/>
        </w:rPr>
        <w:t>Ak dovolací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zruší</w:t>
      </w:r>
      <w:r w:rsidRPr="00EC4A04">
        <w:rPr>
          <w:rFonts w:ascii="Times New Roman" w:eastAsia="MS Mincho" w:hAnsi="Times New Roman" w:hint="default"/>
        </w:rPr>
        <w:t xml:space="preserve"> rozhodnutie a ak vrá</w:t>
      </w:r>
      <w:r w:rsidRPr="00EC4A04">
        <w:rPr>
          <w:rFonts w:ascii="Times New Roman" w:eastAsia="MS Mincho" w:hAnsi="Times New Roman" w:hint="default"/>
        </w:rPr>
        <w:t>ti vec odvolaciemu sú</w:t>
      </w:r>
      <w:r w:rsidRPr="00EC4A04">
        <w:rPr>
          <w:rFonts w:ascii="Times New Roman" w:eastAsia="MS Mincho" w:hAnsi="Times New Roman" w:hint="default"/>
        </w:rPr>
        <w:t>du alebo sú</w:t>
      </w:r>
      <w:r w:rsidRPr="00EC4A04">
        <w:rPr>
          <w:rFonts w:ascii="Times New Roman" w:eastAsia="MS Mincho" w:hAnsi="Times New Roman" w:hint="default"/>
        </w:rPr>
        <w:t>du prvej inš</w:t>
      </w:r>
      <w:r w:rsidRPr="00EC4A04">
        <w:rPr>
          <w:rFonts w:ascii="Times New Roman" w:eastAsia="MS Mincho" w:hAnsi="Times New Roman" w:hint="default"/>
        </w:rPr>
        <w:t>tancie na ď</w:t>
      </w:r>
      <w:r w:rsidRPr="00EC4A04">
        <w:rPr>
          <w:rFonts w:ascii="Times New Roman" w:eastAsia="MS Mincho" w:hAnsi="Times New Roman" w:hint="default"/>
        </w:rPr>
        <w:t>alš</w:t>
      </w:r>
      <w:r w:rsidRPr="00EC4A04">
        <w:rPr>
          <w:rFonts w:ascii="Times New Roman" w:eastAsia="MS Mincho" w:hAnsi="Times New Roman" w:hint="default"/>
        </w:rPr>
        <w:t>ie konanie, rozhodne tento sú</w:t>
      </w:r>
      <w:r w:rsidRPr="00EC4A04">
        <w:rPr>
          <w:rFonts w:ascii="Times New Roman" w:eastAsia="MS Mincho" w:hAnsi="Times New Roman" w:hint="default"/>
        </w:rPr>
        <w:t>d o </w:t>
      </w:r>
      <w:r w:rsidRPr="00EC4A04">
        <w:rPr>
          <w:rFonts w:ascii="Times New Roman" w:eastAsia="MS Mincho" w:hAnsi="Times New Roman" w:hint="default"/>
        </w:rPr>
        <w:t>trová</w:t>
      </w:r>
      <w:r w:rsidRPr="00EC4A04">
        <w:rPr>
          <w:rFonts w:ascii="Times New Roman" w:eastAsia="MS Mincho" w:hAnsi="Times New Roman" w:hint="default"/>
        </w:rPr>
        <w:t>ch pô</w:t>
      </w:r>
      <w:r w:rsidRPr="00EC4A04">
        <w:rPr>
          <w:rFonts w:ascii="Times New Roman" w:eastAsia="MS Mincho" w:hAnsi="Times New Roman" w:hint="default"/>
        </w:rPr>
        <w:t>vodné</w:t>
      </w:r>
      <w:r w:rsidRPr="00EC4A04">
        <w:rPr>
          <w:rFonts w:ascii="Times New Roman" w:eastAsia="MS Mincho" w:hAnsi="Times New Roman" w:hint="default"/>
        </w:rPr>
        <w:t>ho konania a o </w:t>
      </w:r>
      <w:r w:rsidRPr="00EC4A04">
        <w:rPr>
          <w:rFonts w:ascii="Times New Roman" w:eastAsia="MS Mincho" w:hAnsi="Times New Roman" w:hint="default"/>
        </w:rPr>
        <w:t>trová</w:t>
      </w:r>
      <w:r w:rsidRPr="00EC4A04">
        <w:rPr>
          <w:rFonts w:ascii="Times New Roman" w:eastAsia="MS Mincho" w:hAnsi="Times New Roman" w:hint="default"/>
        </w:rPr>
        <w:t xml:space="preserve">ch dovolacieho konania. </w:t>
      </w:r>
    </w:p>
    <w:p w:rsidR="00903E85" w:rsidRPr="00EC4A04" w:rsidP="00903E85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 w:hint="default"/>
          <w:spacing w:val="30"/>
        </w:rPr>
      </w:pPr>
      <w:r w:rsidRPr="00EC4A04">
        <w:rPr>
          <w:rFonts w:ascii="Times New Roman" w:eastAsia="MS Mincho" w:hAnsi="Times New Roman" w:hint="default"/>
          <w:spacing w:val="30"/>
        </w:rPr>
        <w:t>Ď</w:t>
      </w:r>
      <w:r w:rsidRPr="00EC4A04">
        <w:rPr>
          <w:rFonts w:ascii="Times New Roman" w:eastAsia="MS Mincho" w:hAnsi="Times New Roman" w:hint="default"/>
          <w:spacing w:val="30"/>
        </w:rPr>
        <w:t>alší</w:t>
      </w:r>
      <w:r w:rsidRPr="00EC4A04">
        <w:rPr>
          <w:rFonts w:ascii="Times New Roman" w:eastAsia="MS Mincho" w:hAnsi="Times New Roman" w:hint="default"/>
          <w:spacing w:val="30"/>
        </w:rPr>
        <w:t xml:space="preserve"> priebeh konania</w:t>
      </w:r>
    </w:p>
    <w:p w:rsidR="00C83B46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445</w:t>
      </w:r>
    </w:p>
    <w:p w:rsidR="00055417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d, ktoré</w:t>
      </w:r>
      <w:r w:rsidRPr="00EC4A04">
        <w:rPr>
          <w:rFonts w:ascii="Times New Roman" w:eastAsia="MS Mincho" w:hAnsi="Times New Roman" w:hint="default"/>
        </w:rPr>
        <w:t>mu bola vec vrá</w:t>
      </w:r>
      <w:r w:rsidRPr="00EC4A04">
        <w:rPr>
          <w:rFonts w:ascii="Times New Roman" w:eastAsia="MS Mincho" w:hAnsi="Times New Roman" w:hint="default"/>
        </w:rPr>
        <w:t>tená</w:t>
      </w:r>
      <w:r w:rsidRPr="00EC4A04">
        <w:rPr>
          <w:rFonts w:ascii="Times New Roman" w:eastAsia="MS Mincho" w:hAnsi="Times New Roman" w:hint="default"/>
        </w:rPr>
        <w:t xml:space="preserve"> na ď</w:t>
      </w:r>
      <w:r w:rsidRPr="00EC4A04">
        <w:rPr>
          <w:rFonts w:ascii="Times New Roman" w:eastAsia="MS Mincho" w:hAnsi="Times New Roman" w:hint="default"/>
        </w:rPr>
        <w:t>alš</w:t>
      </w:r>
      <w:r w:rsidRPr="00EC4A04">
        <w:rPr>
          <w:rFonts w:ascii="Times New Roman" w:eastAsia="MS Mincho" w:hAnsi="Times New Roman" w:hint="default"/>
        </w:rPr>
        <w:t>ie konanie, doručí</w:t>
      </w:r>
      <w:r w:rsidRPr="00EC4A04">
        <w:rPr>
          <w:rFonts w:ascii="Times New Roman" w:eastAsia="MS Mincho" w:hAnsi="Times New Roman" w:hint="default"/>
        </w:rPr>
        <w:t xml:space="preserve"> rozhodnutie o </w:t>
      </w:r>
      <w:r w:rsidRPr="00EC4A04">
        <w:rPr>
          <w:rFonts w:ascii="Times New Roman" w:eastAsia="MS Mincho" w:hAnsi="Times New Roman" w:hint="default"/>
        </w:rPr>
        <w:t>dovolaní</w:t>
      </w:r>
      <w:r w:rsidRPr="00EC4A04">
        <w:rPr>
          <w:rFonts w:ascii="Times New Roman" w:eastAsia="MS Mincho" w:hAnsi="Times New Roman" w:hint="default"/>
        </w:rPr>
        <w:t xml:space="preserve">, </w:t>
      </w:r>
      <w:r w:rsidRPr="00EC4A04" w:rsidR="00B11CD8">
        <w:rPr>
          <w:rFonts w:ascii="Times New Roman" w:eastAsia="MS Mincho" w:hAnsi="Times New Roman"/>
        </w:rPr>
        <w:t xml:space="preserve">ak </w:t>
      </w:r>
      <w:r w:rsidRPr="00EC4A04">
        <w:rPr>
          <w:rFonts w:ascii="Times New Roman" w:eastAsia="MS Mincho" w:hAnsi="Times New Roman" w:hint="default"/>
        </w:rPr>
        <w:t>ho nedoruč</w:t>
      </w:r>
      <w:r w:rsidRPr="00EC4A04">
        <w:rPr>
          <w:rFonts w:ascii="Times New Roman" w:eastAsia="MS Mincho" w:hAnsi="Times New Roman" w:hint="default"/>
        </w:rPr>
        <w:t>il dovolací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 xml:space="preserve">d priamo. 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446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Ak bolo rozhodnutie zruš</w:t>
      </w:r>
      <w:r w:rsidRPr="00EC4A04">
        <w:rPr>
          <w:rFonts w:ascii="Times New Roman" w:eastAsia="MS Mincho" w:hAnsi="Times New Roman" w:hint="default"/>
        </w:rPr>
        <w:t>ené</w:t>
      </w:r>
      <w:r w:rsidRPr="00EC4A04">
        <w:rPr>
          <w:rFonts w:ascii="Times New Roman" w:eastAsia="MS Mincho" w:hAnsi="Times New Roman" w:hint="default"/>
        </w:rPr>
        <w:t xml:space="preserve"> a </w:t>
      </w:r>
      <w:r w:rsidRPr="00EC4A04">
        <w:rPr>
          <w:rFonts w:ascii="Times New Roman" w:eastAsia="MS Mincho" w:hAnsi="Times New Roman" w:hint="default"/>
        </w:rPr>
        <w:t>vec bola vrá</w:t>
      </w:r>
      <w:r w:rsidRPr="00EC4A04">
        <w:rPr>
          <w:rFonts w:ascii="Times New Roman" w:eastAsia="MS Mincho" w:hAnsi="Times New Roman" w:hint="default"/>
        </w:rPr>
        <w:t>tená</w:t>
      </w:r>
      <w:r w:rsidRPr="00EC4A04">
        <w:rPr>
          <w:rFonts w:ascii="Times New Roman" w:eastAsia="MS Mincho" w:hAnsi="Times New Roman" w:hint="default"/>
        </w:rPr>
        <w:t xml:space="preserve"> na ď</w:t>
      </w:r>
      <w:r w:rsidRPr="00EC4A04">
        <w:rPr>
          <w:rFonts w:ascii="Times New Roman" w:eastAsia="MS Mincho" w:hAnsi="Times New Roman" w:hint="default"/>
        </w:rPr>
        <w:t>alš</w:t>
      </w:r>
      <w:r w:rsidRPr="00EC4A04">
        <w:rPr>
          <w:rFonts w:ascii="Times New Roman" w:eastAsia="MS Mincho" w:hAnsi="Times New Roman" w:hint="default"/>
        </w:rPr>
        <w:t>ie konanie a </w:t>
      </w:r>
      <w:r w:rsidRPr="00EC4A04">
        <w:rPr>
          <w:rFonts w:ascii="Times New Roman" w:eastAsia="MS Mincho" w:hAnsi="Times New Roman" w:hint="default"/>
        </w:rPr>
        <w:t>nové</w:t>
      </w:r>
      <w:r w:rsidRPr="00EC4A04">
        <w:rPr>
          <w:rFonts w:ascii="Times New Roman" w:eastAsia="MS Mincho" w:hAnsi="Times New Roman" w:hint="default"/>
        </w:rPr>
        <w:t xml:space="preserve"> rozhodnutie, sú</w:t>
      </w:r>
      <w:r w:rsidRPr="00EC4A04">
        <w:rPr>
          <w:rFonts w:ascii="Times New Roman" w:eastAsia="MS Mincho" w:hAnsi="Times New Roman" w:hint="default"/>
        </w:rPr>
        <w:t>d prvej inš</w:t>
      </w:r>
      <w:r w:rsidRPr="00EC4A04">
        <w:rPr>
          <w:rFonts w:ascii="Times New Roman" w:eastAsia="MS Mincho" w:hAnsi="Times New Roman" w:hint="default"/>
        </w:rPr>
        <w:t>tancie a </w:t>
      </w:r>
      <w:r w:rsidRPr="00EC4A04">
        <w:rPr>
          <w:rFonts w:ascii="Times New Roman" w:eastAsia="MS Mincho" w:hAnsi="Times New Roman" w:hint="default"/>
        </w:rPr>
        <w:t>odvolací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sú</w:t>
      </w:r>
      <w:r w:rsidRPr="00EC4A04">
        <w:rPr>
          <w:rFonts w:ascii="Times New Roman" w:eastAsia="MS Mincho" w:hAnsi="Times New Roman" w:hint="default"/>
        </w:rPr>
        <w:t xml:space="preserve"> viazaní</w:t>
      </w:r>
      <w:r w:rsidRPr="00EC4A04">
        <w:rPr>
          <w:rFonts w:ascii="Times New Roman" w:eastAsia="MS Mincho" w:hAnsi="Times New Roman" w:hint="default"/>
        </w:rPr>
        <w:t xml:space="preserve"> prá</w:t>
      </w:r>
      <w:r w:rsidRPr="00EC4A04">
        <w:rPr>
          <w:rFonts w:ascii="Times New Roman" w:eastAsia="MS Mincho" w:hAnsi="Times New Roman" w:hint="default"/>
        </w:rPr>
        <w:t>vnym ná</w:t>
      </w:r>
      <w:r w:rsidRPr="00EC4A04">
        <w:rPr>
          <w:rFonts w:ascii="Times New Roman" w:eastAsia="MS Mincho" w:hAnsi="Times New Roman" w:hint="default"/>
        </w:rPr>
        <w:t>zorom dovolacieho sú</w:t>
      </w:r>
      <w:r w:rsidRPr="00EC4A04">
        <w:rPr>
          <w:rFonts w:ascii="Times New Roman" w:eastAsia="MS Mincho" w:hAnsi="Times New Roman" w:hint="default"/>
        </w:rPr>
        <w:t xml:space="preserve">du. 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0759B7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447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  <w:r w:rsidRPr="00EC4A04">
        <w:rPr>
          <w:rFonts w:ascii="Times New Roman" w:eastAsia="MS Mincho" w:hAnsi="Times New Roman"/>
          <w:b/>
          <w:bCs/>
        </w:rPr>
        <w:t xml:space="preserve"> 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Prá</w:t>
      </w:r>
      <w:r w:rsidRPr="00EC4A04">
        <w:rPr>
          <w:rFonts w:ascii="Times New Roman" w:eastAsia="MS Mincho" w:hAnsi="Times New Roman" w:hint="default"/>
        </w:rPr>
        <w:t>vne vzť</w:t>
      </w:r>
      <w:r w:rsidRPr="00EC4A04">
        <w:rPr>
          <w:rFonts w:ascii="Times New Roman" w:eastAsia="MS Mincho" w:hAnsi="Times New Roman" w:hint="default"/>
        </w:rPr>
        <w:t>ahy niekoho iné</w:t>
      </w:r>
      <w:r w:rsidRPr="00EC4A04">
        <w:rPr>
          <w:rFonts w:ascii="Times New Roman" w:eastAsia="MS Mincho" w:hAnsi="Times New Roman" w:hint="default"/>
        </w:rPr>
        <w:t>ho než</w:t>
      </w:r>
      <w:r w:rsidRPr="00EC4A04">
        <w:rPr>
          <w:rFonts w:ascii="Times New Roman" w:eastAsia="MS Mincho" w:hAnsi="Times New Roman" w:hint="default"/>
        </w:rPr>
        <w:t xml:space="preserve"> strany nemôž</w:t>
      </w:r>
      <w:r w:rsidRPr="00EC4A04">
        <w:rPr>
          <w:rFonts w:ascii="Times New Roman" w:eastAsia="MS Mincho" w:hAnsi="Times New Roman" w:hint="default"/>
        </w:rPr>
        <w:t>u byť</w:t>
      </w:r>
      <w:r w:rsidRPr="00EC4A04">
        <w:rPr>
          <w:rFonts w:ascii="Times New Roman" w:eastAsia="MS Mincho" w:hAnsi="Times New Roman" w:hint="default"/>
        </w:rPr>
        <w:t xml:space="preserve"> nový</w:t>
      </w:r>
      <w:r w:rsidRPr="00EC4A04">
        <w:rPr>
          <w:rFonts w:ascii="Times New Roman" w:eastAsia="MS Mincho" w:hAnsi="Times New Roman" w:hint="default"/>
        </w:rPr>
        <w:t>m rozhodnutí</w:t>
      </w:r>
      <w:r w:rsidRPr="00EC4A04">
        <w:rPr>
          <w:rFonts w:ascii="Times New Roman" w:eastAsia="MS Mincho" w:hAnsi="Times New Roman" w:hint="default"/>
        </w:rPr>
        <w:t>m dotkn</w:t>
      </w:r>
      <w:r w:rsidRPr="00EC4A04">
        <w:rPr>
          <w:rFonts w:ascii="Times New Roman" w:eastAsia="MS Mincho" w:hAnsi="Times New Roman" w:hint="default"/>
        </w:rPr>
        <w:t>uté.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448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Prá</w:t>
      </w:r>
      <w:r w:rsidRPr="00EC4A04">
        <w:rPr>
          <w:rFonts w:ascii="Times New Roman" w:eastAsia="MS Mincho" w:hAnsi="Times New Roman" w:hint="default"/>
        </w:rPr>
        <w:t>voplatné</w:t>
      </w:r>
      <w:r w:rsidRPr="00EC4A04">
        <w:rPr>
          <w:rFonts w:ascii="Times New Roman" w:eastAsia="MS Mincho" w:hAnsi="Times New Roman" w:hint="default"/>
        </w:rPr>
        <w:t xml:space="preserve"> rozhodnutia dovolacieho sú</w:t>
      </w:r>
      <w:r w:rsidRPr="00EC4A04">
        <w:rPr>
          <w:rFonts w:ascii="Times New Roman" w:eastAsia="MS Mincho" w:hAnsi="Times New Roman" w:hint="default"/>
        </w:rPr>
        <w:t>du môž</w:t>
      </w:r>
      <w:r w:rsidRPr="00EC4A04">
        <w:rPr>
          <w:rFonts w:ascii="Times New Roman" w:eastAsia="MS Mincho" w:hAnsi="Times New Roman" w:hint="default"/>
        </w:rPr>
        <w:t>u byť</w:t>
      </w:r>
      <w:r w:rsidRPr="00EC4A04">
        <w:rPr>
          <w:rFonts w:ascii="Times New Roman" w:eastAsia="MS Mincho" w:hAnsi="Times New Roman" w:hint="default"/>
        </w:rPr>
        <w:t xml:space="preserve"> označ</w:t>
      </w:r>
      <w:r w:rsidRPr="00EC4A04">
        <w:rPr>
          <w:rFonts w:ascii="Times New Roman" w:eastAsia="MS Mincho" w:hAnsi="Times New Roman" w:hint="default"/>
        </w:rPr>
        <w:t>ované</w:t>
      </w:r>
      <w:r w:rsidRPr="00EC4A04">
        <w:rPr>
          <w:rFonts w:ascii="Times New Roman" w:eastAsia="MS Mincho" w:hAnsi="Times New Roman" w:hint="default"/>
        </w:rPr>
        <w:t xml:space="preserve"> popri spisovej znač</w:t>
      </w:r>
      <w:r w:rsidRPr="00EC4A04">
        <w:rPr>
          <w:rFonts w:ascii="Times New Roman" w:eastAsia="MS Mincho" w:hAnsi="Times New Roman" w:hint="default"/>
        </w:rPr>
        <w:t>ke konania aj priezviskom strany, ak je fyzickou osobou, ná</w:t>
      </w:r>
      <w:r w:rsidRPr="00EC4A04">
        <w:rPr>
          <w:rFonts w:ascii="Times New Roman" w:eastAsia="MS Mincho" w:hAnsi="Times New Roman" w:hint="default"/>
        </w:rPr>
        <w:t>zvom alebo obchodný</w:t>
      </w:r>
      <w:r w:rsidRPr="00EC4A04">
        <w:rPr>
          <w:rFonts w:ascii="Times New Roman" w:eastAsia="MS Mincho" w:hAnsi="Times New Roman" w:hint="default"/>
        </w:rPr>
        <w:t>m menom strany, ak je prá</w:t>
      </w:r>
      <w:r w:rsidRPr="00EC4A04">
        <w:rPr>
          <w:rFonts w:ascii="Times New Roman" w:eastAsia="MS Mincho" w:hAnsi="Times New Roman" w:hint="default"/>
        </w:rPr>
        <w:t>vnickou osobou.</w:t>
      </w:r>
    </w:p>
    <w:p w:rsidR="00D771A5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2"/>
        <w:rPr>
          <w:rFonts w:ascii="Times New Roman" w:eastAsia="MS Mincho" w:hAnsi="Times New Roman"/>
          <w:b/>
          <w:bCs/>
        </w:rPr>
      </w:pPr>
    </w:p>
    <w:p w:rsidR="001506FA" w:rsidRPr="00403E18" w:rsidP="00BF2F98">
      <w:pPr>
        <w:tabs>
          <w:tab w:val="left" w:pos="993"/>
        </w:tabs>
        <w:bidi w:val="0"/>
        <w:spacing w:before="0" w:beforeAutospacing="0" w:after="0" w:afterAutospacing="0"/>
        <w:jc w:val="center"/>
        <w:outlineLvl w:val="2"/>
        <w:rPr>
          <w:rFonts w:ascii="Times New Roman" w:eastAsia="MS Mincho" w:hAnsi="Times New Roman" w:hint="default"/>
          <w:bCs/>
        </w:rPr>
      </w:pPr>
      <w:r w:rsidRPr="00403E18">
        <w:rPr>
          <w:rFonts w:ascii="Times New Roman" w:eastAsia="MS Mincho" w:hAnsi="Times New Roman" w:hint="default"/>
          <w:bCs/>
        </w:rPr>
        <w:t>Š</w:t>
      </w:r>
      <w:r w:rsidRPr="00403E18">
        <w:rPr>
          <w:rFonts w:ascii="Times New Roman" w:eastAsia="MS Mincho" w:hAnsi="Times New Roman" w:hint="default"/>
          <w:bCs/>
        </w:rPr>
        <w:t>TVRTÁ</w:t>
      </w:r>
      <w:r w:rsidRPr="00403E18">
        <w:rPr>
          <w:rFonts w:ascii="Times New Roman" w:eastAsia="MS Mincho" w:hAnsi="Times New Roman" w:hint="default"/>
          <w:bCs/>
        </w:rPr>
        <w:t xml:space="preserve"> HLAVA</w:t>
      </w:r>
    </w:p>
    <w:p w:rsidR="001506FA" w:rsidRPr="00403E18" w:rsidP="00BF2F98">
      <w:pPr>
        <w:tabs>
          <w:tab w:val="left" w:pos="993"/>
        </w:tabs>
        <w:bidi w:val="0"/>
        <w:spacing w:before="0" w:beforeAutospacing="0" w:after="0" w:afterAutospacing="0"/>
        <w:jc w:val="center"/>
        <w:outlineLvl w:val="2"/>
        <w:rPr>
          <w:rFonts w:ascii="Times New Roman" w:eastAsia="MS Mincho" w:hAnsi="Times New Roman" w:hint="default"/>
          <w:bCs/>
        </w:rPr>
      </w:pPr>
      <w:r w:rsidRPr="00403E18">
        <w:rPr>
          <w:rFonts w:ascii="Times New Roman" w:eastAsia="MS Mincho" w:hAnsi="Times New Roman" w:hint="default"/>
          <w:bCs/>
        </w:rPr>
        <w:t>DOVOLANIE GENERÁ</w:t>
      </w:r>
      <w:r w:rsidRPr="00403E18">
        <w:rPr>
          <w:rFonts w:ascii="Times New Roman" w:eastAsia="MS Mincho" w:hAnsi="Times New Roman" w:hint="default"/>
          <w:bCs/>
        </w:rPr>
        <w:t>LNEHO PROKURÁ</w:t>
      </w:r>
      <w:r w:rsidRPr="00403E18">
        <w:rPr>
          <w:rFonts w:ascii="Times New Roman" w:eastAsia="MS Mincho" w:hAnsi="Times New Roman" w:hint="default"/>
          <w:bCs/>
        </w:rPr>
        <w:t>TORA</w:t>
      </w:r>
    </w:p>
    <w:p w:rsidR="00BF2F98" w:rsidRPr="00403E18" w:rsidP="00BF2F98">
      <w:pPr>
        <w:bidi w:val="0"/>
        <w:spacing w:before="0" w:beforeAutospacing="0" w:after="0" w:afterAutospacing="0"/>
        <w:jc w:val="center"/>
        <w:outlineLvl w:val="4"/>
        <w:rPr>
          <w:rFonts w:ascii="Times New Roman" w:hAnsi="Times New Roman"/>
          <w:bCs/>
        </w:rPr>
      </w:pPr>
    </w:p>
    <w:p w:rsidR="00BF2F98" w:rsidRPr="00403E18" w:rsidP="00BF2F98">
      <w:pPr>
        <w:bidi w:val="0"/>
        <w:spacing w:before="0" w:beforeAutospacing="0" w:after="0" w:afterAutospacing="0"/>
        <w:jc w:val="center"/>
        <w:outlineLvl w:val="4"/>
        <w:rPr>
          <w:rFonts w:ascii="Times New Roman" w:hAnsi="Times New Roman"/>
          <w:bCs/>
        </w:rPr>
      </w:pPr>
      <w:r w:rsidRPr="00403E18">
        <w:rPr>
          <w:rFonts w:ascii="Times New Roman" w:hAnsi="Times New Roman"/>
          <w:bCs/>
        </w:rPr>
        <w:t>§ 449</w:t>
      </w:r>
    </w:p>
    <w:p w:rsidR="00BF2F98" w:rsidRPr="00403E18" w:rsidP="00BF2F98">
      <w:pPr>
        <w:bidi w:val="0"/>
        <w:spacing w:before="0" w:beforeAutospacing="0" w:after="0" w:afterAutospacing="0"/>
        <w:jc w:val="center"/>
        <w:outlineLvl w:val="4"/>
        <w:rPr>
          <w:rFonts w:ascii="Times New Roman" w:hAnsi="Times New Roman"/>
          <w:bCs/>
        </w:rPr>
      </w:pPr>
    </w:p>
    <w:p w:rsidR="00BF2F98" w:rsidRPr="00403E18" w:rsidP="0025652C">
      <w:pPr>
        <w:numPr>
          <w:numId w:val="183"/>
        </w:numPr>
        <w:tabs>
          <w:tab w:val="num" w:pos="0"/>
          <w:tab w:val="clear" w:pos="1065"/>
        </w:tabs>
        <w:bidi w:val="0"/>
        <w:spacing w:before="0" w:beforeAutospacing="0" w:after="0" w:afterAutospacing="0"/>
        <w:ind w:left="0" w:firstLine="357"/>
        <w:jc w:val="both"/>
        <w:rPr>
          <w:rFonts w:ascii="Times New Roman" w:hAnsi="Times New Roman"/>
        </w:rPr>
      </w:pPr>
      <w:r w:rsidRPr="00403E18">
        <w:rPr>
          <w:rFonts w:ascii="Times New Roman" w:hAnsi="Times New Roman"/>
        </w:rPr>
        <w:t xml:space="preserve">Proti právoplatnému rozhodnutiu súdu je prípustné dovolanie generálneho prokurátora, ak to vyžaduje ochrana práv a túto ochranu nie je možné v čase podania dovolania generálneho prokurátora dosiahnuť inými právnymi prostriedkami. </w:t>
      </w:r>
    </w:p>
    <w:p w:rsidR="00BF2F98" w:rsidRPr="00403E18" w:rsidP="0025652C">
      <w:pPr>
        <w:tabs>
          <w:tab w:val="num" w:pos="0"/>
        </w:tabs>
        <w:bidi w:val="0"/>
        <w:spacing w:before="0" w:beforeAutospacing="0" w:after="0" w:afterAutospacing="0"/>
        <w:ind w:firstLine="357"/>
        <w:jc w:val="both"/>
        <w:rPr>
          <w:rFonts w:ascii="Times New Roman" w:hAnsi="Times New Roman"/>
        </w:rPr>
      </w:pPr>
    </w:p>
    <w:p w:rsidR="00BF2F98" w:rsidRPr="00403E18" w:rsidP="0025652C">
      <w:pPr>
        <w:numPr>
          <w:numId w:val="183"/>
        </w:numPr>
        <w:tabs>
          <w:tab w:val="num" w:pos="0"/>
          <w:tab w:val="clear" w:pos="1065"/>
        </w:tabs>
        <w:bidi w:val="0"/>
        <w:spacing w:before="0" w:beforeAutospacing="0" w:after="0" w:afterAutospacing="0"/>
        <w:ind w:left="0" w:firstLine="357"/>
        <w:jc w:val="both"/>
        <w:rPr>
          <w:rFonts w:ascii="Times New Roman" w:hAnsi="Times New Roman"/>
        </w:rPr>
      </w:pPr>
      <w:r w:rsidRPr="00403E18">
        <w:rPr>
          <w:rFonts w:ascii="Times New Roman" w:hAnsi="Times New Roman"/>
        </w:rPr>
        <w:t>Dovolanie generálneho prokurátora je prípustné iba za predpokladu, že právoplatné rozhodnutie súdu porušuje právo na spravodlivý proces alebo trpí vadami ktoré majú za následok závažné porušenie práva spočívajúce v právnych záveroch, ktoré sú svojvoľné alebo neudržateľné a ak potreba zrušiť rozhodnutie prevyšuje nad záujmom zachovania jeho nezmeniteľnosti a nad princípom právnej istoty.</w:t>
      </w:r>
    </w:p>
    <w:p w:rsidR="00BF2F98" w:rsidRPr="00403E18" w:rsidP="0025652C">
      <w:pPr>
        <w:tabs>
          <w:tab w:val="num" w:pos="0"/>
        </w:tabs>
        <w:bidi w:val="0"/>
        <w:spacing w:before="0" w:beforeAutospacing="0" w:after="0" w:afterAutospacing="0"/>
        <w:ind w:firstLine="357"/>
        <w:jc w:val="both"/>
        <w:rPr>
          <w:rFonts w:ascii="Times New Roman" w:hAnsi="Times New Roman"/>
        </w:rPr>
      </w:pPr>
    </w:p>
    <w:p w:rsidR="00BF2F98" w:rsidRPr="00403E18" w:rsidP="0025652C">
      <w:pPr>
        <w:numPr>
          <w:numId w:val="183"/>
        </w:numPr>
        <w:tabs>
          <w:tab w:val="num" w:pos="0"/>
          <w:tab w:val="clear" w:pos="1065"/>
        </w:tabs>
        <w:bidi w:val="0"/>
        <w:spacing w:before="0" w:beforeAutospacing="0" w:after="0" w:afterAutospacing="0"/>
        <w:ind w:left="0" w:firstLine="357"/>
        <w:jc w:val="both"/>
        <w:rPr>
          <w:rFonts w:ascii="Times New Roman" w:hAnsi="Times New Roman"/>
        </w:rPr>
      </w:pPr>
      <w:r w:rsidRPr="00403E18">
        <w:rPr>
          <w:rFonts w:ascii="Times New Roman" w:hAnsi="Times New Roman"/>
        </w:rPr>
        <w:t>Generálny prokurátor podá dovolanie iba na základe podnetu strany.</w:t>
      </w:r>
    </w:p>
    <w:p w:rsidR="00BF2F98" w:rsidRPr="00403E18" w:rsidP="00BF2F98">
      <w:pPr>
        <w:bidi w:val="0"/>
        <w:spacing w:before="0" w:beforeAutospacing="0" w:after="0" w:afterAutospacing="0"/>
        <w:jc w:val="center"/>
        <w:outlineLvl w:val="4"/>
        <w:rPr>
          <w:rFonts w:ascii="Times New Roman" w:hAnsi="Times New Roman"/>
          <w:bCs/>
        </w:rPr>
      </w:pPr>
    </w:p>
    <w:p w:rsidR="00BF2F98" w:rsidRPr="00403E18" w:rsidP="00BF2F98">
      <w:pPr>
        <w:bidi w:val="0"/>
        <w:spacing w:before="0" w:beforeAutospacing="0" w:after="0" w:afterAutospacing="0"/>
        <w:jc w:val="center"/>
        <w:outlineLvl w:val="4"/>
        <w:rPr>
          <w:rFonts w:ascii="Times New Roman" w:hAnsi="Times New Roman"/>
          <w:bCs/>
        </w:rPr>
      </w:pPr>
      <w:r w:rsidRPr="00403E18">
        <w:rPr>
          <w:rFonts w:ascii="Times New Roman" w:hAnsi="Times New Roman"/>
          <w:bCs/>
        </w:rPr>
        <w:t>§ 450</w:t>
      </w:r>
    </w:p>
    <w:p w:rsidR="00BF2F98" w:rsidRPr="00403E18" w:rsidP="00BF2F98">
      <w:pPr>
        <w:bidi w:val="0"/>
        <w:spacing w:before="0" w:beforeAutospacing="0" w:after="0" w:afterAutospacing="0"/>
        <w:jc w:val="center"/>
        <w:outlineLvl w:val="4"/>
        <w:rPr>
          <w:rFonts w:ascii="Times New Roman" w:hAnsi="Times New Roman"/>
          <w:bCs/>
        </w:rPr>
      </w:pPr>
    </w:p>
    <w:p w:rsidR="00BF2F98" w:rsidRPr="00403E18" w:rsidP="0025670D">
      <w:pPr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hAnsi="Times New Roman"/>
        </w:rPr>
      </w:pPr>
      <w:r w:rsidRPr="00403E18">
        <w:rPr>
          <w:rFonts w:ascii="Times New Roman" w:hAnsi="Times New Roman"/>
        </w:rPr>
        <w:t>Dovolanie generálneho prokurátora nie je prípustné proti rozhodnutiu súdu, ktorým sa rozhodlo o dovolaní alebo o dovolaní generálneho prokurátora.</w:t>
      </w:r>
    </w:p>
    <w:p w:rsidR="00BF2F98" w:rsidRPr="00403E18" w:rsidP="00BF2F98">
      <w:pPr>
        <w:bidi w:val="0"/>
        <w:spacing w:before="0" w:beforeAutospacing="0" w:after="0" w:afterAutospacing="0"/>
        <w:jc w:val="center"/>
        <w:outlineLvl w:val="4"/>
        <w:rPr>
          <w:rFonts w:ascii="Times New Roman" w:hAnsi="Times New Roman"/>
          <w:bCs/>
        </w:rPr>
      </w:pPr>
    </w:p>
    <w:p w:rsidR="00BF2F98" w:rsidRPr="00403E18" w:rsidP="00BF2F98">
      <w:pPr>
        <w:bidi w:val="0"/>
        <w:spacing w:before="0" w:beforeAutospacing="0" w:after="0" w:afterAutospacing="0"/>
        <w:jc w:val="center"/>
        <w:outlineLvl w:val="4"/>
        <w:rPr>
          <w:rFonts w:ascii="Times New Roman" w:hAnsi="Times New Roman"/>
          <w:bCs/>
        </w:rPr>
      </w:pPr>
      <w:r w:rsidRPr="00403E18">
        <w:rPr>
          <w:rFonts w:ascii="Times New Roman" w:hAnsi="Times New Roman"/>
          <w:bCs/>
        </w:rPr>
        <w:t>§ 451</w:t>
      </w:r>
    </w:p>
    <w:p w:rsidR="00BF2F98" w:rsidRPr="00403E18" w:rsidP="00BF2F98">
      <w:pPr>
        <w:bidi w:val="0"/>
        <w:spacing w:before="0" w:beforeAutospacing="0" w:after="0" w:afterAutospacing="0"/>
        <w:jc w:val="center"/>
        <w:outlineLvl w:val="4"/>
        <w:rPr>
          <w:rFonts w:ascii="Times New Roman" w:hAnsi="Times New Roman"/>
          <w:bCs/>
        </w:rPr>
      </w:pPr>
    </w:p>
    <w:p w:rsidR="00BF2F98" w:rsidRPr="00403E18" w:rsidP="006329A3">
      <w:pPr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403E18">
        <w:rPr>
          <w:rFonts w:ascii="Times New Roman" w:hAnsi="Times New Roman"/>
        </w:rPr>
        <w:t xml:space="preserve">Dovolanie generálneho prokurátora možno podať len proti tomu výroku súdneho rozhodnutia, ktoré strana namieta. </w:t>
      </w:r>
    </w:p>
    <w:p w:rsidR="00BF2F98" w:rsidRPr="00403E18" w:rsidP="00BF2F98">
      <w:pPr>
        <w:bidi w:val="0"/>
        <w:spacing w:before="0" w:beforeAutospacing="0" w:after="0" w:afterAutospacing="0"/>
        <w:jc w:val="center"/>
        <w:outlineLvl w:val="4"/>
        <w:rPr>
          <w:rFonts w:ascii="Times New Roman" w:hAnsi="Times New Roman"/>
          <w:bCs/>
        </w:rPr>
      </w:pPr>
    </w:p>
    <w:p w:rsidR="00BF2F98" w:rsidRPr="00403E18" w:rsidP="00BF2F98">
      <w:pPr>
        <w:bidi w:val="0"/>
        <w:spacing w:before="0" w:beforeAutospacing="0" w:after="0" w:afterAutospacing="0"/>
        <w:jc w:val="center"/>
        <w:outlineLvl w:val="4"/>
        <w:rPr>
          <w:rFonts w:ascii="Times New Roman" w:hAnsi="Times New Roman"/>
          <w:bCs/>
        </w:rPr>
      </w:pPr>
      <w:r w:rsidRPr="00403E18">
        <w:rPr>
          <w:rFonts w:ascii="Times New Roman" w:hAnsi="Times New Roman"/>
          <w:bCs/>
        </w:rPr>
        <w:t>§ 452</w:t>
      </w:r>
    </w:p>
    <w:p w:rsidR="00BF2F98" w:rsidRPr="00403E18" w:rsidP="00BF2F98">
      <w:pPr>
        <w:bidi w:val="0"/>
        <w:spacing w:before="0" w:beforeAutospacing="0" w:after="0" w:afterAutospacing="0"/>
        <w:jc w:val="center"/>
        <w:outlineLvl w:val="4"/>
        <w:rPr>
          <w:rFonts w:ascii="Times New Roman" w:hAnsi="Times New Roman"/>
          <w:bCs/>
        </w:rPr>
      </w:pPr>
    </w:p>
    <w:p w:rsidR="00BF2F98" w:rsidRPr="00403E18" w:rsidP="0025670D">
      <w:pPr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403E18">
        <w:rPr>
          <w:rFonts w:ascii="Times New Roman" w:hAnsi="Times New Roman"/>
        </w:rPr>
        <w:t>Dovolanie podáva generálny prokurátor na dovolacom súde v lehote  šiestich mesiacov od právoplatnosti rozhodnutia súdu.</w:t>
      </w:r>
    </w:p>
    <w:p w:rsidR="00BF2F98" w:rsidRPr="00403E18" w:rsidP="00BF2F98">
      <w:pPr>
        <w:bidi w:val="0"/>
        <w:spacing w:before="0" w:beforeAutospacing="0" w:after="0" w:afterAutospacing="0"/>
        <w:jc w:val="center"/>
        <w:outlineLvl w:val="4"/>
        <w:rPr>
          <w:rFonts w:ascii="Times New Roman" w:hAnsi="Times New Roman"/>
          <w:bCs/>
        </w:rPr>
      </w:pPr>
    </w:p>
    <w:p w:rsidR="00BF2F98" w:rsidRPr="00403E18" w:rsidP="00BF2F98">
      <w:pPr>
        <w:bidi w:val="0"/>
        <w:spacing w:before="0" w:beforeAutospacing="0" w:after="0" w:afterAutospacing="0"/>
        <w:jc w:val="center"/>
        <w:outlineLvl w:val="4"/>
        <w:rPr>
          <w:rFonts w:ascii="Times New Roman" w:hAnsi="Times New Roman"/>
          <w:bCs/>
        </w:rPr>
      </w:pPr>
      <w:r w:rsidRPr="00403E18">
        <w:rPr>
          <w:rFonts w:ascii="Times New Roman" w:hAnsi="Times New Roman"/>
          <w:bCs/>
        </w:rPr>
        <w:t>§ 453</w:t>
      </w:r>
    </w:p>
    <w:p w:rsidR="00BF2F98" w:rsidRPr="00403E18" w:rsidP="006329A3">
      <w:pPr>
        <w:bidi w:val="0"/>
        <w:spacing w:before="0" w:beforeAutospacing="0" w:after="0" w:afterAutospacing="0"/>
        <w:ind w:firstLine="709"/>
        <w:jc w:val="center"/>
        <w:outlineLvl w:val="4"/>
        <w:rPr>
          <w:rFonts w:ascii="Times New Roman" w:hAnsi="Times New Roman"/>
          <w:bCs/>
        </w:rPr>
      </w:pPr>
    </w:p>
    <w:p w:rsidR="00BF2F98" w:rsidRPr="00403E18" w:rsidP="00A73E70">
      <w:pPr>
        <w:numPr>
          <w:numId w:val="184"/>
        </w:numPr>
        <w:tabs>
          <w:tab w:val="num" w:pos="0"/>
          <w:tab w:val="clear" w:pos="1095"/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hAnsi="Times New Roman"/>
        </w:rPr>
      </w:pPr>
      <w:r w:rsidRPr="00403E18">
        <w:rPr>
          <w:rFonts w:ascii="Times New Roman" w:hAnsi="Times New Roman"/>
        </w:rPr>
        <w:t>V dovolaní generálneho prokurátora sa musí popri všeobecných náležitostiach podania uviesť, proti ktorému rozhodnutiu smeruje, v akom rozsahu a z akých dôvodov sa toto rozhodnutie napáda.</w:t>
      </w:r>
    </w:p>
    <w:p w:rsidR="00BF2F98" w:rsidRPr="00403E18" w:rsidP="006329A3">
      <w:pPr>
        <w:bidi w:val="0"/>
        <w:spacing w:before="0" w:beforeAutospacing="0" w:after="0" w:afterAutospacing="0"/>
        <w:ind w:left="390" w:firstLine="709"/>
        <w:jc w:val="both"/>
        <w:rPr>
          <w:rFonts w:ascii="Times New Roman" w:hAnsi="Times New Roman"/>
        </w:rPr>
      </w:pPr>
    </w:p>
    <w:p w:rsidR="00BF2F98" w:rsidRPr="00403E18" w:rsidP="006329A3">
      <w:pPr>
        <w:tabs>
          <w:tab w:val="num" w:pos="0"/>
        </w:tabs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403E18">
        <w:rPr>
          <w:rFonts w:ascii="Times New Roman" w:hAnsi="Times New Roman"/>
        </w:rPr>
        <w:t>(2) Rozsah a dôvody dovolania generálneho prokurátora možno meniť len do uplynutia  lehoty na podanie dovolania generálneho prokurátora.</w:t>
      </w:r>
    </w:p>
    <w:p w:rsidR="00BF2F98" w:rsidRPr="00403E18" w:rsidP="00BF2F98">
      <w:pPr>
        <w:bidi w:val="0"/>
        <w:spacing w:before="0" w:beforeAutospacing="0" w:after="0" w:afterAutospacing="0"/>
        <w:jc w:val="center"/>
        <w:outlineLvl w:val="4"/>
        <w:rPr>
          <w:rFonts w:ascii="Times New Roman" w:hAnsi="Times New Roman"/>
          <w:bCs/>
        </w:rPr>
      </w:pPr>
    </w:p>
    <w:p w:rsidR="00BF2F98" w:rsidRPr="00403E18" w:rsidP="00BF2F98">
      <w:pPr>
        <w:bidi w:val="0"/>
        <w:spacing w:before="0" w:beforeAutospacing="0" w:after="0" w:afterAutospacing="0"/>
        <w:jc w:val="center"/>
        <w:outlineLvl w:val="4"/>
        <w:rPr>
          <w:rFonts w:ascii="Times New Roman" w:hAnsi="Times New Roman"/>
          <w:bCs/>
        </w:rPr>
      </w:pPr>
      <w:r w:rsidRPr="00403E18">
        <w:rPr>
          <w:rFonts w:ascii="Times New Roman" w:hAnsi="Times New Roman"/>
          <w:bCs/>
        </w:rPr>
        <w:t>§ 454</w:t>
      </w:r>
    </w:p>
    <w:p w:rsidR="00BF2F98" w:rsidRPr="00403E18" w:rsidP="00BF2F98">
      <w:pPr>
        <w:bidi w:val="0"/>
        <w:spacing w:before="0" w:beforeAutospacing="0" w:after="0" w:afterAutospacing="0"/>
        <w:jc w:val="center"/>
        <w:outlineLvl w:val="4"/>
        <w:rPr>
          <w:rFonts w:ascii="Times New Roman" w:hAnsi="Times New Roman"/>
          <w:bCs/>
        </w:rPr>
      </w:pPr>
    </w:p>
    <w:p w:rsidR="00BF2F98" w:rsidRPr="00403E18" w:rsidP="0025670D">
      <w:pPr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403E18">
        <w:rPr>
          <w:rFonts w:ascii="Times New Roman" w:hAnsi="Times New Roman"/>
        </w:rPr>
        <w:t>Dovolanie generálneho prokurátora doručí dovolací súd stranám na vyjadrenie.</w:t>
      </w:r>
    </w:p>
    <w:p w:rsidR="00BF2F98" w:rsidRPr="00403E18" w:rsidP="00BF2F98">
      <w:pPr>
        <w:bidi w:val="0"/>
        <w:spacing w:before="0" w:beforeAutospacing="0" w:after="0" w:afterAutospacing="0"/>
        <w:jc w:val="center"/>
        <w:outlineLvl w:val="4"/>
        <w:rPr>
          <w:rFonts w:ascii="Times New Roman" w:hAnsi="Times New Roman"/>
          <w:bCs/>
        </w:rPr>
      </w:pPr>
      <w:r w:rsidRPr="00403E18">
        <w:rPr>
          <w:rFonts w:ascii="Times New Roman" w:hAnsi="Times New Roman"/>
          <w:bCs/>
        </w:rPr>
        <w:t xml:space="preserve"> § 457</w:t>
      </w:r>
    </w:p>
    <w:p w:rsidR="00BF2F98" w:rsidRPr="00403E18" w:rsidP="00BF2F98">
      <w:pPr>
        <w:bidi w:val="0"/>
        <w:spacing w:before="0" w:beforeAutospacing="0" w:after="0" w:afterAutospacing="0"/>
        <w:jc w:val="center"/>
        <w:outlineLvl w:val="4"/>
        <w:rPr>
          <w:rFonts w:ascii="Times New Roman" w:hAnsi="Times New Roman"/>
          <w:bCs/>
        </w:rPr>
      </w:pPr>
    </w:p>
    <w:p w:rsidR="00BF2F98" w:rsidRPr="00403E18" w:rsidP="0025670D">
      <w:pPr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403E18">
        <w:rPr>
          <w:rFonts w:ascii="Times New Roman" w:hAnsi="Times New Roman"/>
        </w:rPr>
        <w:t>Na konanie o dovolaní generálneho prokurátora sa primerane použijú ustanovenia o dovolaní, ak tento zákon neustanovuje inak.</w:t>
      </w:r>
    </w:p>
    <w:p w:rsidR="00BF2F98" w:rsidRPr="00403E18" w:rsidP="00BF2F98">
      <w:pPr>
        <w:bidi w:val="0"/>
        <w:spacing w:before="0" w:beforeAutospacing="0" w:after="0" w:afterAutospacing="0"/>
        <w:jc w:val="center"/>
        <w:outlineLvl w:val="4"/>
        <w:rPr>
          <w:rFonts w:ascii="Times New Roman" w:hAnsi="Times New Roman"/>
          <w:bCs/>
        </w:rPr>
      </w:pPr>
    </w:p>
    <w:p w:rsidR="00BF2F98" w:rsidRPr="00403E18" w:rsidP="00BF2F98">
      <w:pPr>
        <w:bidi w:val="0"/>
        <w:spacing w:before="0" w:beforeAutospacing="0" w:after="0" w:afterAutospacing="0"/>
        <w:jc w:val="center"/>
        <w:outlineLvl w:val="4"/>
        <w:rPr>
          <w:rFonts w:ascii="Times New Roman" w:hAnsi="Times New Roman"/>
          <w:bCs/>
        </w:rPr>
      </w:pPr>
      <w:r w:rsidRPr="00403E18">
        <w:rPr>
          <w:rFonts w:ascii="Times New Roman" w:hAnsi="Times New Roman"/>
          <w:bCs/>
        </w:rPr>
        <w:t>§ 458</w:t>
      </w:r>
    </w:p>
    <w:p w:rsidR="00BF2F98" w:rsidRPr="00403E18" w:rsidP="00BF2F98">
      <w:pPr>
        <w:bidi w:val="0"/>
        <w:spacing w:before="0" w:beforeAutospacing="0" w:after="0" w:afterAutospacing="0"/>
        <w:jc w:val="center"/>
        <w:outlineLvl w:val="4"/>
        <w:rPr>
          <w:rFonts w:ascii="Times New Roman" w:hAnsi="Times New Roman"/>
          <w:bCs/>
        </w:rPr>
      </w:pPr>
    </w:p>
    <w:p w:rsidR="00BF2F98" w:rsidRPr="0072469D" w:rsidP="00BF2F98">
      <w:pPr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403E18">
        <w:rPr>
          <w:rFonts w:ascii="Times New Roman" w:hAnsi="Times New Roman"/>
        </w:rPr>
        <w:t>Rozhodnutie o dovolaní generálneho prokurátora doručí dovolací súd stranám a generálnemu prokurátorovi.</w:t>
      </w:r>
    </w:p>
    <w:p w:rsidR="00BF2F98" w:rsidP="00364BB0">
      <w:pPr>
        <w:tabs>
          <w:tab w:val="left" w:pos="993"/>
        </w:tabs>
        <w:bidi w:val="0"/>
        <w:spacing w:before="0" w:beforeAutospacing="0" w:after="0" w:afterAutospacing="0"/>
        <w:jc w:val="center"/>
        <w:outlineLvl w:val="2"/>
        <w:rPr>
          <w:rFonts w:ascii="Times New Roman" w:eastAsia="MS Mincho" w:hAnsi="Times New Roman"/>
          <w:b/>
          <w:bCs/>
          <w:caps/>
          <w:spacing w:val="30"/>
        </w:rPr>
      </w:pPr>
    </w:p>
    <w:p w:rsidR="00D771A5" w:rsidRPr="00EC4A04" w:rsidP="00364BB0">
      <w:pPr>
        <w:tabs>
          <w:tab w:val="left" w:pos="993"/>
        </w:tabs>
        <w:bidi w:val="0"/>
        <w:spacing w:before="0" w:beforeAutospacing="0" w:after="0" w:afterAutospacing="0"/>
        <w:jc w:val="center"/>
        <w:outlineLvl w:val="2"/>
        <w:rPr>
          <w:rFonts w:ascii="Times New Roman" w:eastAsia="MS Mincho" w:hAnsi="Times New Roman" w:hint="default"/>
          <w:b/>
          <w:bCs/>
          <w:caps/>
          <w:spacing w:val="30"/>
        </w:rPr>
      </w:pPr>
      <w:r w:rsidRPr="00EC4A04">
        <w:rPr>
          <w:rFonts w:ascii="Times New Roman" w:eastAsia="MS Mincho" w:hAnsi="Times New Roman" w:hint="default"/>
          <w:b/>
          <w:bCs/>
          <w:caps/>
          <w:spacing w:val="30"/>
        </w:rPr>
        <w:t>PIATA č</w:t>
      </w:r>
      <w:r w:rsidRPr="00EC4A04">
        <w:rPr>
          <w:rFonts w:ascii="Times New Roman" w:eastAsia="MS Mincho" w:hAnsi="Times New Roman" w:hint="default"/>
          <w:b/>
          <w:bCs/>
          <w:caps/>
          <w:spacing w:val="30"/>
        </w:rPr>
        <w:t>asť</w:t>
      </w:r>
    </w:p>
    <w:p w:rsidR="00D771A5" w:rsidRPr="00EC4A04" w:rsidP="00300635">
      <w:pPr>
        <w:tabs>
          <w:tab w:val="left" w:pos="993"/>
        </w:tabs>
        <w:bidi w:val="0"/>
        <w:spacing w:before="0" w:beforeAutospacing="0" w:after="0" w:afterAutospacing="0"/>
        <w:jc w:val="center"/>
        <w:outlineLvl w:val="2"/>
        <w:rPr>
          <w:rFonts w:ascii="Times New Roman" w:eastAsia="MS Mincho" w:hAnsi="Times New Roman"/>
          <w:b/>
          <w:bCs/>
          <w:caps/>
        </w:rPr>
      </w:pPr>
      <w:r w:rsidRPr="00EC4A04" w:rsidR="0029074D">
        <w:rPr>
          <w:rFonts w:ascii="Times New Roman" w:eastAsia="MS Mincho" w:hAnsi="Times New Roman" w:hint="default"/>
          <w:b/>
          <w:bCs/>
          <w:caps/>
        </w:rPr>
        <w:t>Spoloč</w:t>
      </w:r>
      <w:r w:rsidRPr="00EC4A04" w:rsidR="0029074D">
        <w:rPr>
          <w:rFonts w:ascii="Times New Roman" w:eastAsia="MS Mincho" w:hAnsi="Times New Roman" w:hint="default"/>
          <w:b/>
          <w:bCs/>
          <w:caps/>
        </w:rPr>
        <w:t>né</w:t>
      </w:r>
      <w:r w:rsidRPr="00EC4A04" w:rsidR="0029074D">
        <w:rPr>
          <w:rFonts w:ascii="Times New Roman" w:eastAsia="MS Mincho" w:hAnsi="Times New Roman" w:hint="default"/>
          <w:b/>
          <w:bCs/>
          <w:caps/>
        </w:rPr>
        <w:t>, prechodné</w:t>
      </w:r>
      <w:r w:rsidRPr="00EC4A04" w:rsidR="0029074D">
        <w:rPr>
          <w:rFonts w:ascii="Times New Roman" w:eastAsia="MS Mincho" w:hAnsi="Times New Roman" w:hint="default"/>
          <w:b/>
          <w:bCs/>
          <w:caps/>
        </w:rPr>
        <w:t xml:space="preserve"> a </w:t>
      </w:r>
      <w:r w:rsidRPr="00EC4A04" w:rsidR="0029074D">
        <w:rPr>
          <w:rFonts w:ascii="Times New Roman" w:eastAsia="MS Mincho" w:hAnsi="Times New Roman" w:hint="default"/>
          <w:b/>
          <w:bCs/>
          <w:caps/>
        </w:rPr>
        <w:t>zá</w:t>
      </w:r>
      <w:r w:rsidRPr="00EC4A04" w:rsidR="0029074D">
        <w:rPr>
          <w:rFonts w:ascii="Times New Roman" w:eastAsia="MS Mincho" w:hAnsi="Times New Roman" w:hint="default"/>
          <w:b/>
          <w:bCs/>
          <w:caps/>
        </w:rPr>
        <w:t>vereč</w:t>
      </w:r>
      <w:r w:rsidRPr="00EC4A04" w:rsidR="0029074D">
        <w:rPr>
          <w:rFonts w:ascii="Times New Roman" w:eastAsia="MS Mincho" w:hAnsi="Times New Roman" w:hint="default"/>
          <w:b/>
          <w:bCs/>
          <w:caps/>
        </w:rPr>
        <w:t>né</w:t>
      </w:r>
      <w:r w:rsidRPr="00EC4A04" w:rsidR="0029074D">
        <w:rPr>
          <w:rFonts w:ascii="Times New Roman" w:eastAsia="MS Mincho" w:hAnsi="Times New Roman" w:hint="default"/>
          <w:b/>
          <w:bCs/>
          <w:caps/>
        </w:rPr>
        <w:t xml:space="preserve"> ustanovenia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2"/>
        <w:rPr>
          <w:rFonts w:ascii="Times New Roman" w:eastAsia="MS Mincho" w:hAnsi="Times New Roman"/>
          <w:b/>
          <w:bCs/>
        </w:rPr>
      </w:pPr>
    </w:p>
    <w:p w:rsidR="00304D71" w:rsidRPr="00707202" w:rsidP="00304D71">
      <w:pPr>
        <w:pStyle w:val="Odsekzoznamu1"/>
        <w:tabs>
          <w:tab w:val="left" w:pos="993"/>
        </w:tabs>
        <w:bidi w:val="0"/>
        <w:ind w:left="0"/>
        <w:jc w:val="center"/>
        <w:rPr>
          <w:rFonts w:ascii="Times New Roman" w:hAnsi="Times New Roman" w:hint="default"/>
          <w:spacing w:val="30"/>
          <w:lang w:val="sk-SK"/>
        </w:rPr>
      </w:pPr>
      <w:r w:rsidRPr="00707202">
        <w:rPr>
          <w:rFonts w:ascii="Times New Roman" w:hAnsi="Times New Roman" w:hint="default"/>
          <w:spacing w:val="30"/>
          <w:lang w:val="sk-SK"/>
        </w:rPr>
        <w:t>Spoloč</w:t>
      </w:r>
      <w:r w:rsidRPr="00707202">
        <w:rPr>
          <w:rFonts w:ascii="Times New Roman" w:hAnsi="Times New Roman" w:hint="default"/>
          <w:spacing w:val="30"/>
          <w:lang w:val="sk-SK"/>
        </w:rPr>
        <w:t>né</w:t>
      </w:r>
      <w:r w:rsidRPr="00707202">
        <w:rPr>
          <w:rFonts w:ascii="Times New Roman" w:hAnsi="Times New Roman" w:hint="default"/>
          <w:spacing w:val="30"/>
          <w:lang w:val="sk-SK"/>
        </w:rPr>
        <w:t xml:space="preserve"> ustanovenia</w:t>
      </w:r>
    </w:p>
    <w:p w:rsidR="001C2FD5" w:rsidP="001C2FD5">
      <w:pPr>
        <w:pStyle w:val="ListParagraph"/>
        <w:tabs>
          <w:tab w:val="left" w:pos="1134"/>
        </w:tabs>
        <w:bidi w:val="0"/>
        <w:spacing w:after="0"/>
        <w:ind w:left="0"/>
        <w:jc w:val="center"/>
        <w:outlineLvl w:val="0"/>
        <w:rPr>
          <w:rFonts w:hint="default"/>
        </w:rPr>
      </w:pPr>
      <w:r>
        <w:rPr>
          <w:rFonts w:hint="default"/>
        </w:rPr>
        <w:t>§</w:t>
      </w:r>
      <w:r>
        <w:rPr>
          <w:rFonts w:hint="default"/>
        </w:rPr>
        <w:t xml:space="preserve"> 459</w:t>
      </w:r>
    </w:p>
    <w:p w:rsidR="001C2FD5" w:rsidP="001C2FD5">
      <w:pPr>
        <w:pStyle w:val="ListParagraph"/>
        <w:tabs>
          <w:tab w:val="left" w:pos="1134"/>
        </w:tabs>
        <w:bidi w:val="0"/>
        <w:spacing w:after="0"/>
        <w:ind w:left="0"/>
        <w:jc w:val="center"/>
        <w:outlineLvl w:val="0"/>
      </w:pPr>
      <w:r w:rsidR="005A05BE">
        <w:rPr>
          <w:rFonts w:hint="default"/>
        </w:rPr>
        <w:t>Splnomocň</w:t>
      </w:r>
      <w:r w:rsidR="005A05BE">
        <w:rPr>
          <w:rFonts w:hint="default"/>
        </w:rPr>
        <w:t>ovacie ustanovenie</w:t>
      </w:r>
    </w:p>
    <w:p w:rsidR="005A05BE" w:rsidP="001C2FD5">
      <w:pPr>
        <w:pStyle w:val="ListParagraph"/>
        <w:tabs>
          <w:tab w:val="left" w:pos="1134"/>
        </w:tabs>
        <w:bidi w:val="0"/>
        <w:spacing w:after="0"/>
        <w:ind w:left="0"/>
        <w:jc w:val="center"/>
        <w:outlineLvl w:val="0"/>
      </w:pPr>
    </w:p>
    <w:p w:rsidR="001C2FD5" w:rsidP="00292DF8">
      <w:pPr>
        <w:pStyle w:val="ListParagraph"/>
        <w:tabs>
          <w:tab w:val="left" w:pos="1134"/>
        </w:tabs>
        <w:bidi w:val="0"/>
        <w:spacing w:after="0"/>
        <w:ind w:left="0" w:firstLine="709"/>
        <w:jc w:val="both"/>
        <w:outlineLvl w:val="0"/>
      </w:pPr>
      <w:r>
        <w:rPr>
          <w:rFonts w:hint="default"/>
        </w:rPr>
        <w:t>Vš</w:t>
      </w:r>
      <w:r>
        <w:rPr>
          <w:rFonts w:hint="default"/>
        </w:rPr>
        <w:t>eobecne zá</w:t>
      </w:r>
      <w:r>
        <w:rPr>
          <w:rFonts w:hint="default"/>
        </w:rPr>
        <w:t>vä</w:t>
      </w:r>
      <w:r>
        <w:rPr>
          <w:rFonts w:hint="default"/>
        </w:rPr>
        <w:t>zný</w:t>
      </w:r>
      <w:r>
        <w:rPr>
          <w:rFonts w:hint="default"/>
        </w:rPr>
        <w:t xml:space="preserve"> prá</w:t>
      </w:r>
      <w:r>
        <w:rPr>
          <w:rFonts w:hint="default"/>
        </w:rPr>
        <w:t>vny predpis, ktorý</w:t>
      </w:r>
      <w:r>
        <w:rPr>
          <w:rFonts w:hint="default"/>
        </w:rPr>
        <w:t xml:space="preserve"> vydá</w:t>
      </w:r>
      <w:r>
        <w:rPr>
          <w:rFonts w:hint="default"/>
        </w:rPr>
        <w:t xml:space="preserve"> ministerstvo spravodlivosti</w:t>
      </w:r>
      <w:r w:rsidR="003250AF">
        <w:t>,</w:t>
      </w:r>
      <w:r>
        <w:rPr>
          <w:rFonts w:hint="default"/>
        </w:rPr>
        <w:t xml:space="preserve"> ustanoví</w:t>
      </w:r>
      <w:r>
        <w:rPr>
          <w:rFonts w:hint="default"/>
        </w:rPr>
        <w:t xml:space="preserve"> podrobnosti o</w:t>
      </w:r>
      <w:r w:rsidR="005519A4">
        <w:t> </w:t>
      </w:r>
      <w:r w:rsidR="005519A4">
        <w:rPr>
          <w:rFonts w:hint="default"/>
        </w:rPr>
        <w:t>vedení</w:t>
      </w:r>
      <w:r w:rsidR="005519A4">
        <w:rPr>
          <w:rFonts w:hint="default"/>
        </w:rPr>
        <w:t xml:space="preserve"> sú</w:t>
      </w:r>
      <w:r w:rsidR="005519A4">
        <w:rPr>
          <w:rFonts w:hint="default"/>
        </w:rPr>
        <w:t>dneho spisu a </w:t>
      </w:r>
      <w:r w:rsidR="005519A4">
        <w:rPr>
          <w:rFonts w:hint="default"/>
        </w:rPr>
        <w:t>sú</w:t>
      </w:r>
      <w:r w:rsidR="005519A4">
        <w:rPr>
          <w:rFonts w:hint="default"/>
        </w:rPr>
        <w:t>dnych registrov, zá</w:t>
      </w:r>
      <w:r w:rsidR="005519A4">
        <w:rPr>
          <w:rFonts w:hint="default"/>
        </w:rPr>
        <w:t>zname z </w:t>
      </w:r>
      <w:r w:rsidR="005519A4">
        <w:rPr>
          <w:rFonts w:hint="default"/>
        </w:rPr>
        <w:t>procesný</w:t>
      </w:r>
      <w:r w:rsidR="005519A4">
        <w:rPr>
          <w:rFonts w:hint="default"/>
        </w:rPr>
        <w:t>ch ú</w:t>
      </w:r>
      <w:r w:rsidR="005519A4">
        <w:rPr>
          <w:rFonts w:hint="default"/>
        </w:rPr>
        <w:t>konov, zá</w:t>
      </w:r>
      <w:r w:rsidR="005519A4">
        <w:rPr>
          <w:rFonts w:hint="default"/>
        </w:rPr>
        <w:t>pisnici o </w:t>
      </w:r>
      <w:r w:rsidR="005519A4">
        <w:rPr>
          <w:rFonts w:hint="default"/>
        </w:rPr>
        <w:t>procesný</w:t>
      </w:r>
      <w:r w:rsidR="005519A4">
        <w:rPr>
          <w:rFonts w:hint="default"/>
        </w:rPr>
        <w:t>ch ú</w:t>
      </w:r>
      <w:r w:rsidR="005519A4">
        <w:rPr>
          <w:rFonts w:hint="default"/>
        </w:rPr>
        <w:t>konoch a o </w:t>
      </w:r>
      <w:r w:rsidR="005519A4">
        <w:rPr>
          <w:rFonts w:hint="default"/>
        </w:rPr>
        <w:t>dož</w:t>
      </w:r>
      <w:r w:rsidR="005519A4">
        <w:rPr>
          <w:rFonts w:hint="default"/>
        </w:rPr>
        <w:t>iadaní.</w:t>
      </w:r>
    </w:p>
    <w:p w:rsidR="00B67726" w:rsidRPr="00EC4A04" w:rsidP="002B76D1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/>
          <w:lang w:val="sk-SK"/>
        </w:rPr>
      </w:pPr>
      <w:r w:rsidRPr="00EC4A04" w:rsidR="004D2B24">
        <w:rPr>
          <w:rFonts w:ascii="Times New Roman" w:hAnsi="Times New Roman" w:hint="default"/>
          <w:lang w:val="sk-SK"/>
        </w:rPr>
        <w:t>§</w:t>
      </w:r>
      <w:r w:rsidRPr="00EC4A04" w:rsidR="004D2B24">
        <w:rPr>
          <w:rFonts w:ascii="Times New Roman" w:hAnsi="Times New Roman" w:hint="default"/>
          <w:lang w:val="sk-SK"/>
        </w:rPr>
        <w:t xml:space="preserve"> 4</w:t>
      </w:r>
      <w:r w:rsidR="00E277A6">
        <w:rPr>
          <w:rFonts w:ascii="Times New Roman" w:hAnsi="Times New Roman"/>
          <w:lang w:val="sk-SK"/>
        </w:rPr>
        <w:t>60</w:t>
      </w:r>
    </w:p>
    <w:p w:rsidR="00B67726" w:rsidRPr="00EC4A04" w:rsidP="002B76D1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/>
          <w:lang w:val="sk-SK"/>
        </w:rPr>
      </w:pPr>
    </w:p>
    <w:p w:rsidR="00FD2C77" w:rsidRPr="00EC4A04" w:rsidP="00364BB0">
      <w:pPr>
        <w:pStyle w:val="Odsekzoznamu1"/>
        <w:tabs>
          <w:tab w:val="left" w:pos="993"/>
        </w:tabs>
        <w:bidi w:val="0"/>
        <w:ind w:left="0" w:firstLine="709"/>
        <w:contextualSpacing w:val="0"/>
        <w:jc w:val="both"/>
        <w:rPr>
          <w:rFonts w:ascii="Times New Roman" w:hAnsi="Times New Roman"/>
          <w:lang w:val="sk-SK"/>
        </w:rPr>
      </w:pPr>
      <w:r w:rsidRPr="00EC4A04">
        <w:rPr>
          <w:rFonts w:ascii="Times New Roman" w:hAnsi="Times New Roman"/>
          <w:lang w:val="sk-SK"/>
        </w:rPr>
        <w:t>Ak s</w:t>
      </w:r>
      <w:r w:rsidRPr="00EC4A04" w:rsidR="00D349AE">
        <w:rPr>
          <w:rFonts w:ascii="Times New Roman" w:hAnsi="Times New Roman"/>
          <w:lang w:val="sk-SK"/>
        </w:rPr>
        <w:t xml:space="preserve">a </w:t>
      </w:r>
      <w:r w:rsidRPr="00EC4A04">
        <w:rPr>
          <w:rFonts w:ascii="Times New Roman" w:hAnsi="Times New Roman"/>
          <w:lang w:val="sk-SK"/>
        </w:rPr>
        <w:t>konani</w:t>
      </w:r>
      <w:r w:rsidRPr="00EC4A04" w:rsidR="00D349AE">
        <w:rPr>
          <w:rFonts w:ascii="Times New Roman" w:hAnsi="Times New Roman"/>
          <w:lang w:val="sk-SK"/>
        </w:rPr>
        <w:t xml:space="preserve">e </w:t>
      </w:r>
      <w:r w:rsidRPr="00EC4A04">
        <w:rPr>
          <w:rFonts w:ascii="Times New Roman" w:hAnsi="Times New Roman" w:hint="default"/>
          <w:lang w:val="sk-SK"/>
        </w:rPr>
        <w:t>podľ</w:t>
      </w:r>
      <w:r w:rsidRPr="00EC4A04">
        <w:rPr>
          <w:rFonts w:ascii="Times New Roman" w:hAnsi="Times New Roman" w:hint="default"/>
          <w:lang w:val="sk-SK"/>
        </w:rPr>
        <w:t>a tohto zá</w:t>
      </w:r>
      <w:r w:rsidRPr="00EC4A04">
        <w:rPr>
          <w:rFonts w:ascii="Times New Roman" w:hAnsi="Times New Roman" w:hint="default"/>
          <w:lang w:val="sk-SK"/>
        </w:rPr>
        <w:t>kona</w:t>
      </w:r>
      <w:r w:rsidRPr="00EC4A04" w:rsidR="00D349AE">
        <w:rPr>
          <w:rFonts w:ascii="Times New Roman" w:hAnsi="Times New Roman" w:hint="default"/>
          <w:lang w:val="sk-SK"/>
        </w:rPr>
        <w:t xml:space="preserve"> tý</w:t>
      </w:r>
      <w:r w:rsidRPr="00EC4A04" w:rsidR="00D349AE">
        <w:rPr>
          <w:rFonts w:ascii="Times New Roman" w:hAnsi="Times New Roman" w:hint="default"/>
          <w:lang w:val="sk-SK"/>
        </w:rPr>
        <w:t>ka</w:t>
      </w:r>
      <w:r w:rsidRPr="00EC4A04">
        <w:rPr>
          <w:rFonts w:ascii="Times New Roman" w:hAnsi="Times New Roman"/>
          <w:lang w:val="sk-SK"/>
        </w:rPr>
        <w:t xml:space="preserve"> </w:t>
      </w:r>
      <w:r w:rsidRPr="00EC4A04" w:rsidR="00D349AE">
        <w:rPr>
          <w:rFonts w:ascii="Times New Roman" w:hAnsi="Times New Roman" w:hint="default"/>
          <w:lang w:val="sk-SK"/>
        </w:rPr>
        <w:t>ú</w:t>
      </w:r>
      <w:r w:rsidRPr="00EC4A04" w:rsidR="00D349AE">
        <w:rPr>
          <w:rFonts w:ascii="Times New Roman" w:hAnsi="Times New Roman" w:hint="default"/>
          <w:lang w:val="sk-SK"/>
        </w:rPr>
        <w:t>dajov</w:t>
      </w:r>
      <w:r w:rsidRPr="00EC4A04">
        <w:rPr>
          <w:rFonts w:ascii="Times New Roman" w:hAnsi="Times New Roman" w:hint="default"/>
          <w:lang w:val="sk-SK"/>
        </w:rPr>
        <w:t xml:space="preserve"> chrá</w:t>
      </w:r>
      <w:r w:rsidRPr="00EC4A04">
        <w:rPr>
          <w:rFonts w:ascii="Times New Roman" w:hAnsi="Times New Roman" w:hint="default"/>
          <w:lang w:val="sk-SK"/>
        </w:rPr>
        <w:t>nen</w:t>
      </w:r>
      <w:r w:rsidRPr="00EC4A04" w:rsidR="00D349AE">
        <w:rPr>
          <w:rFonts w:ascii="Times New Roman" w:hAnsi="Times New Roman" w:hint="default"/>
          <w:lang w:val="sk-SK"/>
        </w:rPr>
        <w:t>ý</w:t>
      </w:r>
      <w:r w:rsidRPr="00EC4A04" w:rsidR="00D349AE">
        <w:rPr>
          <w:rFonts w:ascii="Times New Roman" w:hAnsi="Times New Roman" w:hint="default"/>
          <w:lang w:val="sk-SK"/>
        </w:rPr>
        <w:t>ch</w:t>
      </w:r>
      <w:r w:rsidRPr="00EC4A04">
        <w:rPr>
          <w:rFonts w:ascii="Times New Roman" w:hAnsi="Times New Roman" w:hint="default"/>
          <w:lang w:val="sk-SK"/>
        </w:rPr>
        <w:t xml:space="preserve"> podľ</w:t>
      </w:r>
      <w:r w:rsidRPr="00EC4A04">
        <w:rPr>
          <w:rFonts w:ascii="Times New Roman" w:hAnsi="Times New Roman" w:hint="default"/>
          <w:lang w:val="sk-SK"/>
        </w:rPr>
        <w:t>a osobitn</w:t>
      </w:r>
      <w:r w:rsidR="003C7A81">
        <w:rPr>
          <w:rFonts w:ascii="Times New Roman" w:hAnsi="Times New Roman" w:hint="default"/>
          <w:lang w:val="sk-SK"/>
        </w:rPr>
        <w:t>é</w:t>
      </w:r>
      <w:r w:rsidR="003C7A81">
        <w:rPr>
          <w:rFonts w:ascii="Times New Roman" w:hAnsi="Times New Roman" w:hint="default"/>
          <w:lang w:val="sk-SK"/>
        </w:rPr>
        <w:t>ho</w:t>
      </w:r>
      <w:r w:rsidRPr="00EC4A04">
        <w:rPr>
          <w:rFonts w:ascii="Times New Roman" w:hAnsi="Times New Roman"/>
          <w:lang w:val="sk-SK"/>
        </w:rPr>
        <w:t xml:space="preserve"> predpis</w:t>
      </w:r>
      <w:r w:rsidR="003C7A81">
        <w:rPr>
          <w:rFonts w:ascii="Times New Roman" w:hAnsi="Times New Roman"/>
          <w:lang w:val="sk-SK"/>
        </w:rPr>
        <w:t>u</w:t>
      </w:r>
      <w:r w:rsidRPr="00EC4A04">
        <w:rPr>
          <w:rFonts w:ascii="Times New Roman" w:hAnsi="Times New Roman" w:hint="default"/>
          <w:lang w:val="sk-SK"/>
        </w:rPr>
        <w:t>, použ</w:t>
      </w:r>
      <w:r w:rsidRPr="00EC4A04">
        <w:rPr>
          <w:rFonts w:ascii="Times New Roman" w:hAnsi="Times New Roman" w:hint="default"/>
          <w:lang w:val="sk-SK"/>
        </w:rPr>
        <w:t>ijú</w:t>
      </w:r>
      <w:r w:rsidRPr="00EC4A04">
        <w:rPr>
          <w:rFonts w:ascii="Times New Roman" w:hAnsi="Times New Roman" w:hint="default"/>
          <w:lang w:val="sk-SK"/>
        </w:rPr>
        <w:t xml:space="preserve"> sa ustanovenia tohto zá</w:t>
      </w:r>
      <w:r w:rsidRPr="00EC4A04">
        <w:rPr>
          <w:rFonts w:ascii="Times New Roman" w:hAnsi="Times New Roman" w:hint="default"/>
          <w:lang w:val="sk-SK"/>
        </w:rPr>
        <w:t>kona</w:t>
      </w:r>
      <w:r w:rsidRPr="00EC4A04" w:rsidR="00D349AE">
        <w:rPr>
          <w:rFonts w:ascii="Times New Roman" w:hAnsi="Times New Roman"/>
          <w:lang w:val="sk-SK"/>
        </w:rPr>
        <w:t>, ak osobitn</w:t>
      </w:r>
      <w:r w:rsidR="00F01022">
        <w:rPr>
          <w:rFonts w:ascii="Times New Roman" w:hAnsi="Times New Roman" w:hint="default"/>
          <w:lang w:val="sk-SK"/>
        </w:rPr>
        <w:t>ý</w:t>
      </w:r>
      <w:r w:rsidRPr="00EC4A04" w:rsidR="00D349AE">
        <w:rPr>
          <w:rFonts w:ascii="Times New Roman" w:hAnsi="Times New Roman"/>
          <w:lang w:val="sk-SK"/>
        </w:rPr>
        <w:t xml:space="preserve"> predpis neustanovuj</w:t>
      </w:r>
      <w:r w:rsidR="00644B85">
        <w:rPr>
          <w:rFonts w:ascii="Times New Roman" w:hAnsi="Times New Roman"/>
          <w:lang w:val="sk-SK"/>
        </w:rPr>
        <w:t>e</w:t>
      </w:r>
      <w:r w:rsidRPr="00EC4A04" w:rsidR="00D349AE">
        <w:rPr>
          <w:rFonts w:ascii="Times New Roman" w:hAnsi="Times New Roman"/>
          <w:lang w:val="sk-SK"/>
        </w:rPr>
        <w:t xml:space="preserve"> inak.</w:t>
      </w:r>
    </w:p>
    <w:p w:rsidR="00E43C37" w:rsidRPr="00EC4A04" w:rsidP="002B76D1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/>
          <w:lang w:val="sk-SK"/>
        </w:rPr>
      </w:pPr>
    </w:p>
    <w:p w:rsidR="00E43C37" w:rsidRPr="00EC4A04" w:rsidP="002B76D1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/>
          <w:lang w:val="sk-SK"/>
        </w:rPr>
      </w:pPr>
      <w:r w:rsidRPr="00EC4A04" w:rsidR="004D2B24">
        <w:rPr>
          <w:rFonts w:ascii="Times New Roman" w:hAnsi="Times New Roman" w:hint="default"/>
          <w:lang w:val="sk-SK"/>
        </w:rPr>
        <w:t>§</w:t>
      </w:r>
      <w:r w:rsidRPr="00EC4A04" w:rsidR="004D2B24">
        <w:rPr>
          <w:rFonts w:ascii="Times New Roman" w:hAnsi="Times New Roman" w:hint="default"/>
          <w:lang w:val="sk-SK"/>
        </w:rPr>
        <w:t xml:space="preserve"> 4</w:t>
      </w:r>
      <w:r w:rsidR="00403E18">
        <w:rPr>
          <w:rFonts w:ascii="Times New Roman" w:hAnsi="Times New Roman"/>
          <w:lang w:val="sk-SK"/>
        </w:rPr>
        <w:t>6</w:t>
      </w:r>
      <w:r w:rsidR="00E277A6">
        <w:rPr>
          <w:rFonts w:ascii="Times New Roman" w:hAnsi="Times New Roman"/>
          <w:lang w:val="sk-SK"/>
        </w:rPr>
        <w:t>1</w:t>
      </w:r>
    </w:p>
    <w:p w:rsidR="00E43C37" w:rsidRPr="00EC4A04" w:rsidP="002B76D1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/>
          <w:lang w:val="sk-SK"/>
        </w:rPr>
      </w:pPr>
    </w:p>
    <w:p w:rsidR="00E43C37" w:rsidRPr="00EC4A04" w:rsidP="00254B33">
      <w:pPr>
        <w:pStyle w:val="Odsekzoznamu1"/>
        <w:tabs>
          <w:tab w:val="left" w:pos="993"/>
        </w:tabs>
        <w:bidi w:val="0"/>
        <w:ind w:left="0" w:firstLine="720"/>
        <w:contextualSpacing w:val="0"/>
        <w:jc w:val="both"/>
        <w:rPr>
          <w:rFonts w:ascii="Times New Roman" w:hAnsi="Times New Roman"/>
          <w:lang w:val="sk-SK"/>
        </w:rPr>
      </w:pPr>
      <w:r w:rsidRPr="00EC4A04">
        <w:rPr>
          <w:rFonts w:ascii="Times New Roman" w:hAnsi="Times New Roman" w:hint="default"/>
          <w:lang w:val="sk-SK"/>
        </w:rPr>
        <w:t>Za vysokoš</w:t>
      </w:r>
      <w:r w:rsidRPr="00EC4A04">
        <w:rPr>
          <w:rFonts w:ascii="Times New Roman" w:hAnsi="Times New Roman" w:hint="default"/>
          <w:lang w:val="sk-SK"/>
        </w:rPr>
        <w:t>kolské</w:t>
      </w:r>
      <w:r w:rsidRPr="00EC4A04">
        <w:rPr>
          <w:rFonts w:ascii="Times New Roman" w:hAnsi="Times New Roman" w:hint="default"/>
          <w:lang w:val="sk-SK"/>
        </w:rPr>
        <w:t xml:space="preserve"> prá</w:t>
      </w:r>
      <w:r w:rsidRPr="00EC4A04">
        <w:rPr>
          <w:rFonts w:ascii="Times New Roman" w:hAnsi="Times New Roman" w:hint="default"/>
          <w:lang w:val="sk-SK"/>
        </w:rPr>
        <w:t>vnické</w:t>
      </w:r>
      <w:r w:rsidRPr="00EC4A04">
        <w:rPr>
          <w:rFonts w:ascii="Times New Roman" w:hAnsi="Times New Roman" w:hint="default"/>
          <w:lang w:val="sk-SK"/>
        </w:rPr>
        <w:t xml:space="preserve"> vzdelanie druhé</w:t>
      </w:r>
      <w:r w:rsidRPr="00EC4A04">
        <w:rPr>
          <w:rFonts w:ascii="Times New Roman" w:hAnsi="Times New Roman" w:hint="default"/>
          <w:lang w:val="sk-SK"/>
        </w:rPr>
        <w:t>ho stupň</w:t>
      </w:r>
      <w:r w:rsidRPr="00EC4A04">
        <w:rPr>
          <w:rFonts w:ascii="Times New Roman" w:hAnsi="Times New Roman" w:hint="default"/>
          <w:lang w:val="sk-SK"/>
        </w:rPr>
        <w:t>a sa na úč</w:t>
      </w:r>
      <w:r w:rsidRPr="00EC4A04">
        <w:rPr>
          <w:rFonts w:ascii="Times New Roman" w:hAnsi="Times New Roman" w:hint="default"/>
          <w:lang w:val="sk-SK"/>
        </w:rPr>
        <w:t>ely tohto zá</w:t>
      </w:r>
      <w:r w:rsidRPr="00EC4A04">
        <w:rPr>
          <w:rFonts w:ascii="Times New Roman" w:hAnsi="Times New Roman" w:hint="default"/>
          <w:lang w:val="sk-SK"/>
        </w:rPr>
        <w:t>kona považ</w:t>
      </w:r>
      <w:r w:rsidRPr="00EC4A04">
        <w:rPr>
          <w:rFonts w:ascii="Times New Roman" w:hAnsi="Times New Roman" w:hint="default"/>
          <w:lang w:val="sk-SK"/>
        </w:rPr>
        <w:t>uje vysokoš</w:t>
      </w:r>
      <w:r w:rsidRPr="00EC4A04">
        <w:rPr>
          <w:rFonts w:ascii="Times New Roman" w:hAnsi="Times New Roman" w:hint="default"/>
          <w:lang w:val="sk-SK"/>
        </w:rPr>
        <w:t>kolské</w:t>
      </w:r>
      <w:r w:rsidRPr="00EC4A04">
        <w:rPr>
          <w:rFonts w:ascii="Times New Roman" w:hAnsi="Times New Roman" w:hint="default"/>
          <w:lang w:val="sk-SK"/>
        </w:rPr>
        <w:t xml:space="preserve"> vzdelanie druhé</w:t>
      </w:r>
      <w:r w:rsidRPr="00EC4A04">
        <w:rPr>
          <w:rFonts w:ascii="Times New Roman" w:hAnsi="Times New Roman" w:hint="default"/>
          <w:lang w:val="sk-SK"/>
        </w:rPr>
        <w:t>ho stupň</w:t>
      </w:r>
      <w:r w:rsidRPr="00EC4A04">
        <w:rPr>
          <w:rFonts w:ascii="Times New Roman" w:hAnsi="Times New Roman" w:hint="default"/>
          <w:lang w:val="sk-SK"/>
        </w:rPr>
        <w:t>a v š</w:t>
      </w:r>
      <w:r w:rsidRPr="00EC4A04">
        <w:rPr>
          <w:rFonts w:ascii="Times New Roman" w:hAnsi="Times New Roman" w:hint="default"/>
          <w:lang w:val="sk-SK"/>
        </w:rPr>
        <w:t>tudijnom odbore prá</w:t>
      </w:r>
      <w:r w:rsidRPr="00EC4A04">
        <w:rPr>
          <w:rFonts w:ascii="Times New Roman" w:hAnsi="Times New Roman" w:hint="default"/>
          <w:lang w:val="sk-SK"/>
        </w:rPr>
        <w:t>vo na prá</w:t>
      </w:r>
      <w:r w:rsidRPr="00EC4A04">
        <w:rPr>
          <w:rFonts w:ascii="Times New Roman" w:hAnsi="Times New Roman" w:hint="default"/>
          <w:lang w:val="sk-SK"/>
        </w:rPr>
        <w:t>vnickej fakulte vysokej š</w:t>
      </w:r>
      <w:r w:rsidRPr="00EC4A04">
        <w:rPr>
          <w:rFonts w:ascii="Times New Roman" w:hAnsi="Times New Roman" w:hint="default"/>
          <w:lang w:val="sk-SK"/>
        </w:rPr>
        <w:t>koly v Slovenskej republike alebo uznaný</w:t>
      </w:r>
      <w:r w:rsidRPr="00EC4A04">
        <w:rPr>
          <w:rFonts w:ascii="Times New Roman" w:hAnsi="Times New Roman" w:hint="default"/>
          <w:lang w:val="sk-SK"/>
        </w:rPr>
        <w:t xml:space="preserve"> doklad o vysokoš</w:t>
      </w:r>
      <w:r w:rsidRPr="00EC4A04">
        <w:rPr>
          <w:rFonts w:ascii="Times New Roman" w:hAnsi="Times New Roman" w:hint="default"/>
          <w:lang w:val="sk-SK"/>
        </w:rPr>
        <w:t>kol</w:t>
      </w:r>
      <w:r w:rsidRPr="00EC4A04">
        <w:rPr>
          <w:rFonts w:ascii="Times New Roman" w:hAnsi="Times New Roman" w:hint="default"/>
          <w:lang w:val="sk-SK"/>
        </w:rPr>
        <w:t>skom prá</w:t>
      </w:r>
      <w:r w:rsidRPr="00EC4A04">
        <w:rPr>
          <w:rFonts w:ascii="Times New Roman" w:hAnsi="Times New Roman" w:hint="default"/>
          <w:lang w:val="sk-SK"/>
        </w:rPr>
        <w:t>vnickom vzdelaní</w:t>
      </w:r>
      <w:r w:rsidRPr="00EC4A04">
        <w:rPr>
          <w:rFonts w:ascii="Times New Roman" w:hAnsi="Times New Roman" w:hint="default"/>
          <w:lang w:val="sk-SK"/>
        </w:rPr>
        <w:t xml:space="preserve"> druhé</w:t>
      </w:r>
      <w:r w:rsidRPr="00EC4A04">
        <w:rPr>
          <w:rFonts w:ascii="Times New Roman" w:hAnsi="Times New Roman" w:hint="default"/>
          <w:lang w:val="sk-SK"/>
        </w:rPr>
        <w:t>ho stupň</w:t>
      </w:r>
      <w:r w:rsidRPr="00EC4A04">
        <w:rPr>
          <w:rFonts w:ascii="Times New Roman" w:hAnsi="Times New Roman" w:hint="default"/>
          <w:lang w:val="sk-SK"/>
        </w:rPr>
        <w:t>a vydaný</w:t>
      </w:r>
      <w:r w:rsidRPr="00EC4A04">
        <w:rPr>
          <w:rFonts w:ascii="Times New Roman" w:hAnsi="Times New Roman" w:hint="default"/>
          <w:lang w:val="sk-SK"/>
        </w:rPr>
        <w:t xml:space="preserve"> zahranič</w:t>
      </w:r>
      <w:r w:rsidRPr="00EC4A04">
        <w:rPr>
          <w:rFonts w:ascii="Times New Roman" w:hAnsi="Times New Roman" w:hint="default"/>
          <w:lang w:val="sk-SK"/>
        </w:rPr>
        <w:t>nou vysokou š</w:t>
      </w:r>
      <w:r w:rsidRPr="00EC4A04">
        <w:rPr>
          <w:rFonts w:ascii="Times New Roman" w:hAnsi="Times New Roman" w:hint="default"/>
          <w:lang w:val="sk-SK"/>
        </w:rPr>
        <w:t>kolou; ak bolo vysokoš</w:t>
      </w:r>
      <w:r w:rsidRPr="00EC4A04">
        <w:rPr>
          <w:rFonts w:ascii="Times New Roman" w:hAnsi="Times New Roman" w:hint="default"/>
          <w:lang w:val="sk-SK"/>
        </w:rPr>
        <w:t>kolské</w:t>
      </w:r>
      <w:r w:rsidRPr="00EC4A04">
        <w:rPr>
          <w:rFonts w:ascii="Times New Roman" w:hAnsi="Times New Roman" w:hint="default"/>
          <w:lang w:val="sk-SK"/>
        </w:rPr>
        <w:t xml:space="preserve"> vzdelanie zí</w:t>
      </w:r>
      <w:r w:rsidRPr="00EC4A04">
        <w:rPr>
          <w:rFonts w:ascii="Times New Roman" w:hAnsi="Times New Roman" w:hint="default"/>
          <w:lang w:val="sk-SK"/>
        </w:rPr>
        <w:t>skané</w:t>
      </w:r>
      <w:r w:rsidRPr="00EC4A04">
        <w:rPr>
          <w:rFonts w:ascii="Times New Roman" w:hAnsi="Times New Roman" w:hint="default"/>
          <w:lang w:val="sk-SK"/>
        </w:rPr>
        <w:t xml:space="preserve"> najprv v prvom stupni a ná</w:t>
      </w:r>
      <w:r w:rsidRPr="00EC4A04">
        <w:rPr>
          <w:rFonts w:ascii="Times New Roman" w:hAnsi="Times New Roman" w:hint="default"/>
          <w:lang w:val="sk-SK"/>
        </w:rPr>
        <w:t>sledne v druhom stupni, vyž</w:t>
      </w:r>
      <w:r w:rsidRPr="00EC4A04">
        <w:rPr>
          <w:rFonts w:ascii="Times New Roman" w:hAnsi="Times New Roman" w:hint="default"/>
          <w:lang w:val="sk-SK"/>
        </w:rPr>
        <w:t>aduje sa, aby iš</w:t>
      </w:r>
      <w:r w:rsidRPr="00EC4A04">
        <w:rPr>
          <w:rFonts w:ascii="Times New Roman" w:hAnsi="Times New Roman" w:hint="default"/>
          <w:lang w:val="sk-SK"/>
        </w:rPr>
        <w:t>lo v oboch stupň</w:t>
      </w:r>
      <w:r w:rsidRPr="00EC4A04">
        <w:rPr>
          <w:rFonts w:ascii="Times New Roman" w:hAnsi="Times New Roman" w:hint="default"/>
          <w:lang w:val="sk-SK"/>
        </w:rPr>
        <w:t>och o vzd</w:t>
      </w:r>
      <w:r w:rsidRPr="00EC4A04" w:rsidR="00867DE3">
        <w:rPr>
          <w:rFonts w:ascii="Times New Roman" w:hAnsi="Times New Roman" w:hint="default"/>
          <w:lang w:val="sk-SK"/>
        </w:rPr>
        <w:t>elanie v š</w:t>
      </w:r>
      <w:r w:rsidRPr="00EC4A04" w:rsidR="00867DE3">
        <w:rPr>
          <w:rFonts w:ascii="Times New Roman" w:hAnsi="Times New Roman" w:hint="default"/>
          <w:lang w:val="sk-SK"/>
        </w:rPr>
        <w:t>tudijnom odbore prá</w:t>
      </w:r>
      <w:r w:rsidRPr="00EC4A04" w:rsidR="00867DE3">
        <w:rPr>
          <w:rFonts w:ascii="Times New Roman" w:hAnsi="Times New Roman" w:hint="default"/>
          <w:lang w:val="sk-SK"/>
        </w:rPr>
        <w:t>vo.</w:t>
      </w:r>
    </w:p>
    <w:p w:rsidR="00AF4CC1" w:rsidRPr="00EC4A04" w:rsidP="00AF4CC1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/>
          <w:lang w:val="sk-SK"/>
        </w:rPr>
      </w:pPr>
    </w:p>
    <w:p w:rsidR="00AF4CC1" w:rsidRPr="00EC4A04" w:rsidP="00AF4CC1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/>
          <w:lang w:val="sk-SK"/>
        </w:rPr>
      </w:pPr>
      <w:r w:rsidRPr="00EC4A04" w:rsidR="004D2B24">
        <w:rPr>
          <w:rFonts w:ascii="Times New Roman" w:hAnsi="Times New Roman" w:hint="default"/>
          <w:lang w:val="sk-SK"/>
        </w:rPr>
        <w:t>§</w:t>
      </w:r>
      <w:r w:rsidRPr="00EC4A04" w:rsidR="004D2B24">
        <w:rPr>
          <w:rFonts w:ascii="Times New Roman" w:hAnsi="Times New Roman" w:hint="default"/>
          <w:lang w:val="sk-SK"/>
        </w:rPr>
        <w:t xml:space="preserve"> 4</w:t>
      </w:r>
      <w:r w:rsidR="00403E18">
        <w:rPr>
          <w:rFonts w:ascii="Times New Roman" w:hAnsi="Times New Roman"/>
          <w:lang w:val="sk-SK"/>
        </w:rPr>
        <w:t>6</w:t>
      </w:r>
      <w:r w:rsidR="00E277A6">
        <w:rPr>
          <w:rFonts w:ascii="Times New Roman" w:hAnsi="Times New Roman"/>
          <w:lang w:val="sk-SK"/>
        </w:rPr>
        <w:t>2</w:t>
      </w:r>
    </w:p>
    <w:p w:rsidR="00AF4CC1" w:rsidP="00867DE3">
      <w:pPr>
        <w:pStyle w:val="ListParagraph"/>
        <w:tabs>
          <w:tab w:val="left" w:pos="1134"/>
        </w:tabs>
        <w:bidi w:val="0"/>
        <w:spacing w:after="0"/>
        <w:ind w:left="0" w:firstLine="709"/>
        <w:jc w:val="both"/>
        <w:outlineLvl w:val="0"/>
      </w:pPr>
      <w:r w:rsidR="00840312">
        <w:t>P</w:t>
      </w:r>
      <w:r w:rsidRPr="00EC4A04" w:rsidR="0071091A">
        <w:t>oriadkov</w:t>
      </w:r>
      <w:r w:rsidR="00840312">
        <w:rPr>
          <w:rFonts w:hint="default"/>
        </w:rPr>
        <w:t>é</w:t>
      </w:r>
      <w:r w:rsidRPr="00EC4A04" w:rsidR="0071091A">
        <w:t xml:space="preserve"> pok</w:t>
      </w:r>
      <w:r w:rsidR="00840312">
        <w:t>u</w:t>
      </w:r>
      <w:r w:rsidR="0049569A">
        <w:t>t</w:t>
      </w:r>
      <w:r w:rsidR="00840312">
        <w:t>y</w:t>
      </w:r>
      <w:r w:rsidRPr="00EC4A04" w:rsidR="0071091A">
        <w:t xml:space="preserve"> a</w:t>
      </w:r>
      <w:r w:rsidR="0049569A">
        <w:t> </w:t>
      </w:r>
      <w:r w:rsidRPr="00EC4A04" w:rsidR="0071091A">
        <w:t>p</w:t>
      </w:r>
      <w:r w:rsidRPr="00EC4A04">
        <w:t>ok</w:t>
      </w:r>
      <w:r w:rsidR="00840312">
        <w:t>u</w:t>
      </w:r>
      <w:r w:rsidRPr="00EC4A04">
        <w:t>t</w:t>
      </w:r>
      <w:r w:rsidR="00840312">
        <w:t>y</w:t>
      </w:r>
      <w:r w:rsidRPr="00EC4A04">
        <w:rPr>
          <w:rFonts w:hint="default"/>
        </w:rPr>
        <w:t xml:space="preserve"> ulož</w:t>
      </w:r>
      <w:r w:rsidRPr="00EC4A04">
        <w:rPr>
          <w:rFonts w:hint="default"/>
        </w:rPr>
        <w:t>en</w:t>
      </w:r>
      <w:r w:rsidR="00840312">
        <w:rPr>
          <w:rFonts w:hint="default"/>
        </w:rPr>
        <w:t>é</w:t>
      </w:r>
      <w:r w:rsidRPr="00EC4A04">
        <w:rPr>
          <w:rFonts w:hint="default"/>
        </w:rPr>
        <w:t xml:space="preserve"> podľ</w:t>
      </w:r>
      <w:r w:rsidRPr="00EC4A04">
        <w:rPr>
          <w:rFonts w:hint="default"/>
        </w:rPr>
        <w:t>a tohto zá</w:t>
      </w:r>
      <w:r w:rsidRPr="00EC4A04">
        <w:rPr>
          <w:rFonts w:hint="default"/>
        </w:rPr>
        <w:t xml:space="preserve">kona </w:t>
      </w:r>
      <w:r w:rsidR="00840312">
        <w:rPr>
          <w:rFonts w:hint="default"/>
        </w:rPr>
        <w:t>sú</w:t>
      </w:r>
      <w:r w:rsidR="0049569A">
        <w:t xml:space="preserve"> </w:t>
      </w:r>
      <w:r w:rsidRPr="00EC4A04" w:rsidR="00841B55">
        <w:rPr>
          <w:rFonts w:hint="default"/>
        </w:rPr>
        <w:t>prí</w:t>
      </w:r>
      <w:r w:rsidRPr="00EC4A04" w:rsidR="00841B55">
        <w:rPr>
          <w:rFonts w:hint="default"/>
        </w:rPr>
        <w:t>jmom š</w:t>
      </w:r>
      <w:r w:rsidRPr="00EC4A04" w:rsidR="00841B55">
        <w:rPr>
          <w:rFonts w:hint="default"/>
        </w:rPr>
        <w:t>tá</w:t>
      </w:r>
      <w:r w:rsidRPr="00EC4A04" w:rsidR="00841B55">
        <w:rPr>
          <w:rFonts w:hint="default"/>
        </w:rPr>
        <w:t xml:space="preserve">tneho </w:t>
      </w:r>
      <w:r w:rsidRPr="00EC4A04">
        <w:rPr>
          <w:rFonts w:hint="default"/>
        </w:rPr>
        <w:t>rozpoč</w:t>
      </w:r>
      <w:r w:rsidRPr="00EC4A04">
        <w:rPr>
          <w:rFonts w:hint="default"/>
        </w:rPr>
        <w:t>tu.</w:t>
      </w:r>
    </w:p>
    <w:p w:rsidR="00B060BA" w:rsidP="00292DF8">
      <w:pPr>
        <w:pStyle w:val="ListParagraph"/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outlineLvl w:val="0"/>
      </w:pPr>
    </w:p>
    <w:p w:rsidR="00360A89" w:rsidRPr="00EC4A04" w:rsidP="00292DF8">
      <w:pPr>
        <w:pStyle w:val="Odsekzoznamu1"/>
        <w:tabs>
          <w:tab w:val="left" w:pos="993"/>
        </w:tabs>
        <w:bidi w:val="0"/>
        <w:ind w:left="0"/>
        <w:jc w:val="center"/>
        <w:rPr>
          <w:rFonts w:ascii="Times New Roman" w:hAnsi="Times New Roman" w:hint="default"/>
          <w:spacing w:val="30"/>
          <w:lang w:val="sk-SK"/>
        </w:rPr>
      </w:pPr>
      <w:r w:rsidRPr="00EC4A04">
        <w:rPr>
          <w:rFonts w:ascii="Times New Roman" w:hAnsi="Times New Roman" w:hint="default"/>
          <w:spacing w:val="30"/>
          <w:lang w:val="sk-SK"/>
        </w:rPr>
        <w:t>Prechodné</w:t>
      </w:r>
      <w:r w:rsidRPr="00EC4A04">
        <w:rPr>
          <w:rFonts w:ascii="Times New Roman" w:hAnsi="Times New Roman" w:hint="default"/>
          <w:spacing w:val="30"/>
          <w:lang w:val="sk-SK"/>
        </w:rPr>
        <w:t xml:space="preserve"> ustanovenia</w:t>
      </w:r>
    </w:p>
    <w:p w:rsidR="002B76D1" w:rsidRPr="00EC4A04" w:rsidP="00292DF8">
      <w:pPr>
        <w:pStyle w:val="Odsekzoznamu1"/>
        <w:tabs>
          <w:tab w:val="left" w:pos="993"/>
        </w:tabs>
        <w:bidi w:val="0"/>
        <w:ind w:left="0" w:firstLine="709"/>
        <w:jc w:val="both"/>
        <w:rPr>
          <w:rFonts w:ascii="Times New Roman" w:hAnsi="Times New Roman"/>
          <w:lang w:val="sk-SK"/>
        </w:rPr>
      </w:pPr>
      <w:r w:rsidRPr="00EC4A04">
        <w:rPr>
          <w:rFonts w:ascii="Times New Roman" w:hAnsi="Times New Roman"/>
          <w:lang w:val="sk-SK"/>
        </w:rPr>
        <w:t xml:space="preserve"> </w:t>
      </w:r>
    </w:p>
    <w:p w:rsidR="00360A89" w:rsidRPr="00EC4A04" w:rsidP="00360A89">
      <w:pPr>
        <w:pStyle w:val="Odsekzoznamu1"/>
        <w:tabs>
          <w:tab w:val="left" w:pos="993"/>
        </w:tabs>
        <w:bidi w:val="0"/>
        <w:ind w:hanging="720"/>
        <w:jc w:val="center"/>
        <w:rPr>
          <w:rFonts w:ascii="Times New Roman" w:hAnsi="Times New Roman"/>
          <w:lang w:val="sk-SK"/>
        </w:rPr>
      </w:pPr>
      <w:r w:rsidRPr="00EC4A04" w:rsidR="004D2B24">
        <w:rPr>
          <w:rFonts w:ascii="Times New Roman" w:hAnsi="Times New Roman" w:hint="default"/>
          <w:lang w:val="sk-SK"/>
        </w:rPr>
        <w:t>§</w:t>
      </w:r>
      <w:r w:rsidRPr="00EC4A04" w:rsidR="004D2B24">
        <w:rPr>
          <w:rFonts w:ascii="Times New Roman" w:hAnsi="Times New Roman" w:hint="default"/>
          <w:lang w:val="sk-SK"/>
        </w:rPr>
        <w:t xml:space="preserve"> 4</w:t>
      </w:r>
      <w:r w:rsidR="00403E18">
        <w:rPr>
          <w:rFonts w:ascii="Times New Roman" w:hAnsi="Times New Roman"/>
          <w:lang w:val="sk-SK"/>
        </w:rPr>
        <w:t>6</w:t>
      </w:r>
      <w:r w:rsidR="00E277A6">
        <w:rPr>
          <w:rFonts w:ascii="Times New Roman" w:hAnsi="Times New Roman"/>
          <w:lang w:val="sk-SK"/>
        </w:rPr>
        <w:t>3</w:t>
      </w:r>
    </w:p>
    <w:p w:rsidR="00360A89" w:rsidRPr="00EC4A04" w:rsidP="00360A89">
      <w:pPr>
        <w:pStyle w:val="Odsekzoznamu1"/>
        <w:tabs>
          <w:tab w:val="left" w:pos="993"/>
        </w:tabs>
        <w:bidi w:val="0"/>
        <w:ind w:firstLine="709"/>
        <w:jc w:val="both"/>
        <w:rPr>
          <w:rFonts w:ascii="Times New Roman" w:hAnsi="Times New Roman"/>
          <w:lang w:val="sk-SK"/>
        </w:rPr>
      </w:pPr>
    </w:p>
    <w:p w:rsidR="00360A89" w:rsidRPr="00EC4A04" w:rsidP="001A4EBF">
      <w:pPr>
        <w:pStyle w:val="Odsekzoznamu1"/>
        <w:numPr>
          <w:numId w:val="158"/>
        </w:numPr>
        <w:tabs>
          <w:tab w:val="left" w:pos="1134"/>
        </w:tabs>
        <w:bidi w:val="0"/>
        <w:ind w:left="0" w:firstLine="709"/>
        <w:jc w:val="both"/>
        <w:rPr>
          <w:rFonts w:ascii="Times New Roman" w:hAnsi="Times New Roman"/>
          <w:lang w:val="sk-SK"/>
        </w:rPr>
      </w:pPr>
      <w:r w:rsidRPr="00EC4A04">
        <w:rPr>
          <w:rFonts w:ascii="Times New Roman" w:hAnsi="Times New Roman" w:hint="default"/>
          <w:lang w:val="sk-SK"/>
        </w:rPr>
        <w:t>Ak nie je ustanovené</w:t>
      </w:r>
      <w:r w:rsidRPr="00EC4A04">
        <w:rPr>
          <w:rFonts w:ascii="Times New Roman" w:hAnsi="Times New Roman" w:hint="default"/>
          <w:lang w:val="sk-SK"/>
        </w:rPr>
        <w:t xml:space="preserve"> inak, platí</w:t>
      </w:r>
      <w:r w:rsidRPr="00EC4A04">
        <w:rPr>
          <w:rFonts w:ascii="Times New Roman" w:hAnsi="Times New Roman" w:hint="default"/>
          <w:lang w:val="sk-SK"/>
        </w:rPr>
        <w:t xml:space="preserve"> tento zá</w:t>
      </w:r>
      <w:r w:rsidRPr="00EC4A04">
        <w:rPr>
          <w:rFonts w:ascii="Times New Roman" w:hAnsi="Times New Roman" w:hint="default"/>
          <w:lang w:val="sk-SK"/>
        </w:rPr>
        <w:t xml:space="preserve">kon </w:t>
      </w:r>
      <w:r w:rsidR="00980968">
        <w:rPr>
          <w:rFonts w:ascii="Times New Roman" w:hAnsi="Times New Roman"/>
          <w:lang w:val="sk-SK"/>
        </w:rPr>
        <w:t>aj</w:t>
      </w:r>
      <w:r w:rsidRPr="00EC4A04">
        <w:rPr>
          <w:rFonts w:ascii="Times New Roman" w:hAnsi="Times New Roman"/>
          <w:lang w:val="sk-SK"/>
        </w:rPr>
        <w:t> </w:t>
      </w:r>
      <w:r w:rsidRPr="00EC4A04" w:rsidR="00696CA0">
        <w:rPr>
          <w:rFonts w:ascii="Times New Roman" w:hAnsi="Times New Roman"/>
          <w:lang w:val="sk-SK"/>
        </w:rPr>
        <w:t>na</w:t>
      </w:r>
      <w:r w:rsidRPr="00EC4A04">
        <w:rPr>
          <w:rFonts w:ascii="Times New Roman" w:hAnsi="Times New Roman" w:hint="default"/>
          <w:lang w:val="sk-SK"/>
        </w:rPr>
        <w:t xml:space="preserve"> konania zač</w:t>
      </w:r>
      <w:r w:rsidRPr="00EC4A04">
        <w:rPr>
          <w:rFonts w:ascii="Times New Roman" w:hAnsi="Times New Roman" w:hint="default"/>
          <w:lang w:val="sk-SK"/>
        </w:rPr>
        <w:t>até</w:t>
      </w:r>
      <w:r w:rsidRPr="00EC4A04">
        <w:rPr>
          <w:rFonts w:ascii="Times New Roman" w:hAnsi="Times New Roman" w:hint="default"/>
          <w:lang w:val="sk-SK"/>
        </w:rPr>
        <w:t xml:space="preserve"> pred</w:t>
      </w:r>
      <w:r w:rsidRPr="00EC4A04" w:rsidR="00401AB9">
        <w:rPr>
          <w:rFonts w:ascii="Times New Roman" w:hAnsi="Times New Roman" w:hint="default"/>
          <w:lang w:val="sk-SK"/>
        </w:rPr>
        <w:t xml:space="preserve"> dň</w:t>
      </w:r>
      <w:r w:rsidRPr="00EC4A04" w:rsidR="00401AB9">
        <w:rPr>
          <w:rFonts w:ascii="Times New Roman" w:hAnsi="Times New Roman" w:hint="default"/>
          <w:lang w:val="sk-SK"/>
        </w:rPr>
        <w:t>om nadobudnutia</w:t>
      </w:r>
      <w:r w:rsidRPr="00EC4A04">
        <w:rPr>
          <w:rFonts w:ascii="Times New Roman" w:hAnsi="Times New Roman"/>
          <w:lang w:val="sk-SK"/>
        </w:rPr>
        <w:t xml:space="preserve"> jeho </w:t>
      </w:r>
      <w:r w:rsidRPr="00EC4A04" w:rsidR="00FB6FAE">
        <w:rPr>
          <w:rFonts w:ascii="Times New Roman" w:hAnsi="Times New Roman" w:hint="default"/>
          <w:lang w:val="sk-SK"/>
        </w:rPr>
        <w:t>úč</w:t>
      </w:r>
      <w:r w:rsidRPr="00EC4A04" w:rsidR="00FB6FAE">
        <w:rPr>
          <w:rFonts w:ascii="Times New Roman" w:hAnsi="Times New Roman" w:hint="default"/>
          <w:lang w:val="sk-SK"/>
        </w:rPr>
        <w:t>innosti</w:t>
      </w:r>
      <w:r w:rsidRPr="00EC4A04">
        <w:rPr>
          <w:rFonts w:ascii="Times New Roman" w:hAnsi="Times New Roman"/>
          <w:lang w:val="sk-SK"/>
        </w:rPr>
        <w:t xml:space="preserve">. </w:t>
      </w:r>
    </w:p>
    <w:p w:rsidR="00360A89" w:rsidRPr="00EC4A04" w:rsidP="00360A89">
      <w:pPr>
        <w:pStyle w:val="Odsekzoznamu1"/>
        <w:tabs>
          <w:tab w:val="left" w:pos="1134"/>
        </w:tabs>
        <w:bidi w:val="0"/>
        <w:ind w:left="709"/>
        <w:jc w:val="both"/>
        <w:rPr>
          <w:rFonts w:ascii="Times New Roman" w:hAnsi="Times New Roman"/>
          <w:lang w:val="sk-SK"/>
        </w:rPr>
      </w:pPr>
    </w:p>
    <w:p w:rsidR="00360A89" w:rsidRPr="00EC4A04" w:rsidP="001A4EBF">
      <w:pPr>
        <w:pStyle w:val="Odsekzoznamu1"/>
        <w:numPr>
          <w:numId w:val="158"/>
        </w:numPr>
        <w:tabs>
          <w:tab w:val="left" w:pos="1134"/>
        </w:tabs>
        <w:bidi w:val="0"/>
        <w:ind w:left="0" w:firstLine="709"/>
        <w:jc w:val="both"/>
        <w:rPr>
          <w:rFonts w:ascii="Times New Roman" w:hAnsi="Times New Roman"/>
          <w:lang w:val="sk-SK"/>
        </w:rPr>
      </w:pPr>
      <w:r w:rsidRPr="00EC4A04">
        <w:rPr>
          <w:rFonts w:ascii="Times New Roman" w:hAnsi="Times New Roman" w:hint="default"/>
          <w:lang w:val="sk-SK"/>
        </w:rPr>
        <w:t>Prá</w:t>
      </w:r>
      <w:r w:rsidRPr="00EC4A04">
        <w:rPr>
          <w:rFonts w:ascii="Times New Roman" w:hAnsi="Times New Roman" w:hint="default"/>
          <w:lang w:val="sk-SK"/>
        </w:rPr>
        <w:t>vne úč</w:t>
      </w:r>
      <w:r w:rsidRPr="00EC4A04">
        <w:rPr>
          <w:rFonts w:ascii="Times New Roman" w:hAnsi="Times New Roman" w:hint="default"/>
          <w:lang w:val="sk-SK"/>
        </w:rPr>
        <w:t>inky ú</w:t>
      </w:r>
      <w:r w:rsidRPr="00EC4A04">
        <w:rPr>
          <w:rFonts w:ascii="Times New Roman" w:hAnsi="Times New Roman" w:hint="default"/>
          <w:lang w:val="sk-SK"/>
        </w:rPr>
        <w:t>konov, ktor</w:t>
      </w:r>
      <w:r w:rsidRPr="00EC4A04">
        <w:rPr>
          <w:rFonts w:ascii="Times New Roman" w:hAnsi="Times New Roman" w:hint="default"/>
          <w:lang w:val="sk-SK"/>
        </w:rPr>
        <w:t>é</w:t>
      </w:r>
      <w:r w:rsidRPr="00EC4A04">
        <w:rPr>
          <w:rFonts w:ascii="Times New Roman" w:hAnsi="Times New Roman" w:hint="default"/>
          <w:lang w:val="sk-SK"/>
        </w:rPr>
        <w:t xml:space="preserve"> v </w:t>
      </w:r>
      <w:r w:rsidRPr="00EC4A04">
        <w:rPr>
          <w:rFonts w:ascii="Times New Roman" w:hAnsi="Times New Roman" w:hint="default"/>
          <w:lang w:val="sk-SK"/>
        </w:rPr>
        <w:t>konaní</w:t>
      </w:r>
      <w:r w:rsidRPr="00EC4A04">
        <w:rPr>
          <w:rFonts w:ascii="Times New Roman" w:hAnsi="Times New Roman" w:hint="default"/>
          <w:lang w:val="sk-SK"/>
        </w:rPr>
        <w:t xml:space="preserve"> nastali pred</w:t>
      </w:r>
      <w:r w:rsidRPr="00EC4A04" w:rsidR="00401AB9">
        <w:rPr>
          <w:rFonts w:ascii="Times New Roman" w:hAnsi="Times New Roman" w:hint="default"/>
          <w:lang w:val="sk-SK"/>
        </w:rPr>
        <w:t xml:space="preserve"> dň</w:t>
      </w:r>
      <w:r w:rsidRPr="00EC4A04" w:rsidR="00401AB9">
        <w:rPr>
          <w:rFonts w:ascii="Times New Roman" w:hAnsi="Times New Roman" w:hint="default"/>
          <w:lang w:val="sk-SK"/>
        </w:rPr>
        <w:t>om nadobudnutia</w:t>
      </w:r>
      <w:r w:rsidRPr="00EC4A04">
        <w:rPr>
          <w:rFonts w:ascii="Times New Roman" w:hAnsi="Times New Roman"/>
          <w:lang w:val="sk-SK"/>
        </w:rPr>
        <w:t xml:space="preserve"> </w:t>
      </w:r>
      <w:r w:rsidRPr="00EC4A04" w:rsidR="00FB6FAE">
        <w:rPr>
          <w:rFonts w:ascii="Times New Roman" w:hAnsi="Times New Roman" w:hint="default"/>
          <w:lang w:val="sk-SK"/>
        </w:rPr>
        <w:t>úč</w:t>
      </w:r>
      <w:r w:rsidRPr="00EC4A04" w:rsidR="00FB6FAE">
        <w:rPr>
          <w:rFonts w:ascii="Times New Roman" w:hAnsi="Times New Roman" w:hint="default"/>
          <w:lang w:val="sk-SK"/>
        </w:rPr>
        <w:t xml:space="preserve">innosti </w:t>
      </w:r>
      <w:r w:rsidRPr="00EC4A04">
        <w:rPr>
          <w:rFonts w:ascii="Times New Roman" w:hAnsi="Times New Roman" w:hint="default"/>
          <w:lang w:val="sk-SK"/>
        </w:rPr>
        <w:t>tohto zá</w:t>
      </w:r>
      <w:r w:rsidRPr="00EC4A04">
        <w:rPr>
          <w:rFonts w:ascii="Times New Roman" w:hAnsi="Times New Roman" w:hint="default"/>
          <w:lang w:val="sk-SK"/>
        </w:rPr>
        <w:t>kona</w:t>
      </w:r>
      <w:r w:rsidRPr="00EC4A04" w:rsidR="00F902F0">
        <w:rPr>
          <w:rFonts w:ascii="Times New Roman" w:hAnsi="Times New Roman"/>
          <w:lang w:val="sk-SK"/>
        </w:rPr>
        <w:t>,</w:t>
      </w:r>
      <w:r w:rsidRPr="00EC4A04">
        <w:rPr>
          <w:rFonts w:ascii="Times New Roman" w:hAnsi="Times New Roman" w:hint="default"/>
          <w:lang w:val="sk-SK"/>
        </w:rPr>
        <w:t xml:space="preserve"> zostá</w:t>
      </w:r>
      <w:r w:rsidRPr="00EC4A04">
        <w:rPr>
          <w:rFonts w:ascii="Times New Roman" w:hAnsi="Times New Roman" w:hint="default"/>
          <w:lang w:val="sk-SK"/>
        </w:rPr>
        <w:t>vajú</w:t>
      </w:r>
      <w:r w:rsidRPr="00EC4A04">
        <w:rPr>
          <w:rFonts w:ascii="Times New Roman" w:hAnsi="Times New Roman" w:hint="default"/>
          <w:lang w:val="sk-SK"/>
        </w:rPr>
        <w:t xml:space="preserve"> zachované</w:t>
      </w:r>
      <w:r w:rsidRPr="00EC4A04">
        <w:rPr>
          <w:rFonts w:ascii="Times New Roman" w:hAnsi="Times New Roman" w:hint="default"/>
          <w:lang w:val="sk-SK"/>
        </w:rPr>
        <w:t xml:space="preserve">. </w:t>
      </w:r>
      <w:r w:rsidR="005519A4">
        <w:rPr>
          <w:rFonts w:ascii="Times New Roman" w:hAnsi="Times New Roman" w:hint="default"/>
          <w:lang w:val="sk-SK"/>
        </w:rPr>
        <w:t>Ak sa tento zá</w:t>
      </w:r>
      <w:r w:rsidR="005519A4">
        <w:rPr>
          <w:rFonts w:ascii="Times New Roman" w:hAnsi="Times New Roman" w:hint="default"/>
          <w:lang w:val="sk-SK"/>
        </w:rPr>
        <w:t>kon použ</w:t>
      </w:r>
      <w:r w:rsidR="005519A4">
        <w:rPr>
          <w:rFonts w:ascii="Times New Roman" w:hAnsi="Times New Roman" w:hint="default"/>
          <w:lang w:val="sk-SK"/>
        </w:rPr>
        <w:t>ije na konania zač</w:t>
      </w:r>
      <w:r w:rsidR="005519A4">
        <w:rPr>
          <w:rFonts w:ascii="Times New Roman" w:hAnsi="Times New Roman" w:hint="default"/>
          <w:lang w:val="sk-SK"/>
        </w:rPr>
        <w:t>até</w:t>
      </w:r>
      <w:r w:rsidR="005519A4">
        <w:rPr>
          <w:rFonts w:ascii="Times New Roman" w:hAnsi="Times New Roman" w:hint="default"/>
          <w:lang w:val="sk-SK"/>
        </w:rPr>
        <w:t xml:space="preserve"> pred dň</w:t>
      </w:r>
      <w:r w:rsidR="005519A4">
        <w:rPr>
          <w:rFonts w:ascii="Times New Roman" w:hAnsi="Times New Roman" w:hint="default"/>
          <w:lang w:val="sk-SK"/>
        </w:rPr>
        <w:t>om nadobudnutia úč</w:t>
      </w:r>
      <w:r w:rsidR="005519A4">
        <w:rPr>
          <w:rFonts w:ascii="Times New Roman" w:hAnsi="Times New Roman" w:hint="default"/>
          <w:lang w:val="sk-SK"/>
        </w:rPr>
        <w:t>innosti tohto zá</w:t>
      </w:r>
      <w:r w:rsidR="005519A4">
        <w:rPr>
          <w:rFonts w:ascii="Times New Roman" w:hAnsi="Times New Roman" w:hint="default"/>
          <w:lang w:val="sk-SK"/>
        </w:rPr>
        <w:t>kona, nemož</w:t>
      </w:r>
      <w:r w:rsidR="005519A4">
        <w:rPr>
          <w:rFonts w:ascii="Times New Roman" w:hAnsi="Times New Roman" w:hint="default"/>
          <w:lang w:val="sk-SK"/>
        </w:rPr>
        <w:t>no uplatň</w:t>
      </w:r>
      <w:r w:rsidR="005519A4">
        <w:rPr>
          <w:rFonts w:ascii="Times New Roman" w:hAnsi="Times New Roman" w:hint="default"/>
          <w:lang w:val="sk-SK"/>
        </w:rPr>
        <w:t>ovať</w:t>
      </w:r>
      <w:r w:rsidR="005519A4">
        <w:rPr>
          <w:rFonts w:ascii="Times New Roman" w:hAnsi="Times New Roman" w:hint="default"/>
          <w:lang w:val="sk-SK"/>
        </w:rPr>
        <w:t xml:space="preserve"> ustanovenia tohto zá</w:t>
      </w:r>
      <w:r w:rsidR="005519A4">
        <w:rPr>
          <w:rFonts w:ascii="Times New Roman" w:hAnsi="Times New Roman" w:hint="default"/>
          <w:lang w:val="sk-SK"/>
        </w:rPr>
        <w:t>kona o </w:t>
      </w:r>
      <w:r w:rsidR="005519A4">
        <w:rPr>
          <w:rFonts w:ascii="Times New Roman" w:hAnsi="Times New Roman" w:hint="default"/>
          <w:lang w:val="sk-SK"/>
        </w:rPr>
        <w:t>predbež</w:t>
      </w:r>
      <w:r w:rsidR="005519A4">
        <w:rPr>
          <w:rFonts w:ascii="Times New Roman" w:hAnsi="Times New Roman" w:hint="default"/>
          <w:lang w:val="sk-SK"/>
        </w:rPr>
        <w:t>nom prejednaní</w:t>
      </w:r>
      <w:r w:rsidR="005519A4">
        <w:rPr>
          <w:rFonts w:ascii="Times New Roman" w:hAnsi="Times New Roman" w:hint="default"/>
          <w:lang w:val="sk-SK"/>
        </w:rPr>
        <w:t xml:space="preserve"> veci, popr</w:t>
      </w:r>
      <w:r w:rsidR="005519A4">
        <w:rPr>
          <w:rFonts w:ascii="Times New Roman" w:hAnsi="Times New Roman" w:hint="default"/>
          <w:lang w:val="sk-SK"/>
        </w:rPr>
        <w:t>etí</w:t>
      </w:r>
      <w:r w:rsidR="005519A4">
        <w:rPr>
          <w:rFonts w:ascii="Times New Roman" w:hAnsi="Times New Roman" w:hint="default"/>
          <w:lang w:val="sk-SK"/>
        </w:rPr>
        <w:t xml:space="preserve"> skutkový</w:t>
      </w:r>
      <w:r w:rsidR="005519A4">
        <w:rPr>
          <w:rFonts w:ascii="Times New Roman" w:hAnsi="Times New Roman" w:hint="default"/>
          <w:lang w:val="sk-SK"/>
        </w:rPr>
        <w:t>ch tvrdení</w:t>
      </w:r>
      <w:r w:rsidR="005519A4">
        <w:rPr>
          <w:rFonts w:ascii="Times New Roman" w:hAnsi="Times New Roman" w:hint="default"/>
          <w:lang w:val="sk-SK"/>
        </w:rPr>
        <w:t xml:space="preserve"> protistrany a </w:t>
      </w:r>
      <w:r w:rsidR="005519A4">
        <w:rPr>
          <w:rFonts w:ascii="Times New Roman" w:hAnsi="Times New Roman" w:hint="default"/>
          <w:lang w:val="sk-SK"/>
        </w:rPr>
        <w:t>sudcovskej koncentrá</w:t>
      </w:r>
      <w:r w:rsidR="005519A4">
        <w:rPr>
          <w:rFonts w:ascii="Times New Roman" w:hAnsi="Times New Roman" w:hint="default"/>
          <w:lang w:val="sk-SK"/>
        </w:rPr>
        <w:t xml:space="preserve">cii konania, ak by boli v neprospech strany. </w:t>
      </w:r>
    </w:p>
    <w:p w:rsidR="00DE6821" w:rsidRPr="00EC4A04" w:rsidP="00DE6821">
      <w:pPr>
        <w:pStyle w:val="Odsekzoznamu1"/>
        <w:tabs>
          <w:tab w:val="left" w:pos="1134"/>
        </w:tabs>
        <w:bidi w:val="0"/>
        <w:jc w:val="both"/>
        <w:rPr>
          <w:rFonts w:ascii="Times New Roman" w:hAnsi="Times New Roman"/>
          <w:lang w:val="sk-SK"/>
        </w:rPr>
      </w:pPr>
    </w:p>
    <w:p w:rsidR="00DE6821" w:rsidRPr="00EC4A04" w:rsidP="001A4EBF">
      <w:pPr>
        <w:pStyle w:val="Odsekzoznamu1"/>
        <w:numPr>
          <w:numId w:val="158"/>
        </w:numPr>
        <w:tabs>
          <w:tab w:val="left" w:pos="1134"/>
        </w:tabs>
        <w:bidi w:val="0"/>
        <w:ind w:left="0" w:firstLine="709"/>
        <w:jc w:val="both"/>
        <w:rPr>
          <w:rFonts w:ascii="Times New Roman" w:hAnsi="Times New Roman" w:hint="default"/>
          <w:lang w:val="sk-SK"/>
        </w:rPr>
      </w:pPr>
      <w:r w:rsidRPr="00EC4A04" w:rsidR="00B54BBD">
        <w:rPr>
          <w:rFonts w:ascii="Times New Roman" w:hAnsi="Times New Roman"/>
          <w:lang w:val="sk-SK"/>
        </w:rPr>
        <w:t xml:space="preserve">Na </w:t>
      </w:r>
      <w:r w:rsidRPr="00EC4A04">
        <w:rPr>
          <w:rFonts w:ascii="Times New Roman" w:hAnsi="Times New Roman" w:hint="default"/>
          <w:lang w:val="sk-SK"/>
        </w:rPr>
        <w:t>lehoty, ktoré</w:t>
      </w:r>
      <w:r w:rsidRPr="00EC4A04">
        <w:rPr>
          <w:rFonts w:ascii="Times New Roman" w:hAnsi="Times New Roman" w:hint="default"/>
          <w:lang w:val="sk-SK"/>
        </w:rPr>
        <w:t xml:space="preserve"> </w:t>
      </w:r>
      <w:r w:rsidRPr="00EC4A04" w:rsidR="00FB6FAE">
        <w:rPr>
          <w:rFonts w:ascii="Times New Roman" w:hAnsi="Times New Roman" w:hint="default"/>
          <w:lang w:val="sk-SK"/>
        </w:rPr>
        <w:t>dň</w:t>
      </w:r>
      <w:r w:rsidRPr="00EC4A04" w:rsidR="00FB6FAE">
        <w:rPr>
          <w:rFonts w:ascii="Times New Roman" w:hAnsi="Times New Roman" w:hint="default"/>
          <w:lang w:val="sk-SK"/>
        </w:rPr>
        <w:t xml:space="preserve">om </w:t>
      </w:r>
      <w:r w:rsidRPr="00EC4A04">
        <w:rPr>
          <w:rFonts w:ascii="Times New Roman" w:hAnsi="Times New Roman"/>
          <w:lang w:val="sk-SK"/>
        </w:rPr>
        <w:t>nadobudnut</w:t>
      </w:r>
      <w:r w:rsidRPr="00EC4A04" w:rsidR="00FB6FAE">
        <w:rPr>
          <w:rFonts w:ascii="Times New Roman" w:hAnsi="Times New Roman"/>
          <w:lang w:val="sk-SK"/>
        </w:rPr>
        <w:t>ia</w:t>
      </w:r>
      <w:r w:rsidRPr="00EC4A04">
        <w:rPr>
          <w:rFonts w:ascii="Times New Roman" w:hAnsi="Times New Roman" w:hint="default"/>
          <w:lang w:val="sk-SK"/>
        </w:rPr>
        <w:t xml:space="preserve"> úč</w:t>
      </w:r>
      <w:r w:rsidRPr="00EC4A04">
        <w:rPr>
          <w:rFonts w:ascii="Times New Roman" w:hAnsi="Times New Roman" w:hint="default"/>
          <w:lang w:val="sk-SK"/>
        </w:rPr>
        <w:t>innosti tohto zá</w:t>
      </w:r>
      <w:r w:rsidRPr="00EC4A04">
        <w:rPr>
          <w:rFonts w:ascii="Times New Roman" w:hAnsi="Times New Roman" w:hint="default"/>
          <w:lang w:val="sk-SK"/>
        </w:rPr>
        <w:t>kona ne</w:t>
      </w:r>
      <w:r w:rsidR="001C2FD5">
        <w:rPr>
          <w:rFonts w:ascii="Times New Roman" w:hAnsi="Times New Roman"/>
          <w:lang w:val="sk-SK"/>
        </w:rPr>
        <w:t>uplynuli</w:t>
      </w:r>
      <w:r w:rsidRPr="00EC4A04">
        <w:rPr>
          <w:rFonts w:ascii="Times New Roman" w:hAnsi="Times New Roman"/>
          <w:lang w:val="sk-SK"/>
        </w:rPr>
        <w:t xml:space="preserve">, </w:t>
      </w:r>
      <w:r w:rsidRPr="00EC4A04" w:rsidR="00B54BBD">
        <w:rPr>
          <w:rFonts w:ascii="Times New Roman" w:hAnsi="Times New Roman"/>
          <w:lang w:val="sk-SK"/>
        </w:rPr>
        <w:t xml:space="preserve">sa </w:t>
      </w:r>
      <w:r w:rsidRPr="00EC4A04" w:rsidR="00863ECC">
        <w:rPr>
          <w:rFonts w:ascii="Times New Roman" w:hAnsi="Times New Roman" w:hint="default"/>
          <w:lang w:val="sk-SK"/>
        </w:rPr>
        <w:t>použ</w:t>
      </w:r>
      <w:r w:rsidRPr="00EC4A04" w:rsidR="00863ECC">
        <w:rPr>
          <w:rFonts w:ascii="Times New Roman" w:hAnsi="Times New Roman" w:hint="default"/>
          <w:lang w:val="sk-SK"/>
        </w:rPr>
        <w:t>i</w:t>
      </w:r>
      <w:r w:rsidRPr="00EC4A04" w:rsidR="00B54BBD">
        <w:rPr>
          <w:rFonts w:ascii="Times New Roman" w:hAnsi="Times New Roman" w:hint="default"/>
          <w:lang w:val="sk-SK"/>
        </w:rPr>
        <w:t>jú</w:t>
      </w:r>
      <w:r w:rsidRPr="00EC4A04">
        <w:rPr>
          <w:rFonts w:ascii="Times New Roman" w:hAnsi="Times New Roman" w:hint="default"/>
          <w:lang w:val="sk-SK"/>
        </w:rPr>
        <w:t xml:space="preserve"> ustanovenia tohto zá</w:t>
      </w:r>
      <w:r w:rsidRPr="00EC4A04">
        <w:rPr>
          <w:rFonts w:ascii="Times New Roman" w:hAnsi="Times New Roman" w:hint="default"/>
          <w:lang w:val="sk-SK"/>
        </w:rPr>
        <w:t>kona; ak vš</w:t>
      </w:r>
      <w:r w:rsidRPr="00EC4A04">
        <w:rPr>
          <w:rFonts w:ascii="Times New Roman" w:hAnsi="Times New Roman" w:hint="default"/>
          <w:lang w:val="sk-SK"/>
        </w:rPr>
        <w:t>ak zá</w:t>
      </w:r>
      <w:r w:rsidRPr="00EC4A04">
        <w:rPr>
          <w:rFonts w:ascii="Times New Roman" w:hAnsi="Times New Roman" w:hint="default"/>
          <w:lang w:val="sk-SK"/>
        </w:rPr>
        <w:t xml:space="preserve">kon doteraz ustanovoval lehotu </w:t>
      </w:r>
      <w:r w:rsidRPr="00EC4A04">
        <w:rPr>
          <w:rFonts w:ascii="Times New Roman" w:hAnsi="Times New Roman" w:hint="default"/>
          <w:lang w:val="sk-SK"/>
        </w:rPr>
        <w:t>dlhš</w:t>
      </w:r>
      <w:r w:rsidRPr="00EC4A04">
        <w:rPr>
          <w:rFonts w:ascii="Times New Roman" w:hAnsi="Times New Roman" w:hint="default"/>
          <w:lang w:val="sk-SK"/>
        </w:rPr>
        <w:t xml:space="preserve">iu, </w:t>
      </w:r>
      <w:r w:rsidR="001C2FD5">
        <w:rPr>
          <w:rFonts w:ascii="Times New Roman" w:hAnsi="Times New Roman"/>
          <w:lang w:val="sk-SK"/>
        </w:rPr>
        <w:t>uplynie</w:t>
      </w:r>
      <w:r w:rsidRPr="00EC4A04">
        <w:rPr>
          <w:rFonts w:ascii="Times New Roman" w:hAnsi="Times New Roman" w:hint="default"/>
          <w:lang w:val="sk-SK"/>
        </w:rPr>
        <w:t xml:space="preserve"> lehota až</w:t>
      </w:r>
      <w:r w:rsidRPr="00EC4A04">
        <w:rPr>
          <w:rFonts w:ascii="Times New Roman" w:hAnsi="Times New Roman" w:hint="default"/>
          <w:lang w:val="sk-SK"/>
        </w:rPr>
        <w:t xml:space="preserve"> v </w:t>
      </w:r>
      <w:r w:rsidRPr="00EC4A04">
        <w:rPr>
          <w:rFonts w:ascii="Times New Roman" w:hAnsi="Times New Roman" w:hint="default"/>
          <w:lang w:val="sk-SK"/>
        </w:rPr>
        <w:t>tomto neskorš</w:t>
      </w:r>
      <w:r w:rsidRPr="00EC4A04">
        <w:rPr>
          <w:rFonts w:ascii="Times New Roman" w:hAnsi="Times New Roman" w:hint="default"/>
          <w:lang w:val="sk-SK"/>
        </w:rPr>
        <w:t>om č</w:t>
      </w:r>
      <w:r w:rsidRPr="00EC4A04">
        <w:rPr>
          <w:rFonts w:ascii="Times New Roman" w:hAnsi="Times New Roman" w:hint="default"/>
          <w:lang w:val="sk-SK"/>
        </w:rPr>
        <w:t xml:space="preserve">ase. </w:t>
      </w:r>
    </w:p>
    <w:p w:rsidR="00DE6821" w:rsidRPr="00EC4A04" w:rsidP="00DE6821">
      <w:pPr>
        <w:pStyle w:val="Odsekzoznamu1"/>
        <w:tabs>
          <w:tab w:val="left" w:pos="1134"/>
        </w:tabs>
        <w:bidi w:val="0"/>
        <w:ind w:left="0"/>
        <w:jc w:val="center"/>
        <w:rPr>
          <w:rFonts w:ascii="Times New Roman" w:hAnsi="Times New Roman"/>
          <w:lang w:val="sk-SK"/>
        </w:rPr>
      </w:pPr>
    </w:p>
    <w:p w:rsidR="00DE6821" w:rsidRPr="00EC4A04" w:rsidP="00DE6821">
      <w:pPr>
        <w:pStyle w:val="Odsekzoznamu1"/>
        <w:tabs>
          <w:tab w:val="left" w:pos="1134"/>
        </w:tabs>
        <w:bidi w:val="0"/>
        <w:ind w:left="0"/>
        <w:jc w:val="center"/>
        <w:rPr>
          <w:rFonts w:ascii="Times New Roman" w:hAnsi="Times New Roman"/>
          <w:lang w:val="sk-SK"/>
        </w:rPr>
      </w:pPr>
      <w:r w:rsidRPr="00EC4A04" w:rsidR="004D2B24">
        <w:rPr>
          <w:rFonts w:ascii="Times New Roman" w:hAnsi="Times New Roman" w:hint="default"/>
          <w:lang w:val="sk-SK"/>
        </w:rPr>
        <w:t>§</w:t>
      </w:r>
      <w:r w:rsidRPr="00EC4A04" w:rsidR="004D2B24">
        <w:rPr>
          <w:rFonts w:ascii="Times New Roman" w:hAnsi="Times New Roman" w:hint="default"/>
          <w:lang w:val="sk-SK"/>
        </w:rPr>
        <w:t xml:space="preserve"> 4</w:t>
      </w:r>
      <w:r w:rsidR="00403E18">
        <w:rPr>
          <w:rFonts w:ascii="Times New Roman" w:hAnsi="Times New Roman"/>
          <w:lang w:val="sk-SK"/>
        </w:rPr>
        <w:t>6</w:t>
      </w:r>
      <w:r w:rsidR="00E277A6">
        <w:rPr>
          <w:rFonts w:ascii="Times New Roman" w:hAnsi="Times New Roman"/>
          <w:lang w:val="sk-SK"/>
        </w:rPr>
        <w:t>4</w:t>
      </w:r>
    </w:p>
    <w:p w:rsidR="009C1D7E" w:rsidRPr="00EC4A04" w:rsidP="00DE6821">
      <w:pPr>
        <w:pStyle w:val="Odsekzoznamu1"/>
        <w:tabs>
          <w:tab w:val="left" w:pos="1134"/>
        </w:tabs>
        <w:bidi w:val="0"/>
        <w:ind w:left="0"/>
        <w:jc w:val="center"/>
        <w:rPr>
          <w:rFonts w:ascii="Times New Roman" w:hAnsi="Times New Roman"/>
          <w:lang w:val="sk-SK"/>
        </w:rPr>
      </w:pPr>
    </w:p>
    <w:p w:rsidR="00D467C6" w:rsidRPr="00EC4A04" w:rsidP="00E2637E">
      <w:pPr>
        <w:tabs>
          <w:tab w:val="left" w:pos="1134"/>
        </w:tabs>
        <w:bidi w:val="0"/>
        <w:spacing w:before="0" w:beforeAutospacing="0" w:after="0" w:afterAutospacing="0"/>
        <w:ind w:left="709"/>
        <w:jc w:val="both"/>
        <w:rPr>
          <w:rFonts w:ascii="Times New Roman" w:hAnsi="Times New Roman"/>
        </w:rPr>
      </w:pPr>
    </w:p>
    <w:p w:rsidR="00D467C6" w:rsidRPr="00EC4A04" w:rsidP="001A4EBF">
      <w:pPr>
        <w:numPr>
          <w:numId w:val="159"/>
        </w:numPr>
        <w:tabs>
          <w:tab w:val="left" w:pos="1134"/>
          <w:tab w:val="left" w:pos="1276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hAnsi="Times New Roman"/>
        </w:rPr>
      </w:pPr>
      <w:r w:rsidRPr="00EC4A04" w:rsidR="00273E7F">
        <w:rPr>
          <w:rFonts w:ascii="Times New Roman" w:hAnsi="Times New Roman"/>
        </w:rPr>
        <w:t xml:space="preserve">Predbežné opatrenia nariadené pred dňom </w:t>
      </w:r>
      <w:r w:rsidRPr="00EC4A04" w:rsidR="00903E85">
        <w:rPr>
          <w:rFonts w:ascii="Times New Roman" w:hAnsi="Times New Roman"/>
        </w:rPr>
        <w:t xml:space="preserve">nadobudnutia </w:t>
      </w:r>
      <w:r w:rsidRPr="00EC4A04" w:rsidR="00273E7F">
        <w:rPr>
          <w:rFonts w:ascii="Times New Roman" w:hAnsi="Times New Roman"/>
        </w:rPr>
        <w:t xml:space="preserve">účinnosti tohto zákona sa spravujú ustanoveniami tohto zákona o neodkladných </w:t>
      </w:r>
      <w:r w:rsidRPr="00EC4A04" w:rsidR="002F4017">
        <w:rPr>
          <w:rFonts w:ascii="Times New Roman" w:hAnsi="Times New Roman"/>
        </w:rPr>
        <w:t xml:space="preserve">opatreniach </w:t>
      </w:r>
      <w:r w:rsidRPr="00EC4A04" w:rsidR="00273E7F">
        <w:rPr>
          <w:rFonts w:ascii="Times New Roman" w:hAnsi="Times New Roman"/>
        </w:rPr>
        <w:t>a zabezpečovacích opatreniach.</w:t>
      </w:r>
    </w:p>
    <w:p w:rsidR="00D467C6" w:rsidRPr="00EC4A04" w:rsidP="00E2637E">
      <w:pPr>
        <w:tabs>
          <w:tab w:val="left" w:pos="1134"/>
          <w:tab w:val="left" w:pos="1276"/>
        </w:tabs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B4576" w:rsidRPr="00EC4A04" w:rsidP="001A4EBF">
      <w:pPr>
        <w:numPr>
          <w:numId w:val="159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hAnsi="Times New Roman"/>
        </w:rPr>
      </w:pPr>
      <w:r w:rsidRPr="00EC4A04" w:rsidR="00D467C6">
        <w:rPr>
          <w:rFonts w:ascii="Times New Roman" w:hAnsi="Times New Roman"/>
        </w:rPr>
        <w:t>Konania o z</w:t>
      </w:r>
      <w:r w:rsidRPr="00EC4A04" w:rsidR="007D4EE0">
        <w:rPr>
          <w:rFonts w:ascii="Times New Roman" w:hAnsi="Times New Roman"/>
        </w:rPr>
        <w:t>menkov</w:t>
      </w:r>
      <w:r w:rsidRPr="00EC4A04" w:rsidR="00D467C6">
        <w:rPr>
          <w:rFonts w:ascii="Times New Roman" w:hAnsi="Times New Roman"/>
        </w:rPr>
        <w:t>om</w:t>
      </w:r>
      <w:r w:rsidRPr="00EC4A04" w:rsidR="007D4EE0">
        <w:rPr>
          <w:rFonts w:ascii="Times New Roman" w:hAnsi="Times New Roman"/>
        </w:rPr>
        <w:t xml:space="preserve"> </w:t>
      </w:r>
      <w:r w:rsidRPr="00EC4A04" w:rsidR="00E2637E">
        <w:rPr>
          <w:rFonts w:ascii="Times New Roman" w:hAnsi="Times New Roman"/>
        </w:rPr>
        <w:t xml:space="preserve">platobnom rozkaze </w:t>
      </w:r>
      <w:r w:rsidRPr="00EC4A04" w:rsidR="007D4EE0">
        <w:rPr>
          <w:rFonts w:ascii="Times New Roman" w:hAnsi="Times New Roman"/>
        </w:rPr>
        <w:t>a šekov</w:t>
      </w:r>
      <w:r w:rsidRPr="00EC4A04" w:rsidR="00D467C6">
        <w:rPr>
          <w:rFonts w:ascii="Times New Roman" w:hAnsi="Times New Roman"/>
        </w:rPr>
        <w:t xml:space="preserve">om platobnom rozkaze začaté pred dňom </w:t>
      </w:r>
      <w:r w:rsidRPr="00EC4A04" w:rsidR="00903E85">
        <w:rPr>
          <w:rFonts w:ascii="Times New Roman" w:hAnsi="Times New Roman"/>
        </w:rPr>
        <w:t xml:space="preserve">nadobudnutia </w:t>
      </w:r>
      <w:r w:rsidRPr="00EC4A04" w:rsidR="00D467C6">
        <w:rPr>
          <w:rFonts w:ascii="Times New Roman" w:hAnsi="Times New Roman"/>
        </w:rPr>
        <w:t>účinnosti tohto zákona sa dokončia podľa doterajších predpisov.</w:t>
      </w:r>
    </w:p>
    <w:p w:rsidR="00B67726" w:rsidRPr="00EC4A04" w:rsidP="00FB10EE">
      <w:pPr>
        <w:tabs>
          <w:tab w:val="left" w:pos="1134"/>
        </w:tabs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B4576" w:rsidRPr="00EC4A04" w:rsidP="001A4EBF">
      <w:pPr>
        <w:numPr>
          <w:numId w:val="159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hAnsi="Times New Roman"/>
        </w:rPr>
      </w:pPr>
      <w:r w:rsidRPr="00EC4A04">
        <w:rPr>
          <w:rFonts w:ascii="Times New Roman" w:hAnsi="Times New Roman"/>
        </w:rPr>
        <w:t xml:space="preserve">Konania o rozkaze na plnenie začaté pred dňom </w:t>
      </w:r>
      <w:r w:rsidRPr="00EC4A04" w:rsidR="00903E85">
        <w:rPr>
          <w:rFonts w:ascii="Times New Roman" w:hAnsi="Times New Roman"/>
        </w:rPr>
        <w:t xml:space="preserve">nadobudnutia </w:t>
      </w:r>
      <w:r w:rsidRPr="00EC4A04">
        <w:rPr>
          <w:rFonts w:ascii="Times New Roman" w:hAnsi="Times New Roman"/>
        </w:rPr>
        <w:t>účinnosti tohto zákona sa dokončia podľa doterajších predpisov.</w:t>
      </w:r>
    </w:p>
    <w:p w:rsidR="008648B6" w:rsidRPr="00EC4A04" w:rsidP="00273E7F">
      <w:pPr>
        <w:pStyle w:val="Odsekzoznamu1"/>
        <w:tabs>
          <w:tab w:val="left" w:pos="1134"/>
        </w:tabs>
        <w:bidi w:val="0"/>
        <w:ind w:left="0"/>
        <w:jc w:val="center"/>
        <w:rPr>
          <w:rFonts w:ascii="Times New Roman" w:hAnsi="Times New Roman"/>
          <w:spacing w:val="30"/>
          <w:lang w:val="sk-SK"/>
        </w:rPr>
      </w:pPr>
    </w:p>
    <w:p w:rsidR="00304D71" w:rsidRPr="00707202" w:rsidP="00304D71">
      <w:pPr>
        <w:pStyle w:val="Odsekzoznamu1"/>
        <w:tabs>
          <w:tab w:val="left" w:pos="993"/>
        </w:tabs>
        <w:bidi w:val="0"/>
        <w:ind w:left="0"/>
        <w:jc w:val="center"/>
        <w:rPr>
          <w:rFonts w:ascii="Times New Roman" w:hAnsi="Times New Roman" w:hint="default"/>
          <w:spacing w:val="30"/>
          <w:lang w:val="sk-SK"/>
        </w:rPr>
      </w:pPr>
      <w:r w:rsidRPr="00707202">
        <w:rPr>
          <w:rFonts w:ascii="Times New Roman" w:hAnsi="Times New Roman" w:hint="default"/>
          <w:spacing w:val="30"/>
          <w:lang w:val="sk-SK"/>
        </w:rPr>
        <w:t>Zá</w:t>
      </w:r>
      <w:r w:rsidRPr="00707202">
        <w:rPr>
          <w:rFonts w:ascii="Times New Roman" w:hAnsi="Times New Roman" w:hint="default"/>
          <w:spacing w:val="30"/>
          <w:lang w:val="sk-SK"/>
        </w:rPr>
        <w:t>vereč</w:t>
      </w:r>
      <w:r w:rsidRPr="00707202">
        <w:rPr>
          <w:rFonts w:ascii="Times New Roman" w:hAnsi="Times New Roman" w:hint="default"/>
          <w:spacing w:val="30"/>
          <w:lang w:val="sk-SK"/>
        </w:rPr>
        <w:t>né</w:t>
      </w:r>
      <w:r w:rsidRPr="00707202">
        <w:rPr>
          <w:rFonts w:ascii="Times New Roman" w:hAnsi="Times New Roman" w:hint="default"/>
          <w:spacing w:val="30"/>
          <w:lang w:val="sk-SK"/>
        </w:rPr>
        <w:t xml:space="preserve"> ustanovenia</w:t>
      </w:r>
    </w:p>
    <w:p w:rsidR="00304D71" w:rsidRPr="00EC4A04" w:rsidP="00304D71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/>
          <w:lang w:val="sk-SK"/>
        </w:rPr>
      </w:pPr>
    </w:p>
    <w:p w:rsidR="00304D71" w:rsidRPr="00EC4A04" w:rsidP="00304D71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/>
          <w:lang w:val="sk-SK"/>
        </w:rPr>
      </w:pPr>
      <w:r w:rsidRPr="00EC4A04">
        <w:rPr>
          <w:rFonts w:ascii="Times New Roman" w:hAnsi="Times New Roman" w:hint="default"/>
          <w:lang w:val="sk-SK"/>
        </w:rPr>
        <w:t>§</w:t>
      </w:r>
      <w:r w:rsidRPr="00EC4A04">
        <w:rPr>
          <w:rFonts w:ascii="Times New Roman" w:hAnsi="Times New Roman" w:hint="default"/>
          <w:lang w:val="sk-SK"/>
        </w:rPr>
        <w:t xml:space="preserve"> 4</w:t>
      </w:r>
      <w:r w:rsidR="00403E18">
        <w:rPr>
          <w:rFonts w:ascii="Times New Roman" w:hAnsi="Times New Roman"/>
          <w:lang w:val="sk-SK"/>
        </w:rPr>
        <w:t>6</w:t>
      </w:r>
      <w:r w:rsidR="00E277A6">
        <w:rPr>
          <w:rFonts w:ascii="Times New Roman" w:hAnsi="Times New Roman"/>
          <w:lang w:val="sk-SK"/>
        </w:rPr>
        <w:t>5</w:t>
      </w:r>
    </w:p>
    <w:p w:rsidR="00304D71" w:rsidRPr="00EC4A04" w:rsidP="00304D71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/>
          <w:lang w:val="sk-SK"/>
        </w:rPr>
      </w:pPr>
    </w:p>
    <w:p w:rsidR="00304D71" w:rsidRPr="00EC4A04" w:rsidP="00304D71">
      <w:pPr>
        <w:pStyle w:val="Odsekzoznamu1"/>
        <w:tabs>
          <w:tab w:val="left" w:pos="993"/>
        </w:tabs>
        <w:bidi w:val="0"/>
        <w:ind w:left="0" w:firstLine="709"/>
        <w:jc w:val="both"/>
        <w:rPr>
          <w:rFonts w:ascii="Times New Roman" w:hAnsi="Times New Roman" w:hint="default"/>
          <w:lang w:val="sk-SK"/>
        </w:rPr>
      </w:pPr>
      <w:r w:rsidRPr="00EC4A04">
        <w:rPr>
          <w:rFonts w:ascii="Times New Roman" w:hAnsi="Times New Roman" w:hint="default"/>
          <w:lang w:val="sk-SK"/>
        </w:rPr>
        <w:t>Tý</w:t>
      </w:r>
      <w:r w:rsidRPr="00EC4A04">
        <w:rPr>
          <w:rFonts w:ascii="Times New Roman" w:hAnsi="Times New Roman" w:hint="default"/>
          <w:lang w:val="sk-SK"/>
        </w:rPr>
        <w:t>mto zá</w:t>
      </w:r>
      <w:r w:rsidRPr="00EC4A04">
        <w:rPr>
          <w:rFonts w:ascii="Times New Roman" w:hAnsi="Times New Roman" w:hint="default"/>
          <w:lang w:val="sk-SK"/>
        </w:rPr>
        <w:t>konom sa preberajú</w:t>
      </w:r>
      <w:r w:rsidRPr="00EC4A04">
        <w:rPr>
          <w:rFonts w:ascii="Times New Roman" w:hAnsi="Times New Roman" w:hint="default"/>
          <w:lang w:val="sk-SK"/>
        </w:rPr>
        <w:t xml:space="preserve"> prá</w:t>
      </w:r>
      <w:r w:rsidRPr="00EC4A04">
        <w:rPr>
          <w:rFonts w:ascii="Times New Roman" w:hAnsi="Times New Roman" w:hint="default"/>
          <w:lang w:val="sk-SK"/>
        </w:rPr>
        <w:t>vne zá</w:t>
      </w:r>
      <w:r w:rsidRPr="00EC4A04">
        <w:rPr>
          <w:rFonts w:ascii="Times New Roman" w:hAnsi="Times New Roman" w:hint="default"/>
          <w:lang w:val="sk-SK"/>
        </w:rPr>
        <w:t>vä</w:t>
      </w:r>
      <w:r w:rsidRPr="00EC4A04">
        <w:rPr>
          <w:rFonts w:ascii="Times New Roman" w:hAnsi="Times New Roman" w:hint="default"/>
          <w:lang w:val="sk-SK"/>
        </w:rPr>
        <w:t>zné</w:t>
      </w:r>
      <w:r w:rsidRPr="00EC4A04">
        <w:rPr>
          <w:rFonts w:ascii="Times New Roman" w:hAnsi="Times New Roman" w:hint="default"/>
          <w:lang w:val="sk-SK"/>
        </w:rPr>
        <w:t xml:space="preserve"> akty Euró</w:t>
      </w:r>
      <w:r w:rsidRPr="00EC4A04">
        <w:rPr>
          <w:rFonts w:ascii="Times New Roman" w:hAnsi="Times New Roman" w:hint="default"/>
          <w:lang w:val="sk-SK"/>
        </w:rPr>
        <w:t>pskej ú</w:t>
      </w:r>
      <w:r w:rsidRPr="00EC4A04">
        <w:rPr>
          <w:rFonts w:ascii="Times New Roman" w:hAnsi="Times New Roman" w:hint="default"/>
          <w:lang w:val="sk-SK"/>
        </w:rPr>
        <w:t>nie uvedené</w:t>
      </w:r>
      <w:r w:rsidRPr="00EC4A04">
        <w:rPr>
          <w:rFonts w:ascii="Times New Roman" w:hAnsi="Times New Roman" w:hint="default"/>
          <w:lang w:val="sk-SK"/>
        </w:rPr>
        <w:t xml:space="preserve"> v prí</w:t>
      </w:r>
      <w:r w:rsidRPr="00EC4A04">
        <w:rPr>
          <w:rFonts w:ascii="Times New Roman" w:hAnsi="Times New Roman" w:hint="default"/>
          <w:lang w:val="sk-SK"/>
        </w:rPr>
        <w:t>lohe.</w:t>
      </w:r>
    </w:p>
    <w:p w:rsidR="00304D71" w:rsidRPr="00EC4A04" w:rsidP="009015BA">
      <w:pPr>
        <w:pStyle w:val="Odsekzoznamu1"/>
        <w:tabs>
          <w:tab w:val="left" w:pos="993"/>
        </w:tabs>
        <w:bidi w:val="0"/>
        <w:ind w:hanging="720"/>
        <w:jc w:val="center"/>
        <w:rPr>
          <w:rFonts w:ascii="Times New Roman" w:hAnsi="Times New Roman"/>
          <w:lang w:val="sk-SK"/>
        </w:rPr>
      </w:pPr>
    </w:p>
    <w:p w:rsidR="00360A89" w:rsidRPr="00EC4A04" w:rsidP="009015BA">
      <w:pPr>
        <w:pStyle w:val="Odsekzoznamu1"/>
        <w:tabs>
          <w:tab w:val="left" w:pos="993"/>
        </w:tabs>
        <w:bidi w:val="0"/>
        <w:ind w:hanging="720"/>
        <w:jc w:val="center"/>
        <w:rPr>
          <w:rFonts w:ascii="Times New Roman" w:hAnsi="Times New Roman"/>
          <w:lang w:val="sk-SK"/>
        </w:rPr>
      </w:pPr>
      <w:r w:rsidRPr="00EC4A04" w:rsidR="004D2B24">
        <w:rPr>
          <w:rFonts w:ascii="Times New Roman" w:hAnsi="Times New Roman" w:hint="default"/>
          <w:lang w:val="sk-SK"/>
        </w:rPr>
        <w:t>§</w:t>
      </w:r>
      <w:r w:rsidRPr="00EC4A04" w:rsidR="004D2B24">
        <w:rPr>
          <w:rFonts w:ascii="Times New Roman" w:hAnsi="Times New Roman" w:hint="default"/>
          <w:lang w:val="sk-SK"/>
        </w:rPr>
        <w:t xml:space="preserve"> 4</w:t>
      </w:r>
      <w:r w:rsidR="00403E18">
        <w:rPr>
          <w:rFonts w:ascii="Times New Roman" w:hAnsi="Times New Roman"/>
          <w:lang w:val="sk-SK"/>
        </w:rPr>
        <w:t>6</w:t>
      </w:r>
      <w:r w:rsidR="00E277A6">
        <w:rPr>
          <w:rFonts w:ascii="Times New Roman" w:hAnsi="Times New Roman"/>
          <w:lang w:val="sk-SK"/>
        </w:rPr>
        <w:t>6</w:t>
      </w:r>
    </w:p>
    <w:p w:rsidR="008648B6" w:rsidRPr="00EC4A04" w:rsidP="008648B6">
      <w:pPr>
        <w:pStyle w:val="Odsekzoznamu1"/>
        <w:tabs>
          <w:tab w:val="left" w:pos="1134"/>
        </w:tabs>
        <w:bidi w:val="0"/>
        <w:ind w:left="0"/>
        <w:jc w:val="center"/>
        <w:rPr>
          <w:rFonts w:ascii="Times New Roman" w:hAnsi="Times New Roman" w:hint="default"/>
          <w:lang w:val="sk-SK"/>
        </w:rPr>
      </w:pPr>
      <w:r w:rsidRPr="00EC4A04">
        <w:rPr>
          <w:rFonts w:ascii="Times New Roman" w:hAnsi="Times New Roman" w:hint="default"/>
          <w:lang w:val="sk-SK"/>
        </w:rPr>
        <w:t>Zruš</w:t>
      </w:r>
      <w:r w:rsidRPr="00EC4A04">
        <w:rPr>
          <w:rFonts w:ascii="Times New Roman" w:hAnsi="Times New Roman" w:hint="default"/>
          <w:lang w:val="sk-SK"/>
        </w:rPr>
        <w:t>ovacie ustanovenie</w:t>
      </w:r>
    </w:p>
    <w:p w:rsidR="008648B6" w:rsidRPr="00EC4A04" w:rsidP="008648B6">
      <w:pPr>
        <w:pStyle w:val="Odsekzoznamu1"/>
        <w:tabs>
          <w:tab w:val="left" w:pos="1134"/>
        </w:tabs>
        <w:bidi w:val="0"/>
        <w:ind w:left="0"/>
        <w:jc w:val="center"/>
        <w:rPr>
          <w:rFonts w:ascii="Times New Roman" w:hAnsi="Times New Roman"/>
          <w:spacing w:val="30"/>
          <w:lang w:val="sk-SK"/>
        </w:rPr>
      </w:pPr>
    </w:p>
    <w:p w:rsidR="009015BA" w:rsidRPr="00EC4A04" w:rsidP="00550351">
      <w:pPr>
        <w:pStyle w:val="Odsekzoznamu1"/>
        <w:tabs>
          <w:tab w:val="left" w:pos="993"/>
        </w:tabs>
        <w:bidi w:val="0"/>
        <w:ind w:left="0" w:firstLine="709"/>
        <w:jc w:val="both"/>
        <w:rPr>
          <w:rFonts w:ascii="Times New Roman" w:hAnsi="Times New Roman"/>
          <w:lang w:val="sk-SK"/>
        </w:rPr>
      </w:pPr>
      <w:r w:rsidRPr="00EC4A04">
        <w:rPr>
          <w:rFonts w:ascii="Times New Roman" w:hAnsi="Times New Roman" w:hint="default"/>
          <w:lang w:val="sk-SK"/>
        </w:rPr>
        <w:t>Zruš</w:t>
      </w:r>
      <w:r w:rsidRPr="00EC4A04">
        <w:rPr>
          <w:rFonts w:ascii="Times New Roman" w:hAnsi="Times New Roman" w:hint="default"/>
          <w:lang w:val="sk-SK"/>
        </w:rPr>
        <w:t>uj</w:t>
      </w:r>
      <w:r w:rsidRPr="00EC4A04" w:rsidR="006A0931">
        <w:rPr>
          <w:rFonts w:ascii="Times New Roman" w:hAnsi="Times New Roman"/>
          <w:lang w:val="sk-SK"/>
        </w:rPr>
        <w:t>e</w:t>
      </w:r>
      <w:r w:rsidRPr="00EC4A04" w:rsidR="008648B6">
        <w:rPr>
          <w:rFonts w:ascii="Times New Roman" w:hAnsi="Times New Roman"/>
          <w:lang w:val="sk-SK"/>
        </w:rPr>
        <w:t xml:space="preserve"> sa z</w:t>
      </w:r>
      <w:r w:rsidRPr="00EC4A04">
        <w:rPr>
          <w:rFonts w:ascii="Times New Roman" w:hAnsi="Times New Roman" w:hint="default"/>
          <w:lang w:val="sk-SK"/>
        </w:rPr>
        <w:t>á</w:t>
      </w:r>
      <w:r w:rsidRPr="00EC4A04">
        <w:rPr>
          <w:rFonts w:ascii="Times New Roman" w:hAnsi="Times New Roman" w:hint="default"/>
          <w:lang w:val="sk-SK"/>
        </w:rPr>
        <w:t>kon č</w:t>
      </w:r>
      <w:r w:rsidRPr="00EC4A04">
        <w:rPr>
          <w:rFonts w:ascii="Times New Roman" w:hAnsi="Times New Roman" w:hint="default"/>
          <w:lang w:val="sk-SK"/>
        </w:rPr>
        <w:t>. 99/1963 Zb. Obč</w:t>
      </w:r>
      <w:r w:rsidRPr="00EC4A04">
        <w:rPr>
          <w:rFonts w:ascii="Times New Roman" w:hAnsi="Times New Roman" w:hint="default"/>
          <w:lang w:val="sk-SK"/>
        </w:rPr>
        <w:t>iansky sú</w:t>
      </w:r>
      <w:r w:rsidRPr="00EC4A04">
        <w:rPr>
          <w:rFonts w:ascii="Times New Roman" w:hAnsi="Times New Roman" w:hint="default"/>
          <w:lang w:val="sk-SK"/>
        </w:rPr>
        <w:t>dny poriadok</w:t>
      </w:r>
      <w:r w:rsidRPr="00EC4A04" w:rsidR="008648B6">
        <w:rPr>
          <w:rFonts w:ascii="Times New Roman" w:hAnsi="Times New Roman" w:hint="default"/>
          <w:lang w:val="sk-SK"/>
        </w:rPr>
        <w:t xml:space="preserve"> v znení</w:t>
      </w:r>
      <w:r w:rsidRPr="00EC4A04" w:rsidR="008648B6">
        <w:rPr>
          <w:rFonts w:ascii="Times New Roman" w:hAnsi="Times New Roman" w:hint="default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36/1967 Zb.,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158/1969 Zb.,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49/1973 Zb.,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20/1975 Zb.,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133/1982 Zb.,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180/1990 Zb.,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328/1991 Zb.,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519/1991 Zb.,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263/1992 Zb., zá</w:t>
      </w:r>
      <w:r w:rsidRPr="00EC4A04" w:rsidR="00550351">
        <w:rPr>
          <w:rFonts w:ascii="Times New Roman" w:hAnsi="Times New Roman" w:hint="default"/>
          <w:lang w:val="sk-SK"/>
        </w:rPr>
        <w:t>kona Ná</w:t>
      </w:r>
      <w:r w:rsidRPr="00EC4A04" w:rsidR="00550351">
        <w:rPr>
          <w:rFonts w:ascii="Times New Roman" w:hAnsi="Times New Roman" w:hint="default"/>
          <w:lang w:val="sk-SK"/>
        </w:rPr>
        <w:t>rodnej rady Slovenskej republiky č</w:t>
      </w:r>
      <w:r w:rsidRPr="00EC4A04" w:rsidR="00550351">
        <w:rPr>
          <w:rFonts w:ascii="Times New Roman" w:hAnsi="Times New Roman" w:hint="default"/>
          <w:lang w:val="sk-SK"/>
        </w:rPr>
        <w:t>. 5/199</w:t>
      </w:r>
      <w:r w:rsidRPr="00EC4A04" w:rsidR="00550351">
        <w:rPr>
          <w:rFonts w:ascii="Times New Roman" w:hAnsi="Times New Roman" w:hint="default"/>
          <w:lang w:val="sk-SK"/>
        </w:rPr>
        <w:t>3</w:t>
      </w:r>
      <w:r w:rsidRPr="00EC4A04" w:rsidR="00550351">
        <w:rPr>
          <w:rFonts w:ascii="Times New Roman" w:hAnsi="Times New Roman" w:hint="default"/>
          <w:lang w:val="sk-SK"/>
        </w:rPr>
        <w:t xml:space="preserve">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Ná</w:t>
      </w:r>
      <w:r w:rsidRPr="00EC4A04" w:rsidR="00550351">
        <w:rPr>
          <w:rFonts w:ascii="Times New Roman" w:hAnsi="Times New Roman" w:hint="default"/>
          <w:lang w:val="sk-SK"/>
        </w:rPr>
        <w:t>rodnej rady Slovenskej republiky č</w:t>
      </w:r>
      <w:r w:rsidRPr="00EC4A04" w:rsidR="00550351">
        <w:rPr>
          <w:rFonts w:ascii="Times New Roman" w:hAnsi="Times New Roman" w:hint="default"/>
          <w:lang w:val="sk-SK"/>
        </w:rPr>
        <w:t>. 46/1994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Ná</w:t>
      </w:r>
      <w:r w:rsidRPr="00EC4A04" w:rsidR="00550351">
        <w:rPr>
          <w:rFonts w:ascii="Times New Roman" w:hAnsi="Times New Roman" w:hint="default"/>
          <w:lang w:val="sk-SK"/>
        </w:rPr>
        <w:t>rodnej rady Slovenskej republiky č</w:t>
      </w:r>
      <w:r w:rsidRPr="00EC4A04" w:rsidR="00550351">
        <w:rPr>
          <w:rFonts w:ascii="Times New Roman" w:hAnsi="Times New Roman" w:hint="default"/>
          <w:lang w:val="sk-SK"/>
        </w:rPr>
        <w:t>. 190/1995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Ná</w:t>
      </w:r>
      <w:r w:rsidRPr="00EC4A04" w:rsidR="00550351">
        <w:rPr>
          <w:rFonts w:ascii="Times New Roman" w:hAnsi="Times New Roman" w:hint="default"/>
          <w:lang w:val="sk-SK"/>
        </w:rPr>
        <w:t>rodnej rady Slovenskej republiky č</w:t>
      </w:r>
      <w:r w:rsidRPr="00EC4A04" w:rsidR="00550351">
        <w:rPr>
          <w:rFonts w:ascii="Times New Roman" w:hAnsi="Times New Roman" w:hint="default"/>
          <w:lang w:val="sk-SK"/>
        </w:rPr>
        <w:t>. 232/1995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Ná</w:t>
      </w:r>
      <w:r w:rsidRPr="00EC4A04" w:rsidR="00550351">
        <w:rPr>
          <w:rFonts w:ascii="Times New Roman" w:hAnsi="Times New Roman" w:hint="default"/>
          <w:lang w:val="sk-SK"/>
        </w:rPr>
        <w:t>rodnej rady Slovenskej republiky č</w:t>
      </w:r>
      <w:r w:rsidRPr="00EC4A04" w:rsidR="00550351">
        <w:rPr>
          <w:rFonts w:ascii="Times New Roman" w:hAnsi="Times New Roman" w:hint="default"/>
          <w:lang w:val="sk-SK"/>
        </w:rPr>
        <w:t>. 233/1995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</w:t>
      </w:r>
      <w:r w:rsidRPr="00EC4A04" w:rsidR="00550351">
        <w:rPr>
          <w:rFonts w:ascii="Times New Roman" w:hAnsi="Times New Roman" w:hint="default"/>
          <w:lang w:val="sk-SK"/>
        </w:rPr>
        <w:t>a Ná</w:t>
      </w:r>
      <w:r w:rsidRPr="00EC4A04" w:rsidR="00550351">
        <w:rPr>
          <w:rFonts w:ascii="Times New Roman" w:hAnsi="Times New Roman" w:hint="default"/>
          <w:lang w:val="sk-SK"/>
        </w:rPr>
        <w:t>rodnej rady Slovenskej republiky č</w:t>
      </w:r>
      <w:r w:rsidRPr="00EC4A04" w:rsidR="00550351">
        <w:rPr>
          <w:rFonts w:ascii="Times New Roman" w:hAnsi="Times New Roman" w:hint="default"/>
          <w:lang w:val="sk-SK"/>
        </w:rPr>
        <w:t>. 22/1996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Ná</w:t>
      </w:r>
      <w:r w:rsidRPr="00EC4A04" w:rsidR="00550351">
        <w:rPr>
          <w:rFonts w:ascii="Times New Roman" w:hAnsi="Times New Roman" w:hint="default"/>
          <w:lang w:val="sk-SK"/>
        </w:rPr>
        <w:t>rodnej rady Slovenskej republiky č</w:t>
      </w:r>
      <w:r w:rsidRPr="00EC4A04" w:rsidR="00550351">
        <w:rPr>
          <w:rFonts w:ascii="Times New Roman" w:hAnsi="Times New Roman" w:hint="default"/>
          <w:lang w:val="sk-SK"/>
        </w:rPr>
        <w:t>. 58/1996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ná</w:t>
      </w:r>
      <w:r w:rsidRPr="00EC4A04" w:rsidR="00550351">
        <w:rPr>
          <w:rFonts w:ascii="Times New Roman" w:hAnsi="Times New Roman" w:hint="default"/>
          <w:lang w:val="sk-SK"/>
        </w:rPr>
        <w:t>lezu Ú</w:t>
      </w:r>
      <w:r w:rsidRPr="00EC4A04" w:rsidR="00550351">
        <w:rPr>
          <w:rFonts w:ascii="Times New Roman" w:hAnsi="Times New Roman" w:hint="default"/>
          <w:lang w:val="sk-SK"/>
        </w:rPr>
        <w:t>stavné</w:t>
      </w:r>
      <w:r w:rsidRPr="00EC4A04" w:rsidR="00550351">
        <w:rPr>
          <w:rFonts w:ascii="Times New Roman" w:hAnsi="Times New Roman" w:hint="default"/>
          <w:lang w:val="sk-SK"/>
        </w:rPr>
        <w:t>ho sú</w:t>
      </w:r>
      <w:r w:rsidRPr="00EC4A04" w:rsidR="00550351">
        <w:rPr>
          <w:rFonts w:ascii="Times New Roman" w:hAnsi="Times New Roman" w:hint="default"/>
          <w:lang w:val="sk-SK"/>
        </w:rPr>
        <w:t>du Slovenskej republiky č</w:t>
      </w:r>
      <w:r w:rsidRPr="00EC4A04" w:rsidR="00550351">
        <w:rPr>
          <w:rFonts w:ascii="Times New Roman" w:hAnsi="Times New Roman" w:hint="default"/>
          <w:lang w:val="sk-SK"/>
        </w:rPr>
        <w:t>. 281/1996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211/1997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ná</w:t>
      </w:r>
      <w:r w:rsidRPr="00EC4A04" w:rsidR="00550351">
        <w:rPr>
          <w:rFonts w:ascii="Times New Roman" w:hAnsi="Times New Roman" w:hint="default"/>
          <w:lang w:val="sk-SK"/>
        </w:rPr>
        <w:t>lezu Ú</w:t>
      </w:r>
      <w:r w:rsidRPr="00EC4A04" w:rsidR="00550351">
        <w:rPr>
          <w:rFonts w:ascii="Times New Roman" w:hAnsi="Times New Roman" w:hint="default"/>
          <w:lang w:val="sk-SK"/>
        </w:rPr>
        <w:t>stavné</w:t>
      </w:r>
      <w:r w:rsidRPr="00EC4A04" w:rsidR="00550351">
        <w:rPr>
          <w:rFonts w:ascii="Times New Roman" w:hAnsi="Times New Roman" w:hint="default"/>
          <w:lang w:val="sk-SK"/>
        </w:rPr>
        <w:t>ho sú</w:t>
      </w:r>
      <w:r w:rsidRPr="00EC4A04" w:rsidR="00550351">
        <w:rPr>
          <w:rFonts w:ascii="Times New Roman" w:hAnsi="Times New Roman" w:hint="default"/>
          <w:lang w:val="sk-SK"/>
        </w:rPr>
        <w:t>du Slovenskej republiky č</w:t>
      </w:r>
      <w:r w:rsidRPr="00EC4A04" w:rsidR="00550351">
        <w:rPr>
          <w:rFonts w:ascii="Times New Roman" w:hAnsi="Times New Roman" w:hint="default"/>
          <w:lang w:val="sk-SK"/>
        </w:rPr>
        <w:t>. 359/199</w:t>
      </w:r>
      <w:r w:rsidRPr="00EC4A04" w:rsidR="00550351">
        <w:rPr>
          <w:rFonts w:ascii="Times New Roman" w:hAnsi="Times New Roman" w:hint="default"/>
          <w:lang w:val="sk-SK"/>
        </w:rPr>
        <w:t>7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124/1998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144/1998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169/1998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187/1998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225/1998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233/1998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235/1998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ná</w:t>
      </w:r>
      <w:r w:rsidRPr="00EC4A04" w:rsidR="00550351">
        <w:rPr>
          <w:rFonts w:ascii="Times New Roman" w:hAnsi="Times New Roman" w:hint="default"/>
          <w:lang w:val="sk-SK"/>
        </w:rPr>
        <w:t>lezu Ú</w:t>
      </w:r>
      <w:r w:rsidRPr="00EC4A04" w:rsidR="00550351">
        <w:rPr>
          <w:rFonts w:ascii="Times New Roman" w:hAnsi="Times New Roman" w:hint="default"/>
          <w:lang w:val="sk-SK"/>
        </w:rPr>
        <w:t>stavné</w:t>
      </w:r>
      <w:r w:rsidRPr="00EC4A04" w:rsidR="00550351">
        <w:rPr>
          <w:rFonts w:ascii="Times New Roman" w:hAnsi="Times New Roman" w:hint="default"/>
          <w:lang w:val="sk-SK"/>
        </w:rPr>
        <w:t>ho sú</w:t>
      </w:r>
      <w:r w:rsidRPr="00EC4A04" w:rsidR="00550351">
        <w:rPr>
          <w:rFonts w:ascii="Times New Roman" w:hAnsi="Times New Roman" w:hint="default"/>
          <w:lang w:val="sk-SK"/>
        </w:rPr>
        <w:t>du Slovenskej republiky č</w:t>
      </w:r>
      <w:r w:rsidRPr="00EC4A04" w:rsidR="00550351">
        <w:rPr>
          <w:rFonts w:ascii="Times New Roman" w:hAnsi="Times New Roman" w:hint="default"/>
          <w:lang w:val="sk-SK"/>
        </w:rPr>
        <w:t>. 318/1998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331/1998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46/1999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ná</w:t>
      </w:r>
      <w:r w:rsidRPr="00EC4A04" w:rsidR="00550351">
        <w:rPr>
          <w:rFonts w:ascii="Times New Roman" w:hAnsi="Times New Roman" w:hint="default"/>
          <w:lang w:val="sk-SK"/>
        </w:rPr>
        <w:t>lezu Ú</w:t>
      </w:r>
      <w:r w:rsidRPr="00EC4A04" w:rsidR="00550351">
        <w:rPr>
          <w:rFonts w:ascii="Times New Roman" w:hAnsi="Times New Roman" w:hint="default"/>
          <w:lang w:val="sk-SK"/>
        </w:rPr>
        <w:t>stavné</w:t>
      </w:r>
      <w:r w:rsidRPr="00EC4A04" w:rsidR="00550351">
        <w:rPr>
          <w:rFonts w:ascii="Times New Roman" w:hAnsi="Times New Roman" w:hint="default"/>
          <w:lang w:val="sk-SK"/>
        </w:rPr>
        <w:t>ho sú</w:t>
      </w:r>
      <w:r w:rsidRPr="00EC4A04" w:rsidR="00550351">
        <w:rPr>
          <w:rFonts w:ascii="Times New Roman" w:hAnsi="Times New Roman" w:hint="default"/>
          <w:lang w:val="sk-SK"/>
        </w:rPr>
        <w:t>du Slovenskej republiky č</w:t>
      </w:r>
      <w:r w:rsidRPr="00EC4A04" w:rsidR="00550351">
        <w:rPr>
          <w:rFonts w:ascii="Times New Roman" w:hAnsi="Times New Roman" w:hint="default"/>
          <w:lang w:val="sk-SK"/>
        </w:rPr>
        <w:t>. 66/1999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ná</w:t>
      </w:r>
      <w:r w:rsidRPr="00EC4A04" w:rsidR="00550351">
        <w:rPr>
          <w:rFonts w:ascii="Times New Roman" w:hAnsi="Times New Roman" w:hint="default"/>
          <w:lang w:val="sk-SK"/>
        </w:rPr>
        <w:t>lezu Ú</w:t>
      </w:r>
      <w:r w:rsidRPr="00EC4A04" w:rsidR="00550351">
        <w:rPr>
          <w:rFonts w:ascii="Times New Roman" w:hAnsi="Times New Roman" w:hint="default"/>
          <w:lang w:val="sk-SK"/>
        </w:rPr>
        <w:t>stavné</w:t>
      </w:r>
      <w:r w:rsidRPr="00EC4A04" w:rsidR="00550351">
        <w:rPr>
          <w:rFonts w:ascii="Times New Roman" w:hAnsi="Times New Roman" w:hint="default"/>
          <w:lang w:val="sk-SK"/>
        </w:rPr>
        <w:t>ho sú</w:t>
      </w:r>
      <w:r w:rsidRPr="00EC4A04" w:rsidR="00550351">
        <w:rPr>
          <w:rFonts w:ascii="Times New Roman" w:hAnsi="Times New Roman" w:hint="default"/>
          <w:lang w:val="sk-SK"/>
        </w:rPr>
        <w:t>du Slovenskej republiky č</w:t>
      </w:r>
      <w:r w:rsidRPr="00EC4A04" w:rsidR="00550351">
        <w:rPr>
          <w:rFonts w:ascii="Times New Roman" w:hAnsi="Times New Roman" w:hint="default"/>
          <w:lang w:val="sk-SK"/>
        </w:rPr>
        <w:t>. 166/1999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ná</w:t>
      </w:r>
      <w:r w:rsidRPr="00EC4A04" w:rsidR="00550351">
        <w:rPr>
          <w:rFonts w:ascii="Times New Roman" w:hAnsi="Times New Roman" w:hint="default"/>
          <w:lang w:val="sk-SK"/>
        </w:rPr>
        <w:t>lezu Ú</w:t>
      </w:r>
      <w:r w:rsidRPr="00EC4A04" w:rsidR="00550351">
        <w:rPr>
          <w:rFonts w:ascii="Times New Roman" w:hAnsi="Times New Roman" w:hint="default"/>
          <w:lang w:val="sk-SK"/>
        </w:rPr>
        <w:t>stavné</w:t>
      </w:r>
      <w:r w:rsidRPr="00EC4A04" w:rsidR="00550351">
        <w:rPr>
          <w:rFonts w:ascii="Times New Roman" w:hAnsi="Times New Roman" w:hint="default"/>
          <w:lang w:val="sk-SK"/>
        </w:rPr>
        <w:t>ho sú</w:t>
      </w:r>
      <w:r w:rsidRPr="00EC4A04" w:rsidR="00550351">
        <w:rPr>
          <w:rFonts w:ascii="Times New Roman" w:hAnsi="Times New Roman" w:hint="default"/>
          <w:lang w:val="sk-SK"/>
        </w:rPr>
        <w:t>du Slovenskej republiky č</w:t>
      </w:r>
      <w:r w:rsidRPr="00EC4A04" w:rsidR="00550351">
        <w:rPr>
          <w:rFonts w:ascii="Times New Roman" w:hAnsi="Times New Roman" w:hint="default"/>
          <w:lang w:val="sk-SK"/>
        </w:rPr>
        <w:t>. 185/1999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223/1999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303/2001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501/2001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215/2002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232/2002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424/2002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451/2002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480/2002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ná</w:t>
      </w:r>
      <w:r w:rsidRPr="00EC4A04" w:rsidR="00550351">
        <w:rPr>
          <w:rFonts w:ascii="Times New Roman" w:hAnsi="Times New Roman" w:hint="default"/>
          <w:lang w:val="sk-SK"/>
        </w:rPr>
        <w:t>lezu Ú</w:t>
      </w:r>
      <w:r w:rsidRPr="00EC4A04" w:rsidR="00550351">
        <w:rPr>
          <w:rFonts w:ascii="Times New Roman" w:hAnsi="Times New Roman" w:hint="default"/>
          <w:lang w:val="sk-SK"/>
        </w:rPr>
        <w:t>stavné</w:t>
      </w:r>
      <w:r w:rsidRPr="00EC4A04" w:rsidR="00550351">
        <w:rPr>
          <w:rFonts w:ascii="Times New Roman" w:hAnsi="Times New Roman" w:hint="default"/>
          <w:lang w:val="sk-SK"/>
        </w:rPr>
        <w:t>ho sú</w:t>
      </w:r>
      <w:r w:rsidRPr="00EC4A04" w:rsidR="00550351">
        <w:rPr>
          <w:rFonts w:ascii="Times New Roman" w:hAnsi="Times New Roman" w:hint="default"/>
          <w:lang w:val="sk-SK"/>
        </w:rPr>
        <w:t>du Slovenskej republiky č</w:t>
      </w:r>
      <w:r w:rsidRPr="00EC4A04" w:rsidR="00550351">
        <w:rPr>
          <w:rFonts w:ascii="Times New Roman" w:hAnsi="Times New Roman" w:hint="default"/>
          <w:lang w:val="sk-SK"/>
        </w:rPr>
        <w:t>. 620/2002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ná</w:t>
      </w:r>
      <w:r w:rsidRPr="00EC4A04" w:rsidR="00550351">
        <w:rPr>
          <w:rFonts w:ascii="Times New Roman" w:hAnsi="Times New Roman" w:hint="default"/>
          <w:lang w:val="sk-SK"/>
        </w:rPr>
        <w:t>lezu Ú</w:t>
      </w:r>
      <w:r w:rsidRPr="00EC4A04" w:rsidR="00550351">
        <w:rPr>
          <w:rFonts w:ascii="Times New Roman" w:hAnsi="Times New Roman" w:hint="default"/>
          <w:lang w:val="sk-SK"/>
        </w:rPr>
        <w:t>stavné</w:t>
      </w:r>
      <w:r w:rsidRPr="00EC4A04" w:rsidR="00550351">
        <w:rPr>
          <w:rFonts w:ascii="Times New Roman" w:hAnsi="Times New Roman" w:hint="default"/>
          <w:lang w:val="sk-SK"/>
        </w:rPr>
        <w:t>ho sú</w:t>
      </w:r>
      <w:r w:rsidRPr="00EC4A04" w:rsidR="00550351">
        <w:rPr>
          <w:rFonts w:ascii="Times New Roman" w:hAnsi="Times New Roman" w:hint="default"/>
          <w:lang w:val="sk-SK"/>
        </w:rPr>
        <w:t>du Slovenskej republiky č</w:t>
      </w:r>
      <w:r w:rsidRPr="00EC4A04" w:rsidR="00550351">
        <w:rPr>
          <w:rFonts w:ascii="Times New Roman" w:hAnsi="Times New Roman" w:hint="default"/>
          <w:lang w:val="sk-SK"/>
        </w:rPr>
        <w:t>. 75/2003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353/2003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530/2003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589/2003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204/2004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371/2004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382/2004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420/2004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428/2004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613/2004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757/2004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36/2005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290/2005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341/2005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24/2007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84/2007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273/2007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335/2007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643/2007 Z.</w:t>
      </w:r>
      <w:r w:rsidRPr="00EC4A04" w:rsidR="00FB10EE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384/2008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477/2008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484/2008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491/2008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487/2009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495/2009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575/2009 Z.</w:t>
      </w:r>
      <w:r w:rsidRPr="00EC4A04" w:rsidR="00FB10EE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151/2010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183/2011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3</w:t>
      </w:r>
      <w:r w:rsidRPr="00EC4A04" w:rsidR="00550351">
        <w:rPr>
          <w:rFonts w:ascii="Times New Roman" w:hAnsi="Times New Roman" w:hint="default"/>
          <w:lang w:val="sk-SK"/>
        </w:rPr>
        <w:t>32/2011 Z.</w:t>
      </w:r>
      <w:r w:rsidRPr="00EC4A04" w:rsidR="00FB10EE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348/2011 Z.</w:t>
      </w:r>
      <w:r w:rsidRPr="00EC4A04" w:rsidR="00FB10EE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388/2011 Z. z</w:t>
      </w:r>
      <w:r w:rsidRPr="00EC4A04" w:rsidR="005A3408">
        <w:rPr>
          <w:rFonts w:ascii="Times New Roman" w:hAnsi="Times New Roman"/>
          <w:lang w:val="sk-SK"/>
        </w:rPr>
        <w:t>.</w:t>
      </w:r>
      <w:r w:rsidRPr="00EC4A04" w:rsidR="00550351">
        <w:rPr>
          <w:rFonts w:ascii="Times New Roman" w:hAnsi="Times New Roman" w:hint="default"/>
          <w:lang w:val="sk-SK"/>
        </w:rPr>
        <w:t>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335/2012 Z.</w:t>
      </w:r>
      <w:r w:rsidRPr="00EC4A04" w:rsidR="00FB10EE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64/2013 Z.</w:t>
      </w:r>
      <w:r w:rsidRPr="00EC4A04" w:rsidR="00FB10EE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75/2013 Z.</w:t>
      </w:r>
      <w:r w:rsidRPr="00EC4A04" w:rsidR="00FB10EE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180/2013 Z.</w:t>
      </w:r>
      <w:r w:rsidRPr="00EC4A04" w:rsidR="00FB10EE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106/2014 Z.</w:t>
      </w:r>
      <w:r w:rsidRPr="00EC4A04" w:rsidR="00FB10EE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/>
          <w:lang w:val="sk-SK"/>
        </w:rPr>
        <w:t>z</w:t>
      </w:r>
      <w:r w:rsidRPr="00EC4A04" w:rsidR="005A3408">
        <w:rPr>
          <w:rFonts w:ascii="Times New Roman" w:hAnsi="Times New Roman"/>
          <w:lang w:val="sk-SK"/>
        </w:rPr>
        <w:t>.</w:t>
      </w:r>
      <w:r w:rsidRPr="00EC4A04" w:rsidR="00550351">
        <w:rPr>
          <w:rFonts w:ascii="Times New Roman" w:hAnsi="Times New Roman" w:hint="default"/>
          <w:lang w:val="sk-SK"/>
        </w:rPr>
        <w:t>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151/2014 Z.</w:t>
      </w:r>
      <w:r w:rsidRPr="00EC4A04" w:rsidR="00FB10EE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 a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180/2014 Z.</w:t>
      </w:r>
      <w:r w:rsidRPr="00EC4A04" w:rsidR="00FB10EE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/>
          <w:lang w:val="sk-SK"/>
        </w:rPr>
        <w:t>z.</w:t>
      </w:r>
    </w:p>
    <w:p w:rsidR="00550351" w:rsidRPr="00EC4A04" w:rsidP="00550351">
      <w:pPr>
        <w:widowControl w:val="0"/>
        <w:autoSpaceDE w:val="0"/>
        <w:autoSpaceDN w:val="0"/>
        <w:bidi w:val="0"/>
        <w:adjustRightInd w:val="0"/>
        <w:spacing w:before="60"/>
        <w:jc w:val="center"/>
        <w:rPr>
          <w:rFonts w:ascii="Times New Roman" w:hAnsi="Times New Roman"/>
        </w:rPr>
      </w:pPr>
      <w:r w:rsidRPr="00EC4A04" w:rsidR="004D2B24">
        <w:rPr>
          <w:rFonts w:ascii="Times New Roman" w:hAnsi="Times New Roman"/>
        </w:rPr>
        <w:t>§ 4</w:t>
      </w:r>
      <w:r w:rsidR="00403E18">
        <w:rPr>
          <w:rFonts w:ascii="Times New Roman" w:hAnsi="Times New Roman"/>
        </w:rPr>
        <w:t>6</w:t>
      </w:r>
      <w:r w:rsidR="007A50F0">
        <w:rPr>
          <w:rFonts w:ascii="Times New Roman" w:hAnsi="Times New Roman"/>
        </w:rPr>
        <w:t>7</w:t>
      </w:r>
    </w:p>
    <w:p w:rsidR="00550351" w:rsidRPr="00EC4A04" w:rsidP="008D6088">
      <w:pPr>
        <w:widowControl w:val="0"/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</w:rPr>
      </w:pPr>
      <w:r w:rsidRPr="00EC4A04" w:rsidR="008D6088">
        <w:rPr>
          <w:rFonts w:ascii="Times New Roman" w:hAnsi="Times New Roman"/>
        </w:rPr>
        <w:t xml:space="preserve">Tento zákon nadobúda účinnosť </w:t>
      </w:r>
      <w:r w:rsidRPr="00EC4A04" w:rsidR="00652397">
        <w:rPr>
          <w:rFonts w:ascii="Times New Roman" w:hAnsi="Times New Roman"/>
        </w:rPr>
        <w:t>1. júla 2016</w:t>
      </w:r>
      <w:r w:rsidRPr="00EC4A04">
        <w:rPr>
          <w:rFonts w:ascii="Times New Roman" w:hAnsi="Times New Roman"/>
        </w:rPr>
        <w:t>.</w:t>
      </w:r>
    </w:p>
    <w:p w:rsidR="00071724" w:rsidRPr="00EC4A04" w:rsidP="00071724">
      <w:pPr>
        <w:widowControl w:val="0"/>
        <w:autoSpaceDE w:val="0"/>
        <w:autoSpaceDN w:val="0"/>
        <w:bidi w:val="0"/>
        <w:adjustRightInd w:val="0"/>
        <w:spacing w:before="60"/>
        <w:jc w:val="both"/>
        <w:rPr>
          <w:rFonts w:ascii="Times New Roman" w:hAnsi="Times New Roman"/>
        </w:rPr>
      </w:pPr>
      <w:r w:rsidRPr="00EC4A04" w:rsidR="005825FA">
        <w:rPr>
          <w:rFonts w:ascii="Times New Roman" w:hAnsi="Times New Roman"/>
        </w:rPr>
        <w:br w:type="page"/>
      </w:r>
    </w:p>
    <w:p w:rsidR="00071724" w:rsidRPr="00EC4A04" w:rsidP="00071724">
      <w:pPr>
        <w:bidi w:val="0"/>
        <w:ind w:left="7200"/>
        <w:jc w:val="center"/>
        <w:rPr>
          <w:rFonts w:ascii="Times New Roman" w:hAnsi="Times New Roman"/>
          <w:b/>
        </w:rPr>
      </w:pPr>
      <w:r w:rsidRPr="00EC4A04" w:rsidR="00100AA7">
        <w:rPr>
          <w:rFonts w:ascii="Times New Roman" w:hAnsi="Times New Roman"/>
          <w:b/>
        </w:rPr>
        <w:t xml:space="preserve"> </w:t>
      </w:r>
      <w:r w:rsidRPr="00EC4A04">
        <w:rPr>
          <w:rFonts w:ascii="Times New Roman" w:hAnsi="Times New Roman"/>
          <w:b/>
        </w:rPr>
        <w:t xml:space="preserve">Príloha </w:t>
      </w:r>
    </w:p>
    <w:p w:rsidR="00071724" w:rsidRPr="00EC4A04" w:rsidP="00071724">
      <w:pPr>
        <w:bidi w:val="0"/>
        <w:ind w:left="6480"/>
        <w:rPr>
          <w:rFonts w:ascii="Times New Roman" w:hAnsi="Times New Roman"/>
          <w:b/>
        </w:rPr>
      </w:pPr>
      <w:r w:rsidRPr="00EC4A04" w:rsidR="00A37A98">
        <w:rPr>
          <w:rFonts w:ascii="Times New Roman" w:hAnsi="Times New Roman"/>
          <w:b/>
        </w:rPr>
        <w:t xml:space="preserve"> </w:t>
      </w:r>
      <w:r w:rsidRPr="00EC4A04">
        <w:rPr>
          <w:rFonts w:ascii="Times New Roman" w:hAnsi="Times New Roman"/>
          <w:b/>
        </w:rPr>
        <w:t>k zákonu č. .../.....</w:t>
      </w:r>
      <w:r w:rsidRPr="00EC4A04" w:rsidR="00100AA7">
        <w:rPr>
          <w:rFonts w:ascii="Times New Roman" w:hAnsi="Times New Roman"/>
          <w:b/>
        </w:rPr>
        <w:t xml:space="preserve"> </w:t>
      </w:r>
      <w:r w:rsidRPr="00EC4A04">
        <w:rPr>
          <w:rFonts w:ascii="Times New Roman" w:hAnsi="Times New Roman"/>
          <w:b/>
        </w:rPr>
        <w:t>Z. z.</w:t>
      </w:r>
    </w:p>
    <w:p w:rsidR="00071724" w:rsidRPr="00EC4A04" w:rsidP="00071724">
      <w:pPr>
        <w:bidi w:val="0"/>
        <w:ind w:left="6480" w:firstLine="720"/>
        <w:jc w:val="center"/>
        <w:rPr>
          <w:rFonts w:ascii="Times New Roman" w:hAnsi="Times New Roman"/>
          <w:b/>
        </w:rPr>
      </w:pPr>
    </w:p>
    <w:p w:rsidR="00071724" w:rsidRPr="00EC4A04" w:rsidP="00071724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EC4A04">
        <w:rPr>
          <w:rFonts w:ascii="Times New Roman" w:hAnsi="Times New Roman"/>
          <w:b/>
        </w:rPr>
        <w:t>Zoznam preberaných právne záväzných aktov Európskej únie</w:t>
      </w:r>
    </w:p>
    <w:p w:rsidR="00071724" w:rsidRPr="00EC4A04" w:rsidP="00071724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</w:rPr>
      </w:pPr>
    </w:p>
    <w:p w:rsidR="00225F44" w:rsidP="00225F44">
      <w:pPr>
        <w:pStyle w:val="ListParagraph"/>
        <w:numPr>
          <w:ilvl w:val="6"/>
          <w:numId w:val="162"/>
        </w:numPr>
        <w:bidi w:val="0"/>
        <w:spacing w:before="0" w:beforeAutospacing="0" w:after="0" w:afterAutospacing="0"/>
        <w:jc w:val="both"/>
        <w:rPr>
          <w:rFonts w:hint="default"/>
        </w:rPr>
      </w:pPr>
      <w:r>
        <w:t>Smernica Rady 93/13/EHS z </w:t>
      </w:r>
      <w:r>
        <w:rPr>
          <w:rFonts w:hint="default"/>
        </w:rPr>
        <w:t>5. aprí</w:t>
      </w:r>
      <w:r>
        <w:rPr>
          <w:rFonts w:hint="default"/>
        </w:rPr>
        <w:t>la 1993 o </w:t>
      </w:r>
      <w:r>
        <w:rPr>
          <w:rFonts w:hint="default"/>
        </w:rPr>
        <w:t>nekalý</w:t>
      </w:r>
      <w:r>
        <w:rPr>
          <w:rFonts w:hint="default"/>
        </w:rPr>
        <w:t>ch podmienkach v </w:t>
      </w:r>
      <w:r>
        <w:rPr>
          <w:rFonts w:hint="default"/>
        </w:rPr>
        <w:t>spotrebiteľ</w:t>
      </w:r>
      <w:r>
        <w:rPr>
          <w:rFonts w:hint="default"/>
        </w:rPr>
        <w:t>ský</w:t>
      </w:r>
      <w:r>
        <w:rPr>
          <w:rFonts w:hint="default"/>
        </w:rPr>
        <w:t>ch zmluvá</w:t>
      </w:r>
      <w:r>
        <w:rPr>
          <w:rFonts w:hint="default"/>
        </w:rPr>
        <w:t xml:space="preserve">ch (Mimoriadne vydanie </w:t>
      </w:r>
      <w:r>
        <w:rPr>
          <w:rFonts w:hint="default"/>
        </w:rPr>
        <w:t>Ú</w:t>
      </w:r>
      <w:r>
        <w:rPr>
          <w:rFonts w:hint="default"/>
        </w:rPr>
        <w:t>. v. EÚ</w:t>
      </w:r>
      <w:r>
        <w:rPr>
          <w:rFonts w:hint="default"/>
        </w:rPr>
        <w:t>, kap. 15/zv. 02) v znení</w:t>
      </w:r>
      <w:r>
        <w:rPr>
          <w:rFonts w:hint="default"/>
        </w:rPr>
        <w:t xml:space="preserve"> smernice Euró</w:t>
      </w:r>
      <w:r>
        <w:rPr>
          <w:rFonts w:hint="default"/>
        </w:rPr>
        <w:t>pskeho parlamentu a Rady 2011/83/EÚ</w:t>
      </w:r>
      <w:r>
        <w:rPr>
          <w:rFonts w:hint="default"/>
        </w:rPr>
        <w:t xml:space="preserve"> z 25. októ</w:t>
      </w:r>
      <w:r>
        <w:rPr>
          <w:rFonts w:hint="default"/>
        </w:rPr>
        <w:t>bra 2011 (Ú</w:t>
      </w:r>
      <w:r>
        <w:rPr>
          <w:rFonts w:hint="default"/>
        </w:rPr>
        <w:t>. v. EÚ</w:t>
      </w:r>
      <w:r>
        <w:rPr>
          <w:rFonts w:hint="default"/>
        </w:rPr>
        <w:t xml:space="preserve"> L 304, 22. 11. 2011).</w:t>
      </w:r>
    </w:p>
    <w:p w:rsidR="00225F44" w:rsidP="00225F44">
      <w:pPr>
        <w:pStyle w:val="ListParagraph"/>
        <w:numPr>
          <w:ilvl w:val="6"/>
          <w:numId w:val="162"/>
        </w:numPr>
        <w:bidi w:val="0"/>
        <w:spacing w:before="0" w:beforeAutospacing="0" w:after="0" w:afterAutospacing="0"/>
        <w:jc w:val="both"/>
        <w:rPr>
          <w:rFonts w:hint="default"/>
        </w:rPr>
      </w:pPr>
      <w:r>
        <w:rPr>
          <w:rFonts w:hint="default"/>
        </w:rPr>
        <w:t>Smernica Rady 2000/43/ES z 29. jú</w:t>
      </w:r>
      <w:r>
        <w:rPr>
          <w:rFonts w:hint="default"/>
        </w:rPr>
        <w:t>na 2000, ktorou sa zavá</w:t>
      </w:r>
      <w:r>
        <w:rPr>
          <w:rFonts w:hint="default"/>
        </w:rPr>
        <w:t>dza zá</w:t>
      </w:r>
      <w:r>
        <w:rPr>
          <w:rFonts w:hint="default"/>
        </w:rPr>
        <w:t>sada rovnaké</w:t>
      </w:r>
      <w:r>
        <w:rPr>
          <w:rFonts w:hint="default"/>
        </w:rPr>
        <w:t>ho zaobchá</w:t>
      </w:r>
      <w:r>
        <w:rPr>
          <w:rFonts w:hint="default"/>
        </w:rPr>
        <w:t>dzania s osobami bez ohľ</w:t>
      </w:r>
      <w:r>
        <w:rPr>
          <w:rFonts w:hint="default"/>
        </w:rPr>
        <w:t>adu na rasový</w:t>
      </w:r>
      <w:r>
        <w:rPr>
          <w:rFonts w:hint="default"/>
        </w:rPr>
        <w:t xml:space="preserve"> alebo etnický</w:t>
      </w:r>
      <w:r>
        <w:rPr>
          <w:rFonts w:hint="default"/>
        </w:rPr>
        <w:t xml:space="preserve"> pô</w:t>
      </w:r>
      <w:r>
        <w:rPr>
          <w:rFonts w:hint="default"/>
        </w:rPr>
        <w:t>vod (Mimoriadne vydanie Ú</w:t>
      </w:r>
      <w:r>
        <w:rPr>
          <w:rFonts w:hint="default"/>
        </w:rPr>
        <w:t>. v. EÚ</w:t>
      </w:r>
      <w:r>
        <w:rPr>
          <w:rFonts w:hint="default"/>
        </w:rPr>
        <w:t>, kap. 20/zv. 01).</w:t>
      </w:r>
    </w:p>
    <w:p w:rsidR="00225F44" w:rsidP="00225F44">
      <w:pPr>
        <w:pStyle w:val="ListParagraph"/>
        <w:numPr>
          <w:ilvl w:val="6"/>
          <w:numId w:val="162"/>
        </w:numPr>
        <w:bidi w:val="0"/>
        <w:spacing w:before="0" w:beforeAutospacing="0" w:after="0" w:afterAutospacing="0"/>
        <w:jc w:val="both"/>
        <w:rPr>
          <w:rFonts w:hint="default"/>
        </w:rPr>
      </w:pPr>
      <w:r>
        <w:rPr>
          <w:rFonts w:hint="default"/>
        </w:rPr>
        <w:t>Smernica Rady 2000/78/ES z 27. novembra 2000, ktorá</w:t>
      </w:r>
      <w:r>
        <w:rPr>
          <w:rFonts w:hint="default"/>
        </w:rPr>
        <w:t xml:space="preserve"> ustanovuje vš</w:t>
      </w:r>
      <w:r>
        <w:rPr>
          <w:rFonts w:hint="default"/>
        </w:rPr>
        <w:t>eobecný</w:t>
      </w:r>
      <w:r>
        <w:rPr>
          <w:rFonts w:hint="default"/>
        </w:rPr>
        <w:t xml:space="preserve"> rá</w:t>
      </w:r>
      <w:r>
        <w:rPr>
          <w:rFonts w:hint="default"/>
        </w:rPr>
        <w:t>mec pre rovnaké</w:t>
      </w:r>
      <w:r>
        <w:rPr>
          <w:rFonts w:hint="default"/>
        </w:rPr>
        <w:t xml:space="preserve"> zaobchá</w:t>
      </w:r>
      <w:r>
        <w:rPr>
          <w:rFonts w:hint="default"/>
        </w:rPr>
        <w:t>dzanie v zamestnaní</w:t>
      </w:r>
      <w:r>
        <w:rPr>
          <w:rFonts w:hint="default"/>
        </w:rPr>
        <w:t xml:space="preserve"> a </w:t>
      </w:r>
      <w:r>
        <w:rPr>
          <w:rFonts w:hint="default"/>
        </w:rPr>
        <w:t>povolaní</w:t>
      </w:r>
      <w:r>
        <w:rPr>
          <w:rFonts w:ascii="Lucida Sans Unicode" w:hAnsi="Lucida Sans Unicode" w:cs="Lucida Sans Unicode"/>
          <w:color w:val="444444"/>
          <w:sz w:val="20"/>
          <w:szCs w:val="20"/>
          <w:shd w:val="clear" w:color="auto" w:fill="FFFFFF"/>
        </w:rPr>
        <w:t xml:space="preserve"> </w:t>
      </w:r>
      <w:r>
        <w:rPr>
          <w:rFonts w:hint="default"/>
        </w:rPr>
        <w:t>(Mimoriadne vydanie Ú</w:t>
      </w:r>
      <w:r>
        <w:rPr>
          <w:rFonts w:hint="default"/>
        </w:rPr>
        <w:t>. v. EÚ</w:t>
      </w:r>
      <w:r>
        <w:rPr>
          <w:rFonts w:hint="default"/>
        </w:rPr>
        <w:t>, kap. 5/zv. 04</w:t>
      </w:r>
      <w:r>
        <w:rPr>
          <w:rFonts w:hint="default"/>
        </w:rPr>
        <w:t>).</w:t>
      </w:r>
    </w:p>
    <w:p w:rsidR="00225F44" w:rsidP="00225F44">
      <w:pPr>
        <w:pStyle w:val="ListParagraph"/>
        <w:numPr>
          <w:ilvl w:val="6"/>
          <w:numId w:val="162"/>
        </w:numPr>
        <w:bidi w:val="0"/>
        <w:spacing w:before="0" w:beforeAutospacing="0" w:after="0" w:afterAutospacing="0"/>
        <w:jc w:val="both"/>
        <w:rPr>
          <w:rFonts w:hint="default"/>
        </w:rPr>
      </w:pPr>
      <w:r>
        <w:rPr>
          <w:rFonts w:hint="default"/>
        </w:rPr>
        <w:t>Smernica Euró</w:t>
      </w:r>
      <w:r>
        <w:rPr>
          <w:rFonts w:hint="default"/>
        </w:rPr>
        <w:t>pskeho parlamentu a Rady 2004/48/ES z 29. aprí</w:t>
      </w:r>
      <w:r>
        <w:rPr>
          <w:rFonts w:hint="default"/>
        </w:rPr>
        <w:t>la 2004 o vymož</w:t>
      </w:r>
      <w:r>
        <w:rPr>
          <w:rFonts w:hint="default"/>
        </w:rPr>
        <w:t>iteľ</w:t>
      </w:r>
      <w:r>
        <w:rPr>
          <w:rFonts w:hint="default"/>
        </w:rPr>
        <w:t>nosti prá</w:t>
      </w:r>
      <w:r>
        <w:rPr>
          <w:rFonts w:hint="default"/>
        </w:rPr>
        <w:t>v duš</w:t>
      </w:r>
      <w:r>
        <w:rPr>
          <w:rFonts w:hint="default"/>
        </w:rPr>
        <w:t>evné</w:t>
      </w:r>
      <w:r>
        <w:rPr>
          <w:rFonts w:hint="default"/>
        </w:rPr>
        <w:t>ho vlastní</w:t>
      </w:r>
      <w:r>
        <w:rPr>
          <w:rFonts w:hint="default"/>
        </w:rPr>
        <w:t>ctva (Mimoriadne vydanie Ú</w:t>
      </w:r>
      <w:r>
        <w:rPr>
          <w:rFonts w:hint="default"/>
        </w:rPr>
        <w:t>. v. EÚ</w:t>
      </w:r>
      <w:r>
        <w:rPr>
          <w:rFonts w:hint="default"/>
        </w:rPr>
        <w:t>, kap. 17/zv. 2).</w:t>
      </w:r>
    </w:p>
    <w:p w:rsidR="00225F44" w:rsidP="00225F44">
      <w:pPr>
        <w:pStyle w:val="ListParagraph"/>
        <w:numPr>
          <w:ilvl w:val="6"/>
          <w:numId w:val="162"/>
        </w:numPr>
        <w:bidi w:val="0"/>
        <w:spacing w:before="0" w:beforeAutospacing="0" w:after="0" w:afterAutospacing="0"/>
        <w:jc w:val="both"/>
        <w:rPr>
          <w:rFonts w:hint="default"/>
        </w:rPr>
      </w:pPr>
      <w:r>
        <w:rPr>
          <w:rFonts w:hint="default"/>
        </w:rPr>
        <w:t>Smernica Rady 2004/113/ES z 13. decembra 2004 o vykoná</w:t>
      </w:r>
      <w:r>
        <w:rPr>
          <w:rFonts w:hint="default"/>
        </w:rPr>
        <w:t>vaní</w:t>
      </w:r>
      <w:r>
        <w:rPr>
          <w:rFonts w:hint="default"/>
        </w:rPr>
        <w:t xml:space="preserve"> zá</w:t>
      </w:r>
      <w:r>
        <w:rPr>
          <w:rFonts w:hint="default"/>
        </w:rPr>
        <w:t>sady rovnaké</w:t>
      </w:r>
      <w:r>
        <w:rPr>
          <w:rFonts w:hint="default"/>
        </w:rPr>
        <w:t>ho zaobchá</w:t>
      </w:r>
      <w:r>
        <w:rPr>
          <w:rFonts w:hint="default"/>
        </w:rPr>
        <w:t xml:space="preserve">dzania </w:t>
      </w:r>
      <w:r>
        <w:rPr>
          <w:rFonts w:hint="default"/>
        </w:rPr>
        <w:t>medzi muž</w:t>
      </w:r>
      <w:r>
        <w:rPr>
          <w:rFonts w:hint="default"/>
        </w:rPr>
        <w:t>mi a ž</w:t>
      </w:r>
      <w:r>
        <w:rPr>
          <w:rFonts w:hint="default"/>
        </w:rPr>
        <w:t>enami v prí</w:t>
      </w:r>
      <w:r>
        <w:rPr>
          <w:rFonts w:hint="default"/>
        </w:rPr>
        <w:t>stupe k tovaru a služ</w:t>
      </w:r>
      <w:r>
        <w:rPr>
          <w:rFonts w:hint="default"/>
        </w:rPr>
        <w:t>bá</w:t>
      </w:r>
      <w:r>
        <w:rPr>
          <w:rFonts w:hint="default"/>
        </w:rPr>
        <w:t>m a k ich poskytovaniu</w:t>
      </w:r>
      <w:r>
        <w:rPr>
          <w:rFonts w:ascii="Lucida Sans Unicode" w:hAnsi="Lucida Sans Unicode" w:cs="Lucida Sans Unicode"/>
          <w:color w:val="444444"/>
          <w:sz w:val="20"/>
          <w:szCs w:val="20"/>
          <w:shd w:val="clear" w:color="auto" w:fill="FFFFFF"/>
        </w:rPr>
        <w:t xml:space="preserve"> </w:t>
      </w:r>
      <w:r>
        <w:rPr>
          <w:rFonts w:hint="default"/>
        </w:rPr>
        <w:t>(Ú</w:t>
      </w:r>
      <w:r>
        <w:rPr>
          <w:rFonts w:hint="default"/>
        </w:rPr>
        <w:t>. v. EÚ</w:t>
      </w:r>
      <w:r>
        <w:rPr>
          <w:rFonts w:hint="default"/>
        </w:rPr>
        <w:t xml:space="preserve"> L 373, 21.12.2004).</w:t>
      </w:r>
    </w:p>
    <w:p w:rsidR="00225F44" w:rsidP="00225F44">
      <w:pPr>
        <w:pStyle w:val="ListParagraph"/>
        <w:numPr>
          <w:ilvl w:val="6"/>
          <w:numId w:val="162"/>
        </w:numPr>
        <w:bidi w:val="0"/>
        <w:spacing w:before="0" w:beforeAutospacing="0" w:after="0" w:afterAutospacing="0"/>
        <w:jc w:val="both"/>
        <w:rPr>
          <w:rFonts w:hint="default"/>
        </w:rPr>
      </w:pPr>
      <w:r>
        <w:rPr>
          <w:rFonts w:hint="default"/>
        </w:rPr>
        <w:t>Smernica Euró</w:t>
      </w:r>
      <w:r>
        <w:rPr>
          <w:rFonts w:hint="default"/>
        </w:rPr>
        <w:t>pskeho parlamentu a Rady 2006/54/ES z </w:t>
      </w:r>
      <w:r>
        <w:rPr>
          <w:rFonts w:hint="default"/>
        </w:rPr>
        <w:t xml:space="preserve"> 5. jú</w:t>
      </w:r>
      <w:r>
        <w:rPr>
          <w:rFonts w:hint="default"/>
        </w:rPr>
        <w:t>la 2006 o vykoná</w:t>
      </w:r>
      <w:r>
        <w:rPr>
          <w:rFonts w:hint="default"/>
        </w:rPr>
        <w:t>vaní</w:t>
      </w:r>
      <w:r>
        <w:rPr>
          <w:rFonts w:hint="default"/>
        </w:rPr>
        <w:t xml:space="preserve"> zá</w:t>
      </w:r>
      <w:r>
        <w:rPr>
          <w:rFonts w:hint="default"/>
        </w:rPr>
        <w:t>sady rovnosti prí</w:t>
      </w:r>
      <w:r>
        <w:rPr>
          <w:rFonts w:hint="default"/>
        </w:rPr>
        <w:t>lež</w:t>
      </w:r>
      <w:r>
        <w:rPr>
          <w:rFonts w:hint="default"/>
        </w:rPr>
        <w:t>itostí</w:t>
      </w:r>
      <w:r>
        <w:rPr>
          <w:rFonts w:hint="default"/>
        </w:rPr>
        <w:t xml:space="preserve"> a rovnaké</w:t>
      </w:r>
      <w:r>
        <w:rPr>
          <w:rFonts w:hint="default"/>
        </w:rPr>
        <w:t>ho zaobchá</w:t>
      </w:r>
      <w:r>
        <w:rPr>
          <w:rFonts w:hint="default"/>
        </w:rPr>
        <w:t>dzania s muž</w:t>
      </w:r>
      <w:r>
        <w:rPr>
          <w:rFonts w:hint="default"/>
        </w:rPr>
        <w:t>mi a ž</w:t>
      </w:r>
      <w:r>
        <w:rPr>
          <w:rFonts w:hint="default"/>
        </w:rPr>
        <w:t>enami v</w:t>
      </w:r>
      <w:r>
        <w:rPr>
          <w:rFonts w:hint="default"/>
        </w:rPr>
        <w:t>o veciach zamestnanosti a povolania (prepracované</w:t>
      </w:r>
      <w:r>
        <w:rPr>
          <w:rFonts w:hint="default"/>
        </w:rPr>
        <w:t xml:space="preserve"> znenie)</w:t>
      </w:r>
      <w:r>
        <w:rPr>
          <w:rFonts w:ascii="Lucida Grande" w:hAnsi="Lucida Grande"/>
          <w:color w:val="444444"/>
          <w:sz w:val="20"/>
          <w:szCs w:val="20"/>
        </w:rPr>
        <w:t xml:space="preserve"> (</w:t>
      </w:r>
      <w:r>
        <w:rPr>
          <w:rFonts w:hint="default"/>
        </w:rPr>
        <w:t>Ú</w:t>
      </w:r>
      <w:r>
        <w:rPr>
          <w:rFonts w:hint="default"/>
        </w:rPr>
        <w:t>. v. EÚ</w:t>
      </w:r>
      <w:r>
        <w:rPr>
          <w:rFonts w:hint="default"/>
        </w:rPr>
        <w:t xml:space="preserve"> L 204, 26.7.2006).</w:t>
      </w:r>
    </w:p>
    <w:p w:rsidR="00225F44" w:rsidP="00225F44">
      <w:pPr>
        <w:pStyle w:val="ListParagraph"/>
        <w:numPr>
          <w:ilvl w:val="6"/>
          <w:numId w:val="162"/>
        </w:numPr>
        <w:bidi w:val="0"/>
        <w:spacing w:before="0" w:beforeAutospacing="0" w:after="0" w:afterAutospacing="0"/>
        <w:jc w:val="both"/>
        <w:rPr>
          <w:rFonts w:hint="default"/>
        </w:rPr>
      </w:pPr>
      <w:r>
        <w:rPr>
          <w:rFonts w:hint="default"/>
        </w:rPr>
        <w:t>Smernica Euró</w:t>
      </w:r>
      <w:r>
        <w:rPr>
          <w:rFonts w:hint="default"/>
        </w:rPr>
        <w:t>pskeho parlamentu a Rady 2008/52/ES z </w:t>
      </w:r>
      <w:r>
        <w:rPr>
          <w:rFonts w:hint="default"/>
        </w:rPr>
        <w:t>21. má</w:t>
      </w:r>
      <w:r>
        <w:rPr>
          <w:rFonts w:hint="default"/>
        </w:rPr>
        <w:t>ja 2008 o </w:t>
      </w:r>
      <w:r>
        <w:rPr>
          <w:rFonts w:hint="default"/>
        </w:rPr>
        <w:t>urč</w:t>
      </w:r>
      <w:r>
        <w:rPr>
          <w:rFonts w:hint="default"/>
        </w:rPr>
        <w:t>itý</w:t>
      </w:r>
      <w:r>
        <w:rPr>
          <w:rFonts w:hint="default"/>
        </w:rPr>
        <w:t>ch aspektoch mediá</w:t>
      </w:r>
      <w:r>
        <w:rPr>
          <w:rFonts w:hint="default"/>
        </w:rPr>
        <w:t>cie v </w:t>
      </w:r>
      <w:r>
        <w:rPr>
          <w:rFonts w:hint="default"/>
        </w:rPr>
        <w:t>obč</w:t>
      </w:r>
      <w:r>
        <w:rPr>
          <w:rFonts w:hint="default"/>
        </w:rPr>
        <w:t>ianskych a </w:t>
      </w:r>
      <w:r>
        <w:rPr>
          <w:rFonts w:hint="default"/>
        </w:rPr>
        <w:t>obchodný</w:t>
      </w:r>
      <w:r>
        <w:rPr>
          <w:rFonts w:hint="default"/>
        </w:rPr>
        <w:t>ch veciach (Ú</w:t>
      </w:r>
      <w:r>
        <w:rPr>
          <w:rFonts w:hint="default"/>
        </w:rPr>
        <w:t>. v. EÚ</w:t>
      </w:r>
      <w:r>
        <w:rPr>
          <w:rFonts w:hint="default"/>
        </w:rPr>
        <w:t xml:space="preserve"> L 136, 24.5.2008).</w:t>
      </w:r>
    </w:p>
    <w:p w:rsidR="00225F44" w:rsidP="00225F44">
      <w:pPr>
        <w:pStyle w:val="ListParagraph"/>
        <w:numPr>
          <w:ilvl w:val="6"/>
          <w:numId w:val="162"/>
        </w:numPr>
        <w:bidi w:val="0"/>
        <w:spacing w:before="0" w:beforeAutospacing="0" w:after="0" w:afterAutospacing="0"/>
        <w:jc w:val="both"/>
        <w:rPr>
          <w:rFonts w:hint="default"/>
        </w:rPr>
      </w:pPr>
      <w:r>
        <w:rPr>
          <w:rFonts w:hint="default"/>
        </w:rPr>
        <w:t>Smer</w:t>
      </w:r>
      <w:r>
        <w:rPr>
          <w:rFonts w:hint="default"/>
        </w:rPr>
        <w:t>nica Euró</w:t>
      </w:r>
      <w:r>
        <w:rPr>
          <w:rFonts w:hint="default"/>
        </w:rPr>
        <w:t>pskeho parlamentu a </w:t>
      </w:r>
      <w:r>
        <w:rPr>
          <w:rFonts w:hint="default"/>
        </w:rPr>
        <w:t>Rady 2009/22/ES z 23. aprí</w:t>
      </w:r>
      <w:r>
        <w:rPr>
          <w:rFonts w:hint="default"/>
        </w:rPr>
        <w:t>la 2009 o sú</w:t>
      </w:r>
      <w:r>
        <w:rPr>
          <w:rFonts w:hint="default"/>
        </w:rPr>
        <w:t>dnych prí</w:t>
      </w:r>
      <w:r>
        <w:rPr>
          <w:rFonts w:hint="default"/>
        </w:rPr>
        <w:t>kazoch na ochranu spotrebiteľ</w:t>
      </w:r>
      <w:r>
        <w:rPr>
          <w:rFonts w:hint="default"/>
        </w:rPr>
        <w:t>ský</w:t>
      </w:r>
      <w:r>
        <w:rPr>
          <w:rFonts w:hint="default"/>
        </w:rPr>
        <w:t>ch zá</w:t>
      </w:r>
      <w:r>
        <w:rPr>
          <w:rFonts w:hint="default"/>
        </w:rPr>
        <w:t>ujmov (kodifikované</w:t>
      </w:r>
      <w:r>
        <w:rPr>
          <w:rFonts w:hint="default"/>
        </w:rPr>
        <w:t xml:space="preserve"> znenie) (Ú</w:t>
      </w:r>
      <w:r>
        <w:rPr>
          <w:rFonts w:hint="default"/>
        </w:rPr>
        <w:t>. v. EÚ</w:t>
      </w:r>
      <w:r>
        <w:rPr>
          <w:rFonts w:hint="default"/>
        </w:rPr>
        <w:t xml:space="preserve"> L 110, 1.5.2009) v znení</w:t>
      </w:r>
      <w:r>
        <w:rPr>
          <w:rFonts w:hint="default"/>
        </w:rPr>
        <w:t xml:space="preserve"> smernice Euró</w:t>
      </w:r>
      <w:r>
        <w:rPr>
          <w:rFonts w:hint="default"/>
        </w:rPr>
        <w:t>pskeho parlamentu a Rady 2013/11/EÚ</w:t>
      </w:r>
      <w:r>
        <w:rPr>
          <w:rFonts w:hint="default"/>
        </w:rPr>
        <w:t xml:space="preserve"> z 21. má</w:t>
      </w:r>
      <w:r>
        <w:rPr>
          <w:rFonts w:hint="default"/>
        </w:rPr>
        <w:t>ja 2013 (Ú</w:t>
      </w:r>
      <w:r>
        <w:rPr>
          <w:rFonts w:hint="default"/>
        </w:rPr>
        <w:t>. v. EÚ</w:t>
      </w:r>
      <w:r>
        <w:rPr>
          <w:rFonts w:hint="default"/>
        </w:rPr>
        <w:t xml:space="preserve"> L 16</w:t>
      </w:r>
      <w:r>
        <w:rPr>
          <w:rFonts w:hint="default"/>
        </w:rPr>
        <w:t>5</w:t>
      </w:r>
      <w:r>
        <w:rPr>
          <w:rFonts w:hint="default"/>
        </w:rPr>
        <w:t>, 18. 6. 2013) a v </w:t>
      </w:r>
      <w:r>
        <w:rPr>
          <w:rFonts w:hint="default"/>
        </w:rPr>
        <w:t>znení</w:t>
      </w:r>
      <w:r>
        <w:rPr>
          <w:rFonts w:hint="default"/>
        </w:rPr>
        <w:t xml:space="preserve"> nariadenia Euró</w:t>
      </w:r>
      <w:r>
        <w:rPr>
          <w:rFonts w:hint="default"/>
        </w:rPr>
        <w:t>pskeho parlamentu a Rady (EÚ</w:t>
      </w:r>
      <w:r>
        <w:rPr>
          <w:rFonts w:hint="default"/>
        </w:rPr>
        <w:t>) č. </w:t>
      </w:r>
      <w:r>
        <w:rPr>
          <w:rFonts w:hint="default"/>
        </w:rPr>
        <w:t>524/2013 z 21. má</w:t>
      </w:r>
      <w:r>
        <w:rPr>
          <w:rFonts w:hint="default"/>
        </w:rPr>
        <w:t>ja 2013 (Ú</w:t>
      </w:r>
      <w:r>
        <w:rPr>
          <w:rFonts w:hint="default"/>
        </w:rPr>
        <w:t>. v. EÚ</w:t>
      </w:r>
      <w:r>
        <w:rPr>
          <w:rFonts w:hint="default"/>
        </w:rPr>
        <w:t xml:space="preserve"> L 165, 18. 6. 2013). </w:t>
      </w:r>
    </w:p>
    <w:p w:rsidR="00225F44" w:rsidP="00225F44">
      <w:pPr>
        <w:pStyle w:val="ListParagraph"/>
        <w:numPr>
          <w:ilvl w:val="6"/>
          <w:numId w:val="162"/>
        </w:numPr>
        <w:bidi w:val="0"/>
        <w:spacing w:before="0" w:beforeAutospacing="0" w:after="0" w:afterAutospacing="0"/>
        <w:jc w:val="both"/>
        <w:rPr>
          <w:rFonts w:hint="default"/>
        </w:rPr>
      </w:pPr>
      <w:r>
        <w:rPr>
          <w:rFonts w:hint="default"/>
        </w:rPr>
        <w:t>Smernica Euró</w:t>
      </w:r>
      <w:r>
        <w:rPr>
          <w:rFonts w:hint="default"/>
        </w:rPr>
        <w:t>pskeho parlamentu a Rady 2010/41/EÚ</w:t>
      </w:r>
      <w:r>
        <w:rPr>
          <w:rFonts w:hint="default"/>
        </w:rPr>
        <w:t xml:space="preserve"> zo 7. jú</w:t>
      </w:r>
      <w:r>
        <w:rPr>
          <w:rFonts w:hint="default"/>
        </w:rPr>
        <w:t>la 2010 o uplatň</w:t>
      </w:r>
      <w:r>
        <w:rPr>
          <w:rFonts w:hint="default"/>
        </w:rPr>
        <w:t>ovaní</w:t>
      </w:r>
      <w:r>
        <w:rPr>
          <w:rFonts w:hint="default"/>
        </w:rPr>
        <w:t xml:space="preserve"> zá</w:t>
      </w:r>
      <w:r>
        <w:rPr>
          <w:rFonts w:hint="default"/>
        </w:rPr>
        <w:t>sady rovnaké</w:t>
      </w:r>
      <w:r>
        <w:rPr>
          <w:rFonts w:hint="default"/>
        </w:rPr>
        <w:t>ho zaobchá</w:t>
      </w:r>
      <w:r>
        <w:rPr>
          <w:rFonts w:hint="default"/>
        </w:rPr>
        <w:t>dzania so ž</w:t>
      </w:r>
      <w:r>
        <w:rPr>
          <w:rFonts w:hint="default"/>
        </w:rPr>
        <w:t>enami a m</w:t>
      </w:r>
      <w:r>
        <w:rPr>
          <w:rFonts w:hint="default"/>
        </w:rPr>
        <w:t>už</w:t>
      </w:r>
      <w:r>
        <w:rPr>
          <w:rFonts w:hint="default"/>
        </w:rPr>
        <w:t>mi vykoná</w:t>
      </w:r>
      <w:r>
        <w:rPr>
          <w:rFonts w:hint="default"/>
        </w:rPr>
        <w:t>vajú</w:t>
      </w:r>
      <w:r>
        <w:rPr>
          <w:rFonts w:hint="default"/>
        </w:rPr>
        <w:t>cimi č</w:t>
      </w:r>
      <w:r>
        <w:rPr>
          <w:rFonts w:hint="default"/>
        </w:rPr>
        <w:t>innosť</w:t>
      </w:r>
      <w:r>
        <w:rPr>
          <w:rFonts w:hint="default"/>
        </w:rPr>
        <w:t xml:space="preserve"> ako samostatne zá</w:t>
      </w:r>
      <w:r>
        <w:rPr>
          <w:rFonts w:hint="default"/>
        </w:rPr>
        <w:t>robkovo č</w:t>
      </w:r>
      <w:r>
        <w:rPr>
          <w:rFonts w:hint="default"/>
        </w:rPr>
        <w:t>inné</w:t>
      </w:r>
      <w:r>
        <w:rPr>
          <w:rFonts w:hint="default"/>
        </w:rPr>
        <w:t xml:space="preserve"> osoby a o zruš</w:t>
      </w:r>
      <w:r>
        <w:rPr>
          <w:rFonts w:hint="default"/>
        </w:rPr>
        <w:t>ení</w:t>
      </w:r>
      <w:r>
        <w:rPr>
          <w:rFonts w:hint="default"/>
        </w:rPr>
        <w:t xml:space="preserve"> smernice Rady 86/613/EHS</w:t>
      </w:r>
      <w:r>
        <w:rPr>
          <w:rFonts w:ascii="Lucida Grande" w:hAnsi="Lucida Grande"/>
          <w:color w:val="444444"/>
          <w:sz w:val="20"/>
          <w:szCs w:val="20"/>
        </w:rPr>
        <w:t xml:space="preserve"> (</w:t>
      </w:r>
      <w:r>
        <w:rPr>
          <w:rFonts w:hint="default"/>
        </w:rPr>
        <w:t>Ú</w:t>
      </w:r>
      <w:r>
        <w:rPr>
          <w:rFonts w:hint="default"/>
        </w:rPr>
        <w:t>. v. EÚ</w:t>
      </w:r>
      <w:r>
        <w:rPr>
          <w:rFonts w:hint="default"/>
        </w:rPr>
        <w:t xml:space="preserve"> L 180, 15.7.2010).</w:t>
      </w:r>
    </w:p>
    <w:p w:rsidR="00071724" w:rsidP="00071724">
      <w:pPr>
        <w:bidi w:val="0"/>
        <w:jc w:val="both"/>
        <w:rPr>
          <w:rFonts w:ascii="Times New Roman" w:hAnsi="Times New Roman"/>
        </w:rPr>
      </w:pPr>
    </w:p>
    <w:p w:rsidR="00071724" w:rsidP="00071724">
      <w:pPr>
        <w:pStyle w:val="ListParagraph"/>
        <w:widowControl w:val="0"/>
        <w:autoSpaceDE w:val="0"/>
        <w:autoSpaceDN w:val="0"/>
        <w:bidi w:val="0"/>
        <w:adjustRightInd w:val="0"/>
        <w:ind w:left="2520"/>
        <w:rPr>
          <w:b/>
        </w:rPr>
      </w:pPr>
    </w:p>
    <w:p w:rsidR="00071724" w:rsidP="00071724">
      <w:pPr>
        <w:bidi w:val="0"/>
        <w:rPr>
          <w:rFonts w:ascii="Times New Roman" w:hAnsi="Times New Roman"/>
          <w:lang w:val="en-GB"/>
        </w:rPr>
      </w:pPr>
    </w:p>
    <w:p w:rsidR="00071724" w:rsidP="00071724">
      <w:pPr>
        <w:pStyle w:val="ListParagraph"/>
        <w:bidi w:val="0"/>
        <w:spacing w:before="0" w:beforeAutospacing="0" w:after="0" w:afterAutospacing="0"/>
        <w:ind w:left="0"/>
        <w:contextualSpacing w:val="0"/>
        <w:jc w:val="both"/>
      </w:pPr>
    </w:p>
    <w:sectPr w:rsidSect="00CA0A8A">
      <w:footerReference w:type="default" r:id="rId6"/>
      <w:pgSz w:w="11906" w:h="16838"/>
      <w:pgMar w:top="1417" w:right="1417" w:bottom="1417" w:left="1417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">
    <w:panose1 w:val="02070409020205020404"/>
    <w:charset w:val="EE"/>
    <w:family w:val="modern"/>
    <w:pitch w:val="fixed"/>
    <w:sig w:usb0="00000000" w:usb1="00000000" w:usb2="00000000" w:usb3="00000000" w:csb0="00000003" w:csb1="00000000"/>
  </w:font>
  <w:font w:name="Tms Rmn">
    <w:altName w:val="Times New Roman"/>
    <w:panose1 w:val="02020603040505020304"/>
    <w:charset w:val="00"/>
    <w:family w:val="roman"/>
    <w:pitch w:val="variable"/>
    <w:sig w:usb0="00000000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0" w:usb1="00000000" w:usb2="00000000" w:usb3="00000000" w:csb0="00000001" w:csb1="00000000"/>
  </w:font>
  <w:font w:name="Syste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Batang">
    <w:altName w:val="???A"/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SimSun">
    <w:altName w:val="???|||||||||||||||||?||||||||||"/>
    <w:panose1 w:val="02010600030101010101"/>
    <w:charset w:val="86"/>
    <w:family w:val="auto"/>
    <w:pitch w:val="variable"/>
    <w:sig w:usb0="00000000" w:usb1="00000000" w:usb2="00000000" w:usb3="00000000" w:csb0="00040003" w:csb1="00000000"/>
  </w:font>
  <w:font w:name="PMingLiU">
    <w:altName w:val="??Ps?Ocu?e"/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S Gothic">
    <w:altName w:val="?l?r ?S?V?b?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Dotum">
    <w:altName w:val="????????????????????????????y??"/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SimHei">
    <w:altName w:val="??|||||||||||||||||?|||||||||||"/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MingLiU">
    <w:altName w:val="?Ocu?e"/>
    <w:panose1 w:val="02020509000000000000"/>
    <w:charset w:val="88"/>
    <w:family w:val="modern"/>
    <w:pitch w:val="fixed"/>
    <w:sig w:usb0="00000000" w:usb1="00000000" w:usb2="00000000" w:usb3="00000000" w:csb0="00100001" w:csb1="00000000"/>
  </w:font>
  <w:font w:name="Mincho">
    <w:altName w:val="??fc"/>
    <w:panose1 w:val="02020609040305080305"/>
    <w:charset w:val="80"/>
    <w:family w:val="roman"/>
    <w:pitch w:val="fixed"/>
    <w:sig w:usb0="00000000" w:usb1="00000000" w:usb2="00000000" w:usb3="00000000" w:csb0="00020000" w:csb1="00000000"/>
  </w:font>
  <w:font w:name="Gulim">
    <w:altName w:val="??????????????????????????y????"/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Century">
    <w:panose1 w:val="02040604050505020304"/>
    <w:charset w:val="EE"/>
    <w:family w:val="roman"/>
    <w:pitch w:val="variable"/>
    <w:sig w:usb0="00000000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Lath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0000000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endnya">
    <w:altName w:val="Courier"/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Gautam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Estrangelo Edessa">
    <w:panose1 w:val="03080600000000000000"/>
    <w:charset w:val="CC"/>
    <w:family w:val="script"/>
    <w:pitch w:val="variable"/>
    <w:sig w:usb0="00000000" w:usb1="00000000" w:usb2="00000000" w:usb3="00000000" w:csb0="000001FD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@Batang"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BatangChe">
    <w:panose1 w:val="02030609000101010101"/>
    <w:charset w:val="81"/>
    <w:family w:val="modern"/>
    <w:pitch w:val="fixed"/>
    <w:sig w:usb0="00000000" w:usb1="00000000" w:usb2="00000000" w:usb3="00000000" w:csb0="0008009F" w:csb1="00000000"/>
  </w:font>
  <w:font w:name="@BatangChe">
    <w:panose1 w:val="02030609000101010101"/>
    <w:charset w:val="81"/>
    <w:family w:val="modern"/>
    <w:pitch w:val="fixed"/>
    <w:sig w:usb0="00000000" w:usb1="00000000" w:usb2="00000000" w:usb3="00000000" w:csb0="0008009F" w:csb1="00000000"/>
  </w:font>
  <w:font w:name="Gungsuh"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@Gungsuh"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GungsuhChe">
    <w:panose1 w:val="02030609000101010101"/>
    <w:charset w:val="81"/>
    <w:family w:val="modern"/>
    <w:pitch w:val="fixed"/>
    <w:sig w:usb0="00000000" w:usb1="00000000" w:usb2="00000000" w:usb3="00000000" w:csb0="0008009F" w:csb1="00000000"/>
  </w:font>
  <w:font w:name="@GungsuhChe">
    <w:panose1 w:val="02030609000101010101"/>
    <w:charset w:val="81"/>
    <w:family w:val="modern"/>
    <w:pitch w:val="fixed"/>
    <w:sig w:usb0="00000000" w:usb1="00000000" w:usb2="00000000" w:usb3="00000000" w:csb0="0008009F" w:csb1="00000000"/>
  </w:font>
  <w:font w:name="DaunPenh">
    <w:panose1 w:val="01010101010101010101"/>
    <w:charset w:val="00"/>
    <w:family w:val="auto"/>
    <w:pitch w:val="variable"/>
    <w:sig w:usb0="00000000" w:usb1="00000000" w:usb2="00000000" w:usb3="00000000" w:csb0="00000001" w:csb1="00000000"/>
  </w:font>
  <w:font w:name="DokChampa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Euphemia">
    <w:panose1 w:val="020B0503040102020104"/>
    <w:charset w:val="00"/>
    <w:family w:val="swiss"/>
    <w:pitch w:val="variable"/>
    <w:sig w:usb0="00000000" w:usb1="00000000" w:usb2="00000000" w:usb3="00000000" w:csb0="00000001" w:csb1="00000000"/>
  </w:font>
  <w:font w:name="Van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@Gulim"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GulimChe">
    <w:panose1 w:val="020B0609000101010101"/>
    <w:charset w:val="81"/>
    <w:family w:val="modern"/>
    <w:pitch w:val="fixed"/>
    <w:sig w:usb0="00000000" w:usb1="00000000" w:usb2="00000000" w:usb3="00000000" w:csb0="0008009F" w:csb1="00000000"/>
  </w:font>
  <w:font w:name="@GulimChe">
    <w:panose1 w:val="020B0609000101010101"/>
    <w:charset w:val="81"/>
    <w:family w:val="modern"/>
    <w:pitch w:val="fixed"/>
    <w:sig w:usb0="00000000" w:usb1="00000000" w:usb2="00000000" w:usb3="00000000" w:csb0="0008009F" w:csb1="00000000"/>
  </w:font>
  <w:font w:name="@Dotum"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DotumChe">
    <w:panose1 w:val="020B0609000101010101"/>
    <w:charset w:val="81"/>
    <w:family w:val="modern"/>
    <w:pitch w:val="fixed"/>
    <w:sig w:usb0="00000000" w:usb1="00000000" w:usb2="00000000" w:usb3="00000000" w:csb0="0008009F" w:csb1="00000000"/>
  </w:font>
  <w:font w:name="@DotumChe">
    <w:panose1 w:val="020B0609000101010101"/>
    <w:charset w:val="81"/>
    <w:family w:val="modern"/>
    <w:pitch w:val="fixed"/>
    <w:sig w:usb0="00000000" w:usb1="00000000" w:usb2="00000000" w:usb3="00000000" w:csb0="0008009F" w:csb1="00000000"/>
  </w:font>
  <w:font w:name="Impact">
    <w:panose1 w:val="020B0806030902050204"/>
    <w:charset w:val="EE"/>
    <w:family w:val="swiss"/>
    <w:pitch w:val="variable"/>
    <w:sig w:usb0="00000000" w:usb1="00000000" w:usb2="00000000" w:usb3="00000000" w:csb0="0000009F" w:csb1="00000000"/>
  </w:font>
  <w:font w:name="Iskoola Pota">
    <w:altName w:val="Segoe UI"/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Kaling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Kartika">
    <w:panose1 w:val="02020503030404060203"/>
    <w:charset w:val="00"/>
    <w:family w:val="roman"/>
    <w:pitch w:val="variable"/>
    <w:sig w:usb0="00000000" w:usb1="00000000" w:usb2="00000000" w:usb3="00000000" w:csb0="00000001" w:csb1="00000000"/>
  </w:font>
  <w:font w:name="Khmer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Lucida Console">
    <w:panose1 w:val="020B0609040504020204"/>
    <w:charset w:val="EE"/>
    <w:family w:val="modern"/>
    <w:pitch w:val="fixed"/>
    <w:sig w:usb0="00000000" w:usb1="00000000" w:usb2="00000000" w:usb3="00000000" w:csb0="0000001F" w:csb1="00000000"/>
  </w:font>
  <w:font w:name="Malgun Gothic">
    <w:panose1 w:val="020B0503020000020004"/>
    <w:charset w:val="81"/>
    <w:family w:val="swiss"/>
    <w:pitch w:val="variable"/>
    <w:sig w:usb0="00000000" w:usb1="00000000" w:usb2="00000000" w:usb3="00000000" w:csb0="0008008D" w:csb1="00000000"/>
  </w:font>
  <w:font w:name="@Malgun Gothic">
    <w:panose1 w:val="020B0503020000020004"/>
    <w:charset w:val="81"/>
    <w:family w:val="swiss"/>
    <w:pitch w:val="variable"/>
    <w:sig w:usb0="00000000" w:usb1="00000000" w:usb2="00000000" w:usb3="00000000" w:csb0="0008008D" w:csb1="00000000"/>
  </w:font>
  <w:font w:name="Meiryo">
    <w:panose1 w:val="020B0604030504040204"/>
    <w:charset w:val="80"/>
    <w:family w:val="swiss"/>
    <w:pitch w:val="variable"/>
    <w:sig w:usb0="00000000" w:usb1="00000000" w:usb2="00000000" w:usb3="00000000" w:csb0="0002009F" w:csb1="00000000"/>
  </w:font>
  <w:font w:name="@Meiryo">
    <w:panose1 w:val="020B0604030504040204"/>
    <w:charset w:val="80"/>
    <w:family w:val="swiss"/>
    <w:pitch w:val="variable"/>
    <w:sig w:usb0="00000000" w:usb1="00000000" w:usb2="00000000" w:usb3="00000000" w:csb0="0002009F" w:csb1="00000000"/>
  </w:font>
  <w:font w:name="Meiryo UI">
    <w:panose1 w:val="020B0604030504040204"/>
    <w:charset w:val="80"/>
    <w:family w:val="swiss"/>
    <w:pitch w:val="variable"/>
    <w:sig w:usb0="00000000" w:usb1="00000000" w:usb2="00000000" w:usb3="00000000" w:csb0="0002009F" w:csb1="00000000"/>
  </w:font>
  <w:font w:name="@Meiryo UI">
    <w:panose1 w:val="020B0604030504040204"/>
    <w:charset w:val="80"/>
    <w:family w:val="swiss"/>
    <w:pitch w:val="variable"/>
    <w:sig w:usb0="00000000" w:usb1="00000000" w:usb2="00000000" w:usb3="00000000" w:csb0="0002009F" w:csb1="00000000"/>
  </w:font>
  <w:font w:name="Microsoft Himalaya">
    <w:panose1 w:val="01010100010101010101"/>
    <w:charset w:val="00"/>
    <w:family w:val="auto"/>
    <w:pitch w:val="variable"/>
    <w:sig w:usb0="00000000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000" w:usb1="00000000" w:usb2="00000000" w:usb3="00000000" w:csb0="00100009" w:csb1="00000000"/>
  </w:font>
  <w:font w:name="@Microsoft JhengHei">
    <w:panose1 w:val="020B0604030504040204"/>
    <w:charset w:val="88"/>
    <w:family w:val="swiss"/>
    <w:pitch w:val="variable"/>
    <w:sig w:usb0="00000000" w:usb1="00000000" w:usb2="00000000" w:usb3="00000000" w:csb0="00100009" w:csb1="00000000"/>
  </w:font>
  <w:font w:name="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ngLiU">
    <w:panose1 w:val="02020509000000000000"/>
    <w:charset w:val="88"/>
    <w:family w:val="modern"/>
    <w:pitch w:val="fixed"/>
    <w:sig w:usb0="00000000" w:usb1="00000000" w:usb2="00000000" w:usb3="00000000" w:csb0="00100001" w:csb1="00000000"/>
  </w:font>
  <w:font w:name="@PMingLiU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ingLiU_HKSCS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MingLiU_HKSCS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ingLiU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MingLiU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PMingLiU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PMingLiU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ingLiU_HKSCS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MingLiU_HKSCS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ongolian Baiti">
    <w:panose1 w:val="03000500000000000000"/>
    <w:charset w:val="00"/>
    <w:family w:val="script"/>
    <w:pitch w:val="variable"/>
    <w:sig w:usb0="00000000" w:usb1="00000000" w:usb2="00000000" w:usb3="00000000" w:csb0="00000001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MS PGothic">
    <w:panose1 w:val="020B0600070205080204"/>
    <w:charset w:val="80"/>
    <w:family w:val="swiss"/>
    <w:pitch w:val="variable"/>
    <w:sig w:usb0="00000000" w:usb1="00000000" w:usb2="00000000" w:usb3="00000000" w:csb0="0002009F" w:csb1="00000000"/>
  </w:font>
  <w:font w:name="@MS PGothic">
    <w:panose1 w:val="020B0600070205080204"/>
    <w:charset w:val="80"/>
    <w:family w:val="swiss"/>
    <w:pitch w:val="variable"/>
    <w:sig w:usb0="00000000" w:usb1="00000000" w:usb2="00000000" w:usb3="00000000" w:csb0="0002009F" w:csb1="00000000"/>
  </w:font>
  <w:font w:name="MS UI Gothic">
    <w:panose1 w:val="020B0600070205080204"/>
    <w:charset w:val="80"/>
    <w:family w:val="swiss"/>
    <w:pitch w:val="variable"/>
    <w:sig w:usb0="00000000" w:usb1="00000000" w:usb2="00000000" w:usb3="00000000" w:csb0="0002009F" w:csb1="00000000"/>
  </w:font>
  <w:font w:name="@MS UI Gothic">
    <w:panose1 w:val="020B0600070205080204"/>
    <w:charset w:val="80"/>
    <w:family w:val="swiss"/>
    <w:pitch w:val="variable"/>
    <w:sig w:usb0="00000000" w:usb1="00000000" w:usb2="00000000" w:usb3="00000000" w:csb0="0002009F" w:csb1="00000000"/>
  </w:font>
  <w:font w:name="MS PMincho">
    <w:panose1 w:val="02020600040205080304"/>
    <w:charset w:val="80"/>
    <w:family w:val="roman"/>
    <w:pitch w:val="variable"/>
    <w:sig w:usb0="00000000" w:usb1="00000000" w:usb2="00000000" w:usb3="00000000" w:csb0="0002009F" w:csb1="00000000"/>
  </w:font>
  <w:font w:name="@MS PMincho">
    <w:panose1 w:val="02020600040205080304"/>
    <w:charset w:val="80"/>
    <w:family w:val="roman"/>
    <w:pitch w:val="variable"/>
    <w:sig w:usb0="00000000" w:usb1="00000000" w:usb2="00000000" w:usb3="00000000" w:csb0="0002009F" w:csb1="00000000"/>
  </w:font>
  <w:font w:name="MV Boli">
    <w:panose1 w:val="02000500030200090000"/>
    <w:charset w:val="00"/>
    <w:family w:val="auto"/>
    <w:pitch w:val="variable"/>
    <w:sig w:usb0="00000000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Nyala">
    <w:panose1 w:val="02000504070300020003"/>
    <w:charset w:val="EE"/>
    <w:family w:val="auto"/>
    <w:pitch w:val="variable"/>
    <w:sig w:usb0="00000000" w:usb1="00000000" w:usb2="00000000" w:usb3="00000000" w:csb0="00000093" w:csb1="00000000"/>
  </w:font>
  <w:font w:name="Microsoft PhagsP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Plantagenet Cherokee">
    <w:panose1 w:val="02020602070100000000"/>
    <w:charset w:val="00"/>
    <w:family w:val="roman"/>
    <w:pitch w:val="variable"/>
    <w:sig w:usb0="00000000" w:usb1="00000000" w:usb2="00000000" w:usb3="00000000" w:csb0="00000001" w:csb1="00000000"/>
  </w:font>
  <w:font w:name="Segoe Script">
    <w:panose1 w:val="020B0504020000000003"/>
    <w:charset w:val="EE"/>
    <w:family w:val="swiss"/>
    <w:pitch w:val="variable"/>
    <w:sig w:usb0="00000000" w:usb1="00000000" w:usb2="00000000" w:usb3="00000000" w:csb0="0000009F" w:csb1="00000000"/>
  </w:font>
  <w:font w:name="Segoe UI">
    <w:altName w:val="Century Gothic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Segoe UI Semibold">
    <w:panose1 w:val="020B0702040204020203"/>
    <w:charset w:val="EE"/>
    <w:family w:val="swiss"/>
    <w:pitch w:val="variable"/>
    <w:sig w:usb0="00000000" w:usb1="00000000" w:usb2="00000000" w:usb3="00000000" w:csb0="000001FF" w:csb1="00000000"/>
  </w:font>
  <w:font w:name="Segoe UI Light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Segoe UI Symbol">
    <w:altName w:val="Century Gothic"/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0" w:usb1="00000000" w:usb2="00000000" w:usb3="00000000" w:csb0="00040001" w:csb1="00000000"/>
  </w:font>
  <w:font w:name="@NSimSun">
    <w:panose1 w:val="02010609030101010101"/>
    <w:charset w:val="86"/>
    <w:family w:val="modern"/>
    <w:pitch w:val="fixed"/>
    <w:sig w:usb0="00000000" w:usb1="00000000" w:usb2="00000000" w:usb3="00000000" w:csb0="00040001" w:csb1="00000000"/>
  </w:font>
  <w:font w:name="SimSun-ExtB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@SimSun-ExtB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Microsoft Tai Le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Microsoft Yi Baiti">
    <w:panose1 w:val="03000500000000000000"/>
    <w:charset w:val="00"/>
    <w:family w:val="script"/>
    <w:pitch w:val="variable"/>
    <w:sig w:usb0="00000000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Aparajit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Ebrima">
    <w:panose1 w:val="02000000000000000000"/>
    <w:charset w:val="EE"/>
    <w:family w:val="auto"/>
    <w:pitch w:val="variable"/>
    <w:sig w:usb0="00000000" w:usb1="00000000" w:usb2="00000000" w:usb3="00000000" w:csb0="00000093" w:csb1="00000000"/>
  </w:font>
  <w:font w:name="Gisha">
    <w:panose1 w:val="020B0502040204020203"/>
    <w:charset w:val="B1"/>
    <w:family w:val="swiss"/>
    <w:pitch w:val="variable"/>
    <w:sig w:usb0="00000000" w:usb1="00000000" w:usb2="00000000" w:usb3="00000000" w:csb0="00000021" w:csb1="00000000"/>
  </w:font>
  <w:font w:name="Kokil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Leelawadee">
    <w:panose1 w:val="020B0502040204020203"/>
    <w:charset w:val="DE"/>
    <w:family w:val="swiss"/>
    <w:pitch w:val="variable"/>
    <w:sig w:usb0="00000000" w:usb1="00000000" w:usb2="00000000" w:usb3="00000000" w:csb0="00010001" w:csb1="00000000"/>
  </w:font>
  <w:font w:name="Microsoft Uighur">
    <w:panose1 w:val="02000000000000000000"/>
    <w:charset w:val="B2"/>
    <w:family w:val="auto"/>
    <w:pitch w:val="variable"/>
    <w:sig w:usb0="00000000" w:usb1="00000000" w:usb2="00000000" w:usb3="00000000" w:csb0="00000041" w:csb1="00000000"/>
  </w:font>
  <w:font w:name="MoolBoran">
    <w:panose1 w:val="020B0100010101010101"/>
    <w:charset w:val="00"/>
    <w:family w:val="swiss"/>
    <w:pitch w:val="variable"/>
    <w:sig w:usb0="00000000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ndalus">
    <w:panose1 w:val="02020603050405020304"/>
    <w:charset w:val="B2"/>
    <w:family w:val="roman"/>
    <w:pitch w:val="variable"/>
    <w:sig w:usb0="00000000" w:usb1="00000000" w:usb2="00000000" w:usb3="00000000" w:csb0="00000041" w:csb1="00000000"/>
  </w:font>
  <w:font w:name="Arabic Typesetting">
    <w:panose1 w:val="03020402040406030203"/>
    <w:charset w:val="EE"/>
    <w:family w:val="script"/>
    <w:pitch w:val="variable"/>
    <w:sig w:usb0="00000000" w:usb1="00000000" w:usb2="00000000" w:usb3="00000000" w:csb0="000000D3" w:csb1="00000000"/>
  </w:font>
  <w:font w:name="Simplified Arabic">
    <w:panose1 w:val="02020603050405020304"/>
    <w:charset w:val="B2"/>
    <w:family w:val="roman"/>
    <w:pitch w:val="variable"/>
    <w:sig w:usb0="00000000" w:usb1="00000000" w:usb2="00000000" w:usb3="00000000" w:csb0="00000041" w:csb1="00000000"/>
  </w:font>
  <w:font w:name="Simplified Arabic Fixed">
    <w:panose1 w:val="02070309020205020404"/>
    <w:charset w:val="B2"/>
    <w:family w:val="modern"/>
    <w:pitch w:val="fixed"/>
    <w:sig w:usb0="00000000" w:usb1="00000000" w:usb2="00000000" w:usb3="00000000" w:csb0="00000041" w:csb1="00000000"/>
  </w:font>
  <w:font w:name="Sakkal Majalla">
    <w:panose1 w:val="02000000000000000000"/>
    <w:charset w:val="EE"/>
    <w:family w:val="auto"/>
    <w:pitch w:val="variable"/>
    <w:sig w:usb0="00000000" w:usb1="00000000" w:usb2="00000000" w:usb3="00000000" w:csb0="000000D3" w:csb1="00000000"/>
  </w:font>
  <w:font w:name="Traditional Arabic">
    <w:panose1 w:val="02020603050405020304"/>
    <w:charset w:val="B2"/>
    <w:family w:val="roman"/>
    <w:pitch w:val="variable"/>
    <w:sig w:usb0="00000000" w:usb1="00000000" w:usb2="00000000" w:usb3="00000000" w:csb0="00000041" w:csb1="00000000"/>
  </w:font>
  <w:font w:name="Aharoni">
    <w:panose1 w:val="02010803020104030203"/>
    <w:charset w:val="B1"/>
    <w:family w:val="auto"/>
    <w:pitch w:val="variable"/>
    <w:sig w:usb0="00000000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000" w:usb1="00000000" w:usb2="00000000" w:usb3="00000000" w:csb0="00000020" w:csb1="00000000"/>
  </w:font>
  <w:font w:name="FrankRuehl">
    <w:panose1 w:val="020E0503060101010101"/>
    <w:charset w:val="B1"/>
    <w:family w:val="swiss"/>
    <w:pitch w:val="variable"/>
    <w:sig w:usb0="00000000" w:usb1="00000000" w:usb2="00000000" w:usb3="00000000" w:csb0="00000020" w:csb1="00000000"/>
  </w:font>
  <w:font w:name="Levenim MT">
    <w:panose1 w:val="02010502060101010101"/>
    <w:charset w:val="B1"/>
    <w:family w:val="auto"/>
    <w:pitch w:val="variable"/>
    <w:sig w:usb0="00000000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000" w:usb1="00000000" w:usb2="00000000" w:usb3="00000000" w:csb0="00000020" w:csb1="00000000"/>
  </w:font>
  <w:font w:name="Miriam Fixed">
    <w:panose1 w:val="020B0509050101010101"/>
    <w:charset w:val="B1"/>
    <w:family w:val="modern"/>
    <w:pitch w:val="fixed"/>
    <w:sig w:usb0="00000000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000" w:usb1="00000000" w:usb2="00000000" w:usb3="00000000" w:csb0="00000020" w:csb1="00000000"/>
  </w:font>
  <w:font w:name="Rod">
    <w:panose1 w:val="02030509050101010101"/>
    <w:charset w:val="B1"/>
    <w:family w:val="modern"/>
    <w:pitch w:val="fixed"/>
    <w:sig w:usb0="00000000" w:usb1="00000000" w:usb2="00000000" w:usb3="00000000" w:csb0="00000020" w:csb1="00000000"/>
  </w:font>
  <w:font w:name="FangSong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@FangSong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@SimHei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KaiTi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@KaiTi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Angsana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Dillenia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Eucrosia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FreesiaUPC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IrisUPC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Jasmine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Kodchiang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LilyUPC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DFKai-SB">
    <w:panose1 w:val="03000509000000000000"/>
    <w:charset w:val="88"/>
    <w:family w:val="script"/>
    <w:pitch w:val="fixed"/>
    <w:sig w:usb0="00000000" w:usb1="00000000" w:usb2="00000000" w:usb3="00000000" w:csb0="00100001" w:csb1="00000000"/>
  </w:font>
  <w:font w:name="@DFKai-SB">
    <w:panose1 w:val="03000509000000000000"/>
    <w:charset w:val="88"/>
    <w:family w:val="script"/>
    <w:pitch w:val="fixed"/>
    <w:sig w:usb0="00000000" w:usb1="00000000" w:usb2="00000000" w:usb3="00000000" w:csb0="00100001" w:csb1="00000000"/>
  </w:font>
  <w:font w:name="Lucida Sans Unicode">
    <w:panose1 w:val="020B0602030504020204"/>
    <w:charset w:val="EE"/>
    <w:family w:val="swiss"/>
    <w:pitch w:val="variable"/>
    <w:sig w:usb0="00000000" w:usb1="00000000" w:usb2="00000000" w:usb3="00000000" w:csb0="000000BF" w:csb1="00000000"/>
  </w:font>
  <w:font w:name="Arial Black">
    <w:panose1 w:val="020B0A04020102020204"/>
    <w:charset w:val="EE"/>
    <w:family w:val="swiss"/>
    <w:pitch w:val="variable"/>
    <w:sig w:usb0="00000000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00000000" w:usb1="00000000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000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00000000" w:usb1="00000000" w:usb2="00000000" w:usb3="00000000" w:csb0="0000019F" w:csb1="00000000"/>
  </w:font>
  <w:font w:name="Constantia">
    <w:panose1 w:val="02030602050306030303"/>
    <w:charset w:val="EE"/>
    <w:family w:val="roman"/>
    <w:pitch w:val="variable"/>
    <w:sig w:usb0="00000000" w:usb1="00000000" w:usb2="00000000" w:usb3="00000000" w:csb0="0000019F" w:csb1="00000000"/>
  </w:font>
  <w:font w:name="Corbel">
    <w:panose1 w:val="020B0503020204020204"/>
    <w:charset w:val="EE"/>
    <w:family w:val="swiss"/>
    <w:pitch w:val="variable"/>
    <w:sig w:usb0="00000000" w:usb1="00000000" w:usb2="00000000" w:usb3="00000000" w:csb0="0000019F" w:csb1="00000000"/>
  </w:font>
  <w:font w:name="Franklin Gothic Medium">
    <w:panose1 w:val="020B0603020102020204"/>
    <w:charset w:val="EE"/>
    <w:family w:val="swiss"/>
    <w:pitch w:val="variable"/>
    <w:sig w:usb0="00000000" w:usb1="00000000" w:usb2="00000000" w:usb3="00000000" w:csb0="0000009F" w:csb1="00000000"/>
  </w:font>
  <w:font w:name="Gabriola">
    <w:panose1 w:val="04040605051002020D02"/>
    <w:charset w:val="EE"/>
    <w:family w:val="decorative"/>
    <w:pitch w:val="variable"/>
    <w:sig w:usb0="00000000" w:usb1="00000000" w:usb2="00000000" w:usb3="00000000" w:csb0="0000009F" w:csb1="00000000"/>
  </w:font>
  <w:font w:name="Georgia">
    <w:altName w:val="Georgia"/>
    <w:panose1 w:val="02040502050405020303"/>
    <w:charset w:val="EE"/>
    <w:family w:val="roman"/>
    <w:pitch w:val="variable"/>
    <w:sig w:usb0="00000000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00000000" w:usb1="00000000" w:usb2="00000000" w:usb3="00000000" w:csb0="0000019F" w:csb1="00000000"/>
  </w:font>
  <w:font w:name="Segoe Print">
    <w:panose1 w:val="02000600000000000000"/>
    <w:charset w:val="EE"/>
    <w:family w:val="auto"/>
    <w:pitch w:val="variable"/>
    <w:sig w:usb0="00000000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Verdana">
    <w:altName w:val="Verdana"/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0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00000000" w:usb2="00000000" w:usb3="00000000" w:csb0="80000000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0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0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0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0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0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0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0" w:usb1="00000000" w:usb2="00000000" w:usb3="00000000" w:csb0="00000001" w:csb1="00000000"/>
  </w:font>
  <w:font w:name="Bodoni MT Poster Compressed">
    <w:panose1 w:val="02070706080601050204"/>
    <w:charset w:val="A2"/>
    <w:family w:val="roman"/>
    <w:pitch w:val="variable"/>
    <w:sig w:usb0="00000000" w:usb1="00000000" w:usb2="00000000" w:usb3="00000000" w:csb0="00000011" w:csb1="00000000"/>
  </w:font>
  <w:font w:name="Britannic Bold">
    <w:panose1 w:val="020B0903060703020204"/>
    <w:charset w:val="00"/>
    <w:family w:val="swiss"/>
    <w:pitch w:val="variable"/>
    <w:sig w:usb0="00000000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0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0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0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0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000" w:usb1="00000000" w:usb2="00000000" w:usb3="00000000" w:csb0="0000009F" w:csb1="00000000"/>
  </w:font>
  <w:font w:name="Chiller">
    <w:panose1 w:val="04020404031007020602"/>
    <w:charset w:val="00"/>
    <w:family w:val="decorative"/>
    <w:pitch w:val="variable"/>
    <w:sig w:usb0="00000000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0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0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0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0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0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0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0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0" w:usb1="00000000" w:usb2="00000000" w:usb3="00000000" w:csb0="00000001" w:csb1="00000000"/>
  </w:font>
  <w:font w:name="Juice ITC">
    <w:panose1 w:val="04040403040A02020202"/>
    <w:charset w:val="00"/>
    <w:family w:val="decorative"/>
    <w:pitch w:val="variable"/>
    <w:sig w:usb0="00000000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0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0" w:usb1="00000000" w:usb2="00000000" w:usb3="00000000" w:csb0="00000001" w:csb1="00000000"/>
  </w:font>
  <w:font w:name="Lucida Bright">
    <w:panose1 w:val="02040602050505020304"/>
    <w:charset w:val="EE"/>
    <w:family w:val="roman"/>
    <w:pitch w:val="variable"/>
    <w:sig w:usb0="00000000" w:usb1="00000000" w:usb2="00000000" w:usb3="00000000" w:csb0="00000093" w:csb1="00000000"/>
  </w:font>
  <w:font w:name="Lucida Calligraphy">
    <w:panose1 w:val="03010101010101010101"/>
    <w:charset w:val="00"/>
    <w:family w:val="script"/>
    <w:pitch w:val="variable"/>
    <w:sig w:usb0="00000000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0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0" w:usb1="00000000" w:usb2="00000000" w:usb3="00000000" w:csb0="00000001" w:csb1="00000000"/>
  </w:font>
  <w:font w:name="Magneto">
    <w:panose1 w:val="04030805050802020D02"/>
    <w:charset w:val="00"/>
    <w:family w:val="decorative"/>
    <w:pitch w:val="variable"/>
    <w:sig w:usb0="00000000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0" w:usb1="00000000" w:usb2="00000000" w:usb3="00000000" w:csb0="00000001" w:csb1="00000000"/>
  </w:font>
  <w:font w:name="Mistral">
    <w:panose1 w:val="03090702030407020403"/>
    <w:charset w:val="EE"/>
    <w:family w:val="script"/>
    <w:pitch w:val="variable"/>
    <w:sig w:usb0="00000000" w:usb1="00000000" w:usb2="00000000" w:usb3="00000000" w:csb0="0000009F" w:csb1="00000000"/>
  </w:font>
  <w:font w:name="Modern No. 20">
    <w:panose1 w:val="02070704070505020303"/>
    <w:charset w:val="00"/>
    <w:family w:val="roman"/>
    <w:pitch w:val="variable"/>
    <w:sig w:usb0="00000000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000" w:usb1="00000000" w:usb2="00000000" w:usb3="00000000" w:csb0="0000009F" w:csb1="00000000"/>
  </w:font>
  <w:font w:name="Niagara Engraved">
    <w:panose1 w:val="04020502070703030202"/>
    <w:charset w:val="00"/>
    <w:family w:val="decorative"/>
    <w:pitch w:val="variable"/>
    <w:sig w:usb0="00000000" w:usb1="00000000" w:usb2="00000000" w:usb3="00000000" w:csb0="00000001" w:csb1="00000000"/>
  </w:font>
  <w:font w:name="Niagara Solid">
    <w:panose1 w:val="04020502070702020202"/>
    <w:charset w:val="00"/>
    <w:family w:val="decorative"/>
    <w:pitch w:val="variable"/>
    <w:sig w:usb0="00000000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0" w:usb1="00000000" w:usb2="00000000" w:usb3="00000000" w:csb0="00000001" w:csb1="00000000"/>
  </w:font>
  <w:font w:name="Onyx">
    <w:panose1 w:val="04050602080702020203"/>
    <w:charset w:val="00"/>
    <w:family w:val="decorative"/>
    <w:pitch w:val="variable"/>
    <w:sig w:usb0="00000000" w:usb1="00000000" w:usb2="00000000" w:usb3="00000000" w:csb0="00000001" w:csb1="00000000"/>
  </w:font>
  <w:font w:name="Parchment">
    <w:panose1 w:val="03040602040708040804"/>
    <w:charset w:val="00"/>
    <w:family w:val="script"/>
    <w:pitch w:val="variable"/>
    <w:sig w:usb0="00000000" w:usb1="00000000" w:usb2="00000000" w:usb3="00000000" w:csb0="00000001" w:csb1="00000000"/>
  </w:font>
  <w:font w:name="Playbill">
    <w:panose1 w:val="040506030A0602020202"/>
    <w:charset w:val="00"/>
    <w:family w:val="decorative"/>
    <w:pitch w:val="variable"/>
    <w:sig w:usb0="00000000" w:usb1="00000000" w:usb2="00000000" w:usb3="00000000" w:csb0="00000001" w:csb1="00000000"/>
  </w:font>
  <w:font w:name="Poor Richard">
    <w:altName w:val="Georgia"/>
    <w:panose1 w:val="02080502050505020702"/>
    <w:charset w:val="00"/>
    <w:family w:val="roman"/>
    <w:pitch w:val="variable"/>
    <w:sig w:usb0="00000000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0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0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0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0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0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0" w:usb1="00000000" w:usb2="00000000" w:usb3="00000000" w:csb0="00000001" w:csb1="00000000"/>
  </w:font>
  <w:font w:name="Viner Hand ITC">
    <w:panose1 w:val="03070502030502020203"/>
    <w:charset w:val="00"/>
    <w:family w:val="script"/>
    <w:pitch w:val="variable"/>
    <w:sig w:usb0="00000000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0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0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0" w:usb1="00000000" w:usb2="00000000" w:usb3="00000000" w:csb0="00000001" w:csb1="00000000"/>
  </w:font>
  <w:font w:name="Tw Cen MT">
    <w:panose1 w:val="020B0602020104020603"/>
    <w:charset w:val="EE"/>
    <w:family w:val="swiss"/>
    <w:pitch w:val="variable"/>
    <w:sig w:usb0="00000000" w:usb1="00000000" w:usb2="00000000" w:usb3="00000000" w:csb0="00000003" w:csb1="00000000"/>
  </w:font>
  <w:font w:name="Tw Cen MT Condensed">
    <w:panose1 w:val="020B0606020104020203"/>
    <w:charset w:val="EE"/>
    <w:family w:val="swiss"/>
    <w:pitch w:val="variable"/>
    <w:sig w:usb0="00000000" w:usb1="00000000" w:usb2="00000000" w:usb3="00000000" w:csb0="00000003" w:csb1="00000000"/>
  </w:font>
  <w:font w:name="Script MT Bold">
    <w:panose1 w:val="03040602040607080904"/>
    <w:charset w:val="00"/>
    <w:family w:val="script"/>
    <w:pitch w:val="variable"/>
    <w:sig w:usb0="00000000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0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0" w:usb1="00000000" w:usb2="00000000" w:usb3="00000000" w:csb0="00000001" w:csb1="00000000"/>
  </w:font>
  <w:font w:name="Rockwell">
    <w:panose1 w:val="02060603020205020403"/>
    <w:charset w:val="EE"/>
    <w:family w:val="roman"/>
    <w:pitch w:val="variable"/>
    <w:sig w:usb0="00000000" w:usb1="00000000" w:usb2="00000000" w:usb3="00000000" w:csb0="00000003" w:csb1="00000000"/>
  </w:font>
  <w:font w:name="Rage Italic">
    <w:panose1 w:val="03070502040507070304"/>
    <w:charset w:val="00"/>
    <w:family w:val="script"/>
    <w:pitch w:val="variable"/>
    <w:sig w:usb0="00000000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0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0" w:usb1="00000000" w:usb2="00000000" w:usb3="00000000" w:csb0="00000001" w:csb1="00000000"/>
  </w:font>
  <w:font w:name="Perpetua">
    <w:altName w:val="Courier New"/>
    <w:panose1 w:val="02020502060401020303"/>
    <w:charset w:val="00"/>
    <w:family w:val="roman"/>
    <w:pitch w:val="variable"/>
    <w:sig w:usb0="00000000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0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0" w:usb1="00000000" w:usb2="00000000" w:usb3="00000000" w:csb0="00000001" w:csb1="00000000"/>
  </w:font>
  <w:font w:name="OCR A Extended">
    <w:panose1 w:val="02010509020102010303"/>
    <w:charset w:val="00"/>
    <w:family w:val="modern"/>
    <w:pitch w:val="variable"/>
    <w:sig w:usb0="00000000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0" w:usb1="00000000" w:usb2="00000000" w:usb3="00000000" w:csb0="00000001" w:csb1="00000000"/>
  </w:font>
  <w:font w:name="Lucida Sans Typewriter">
    <w:panose1 w:val="020B0509030504030204"/>
    <w:charset w:val="EE"/>
    <w:family w:val="modern"/>
    <w:pitch w:val="fixed"/>
    <w:sig w:usb0="00000000" w:usb1="00000000" w:usb2="00000000" w:usb3="00000000" w:csb0="000000BF" w:csb1="00000000"/>
  </w:font>
  <w:font w:name="Lucida Sans">
    <w:panose1 w:val="020B0602030504020204"/>
    <w:charset w:val="B1"/>
    <w:family w:val="swiss"/>
    <w:pitch w:val="variable"/>
    <w:sig w:usb0="00000000" w:usb1="00000000" w:usb2="00000000" w:usb3="00000000" w:csb0="000000BF" w:csb1="00000000"/>
  </w:font>
  <w:font w:name="Imprint MT Shadow">
    <w:panose1 w:val="04020605060303030202"/>
    <w:charset w:val="00"/>
    <w:family w:val="decorative"/>
    <w:pitch w:val="variable"/>
    <w:sig w:usb0="00000000" w:usb1="00000000" w:usb2="00000000" w:usb3="00000000" w:csb0="00000001" w:csb1="00000000"/>
  </w:font>
  <w:font w:name="Haettenschweiler">
    <w:panose1 w:val="020B0706040902060204"/>
    <w:charset w:val="EE"/>
    <w:family w:val="swiss"/>
    <w:pitch w:val="variable"/>
    <w:sig w:usb0="00000000" w:usb1="00000000" w:usb2="00000000" w:usb3="00000000" w:csb0="0000009F" w:csb1="00000000"/>
  </w:font>
  <w:font w:name="Goudy Stout">
    <w:panose1 w:val="0202090407030B020401"/>
    <w:charset w:val="00"/>
    <w:family w:val="roman"/>
    <w:pitch w:val="variable"/>
    <w:sig w:usb0="00000000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0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0" w:usb1="00000000" w:usb2="00000000" w:usb3="00000000" w:csb0="00000001" w:csb1="00000000"/>
  </w:font>
  <w:font w:name="Gill Sans Ultra Bold Condensed">
    <w:panose1 w:val="020B0A06020104020203"/>
    <w:charset w:val="EE"/>
    <w:family w:val="swiss"/>
    <w:pitch w:val="variable"/>
    <w:sig w:usb0="00000000" w:usb1="00000000" w:usb2="00000000" w:usb3="00000000" w:csb0="00000003" w:csb1="00000000"/>
  </w:font>
  <w:font w:name="Gill Sans Ultra Bold">
    <w:panose1 w:val="020B0A02020104020203"/>
    <w:charset w:val="EE"/>
    <w:family w:val="swiss"/>
    <w:pitch w:val="variable"/>
    <w:sig w:usb0="00000000" w:usb1="00000000" w:usb2="00000000" w:usb3="00000000" w:csb0="00000003" w:csb1="00000000"/>
  </w:font>
  <w:font w:name="Gill Sans MT Condensed">
    <w:panose1 w:val="020B0506020104020203"/>
    <w:charset w:val="EE"/>
    <w:family w:val="swiss"/>
    <w:pitch w:val="variable"/>
    <w:sig w:usb0="00000000" w:usb1="00000000" w:usb2="00000000" w:usb3="00000000" w:csb0="00000003" w:csb1="00000000"/>
  </w:font>
  <w:font w:name="Gill Sans MT">
    <w:panose1 w:val="020B0502020104020203"/>
    <w:charset w:val="EE"/>
    <w:family w:val="swiss"/>
    <w:pitch w:val="variable"/>
    <w:sig w:usb0="00000000" w:usb1="00000000" w:usb2="00000000" w:usb3="00000000" w:csb0="00000003" w:csb1="00000000"/>
  </w:font>
  <w:font w:name="Gill Sans MT Ext Condensed Bold">
    <w:panose1 w:val="020B0902020104020203"/>
    <w:charset w:val="EE"/>
    <w:family w:val="swiss"/>
    <w:pitch w:val="variable"/>
    <w:sig w:usb0="00000000" w:usb1="00000000" w:usb2="00000000" w:usb3="00000000" w:csb0="00000003" w:csb1="00000000"/>
  </w:font>
  <w:font w:name="Gigi">
    <w:panose1 w:val="04040504061007020D02"/>
    <w:charset w:val="00"/>
    <w:family w:val="decorative"/>
    <w:pitch w:val="variable"/>
    <w:sig w:usb0="00000000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0" w:usb1="00000000" w:usb2="00000000" w:usb3="00000000" w:csb0="00000001" w:csb1="00000000"/>
  </w:font>
  <w:font w:name="Franklin Gothic Medium Cond">
    <w:panose1 w:val="020B0606030402020204"/>
    <w:charset w:val="EE"/>
    <w:family w:val="swiss"/>
    <w:pitch w:val="variable"/>
    <w:sig w:usb0="00000000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000" w:usb1="00000000" w:usb2="00000000" w:usb3="00000000" w:csb0="0000009F" w:csb1="00000000"/>
  </w:font>
  <w:font w:name="Franklin Gothic Demi Cond">
    <w:panose1 w:val="020B0706030402020204"/>
    <w:charset w:val="EE"/>
    <w:family w:val="swiss"/>
    <w:pitch w:val="variable"/>
    <w:sig w:usb0="00000000" w:usb1="00000000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000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000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0" w:usb1="00000000" w:usb2="00000000" w:usb3="00000000" w:csb0="00000001" w:csb1="00000000"/>
  </w:font>
  <w:font w:name="Felix Titling">
    <w:panose1 w:val="04060505060202020A04"/>
    <w:charset w:val="00"/>
    <w:family w:val="decorative"/>
    <w:pitch w:val="variable"/>
    <w:sig w:usb0="00000000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0" w:usb1="00000000" w:usb2="00000000" w:usb3="00000000" w:csb0="00000001" w:csb1="00000000"/>
  </w:font>
  <w:font w:name="Eras Light ITC">
    <w:panose1 w:val="020B0402030504020804"/>
    <w:charset w:val="00"/>
    <w:family w:val="swiss"/>
    <w:pitch w:val="variable"/>
    <w:sig w:usb0="00000000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0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0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0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0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0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0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0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0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000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0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0" w:usb1="00000000" w:usb2="00000000" w:usb3="00000000" w:csb0="00000001" w:csb1="00000000"/>
  </w:font>
  <w:font w:name="Bradley Hand ITC">
    <w:altName w:val="Mufferaw"/>
    <w:panose1 w:val="03070402050302030203"/>
    <w:charset w:val="00"/>
    <w:family w:val="script"/>
    <w:pitch w:val="variable"/>
    <w:sig w:usb0="00000000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000" w:usb1="00000000" w:usb2="00000000" w:usb3="00000000" w:csb0="0000009F" w:csb1="00000000"/>
  </w:font>
  <w:font w:name="Bodoni MT Condensed">
    <w:panose1 w:val="02070606080606020203"/>
    <w:charset w:val="00"/>
    <w:family w:val="roman"/>
    <w:pitch w:val="variable"/>
    <w:sig w:usb0="00000000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0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0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0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0" w:usb1="00000000" w:usb2="00000000" w:usb3="00000000" w:csb0="00000001" w:csb1="00000000"/>
  </w:font>
  <w:font w:name="Arial Narrow">
    <w:altName w:val="Arial Narrow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0" w:usb1="00000000" w:usb2="00000000" w:usb3="00000000" w:csb0="00000001" w:csb1="00000000"/>
  </w:font>
  <w:font w:name="MS Outlook">
    <w:panose1 w:val="05010100010000000000"/>
    <w:charset w:val="02"/>
    <w:family w:val="auto"/>
    <w:pitch w:val="variable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00000000" w:usb2="00000000" w:usb3="00000000" w:csb0="80000000" w:csb1="00000000"/>
  </w:font>
  <w:font w:name="MS Reference Sans Serif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MS Reference Specialty">
    <w:panose1 w:val="05000500000000000000"/>
    <w:charset w:val="02"/>
    <w:family w:val="auto"/>
    <w:pitch w:val="variable"/>
    <w:sig w:usb0="00000000" w:usb1="0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0" w:usb1="00000000" w:usb2="00000000" w:usb3="00000000" w:csb0="00000001" w:csb1="00000000"/>
  </w:font>
  <w:font w:name="Tw Cen MT Condensed Extra Bold">
    <w:panose1 w:val="020B0803020202020204"/>
    <w:charset w:val="EE"/>
    <w:family w:val="swiss"/>
    <w:pitch w:val="variable"/>
    <w:sig w:usb0="00000000" w:usb1="00000000" w:usb2="00000000" w:usb3="00000000" w:csb0="00000003" w:csb1="00000000"/>
  </w:font>
  <w:font w:name="Calibri Light">
    <w:altName w:val="Calibri"/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AdvMT">
    <w:altName w:val="Arial Unicode MS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NimbusSanDEE">
    <w:altName w:val="Courier New"/>
    <w:panose1 w:val="00000000000000000000"/>
    <w:charset w:val="EE"/>
    <w:family w:val="decorative"/>
    <w:pitch w:val="variable"/>
    <w:sig w:usb0="00000000" w:usb1="00000000" w:usb2="00000000" w:usb3="00000000" w:csb0="00000083" w:csb1="00000000"/>
  </w:font>
  <w:font w:name="Myriad Pro Black Cond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Myriad Pro Cond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Myriad Pro Light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Myriad Pro Light Cond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Letter Gothic">
    <w:panose1 w:val="020B0409020202030204"/>
    <w:charset w:val="EE"/>
    <w:family w:val="modern"/>
    <w:pitch w:val="fixed"/>
    <w:sig w:usb0="00000000" w:usb1="00000000" w:usb2="00000000" w:usb3="00000000" w:csb0="00000093" w:csb1="00000000"/>
  </w:font>
  <w:font w:name="Dark Courier">
    <w:panose1 w:val="02070409020205020404"/>
    <w:charset w:val="EE"/>
    <w:family w:val="modern"/>
    <w:pitch w:val="fixed"/>
    <w:sig w:usb0="00000000" w:usb1="00000000" w:usb2="00000000" w:usb3="00000000" w:csb0="00000093" w:csb1="00000000"/>
  </w:font>
  <w:font w:name="New Century Schoolbook">
    <w:panose1 w:val="02040603050705020304"/>
    <w:charset w:val="EE"/>
    <w:family w:val="roman"/>
    <w:pitch w:val="variable"/>
    <w:sig w:usb0="00000000" w:usb1="00000000" w:usb2="00000000" w:usb3="00000000" w:csb0="00000093" w:csb1="00000000"/>
  </w:font>
  <w:font w:name="Antique Olive">
    <w:panose1 w:val="020B0603020204030204"/>
    <w:charset w:val="EE"/>
    <w:family w:val="swiss"/>
    <w:pitch w:val="variable"/>
    <w:sig w:usb0="00000000" w:usb1="00000000" w:usb2="00000000" w:usb3="00000000" w:csb0="00000093" w:csb1="00000000"/>
  </w:font>
  <w:font w:name="Univers Condensed">
    <w:panose1 w:val="020B0606020202060204"/>
    <w:charset w:val="EE"/>
    <w:family w:val="swiss"/>
    <w:pitch w:val="variable"/>
    <w:sig w:usb0="00000000" w:usb1="00000000" w:usb2="00000000" w:usb3="00000000" w:csb0="00000093" w:csb1="00000000"/>
  </w:font>
  <w:font w:name="Univers">
    <w:altName w:val="Times New Roman"/>
    <w:panose1 w:val="00000000000000000000"/>
    <w:charset w:val="A2"/>
    <w:family w:val="swiss"/>
    <w:pitch w:val="variable"/>
    <w:sig w:usb0="00000000" w:usb1="00000000" w:usb2="00000000" w:usb3="00000000" w:csb0="00000093" w:csb1="00000000"/>
  </w:font>
  <w:font w:name="CourierPS">
    <w:panose1 w:val="02070609020205020404"/>
    <w:charset w:val="EE"/>
    <w:family w:val="modern"/>
    <w:pitch w:val="fixed"/>
    <w:sig w:usb0="00000000" w:usb1="00000000" w:usb2="00000000" w:usb3="00000000" w:csb0="00000093" w:csb1="00000000"/>
  </w:font>
  <w:font w:name="Palatino">
    <w:panose1 w:val="02040502050505030304"/>
    <w:charset w:val="EE"/>
    <w:family w:val="roman"/>
    <w:pitch w:val="variable"/>
    <w:sig w:usb0="00000000" w:usb1="00000000" w:usb2="00000000" w:usb3="00000000" w:csb0="00000093" w:csb1="00000000"/>
  </w:font>
  <w:font w:name="CG Omega">
    <w:panose1 w:val="020B0502050508020304"/>
    <w:charset w:val="EE"/>
    <w:family w:val="swiss"/>
    <w:pitch w:val="variable"/>
    <w:sig w:usb0="00000000" w:usb1="00000000" w:usb2="00000000" w:usb3="00000000" w:csb0="00000093" w:csb1="00000000"/>
  </w:font>
  <w:font w:name="ITC Avant Garde Gothic">
    <w:panose1 w:val="020B0602020202020204"/>
    <w:charset w:val="EE"/>
    <w:family w:val="swiss"/>
    <w:pitch w:val="variable"/>
    <w:sig w:usb0="00000000" w:usb1="00000000" w:usb2="00000000" w:usb3="00000000" w:csb0="00000093" w:csb1="00000000"/>
  </w:font>
  <w:font w:name="ITC Bookman Light">
    <w:panose1 w:val="02050604050505020204"/>
    <w:charset w:val="EE"/>
    <w:family w:val="roman"/>
    <w:pitch w:val="variable"/>
    <w:sig w:usb0="00000000" w:usb1="00000000" w:usb2="00000000" w:usb3="00000000" w:csb0="00000093" w:csb1="00000000"/>
  </w:font>
  <w:font w:name="CG Times">
    <w:altName w:val="Times New Roman"/>
    <w:panose1 w:val="02020603050405020304"/>
    <w:charset w:val="EE"/>
    <w:family w:val="roman"/>
    <w:pitch w:val="variable"/>
    <w:sig w:usb0="00000000" w:usb1="00000000" w:usb2="00000000" w:usb3="00000000" w:csb0="00000093" w:csb1="00000000"/>
  </w:font>
  <w:font w:name="ITC Avant Garde Gothic Demi">
    <w:panose1 w:val="020B0802020202020204"/>
    <w:charset w:val="EE"/>
    <w:family w:val="swiss"/>
    <w:pitch w:val="variable"/>
    <w:sig w:usb0="00000000" w:usb1="00000000" w:usb2="00000000" w:usb3="00000000" w:csb0="00000013" w:csb1="00000000"/>
  </w:font>
  <w:font w:name="Clarendon Extended">
    <w:panose1 w:val="02040805050505020204"/>
    <w:charset w:val="EE"/>
    <w:family w:val="roman"/>
    <w:pitch w:val="variable"/>
    <w:sig w:usb0="00000000" w:usb1="00000000" w:usb2="00000000" w:usb3="00000000" w:csb0="00000093" w:csb1="00000000"/>
  </w:font>
  <w:font w:name="Albertus Extra Bold">
    <w:panose1 w:val="020E0802040304020204"/>
    <w:charset w:val="EE"/>
    <w:family w:val="swiss"/>
    <w:pitch w:val="variable"/>
    <w:sig w:usb0="00000000" w:usb1="00000000" w:usb2="00000000" w:usb3="00000000" w:csb0="00000093" w:csb1="00000000"/>
  </w:font>
  <w:font w:name="Helvetica Narrow">
    <w:panose1 w:val="020B0606020202030204"/>
    <w:charset w:val="EE"/>
    <w:family w:val="swiss"/>
    <w:pitch w:val="variable"/>
    <w:sig w:usb0="00000000" w:usb1="00000000" w:usb2="00000000" w:usb3="00000000" w:csb0="00000093" w:csb1="00000000"/>
  </w:font>
  <w:font w:name="ITC Zapf Chancery">
    <w:panose1 w:val="03020702040403080804"/>
    <w:charset w:val="EE"/>
    <w:family w:val="script"/>
    <w:pitch w:val="variable"/>
    <w:sig w:usb0="00000000" w:usb1="00000000" w:usb2="00000000" w:usb3="00000000" w:csb0="00000093" w:csb1="00000000"/>
  </w:font>
  <w:font w:name="Albertus Medium">
    <w:panose1 w:val="020E0602030304020304"/>
    <w:charset w:val="EE"/>
    <w:family w:val="swiss"/>
    <w:pitch w:val="variable"/>
    <w:sig w:usb0="00000000" w:usb1="00000000" w:usb2="00000000" w:usb3="00000000" w:csb0="00000093" w:csb1="00000000"/>
  </w:font>
  <w:font w:name="Albertus">
    <w:panose1 w:val="020E0702040304020204"/>
    <w:charset w:val="EE"/>
    <w:family w:val="swiss"/>
    <w:pitch w:val="variable"/>
    <w:sig w:usb0="00000000" w:usb1="00000000" w:usb2="00000000" w:usb3="00000000" w:csb0="00000093" w:csb1="00000000"/>
  </w:font>
  <w:font w:name="Clarendon">
    <w:panose1 w:val="02040604040505020204"/>
    <w:charset w:val="EE"/>
    <w:family w:val="roman"/>
    <w:pitch w:val="variable"/>
    <w:sig w:usb0="00000000" w:usb1="00000000" w:usb2="00000000" w:usb3="00000000" w:csb0="00000093" w:csb1="00000000"/>
  </w:font>
  <w:font w:name="Coronet">
    <w:panose1 w:val="03030502040406070605"/>
    <w:charset w:val="EE"/>
    <w:family w:val="script"/>
    <w:pitch w:val="variable"/>
    <w:sig w:usb0="00000000" w:usb1="00000000" w:usb2="00000000" w:usb3="00000000" w:csb0="00000093" w:csb1="00000000"/>
  </w:font>
  <w:font w:name="ITC Bookman Demi">
    <w:panose1 w:val="02050804040505020204"/>
    <w:charset w:val="EE"/>
    <w:family w:val="roman"/>
    <w:pitch w:val="variable"/>
    <w:sig w:usb0="00000000" w:usb1="00000000" w:usb2="00000000" w:usb3="00000000" w:csb0="00000093" w:csb1="00000000"/>
  </w:font>
  <w:font w:name="SymbolPS">
    <w:panose1 w:val="05050102010607020607"/>
    <w:charset w:val="02"/>
    <w:family w:val="roman"/>
    <w:pitch w:val="variable"/>
    <w:sig w:usb0="00000000" w:usb1="00000000" w:usb2="00000000" w:usb3="00000000" w:csb0="80000001" w:csb1="00000000"/>
  </w:font>
  <w:font w:name="ITC Zapf Dingbats">
    <w:panose1 w:val="05020102010704020609"/>
    <w:charset w:val="02"/>
    <w:family w:val="roman"/>
    <w:pitch w:val="variable"/>
    <w:sig w:usb0="00000000" w:usb1="00000000" w:usb2="00000000" w:usb3="00000000" w:csb0="80000001" w:csb1="00000000"/>
  </w:font>
  <w:font w:name="ZapfDingbats">
    <w:panose1 w:val="00000000000000000000"/>
    <w:charset w:val="02"/>
    <w:family w:val="decorative"/>
    <w:pitch w:val="variable"/>
    <w:sig w:usb0="00000000" w:usb1="00000000" w:usb2="00000000" w:usb3="00000000" w:csb0="80000000" w:csb1="00000000"/>
  </w:font>
  <w:font w:name="Clarendon Condensed">
    <w:panose1 w:val="02040706040705040204"/>
    <w:charset w:val="EE"/>
    <w:family w:val="roman"/>
    <w:pitch w:val="variable"/>
    <w:sig w:usb0="00000000" w:usb1="00000000" w:usb2="00000000" w:usb3="00000000" w:csb0="00000093" w:csb1="00000000"/>
  </w:font>
  <w:font w:name="Antique Olive Compact">
    <w:panose1 w:val="020B0904030504030204"/>
    <w:charset w:val="EE"/>
    <w:family w:val="swiss"/>
    <w:pitch w:val="variable"/>
    <w:sig w:usb0="00000000" w:usb1="00000000" w:usb2="00000000" w:usb3="00000000" w:csb0="00000093" w:csb1="00000000"/>
  </w:font>
  <w:font w:name="Marigold">
    <w:panose1 w:val="03020702040402020504"/>
    <w:charset w:val="EE"/>
    <w:family w:val="script"/>
    <w:pitch w:val="variable"/>
    <w:sig w:usb0="00000000" w:usb1="00000000" w:usb2="00000000" w:usb3="00000000" w:csb0="00000093" w:csb1="00000000"/>
  </w:font>
  <w:font w:name="Microsoft Sans Serif (Vietnames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Franklin Gothic Demi Cond Balti"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Franklin Gothic Medium Cond Gre">
    <w:panose1 w:val="00000000000000000000"/>
    <w:charset w:val="A1"/>
    <w:family w:val="swiss"/>
    <w:pitch w:val="variable"/>
    <w:sig w:usb0="00000000" w:usb1="00000000" w:usb2="00000000" w:usb3="00000000" w:csb0="00000008" w:csb1="00000000"/>
  </w:font>
  <w:font w:name="Franklin Gothic Medium Cond Bal"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MS Reference Sans Serif (Vietna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ITC Avant Garde Gothic Demi Bal"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TimesNewRomanPSMT">
    <w:altName w:val="Times New Roman"/>
    <w:panose1 w:val="00000000000000000000"/>
    <w:charset w:val="80"/>
    <w:family w:val="roman"/>
    <w:pitch w:val="default"/>
    <w:sig w:usb0="00000000" w:usb1="00000000" w:usb2="00000000" w:usb3="00000000" w:csb0="00020003" w:csb1="00000000"/>
  </w:font>
  <w:font w:name="TimesNewRomanPS-ItalicMT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URWClassicoTEE-Regu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rizQuaItcTEE-Bold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s sans serif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Simplified Arabic Fixed (Arabic">
    <w:panose1 w:val="00000000000000000000"/>
    <w:charset w:val="B2"/>
    <w:family w:val="modern"/>
    <w:pitch w:val="fixed"/>
    <w:sig w:usb0="00000000" w:usb1="00000000" w:usb2="00000000" w:usb3="00000000" w:csb0="00000040" w:csb1="00000000"/>
  </w:font>
  <w:font w:name="ZWAdobeF">
    <w:panose1 w:val="00000000000000000000"/>
    <w:charset w:val="EE"/>
    <w:family w:val="auto"/>
    <w:pitch w:val="variable"/>
    <w:sig w:usb0="00000000" w:usb1="00000000" w:usb2="00000000" w:usb3="00000000" w:csb0="000001FF" w:csb1="00000000"/>
  </w:font>
  <w:font w:name="Euro Sign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AR BERKLEY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 BLANCA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 BONNIE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 CARTER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 CENA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 CHRISTY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 DARLING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 DECODE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 DELANEY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 DESTINE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 ESSENCE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 HERMANN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 JULIAN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DejaVu Sans Condensed">
    <w:panose1 w:val="00000000000000000000"/>
    <w:charset w:val="EE"/>
    <w:family w:val="swiss"/>
    <w:pitch w:val="variable"/>
    <w:sig w:usb0="00000000" w:usb1="00000000" w:usb2="00000000" w:usb3="00000000" w:csb0="000000FF" w:csb1="00000000"/>
  </w:font>
  <w:font w:name="DejaVu Serif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Gentium Book Basic"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DejaVu Serif Condensed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DejaVu Sans Mono">
    <w:panose1 w:val="00000000000000000000"/>
    <w:charset w:val="EE"/>
    <w:family w:val="modern"/>
    <w:pitch w:val="fixed"/>
    <w:sig w:usb0="00000000" w:usb1="00000000" w:usb2="00000000" w:usb3="00000000" w:csb0="000001DF" w:csb1="00000000"/>
  </w:font>
  <w:font w:name="Gentium Basic"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DejaVu Sans">
    <w:altName w:val="Arial Unicode MS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DejaVu Sans Light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OpenSymbol">
    <w:altName w:val="Arial Unicode MS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LuzSans-Book">
    <w:panose1 w:val="00000000000000000000"/>
    <w:charset w:val="EE"/>
    <w:family w:val="auto"/>
    <w:pitch w:val="variable"/>
    <w:sig w:usb0="00000000" w:usb1="00000000" w:usb2="00000000" w:usb3="00000000" w:csb0="0000019F" w:csb1="00000000"/>
  </w:font>
  <w:font w:name="SD Viewer Font">
    <w:panose1 w:val="00000000000000000000"/>
    <w:charset w:val="EE"/>
    <w:family w:val="modern"/>
    <w:pitch w:val="variable"/>
    <w:sig w:usb0="00000000" w:usb1="00000000" w:usb2="00000000" w:usb3="00000000" w:csb0="0000009F" w:csb1="00000000"/>
  </w:font>
  <w:font w:name="SD Viewer Edge Font">
    <w:panose1 w:val="00000000000000000000"/>
    <w:charset w:val="EE"/>
    <w:family w:val="modern"/>
    <w:pitch w:val="variable"/>
    <w:sig w:usb0="00000000" w:usb1="00000000" w:usb2="00000000" w:usb3="00000000" w:csb0="0000009F" w:csb1="00000000"/>
  </w:font>
  <w:font w:name="DejaVu Sans Condensed (Vietname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Gadug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Microsoft JhengHei UI">
    <w:panose1 w:val="020B0604030504040204"/>
    <w:charset w:val="88"/>
    <w:family w:val="swiss"/>
    <w:pitch w:val="variable"/>
    <w:sig w:usb0="00000000" w:usb1="00000000" w:usb2="00000000" w:usb3="00000000" w:csb0="00100009" w:csb1="00000000"/>
  </w:font>
  <w:font w:name="@Microsoft JhengHei UI">
    <w:panose1 w:val="020B0604030504040204"/>
    <w:charset w:val="88"/>
    <w:family w:val="swiss"/>
    <w:pitch w:val="variable"/>
    <w:sig w:usb0="00000000" w:usb1="00000000" w:usb2="00000000" w:usb3="00000000" w:csb0="00100009" w:csb1="00000000"/>
  </w:font>
  <w:font w:name="Microsoft YaHei U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crosoft YaHei U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Nirmala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egoe UI Semilight">
    <w:panose1 w:val="020B0402040204020203"/>
    <w:charset w:val="EE"/>
    <w:family w:val="swiss"/>
    <w:pitch w:val="variable"/>
    <w:sig w:usb0="00000000" w:usb1="00000000" w:usb2="00000000" w:usb3="00000000" w:csb0="000001FF" w:csb1="00000000"/>
  </w:font>
  <w:font w:name="@TimesNewRomanPSMT">
    <w:panose1 w:val="00000000000000000000"/>
    <w:charset w:val="80"/>
    <w:family w:val="auto"/>
    <w:pitch w:val="default"/>
    <w:sig w:usb0="00000000" w:usb1="00000000" w:usb2="00000000" w:usb3="00000000" w:csb0="00020001" w:csb1="00000000"/>
  </w:font>
  <w:font w:name="TimesNewRomanPS-BoldMT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EUAlbertina+01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EUAlbertina+20">
    <w:altName w:val="Arial"/>
    <w:panose1 w:val="00000000000000000000"/>
    <w:charset w:val="EE"/>
    <w:family w:val="swiss"/>
    <w:pitch w:val="default"/>
    <w:sig w:usb0="00000000" w:usb1="00000000" w:usb2="00000000" w:usb3="00000000" w:csb0="00000003" w:csb1="00000000"/>
  </w:font>
  <w:font w:name="EUAlbertina_Italic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EUAlbertina_Bold">
    <w:altName w:val="Arial"/>
    <w:panose1 w:val="00000000000000000000"/>
    <w:charset w:val="EE"/>
    <w:family w:val="swiss"/>
    <w:pitch w:val="default"/>
    <w:sig w:usb0="00000000" w:usb1="00000000" w:usb2="00000000" w:usb3="00000000" w:csb0="00000003" w:csb1="00000000"/>
  </w:font>
  <w:font w:name="EUAlbertina.Bold+01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+mn-e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S ??">
    <w:altName w:val="MS Mincho"/>
    <w:panose1 w:val="00000000000000000000"/>
    <w:charset w:val="80"/>
    <w:family w:val="auto"/>
    <w:pitch w:val="variable"/>
    <w:sig w:usb0="00000000" w:usb1="00000000" w:usb2="00000000" w:usb3="00000000" w:csb0="00020000" w:csb1="00000000"/>
  </w:font>
  <w:font w:name="Tele-GroteskNor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HelveticaNeueLT Pro 57 C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ele-GroteskEERegular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22)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18)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enturySchoolbookEE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umnst777 BT">
    <w:altName w:val="Lucida Sans Unicode"/>
    <w:panose1 w:val="00000000000000000000"/>
    <w:charset w:val="A2"/>
    <w:family w:val="swiss"/>
    <w:pitch w:val="variable"/>
    <w:sig w:usb0="00000000" w:usb1="00000000" w:usb2="00000000" w:usb3="00000000" w:csb0="00000011" w:csb1="00000000"/>
  </w:font>
  <w:font w:name="LiberationSerif-Regular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inionPro-Regular">
    <w:altName w:val="MS Mincho"/>
    <w:panose1 w:val="00000000000000000000"/>
    <w:charset w:val="80"/>
    <w:family w:val="roman"/>
    <w:pitch w:val="default"/>
    <w:sig w:usb0="00000000" w:usb1="00000000" w:usb2="00000000" w:usb3="00000000" w:csb0="00020000" w:csb1="00000000"/>
  </w:font>
  <w:font w:name="EUAlbertina-Regular-Identity-H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Tele-GroteskEEBold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imesNewRoman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PalatinoLinotype-Roman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PalatinoLinotype-Roman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Lucida Grande">
    <w:altName w:val="Arial"/>
    <w:panose1 w:val="00000000000000000000"/>
    <w:charset w:val="EE"/>
    <w:family w:val="auto"/>
    <w:pitch w:val="variable"/>
    <w:sig w:usb0="00000000" w:usb1="00000000" w:usb2="00000000" w:usb3="00000000" w:csb0="000001BF" w:csb1="00000000"/>
  </w:font>
  <w:font w:name="minorEastAsia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inorBidi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MKDE K+ MST T 31c 64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STT31c71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TT31c61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NewRoman,Bold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TimesNewRoman,Italic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lbany">
    <w:altName w:val="Arial"/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ITCBookmanEE-Bold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TTA2034468t00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bold">
    <w:altName w:val="Arial Unicode MS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Verdana!important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ITCBookmanEE">
    <w:altName w:val="Times New Roman"/>
    <w:panose1 w:val="00000000000000000000"/>
    <w:charset w:val="EE"/>
    <w:family w:val="swiss"/>
    <w:pitch w:val="default"/>
    <w:sig w:usb0="00000000" w:usb1="00000000" w:usb2="00000000" w:usb3="00000000" w:csb0="00000003" w:csb1="00000000"/>
  </w:font>
  <w:font w:name="EUAlbertina-Bold-Identity-H">
    <w:altName w:val="MS Mincho"/>
    <w:panose1 w:val="00000000000000000000"/>
    <w:charset w:val="80"/>
    <w:family w:val="auto"/>
    <w:pitch w:val="default"/>
    <w:sig w:usb0="00000000" w:usb1="00000000" w:usb2="00000000" w:usb3="00000000" w:csb0="00020002" w:csb1="00000000"/>
  </w:font>
  <w:font w:name="EUAlbertina-Italic-Identity-H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SymbolMT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ie-sites-symbol-font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non-ie-sites-symbol-font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ookman">
    <w:altName w:val="Bookman Old Style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Arial-BoldMT">
    <w:altName w:val="Times New Roman"/>
    <w:panose1 w:val="00000000000000000000"/>
    <w:charset w:val="EE"/>
    <w:family w:val="swiss"/>
    <w:pitch w:val="default"/>
    <w:sig w:usb0="00000000" w:usb1="00000000" w:usb2="00000000" w:usb3="00000000" w:csb0="00000003" w:csb1="00000000"/>
  </w:font>
  <w:font w:name="TimesNewRoman-OneByteIdentityH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Bold">
    <w:altName w:val="Times New Roman"/>
    <w:panose1 w:val="00000000000000000000"/>
    <w:charset w:val="EE"/>
    <w:family w:val="roman"/>
    <w:pitch w:val="variable"/>
    <w:sig w:usb0="00000000" w:usb1="00000000" w:usb2="00000000" w:usb3="00000000" w:csb0="000000BF" w:csb1="00000000"/>
  </w:font>
  <w:font w:name="ArialUnicodeMS-Identity-H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Myriad Pro">
    <w:altName w:val="Myriad Pro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@EUAlbertina-Regular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&amp;quot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PalatinoLinotype-Bold">
    <w:altName w:val="Times New Roman"/>
    <w:panose1 w:val="00000000000000000000"/>
    <w:charset w:val="80"/>
    <w:family w:val="auto"/>
    <w:pitch w:val="default"/>
    <w:sig w:usb0="00000000" w:usb1="00000000" w:usb2="00000000" w:usb3="00000000" w:csb0="00020001" w:csb1="00000000"/>
  </w:font>
  <w:font w:name="TTE2184960t0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TE21DF238t0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00000000" w:usb2="00000000" w:usb3="00000000" w:csb0="000001BF" w:csb1="00000000"/>
  </w:font>
  <w:font w:name="Lohit Hindi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WenQuanYi Micro Hei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T*Southern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?????? Pro W3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UAlbertina-Regu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EUAlbertina-Bold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P PSG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StarSymbol">
    <w:altName w:val="Arial Unicode MS"/>
    <w:panose1 w:val="00000000000000000000"/>
    <w:charset w:val="02"/>
    <w:family w:val="auto"/>
    <w:pitch w:val="default"/>
    <w:sig w:usb0="00000000" w:usb1="00000000" w:usb2="00000000" w:usb3="00000000" w:csb0="80000001" w:csb1="00000000"/>
  </w:font>
  <w:font w:name="Eurostile">
    <w:panose1 w:val="020B0504020202050204"/>
    <w:charset w:val="00"/>
    <w:family w:val="swiss"/>
    <w:pitch w:val="variable"/>
    <w:sig w:usb0="00000000" w:usb1="00000000" w:usb2="00000000" w:usb3="00000000" w:csb0="00000001" w:csb1="00000000"/>
  </w:font>
  <w:font w:name="Matisse ITC">
    <w:panose1 w:val="04040403030D02020704"/>
    <w:charset w:val="00"/>
    <w:family w:val="decorative"/>
    <w:pitch w:val="variable"/>
    <w:sig w:usb0="00000000" w:usb1="00000000" w:usb2="00000000" w:usb3="00000000" w:csb0="00000001" w:csb1="00000000"/>
  </w:font>
  <w:font w:name="MS Reference 1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Reference 2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HGMinchoL">
    <w:panose1 w:val="02020409000000000000"/>
    <w:charset w:val="80"/>
    <w:family w:val="roman"/>
    <w:pitch w:val="fixed"/>
    <w:sig w:usb0="00000000" w:usb1="00000000" w:usb2="00000000" w:usb3="00000000" w:csb0="00020000" w:csb1="00000000"/>
  </w:font>
  <w:font w:name="@HGMinchoL">
    <w:panose1 w:val="02020409000000000000"/>
    <w:charset w:val="80"/>
    <w:family w:val="roman"/>
    <w:pitch w:val="fixed"/>
    <w:sig w:usb0="00000000" w:usb1="00000000" w:usb2="00000000" w:usb3="00000000" w:csb0="00020000" w:csb1="00000000"/>
  </w:font>
  <w:font w:name="HGPMinchoL">
    <w:panose1 w:val="02020400000000000000"/>
    <w:charset w:val="80"/>
    <w:family w:val="roman"/>
    <w:pitch w:val="variable"/>
    <w:sig w:usb0="00000000" w:usb1="00000000" w:usb2="00000000" w:usb3="00000000" w:csb0="00020000" w:csb1="00000000"/>
  </w:font>
  <w:font w:name="@HGPMinchoL">
    <w:panose1 w:val="02020400000000000000"/>
    <w:charset w:val="80"/>
    <w:family w:val="roman"/>
    <w:pitch w:val="variable"/>
    <w:sig w:usb0="00000000" w:usb1="00000000" w:usb2="00000000" w:usb3="00000000" w:csb0="00020000" w:csb1="00000000"/>
  </w:font>
  <w:font w:name="HGSMinchoL">
    <w:panose1 w:val="02020400000000000000"/>
    <w:charset w:val="80"/>
    <w:family w:val="roman"/>
    <w:pitch w:val="variable"/>
    <w:sig w:usb0="00000000" w:usb1="00000000" w:usb2="00000000" w:usb3="00000000" w:csb0="00020000" w:csb1="00000000"/>
  </w:font>
  <w:font w:name="@HGSMinchoL">
    <w:panose1 w:val="02020400000000000000"/>
    <w:charset w:val="80"/>
    <w:family w:val="roman"/>
    <w:pitch w:val="variable"/>
    <w:sig w:usb0="00000000" w:usb1="00000000" w:usb2="00000000" w:usb3="00000000" w:csb0="00020000" w:csb1="00000000"/>
  </w:font>
  <w:font w:name="HGHeiseiKakugothictaiW3">
    <w:panose1 w:val="020B0409000000000000"/>
    <w:charset w:val="80"/>
    <w:family w:val="modern"/>
    <w:pitch w:val="fixed"/>
    <w:sig w:usb0="00000000" w:usb1="00000000" w:usb2="00000000" w:usb3="00000000" w:csb0="00020000" w:csb1="00000000"/>
  </w:font>
  <w:font w:name="@HGHeiseiKakugothictaiW3">
    <w:panose1 w:val="020B0409000000000000"/>
    <w:charset w:val="80"/>
    <w:family w:val="modern"/>
    <w:pitch w:val="fixed"/>
    <w:sig w:usb0="00000000" w:usb1="00000000" w:usb2="00000000" w:usb3="00000000" w:csb0="00020000" w:csb1="00000000"/>
  </w:font>
  <w:font w:name="HGPHeiseiKakugothictaiW3">
    <w:panose1 w:val="020B0400000000000000"/>
    <w:charset w:val="80"/>
    <w:family w:val="modern"/>
    <w:pitch w:val="variable"/>
    <w:sig w:usb0="00000000" w:usb1="00000000" w:usb2="00000000" w:usb3="00000000" w:csb0="00020000" w:csb1="00000000"/>
  </w:font>
  <w:font w:name="@HGPHeiseiKakugothictaiW3">
    <w:panose1 w:val="020B0400000000000000"/>
    <w:charset w:val="80"/>
    <w:family w:val="modern"/>
    <w:pitch w:val="variable"/>
    <w:sig w:usb0="00000000" w:usb1="00000000" w:usb2="00000000" w:usb3="00000000" w:csb0="00020000" w:csb1="00000000"/>
  </w:font>
  <w:font w:name="HGSHeiseiKakugothictaiW3">
    <w:panose1 w:val="020B0400000000000000"/>
    <w:charset w:val="80"/>
    <w:family w:val="modern"/>
    <w:pitch w:val="variable"/>
    <w:sig w:usb0="00000000" w:usb1="00000000" w:usb2="00000000" w:usb3="00000000" w:csb0="00020000" w:csb1="00000000"/>
  </w:font>
  <w:font w:name="@HGSHeiseiKakugothictaiW3">
    <w:panose1 w:val="020B0400000000000000"/>
    <w:charset w:val="80"/>
    <w:family w:val="modern"/>
    <w:pitch w:val="variable"/>
    <w:sig w:usb0="00000000" w:usb1="00000000" w:usb2="00000000" w:usb3="00000000" w:csb0="00020000" w:csb1="00000000"/>
  </w:font>
  <w:font w:name="HGHeiseiKakugothictaiW9">
    <w:panose1 w:val="020B0A09000000000000"/>
    <w:charset w:val="80"/>
    <w:family w:val="modern"/>
    <w:pitch w:val="fixed"/>
    <w:sig w:usb0="00000000" w:usb1="00000000" w:usb2="00000000" w:usb3="00000000" w:csb0="00020000" w:csb1="00000000"/>
  </w:font>
  <w:font w:name="@HGHeiseiKakugothictaiW9">
    <w:panose1 w:val="020B0A09000000000000"/>
    <w:charset w:val="80"/>
    <w:family w:val="modern"/>
    <w:pitch w:val="fixed"/>
    <w:sig w:usb0="00000000" w:usb1="00000000" w:usb2="00000000" w:usb3="00000000" w:csb0="00020000" w:csb1="00000000"/>
  </w:font>
  <w:font w:name="HGPHeiseiKakugothictaiW9">
    <w:panose1 w:val="020B0A00000000000000"/>
    <w:charset w:val="80"/>
    <w:family w:val="modern"/>
    <w:pitch w:val="variable"/>
    <w:sig w:usb0="00000000" w:usb1="00000000" w:usb2="00000000" w:usb3="00000000" w:csb0="00020000" w:csb1="00000000"/>
  </w:font>
  <w:font w:name="@HGPHeiseiKakugothictaiW9">
    <w:panose1 w:val="020B0A00000000000000"/>
    <w:charset w:val="80"/>
    <w:family w:val="modern"/>
    <w:pitch w:val="variable"/>
    <w:sig w:usb0="00000000" w:usb1="00000000" w:usb2="00000000" w:usb3="00000000" w:csb0="00020000" w:csb1="00000000"/>
  </w:font>
  <w:font w:name="HGSHeiseiKakugothictaiW9">
    <w:panose1 w:val="020B0A00000000000000"/>
    <w:charset w:val="80"/>
    <w:family w:val="modern"/>
    <w:pitch w:val="variable"/>
    <w:sig w:usb0="00000000" w:usb1="00000000" w:usb2="00000000" w:usb3="00000000" w:csb0="00020000" w:csb1="00000000"/>
  </w:font>
  <w:font w:name="@HGSHeiseiKakugothictaiW9">
    <w:panose1 w:val="020B0A00000000000000"/>
    <w:charset w:val="80"/>
    <w:family w:val="modern"/>
    <w:pitch w:val="variable"/>
    <w:sig w:usb0="00000000" w:usb1="00000000" w:usb2="00000000" w:usb3="00000000" w:csb0="00020000" w:csb1="00000000"/>
  </w:font>
  <w:font w:name="HGHeiseiMinchotaiW3">
    <w:panose1 w:val="02020409000000000000"/>
    <w:charset w:val="80"/>
    <w:family w:val="roman"/>
    <w:pitch w:val="fixed"/>
    <w:sig w:usb0="00000000" w:usb1="00000000" w:usb2="00000000" w:usb3="00000000" w:csb0="00020000" w:csb1="00000000"/>
  </w:font>
  <w:font w:name="@HGHeiseiMinchotaiW3">
    <w:panose1 w:val="02020409000000000000"/>
    <w:charset w:val="80"/>
    <w:family w:val="roman"/>
    <w:pitch w:val="fixed"/>
    <w:sig w:usb0="00000000" w:usb1="00000000" w:usb2="00000000" w:usb3="00000000" w:csb0="00020000" w:csb1="00000000"/>
  </w:font>
  <w:font w:name="HGPHeiseiMinchotaiW3">
    <w:panose1 w:val="02020400000000000000"/>
    <w:charset w:val="80"/>
    <w:family w:val="roman"/>
    <w:pitch w:val="variable"/>
    <w:sig w:usb0="00000000" w:usb1="00000000" w:usb2="00000000" w:usb3="00000000" w:csb0="00020000" w:csb1="00000000"/>
  </w:font>
  <w:font w:name="@HGPHeiseiMinchotaiW3">
    <w:panose1 w:val="02020400000000000000"/>
    <w:charset w:val="80"/>
    <w:family w:val="roman"/>
    <w:pitch w:val="variable"/>
    <w:sig w:usb0="00000000" w:usb1="00000000" w:usb2="00000000" w:usb3="00000000" w:csb0="00020000" w:csb1="00000000"/>
  </w:font>
  <w:font w:name="HGSHeiseiMinchotaiW3">
    <w:panose1 w:val="02020400000000000000"/>
    <w:charset w:val="80"/>
    <w:family w:val="roman"/>
    <w:pitch w:val="variable"/>
    <w:sig w:usb0="00000000" w:usb1="00000000" w:usb2="00000000" w:usb3="00000000" w:csb0="00020000" w:csb1="00000000"/>
  </w:font>
  <w:font w:name="@HGSHeiseiMinchotaiW3">
    <w:panose1 w:val="02020400000000000000"/>
    <w:charset w:val="80"/>
    <w:family w:val="roman"/>
    <w:pitch w:val="variable"/>
    <w:sig w:usb0="00000000" w:usb1="00000000" w:usb2="00000000" w:usb3="00000000" w:csb0="00020000" w:csb1="00000000"/>
  </w:font>
  <w:font w:name="HGHeiseiMinchotaiW9">
    <w:panose1 w:val="02020A09000000000000"/>
    <w:charset w:val="80"/>
    <w:family w:val="roman"/>
    <w:pitch w:val="fixed"/>
    <w:sig w:usb0="00000000" w:usb1="00000000" w:usb2="00000000" w:usb3="00000000" w:csb0="00020000" w:csb1="00000000"/>
  </w:font>
  <w:font w:name="@HGHeiseiMinchotaiW9">
    <w:panose1 w:val="02020A09000000000000"/>
    <w:charset w:val="80"/>
    <w:family w:val="roman"/>
    <w:pitch w:val="fixed"/>
    <w:sig w:usb0="00000000" w:usb1="00000000" w:usb2="00000000" w:usb3="00000000" w:csb0="00020000" w:csb1="00000000"/>
  </w:font>
  <w:font w:name="HGPHeiseiMinchotaiW9">
    <w:panose1 w:val="02020A00000000000000"/>
    <w:charset w:val="80"/>
    <w:family w:val="roman"/>
    <w:pitch w:val="variable"/>
    <w:sig w:usb0="00000000" w:usb1="00000000" w:usb2="00000000" w:usb3="00000000" w:csb0="00020000" w:csb1="00000000"/>
  </w:font>
  <w:font w:name="@HGPHeiseiMinchotaiW9">
    <w:panose1 w:val="02020A00000000000000"/>
    <w:charset w:val="80"/>
    <w:family w:val="roman"/>
    <w:pitch w:val="variable"/>
    <w:sig w:usb0="00000000" w:usb1="00000000" w:usb2="00000000" w:usb3="00000000" w:csb0="00020000" w:csb1="00000000"/>
  </w:font>
  <w:font w:name="HGSHeiseiMinchotaiW9">
    <w:panose1 w:val="02020A00000000000000"/>
    <w:charset w:val="80"/>
    <w:family w:val="roman"/>
    <w:pitch w:val="variable"/>
    <w:sig w:usb0="00000000" w:usb1="00000000" w:usb2="00000000" w:usb3="00000000" w:csb0="00020000" w:csb1="00000000"/>
  </w:font>
  <w:font w:name="@HGSHeiseiMinchotaiW9">
    <w:panose1 w:val="02020A00000000000000"/>
    <w:charset w:val="80"/>
    <w:family w:val="roman"/>
    <w:pitch w:val="variable"/>
    <w:sig w:usb0="00000000" w:usb1="00000000" w:usb2="00000000" w:usb3="00000000" w:csb0="00020000" w:csb1="00000000"/>
  </w:font>
  <w:font w:name="Myriad Web">
    <w:panose1 w:val="020B0503030403020204"/>
    <w:charset w:val="EE"/>
    <w:family w:val="swiss"/>
    <w:pitch w:val="variable"/>
    <w:sig w:usb0="00000000" w:usb1="00000000" w:usb2="00000000" w:usb3="00000000" w:csb0="00000093" w:csb1="00000000"/>
  </w:font>
  <w:font w:name="Myriad Condensed Web">
    <w:panose1 w:val="020B0506030403020204"/>
    <w:charset w:val="EE"/>
    <w:family w:val="swiss"/>
    <w:pitch w:val="variable"/>
    <w:sig w:usb0="00000000" w:usb1="00000000" w:usb2="00000000" w:usb3="00000000" w:csb0="00000093" w:csb1="00000000"/>
  </w:font>
  <w:font w:name="SWGamekeys MT">
    <w:panose1 w:val="05010101010101010101"/>
    <w:charset w:val="02"/>
    <w:family w:val="auto"/>
    <w:pitch w:val="variable"/>
    <w:sig w:usb0="00000000" w:usb1="00000000" w:usb2="00000000" w:usb3="00000000" w:csb0="80000000" w:csb1="00000000"/>
  </w:font>
  <w:font w:name="Myriad Web Pro">
    <w:panose1 w:val="020B0503030403020204"/>
    <w:charset w:val="EE"/>
    <w:family w:val="swiss"/>
    <w:pitch w:val="variable"/>
    <w:sig w:usb0="00000000" w:usb1="00000000" w:usb2="00000000" w:usb3="00000000" w:csb0="00000093" w:csb1="00000000"/>
  </w:font>
  <w:font w:name="Myriad Web Pro Condensed">
    <w:panose1 w:val="020B0506030403020204"/>
    <w:charset w:val="EE"/>
    <w:family w:val="swiss"/>
    <w:pitch w:val="variable"/>
    <w:sig w:usb0="00000000" w:usb1="00000000" w:usb2="00000000" w:usb3="00000000" w:csb0="00000093" w:csb1="00000000"/>
  </w:font>
  <w:font w:name="SWMacro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Helvetica-Narrow">
    <w:altName w:val="Arial Narrow"/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AT* Switzerland">
    <w:altName w:val="Courier New"/>
    <w:panose1 w:val="020B7200000000000000"/>
    <w:charset w:val="00"/>
    <w:family w:val="swiss"/>
    <w:pitch w:val="variable"/>
    <w:sig w:usb0="00000000" w:usb1="00000000" w:usb2="00000000" w:usb3="00000000" w:csb0="00000001" w:csb1="00000000"/>
  </w:font>
  <w:font w:name="9999999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KPMG Logo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___WRD_EMBED_SUB_469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Univers 55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MOOILG+Arial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ITC Bookman EE">
    <w:altName w:val="Times New Roman"/>
    <w:panose1 w:val="00000000000000000000"/>
    <w:charset w:val="02"/>
    <w:family w:val="swiss"/>
    <w:pitch w:val="variable"/>
    <w:sig w:usb0="00000000" w:usb1="00000000" w:usb2="00000000" w:usb3="00000000" w:csb0="80000001" w:csb1="00000000"/>
  </w:font>
  <w:font w:name="Times-BoldItalic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TE2t0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TE5t0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TE4t0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TC Bookman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Poster Bodoni ATT">
    <w:altName w:val="Bookman Old Style"/>
    <w:panose1 w:val="02070A04080905020204"/>
    <w:charset w:val="00"/>
    <w:family w:val="roman"/>
    <w:pitch w:val="variable"/>
    <w:sig w:usb0="00000000" w:usb1="00000000" w:usb2="00000000" w:usb3="00000000" w:csb0="00000001" w:csb1="00000000"/>
  </w:font>
  <w:font w:name="ESRI Transportation &amp; Municipal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ESRI SDS 2.00 1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SDS 1.95 2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SDS 1.95 1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NIMA DNC LN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Ordnance Survey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NIMA DNC PT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Climate &amp; Precipitation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ERS Operations S1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Cartography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SDS 2.00 2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NIMA VMAP1&amp;2 PT">
    <w:panose1 w:val="02000509000000020004"/>
    <w:charset w:val="00"/>
    <w:family w:val="modern"/>
    <w:pitch w:val="fixed"/>
    <w:sig w:usb0="00000000" w:usb1="00000000" w:usb2="00000000" w:usb3="00000000" w:csb0="00000001" w:csb1="00000000"/>
  </w:font>
  <w:font w:name="ESRI Arrowhead">
    <w:panose1 w:val="02000509000000020004"/>
    <w:charset w:val="00"/>
    <w:family w:val="modern"/>
    <w:pitch w:val="fixed"/>
    <w:sig w:usb0="00000000" w:usb1="00000000" w:usb2="00000000" w:usb3="00000000" w:csb0="00000001" w:csb1="00000000"/>
  </w:font>
  <w:font w:name="ESRI Surveyor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NIMA VMAP1&amp;2 LN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AMFM Electric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AMFM Gas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AMFM Sewer">
    <w:panose1 w:val="02000509000000020004"/>
    <w:charset w:val="00"/>
    <w:family w:val="modern"/>
    <w:pitch w:val="fixed"/>
    <w:sig w:usb0="00000000" w:usb1="00000000" w:usb2="00000000" w:usb3="00000000" w:csb0="00000001" w:csb1="00000000"/>
  </w:font>
  <w:font w:name="ESRI AMFM Water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Hydrants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NIMA City Graphic PT">
    <w:panose1 w:val="02000509000000020004"/>
    <w:charset w:val="00"/>
    <w:family w:val="modern"/>
    <w:pitch w:val="fixed"/>
    <w:sig w:usb0="00000000" w:usb1="00000000" w:usb2="00000000" w:usb3="00000000" w:csb0="00000001" w:csb1="00000000"/>
  </w:font>
  <w:font w:name="ESRI Telecom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Pipeline US 1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NIMA City Graphic LN">
    <w:panose1 w:val="02000509000000020004"/>
    <w:charset w:val="00"/>
    <w:family w:val="modern"/>
    <w:pitch w:val="fixed"/>
    <w:sig w:usb0="00000000" w:usb1="00000000" w:usb2="00000000" w:usb3="00000000" w:csb0="00000001" w:csb1="00000000"/>
  </w:font>
  <w:font w:name="ESRI MilMod 02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Environmental &amp; Icons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MilRed 01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MilSym 01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IGL Font16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MilSym 02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IGL Font20">
    <w:panose1 w:val="02000509000000020004"/>
    <w:charset w:val="00"/>
    <w:family w:val="modern"/>
    <w:pitch w:val="fixed"/>
    <w:sig w:usb0="00000000" w:usb1="00000000" w:usb2="00000000" w:usb3="00000000" w:csb0="00000001" w:csb1="00000000"/>
  </w:font>
  <w:font w:name="ESRI IGL Font21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IGL Font22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IGL Font23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IGL Font24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IGL Font25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MilSym 03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MilSym 04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MilSym 05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MilMod 01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Public1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Geometric Symbols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ArcPad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ESRI Default Marker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Transportation &amp; Civic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Caves 1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Caves 2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Caves 3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Dimensioning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Oil, Gas, &amp; Water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North">
    <w:panose1 w:val="02000508000000020003"/>
    <w:charset w:val="00"/>
    <w:family w:val="auto"/>
    <w:pitch w:val="variable"/>
    <w:sig w:usb0="00000000" w:usb1="00000000" w:usb2="00000000" w:usb3="00000000" w:csb0="00000001" w:csb1="00000000"/>
  </w:font>
  <w:font w:name="ESRI Geology USGS 95-525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Elements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Commodities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Shields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US MUTCD 1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US MUTCD 2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US MUTCD 3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Weather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Geology AGSO 1">
    <w:panose1 w:val="02000509000000020004"/>
    <w:charset w:val="00"/>
    <w:family w:val="modern"/>
    <w:pitch w:val="fixed"/>
    <w:sig w:usb0="00000000" w:usb1="00000000" w:usb2="00000000" w:usb3="00000000" w:csb0="00000001" w:csb1="00000000"/>
  </w:font>
  <w:font w:name="ESRI US Forestry 1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US Forestry 2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Geology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Conservation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Crime Analysis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Enviro Hazard Incident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Enviro Hazard Analysis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Enviro Hazard Sites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Hazardous Materials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Fire Incident NFPA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Business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ERS Infrastructures S1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Mil2525C Modifiers">
    <w:panose1 w:val="05000100010000000000"/>
    <w:charset w:val="02"/>
    <w:family w:val="auto"/>
    <w:pitch w:val="variable"/>
    <w:sig w:usb0="00000000" w:usb1="00000000" w:usb2="00000000" w:usb3="00000000" w:csb0="80000000" w:csb1="00000000"/>
  </w:font>
  <w:font w:name="ESRI Meteorological 01">
    <w:panose1 w:val="05000100010000000000"/>
    <w:charset w:val="02"/>
    <w:family w:val="auto"/>
    <w:pitch w:val="variable"/>
    <w:sig w:usb0="00000000" w:usb1="00000000" w:usb2="00000000" w:usb3="00000000" w:csb0="80000000" w:csb1="00000000"/>
  </w:font>
  <w:font w:name="OriginGISSymbols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ArialMT">
    <w:altName w:val="Times New Roman"/>
    <w:panose1 w:val="00000000000000000000"/>
    <w:charset w:val="EE"/>
    <w:family w:val="swiss"/>
    <w:pitch w:val="default"/>
    <w:sig w:usb0="00000000" w:usb1="00000000" w:usb2="00000000" w:usb3="00000000" w:csb0="00000003" w:csb1="00000000"/>
  </w:font>
  <w:font w:name="AvantGarde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ZapfChancery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NewCenturySchlbk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Microsoft JhengHei Light">
    <w:panose1 w:val="00000000000000000000"/>
    <w:charset w:val="80"/>
    <w:family w:val="swiss"/>
    <w:pitch w:val="variable"/>
    <w:sig w:usb0="00000000" w:usb1="00000000" w:usb2="00000000" w:usb3="00000000" w:csb0="0002009E" w:csb1="00000000"/>
  </w:font>
  <w:font w:name="@Microsoft JhengHei Light">
    <w:panose1 w:val="00000000000000000000"/>
    <w:charset w:val="80"/>
    <w:family w:val="swiss"/>
    <w:pitch w:val="variable"/>
    <w:sig w:usb0="00000000" w:usb1="00000000" w:usb2="00000000" w:usb3="00000000" w:csb0="0002001E" w:csb1="00000000"/>
  </w:font>
  <w:font w:name="Microsoft JhengHei UI Light">
    <w:panose1 w:val="00000000000000000000"/>
    <w:charset w:val="80"/>
    <w:family w:val="swiss"/>
    <w:pitch w:val="variable"/>
    <w:sig w:usb0="00000000" w:usb1="00000000" w:usb2="00000000" w:usb3="00000000" w:csb0="00020016" w:csb1="00000000"/>
  </w:font>
  <w:font w:name="@Microsoft JhengHei UI Light">
    <w:panose1 w:val="00000000000000000000"/>
    <w:charset w:val="80"/>
    <w:family w:val="swiss"/>
    <w:pitch w:val="variable"/>
    <w:sig w:usb0="00000000" w:usb1="00000000" w:usb2="00000000" w:usb3="00000000" w:csb0="00020002" w:csb1="00000000"/>
  </w:font>
  <w:font w:name="Sitka Small">
    <w:panose1 w:val="00000000000000000000"/>
    <w:charset w:val="EE"/>
    <w:family w:val="auto"/>
    <w:pitch w:val="variable"/>
    <w:sig w:usb0="00000000" w:usb1="00000000" w:usb2="00000000" w:usb3="00000000" w:csb0="0000019F" w:csb1="00000000"/>
  </w:font>
  <w:font w:name="Sitka Text">
    <w:panose1 w:val="00000000000000000000"/>
    <w:charset w:val="EE"/>
    <w:family w:val="auto"/>
    <w:pitch w:val="variable"/>
    <w:sig w:usb0="00000000" w:usb1="00000000" w:usb2="00000000" w:usb3="00000000" w:csb0="0000019F" w:csb1="00000000"/>
  </w:font>
  <w:font w:name="Sitka Subheading">
    <w:panose1 w:val="00000000000000000000"/>
    <w:charset w:val="EE"/>
    <w:family w:val="auto"/>
    <w:pitch w:val="variable"/>
    <w:sig w:usb0="00000000" w:usb1="00000000" w:usb2="00000000" w:usb3="00000000" w:csb0="0000019F" w:csb1="00000000"/>
  </w:font>
  <w:font w:name="Sitka Heading">
    <w:panose1 w:val="00000000000000000000"/>
    <w:charset w:val="EE"/>
    <w:family w:val="auto"/>
    <w:pitch w:val="variable"/>
    <w:sig w:usb0="00000000" w:usb1="00000000" w:usb2="00000000" w:usb3="00000000" w:csb0="0000019F" w:csb1="00000000"/>
  </w:font>
  <w:font w:name="Sitka Display">
    <w:panose1 w:val="00000000000000000000"/>
    <w:charset w:val="EE"/>
    <w:family w:val="auto"/>
    <w:pitch w:val="variable"/>
    <w:sig w:usb0="00000000" w:usb1="00000000" w:usb2="00000000" w:usb3="00000000" w:csb0="0000019F" w:csb1="00000000"/>
  </w:font>
  <w:font w:name="Sitka Banner">
    <w:panose1 w:val="00000000000000000000"/>
    <w:charset w:val="EE"/>
    <w:family w:val="auto"/>
    <w:pitch w:val="variable"/>
    <w:sig w:usb0="00000000" w:usb1="00000000" w:usb2="00000000" w:usb3="00000000" w:csb0="0000019F" w:csb1="00000000"/>
  </w:font>
  <w:font w:name="Nirmala UI Semilight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Leelawadee UI">
    <w:panose1 w:val="00000000000000000000"/>
    <w:charset w:val="A3"/>
    <w:family w:val="swiss"/>
    <w:pitch w:val="variable"/>
    <w:sig w:usb0="00000000" w:usb1="00000000" w:usb2="00000000" w:usb3="00000000" w:csb0="00010101" w:csb1="00000000"/>
  </w:font>
  <w:font w:name="Segoe UI Black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Yu Gothic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@Yu Gothic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Segoe UI Emoji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Aldhabi">
    <w:panose1 w:val="00000000000000000000"/>
    <w:charset w:val="B2"/>
    <w:family w:val="auto"/>
    <w:pitch w:val="variable"/>
    <w:sig w:usb0="00000000" w:usb1="00000000" w:usb2="00000000" w:usb3="00000000" w:csb0="00000041" w:csb1="00000000"/>
  </w:font>
  <w:font w:name="Urdu Typesetting">
    <w:panose1 w:val="00000000000000000000"/>
    <w:charset w:val="EE"/>
    <w:family w:val="script"/>
    <w:pitch w:val="variable"/>
    <w:sig w:usb0="00000000" w:usb1="00000000" w:usb2="00000000" w:usb3="00000000" w:csb0="000000D3" w:csb1="00000000"/>
  </w:font>
  <w:font w:name="Microsoft YaHei Light">
    <w:panose1 w:val="00000000000000000000"/>
    <w:charset w:val="86"/>
    <w:family w:val="swiss"/>
    <w:pitch w:val="variable"/>
    <w:sig w:usb0="00000000" w:usb1="00000000" w:usb2="00000000" w:usb3="00000000" w:csb0="0004000F" w:csb1="00000000"/>
  </w:font>
  <w:font w:name="@Microsoft YaHei Light">
    <w:panose1 w:val="00000000000000000000"/>
    <w:charset w:val="86"/>
    <w:family w:val="swiss"/>
    <w:pitch w:val="variable"/>
    <w:sig w:usb0="00000000" w:usb1="00000000" w:usb2="00000000" w:usb3="00000000" w:csb0="0004000F" w:csb1="00000000"/>
  </w:font>
  <w:font w:name="Microsoft YaHei UI Light">
    <w:panose1 w:val="00000000000000000000"/>
    <w:charset w:val="86"/>
    <w:family w:val="swiss"/>
    <w:pitch w:val="variable"/>
    <w:sig w:usb0="00000000" w:usb1="00000000" w:usb2="00000000" w:usb3="00000000" w:csb0="0004000E" w:csb1="00000000"/>
  </w:font>
  <w:font w:name="@Microsoft YaHei UI Light">
    <w:panose1 w:val="00000000000000000000"/>
    <w:charset w:val="86"/>
    <w:family w:val="swiss"/>
    <w:pitch w:val="variable"/>
    <w:sig w:usb0="00000000" w:usb1="00000000" w:usb2="00000000" w:usb3="00000000" w:csb0="0004000E" w:csb1="00000000"/>
  </w:font>
  <w:font w:name="Yu Mincho Demibold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@Yu Mincho Demibold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Leelawadee UI Semilight">
    <w:panose1 w:val="00000000000000000000"/>
    <w:charset w:val="DE"/>
    <w:family w:val="swiss"/>
    <w:pitch w:val="variable"/>
    <w:sig w:usb0="00000000" w:usb1="00000000" w:usb2="00000000" w:usb3="00000000" w:csb0="00010001" w:csb1="00000000"/>
  </w:font>
  <w:font w:name="Yu Mincho Light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@Yu Mincho Light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Myanmar Text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Yu Gothic Light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@Yu Gothic Light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Javanese Text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Yu Mincho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@Yu Mincho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AlternateGothic2 BT">
    <w:panose1 w:val="020B0608020202050204"/>
    <w:charset w:val="EE"/>
    <w:family w:val="swiss"/>
    <w:pitch w:val="variable"/>
    <w:sig w:usb0="00000000" w:usb1="00000000" w:usb2="00000000" w:usb3="00000000" w:csb0="0000001B" w:csb1="00000000"/>
  </w:font>
  <w:font w:name="Microsoft JhengHei Light (Hebre">
    <w:panose1 w:val="00000000000000000000"/>
    <w:charset w:val="B1"/>
    <w:family w:val="swiss"/>
    <w:pitch w:val="variable"/>
    <w:sig w:usb0="00000000" w:usb1="00000000" w:usb2="00000000" w:usb3="00000000" w:csb0="00000020" w:csb1="00000000"/>
  </w:font>
  <w:font w:name="Microsoft JhengHei Light (Vietn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@Microsoft JhengHei Light (Hebr">
    <w:panose1 w:val="00000000000000000000"/>
    <w:charset w:val="B1"/>
    <w:family w:val="swiss"/>
    <w:pitch w:val="variable"/>
    <w:sig w:usb0="00000000" w:usb1="00000000" w:usb2="00000000" w:usb3="00000000" w:csb0="00000020" w:csb1="00000000"/>
  </w:font>
  <w:font w:name="@Microsoft JhengHei Light Balti"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@Microsoft JhengHei Light (Viet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Microsoft JhengHei UI Light Gre">
    <w:panose1 w:val="00000000000000000000"/>
    <w:charset w:val="A1"/>
    <w:family w:val="swiss"/>
    <w:pitch w:val="variable"/>
    <w:sig w:usb0="00000000" w:usb1="00000000" w:usb2="00000000" w:usb3="00000000" w:csb0="00000008" w:csb1="00000000"/>
  </w:font>
  <w:font w:name="Microsoft JhengHei UI Light (He">
    <w:panose1 w:val="00000000000000000000"/>
    <w:charset w:val="B1"/>
    <w:family w:val="swiss"/>
    <w:pitch w:val="variable"/>
    <w:sig w:usb0="00000000" w:usb1="00000000" w:usb2="00000000" w:usb3="00000000" w:csb0="00000020" w:csb1="00000000"/>
  </w:font>
  <w:font w:name="Microsoft JhengHei UI Light Bal"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Microsoft JhengHei UI Light (Vi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@Microsoft JhengHei UI Light Cy">
    <w:panose1 w:val="00000000000000000000"/>
    <w:charset w:val="CC"/>
    <w:family w:val="swiss"/>
    <w:pitch w:val="variable"/>
    <w:sig w:usb0="00000000" w:usb1="00000000" w:usb2="00000000" w:usb3="00000000" w:csb0="00000004" w:csb1="00000000"/>
  </w:font>
  <w:font w:name="@Microsoft JhengHei UI Light Gr">
    <w:panose1 w:val="00000000000000000000"/>
    <w:charset w:val="A1"/>
    <w:family w:val="swiss"/>
    <w:pitch w:val="variable"/>
    <w:sig w:usb0="00000000" w:usb1="00000000" w:usb2="00000000" w:usb3="00000000" w:csb0="00000008" w:csb1="00000000"/>
  </w:font>
  <w:font w:name="@Microsoft JhengHei UI Light Tu">
    <w:panose1 w:val="00000000000000000000"/>
    <w:charset w:val="A2"/>
    <w:family w:val="swiss"/>
    <w:pitch w:val="variable"/>
    <w:sig w:usb0="00000000" w:usb1="00000000" w:usb2="00000000" w:usb3="00000000" w:csb0="00000010" w:csb1="00000000"/>
  </w:font>
  <w:font w:name="@Microsoft JhengHei UI Light (H">
    <w:panose1 w:val="00000000000000000000"/>
    <w:charset w:val="B1"/>
    <w:family w:val="swiss"/>
    <w:pitch w:val="variable"/>
    <w:sig w:usb0="00000000" w:usb1="00000000" w:usb2="00000000" w:usb3="00000000" w:csb0="00000020" w:csb1="00000000"/>
  </w:font>
  <w:font w:name="@Microsoft JhengHei UI Light Ba"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@Microsoft JhengHei UI Light (V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Leelawadee UI Semilight (Vietna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g4">
    <w:panose1 w:val="05010101010101010101"/>
    <w:charset w:val="02"/>
    <w:family w:val="auto"/>
    <w:pitch w:val="variable"/>
    <w:sig w:usb0="00000000" w:usb1="00000000" w:usb2="00000000" w:usb3="00000000" w:csb0="80000000" w:csb1="00000000"/>
  </w:font>
  <w:font w:name="OCR-A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OCR-B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Line Printer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Gothic821 Cn BT">
    <w:altName w:val="Franklin Gothic Demi Cond"/>
    <w:panose1 w:val="020F0806020204040204"/>
    <w:charset w:val="EE"/>
    <w:family w:val="swiss"/>
    <w:pitch w:val="variable"/>
    <w:sig w:usb0="00000000" w:usb1="00000000" w:usb2="00000000" w:usb3="00000000" w:csb0="0000001B" w:csb1="00000000"/>
  </w:font>
  <w:font w:name="NeoSansPro-Light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NeoSansPro-Bold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Tahoma-Bold">
    <w:altName w:val="Arial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MS ????">
    <w:panose1 w:val="00000000000000000000"/>
    <w:charset w:val="80"/>
    <w:family w:val="auto"/>
    <w:pitch w:val="variable"/>
    <w:sig w:usb0="00000000" w:usb1="00000000" w:usb2="00000000" w:usb3="00000000" w:csb0="00020000" w:csb1="00000000"/>
  </w:font>
  <w:font w:name="?????? ProN W3">
    <w:panose1 w:val="00000000000000000000"/>
    <w:charset w:val="80"/>
    <w:family w:val="auto"/>
    <w:pitch w:val="variable"/>
    <w:sig w:usb0="00000000" w:usb1="00000000" w:usb2="00000000" w:usb3="00000000" w:csb0="00020000" w:csb1="00000000"/>
  </w:font>
  <w:font w:name="@MS ??">
    <w:panose1 w:val="00000000000000000000"/>
    <w:charset w:val="80"/>
    <w:family w:val="auto"/>
    <w:pitch w:val="variable"/>
    <w:sig w:usb0="00000000" w:usb1="00000000" w:usb2="00000000" w:usb3="00000000" w:csb0="00020000" w:csb1="00000000"/>
  </w:font>
  <w:font w:name="@MS ????">
    <w:panose1 w:val="00000000000000000000"/>
    <w:charset w:val="80"/>
    <w:family w:val="auto"/>
    <w:pitch w:val="variable"/>
    <w:sig w:usb0="00000000" w:usb1="00000000" w:usb2="00000000" w:usb3="00000000" w:csb0="00020000" w:csb1="00000000"/>
  </w:font>
  <w:font w:name="@?????? ProN W3">
    <w:panose1 w:val="00000000000000000000"/>
    <w:charset w:val="80"/>
    <w:family w:val="auto"/>
    <w:pitch w:val="variable"/>
    <w:sig w:usb0="00000000" w:usb1="00000000" w:usb2="00000000" w:usb3="00000000" w:csb0="00020000" w:csb1="00000000"/>
  </w:font>
  <w:font w:name="S Patkou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Swis721 AT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T1E8o00">
    <w:panose1 w:val="00000000000000000000"/>
    <w:charset w:val="EE"/>
    <w:family w:val="swiss"/>
    <w:pitch w:val="default"/>
    <w:sig w:usb0="00000000" w:usb1="00000000" w:usb2="00000000" w:usb3="00000000" w:csb0="00000002" w:csb1="00000000"/>
  </w:font>
  <w:font w:name="titul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urópsk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UAlbertina-Regular-Identity-H ">
    <w:altName w:val="MS Mincho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Microsoft JhengHei Light Wester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@Microsoft JhengHei Light Weste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Microsoft JhengHei UI Light Wes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@Microsoft JhengHei UI Light We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Microsoft YaHei UI Light Wester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@Microsoft YaHei UI Light Weste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Daxliner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ucida Console Kamenicky">
    <w:panose1 w:val="020B0609040504020204"/>
    <w:charset w:val="EE"/>
    <w:family w:val="modern"/>
    <w:pitch w:val="fixed"/>
    <w:sig w:usb0="00000000" w:usb1="00000000" w:usb2="00000000" w:usb3="00000000" w:csb0="0000001F" w:csb1="00000000"/>
  </w:font>
  <w:font w:name="Monotype Sorts">
    <w:panose1 w:val="01010601010101010101"/>
    <w:charset w:val="02"/>
    <w:family w:val="auto"/>
    <w:pitch w:val="variable"/>
    <w:sig w:usb0="00000000" w:usb1="00000000" w:usb2="00000000" w:usb3="00000000" w:csb0="80000000" w:csb1="00000000"/>
  </w:font>
  <w:font w:name="Source Sans Pro">
    <w:panose1 w:val="020B0503030403020204"/>
    <w:charset w:val="EE"/>
    <w:family w:val="swiss"/>
    <w:pitch w:val="variable"/>
    <w:sig w:usb0="00000000" w:usb1="00000000" w:usb2="00000000" w:usb3="00000000" w:csb0="00000193" w:csb1="00000000"/>
  </w:font>
  <w:font w:name="PT Serif">
    <w:panose1 w:val="020A0603040505020204"/>
    <w:charset w:val="EE"/>
    <w:family w:val="roman"/>
    <w:pitch w:val="variable"/>
    <w:sig w:usb0="00000000" w:usb1="00000000" w:usb2="00000000" w:usb3="00000000" w:csb0="00000097" w:csb1="00000000"/>
  </w:font>
  <w:font w:name="Liberation Sans">
    <w:panose1 w:val="020B0604020202020204"/>
    <w:charset w:val="EE"/>
    <w:family w:val="swiss"/>
    <w:pitch w:val="variable"/>
    <w:sig w:usb0="00000000" w:usb1="00000000" w:usb2="00000000" w:usb3="00000000" w:csb0="000001BF" w:csb1="00000000"/>
  </w:font>
  <w:font w:name="Liberation Mono">
    <w:panose1 w:val="02070409020205020404"/>
    <w:charset w:val="EE"/>
    <w:family w:val="modern"/>
    <w:pitch w:val="fixed"/>
    <w:sig w:usb0="00000000" w:usb1="00000000" w:usb2="00000000" w:usb3="00000000" w:csb0="000001BF" w:csb1="00000000"/>
  </w:font>
  <w:font w:name="Source Code Pro">
    <w:panose1 w:val="020B0509030403020204"/>
    <w:charset w:val="EE"/>
    <w:family w:val="modern"/>
    <w:pitch w:val="fixed"/>
    <w:sig w:usb0="00000000" w:usb1="00000000" w:usb2="00000000" w:usb3="00000000" w:csb0="00000193" w:csb1="00000000"/>
  </w:font>
  <w:font w:name="Open Sans">
    <w:panose1 w:val="020B0606030504020204"/>
    <w:charset w:val="EE"/>
    <w:family w:val="swiss"/>
    <w:pitch w:val="variable"/>
    <w:sig w:usb0="00000000" w:usb1="00000000" w:usb2="00000000" w:usb3="00000000" w:csb0="0000019F" w:csb1="00000000"/>
  </w:font>
  <w:font w:name="Linux Biolinum G">
    <w:panose1 w:val="02000503000000000000"/>
    <w:charset w:val="EE"/>
    <w:family w:val="auto"/>
    <w:pitch w:val="variable"/>
    <w:sig w:usb0="00000000" w:usb1="00000000" w:usb2="00000000" w:usb3="00000000" w:csb0="000001BF" w:csb1="00000000"/>
  </w:font>
  <w:font w:name="Linux Libertine G">
    <w:panose1 w:val="02000503000000000000"/>
    <w:charset w:val="EE"/>
    <w:family w:val="auto"/>
    <w:pitch w:val="variable"/>
    <w:sig w:usb0="00000000" w:usb1="00000000" w:usb2="00000000" w:usb3="00000000" w:csb0="000001BF" w:csb1="00000000"/>
  </w:font>
  <w:font w:name="Liberation Sans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Roman">
    <w:panose1 w:val="00000000000000000000"/>
    <w:charset w:val="FF"/>
    <w:family w:val="auto"/>
    <w:pitch w:val="variable"/>
    <w:sig w:usb0="00000000" w:usb1="00000000" w:usb2="00000000" w:usb3="00000000" w:csb0="00000000" w:csb1="40000000"/>
  </w:font>
  <w:font w:name="TimesNewRomanPS-BoldItalicMT">
    <w:altName w:val="Times New Roman"/>
    <w:panose1 w:val="00000000000000000000"/>
    <w:charset w:val="4D"/>
    <w:family w:val="auto"/>
    <w:pitch w:val="default"/>
    <w:sig w:usb0="00000000" w:usb1="00000000" w:usb2="00000000" w:usb3="00000000" w:csb0="00000000" w:csb1="00000000"/>
  </w:font>
  <w:font w:name="TimesCE-Roman">
    <w:panose1 w:val="00000000000000000000"/>
    <w:charset w:val="FE"/>
    <w:family w:val="auto"/>
    <w:pitch w:val="default"/>
    <w:sig w:usb0="00000000" w:usb1="00000000" w:usb2="00000000" w:usb3="00000000" w:csb0="00000000" w:csb1="80000000"/>
  </w:font>
  <w:font w:name="TimesCE-Bold">
    <w:panose1 w:val="00000000000000000000"/>
    <w:charset w:val="FE"/>
    <w:family w:val="auto"/>
    <w:pitch w:val="default"/>
    <w:sig w:usb0="00000000" w:usb1="00000000" w:usb2="00000000" w:usb3="00000000" w:csb0="00000000" w:csb1="80000000"/>
  </w:font>
  <w:font w:name="Georgia-Italic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Z@RB9C.tmp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Arial-ItalicMT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anpya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@Sanpya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tempelGaramondLTPro-Italic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tempelGaramondLTPro-Bold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TFFAC8608t0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Siemens Sans">
    <w:altName w:val="Times New Roman"/>
    <w:panose1 w:val="00000000000000000000"/>
    <w:charset w:val="EE"/>
    <w:family w:val="auto"/>
    <w:pitch w:val="variable"/>
    <w:sig w:usb0="00000000" w:usb1="00000000" w:usb2="00000000" w:usb3="00000000" w:csb0="00000093" w:csb1="00000000"/>
  </w:font>
  <w:font w:name="NimbusSansL-Bold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NimbusSansL-Regu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Gill Sans Ultra Bold Condensed "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Tw Cen MT Condensed Extra Bold "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10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PS-ItalicMT Wester">
    <w:altName w:val="MS Mincho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imes New Roman (Arabid)">
    <w:altName w:val="Times New Roman"/>
    <w:panose1 w:val="00000000000000000000"/>
    <w:charset w:val="B2"/>
    <w:family w:val="auto"/>
    <w:pitch w:val="variable"/>
    <w:sig w:usb0="00000000" w:usb1="00000000" w:usb2="00000000" w:usb3="00000000" w:csb0="00000040" w:csb1="00000000"/>
  </w:font>
  <w:font w:name="Arial (Arabid)">
    <w:altName w:val="Arial"/>
    <w:panose1 w:val="00000000000000000000"/>
    <w:charset w:val="B2"/>
    <w:family w:val="auto"/>
    <w:pitch w:val="variable"/>
    <w:sig w:usb0="00000000" w:usb1="00000000" w:usb2="00000000" w:usb3="00000000" w:csb0="00000040" w:csb1="00000000"/>
  </w:font>
  <w:font w:name="‚l‚r –¾’©">
    <w:panose1 w:val="00000000000000000000"/>
    <w:charset w:val="A2"/>
    <w:family w:val="auto"/>
    <w:pitch w:val="variable"/>
    <w:sig w:usb0="00000000" w:usb1="00000000" w:usb2="00000000" w:usb3="00000000" w:csb0="00000091" w:csb1="00000000"/>
  </w:font>
  <w:font w:name="‚l‚r –ľ’©">
    <w:panose1 w:val="00000000000000000000"/>
    <w:charset w:val="EE"/>
    <w:family w:val="auto"/>
    <w:pitch w:val="variable"/>
    <w:sig w:usb0="00000000" w:usb1="00000000" w:usb2="00000000" w:usb3="00000000" w:csb0="00000002" w:csb1="00000000"/>
  </w:font>
  <w:font w:name="‚l‚r –ѕ’©">
    <w:panose1 w:val="00000000000000000000"/>
    <w:charset w:val="CC"/>
    <w:family w:val="auto"/>
    <w:pitch w:val="variable"/>
    <w:sig w:usb0="00000000" w:usb1="00000000" w:usb2="00000000" w:usb3="00000000" w:csb0="00000004" w:csb1="00000000"/>
  </w:font>
  <w:font w:name="‚l‚r –Ύ’©">
    <w:panose1 w:val="00000000000000000000"/>
    <w:charset w:val="A1"/>
    <w:family w:val="auto"/>
    <w:pitch w:val="variable"/>
    <w:sig w:usb0="00000000" w:usb1="00000000" w:usb2="00000000" w:usb3="00000000" w:csb0="00000008" w:csb1="00000000"/>
  </w:font>
  <w:font w:name="Times New Roman Bold (Arabid)">
    <w:panose1 w:val="00000000000000000000"/>
    <w:charset w:val="B2"/>
    <w:family w:val="auto"/>
    <w:pitch w:val="variable"/>
    <w:sig w:usb0="00000000" w:usb1="00000000" w:usb2="00000000" w:usb3="00000000" w:csb0="00000040" w:csb1="00000000"/>
  </w:font>
  <w:font w:name="Times New Roman Bold (Vietnames">
    <w:panose1 w:val="00000000000000000000"/>
    <w:charset w:val="A3"/>
    <w:family w:val="auto"/>
    <w:pitch w:val="variable"/>
    <w:sig w:usb0="00000000" w:usb1="00000000" w:usb2="00000000" w:usb3="00000000" w:csb0="00000100" w:csb1="00000000"/>
  </w:font>
  <w:font w:name="‚l‚r ƒSƒVƒbƒN">
    <w:panose1 w:val="00000000000000000000"/>
    <w:charset w:val="A1"/>
    <w:family w:val="auto"/>
    <w:pitch w:val="variable"/>
    <w:sig w:usb0="00000000" w:usb1="00000000" w:usb2="00000000" w:usb3="00000000" w:csb0="00000019" w:csb1="00000000"/>
  </w:font>
  <w:font w:name="‚l‚r SVbN">
    <w:panose1 w:val="00000000000000000000"/>
    <w:charset w:val="EE"/>
    <w:family w:val="auto"/>
    <w:pitch w:val="variable"/>
    <w:sig w:usb0="00000000" w:usb1="00000000" w:usb2="00000000" w:usb3="00000000" w:csb0="00000082" w:csb1="00000000"/>
  </w:font>
  <w:font w:name="‚l‚r ѓSѓVѓbѓN">
    <w:panose1 w:val="00000000000000000000"/>
    <w:charset w:val="CC"/>
    <w:family w:val="auto"/>
    <w:pitch w:val="variable"/>
    <w:sig w:usb0="00000000" w:usb1="00000000" w:usb2="00000000" w:usb3="00000000" w:csb0="00000004" w:csb1="00000000"/>
  </w:font>
  <w:font w:name="Fun font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monospaced for SAP">
    <w:panose1 w:val="020B0609020202030204"/>
    <w:charset w:val="00"/>
    <w:family w:val="modern"/>
    <w:pitch w:val="fixed"/>
    <w:sig w:usb0="00000000" w:usb1="00000000" w:usb2="00000000" w:usb3="00000000" w:csb0="00000001" w:csb1="00000000"/>
  </w:font>
  <w:font w:name="SAPDings">
    <w:panose1 w:val="00000409000000000000"/>
    <w:charset w:val="02"/>
    <w:family w:val="modern"/>
    <w:pitch w:val="fixed"/>
    <w:sig w:usb0="00000000" w:usb1="00000000" w:usb2="00000000" w:usb3="00000000" w:csb0="80000000" w:csb1="00000000"/>
  </w:font>
  <w:font w:name="SAPIcons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Times Roman">
    <w:panose1 w:val="02000503080000090004"/>
    <w:charset w:val="00"/>
    <w:family w:val="auto"/>
    <w:pitch w:val="variable"/>
    <w:sig w:usb0="00000000" w:usb1="00000000" w:usb2="00000000" w:usb3="00000000" w:csb0="00000001" w:csb1="00000000"/>
  </w:font>
  <w:font w:name="Unilever DIN Offc Pro">
    <w:panose1 w:val="020B0504020101020102"/>
    <w:charset w:val="EE"/>
    <w:family w:val="swiss"/>
    <w:pitch w:val="variable"/>
    <w:sig w:usb0="00000000" w:usb1="00000000" w:usb2="00000000" w:usb3="00000000" w:csb0="00000097" w:csb1="00000000"/>
  </w:font>
  <w:font w:name="Futura Hv">
    <w:altName w:val="Century Gothic"/>
    <w:panose1 w:val="020B0702020204020204"/>
    <w:charset w:val="EE"/>
    <w:family w:val="swiss"/>
    <w:pitch w:val="variable"/>
    <w:sig w:usb0="00000000" w:usb1="00000000" w:usb2="00000000" w:usb3="00000000" w:csb0="0000009F" w:csb1="00000000"/>
  </w:font>
  <w:font w:name="HPlogostd">
    <w:altName w:val="Symbol"/>
    <w:panose1 w:val="05010101010101010101"/>
    <w:charset w:val="02"/>
    <w:family w:val="auto"/>
    <w:pitch w:val="variable"/>
    <w:sig w:usb0="00000000" w:usb1="00000000" w:usb2="00000000" w:usb3="00000000" w:csb0="80000000" w:csb1="00000000"/>
  </w:font>
  <w:font w:name="Futura Bk">
    <w:altName w:val="Times New Roman"/>
    <w:panose1 w:val="00000000000000000000"/>
    <w:charset w:val="CC"/>
    <w:family w:val="swiss"/>
    <w:pitch w:val="variable"/>
    <w:sig w:usb0="00000000" w:usb1="00000000" w:usb2="00000000" w:usb3="00000000" w:csb0="0000009F" w:csb1="00000000"/>
  </w:font>
  <w:font w:name="Times New Roman , 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eamViewer9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Jokerman LET">
    <w:panose1 w:val="00000000000000000000"/>
    <w:charset w:val="A1"/>
    <w:family w:val="auto"/>
    <w:pitch w:val="variable"/>
    <w:sig w:usb0="00000000" w:usb1="00000000" w:usb2="00000000" w:usb3="00000000" w:csb0="00000009" w:csb1="00000000"/>
  </w:font>
  <w:font w:name="Jokerman Alts LET">
    <w:panose1 w:val="00000000000000000000"/>
    <w:charset w:val="A1"/>
    <w:family w:val="auto"/>
    <w:pitch w:val="variable"/>
    <w:sig w:usb0="00000000" w:usb1="00000000" w:usb2="00000000" w:usb3="00000000" w:csb0="00000009" w:csb1="00000000"/>
  </w:font>
  <w:font w:name="John Handy LET">
    <w:panose1 w:val="00000000000000000000"/>
    <w:charset w:val="A1"/>
    <w:family w:val="auto"/>
    <w:pitch w:val="variable"/>
    <w:sig w:usb0="00000000" w:usb1="00000000" w:usb2="00000000" w:usb3="00000000" w:csb0="00000009" w:csb1="00000000"/>
  </w:font>
  <w:font w:name="Orange LET">
    <w:panose1 w:val="00000000000000000000"/>
    <w:charset w:val="A1"/>
    <w:family w:val="auto"/>
    <w:pitch w:val="variable"/>
    <w:sig w:usb0="00000000" w:usb1="00000000" w:usb2="00000000" w:usb3="00000000" w:csb0="00000009" w:csb1="00000000"/>
  </w:font>
  <w:font w:name="Academy Engraved LET">
    <w:panose1 w:val="00000000000000000000"/>
    <w:charset w:val="A1"/>
    <w:family w:val="auto"/>
    <w:pitch w:val="variable"/>
    <w:sig w:usb0="00000000" w:usb1="00000000" w:usb2="00000000" w:usb3="00000000" w:csb0="00000009" w:csb1="00000000"/>
  </w:font>
  <w:font w:name="University Roman LET">
    <w:panose1 w:val="00000000000000000000"/>
    <w:charset w:val="A1"/>
    <w:family w:val="auto"/>
    <w:pitch w:val="variable"/>
    <w:sig w:usb0="00000000" w:usb1="00000000" w:usb2="00000000" w:usb3="00000000" w:csb0="00000009" w:csb1="00000000"/>
  </w:font>
  <w:font w:name="University Roman Alts LET">
    <w:panose1 w:val="00000000000000000000"/>
    <w:charset w:val="A1"/>
    <w:family w:val="auto"/>
    <w:pitch w:val="variable"/>
    <w:sig w:usb0="00000000" w:usb1="00000000" w:usb2="00000000" w:usb3="00000000" w:csb0="00000009" w:csb1="00000000"/>
  </w:font>
  <w:font w:name="Victorian LET">
    <w:panose1 w:val="00000000000000000000"/>
    <w:charset w:val="A1"/>
    <w:family w:val="auto"/>
    <w:pitch w:val="variable"/>
    <w:sig w:usb0="00000000" w:usb1="00000000" w:usb2="00000000" w:usb3="00000000" w:csb0="00000009" w:csb1="00000000"/>
  </w:font>
  <w:font w:name="Milano LET">
    <w:panose1 w:val="00000000000000000000"/>
    <w:charset w:val="A1"/>
    <w:family w:val="auto"/>
    <w:pitch w:val="variable"/>
    <w:sig w:usb0="00000000" w:usb1="00000000" w:usb2="00000000" w:usb3="00000000" w:csb0="00000009" w:csb1="00000000"/>
  </w:font>
  <w:font w:name="Smudger LET">
    <w:panose1 w:val="00000000000000000000"/>
    <w:charset w:val="A1"/>
    <w:family w:val="auto"/>
    <w:pitch w:val="variable"/>
    <w:sig w:usb0="00000000" w:usb1="00000000" w:usb2="00000000" w:usb3="00000000" w:csb0="00000009" w:csb1="00000000"/>
  </w:font>
  <w:font w:name="Smudger Alts LET">
    <w:panose1 w:val="00000000000000000000"/>
    <w:charset w:val="A1"/>
    <w:family w:val="auto"/>
    <w:pitch w:val="variable"/>
    <w:sig w:usb0="00000000" w:usb1="00000000" w:usb2="00000000" w:usb3="00000000" w:csb0="00000009" w:csb1="00000000"/>
  </w:font>
  <w:font w:name="Westwood LET">
    <w:panose1 w:val="00000000000000000000"/>
    <w:charset w:val="A1"/>
    <w:family w:val="auto"/>
    <w:pitch w:val="variable"/>
    <w:sig w:usb0="00000000" w:usb1="00000000" w:usb2="00000000" w:usb3="00000000" w:csb0="00000009" w:csb1="00000000"/>
  </w:font>
  <w:font w:name="Ruach LET">
    <w:panose1 w:val="00000000000000000000"/>
    <w:charset w:val="A1"/>
    <w:family w:val="auto"/>
    <w:pitch w:val="variable"/>
    <w:sig w:usb0="00000000" w:usb1="00000000" w:usb2="00000000" w:usb3="00000000" w:csb0="00000009" w:csb1="00000000"/>
  </w:font>
  <w:font w:name="Rage Italic LET">
    <w:panose1 w:val="00000000000000000000"/>
    <w:charset w:val="A1"/>
    <w:family w:val="auto"/>
    <w:pitch w:val="variable"/>
    <w:sig w:usb0="00000000" w:usb1="00000000" w:usb2="00000000" w:usb3="00000000" w:csb0="00000009" w:csb1="00000000"/>
  </w:font>
  <w:font w:name="La Bamba LET">
    <w:panose1 w:val="00000000000000000000"/>
    <w:charset w:val="A1"/>
    <w:family w:val="auto"/>
    <w:pitch w:val="variable"/>
    <w:sig w:usb0="00000000" w:usb1="00000000" w:usb2="00000000" w:usb3="00000000" w:csb0="00000009" w:csb1="00000000"/>
  </w:font>
  <w:font w:name="Quixley LET">
    <w:panose1 w:val="00000000000000000000"/>
    <w:charset w:val="A1"/>
    <w:family w:val="auto"/>
    <w:pitch w:val="variable"/>
    <w:sig w:usb0="00000000" w:usb1="00000000" w:usb2="00000000" w:usb3="00000000" w:csb0="00000009" w:csb1="00000000"/>
  </w:font>
  <w:font w:name="Pump Demi Bold LET">
    <w:panose1 w:val="00000000000000000000"/>
    <w:charset w:val="A1"/>
    <w:family w:val="auto"/>
    <w:pitch w:val="variable"/>
    <w:sig w:usb0="00000000" w:usb1="00000000" w:usb2="00000000" w:usb3="00000000" w:csb0="00000009" w:csb1="00000000"/>
  </w:font>
  <w:font w:name="Tiranti Solid LET">
    <w:panose1 w:val="00000000000000000000"/>
    <w:charset w:val="A1"/>
    <w:family w:val="auto"/>
    <w:pitch w:val="variable"/>
    <w:sig w:usb0="00000000" w:usb1="00000000" w:usb2="00000000" w:usb3="00000000" w:csb0="00000009" w:csb1="00000000"/>
  </w:font>
  <w:font w:name="Mekanik LET">
    <w:panose1 w:val="00000000000000000000"/>
    <w:charset w:val="A1"/>
    <w:family w:val="auto"/>
    <w:pitch w:val="variable"/>
    <w:sig w:usb0="00000000" w:usb1="00000000" w:usb2="00000000" w:usb3="00000000" w:csb0="00000009" w:csb1="00000000"/>
  </w:font>
  <w:font w:name="One Stroke Script LET">
    <w:panose1 w:val="00000000000000000000"/>
    <w:charset w:val="A1"/>
    <w:family w:val="auto"/>
    <w:pitch w:val="variable"/>
    <w:sig w:usb0="00000000" w:usb1="00000000" w:usb2="00000000" w:usb3="00000000" w:csb0="00000009" w:csb1="00000000"/>
  </w:font>
  <w:font w:name="Highlight LET">
    <w:panose1 w:val="00000000000000000000"/>
    <w:charset w:val="A1"/>
    <w:family w:val="auto"/>
    <w:pitch w:val="variable"/>
    <w:sig w:usb0="00000000" w:usb1="00000000" w:usb2="00000000" w:usb3="00000000" w:csb0="00000009" w:csb1="00000000"/>
  </w:font>
  <w:font w:name="Odessa LET">
    <w:panose1 w:val="00000000000000000000"/>
    <w:charset w:val="A1"/>
    <w:family w:val="auto"/>
    <w:pitch w:val="variable"/>
    <w:sig w:usb0="00000000" w:usb1="00000000" w:usb2="00000000" w:usb3="00000000" w:csb0="00000009" w:csb1="00000000"/>
  </w:font>
  <w:font w:name="Scruff LET">
    <w:panose1 w:val="00000000000000000000"/>
    <w:charset w:val="A1"/>
    <w:family w:val="auto"/>
    <w:pitch w:val="variable"/>
    <w:sig w:usb0="00000000" w:usb1="00000000" w:usb2="00000000" w:usb3="00000000" w:csb0="00000009" w:csb1="00000000"/>
  </w:font>
  <w:font w:name="Broadway BT">
    <w:panose1 w:val="04040905080B02020502"/>
    <w:charset w:val="EE"/>
    <w:family w:val="decorative"/>
    <w:pitch w:val="variable"/>
    <w:sig w:usb0="00000000" w:usb1="00000000" w:usb2="00000000" w:usb3="00000000" w:csb0="0000001B" w:csb1="00000000"/>
  </w:font>
  <w:font w:name="Square721 BT">
    <w:panose1 w:val="020B0504020202060204"/>
    <w:charset w:val="EE"/>
    <w:family w:val="swiss"/>
    <w:pitch w:val="variable"/>
    <w:sig w:usb0="00000000" w:usb1="00000000" w:usb2="00000000" w:usb3="00000000" w:csb0="0000001B" w:csb1="00000000"/>
  </w:font>
  <w:font w:name="ParkAvenue BT">
    <w:panose1 w:val="03020602050506080705"/>
    <w:charset w:val="EE"/>
    <w:family w:val="script"/>
    <w:pitch w:val="variable"/>
    <w:sig w:usb0="00000000" w:usb1="00000000" w:usb2="00000000" w:usb3="00000000" w:csb0="0000001B" w:csb1="00000000"/>
  </w:font>
  <w:font w:name="Staccato222 BT">
    <w:panose1 w:val="03090702030407020403"/>
    <w:charset w:val="EE"/>
    <w:family w:val="script"/>
    <w:pitch w:val="variable"/>
    <w:sig w:usb0="00000000" w:usb1="00000000" w:usb2="00000000" w:usb3="00000000" w:csb0="0000001B" w:csb1="00000000"/>
  </w:font>
  <w:font w:name="Cataneo BT">
    <w:panose1 w:val="03020802040502060804"/>
    <w:charset w:val="EE"/>
    <w:family w:val="script"/>
    <w:pitch w:val="variable"/>
    <w:sig w:usb0="00000000" w:usb1="00000000" w:usb2="00000000" w:usb3="00000000" w:csb0="0000001B" w:csb1="00000000"/>
  </w:font>
  <w:font w:name="Blackletter686 BT">
    <w:panose1 w:val="03040802020608040804"/>
    <w:charset w:val="EE"/>
    <w:family w:val="script"/>
    <w:pitch w:val="variable"/>
    <w:sig w:usb0="00000000" w:usb1="00000000" w:usb2="00000000" w:usb3="00000000" w:csb0="0000001B" w:csb1="00000000"/>
  </w:font>
  <w:font w:name="Calligraph421 BT">
    <w:panose1 w:val="03060702050402020204"/>
    <w:charset w:val="EE"/>
    <w:family w:val="script"/>
    <w:pitch w:val="variable"/>
    <w:sig w:usb0="00000000" w:usb1="00000000" w:usb2="00000000" w:usb3="00000000" w:csb0="0000001B" w:csb1="00000000"/>
  </w:font>
  <w:font w:name="MisterEarl BT">
    <w:panose1 w:val="03080802020302020203"/>
    <w:charset w:val="EE"/>
    <w:family w:val="script"/>
    <w:pitch w:val="variable"/>
    <w:sig w:usb0="00000000" w:usb1="00000000" w:usb2="00000000" w:usb3="00000000" w:csb0="0000001B" w:csb1="00000000"/>
  </w:font>
  <w:font w:name="OldDreadfulNo7 BT">
    <w:panose1 w:val="04080805060107010802"/>
    <w:charset w:val="EE"/>
    <w:family w:val="decorative"/>
    <w:pitch w:val="variable"/>
    <w:sig w:usb0="00000000" w:usb1="00000000" w:usb2="00000000" w:usb3="00000000" w:csb0="0000001B" w:csb1="00000000"/>
  </w:font>
  <w:font w:name="HolidayPi BT">
    <w:panose1 w:val="050C0102010209020202"/>
    <w:charset w:val="02"/>
    <w:family w:val="swiss"/>
    <w:pitch w:val="variable"/>
    <w:sig w:usb0="00000000" w:usb1="00000000" w:usb2="00000000" w:usb3="00000000" w:csb0="80000000" w:csb1="00000000"/>
  </w:font>
  <w:font w:name="do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rebuchetM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rebuchetMS-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abelE">
    <w:altName w:val="Courier New"/>
    <w:panose1 w:val="00000000000000000000"/>
    <w:charset w:val="FF"/>
    <w:family w:val="decorative"/>
    <w:pitch w:val="variable"/>
    <w:sig w:usb0="00000000" w:usb1="00000000" w:usb2="00000000" w:usb3="00000000" w:csb0="00000000" w:csb1="40000000"/>
  </w:font>
  <w:font w:name="HelveticaNewE">
    <w:altName w:val="Courier New"/>
    <w:panose1 w:val="00000000000000000000"/>
    <w:charset w:val="FF"/>
    <w:family w:val="decorative"/>
    <w:pitch w:val="variable"/>
    <w:sig w:usb0="00000000" w:usb1="00000000" w:usb2="00000000" w:usb3="00000000" w:csb0="00000000" w:csb1="40000000"/>
  </w:font>
  <w:font w:name="AT*Penguin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AT* Merlin">
    <w:altName w:val="Courier New"/>
    <w:panose1 w:val="020B7200000000000000"/>
    <w:charset w:val="00"/>
    <w:family w:val="swiss"/>
    <w:pitch w:val="variable"/>
    <w:sig w:usb0="00000000" w:usb1="00000000" w:usb2="00000000" w:usb3="00000000" w:csb0="00000001" w:csb1="00000000"/>
  </w:font>
  <w:font w:name="Times_New_Roman_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_New_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_New_Roman+01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_New_Roman+2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_New_Roman_Bold+01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NewRoman+20">
    <w:altName w:val="Arial"/>
    <w:panose1 w:val="00000000000000000000"/>
    <w:charset w:val="EE"/>
    <w:family w:val="swiss"/>
    <w:pitch w:val="default"/>
    <w:sig w:usb0="00000000" w:usb1="00000000" w:usb2="00000000" w:usb3="00000000" w:csb0="00000003" w:csb1="00000000"/>
  </w:font>
  <w:font w:name="TimesNewRoman+04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_New_Roman+03">
    <w:altName w:val="Arial Unicode MS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NewRoman+01">
    <w:altName w:val="Japanese Gothic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Times_New_Roman_Italic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_New_Roman_Italic+01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_New_Roman+04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_New_Roman_Italic+2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vTTf0394a2c.B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dvTTf0394a2c.B+01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dvTTd832f767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dvTTd832f767+01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AdvTTd832f767+20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dvTT501cbeb8.I+01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dvTT501cbeb8.I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dvTT501cbeb8.I+20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dvTTd832f767+03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Japanese Gothic">
    <w:panose1 w:val="02000504000000020004"/>
    <w:charset w:val="80"/>
    <w:family w:val="auto"/>
    <w:pitch w:val="variable"/>
    <w:sig w:usb0="00000000" w:usb1="00000000" w:usb2="00000000" w:usb3="00000000" w:csb0="000201BF" w:csb1="00000000"/>
  </w:font>
  <w:font w:name="@Japanese Gothic">
    <w:panose1 w:val="02000504000000020004"/>
    <w:charset w:val="80"/>
    <w:family w:val="auto"/>
    <w:pitch w:val="variable"/>
    <w:sig w:usb0="00000000" w:usb1="00000000" w:usb2="00000000" w:usb3="00000000" w:csb0="000201BF" w:csb1="00000000"/>
  </w:font>
  <w:font w:name="Amienne">
    <w:panose1 w:val="04000508060000020003"/>
    <w:charset w:val="00"/>
    <w:family w:val="decorative"/>
    <w:pitch w:val="variable"/>
    <w:sig w:usb0="00000000" w:usb1="00000000" w:usb2="00000000" w:usb3="00000000" w:csb0="00000001" w:csb1="00000000"/>
  </w:font>
  <w:font w:name="Arnprior">
    <w:panose1 w:val="02000400000000000000"/>
    <w:charset w:val="A2"/>
    <w:family w:val="auto"/>
    <w:pitch w:val="variable"/>
    <w:sig w:usb0="00000000" w:usb1="00000000" w:usb2="00000000" w:usb3="00000000" w:csb0="00000011" w:csb1="00000000"/>
  </w:font>
  <w:font w:name="Baveuse">
    <w:panose1 w:val="02000700000000000000"/>
    <w:charset w:val="EE"/>
    <w:family w:val="auto"/>
    <w:pitch w:val="variable"/>
    <w:sig w:usb0="00000000" w:usb1="00000000" w:usb2="00000000" w:usb3="00000000" w:csb0="00000013" w:csb1="00000000"/>
  </w:font>
  <w:font w:name="Berylium">
    <w:panose1 w:val="02000000000000000000"/>
    <w:charset w:val="EE"/>
    <w:family w:val="auto"/>
    <w:pitch w:val="variable"/>
    <w:sig w:usb0="00000000" w:usb1="00000000" w:usb2="00000000" w:usb3="00000000" w:csb0="00000193" w:csb1="00000000"/>
  </w:font>
  <w:font w:name="Blue Highway">
    <w:panose1 w:val="02010603020202020303"/>
    <w:charset w:val="EE"/>
    <w:family w:val="auto"/>
    <w:pitch w:val="variable"/>
    <w:sig w:usb0="00000000" w:usb1="00000000" w:usb2="00000000" w:usb3="00000000" w:csb0="00000193" w:csb1="00000000"/>
  </w:font>
  <w:font w:name="Blue Highway Condensed">
    <w:panose1 w:val="02010603020202020303"/>
    <w:charset w:val="EE"/>
    <w:family w:val="auto"/>
    <w:pitch w:val="variable"/>
    <w:sig w:usb0="00000000" w:usb1="00000000" w:usb2="00000000" w:usb3="00000000" w:csb0="00000093" w:csb1="00000000"/>
  </w:font>
  <w:font w:name="Blue Highway D Type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Blue Highway Linocut">
    <w:panose1 w:val="00000000000000000000"/>
    <w:charset w:val="EE"/>
    <w:family w:val="auto"/>
    <w:pitch w:val="variable"/>
    <w:sig w:usb0="00000000" w:usb1="00000000" w:usb2="00000000" w:usb3="00000000" w:csb0="00000093" w:csb1="00000000"/>
  </w:font>
  <w:font w:name="Burnstown Dam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Carbon Block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Credit Valley">
    <w:panose1 w:val="02000400000000000000"/>
    <w:charset w:val="EE"/>
    <w:family w:val="auto"/>
    <w:pitch w:val="variable"/>
    <w:sig w:usb0="00000000" w:usb1="00000000" w:usb2="00000000" w:usb3="00000000" w:csb0="00000093" w:csb1="00000000"/>
  </w:font>
  <w:font w:name="Earwig Factory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Hurry Up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Heavy Heap">
    <w:panose1 w:val="02000503000000020004"/>
    <w:charset w:val="00"/>
    <w:family w:val="auto"/>
    <w:pitch w:val="variable"/>
    <w:sig w:usb0="00000000" w:usb1="00000000" w:usb2="00000000" w:usb3="00000000" w:csb0="00000001" w:csb1="00000000"/>
  </w:font>
  <w:font w:name="Kredit">
    <w:panose1 w:val="02000506000000020004"/>
    <w:charset w:val="00"/>
    <w:family w:val="auto"/>
    <w:pitch w:val="variable"/>
    <w:sig w:usb0="00000000" w:usb1="00000000" w:usb2="00000000" w:usb3="00000000" w:csb0="00000001" w:csb1="00000000"/>
  </w:font>
  <w:font w:name="Minya Nouvelle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Neuropol">
    <w:panose1 w:val="020B0500000000000000"/>
    <w:charset w:val="EE"/>
    <w:family w:val="swiss"/>
    <w:pitch w:val="variable"/>
    <w:sig w:usb0="00000000" w:usb1="00000000" w:usb2="00000000" w:usb3="00000000" w:csb0="00000113" w:csb1="00000000"/>
  </w:font>
  <w:font w:name="Planet Benson 2">
    <w:panose1 w:val="02000503000000020004"/>
    <w:charset w:val="00"/>
    <w:family w:val="auto"/>
    <w:pitch w:val="variable"/>
    <w:sig w:usb0="00000000" w:usb1="00000000" w:usb2="00000000" w:usb3="00000000" w:csb0="00000001" w:csb1="00000000"/>
  </w:font>
  <w:font w:name="Pupcat">
    <w:panose1 w:val="00000000000000000000"/>
    <w:charset w:val="EE"/>
    <w:family w:val="auto"/>
    <w:pitch w:val="variable"/>
    <w:sig w:usb0="00000000" w:usb1="00000000" w:usb2="00000000" w:usb3="00000000" w:csb0="00000093" w:csb1="00000000"/>
  </w:font>
  <w:font w:name="Stereofidelic">
    <w:panose1 w:val="02000400000000000000"/>
    <w:charset w:val="A2"/>
    <w:family w:val="auto"/>
    <w:pitch w:val="variable"/>
    <w:sig w:usb0="00000000" w:usb1="00000000" w:usb2="00000000" w:usb3="00000000" w:csb0="00000111" w:csb1="00000000"/>
  </w:font>
  <w:font w:name="Sybil Green">
    <w:panose1 w:val="02000506030000020003"/>
    <w:charset w:val="00"/>
    <w:family w:val="auto"/>
    <w:pitch w:val="variable"/>
    <w:sig w:usb0="00000000" w:usb1="00000000" w:usb2="00000000" w:usb3="00000000" w:csb0="00000001" w:csb1="00000000"/>
  </w:font>
  <w:font w:name="Teen">
    <w:panose1 w:val="02000400000000000000"/>
    <w:charset w:val="EE"/>
    <w:family w:val="auto"/>
    <w:pitch w:val="variable"/>
    <w:sig w:usb0="00000000" w:usb1="00000000" w:usb2="00000000" w:usb3="00000000" w:csb0="00000193" w:csb1="00000000"/>
  </w:font>
  <w:font w:name="Teen Light">
    <w:panose1 w:val="02000400000000000000"/>
    <w:charset w:val="EE"/>
    <w:family w:val="auto"/>
    <w:pitch w:val="variable"/>
    <w:sig w:usb0="00000000" w:usb1="00000000" w:usb2="00000000" w:usb3="00000000" w:csb0="00000193" w:csb1="00000000"/>
  </w:font>
  <w:font w:name="Velvenda Cooler">
    <w:panose1 w:val="02000506000000020004"/>
    <w:charset w:val="EE"/>
    <w:family w:val="auto"/>
    <w:pitch w:val="variable"/>
    <w:sig w:usb0="00000000" w:usb1="00000000" w:usb2="00000000" w:usb3="00000000" w:csb0="00000113" w:csb1="00000000"/>
  </w:font>
  <w:font w:name="Biondi">
    <w:panose1 w:val="02000505030000020004"/>
    <w:charset w:val="00"/>
    <w:family w:val="auto"/>
    <w:pitch w:val="variable"/>
    <w:sig w:usb0="00000000" w:usb1="00000000" w:usb2="00000000" w:usb3="00000000" w:csb0="00000001" w:csb1="00000000"/>
  </w:font>
  <w:font w:name="Boopee">
    <w:panose1 w:val="02000506020000020003"/>
    <w:charset w:val="00"/>
    <w:family w:val="auto"/>
    <w:pitch w:val="variable"/>
    <w:sig w:usb0="00000000" w:usb1="00000000" w:usb2="00000000" w:usb3="00000000" w:csb0="00000001" w:csb1="00000000"/>
  </w:font>
  <w:font w:name="Byington">
    <w:panose1 w:val="02000505080000020003"/>
    <w:charset w:val="00"/>
    <w:family w:val="auto"/>
    <w:pitch w:val="variable"/>
    <w:sig w:usb0="00000000" w:usb1="00000000" w:usb2="00000000" w:usb3="00000000" w:csb0="00000001" w:csb1="00000000"/>
  </w:font>
  <w:font w:name="Catriel">
    <w:panose1 w:val="02000503000000020004"/>
    <w:charset w:val="00"/>
    <w:family w:val="auto"/>
    <w:pitch w:val="variable"/>
    <w:sig w:usb0="00000000" w:usb1="00000000" w:usb2="00000000" w:usb3="00000000" w:csb0="00000001" w:csb1="00000000"/>
  </w:font>
  <w:font w:name="Euphorigenic S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Huxtable">
    <w:panose1 w:val="02000506000000020004"/>
    <w:charset w:val="00"/>
    <w:family w:val="auto"/>
    <w:pitch w:val="variable"/>
    <w:sig w:usb0="00000000" w:usb1="00000000" w:usb2="00000000" w:usb3="00000000" w:csb0="00000001" w:csb1="00000000"/>
  </w:font>
  <w:font w:name="Ligurino">
    <w:panose1 w:val="02000503030000020003"/>
    <w:charset w:val="00"/>
    <w:family w:val="auto"/>
    <w:pitch w:val="variable"/>
    <w:sig w:usb0="00000000" w:usb1="00000000" w:usb2="00000000" w:usb3="00000000" w:csb0="00000001" w:csb1="00000000"/>
  </w:font>
  <w:font w:name="Ligurino Condensed">
    <w:panose1 w:val="02000506050000020003"/>
    <w:charset w:val="00"/>
    <w:family w:val="auto"/>
    <w:pitch w:val="variable"/>
    <w:sig w:usb0="00000000" w:usb1="00000000" w:usb2="00000000" w:usb3="00000000" w:csb0="00000001" w:csb1="00000000"/>
  </w:font>
  <w:font w:name="Mufferaw">
    <w:panose1 w:val="03080602050302020201"/>
    <w:charset w:val="EE"/>
    <w:family w:val="script"/>
    <w:pitch w:val="variable"/>
    <w:sig w:usb0="00000000" w:usb1="00000000" w:usb2="00000000" w:usb3="00000000" w:csb0="00000113" w:csb1="00000000"/>
  </w:font>
  <w:font w:name="Tandelle">
    <w:panose1 w:val="02000508030000020004"/>
    <w:charset w:val="EE"/>
    <w:family w:val="auto"/>
    <w:pitch w:val="variable"/>
    <w:sig w:usb0="00000000" w:usb1="00000000" w:usb2="00000000" w:usb3="00000000" w:csb0="00000093" w:csb1="00000000"/>
  </w:font>
  <w:font w:name="Waker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Blue Highway Condensed (Vietnam">
    <w:panose1 w:val="00000000000000000000"/>
    <w:charset w:val="A3"/>
    <w:family w:val="auto"/>
    <w:pitch w:val="variable"/>
    <w:sig w:usb0="00000000" w:usb1="00000000" w:usb2="00000000" w:usb3="00000000" w:csb0="00000100" w:csb1="00000000"/>
  </w:font>
  <w:font w:name="Blue Highway Linocut (Vietnames">
    <w:panose1 w:val="00000000000000000000"/>
    <w:charset w:val="A3"/>
    <w:family w:val="auto"/>
    <w:pitch w:val="variable"/>
    <w:sig w:usb0="00000000" w:usb1="00000000" w:usb2="00000000" w:usb3="00000000" w:csb0="00000100" w:csb1="00000000"/>
  </w:font>
  <w:font w:name="8.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ourier (W1)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Line Printer (PC)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utura Lt">
    <w:panose1 w:val="020B0402020204020303"/>
    <w:charset w:val="EE"/>
    <w:family w:val="swiss"/>
    <w:pitch w:val="variable"/>
    <w:sig w:usb0="00000000" w:usb1="00000000" w:usb2="00000000" w:usb3="00000000" w:csb0="0000009F" w:csb1="00000000"/>
  </w:font>
  <w:font w:name="Futura Md">
    <w:panose1 w:val="020B0602020204020303"/>
    <w:charset w:val="EE"/>
    <w:family w:val="swiss"/>
    <w:pitch w:val="variable"/>
    <w:sig w:usb0="00000000" w:usb1="00000000" w:usb2="00000000" w:usb3="00000000" w:csb0="0000009F" w:csb1="00000000"/>
  </w:font>
  <w:font w:name="Thorndale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ILSophia ipa02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SILDoulos ipa02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SILManuscript ipa02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Estrangella Edessa"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@EUAlbertina-Bold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Geneva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MS Serif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Gothic">
    <w:altName w:val="?????"/>
    <w:panose1 w:val="00000000000000000000"/>
    <w:charset w:val="80"/>
    <w:family w:val="modern"/>
    <w:pitch w:val="fixed"/>
    <w:sig w:usb0="00000000" w:usb1="00000000" w:usb2="00000000" w:usb3="00000000" w:csb0="00020000" w:csb1="00000000"/>
  </w:font>
  <w:font w:name="FrutigerCE-LightItalic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KPBFP+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Z@R6.tmp">
    <w:panose1 w:val="02020703060505090304"/>
    <w:charset w:val="00"/>
    <w:family w:val="swiss"/>
    <w:pitch w:val="variable"/>
    <w:sig w:usb0="00000000" w:usb1="00000000" w:usb2="00000000" w:usb3="00000000" w:csb0="00000001" w:csb1="00000000"/>
  </w:font>
  <w:font w:name="Z@R8.tmp">
    <w:panose1 w:val="020B0802020104020203"/>
    <w:charset w:val="00"/>
    <w:family w:val="swiss"/>
    <w:pitch w:val="variable"/>
    <w:sig w:usb0="00000000" w:usb1="00000000" w:usb2="00000000" w:usb3="00000000" w:csb0="00000001" w:csb1="00000000"/>
  </w:font>
  <w:font w:name="Z@RA.tmp">
    <w:panose1 w:val="020B0802020104090203"/>
    <w:charset w:val="00"/>
    <w:family w:val="swiss"/>
    <w:pitch w:val="variable"/>
    <w:sig w:usb0="00000000" w:usb1="00000000" w:usb2="00000000" w:usb3="00000000" w:csb0="00000001" w:csb1="00000000"/>
  </w:font>
  <w:font w:name="GillAlternateOne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TA2036468t00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EU 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EUAlbertina+03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UAlbertina_Bold+01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Univers CE">
    <w:altName w:val="Times New Roman"/>
    <w:panose1 w:val="00000000000000000000"/>
    <w:charset w:val="A2"/>
    <w:family w:val="auto"/>
    <w:pitch w:val="variable"/>
    <w:sig w:usb0="00000000" w:usb1="00000000" w:usb2="00000000" w:usb3="00000000" w:csb0="00000090" w:csb1="00000000"/>
  </w:font>
  <w:font w:name="CPCLIC+TeX_CM_Maths_Symbols">
    <w:altName w:val="Te Extr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ヒラギノ角ゴ Pro W3">
    <w:altName w:val="Arial Unicode MS"/>
    <w:panose1 w:val="0000D047E01E6D66666F"/>
    <w:charset w:val="80"/>
    <w:family w:val="auto"/>
    <w:pitch w:val="variable"/>
    <w:sig w:usb0="00000000" w:usb1="00000000" w:usb2="00000000" w:usb3="00000000" w:csb0="00020000" w:csb1="00000000"/>
  </w:font>
  <w:font w:name="Normal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TA20CB948t00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EUAlbertina-Regu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EUAlbertina-Regu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TTA20CB948t00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FuturaTEE-Medi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uturaTEE-Demi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uturaTEE-Book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ILSophia IPA93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SILDoulos IPA93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SILManuscript IPA93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FranklinGotItcTEE-BookComp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cp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129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jak králi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 11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ode2000">
    <w:panose1 w:val="02000600000000000000"/>
    <w:charset w:val="80"/>
    <w:family w:val="auto"/>
    <w:pitch w:val="variable"/>
    <w:sig w:usb0="00000000" w:usb1="00000000" w:usb2="00000000" w:usb3="00000000" w:csb0="000301FF" w:csb1="00000000"/>
  </w:font>
  <w:font w:name="@Code2000">
    <w:panose1 w:val="02000600000000000000"/>
    <w:charset w:val="80"/>
    <w:family w:val="auto"/>
    <w:pitch w:val="variable"/>
    <w:sig w:usb0="00000000" w:usb1="00000000" w:usb2="00000000" w:usb3="00000000" w:csb0="000301FF" w:csb1="00000000"/>
  </w:font>
  <w:font w:name="EUAlbertina+22">
    <w:altName w:val="Japanese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TimesNewRoman">
    <w:panose1 w:val="00000000000000000000"/>
    <w:charset w:val="80"/>
    <w:family w:val="auto"/>
    <w:pitch w:val="default"/>
    <w:sig w:usb0="00000000" w:usb1="00000000" w:usb2="00000000" w:usb3="00000000" w:csb0="00020003" w:csb1="00000000"/>
  </w:font>
  <w:font w:name="konsolidovaná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Z@R45.tmp">
    <w:panose1 w:val="02020803070505020304"/>
    <w:charset w:val="EE"/>
    <w:family w:val="roman"/>
    <w:pitch w:val="variable"/>
    <w:sig w:usb0="00000000" w:usb1="00000000" w:usb2="00000000" w:usb3="00000000" w:csb0="000001FF" w:csb1="00000000"/>
  </w:font>
  <w:font w:name="Z@R47.tmp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Z@R67.tmp">
    <w:panose1 w:val="02020503050405090304"/>
    <w:charset w:val="EE"/>
    <w:family w:val="roman"/>
    <w:pitch w:val="variable"/>
    <w:sig w:usb0="00000000" w:usb1="00000000" w:usb2="00000000" w:usb3="00000000" w:csb0="000001BF" w:csb1="00000000"/>
  </w:font>
  <w:font w:name="TimesNewRomanItalic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TimesNewRomanBold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TimesNewRomanBold+01">
    <w:panose1 w:val="00000000000000000000"/>
    <w:charset w:val="EE"/>
    <w:family w:val="auto"/>
    <w:pitch w:val="variable"/>
    <w:sig w:usb0="00000000" w:usb1="00000000" w:usb2="00000000" w:usb3="00000000" w:csb0="00000002" w:csb1="00000000"/>
  </w:font>
  <w:font w:name="Minion Pro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ZurichCalligraphic"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Kingthings Christmas 2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Mathematica1">
    <w:panose1 w:val="05000502060100000001"/>
    <w:charset w:val="02"/>
    <w:family w:val="auto"/>
    <w:pitch w:val="variable"/>
    <w:sig w:usb0="00000000" w:usb1="00000000" w:usb2="00000000" w:usb3="00000000" w:csb0="80000000" w:csb1="00000000"/>
  </w:font>
  <w:font w:name="Mathematica1Mono">
    <w:panose1 w:val="05060400030100000101"/>
    <w:charset w:val="02"/>
    <w:family w:val="roman"/>
    <w:pitch w:val="variable"/>
    <w:sig w:usb0="00000000" w:usb1="00000000" w:usb2="00000000" w:usb3="00000000" w:csb0="80000000" w:csb1="00000000"/>
  </w:font>
  <w:font w:name="Mathematica2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Mathematica2Mono">
    <w:panose1 w:val="05000400030000000000"/>
    <w:charset w:val="02"/>
    <w:family w:val="auto"/>
    <w:pitch w:val="variable"/>
    <w:sig w:usb0="00000000" w:usb1="00000000" w:usb2="00000000" w:usb3="00000000" w:csb0="80000000" w:csb1="00000000"/>
  </w:font>
  <w:font w:name="Mathematica3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Mathematica3Mono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Mathematica4">
    <w:panose1 w:val="05010400040101000101"/>
    <w:charset w:val="02"/>
    <w:family w:val="auto"/>
    <w:pitch w:val="variable"/>
    <w:sig w:usb0="00000000" w:usb1="00000000" w:usb2="00000000" w:usb3="00000000" w:csb0="80000000" w:csb1="00000000"/>
  </w:font>
  <w:font w:name="Mathematica4Mono">
    <w:panose1 w:val="05010400040101000101"/>
    <w:charset w:val="02"/>
    <w:family w:val="auto"/>
    <w:pitch w:val="variable"/>
    <w:sig w:usb0="00000000" w:usb1="00000000" w:usb2="00000000" w:usb3="00000000" w:csb0="80000000" w:csb1="00000000"/>
  </w:font>
  <w:font w:name="Mathematica5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Mathematica5Mono">
    <w:panose1 w:val="02000400000000000000"/>
    <w:charset w:val="02"/>
    <w:family w:val="auto"/>
    <w:pitch w:val="variable"/>
    <w:sig w:usb0="00000000" w:usb1="00000000" w:usb2="00000000" w:usb3="00000000" w:csb0="80000000" w:csb1="00000000"/>
  </w:font>
  <w:font w:name="Mathematica6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Mathematica6Mono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Mathematica7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Mathematica7Mono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Times New (W1)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Times New Roman CYR">
    <w:charset w:val="EE"/>
    <w:family w:val="roman"/>
    <w:pitch w:val="variable"/>
    <w:sig w:usb0="00000000" w:usb1="00000000" w:usb2="00000000" w:usb3="00000000" w:csb0="000001FF" w:csb1="00000000"/>
  </w:font>
  <w:font w:name="Times New Roman TUR">
    <w:charset w:val="EE"/>
    <w:family w:val="roman"/>
    <w:pitch w:val="variable"/>
    <w:sig w:usb0="00000000" w:usb1="00000000" w:usb2="00000000" w:usb3="00000000" w:csb0="000001FF" w:csb1="00000000"/>
  </w:font>
  <w:font w:name="Arial CYR">
    <w:charset w:val="EE"/>
    <w:family w:val="swiss"/>
    <w:pitch w:val="variable"/>
    <w:sig w:usb0="00000000" w:usb1="00000000" w:usb2="00000000" w:usb3="00000000" w:csb0="000001FF" w:csb1="00000000"/>
  </w:font>
  <w:font w:name="Arial TUR">
    <w:charset w:val="EE"/>
    <w:family w:val="swiss"/>
    <w:pitch w:val="variable"/>
    <w:sig w:usb0="00000000" w:usb1="00000000" w:usb2="00000000" w:usb3="00000000" w:csb0="000001FF" w:csb1="00000000"/>
  </w:font>
  <w:font w:name="Courier New CYR">
    <w:charset w:val="EE"/>
    <w:family w:val="modern"/>
    <w:pitch w:val="fixed"/>
    <w:sig w:usb0="00000000" w:usb1="00000000" w:usb2="00000000" w:usb3="00000000" w:csb0="000001FF" w:csb1="00000000"/>
  </w:font>
  <w:font w:name="Courier New TUR">
    <w:charset w:val="EE"/>
    <w:family w:val="modern"/>
    <w:pitch w:val="fixed"/>
    <w:sig w:usb0="00000000" w:usb1="00000000" w:usb2="00000000" w:usb3="00000000" w:csb0="000001FF" w:csb1="00000000"/>
  </w:font>
  <w:font w:name="Times New Roman CYR (Vietnamese">
    <w:panose1 w:val="00000000000000000000"/>
    <w:charset w:val="A3"/>
    <w:family w:val="roman"/>
    <w:pitch w:val="variable"/>
    <w:sig w:usb0="00000000" w:usb1="00000000" w:usb2="00000000" w:usb3="00000000" w:csb0="00000100" w:csb1="00000000"/>
  </w:font>
  <w:font w:name="Times New Roman Greek (Vietname">
    <w:panose1 w:val="00000000000000000000"/>
    <w:charset w:val="A3"/>
    <w:family w:val="roman"/>
    <w:pitch w:val="variable"/>
    <w:sig w:usb0="00000000" w:usb1="00000000" w:usb2="00000000" w:usb3="00000000" w:csb0="00000100" w:csb1="00000000"/>
  </w:font>
  <w:font w:name="Times New Roman TUR (Vietnamese">
    <w:panose1 w:val="00000000000000000000"/>
    <w:charset w:val="A3"/>
    <w:family w:val="roman"/>
    <w:pitch w:val="variable"/>
    <w:sig w:usb0="00000000" w:usb1="00000000" w:usb2="00000000" w:usb3="00000000" w:csb0="00000100" w:csb1="00000000"/>
  </w:font>
  <w:font w:name="Times New Roman Baltic (Vietnam">
    <w:panose1 w:val="00000000000000000000"/>
    <w:charset w:val="A3"/>
    <w:family w:val="roman"/>
    <w:pitch w:val="variable"/>
    <w:sig w:usb0="00000000" w:usb1="00000000" w:usb2="00000000" w:usb3="00000000" w:csb0="00000100" w:csb1="00000000"/>
  </w:font>
  <w:font w:name="hostitel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pákový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d97479-Identity-H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d11837-Identity-H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d115644-Identity-H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d18427-Identity-H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d42197-Identity-H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d135276-Identity-H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d138645-Identity-H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Klavika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oprava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OpenSansCondensed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znamIconFont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G Omega (W1)">
    <w:altName w:val="Arial"/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RomanEES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Euclid">
    <w:panose1 w:val="02020503060505020303"/>
    <w:charset w:val="00"/>
    <w:family w:val="roman"/>
    <w:pitch w:val="variable"/>
    <w:sig w:usb0="00000000" w:usb1="00000000" w:usb2="00000000" w:usb3="00000000" w:csb0="00000001" w:csb1="00000000"/>
  </w:font>
  <w:font w:name="Euclid 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Euclid Extra">
    <w:panose1 w:val="02050502000505020303"/>
    <w:charset w:val="02"/>
    <w:family w:val="roman"/>
    <w:pitch w:val="variable"/>
    <w:sig w:usb0="00000000" w:usb1="00000000" w:usb2="00000000" w:usb3="00000000" w:csb0="80000000" w:csb1="00000000"/>
  </w:font>
  <w:font w:name="Euclid Fraktur">
    <w:panose1 w:val="03010601010101010101"/>
    <w:charset w:val="00"/>
    <w:family w:val="script"/>
    <w:pitch w:val="variable"/>
    <w:sig w:usb0="00000000" w:usb1="00000000" w:usb2="00000000" w:usb3="00000000" w:csb0="00000001" w:csb1="00000000"/>
  </w:font>
  <w:font w:name="Euclid Math One">
    <w:panose1 w:val="05050601010101010101"/>
    <w:charset w:val="02"/>
    <w:family w:val="roman"/>
    <w:pitch w:val="variable"/>
    <w:sig w:usb0="00000000" w:usb1="00000000" w:usb2="00000000" w:usb3="00000000" w:csb0="80000000" w:csb1="00000000"/>
  </w:font>
  <w:font w:name="Euclid Math Two">
    <w:panose1 w:val="02050601010101010101"/>
    <w:charset w:val="02"/>
    <w:family w:val="roman"/>
    <w:pitch w:val="variable"/>
    <w:sig w:usb0="00000000" w:usb1="00000000" w:usb2="00000000" w:usb3="00000000" w:csb0="80000000" w:csb1="00000000"/>
  </w:font>
  <w:font w:name="Fences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iger">
    <w:panose1 w:val="02070300020205020404"/>
    <w:charset w:val="EE"/>
    <w:family w:val="roman"/>
    <w:pitch w:val="variable"/>
    <w:sig w:usb0="00000000" w:usb1="00000000" w:usb2="00000000" w:usb3="00000000" w:csb0="0000019F" w:csb1="00000000"/>
  </w:font>
  <w:font w:name="MT Extra Tiger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Symbol Tiger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Tiger Expert">
    <w:panose1 w:val="02070300020205020404"/>
    <w:charset w:val="EE"/>
    <w:family w:val="roman"/>
    <w:pitch w:val="variable"/>
    <w:sig w:usb0="00000000" w:usb1="00000000" w:usb2="00000000" w:usb3="00000000" w:csb0="0000019F" w:csb1="00000000"/>
  </w:font>
  <w:font w:name="Symbol Tiger Expert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BdE Neue Helvetica 45 Light">
    <w:altName w:val="Trebuchet MS"/>
    <w:panose1 w:val="020B0403020202020204"/>
    <w:charset w:val="EE"/>
    <w:family w:val="swiss"/>
    <w:pitch w:val="variable"/>
    <w:sig w:usb0="00000000" w:usb1="00000000" w:usb2="00000000" w:usb3="00000000" w:csb0="00000013" w:csb1="00000000"/>
  </w:font>
  <w:font w:name="BdE Neue Helvetica 55 Roman">
    <w:altName w:val="Arial"/>
    <w:panose1 w:val="020B0604020202020204"/>
    <w:charset w:val="EE"/>
    <w:family w:val="swiss"/>
    <w:pitch w:val="variable"/>
    <w:sig w:usb0="00000000" w:usb1="00000000" w:usb2="00000000" w:usb3="00000000" w:csb0="00000013" w:csb1="00000000"/>
  </w:font>
  <w:font w:name="BdE Neue Helvetica 45 Light Bal">
    <w:altName w:val="Trebuchet MS"/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BdE Neue Helvetica 55 Roman Bal">
    <w:altName w:val="Arial"/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apríl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tone Serif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Z@R41.tmp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Z@R43.tmp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EUAlbertina_Italic+22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Z@R1D.tmp">
    <w:panose1 w:val="00000000000000000000"/>
    <w:charset w:val="EE"/>
    <w:family w:val="auto"/>
    <w:pitch w:val="variable"/>
    <w:sig w:usb0="00000000" w:usb1="00000000" w:usb2="00000000" w:usb3="00000000" w:csb0="0000009F" w:csb1="00000000"/>
  </w:font>
  <w:font w:name="Z@R1F.tmp">
    <w:panose1 w:val="00000000000000000000"/>
    <w:charset w:val="EE"/>
    <w:family w:val="auto"/>
    <w:pitch w:val="variable"/>
    <w:sig w:usb0="00000000" w:usb1="00000000" w:usb2="00000000" w:usb3="00000000" w:csb0="0000009F" w:csb1="00000000"/>
  </w:font>
  <w:font w:name="Z@R21.tmp">
    <w:panose1 w:val="00000000000000000000"/>
    <w:charset w:val="EE"/>
    <w:family w:val="auto"/>
    <w:pitch w:val="variable"/>
    <w:sig w:usb0="00000000" w:usb1="00000000" w:usb2="00000000" w:usb3="00000000" w:csb0="0000009F" w:csb1="00000000"/>
  </w:font>
  <w:font w:name="ALPHA-Demo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UAlbertina_Italic+01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EUAlbertina_Bold_Italic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EUAlbertina_Bold_Italic+01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ZTR45.tmp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ZTR48.tmp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ZTR4B.tmp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ZTR4E.tmp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ZTR51.tmp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ZTR54.tmp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OUP">
    <w:panose1 w:val="020B0604020202020204"/>
    <w:charset w:val="02"/>
    <w:family w:val="swiss"/>
    <w:pitch w:val="variable"/>
    <w:sig w:usb0="00000000" w:usb1="00000000" w:usb2="00000000" w:usb3="00000000" w:csb0="80000000" w:csb1="00000000"/>
  </w:font>
  <w:font w:name="Pi6OUP MT">
    <w:panose1 w:val="01010101010101010101"/>
    <w:charset w:val="02"/>
    <w:family w:val="auto"/>
    <w:pitch w:val="variable"/>
    <w:sig w:usb0="00000000" w:usb1="00000000" w:usb2="00000000" w:usb3="00000000" w:csb0="80000000" w:csb1="00000000"/>
  </w:font>
  <w:font w:name="Plantin for oup 97 Small Caps">
    <w:panose1 w:val="02020604060306020203"/>
    <w:charset w:val="00"/>
    <w:family w:val="roman"/>
    <w:pitch w:val="variable"/>
    <w:sig w:usb0="00000000" w:usb1="00000000" w:usb2="00000000" w:usb3="00000000" w:csb0="00000001" w:csb1="00000000"/>
  </w:font>
  <w:font w:name="Monotype Hadassah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PiTenOUP">
    <w:panose1 w:val="01010101010101010101"/>
    <w:charset w:val="02"/>
    <w:family w:val="auto"/>
    <w:pitch w:val="variable"/>
    <w:sig w:usb0="00000000" w:usb1="00000000" w:usb2="00000000" w:usb3="00000000" w:csb0="80000000" w:csb1="00000000"/>
  </w:font>
  <w:font w:name="Plantin OUP">
    <w:panose1 w:val="02020604060306020203"/>
    <w:charset w:val="02"/>
    <w:family w:val="roman"/>
    <w:pitch w:val="variable"/>
    <w:sig w:usb0="00000000" w:usb1="00000000" w:usb2="00000000" w:usb3="00000000" w:csb0="80000000" w:csb1="00000000"/>
  </w:font>
  <w:font w:name="Pi7OUP MT">
    <w:panose1 w:val="01010101010101010101"/>
    <w:charset w:val="02"/>
    <w:family w:val="auto"/>
    <w:pitch w:val="variable"/>
    <w:sig w:usb0="00000000" w:usb1="00000000" w:usb2="00000000" w:usb3="00000000" w:csb0="80000000" w:csb1="00000000"/>
  </w:font>
  <w:font w:name="Pi8OUP MT">
    <w:panose1 w:val="01010101010101010101"/>
    <w:charset w:val="02"/>
    <w:family w:val="auto"/>
    <w:pitch w:val="variable"/>
    <w:sig w:usb0="00000000" w:usb1="00000000" w:usb2="00000000" w:usb3="00000000" w:csb0="80000000" w:csb1="00000000"/>
  </w:font>
  <w:font w:name="Pi9OUP MT">
    <w:panose1 w:val="01010101010101010101"/>
    <w:charset w:val="00"/>
    <w:family w:val="auto"/>
    <w:pitch w:val="variable"/>
    <w:sig w:usb0="00000000" w:usb1="00000000" w:usb2="00000000" w:usb3="00000000" w:csb0="00000001" w:csb1="00000000"/>
  </w:font>
  <w:font w:name="Plantin for oup Alt">
    <w:panose1 w:val="02040503060201020203"/>
    <w:charset w:val="00"/>
    <w:family w:val="roman"/>
    <w:pitch w:val="variable"/>
    <w:sig w:usb0="00000000" w:usb1="00000000" w:usb2="00000000" w:usb3="00000000" w:csb0="00000001" w:csb1="00000000"/>
  </w:font>
  <w:font w:name="Porson Greek OUP One">
    <w:panose1 w:val="020206020604050A0203"/>
    <w:charset w:val="02"/>
    <w:family w:val="roman"/>
    <w:pitch w:val="variable"/>
    <w:sig w:usb0="00000000" w:usb1="00000000" w:usb2="00000000" w:usb3="00000000" w:csb0="80000000" w:csb1="00000000"/>
  </w:font>
  <w:font w:name="Porson Greek OUP Two">
    <w:panose1 w:val="020206020604050A0203"/>
    <w:charset w:val="00"/>
    <w:family w:val="roman"/>
    <w:pitch w:val="variable"/>
    <w:sig w:usb0="00000000" w:usb1="00000000" w:usb2="00000000" w:usb3="00000000" w:csb0="00000001" w:csb1="00000000"/>
  </w:font>
  <w:font w:name="Times New Roman Phonetics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TeX_CM_Maths_Symbols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TeX_CM_Maths_Extension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TeX_CM_Maths_Italic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EUAlbertina+22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Minion Web">
    <w:panose1 w:val="02040503050201020203"/>
    <w:charset w:val="EE"/>
    <w:family w:val="roman"/>
    <w:pitch w:val="variable"/>
    <w:sig w:usb0="00000000" w:usb1="00000000" w:usb2="00000000" w:usb3="00000000" w:csb0="00000093" w:csb1="00000000"/>
  </w:font>
  <w:font w:name="TTE1B1D3B8t0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EUAlbertina_BoldItalic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@TimesNewRoman+01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Verdana,Bold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ont290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NeueHaasGroteskText W02">
    <w:altName w:val="Segoe Script"/>
    <w:panose1 w:val="00000000000000000000"/>
    <w:charset w:val="EE"/>
    <w:family w:val="swiss"/>
    <w:pitch w:val="variable"/>
    <w:sig w:usb0="00000000" w:usb1="00000000" w:usb2="00000000" w:usb3="00000000" w:csb0="00000093" w:csb1="00000000"/>
  </w:font>
  <w:font w:name="AGaramond Bold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Monaco">
    <w:altName w:val="Courier New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Letter Gothic MT">
    <w:panose1 w:val="020B0509020102020204"/>
    <w:charset w:val="00"/>
    <w:family w:val="modern"/>
    <w:pitch w:val="variable"/>
    <w:sig w:usb0="00000000" w:usb1="00000000" w:usb2="00000000" w:usb3="00000000" w:csb0="00000001" w:csb1="00000000"/>
  </w:font>
  <w:font w:name="Times New Roman MT Extra Bold">
    <w:panose1 w:val="02020A06060301020303"/>
    <w:charset w:val="00"/>
    <w:family w:val="roman"/>
    <w:pitch w:val="variable"/>
    <w:sig w:usb0="00000000" w:usb1="00000000" w:usb2="00000000" w:usb3="00000000" w:csb0="00000001" w:csb1="00000000"/>
  </w:font>
  <w:font w:name="GiovanniITCTT">
    <w:panose1 w:val="02020502060200020303"/>
    <w:charset w:val="00"/>
    <w:family w:val="roman"/>
    <w:pitch w:val="variable"/>
    <w:sig w:usb0="00000000" w:usb1="00000000" w:usb2="00000000" w:usb3="00000000" w:csb0="00000001" w:csb1="00000000"/>
  </w:font>
  <w:font w:name="Abadi MT Condensed Extra Bold">
    <w:panose1 w:val="020B0A06030101010103"/>
    <w:charset w:val="00"/>
    <w:family w:val="swiss"/>
    <w:pitch w:val="variable"/>
    <w:sig w:usb0="00000000" w:usb1="00000000" w:usb2="00000000" w:usb3="00000000" w:csb0="00000001" w:csb1="00000000"/>
  </w:font>
  <w:font w:name="Microstyle Bold Extended ATT"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Verdana Ref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Bitstream Vera Sans">
    <w:panose1 w:val="020B0603030804020204"/>
    <w:charset w:val="00"/>
    <w:family w:val="swiss"/>
    <w:pitch w:val="variable"/>
    <w:sig w:usb0="00000000" w:usb1="00000000" w:usb2="00000000" w:usb3="00000000" w:csb0="00000001" w:csb1="00000000"/>
  </w:font>
  <w:font w:name="Bitstream Vera Serif">
    <w:panose1 w:val="02060603050605020204"/>
    <w:charset w:val="00"/>
    <w:family w:val="roman"/>
    <w:pitch w:val="variable"/>
    <w:sig w:usb0="00000000" w:usb1="00000000" w:usb2="00000000" w:usb3="00000000" w:csb0="00000001" w:csb1="00000000"/>
  </w:font>
  <w:font w:name="Bitstream Vera Sans Mono">
    <w:panose1 w:val="020B0609030804020204"/>
    <w:charset w:val="00"/>
    <w:family w:val="modern"/>
    <w:pitch w:val="fixed"/>
    <w:sig w:usb0="00000000" w:usb1="00000000" w:usb2="00000000" w:usb3="00000000" w:csb0="00000001" w:csb1="00000000"/>
  </w:font>
  <w:font w:name="Sydnie">
    <w:panose1 w:val="00000400000000000000"/>
    <w:charset w:val="A1"/>
    <w:family w:val="auto"/>
    <w:pitch w:val="variable"/>
    <w:sig w:usb0="00000000" w:usb1="00000000" w:usb2="00000000" w:usb3="00000000" w:csb0="00000009" w:csb1="00000000"/>
  </w:font>
  <w:font w:name="Microstyle Bold Extended ATT Tu">
    <w:panose1 w:val="00000000000000000000"/>
    <w:charset w:val="A2"/>
    <w:family w:val="auto"/>
    <w:pitch w:val="variable"/>
    <w:sig w:usb0="00000000" w:usb1="00000000" w:usb2="00000000" w:usb3="00000000" w:csb0="00000010" w:csb1="00000000"/>
  </w:font>
  <w:font w:name="EUAlbertina-Italic-Identity-H C">
    <w:altName w:val="MS Mincho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Z@RB55.tmp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hs_boot">
    <w:panose1 w:val="020B0502040204020203"/>
    <w:charset w:val="86"/>
    <w:family w:val="swiss"/>
    <w:pitch w:val="variable"/>
    <w:sig w:usb0="00000000" w:usb1="00000000" w:usb2="00000000" w:usb3="00000000" w:csb0="00040001" w:csb1="00000000"/>
  </w:font>
  <w:font w:name="@chs_boot">
    <w:panose1 w:val="020B0502040204020203"/>
    <w:charset w:val="86"/>
    <w:family w:val="swiss"/>
    <w:pitch w:val="variable"/>
    <w:sig w:usb0="00000000" w:usb1="00000000" w:usb2="00000000" w:usb3="00000000" w:csb0="00040001" w:csb1="00000000"/>
  </w:font>
  <w:font w:name="cht_boot">
    <w:panose1 w:val="020B0502040204020203"/>
    <w:charset w:val="88"/>
    <w:family w:val="swiss"/>
    <w:pitch w:val="variable"/>
    <w:sig w:usb0="00000000" w:usb1="00000000" w:usb2="00000000" w:usb3="00000000" w:csb0="00100001" w:csb1="00000000"/>
  </w:font>
  <w:font w:name="@cht_boot">
    <w:panose1 w:val="020B0502040204020203"/>
    <w:charset w:val="88"/>
    <w:family w:val="swiss"/>
    <w:pitch w:val="variable"/>
    <w:sig w:usb0="00000000" w:usb1="00000000" w:usb2="00000000" w:usb3="00000000" w:csb0="00100001" w:csb1="00000000"/>
  </w:font>
  <w:font w:name="jpn_boot">
    <w:panose1 w:val="020B0502040204020203"/>
    <w:charset w:val="80"/>
    <w:family w:val="swiss"/>
    <w:pitch w:val="variable"/>
    <w:sig w:usb0="00000000" w:usb1="00000000" w:usb2="00000000" w:usb3="00000000" w:csb0="0002009F" w:csb1="00000000"/>
  </w:font>
  <w:font w:name="@jpn_boot">
    <w:panose1 w:val="020B0502040204020203"/>
    <w:charset w:val="80"/>
    <w:family w:val="swiss"/>
    <w:pitch w:val="variable"/>
    <w:sig w:usb0="00000000" w:usb1="00000000" w:usb2="00000000" w:usb3="00000000" w:csb0="0002009F" w:csb1="00000000"/>
  </w:font>
  <w:font w:name="kor_boot">
    <w:panose1 w:val="020B0502040204020203"/>
    <w:charset w:val="81"/>
    <w:family w:val="swiss"/>
    <w:pitch w:val="variable"/>
    <w:sig w:usb0="00000000" w:usb1="00000000" w:usb2="00000000" w:usb3="00000000" w:csb0="0008009F" w:csb1="00000000"/>
  </w:font>
  <w:font w:name="@kor_boot">
    <w:panose1 w:val="020B0502040204020203"/>
    <w:charset w:val="81"/>
    <w:family w:val="swiss"/>
    <w:pitch w:val="variable"/>
    <w:sig w:usb0="00000000" w:usb1="00000000" w:usb2="00000000" w:usb3="00000000" w:csb0="0008009F" w:csb1="00000000"/>
  </w:font>
  <w:font w:name="wgl4_boot">
    <w:panose1 w:val="020B0502020504020200"/>
    <w:charset w:val="EE"/>
    <w:family w:val="swiss"/>
    <w:pitch w:val="variable"/>
    <w:sig w:usb0="00000000" w:usb1="00000000" w:usb2="00000000" w:usb3="00000000" w:csb0="0000001F" w:csb1="00000000"/>
  </w:font>
  <w:font w:name="+mn-cs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SZ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T* New Century Schoolbook">
    <w:altName w:val="Courier New"/>
    <w:panose1 w:val="020B7200000000000000"/>
    <w:charset w:val="00"/>
    <w:family w:val="swiss"/>
    <w:pitch w:val="variable"/>
    <w:sig w:usb0="00000000" w:usb1="00000000" w:usb2="00000000" w:usb3="00000000" w:csb0="00000001" w:csb1="00000000"/>
  </w:font>
  <w:font w:name="@EUAlbertina-Italic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TimesNewRoman,BoldItalic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 New Roman Greek">
    <w:charset w:val="CC"/>
    <w:family w:val="roman"/>
    <w:pitch w:val="variable"/>
    <w:sig w:usb0="00000000" w:usb1="00000000" w:usb2="00000000" w:usb3="00000000" w:csb0="000001FC" w:csb1="00000000"/>
  </w:font>
  <w:font w:name="Times New Roman Baltic">
    <w:charset w:val="CC"/>
    <w:family w:val="roman"/>
    <w:pitch w:val="variable"/>
    <w:sig w:usb0="00000000" w:usb1="00000000" w:usb2="00000000" w:usb3="00000000" w:csb0="000001FC" w:csb1="00000000"/>
  </w:font>
  <w:font w:name="Arial CE">
    <w:charset w:val="CC"/>
    <w:family w:val="swiss"/>
    <w:pitch w:val="variable"/>
    <w:sig w:usb0="00000000" w:usb1="00000000" w:usb2="00000000" w:usb3="00000000" w:csb0="000001FC" w:csb1="00000000"/>
  </w:font>
  <w:font w:name="Arial Greek">
    <w:charset w:val="CC"/>
    <w:family w:val="swiss"/>
    <w:pitch w:val="variable"/>
    <w:sig w:usb0="00000000" w:usb1="00000000" w:usb2="00000000" w:usb3="00000000" w:csb0="000001FC" w:csb1="00000000"/>
  </w:font>
  <w:font w:name="Arial Baltic">
    <w:charset w:val="CC"/>
    <w:family w:val="swiss"/>
    <w:pitch w:val="variable"/>
    <w:sig w:usb0="00000000" w:usb1="00000000" w:usb2="00000000" w:usb3="00000000" w:csb0="000001FC" w:csb1="00000000"/>
  </w:font>
  <w:font w:name="Courier New Greek">
    <w:charset w:val="CC"/>
    <w:family w:val="modern"/>
    <w:pitch w:val="fixed"/>
    <w:sig w:usb0="00000000" w:usb1="00000000" w:usb2="00000000" w:usb3="00000000" w:csb0="000001FC" w:csb1="00000000"/>
  </w:font>
  <w:font w:name="Courier New Baltic">
    <w:charset w:val="CC"/>
    <w:family w:val="modern"/>
    <w:pitch w:val="fixed"/>
    <w:sig w:usb0="00000000" w:usb1="00000000" w:usb2="00000000" w:usb3="00000000" w:csb0="000001FC" w:csb1="00000000"/>
  </w:font>
  <w:font w:name="Times New Roman CE">
    <w:charset w:val="CC"/>
    <w:family w:val="roman"/>
    <w:pitch w:val="variable"/>
    <w:sig w:usb0="00000000" w:usb1="00000000" w:usb2="00000000" w:usb3="00000000" w:csb0="000001FC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54D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7623CC">
      <w:rPr>
        <w:noProof/>
      </w:rPr>
      <w:t>43</w:t>
    </w:r>
    <w:r>
      <w:fldChar w:fldCharType="end"/>
    </w:r>
  </w:p>
  <w:p w:rsidR="004B054D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1">
    <w:nsid w:val="00000002"/>
    <w:multiLevelType w:val="multilevel"/>
    <w:tmpl w:val="2D3EED2C"/>
    <w:name w:val="WW8Num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4">
    <w:nsid w:val="00A84A52"/>
    <w:multiLevelType w:val="hybridMultilevel"/>
    <w:tmpl w:val="B5646FDC"/>
    <w:lvl w:ilvl="0">
      <w:start w:val="1"/>
      <w:numFmt w:val="decimal"/>
      <w:lvlText w:val="(%1)"/>
      <w:lvlJc w:val="left"/>
      <w:pPr>
        <w:ind w:left="1759" w:hanging="105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5">
    <w:nsid w:val="01584BFB"/>
    <w:multiLevelType w:val="hybridMultilevel"/>
    <w:tmpl w:val="7E6C9082"/>
    <w:lvl w:ilvl="0">
      <w:start w:val="1"/>
      <w:numFmt w:val="decimal"/>
      <w:lvlText w:val="(%1)"/>
      <w:lvlJc w:val="left"/>
      <w:pPr>
        <w:ind w:left="1429" w:hanging="360"/>
      </w:pPr>
      <w:rPr>
        <w:rFonts w:ascii="Times New Roman" w:hAnsi="Times New Roman"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6">
    <w:nsid w:val="018E4E98"/>
    <w:multiLevelType w:val="hybridMultilevel"/>
    <w:tmpl w:val="11D21F1A"/>
    <w:lvl w:ilvl="0">
      <w:start w:val="1"/>
      <w:numFmt w:val="decimal"/>
      <w:lvlText w:val="(%1)"/>
      <w:lvlJc w:val="left"/>
      <w:pPr>
        <w:ind w:left="732" w:hanging="372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01C62878"/>
    <w:multiLevelType w:val="hybridMultilevel"/>
    <w:tmpl w:val="6F5C87A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02AA6319"/>
    <w:multiLevelType w:val="hybridMultilevel"/>
    <w:tmpl w:val="28B4DC7A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9">
    <w:nsid w:val="03480F88"/>
    <w:multiLevelType w:val="hybridMultilevel"/>
    <w:tmpl w:val="1818D140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0">
    <w:nsid w:val="03F57A0F"/>
    <w:multiLevelType w:val="hybridMultilevel"/>
    <w:tmpl w:val="E4401352"/>
    <w:lvl w:ilvl="0">
      <w:start w:val="1"/>
      <w:numFmt w:val="decimal"/>
      <w:lvlText w:val="(%1)"/>
      <w:lvlJc w:val="left"/>
      <w:pPr>
        <w:ind w:left="1789" w:hanging="108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1">
    <w:nsid w:val="04AA1FD9"/>
    <w:multiLevelType w:val="hybridMultilevel"/>
    <w:tmpl w:val="72FEEF8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05925719"/>
    <w:multiLevelType w:val="hybridMultilevel"/>
    <w:tmpl w:val="54DAAF54"/>
    <w:lvl w:ilvl="0">
      <w:start w:val="1"/>
      <w:numFmt w:val="lowerLetter"/>
      <w:lvlText w:val="%1)"/>
      <w:lvlJc w:val="left"/>
      <w:pPr>
        <w:ind w:left="107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  <w:rtl w:val="0"/>
        <w:cs w:val="0"/>
      </w:rPr>
    </w:lvl>
  </w:abstractNum>
  <w:abstractNum w:abstractNumId="13">
    <w:nsid w:val="05C1700D"/>
    <w:multiLevelType w:val="hybridMultilevel"/>
    <w:tmpl w:val="CED4435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06D71BA1"/>
    <w:multiLevelType w:val="hybridMultilevel"/>
    <w:tmpl w:val="33665F0C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5">
    <w:nsid w:val="085272DD"/>
    <w:multiLevelType w:val="hybridMultilevel"/>
    <w:tmpl w:val="78A02AAA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6">
    <w:nsid w:val="08CC2CCC"/>
    <w:multiLevelType w:val="hybridMultilevel"/>
    <w:tmpl w:val="C506FAB4"/>
    <w:lvl w:ilvl="0">
      <w:start w:val="1"/>
      <w:numFmt w:val="decimal"/>
      <w:lvlText w:val="(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7">
    <w:nsid w:val="08F13364"/>
    <w:multiLevelType w:val="hybridMultilevel"/>
    <w:tmpl w:val="60B45D7E"/>
    <w:lvl w:ilvl="0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096E7186"/>
    <w:multiLevelType w:val="multilevel"/>
    <w:tmpl w:val="0000000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19">
    <w:nsid w:val="0B697F58"/>
    <w:multiLevelType w:val="hybridMultilevel"/>
    <w:tmpl w:val="2B86399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0BFA1E08"/>
    <w:multiLevelType w:val="hybridMultilevel"/>
    <w:tmpl w:val="AE44EB9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0C1067F8"/>
    <w:multiLevelType w:val="hybridMultilevel"/>
    <w:tmpl w:val="F3B03F3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0C745D40"/>
    <w:multiLevelType w:val="hybridMultilevel"/>
    <w:tmpl w:val="BC8CC63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0D715D8E"/>
    <w:multiLevelType w:val="multilevel"/>
    <w:tmpl w:val="54B4CF42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24">
    <w:nsid w:val="0E2858E3"/>
    <w:multiLevelType w:val="hybridMultilevel"/>
    <w:tmpl w:val="708ADE60"/>
    <w:lvl w:ilvl="0">
      <w:start w:val="1"/>
      <w:numFmt w:val="decimal"/>
      <w:lvlText w:val="(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25">
    <w:nsid w:val="0E9D4774"/>
    <w:multiLevelType w:val="hybridMultilevel"/>
    <w:tmpl w:val="643E39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0F741458"/>
    <w:multiLevelType w:val="hybridMultilevel"/>
    <w:tmpl w:val="5D2E1FD6"/>
    <w:lvl w:ilvl="0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7">
    <w:nsid w:val="0FEE47F0"/>
    <w:multiLevelType w:val="hybridMultilevel"/>
    <w:tmpl w:val="28FA853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0FFD00AF"/>
    <w:multiLevelType w:val="multilevel"/>
    <w:tmpl w:val="0232A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9">
    <w:nsid w:val="10537611"/>
    <w:multiLevelType w:val="multilevel"/>
    <w:tmpl w:val="B88443E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MS Mincho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0">
    <w:nsid w:val="10A95ED1"/>
    <w:multiLevelType w:val="hybridMultilevel"/>
    <w:tmpl w:val="8C56676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11E377A3"/>
    <w:multiLevelType w:val="hybridMultilevel"/>
    <w:tmpl w:val="DC124E2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121155CE"/>
    <w:multiLevelType w:val="hybridMultilevel"/>
    <w:tmpl w:val="1EA61FEA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33">
    <w:nsid w:val="12783AD0"/>
    <w:multiLevelType w:val="hybridMultilevel"/>
    <w:tmpl w:val="F7924BF2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MS Mincho" w:hAnsi="Times New Roman" w:cs="Calibri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13304302"/>
    <w:multiLevelType w:val="hybridMultilevel"/>
    <w:tmpl w:val="1C5A24D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13694D5B"/>
    <w:multiLevelType w:val="hybridMultilevel"/>
    <w:tmpl w:val="D0DE829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13E030DE"/>
    <w:multiLevelType w:val="hybridMultilevel"/>
    <w:tmpl w:val="C04463EC"/>
    <w:lvl w:ilvl="0">
      <w:start w:val="1"/>
      <w:numFmt w:val="lowerLetter"/>
      <w:lvlText w:val="%1)"/>
      <w:lvlJc w:val="left"/>
      <w:pPr>
        <w:ind w:left="19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14343ABA"/>
    <w:multiLevelType w:val="hybridMultilevel"/>
    <w:tmpl w:val="DB3AFE4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353" w:hanging="360"/>
      </w:pPr>
      <w:rPr>
        <w:rFonts w:cs="Times New Roman" w:hint="default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148B3CB4"/>
    <w:multiLevelType w:val="hybridMultilevel"/>
    <w:tmpl w:val="F6B6471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15313B5B"/>
    <w:multiLevelType w:val="hybridMultilevel"/>
    <w:tmpl w:val="4C68A98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1718231C"/>
    <w:multiLevelType w:val="hybridMultilevel"/>
    <w:tmpl w:val="6146158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17775854"/>
    <w:multiLevelType w:val="hybridMultilevel"/>
    <w:tmpl w:val="8C18E7C6"/>
    <w:lvl w:ilvl="0">
      <w:start w:val="1"/>
      <w:numFmt w:val="decimal"/>
      <w:lvlText w:val="(%1)"/>
      <w:lvlJc w:val="left"/>
      <w:pPr>
        <w:ind w:left="1753" w:hanging="1044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42">
    <w:nsid w:val="1A5D14F7"/>
    <w:multiLevelType w:val="hybridMultilevel"/>
    <w:tmpl w:val="14E286A4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MS Mincho" w:hAnsi="Times New Roman" w:cs="Calibri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>
    <w:nsid w:val="1A7D546A"/>
    <w:multiLevelType w:val="hybridMultilevel"/>
    <w:tmpl w:val="3844115C"/>
    <w:lvl w:ilvl="0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44">
    <w:nsid w:val="1AD47844"/>
    <w:multiLevelType w:val="hybridMultilevel"/>
    <w:tmpl w:val="3C8C2128"/>
    <w:lvl w:ilvl="0">
      <w:start w:val="1"/>
      <w:numFmt w:val="decimal"/>
      <w:lvlText w:val="(%1)"/>
      <w:lvlJc w:val="left"/>
      <w:pPr>
        <w:ind w:left="163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35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7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9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51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23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95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7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97" w:hanging="180"/>
      </w:pPr>
      <w:rPr>
        <w:rFonts w:cs="Times New Roman"/>
        <w:rtl w:val="0"/>
        <w:cs w:val="0"/>
      </w:rPr>
    </w:lvl>
  </w:abstractNum>
  <w:abstractNum w:abstractNumId="45">
    <w:nsid w:val="1B2E5975"/>
    <w:multiLevelType w:val="hybridMultilevel"/>
    <w:tmpl w:val="2A88FC9A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46">
    <w:nsid w:val="1B582D84"/>
    <w:multiLevelType w:val="hybridMultilevel"/>
    <w:tmpl w:val="086669E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7">
    <w:nsid w:val="1B734F0D"/>
    <w:multiLevelType w:val="hybridMultilevel"/>
    <w:tmpl w:val="B9A462FA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48">
    <w:nsid w:val="1E8E5B31"/>
    <w:multiLevelType w:val="hybridMultilevel"/>
    <w:tmpl w:val="7FFE94E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9">
    <w:nsid w:val="21306539"/>
    <w:multiLevelType w:val="hybridMultilevel"/>
    <w:tmpl w:val="DE7263DA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50">
    <w:nsid w:val="214807A7"/>
    <w:multiLevelType w:val="multilevel"/>
    <w:tmpl w:val="CA607B3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1">
    <w:nsid w:val="22247C46"/>
    <w:multiLevelType w:val="hybridMultilevel"/>
    <w:tmpl w:val="C88AFEBC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52">
    <w:nsid w:val="226F3CED"/>
    <w:multiLevelType w:val="hybridMultilevel"/>
    <w:tmpl w:val="136EDBC6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3">
    <w:nsid w:val="234B36B2"/>
    <w:multiLevelType w:val="hybridMultilevel"/>
    <w:tmpl w:val="F1222F1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MS Mincho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4">
    <w:nsid w:val="23D023AC"/>
    <w:multiLevelType w:val="hybridMultilevel"/>
    <w:tmpl w:val="714E1A9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5">
    <w:nsid w:val="243C3BAF"/>
    <w:multiLevelType w:val="hybridMultilevel"/>
    <w:tmpl w:val="EDB49382"/>
    <w:lvl w:ilvl="0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56">
    <w:nsid w:val="24B27CBD"/>
    <w:multiLevelType w:val="hybridMultilevel"/>
    <w:tmpl w:val="AC1EA568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57">
    <w:nsid w:val="25171E6C"/>
    <w:multiLevelType w:val="hybridMultilevel"/>
    <w:tmpl w:val="9F6EEBB4"/>
    <w:lvl w:ilvl="0">
      <w:start w:val="1"/>
      <w:numFmt w:val="decimal"/>
      <w:lvlText w:val="(%1)"/>
      <w:lvlJc w:val="left"/>
      <w:pPr>
        <w:ind w:left="1759" w:hanging="105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58">
    <w:nsid w:val="267F1758"/>
    <w:multiLevelType w:val="hybridMultilevel"/>
    <w:tmpl w:val="69ECFA7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9">
    <w:nsid w:val="26D270A5"/>
    <w:multiLevelType w:val="hybridMultilevel"/>
    <w:tmpl w:val="3C0A98B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0">
    <w:nsid w:val="27577AE7"/>
    <w:multiLevelType w:val="hybridMultilevel"/>
    <w:tmpl w:val="26666E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1">
    <w:nsid w:val="283240A9"/>
    <w:multiLevelType w:val="hybridMultilevel"/>
    <w:tmpl w:val="9D30DB46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MS Mincho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62">
    <w:nsid w:val="28835EA6"/>
    <w:multiLevelType w:val="multilevel"/>
    <w:tmpl w:val="7A601EC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3">
    <w:nsid w:val="2889470C"/>
    <w:multiLevelType w:val="hybridMultilevel"/>
    <w:tmpl w:val="F46A343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4">
    <w:nsid w:val="294627E9"/>
    <w:multiLevelType w:val="hybridMultilevel"/>
    <w:tmpl w:val="BE9AAA2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5">
    <w:nsid w:val="2BA04957"/>
    <w:multiLevelType w:val="hybridMultilevel"/>
    <w:tmpl w:val="2AC8A71E"/>
    <w:lvl w:ilvl="0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66">
    <w:nsid w:val="2BE53B88"/>
    <w:multiLevelType w:val="hybridMultilevel"/>
    <w:tmpl w:val="A286830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7">
    <w:nsid w:val="2CBE37EE"/>
    <w:multiLevelType w:val="hybridMultilevel"/>
    <w:tmpl w:val="7D78F7E8"/>
    <w:lvl w:ilvl="0">
      <w:start w:val="1"/>
      <w:numFmt w:val="decimal"/>
      <w:lvlText w:val="(%1)"/>
      <w:lvlJc w:val="left"/>
      <w:pPr>
        <w:ind w:left="732" w:hanging="372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8">
    <w:nsid w:val="2CE50731"/>
    <w:multiLevelType w:val="hybridMultilevel"/>
    <w:tmpl w:val="3B2C62F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9">
    <w:nsid w:val="2F661BF0"/>
    <w:multiLevelType w:val="hybridMultilevel"/>
    <w:tmpl w:val="1E5296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0">
    <w:nsid w:val="30346C61"/>
    <w:multiLevelType w:val="hybridMultilevel"/>
    <w:tmpl w:val="3D6A931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1">
    <w:nsid w:val="330F0BF0"/>
    <w:multiLevelType w:val="hybridMultilevel"/>
    <w:tmpl w:val="74DA5596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MS Mincho" w:hAnsi="Times New Roman" w:cs="Calibri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2">
    <w:nsid w:val="33B72447"/>
    <w:multiLevelType w:val="hybridMultilevel"/>
    <w:tmpl w:val="14D6CBF6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73">
    <w:nsid w:val="34183B0C"/>
    <w:multiLevelType w:val="hybridMultilevel"/>
    <w:tmpl w:val="145C959A"/>
    <w:lvl w:ilvl="0">
      <w:start w:val="1"/>
      <w:numFmt w:val="decimal"/>
      <w:lvlText w:val="(%1)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4">
    <w:nsid w:val="35D85F05"/>
    <w:multiLevelType w:val="hybridMultilevel"/>
    <w:tmpl w:val="3DFE95E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5">
    <w:nsid w:val="36825F21"/>
    <w:multiLevelType w:val="hybridMultilevel"/>
    <w:tmpl w:val="66809FB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6">
    <w:nsid w:val="36C4298D"/>
    <w:multiLevelType w:val="hybridMultilevel"/>
    <w:tmpl w:val="9D2ABA3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7">
    <w:nsid w:val="372F32C6"/>
    <w:multiLevelType w:val="hybridMultilevel"/>
    <w:tmpl w:val="1C76541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8">
    <w:nsid w:val="37404BD8"/>
    <w:multiLevelType w:val="hybridMultilevel"/>
    <w:tmpl w:val="45BA85A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9">
    <w:nsid w:val="37AF0455"/>
    <w:multiLevelType w:val="hybridMultilevel"/>
    <w:tmpl w:val="352AEFB2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80">
    <w:nsid w:val="37D92E50"/>
    <w:multiLevelType w:val="hybridMultilevel"/>
    <w:tmpl w:val="72801A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1">
    <w:nsid w:val="38235D60"/>
    <w:multiLevelType w:val="hybridMultilevel"/>
    <w:tmpl w:val="B574D5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2">
    <w:nsid w:val="38361FFB"/>
    <w:multiLevelType w:val="hybridMultilevel"/>
    <w:tmpl w:val="5C407028"/>
    <w:lvl w:ilvl="0">
      <w:start w:val="1"/>
      <w:numFmt w:val="decimal"/>
      <w:lvlText w:val="(%1)"/>
      <w:lvlJc w:val="left"/>
      <w:pPr>
        <w:ind w:left="732" w:hanging="372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3">
    <w:nsid w:val="38750F90"/>
    <w:multiLevelType w:val="hybridMultilevel"/>
    <w:tmpl w:val="FABEEB6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4">
    <w:nsid w:val="38A97B76"/>
    <w:multiLevelType w:val="multilevel"/>
    <w:tmpl w:val="D3864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85">
    <w:nsid w:val="39D60FC8"/>
    <w:multiLevelType w:val="hybridMultilevel"/>
    <w:tmpl w:val="417C7F0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6">
    <w:nsid w:val="39D73986"/>
    <w:multiLevelType w:val="hybridMultilevel"/>
    <w:tmpl w:val="F8F221F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7">
    <w:nsid w:val="3A156877"/>
    <w:multiLevelType w:val="hybridMultilevel"/>
    <w:tmpl w:val="7CB23B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8">
    <w:nsid w:val="3A58038B"/>
    <w:multiLevelType w:val="hybridMultilevel"/>
    <w:tmpl w:val="62467A6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9">
    <w:nsid w:val="3B08749D"/>
    <w:multiLevelType w:val="hybridMultilevel"/>
    <w:tmpl w:val="B93E03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0">
    <w:nsid w:val="3BED20DC"/>
    <w:multiLevelType w:val="hybridMultilevel"/>
    <w:tmpl w:val="EA7AFA2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91">
    <w:nsid w:val="3CD440E1"/>
    <w:multiLevelType w:val="hybridMultilevel"/>
    <w:tmpl w:val="512A0D6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2">
    <w:nsid w:val="3E7F5ED7"/>
    <w:multiLevelType w:val="hybridMultilevel"/>
    <w:tmpl w:val="A51A557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3">
    <w:nsid w:val="3E825379"/>
    <w:multiLevelType w:val="hybridMultilevel"/>
    <w:tmpl w:val="15D025DC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94">
    <w:nsid w:val="3E9A5659"/>
    <w:multiLevelType w:val="hybridMultilevel"/>
    <w:tmpl w:val="4F64432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5">
    <w:nsid w:val="4129736F"/>
    <w:multiLevelType w:val="hybridMultilevel"/>
    <w:tmpl w:val="5C9C364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6">
    <w:nsid w:val="412F5DAF"/>
    <w:multiLevelType w:val="hybridMultilevel"/>
    <w:tmpl w:val="AA22596E"/>
    <w:lvl w:ilvl="0">
      <w:start w:val="1"/>
      <w:numFmt w:val="decimal"/>
      <w:lvlText w:val="(%1)"/>
      <w:lvlJc w:val="left"/>
      <w:pPr>
        <w:ind w:left="1903" w:hanging="768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7">
    <w:nsid w:val="41D12C3F"/>
    <w:multiLevelType w:val="hybridMultilevel"/>
    <w:tmpl w:val="A5680650"/>
    <w:lvl w:ilvl="0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8">
    <w:nsid w:val="42A87428"/>
    <w:multiLevelType w:val="multilevel"/>
    <w:tmpl w:val="CA607B3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9">
    <w:nsid w:val="4331671C"/>
    <w:multiLevelType w:val="hybridMultilevel"/>
    <w:tmpl w:val="3C3AFFF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0">
    <w:nsid w:val="44815599"/>
    <w:multiLevelType w:val="hybridMultilevel"/>
    <w:tmpl w:val="EA68555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1">
    <w:nsid w:val="46C9603E"/>
    <w:multiLevelType w:val="hybridMultilevel"/>
    <w:tmpl w:val="0EBEE11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2">
    <w:nsid w:val="46EC0846"/>
    <w:multiLevelType w:val="hybridMultilevel"/>
    <w:tmpl w:val="33024F3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3">
    <w:nsid w:val="47914962"/>
    <w:multiLevelType w:val="hybridMultilevel"/>
    <w:tmpl w:val="937A57E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4">
    <w:nsid w:val="48326AD3"/>
    <w:multiLevelType w:val="hybridMultilevel"/>
    <w:tmpl w:val="995E4B80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5">
    <w:nsid w:val="486E5E89"/>
    <w:multiLevelType w:val="hybridMultilevel"/>
    <w:tmpl w:val="7C60CF0E"/>
    <w:lvl w:ilvl="0">
      <w:start w:val="1"/>
      <w:numFmt w:val="decimal"/>
      <w:lvlText w:val="(%1)"/>
      <w:lvlJc w:val="left"/>
      <w:pPr>
        <w:ind w:left="1759" w:hanging="105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06">
    <w:nsid w:val="48814316"/>
    <w:multiLevelType w:val="hybridMultilevel"/>
    <w:tmpl w:val="CDEC7BD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7">
    <w:nsid w:val="48AB09CE"/>
    <w:multiLevelType w:val="hybridMultilevel"/>
    <w:tmpl w:val="9132B44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30303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8">
    <w:nsid w:val="49661EEF"/>
    <w:multiLevelType w:val="hybridMultilevel"/>
    <w:tmpl w:val="4E765DE2"/>
    <w:lvl w:ilvl="0">
      <w:start w:val="1"/>
      <w:numFmt w:val="decimal"/>
      <w:lvlText w:val="(%1)"/>
      <w:lvlJc w:val="left"/>
      <w:pPr>
        <w:ind w:left="1759" w:hanging="1050"/>
      </w:pPr>
      <w:rPr>
        <w:rFonts w:eastAsia="MS Mincho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09">
    <w:nsid w:val="49F04F71"/>
    <w:multiLevelType w:val="hybridMultilevel"/>
    <w:tmpl w:val="083C451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0">
    <w:nsid w:val="4A1012AE"/>
    <w:multiLevelType w:val="hybridMultilevel"/>
    <w:tmpl w:val="9BC8F8F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1">
    <w:nsid w:val="4A1707ED"/>
    <w:multiLevelType w:val="hybridMultilevel"/>
    <w:tmpl w:val="B5CCC24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12">
    <w:nsid w:val="4A253EC2"/>
    <w:multiLevelType w:val="hybridMultilevel"/>
    <w:tmpl w:val="D352AF1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3">
    <w:nsid w:val="4A3C18EC"/>
    <w:multiLevelType w:val="hybridMultilevel"/>
    <w:tmpl w:val="9F446FC4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4">
    <w:nsid w:val="4A8A4E90"/>
    <w:multiLevelType w:val="hybridMultilevel"/>
    <w:tmpl w:val="2A1CD9E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5">
    <w:nsid w:val="4CA06647"/>
    <w:multiLevelType w:val="hybridMultilevel"/>
    <w:tmpl w:val="51BE39F6"/>
    <w:lvl w:ilvl="0">
      <w:start w:val="1"/>
      <w:numFmt w:val="decimal"/>
      <w:lvlText w:val="(%1)"/>
      <w:lvlJc w:val="left"/>
      <w:pPr>
        <w:ind w:left="816" w:hanging="456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6">
    <w:nsid w:val="4D156DD0"/>
    <w:multiLevelType w:val="hybridMultilevel"/>
    <w:tmpl w:val="EE9EE8E6"/>
    <w:lvl w:ilvl="0">
      <w:start w:val="1"/>
      <w:numFmt w:val="decimal"/>
      <w:lvlText w:val="(%1)"/>
      <w:lvlJc w:val="left"/>
      <w:pPr>
        <w:ind w:left="732" w:hanging="372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7">
    <w:nsid w:val="4DA1540C"/>
    <w:multiLevelType w:val="hybridMultilevel"/>
    <w:tmpl w:val="C412768A"/>
    <w:lvl w:ilvl="0">
      <w:start w:val="1"/>
      <w:numFmt w:val="lowerLetter"/>
      <w:lvlText w:val="%1)"/>
      <w:lvlJc w:val="left"/>
      <w:pPr>
        <w:ind w:left="1065" w:hanging="360"/>
      </w:pPr>
      <w:rPr>
        <w:rFonts w:ascii="Times New Roman" w:eastAsia="MS Mincho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18">
    <w:nsid w:val="4E2113AA"/>
    <w:multiLevelType w:val="hybridMultilevel"/>
    <w:tmpl w:val="4DD6791E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9">
    <w:nsid w:val="4ECE02D5"/>
    <w:multiLevelType w:val="hybridMultilevel"/>
    <w:tmpl w:val="26666E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0">
    <w:nsid w:val="4F7337CE"/>
    <w:multiLevelType w:val="hybridMultilevel"/>
    <w:tmpl w:val="30465F90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21">
    <w:nsid w:val="4FDB5765"/>
    <w:multiLevelType w:val="hybridMultilevel"/>
    <w:tmpl w:val="D140447A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22">
    <w:nsid w:val="503F5902"/>
    <w:multiLevelType w:val="hybridMultilevel"/>
    <w:tmpl w:val="C298DD8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MS Mincho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3">
    <w:nsid w:val="5152788D"/>
    <w:multiLevelType w:val="hybridMultilevel"/>
    <w:tmpl w:val="67CEE62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4">
    <w:nsid w:val="522E05EF"/>
    <w:multiLevelType w:val="hybridMultilevel"/>
    <w:tmpl w:val="F3B27AC0"/>
    <w:lvl w:ilvl="0">
      <w:start w:val="1"/>
      <w:numFmt w:val="decimal"/>
      <w:lvlText w:val="(%1)"/>
      <w:lvlJc w:val="left"/>
      <w:pPr>
        <w:ind w:left="1834" w:hanging="112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25">
    <w:nsid w:val="52E27D7E"/>
    <w:multiLevelType w:val="hybridMultilevel"/>
    <w:tmpl w:val="3BFC9658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MS Mincho" w:hAnsi="Times New Roman" w:cs="Calibri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6">
    <w:nsid w:val="52EA19A3"/>
    <w:multiLevelType w:val="hybridMultilevel"/>
    <w:tmpl w:val="9E7EB77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7">
    <w:nsid w:val="54D716DE"/>
    <w:multiLevelType w:val="hybridMultilevel"/>
    <w:tmpl w:val="A140ACC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8">
    <w:nsid w:val="54DC4879"/>
    <w:multiLevelType w:val="multilevel"/>
    <w:tmpl w:val="FD626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29">
    <w:nsid w:val="557710B3"/>
    <w:multiLevelType w:val="hybridMultilevel"/>
    <w:tmpl w:val="CFD82CE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0">
    <w:nsid w:val="56582481"/>
    <w:multiLevelType w:val="hybridMultilevel"/>
    <w:tmpl w:val="281C173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1">
    <w:nsid w:val="584173CF"/>
    <w:multiLevelType w:val="hybridMultilevel"/>
    <w:tmpl w:val="650E3B10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2">
    <w:nsid w:val="58823F45"/>
    <w:multiLevelType w:val="hybridMultilevel"/>
    <w:tmpl w:val="90940D7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3">
    <w:nsid w:val="58906450"/>
    <w:multiLevelType w:val="hybridMultilevel"/>
    <w:tmpl w:val="30963540"/>
    <w:lvl w:ilvl="0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4">
    <w:nsid w:val="58C13ECD"/>
    <w:multiLevelType w:val="hybridMultilevel"/>
    <w:tmpl w:val="F43C646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5">
    <w:nsid w:val="5AB7613A"/>
    <w:multiLevelType w:val="hybridMultilevel"/>
    <w:tmpl w:val="FF26059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6">
    <w:nsid w:val="5C091ECE"/>
    <w:multiLevelType w:val="hybridMultilevel"/>
    <w:tmpl w:val="E7C038BE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7">
    <w:nsid w:val="5C980108"/>
    <w:multiLevelType w:val="hybridMultilevel"/>
    <w:tmpl w:val="98DA7CDC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MS Mincho" w:hAnsi="Times New Roman" w:cs="Calibri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8">
    <w:nsid w:val="5D2A5FA8"/>
    <w:multiLevelType w:val="hybridMultilevel"/>
    <w:tmpl w:val="1A94190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9">
    <w:nsid w:val="5D2B161D"/>
    <w:multiLevelType w:val="hybridMultilevel"/>
    <w:tmpl w:val="9AB0CC50"/>
    <w:lvl w:ilvl="0">
      <w:start w:val="1"/>
      <w:numFmt w:val="decimal"/>
      <w:lvlText w:val="(%1)"/>
      <w:lvlJc w:val="left"/>
      <w:pPr>
        <w:ind w:left="732" w:hanging="372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0">
    <w:nsid w:val="5D8628FE"/>
    <w:multiLevelType w:val="hybridMultilevel"/>
    <w:tmpl w:val="EB98D14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1">
    <w:nsid w:val="5E54081A"/>
    <w:multiLevelType w:val="hybridMultilevel"/>
    <w:tmpl w:val="0D60998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2">
    <w:nsid w:val="5F7A27C6"/>
    <w:multiLevelType w:val="hybridMultilevel"/>
    <w:tmpl w:val="E68C1C8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3">
    <w:nsid w:val="5FC42FB0"/>
    <w:multiLevelType w:val="hybridMultilevel"/>
    <w:tmpl w:val="6C1609A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4">
    <w:nsid w:val="61210B92"/>
    <w:multiLevelType w:val="hybridMultilevel"/>
    <w:tmpl w:val="7BAAC78C"/>
    <w:lvl w:ilvl="0">
      <w:start w:val="1"/>
      <w:numFmt w:val="decimal"/>
      <w:lvlText w:val="(%1)"/>
      <w:lvlJc w:val="left"/>
      <w:pPr>
        <w:ind w:left="10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45">
    <w:nsid w:val="6206500B"/>
    <w:multiLevelType w:val="multilevel"/>
    <w:tmpl w:val="BD24B9F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46">
    <w:nsid w:val="62257570"/>
    <w:multiLevelType w:val="hybridMultilevel"/>
    <w:tmpl w:val="24DA03B2"/>
    <w:lvl w:ilvl="0">
      <w:start w:val="1"/>
      <w:numFmt w:val="decimal"/>
      <w:lvlText w:val="(%1)"/>
      <w:lvlJc w:val="left"/>
      <w:pPr>
        <w:ind w:left="1114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47">
    <w:nsid w:val="62483CB8"/>
    <w:multiLevelType w:val="hybridMultilevel"/>
    <w:tmpl w:val="6B38BF2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8">
    <w:nsid w:val="63E35AB6"/>
    <w:multiLevelType w:val="hybridMultilevel"/>
    <w:tmpl w:val="E69A6704"/>
    <w:lvl w:ilvl="0">
      <w:start w:val="1"/>
      <w:numFmt w:val="decimal"/>
      <w:lvlText w:val="(%1)"/>
      <w:lvlJc w:val="left"/>
      <w:pPr>
        <w:ind w:left="1789" w:hanging="108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49">
    <w:nsid w:val="64B2463C"/>
    <w:multiLevelType w:val="hybridMultilevel"/>
    <w:tmpl w:val="248C929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1903" w:hanging="768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0">
    <w:nsid w:val="64C057C1"/>
    <w:multiLevelType w:val="hybridMultilevel"/>
    <w:tmpl w:val="30245A8C"/>
    <w:lvl w:ilvl="0">
      <w:start w:val="1"/>
      <w:numFmt w:val="decimal"/>
      <w:lvlText w:val="(%1)"/>
      <w:lvlJc w:val="left"/>
      <w:pPr>
        <w:tabs>
          <w:tab w:val="num" w:pos="1095"/>
        </w:tabs>
        <w:ind w:left="1095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51">
    <w:nsid w:val="64CC388A"/>
    <w:multiLevelType w:val="hybridMultilevel"/>
    <w:tmpl w:val="D53C14DE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52">
    <w:nsid w:val="653D11D6"/>
    <w:multiLevelType w:val="multilevel"/>
    <w:tmpl w:val="BD24B9F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53">
    <w:nsid w:val="663D7F23"/>
    <w:multiLevelType w:val="hybridMultilevel"/>
    <w:tmpl w:val="5AE44AA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4">
    <w:nsid w:val="672F5317"/>
    <w:multiLevelType w:val="hybridMultilevel"/>
    <w:tmpl w:val="D272D79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5">
    <w:nsid w:val="68D17632"/>
    <w:multiLevelType w:val="hybridMultilevel"/>
    <w:tmpl w:val="419C78BA"/>
    <w:lvl w:ilvl="0">
      <w:start w:val="1"/>
      <w:numFmt w:val="lowerLetter"/>
      <w:lvlText w:val="%1)"/>
      <w:lvlJc w:val="left"/>
      <w:pPr>
        <w:ind w:left="19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6">
    <w:nsid w:val="68E90E2A"/>
    <w:multiLevelType w:val="hybridMultilevel"/>
    <w:tmpl w:val="209AFFFC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7">
    <w:nsid w:val="691110EF"/>
    <w:multiLevelType w:val="hybridMultilevel"/>
    <w:tmpl w:val="0A827C82"/>
    <w:lvl w:ilvl="0">
      <w:start w:val="1"/>
      <w:numFmt w:val="decimal"/>
      <w:lvlText w:val="(%1)"/>
      <w:lvlJc w:val="left"/>
      <w:pPr>
        <w:ind w:left="1804" w:hanging="10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58">
    <w:nsid w:val="69C33422"/>
    <w:multiLevelType w:val="hybridMultilevel"/>
    <w:tmpl w:val="AF920F8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9">
    <w:nsid w:val="69ED067A"/>
    <w:multiLevelType w:val="hybridMultilevel"/>
    <w:tmpl w:val="1974D58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0">
    <w:nsid w:val="6A0A5DE0"/>
    <w:multiLevelType w:val="multilevel"/>
    <w:tmpl w:val="D3864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61">
    <w:nsid w:val="6B16051F"/>
    <w:multiLevelType w:val="hybridMultilevel"/>
    <w:tmpl w:val="5338197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2">
    <w:nsid w:val="6BCB218A"/>
    <w:multiLevelType w:val="hybridMultilevel"/>
    <w:tmpl w:val="F77CDE6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63">
    <w:nsid w:val="6BE577E9"/>
    <w:multiLevelType w:val="hybridMultilevel"/>
    <w:tmpl w:val="CF1E635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4">
    <w:nsid w:val="6CE60C91"/>
    <w:multiLevelType w:val="hybridMultilevel"/>
    <w:tmpl w:val="9488D036"/>
    <w:lvl w:ilvl="0">
      <w:start w:val="1"/>
      <w:numFmt w:val="lowerLetter"/>
      <w:lvlText w:val="%1)"/>
      <w:lvlJc w:val="left"/>
      <w:pPr>
        <w:ind w:left="19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5">
    <w:nsid w:val="6DA10274"/>
    <w:multiLevelType w:val="hybridMultilevel"/>
    <w:tmpl w:val="BA9229A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6">
    <w:nsid w:val="6E241BCE"/>
    <w:multiLevelType w:val="hybridMultilevel"/>
    <w:tmpl w:val="4824F1DA"/>
    <w:lvl w:ilvl="0">
      <w:start w:val="1"/>
      <w:numFmt w:val="decimal"/>
      <w:lvlText w:val="(%1)"/>
      <w:lvlJc w:val="left"/>
      <w:pPr>
        <w:ind w:left="1819" w:hanging="11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67">
    <w:nsid w:val="6EC1314E"/>
    <w:multiLevelType w:val="hybridMultilevel"/>
    <w:tmpl w:val="39D40AF2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MS Mincho" w:hAnsi="Times New Roman" w:cs="Calibri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8">
    <w:nsid w:val="6F665A68"/>
    <w:multiLevelType w:val="hybridMultilevel"/>
    <w:tmpl w:val="1B4C84D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9">
    <w:nsid w:val="6FFE45FD"/>
    <w:multiLevelType w:val="hybridMultilevel"/>
    <w:tmpl w:val="438E219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0">
    <w:nsid w:val="70913F31"/>
    <w:multiLevelType w:val="hybridMultilevel"/>
    <w:tmpl w:val="5E86B4B2"/>
    <w:lvl w:ilvl="0">
      <w:start w:val="1"/>
      <w:numFmt w:val="decimal"/>
      <w:lvlText w:val="(%1)"/>
      <w:lvlJc w:val="left"/>
      <w:pPr>
        <w:ind w:left="792" w:hanging="432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1">
    <w:nsid w:val="718B28A5"/>
    <w:multiLevelType w:val="hybridMultilevel"/>
    <w:tmpl w:val="B7827726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2">
    <w:nsid w:val="71DF5B29"/>
    <w:multiLevelType w:val="hybridMultilevel"/>
    <w:tmpl w:val="E06C28BA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MS Mincho" w:hAnsi="Times New Roman" w:cs="Calibri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3">
    <w:nsid w:val="745A5F59"/>
    <w:multiLevelType w:val="hybridMultilevel"/>
    <w:tmpl w:val="DDBE6834"/>
    <w:lvl w:ilvl="0">
      <w:start w:val="1"/>
      <w:numFmt w:val="decimal"/>
      <w:lvlText w:val="(%1)"/>
      <w:lvlJc w:val="left"/>
      <w:pPr>
        <w:ind w:left="178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50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2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4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6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8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0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2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49" w:hanging="180"/>
      </w:pPr>
      <w:rPr>
        <w:rFonts w:cs="Times New Roman"/>
        <w:rtl w:val="0"/>
        <w:cs w:val="0"/>
      </w:rPr>
    </w:lvl>
  </w:abstractNum>
  <w:abstractNum w:abstractNumId="174">
    <w:nsid w:val="74664046"/>
    <w:multiLevelType w:val="hybridMultilevel"/>
    <w:tmpl w:val="8A4021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5">
    <w:nsid w:val="74693C3F"/>
    <w:multiLevelType w:val="hybridMultilevel"/>
    <w:tmpl w:val="25EEA8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76">
    <w:nsid w:val="776F422A"/>
    <w:multiLevelType w:val="hybridMultilevel"/>
    <w:tmpl w:val="A78E628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7">
    <w:nsid w:val="784A0A31"/>
    <w:multiLevelType w:val="hybridMultilevel"/>
    <w:tmpl w:val="D6A4D58E"/>
    <w:lvl w:ilvl="0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  <w:rtl w:val="0"/>
        <w:cs w:val="0"/>
      </w:rPr>
    </w:lvl>
  </w:abstractNum>
  <w:abstractNum w:abstractNumId="178">
    <w:nsid w:val="787871A9"/>
    <w:multiLevelType w:val="hybridMultilevel"/>
    <w:tmpl w:val="253CDA44"/>
    <w:lvl w:ilvl="0">
      <w:start w:val="1"/>
      <w:numFmt w:val="lowerLetter"/>
      <w:lvlText w:val="%1)"/>
      <w:lvlJc w:val="left"/>
      <w:pPr>
        <w:ind w:left="11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80" w:hanging="180"/>
      </w:pPr>
      <w:rPr>
        <w:rFonts w:cs="Times New Roman"/>
        <w:rtl w:val="0"/>
        <w:cs w:val="0"/>
      </w:rPr>
    </w:lvl>
  </w:abstractNum>
  <w:abstractNum w:abstractNumId="179">
    <w:nsid w:val="791F6205"/>
    <w:multiLevelType w:val="hybridMultilevel"/>
    <w:tmpl w:val="C04463EC"/>
    <w:lvl w:ilvl="0">
      <w:start w:val="1"/>
      <w:numFmt w:val="lowerLetter"/>
      <w:lvlText w:val="%1)"/>
      <w:lvlJc w:val="left"/>
      <w:pPr>
        <w:ind w:left="19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0">
    <w:nsid w:val="79601CF9"/>
    <w:multiLevelType w:val="hybridMultilevel"/>
    <w:tmpl w:val="BF6E6ECA"/>
    <w:lvl w:ilvl="0">
      <w:start w:val="1"/>
      <w:numFmt w:val="decimal"/>
      <w:lvlText w:val="(%1)"/>
      <w:lvlJc w:val="left"/>
      <w:pPr>
        <w:ind w:left="816" w:hanging="456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1">
    <w:nsid w:val="79BA214D"/>
    <w:multiLevelType w:val="hybridMultilevel"/>
    <w:tmpl w:val="1346CE04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2">
    <w:nsid w:val="7A1E16CE"/>
    <w:multiLevelType w:val="hybridMultilevel"/>
    <w:tmpl w:val="56F8E0A8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83">
    <w:nsid w:val="7A416B50"/>
    <w:multiLevelType w:val="hybridMultilevel"/>
    <w:tmpl w:val="7F706EB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055"/>
        </w:tabs>
        <w:ind w:left="2055" w:hanging="975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4">
    <w:nsid w:val="7A9046B9"/>
    <w:multiLevelType w:val="hybridMultilevel"/>
    <w:tmpl w:val="C07AB6CA"/>
    <w:lvl w:ilvl="0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185">
    <w:nsid w:val="7B25160D"/>
    <w:multiLevelType w:val="hybridMultilevel"/>
    <w:tmpl w:val="2188D33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6">
    <w:nsid w:val="7B5257A0"/>
    <w:multiLevelType w:val="hybridMultilevel"/>
    <w:tmpl w:val="A3A8E242"/>
    <w:lvl w:ilvl="0">
      <w:start w:val="1"/>
      <w:numFmt w:val="decimal"/>
      <w:lvlText w:val="(%1)"/>
      <w:lvlJc w:val="left"/>
      <w:pPr>
        <w:ind w:left="1753" w:hanging="104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87">
    <w:nsid w:val="7D46492B"/>
    <w:multiLevelType w:val="hybridMultilevel"/>
    <w:tmpl w:val="85687E8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8">
    <w:nsid w:val="7DF27526"/>
    <w:multiLevelType w:val="hybridMultilevel"/>
    <w:tmpl w:val="DAF44988"/>
    <w:lvl w:ilvl="0">
      <w:start w:val="1"/>
      <w:numFmt w:val="decimal"/>
      <w:lvlText w:val="(%1)"/>
      <w:lvlJc w:val="left"/>
      <w:pPr>
        <w:ind w:left="732" w:hanging="372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9">
    <w:nsid w:val="7E304CF7"/>
    <w:multiLevelType w:val="hybridMultilevel"/>
    <w:tmpl w:val="3744A1FA"/>
    <w:lvl w:ilvl="0">
      <w:start w:val="1"/>
      <w:numFmt w:val="decimal"/>
      <w:lvlText w:val="(%1)"/>
      <w:lvlJc w:val="left"/>
      <w:pPr>
        <w:ind w:left="1819" w:hanging="105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89" w:hanging="180"/>
      </w:pPr>
      <w:rPr>
        <w:rFonts w:cs="Times New Roman"/>
        <w:rtl w:val="0"/>
        <w:cs w:val="0"/>
      </w:rPr>
    </w:lvl>
  </w:abstractNum>
  <w:abstractNum w:abstractNumId="190">
    <w:nsid w:val="7EAC51DE"/>
    <w:multiLevelType w:val="hybridMultilevel"/>
    <w:tmpl w:val="3346554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1">
    <w:nsid w:val="7F04218A"/>
    <w:multiLevelType w:val="hybridMultilevel"/>
    <w:tmpl w:val="875AFA32"/>
    <w:lvl w:ilvl="0">
      <w:start w:val="1"/>
      <w:numFmt w:val="decimal"/>
      <w:lvlText w:val="(%1)"/>
      <w:lvlJc w:val="left"/>
      <w:pPr>
        <w:ind w:left="1774" w:hanging="106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92">
    <w:nsid w:val="7FF117DB"/>
    <w:multiLevelType w:val="hybridMultilevel"/>
    <w:tmpl w:val="433E0C1A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3">
    <w:nsid w:val="7FF81A4A"/>
    <w:multiLevelType w:val="hybridMultilevel"/>
    <w:tmpl w:val="0A827C82"/>
    <w:lvl w:ilvl="0">
      <w:start w:val="1"/>
      <w:numFmt w:val="decimal"/>
      <w:lvlText w:val="(%1)"/>
      <w:lvlJc w:val="left"/>
      <w:pPr>
        <w:ind w:left="1804" w:hanging="10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num w:numId="1">
    <w:abstractNumId w:val="53"/>
  </w:num>
  <w:num w:numId="2">
    <w:abstractNumId w:val="1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7"/>
  </w:num>
  <w:num w:numId="4">
    <w:abstractNumId w:val="167"/>
  </w:num>
  <w:num w:numId="5">
    <w:abstractNumId w:val="192"/>
  </w:num>
  <w:num w:numId="6">
    <w:abstractNumId w:val="149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39"/>
  </w:num>
  <w:num w:numId="12">
    <w:abstractNumId w:val="177"/>
  </w:num>
  <w:num w:numId="13">
    <w:abstractNumId w:val="175"/>
  </w:num>
  <w:num w:numId="14">
    <w:abstractNumId w:val="80"/>
  </w:num>
  <w:num w:numId="15">
    <w:abstractNumId w:val="87"/>
  </w:num>
  <w:num w:numId="16">
    <w:abstractNumId w:val="171"/>
  </w:num>
  <w:num w:numId="17">
    <w:abstractNumId w:val="109"/>
  </w:num>
  <w:num w:numId="18">
    <w:abstractNumId w:val="174"/>
  </w:num>
  <w:num w:numId="19">
    <w:abstractNumId w:val="162"/>
  </w:num>
  <w:num w:numId="20">
    <w:abstractNumId w:val="112"/>
  </w:num>
  <w:num w:numId="21">
    <w:abstractNumId w:val="90"/>
  </w:num>
  <w:num w:numId="22">
    <w:abstractNumId w:val="131"/>
  </w:num>
  <w:num w:numId="23">
    <w:abstractNumId w:val="48"/>
  </w:num>
  <w:num w:numId="24">
    <w:abstractNumId w:val="113"/>
  </w:num>
  <w:num w:numId="25">
    <w:abstractNumId w:val="181"/>
  </w:num>
  <w:num w:numId="26">
    <w:abstractNumId w:val="64"/>
  </w:num>
  <w:num w:numId="27">
    <w:abstractNumId w:val="88"/>
  </w:num>
  <w:num w:numId="28">
    <w:abstractNumId w:val="156"/>
  </w:num>
  <w:num w:numId="29">
    <w:abstractNumId w:val="22"/>
  </w:num>
  <w:num w:numId="30">
    <w:abstractNumId w:val="128"/>
  </w:num>
  <w:num w:numId="31">
    <w:abstractNumId w:val="28"/>
  </w:num>
  <w:num w:numId="32">
    <w:abstractNumId w:val="84"/>
  </w:num>
  <w:num w:numId="33">
    <w:abstractNumId w:val="18"/>
  </w:num>
  <w:num w:numId="34">
    <w:abstractNumId w:val="59"/>
  </w:num>
  <w:num w:numId="35">
    <w:abstractNumId w:val="12"/>
  </w:num>
  <w:num w:numId="36">
    <w:abstractNumId w:val="130"/>
  </w:num>
  <w:num w:numId="37">
    <w:abstractNumId w:val="58"/>
  </w:num>
  <w:num w:numId="38">
    <w:abstractNumId w:val="114"/>
  </w:num>
  <w:num w:numId="39">
    <w:abstractNumId w:val="165"/>
  </w:num>
  <w:num w:numId="40">
    <w:abstractNumId w:val="163"/>
  </w:num>
  <w:num w:numId="41">
    <w:abstractNumId w:val="91"/>
  </w:num>
  <w:num w:numId="42">
    <w:abstractNumId w:val="143"/>
  </w:num>
  <w:num w:numId="43">
    <w:abstractNumId w:val="21"/>
  </w:num>
  <w:num w:numId="44">
    <w:abstractNumId w:val="134"/>
  </w:num>
  <w:num w:numId="45">
    <w:abstractNumId w:val="38"/>
  </w:num>
  <w:num w:numId="46">
    <w:abstractNumId w:val="106"/>
  </w:num>
  <w:num w:numId="47">
    <w:abstractNumId w:val="20"/>
  </w:num>
  <w:num w:numId="48">
    <w:abstractNumId w:val="78"/>
  </w:num>
  <w:num w:numId="49">
    <w:abstractNumId w:val="77"/>
  </w:num>
  <w:num w:numId="50">
    <w:abstractNumId w:val="176"/>
  </w:num>
  <w:num w:numId="51">
    <w:abstractNumId w:val="85"/>
  </w:num>
  <w:num w:numId="52">
    <w:abstractNumId w:val="180"/>
  </w:num>
  <w:num w:numId="53">
    <w:abstractNumId w:val="183"/>
  </w:num>
  <w:num w:numId="54">
    <w:abstractNumId w:val="187"/>
  </w:num>
  <w:num w:numId="55">
    <w:abstractNumId w:val="184"/>
  </w:num>
  <w:num w:numId="56">
    <w:abstractNumId w:val="123"/>
  </w:num>
  <w:num w:numId="57">
    <w:abstractNumId w:val="101"/>
  </w:num>
  <w:num w:numId="58">
    <w:abstractNumId w:val="140"/>
  </w:num>
  <w:num w:numId="59">
    <w:abstractNumId w:val="25"/>
  </w:num>
  <w:num w:numId="60">
    <w:abstractNumId w:val="86"/>
  </w:num>
  <w:num w:numId="61">
    <w:abstractNumId w:val="111"/>
  </w:num>
  <w:num w:numId="62">
    <w:abstractNumId w:val="168"/>
  </w:num>
  <w:num w:numId="63">
    <w:abstractNumId w:val="129"/>
  </w:num>
  <w:num w:numId="64">
    <w:abstractNumId w:val="92"/>
  </w:num>
  <w:num w:numId="65">
    <w:abstractNumId w:val="141"/>
  </w:num>
  <w:num w:numId="66">
    <w:abstractNumId w:val="115"/>
  </w:num>
  <w:num w:numId="67">
    <w:abstractNumId w:val="81"/>
  </w:num>
  <w:num w:numId="68">
    <w:abstractNumId w:val="11"/>
  </w:num>
  <w:num w:numId="69">
    <w:abstractNumId w:val="102"/>
  </w:num>
  <w:num w:numId="70">
    <w:abstractNumId w:val="54"/>
  </w:num>
  <w:num w:numId="71">
    <w:abstractNumId w:val="73"/>
  </w:num>
  <w:num w:numId="72">
    <w:abstractNumId w:val="67"/>
  </w:num>
  <w:num w:numId="73">
    <w:abstractNumId w:val="100"/>
  </w:num>
  <w:num w:numId="74">
    <w:abstractNumId w:val="55"/>
  </w:num>
  <w:num w:numId="75">
    <w:abstractNumId w:val="70"/>
  </w:num>
  <w:num w:numId="76">
    <w:abstractNumId w:val="116"/>
  </w:num>
  <w:num w:numId="77">
    <w:abstractNumId w:val="63"/>
  </w:num>
  <w:num w:numId="78">
    <w:abstractNumId w:val="29"/>
  </w:num>
  <w:num w:numId="79">
    <w:abstractNumId w:val="52"/>
  </w:num>
  <w:num w:numId="80">
    <w:abstractNumId w:val="98"/>
  </w:num>
  <w:num w:numId="81">
    <w:abstractNumId w:val="145"/>
  </w:num>
  <w:num w:numId="82">
    <w:abstractNumId w:val="27"/>
  </w:num>
  <w:num w:numId="83">
    <w:abstractNumId w:val="138"/>
  </w:num>
  <w:num w:numId="84">
    <w:abstractNumId w:val="154"/>
  </w:num>
  <w:num w:numId="85">
    <w:abstractNumId w:val="144"/>
  </w:num>
  <w:num w:numId="86">
    <w:abstractNumId w:val="66"/>
  </w:num>
  <w:num w:numId="87">
    <w:abstractNumId w:val="17"/>
  </w:num>
  <w:num w:numId="88">
    <w:abstractNumId w:val="40"/>
  </w:num>
  <w:num w:numId="89">
    <w:abstractNumId w:val="82"/>
  </w:num>
  <w:num w:numId="90">
    <w:abstractNumId w:val="110"/>
  </w:num>
  <w:num w:numId="91">
    <w:abstractNumId w:val="62"/>
  </w:num>
  <w:num w:numId="92">
    <w:abstractNumId w:val="159"/>
  </w:num>
  <w:num w:numId="93">
    <w:abstractNumId w:val="36"/>
  </w:num>
  <w:num w:numId="94">
    <w:abstractNumId w:val="164"/>
  </w:num>
  <w:num w:numId="95">
    <w:abstractNumId w:val="158"/>
  </w:num>
  <w:num w:numId="96">
    <w:abstractNumId w:val="179"/>
  </w:num>
  <w:num w:numId="97">
    <w:abstractNumId w:val="170"/>
  </w:num>
  <w:num w:numId="98">
    <w:abstractNumId w:val="89"/>
  </w:num>
  <w:num w:numId="99">
    <w:abstractNumId w:val="94"/>
  </w:num>
  <w:num w:numId="100">
    <w:abstractNumId w:val="6"/>
  </w:num>
  <w:num w:numId="101">
    <w:abstractNumId w:val="104"/>
  </w:num>
  <w:num w:numId="102">
    <w:abstractNumId w:val="37"/>
  </w:num>
  <w:num w:numId="103">
    <w:abstractNumId w:val="169"/>
  </w:num>
  <w:num w:numId="104">
    <w:abstractNumId w:val="142"/>
  </w:num>
  <w:num w:numId="105">
    <w:abstractNumId w:val="147"/>
  </w:num>
  <w:num w:numId="106">
    <w:abstractNumId w:val="13"/>
  </w:num>
  <w:num w:numId="107">
    <w:abstractNumId w:val="44"/>
  </w:num>
  <w:num w:numId="108">
    <w:abstractNumId w:val="188"/>
  </w:num>
  <w:num w:numId="109">
    <w:abstractNumId w:val="19"/>
  </w:num>
  <w:num w:numId="110">
    <w:abstractNumId w:val="74"/>
  </w:num>
  <w:num w:numId="111">
    <w:abstractNumId w:val="60"/>
  </w:num>
  <w:num w:numId="112">
    <w:abstractNumId w:val="161"/>
  </w:num>
  <w:num w:numId="113">
    <w:abstractNumId w:val="126"/>
  </w:num>
  <w:num w:numId="114">
    <w:abstractNumId w:val="75"/>
  </w:num>
  <w:num w:numId="115">
    <w:abstractNumId w:val="139"/>
  </w:num>
  <w:num w:numId="116">
    <w:abstractNumId w:val="132"/>
  </w:num>
  <w:num w:numId="117">
    <w:abstractNumId w:val="35"/>
  </w:num>
  <w:num w:numId="118">
    <w:abstractNumId w:val="16"/>
  </w:num>
  <w:num w:numId="119">
    <w:abstractNumId w:val="83"/>
  </w:num>
  <w:num w:numId="120">
    <w:abstractNumId w:val="103"/>
  </w:num>
  <w:num w:numId="121">
    <w:abstractNumId w:val="76"/>
  </w:num>
  <w:num w:numId="122">
    <w:abstractNumId w:val="99"/>
  </w:num>
  <w:num w:numId="123">
    <w:abstractNumId w:val="24"/>
  </w:num>
  <w:num w:numId="124">
    <w:abstractNumId w:val="46"/>
  </w:num>
  <w:num w:numId="125">
    <w:abstractNumId w:val="97"/>
  </w:num>
  <w:num w:numId="126">
    <w:abstractNumId w:val="61"/>
  </w:num>
  <w:num w:numId="127">
    <w:abstractNumId w:val="122"/>
  </w:num>
  <w:num w:numId="128">
    <w:abstractNumId w:val="190"/>
  </w:num>
  <w:num w:numId="129">
    <w:abstractNumId w:val="7"/>
  </w:num>
  <w:num w:numId="130">
    <w:abstractNumId w:val="155"/>
  </w:num>
  <w:num w:numId="131">
    <w:abstractNumId w:val="43"/>
  </w:num>
  <w:num w:numId="132">
    <w:abstractNumId w:val="26"/>
  </w:num>
  <w:num w:numId="133">
    <w:abstractNumId w:val="65"/>
  </w:num>
  <w:num w:numId="134">
    <w:abstractNumId w:val="15"/>
  </w:num>
  <w:num w:numId="135">
    <w:abstractNumId w:val="93"/>
  </w:num>
  <w:num w:numId="136">
    <w:abstractNumId w:val="121"/>
  </w:num>
  <w:num w:numId="137">
    <w:abstractNumId w:val="32"/>
  </w:num>
  <w:num w:numId="138">
    <w:abstractNumId w:val="135"/>
  </w:num>
  <w:num w:numId="139">
    <w:abstractNumId w:val="119"/>
  </w:num>
  <w:num w:numId="140">
    <w:abstractNumId w:val="120"/>
  </w:num>
  <w:num w:numId="141">
    <w:abstractNumId w:val="160"/>
  </w:num>
  <w:num w:numId="142">
    <w:abstractNumId w:val="146"/>
  </w:num>
  <w:num w:numId="143">
    <w:abstractNumId w:val="56"/>
  </w:num>
  <w:num w:numId="144">
    <w:abstractNumId w:val="133"/>
  </w:num>
  <w:num w:numId="145">
    <w:abstractNumId w:val="166"/>
  </w:num>
  <w:num w:numId="146">
    <w:abstractNumId w:val="124"/>
  </w:num>
  <w:num w:numId="147">
    <w:abstractNumId w:val="105"/>
  </w:num>
  <w:num w:numId="148">
    <w:abstractNumId w:val="191"/>
  </w:num>
  <w:num w:numId="149">
    <w:abstractNumId w:val="10"/>
  </w:num>
  <w:num w:numId="150">
    <w:abstractNumId w:val="79"/>
  </w:num>
  <w:num w:numId="151">
    <w:abstractNumId w:val="4"/>
  </w:num>
  <w:num w:numId="152">
    <w:abstractNumId w:val="5"/>
  </w:num>
  <w:num w:numId="153">
    <w:abstractNumId w:val="47"/>
  </w:num>
  <w:num w:numId="154">
    <w:abstractNumId w:val="189"/>
  </w:num>
  <w:num w:numId="155">
    <w:abstractNumId w:val="57"/>
  </w:num>
  <w:num w:numId="156">
    <w:abstractNumId w:val="69"/>
  </w:num>
  <w:num w:numId="157">
    <w:abstractNumId w:val="118"/>
  </w:num>
  <w:num w:numId="158">
    <w:abstractNumId w:val="173"/>
  </w:num>
  <w:num w:numId="159">
    <w:abstractNumId w:val="108"/>
  </w:num>
  <w:num w:numId="160">
    <w:abstractNumId w:val="14"/>
  </w:num>
  <w:num w:numId="161">
    <w:abstractNumId w:val="186"/>
  </w:num>
  <w:num w:numId="1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49"/>
  </w:num>
  <w:num w:numId="164">
    <w:abstractNumId w:val="8"/>
  </w:num>
  <w:num w:numId="165">
    <w:abstractNumId w:val="151"/>
  </w:num>
  <w:num w:numId="166">
    <w:abstractNumId w:val="117"/>
  </w:num>
  <w:num w:numId="167">
    <w:abstractNumId w:val="45"/>
  </w:num>
  <w:num w:numId="168">
    <w:abstractNumId w:val="51"/>
  </w:num>
  <w:num w:numId="169">
    <w:abstractNumId w:val="148"/>
  </w:num>
  <w:num w:numId="170">
    <w:abstractNumId w:val="157"/>
  </w:num>
  <w:num w:numId="171">
    <w:abstractNumId w:val="9"/>
  </w:num>
  <w:num w:numId="172">
    <w:abstractNumId w:val="31"/>
  </w:num>
  <w:num w:numId="173">
    <w:abstractNumId w:val="34"/>
  </w:num>
  <w:num w:numId="174">
    <w:abstractNumId w:val="193"/>
  </w:num>
  <w:num w:numId="175">
    <w:abstractNumId w:val="96"/>
  </w:num>
  <w:num w:numId="176">
    <w:abstractNumId w:val="136"/>
  </w:num>
  <w:num w:numId="177">
    <w:abstractNumId w:val="185"/>
  </w:num>
  <w:num w:numId="178">
    <w:abstractNumId w:val="41"/>
  </w:num>
  <w:num w:numId="179">
    <w:abstractNumId w:val="50"/>
  </w:num>
  <w:num w:numId="180">
    <w:abstractNumId w:val="182"/>
  </w:num>
  <w:num w:numId="181">
    <w:abstractNumId w:val="30"/>
  </w:num>
  <w:num w:numId="182">
    <w:abstractNumId w:val="68"/>
  </w:num>
  <w:num w:numId="183">
    <w:abstractNumId w:val="72"/>
  </w:num>
  <w:num w:numId="184">
    <w:abstractNumId w:val="150"/>
  </w:num>
  <w:num w:numId="185">
    <w:abstractNumId w:val="152"/>
  </w:num>
  <w:num w:numId="186">
    <w:abstractNumId w:val="107"/>
  </w:num>
  <w:num w:numId="187">
    <w:abstractNumId w:val="172"/>
  </w:num>
  <w:num w:numId="188">
    <w:abstractNumId w:val="153"/>
  </w:num>
  <w:num w:numId="189">
    <w:abstractNumId w:val="95"/>
  </w:num>
  <w:num w:numId="190">
    <w:abstractNumId w:val="42"/>
  </w:num>
  <w:num w:numId="191">
    <w:abstractNumId w:val="71"/>
  </w:num>
  <w:num w:numId="192">
    <w:abstractNumId w:val="125"/>
  </w:num>
  <w:num w:numId="193">
    <w:abstractNumId w:val="33"/>
  </w:num>
  <w:num w:numId="194">
    <w:abstractNumId w:val="1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85ACC"/>
    <w:rsid w:val="00000050"/>
    <w:rsid w:val="00001A14"/>
    <w:rsid w:val="00001B86"/>
    <w:rsid w:val="00003188"/>
    <w:rsid w:val="0000405C"/>
    <w:rsid w:val="000054C8"/>
    <w:rsid w:val="000059AD"/>
    <w:rsid w:val="00005DA0"/>
    <w:rsid w:val="00005DAE"/>
    <w:rsid w:val="000071C0"/>
    <w:rsid w:val="000103E4"/>
    <w:rsid w:val="000111D2"/>
    <w:rsid w:val="00012CAF"/>
    <w:rsid w:val="00014814"/>
    <w:rsid w:val="000164D2"/>
    <w:rsid w:val="0002035F"/>
    <w:rsid w:val="000219E8"/>
    <w:rsid w:val="00021CE8"/>
    <w:rsid w:val="000223A4"/>
    <w:rsid w:val="00023D76"/>
    <w:rsid w:val="00025D00"/>
    <w:rsid w:val="00026521"/>
    <w:rsid w:val="00026DBF"/>
    <w:rsid w:val="00030718"/>
    <w:rsid w:val="000322C0"/>
    <w:rsid w:val="000325BB"/>
    <w:rsid w:val="00032CB1"/>
    <w:rsid w:val="000333A2"/>
    <w:rsid w:val="000338CB"/>
    <w:rsid w:val="00034513"/>
    <w:rsid w:val="000348F9"/>
    <w:rsid w:val="0003590B"/>
    <w:rsid w:val="00036033"/>
    <w:rsid w:val="00036150"/>
    <w:rsid w:val="00041142"/>
    <w:rsid w:val="0004114B"/>
    <w:rsid w:val="00042E85"/>
    <w:rsid w:val="0004326F"/>
    <w:rsid w:val="00044970"/>
    <w:rsid w:val="00047018"/>
    <w:rsid w:val="0005124B"/>
    <w:rsid w:val="00052509"/>
    <w:rsid w:val="00052AB1"/>
    <w:rsid w:val="0005310E"/>
    <w:rsid w:val="0005439B"/>
    <w:rsid w:val="00054A8C"/>
    <w:rsid w:val="00055417"/>
    <w:rsid w:val="00055AC6"/>
    <w:rsid w:val="00055EC7"/>
    <w:rsid w:val="00056D87"/>
    <w:rsid w:val="00056FBC"/>
    <w:rsid w:val="00057BE4"/>
    <w:rsid w:val="00057CC4"/>
    <w:rsid w:val="000618FE"/>
    <w:rsid w:val="00061A33"/>
    <w:rsid w:val="00062472"/>
    <w:rsid w:val="00062A75"/>
    <w:rsid w:val="00062BD5"/>
    <w:rsid w:val="0006369F"/>
    <w:rsid w:val="00064E8F"/>
    <w:rsid w:val="00065831"/>
    <w:rsid w:val="00067C4F"/>
    <w:rsid w:val="00070AA4"/>
    <w:rsid w:val="00071724"/>
    <w:rsid w:val="00071919"/>
    <w:rsid w:val="00071AF4"/>
    <w:rsid w:val="00072638"/>
    <w:rsid w:val="00073910"/>
    <w:rsid w:val="00074056"/>
    <w:rsid w:val="000759B7"/>
    <w:rsid w:val="00075F93"/>
    <w:rsid w:val="00077045"/>
    <w:rsid w:val="000802D7"/>
    <w:rsid w:val="000806B0"/>
    <w:rsid w:val="000827B4"/>
    <w:rsid w:val="000828AA"/>
    <w:rsid w:val="00082D25"/>
    <w:rsid w:val="00083441"/>
    <w:rsid w:val="000834D9"/>
    <w:rsid w:val="00083E12"/>
    <w:rsid w:val="000840C1"/>
    <w:rsid w:val="0008447A"/>
    <w:rsid w:val="00085D81"/>
    <w:rsid w:val="00085F37"/>
    <w:rsid w:val="000860B2"/>
    <w:rsid w:val="00086B79"/>
    <w:rsid w:val="000904A9"/>
    <w:rsid w:val="0009064B"/>
    <w:rsid w:val="00091B55"/>
    <w:rsid w:val="00092BC6"/>
    <w:rsid w:val="00092F71"/>
    <w:rsid w:val="00093575"/>
    <w:rsid w:val="000937CD"/>
    <w:rsid w:val="0009420D"/>
    <w:rsid w:val="00094E27"/>
    <w:rsid w:val="00095377"/>
    <w:rsid w:val="00095473"/>
    <w:rsid w:val="0009611F"/>
    <w:rsid w:val="000A08A1"/>
    <w:rsid w:val="000A137E"/>
    <w:rsid w:val="000A3B0D"/>
    <w:rsid w:val="000A4D98"/>
    <w:rsid w:val="000A51E0"/>
    <w:rsid w:val="000A637F"/>
    <w:rsid w:val="000A7480"/>
    <w:rsid w:val="000B0723"/>
    <w:rsid w:val="000B1FEB"/>
    <w:rsid w:val="000B3760"/>
    <w:rsid w:val="000B40CE"/>
    <w:rsid w:val="000B6009"/>
    <w:rsid w:val="000B6B51"/>
    <w:rsid w:val="000B736E"/>
    <w:rsid w:val="000C02E8"/>
    <w:rsid w:val="000C0842"/>
    <w:rsid w:val="000C0D2A"/>
    <w:rsid w:val="000C2FB8"/>
    <w:rsid w:val="000C3B77"/>
    <w:rsid w:val="000C41DA"/>
    <w:rsid w:val="000C5807"/>
    <w:rsid w:val="000C5FF0"/>
    <w:rsid w:val="000C67E9"/>
    <w:rsid w:val="000C723E"/>
    <w:rsid w:val="000C73B4"/>
    <w:rsid w:val="000C74E6"/>
    <w:rsid w:val="000C7972"/>
    <w:rsid w:val="000D1859"/>
    <w:rsid w:val="000D34AE"/>
    <w:rsid w:val="000D3F30"/>
    <w:rsid w:val="000D4C09"/>
    <w:rsid w:val="000D5190"/>
    <w:rsid w:val="000D6302"/>
    <w:rsid w:val="000D6311"/>
    <w:rsid w:val="000D63A2"/>
    <w:rsid w:val="000D6C03"/>
    <w:rsid w:val="000D7B06"/>
    <w:rsid w:val="000E204B"/>
    <w:rsid w:val="000E24C3"/>
    <w:rsid w:val="000E326E"/>
    <w:rsid w:val="000E331F"/>
    <w:rsid w:val="000E3492"/>
    <w:rsid w:val="000E3B5E"/>
    <w:rsid w:val="000E432C"/>
    <w:rsid w:val="000E48BB"/>
    <w:rsid w:val="000E54F9"/>
    <w:rsid w:val="000E56B6"/>
    <w:rsid w:val="000E6A5E"/>
    <w:rsid w:val="000F1726"/>
    <w:rsid w:val="000F1AB2"/>
    <w:rsid w:val="000F30CD"/>
    <w:rsid w:val="000F36B0"/>
    <w:rsid w:val="000F3E32"/>
    <w:rsid w:val="000F529A"/>
    <w:rsid w:val="000F5548"/>
    <w:rsid w:val="000F5CE8"/>
    <w:rsid w:val="000F5D37"/>
    <w:rsid w:val="000F63AA"/>
    <w:rsid w:val="000F6A18"/>
    <w:rsid w:val="00100AA7"/>
    <w:rsid w:val="00100E95"/>
    <w:rsid w:val="0010128A"/>
    <w:rsid w:val="001031A3"/>
    <w:rsid w:val="001038C7"/>
    <w:rsid w:val="001057E6"/>
    <w:rsid w:val="001060BB"/>
    <w:rsid w:val="001073A0"/>
    <w:rsid w:val="0011178A"/>
    <w:rsid w:val="00112993"/>
    <w:rsid w:val="00112DE8"/>
    <w:rsid w:val="00112F3E"/>
    <w:rsid w:val="00113E4B"/>
    <w:rsid w:val="0011776B"/>
    <w:rsid w:val="0012009C"/>
    <w:rsid w:val="00121B2C"/>
    <w:rsid w:val="00122421"/>
    <w:rsid w:val="00122EA4"/>
    <w:rsid w:val="001240ED"/>
    <w:rsid w:val="001262B6"/>
    <w:rsid w:val="00130113"/>
    <w:rsid w:val="00131842"/>
    <w:rsid w:val="001325DF"/>
    <w:rsid w:val="001326DE"/>
    <w:rsid w:val="001329C9"/>
    <w:rsid w:val="00132C20"/>
    <w:rsid w:val="00135893"/>
    <w:rsid w:val="00137483"/>
    <w:rsid w:val="001377C7"/>
    <w:rsid w:val="00140E4F"/>
    <w:rsid w:val="00141273"/>
    <w:rsid w:val="0014131A"/>
    <w:rsid w:val="001413EC"/>
    <w:rsid w:val="0014153D"/>
    <w:rsid w:val="00141861"/>
    <w:rsid w:val="00142C54"/>
    <w:rsid w:val="00142C98"/>
    <w:rsid w:val="00143F5D"/>
    <w:rsid w:val="00145A6F"/>
    <w:rsid w:val="001463F6"/>
    <w:rsid w:val="001466B5"/>
    <w:rsid w:val="001468C8"/>
    <w:rsid w:val="0014735E"/>
    <w:rsid w:val="0014743C"/>
    <w:rsid w:val="0014787C"/>
    <w:rsid w:val="001506FA"/>
    <w:rsid w:val="00151C79"/>
    <w:rsid w:val="00151CF9"/>
    <w:rsid w:val="001520EE"/>
    <w:rsid w:val="00153E11"/>
    <w:rsid w:val="00154A70"/>
    <w:rsid w:val="00157199"/>
    <w:rsid w:val="00157A6D"/>
    <w:rsid w:val="00161B29"/>
    <w:rsid w:val="0016210C"/>
    <w:rsid w:val="0016223F"/>
    <w:rsid w:val="001629FD"/>
    <w:rsid w:val="0016374B"/>
    <w:rsid w:val="001638D6"/>
    <w:rsid w:val="00163BE0"/>
    <w:rsid w:val="00163DEB"/>
    <w:rsid w:val="00165365"/>
    <w:rsid w:val="00165413"/>
    <w:rsid w:val="001657EB"/>
    <w:rsid w:val="001665EB"/>
    <w:rsid w:val="00167458"/>
    <w:rsid w:val="00167F3B"/>
    <w:rsid w:val="0017002D"/>
    <w:rsid w:val="001703EC"/>
    <w:rsid w:val="00172830"/>
    <w:rsid w:val="0017361E"/>
    <w:rsid w:val="00173A15"/>
    <w:rsid w:val="00174BAC"/>
    <w:rsid w:val="0017591A"/>
    <w:rsid w:val="00176286"/>
    <w:rsid w:val="00177CFB"/>
    <w:rsid w:val="001806E8"/>
    <w:rsid w:val="00182A42"/>
    <w:rsid w:val="0018404A"/>
    <w:rsid w:val="001845B5"/>
    <w:rsid w:val="001858BC"/>
    <w:rsid w:val="00185B98"/>
    <w:rsid w:val="00186591"/>
    <w:rsid w:val="0018734B"/>
    <w:rsid w:val="00187CDE"/>
    <w:rsid w:val="00190BD6"/>
    <w:rsid w:val="001919DE"/>
    <w:rsid w:val="00193022"/>
    <w:rsid w:val="0019351A"/>
    <w:rsid w:val="00194DBE"/>
    <w:rsid w:val="00196B6D"/>
    <w:rsid w:val="0019793F"/>
    <w:rsid w:val="001A07D7"/>
    <w:rsid w:val="001A1EB1"/>
    <w:rsid w:val="001A230A"/>
    <w:rsid w:val="001A3F6F"/>
    <w:rsid w:val="001A4EBF"/>
    <w:rsid w:val="001A52FD"/>
    <w:rsid w:val="001A746D"/>
    <w:rsid w:val="001B1B9F"/>
    <w:rsid w:val="001B24E4"/>
    <w:rsid w:val="001B2905"/>
    <w:rsid w:val="001B336C"/>
    <w:rsid w:val="001B3B45"/>
    <w:rsid w:val="001B3E1D"/>
    <w:rsid w:val="001B4FFB"/>
    <w:rsid w:val="001B5611"/>
    <w:rsid w:val="001B57C3"/>
    <w:rsid w:val="001B598C"/>
    <w:rsid w:val="001B644E"/>
    <w:rsid w:val="001B671A"/>
    <w:rsid w:val="001B6843"/>
    <w:rsid w:val="001B7B02"/>
    <w:rsid w:val="001C095A"/>
    <w:rsid w:val="001C0DFB"/>
    <w:rsid w:val="001C1D5C"/>
    <w:rsid w:val="001C2FD5"/>
    <w:rsid w:val="001C5630"/>
    <w:rsid w:val="001C71CA"/>
    <w:rsid w:val="001D05E9"/>
    <w:rsid w:val="001D17A4"/>
    <w:rsid w:val="001D2A34"/>
    <w:rsid w:val="001D3AA1"/>
    <w:rsid w:val="001D3CF8"/>
    <w:rsid w:val="001D4196"/>
    <w:rsid w:val="001D457B"/>
    <w:rsid w:val="001D46CB"/>
    <w:rsid w:val="001D4FC9"/>
    <w:rsid w:val="001D71C1"/>
    <w:rsid w:val="001D77D1"/>
    <w:rsid w:val="001E01E9"/>
    <w:rsid w:val="001E3349"/>
    <w:rsid w:val="001E369B"/>
    <w:rsid w:val="001E3DBA"/>
    <w:rsid w:val="001E4747"/>
    <w:rsid w:val="001E4C24"/>
    <w:rsid w:val="001E5292"/>
    <w:rsid w:val="001E52C4"/>
    <w:rsid w:val="001E5436"/>
    <w:rsid w:val="001E543D"/>
    <w:rsid w:val="001E5EDE"/>
    <w:rsid w:val="001E5F1E"/>
    <w:rsid w:val="001E6819"/>
    <w:rsid w:val="001E7E39"/>
    <w:rsid w:val="001F0D70"/>
    <w:rsid w:val="001F0E8F"/>
    <w:rsid w:val="001F213D"/>
    <w:rsid w:val="001F25F8"/>
    <w:rsid w:val="001F2E4A"/>
    <w:rsid w:val="001F3BB6"/>
    <w:rsid w:val="001F64D2"/>
    <w:rsid w:val="001F666A"/>
    <w:rsid w:val="002026F4"/>
    <w:rsid w:val="00202880"/>
    <w:rsid w:val="0020419A"/>
    <w:rsid w:val="0020470E"/>
    <w:rsid w:val="0020503C"/>
    <w:rsid w:val="00205283"/>
    <w:rsid w:val="00207378"/>
    <w:rsid w:val="00210E29"/>
    <w:rsid w:val="00211BBD"/>
    <w:rsid w:val="002129E1"/>
    <w:rsid w:val="00212BFA"/>
    <w:rsid w:val="00213419"/>
    <w:rsid w:val="00214DD3"/>
    <w:rsid w:val="00215F54"/>
    <w:rsid w:val="00216FE8"/>
    <w:rsid w:val="00217602"/>
    <w:rsid w:val="00217C09"/>
    <w:rsid w:val="00220151"/>
    <w:rsid w:val="00220DBF"/>
    <w:rsid w:val="00222722"/>
    <w:rsid w:val="00222860"/>
    <w:rsid w:val="00222D65"/>
    <w:rsid w:val="00223B7A"/>
    <w:rsid w:val="00225CCF"/>
    <w:rsid w:val="00225F44"/>
    <w:rsid w:val="00227B0C"/>
    <w:rsid w:val="00231893"/>
    <w:rsid w:val="00231D81"/>
    <w:rsid w:val="00232437"/>
    <w:rsid w:val="002327F2"/>
    <w:rsid w:val="00232835"/>
    <w:rsid w:val="00232DBA"/>
    <w:rsid w:val="00232E3D"/>
    <w:rsid w:val="00234AA5"/>
    <w:rsid w:val="00234FAE"/>
    <w:rsid w:val="002357C8"/>
    <w:rsid w:val="0023630D"/>
    <w:rsid w:val="00237D83"/>
    <w:rsid w:val="00241490"/>
    <w:rsid w:val="0024167A"/>
    <w:rsid w:val="0024186B"/>
    <w:rsid w:val="00241981"/>
    <w:rsid w:val="00242627"/>
    <w:rsid w:val="002434EA"/>
    <w:rsid w:val="002440CD"/>
    <w:rsid w:val="00244857"/>
    <w:rsid w:val="00245F69"/>
    <w:rsid w:val="00247016"/>
    <w:rsid w:val="00247076"/>
    <w:rsid w:val="002500D9"/>
    <w:rsid w:val="002507FC"/>
    <w:rsid w:val="00252FB6"/>
    <w:rsid w:val="0025390A"/>
    <w:rsid w:val="00254B33"/>
    <w:rsid w:val="00255D58"/>
    <w:rsid w:val="0025652C"/>
    <w:rsid w:val="0025670D"/>
    <w:rsid w:val="002568C2"/>
    <w:rsid w:val="0025798D"/>
    <w:rsid w:val="00257D82"/>
    <w:rsid w:val="00260859"/>
    <w:rsid w:val="00260914"/>
    <w:rsid w:val="00261612"/>
    <w:rsid w:val="002616FB"/>
    <w:rsid w:val="00261AE5"/>
    <w:rsid w:val="0026205C"/>
    <w:rsid w:val="0026294A"/>
    <w:rsid w:val="002629EC"/>
    <w:rsid w:val="002630C0"/>
    <w:rsid w:val="00264C6D"/>
    <w:rsid w:val="00264CA9"/>
    <w:rsid w:val="00265E6F"/>
    <w:rsid w:val="002666B1"/>
    <w:rsid w:val="0026732C"/>
    <w:rsid w:val="00270091"/>
    <w:rsid w:val="002703EB"/>
    <w:rsid w:val="00270490"/>
    <w:rsid w:val="0027290E"/>
    <w:rsid w:val="00273929"/>
    <w:rsid w:val="002739C1"/>
    <w:rsid w:val="00273E7F"/>
    <w:rsid w:val="002755FF"/>
    <w:rsid w:val="00275814"/>
    <w:rsid w:val="00280ED8"/>
    <w:rsid w:val="002824A1"/>
    <w:rsid w:val="0028281E"/>
    <w:rsid w:val="002831C1"/>
    <w:rsid w:val="00283850"/>
    <w:rsid w:val="002843C4"/>
    <w:rsid w:val="00285845"/>
    <w:rsid w:val="00285ACC"/>
    <w:rsid w:val="00285C47"/>
    <w:rsid w:val="002902FF"/>
    <w:rsid w:val="0029060B"/>
    <w:rsid w:val="00290705"/>
    <w:rsid w:val="0029074D"/>
    <w:rsid w:val="00290DA8"/>
    <w:rsid w:val="002911E0"/>
    <w:rsid w:val="00291E28"/>
    <w:rsid w:val="00292DF8"/>
    <w:rsid w:val="00293342"/>
    <w:rsid w:val="0029361E"/>
    <w:rsid w:val="00293B39"/>
    <w:rsid w:val="00294DA7"/>
    <w:rsid w:val="002957A0"/>
    <w:rsid w:val="0029595A"/>
    <w:rsid w:val="00296205"/>
    <w:rsid w:val="00297C53"/>
    <w:rsid w:val="002A0F8A"/>
    <w:rsid w:val="002A1578"/>
    <w:rsid w:val="002A17EF"/>
    <w:rsid w:val="002A1BEB"/>
    <w:rsid w:val="002A29F9"/>
    <w:rsid w:val="002A3618"/>
    <w:rsid w:val="002A50CC"/>
    <w:rsid w:val="002A54CF"/>
    <w:rsid w:val="002A55B8"/>
    <w:rsid w:val="002A7875"/>
    <w:rsid w:val="002A7BD2"/>
    <w:rsid w:val="002B07D5"/>
    <w:rsid w:val="002B08A8"/>
    <w:rsid w:val="002B2584"/>
    <w:rsid w:val="002B2F90"/>
    <w:rsid w:val="002B52FB"/>
    <w:rsid w:val="002B65D8"/>
    <w:rsid w:val="002B6FE8"/>
    <w:rsid w:val="002B76D1"/>
    <w:rsid w:val="002C0150"/>
    <w:rsid w:val="002C1B5E"/>
    <w:rsid w:val="002C1EB9"/>
    <w:rsid w:val="002C2AA1"/>
    <w:rsid w:val="002C3545"/>
    <w:rsid w:val="002C3662"/>
    <w:rsid w:val="002C3CA2"/>
    <w:rsid w:val="002C3E41"/>
    <w:rsid w:val="002C3EC1"/>
    <w:rsid w:val="002C3F21"/>
    <w:rsid w:val="002C4EF5"/>
    <w:rsid w:val="002C5813"/>
    <w:rsid w:val="002D106F"/>
    <w:rsid w:val="002D11E9"/>
    <w:rsid w:val="002D213B"/>
    <w:rsid w:val="002D4488"/>
    <w:rsid w:val="002D4B2E"/>
    <w:rsid w:val="002D4D89"/>
    <w:rsid w:val="002D65C3"/>
    <w:rsid w:val="002D7E6D"/>
    <w:rsid w:val="002E1BAB"/>
    <w:rsid w:val="002E1C93"/>
    <w:rsid w:val="002E1F7C"/>
    <w:rsid w:val="002E5AEB"/>
    <w:rsid w:val="002E7DE4"/>
    <w:rsid w:val="002F01D4"/>
    <w:rsid w:val="002F0290"/>
    <w:rsid w:val="002F06FE"/>
    <w:rsid w:val="002F10F1"/>
    <w:rsid w:val="002F275C"/>
    <w:rsid w:val="002F2FEA"/>
    <w:rsid w:val="002F3B6E"/>
    <w:rsid w:val="002F4017"/>
    <w:rsid w:val="002F4202"/>
    <w:rsid w:val="002F47ED"/>
    <w:rsid w:val="002F7604"/>
    <w:rsid w:val="003003C6"/>
    <w:rsid w:val="00300635"/>
    <w:rsid w:val="003009C7"/>
    <w:rsid w:val="00301755"/>
    <w:rsid w:val="00301C91"/>
    <w:rsid w:val="00304D3D"/>
    <w:rsid w:val="00304D71"/>
    <w:rsid w:val="00306993"/>
    <w:rsid w:val="003103FC"/>
    <w:rsid w:val="00310A4C"/>
    <w:rsid w:val="003119B1"/>
    <w:rsid w:val="00312DBC"/>
    <w:rsid w:val="0031395C"/>
    <w:rsid w:val="00314D0E"/>
    <w:rsid w:val="00315E09"/>
    <w:rsid w:val="003161E9"/>
    <w:rsid w:val="003165BF"/>
    <w:rsid w:val="00317BB0"/>
    <w:rsid w:val="00322771"/>
    <w:rsid w:val="00323651"/>
    <w:rsid w:val="003244AB"/>
    <w:rsid w:val="003246C4"/>
    <w:rsid w:val="00324AC2"/>
    <w:rsid w:val="0032502B"/>
    <w:rsid w:val="003250AF"/>
    <w:rsid w:val="003254FC"/>
    <w:rsid w:val="00326EEC"/>
    <w:rsid w:val="00327626"/>
    <w:rsid w:val="00327826"/>
    <w:rsid w:val="00327AB7"/>
    <w:rsid w:val="00332BEE"/>
    <w:rsid w:val="00333327"/>
    <w:rsid w:val="00333395"/>
    <w:rsid w:val="00334BDB"/>
    <w:rsid w:val="003363EE"/>
    <w:rsid w:val="00336CDE"/>
    <w:rsid w:val="003377B8"/>
    <w:rsid w:val="003379E4"/>
    <w:rsid w:val="00340195"/>
    <w:rsid w:val="00343D96"/>
    <w:rsid w:val="00346AC1"/>
    <w:rsid w:val="0034798A"/>
    <w:rsid w:val="0035047E"/>
    <w:rsid w:val="0035571C"/>
    <w:rsid w:val="00355915"/>
    <w:rsid w:val="003562F3"/>
    <w:rsid w:val="00356845"/>
    <w:rsid w:val="0035684C"/>
    <w:rsid w:val="00356C41"/>
    <w:rsid w:val="0035776E"/>
    <w:rsid w:val="00357783"/>
    <w:rsid w:val="00360A89"/>
    <w:rsid w:val="003619C9"/>
    <w:rsid w:val="003627D8"/>
    <w:rsid w:val="0036302B"/>
    <w:rsid w:val="00363292"/>
    <w:rsid w:val="0036395B"/>
    <w:rsid w:val="003639CE"/>
    <w:rsid w:val="00363AC2"/>
    <w:rsid w:val="00363AD7"/>
    <w:rsid w:val="00363ED1"/>
    <w:rsid w:val="00364BB0"/>
    <w:rsid w:val="003651D5"/>
    <w:rsid w:val="003654FD"/>
    <w:rsid w:val="003662C3"/>
    <w:rsid w:val="003674CC"/>
    <w:rsid w:val="00371ECF"/>
    <w:rsid w:val="003723D1"/>
    <w:rsid w:val="00374F38"/>
    <w:rsid w:val="00375319"/>
    <w:rsid w:val="003765E4"/>
    <w:rsid w:val="00381320"/>
    <w:rsid w:val="00381A38"/>
    <w:rsid w:val="00384514"/>
    <w:rsid w:val="003846F9"/>
    <w:rsid w:val="00384DCB"/>
    <w:rsid w:val="00385E6E"/>
    <w:rsid w:val="003871C7"/>
    <w:rsid w:val="003877B8"/>
    <w:rsid w:val="00390BF4"/>
    <w:rsid w:val="00392F50"/>
    <w:rsid w:val="0039354E"/>
    <w:rsid w:val="00393B5F"/>
    <w:rsid w:val="00393D6A"/>
    <w:rsid w:val="003955B6"/>
    <w:rsid w:val="003967BE"/>
    <w:rsid w:val="00396AA1"/>
    <w:rsid w:val="00396AC9"/>
    <w:rsid w:val="00397B69"/>
    <w:rsid w:val="00397D38"/>
    <w:rsid w:val="003A0257"/>
    <w:rsid w:val="003A0265"/>
    <w:rsid w:val="003A05D7"/>
    <w:rsid w:val="003A4AAF"/>
    <w:rsid w:val="003A6B86"/>
    <w:rsid w:val="003A757B"/>
    <w:rsid w:val="003B1B48"/>
    <w:rsid w:val="003B3EFD"/>
    <w:rsid w:val="003B402C"/>
    <w:rsid w:val="003B4575"/>
    <w:rsid w:val="003B56DC"/>
    <w:rsid w:val="003B5743"/>
    <w:rsid w:val="003B5B3F"/>
    <w:rsid w:val="003B6D76"/>
    <w:rsid w:val="003B6E71"/>
    <w:rsid w:val="003B73CD"/>
    <w:rsid w:val="003C00F9"/>
    <w:rsid w:val="003C017D"/>
    <w:rsid w:val="003C12D2"/>
    <w:rsid w:val="003C26D8"/>
    <w:rsid w:val="003C3741"/>
    <w:rsid w:val="003C3A5D"/>
    <w:rsid w:val="003C4134"/>
    <w:rsid w:val="003C4885"/>
    <w:rsid w:val="003C4919"/>
    <w:rsid w:val="003C4C52"/>
    <w:rsid w:val="003C54AC"/>
    <w:rsid w:val="003C63C3"/>
    <w:rsid w:val="003C6551"/>
    <w:rsid w:val="003C6C90"/>
    <w:rsid w:val="003C7368"/>
    <w:rsid w:val="003C7A81"/>
    <w:rsid w:val="003C7C54"/>
    <w:rsid w:val="003D05C3"/>
    <w:rsid w:val="003D1427"/>
    <w:rsid w:val="003D190A"/>
    <w:rsid w:val="003D2A25"/>
    <w:rsid w:val="003D3B25"/>
    <w:rsid w:val="003D3C06"/>
    <w:rsid w:val="003D40C1"/>
    <w:rsid w:val="003D4168"/>
    <w:rsid w:val="003D5F39"/>
    <w:rsid w:val="003D7A2D"/>
    <w:rsid w:val="003E0076"/>
    <w:rsid w:val="003E0A46"/>
    <w:rsid w:val="003E3131"/>
    <w:rsid w:val="003E3652"/>
    <w:rsid w:val="003E3BDA"/>
    <w:rsid w:val="003E40D9"/>
    <w:rsid w:val="003E6884"/>
    <w:rsid w:val="003E7F60"/>
    <w:rsid w:val="003F0832"/>
    <w:rsid w:val="003F0E33"/>
    <w:rsid w:val="003F4462"/>
    <w:rsid w:val="003F453E"/>
    <w:rsid w:val="003F46D4"/>
    <w:rsid w:val="003F5CD5"/>
    <w:rsid w:val="004005FA"/>
    <w:rsid w:val="00401977"/>
    <w:rsid w:val="00401AB9"/>
    <w:rsid w:val="00403548"/>
    <w:rsid w:val="00403E18"/>
    <w:rsid w:val="004055B3"/>
    <w:rsid w:val="00407933"/>
    <w:rsid w:val="00407AB1"/>
    <w:rsid w:val="004116FF"/>
    <w:rsid w:val="00411CBA"/>
    <w:rsid w:val="00411CDA"/>
    <w:rsid w:val="00414502"/>
    <w:rsid w:val="00414A37"/>
    <w:rsid w:val="004157D1"/>
    <w:rsid w:val="00417123"/>
    <w:rsid w:val="0042110B"/>
    <w:rsid w:val="00421284"/>
    <w:rsid w:val="00421457"/>
    <w:rsid w:val="004215BA"/>
    <w:rsid w:val="00421CD4"/>
    <w:rsid w:val="00421E8E"/>
    <w:rsid w:val="00421EA1"/>
    <w:rsid w:val="00424749"/>
    <w:rsid w:val="00425E6B"/>
    <w:rsid w:val="00427F0A"/>
    <w:rsid w:val="004309FE"/>
    <w:rsid w:val="00432223"/>
    <w:rsid w:val="004326A1"/>
    <w:rsid w:val="0043279A"/>
    <w:rsid w:val="004338E0"/>
    <w:rsid w:val="00433AEE"/>
    <w:rsid w:val="00433CAC"/>
    <w:rsid w:val="004340A5"/>
    <w:rsid w:val="00434114"/>
    <w:rsid w:val="00435092"/>
    <w:rsid w:val="00437ADA"/>
    <w:rsid w:val="0044013A"/>
    <w:rsid w:val="00440A20"/>
    <w:rsid w:val="00440EDD"/>
    <w:rsid w:val="00440F2D"/>
    <w:rsid w:val="00441392"/>
    <w:rsid w:val="00441988"/>
    <w:rsid w:val="00442256"/>
    <w:rsid w:val="0044227F"/>
    <w:rsid w:val="004433EB"/>
    <w:rsid w:val="00444F4F"/>
    <w:rsid w:val="00446BD6"/>
    <w:rsid w:val="004501EB"/>
    <w:rsid w:val="00451CBC"/>
    <w:rsid w:val="00451DD1"/>
    <w:rsid w:val="00452C7A"/>
    <w:rsid w:val="0045347F"/>
    <w:rsid w:val="00453E9E"/>
    <w:rsid w:val="004543C8"/>
    <w:rsid w:val="00456AB2"/>
    <w:rsid w:val="00456BD2"/>
    <w:rsid w:val="00456BD4"/>
    <w:rsid w:val="0045706A"/>
    <w:rsid w:val="0046031B"/>
    <w:rsid w:val="004614E0"/>
    <w:rsid w:val="0046152A"/>
    <w:rsid w:val="00461920"/>
    <w:rsid w:val="00461E0D"/>
    <w:rsid w:val="0046336A"/>
    <w:rsid w:val="00463CF2"/>
    <w:rsid w:val="004643DA"/>
    <w:rsid w:val="00464AB2"/>
    <w:rsid w:val="00465177"/>
    <w:rsid w:val="00466980"/>
    <w:rsid w:val="00466EC7"/>
    <w:rsid w:val="00467E7D"/>
    <w:rsid w:val="00470C6E"/>
    <w:rsid w:val="00470DC0"/>
    <w:rsid w:val="00471A0B"/>
    <w:rsid w:val="00471A0E"/>
    <w:rsid w:val="004725D2"/>
    <w:rsid w:val="0047292C"/>
    <w:rsid w:val="004737FE"/>
    <w:rsid w:val="00475311"/>
    <w:rsid w:val="0047765E"/>
    <w:rsid w:val="004777E7"/>
    <w:rsid w:val="00480B78"/>
    <w:rsid w:val="00481504"/>
    <w:rsid w:val="004824EA"/>
    <w:rsid w:val="004833E1"/>
    <w:rsid w:val="00483C09"/>
    <w:rsid w:val="00484D57"/>
    <w:rsid w:val="004854D4"/>
    <w:rsid w:val="004858C1"/>
    <w:rsid w:val="004869B5"/>
    <w:rsid w:val="004872EF"/>
    <w:rsid w:val="00487C29"/>
    <w:rsid w:val="004916A1"/>
    <w:rsid w:val="00494929"/>
    <w:rsid w:val="00494CFC"/>
    <w:rsid w:val="004955A0"/>
    <w:rsid w:val="0049569A"/>
    <w:rsid w:val="00495AD5"/>
    <w:rsid w:val="004969A4"/>
    <w:rsid w:val="00496A6D"/>
    <w:rsid w:val="00496F96"/>
    <w:rsid w:val="004A0B26"/>
    <w:rsid w:val="004A1877"/>
    <w:rsid w:val="004A20BE"/>
    <w:rsid w:val="004A369F"/>
    <w:rsid w:val="004A4244"/>
    <w:rsid w:val="004A4314"/>
    <w:rsid w:val="004A529F"/>
    <w:rsid w:val="004A570C"/>
    <w:rsid w:val="004A7415"/>
    <w:rsid w:val="004A7ACA"/>
    <w:rsid w:val="004B054D"/>
    <w:rsid w:val="004B0EFD"/>
    <w:rsid w:val="004B1512"/>
    <w:rsid w:val="004B1CDF"/>
    <w:rsid w:val="004B23F2"/>
    <w:rsid w:val="004B3919"/>
    <w:rsid w:val="004B3959"/>
    <w:rsid w:val="004B4C43"/>
    <w:rsid w:val="004B4E68"/>
    <w:rsid w:val="004B4F55"/>
    <w:rsid w:val="004B584E"/>
    <w:rsid w:val="004B5A13"/>
    <w:rsid w:val="004B6D3C"/>
    <w:rsid w:val="004B731C"/>
    <w:rsid w:val="004B79A3"/>
    <w:rsid w:val="004B7AA7"/>
    <w:rsid w:val="004C0608"/>
    <w:rsid w:val="004C0DC0"/>
    <w:rsid w:val="004C1DBA"/>
    <w:rsid w:val="004C2BFA"/>
    <w:rsid w:val="004C34D2"/>
    <w:rsid w:val="004C37B0"/>
    <w:rsid w:val="004C5A85"/>
    <w:rsid w:val="004C67DF"/>
    <w:rsid w:val="004C6CFA"/>
    <w:rsid w:val="004D18E4"/>
    <w:rsid w:val="004D245D"/>
    <w:rsid w:val="004D2B24"/>
    <w:rsid w:val="004D4A90"/>
    <w:rsid w:val="004D6B0F"/>
    <w:rsid w:val="004D7D33"/>
    <w:rsid w:val="004E0414"/>
    <w:rsid w:val="004E14D5"/>
    <w:rsid w:val="004E1EE2"/>
    <w:rsid w:val="004E2117"/>
    <w:rsid w:val="004E3518"/>
    <w:rsid w:val="004E3867"/>
    <w:rsid w:val="004E4079"/>
    <w:rsid w:val="004E4328"/>
    <w:rsid w:val="004E5670"/>
    <w:rsid w:val="004E5944"/>
    <w:rsid w:val="004E7061"/>
    <w:rsid w:val="004E7447"/>
    <w:rsid w:val="004F086A"/>
    <w:rsid w:val="004F0D02"/>
    <w:rsid w:val="004F3C84"/>
    <w:rsid w:val="004F4BBB"/>
    <w:rsid w:val="004F5368"/>
    <w:rsid w:val="004F5935"/>
    <w:rsid w:val="004F5A23"/>
    <w:rsid w:val="004F6410"/>
    <w:rsid w:val="004F64CC"/>
    <w:rsid w:val="004F69DC"/>
    <w:rsid w:val="004F730A"/>
    <w:rsid w:val="00500D2C"/>
    <w:rsid w:val="005011A8"/>
    <w:rsid w:val="00501F21"/>
    <w:rsid w:val="00502C1D"/>
    <w:rsid w:val="005033C9"/>
    <w:rsid w:val="0050357E"/>
    <w:rsid w:val="00503E18"/>
    <w:rsid w:val="0050552D"/>
    <w:rsid w:val="00505544"/>
    <w:rsid w:val="00505E10"/>
    <w:rsid w:val="005069FA"/>
    <w:rsid w:val="00507896"/>
    <w:rsid w:val="00510272"/>
    <w:rsid w:val="00512DC5"/>
    <w:rsid w:val="005133F6"/>
    <w:rsid w:val="00513DCD"/>
    <w:rsid w:val="00515307"/>
    <w:rsid w:val="00515E0B"/>
    <w:rsid w:val="005213F2"/>
    <w:rsid w:val="005224E5"/>
    <w:rsid w:val="005228A5"/>
    <w:rsid w:val="00523152"/>
    <w:rsid w:val="005240BD"/>
    <w:rsid w:val="0052460E"/>
    <w:rsid w:val="005253B9"/>
    <w:rsid w:val="00525EA3"/>
    <w:rsid w:val="0052755C"/>
    <w:rsid w:val="00527E35"/>
    <w:rsid w:val="00527F3C"/>
    <w:rsid w:val="00527F9D"/>
    <w:rsid w:val="0053051E"/>
    <w:rsid w:val="00530FCA"/>
    <w:rsid w:val="005311CF"/>
    <w:rsid w:val="00533530"/>
    <w:rsid w:val="00533B44"/>
    <w:rsid w:val="00535B93"/>
    <w:rsid w:val="0053612D"/>
    <w:rsid w:val="00540528"/>
    <w:rsid w:val="005407CB"/>
    <w:rsid w:val="00540A02"/>
    <w:rsid w:val="00540D44"/>
    <w:rsid w:val="005419FA"/>
    <w:rsid w:val="00541D3F"/>
    <w:rsid w:val="005425FA"/>
    <w:rsid w:val="00542B94"/>
    <w:rsid w:val="00543484"/>
    <w:rsid w:val="00545848"/>
    <w:rsid w:val="005464C4"/>
    <w:rsid w:val="00546DCA"/>
    <w:rsid w:val="00547065"/>
    <w:rsid w:val="00547100"/>
    <w:rsid w:val="00550351"/>
    <w:rsid w:val="005519A4"/>
    <w:rsid w:val="005522AF"/>
    <w:rsid w:val="0055252D"/>
    <w:rsid w:val="00552994"/>
    <w:rsid w:val="0055446F"/>
    <w:rsid w:val="005545C5"/>
    <w:rsid w:val="00555249"/>
    <w:rsid w:val="00555C90"/>
    <w:rsid w:val="005561D3"/>
    <w:rsid w:val="00556CD1"/>
    <w:rsid w:val="005606E2"/>
    <w:rsid w:val="0056140C"/>
    <w:rsid w:val="00562D14"/>
    <w:rsid w:val="00564975"/>
    <w:rsid w:val="00565846"/>
    <w:rsid w:val="005668F4"/>
    <w:rsid w:val="0056743A"/>
    <w:rsid w:val="0056774C"/>
    <w:rsid w:val="005677F1"/>
    <w:rsid w:val="00571CB5"/>
    <w:rsid w:val="005721F9"/>
    <w:rsid w:val="00573533"/>
    <w:rsid w:val="005737DF"/>
    <w:rsid w:val="0057621D"/>
    <w:rsid w:val="005762F2"/>
    <w:rsid w:val="00576698"/>
    <w:rsid w:val="00576B9E"/>
    <w:rsid w:val="0057740C"/>
    <w:rsid w:val="00580E55"/>
    <w:rsid w:val="005814CC"/>
    <w:rsid w:val="00581B9D"/>
    <w:rsid w:val="005820C3"/>
    <w:rsid w:val="005825FA"/>
    <w:rsid w:val="00583C04"/>
    <w:rsid w:val="005846A9"/>
    <w:rsid w:val="005859BE"/>
    <w:rsid w:val="005863C6"/>
    <w:rsid w:val="005865B7"/>
    <w:rsid w:val="005869F6"/>
    <w:rsid w:val="00586D62"/>
    <w:rsid w:val="005876C7"/>
    <w:rsid w:val="00587AEE"/>
    <w:rsid w:val="0059013E"/>
    <w:rsid w:val="00591B1C"/>
    <w:rsid w:val="0059268A"/>
    <w:rsid w:val="00592732"/>
    <w:rsid w:val="00592EC1"/>
    <w:rsid w:val="00593410"/>
    <w:rsid w:val="00593EF0"/>
    <w:rsid w:val="005961AF"/>
    <w:rsid w:val="00596FE6"/>
    <w:rsid w:val="005973CB"/>
    <w:rsid w:val="00597517"/>
    <w:rsid w:val="00597AC8"/>
    <w:rsid w:val="00597D46"/>
    <w:rsid w:val="005A05BE"/>
    <w:rsid w:val="005A0D22"/>
    <w:rsid w:val="005A12AE"/>
    <w:rsid w:val="005A281B"/>
    <w:rsid w:val="005A2C32"/>
    <w:rsid w:val="005A3408"/>
    <w:rsid w:val="005A35B8"/>
    <w:rsid w:val="005A3A36"/>
    <w:rsid w:val="005A44B9"/>
    <w:rsid w:val="005A4AFC"/>
    <w:rsid w:val="005A6084"/>
    <w:rsid w:val="005A6685"/>
    <w:rsid w:val="005A7612"/>
    <w:rsid w:val="005A7B66"/>
    <w:rsid w:val="005A7E0C"/>
    <w:rsid w:val="005B0F02"/>
    <w:rsid w:val="005B1E1F"/>
    <w:rsid w:val="005B1FDF"/>
    <w:rsid w:val="005B2180"/>
    <w:rsid w:val="005B34A7"/>
    <w:rsid w:val="005B4348"/>
    <w:rsid w:val="005B466D"/>
    <w:rsid w:val="005B467E"/>
    <w:rsid w:val="005B4FFF"/>
    <w:rsid w:val="005B64A1"/>
    <w:rsid w:val="005B66E8"/>
    <w:rsid w:val="005B6BD4"/>
    <w:rsid w:val="005B6CBC"/>
    <w:rsid w:val="005C0C51"/>
    <w:rsid w:val="005C1740"/>
    <w:rsid w:val="005C21E1"/>
    <w:rsid w:val="005C2D29"/>
    <w:rsid w:val="005C35EF"/>
    <w:rsid w:val="005C4F52"/>
    <w:rsid w:val="005C534D"/>
    <w:rsid w:val="005C571B"/>
    <w:rsid w:val="005C57C3"/>
    <w:rsid w:val="005C6493"/>
    <w:rsid w:val="005C73B4"/>
    <w:rsid w:val="005C7E53"/>
    <w:rsid w:val="005D127D"/>
    <w:rsid w:val="005D1A51"/>
    <w:rsid w:val="005D305C"/>
    <w:rsid w:val="005D31D7"/>
    <w:rsid w:val="005D463C"/>
    <w:rsid w:val="005D4FF5"/>
    <w:rsid w:val="005D580A"/>
    <w:rsid w:val="005D5C90"/>
    <w:rsid w:val="005D5E49"/>
    <w:rsid w:val="005D7103"/>
    <w:rsid w:val="005D72B8"/>
    <w:rsid w:val="005D7610"/>
    <w:rsid w:val="005D7A89"/>
    <w:rsid w:val="005D7E16"/>
    <w:rsid w:val="005E0426"/>
    <w:rsid w:val="005E04A6"/>
    <w:rsid w:val="005E0883"/>
    <w:rsid w:val="005E0A9B"/>
    <w:rsid w:val="005E0AF1"/>
    <w:rsid w:val="005E2A65"/>
    <w:rsid w:val="005E2D80"/>
    <w:rsid w:val="005E2D84"/>
    <w:rsid w:val="005E351F"/>
    <w:rsid w:val="005E3EB9"/>
    <w:rsid w:val="005E47E0"/>
    <w:rsid w:val="005E48D0"/>
    <w:rsid w:val="005E59A1"/>
    <w:rsid w:val="005E5A23"/>
    <w:rsid w:val="005E5B32"/>
    <w:rsid w:val="005E6746"/>
    <w:rsid w:val="005F00F6"/>
    <w:rsid w:val="005F13FF"/>
    <w:rsid w:val="005F1AE3"/>
    <w:rsid w:val="005F2EDA"/>
    <w:rsid w:val="005F3D12"/>
    <w:rsid w:val="005F4334"/>
    <w:rsid w:val="005F4590"/>
    <w:rsid w:val="005F58DE"/>
    <w:rsid w:val="005F5BBF"/>
    <w:rsid w:val="005F5DA3"/>
    <w:rsid w:val="006017AC"/>
    <w:rsid w:val="00601D71"/>
    <w:rsid w:val="006040FA"/>
    <w:rsid w:val="00604339"/>
    <w:rsid w:val="00606BCE"/>
    <w:rsid w:val="00606C5E"/>
    <w:rsid w:val="006100B1"/>
    <w:rsid w:val="00610698"/>
    <w:rsid w:val="00610731"/>
    <w:rsid w:val="00612146"/>
    <w:rsid w:val="00612EEA"/>
    <w:rsid w:val="00613A49"/>
    <w:rsid w:val="00613AE5"/>
    <w:rsid w:val="00614440"/>
    <w:rsid w:val="00615A7D"/>
    <w:rsid w:val="00617FDF"/>
    <w:rsid w:val="0062015A"/>
    <w:rsid w:val="0062054C"/>
    <w:rsid w:val="00620B31"/>
    <w:rsid w:val="00620ECB"/>
    <w:rsid w:val="006213EC"/>
    <w:rsid w:val="00623290"/>
    <w:rsid w:val="00626866"/>
    <w:rsid w:val="00626CA6"/>
    <w:rsid w:val="0062734D"/>
    <w:rsid w:val="006300C7"/>
    <w:rsid w:val="006316CA"/>
    <w:rsid w:val="006319B4"/>
    <w:rsid w:val="00631A28"/>
    <w:rsid w:val="0063227F"/>
    <w:rsid w:val="00632846"/>
    <w:rsid w:val="006329A3"/>
    <w:rsid w:val="00632A01"/>
    <w:rsid w:val="00633234"/>
    <w:rsid w:val="006350C7"/>
    <w:rsid w:val="0063540D"/>
    <w:rsid w:val="006364AC"/>
    <w:rsid w:val="00637017"/>
    <w:rsid w:val="00640EEC"/>
    <w:rsid w:val="006417BB"/>
    <w:rsid w:val="00642917"/>
    <w:rsid w:val="006433D7"/>
    <w:rsid w:val="00643625"/>
    <w:rsid w:val="00643A25"/>
    <w:rsid w:val="00643B51"/>
    <w:rsid w:val="00644535"/>
    <w:rsid w:val="00644B85"/>
    <w:rsid w:val="00645233"/>
    <w:rsid w:val="0064620B"/>
    <w:rsid w:val="006466C7"/>
    <w:rsid w:val="006513DA"/>
    <w:rsid w:val="006517EF"/>
    <w:rsid w:val="00652397"/>
    <w:rsid w:val="006539A6"/>
    <w:rsid w:val="00653D02"/>
    <w:rsid w:val="00656A44"/>
    <w:rsid w:val="006575D9"/>
    <w:rsid w:val="00657EED"/>
    <w:rsid w:val="00661759"/>
    <w:rsid w:val="00661AB1"/>
    <w:rsid w:val="006621D1"/>
    <w:rsid w:val="006622BC"/>
    <w:rsid w:val="00662D0B"/>
    <w:rsid w:val="00663EC0"/>
    <w:rsid w:val="006649D4"/>
    <w:rsid w:val="006667E5"/>
    <w:rsid w:val="00670E31"/>
    <w:rsid w:val="00671140"/>
    <w:rsid w:val="00671757"/>
    <w:rsid w:val="00673CC3"/>
    <w:rsid w:val="00673CD9"/>
    <w:rsid w:val="00674153"/>
    <w:rsid w:val="006759FE"/>
    <w:rsid w:val="00677727"/>
    <w:rsid w:val="0068065E"/>
    <w:rsid w:val="006818C9"/>
    <w:rsid w:val="00683749"/>
    <w:rsid w:val="00685C1D"/>
    <w:rsid w:val="00685C3D"/>
    <w:rsid w:val="0068794C"/>
    <w:rsid w:val="0069078F"/>
    <w:rsid w:val="00691C6B"/>
    <w:rsid w:val="00692EB7"/>
    <w:rsid w:val="00693314"/>
    <w:rsid w:val="00694AE0"/>
    <w:rsid w:val="00695659"/>
    <w:rsid w:val="00695D66"/>
    <w:rsid w:val="006967CB"/>
    <w:rsid w:val="00696CA0"/>
    <w:rsid w:val="006975DC"/>
    <w:rsid w:val="00697D63"/>
    <w:rsid w:val="006A0931"/>
    <w:rsid w:val="006A2BD7"/>
    <w:rsid w:val="006A375E"/>
    <w:rsid w:val="006A41FC"/>
    <w:rsid w:val="006A44E6"/>
    <w:rsid w:val="006A47F1"/>
    <w:rsid w:val="006A5588"/>
    <w:rsid w:val="006A60B8"/>
    <w:rsid w:val="006A6647"/>
    <w:rsid w:val="006A7701"/>
    <w:rsid w:val="006B02A8"/>
    <w:rsid w:val="006B0512"/>
    <w:rsid w:val="006B1C2E"/>
    <w:rsid w:val="006B397D"/>
    <w:rsid w:val="006B43DD"/>
    <w:rsid w:val="006B491B"/>
    <w:rsid w:val="006B4C4A"/>
    <w:rsid w:val="006B554F"/>
    <w:rsid w:val="006B5F76"/>
    <w:rsid w:val="006B728A"/>
    <w:rsid w:val="006B7512"/>
    <w:rsid w:val="006B79C8"/>
    <w:rsid w:val="006C02C7"/>
    <w:rsid w:val="006C0510"/>
    <w:rsid w:val="006C289A"/>
    <w:rsid w:val="006C2CD1"/>
    <w:rsid w:val="006C2D78"/>
    <w:rsid w:val="006C4D4C"/>
    <w:rsid w:val="006C52D2"/>
    <w:rsid w:val="006C57C8"/>
    <w:rsid w:val="006C705F"/>
    <w:rsid w:val="006C7098"/>
    <w:rsid w:val="006C792F"/>
    <w:rsid w:val="006C7BD6"/>
    <w:rsid w:val="006D006E"/>
    <w:rsid w:val="006D01C7"/>
    <w:rsid w:val="006D0361"/>
    <w:rsid w:val="006D0B1E"/>
    <w:rsid w:val="006D1093"/>
    <w:rsid w:val="006D15BB"/>
    <w:rsid w:val="006D1E50"/>
    <w:rsid w:val="006D469F"/>
    <w:rsid w:val="006D5335"/>
    <w:rsid w:val="006D55AB"/>
    <w:rsid w:val="006D56D3"/>
    <w:rsid w:val="006D57F1"/>
    <w:rsid w:val="006D5A54"/>
    <w:rsid w:val="006D7125"/>
    <w:rsid w:val="006E06F4"/>
    <w:rsid w:val="006E06FA"/>
    <w:rsid w:val="006E1A8D"/>
    <w:rsid w:val="006E3366"/>
    <w:rsid w:val="006E3491"/>
    <w:rsid w:val="006E3EC6"/>
    <w:rsid w:val="006E4013"/>
    <w:rsid w:val="006E421F"/>
    <w:rsid w:val="006E456F"/>
    <w:rsid w:val="006E4600"/>
    <w:rsid w:val="006E5744"/>
    <w:rsid w:val="006F0D86"/>
    <w:rsid w:val="006F1B6E"/>
    <w:rsid w:val="006F2259"/>
    <w:rsid w:val="006F266A"/>
    <w:rsid w:val="006F2BF6"/>
    <w:rsid w:val="006F3DBC"/>
    <w:rsid w:val="006F48D5"/>
    <w:rsid w:val="006F4C02"/>
    <w:rsid w:val="006F6AA7"/>
    <w:rsid w:val="006F7ABD"/>
    <w:rsid w:val="006F7AEF"/>
    <w:rsid w:val="00700539"/>
    <w:rsid w:val="0070092D"/>
    <w:rsid w:val="007015D0"/>
    <w:rsid w:val="00701F77"/>
    <w:rsid w:val="00704A62"/>
    <w:rsid w:val="0070500E"/>
    <w:rsid w:val="00705FDB"/>
    <w:rsid w:val="007066B9"/>
    <w:rsid w:val="0070675A"/>
    <w:rsid w:val="00706F04"/>
    <w:rsid w:val="00707202"/>
    <w:rsid w:val="007075C8"/>
    <w:rsid w:val="007103D3"/>
    <w:rsid w:val="0071091A"/>
    <w:rsid w:val="0071173A"/>
    <w:rsid w:val="0071297C"/>
    <w:rsid w:val="007146C3"/>
    <w:rsid w:val="0071524B"/>
    <w:rsid w:val="00716227"/>
    <w:rsid w:val="007168AE"/>
    <w:rsid w:val="00716B7C"/>
    <w:rsid w:val="00717101"/>
    <w:rsid w:val="00717352"/>
    <w:rsid w:val="007207FE"/>
    <w:rsid w:val="007211B8"/>
    <w:rsid w:val="0072359D"/>
    <w:rsid w:val="0072385D"/>
    <w:rsid w:val="00723DDE"/>
    <w:rsid w:val="007245C3"/>
    <w:rsid w:val="0072469D"/>
    <w:rsid w:val="0072514B"/>
    <w:rsid w:val="007262B8"/>
    <w:rsid w:val="007276A2"/>
    <w:rsid w:val="00727B48"/>
    <w:rsid w:val="0073108D"/>
    <w:rsid w:val="00731C63"/>
    <w:rsid w:val="00731FBC"/>
    <w:rsid w:val="0073255C"/>
    <w:rsid w:val="00732688"/>
    <w:rsid w:val="007328C9"/>
    <w:rsid w:val="007358F9"/>
    <w:rsid w:val="00735F42"/>
    <w:rsid w:val="00736AAC"/>
    <w:rsid w:val="00740EFB"/>
    <w:rsid w:val="0074128F"/>
    <w:rsid w:val="007412CA"/>
    <w:rsid w:val="00741751"/>
    <w:rsid w:val="007425C3"/>
    <w:rsid w:val="007426F2"/>
    <w:rsid w:val="00742D29"/>
    <w:rsid w:val="00745A4C"/>
    <w:rsid w:val="00745AC0"/>
    <w:rsid w:val="00746DE5"/>
    <w:rsid w:val="00747C92"/>
    <w:rsid w:val="00750537"/>
    <w:rsid w:val="00752550"/>
    <w:rsid w:val="00752BE0"/>
    <w:rsid w:val="0075322B"/>
    <w:rsid w:val="007608FF"/>
    <w:rsid w:val="00760C61"/>
    <w:rsid w:val="0076161F"/>
    <w:rsid w:val="007623CC"/>
    <w:rsid w:val="007629F3"/>
    <w:rsid w:val="00762E09"/>
    <w:rsid w:val="007633B6"/>
    <w:rsid w:val="00763AF1"/>
    <w:rsid w:val="0076434C"/>
    <w:rsid w:val="00764525"/>
    <w:rsid w:val="00764A4D"/>
    <w:rsid w:val="00764FAF"/>
    <w:rsid w:val="0076658E"/>
    <w:rsid w:val="00766AC9"/>
    <w:rsid w:val="00771BB2"/>
    <w:rsid w:val="00771BCD"/>
    <w:rsid w:val="00772D61"/>
    <w:rsid w:val="007738D9"/>
    <w:rsid w:val="00773F1B"/>
    <w:rsid w:val="00774497"/>
    <w:rsid w:val="007751E0"/>
    <w:rsid w:val="00776694"/>
    <w:rsid w:val="00776A8C"/>
    <w:rsid w:val="00777F68"/>
    <w:rsid w:val="00780204"/>
    <w:rsid w:val="0078236C"/>
    <w:rsid w:val="007838EC"/>
    <w:rsid w:val="007858DC"/>
    <w:rsid w:val="00786180"/>
    <w:rsid w:val="00786EA2"/>
    <w:rsid w:val="00787241"/>
    <w:rsid w:val="00787662"/>
    <w:rsid w:val="00787F5B"/>
    <w:rsid w:val="00790A0D"/>
    <w:rsid w:val="00790A50"/>
    <w:rsid w:val="00790AEC"/>
    <w:rsid w:val="007923B0"/>
    <w:rsid w:val="00792AB7"/>
    <w:rsid w:val="00793990"/>
    <w:rsid w:val="007949D8"/>
    <w:rsid w:val="00795DE9"/>
    <w:rsid w:val="00795F7E"/>
    <w:rsid w:val="00795FD5"/>
    <w:rsid w:val="00797147"/>
    <w:rsid w:val="00797859"/>
    <w:rsid w:val="00797A7F"/>
    <w:rsid w:val="00797CC0"/>
    <w:rsid w:val="007A234C"/>
    <w:rsid w:val="007A2395"/>
    <w:rsid w:val="007A33B8"/>
    <w:rsid w:val="007A372C"/>
    <w:rsid w:val="007A4AD6"/>
    <w:rsid w:val="007A50F0"/>
    <w:rsid w:val="007A5248"/>
    <w:rsid w:val="007A6142"/>
    <w:rsid w:val="007A627C"/>
    <w:rsid w:val="007A7512"/>
    <w:rsid w:val="007A7E03"/>
    <w:rsid w:val="007A7F3D"/>
    <w:rsid w:val="007B11DD"/>
    <w:rsid w:val="007B1768"/>
    <w:rsid w:val="007B1D29"/>
    <w:rsid w:val="007B306A"/>
    <w:rsid w:val="007B3135"/>
    <w:rsid w:val="007B38AB"/>
    <w:rsid w:val="007B3D13"/>
    <w:rsid w:val="007B4576"/>
    <w:rsid w:val="007B683C"/>
    <w:rsid w:val="007B7640"/>
    <w:rsid w:val="007C00F8"/>
    <w:rsid w:val="007C035E"/>
    <w:rsid w:val="007C4342"/>
    <w:rsid w:val="007C6537"/>
    <w:rsid w:val="007C7114"/>
    <w:rsid w:val="007C7C71"/>
    <w:rsid w:val="007D0CB5"/>
    <w:rsid w:val="007D0D56"/>
    <w:rsid w:val="007D157F"/>
    <w:rsid w:val="007D1DD0"/>
    <w:rsid w:val="007D2AB0"/>
    <w:rsid w:val="007D37B7"/>
    <w:rsid w:val="007D4892"/>
    <w:rsid w:val="007D4EE0"/>
    <w:rsid w:val="007D76A8"/>
    <w:rsid w:val="007D7C1E"/>
    <w:rsid w:val="007E30D4"/>
    <w:rsid w:val="007E4980"/>
    <w:rsid w:val="007E5799"/>
    <w:rsid w:val="007E5986"/>
    <w:rsid w:val="007E600A"/>
    <w:rsid w:val="007E603C"/>
    <w:rsid w:val="007E6129"/>
    <w:rsid w:val="007F3240"/>
    <w:rsid w:val="007F365C"/>
    <w:rsid w:val="007F36B6"/>
    <w:rsid w:val="007F3DCC"/>
    <w:rsid w:val="007F3E16"/>
    <w:rsid w:val="007F4A0A"/>
    <w:rsid w:val="007F5278"/>
    <w:rsid w:val="007F54C0"/>
    <w:rsid w:val="007F7BB1"/>
    <w:rsid w:val="007F7CDE"/>
    <w:rsid w:val="00800AA9"/>
    <w:rsid w:val="00801783"/>
    <w:rsid w:val="008020D2"/>
    <w:rsid w:val="00802C36"/>
    <w:rsid w:val="00804C9D"/>
    <w:rsid w:val="00804F8B"/>
    <w:rsid w:val="008051DB"/>
    <w:rsid w:val="008055E8"/>
    <w:rsid w:val="00805894"/>
    <w:rsid w:val="00805925"/>
    <w:rsid w:val="008065E9"/>
    <w:rsid w:val="0080798C"/>
    <w:rsid w:val="008104FD"/>
    <w:rsid w:val="00810692"/>
    <w:rsid w:val="00811A83"/>
    <w:rsid w:val="008125E1"/>
    <w:rsid w:val="008129A9"/>
    <w:rsid w:val="00813B75"/>
    <w:rsid w:val="00813CE1"/>
    <w:rsid w:val="0081401F"/>
    <w:rsid w:val="008166F1"/>
    <w:rsid w:val="00817778"/>
    <w:rsid w:val="008205B9"/>
    <w:rsid w:val="00820A66"/>
    <w:rsid w:val="00823D39"/>
    <w:rsid w:val="00823F98"/>
    <w:rsid w:val="00824548"/>
    <w:rsid w:val="008254B5"/>
    <w:rsid w:val="00825632"/>
    <w:rsid w:val="008259D2"/>
    <w:rsid w:val="00825D5B"/>
    <w:rsid w:val="008349D1"/>
    <w:rsid w:val="00834CD5"/>
    <w:rsid w:val="0083503B"/>
    <w:rsid w:val="0083725C"/>
    <w:rsid w:val="00837E9A"/>
    <w:rsid w:val="00840312"/>
    <w:rsid w:val="00840644"/>
    <w:rsid w:val="008414FB"/>
    <w:rsid w:val="00841B55"/>
    <w:rsid w:val="0084499E"/>
    <w:rsid w:val="00844CCA"/>
    <w:rsid w:val="0084516C"/>
    <w:rsid w:val="008463E2"/>
    <w:rsid w:val="008477DE"/>
    <w:rsid w:val="00847AFF"/>
    <w:rsid w:val="00847CAA"/>
    <w:rsid w:val="00850922"/>
    <w:rsid w:val="0085316A"/>
    <w:rsid w:val="00853260"/>
    <w:rsid w:val="008532C6"/>
    <w:rsid w:val="00853F2F"/>
    <w:rsid w:val="00854826"/>
    <w:rsid w:val="0085496F"/>
    <w:rsid w:val="00855096"/>
    <w:rsid w:val="00856177"/>
    <w:rsid w:val="008563EF"/>
    <w:rsid w:val="00856B39"/>
    <w:rsid w:val="00860454"/>
    <w:rsid w:val="00861B45"/>
    <w:rsid w:val="00862666"/>
    <w:rsid w:val="00862859"/>
    <w:rsid w:val="00863ECC"/>
    <w:rsid w:val="008648B6"/>
    <w:rsid w:val="0086550D"/>
    <w:rsid w:val="008659C6"/>
    <w:rsid w:val="008660B9"/>
    <w:rsid w:val="00867DE3"/>
    <w:rsid w:val="00870776"/>
    <w:rsid w:val="00870946"/>
    <w:rsid w:val="00871817"/>
    <w:rsid w:val="008748DC"/>
    <w:rsid w:val="00874EE5"/>
    <w:rsid w:val="00876DE1"/>
    <w:rsid w:val="00877ACE"/>
    <w:rsid w:val="00880F82"/>
    <w:rsid w:val="008813D1"/>
    <w:rsid w:val="00881BBA"/>
    <w:rsid w:val="00884355"/>
    <w:rsid w:val="0088733D"/>
    <w:rsid w:val="00887649"/>
    <w:rsid w:val="00887DDA"/>
    <w:rsid w:val="00890281"/>
    <w:rsid w:val="00891506"/>
    <w:rsid w:val="00892C33"/>
    <w:rsid w:val="00892FB4"/>
    <w:rsid w:val="008934D3"/>
    <w:rsid w:val="00895E8A"/>
    <w:rsid w:val="008970B4"/>
    <w:rsid w:val="008A1239"/>
    <w:rsid w:val="008A2612"/>
    <w:rsid w:val="008A273C"/>
    <w:rsid w:val="008A3136"/>
    <w:rsid w:val="008A3967"/>
    <w:rsid w:val="008A39B5"/>
    <w:rsid w:val="008A49DC"/>
    <w:rsid w:val="008A5DAB"/>
    <w:rsid w:val="008A6516"/>
    <w:rsid w:val="008A6635"/>
    <w:rsid w:val="008A6B9F"/>
    <w:rsid w:val="008A7A09"/>
    <w:rsid w:val="008A7E77"/>
    <w:rsid w:val="008B0C53"/>
    <w:rsid w:val="008B184F"/>
    <w:rsid w:val="008B2205"/>
    <w:rsid w:val="008B273C"/>
    <w:rsid w:val="008B3AB9"/>
    <w:rsid w:val="008B3EBD"/>
    <w:rsid w:val="008B4A8D"/>
    <w:rsid w:val="008B7378"/>
    <w:rsid w:val="008B7B5B"/>
    <w:rsid w:val="008C0863"/>
    <w:rsid w:val="008C15F5"/>
    <w:rsid w:val="008C1AE5"/>
    <w:rsid w:val="008C2B85"/>
    <w:rsid w:val="008C3C62"/>
    <w:rsid w:val="008C4419"/>
    <w:rsid w:val="008C4666"/>
    <w:rsid w:val="008C4A01"/>
    <w:rsid w:val="008C4E24"/>
    <w:rsid w:val="008C6BB5"/>
    <w:rsid w:val="008C6C27"/>
    <w:rsid w:val="008D08EC"/>
    <w:rsid w:val="008D0AF7"/>
    <w:rsid w:val="008D0E12"/>
    <w:rsid w:val="008D2229"/>
    <w:rsid w:val="008D2688"/>
    <w:rsid w:val="008D37BD"/>
    <w:rsid w:val="008D5745"/>
    <w:rsid w:val="008D6088"/>
    <w:rsid w:val="008D61E4"/>
    <w:rsid w:val="008D7846"/>
    <w:rsid w:val="008E01F8"/>
    <w:rsid w:val="008E0591"/>
    <w:rsid w:val="008E060A"/>
    <w:rsid w:val="008E095E"/>
    <w:rsid w:val="008E144B"/>
    <w:rsid w:val="008E1BCC"/>
    <w:rsid w:val="008E1E9B"/>
    <w:rsid w:val="008E2C6B"/>
    <w:rsid w:val="008E2FDA"/>
    <w:rsid w:val="008E3204"/>
    <w:rsid w:val="008E3429"/>
    <w:rsid w:val="008E36B8"/>
    <w:rsid w:val="008E4A3B"/>
    <w:rsid w:val="008E4E15"/>
    <w:rsid w:val="008E56F1"/>
    <w:rsid w:val="008E5735"/>
    <w:rsid w:val="008E5B4D"/>
    <w:rsid w:val="008E67D2"/>
    <w:rsid w:val="008E6D34"/>
    <w:rsid w:val="008E6DCF"/>
    <w:rsid w:val="008E7692"/>
    <w:rsid w:val="008E7C6F"/>
    <w:rsid w:val="008F0F8D"/>
    <w:rsid w:val="008F2368"/>
    <w:rsid w:val="008F54A8"/>
    <w:rsid w:val="008F7E1F"/>
    <w:rsid w:val="0090002A"/>
    <w:rsid w:val="009015BA"/>
    <w:rsid w:val="0090176B"/>
    <w:rsid w:val="00901BC5"/>
    <w:rsid w:val="009024D4"/>
    <w:rsid w:val="009028E0"/>
    <w:rsid w:val="00902D8F"/>
    <w:rsid w:val="0090388C"/>
    <w:rsid w:val="00903C5E"/>
    <w:rsid w:val="00903E85"/>
    <w:rsid w:val="00905090"/>
    <w:rsid w:val="00905501"/>
    <w:rsid w:val="009067FE"/>
    <w:rsid w:val="00906BC0"/>
    <w:rsid w:val="00907102"/>
    <w:rsid w:val="009073B7"/>
    <w:rsid w:val="00907C07"/>
    <w:rsid w:val="009104BA"/>
    <w:rsid w:val="0091069C"/>
    <w:rsid w:val="009113EE"/>
    <w:rsid w:val="0091338B"/>
    <w:rsid w:val="00913C3D"/>
    <w:rsid w:val="009142C2"/>
    <w:rsid w:val="0091455E"/>
    <w:rsid w:val="00914E00"/>
    <w:rsid w:val="009155F9"/>
    <w:rsid w:val="009174C0"/>
    <w:rsid w:val="00920878"/>
    <w:rsid w:val="00920DBF"/>
    <w:rsid w:val="00921316"/>
    <w:rsid w:val="00922893"/>
    <w:rsid w:val="00922BDB"/>
    <w:rsid w:val="0092478C"/>
    <w:rsid w:val="00924B81"/>
    <w:rsid w:val="00925352"/>
    <w:rsid w:val="00926130"/>
    <w:rsid w:val="00927080"/>
    <w:rsid w:val="00927772"/>
    <w:rsid w:val="00932160"/>
    <w:rsid w:val="0093230E"/>
    <w:rsid w:val="00933AC2"/>
    <w:rsid w:val="0093660A"/>
    <w:rsid w:val="009373CB"/>
    <w:rsid w:val="00940664"/>
    <w:rsid w:val="00940FCB"/>
    <w:rsid w:val="00941AD7"/>
    <w:rsid w:val="0094264D"/>
    <w:rsid w:val="00942B9E"/>
    <w:rsid w:val="009435BF"/>
    <w:rsid w:val="0094459D"/>
    <w:rsid w:val="00944B2B"/>
    <w:rsid w:val="00945C00"/>
    <w:rsid w:val="0095113F"/>
    <w:rsid w:val="00951264"/>
    <w:rsid w:val="009514FC"/>
    <w:rsid w:val="00952444"/>
    <w:rsid w:val="00954431"/>
    <w:rsid w:val="00954BE3"/>
    <w:rsid w:val="00954C21"/>
    <w:rsid w:val="00954F11"/>
    <w:rsid w:val="0095571A"/>
    <w:rsid w:val="00962AEF"/>
    <w:rsid w:val="00962F15"/>
    <w:rsid w:val="00963854"/>
    <w:rsid w:val="009718C0"/>
    <w:rsid w:val="009726AA"/>
    <w:rsid w:val="009728BA"/>
    <w:rsid w:val="00972C6D"/>
    <w:rsid w:val="00972D7A"/>
    <w:rsid w:val="00974C46"/>
    <w:rsid w:val="00975BE8"/>
    <w:rsid w:val="00976A27"/>
    <w:rsid w:val="00977ADA"/>
    <w:rsid w:val="00977E13"/>
    <w:rsid w:val="00980968"/>
    <w:rsid w:val="009810FE"/>
    <w:rsid w:val="0098134F"/>
    <w:rsid w:val="00981951"/>
    <w:rsid w:val="00981996"/>
    <w:rsid w:val="00984277"/>
    <w:rsid w:val="0098556E"/>
    <w:rsid w:val="0098767F"/>
    <w:rsid w:val="00987C14"/>
    <w:rsid w:val="00987FB2"/>
    <w:rsid w:val="00987FD9"/>
    <w:rsid w:val="009903AE"/>
    <w:rsid w:val="009905CF"/>
    <w:rsid w:val="009909CB"/>
    <w:rsid w:val="00990A75"/>
    <w:rsid w:val="00990FDF"/>
    <w:rsid w:val="0099131D"/>
    <w:rsid w:val="009919E0"/>
    <w:rsid w:val="00992844"/>
    <w:rsid w:val="0099284C"/>
    <w:rsid w:val="00993E0B"/>
    <w:rsid w:val="009947D3"/>
    <w:rsid w:val="00995339"/>
    <w:rsid w:val="00995A80"/>
    <w:rsid w:val="00996754"/>
    <w:rsid w:val="009A16F3"/>
    <w:rsid w:val="009A2158"/>
    <w:rsid w:val="009A3D6C"/>
    <w:rsid w:val="009B1541"/>
    <w:rsid w:val="009B23A8"/>
    <w:rsid w:val="009B4A03"/>
    <w:rsid w:val="009B4B97"/>
    <w:rsid w:val="009B591E"/>
    <w:rsid w:val="009B592C"/>
    <w:rsid w:val="009B5F86"/>
    <w:rsid w:val="009B6785"/>
    <w:rsid w:val="009B693C"/>
    <w:rsid w:val="009B6C7D"/>
    <w:rsid w:val="009B7126"/>
    <w:rsid w:val="009C05FE"/>
    <w:rsid w:val="009C104D"/>
    <w:rsid w:val="009C1338"/>
    <w:rsid w:val="009C18C0"/>
    <w:rsid w:val="009C1D40"/>
    <w:rsid w:val="009C1D7E"/>
    <w:rsid w:val="009C202D"/>
    <w:rsid w:val="009C2F76"/>
    <w:rsid w:val="009C32FB"/>
    <w:rsid w:val="009C3D24"/>
    <w:rsid w:val="009C3FB9"/>
    <w:rsid w:val="009C4156"/>
    <w:rsid w:val="009C7283"/>
    <w:rsid w:val="009C7501"/>
    <w:rsid w:val="009C79C8"/>
    <w:rsid w:val="009D1A80"/>
    <w:rsid w:val="009D46EB"/>
    <w:rsid w:val="009D4FC5"/>
    <w:rsid w:val="009D548A"/>
    <w:rsid w:val="009D69DB"/>
    <w:rsid w:val="009D6C39"/>
    <w:rsid w:val="009D76CD"/>
    <w:rsid w:val="009E1E6B"/>
    <w:rsid w:val="009E2D49"/>
    <w:rsid w:val="009E43EF"/>
    <w:rsid w:val="009E79A7"/>
    <w:rsid w:val="009F07EE"/>
    <w:rsid w:val="009F1129"/>
    <w:rsid w:val="009F2405"/>
    <w:rsid w:val="009F2B52"/>
    <w:rsid w:val="009F2FA2"/>
    <w:rsid w:val="009F3209"/>
    <w:rsid w:val="009F364D"/>
    <w:rsid w:val="009F4183"/>
    <w:rsid w:val="009F4355"/>
    <w:rsid w:val="009F4B97"/>
    <w:rsid w:val="009F6082"/>
    <w:rsid w:val="009F6765"/>
    <w:rsid w:val="009F6DE8"/>
    <w:rsid w:val="009F702F"/>
    <w:rsid w:val="00A0037A"/>
    <w:rsid w:val="00A0065F"/>
    <w:rsid w:val="00A01D3E"/>
    <w:rsid w:val="00A03327"/>
    <w:rsid w:val="00A038B9"/>
    <w:rsid w:val="00A03F63"/>
    <w:rsid w:val="00A0474F"/>
    <w:rsid w:val="00A04C55"/>
    <w:rsid w:val="00A04CE8"/>
    <w:rsid w:val="00A07769"/>
    <w:rsid w:val="00A10D9B"/>
    <w:rsid w:val="00A110A2"/>
    <w:rsid w:val="00A11226"/>
    <w:rsid w:val="00A115EE"/>
    <w:rsid w:val="00A12A30"/>
    <w:rsid w:val="00A13E6B"/>
    <w:rsid w:val="00A141AA"/>
    <w:rsid w:val="00A14D58"/>
    <w:rsid w:val="00A14E71"/>
    <w:rsid w:val="00A15AEB"/>
    <w:rsid w:val="00A1664A"/>
    <w:rsid w:val="00A16E19"/>
    <w:rsid w:val="00A211BB"/>
    <w:rsid w:val="00A21736"/>
    <w:rsid w:val="00A245C3"/>
    <w:rsid w:val="00A255F3"/>
    <w:rsid w:val="00A25B2F"/>
    <w:rsid w:val="00A25C32"/>
    <w:rsid w:val="00A27EA6"/>
    <w:rsid w:val="00A32700"/>
    <w:rsid w:val="00A331E6"/>
    <w:rsid w:val="00A337D8"/>
    <w:rsid w:val="00A35729"/>
    <w:rsid w:val="00A35A22"/>
    <w:rsid w:val="00A37A98"/>
    <w:rsid w:val="00A37E3E"/>
    <w:rsid w:val="00A40B2A"/>
    <w:rsid w:val="00A41D36"/>
    <w:rsid w:val="00A42997"/>
    <w:rsid w:val="00A42F83"/>
    <w:rsid w:val="00A43AA0"/>
    <w:rsid w:val="00A43F49"/>
    <w:rsid w:val="00A4425D"/>
    <w:rsid w:val="00A459F4"/>
    <w:rsid w:val="00A46836"/>
    <w:rsid w:val="00A470AB"/>
    <w:rsid w:val="00A472CB"/>
    <w:rsid w:val="00A51B11"/>
    <w:rsid w:val="00A5226F"/>
    <w:rsid w:val="00A53F56"/>
    <w:rsid w:val="00A557DD"/>
    <w:rsid w:val="00A55FAA"/>
    <w:rsid w:val="00A56676"/>
    <w:rsid w:val="00A61F14"/>
    <w:rsid w:val="00A6243D"/>
    <w:rsid w:val="00A62A76"/>
    <w:rsid w:val="00A62AA0"/>
    <w:rsid w:val="00A67918"/>
    <w:rsid w:val="00A67B67"/>
    <w:rsid w:val="00A67E34"/>
    <w:rsid w:val="00A704A0"/>
    <w:rsid w:val="00A7072D"/>
    <w:rsid w:val="00A70AC1"/>
    <w:rsid w:val="00A72028"/>
    <w:rsid w:val="00A73E70"/>
    <w:rsid w:val="00A742BC"/>
    <w:rsid w:val="00A74A58"/>
    <w:rsid w:val="00A74C8C"/>
    <w:rsid w:val="00A768BD"/>
    <w:rsid w:val="00A76E7B"/>
    <w:rsid w:val="00A77CC2"/>
    <w:rsid w:val="00A8166B"/>
    <w:rsid w:val="00A82256"/>
    <w:rsid w:val="00A826BE"/>
    <w:rsid w:val="00A84B50"/>
    <w:rsid w:val="00A85F26"/>
    <w:rsid w:val="00A872FB"/>
    <w:rsid w:val="00A8743E"/>
    <w:rsid w:val="00A87D7F"/>
    <w:rsid w:val="00A87F12"/>
    <w:rsid w:val="00A90D53"/>
    <w:rsid w:val="00A91492"/>
    <w:rsid w:val="00A9244C"/>
    <w:rsid w:val="00A93749"/>
    <w:rsid w:val="00A938B4"/>
    <w:rsid w:val="00A95E28"/>
    <w:rsid w:val="00A96E46"/>
    <w:rsid w:val="00A97A0D"/>
    <w:rsid w:val="00AA0481"/>
    <w:rsid w:val="00AA2A10"/>
    <w:rsid w:val="00AA2D0E"/>
    <w:rsid w:val="00AA4D60"/>
    <w:rsid w:val="00AA576F"/>
    <w:rsid w:val="00AA60D4"/>
    <w:rsid w:val="00AA63FE"/>
    <w:rsid w:val="00AB06AC"/>
    <w:rsid w:val="00AB19A2"/>
    <w:rsid w:val="00AB1A6F"/>
    <w:rsid w:val="00AB2658"/>
    <w:rsid w:val="00AB2E5A"/>
    <w:rsid w:val="00AB3D44"/>
    <w:rsid w:val="00AB4962"/>
    <w:rsid w:val="00AB55F3"/>
    <w:rsid w:val="00AB570A"/>
    <w:rsid w:val="00AB6586"/>
    <w:rsid w:val="00AB7CD6"/>
    <w:rsid w:val="00AC07AF"/>
    <w:rsid w:val="00AC0870"/>
    <w:rsid w:val="00AC10C5"/>
    <w:rsid w:val="00AC30BD"/>
    <w:rsid w:val="00AC3A62"/>
    <w:rsid w:val="00AC47FB"/>
    <w:rsid w:val="00AC558D"/>
    <w:rsid w:val="00AC564B"/>
    <w:rsid w:val="00AC61E4"/>
    <w:rsid w:val="00AC64A8"/>
    <w:rsid w:val="00AC7882"/>
    <w:rsid w:val="00AD0185"/>
    <w:rsid w:val="00AD0EB7"/>
    <w:rsid w:val="00AD1115"/>
    <w:rsid w:val="00AD1DF3"/>
    <w:rsid w:val="00AD3C4D"/>
    <w:rsid w:val="00AD485C"/>
    <w:rsid w:val="00AD5DFA"/>
    <w:rsid w:val="00AD5F8B"/>
    <w:rsid w:val="00AD6F7D"/>
    <w:rsid w:val="00AE01E3"/>
    <w:rsid w:val="00AE0352"/>
    <w:rsid w:val="00AE0A9E"/>
    <w:rsid w:val="00AE0EE5"/>
    <w:rsid w:val="00AE23AB"/>
    <w:rsid w:val="00AE4C73"/>
    <w:rsid w:val="00AE4DBA"/>
    <w:rsid w:val="00AE5D9A"/>
    <w:rsid w:val="00AF07AF"/>
    <w:rsid w:val="00AF1168"/>
    <w:rsid w:val="00AF11BA"/>
    <w:rsid w:val="00AF1B0D"/>
    <w:rsid w:val="00AF1C6D"/>
    <w:rsid w:val="00AF26F0"/>
    <w:rsid w:val="00AF3C4A"/>
    <w:rsid w:val="00AF4CC1"/>
    <w:rsid w:val="00AF520F"/>
    <w:rsid w:val="00AF52F9"/>
    <w:rsid w:val="00AF59F2"/>
    <w:rsid w:val="00AF5D9C"/>
    <w:rsid w:val="00AF7B2B"/>
    <w:rsid w:val="00B00BCE"/>
    <w:rsid w:val="00B03A04"/>
    <w:rsid w:val="00B05249"/>
    <w:rsid w:val="00B05F44"/>
    <w:rsid w:val="00B060BA"/>
    <w:rsid w:val="00B06F85"/>
    <w:rsid w:val="00B07E8F"/>
    <w:rsid w:val="00B1088D"/>
    <w:rsid w:val="00B10E5E"/>
    <w:rsid w:val="00B11341"/>
    <w:rsid w:val="00B11CD8"/>
    <w:rsid w:val="00B11EE5"/>
    <w:rsid w:val="00B12C9F"/>
    <w:rsid w:val="00B136C4"/>
    <w:rsid w:val="00B156C5"/>
    <w:rsid w:val="00B15A26"/>
    <w:rsid w:val="00B15B98"/>
    <w:rsid w:val="00B15D51"/>
    <w:rsid w:val="00B1610D"/>
    <w:rsid w:val="00B20F29"/>
    <w:rsid w:val="00B21011"/>
    <w:rsid w:val="00B2126D"/>
    <w:rsid w:val="00B21596"/>
    <w:rsid w:val="00B216F9"/>
    <w:rsid w:val="00B225A6"/>
    <w:rsid w:val="00B23614"/>
    <w:rsid w:val="00B2362F"/>
    <w:rsid w:val="00B25028"/>
    <w:rsid w:val="00B316D7"/>
    <w:rsid w:val="00B318AD"/>
    <w:rsid w:val="00B31ADF"/>
    <w:rsid w:val="00B31AFA"/>
    <w:rsid w:val="00B32FA7"/>
    <w:rsid w:val="00B33F20"/>
    <w:rsid w:val="00B346EC"/>
    <w:rsid w:val="00B35441"/>
    <w:rsid w:val="00B35536"/>
    <w:rsid w:val="00B35FC0"/>
    <w:rsid w:val="00B36600"/>
    <w:rsid w:val="00B4062A"/>
    <w:rsid w:val="00B40C4F"/>
    <w:rsid w:val="00B40DEC"/>
    <w:rsid w:val="00B42C76"/>
    <w:rsid w:val="00B42C77"/>
    <w:rsid w:val="00B4312D"/>
    <w:rsid w:val="00B43633"/>
    <w:rsid w:val="00B436EE"/>
    <w:rsid w:val="00B44D38"/>
    <w:rsid w:val="00B4516A"/>
    <w:rsid w:val="00B45675"/>
    <w:rsid w:val="00B50CFA"/>
    <w:rsid w:val="00B51C6C"/>
    <w:rsid w:val="00B52475"/>
    <w:rsid w:val="00B52A53"/>
    <w:rsid w:val="00B52FAE"/>
    <w:rsid w:val="00B5350E"/>
    <w:rsid w:val="00B53B1D"/>
    <w:rsid w:val="00B54287"/>
    <w:rsid w:val="00B547A7"/>
    <w:rsid w:val="00B54BBD"/>
    <w:rsid w:val="00B54CAC"/>
    <w:rsid w:val="00B54E99"/>
    <w:rsid w:val="00B55737"/>
    <w:rsid w:val="00B5633D"/>
    <w:rsid w:val="00B56695"/>
    <w:rsid w:val="00B57ADB"/>
    <w:rsid w:val="00B57C8B"/>
    <w:rsid w:val="00B57CB8"/>
    <w:rsid w:val="00B57E2D"/>
    <w:rsid w:val="00B608A6"/>
    <w:rsid w:val="00B61D2A"/>
    <w:rsid w:val="00B631A3"/>
    <w:rsid w:val="00B63D55"/>
    <w:rsid w:val="00B6473B"/>
    <w:rsid w:val="00B66E44"/>
    <w:rsid w:val="00B67659"/>
    <w:rsid w:val="00B67726"/>
    <w:rsid w:val="00B71726"/>
    <w:rsid w:val="00B72121"/>
    <w:rsid w:val="00B72B43"/>
    <w:rsid w:val="00B73573"/>
    <w:rsid w:val="00B741D3"/>
    <w:rsid w:val="00B74206"/>
    <w:rsid w:val="00B752B2"/>
    <w:rsid w:val="00B752C3"/>
    <w:rsid w:val="00B765ED"/>
    <w:rsid w:val="00B773AB"/>
    <w:rsid w:val="00B7750C"/>
    <w:rsid w:val="00B7794F"/>
    <w:rsid w:val="00B813E9"/>
    <w:rsid w:val="00B82E55"/>
    <w:rsid w:val="00B830B8"/>
    <w:rsid w:val="00B83D97"/>
    <w:rsid w:val="00B8522E"/>
    <w:rsid w:val="00B86B42"/>
    <w:rsid w:val="00B87B28"/>
    <w:rsid w:val="00B87F0E"/>
    <w:rsid w:val="00B91229"/>
    <w:rsid w:val="00B92637"/>
    <w:rsid w:val="00B935EA"/>
    <w:rsid w:val="00B93601"/>
    <w:rsid w:val="00B939D9"/>
    <w:rsid w:val="00B945DF"/>
    <w:rsid w:val="00B9562A"/>
    <w:rsid w:val="00B9701E"/>
    <w:rsid w:val="00BA1D7C"/>
    <w:rsid w:val="00BA2808"/>
    <w:rsid w:val="00BA2E21"/>
    <w:rsid w:val="00BA310C"/>
    <w:rsid w:val="00BA4551"/>
    <w:rsid w:val="00BA5C1C"/>
    <w:rsid w:val="00BA5D8B"/>
    <w:rsid w:val="00BA61EB"/>
    <w:rsid w:val="00BA70B3"/>
    <w:rsid w:val="00BA72FA"/>
    <w:rsid w:val="00BA765F"/>
    <w:rsid w:val="00BA776E"/>
    <w:rsid w:val="00BA7BFF"/>
    <w:rsid w:val="00BB047A"/>
    <w:rsid w:val="00BB16B9"/>
    <w:rsid w:val="00BB2C3E"/>
    <w:rsid w:val="00BB5483"/>
    <w:rsid w:val="00BB5ADC"/>
    <w:rsid w:val="00BB5DB8"/>
    <w:rsid w:val="00BB6762"/>
    <w:rsid w:val="00BB753F"/>
    <w:rsid w:val="00BB7DA4"/>
    <w:rsid w:val="00BC116C"/>
    <w:rsid w:val="00BC129C"/>
    <w:rsid w:val="00BC2766"/>
    <w:rsid w:val="00BC3530"/>
    <w:rsid w:val="00BC3962"/>
    <w:rsid w:val="00BC3CAE"/>
    <w:rsid w:val="00BC443F"/>
    <w:rsid w:val="00BC4E85"/>
    <w:rsid w:val="00BC6C1F"/>
    <w:rsid w:val="00BC6D4C"/>
    <w:rsid w:val="00BD0005"/>
    <w:rsid w:val="00BD00FD"/>
    <w:rsid w:val="00BD1B20"/>
    <w:rsid w:val="00BD21FF"/>
    <w:rsid w:val="00BD34DE"/>
    <w:rsid w:val="00BD3912"/>
    <w:rsid w:val="00BD39D2"/>
    <w:rsid w:val="00BD6DDF"/>
    <w:rsid w:val="00BD712D"/>
    <w:rsid w:val="00BE00A3"/>
    <w:rsid w:val="00BE0E26"/>
    <w:rsid w:val="00BE3080"/>
    <w:rsid w:val="00BE522F"/>
    <w:rsid w:val="00BE57DB"/>
    <w:rsid w:val="00BE6C49"/>
    <w:rsid w:val="00BE734B"/>
    <w:rsid w:val="00BE7A6B"/>
    <w:rsid w:val="00BF0B80"/>
    <w:rsid w:val="00BF0D2E"/>
    <w:rsid w:val="00BF0EDD"/>
    <w:rsid w:val="00BF1A79"/>
    <w:rsid w:val="00BF1CCA"/>
    <w:rsid w:val="00BF2F98"/>
    <w:rsid w:val="00BF3880"/>
    <w:rsid w:val="00BF3971"/>
    <w:rsid w:val="00BF4AB9"/>
    <w:rsid w:val="00BF5E9D"/>
    <w:rsid w:val="00BF7633"/>
    <w:rsid w:val="00BF7EBA"/>
    <w:rsid w:val="00BF7EBF"/>
    <w:rsid w:val="00C001E2"/>
    <w:rsid w:val="00C00A54"/>
    <w:rsid w:val="00C01482"/>
    <w:rsid w:val="00C01B6E"/>
    <w:rsid w:val="00C01B88"/>
    <w:rsid w:val="00C01BAD"/>
    <w:rsid w:val="00C025EF"/>
    <w:rsid w:val="00C027D2"/>
    <w:rsid w:val="00C02A00"/>
    <w:rsid w:val="00C02D29"/>
    <w:rsid w:val="00C03455"/>
    <w:rsid w:val="00C0494C"/>
    <w:rsid w:val="00C0594D"/>
    <w:rsid w:val="00C05DAE"/>
    <w:rsid w:val="00C05ED3"/>
    <w:rsid w:val="00C066AD"/>
    <w:rsid w:val="00C0692C"/>
    <w:rsid w:val="00C07859"/>
    <w:rsid w:val="00C07A77"/>
    <w:rsid w:val="00C07DD5"/>
    <w:rsid w:val="00C1228C"/>
    <w:rsid w:val="00C128B8"/>
    <w:rsid w:val="00C12BD8"/>
    <w:rsid w:val="00C13019"/>
    <w:rsid w:val="00C13125"/>
    <w:rsid w:val="00C13FA3"/>
    <w:rsid w:val="00C1466A"/>
    <w:rsid w:val="00C164F6"/>
    <w:rsid w:val="00C232DD"/>
    <w:rsid w:val="00C233BA"/>
    <w:rsid w:val="00C24E1C"/>
    <w:rsid w:val="00C25342"/>
    <w:rsid w:val="00C256E3"/>
    <w:rsid w:val="00C269B2"/>
    <w:rsid w:val="00C26CB2"/>
    <w:rsid w:val="00C277AD"/>
    <w:rsid w:val="00C30460"/>
    <w:rsid w:val="00C30F03"/>
    <w:rsid w:val="00C33026"/>
    <w:rsid w:val="00C33B4F"/>
    <w:rsid w:val="00C34804"/>
    <w:rsid w:val="00C36B32"/>
    <w:rsid w:val="00C37EB2"/>
    <w:rsid w:val="00C400BA"/>
    <w:rsid w:val="00C426BB"/>
    <w:rsid w:val="00C429B2"/>
    <w:rsid w:val="00C4315D"/>
    <w:rsid w:val="00C44D11"/>
    <w:rsid w:val="00C4531E"/>
    <w:rsid w:val="00C4533F"/>
    <w:rsid w:val="00C50329"/>
    <w:rsid w:val="00C50C81"/>
    <w:rsid w:val="00C52D49"/>
    <w:rsid w:val="00C53137"/>
    <w:rsid w:val="00C53CE7"/>
    <w:rsid w:val="00C54364"/>
    <w:rsid w:val="00C555C4"/>
    <w:rsid w:val="00C55E54"/>
    <w:rsid w:val="00C55EDD"/>
    <w:rsid w:val="00C55F02"/>
    <w:rsid w:val="00C578B5"/>
    <w:rsid w:val="00C57DCE"/>
    <w:rsid w:val="00C6018B"/>
    <w:rsid w:val="00C6124A"/>
    <w:rsid w:val="00C6140C"/>
    <w:rsid w:val="00C6272A"/>
    <w:rsid w:val="00C63135"/>
    <w:rsid w:val="00C63670"/>
    <w:rsid w:val="00C655DD"/>
    <w:rsid w:val="00C67866"/>
    <w:rsid w:val="00C71100"/>
    <w:rsid w:val="00C71510"/>
    <w:rsid w:val="00C71B30"/>
    <w:rsid w:val="00C72EE3"/>
    <w:rsid w:val="00C7301E"/>
    <w:rsid w:val="00C73202"/>
    <w:rsid w:val="00C73679"/>
    <w:rsid w:val="00C7401A"/>
    <w:rsid w:val="00C74144"/>
    <w:rsid w:val="00C74F53"/>
    <w:rsid w:val="00C7501E"/>
    <w:rsid w:val="00C7595A"/>
    <w:rsid w:val="00C75DD4"/>
    <w:rsid w:val="00C76560"/>
    <w:rsid w:val="00C76969"/>
    <w:rsid w:val="00C77E85"/>
    <w:rsid w:val="00C8308C"/>
    <w:rsid w:val="00C83B46"/>
    <w:rsid w:val="00C8468B"/>
    <w:rsid w:val="00C851B8"/>
    <w:rsid w:val="00C85564"/>
    <w:rsid w:val="00C85ADC"/>
    <w:rsid w:val="00C85B51"/>
    <w:rsid w:val="00C860D5"/>
    <w:rsid w:val="00C86CB2"/>
    <w:rsid w:val="00C91006"/>
    <w:rsid w:val="00C94398"/>
    <w:rsid w:val="00C943CC"/>
    <w:rsid w:val="00C9449E"/>
    <w:rsid w:val="00C94738"/>
    <w:rsid w:val="00C94F6D"/>
    <w:rsid w:val="00C953FE"/>
    <w:rsid w:val="00C95912"/>
    <w:rsid w:val="00C95A31"/>
    <w:rsid w:val="00C96192"/>
    <w:rsid w:val="00C96471"/>
    <w:rsid w:val="00C965AA"/>
    <w:rsid w:val="00CA02F5"/>
    <w:rsid w:val="00CA077F"/>
    <w:rsid w:val="00CA09C4"/>
    <w:rsid w:val="00CA0A8A"/>
    <w:rsid w:val="00CA13D2"/>
    <w:rsid w:val="00CA1AFC"/>
    <w:rsid w:val="00CA21F5"/>
    <w:rsid w:val="00CA2B53"/>
    <w:rsid w:val="00CA2E96"/>
    <w:rsid w:val="00CA3FC3"/>
    <w:rsid w:val="00CA428E"/>
    <w:rsid w:val="00CA7A76"/>
    <w:rsid w:val="00CA7CA3"/>
    <w:rsid w:val="00CB06EB"/>
    <w:rsid w:val="00CB06F6"/>
    <w:rsid w:val="00CB08FB"/>
    <w:rsid w:val="00CB2995"/>
    <w:rsid w:val="00CB43C9"/>
    <w:rsid w:val="00CB5E8F"/>
    <w:rsid w:val="00CB65C3"/>
    <w:rsid w:val="00CB66E2"/>
    <w:rsid w:val="00CB7176"/>
    <w:rsid w:val="00CC0F99"/>
    <w:rsid w:val="00CC1556"/>
    <w:rsid w:val="00CC1909"/>
    <w:rsid w:val="00CC24B8"/>
    <w:rsid w:val="00CC24C7"/>
    <w:rsid w:val="00CC28CF"/>
    <w:rsid w:val="00CC2D25"/>
    <w:rsid w:val="00CC428C"/>
    <w:rsid w:val="00CC4408"/>
    <w:rsid w:val="00CC4412"/>
    <w:rsid w:val="00CD2AA0"/>
    <w:rsid w:val="00CD3200"/>
    <w:rsid w:val="00CD3BA5"/>
    <w:rsid w:val="00CD3CD2"/>
    <w:rsid w:val="00CD44B5"/>
    <w:rsid w:val="00CD4981"/>
    <w:rsid w:val="00CD5543"/>
    <w:rsid w:val="00CD64AC"/>
    <w:rsid w:val="00CD7538"/>
    <w:rsid w:val="00CE0B7F"/>
    <w:rsid w:val="00CE0EDC"/>
    <w:rsid w:val="00CE22D4"/>
    <w:rsid w:val="00CE2A87"/>
    <w:rsid w:val="00CE35DA"/>
    <w:rsid w:val="00CE3B61"/>
    <w:rsid w:val="00CE4F7F"/>
    <w:rsid w:val="00CE568B"/>
    <w:rsid w:val="00CE72D9"/>
    <w:rsid w:val="00CF03B1"/>
    <w:rsid w:val="00CF0927"/>
    <w:rsid w:val="00CF09C4"/>
    <w:rsid w:val="00CF0AA7"/>
    <w:rsid w:val="00CF1358"/>
    <w:rsid w:val="00CF1E33"/>
    <w:rsid w:val="00CF232C"/>
    <w:rsid w:val="00CF252A"/>
    <w:rsid w:val="00CF2F92"/>
    <w:rsid w:val="00CF35D5"/>
    <w:rsid w:val="00CF40CF"/>
    <w:rsid w:val="00CF52B1"/>
    <w:rsid w:val="00CF5B5A"/>
    <w:rsid w:val="00CF5B6A"/>
    <w:rsid w:val="00CF5BE5"/>
    <w:rsid w:val="00CF5E20"/>
    <w:rsid w:val="00CF752D"/>
    <w:rsid w:val="00D007FE"/>
    <w:rsid w:val="00D00DED"/>
    <w:rsid w:val="00D010A2"/>
    <w:rsid w:val="00D01322"/>
    <w:rsid w:val="00D0164C"/>
    <w:rsid w:val="00D0394E"/>
    <w:rsid w:val="00D0413B"/>
    <w:rsid w:val="00D04C69"/>
    <w:rsid w:val="00D06852"/>
    <w:rsid w:val="00D06AB8"/>
    <w:rsid w:val="00D07251"/>
    <w:rsid w:val="00D07A49"/>
    <w:rsid w:val="00D07E33"/>
    <w:rsid w:val="00D10156"/>
    <w:rsid w:val="00D106B4"/>
    <w:rsid w:val="00D10C65"/>
    <w:rsid w:val="00D112C5"/>
    <w:rsid w:val="00D11C12"/>
    <w:rsid w:val="00D14229"/>
    <w:rsid w:val="00D14487"/>
    <w:rsid w:val="00D14687"/>
    <w:rsid w:val="00D149A5"/>
    <w:rsid w:val="00D14C68"/>
    <w:rsid w:val="00D14D13"/>
    <w:rsid w:val="00D16DE4"/>
    <w:rsid w:val="00D1724A"/>
    <w:rsid w:val="00D20C84"/>
    <w:rsid w:val="00D212A8"/>
    <w:rsid w:val="00D215C1"/>
    <w:rsid w:val="00D21D99"/>
    <w:rsid w:val="00D23A07"/>
    <w:rsid w:val="00D24140"/>
    <w:rsid w:val="00D268F5"/>
    <w:rsid w:val="00D2713A"/>
    <w:rsid w:val="00D306DF"/>
    <w:rsid w:val="00D30D39"/>
    <w:rsid w:val="00D30E4D"/>
    <w:rsid w:val="00D321BF"/>
    <w:rsid w:val="00D32F90"/>
    <w:rsid w:val="00D33074"/>
    <w:rsid w:val="00D349AE"/>
    <w:rsid w:val="00D3634E"/>
    <w:rsid w:val="00D370DC"/>
    <w:rsid w:val="00D37A64"/>
    <w:rsid w:val="00D41081"/>
    <w:rsid w:val="00D41F00"/>
    <w:rsid w:val="00D42420"/>
    <w:rsid w:val="00D4304C"/>
    <w:rsid w:val="00D435C4"/>
    <w:rsid w:val="00D442B4"/>
    <w:rsid w:val="00D44879"/>
    <w:rsid w:val="00D452AD"/>
    <w:rsid w:val="00D4570E"/>
    <w:rsid w:val="00D467C6"/>
    <w:rsid w:val="00D46EA9"/>
    <w:rsid w:val="00D46F42"/>
    <w:rsid w:val="00D508D8"/>
    <w:rsid w:val="00D508FC"/>
    <w:rsid w:val="00D51A35"/>
    <w:rsid w:val="00D51E07"/>
    <w:rsid w:val="00D5204C"/>
    <w:rsid w:val="00D532E1"/>
    <w:rsid w:val="00D5782B"/>
    <w:rsid w:val="00D57D82"/>
    <w:rsid w:val="00D60907"/>
    <w:rsid w:val="00D60DF3"/>
    <w:rsid w:val="00D61285"/>
    <w:rsid w:val="00D6144F"/>
    <w:rsid w:val="00D623F0"/>
    <w:rsid w:val="00D6396B"/>
    <w:rsid w:val="00D63B78"/>
    <w:rsid w:val="00D63F1B"/>
    <w:rsid w:val="00D6485C"/>
    <w:rsid w:val="00D64B2B"/>
    <w:rsid w:val="00D653F4"/>
    <w:rsid w:val="00D6554F"/>
    <w:rsid w:val="00D65C90"/>
    <w:rsid w:val="00D671CD"/>
    <w:rsid w:val="00D67A35"/>
    <w:rsid w:val="00D7036E"/>
    <w:rsid w:val="00D7049F"/>
    <w:rsid w:val="00D70744"/>
    <w:rsid w:val="00D708CB"/>
    <w:rsid w:val="00D712F7"/>
    <w:rsid w:val="00D71664"/>
    <w:rsid w:val="00D71D32"/>
    <w:rsid w:val="00D73183"/>
    <w:rsid w:val="00D73505"/>
    <w:rsid w:val="00D7401B"/>
    <w:rsid w:val="00D757E3"/>
    <w:rsid w:val="00D75CF4"/>
    <w:rsid w:val="00D762C9"/>
    <w:rsid w:val="00D771A5"/>
    <w:rsid w:val="00D80EC6"/>
    <w:rsid w:val="00D8120D"/>
    <w:rsid w:val="00D8178D"/>
    <w:rsid w:val="00D81F19"/>
    <w:rsid w:val="00D83AEB"/>
    <w:rsid w:val="00D83D13"/>
    <w:rsid w:val="00D84393"/>
    <w:rsid w:val="00D8464B"/>
    <w:rsid w:val="00D85AB0"/>
    <w:rsid w:val="00D86098"/>
    <w:rsid w:val="00D872A8"/>
    <w:rsid w:val="00D9051F"/>
    <w:rsid w:val="00D90DC7"/>
    <w:rsid w:val="00D91A23"/>
    <w:rsid w:val="00D91E0B"/>
    <w:rsid w:val="00D93E11"/>
    <w:rsid w:val="00D94B2B"/>
    <w:rsid w:val="00D95EF9"/>
    <w:rsid w:val="00D974B2"/>
    <w:rsid w:val="00D977E3"/>
    <w:rsid w:val="00DA1A22"/>
    <w:rsid w:val="00DA2311"/>
    <w:rsid w:val="00DA29E6"/>
    <w:rsid w:val="00DA335A"/>
    <w:rsid w:val="00DA4981"/>
    <w:rsid w:val="00DA532E"/>
    <w:rsid w:val="00DA61D7"/>
    <w:rsid w:val="00DB1454"/>
    <w:rsid w:val="00DB220B"/>
    <w:rsid w:val="00DB288E"/>
    <w:rsid w:val="00DB2E3A"/>
    <w:rsid w:val="00DB2F82"/>
    <w:rsid w:val="00DB34CB"/>
    <w:rsid w:val="00DB3AFF"/>
    <w:rsid w:val="00DB53F9"/>
    <w:rsid w:val="00DB54B1"/>
    <w:rsid w:val="00DB6733"/>
    <w:rsid w:val="00DB6A13"/>
    <w:rsid w:val="00DB70FE"/>
    <w:rsid w:val="00DC0A70"/>
    <w:rsid w:val="00DC0FE3"/>
    <w:rsid w:val="00DC2223"/>
    <w:rsid w:val="00DC3434"/>
    <w:rsid w:val="00DC3524"/>
    <w:rsid w:val="00DC40AA"/>
    <w:rsid w:val="00DC40FF"/>
    <w:rsid w:val="00DC439C"/>
    <w:rsid w:val="00DC638D"/>
    <w:rsid w:val="00DC6449"/>
    <w:rsid w:val="00DC71EA"/>
    <w:rsid w:val="00DD0D39"/>
    <w:rsid w:val="00DD14D4"/>
    <w:rsid w:val="00DD1D82"/>
    <w:rsid w:val="00DD1ECA"/>
    <w:rsid w:val="00DD2453"/>
    <w:rsid w:val="00DD358E"/>
    <w:rsid w:val="00DD3F54"/>
    <w:rsid w:val="00DD4C11"/>
    <w:rsid w:val="00DD59ED"/>
    <w:rsid w:val="00DD638C"/>
    <w:rsid w:val="00DD74E3"/>
    <w:rsid w:val="00DE1ABC"/>
    <w:rsid w:val="00DE239E"/>
    <w:rsid w:val="00DE2915"/>
    <w:rsid w:val="00DE2F96"/>
    <w:rsid w:val="00DE3CFA"/>
    <w:rsid w:val="00DE42A3"/>
    <w:rsid w:val="00DE4D92"/>
    <w:rsid w:val="00DE6821"/>
    <w:rsid w:val="00DE6E36"/>
    <w:rsid w:val="00DE746E"/>
    <w:rsid w:val="00DE7E53"/>
    <w:rsid w:val="00DE7F1C"/>
    <w:rsid w:val="00DF05E5"/>
    <w:rsid w:val="00DF0BCC"/>
    <w:rsid w:val="00DF3201"/>
    <w:rsid w:val="00DF3A26"/>
    <w:rsid w:val="00DF44CF"/>
    <w:rsid w:val="00DF4534"/>
    <w:rsid w:val="00DF462E"/>
    <w:rsid w:val="00DF4728"/>
    <w:rsid w:val="00DF5E24"/>
    <w:rsid w:val="00DF6961"/>
    <w:rsid w:val="00DF7BFF"/>
    <w:rsid w:val="00E02176"/>
    <w:rsid w:val="00E02BC1"/>
    <w:rsid w:val="00E03266"/>
    <w:rsid w:val="00E03702"/>
    <w:rsid w:val="00E03F94"/>
    <w:rsid w:val="00E0539C"/>
    <w:rsid w:val="00E05771"/>
    <w:rsid w:val="00E06C1F"/>
    <w:rsid w:val="00E11BE4"/>
    <w:rsid w:val="00E12ED7"/>
    <w:rsid w:val="00E1309E"/>
    <w:rsid w:val="00E136B9"/>
    <w:rsid w:val="00E137D4"/>
    <w:rsid w:val="00E138CA"/>
    <w:rsid w:val="00E150B0"/>
    <w:rsid w:val="00E152BB"/>
    <w:rsid w:val="00E164BA"/>
    <w:rsid w:val="00E2128B"/>
    <w:rsid w:val="00E21365"/>
    <w:rsid w:val="00E2149E"/>
    <w:rsid w:val="00E22481"/>
    <w:rsid w:val="00E22CF0"/>
    <w:rsid w:val="00E23E87"/>
    <w:rsid w:val="00E24545"/>
    <w:rsid w:val="00E24981"/>
    <w:rsid w:val="00E2527C"/>
    <w:rsid w:val="00E25FB7"/>
    <w:rsid w:val="00E26327"/>
    <w:rsid w:val="00E2637E"/>
    <w:rsid w:val="00E265CB"/>
    <w:rsid w:val="00E26A92"/>
    <w:rsid w:val="00E2744A"/>
    <w:rsid w:val="00E277A6"/>
    <w:rsid w:val="00E27EAB"/>
    <w:rsid w:val="00E3165B"/>
    <w:rsid w:val="00E31B8B"/>
    <w:rsid w:val="00E32EA8"/>
    <w:rsid w:val="00E33EB8"/>
    <w:rsid w:val="00E34DAA"/>
    <w:rsid w:val="00E35504"/>
    <w:rsid w:val="00E362AC"/>
    <w:rsid w:val="00E364F7"/>
    <w:rsid w:val="00E40858"/>
    <w:rsid w:val="00E413EE"/>
    <w:rsid w:val="00E41981"/>
    <w:rsid w:val="00E41C29"/>
    <w:rsid w:val="00E42699"/>
    <w:rsid w:val="00E42F6F"/>
    <w:rsid w:val="00E43C37"/>
    <w:rsid w:val="00E442EB"/>
    <w:rsid w:val="00E452E0"/>
    <w:rsid w:val="00E46862"/>
    <w:rsid w:val="00E46E5F"/>
    <w:rsid w:val="00E47736"/>
    <w:rsid w:val="00E5029E"/>
    <w:rsid w:val="00E50818"/>
    <w:rsid w:val="00E53E13"/>
    <w:rsid w:val="00E53E91"/>
    <w:rsid w:val="00E53F49"/>
    <w:rsid w:val="00E54CCF"/>
    <w:rsid w:val="00E54F55"/>
    <w:rsid w:val="00E5719F"/>
    <w:rsid w:val="00E57BC0"/>
    <w:rsid w:val="00E6234D"/>
    <w:rsid w:val="00E625D8"/>
    <w:rsid w:val="00E62B94"/>
    <w:rsid w:val="00E64A39"/>
    <w:rsid w:val="00E66FC9"/>
    <w:rsid w:val="00E677FD"/>
    <w:rsid w:val="00E71645"/>
    <w:rsid w:val="00E73466"/>
    <w:rsid w:val="00E73B3D"/>
    <w:rsid w:val="00E75087"/>
    <w:rsid w:val="00E759EB"/>
    <w:rsid w:val="00E76338"/>
    <w:rsid w:val="00E76FBD"/>
    <w:rsid w:val="00E77AA6"/>
    <w:rsid w:val="00E80045"/>
    <w:rsid w:val="00E81396"/>
    <w:rsid w:val="00E82A6C"/>
    <w:rsid w:val="00E83070"/>
    <w:rsid w:val="00E83EF7"/>
    <w:rsid w:val="00E84379"/>
    <w:rsid w:val="00E84861"/>
    <w:rsid w:val="00E84E36"/>
    <w:rsid w:val="00E87297"/>
    <w:rsid w:val="00E9093C"/>
    <w:rsid w:val="00E9188E"/>
    <w:rsid w:val="00E91FBB"/>
    <w:rsid w:val="00E923A4"/>
    <w:rsid w:val="00E936AD"/>
    <w:rsid w:val="00E93DF8"/>
    <w:rsid w:val="00E95657"/>
    <w:rsid w:val="00E957BC"/>
    <w:rsid w:val="00E9698C"/>
    <w:rsid w:val="00E976B0"/>
    <w:rsid w:val="00EA06AA"/>
    <w:rsid w:val="00EA0FE4"/>
    <w:rsid w:val="00EA251C"/>
    <w:rsid w:val="00EA25B0"/>
    <w:rsid w:val="00EA2BEB"/>
    <w:rsid w:val="00EA30BB"/>
    <w:rsid w:val="00EA37AE"/>
    <w:rsid w:val="00EA56E6"/>
    <w:rsid w:val="00EA6270"/>
    <w:rsid w:val="00EA6675"/>
    <w:rsid w:val="00EA699F"/>
    <w:rsid w:val="00EA6B62"/>
    <w:rsid w:val="00EB060B"/>
    <w:rsid w:val="00EB0C78"/>
    <w:rsid w:val="00EB1B0E"/>
    <w:rsid w:val="00EB2E03"/>
    <w:rsid w:val="00EB3E25"/>
    <w:rsid w:val="00EB48A1"/>
    <w:rsid w:val="00EB4BB0"/>
    <w:rsid w:val="00EB7288"/>
    <w:rsid w:val="00EC154A"/>
    <w:rsid w:val="00EC236C"/>
    <w:rsid w:val="00EC23EC"/>
    <w:rsid w:val="00EC2F00"/>
    <w:rsid w:val="00EC31CA"/>
    <w:rsid w:val="00EC3691"/>
    <w:rsid w:val="00EC400E"/>
    <w:rsid w:val="00EC4A04"/>
    <w:rsid w:val="00EC50A2"/>
    <w:rsid w:val="00EC725E"/>
    <w:rsid w:val="00ED0592"/>
    <w:rsid w:val="00ED09E1"/>
    <w:rsid w:val="00ED1FBF"/>
    <w:rsid w:val="00ED253B"/>
    <w:rsid w:val="00ED3583"/>
    <w:rsid w:val="00ED3A36"/>
    <w:rsid w:val="00ED3C0C"/>
    <w:rsid w:val="00ED4ED6"/>
    <w:rsid w:val="00ED4F6F"/>
    <w:rsid w:val="00ED5E7F"/>
    <w:rsid w:val="00EE0C82"/>
    <w:rsid w:val="00EE14B6"/>
    <w:rsid w:val="00EE255C"/>
    <w:rsid w:val="00EE2871"/>
    <w:rsid w:val="00EE2FDD"/>
    <w:rsid w:val="00EE4070"/>
    <w:rsid w:val="00EE5284"/>
    <w:rsid w:val="00EE6A47"/>
    <w:rsid w:val="00EF0371"/>
    <w:rsid w:val="00EF0455"/>
    <w:rsid w:val="00EF07EF"/>
    <w:rsid w:val="00EF1B70"/>
    <w:rsid w:val="00EF3479"/>
    <w:rsid w:val="00EF3579"/>
    <w:rsid w:val="00EF3B4D"/>
    <w:rsid w:val="00EF3BD3"/>
    <w:rsid w:val="00EF5F95"/>
    <w:rsid w:val="00EF623D"/>
    <w:rsid w:val="00EF6E38"/>
    <w:rsid w:val="00F00DDF"/>
    <w:rsid w:val="00F01022"/>
    <w:rsid w:val="00F010E3"/>
    <w:rsid w:val="00F01BAB"/>
    <w:rsid w:val="00F01D42"/>
    <w:rsid w:val="00F03199"/>
    <w:rsid w:val="00F0348E"/>
    <w:rsid w:val="00F04455"/>
    <w:rsid w:val="00F06021"/>
    <w:rsid w:val="00F0742C"/>
    <w:rsid w:val="00F10D48"/>
    <w:rsid w:val="00F12F07"/>
    <w:rsid w:val="00F13311"/>
    <w:rsid w:val="00F13401"/>
    <w:rsid w:val="00F135C7"/>
    <w:rsid w:val="00F13939"/>
    <w:rsid w:val="00F13B22"/>
    <w:rsid w:val="00F14038"/>
    <w:rsid w:val="00F14064"/>
    <w:rsid w:val="00F149BA"/>
    <w:rsid w:val="00F16B1A"/>
    <w:rsid w:val="00F17EAD"/>
    <w:rsid w:val="00F21683"/>
    <w:rsid w:val="00F2301B"/>
    <w:rsid w:val="00F23D06"/>
    <w:rsid w:val="00F24674"/>
    <w:rsid w:val="00F24A18"/>
    <w:rsid w:val="00F25054"/>
    <w:rsid w:val="00F263D9"/>
    <w:rsid w:val="00F2790D"/>
    <w:rsid w:val="00F3076E"/>
    <w:rsid w:val="00F314E4"/>
    <w:rsid w:val="00F314E9"/>
    <w:rsid w:val="00F31ADF"/>
    <w:rsid w:val="00F34235"/>
    <w:rsid w:val="00F35095"/>
    <w:rsid w:val="00F359A9"/>
    <w:rsid w:val="00F3647A"/>
    <w:rsid w:val="00F40C3D"/>
    <w:rsid w:val="00F41794"/>
    <w:rsid w:val="00F42D73"/>
    <w:rsid w:val="00F43585"/>
    <w:rsid w:val="00F43D02"/>
    <w:rsid w:val="00F43F8A"/>
    <w:rsid w:val="00F445B0"/>
    <w:rsid w:val="00F44D93"/>
    <w:rsid w:val="00F452A6"/>
    <w:rsid w:val="00F459A0"/>
    <w:rsid w:val="00F4757E"/>
    <w:rsid w:val="00F47DB8"/>
    <w:rsid w:val="00F47E29"/>
    <w:rsid w:val="00F51C87"/>
    <w:rsid w:val="00F550F9"/>
    <w:rsid w:val="00F6058E"/>
    <w:rsid w:val="00F60F46"/>
    <w:rsid w:val="00F6131A"/>
    <w:rsid w:val="00F61342"/>
    <w:rsid w:val="00F6149B"/>
    <w:rsid w:val="00F62394"/>
    <w:rsid w:val="00F629A4"/>
    <w:rsid w:val="00F62B4D"/>
    <w:rsid w:val="00F62BE2"/>
    <w:rsid w:val="00F63370"/>
    <w:rsid w:val="00F64593"/>
    <w:rsid w:val="00F64A6C"/>
    <w:rsid w:val="00F64B5F"/>
    <w:rsid w:val="00F64D2E"/>
    <w:rsid w:val="00F64E1C"/>
    <w:rsid w:val="00F66125"/>
    <w:rsid w:val="00F7048B"/>
    <w:rsid w:val="00F70CF4"/>
    <w:rsid w:val="00F71345"/>
    <w:rsid w:val="00F717B3"/>
    <w:rsid w:val="00F726A7"/>
    <w:rsid w:val="00F75D9D"/>
    <w:rsid w:val="00F761AD"/>
    <w:rsid w:val="00F767E5"/>
    <w:rsid w:val="00F77CBF"/>
    <w:rsid w:val="00F800A9"/>
    <w:rsid w:val="00F820C0"/>
    <w:rsid w:val="00F8238F"/>
    <w:rsid w:val="00F8289B"/>
    <w:rsid w:val="00F83180"/>
    <w:rsid w:val="00F8347A"/>
    <w:rsid w:val="00F83962"/>
    <w:rsid w:val="00F83DC7"/>
    <w:rsid w:val="00F841DF"/>
    <w:rsid w:val="00F84333"/>
    <w:rsid w:val="00F846A9"/>
    <w:rsid w:val="00F84A77"/>
    <w:rsid w:val="00F85249"/>
    <w:rsid w:val="00F852F8"/>
    <w:rsid w:val="00F8535D"/>
    <w:rsid w:val="00F85F30"/>
    <w:rsid w:val="00F86B86"/>
    <w:rsid w:val="00F87B15"/>
    <w:rsid w:val="00F902F0"/>
    <w:rsid w:val="00F90CBB"/>
    <w:rsid w:val="00F91545"/>
    <w:rsid w:val="00F92117"/>
    <w:rsid w:val="00F9366D"/>
    <w:rsid w:val="00F93909"/>
    <w:rsid w:val="00F95279"/>
    <w:rsid w:val="00F95C52"/>
    <w:rsid w:val="00F9620C"/>
    <w:rsid w:val="00F96CB4"/>
    <w:rsid w:val="00F96E91"/>
    <w:rsid w:val="00F975CD"/>
    <w:rsid w:val="00F979B4"/>
    <w:rsid w:val="00F97CAC"/>
    <w:rsid w:val="00FA00EB"/>
    <w:rsid w:val="00FA01D5"/>
    <w:rsid w:val="00FA061C"/>
    <w:rsid w:val="00FA2A1A"/>
    <w:rsid w:val="00FA5701"/>
    <w:rsid w:val="00FA64F2"/>
    <w:rsid w:val="00FA655D"/>
    <w:rsid w:val="00FB10EE"/>
    <w:rsid w:val="00FB2799"/>
    <w:rsid w:val="00FB3586"/>
    <w:rsid w:val="00FB3A76"/>
    <w:rsid w:val="00FB660F"/>
    <w:rsid w:val="00FB6630"/>
    <w:rsid w:val="00FB6EA8"/>
    <w:rsid w:val="00FB6FAE"/>
    <w:rsid w:val="00FB70E1"/>
    <w:rsid w:val="00FC06B5"/>
    <w:rsid w:val="00FC0890"/>
    <w:rsid w:val="00FC1B55"/>
    <w:rsid w:val="00FC26C6"/>
    <w:rsid w:val="00FC5490"/>
    <w:rsid w:val="00FC62CF"/>
    <w:rsid w:val="00FD08FF"/>
    <w:rsid w:val="00FD224C"/>
    <w:rsid w:val="00FD2C77"/>
    <w:rsid w:val="00FD39C0"/>
    <w:rsid w:val="00FD5E84"/>
    <w:rsid w:val="00FD5ED8"/>
    <w:rsid w:val="00FD6358"/>
    <w:rsid w:val="00FD68EA"/>
    <w:rsid w:val="00FD7872"/>
    <w:rsid w:val="00FD79FC"/>
    <w:rsid w:val="00FD7C2E"/>
    <w:rsid w:val="00FE11CC"/>
    <w:rsid w:val="00FE17C1"/>
    <w:rsid w:val="00FE22D1"/>
    <w:rsid w:val="00FE3243"/>
    <w:rsid w:val="00FE4093"/>
    <w:rsid w:val="00FE4DC8"/>
    <w:rsid w:val="00FE4DCC"/>
    <w:rsid w:val="00FE679F"/>
    <w:rsid w:val="00FF2165"/>
    <w:rsid w:val="00FF24A8"/>
    <w:rsid w:val="00FF424D"/>
    <w:rsid w:val="00FF42B7"/>
    <w:rsid w:val="00FF489F"/>
    <w:rsid w:val="00FF5B3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440EDD"/>
    <w:pPr>
      <w:framePr w:wrap="auto"/>
      <w:widowControl/>
      <w:autoSpaceDE/>
      <w:autoSpaceDN/>
      <w:adjustRightInd/>
      <w:spacing w:before="100" w:beforeAutospacing="1" w:after="100" w:afterAutospacing="1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locked/>
    <w:rsid w:val="005677F1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Nadpis3Char"/>
    <w:uiPriority w:val="99"/>
    <w:qFormat/>
    <w:rsid w:val="00285ACC"/>
    <w:pPr>
      <w:jc w:val="left"/>
      <w:outlineLvl w:val="2"/>
    </w:pPr>
    <w:rPr>
      <w:rFonts w:ascii="Times New Roman" w:eastAsia="MS Mincho" w:hAnsi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Nadpis5Char"/>
    <w:uiPriority w:val="99"/>
    <w:qFormat/>
    <w:locked/>
    <w:rsid w:val="00927772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5677F1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285ACC"/>
    <w:rPr>
      <w:rFonts w:ascii="Times New Roman" w:eastAsia="MS Mincho" w:hAnsi="Times New Roman" w:cs="Times New Roman"/>
      <w:b/>
      <w:sz w:val="27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sid w:val="00927772"/>
    <w:rPr>
      <w:rFonts w:ascii="Calibri" w:hAnsi="Calibri" w:cs="Times New Roman"/>
      <w:b/>
      <w:i/>
      <w:sz w:val="26"/>
      <w:rtl w:val="0"/>
      <w:cs w:val="0"/>
    </w:rPr>
  </w:style>
  <w:style w:type="paragraph" w:customStyle="1" w:styleId="l3">
    <w:name w:val="l3"/>
    <w:basedOn w:val="Normal"/>
    <w:uiPriority w:val="99"/>
    <w:rsid w:val="00285ACC"/>
    <w:pPr>
      <w:jc w:val="left"/>
    </w:pPr>
    <w:rPr>
      <w:rFonts w:ascii="Times New Roman" w:eastAsia="MS Mincho" w:hAnsi="Times New Roman"/>
    </w:rPr>
  </w:style>
  <w:style w:type="paragraph" w:styleId="CommentText">
    <w:name w:val="annotation text"/>
    <w:basedOn w:val="Normal"/>
    <w:link w:val="TextkomentraChar"/>
    <w:uiPriority w:val="99"/>
    <w:rsid w:val="00285ACC"/>
    <w:pPr>
      <w:spacing w:before="0" w:beforeAutospacing="0" w:after="200" w:afterAutospacing="0" w:line="276" w:lineRule="auto"/>
      <w:jc w:val="left"/>
    </w:pPr>
    <w:rPr>
      <w:rFonts w:ascii="Calibri" w:eastAsia="MS Mincho" w:hAnsi="Calibri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285ACC"/>
    <w:rPr>
      <w:rFonts w:ascii="Calibri" w:eastAsia="MS Mincho" w:hAnsi="Calibri" w:cs="Times New Roman"/>
      <w:sz w:val="20"/>
      <w:rtl w:val="0"/>
      <w:cs w:val="0"/>
      <w:lang w:val="x-none" w:eastAsia="sk-SK"/>
    </w:rPr>
  </w:style>
  <w:style w:type="character" w:styleId="CommentReference">
    <w:name w:val="annotation reference"/>
    <w:basedOn w:val="DefaultParagraphFont"/>
    <w:uiPriority w:val="99"/>
    <w:semiHidden/>
    <w:rsid w:val="00285ACC"/>
    <w:rPr>
      <w:rFonts w:cs="Times New Roman"/>
      <w:sz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285ACC"/>
    <w:pPr>
      <w:widowControl w:val="0"/>
      <w:suppressAutoHyphens/>
      <w:spacing w:before="0" w:beforeAutospacing="0" w:after="120" w:afterAutospacing="0"/>
      <w:jc w:val="left"/>
    </w:pPr>
    <w:rPr>
      <w:rFonts w:ascii="Times New Roman" w:eastAsia="MS Mincho" w:hAnsi="Times New Roman"/>
      <w:sz w:val="20"/>
      <w:szCs w:val="20"/>
      <w:lang w:val="cs-CZ" w:eastAsia="ar-SA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85ACC"/>
    <w:rPr>
      <w:rFonts w:ascii="Times New Roman" w:eastAsia="MS Mincho" w:hAnsi="Times New Roman" w:cs="Times New Roman"/>
      <w:sz w:val="20"/>
      <w:rtl w:val="0"/>
      <w:cs w:val="0"/>
      <w:lang w:val="cs-CZ" w:eastAsia="ar-SA" w:bidi="ar-SA"/>
    </w:rPr>
  </w:style>
  <w:style w:type="paragraph" w:customStyle="1" w:styleId="Odsekzoznamu1">
    <w:name w:val="Odsek zoznamu1"/>
    <w:basedOn w:val="Normal"/>
    <w:uiPriority w:val="99"/>
    <w:rsid w:val="00285ACC"/>
    <w:pPr>
      <w:spacing w:before="0" w:beforeAutospacing="0" w:after="0" w:afterAutospacing="0"/>
      <w:ind w:left="720"/>
      <w:contextualSpacing/>
      <w:jc w:val="left"/>
    </w:pPr>
    <w:rPr>
      <w:rFonts w:ascii="Calibri" w:eastAsia="MS Mincho" w:hAnsi="Calibri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285ACC"/>
    <w:pPr>
      <w:spacing w:before="0" w:beforeAutospacing="0" w:after="0" w:afterAutospacing="0"/>
      <w:jc w:val="left"/>
    </w:pPr>
    <w:rPr>
      <w:rFonts w:ascii="Segoe UI" w:eastAsia="MS Mincho" w:hAnsi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85ACC"/>
    <w:rPr>
      <w:rFonts w:ascii="Segoe UI" w:eastAsia="MS Mincho" w:hAnsi="Segoe UI" w:cs="Times New Roman"/>
      <w:sz w:val="18"/>
      <w:rtl w:val="0"/>
      <w:cs w:val="0"/>
      <w:lang w:val="x-none" w:eastAsia="sk-SK"/>
    </w:rPr>
  </w:style>
  <w:style w:type="paragraph" w:customStyle="1" w:styleId="l2">
    <w:name w:val="l2"/>
    <w:basedOn w:val="Normal"/>
    <w:uiPriority w:val="99"/>
    <w:rsid w:val="00285ACC"/>
    <w:pPr>
      <w:jc w:val="left"/>
    </w:pPr>
    <w:rPr>
      <w:rFonts w:ascii="Times New Roman" w:eastAsia="MS Mincho" w:hAnsi="Times New Roman"/>
    </w:rPr>
  </w:style>
  <w:style w:type="character" w:customStyle="1" w:styleId="num">
    <w:name w:val="num"/>
    <w:uiPriority w:val="99"/>
    <w:rsid w:val="00285ACC"/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285ACC"/>
    <w:pPr>
      <w:spacing w:before="0" w:beforeAutospacing="0" w:afterAutospacing="0"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285ACC"/>
    <w:rPr>
      <w:b/>
    </w:rPr>
  </w:style>
  <w:style w:type="character" w:customStyle="1" w:styleId="apple-converted-space">
    <w:name w:val="apple-converted-space"/>
    <w:uiPriority w:val="99"/>
    <w:rsid w:val="00285ACC"/>
  </w:style>
  <w:style w:type="paragraph" w:customStyle="1" w:styleId="l4">
    <w:name w:val="l4"/>
    <w:basedOn w:val="Normal"/>
    <w:uiPriority w:val="99"/>
    <w:rsid w:val="00285ACC"/>
    <w:pPr>
      <w:jc w:val="left"/>
    </w:pPr>
    <w:rPr>
      <w:rFonts w:ascii="Times New Roman" w:eastAsia="MS Mincho" w:hAnsi="Times New Roman"/>
    </w:rPr>
  </w:style>
  <w:style w:type="paragraph" w:customStyle="1" w:styleId="l5">
    <w:name w:val="l5"/>
    <w:basedOn w:val="Normal"/>
    <w:uiPriority w:val="99"/>
    <w:rsid w:val="00285ACC"/>
    <w:pPr>
      <w:jc w:val="left"/>
    </w:pPr>
    <w:rPr>
      <w:rFonts w:ascii="Times New Roman" w:eastAsia="MS Mincho" w:hAnsi="Times New Roman"/>
    </w:rPr>
  </w:style>
  <w:style w:type="paragraph" w:styleId="FootnoteText">
    <w:name w:val="footnote text"/>
    <w:basedOn w:val="Normal"/>
    <w:link w:val="TextpoznmkypodiarouChar"/>
    <w:uiPriority w:val="99"/>
    <w:semiHidden/>
    <w:rsid w:val="00285ACC"/>
    <w:pPr>
      <w:spacing w:before="0" w:beforeAutospacing="0" w:after="0" w:afterAutospacing="0"/>
      <w:jc w:val="left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285ACC"/>
    <w:rPr>
      <w:rFonts w:ascii="Times New Roman" w:eastAsia="MS Mincho" w:hAnsi="Times New Roman" w:cs="Times New Roman"/>
      <w:sz w:val="20"/>
      <w:rtl w:val="0"/>
      <w:cs w:val="0"/>
      <w:lang w:val="x-none" w:eastAsia="cs-CZ"/>
    </w:rPr>
  </w:style>
  <w:style w:type="character" w:styleId="FootnoteReference">
    <w:name w:val="footnote reference"/>
    <w:basedOn w:val="DefaultParagraphFont"/>
    <w:uiPriority w:val="99"/>
    <w:rsid w:val="00285ACC"/>
    <w:rPr>
      <w:rFonts w:cs="Times New Roman"/>
      <w:vertAlign w:val="superscript"/>
      <w:rtl w:val="0"/>
      <w:cs w:val="0"/>
    </w:rPr>
  </w:style>
  <w:style w:type="paragraph" w:customStyle="1" w:styleId="Default">
    <w:name w:val="Default"/>
    <w:uiPriority w:val="99"/>
    <w:rsid w:val="00285ACC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MS Mincho" w:hAnsi="Times New Roman" w:cs="Times New Roman"/>
      <w:color w:val="000000"/>
      <w:sz w:val="24"/>
      <w:szCs w:val="24"/>
      <w:rtl w:val="0"/>
      <w:cs w:val="0"/>
      <w:lang w:val="en-US" w:eastAsia="en-US" w:bidi="ar-SA"/>
    </w:rPr>
  </w:style>
  <w:style w:type="character" w:styleId="Hyperlink">
    <w:name w:val="Hyperlink"/>
    <w:basedOn w:val="DefaultParagraphFont"/>
    <w:uiPriority w:val="99"/>
    <w:rsid w:val="00285ACC"/>
    <w:rPr>
      <w:rFonts w:cs="Times New Roman"/>
      <w:color w:val="0000FF"/>
      <w:u w:val="single"/>
      <w:rtl w:val="0"/>
      <w:cs w:val="0"/>
    </w:rPr>
  </w:style>
  <w:style w:type="paragraph" w:customStyle="1" w:styleId="l6">
    <w:name w:val="l6"/>
    <w:basedOn w:val="Normal"/>
    <w:uiPriority w:val="99"/>
    <w:rsid w:val="00285ACC"/>
    <w:pPr>
      <w:jc w:val="left"/>
    </w:pPr>
    <w:rPr>
      <w:rFonts w:ascii="Times New Roman" w:eastAsia="MS Mincho" w:hAnsi="Times New Roman"/>
    </w:rPr>
  </w:style>
  <w:style w:type="paragraph" w:customStyle="1" w:styleId="Revzia1">
    <w:name w:val="Revízia1"/>
    <w:hidden/>
    <w:uiPriority w:val="99"/>
    <w:semiHidden/>
    <w:rsid w:val="00285AC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eastAsia="MS Mincho" w:hAnsi="Calibri" w:cs="Calibri"/>
      <w:sz w:val="22"/>
      <w:szCs w:val="22"/>
      <w:rtl w:val="0"/>
      <w:cs w:val="0"/>
      <w:lang w:val="sk-SK" w:eastAsia="en-US" w:bidi="ar-SA"/>
    </w:rPr>
  </w:style>
  <w:style w:type="paragraph" w:styleId="Footer">
    <w:name w:val="footer"/>
    <w:basedOn w:val="Normal"/>
    <w:link w:val="PtaChar"/>
    <w:uiPriority w:val="99"/>
    <w:rsid w:val="00285ACC"/>
    <w:pPr>
      <w:tabs>
        <w:tab w:val="center" w:pos="4153"/>
        <w:tab w:val="right" w:pos="8306"/>
      </w:tabs>
      <w:spacing w:before="0" w:beforeAutospacing="0" w:after="0" w:afterAutospacing="0"/>
      <w:jc w:val="left"/>
    </w:pPr>
    <w:rPr>
      <w:rFonts w:ascii="Calibri" w:eastAsia="MS Mincho" w:hAnsi="Calibri"/>
      <w:sz w:val="20"/>
      <w:szCs w:val="20"/>
    </w:rPr>
  </w:style>
  <w:style w:type="character" w:customStyle="1" w:styleId="PtaChar">
    <w:name w:val="Päta Char"/>
    <w:basedOn w:val="DefaultParagraphFont"/>
    <w:link w:val="Footer"/>
    <w:uiPriority w:val="99"/>
    <w:locked/>
    <w:rsid w:val="00285ACC"/>
    <w:rPr>
      <w:rFonts w:ascii="Calibri" w:eastAsia="MS Mincho" w:hAnsi="Calibri" w:cs="Times New Roman"/>
      <w:sz w:val="20"/>
      <w:rtl w:val="0"/>
      <w:cs w:val="0"/>
      <w:lang w:val="x-none" w:eastAsia="sk-SK"/>
    </w:rPr>
  </w:style>
  <w:style w:type="character" w:customStyle="1" w:styleId="normalchar">
    <w:name w:val="normal__char"/>
    <w:uiPriority w:val="99"/>
    <w:rsid w:val="00285ACC"/>
  </w:style>
  <w:style w:type="paragraph" w:styleId="DocumentMap">
    <w:name w:val="Document Map"/>
    <w:basedOn w:val="Normal"/>
    <w:link w:val="truktradokumentuChar"/>
    <w:uiPriority w:val="99"/>
    <w:rsid w:val="00285ACC"/>
    <w:pPr>
      <w:shd w:val="clear" w:color="auto" w:fill="000080"/>
      <w:spacing w:before="0" w:beforeAutospacing="0" w:after="200" w:afterAutospacing="0" w:line="276" w:lineRule="auto"/>
      <w:jc w:val="left"/>
    </w:pPr>
    <w:rPr>
      <w:rFonts w:ascii="Tahoma" w:eastAsia="MS Mincho" w:hAnsi="Tahoma"/>
      <w:sz w:val="20"/>
      <w:szCs w:val="20"/>
    </w:rPr>
  </w:style>
  <w:style w:type="character" w:customStyle="1" w:styleId="truktradokumentuChar">
    <w:name w:val="Štruktúra dokumentu Char"/>
    <w:basedOn w:val="DefaultParagraphFont"/>
    <w:link w:val="DocumentMap"/>
    <w:uiPriority w:val="99"/>
    <w:locked/>
    <w:rsid w:val="00285ACC"/>
    <w:rPr>
      <w:rFonts w:ascii="Tahoma" w:eastAsia="MS Mincho" w:hAnsi="Tahoma" w:cs="Times New Roman"/>
      <w:sz w:val="20"/>
      <w:shd w:val="clear" w:color="auto" w:fill="00008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semiHidden/>
    <w:rsid w:val="00285ACC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285ACC"/>
    <w:pPr>
      <w:tabs>
        <w:tab w:val="center" w:pos="4536"/>
        <w:tab w:val="right" w:pos="9072"/>
      </w:tabs>
      <w:spacing w:before="0" w:beforeAutospacing="0" w:after="0" w:afterAutospacing="0"/>
      <w:jc w:val="left"/>
    </w:pPr>
    <w:rPr>
      <w:rFonts w:ascii="Calibri" w:eastAsia="MS Mincho" w:hAnsi="Calibri"/>
      <w:sz w:val="20"/>
      <w:szCs w:val="20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285ACC"/>
    <w:rPr>
      <w:rFonts w:ascii="Calibri" w:eastAsia="MS Mincho" w:hAnsi="Calibri" w:cs="Times New Roman"/>
      <w:sz w:val="20"/>
      <w:rtl w:val="0"/>
      <w:cs w:val="0"/>
      <w:lang w:val="x-none" w:eastAsia="sk-SK"/>
    </w:rPr>
  </w:style>
  <w:style w:type="paragraph" w:customStyle="1" w:styleId="ListParagraph2">
    <w:name w:val="List Paragraph2"/>
    <w:basedOn w:val="Normal"/>
    <w:uiPriority w:val="99"/>
    <w:rsid w:val="00285ACC"/>
    <w:pPr>
      <w:spacing w:before="0" w:beforeAutospacing="0" w:after="0" w:afterAutospacing="0"/>
      <w:ind w:left="720"/>
      <w:contextualSpacing/>
      <w:jc w:val="left"/>
    </w:pPr>
    <w:rPr>
      <w:rFonts w:ascii="Calibri" w:eastAsia="MS Mincho" w:hAnsi="Calibri"/>
      <w:lang w:val="en-US" w:eastAsia="en-US"/>
    </w:rPr>
  </w:style>
  <w:style w:type="paragraph" w:customStyle="1" w:styleId="ListParagraph1">
    <w:name w:val="List Paragraph1"/>
    <w:basedOn w:val="Normal"/>
    <w:uiPriority w:val="99"/>
    <w:rsid w:val="00285ACC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MS Mincho" w:hAnsi="Calibri"/>
      <w:sz w:val="22"/>
      <w:szCs w:val="22"/>
      <w:lang w:eastAsia="en-US"/>
    </w:rPr>
  </w:style>
  <w:style w:type="paragraph" w:customStyle="1" w:styleId="Odsekzoznamu2">
    <w:name w:val="Odsek zoznamu2"/>
    <w:basedOn w:val="Normal"/>
    <w:uiPriority w:val="99"/>
    <w:rsid w:val="00285ACC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MS Mincho" w:hAnsi="Calibri"/>
      <w:sz w:val="22"/>
      <w:szCs w:val="22"/>
      <w:lang w:val="cs-CZ" w:eastAsia="en-US"/>
    </w:rPr>
  </w:style>
  <w:style w:type="paragraph" w:customStyle="1" w:styleId="Revzia2">
    <w:name w:val="Revízia2"/>
    <w:hidden/>
    <w:uiPriority w:val="99"/>
    <w:semiHidden/>
    <w:rsid w:val="00285AC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MS Mincho" w:hAnsi="Times New Roman" w:cs="Times New Roman"/>
      <w:sz w:val="24"/>
      <w:szCs w:val="24"/>
      <w:rtl w:val="0"/>
      <w:cs w:val="0"/>
      <w:lang w:val="sk-SK" w:eastAsia="sk-SK" w:bidi="ar-SA"/>
    </w:rPr>
  </w:style>
  <w:style w:type="paragraph" w:styleId="ListParagraph">
    <w:name w:val="List Paragraph"/>
    <w:basedOn w:val="Normal"/>
    <w:uiPriority w:val="99"/>
    <w:qFormat/>
    <w:rsid w:val="00285ACC"/>
    <w:pPr>
      <w:ind w:left="720"/>
      <w:contextualSpacing/>
      <w:jc w:val="left"/>
    </w:pPr>
    <w:rPr>
      <w:rFonts w:ascii="Times New Roman" w:eastAsia="MS Mincho" w:hAnsi="Times New Roman"/>
    </w:rPr>
  </w:style>
  <w:style w:type="paragraph" w:styleId="Revision">
    <w:name w:val="Revision"/>
    <w:hidden/>
    <w:uiPriority w:val="99"/>
    <w:semiHidden/>
    <w:rsid w:val="00285AC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MS Mincho" w:hAnsi="Times New Roman" w:cs="Times New Roman"/>
      <w:sz w:val="24"/>
      <w:szCs w:val="24"/>
      <w:rtl w:val="0"/>
      <w:cs w:val="0"/>
      <w:lang w:val="sk-SK" w:eastAsia="sk-SK" w:bidi="ar-SA"/>
    </w:rPr>
  </w:style>
  <w:style w:type="character" w:customStyle="1" w:styleId="apple-style-span">
    <w:name w:val="apple-style-span"/>
    <w:uiPriority w:val="99"/>
    <w:rsid w:val="00C13019"/>
  </w:style>
  <w:style w:type="table" w:styleId="TableGrid">
    <w:name w:val="Table Grid"/>
    <w:basedOn w:val="TableNormal"/>
    <w:uiPriority w:val="99"/>
    <w:rsid w:val="0028281E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90388C"/>
    <w:pPr>
      <w:spacing w:after="119" w:afterAutospacing="0"/>
      <w:jc w:val="left"/>
    </w:pPr>
  </w:style>
  <w:style w:type="paragraph" w:customStyle="1" w:styleId="domi1">
    <w:name w:val="domi1"/>
    <w:basedOn w:val="Normal"/>
    <w:next w:val="NormalWeb"/>
    <w:uiPriority w:val="99"/>
    <w:rsid w:val="00215F54"/>
    <w:pPr>
      <w:spacing w:before="0" w:beforeAutospacing="0" w:after="120" w:afterAutospacing="0"/>
      <w:jc w:val="center"/>
    </w:pPr>
    <w:rPr>
      <w:rFonts w:ascii="Times New Roman" w:eastAsia="MS Mincho" w:hAnsi="Times New Roman"/>
      <w:b/>
      <w:caps/>
      <w:sz w:val="28"/>
      <w:lang w:eastAsia="en-US"/>
    </w:rPr>
  </w:style>
  <w:style w:type="paragraph" w:customStyle="1" w:styleId="domihlava">
    <w:name w:val="domi_hlava"/>
    <w:basedOn w:val="Normal"/>
    <w:uiPriority w:val="99"/>
    <w:rsid w:val="00215F54"/>
    <w:pPr>
      <w:spacing w:before="0" w:beforeAutospacing="0" w:after="120" w:afterAutospacing="0"/>
      <w:ind w:left="142"/>
      <w:jc w:val="center"/>
    </w:pPr>
    <w:rPr>
      <w:rFonts w:ascii="Times New Roman" w:eastAsia="MS Mincho" w:hAnsi="Times New Roman"/>
      <w:b/>
      <w:caps/>
      <w:lang w:eastAsia="en-US"/>
    </w:rPr>
  </w:style>
  <w:style w:type="paragraph" w:customStyle="1" w:styleId="domidiel">
    <w:name w:val="domi_diel"/>
    <w:basedOn w:val="Normal"/>
    <w:uiPriority w:val="99"/>
    <w:rsid w:val="005677F1"/>
    <w:pPr>
      <w:spacing w:before="0" w:beforeAutospacing="0" w:after="120" w:afterAutospacing="0"/>
      <w:ind w:left="142"/>
      <w:jc w:val="center"/>
    </w:pPr>
    <w:rPr>
      <w:rFonts w:ascii="Times New Roman" w:eastAsia="MS Mincho" w:hAnsi="Times New Roman"/>
      <w:b/>
      <w:caps/>
      <w:lang w:eastAsia="en-US"/>
    </w:rPr>
  </w:style>
  <w:style w:type="paragraph" w:styleId="TOCHeading">
    <w:name w:val="TOC Heading"/>
    <w:basedOn w:val="Heading1"/>
    <w:next w:val="Normal"/>
    <w:uiPriority w:val="99"/>
    <w:qFormat/>
    <w:rsid w:val="005677F1"/>
    <w:pPr>
      <w:keepLines/>
      <w:spacing w:before="480" w:beforeAutospacing="0" w:after="0" w:afterAutospacing="0" w:line="276" w:lineRule="auto"/>
      <w:jc w:val="left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99"/>
    <w:locked/>
    <w:rsid w:val="005677F1"/>
    <w:pPr>
      <w:jc w:val="left"/>
    </w:pPr>
    <w:rPr>
      <w:rFonts w:ascii="Times New Roman" w:eastAsia="MS Mincho" w:hAnsi="Times New Roman"/>
    </w:rPr>
  </w:style>
  <w:style w:type="paragraph" w:styleId="TOC2">
    <w:name w:val="toc 2"/>
    <w:basedOn w:val="Normal"/>
    <w:next w:val="Normal"/>
    <w:autoRedefine/>
    <w:uiPriority w:val="99"/>
    <w:locked/>
    <w:rsid w:val="005677F1"/>
    <w:pPr>
      <w:ind w:left="240"/>
      <w:jc w:val="left"/>
    </w:pPr>
    <w:rPr>
      <w:rFonts w:ascii="Times New Roman" w:eastAsia="MS Mincho" w:hAnsi="Times New Roman"/>
    </w:rPr>
  </w:style>
  <w:style w:type="paragraph" w:styleId="TOC3">
    <w:name w:val="toc 3"/>
    <w:basedOn w:val="Normal"/>
    <w:next w:val="Normal"/>
    <w:autoRedefine/>
    <w:uiPriority w:val="99"/>
    <w:locked/>
    <w:rsid w:val="005677F1"/>
    <w:pPr>
      <w:ind w:left="480"/>
      <w:jc w:val="left"/>
    </w:pPr>
    <w:rPr>
      <w:rFonts w:ascii="Times New Roman" w:eastAsia="MS Mincho" w:hAnsi="Times New Roman"/>
    </w:rPr>
  </w:style>
  <w:style w:type="paragraph" w:styleId="PlainText">
    <w:name w:val="Plain Text"/>
    <w:basedOn w:val="Normal"/>
    <w:link w:val="ObyajntextChar"/>
    <w:uiPriority w:val="99"/>
    <w:semiHidden/>
    <w:rsid w:val="00ED1FBF"/>
    <w:pPr>
      <w:spacing w:before="0" w:beforeAutospacing="0" w:after="0" w:afterAutospacing="0"/>
      <w:jc w:val="left"/>
    </w:pPr>
    <w:rPr>
      <w:rFonts w:ascii="Calibri" w:hAnsi="Calibri"/>
      <w:sz w:val="22"/>
      <w:szCs w:val="21"/>
      <w:lang w:eastAsia="en-US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sid w:val="00ED1FBF"/>
    <w:rPr>
      <w:rFonts w:eastAsia="Times New Roman" w:cs="Times New Roman"/>
      <w:sz w:val="21"/>
      <w:szCs w:val="21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aspi://module='ASPI'&amp;link='99/1963%20Zb.'&amp;ucin-k-dni='30.12.9999'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3547B-018A-4CBA-BE1B-B92E639CB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99</Pages>
  <Words>26921</Words>
  <Characters>153450</Characters>
  <Application>Microsoft Office Word</Application>
  <DocSecurity>0</DocSecurity>
  <Lines>0</Lines>
  <Paragraphs>0</Paragraphs>
  <ScaleCrop>false</ScaleCrop>
  <Company/>
  <LinksUpToDate>false</LinksUpToDate>
  <CharactersWithSpaces>180011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Základné zásady</dc:title>
  <dc:creator>Dominika Dziaková</dc:creator>
  <cp:lastModifiedBy>DZIAKOVA Dominika</cp:lastModifiedBy>
  <cp:revision>3</cp:revision>
  <cp:lastPrinted>2014-12-17T14:54:00Z</cp:lastPrinted>
  <dcterms:created xsi:type="dcterms:W3CDTF">2014-12-17T15:49:00Z</dcterms:created>
  <dcterms:modified xsi:type="dcterms:W3CDTF">2014-12-19T11:59:00Z</dcterms:modified>
</cp:coreProperties>
</file>