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RPr="001E6443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="000B0252">
        <w:rPr>
          <w:rFonts w:ascii="Times New Roman" w:hAnsi="Times New Roman" w:cs="Times New Roman"/>
          <w:b/>
          <w:sz w:val="24"/>
          <w:szCs w:val="24"/>
        </w:rPr>
        <w:t>z 26. novembra</w:t>
      </w:r>
      <w:r w:rsidRPr="00504DE9">
        <w:rPr>
          <w:rFonts w:ascii="Times New Roman" w:hAnsi="Times New Roman" w:cs="Times New Roman"/>
          <w:b/>
          <w:sz w:val="24"/>
          <w:szCs w:val="24"/>
        </w:rPr>
        <w:t xml:space="preserve"> 2014,</w:t>
      </w:r>
    </w:p>
    <w:p w:rsidR="0083196F" w:rsidRPr="00504DE9" w:rsidP="00AF773C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73C" w:rsidRPr="001E6443" w:rsidP="00AF773C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ktorý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m sa mení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a zá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kon č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. 747/2004 Z. z. o dohľ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ade nad finanč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m trhom a o zmene a 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konov v 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ch predpisov a 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ktorý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m sa menia a 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ajú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niektoré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b/>
          <w:bCs/>
          <w:sz w:val="24"/>
          <w:szCs w:val="24"/>
        </w:rPr>
        <w:t>kony</w:t>
      </w:r>
    </w:p>
    <w:p w:rsidR="0083196F" w:rsidRPr="001E6443" w:rsidP="00AF773C">
      <w:pPr>
        <w:bidi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83196F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83196F">
      <w:pPr>
        <w:bidi w:val="0"/>
        <w:spacing w:after="0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kone: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</w:t>
      </w:r>
      <w:r w:rsidRPr="001E6443">
        <w:rPr>
          <w:rFonts w:ascii="Times New Roman" w:hAnsi="Times New Roman" w:cs="Times New Roman" w:hint="default"/>
          <w:sz w:val="24"/>
          <w:szCs w:val="24"/>
        </w:rPr>
        <w:t>I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BodyTextIndent2"/>
        <w:bidi w:val="0"/>
        <w:spacing w:line="276" w:lineRule="auto"/>
        <w:rPr>
          <w:rFonts w:ascii="Times New Roman" w:hAnsi="Times New Roman" w:cs="Times New Roman" w:hint="default"/>
        </w:rPr>
      </w:pPr>
      <w:r w:rsidRPr="001E6443">
        <w:rPr>
          <w:rFonts w:ascii="Times New Roman" w:hAnsi="Times New Roman" w:cs="Times New Roman" w:hint="default"/>
        </w:rPr>
        <w:t>Zá</w:t>
      </w:r>
      <w:r w:rsidRPr="001E6443">
        <w:rPr>
          <w:rFonts w:ascii="Times New Roman" w:hAnsi="Times New Roman" w:cs="Times New Roman" w:hint="default"/>
        </w:rPr>
        <w:t>kon č. </w:t>
      </w:r>
      <w:r w:rsidRPr="001E6443">
        <w:rPr>
          <w:rFonts w:ascii="Times New Roman" w:hAnsi="Times New Roman" w:cs="Times New Roman" w:hint="default"/>
        </w:rPr>
        <w:t>747/2004 Z. </w:t>
      </w:r>
      <w:r w:rsidRPr="001E6443">
        <w:rPr>
          <w:rFonts w:ascii="Times New Roman" w:hAnsi="Times New Roman" w:cs="Times New Roman" w:hint="default"/>
        </w:rPr>
        <w:t>z. o dohľ</w:t>
      </w:r>
      <w:r w:rsidRPr="001E6443">
        <w:rPr>
          <w:rFonts w:ascii="Times New Roman" w:hAnsi="Times New Roman" w:cs="Times New Roman" w:hint="default"/>
        </w:rPr>
        <w:t>ade nad finanč</w:t>
      </w:r>
      <w:r w:rsidRPr="001E6443">
        <w:rPr>
          <w:rFonts w:ascii="Times New Roman" w:hAnsi="Times New Roman" w:cs="Times New Roman" w:hint="default"/>
        </w:rPr>
        <w:t>ný</w:t>
      </w:r>
      <w:r w:rsidRPr="001E6443">
        <w:rPr>
          <w:rFonts w:ascii="Times New Roman" w:hAnsi="Times New Roman" w:cs="Times New Roman" w:hint="default"/>
        </w:rPr>
        <w:t>m trhom a o zmene a doplnení</w:t>
      </w:r>
      <w:r w:rsidRPr="001E6443">
        <w:rPr>
          <w:rFonts w:ascii="Times New Roman" w:hAnsi="Times New Roman" w:cs="Times New Roman" w:hint="default"/>
        </w:rPr>
        <w:t xml:space="preserve"> niektorý</w:t>
      </w:r>
      <w:r w:rsidRPr="001E6443">
        <w:rPr>
          <w:rFonts w:ascii="Times New Roman" w:hAnsi="Times New Roman" w:cs="Times New Roman" w:hint="default"/>
        </w:rPr>
        <w:t>ch zá</w:t>
      </w:r>
      <w:r w:rsidRPr="001E6443">
        <w:rPr>
          <w:rFonts w:ascii="Times New Roman" w:hAnsi="Times New Roman" w:cs="Times New Roman" w:hint="default"/>
        </w:rPr>
        <w:t>konov v znení</w:t>
      </w:r>
      <w:r w:rsidRPr="001E6443">
        <w:rPr>
          <w:rFonts w:ascii="Times New Roman" w:hAnsi="Times New Roman" w:cs="Times New Roman" w:hint="default"/>
        </w:rPr>
        <w:t xml:space="preserve">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340/2005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519/2005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214/2006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644/2006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659/2007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552/2008 </w:t>
      </w:r>
      <w:r w:rsidRPr="001E6443">
        <w:rPr>
          <w:rFonts w:ascii="Times New Roman" w:hAnsi="Times New Roman" w:cs="Times New Roman" w:hint="default"/>
        </w:rPr>
        <w:t>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186/2009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276/2009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492/2009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129/2010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394/2011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547/2011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132/2013 Z. </w:t>
      </w:r>
      <w:r w:rsidRPr="001E6443">
        <w:rPr>
          <w:rFonts w:ascii="Times New Roman" w:hAnsi="Times New Roman" w:cs="Times New Roman" w:hint="default"/>
        </w:rPr>
        <w:t>z.,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352/2013 Z. </w:t>
      </w:r>
      <w:r w:rsidRPr="001E6443">
        <w:rPr>
          <w:rFonts w:ascii="Times New Roman" w:hAnsi="Times New Roman" w:cs="Times New Roman" w:hint="default"/>
        </w:rPr>
        <w:t>z. a zá</w:t>
      </w:r>
      <w:r w:rsidRPr="001E6443">
        <w:rPr>
          <w:rFonts w:ascii="Times New Roman" w:hAnsi="Times New Roman" w:cs="Times New Roman" w:hint="default"/>
        </w:rPr>
        <w:t>kona č. </w:t>
      </w:r>
      <w:r w:rsidRPr="001E6443">
        <w:rPr>
          <w:rFonts w:ascii="Times New Roman" w:hAnsi="Times New Roman" w:cs="Times New Roman" w:hint="default"/>
        </w:rPr>
        <w:t>213/2014 Z. </w:t>
      </w:r>
      <w:r w:rsidRPr="001E6443">
        <w:rPr>
          <w:rFonts w:ascii="Times New Roman" w:hAnsi="Times New Roman" w:cs="Times New Roman" w:hint="default"/>
        </w:rPr>
        <w:t>z. sa mení</w:t>
      </w:r>
      <w:r w:rsidRPr="001E6443">
        <w:rPr>
          <w:rFonts w:ascii="Times New Roman" w:hAnsi="Times New Roman" w:cs="Times New Roman" w:hint="default"/>
        </w:rPr>
        <w:t xml:space="preserve"> a </w:t>
      </w:r>
      <w:r w:rsidRPr="001E6443">
        <w:rPr>
          <w:rFonts w:ascii="Times New Roman" w:hAnsi="Times New Roman" w:cs="Times New Roman" w:hint="default"/>
        </w:rPr>
        <w:t>dopĺ</w:t>
      </w:r>
      <w:r w:rsidRPr="001E6443">
        <w:rPr>
          <w:rFonts w:ascii="Times New Roman" w:hAnsi="Times New Roman" w:cs="Times New Roman" w:hint="default"/>
        </w:rPr>
        <w:t>ň</w:t>
      </w:r>
      <w:r w:rsidRPr="001E6443">
        <w:rPr>
          <w:rFonts w:ascii="Times New Roman" w:hAnsi="Times New Roman" w:cs="Times New Roman" w:hint="default"/>
        </w:rPr>
        <w:t>a takto: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ods. </w:t>
      </w:r>
      <w:r w:rsidRPr="001E6443">
        <w:rPr>
          <w:rFonts w:ascii="Times New Roman" w:hAnsi="Times New Roman" w:hint="default"/>
          <w:sz w:val="24"/>
          <w:szCs w:val="24"/>
        </w:rPr>
        <w:t>1 sa slovo „</w:t>
      </w:r>
      <w:r w:rsidRPr="001E6443">
        <w:rPr>
          <w:rFonts w:ascii="Times New Roman" w:hAnsi="Times New Roman" w:hint="default"/>
          <w:sz w:val="24"/>
          <w:szCs w:val="24"/>
        </w:rPr>
        <w:t>klientov“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 slovami „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a iný</w:t>
      </w:r>
      <w:r w:rsidRPr="001E6443">
        <w:rPr>
          <w:rFonts w:ascii="Times New Roman" w:hAnsi="Times New Roman" w:hint="default"/>
          <w:sz w:val="24"/>
          <w:szCs w:val="24"/>
        </w:rPr>
        <w:t>ch klientov na finanč</w:t>
      </w:r>
      <w:r w:rsidRPr="001E6443">
        <w:rPr>
          <w:rFonts w:ascii="Times New Roman" w:hAnsi="Times New Roman" w:hint="default"/>
          <w:sz w:val="24"/>
          <w:szCs w:val="24"/>
        </w:rPr>
        <w:t>nom trhu“.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odsek 2 znie: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(2) </w:t>
      </w:r>
      <w:r w:rsidRPr="001E6443">
        <w:rPr>
          <w:rFonts w:ascii="Times New Roman" w:hAnsi="Times New Roman" w:hint="default"/>
          <w:sz w:val="24"/>
          <w:szCs w:val="24"/>
        </w:rPr>
        <w:t>Dohľ</w:t>
      </w:r>
      <w:r w:rsidRPr="001E6443">
        <w:rPr>
          <w:rFonts w:ascii="Times New Roman" w:hAnsi="Times New Roman" w:hint="default"/>
          <w:sz w:val="24"/>
          <w:szCs w:val="24"/>
        </w:rPr>
        <w:t>ad nad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trhom vrá</w:t>
      </w:r>
      <w:r w:rsidRPr="001E6443">
        <w:rPr>
          <w:rFonts w:ascii="Times New Roman" w:hAnsi="Times New Roman" w:hint="default"/>
          <w:sz w:val="24"/>
          <w:szCs w:val="24"/>
        </w:rPr>
        <w:t>tane obozretné</w:t>
      </w:r>
      <w:r w:rsidRPr="001E6443">
        <w:rPr>
          <w:rFonts w:ascii="Times New Roman" w:hAnsi="Times New Roman" w:hint="default"/>
          <w:sz w:val="24"/>
          <w:szCs w:val="24"/>
        </w:rPr>
        <w:t>ho dohľ</w:t>
      </w:r>
      <w:r w:rsidRPr="001E6443">
        <w:rPr>
          <w:rFonts w:ascii="Times New Roman" w:hAnsi="Times New Roman" w:hint="default"/>
          <w:sz w:val="24"/>
          <w:szCs w:val="24"/>
        </w:rPr>
        <w:t>adu na makroú</w:t>
      </w:r>
      <w:r w:rsidRPr="001E6443">
        <w:rPr>
          <w:rFonts w:ascii="Times New Roman" w:hAnsi="Times New Roman" w:hint="default"/>
          <w:sz w:val="24"/>
          <w:szCs w:val="24"/>
        </w:rPr>
        <w:t>rovni a tiež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vý</w:t>
      </w:r>
      <w:r w:rsidRPr="001E6443">
        <w:rPr>
          <w:rFonts w:ascii="Times New Roman" w:hAnsi="Times New Roman" w:hint="default"/>
          <w:sz w:val="24"/>
          <w:szCs w:val="24"/>
        </w:rPr>
        <w:t>konu dohľ</w:t>
      </w:r>
      <w:r w:rsidRPr="001E6443">
        <w:rPr>
          <w:rFonts w:ascii="Times New Roman" w:hAnsi="Times New Roman" w:hint="default"/>
          <w:sz w:val="24"/>
          <w:szCs w:val="24"/>
        </w:rPr>
        <w:t>adu v</w:t>
      </w:r>
      <w:r w:rsidRPr="001E6443">
        <w:rPr>
          <w:rFonts w:ascii="Times New Roman" w:hAnsi="Times New Roman" w:hint="default"/>
          <w:sz w:val="24"/>
          <w:szCs w:val="24"/>
        </w:rPr>
        <w:t xml:space="preserve"> oblasti ochrany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(ď</w:t>
      </w:r>
      <w:r w:rsidRPr="001E6443">
        <w:rPr>
          <w:rFonts w:ascii="Times New Roman" w:hAnsi="Times New Roman" w:hint="default"/>
          <w:sz w:val="24"/>
          <w:szCs w:val="24"/>
        </w:rPr>
        <w:t>alej len „</w:t>
      </w:r>
      <w:r w:rsidRPr="001E6443">
        <w:rPr>
          <w:rFonts w:ascii="Times New Roman" w:hAnsi="Times New Roman" w:hint="default"/>
          <w:sz w:val="24"/>
          <w:szCs w:val="24"/>
        </w:rPr>
        <w:t>ochrana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ov“</w:t>
      </w:r>
      <w:r w:rsidRPr="001E6443">
        <w:rPr>
          <w:rFonts w:ascii="Times New Roman" w:hAnsi="Times New Roman" w:hint="default"/>
          <w:sz w:val="24"/>
          <w:szCs w:val="24"/>
        </w:rPr>
        <w:t>) vykoná</w:t>
      </w:r>
      <w:r w:rsidRPr="001E6443">
        <w:rPr>
          <w:rFonts w:ascii="Times New Roman" w:hAnsi="Times New Roman" w:hint="default"/>
          <w:sz w:val="24"/>
          <w:szCs w:val="24"/>
        </w:rPr>
        <w:t>va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podľ</w:t>
      </w:r>
      <w:r w:rsidRPr="001E6443">
        <w:rPr>
          <w:rFonts w:ascii="Times New Roman" w:hAnsi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hint="default"/>
          <w:sz w:val="24"/>
          <w:szCs w:val="24"/>
        </w:rPr>
        <w:t>kona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1E6443">
        <w:rPr>
          <w:rFonts w:ascii="Times New Roman" w:hAnsi="Times New Roman" w:hint="default"/>
          <w:sz w:val="24"/>
          <w:szCs w:val="24"/>
        </w:rPr>
        <w:t>osobitný</w:t>
      </w:r>
      <w:r w:rsidRPr="001E6443">
        <w:rPr>
          <w:rFonts w:ascii="Times New Roman" w:hAnsi="Times New Roman" w:hint="default"/>
          <w:sz w:val="24"/>
          <w:szCs w:val="24"/>
        </w:rPr>
        <w:t>ch predpisov.</w:t>
      </w:r>
      <w:r w:rsidRPr="001E6443">
        <w:rPr>
          <w:rFonts w:ascii="Times New Roman" w:hAnsi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83196F" w:rsidP="00AF773C">
      <w:pPr>
        <w:pStyle w:val="ListParagraph"/>
        <w:bidi w:val="0"/>
        <w:spacing w:after="0"/>
        <w:ind w:left="425"/>
        <w:rPr>
          <w:rFonts w:ascii="Times New Roman" w:hAnsi="Times New Roman"/>
          <w:sz w:val="24"/>
          <w:szCs w:val="24"/>
        </w:rPr>
      </w:pPr>
    </w:p>
    <w:p w:rsidR="0083196F" w:rsidP="00AF773C">
      <w:pPr>
        <w:pStyle w:val="ListParagraph"/>
        <w:bidi w:val="0"/>
        <w:spacing w:after="0"/>
        <w:ind w:left="425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425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Pozná</w:t>
      </w:r>
      <w:r w:rsidRPr="001E6443">
        <w:rPr>
          <w:rFonts w:ascii="Times New Roman" w:hAnsi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hint="default"/>
          <w:sz w:val="24"/>
          <w:szCs w:val="24"/>
        </w:rPr>
        <w:t>iarou k odkazu 1 znie:</w:t>
      </w:r>
    </w:p>
    <w:p w:rsidR="00AF773C" w:rsidRPr="001E6443" w:rsidP="00AF773C">
      <w:pPr>
        <w:pStyle w:val="FootnoteText"/>
        <w:bidi w:val="0"/>
        <w:spacing w:line="276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sz w:val="24"/>
          <w:szCs w:val="24"/>
        </w:rPr>
        <w:t>Naprí</w:t>
      </w:r>
      <w:r w:rsidRPr="001E6443">
        <w:rPr>
          <w:rFonts w:ascii="Times New Roman" w:hAnsi="Times New Roman" w:cs="Times New Roman" w:hint="default"/>
          <w:sz w:val="24"/>
          <w:szCs w:val="24"/>
        </w:rPr>
        <w:t>klad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Slovenskej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310/1992 </w:t>
      </w:r>
      <w:r w:rsidRPr="001E6443">
        <w:rPr>
          <w:rFonts w:ascii="Times New Roman" w:hAnsi="Times New Roman" w:cs="Times New Roman" w:hint="default"/>
          <w:sz w:val="24"/>
          <w:szCs w:val="24"/>
        </w:rPr>
        <w:t>Zb. o stavebnom sporení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2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566/1992 </w:t>
      </w:r>
      <w:r w:rsidRPr="001E6443">
        <w:rPr>
          <w:rFonts w:ascii="Times New Roman" w:hAnsi="Times New Roman" w:cs="Times New Roman" w:hint="default"/>
          <w:sz w:val="24"/>
          <w:szCs w:val="24"/>
        </w:rPr>
        <w:t>Zb. o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banke Slovenska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519/2005 Z. z.</w:t>
      </w:r>
      <w:r w:rsidRPr="001E6443">
        <w:rPr>
          <w:rFonts w:ascii="Times New Roman" w:hAnsi="Times New Roman" w:cs="Times New Roman" w:hint="default"/>
          <w:sz w:val="24"/>
          <w:szCs w:val="24"/>
        </w:rPr>
        <w:t>, § </w:t>
      </w:r>
      <w:r w:rsidRPr="001E6443">
        <w:rPr>
          <w:rFonts w:ascii="Times New Roman" w:hAnsi="Times New Roman" w:cs="Times New Roman" w:hint="default"/>
          <w:sz w:val="24"/>
          <w:szCs w:val="24"/>
        </w:rPr>
        <w:t>6, 7, 11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13, 24 a 24a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rodnej rady </w:t>
      </w:r>
      <w:r w:rsidRPr="001E6443">
        <w:rPr>
          <w:rFonts w:ascii="Times New Roman" w:hAnsi="Times New Roman" w:cs="Times New Roman" w:hint="default"/>
          <w:sz w:val="24"/>
          <w:szCs w:val="24"/>
        </w:rPr>
        <w:t>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202/1995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Deví</w:t>
      </w:r>
      <w:r w:rsidRPr="001E6443">
        <w:rPr>
          <w:rFonts w:ascii="Times New Roman" w:hAnsi="Times New Roman" w:cs="Times New Roman" w:hint="default"/>
          <w:sz w:val="24"/>
          <w:szCs w:val="24"/>
        </w:rPr>
        <w:t>zový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Slovenskej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372/1990 </w:t>
      </w:r>
      <w:r w:rsidRPr="001E6443">
        <w:rPr>
          <w:rFonts w:ascii="Times New Roman" w:hAnsi="Times New Roman" w:cs="Times New Roman" w:hint="default"/>
          <w:sz w:val="24"/>
          <w:szCs w:val="24"/>
        </w:rPr>
        <w:t>Zb. o priestupkoch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22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rodnej rady Slovenskej republiky </w:t>
      </w:r>
      <w:r w:rsidRPr="001E6443">
        <w:rPr>
          <w:rFonts w:ascii="Times New Roman" w:hAnsi="Times New Roman" w:cs="Times New Roman" w:hint="default"/>
          <w:sz w:val="24"/>
          <w:szCs w:val="24"/>
        </w:rPr>
        <w:t>č. </w:t>
      </w:r>
      <w:r w:rsidRPr="001E6443">
        <w:rPr>
          <w:rFonts w:ascii="Times New Roman" w:hAnsi="Times New Roman" w:cs="Times New Roman" w:hint="default"/>
          <w:sz w:val="24"/>
          <w:szCs w:val="24"/>
        </w:rPr>
        <w:t>118/1996 Z. z. o ochrane vkladov a o zmene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80/1997 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Exportno-importnej banke Slovenskej republiky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147/2001 Z. z. o reklame </w:t>
      </w:r>
      <w:r>
        <w:rPr>
          <w:rFonts w:ascii="Times New Roman" w:hAnsi="Times New Roman" w:cs="Times New Roman"/>
          <w:sz w:val="24"/>
          <w:szCs w:val="24"/>
        </w:rPr>
        <w:t>a o zmene a dopl</w:t>
      </w:r>
      <w:r>
        <w:rPr>
          <w:rFonts w:ascii="Times New Roman" w:hAnsi="Times New Roman" w:cs="Times New Roman" w:hint="default"/>
          <w:sz w:val="24"/>
          <w:szCs w:val="24"/>
        </w:rPr>
        <w:t>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sz w:val="24"/>
          <w:szCs w:val="24"/>
        </w:rPr>
        <w:t>ch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konov </w:t>
      </w:r>
      <w:r w:rsidRPr="001E6443">
        <w:rPr>
          <w:rFonts w:ascii="Times New Roman" w:hAnsi="Times New Roman" w:cs="Times New Roman" w:hint="default"/>
          <w:sz w:val="24"/>
          <w:szCs w:val="24"/>
        </w:rPr>
        <w:t>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381/2001 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povinnom zmluvnom poistení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zodpovednosti za š</w:t>
      </w:r>
      <w:r w:rsidRPr="001E6443">
        <w:rPr>
          <w:rFonts w:ascii="Times New Roman" w:hAnsi="Times New Roman" w:cs="Times New Roman" w:hint="default"/>
          <w:sz w:val="24"/>
          <w:szCs w:val="24"/>
        </w:rPr>
        <w:t>kodu spô</w:t>
      </w:r>
      <w:r w:rsidRPr="001E6443">
        <w:rPr>
          <w:rFonts w:ascii="Times New Roman" w:hAnsi="Times New Roman" w:cs="Times New Roman" w:hint="default"/>
          <w:sz w:val="24"/>
          <w:szCs w:val="24"/>
        </w:rPr>
        <w:t>sobenú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1E6443">
        <w:rPr>
          <w:rFonts w:ascii="Times New Roman" w:hAnsi="Times New Roman" w:cs="Times New Roman" w:hint="default"/>
          <w:sz w:val="24"/>
          <w:szCs w:val="24"/>
        </w:rPr>
        <w:t>dzkou motorové</w:t>
      </w:r>
      <w:r w:rsidRPr="001E6443">
        <w:rPr>
          <w:rFonts w:ascii="Times New Roman" w:hAnsi="Times New Roman" w:cs="Times New Roman" w:hint="default"/>
          <w:sz w:val="24"/>
          <w:szCs w:val="24"/>
        </w:rPr>
        <w:t>ho vozidla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483/200</w:t>
      </w:r>
      <w:r w:rsidRPr="001E6443">
        <w:rPr>
          <w:rFonts w:ascii="Times New Roman" w:hAnsi="Times New Roman" w:cs="Times New Roman" w:hint="default"/>
          <w:sz w:val="24"/>
          <w:szCs w:val="24"/>
        </w:rPr>
        <w:t>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banká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ch a o zmene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566/2001 Z. z.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cenný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papieroch a </w:t>
      </w:r>
      <w:r w:rsidRPr="001E6443">
        <w:rPr>
          <w:rFonts w:ascii="Times New Roman" w:hAnsi="Times New Roman" w:cs="Times New Roman" w:hint="default"/>
          <w:sz w:val="24"/>
          <w:szCs w:val="24"/>
        </w:rPr>
        <w:t>investič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bá</w:t>
      </w:r>
      <w:r w:rsidRPr="001E6443">
        <w:rPr>
          <w:rFonts w:ascii="Times New Roman" w:hAnsi="Times New Roman" w:cs="Times New Roman" w:hint="default"/>
          <w:sz w:val="24"/>
          <w:szCs w:val="24"/>
        </w:rPr>
        <w:t>ch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(zá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o cenný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papieroch)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429/2002 Z. z.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burze cenný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papierov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43/2004 Z. z.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starobnom dô</w:t>
      </w:r>
      <w:r w:rsidRPr="001E6443">
        <w:rPr>
          <w:rFonts w:ascii="Times New Roman" w:hAnsi="Times New Roman" w:cs="Times New Roman" w:hint="default"/>
          <w:sz w:val="24"/>
          <w:szCs w:val="24"/>
        </w:rPr>
        <w:t>chodkovom sporení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650/200</w:t>
      </w:r>
      <w:r w:rsidRPr="001E6443">
        <w:rPr>
          <w:rFonts w:ascii="Times New Roman" w:hAnsi="Times New Roman" w:cs="Times New Roman" w:hint="default"/>
          <w:sz w:val="24"/>
          <w:szCs w:val="24"/>
        </w:rPr>
        <w:t>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doplnkovom dô</w:t>
      </w:r>
      <w:r w:rsidRPr="001E6443">
        <w:rPr>
          <w:rFonts w:ascii="Times New Roman" w:hAnsi="Times New Roman" w:cs="Times New Roman" w:hint="default"/>
          <w:sz w:val="24"/>
          <w:szCs w:val="24"/>
        </w:rPr>
        <w:t>chodkovom sporení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266/2005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ochrane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pri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bá</w:t>
      </w:r>
      <w:r w:rsidRPr="001E6443">
        <w:rPr>
          <w:rFonts w:ascii="Times New Roman" w:hAnsi="Times New Roman" w:cs="Times New Roman" w:hint="default"/>
          <w:sz w:val="24"/>
          <w:szCs w:val="24"/>
        </w:rPr>
        <w:t>ch na diaľ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ku a o zmene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</w:t>
      </w:r>
      <w:r w:rsidRPr="001E6443">
        <w:rPr>
          <w:rFonts w:ascii="Times New Roman" w:hAnsi="Times New Roman" w:cs="Times New Roman" w:hint="default"/>
          <w:sz w:val="24"/>
          <w:szCs w:val="24"/>
        </w:rPr>
        <w:t>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250/2007 Z. z.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ochrane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a o zmene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Slovenskej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372/1990 Zb.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priestupkoch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8/2008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poisť</w:t>
      </w:r>
      <w:r w:rsidRPr="001E6443">
        <w:rPr>
          <w:rFonts w:ascii="Times New Roman" w:hAnsi="Times New Roman" w:cs="Times New Roman" w:hint="default"/>
          <w:sz w:val="24"/>
          <w:szCs w:val="24"/>
        </w:rPr>
        <w:t>ovní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ctve a o </w:t>
      </w:r>
      <w:r w:rsidRPr="001E6443">
        <w:rPr>
          <w:rFonts w:ascii="Times New Roman" w:hAnsi="Times New Roman" w:cs="Times New Roman" w:hint="default"/>
          <w:sz w:val="24"/>
          <w:szCs w:val="24"/>
        </w:rPr>
        <w:t>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18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2 a 5 a § </w:t>
      </w:r>
      <w:r w:rsidRPr="001E6443">
        <w:rPr>
          <w:rFonts w:ascii="Times New Roman" w:hAnsi="Times New Roman" w:cs="Times New Roman" w:hint="default"/>
          <w:sz w:val="24"/>
          <w:szCs w:val="24"/>
        </w:rPr>
        <w:t>29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5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297/2008 Z. z.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ochrane pred legalizá</w:t>
      </w:r>
      <w:r w:rsidRPr="001E6443">
        <w:rPr>
          <w:rFonts w:ascii="Times New Roman" w:hAnsi="Times New Roman" w:cs="Times New Roman" w:hint="default"/>
          <w:sz w:val="24"/>
          <w:szCs w:val="24"/>
        </w:rPr>
        <w:t>ciou prí</w:t>
      </w:r>
      <w:r w:rsidRPr="001E6443">
        <w:rPr>
          <w:rFonts w:ascii="Times New Roman" w:hAnsi="Times New Roman" w:cs="Times New Roman" w:hint="default"/>
          <w:sz w:val="24"/>
          <w:szCs w:val="24"/>
        </w:rPr>
        <w:t>jmov z trestnej 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innosti a o </w:t>
      </w:r>
      <w:r w:rsidRPr="001E6443">
        <w:rPr>
          <w:rFonts w:ascii="Times New Roman" w:hAnsi="Times New Roman" w:cs="Times New Roman" w:hint="default"/>
          <w:sz w:val="24"/>
          <w:szCs w:val="24"/>
        </w:rPr>
        <w:t>ochrane pred financovaní</w:t>
      </w:r>
      <w:r w:rsidRPr="001E6443">
        <w:rPr>
          <w:rFonts w:ascii="Times New Roman" w:hAnsi="Times New Roman" w:cs="Times New Roman" w:hint="default"/>
          <w:sz w:val="24"/>
          <w:szCs w:val="24"/>
        </w:rPr>
        <w:t>m terorizmu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186/2009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nom sprostredkovaní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nom poradenstve a o zmene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konov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63 až </w:t>
      </w:r>
      <w:r w:rsidRPr="001E6443">
        <w:rPr>
          <w:rFonts w:ascii="Times New Roman" w:hAnsi="Times New Roman" w:cs="Times New Roman" w:hint="default"/>
          <w:sz w:val="24"/>
          <w:szCs w:val="24"/>
        </w:rPr>
        <w:t>87 a 89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492/2009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platobný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bá</w:t>
      </w:r>
      <w:r w:rsidRPr="001E6443">
        <w:rPr>
          <w:rFonts w:ascii="Times New Roman" w:hAnsi="Times New Roman" w:cs="Times New Roman" w:hint="default"/>
          <w:sz w:val="24"/>
          <w:szCs w:val="24"/>
        </w:rPr>
        <w:t>ch a o zmene a doplne</w:t>
      </w:r>
      <w:r w:rsidRPr="001E6443">
        <w:rPr>
          <w:rFonts w:ascii="Times New Roman" w:hAnsi="Times New Roman" w:cs="Times New Roman" w:hint="default"/>
          <w:sz w:val="24"/>
          <w:szCs w:val="24"/>
        </w:rPr>
        <w:t>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nariadenie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(ES)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924/2009 zo 16. septembra 2009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cezhranič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platbá</w:t>
      </w:r>
      <w:r w:rsidRPr="001E6443">
        <w:rPr>
          <w:rFonts w:ascii="Times New Roman" w:hAnsi="Times New Roman" w:cs="Times New Roman" w:hint="default"/>
          <w:sz w:val="24"/>
          <w:szCs w:val="24"/>
        </w:rPr>
        <w:t>ch v Spoloč</w:t>
      </w:r>
      <w:r w:rsidRPr="001E6443">
        <w:rPr>
          <w:rFonts w:ascii="Times New Roman" w:hAnsi="Times New Roman" w:cs="Times New Roman" w:hint="default"/>
          <w:sz w:val="24"/>
          <w:szCs w:val="24"/>
        </w:rPr>
        <w:t>enstve,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zruš</w:t>
      </w:r>
      <w:r w:rsidRPr="001E6443">
        <w:rPr>
          <w:rFonts w:ascii="Times New Roman" w:hAnsi="Times New Roman" w:cs="Times New Roman" w:hint="default"/>
          <w:sz w:val="24"/>
          <w:szCs w:val="24"/>
        </w:rPr>
        <w:t>uje nariadenie (ES)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2560/2001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266, 9. 10. 2009</w:t>
      </w:r>
      <w:r w:rsidRPr="001E6443">
        <w:rPr>
          <w:rFonts w:ascii="Times New Roman" w:hAnsi="Times New Roman" w:cs="Times New Roman" w:hint="default"/>
          <w:sz w:val="24"/>
          <w:szCs w:val="24"/>
        </w:rPr>
        <w:t>) v platnom znení</w:t>
      </w:r>
      <w:r w:rsidRPr="001E6443">
        <w:rPr>
          <w:rFonts w:ascii="Times New Roman" w:hAnsi="Times New Roman" w:cs="Times New Roman" w:hint="default"/>
          <w:sz w:val="24"/>
          <w:szCs w:val="24"/>
        </w:rPr>
        <w:t>, nariadenie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648/2012 zo 4. </w:t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la 2012 o </w:t>
      </w:r>
      <w:r w:rsidRPr="001E6443">
        <w:rPr>
          <w:rFonts w:ascii="Times New Roman" w:hAnsi="Times New Roman" w:cs="Times New Roman" w:hint="default"/>
          <w:sz w:val="24"/>
          <w:szCs w:val="24"/>
        </w:rPr>
        <w:t>mimoburzový</w:t>
      </w:r>
      <w:r w:rsidRPr="001E6443">
        <w:rPr>
          <w:rFonts w:ascii="Times New Roman" w:hAnsi="Times New Roman" w:cs="Times New Roman" w:hint="default"/>
          <w:sz w:val="24"/>
          <w:szCs w:val="24"/>
        </w:rPr>
        <w:t>ch derivá</w:t>
      </w:r>
      <w:r w:rsidRPr="001E6443">
        <w:rPr>
          <w:rFonts w:ascii="Times New Roman" w:hAnsi="Times New Roman" w:cs="Times New Roman" w:hint="default"/>
          <w:sz w:val="24"/>
          <w:szCs w:val="24"/>
        </w:rPr>
        <w:t>toch,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lnych protistraná</w:t>
      </w:r>
      <w:r w:rsidRPr="001E6443">
        <w:rPr>
          <w:rFonts w:ascii="Times New Roman" w:hAnsi="Times New Roman" w:cs="Times New Roman" w:hint="default"/>
          <w:sz w:val="24"/>
          <w:szCs w:val="24"/>
        </w:rPr>
        <w:t>ch a archí</w:t>
      </w:r>
      <w:r w:rsidRPr="001E6443">
        <w:rPr>
          <w:rFonts w:ascii="Times New Roman" w:hAnsi="Times New Roman" w:cs="Times New Roman" w:hint="default"/>
          <w:sz w:val="24"/>
          <w:szCs w:val="24"/>
        </w:rPr>
        <w:t>voch obchodný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dajov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201, 27. 7. 2012)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443">
        <w:rPr>
          <w:rFonts w:ascii="Times New Roman" w:hAnsi="Times New Roman" w:cs="Times New Roman" w:hint="default"/>
          <w:sz w:val="24"/>
          <w:szCs w:val="24"/>
        </w:rPr>
        <w:t>v platnom znení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z. o spotr</w:t>
      </w:r>
      <w:r w:rsidRPr="001E6443">
        <w:rPr>
          <w:rFonts w:ascii="Times New Roman" w:hAnsi="Times New Roman" w:cs="Times New Roman" w:hint="default"/>
          <w:sz w:val="24"/>
          <w:szCs w:val="24"/>
        </w:rPr>
        <w:t>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ský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veroch a o </w:t>
      </w:r>
      <w:r w:rsidRPr="001E6443">
        <w:rPr>
          <w:rFonts w:ascii="Times New Roman" w:hAnsi="Times New Roman" w:cs="Times New Roman" w:hint="default"/>
          <w:sz w:val="24"/>
          <w:szCs w:val="24"/>
        </w:rPr>
        <w:t>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veroch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6443">
        <w:rPr>
          <w:rFonts w:ascii="Times New Roman" w:hAnsi="Times New Roman" w:cs="Times New Roman" w:hint="default"/>
          <w:sz w:val="24"/>
          <w:szCs w:val="24"/>
        </w:rPr>
        <w:t>a pôž</w:t>
      </w:r>
      <w:r w:rsidRPr="001E6443">
        <w:rPr>
          <w:rFonts w:ascii="Times New Roman" w:hAnsi="Times New Roman" w:cs="Times New Roman" w:hint="default"/>
          <w:sz w:val="24"/>
          <w:szCs w:val="24"/>
        </w:rPr>
        <w:t>ič</w:t>
      </w:r>
      <w:r w:rsidRPr="001E6443">
        <w:rPr>
          <w:rFonts w:ascii="Times New Roman" w:hAnsi="Times New Roman" w:cs="Times New Roman" w:hint="default"/>
          <w:sz w:val="24"/>
          <w:szCs w:val="24"/>
        </w:rPr>
        <w:t>ká</w:t>
      </w:r>
      <w:r w:rsidRPr="001E6443">
        <w:rPr>
          <w:rFonts w:ascii="Times New Roman" w:hAnsi="Times New Roman" w:cs="Times New Roman" w:hint="default"/>
          <w:sz w:val="24"/>
          <w:szCs w:val="24"/>
        </w:rPr>
        <w:t>ch pre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203/2011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kolektí</w:t>
      </w:r>
      <w:r w:rsidRPr="001E6443">
        <w:rPr>
          <w:rFonts w:ascii="Times New Roman" w:hAnsi="Times New Roman" w:cs="Times New Roman" w:hint="default"/>
          <w:sz w:val="24"/>
          <w:szCs w:val="24"/>
        </w:rPr>
        <w:t>vnom investovaní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 nariadenie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 xml:space="preserve">575/2013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443">
        <w:rPr>
          <w:rFonts w:ascii="Times New Roman" w:hAnsi="Times New Roman" w:cs="Times New Roman"/>
          <w:sz w:val="24"/>
          <w:szCs w:val="24"/>
        </w:rPr>
        <w:t>z 26.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 w:cs="Times New Roman" w:hint="default"/>
          <w:sz w:val="24"/>
          <w:szCs w:val="24"/>
        </w:rPr>
        <w:t>jú</w:t>
      </w:r>
      <w:r>
        <w:rPr>
          <w:rFonts w:ascii="Times New Roman" w:hAnsi="Times New Roman" w:cs="Times New Roman" w:hint="default"/>
          <w:sz w:val="24"/>
          <w:szCs w:val="24"/>
        </w:rPr>
        <w:t xml:space="preserve">na 2013 </w:t>
      </w:r>
      <w:r w:rsidRPr="001E6443">
        <w:rPr>
          <w:rFonts w:ascii="Times New Roman" w:hAnsi="Times New Roman" w:cs="Times New Roman" w:hint="default"/>
          <w:sz w:val="24"/>
          <w:szCs w:val="24"/>
        </w:rPr>
        <w:t>o prudenciá</w:t>
      </w:r>
      <w:r w:rsidRPr="001E6443">
        <w:rPr>
          <w:rFonts w:ascii="Times New Roman" w:hAnsi="Times New Roman" w:cs="Times New Roman" w:hint="default"/>
          <w:sz w:val="24"/>
          <w:szCs w:val="24"/>
        </w:rPr>
        <w:t>lnych pož</w:t>
      </w:r>
      <w:r w:rsidRPr="001E6443">
        <w:rPr>
          <w:rFonts w:ascii="Times New Roman" w:hAnsi="Times New Roman" w:cs="Times New Roman" w:hint="default"/>
          <w:sz w:val="24"/>
          <w:szCs w:val="24"/>
        </w:rPr>
        <w:t>iadavká</w:t>
      </w:r>
      <w:r w:rsidRPr="001E6443">
        <w:rPr>
          <w:rFonts w:ascii="Times New Roman" w:hAnsi="Times New Roman" w:cs="Times New Roman" w:hint="default"/>
          <w:sz w:val="24"/>
          <w:szCs w:val="24"/>
        </w:rPr>
        <w:t>ch na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verové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cie a </w:t>
      </w:r>
      <w:r w:rsidRPr="001E6443">
        <w:rPr>
          <w:rFonts w:ascii="Times New Roman" w:hAnsi="Times New Roman" w:cs="Times New Roman" w:hint="default"/>
          <w:sz w:val="24"/>
          <w:szCs w:val="24"/>
        </w:rPr>
        <w:t>investič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1E6443">
        <w:rPr>
          <w:rFonts w:ascii="Times New Roman" w:hAnsi="Times New Roman" w:cs="Times New Roman" w:hint="default"/>
          <w:sz w:val="24"/>
          <w:szCs w:val="24"/>
        </w:rPr>
        <w:t>nosti a o zmene nariadenia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648/2012 (Ú.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v.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176, 27.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6.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 xml:space="preserve">2013)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v platnom znení</w:t>
      </w:r>
      <w:r w:rsidRPr="001E6443">
        <w:rPr>
          <w:rFonts w:ascii="Times New Roman" w:hAnsi="Times New Roman" w:cs="Times New Roman" w:hint="default"/>
          <w:sz w:val="24"/>
          <w:szCs w:val="24"/>
        </w:rPr>
        <w:t>,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vacie nariadenie Komisie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680/2014 zo 16. </w:t>
      </w:r>
      <w:r w:rsidRPr="001E6443">
        <w:rPr>
          <w:rFonts w:ascii="Times New Roman" w:hAnsi="Times New Roman" w:cs="Times New Roman" w:hint="default"/>
          <w:sz w:val="24"/>
          <w:szCs w:val="24"/>
        </w:rPr>
        <w:t>aprí</w:t>
      </w:r>
      <w:r w:rsidRPr="001E6443">
        <w:rPr>
          <w:rFonts w:ascii="Times New Roman" w:hAnsi="Times New Roman" w:cs="Times New Roman" w:hint="default"/>
          <w:sz w:val="24"/>
          <w:szCs w:val="24"/>
        </w:rPr>
        <w:t>la 2014,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stanovujú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vacie technické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predpisy, pokiaľ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ide o </w:t>
      </w:r>
      <w:r w:rsidRPr="001E6443">
        <w:rPr>
          <w:rFonts w:ascii="Times New Roman" w:hAnsi="Times New Roman" w:cs="Times New Roman" w:hint="default"/>
          <w:sz w:val="24"/>
          <w:szCs w:val="24"/>
        </w:rPr>
        <w:t>vykazovanie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ciami na úč</w:t>
      </w:r>
      <w:r w:rsidRPr="001E6443">
        <w:rPr>
          <w:rFonts w:ascii="Times New Roman" w:hAnsi="Times New Roman" w:cs="Times New Roman" w:hint="default"/>
          <w:sz w:val="24"/>
          <w:szCs w:val="24"/>
        </w:rPr>
        <w:t>ely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nariadenia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 </w:t>
      </w:r>
      <w:r w:rsidRPr="001E6443">
        <w:rPr>
          <w:rFonts w:ascii="Times New Roman" w:hAnsi="Times New Roman" w:cs="Times New Roman" w:hint="default"/>
          <w:sz w:val="24"/>
          <w:szCs w:val="24"/>
        </w:rPr>
        <w:t>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575/2013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191, 28. 6. </w:t>
      </w:r>
      <w:r w:rsidRPr="001E6443">
        <w:rPr>
          <w:rFonts w:ascii="Times New Roman" w:hAnsi="Times New Roman" w:cs="Times New Roman" w:hint="default"/>
          <w:sz w:val="24"/>
          <w:szCs w:val="24"/>
        </w:rPr>
        <w:t>2014).“.</w:t>
      </w:r>
    </w:p>
    <w:p w:rsidR="00AF773C" w:rsidRPr="001E6443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ods. </w:t>
      </w:r>
      <w:r w:rsidRPr="001E6443">
        <w:rPr>
          <w:rFonts w:ascii="Times New Roman" w:hAnsi="Times New Roman" w:hint="default"/>
          <w:sz w:val="24"/>
          <w:szCs w:val="24"/>
        </w:rPr>
        <w:t>3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a) uvá</w:t>
      </w:r>
      <w:r w:rsidRPr="001E6443">
        <w:rPr>
          <w:rFonts w:ascii="Times New Roman" w:hAnsi="Times New Roman" w:hint="default"/>
          <w:sz w:val="24"/>
          <w:szCs w:val="24"/>
        </w:rPr>
        <w:t>dzacej vete sa za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mi poradcami,“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veriteľ</w:t>
      </w:r>
      <w:r w:rsidRPr="001E6443">
        <w:rPr>
          <w:rFonts w:ascii="Times New Roman" w:hAnsi="Times New Roman" w:hint="default"/>
          <w:sz w:val="24"/>
          <w:szCs w:val="24"/>
        </w:rPr>
        <w:t>mi vymedzený</w:t>
      </w:r>
      <w:r w:rsidRPr="001E6443">
        <w:rPr>
          <w:rFonts w:ascii="Times New Roman" w:hAnsi="Times New Roman" w:hint="default"/>
          <w:sz w:val="24"/>
          <w:szCs w:val="24"/>
        </w:rPr>
        <w:t>mi osobitný</w:t>
      </w:r>
      <w:r w:rsidRPr="001E6443">
        <w:rPr>
          <w:rFonts w:ascii="Times New Roman" w:hAnsi="Times New Roman" w:hint="default"/>
          <w:sz w:val="24"/>
          <w:szCs w:val="24"/>
        </w:rPr>
        <w:t>m zá</w:t>
      </w:r>
      <w:r w:rsidRPr="001E6443">
        <w:rPr>
          <w:rFonts w:ascii="Times New Roman" w:hAnsi="Times New Roman" w:hint="default"/>
          <w:sz w:val="24"/>
          <w:szCs w:val="24"/>
        </w:rPr>
        <w:t>konom,</w:t>
      </w:r>
      <w:r w:rsidRPr="001E6443">
        <w:rPr>
          <w:rFonts w:ascii="Times New Roman" w:hAnsi="Times New Roman"/>
          <w:sz w:val="24"/>
          <w:szCs w:val="24"/>
          <w:vertAlign w:val="superscript"/>
        </w:rPr>
        <w:t>1aa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425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Pozná</w:t>
      </w:r>
      <w:r w:rsidRPr="001E6443">
        <w:rPr>
          <w:rFonts w:ascii="Times New Roman" w:hAnsi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hint="default"/>
          <w:sz w:val="24"/>
          <w:szCs w:val="24"/>
        </w:rPr>
        <w:t>iarou k odkazu 1aa znie:</w:t>
      </w:r>
    </w:p>
    <w:p w:rsidR="00AF773C" w:rsidRPr="001E6443" w:rsidP="00AF773C">
      <w:pPr>
        <w:pStyle w:val="FootnoteText"/>
        <w:bidi w:val="0"/>
        <w:spacing w:line="276" w:lineRule="auto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23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1 druhá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veta zá</w:t>
      </w:r>
      <w:r w:rsidRPr="001E6443">
        <w:rPr>
          <w:rFonts w:ascii="Times New Roman" w:hAnsi="Times New Roman" w:cs="Times New Roman" w:hint="default"/>
          <w:sz w:val="24"/>
          <w:szCs w:val="24"/>
        </w:rPr>
        <w:t>k</w:t>
      </w:r>
      <w:r w:rsidRPr="001E6443">
        <w:rPr>
          <w:rFonts w:ascii="Times New Roman" w:hAnsi="Times New Roman" w:cs="Times New Roman" w:hint="default"/>
          <w:sz w:val="24"/>
          <w:szCs w:val="24"/>
        </w:rPr>
        <w:t>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z.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.../2014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z.“.</w:t>
      </w:r>
    </w:p>
    <w:p w:rsidR="00AF773C" w:rsidRPr="001E6443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D42652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42652">
        <w:rPr>
          <w:rFonts w:ascii="Times New Roman" w:hAnsi="Times New Roman" w:hint="default"/>
          <w:bCs/>
          <w:sz w:val="24"/>
          <w:szCs w:val="24"/>
        </w:rPr>
        <w:t>V § </w:t>
      </w:r>
      <w:r w:rsidRPr="00D42652">
        <w:rPr>
          <w:rFonts w:ascii="Times New Roman" w:hAnsi="Times New Roman" w:hint="default"/>
          <w:bCs/>
          <w:sz w:val="24"/>
          <w:szCs w:val="24"/>
        </w:rPr>
        <w:t>1 ods. </w:t>
      </w:r>
      <w:r w:rsidRPr="00D42652">
        <w:rPr>
          <w:rFonts w:ascii="Times New Roman" w:hAnsi="Times New Roman" w:hint="default"/>
          <w:bCs/>
          <w:sz w:val="24"/>
          <w:szCs w:val="24"/>
        </w:rPr>
        <w:t>3 pí</w:t>
      </w:r>
      <w:r w:rsidRPr="00D42652">
        <w:rPr>
          <w:rFonts w:ascii="Times New Roman" w:hAnsi="Times New Roman" w:hint="default"/>
          <w:bCs/>
          <w:sz w:val="24"/>
          <w:szCs w:val="24"/>
        </w:rPr>
        <w:t>sm. </w:t>
      </w:r>
      <w:r w:rsidRPr="00D42652">
        <w:rPr>
          <w:rFonts w:ascii="Times New Roman" w:hAnsi="Times New Roman" w:hint="default"/>
          <w:bCs/>
          <w:sz w:val="24"/>
          <w:szCs w:val="24"/>
        </w:rPr>
        <w:t>a) treť</w:t>
      </w:r>
      <w:r w:rsidRPr="00D42652">
        <w:rPr>
          <w:rFonts w:ascii="Times New Roman" w:hAnsi="Times New Roman" w:hint="default"/>
          <w:bCs/>
          <w:sz w:val="24"/>
          <w:szCs w:val="24"/>
        </w:rPr>
        <w:t>om bode, § </w:t>
      </w:r>
      <w:r w:rsidRPr="00D42652">
        <w:rPr>
          <w:rFonts w:ascii="Times New Roman" w:hAnsi="Times New Roman" w:hint="default"/>
          <w:bCs/>
          <w:sz w:val="24"/>
          <w:szCs w:val="24"/>
        </w:rPr>
        <w:t>2 ods. 4, 10 a ods. </w:t>
      </w:r>
      <w:r w:rsidRPr="00D42652">
        <w:rPr>
          <w:rFonts w:ascii="Times New Roman" w:hAnsi="Times New Roman" w:hint="default"/>
          <w:bCs/>
          <w:sz w:val="24"/>
          <w:szCs w:val="24"/>
        </w:rPr>
        <w:t>11 druhej vete, § </w:t>
      </w:r>
      <w:r w:rsidRPr="00D42652">
        <w:rPr>
          <w:rFonts w:ascii="Times New Roman" w:hAnsi="Times New Roman" w:hint="default"/>
          <w:bCs/>
          <w:sz w:val="24"/>
          <w:szCs w:val="24"/>
        </w:rPr>
        <w:t>3 ods. </w:t>
      </w:r>
      <w:r w:rsidRPr="00D42652">
        <w:rPr>
          <w:rFonts w:ascii="Times New Roman" w:hAnsi="Times New Roman" w:hint="default"/>
          <w:bCs/>
          <w:sz w:val="24"/>
          <w:szCs w:val="24"/>
        </w:rPr>
        <w:t>1, § </w:t>
      </w:r>
      <w:r w:rsidRPr="00D42652">
        <w:rPr>
          <w:rFonts w:ascii="Times New Roman" w:hAnsi="Times New Roman" w:hint="default"/>
          <w:bCs/>
          <w:sz w:val="24"/>
          <w:szCs w:val="24"/>
        </w:rPr>
        <w:t>7 ods. </w:t>
      </w:r>
      <w:r w:rsidRPr="00D42652">
        <w:rPr>
          <w:rFonts w:ascii="Times New Roman" w:hAnsi="Times New Roman" w:hint="default"/>
          <w:bCs/>
          <w:sz w:val="24"/>
          <w:szCs w:val="24"/>
        </w:rPr>
        <w:t>5, § </w:t>
      </w:r>
      <w:r w:rsidRPr="00D42652">
        <w:rPr>
          <w:rFonts w:ascii="Times New Roman" w:hAnsi="Times New Roman" w:hint="default"/>
          <w:bCs/>
          <w:sz w:val="24"/>
          <w:szCs w:val="24"/>
        </w:rPr>
        <w:t>8 ods. </w:t>
      </w:r>
      <w:r w:rsidRPr="00D42652">
        <w:rPr>
          <w:rFonts w:ascii="Times New Roman" w:hAnsi="Times New Roman" w:hint="default"/>
          <w:bCs/>
          <w:sz w:val="24"/>
          <w:szCs w:val="24"/>
        </w:rPr>
        <w:t>2 pí</w:t>
      </w:r>
      <w:r w:rsidRPr="00D42652">
        <w:rPr>
          <w:rFonts w:ascii="Times New Roman" w:hAnsi="Times New Roman" w:hint="default"/>
          <w:bCs/>
          <w:sz w:val="24"/>
          <w:szCs w:val="24"/>
        </w:rPr>
        <w:t>sm. f) a ods. </w:t>
      </w:r>
      <w:r w:rsidRPr="00D42652">
        <w:rPr>
          <w:rFonts w:ascii="Times New Roman" w:hAnsi="Times New Roman" w:hint="default"/>
          <w:bCs/>
          <w:sz w:val="24"/>
          <w:szCs w:val="24"/>
        </w:rPr>
        <w:t>3 pí</w:t>
      </w:r>
      <w:r w:rsidRPr="00D42652">
        <w:rPr>
          <w:rFonts w:ascii="Times New Roman" w:hAnsi="Times New Roman" w:hint="default"/>
          <w:bCs/>
          <w:sz w:val="24"/>
          <w:szCs w:val="24"/>
        </w:rPr>
        <w:t>sm. </w:t>
      </w:r>
      <w:r w:rsidRPr="00D42652">
        <w:rPr>
          <w:rFonts w:ascii="Times New Roman" w:hAnsi="Times New Roman" w:hint="default"/>
          <w:bCs/>
          <w:sz w:val="24"/>
          <w:szCs w:val="24"/>
        </w:rPr>
        <w:t>e) až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g), § </w:t>
      </w:r>
      <w:r w:rsidRPr="00D42652">
        <w:rPr>
          <w:rFonts w:ascii="Times New Roman" w:hAnsi="Times New Roman" w:hint="default"/>
          <w:bCs/>
          <w:sz w:val="24"/>
          <w:szCs w:val="24"/>
        </w:rPr>
        <w:t>9 ods. </w:t>
      </w:r>
      <w:r w:rsidRPr="00D42652">
        <w:rPr>
          <w:rFonts w:ascii="Times New Roman" w:hAnsi="Times New Roman" w:hint="default"/>
          <w:bCs/>
          <w:sz w:val="24"/>
          <w:szCs w:val="24"/>
        </w:rPr>
        <w:t>3 pí</w:t>
      </w:r>
      <w:r w:rsidRPr="00D42652">
        <w:rPr>
          <w:rFonts w:ascii="Times New Roman" w:hAnsi="Times New Roman" w:hint="default"/>
          <w:bCs/>
          <w:sz w:val="24"/>
          <w:szCs w:val="24"/>
        </w:rPr>
        <w:t>sm. </w:t>
      </w:r>
      <w:r w:rsidRPr="00D42652">
        <w:rPr>
          <w:rFonts w:ascii="Times New Roman" w:hAnsi="Times New Roman" w:hint="default"/>
          <w:bCs/>
          <w:sz w:val="24"/>
          <w:szCs w:val="24"/>
        </w:rPr>
        <w:t>d) a § </w:t>
      </w:r>
      <w:r w:rsidRPr="00D42652">
        <w:rPr>
          <w:rFonts w:ascii="Times New Roman" w:hAnsi="Times New Roman" w:hint="default"/>
          <w:bCs/>
          <w:sz w:val="24"/>
          <w:szCs w:val="24"/>
        </w:rPr>
        <w:t>11 ods. </w:t>
      </w:r>
      <w:r w:rsidRPr="00D42652">
        <w:rPr>
          <w:rFonts w:ascii="Times New Roman" w:hAnsi="Times New Roman" w:hint="default"/>
          <w:bCs/>
          <w:sz w:val="24"/>
          <w:szCs w:val="24"/>
        </w:rPr>
        <w:t>1 a 2 sa slová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D42652">
        <w:rPr>
          <w:rFonts w:ascii="Times New Roman" w:hAnsi="Times New Roman" w:hint="default"/>
          <w:bCs/>
          <w:sz w:val="24"/>
          <w:szCs w:val="24"/>
        </w:rPr>
        <w:t>osobi</w:t>
      </w:r>
      <w:r w:rsidRPr="00D42652">
        <w:rPr>
          <w:rFonts w:ascii="Times New Roman" w:hAnsi="Times New Roman" w:hint="default"/>
          <w:bCs/>
          <w:sz w:val="24"/>
          <w:szCs w:val="24"/>
        </w:rPr>
        <w:t>tný</w:t>
      </w:r>
      <w:r w:rsidRPr="00D42652">
        <w:rPr>
          <w:rFonts w:ascii="Times New Roman" w:hAnsi="Times New Roman" w:hint="default"/>
          <w:bCs/>
          <w:sz w:val="24"/>
          <w:szCs w:val="24"/>
        </w:rPr>
        <w:t>ch zá</w:t>
      </w:r>
      <w:r w:rsidRPr="00D42652">
        <w:rPr>
          <w:rFonts w:ascii="Times New Roman" w:hAnsi="Times New Roman" w:hint="default"/>
          <w:bCs/>
          <w:sz w:val="24"/>
          <w:szCs w:val="24"/>
        </w:rPr>
        <w:t>konov“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nahrá</w:t>
      </w:r>
      <w:r w:rsidRPr="00D42652">
        <w:rPr>
          <w:rFonts w:ascii="Times New Roman" w:hAnsi="Times New Roman" w:hint="default"/>
          <w:bCs/>
          <w:sz w:val="24"/>
          <w:szCs w:val="24"/>
        </w:rPr>
        <w:t>dzajú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slovami „</w:t>
      </w:r>
      <w:r w:rsidRPr="00D42652">
        <w:rPr>
          <w:rFonts w:ascii="Times New Roman" w:hAnsi="Times New Roman" w:hint="default"/>
          <w:bCs/>
          <w:sz w:val="24"/>
          <w:szCs w:val="24"/>
        </w:rPr>
        <w:t>osobitný</w:t>
      </w:r>
      <w:r w:rsidRPr="00D42652">
        <w:rPr>
          <w:rFonts w:ascii="Times New Roman" w:hAnsi="Times New Roman" w:hint="default"/>
          <w:bCs/>
          <w:sz w:val="24"/>
          <w:szCs w:val="24"/>
        </w:rPr>
        <w:t>ch predpisov“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a slová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D42652">
        <w:rPr>
          <w:rFonts w:ascii="Times New Roman" w:hAnsi="Times New Roman" w:hint="default"/>
          <w:bCs/>
          <w:sz w:val="24"/>
          <w:szCs w:val="24"/>
        </w:rPr>
        <w:t>osobitný</w:t>
      </w:r>
      <w:r w:rsidRPr="00D42652">
        <w:rPr>
          <w:rFonts w:ascii="Times New Roman" w:hAnsi="Times New Roman" w:hint="default"/>
          <w:bCs/>
          <w:sz w:val="24"/>
          <w:szCs w:val="24"/>
        </w:rPr>
        <w:t>mi zá</w:t>
      </w:r>
      <w:r w:rsidRPr="00D42652">
        <w:rPr>
          <w:rFonts w:ascii="Times New Roman" w:hAnsi="Times New Roman" w:hint="default"/>
          <w:bCs/>
          <w:sz w:val="24"/>
          <w:szCs w:val="24"/>
        </w:rPr>
        <w:t>konmi“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sa nahrá</w:t>
      </w:r>
      <w:r w:rsidRPr="00D42652">
        <w:rPr>
          <w:rFonts w:ascii="Times New Roman" w:hAnsi="Times New Roman" w:hint="default"/>
          <w:bCs/>
          <w:sz w:val="24"/>
          <w:szCs w:val="24"/>
        </w:rPr>
        <w:t>dzajú</w:t>
      </w:r>
      <w:r w:rsidRPr="00D42652">
        <w:rPr>
          <w:rFonts w:ascii="Times New Roman" w:hAnsi="Times New Roman" w:hint="default"/>
          <w:bCs/>
          <w:sz w:val="24"/>
          <w:szCs w:val="24"/>
        </w:rPr>
        <w:t xml:space="preserve"> slovami „</w:t>
      </w:r>
      <w:r w:rsidRPr="00D42652">
        <w:rPr>
          <w:rFonts w:ascii="Times New Roman" w:hAnsi="Times New Roman" w:hint="default"/>
          <w:bCs/>
          <w:sz w:val="24"/>
          <w:szCs w:val="24"/>
        </w:rPr>
        <w:t>osobitný</w:t>
      </w:r>
      <w:r w:rsidRPr="00D42652">
        <w:rPr>
          <w:rFonts w:ascii="Times New Roman" w:hAnsi="Times New Roman" w:hint="default"/>
          <w:bCs/>
          <w:sz w:val="24"/>
          <w:szCs w:val="24"/>
        </w:rPr>
        <w:t>mi predpismi“.</w:t>
      </w:r>
    </w:p>
    <w:p w:rsidR="00AF773C" w:rsidRPr="00D42652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F773C" w:rsidRPr="00D42652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D42652">
        <w:rPr>
          <w:rFonts w:ascii="Times New Roman" w:hAnsi="Times New Roman" w:hint="default"/>
          <w:sz w:val="24"/>
          <w:szCs w:val="24"/>
        </w:rPr>
        <w:t>V § </w:t>
      </w:r>
      <w:r w:rsidRPr="00D42652">
        <w:rPr>
          <w:rFonts w:ascii="Times New Roman" w:hAnsi="Times New Roman" w:hint="default"/>
          <w:sz w:val="24"/>
          <w:szCs w:val="24"/>
        </w:rPr>
        <w:t>1 ods. </w:t>
      </w:r>
      <w:r w:rsidRPr="00D42652">
        <w:rPr>
          <w:rFonts w:ascii="Times New Roman" w:hAnsi="Times New Roman" w:hint="default"/>
          <w:sz w:val="24"/>
          <w:szCs w:val="24"/>
        </w:rPr>
        <w:t>3 pí</w:t>
      </w:r>
      <w:r w:rsidRPr="00D42652">
        <w:rPr>
          <w:rFonts w:ascii="Times New Roman" w:hAnsi="Times New Roman" w:hint="default"/>
          <w:sz w:val="24"/>
          <w:szCs w:val="24"/>
        </w:rPr>
        <w:t>smeno c) znie: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c) </w:t>
      </w:r>
      <w:r w:rsidRPr="001E6443">
        <w:rPr>
          <w:rFonts w:ascii="Times New Roman" w:hAnsi="Times New Roman" w:hint="default"/>
          <w:sz w:val="24"/>
          <w:szCs w:val="24"/>
        </w:rPr>
        <w:t>vykoná</w:t>
      </w:r>
      <w:r w:rsidRPr="001E6443">
        <w:rPr>
          <w:rFonts w:ascii="Times New Roman" w:hAnsi="Times New Roman" w:hint="default"/>
          <w:sz w:val="24"/>
          <w:szCs w:val="24"/>
        </w:rPr>
        <w:t>va ochranu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vrá</w:t>
      </w:r>
      <w:r w:rsidRPr="001E6443">
        <w:rPr>
          <w:rFonts w:ascii="Times New Roman" w:hAnsi="Times New Roman" w:hint="default"/>
          <w:sz w:val="24"/>
          <w:szCs w:val="24"/>
        </w:rPr>
        <w:t>tane vybavovania podaní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a iný</w:t>
      </w:r>
      <w:r w:rsidRPr="001E6443">
        <w:rPr>
          <w:rFonts w:ascii="Times New Roman" w:hAnsi="Times New Roman" w:hint="default"/>
          <w:sz w:val="24"/>
          <w:szCs w:val="24"/>
        </w:rPr>
        <w:t>ch klientov dohliadaný</w:t>
      </w:r>
      <w:r w:rsidRPr="001E6443">
        <w:rPr>
          <w:rFonts w:ascii="Times New Roman" w:hAnsi="Times New Roman" w:hint="default"/>
          <w:sz w:val="24"/>
          <w:szCs w:val="24"/>
        </w:rPr>
        <w:t>ch subjektov a podaní</w:t>
      </w:r>
      <w:r w:rsidRPr="001E6443">
        <w:rPr>
          <w:rFonts w:ascii="Times New Roman" w:hAnsi="Times New Roman" w:hint="default"/>
          <w:sz w:val="24"/>
          <w:szCs w:val="24"/>
        </w:rPr>
        <w:t xml:space="preserve"> spotrebiteľ</w:t>
      </w:r>
      <w:r w:rsidRPr="001E6443">
        <w:rPr>
          <w:rFonts w:ascii="Times New Roman" w:hAnsi="Times New Roman" w:hint="default"/>
          <w:sz w:val="24"/>
          <w:szCs w:val="24"/>
        </w:rPr>
        <w:t>ský</w:t>
      </w:r>
      <w:r w:rsidRPr="001E6443">
        <w:rPr>
          <w:rFonts w:ascii="Times New Roman" w:hAnsi="Times New Roman" w:hint="default"/>
          <w:sz w:val="24"/>
          <w:szCs w:val="24"/>
        </w:rPr>
        <w:t>ch združ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hint="default"/>
          <w:sz w:val="24"/>
          <w:szCs w:val="24"/>
        </w:rPr>
        <w:t>visiacich s ponú</w:t>
      </w:r>
      <w:r w:rsidRPr="001E6443">
        <w:rPr>
          <w:rFonts w:ascii="Times New Roman" w:hAnsi="Times New Roman" w:hint="default"/>
          <w:sz w:val="24"/>
          <w:szCs w:val="24"/>
        </w:rPr>
        <w:t>kaní</w:t>
      </w:r>
      <w:r w:rsidRPr="001E6443">
        <w:rPr>
          <w:rFonts w:ascii="Times New Roman" w:hAnsi="Times New Roman" w:hint="default"/>
          <w:sz w:val="24"/>
          <w:szCs w:val="24"/>
        </w:rPr>
        <w:t>m alebo poskytovaní</w:t>
      </w:r>
      <w:r w:rsidRPr="001E6443">
        <w:rPr>
          <w:rFonts w:ascii="Times New Roman" w:hAnsi="Times New Roman" w:hint="default"/>
          <w:sz w:val="24"/>
          <w:szCs w:val="24"/>
        </w:rPr>
        <w:t>m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ieb alebo s iný</w:t>
      </w:r>
      <w:r w:rsidRPr="001E6443">
        <w:rPr>
          <w:rFonts w:ascii="Times New Roman" w:hAnsi="Times New Roman" w:hint="default"/>
          <w:sz w:val="24"/>
          <w:szCs w:val="24"/>
        </w:rPr>
        <w:t>mi obchodmi dohliadaný</w:t>
      </w:r>
      <w:r w:rsidRPr="001E6443">
        <w:rPr>
          <w:rFonts w:ascii="Times New Roman" w:hAnsi="Times New Roman" w:hint="default"/>
          <w:sz w:val="24"/>
          <w:szCs w:val="24"/>
        </w:rPr>
        <w:t>ch subjektov;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spotrebiteľ</w:t>
      </w:r>
      <w:r w:rsidRPr="001E6443">
        <w:rPr>
          <w:rFonts w:ascii="Times New Roman" w:hAnsi="Times New Roman" w:hint="default"/>
          <w:sz w:val="24"/>
          <w:szCs w:val="24"/>
        </w:rPr>
        <w:t>om sa rozumie spotrebiteľ</w:t>
      </w:r>
      <w:r w:rsidRPr="001E6443">
        <w:rPr>
          <w:rFonts w:ascii="Times New Roman" w:hAnsi="Times New Roman"/>
          <w:sz w:val="24"/>
          <w:szCs w:val="24"/>
          <w:vertAlign w:val="superscript"/>
        </w:rPr>
        <w:t>1aa</w:t>
      </w:r>
      <w:r>
        <w:rPr>
          <w:rFonts w:ascii="Times New Roman" w:hAnsi="Times New Roman"/>
          <w:sz w:val="24"/>
          <w:szCs w:val="24"/>
          <w:vertAlign w:val="superscript"/>
        </w:rPr>
        <w:t>a</w:t>
      </w:r>
      <w:r w:rsidRPr="001E6443">
        <w:rPr>
          <w:rFonts w:ascii="Times New Roman" w:hAnsi="Times New Roman"/>
          <w:sz w:val="24"/>
          <w:szCs w:val="24"/>
        </w:rPr>
        <w:t>) na 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nom trhu, s ktorý</w:t>
      </w:r>
      <w:r w:rsidRPr="001E6443">
        <w:rPr>
          <w:rFonts w:ascii="Times New Roman" w:hAnsi="Times New Roman" w:hint="default"/>
          <w:sz w:val="24"/>
          <w:szCs w:val="24"/>
        </w:rPr>
        <w:t>m pri ponú</w:t>
      </w:r>
      <w:r w:rsidRPr="001E6443">
        <w:rPr>
          <w:rFonts w:ascii="Times New Roman" w:hAnsi="Times New Roman" w:hint="default"/>
          <w:sz w:val="24"/>
          <w:szCs w:val="24"/>
        </w:rPr>
        <w:t>kaní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 alebo pri uzatvá</w:t>
      </w:r>
      <w:r w:rsidRPr="001E6443">
        <w:rPr>
          <w:rFonts w:ascii="Times New Roman" w:hAnsi="Times New Roman" w:hint="default"/>
          <w:sz w:val="24"/>
          <w:szCs w:val="24"/>
        </w:rPr>
        <w:t>raní</w:t>
      </w:r>
      <w:r w:rsidRPr="001E6443">
        <w:rPr>
          <w:rFonts w:ascii="Times New Roman" w:hAnsi="Times New Roman" w:hint="default"/>
          <w:sz w:val="24"/>
          <w:szCs w:val="24"/>
        </w:rPr>
        <w:t xml:space="preserve"> alebo plnení</w:t>
      </w:r>
      <w:r w:rsidRPr="001E6443">
        <w:rPr>
          <w:rFonts w:ascii="Times New Roman" w:hAnsi="Times New Roman" w:hint="default"/>
          <w:sz w:val="24"/>
          <w:szCs w:val="24"/>
        </w:rPr>
        <w:t xml:space="preserve"> spotrebiteľ</w:t>
      </w:r>
      <w:r w:rsidRPr="001E6443">
        <w:rPr>
          <w:rFonts w:ascii="Times New Roman" w:hAnsi="Times New Roman" w:hint="default"/>
          <w:sz w:val="24"/>
          <w:szCs w:val="24"/>
        </w:rPr>
        <w:t>skej zmluvy o poskytnutí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 koná</w:t>
      </w:r>
      <w:r w:rsidRPr="001E6443">
        <w:rPr>
          <w:rFonts w:ascii="Times New Roman" w:hAnsi="Times New Roman" w:hint="default"/>
          <w:sz w:val="24"/>
          <w:szCs w:val="24"/>
        </w:rPr>
        <w:t xml:space="preserve">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alebo osoba konajú</w:t>
      </w:r>
      <w:r w:rsidRPr="001E6443">
        <w:rPr>
          <w:rFonts w:ascii="Times New Roman" w:hAnsi="Times New Roman" w:hint="default"/>
          <w:sz w:val="24"/>
          <w:szCs w:val="24"/>
        </w:rPr>
        <w:t>ca v </w:t>
      </w:r>
      <w:r w:rsidRPr="001E6443">
        <w:rPr>
          <w:rFonts w:ascii="Times New Roman" w:hAnsi="Times New Roman" w:hint="default"/>
          <w:sz w:val="24"/>
          <w:szCs w:val="24"/>
        </w:rPr>
        <w:t>mene alebo na úč</w:t>
      </w:r>
      <w:r w:rsidRPr="001E6443">
        <w:rPr>
          <w:rFonts w:ascii="Times New Roman" w:hAnsi="Times New Roman" w:hint="default"/>
          <w:sz w:val="24"/>
          <w:szCs w:val="24"/>
        </w:rPr>
        <w:t>et dohliadané</w:t>
      </w:r>
      <w:r w:rsidRPr="001E6443">
        <w:rPr>
          <w:rFonts w:ascii="Times New Roman" w:hAnsi="Times New Roman" w:hint="default"/>
          <w:sz w:val="24"/>
          <w:szCs w:val="24"/>
        </w:rPr>
        <w:t>ho subjektu,“.</w:t>
      </w:r>
    </w:p>
    <w:p w:rsidR="00AF773C" w:rsidRPr="001E6443" w:rsidP="00AF773C">
      <w:pPr>
        <w:bidi w:val="0"/>
        <w:spacing w:before="120"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iarou k o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dkazu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noProof/>
          <w:sz w:val="24"/>
          <w:szCs w:val="24"/>
        </w:rPr>
        <w:t>1aa znie: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1aa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a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§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noProof/>
          <w:sz w:val="24"/>
          <w:szCs w:val="24"/>
        </w:rPr>
        <w:t>52 ods.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4 Obč</w:t>
      </w:r>
      <w:r w:rsidRPr="001E6443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konní</w:t>
      </w:r>
      <w:r w:rsidRPr="001E6443">
        <w:rPr>
          <w:rFonts w:ascii="Times New Roman" w:hAnsi="Times New Roman" w:cs="Times New Roman" w:hint="default"/>
          <w:sz w:val="24"/>
          <w:szCs w:val="24"/>
        </w:rPr>
        <w:t>ka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AF773C" w:rsidRPr="001E6443" w:rsidP="00AF773C">
      <w:pPr>
        <w:bidi w:val="0"/>
        <w:spacing w:after="0"/>
        <w:ind w:left="90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§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2 pí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sm.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a)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250/2007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102/2014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z.“</w:t>
      </w:r>
      <w:r w:rsidRPr="001E64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ods. </w:t>
      </w:r>
      <w:r w:rsidRPr="001E6443">
        <w:rPr>
          <w:rFonts w:ascii="Times New Roman" w:hAnsi="Times New Roman" w:hint="default"/>
          <w:sz w:val="24"/>
          <w:szCs w:val="24"/>
        </w:rPr>
        <w:t>3 sa za pí</w:t>
      </w:r>
      <w:r w:rsidRPr="001E6443">
        <w:rPr>
          <w:rFonts w:ascii="Times New Roman" w:hAnsi="Times New Roman" w:hint="default"/>
          <w:sz w:val="24"/>
          <w:szCs w:val="24"/>
        </w:rPr>
        <w:t>smeno </w:t>
      </w:r>
      <w:r w:rsidRPr="001E6443">
        <w:rPr>
          <w:rFonts w:ascii="Times New Roman" w:hAnsi="Times New Roman" w:hint="default"/>
          <w:sz w:val="24"/>
          <w:szCs w:val="24"/>
        </w:rPr>
        <w:t>c)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nové</w:t>
      </w:r>
      <w:r w:rsidRPr="001E6443">
        <w:rPr>
          <w:rFonts w:ascii="Times New Roman" w:hAnsi="Times New Roman" w:hint="default"/>
          <w:sz w:val="24"/>
          <w:szCs w:val="24"/>
        </w:rPr>
        <w:t xml:space="preserve"> pí</w:t>
      </w:r>
      <w:r w:rsidRPr="001E6443">
        <w:rPr>
          <w:rFonts w:ascii="Times New Roman" w:hAnsi="Times New Roman" w:hint="default"/>
          <w:sz w:val="24"/>
          <w:szCs w:val="24"/>
        </w:rPr>
        <w:t>smeno </w:t>
      </w:r>
      <w:r w:rsidRPr="001E6443">
        <w:rPr>
          <w:rFonts w:ascii="Times New Roman" w:hAnsi="Times New Roman" w:hint="default"/>
          <w:sz w:val="24"/>
          <w:szCs w:val="24"/>
        </w:rPr>
        <w:t>d),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znie: 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d) </w:t>
      </w:r>
      <w:r w:rsidRPr="001E6443">
        <w:rPr>
          <w:rFonts w:ascii="Times New Roman" w:hAnsi="Times New Roman" w:hint="default"/>
          <w:sz w:val="24"/>
          <w:szCs w:val="24"/>
        </w:rPr>
        <w:t>vykoná</w:t>
      </w:r>
      <w:r w:rsidRPr="001E6443">
        <w:rPr>
          <w:rFonts w:ascii="Times New Roman" w:hAnsi="Times New Roman" w:hint="default"/>
          <w:sz w:val="24"/>
          <w:szCs w:val="24"/>
        </w:rPr>
        <w:t>va ú</w:t>
      </w:r>
      <w:r w:rsidRPr="001E6443">
        <w:rPr>
          <w:rFonts w:ascii="Times New Roman" w:hAnsi="Times New Roman" w:hint="default"/>
          <w:sz w:val="24"/>
          <w:szCs w:val="24"/>
        </w:rPr>
        <w:t>lohy, č</w:t>
      </w:r>
      <w:r w:rsidRPr="001E6443">
        <w:rPr>
          <w:rFonts w:ascii="Times New Roman" w:hAnsi="Times New Roman" w:hint="default"/>
          <w:sz w:val="24"/>
          <w:szCs w:val="24"/>
        </w:rPr>
        <w:t>innosti a oprá</w:t>
      </w:r>
      <w:r w:rsidRPr="001E6443">
        <w:rPr>
          <w:rFonts w:ascii="Times New Roman" w:hAnsi="Times New Roman" w:hint="default"/>
          <w:sz w:val="24"/>
          <w:szCs w:val="24"/>
        </w:rPr>
        <w:t>vnenia v rá</w:t>
      </w:r>
      <w:r w:rsidRPr="001E6443">
        <w:rPr>
          <w:rFonts w:ascii="Times New Roman" w:hAnsi="Times New Roman" w:hint="default"/>
          <w:sz w:val="24"/>
          <w:szCs w:val="24"/>
        </w:rPr>
        <w:t>mci jednotné</w:t>
      </w:r>
      <w:r w:rsidRPr="001E6443">
        <w:rPr>
          <w:rFonts w:ascii="Times New Roman" w:hAnsi="Times New Roman" w:hint="default"/>
          <w:sz w:val="24"/>
          <w:szCs w:val="24"/>
        </w:rPr>
        <w:t>ho mechanizmu dohľ</w:t>
      </w:r>
      <w:r w:rsidRPr="001E6443">
        <w:rPr>
          <w:rFonts w:ascii="Times New Roman" w:hAnsi="Times New Roman" w:hint="default"/>
          <w:sz w:val="24"/>
          <w:szCs w:val="24"/>
        </w:rPr>
        <w:t>adu v </w:t>
      </w:r>
      <w:r w:rsidRPr="001E6443">
        <w:rPr>
          <w:rFonts w:ascii="Times New Roman" w:hAnsi="Times New Roman" w:hint="default"/>
          <w:sz w:val="24"/>
          <w:szCs w:val="24"/>
        </w:rPr>
        <w:t>spoluprá</w:t>
      </w:r>
      <w:r w:rsidRPr="001E6443">
        <w:rPr>
          <w:rFonts w:ascii="Times New Roman" w:hAnsi="Times New Roman" w:hint="default"/>
          <w:sz w:val="24"/>
          <w:szCs w:val="24"/>
        </w:rPr>
        <w:t>ci s </w:t>
      </w:r>
      <w:r w:rsidRPr="001E6443">
        <w:rPr>
          <w:rFonts w:ascii="Times New Roman" w:hAnsi="Times New Roman" w:hint="default"/>
          <w:sz w:val="24"/>
          <w:szCs w:val="24"/>
        </w:rPr>
        <w:t>Euró</w:t>
      </w:r>
      <w:r w:rsidRPr="001E6443">
        <w:rPr>
          <w:rFonts w:ascii="Times New Roman" w:hAnsi="Times New Roman" w:hint="default"/>
          <w:sz w:val="24"/>
          <w:szCs w:val="24"/>
        </w:rPr>
        <w:t>pskou</w:t>
      </w:r>
      <w:r w:rsidRPr="001E6443">
        <w:rPr>
          <w:rFonts w:ascii="Times New Roman" w:hAnsi="Times New Roman" w:hint="default"/>
          <w:sz w:val="24"/>
          <w:szCs w:val="24"/>
        </w:rPr>
        <w:t xml:space="preserve"> centrá</w:t>
      </w:r>
      <w:r w:rsidRPr="001E6443">
        <w:rPr>
          <w:rFonts w:ascii="Times New Roman" w:hAnsi="Times New Roman" w:hint="default"/>
          <w:sz w:val="24"/>
          <w:szCs w:val="24"/>
        </w:rPr>
        <w:t>lnou bankou podľ</w:t>
      </w:r>
      <w:r w:rsidRPr="001E6443">
        <w:rPr>
          <w:rFonts w:ascii="Times New Roman" w:hAnsi="Times New Roman" w:hint="default"/>
          <w:sz w:val="24"/>
          <w:szCs w:val="24"/>
        </w:rPr>
        <w:t>a osobitný</w:t>
      </w:r>
      <w:r w:rsidRPr="001E6443">
        <w:rPr>
          <w:rFonts w:ascii="Times New Roman" w:hAnsi="Times New Roman" w:hint="default"/>
          <w:sz w:val="24"/>
          <w:szCs w:val="24"/>
        </w:rPr>
        <w:t>ch predpisov,</w:t>
      </w:r>
      <w:r w:rsidRPr="001E6443">
        <w:rPr>
          <w:rFonts w:ascii="Times New Roman" w:hAnsi="Times New Roman"/>
          <w:sz w:val="24"/>
          <w:szCs w:val="24"/>
          <w:vertAlign w:val="superscript"/>
        </w:rPr>
        <w:t>1ab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1E6443" w:rsidP="00AF773C">
      <w:pPr>
        <w:bidi w:val="0"/>
        <w:spacing w:before="120" w:after="0"/>
        <w:ind w:left="425"/>
        <w:jc w:val="both"/>
        <w:rPr>
          <w:rFonts w:ascii="Times New Roman" w:hAnsi="Times New Roman" w:cs="Times New Roman" w:hint="default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Doterajš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ie pí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smená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d) až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i) sa označ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ujú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 ako pí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smená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e) až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j).</w:t>
      </w:r>
    </w:p>
    <w:p w:rsidR="00AF773C" w:rsidRPr="001E6443" w:rsidP="00AF773C">
      <w:pPr>
        <w:bidi w:val="0"/>
        <w:spacing w:before="120"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iarou k odkazu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noProof/>
          <w:sz w:val="24"/>
          <w:szCs w:val="24"/>
        </w:rPr>
        <w:t>1ab znie: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1ab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Naprí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klad </w:t>
      </w:r>
      <w:r w:rsidRPr="001E6443">
        <w:rPr>
          <w:rFonts w:ascii="Times New Roman" w:hAnsi="Times New Roman" w:cs="Times New Roman" w:hint="default"/>
          <w:sz w:val="24"/>
          <w:szCs w:val="24"/>
        </w:rPr>
        <w:t>nariadenie 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1024/2013 z 15. </w:t>
      </w:r>
      <w:r w:rsidRPr="001E6443">
        <w:rPr>
          <w:rFonts w:ascii="Times New Roman" w:hAnsi="Times New Roman" w:cs="Times New Roman" w:hint="default"/>
          <w:sz w:val="24"/>
          <w:szCs w:val="24"/>
        </w:rPr>
        <w:t>októ</w:t>
      </w:r>
      <w:r w:rsidRPr="001E6443">
        <w:rPr>
          <w:rFonts w:ascii="Times New Roman" w:hAnsi="Times New Roman" w:cs="Times New Roman" w:hint="default"/>
          <w:sz w:val="24"/>
          <w:szCs w:val="24"/>
        </w:rPr>
        <w:t>bra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2013,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pska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lna banka poveruje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mi ú</w:t>
      </w:r>
      <w:r w:rsidRPr="001E6443">
        <w:rPr>
          <w:rFonts w:ascii="Times New Roman" w:hAnsi="Times New Roman" w:cs="Times New Roman" w:hint="default"/>
          <w:sz w:val="24"/>
          <w:szCs w:val="24"/>
        </w:rPr>
        <w:t>lohami, pokiaľ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ide o politiky tý</w:t>
      </w:r>
      <w:r w:rsidRPr="001E6443">
        <w:rPr>
          <w:rFonts w:ascii="Times New Roman" w:hAnsi="Times New Roman" w:cs="Times New Roman" w:hint="default"/>
          <w:sz w:val="24"/>
          <w:szCs w:val="24"/>
        </w:rPr>
        <w:t>kajú</w:t>
      </w:r>
      <w:r w:rsidRPr="001E6443">
        <w:rPr>
          <w:rFonts w:ascii="Times New Roman" w:hAnsi="Times New Roman" w:cs="Times New Roman" w:hint="default"/>
          <w:sz w:val="24"/>
          <w:szCs w:val="24"/>
        </w:rPr>
        <w:t>ce sa prudenciá</w:t>
      </w:r>
      <w:r w:rsidRPr="001E6443">
        <w:rPr>
          <w:rFonts w:ascii="Times New Roman" w:hAnsi="Times New Roman" w:cs="Times New Roman" w:hint="default"/>
          <w:sz w:val="24"/>
          <w:szCs w:val="24"/>
        </w:rPr>
        <w:t>lneho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nad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verový</w:t>
      </w:r>
      <w:r w:rsidRPr="001E6443">
        <w:rPr>
          <w:rFonts w:ascii="Times New Roman" w:hAnsi="Times New Roman" w:cs="Times New Roman" w:hint="default"/>
          <w:sz w:val="24"/>
          <w:szCs w:val="24"/>
        </w:rPr>
        <w:t>mi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ciami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287, 29. 10. </w:t>
      </w:r>
      <w:r w:rsidRPr="001E6443">
        <w:rPr>
          <w:rFonts w:ascii="Times New Roman" w:hAnsi="Times New Roman" w:cs="Times New Roman" w:hint="default"/>
          <w:sz w:val="24"/>
          <w:szCs w:val="24"/>
        </w:rPr>
        <w:t>2013), nariadenie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lnej banky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468/2014 (ECB/2014/17)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zo 16. </w:t>
      </w:r>
      <w:r w:rsidRPr="001E6443">
        <w:rPr>
          <w:rFonts w:ascii="Times New Roman" w:hAnsi="Times New Roman" w:cs="Times New Roman" w:hint="default"/>
          <w:sz w:val="24"/>
          <w:szCs w:val="24"/>
        </w:rPr>
        <w:t>aprí</w:t>
      </w:r>
      <w:r w:rsidRPr="001E6443">
        <w:rPr>
          <w:rFonts w:ascii="Times New Roman" w:hAnsi="Times New Roman" w:cs="Times New Roman" w:hint="default"/>
          <w:sz w:val="24"/>
          <w:szCs w:val="24"/>
        </w:rPr>
        <w:t>la 2014 o rá</w:t>
      </w:r>
      <w:r w:rsidRPr="001E6443">
        <w:rPr>
          <w:rFonts w:ascii="Times New Roman" w:hAnsi="Times New Roman" w:cs="Times New Roman" w:hint="default"/>
          <w:sz w:val="24"/>
          <w:szCs w:val="24"/>
        </w:rPr>
        <w:t>mci pre spoluprá</w:t>
      </w:r>
      <w:r w:rsidRPr="001E6443">
        <w:rPr>
          <w:rFonts w:ascii="Times New Roman" w:hAnsi="Times New Roman" w:cs="Times New Roman" w:hint="default"/>
          <w:sz w:val="24"/>
          <w:szCs w:val="24"/>
        </w:rPr>
        <w:t>cu v rá</w:t>
      </w:r>
      <w:r w:rsidRPr="001E6443">
        <w:rPr>
          <w:rFonts w:ascii="Times New Roman" w:hAnsi="Times New Roman" w:cs="Times New Roman" w:hint="default"/>
          <w:sz w:val="24"/>
          <w:szCs w:val="24"/>
        </w:rPr>
        <w:t>mci jednotné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mechanizmu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medzi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pskou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lnou bankou,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mi vnú</w:t>
      </w:r>
      <w:r w:rsidRPr="001E6443">
        <w:rPr>
          <w:rFonts w:ascii="Times New Roman" w:hAnsi="Times New Roman" w:cs="Times New Roman" w:hint="default"/>
          <w:sz w:val="24"/>
          <w:szCs w:val="24"/>
        </w:rPr>
        <w:t>troš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tnymi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nmi a urč</w:t>
      </w:r>
      <w:r w:rsidRPr="001E6443">
        <w:rPr>
          <w:rFonts w:ascii="Times New Roman" w:hAnsi="Times New Roman" w:cs="Times New Roman" w:hint="default"/>
          <w:sz w:val="24"/>
          <w:szCs w:val="24"/>
        </w:rPr>
        <w:t>ený</w:t>
      </w:r>
      <w:r w:rsidRPr="001E6443">
        <w:rPr>
          <w:rFonts w:ascii="Times New Roman" w:hAnsi="Times New Roman" w:cs="Times New Roman" w:hint="default"/>
          <w:sz w:val="24"/>
          <w:szCs w:val="24"/>
        </w:rPr>
        <w:t>mi vnú</w:t>
      </w:r>
      <w:r w:rsidRPr="001E6443">
        <w:rPr>
          <w:rFonts w:ascii="Times New Roman" w:hAnsi="Times New Roman" w:cs="Times New Roman" w:hint="default"/>
          <w:sz w:val="24"/>
          <w:szCs w:val="24"/>
        </w:rPr>
        <w:t>troš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tnymi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nmi (nariadenie o rá</w:t>
      </w:r>
      <w:r w:rsidRPr="001E6443">
        <w:rPr>
          <w:rFonts w:ascii="Times New Roman" w:hAnsi="Times New Roman" w:cs="Times New Roman" w:hint="default"/>
          <w:sz w:val="24"/>
          <w:szCs w:val="24"/>
        </w:rPr>
        <w:t>mci JMD)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141, 14. 5. 2014), rozhodnutie Eur</w:t>
      </w:r>
      <w:r w:rsidRPr="001E6443">
        <w:rPr>
          <w:rFonts w:ascii="Times New Roman" w:hAnsi="Times New Roman" w:cs="Times New Roman" w:hint="default"/>
          <w:sz w:val="24"/>
          <w:szCs w:val="24"/>
        </w:rPr>
        <w:t>ó</w:t>
      </w:r>
      <w:r w:rsidRPr="001E6443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lnej banky ECB/2014/29 (2014/477/EÚ</w:t>
      </w:r>
      <w:r w:rsidRPr="001E6443">
        <w:rPr>
          <w:rFonts w:ascii="Times New Roman" w:hAnsi="Times New Roman" w:cs="Times New Roman" w:hint="default"/>
          <w:sz w:val="24"/>
          <w:szCs w:val="24"/>
        </w:rPr>
        <w:t>) z 2. </w:t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la 2014 o poskytovaní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cs="Times New Roman" w:hint="default"/>
          <w:sz w:val="24"/>
          <w:szCs w:val="24"/>
        </w:rPr>
        <w:t>dajov z </w:t>
      </w:r>
      <w:r w:rsidRPr="001E6443">
        <w:rPr>
          <w:rFonts w:ascii="Times New Roman" w:hAnsi="Times New Roman" w:cs="Times New Roman" w:hint="default"/>
          <w:sz w:val="24"/>
          <w:szCs w:val="24"/>
        </w:rPr>
        <w:t>oblasti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subjekty vykazujú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vnú</w:t>
      </w:r>
      <w:r w:rsidRPr="001E6443">
        <w:rPr>
          <w:rFonts w:ascii="Times New Roman" w:hAnsi="Times New Roman" w:cs="Times New Roman" w:hint="default"/>
          <w:sz w:val="24"/>
          <w:szCs w:val="24"/>
        </w:rPr>
        <w:t>troš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tnym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nom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vacieho nariadenia Komisie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680/2014,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lnej banke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214, 19. 7. </w:t>
      </w:r>
      <w:r w:rsidRPr="001E6443">
        <w:rPr>
          <w:rFonts w:ascii="Times New Roman" w:hAnsi="Times New Roman" w:cs="Times New Roman" w:hint="default"/>
          <w:sz w:val="24"/>
          <w:szCs w:val="24"/>
        </w:rPr>
        <w:t>2014).“</w:t>
      </w:r>
      <w:r w:rsidRPr="001E64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ods. </w:t>
      </w:r>
      <w:r w:rsidRPr="001E6443">
        <w:rPr>
          <w:rFonts w:ascii="Times New Roman" w:hAnsi="Times New Roman" w:hint="default"/>
          <w:sz w:val="24"/>
          <w:szCs w:val="24"/>
        </w:rPr>
        <w:t>3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h) sa za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a to“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s Euró</w:t>
      </w:r>
      <w:r w:rsidRPr="001E6443">
        <w:rPr>
          <w:rFonts w:ascii="Times New Roman" w:hAnsi="Times New Roman" w:hint="default"/>
          <w:sz w:val="24"/>
          <w:szCs w:val="24"/>
        </w:rPr>
        <w:t>pskou centrá</w:t>
      </w:r>
      <w:r w:rsidRPr="001E6443">
        <w:rPr>
          <w:rFonts w:ascii="Times New Roman" w:hAnsi="Times New Roman" w:hint="default"/>
          <w:sz w:val="24"/>
          <w:szCs w:val="24"/>
        </w:rPr>
        <w:t>lnou bankou,</w:t>
      </w:r>
      <w:r w:rsidRPr="001E6443">
        <w:rPr>
          <w:rFonts w:ascii="Times New Roman" w:hAnsi="Times New Roman"/>
          <w:sz w:val="24"/>
          <w:szCs w:val="24"/>
          <w:vertAlign w:val="superscript"/>
        </w:rPr>
        <w:t>1ab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D42652" w:rsidP="00AF773C">
      <w:pPr>
        <w:bidi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773C" w:rsidRPr="00346CB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CB3">
        <w:rPr>
          <w:rFonts w:ascii="Times New Roman" w:hAnsi="Times New Roman" w:hint="default"/>
          <w:bCs/>
          <w:sz w:val="24"/>
          <w:szCs w:val="24"/>
        </w:rPr>
        <w:t>V pozná</w:t>
      </w:r>
      <w:r w:rsidRPr="00346CB3">
        <w:rPr>
          <w:rFonts w:ascii="Times New Roman" w:hAnsi="Times New Roman" w:hint="default"/>
          <w:bCs/>
          <w:sz w:val="24"/>
          <w:szCs w:val="24"/>
        </w:rPr>
        <w:t>mke pod č</w:t>
      </w:r>
      <w:r w:rsidRPr="00346CB3">
        <w:rPr>
          <w:rFonts w:ascii="Times New Roman" w:hAnsi="Times New Roman" w:hint="default"/>
          <w:bCs/>
          <w:sz w:val="24"/>
          <w:szCs w:val="24"/>
        </w:rPr>
        <w:t>iarou k odkazu </w:t>
      </w:r>
      <w:r w:rsidRPr="00346CB3">
        <w:rPr>
          <w:rFonts w:ascii="Times New Roman" w:hAnsi="Times New Roman" w:hint="default"/>
          <w:bCs/>
          <w:sz w:val="24"/>
          <w:szCs w:val="24"/>
        </w:rPr>
        <w:t>4 sa na konci bodka nahrá</w:t>
      </w:r>
      <w:r w:rsidRPr="00346CB3">
        <w:rPr>
          <w:rFonts w:ascii="Times New Roman" w:hAnsi="Times New Roman" w:hint="default"/>
          <w:bCs/>
          <w:sz w:val="24"/>
          <w:szCs w:val="24"/>
        </w:rPr>
        <w:t>dza č</w:t>
      </w:r>
      <w:r w:rsidRPr="00346CB3">
        <w:rPr>
          <w:rFonts w:ascii="Times New Roman" w:hAnsi="Times New Roman" w:hint="default"/>
          <w:bCs/>
          <w:sz w:val="24"/>
          <w:szCs w:val="24"/>
        </w:rPr>
        <w:t>iarkou a</w:t>
      </w:r>
      <w:r>
        <w:rPr>
          <w:rFonts w:ascii="Times New Roman" w:hAnsi="Times New Roman"/>
          <w:bCs/>
          <w:sz w:val="24"/>
          <w:szCs w:val="24"/>
        </w:rPr>
        <w:t> </w:t>
      </w:r>
      <w:r w:rsidRPr="00346CB3">
        <w:rPr>
          <w:rFonts w:ascii="Times New Roman" w:hAnsi="Times New Roman" w:hint="default"/>
          <w:bCs/>
          <w:sz w:val="24"/>
          <w:szCs w:val="24"/>
        </w:rPr>
        <w:t>pripá</w:t>
      </w:r>
      <w:r w:rsidRPr="00346CB3">
        <w:rPr>
          <w:rFonts w:ascii="Times New Roman" w:hAnsi="Times New Roman" w:hint="default"/>
          <w:bCs/>
          <w:sz w:val="24"/>
          <w:szCs w:val="24"/>
        </w:rPr>
        <w:t>ja</w:t>
      </w:r>
      <w:r>
        <w:rPr>
          <w:rFonts w:ascii="Times New Roman" w:hAnsi="Times New Roman" w:hint="default"/>
          <w:bCs/>
          <w:sz w:val="24"/>
          <w:szCs w:val="24"/>
        </w:rPr>
        <w:t>jú</w:t>
      </w:r>
      <w:r>
        <w:rPr>
          <w:rFonts w:ascii="Times New Roman" w:hAnsi="Times New Roman" w:hint="default"/>
          <w:bCs/>
          <w:sz w:val="24"/>
          <w:szCs w:val="24"/>
        </w:rPr>
        <w:t xml:space="preserve"> sa slová</w:t>
      </w:r>
      <w:r>
        <w:rPr>
          <w:rFonts w:ascii="Times New Roman" w:hAnsi="Times New Roman" w:hint="default"/>
          <w:bCs/>
          <w:sz w:val="24"/>
          <w:szCs w:val="24"/>
        </w:rPr>
        <w:t xml:space="preserve"> </w:t>
      </w:r>
      <w:r w:rsidRPr="00346CB3">
        <w:rPr>
          <w:rFonts w:ascii="Times New Roman" w:hAnsi="Times New Roman" w:hint="default"/>
          <w:bCs/>
          <w:sz w:val="24"/>
          <w:szCs w:val="24"/>
        </w:rPr>
        <w:t>„</w:t>
      </w:r>
      <w:r w:rsidRPr="00346CB3">
        <w:rPr>
          <w:rFonts w:ascii="Times New Roman" w:hAnsi="Times New Roman" w:hint="default"/>
          <w:bCs/>
          <w:sz w:val="24"/>
          <w:szCs w:val="24"/>
        </w:rPr>
        <w:t>zá</w:t>
      </w:r>
      <w:r w:rsidRPr="00346CB3">
        <w:rPr>
          <w:rFonts w:ascii="Times New Roman" w:hAnsi="Times New Roman" w:hint="default"/>
          <w:bCs/>
          <w:sz w:val="24"/>
          <w:szCs w:val="24"/>
        </w:rPr>
        <w:t>kon č. </w:t>
      </w:r>
      <w:r w:rsidRPr="00346CB3">
        <w:rPr>
          <w:rFonts w:ascii="Times New Roman" w:hAnsi="Times New Roman" w:hint="default"/>
          <w:bCs/>
          <w:sz w:val="24"/>
          <w:szCs w:val="24"/>
        </w:rPr>
        <w:t>..../2014 Z. </w:t>
      </w:r>
      <w:r w:rsidRPr="00346CB3">
        <w:rPr>
          <w:rFonts w:ascii="Times New Roman" w:hAnsi="Times New Roman" w:hint="default"/>
          <w:bCs/>
          <w:sz w:val="24"/>
          <w:szCs w:val="24"/>
        </w:rPr>
        <w:t>z. o spotrebiteľ</w:t>
      </w:r>
      <w:r w:rsidRPr="00346CB3">
        <w:rPr>
          <w:rFonts w:ascii="Times New Roman" w:hAnsi="Times New Roman" w:hint="default"/>
          <w:bCs/>
          <w:sz w:val="24"/>
          <w:szCs w:val="24"/>
        </w:rPr>
        <w:t>skom rozhodcovskom konaní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a o zmene a </w:t>
      </w:r>
      <w:r w:rsidRPr="00346CB3">
        <w:rPr>
          <w:rFonts w:ascii="Times New Roman" w:hAnsi="Times New Roman" w:hint="default"/>
          <w:bCs/>
          <w:sz w:val="24"/>
          <w:szCs w:val="24"/>
        </w:rPr>
        <w:t>doplnení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niektorý</w:t>
      </w:r>
      <w:r w:rsidRPr="00346CB3">
        <w:rPr>
          <w:rFonts w:ascii="Times New Roman" w:hAnsi="Times New Roman" w:hint="default"/>
          <w:bCs/>
          <w:sz w:val="24"/>
          <w:szCs w:val="24"/>
        </w:rPr>
        <w:t>ch zá</w:t>
      </w:r>
      <w:r w:rsidRPr="00346CB3">
        <w:rPr>
          <w:rFonts w:ascii="Times New Roman" w:hAnsi="Times New Roman" w:hint="default"/>
          <w:bCs/>
          <w:sz w:val="24"/>
          <w:szCs w:val="24"/>
        </w:rPr>
        <w:t>konov.</w:t>
      </w:r>
      <w:r>
        <w:rPr>
          <w:rFonts w:ascii="Times New Roman" w:hAnsi="Times New Roman" w:hint="default"/>
          <w:bCs/>
          <w:sz w:val="24"/>
          <w:szCs w:val="24"/>
        </w:rPr>
        <w:t>“.</w:t>
      </w:r>
    </w:p>
    <w:p w:rsidR="00AF773C" w:rsidRPr="00346CB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73C" w:rsidRPr="00346CB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CB3">
        <w:rPr>
          <w:rFonts w:ascii="Times New Roman" w:hAnsi="Times New Roman" w:hint="default"/>
          <w:bCs/>
          <w:sz w:val="24"/>
          <w:szCs w:val="24"/>
        </w:rPr>
        <w:t>V § </w:t>
      </w:r>
      <w:r w:rsidRPr="00346CB3">
        <w:rPr>
          <w:rFonts w:ascii="Times New Roman" w:hAnsi="Times New Roman" w:hint="default"/>
          <w:bCs/>
          <w:sz w:val="24"/>
          <w:szCs w:val="24"/>
        </w:rPr>
        <w:t>3 ods. </w:t>
      </w:r>
      <w:r w:rsidRPr="00346CB3">
        <w:rPr>
          <w:rFonts w:ascii="Times New Roman" w:hAnsi="Times New Roman" w:hint="default"/>
          <w:bCs/>
          <w:sz w:val="24"/>
          <w:szCs w:val="24"/>
        </w:rPr>
        <w:t>1 sa slová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346CB3">
        <w:rPr>
          <w:rFonts w:ascii="Times New Roman" w:hAnsi="Times New Roman" w:hint="default"/>
          <w:bCs/>
          <w:sz w:val="24"/>
          <w:szCs w:val="24"/>
        </w:rPr>
        <w:t>nimi vedený</w:t>
      </w:r>
      <w:r w:rsidRPr="00346CB3">
        <w:rPr>
          <w:rFonts w:ascii="Times New Roman" w:hAnsi="Times New Roman" w:hint="default"/>
          <w:bCs/>
          <w:sz w:val="24"/>
          <w:szCs w:val="24"/>
        </w:rPr>
        <w:t>ch evidencií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a registrov“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nahrá</w:t>
      </w:r>
      <w:r w:rsidRPr="00346CB3">
        <w:rPr>
          <w:rFonts w:ascii="Times New Roman" w:hAnsi="Times New Roman" w:hint="default"/>
          <w:bCs/>
          <w:sz w:val="24"/>
          <w:szCs w:val="24"/>
        </w:rPr>
        <w:t>dzajú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slovami „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verejný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ch č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astí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 xml:space="preserve"> aj neverejný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ch č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astí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 xml:space="preserve"> nimi vedený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ch registrov,</w:t>
      </w:r>
      <w:r w:rsidRPr="00346CB3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11a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) evidencií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, zoznamov a 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iný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ch sú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borov informá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cií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 xml:space="preserve"> a sú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>visiacich zbierok listí</w:t>
      </w:r>
      <w:r w:rsidRPr="00346CB3">
        <w:rPr>
          <w:rFonts w:ascii="Times New Roman" w:hAnsi="Times New Roman" w:hint="default"/>
          <w:bCs/>
          <w:sz w:val="24"/>
          <w:szCs w:val="24"/>
          <w:lang w:eastAsia="ar-SA"/>
        </w:rPr>
        <w:t xml:space="preserve">n, a to aj v elektronickej podobe </w:t>
      </w:r>
      <w:r w:rsidRPr="00346CB3">
        <w:rPr>
          <w:rFonts w:ascii="Times New Roman" w:hAnsi="Times New Roman" w:hint="default"/>
          <w:bCs/>
          <w:sz w:val="24"/>
          <w:szCs w:val="24"/>
        </w:rPr>
        <w:t>spô</w:t>
      </w:r>
      <w:r w:rsidRPr="00346CB3">
        <w:rPr>
          <w:rFonts w:ascii="Times New Roman" w:hAnsi="Times New Roman" w:hint="default"/>
          <w:bCs/>
          <w:sz w:val="24"/>
          <w:szCs w:val="24"/>
        </w:rPr>
        <w:t>sobom umožň</w:t>
      </w:r>
      <w:r w:rsidRPr="00346CB3">
        <w:rPr>
          <w:rFonts w:ascii="Times New Roman" w:hAnsi="Times New Roman" w:hint="default"/>
          <w:bCs/>
          <w:sz w:val="24"/>
          <w:szCs w:val="24"/>
        </w:rPr>
        <w:t>ujú</w:t>
      </w:r>
      <w:r w:rsidRPr="00346CB3">
        <w:rPr>
          <w:rFonts w:ascii="Times New Roman" w:hAnsi="Times New Roman" w:hint="default"/>
          <w:bCs/>
          <w:sz w:val="24"/>
          <w:szCs w:val="24"/>
        </w:rPr>
        <w:t>cim diaľ</w:t>
      </w:r>
      <w:r w:rsidRPr="00346CB3">
        <w:rPr>
          <w:rFonts w:ascii="Times New Roman" w:hAnsi="Times New Roman" w:hint="default"/>
          <w:bCs/>
          <w:sz w:val="24"/>
          <w:szCs w:val="24"/>
        </w:rPr>
        <w:t>kový</w:t>
      </w:r>
      <w:r w:rsidRPr="00346CB3">
        <w:rPr>
          <w:rFonts w:ascii="Times New Roman" w:hAnsi="Times New Roman" w:hint="default"/>
          <w:bCs/>
          <w:sz w:val="24"/>
          <w:szCs w:val="24"/>
        </w:rPr>
        <w:t xml:space="preserve"> prí</w:t>
      </w:r>
      <w:r w:rsidRPr="00346CB3">
        <w:rPr>
          <w:rFonts w:ascii="Times New Roman" w:hAnsi="Times New Roman" w:hint="default"/>
          <w:bCs/>
          <w:sz w:val="24"/>
          <w:szCs w:val="24"/>
        </w:rPr>
        <w:t>stup prostrední</w:t>
      </w:r>
      <w:r w:rsidRPr="00346CB3">
        <w:rPr>
          <w:rFonts w:ascii="Times New Roman" w:hAnsi="Times New Roman" w:hint="default"/>
          <w:bCs/>
          <w:sz w:val="24"/>
          <w:szCs w:val="24"/>
        </w:rPr>
        <w:t>ctvom elektronickej komuniká</w:t>
      </w:r>
      <w:r w:rsidRPr="00346CB3">
        <w:rPr>
          <w:rFonts w:ascii="Times New Roman" w:hAnsi="Times New Roman" w:hint="default"/>
          <w:bCs/>
          <w:sz w:val="24"/>
          <w:szCs w:val="24"/>
        </w:rPr>
        <w:t>cie“.</w:t>
      </w:r>
    </w:p>
    <w:p w:rsidR="00AF773C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73C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B3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iarou k odkazu 11a znie:</w:t>
      </w:r>
    </w:p>
    <w:p w:rsidR="00AF773C" w:rsidP="00AF773C">
      <w:pPr>
        <w:bidi w:val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CB3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346CB3">
        <w:rPr>
          <w:rFonts w:ascii="Times New Roman" w:hAnsi="Times New Roman" w:cs="Times New Roman"/>
          <w:bCs/>
          <w:sz w:val="24"/>
          <w:szCs w:val="24"/>
          <w:vertAlign w:val="superscript"/>
        </w:rPr>
        <w:t>11a</w:t>
      </w:r>
      <w:r w:rsidRPr="00346CB3">
        <w:rPr>
          <w:rFonts w:ascii="Times New Roman" w:hAnsi="Times New Roman" w:cs="Times New Roman"/>
          <w:bCs/>
          <w:sz w:val="24"/>
          <w:szCs w:val="24"/>
        </w:rPr>
        <w:t>)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Naprí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klad §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27 Obchodné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ho zá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konní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ka v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ch predpisov, §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60 až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60b zá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455/1991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Zb. v znení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ch predpisov,  §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20 a 21 zá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540/2001 Z.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z. o 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tá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tnej 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tatistike v znení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ch predpisov, §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170 ods.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3 a §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226 ods.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1 pí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sm.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e) zá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461/2003 Z. z. o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sociá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lnom p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o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istení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v znení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ch predpisov, zá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kon č.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530/2003 Z. 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z. v znení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346CB3">
        <w:rPr>
          <w:rFonts w:ascii="Times New Roman" w:hAnsi="Times New Roman" w:cs="Times New Roman" w:hint="default"/>
          <w:bCs/>
          <w:sz w:val="24"/>
          <w:szCs w:val="24"/>
        </w:rPr>
        <w:t>ch predpisov.“.</w:t>
      </w:r>
    </w:p>
    <w:p w:rsidR="00AF773C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3 ods. 3 </w:t>
      </w:r>
      <w:r>
        <w:rPr>
          <w:rFonts w:ascii="Times New Roman" w:hAnsi="Times New Roman"/>
          <w:sz w:val="24"/>
          <w:szCs w:val="24"/>
        </w:rPr>
        <w:t xml:space="preserve">prvej vete </w:t>
      </w:r>
      <w:r w:rsidRPr="001E6443">
        <w:rPr>
          <w:rFonts w:ascii="Times New Roman" w:hAnsi="Times New Roman" w:hint="default"/>
          <w:sz w:val="24"/>
          <w:szCs w:val="24"/>
        </w:rPr>
        <w:t>sa za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poskytovať</w:t>
      </w:r>
      <w:r w:rsidRPr="001E6443">
        <w:rPr>
          <w:rFonts w:ascii="Times New Roman" w:hAnsi="Times New Roman" w:hint="default"/>
          <w:sz w:val="24"/>
          <w:szCs w:val="24"/>
        </w:rPr>
        <w:t xml:space="preserve"> informá</w:t>
      </w:r>
      <w:r w:rsidRPr="001E6443">
        <w:rPr>
          <w:rFonts w:ascii="Times New Roman" w:hAnsi="Times New Roman" w:hint="default"/>
          <w:sz w:val="24"/>
          <w:szCs w:val="24"/>
        </w:rPr>
        <w:t>cie“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Euró</w:t>
      </w:r>
      <w:r w:rsidRPr="001E6443">
        <w:rPr>
          <w:rFonts w:ascii="Times New Roman" w:hAnsi="Times New Roman" w:hint="default"/>
          <w:sz w:val="24"/>
          <w:szCs w:val="24"/>
        </w:rPr>
        <w:t>pskej centrá</w:t>
      </w:r>
      <w:r w:rsidRPr="001E6443">
        <w:rPr>
          <w:rFonts w:ascii="Times New Roman" w:hAnsi="Times New Roman" w:hint="default"/>
          <w:sz w:val="24"/>
          <w:szCs w:val="24"/>
        </w:rPr>
        <w:t>lnej banke,</w:t>
      </w:r>
      <w:r w:rsidRPr="001E6443">
        <w:rPr>
          <w:rFonts w:ascii="Times New Roman" w:hAnsi="Times New Roman"/>
          <w:sz w:val="24"/>
          <w:szCs w:val="24"/>
          <w:vertAlign w:val="superscript"/>
        </w:rPr>
        <w:t>1ab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AD58F9" w:rsidP="00AF773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3 sa za odsek 5 vkladá</w:t>
      </w:r>
      <w:r>
        <w:rPr>
          <w:rFonts w:ascii="Times New Roman" w:hAnsi="Times New Roman" w:hint="default"/>
          <w:sz w:val="24"/>
          <w:szCs w:val="24"/>
        </w:rPr>
        <w:t xml:space="preserve"> nový</w:t>
      </w:r>
      <w:r>
        <w:rPr>
          <w:rFonts w:ascii="Times New Roman" w:hAnsi="Times New Roman" w:hint="default"/>
          <w:sz w:val="24"/>
          <w:szCs w:val="24"/>
        </w:rPr>
        <w:t xml:space="preserve"> odsek 6, ktorý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P="00AF773C">
      <w:pPr>
        <w:pStyle w:val="ListParagraph"/>
        <w:tabs>
          <w:tab w:val="left" w:pos="426"/>
        </w:tabs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(6) Ná</w:t>
      </w:r>
      <w:r>
        <w:rPr>
          <w:rFonts w:ascii="Times New Roman" w:hAnsi="Times New Roman" w:hint="default"/>
          <w:sz w:val="24"/>
          <w:szCs w:val="24"/>
        </w:rPr>
        <w:t>rodná</w:t>
      </w:r>
      <w:r>
        <w:rPr>
          <w:rFonts w:ascii="Times New Roman" w:hAnsi="Times New Roman" w:hint="default"/>
          <w:sz w:val="24"/>
          <w:szCs w:val="24"/>
        </w:rPr>
        <w:t xml:space="preserve"> banka Slovenska je na úč</w:t>
      </w:r>
      <w:r>
        <w:rPr>
          <w:rFonts w:ascii="Times New Roman" w:hAnsi="Times New Roman" w:hint="default"/>
          <w:sz w:val="24"/>
          <w:szCs w:val="24"/>
        </w:rPr>
        <w:t>ely vý</w:t>
      </w:r>
      <w:r>
        <w:rPr>
          <w:rFonts w:ascii="Times New Roman" w:hAnsi="Times New Roman" w:hint="default"/>
          <w:sz w:val="24"/>
          <w:szCs w:val="24"/>
        </w:rPr>
        <w:t>konu dohľ</w:t>
      </w:r>
      <w:r>
        <w:rPr>
          <w:rFonts w:ascii="Times New Roman" w:hAnsi="Times New Roman" w:hint="default"/>
          <w:sz w:val="24"/>
          <w:szCs w:val="24"/>
        </w:rPr>
        <w:t>adu podľ</w:t>
      </w:r>
      <w:r>
        <w:rPr>
          <w:rFonts w:ascii="Times New Roman" w:hAnsi="Times New Roman" w:hint="default"/>
          <w:sz w:val="24"/>
          <w:szCs w:val="24"/>
        </w:rPr>
        <w:t>a tohto zá</w:t>
      </w:r>
      <w:r>
        <w:rPr>
          <w:rFonts w:ascii="Times New Roman" w:hAnsi="Times New Roman" w:hint="default"/>
          <w:sz w:val="24"/>
          <w:szCs w:val="24"/>
        </w:rPr>
        <w:t>kona a </w:t>
      </w:r>
      <w:r>
        <w:rPr>
          <w:rFonts w:ascii="Times New Roman" w:hAnsi="Times New Roman" w:hint="default"/>
          <w:sz w:val="24"/>
          <w:szCs w:val="24"/>
        </w:rPr>
        <w:t>osobitný</w:t>
      </w:r>
      <w:r>
        <w:rPr>
          <w:rFonts w:ascii="Times New Roman" w:hAnsi="Times New Roman" w:hint="default"/>
          <w:sz w:val="24"/>
          <w:szCs w:val="24"/>
        </w:rPr>
        <w:t>ch predpisov</w:t>
      </w:r>
      <w:r w:rsidRPr="00AD58F9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a </w:t>
      </w:r>
      <w:r>
        <w:rPr>
          <w:rFonts w:ascii="Times New Roman" w:hAnsi="Times New Roman" w:hint="default"/>
          <w:sz w:val="24"/>
          <w:szCs w:val="24"/>
        </w:rPr>
        <w:t>na š</w:t>
      </w:r>
      <w:r>
        <w:rPr>
          <w:rFonts w:ascii="Times New Roman" w:hAnsi="Times New Roman" w:hint="default"/>
          <w:sz w:val="24"/>
          <w:szCs w:val="24"/>
        </w:rPr>
        <w:t>tatistické</w:t>
      </w:r>
      <w:r>
        <w:rPr>
          <w:rFonts w:ascii="Times New Roman" w:hAnsi="Times New Roman" w:hint="default"/>
          <w:sz w:val="24"/>
          <w:szCs w:val="24"/>
        </w:rPr>
        <w:t xml:space="preserve"> úč</w:t>
      </w:r>
      <w:r>
        <w:rPr>
          <w:rFonts w:ascii="Times New Roman" w:hAnsi="Times New Roman" w:hint="default"/>
          <w:sz w:val="24"/>
          <w:szCs w:val="24"/>
        </w:rPr>
        <w:t>ely oprá</w:t>
      </w:r>
      <w:r>
        <w:rPr>
          <w:rFonts w:ascii="Times New Roman" w:hAnsi="Times New Roman" w:hint="default"/>
          <w:sz w:val="24"/>
          <w:szCs w:val="24"/>
        </w:rPr>
        <w:t>vnená</w:t>
      </w:r>
      <w:r>
        <w:rPr>
          <w:rFonts w:ascii="Times New Roman" w:hAnsi="Times New Roman" w:hint="default"/>
          <w:sz w:val="24"/>
          <w:szCs w:val="24"/>
        </w:rPr>
        <w:t xml:space="preserve"> pož</w:t>
      </w:r>
      <w:r>
        <w:rPr>
          <w:rFonts w:ascii="Times New Roman" w:hAnsi="Times New Roman" w:hint="default"/>
          <w:sz w:val="24"/>
          <w:szCs w:val="24"/>
        </w:rPr>
        <w:t>iadať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ujmové</w:t>
      </w:r>
      <w:r>
        <w:rPr>
          <w:rFonts w:ascii="Times New Roman" w:hAnsi="Times New Roman" w:hint="default"/>
          <w:sz w:val="24"/>
          <w:szCs w:val="24"/>
        </w:rPr>
        <w:t xml:space="preserve"> združ</w:t>
      </w:r>
      <w:r>
        <w:rPr>
          <w:rFonts w:ascii="Times New Roman" w:hAnsi="Times New Roman" w:hint="default"/>
          <w:sz w:val="24"/>
          <w:szCs w:val="24"/>
        </w:rPr>
        <w:t>enie</w:t>
      </w:r>
      <w:r w:rsidRPr="00AD58F9"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 w:hint="default"/>
          <w:sz w:val="24"/>
          <w:szCs w:val="24"/>
        </w:rPr>
        <w:t>) dohliadaný</w:t>
      </w:r>
      <w:r>
        <w:rPr>
          <w:rFonts w:ascii="Times New Roman" w:hAnsi="Times New Roman" w:hint="default"/>
          <w:sz w:val="24"/>
          <w:szCs w:val="24"/>
        </w:rPr>
        <w:t>ch subjektov pô</w:t>
      </w:r>
      <w:r>
        <w:rPr>
          <w:rFonts w:ascii="Times New Roman" w:hAnsi="Times New Roman" w:hint="default"/>
          <w:sz w:val="24"/>
          <w:szCs w:val="24"/>
        </w:rPr>
        <w:t>sobiace v </w:t>
      </w:r>
      <w:r>
        <w:rPr>
          <w:rFonts w:ascii="Times New Roman" w:hAnsi="Times New Roman" w:hint="default"/>
          <w:sz w:val="24"/>
          <w:szCs w:val="24"/>
        </w:rPr>
        <w:t>urč</w:t>
      </w:r>
      <w:r>
        <w:rPr>
          <w:rFonts w:ascii="Times New Roman" w:hAnsi="Times New Roman" w:hint="default"/>
          <w:sz w:val="24"/>
          <w:szCs w:val="24"/>
        </w:rPr>
        <w:t>itej oblasti finanč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>ho trhu o </w:t>
      </w:r>
      <w:r>
        <w:rPr>
          <w:rFonts w:ascii="Times New Roman" w:hAnsi="Times New Roman" w:hint="default"/>
          <w:sz w:val="24"/>
          <w:szCs w:val="24"/>
        </w:rPr>
        <w:t>podanie vyjadrenia, vysvetlenia, iné</w:t>
      </w:r>
      <w:r>
        <w:rPr>
          <w:rFonts w:ascii="Times New Roman" w:hAnsi="Times New Roman" w:hint="default"/>
          <w:sz w:val="24"/>
          <w:szCs w:val="24"/>
        </w:rPr>
        <w:t xml:space="preserve"> podklady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cie, ktoré</w:t>
      </w:r>
      <w:r>
        <w:rPr>
          <w:rFonts w:ascii="Times New Roman" w:hAnsi="Times New Roman" w:hint="default"/>
          <w:sz w:val="24"/>
          <w:szCs w:val="24"/>
        </w:rPr>
        <w:t xml:space="preserve"> sú</w:t>
      </w:r>
      <w:r>
        <w:rPr>
          <w:rFonts w:ascii="Times New Roman" w:hAnsi="Times New Roman" w:hint="default"/>
          <w:sz w:val="24"/>
          <w:szCs w:val="24"/>
        </w:rPr>
        <w:t>visia s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>ou tohto zá</w:t>
      </w:r>
      <w:r>
        <w:rPr>
          <w:rFonts w:ascii="Times New Roman" w:hAnsi="Times New Roman" w:hint="default"/>
          <w:sz w:val="24"/>
          <w:szCs w:val="24"/>
        </w:rPr>
        <w:t>ujmové</w:t>
      </w:r>
      <w:r>
        <w:rPr>
          <w:rFonts w:ascii="Times New Roman" w:hAnsi="Times New Roman" w:hint="default"/>
          <w:sz w:val="24"/>
          <w:szCs w:val="24"/>
        </w:rPr>
        <w:t>ho združ</w:t>
      </w:r>
      <w:r>
        <w:rPr>
          <w:rFonts w:ascii="Times New Roman" w:hAnsi="Times New Roman" w:hint="default"/>
          <w:sz w:val="24"/>
          <w:szCs w:val="24"/>
        </w:rPr>
        <w:t>enia alebo s 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>innosť</w:t>
      </w:r>
      <w:r>
        <w:rPr>
          <w:rFonts w:ascii="Times New Roman" w:hAnsi="Times New Roman" w:hint="default"/>
          <w:sz w:val="24"/>
          <w:szCs w:val="24"/>
        </w:rPr>
        <w:t>ou jeho č</w:t>
      </w:r>
      <w:r>
        <w:rPr>
          <w:rFonts w:ascii="Times New Roman" w:hAnsi="Times New Roman" w:hint="default"/>
          <w:sz w:val="24"/>
          <w:szCs w:val="24"/>
        </w:rPr>
        <w:t>lenov, ktorá</w:t>
      </w:r>
      <w:r>
        <w:rPr>
          <w:rFonts w:ascii="Times New Roman" w:hAnsi="Times New Roman" w:hint="default"/>
          <w:sz w:val="24"/>
          <w:szCs w:val="24"/>
        </w:rPr>
        <w:t xml:space="preserve"> podlieha vý</w:t>
      </w:r>
      <w:r>
        <w:rPr>
          <w:rFonts w:ascii="Times New Roman" w:hAnsi="Times New Roman" w:hint="default"/>
          <w:sz w:val="24"/>
          <w:szCs w:val="24"/>
        </w:rPr>
        <w:t>konu dohľ</w:t>
      </w:r>
      <w:r>
        <w:rPr>
          <w:rFonts w:ascii="Times New Roman" w:hAnsi="Times New Roman" w:hint="default"/>
          <w:sz w:val="24"/>
          <w:szCs w:val="24"/>
        </w:rPr>
        <w:t>adu. Dož</w:t>
      </w:r>
      <w:r>
        <w:rPr>
          <w:rFonts w:ascii="Times New Roman" w:hAnsi="Times New Roman" w:hint="default"/>
          <w:sz w:val="24"/>
          <w:szCs w:val="24"/>
        </w:rPr>
        <w:t>iadané</w:t>
      </w:r>
      <w:r>
        <w:rPr>
          <w:rFonts w:ascii="Times New Roman" w:hAnsi="Times New Roman" w:hint="default"/>
          <w:sz w:val="24"/>
          <w:szCs w:val="24"/>
        </w:rPr>
        <w:t xml:space="preserve"> zá</w:t>
      </w:r>
      <w:r>
        <w:rPr>
          <w:rFonts w:ascii="Times New Roman" w:hAnsi="Times New Roman" w:hint="default"/>
          <w:sz w:val="24"/>
          <w:szCs w:val="24"/>
        </w:rPr>
        <w:t>ujmové</w:t>
      </w:r>
      <w:r>
        <w:rPr>
          <w:rFonts w:ascii="Times New Roman" w:hAnsi="Times New Roman" w:hint="default"/>
          <w:sz w:val="24"/>
          <w:szCs w:val="24"/>
        </w:rPr>
        <w:t xml:space="preserve"> združ</w:t>
      </w:r>
      <w:r>
        <w:rPr>
          <w:rFonts w:ascii="Times New Roman" w:hAnsi="Times New Roman" w:hint="default"/>
          <w:sz w:val="24"/>
          <w:szCs w:val="24"/>
        </w:rPr>
        <w:t>enie je na úč</w:t>
      </w:r>
      <w:r>
        <w:rPr>
          <w:rFonts w:ascii="Times New Roman" w:hAnsi="Times New Roman" w:hint="default"/>
          <w:sz w:val="24"/>
          <w:szCs w:val="24"/>
        </w:rPr>
        <w:t>ely poskytnutia tejto súč</w:t>
      </w:r>
      <w:r>
        <w:rPr>
          <w:rFonts w:ascii="Times New Roman" w:hAnsi="Times New Roman" w:hint="default"/>
          <w:sz w:val="24"/>
          <w:szCs w:val="24"/>
        </w:rPr>
        <w:t>innosti Ná</w:t>
      </w:r>
      <w:r>
        <w:rPr>
          <w:rFonts w:ascii="Times New Roman" w:hAnsi="Times New Roman" w:hint="default"/>
          <w:sz w:val="24"/>
          <w:szCs w:val="24"/>
        </w:rPr>
        <w:t>rodnej b</w:t>
      </w:r>
      <w:r>
        <w:rPr>
          <w:rFonts w:ascii="Times New Roman" w:hAnsi="Times New Roman" w:hint="default"/>
          <w:sz w:val="24"/>
          <w:szCs w:val="24"/>
        </w:rPr>
        <w:t>a</w:t>
      </w:r>
      <w:r>
        <w:rPr>
          <w:rFonts w:ascii="Times New Roman" w:hAnsi="Times New Roman" w:hint="default"/>
          <w:sz w:val="24"/>
          <w:szCs w:val="24"/>
        </w:rPr>
        <w:t>nke Slovenska oprá</w:t>
      </w:r>
      <w:r>
        <w:rPr>
          <w:rFonts w:ascii="Times New Roman" w:hAnsi="Times New Roman" w:hint="default"/>
          <w:sz w:val="24"/>
          <w:szCs w:val="24"/>
        </w:rPr>
        <w:t>vnené</w:t>
      </w:r>
      <w:r>
        <w:rPr>
          <w:rFonts w:ascii="Times New Roman" w:hAnsi="Times New Roman" w:hint="default"/>
          <w:sz w:val="24"/>
          <w:szCs w:val="24"/>
        </w:rPr>
        <w:t xml:space="preserve"> zhromažď</w:t>
      </w:r>
      <w:r>
        <w:rPr>
          <w:rFonts w:ascii="Times New Roman" w:hAnsi="Times New Roman" w:hint="default"/>
          <w:sz w:val="24"/>
          <w:szCs w:val="24"/>
        </w:rPr>
        <w:t>ovať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spracová</w:t>
      </w:r>
      <w:r>
        <w:rPr>
          <w:rFonts w:ascii="Times New Roman" w:hAnsi="Times New Roman" w:hint="default"/>
          <w:sz w:val="24"/>
          <w:szCs w:val="24"/>
        </w:rPr>
        <w:t>vať</w:t>
      </w:r>
      <w:r>
        <w:rPr>
          <w:rFonts w:ascii="Times New Roman" w:hAnsi="Times New Roman" w:hint="default"/>
          <w:sz w:val="24"/>
          <w:szCs w:val="24"/>
        </w:rPr>
        <w:t xml:space="preserve"> podklady a </w:t>
      </w:r>
      <w:r>
        <w:rPr>
          <w:rFonts w:ascii="Times New Roman" w:hAnsi="Times New Roman" w:hint="default"/>
          <w:sz w:val="24"/>
          <w:szCs w:val="24"/>
        </w:rPr>
        <w:t>informá</w:t>
      </w:r>
      <w:r>
        <w:rPr>
          <w:rFonts w:ascii="Times New Roman" w:hAnsi="Times New Roman" w:hint="default"/>
          <w:sz w:val="24"/>
          <w:szCs w:val="24"/>
        </w:rPr>
        <w:t>cie od svojich č</w:t>
      </w:r>
      <w:r>
        <w:rPr>
          <w:rFonts w:ascii="Times New Roman" w:hAnsi="Times New Roman" w:hint="default"/>
          <w:sz w:val="24"/>
          <w:szCs w:val="24"/>
        </w:rPr>
        <w:t>lenov s </w:t>
      </w:r>
      <w:r>
        <w:rPr>
          <w:rFonts w:ascii="Times New Roman" w:hAnsi="Times New Roman" w:hint="default"/>
          <w:sz w:val="24"/>
          <w:szCs w:val="24"/>
        </w:rPr>
        <w:t>cieľ</w:t>
      </w:r>
      <w:r>
        <w:rPr>
          <w:rFonts w:ascii="Times New Roman" w:hAnsi="Times New Roman" w:hint="default"/>
          <w:sz w:val="24"/>
          <w:szCs w:val="24"/>
        </w:rPr>
        <w:t>om poskytnúť</w:t>
      </w:r>
      <w:r>
        <w:rPr>
          <w:rFonts w:ascii="Times New Roman" w:hAnsi="Times New Roman" w:hint="default"/>
          <w:sz w:val="24"/>
          <w:szCs w:val="24"/>
        </w:rPr>
        <w:t xml:space="preserve"> ich Ná</w:t>
      </w:r>
      <w:r>
        <w:rPr>
          <w:rFonts w:ascii="Times New Roman" w:hAnsi="Times New Roman" w:hint="default"/>
          <w:sz w:val="24"/>
          <w:szCs w:val="24"/>
        </w:rPr>
        <w:t>rodnej banke Slovenska.“.</w:t>
      </w:r>
    </w:p>
    <w:p w:rsidR="00AF773C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ListParagraph"/>
        <w:tabs>
          <w:tab w:val="left" w:pos="426"/>
        </w:tabs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Doterajší</w:t>
      </w:r>
      <w:r>
        <w:rPr>
          <w:rFonts w:ascii="Times New Roman" w:hAnsi="Times New Roman" w:hint="default"/>
          <w:sz w:val="24"/>
          <w:szCs w:val="24"/>
        </w:rPr>
        <w:t xml:space="preserve"> odsek 6 sa označ</w:t>
      </w:r>
      <w:r>
        <w:rPr>
          <w:rFonts w:ascii="Times New Roman" w:hAnsi="Times New Roman" w:hint="default"/>
          <w:sz w:val="24"/>
          <w:szCs w:val="24"/>
        </w:rPr>
        <w:t>uje ako odsek 7.</w:t>
      </w:r>
    </w:p>
    <w:p w:rsidR="00AF773C" w:rsidP="00AF773C">
      <w:pPr>
        <w:pStyle w:val="ListParagraph"/>
        <w:tabs>
          <w:tab w:val="left" w:pos="426"/>
        </w:tabs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Pozná</w:t>
      </w:r>
      <w:r>
        <w:rPr>
          <w:rFonts w:ascii="Times New Roman" w:hAnsi="Times New Roman" w:hint="default"/>
          <w:sz w:val="24"/>
          <w:szCs w:val="24"/>
        </w:rPr>
        <w:t>mka pod č</w:t>
      </w:r>
      <w:r>
        <w:rPr>
          <w:rFonts w:ascii="Times New Roman" w:hAnsi="Times New Roman" w:hint="default"/>
          <w:sz w:val="24"/>
          <w:szCs w:val="24"/>
        </w:rPr>
        <w:t>iarou k odkazu 15a znie:</w:t>
      </w:r>
    </w:p>
    <w:p w:rsidR="00AF773C" w:rsidRPr="00C068A7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 w:rsidRPr="00AD58F9">
        <w:rPr>
          <w:rFonts w:ascii="Times New Roman" w:hAnsi="Times New Roman"/>
          <w:sz w:val="24"/>
          <w:szCs w:val="24"/>
          <w:vertAlign w:val="superscript"/>
        </w:rPr>
        <w:t>15a</w:t>
      </w:r>
      <w:r>
        <w:rPr>
          <w:rFonts w:ascii="Times New Roman" w:hAnsi="Times New Roman" w:hint="default"/>
          <w:sz w:val="24"/>
          <w:szCs w:val="24"/>
        </w:rPr>
        <w:t>) §</w:t>
      </w:r>
      <w:r>
        <w:rPr>
          <w:rFonts w:ascii="Times New Roman" w:hAnsi="Times New Roman" w:hint="default"/>
          <w:sz w:val="24"/>
          <w:szCs w:val="24"/>
        </w:rPr>
        <w:t xml:space="preserve"> 20f až</w:t>
      </w:r>
      <w:r>
        <w:rPr>
          <w:rFonts w:ascii="Times New Roman" w:hAnsi="Times New Roman" w:hint="default"/>
          <w:sz w:val="24"/>
          <w:szCs w:val="24"/>
        </w:rPr>
        <w:t xml:space="preserve"> 20j Obč</w:t>
      </w:r>
      <w:r>
        <w:rPr>
          <w:rFonts w:ascii="Times New Roman" w:hAnsi="Times New Roman" w:hint="default"/>
          <w:sz w:val="24"/>
          <w:szCs w:val="24"/>
        </w:rPr>
        <w:t xml:space="preserve">ianskeho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konní</w:t>
      </w:r>
      <w:r>
        <w:rPr>
          <w:rFonts w:ascii="Times New Roman" w:hAnsi="Times New Roman" w:hint="default"/>
          <w:sz w:val="24"/>
          <w:szCs w:val="24"/>
        </w:rPr>
        <w:t>ka v </w:t>
      </w:r>
      <w:r>
        <w:rPr>
          <w:rFonts w:ascii="Times New Roman" w:hAnsi="Times New Roman" w:hint="default"/>
          <w:sz w:val="24"/>
          <w:szCs w:val="24"/>
        </w:rPr>
        <w:t>znení</w:t>
      </w:r>
      <w:r>
        <w:rPr>
          <w:rFonts w:ascii="Times New Roman" w:hAnsi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hint="default"/>
          <w:sz w:val="24"/>
          <w:szCs w:val="24"/>
        </w:rPr>
        <w:t>ch predpisov.“.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5 ods. </w:t>
      </w:r>
      <w:r w:rsidRPr="001E6443">
        <w:rPr>
          <w:rFonts w:ascii="Times New Roman" w:hAnsi="Times New Roman" w:hint="default"/>
          <w:sz w:val="24"/>
          <w:szCs w:val="24"/>
        </w:rPr>
        <w:t>1 sa za pí</w:t>
      </w:r>
      <w:r w:rsidRPr="001E6443">
        <w:rPr>
          <w:rFonts w:ascii="Times New Roman" w:hAnsi="Times New Roman" w:hint="default"/>
          <w:sz w:val="24"/>
          <w:szCs w:val="24"/>
        </w:rPr>
        <w:t>smeno </w:t>
      </w:r>
      <w:r w:rsidRPr="001E6443">
        <w:rPr>
          <w:rFonts w:ascii="Times New Roman" w:hAnsi="Times New Roman" w:hint="default"/>
          <w:sz w:val="24"/>
          <w:szCs w:val="24"/>
        </w:rPr>
        <w:t>b)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nové</w:t>
      </w:r>
      <w:r w:rsidRPr="001E6443">
        <w:rPr>
          <w:rFonts w:ascii="Times New Roman" w:hAnsi="Times New Roman" w:hint="default"/>
          <w:sz w:val="24"/>
          <w:szCs w:val="24"/>
        </w:rPr>
        <w:t xml:space="preserve"> pí</w:t>
      </w:r>
      <w:r w:rsidRPr="001E6443">
        <w:rPr>
          <w:rFonts w:ascii="Times New Roman" w:hAnsi="Times New Roman" w:hint="default"/>
          <w:sz w:val="24"/>
          <w:szCs w:val="24"/>
        </w:rPr>
        <w:t>smeno </w:t>
      </w:r>
      <w:r w:rsidRPr="001E6443">
        <w:rPr>
          <w:rFonts w:ascii="Times New Roman" w:hAnsi="Times New Roman" w:hint="default"/>
          <w:sz w:val="24"/>
          <w:szCs w:val="24"/>
        </w:rPr>
        <w:t>c),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c) vykoná</w:t>
      </w:r>
      <w:r w:rsidRPr="001E6443">
        <w:rPr>
          <w:rFonts w:ascii="Times New Roman" w:hAnsi="Times New Roman" w:hint="default"/>
          <w:sz w:val="24"/>
          <w:szCs w:val="24"/>
        </w:rPr>
        <w:t>va ochranu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ov,“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Doterajš</w:t>
      </w:r>
      <w:r w:rsidRPr="001E6443">
        <w:rPr>
          <w:rFonts w:ascii="Times New Roman" w:hAnsi="Times New Roman" w:cs="Times New Roman" w:hint="default"/>
          <w:sz w:val="24"/>
          <w:szCs w:val="24"/>
        </w:rPr>
        <w:t>ie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smená </w:t>
      </w:r>
      <w:r w:rsidRPr="001E6443">
        <w:rPr>
          <w:rFonts w:ascii="Times New Roman" w:hAnsi="Times New Roman" w:cs="Times New Roman" w:hint="default"/>
          <w:sz w:val="24"/>
          <w:szCs w:val="24"/>
        </w:rPr>
        <w:t>c) a d) sa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smená </w:t>
      </w:r>
      <w:r w:rsidRPr="001E6443">
        <w:rPr>
          <w:rFonts w:ascii="Times New Roman" w:hAnsi="Times New Roman" w:cs="Times New Roman" w:hint="default"/>
          <w:sz w:val="24"/>
          <w:szCs w:val="24"/>
        </w:rPr>
        <w:t>d) a e).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EF22C5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22C5">
        <w:rPr>
          <w:rFonts w:ascii="Times New Roman" w:hAnsi="Times New Roman"/>
          <w:sz w:val="24"/>
          <w:szCs w:val="24"/>
        </w:rPr>
        <w:t xml:space="preserve">V </w:t>
      </w:r>
      <w:r w:rsidRPr="00EF22C5">
        <w:rPr>
          <w:rFonts w:ascii="Times New Roman" w:hAnsi="Times New Roman" w:hint="default"/>
          <w:bCs/>
          <w:sz w:val="24"/>
          <w:szCs w:val="24"/>
        </w:rPr>
        <w:t>§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5 ods. 2 č</w:t>
      </w:r>
      <w:r w:rsidRPr="00EF22C5">
        <w:rPr>
          <w:rFonts w:ascii="Times New Roman" w:hAnsi="Times New Roman" w:hint="default"/>
          <w:bCs/>
          <w:sz w:val="24"/>
          <w:szCs w:val="24"/>
        </w:rPr>
        <w:t>asti prvej vety za bodkoč</w:t>
      </w:r>
      <w:r w:rsidRPr="00EF22C5">
        <w:rPr>
          <w:rFonts w:ascii="Times New Roman" w:hAnsi="Times New Roman" w:hint="default"/>
          <w:bCs/>
          <w:sz w:val="24"/>
          <w:szCs w:val="24"/>
        </w:rPr>
        <w:t>iarkou sa za slovo „</w:t>
      </w:r>
      <w:r w:rsidRPr="00EF22C5">
        <w:rPr>
          <w:rFonts w:ascii="Times New Roman" w:hAnsi="Times New Roman" w:hint="default"/>
          <w:bCs/>
          <w:sz w:val="24"/>
          <w:szCs w:val="24"/>
        </w:rPr>
        <w:t>trhom“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vkladajú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slová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EF22C5">
        <w:rPr>
          <w:rFonts w:ascii="Times New Roman" w:hAnsi="Times New Roman" w:hint="default"/>
          <w:bCs/>
          <w:sz w:val="24"/>
          <w:szCs w:val="24"/>
        </w:rPr>
        <w:t>alebo ní</w:t>
      </w:r>
      <w:r w:rsidRPr="00EF22C5">
        <w:rPr>
          <w:rFonts w:ascii="Times New Roman" w:hAnsi="Times New Roman" w:hint="default"/>
          <w:bCs/>
          <w:sz w:val="24"/>
          <w:szCs w:val="24"/>
        </w:rPr>
        <w:t>m poverený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zamestnanec z </w:t>
      </w:r>
      <w:r w:rsidRPr="00EF22C5">
        <w:rPr>
          <w:rFonts w:ascii="Times New Roman" w:hAnsi="Times New Roman" w:hint="default"/>
          <w:bCs/>
          <w:sz w:val="24"/>
          <w:szCs w:val="24"/>
        </w:rPr>
        <w:t>ú</w:t>
      </w:r>
      <w:r w:rsidRPr="00EF22C5">
        <w:rPr>
          <w:rFonts w:ascii="Times New Roman" w:hAnsi="Times New Roman" w:hint="default"/>
          <w:bCs/>
          <w:sz w:val="24"/>
          <w:szCs w:val="24"/>
        </w:rPr>
        <w:t>tvaru dohľ</w:t>
      </w:r>
      <w:r w:rsidRPr="00EF22C5">
        <w:rPr>
          <w:rFonts w:ascii="Times New Roman" w:hAnsi="Times New Roman" w:hint="default"/>
          <w:bCs/>
          <w:sz w:val="24"/>
          <w:szCs w:val="24"/>
        </w:rPr>
        <w:t>adu“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EF22C5">
        <w:rPr>
          <w:rFonts w:ascii="Times New Roman" w:hAnsi="Times New Roman" w:hint="default"/>
          <w:bCs/>
          <w:sz w:val="24"/>
          <w:szCs w:val="24"/>
        </w:rPr>
        <w:t>za slovo „</w:t>
      </w:r>
      <w:r w:rsidRPr="00EF22C5">
        <w:rPr>
          <w:rFonts w:ascii="Times New Roman" w:hAnsi="Times New Roman" w:hint="default"/>
          <w:bCs/>
          <w:sz w:val="24"/>
          <w:szCs w:val="24"/>
        </w:rPr>
        <w:t>rozhodnutí“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sa vkladajú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slová</w:t>
      </w:r>
      <w:r w:rsidRPr="00EF22C5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EF22C5">
        <w:rPr>
          <w:rFonts w:ascii="Times New Roman" w:hAnsi="Times New Roman" w:hint="default"/>
          <w:bCs/>
          <w:sz w:val="24"/>
          <w:szCs w:val="24"/>
        </w:rPr>
        <w:t>vo veciach dohľ</w:t>
      </w:r>
      <w:r w:rsidRPr="00EF22C5">
        <w:rPr>
          <w:rFonts w:ascii="Times New Roman" w:hAnsi="Times New Roman" w:hint="default"/>
          <w:bCs/>
          <w:sz w:val="24"/>
          <w:szCs w:val="24"/>
        </w:rPr>
        <w:t>adu nad finanč</w:t>
      </w:r>
      <w:r w:rsidRPr="00EF22C5">
        <w:rPr>
          <w:rFonts w:ascii="Times New Roman" w:hAnsi="Times New Roman" w:hint="default"/>
          <w:bCs/>
          <w:sz w:val="24"/>
          <w:szCs w:val="24"/>
        </w:rPr>
        <w:t>ný</w:t>
      </w:r>
      <w:r w:rsidRPr="00EF22C5">
        <w:rPr>
          <w:rFonts w:ascii="Times New Roman" w:hAnsi="Times New Roman" w:hint="default"/>
          <w:bCs/>
          <w:sz w:val="24"/>
          <w:szCs w:val="24"/>
        </w:rPr>
        <w:t>m trhom vrá</w:t>
      </w:r>
      <w:r w:rsidRPr="00EF22C5">
        <w:rPr>
          <w:rFonts w:ascii="Times New Roman" w:hAnsi="Times New Roman" w:hint="default"/>
          <w:bCs/>
          <w:sz w:val="24"/>
          <w:szCs w:val="24"/>
        </w:rPr>
        <w:t>tane ochrany finanč</w:t>
      </w:r>
      <w:r w:rsidRPr="00EF22C5">
        <w:rPr>
          <w:rFonts w:ascii="Times New Roman" w:hAnsi="Times New Roman" w:hint="default"/>
          <w:bCs/>
          <w:sz w:val="24"/>
          <w:szCs w:val="24"/>
        </w:rPr>
        <w:t>ný</w:t>
      </w:r>
      <w:r w:rsidRPr="00EF22C5">
        <w:rPr>
          <w:rFonts w:ascii="Times New Roman" w:hAnsi="Times New Roman" w:hint="default"/>
          <w:bCs/>
          <w:sz w:val="24"/>
          <w:szCs w:val="24"/>
        </w:rPr>
        <w:t>ch spotrebiteľ</w:t>
      </w:r>
      <w:r w:rsidRPr="00EF22C5">
        <w:rPr>
          <w:rFonts w:ascii="Times New Roman" w:hAnsi="Times New Roman" w:hint="default"/>
          <w:bCs/>
          <w:sz w:val="24"/>
          <w:szCs w:val="24"/>
        </w:rPr>
        <w:t>ov“.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8 ods</w:t>
      </w:r>
      <w:r>
        <w:rPr>
          <w:rFonts w:ascii="Times New Roman" w:hAnsi="Times New Roman"/>
          <w:sz w:val="24"/>
          <w:szCs w:val="24"/>
        </w:rPr>
        <w:t>ek</w:t>
      </w:r>
      <w:r w:rsidRPr="001E6443">
        <w:rPr>
          <w:rFonts w:ascii="Times New Roman" w:hAnsi="Times New Roman"/>
          <w:sz w:val="24"/>
          <w:szCs w:val="24"/>
        </w:rPr>
        <w:t> </w:t>
      </w:r>
      <w:r w:rsidRPr="001E6443">
        <w:rPr>
          <w:rFonts w:ascii="Times New Roman" w:hAnsi="Times New Roman"/>
          <w:sz w:val="24"/>
          <w:szCs w:val="24"/>
        </w:rPr>
        <w:t xml:space="preserve">1 znie: 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(1) Dohľ</w:t>
      </w:r>
      <w:r w:rsidRPr="001E6443">
        <w:rPr>
          <w:rFonts w:ascii="Times New Roman" w:hAnsi="Times New Roman" w:hint="default"/>
          <w:sz w:val="24"/>
          <w:szCs w:val="24"/>
        </w:rPr>
        <w:t>ad na mieste sa začí</w:t>
      </w:r>
      <w:r w:rsidRPr="001E6443">
        <w:rPr>
          <w:rFonts w:ascii="Times New Roman" w:hAnsi="Times New Roman" w:hint="default"/>
          <w:sz w:val="24"/>
          <w:szCs w:val="24"/>
        </w:rPr>
        <w:t>na dň</w:t>
      </w:r>
      <w:r w:rsidRPr="001E6443">
        <w:rPr>
          <w:rFonts w:ascii="Times New Roman" w:hAnsi="Times New Roman" w:hint="default"/>
          <w:sz w:val="24"/>
          <w:szCs w:val="24"/>
        </w:rPr>
        <w:t>om, keď</w:t>
      </w:r>
      <w:r w:rsidRPr="001E6443">
        <w:rPr>
          <w:rFonts w:ascii="Times New Roman" w:hAnsi="Times New Roman" w:hint="default"/>
          <w:sz w:val="24"/>
          <w:szCs w:val="24"/>
        </w:rPr>
        <w:t xml:space="preserve"> sa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preuká</w:t>
      </w:r>
      <w:r w:rsidRPr="001E6443">
        <w:rPr>
          <w:rFonts w:ascii="Times New Roman" w:hAnsi="Times New Roman" w:hint="default"/>
          <w:sz w:val="24"/>
          <w:szCs w:val="24"/>
        </w:rPr>
        <w:t>zala dohliadané</w:t>
      </w:r>
      <w:r w:rsidRPr="001E6443">
        <w:rPr>
          <w:rFonts w:ascii="Times New Roman" w:hAnsi="Times New Roman" w:hint="default"/>
          <w:sz w:val="24"/>
          <w:szCs w:val="24"/>
        </w:rPr>
        <w:t>mu subjektu pí</w:t>
      </w:r>
      <w:r w:rsidRPr="001E6443">
        <w:rPr>
          <w:rFonts w:ascii="Times New Roman" w:hAnsi="Times New Roman" w:hint="default"/>
          <w:sz w:val="24"/>
          <w:szCs w:val="24"/>
        </w:rPr>
        <w:t>somný</w:t>
      </w:r>
      <w:r w:rsidRPr="001E6443">
        <w:rPr>
          <w:rFonts w:ascii="Times New Roman" w:hAnsi="Times New Roman" w:hint="default"/>
          <w:sz w:val="24"/>
          <w:szCs w:val="24"/>
        </w:rPr>
        <w:t>m poverení</w:t>
      </w:r>
      <w:r w:rsidRPr="001E6443">
        <w:rPr>
          <w:rFonts w:ascii="Times New Roman" w:hAnsi="Times New Roman" w:hint="default"/>
          <w:sz w:val="24"/>
          <w:szCs w:val="24"/>
        </w:rPr>
        <w:t>m Ná</w:t>
      </w:r>
      <w:r w:rsidRPr="001E6443">
        <w:rPr>
          <w:rFonts w:ascii="Times New Roman" w:hAnsi="Times New Roman" w:hint="default"/>
          <w:sz w:val="24"/>
          <w:szCs w:val="24"/>
        </w:rPr>
        <w:t>rodnej banky Slovenska na vý</w:t>
      </w:r>
      <w:r w:rsidRPr="001E6443">
        <w:rPr>
          <w:rFonts w:ascii="Times New Roman" w:hAnsi="Times New Roman" w:hint="default"/>
          <w:sz w:val="24"/>
          <w:szCs w:val="24"/>
        </w:rPr>
        <w:t>kon dohľ</w:t>
      </w:r>
      <w:r w:rsidRPr="001E6443">
        <w:rPr>
          <w:rFonts w:ascii="Times New Roman" w:hAnsi="Times New Roman" w:hint="default"/>
          <w:sz w:val="24"/>
          <w:szCs w:val="24"/>
        </w:rPr>
        <w:t>adu na mieste u tohto dohliadané</w:t>
      </w:r>
      <w:r w:rsidRPr="001E6443">
        <w:rPr>
          <w:rFonts w:ascii="Times New Roman" w:hAnsi="Times New Roman" w:hint="default"/>
          <w:sz w:val="24"/>
          <w:szCs w:val="24"/>
        </w:rPr>
        <w:t>ho subjektu</w:t>
      </w:r>
      <w:r>
        <w:rPr>
          <w:rFonts w:ascii="Times New Roman" w:hAnsi="Times New Roman" w:hint="default"/>
          <w:sz w:val="24"/>
          <w:szCs w:val="24"/>
        </w:rPr>
        <w:t>, prič</w:t>
      </w:r>
      <w:r>
        <w:rPr>
          <w:rFonts w:ascii="Times New Roman" w:hAnsi="Times New Roman" w:hint="default"/>
          <w:sz w:val="24"/>
          <w:szCs w:val="24"/>
        </w:rPr>
        <w:t>om</w:t>
      </w:r>
      <w:r w:rsidRPr="001E6443">
        <w:rPr>
          <w:rFonts w:ascii="Times New Roman" w:hAnsi="Times New Roman" w:hint="default"/>
          <w:sz w:val="24"/>
          <w:szCs w:val="24"/>
        </w:rPr>
        <w:t xml:space="preserve"> poverení</w:t>
      </w:r>
      <w:r w:rsidRPr="001E6443">
        <w:rPr>
          <w:rFonts w:ascii="Times New Roman" w:hAnsi="Times New Roman" w:hint="default"/>
          <w:sz w:val="24"/>
          <w:szCs w:val="24"/>
        </w:rPr>
        <w:t>m na vý</w:t>
      </w:r>
      <w:r w:rsidRPr="001E6443">
        <w:rPr>
          <w:rFonts w:ascii="Times New Roman" w:hAnsi="Times New Roman" w:hint="default"/>
          <w:sz w:val="24"/>
          <w:szCs w:val="24"/>
        </w:rPr>
        <w:t>kon dohľ</w:t>
      </w:r>
      <w:r w:rsidRPr="001E6443">
        <w:rPr>
          <w:rFonts w:ascii="Times New Roman" w:hAnsi="Times New Roman" w:hint="default"/>
          <w:sz w:val="24"/>
          <w:szCs w:val="24"/>
        </w:rPr>
        <w:t>adu</w:t>
      </w:r>
      <w:r w:rsidRPr="001E6443">
        <w:rPr>
          <w:rFonts w:ascii="Times New Roman" w:hAnsi="Times New Roman" w:hint="default"/>
          <w:sz w:val="24"/>
          <w:szCs w:val="24"/>
        </w:rPr>
        <w:t xml:space="preserve"> sa mož</w:t>
      </w:r>
      <w:r w:rsidRPr="001E6443">
        <w:rPr>
          <w:rFonts w:ascii="Times New Roman" w:hAnsi="Times New Roman" w:hint="default"/>
          <w:sz w:val="24"/>
          <w:szCs w:val="24"/>
        </w:rPr>
        <w:t>no dohliadané</w:t>
      </w:r>
      <w:r w:rsidRPr="001E6443">
        <w:rPr>
          <w:rFonts w:ascii="Times New Roman" w:hAnsi="Times New Roman" w:hint="default"/>
          <w:sz w:val="24"/>
          <w:szCs w:val="24"/>
        </w:rPr>
        <w:t>mu subjektu preuká</w:t>
      </w:r>
      <w:r w:rsidRPr="001E6443">
        <w:rPr>
          <w:rFonts w:ascii="Times New Roman" w:hAnsi="Times New Roman" w:hint="default"/>
          <w:sz w:val="24"/>
          <w:szCs w:val="24"/>
        </w:rPr>
        <w:t>zať</w:t>
      </w:r>
      <w:r w:rsidRPr="001E6443">
        <w:rPr>
          <w:rFonts w:ascii="Times New Roman" w:hAnsi="Times New Roman" w:hint="default"/>
          <w:sz w:val="24"/>
          <w:szCs w:val="24"/>
        </w:rPr>
        <w:t xml:space="preserve"> aj doruč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rovnopisu tohto poverenia dohliadané</w:t>
      </w:r>
      <w:r w:rsidRPr="001E6443">
        <w:rPr>
          <w:rFonts w:ascii="Times New Roman" w:hAnsi="Times New Roman" w:hint="default"/>
          <w:sz w:val="24"/>
          <w:szCs w:val="24"/>
        </w:rPr>
        <w:t>mu subjektu prostrední</w:t>
      </w:r>
      <w:r w:rsidRPr="001E6443">
        <w:rPr>
          <w:rFonts w:ascii="Times New Roman" w:hAnsi="Times New Roman" w:hint="default"/>
          <w:sz w:val="24"/>
          <w:szCs w:val="24"/>
        </w:rPr>
        <w:t>ctvom poš</w:t>
      </w:r>
      <w:r w:rsidRPr="001E6443">
        <w:rPr>
          <w:rFonts w:ascii="Times New Roman" w:hAnsi="Times New Roman" w:hint="default"/>
          <w:sz w:val="24"/>
          <w:szCs w:val="24"/>
        </w:rPr>
        <w:t>tové</w:t>
      </w:r>
      <w:r w:rsidRPr="001E6443">
        <w:rPr>
          <w:rFonts w:ascii="Times New Roman" w:hAnsi="Times New Roman" w:hint="default"/>
          <w:sz w:val="24"/>
          <w:szCs w:val="24"/>
        </w:rPr>
        <w:t>ho podniku; rovnako sa dohliadané</w:t>
      </w:r>
      <w:r w:rsidRPr="001E6443">
        <w:rPr>
          <w:rFonts w:ascii="Times New Roman" w:hAnsi="Times New Roman" w:hint="default"/>
          <w:sz w:val="24"/>
          <w:szCs w:val="24"/>
        </w:rPr>
        <w:t>mu subjektu preukazuje aj zmena poverenia. Dohľ</w:t>
      </w:r>
      <w:r w:rsidRPr="001E6443">
        <w:rPr>
          <w:rFonts w:ascii="Times New Roman" w:hAnsi="Times New Roman" w:hint="default"/>
          <w:sz w:val="24"/>
          <w:szCs w:val="24"/>
        </w:rPr>
        <w:t>ad na mieste vykoná</w:t>
      </w:r>
      <w:r w:rsidRPr="001E6443">
        <w:rPr>
          <w:rFonts w:ascii="Times New Roman" w:hAnsi="Times New Roman" w:hint="default"/>
          <w:sz w:val="24"/>
          <w:szCs w:val="24"/>
        </w:rPr>
        <w:t>vaný</w:t>
      </w:r>
      <w:r w:rsidRPr="001E6443">
        <w:rPr>
          <w:rFonts w:ascii="Times New Roman" w:hAnsi="Times New Roman" w:hint="default"/>
          <w:sz w:val="24"/>
          <w:szCs w:val="24"/>
        </w:rPr>
        <w:t xml:space="preserve"> nepriamo alebo pod utajen</w:t>
      </w:r>
      <w:r w:rsidRPr="001E6443">
        <w:rPr>
          <w:rFonts w:ascii="Times New Roman" w:hAnsi="Times New Roman" w:hint="default"/>
          <w:sz w:val="24"/>
          <w:szCs w:val="24"/>
        </w:rPr>
        <w:t>o</w:t>
      </w:r>
      <w:r w:rsidRPr="001E6443">
        <w:rPr>
          <w:rFonts w:ascii="Times New Roman" w:hAnsi="Times New Roman" w:hint="default"/>
          <w:sz w:val="24"/>
          <w:szCs w:val="24"/>
        </w:rPr>
        <w:t>u identitou sa začí</w:t>
      </w:r>
      <w:r w:rsidRPr="001E6443">
        <w:rPr>
          <w:rFonts w:ascii="Times New Roman" w:hAnsi="Times New Roman" w:hint="default"/>
          <w:sz w:val="24"/>
          <w:szCs w:val="24"/>
        </w:rPr>
        <w:t>na okamihom, keď</w:t>
      </w:r>
      <w:r w:rsidRPr="001E6443">
        <w:rPr>
          <w:rFonts w:ascii="Times New Roman" w:hAnsi="Times New Roman" w:hint="default"/>
          <w:sz w:val="24"/>
          <w:szCs w:val="24"/>
        </w:rPr>
        <w:t xml:space="preserve">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alebo prizvaná</w:t>
      </w:r>
      <w:r w:rsidRPr="001E6443">
        <w:rPr>
          <w:rFonts w:ascii="Times New Roman" w:hAnsi="Times New Roman" w:hint="default"/>
          <w:sz w:val="24"/>
          <w:szCs w:val="24"/>
        </w:rPr>
        <w:t xml:space="preserve"> osoba urobila voč</w:t>
      </w:r>
      <w:r w:rsidRPr="001E6443">
        <w:rPr>
          <w:rFonts w:ascii="Times New Roman" w:hAnsi="Times New Roman" w:hint="default"/>
          <w:sz w:val="24"/>
          <w:szCs w:val="24"/>
        </w:rPr>
        <w:t>i dohliadané</w:t>
      </w:r>
      <w:r w:rsidRPr="001E6443">
        <w:rPr>
          <w:rFonts w:ascii="Times New Roman" w:hAnsi="Times New Roman" w:hint="default"/>
          <w:sz w:val="24"/>
          <w:szCs w:val="24"/>
        </w:rPr>
        <w:t>mu subjektu prvý</w:t>
      </w:r>
      <w:r w:rsidRPr="001E6443">
        <w:rPr>
          <w:rFonts w:ascii="Times New Roman" w:hAnsi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hint="default"/>
          <w:sz w:val="24"/>
          <w:szCs w:val="24"/>
        </w:rPr>
        <w:t>kon. Od zač</w:t>
      </w:r>
      <w:r w:rsidRPr="001E6443">
        <w:rPr>
          <w:rFonts w:ascii="Times New Roman" w:hAnsi="Times New Roman" w:hint="default"/>
          <w:sz w:val="24"/>
          <w:szCs w:val="24"/>
        </w:rPr>
        <w:t>atia dohľ</w:t>
      </w:r>
      <w:r w:rsidRPr="001E6443">
        <w:rPr>
          <w:rFonts w:ascii="Times New Roman" w:hAnsi="Times New Roman" w:hint="default"/>
          <w:sz w:val="24"/>
          <w:szCs w:val="24"/>
        </w:rPr>
        <w:t>adu na mieste je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Slovenska,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a prizvaná</w:t>
      </w:r>
      <w:r w:rsidRPr="001E6443">
        <w:rPr>
          <w:rFonts w:ascii="Times New Roman" w:hAnsi="Times New Roman" w:hint="default"/>
          <w:sz w:val="24"/>
          <w:szCs w:val="24"/>
        </w:rPr>
        <w:t xml:space="preserve"> osoba oprá</w:t>
      </w:r>
      <w:r w:rsidRPr="001E6443">
        <w:rPr>
          <w:rFonts w:ascii="Times New Roman" w:hAnsi="Times New Roman" w:hint="default"/>
          <w:sz w:val="24"/>
          <w:szCs w:val="24"/>
        </w:rPr>
        <w:t>vnená</w:t>
      </w:r>
      <w:r w:rsidRPr="001E6443">
        <w:rPr>
          <w:rFonts w:ascii="Times New Roman" w:hAnsi="Times New Roman" w:hint="default"/>
          <w:sz w:val="24"/>
          <w:szCs w:val="24"/>
        </w:rPr>
        <w:t xml:space="preserve"> vyž</w:t>
      </w:r>
      <w:r w:rsidRPr="001E6443">
        <w:rPr>
          <w:rFonts w:ascii="Times New Roman" w:hAnsi="Times New Roman" w:hint="default"/>
          <w:sz w:val="24"/>
          <w:szCs w:val="24"/>
        </w:rPr>
        <w:t>ado</w:t>
      </w:r>
      <w:r w:rsidRPr="001E6443">
        <w:rPr>
          <w:rFonts w:ascii="Times New Roman" w:hAnsi="Times New Roman" w:hint="default"/>
          <w:sz w:val="24"/>
          <w:szCs w:val="24"/>
        </w:rPr>
        <w:t>v</w:t>
      </w:r>
      <w:r w:rsidRPr="001E6443">
        <w:rPr>
          <w:rFonts w:ascii="Times New Roman" w:hAnsi="Times New Roman" w:hint="default"/>
          <w:sz w:val="24"/>
          <w:szCs w:val="24"/>
        </w:rPr>
        <w:t>ať</w:t>
      </w:r>
      <w:r w:rsidRPr="001E6443">
        <w:rPr>
          <w:rFonts w:ascii="Times New Roman" w:hAnsi="Times New Roman" w:hint="default"/>
          <w:sz w:val="24"/>
          <w:szCs w:val="24"/>
        </w:rPr>
        <w:t xml:space="preserve"> od dohliadané</w:t>
      </w:r>
      <w:r w:rsidRPr="001E6443">
        <w:rPr>
          <w:rFonts w:ascii="Times New Roman" w:hAnsi="Times New Roman" w:hint="default"/>
          <w:sz w:val="24"/>
          <w:szCs w:val="24"/>
        </w:rPr>
        <w:t>ho subjektu a jeho zamestnancov súč</w:t>
      </w:r>
      <w:r w:rsidRPr="001E6443">
        <w:rPr>
          <w:rFonts w:ascii="Times New Roman" w:hAnsi="Times New Roman" w:hint="default"/>
          <w:sz w:val="24"/>
          <w:szCs w:val="24"/>
        </w:rPr>
        <w:t>innosť</w:t>
      </w:r>
      <w:r w:rsidRPr="001E6443">
        <w:rPr>
          <w:rFonts w:ascii="Times New Roman" w:hAnsi="Times New Roman" w:hint="default"/>
          <w:sz w:val="24"/>
          <w:szCs w:val="24"/>
        </w:rPr>
        <w:t xml:space="preserve"> a plnenie povinností</w:t>
      </w:r>
      <w:r w:rsidRPr="001E6443">
        <w:rPr>
          <w:rFonts w:ascii="Times New Roman" w:hAnsi="Times New Roman" w:hint="default"/>
          <w:sz w:val="24"/>
          <w:szCs w:val="24"/>
        </w:rPr>
        <w:t xml:space="preserve"> na úč</w:t>
      </w:r>
      <w:r w:rsidRPr="001E6443">
        <w:rPr>
          <w:rFonts w:ascii="Times New Roman" w:hAnsi="Times New Roman" w:hint="default"/>
          <w:sz w:val="24"/>
          <w:szCs w:val="24"/>
        </w:rPr>
        <w:t>ely vý</w:t>
      </w:r>
      <w:r w:rsidRPr="001E6443">
        <w:rPr>
          <w:rFonts w:ascii="Times New Roman" w:hAnsi="Times New Roman" w:hint="default"/>
          <w:sz w:val="24"/>
          <w:szCs w:val="24"/>
        </w:rPr>
        <w:t>konu dohľ</w:t>
      </w:r>
      <w:r w:rsidRPr="001E6443">
        <w:rPr>
          <w:rFonts w:ascii="Times New Roman" w:hAnsi="Times New Roman" w:hint="default"/>
          <w:sz w:val="24"/>
          <w:szCs w:val="24"/>
        </w:rPr>
        <w:t>adu na mieste vrá</w:t>
      </w:r>
      <w:r w:rsidRPr="001E6443">
        <w:rPr>
          <w:rFonts w:ascii="Times New Roman" w:hAnsi="Times New Roman" w:hint="default"/>
          <w:sz w:val="24"/>
          <w:szCs w:val="24"/>
        </w:rPr>
        <w:t>tane predlož</w:t>
      </w:r>
      <w:r w:rsidRPr="001E6443">
        <w:rPr>
          <w:rFonts w:ascii="Times New Roman" w:hAnsi="Times New Roman" w:hint="default"/>
          <w:sz w:val="24"/>
          <w:szCs w:val="24"/>
        </w:rPr>
        <w:t>enia dokladov, podkladov, informá</w:t>
      </w:r>
      <w:r w:rsidRPr="001E6443">
        <w:rPr>
          <w:rFonts w:ascii="Times New Roman" w:hAnsi="Times New Roman" w:hint="default"/>
          <w:sz w:val="24"/>
          <w:szCs w:val="24"/>
        </w:rPr>
        <w:t>cií</w:t>
      </w:r>
      <w:r w:rsidRPr="001E6443">
        <w:rPr>
          <w:rFonts w:ascii="Times New Roman" w:hAnsi="Times New Roman" w:hint="default"/>
          <w:sz w:val="24"/>
          <w:szCs w:val="24"/>
        </w:rPr>
        <w:t xml:space="preserve"> na technický</w:t>
      </w:r>
      <w:r w:rsidRPr="001E6443">
        <w:rPr>
          <w:rFonts w:ascii="Times New Roman" w:hAnsi="Times New Roman" w:hint="default"/>
          <w:sz w:val="24"/>
          <w:szCs w:val="24"/>
        </w:rPr>
        <w:t>ch nosič</w:t>
      </w:r>
      <w:r w:rsidRPr="001E6443">
        <w:rPr>
          <w:rFonts w:ascii="Times New Roman" w:hAnsi="Times New Roman" w:hint="default"/>
          <w:sz w:val="24"/>
          <w:szCs w:val="24"/>
        </w:rPr>
        <w:t>och a iný</w:t>
      </w:r>
      <w:r w:rsidRPr="001E6443">
        <w:rPr>
          <w:rFonts w:ascii="Times New Roman" w:hAnsi="Times New Roman" w:hint="default"/>
          <w:sz w:val="24"/>
          <w:szCs w:val="24"/>
        </w:rPr>
        <w:t>ch informá</w:t>
      </w:r>
      <w:r w:rsidRPr="001E6443">
        <w:rPr>
          <w:rFonts w:ascii="Times New Roman" w:hAnsi="Times New Roman" w:hint="default"/>
          <w:sz w:val="24"/>
          <w:szCs w:val="24"/>
        </w:rPr>
        <w:t>cií</w:t>
      </w:r>
      <w:r w:rsidRPr="001E6443">
        <w:rPr>
          <w:rFonts w:ascii="Times New Roman" w:hAnsi="Times New Roman" w:hint="default"/>
          <w:sz w:val="24"/>
          <w:szCs w:val="24"/>
        </w:rPr>
        <w:t>, pí</w:t>
      </w:r>
      <w:r w:rsidRPr="001E6443">
        <w:rPr>
          <w:rFonts w:ascii="Times New Roman" w:hAnsi="Times New Roman" w:hint="default"/>
          <w:sz w:val="24"/>
          <w:szCs w:val="24"/>
        </w:rPr>
        <w:t>somností</w:t>
      </w:r>
      <w:r w:rsidRPr="001E6443">
        <w:rPr>
          <w:rFonts w:ascii="Times New Roman" w:hAnsi="Times New Roman" w:hint="default"/>
          <w:sz w:val="24"/>
          <w:szCs w:val="24"/>
        </w:rPr>
        <w:t xml:space="preserve"> a vecí</w:t>
      </w:r>
      <w:r w:rsidRPr="001E6443">
        <w:rPr>
          <w:rFonts w:ascii="Times New Roman" w:hAnsi="Times New Roman" w:hint="default"/>
          <w:sz w:val="24"/>
          <w:szCs w:val="24"/>
        </w:rPr>
        <w:t>, ako aj ich doruč</w:t>
      </w:r>
      <w:r w:rsidRPr="001E6443">
        <w:rPr>
          <w:rFonts w:ascii="Times New Roman" w:hAnsi="Times New Roman" w:hint="default"/>
          <w:sz w:val="24"/>
          <w:szCs w:val="24"/>
        </w:rPr>
        <w:t>enie v ň</w:t>
      </w:r>
      <w:r w:rsidRPr="001E6443">
        <w:rPr>
          <w:rFonts w:ascii="Times New Roman" w:hAnsi="Times New Roman" w:hint="default"/>
          <w:sz w:val="24"/>
          <w:szCs w:val="24"/>
        </w:rPr>
        <w:t xml:space="preserve">ou </w:t>
      </w:r>
      <w:r w:rsidRPr="001E6443">
        <w:rPr>
          <w:rFonts w:ascii="Times New Roman" w:hAnsi="Times New Roman" w:hint="default"/>
          <w:sz w:val="24"/>
          <w:szCs w:val="24"/>
        </w:rPr>
        <w:t>u</w:t>
      </w:r>
      <w:r w:rsidRPr="001E6443">
        <w:rPr>
          <w:rFonts w:ascii="Times New Roman" w:hAnsi="Times New Roman" w:hint="default"/>
          <w:sz w:val="24"/>
          <w:szCs w:val="24"/>
        </w:rPr>
        <w:t>rč</w:t>
      </w:r>
      <w:r w:rsidRPr="001E6443">
        <w:rPr>
          <w:rFonts w:ascii="Times New Roman" w:hAnsi="Times New Roman" w:hint="default"/>
          <w:sz w:val="24"/>
          <w:szCs w:val="24"/>
        </w:rPr>
        <w:t>enej lehote do Ná</w:t>
      </w:r>
      <w:r w:rsidRPr="001E6443">
        <w:rPr>
          <w:rFonts w:ascii="Times New Roman" w:hAnsi="Times New Roman" w:hint="default"/>
          <w:sz w:val="24"/>
          <w:szCs w:val="24"/>
        </w:rPr>
        <w:t>rodnej banky Slovenska; to neplatí</w:t>
      </w:r>
      <w:r w:rsidRPr="001E644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e</w:t>
      </w:r>
      <w:r w:rsidRPr="001E6443">
        <w:rPr>
          <w:rFonts w:ascii="Times New Roman" w:hAnsi="Times New Roman" w:hint="default"/>
          <w:sz w:val="24"/>
          <w:szCs w:val="24"/>
        </w:rPr>
        <w:t xml:space="preserve"> dohľ</w:t>
      </w:r>
      <w:r w:rsidRPr="001E6443">
        <w:rPr>
          <w:rFonts w:ascii="Times New Roman" w:hAnsi="Times New Roman" w:hint="default"/>
          <w:sz w:val="24"/>
          <w:szCs w:val="24"/>
        </w:rPr>
        <w:t>adu na mieste pod utajenou identitou až</w:t>
      </w:r>
      <w:r w:rsidRPr="001E6443">
        <w:rPr>
          <w:rFonts w:ascii="Times New Roman" w:hAnsi="Times New Roman" w:hint="default"/>
          <w:sz w:val="24"/>
          <w:szCs w:val="24"/>
        </w:rPr>
        <w:t xml:space="preserve"> do momentu preuká</w:t>
      </w:r>
      <w:r w:rsidRPr="001E6443">
        <w:rPr>
          <w:rFonts w:ascii="Times New Roman" w:hAnsi="Times New Roman" w:hint="default"/>
          <w:sz w:val="24"/>
          <w:szCs w:val="24"/>
        </w:rPr>
        <w:t>zania sa osoby poverenej</w:t>
      </w:r>
      <w:r w:rsidRPr="001E6443">
        <w:rPr>
          <w:rFonts w:ascii="Times New Roman" w:hAnsi="Times New Roman"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pí</w:t>
      </w:r>
      <w:r w:rsidRPr="001E6443">
        <w:rPr>
          <w:rFonts w:ascii="Times New Roman" w:hAnsi="Times New Roman" w:hint="default"/>
          <w:sz w:val="24"/>
          <w:szCs w:val="24"/>
        </w:rPr>
        <w:t>somný</w:t>
      </w:r>
      <w:r w:rsidRPr="001E6443">
        <w:rPr>
          <w:rFonts w:ascii="Times New Roman" w:hAnsi="Times New Roman" w:hint="default"/>
          <w:sz w:val="24"/>
          <w:szCs w:val="24"/>
        </w:rPr>
        <w:t>m poverení</w:t>
      </w:r>
      <w:r w:rsidRPr="001E6443">
        <w:rPr>
          <w:rFonts w:ascii="Times New Roman" w:hAnsi="Times New Roman" w:hint="default"/>
          <w:sz w:val="24"/>
          <w:szCs w:val="24"/>
        </w:rPr>
        <w:t>m Ná</w:t>
      </w:r>
      <w:r w:rsidRPr="001E6443">
        <w:rPr>
          <w:rFonts w:ascii="Times New Roman" w:hAnsi="Times New Roman" w:hint="default"/>
          <w:sz w:val="24"/>
          <w:szCs w:val="24"/>
        </w:rPr>
        <w:t>rodnej banky Slovenska na vý</w:t>
      </w:r>
      <w:r w:rsidRPr="001E6443">
        <w:rPr>
          <w:rFonts w:ascii="Times New Roman" w:hAnsi="Times New Roman" w:hint="default"/>
          <w:sz w:val="24"/>
          <w:szCs w:val="24"/>
        </w:rPr>
        <w:t>kon dohľ</w:t>
      </w:r>
      <w:r w:rsidRPr="001E6443">
        <w:rPr>
          <w:rFonts w:ascii="Times New Roman" w:hAnsi="Times New Roman" w:hint="default"/>
          <w:sz w:val="24"/>
          <w:szCs w:val="24"/>
        </w:rPr>
        <w:t>adu na mieste u tohto dohliadané</w:t>
      </w:r>
      <w:r w:rsidRPr="001E6443">
        <w:rPr>
          <w:rFonts w:ascii="Times New Roman" w:hAnsi="Times New Roman" w:hint="default"/>
          <w:sz w:val="24"/>
          <w:szCs w:val="24"/>
        </w:rPr>
        <w:t>ho subjektu.“</w:t>
      </w:r>
      <w:r>
        <w:rPr>
          <w:rFonts w:ascii="Times New Roman" w:hAnsi="Times New Roman"/>
          <w:sz w:val="24"/>
          <w:szCs w:val="24"/>
        </w:rPr>
        <w:t>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8 ods. </w:t>
      </w:r>
      <w:r w:rsidRPr="001E6443">
        <w:rPr>
          <w:rFonts w:ascii="Times New Roman" w:hAnsi="Times New Roman" w:hint="default"/>
          <w:sz w:val="24"/>
          <w:szCs w:val="24"/>
        </w:rPr>
        <w:t>2 sa za pí</w:t>
      </w:r>
      <w:r w:rsidRPr="001E6443">
        <w:rPr>
          <w:rFonts w:ascii="Times New Roman" w:hAnsi="Times New Roman" w:hint="default"/>
          <w:sz w:val="24"/>
          <w:szCs w:val="24"/>
        </w:rPr>
        <w:t>smeno d)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nové</w:t>
      </w:r>
      <w:r w:rsidRPr="001E6443">
        <w:rPr>
          <w:rFonts w:ascii="Times New Roman" w:hAnsi="Times New Roman" w:hint="default"/>
          <w:sz w:val="24"/>
          <w:szCs w:val="24"/>
        </w:rPr>
        <w:t xml:space="preserve"> pí</w:t>
      </w:r>
      <w:r w:rsidRPr="001E6443">
        <w:rPr>
          <w:rFonts w:ascii="Times New Roman" w:hAnsi="Times New Roman" w:hint="default"/>
          <w:sz w:val="24"/>
          <w:szCs w:val="24"/>
        </w:rPr>
        <w:t>smená </w:t>
      </w:r>
      <w:r w:rsidRPr="001E6443">
        <w:rPr>
          <w:rFonts w:ascii="Times New Roman" w:hAnsi="Times New Roman" w:hint="default"/>
          <w:sz w:val="24"/>
          <w:szCs w:val="24"/>
        </w:rPr>
        <w:t>e) a </w:t>
      </w:r>
      <w:r w:rsidRPr="001E6443">
        <w:rPr>
          <w:rFonts w:ascii="Times New Roman" w:hAnsi="Times New Roman" w:hint="default"/>
          <w:sz w:val="24"/>
          <w:szCs w:val="24"/>
        </w:rPr>
        <w:t>f),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znejú</w:t>
      </w:r>
      <w:r w:rsidRPr="001E6443">
        <w:rPr>
          <w:rFonts w:ascii="Times New Roman" w:hAnsi="Times New Roman" w:hint="default"/>
          <w:sz w:val="24"/>
          <w:szCs w:val="24"/>
        </w:rPr>
        <w:t>:</w:t>
      </w:r>
    </w:p>
    <w:p w:rsidR="00AF773C" w:rsidRPr="001E6443" w:rsidP="00AF773C">
      <w:pPr>
        <w:bidi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 w:hint="default"/>
          <w:sz w:val="24"/>
          <w:szCs w:val="24"/>
        </w:rPr>
        <w:t>e) vyhotovovať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obrazové</w:t>
      </w:r>
      <w:r w:rsidRPr="001E6443">
        <w:rPr>
          <w:rFonts w:ascii="Times New Roman" w:hAnsi="Times New Roman" w:cs="Times New Roman" w:hint="default"/>
          <w:sz w:val="24"/>
          <w:szCs w:val="24"/>
        </w:rPr>
        <w:t>, zvukové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obrazovo-zvukové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znamy na zdokumentovanie priebehu vý</w:t>
      </w:r>
      <w:r w:rsidRPr="001E6443">
        <w:rPr>
          <w:rFonts w:ascii="Times New Roman" w:hAnsi="Times New Roman" w:cs="Times New Roman" w:hint="default"/>
          <w:sz w:val="24"/>
          <w:szCs w:val="24"/>
        </w:rPr>
        <w:t>konu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a zistený</w:t>
      </w:r>
      <w:r w:rsidRPr="001E6443">
        <w:rPr>
          <w:rFonts w:ascii="Times New Roman" w:hAnsi="Times New Roman" w:cs="Times New Roman" w:hint="default"/>
          <w:sz w:val="24"/>
          <w:szCs w:val="24"/>
        </w:rPr>
        <w:t>ch nedostatkov, a to aj bez predchá</w:t>
      </w:r>
      <w:r w:rsidRPr="001E6443">
        <w:rPr>
          <w:rFonts w:ascii="Times New Roman" w:hAnsi="Times New Roman" w:cs="Times New Roman" w:hint="default"/>
          <w:sz w:val="24"/>
          <w:szCs w:val="24"/>
        </w:rPr>
        <w:t>dzajú</w:t>
      </w:r>
      <w:r w:rsidRPr="001E6443">
        <w:rPr>
          <w:rFonts w:ascii="Times New Roman" w:hAnsi="Times New Roman" w:cs="Times New Roman" w:hint="default"/>
          <w:sz w:val="24"/>
          <w:szCs w:val="24"/>
        </w:rPr>
        <w:t>ceho upov</w:t>
      </w:r>
      <w:r w:rsidRPr="001E6443">
        <w:rPr>
          <w:rFonts w:ascii="Times New Roman" w:hAnsi="Times New Roman" w:cs="Times New Roman" w:hint="default"/>
          <w:sz w:val="24"/>
          <w:szCs w:val="24"/>
        </w:rPr>
        <w:t>edomenia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subjektu a ď</w:t>
      </w:r>
      <w:r w:rsidRPr="001E6443">
        <w:rPr>
          <w:rFonts w:ascii="Times New Roman" w:hAnsi="Times New Roman" w:cs="Times New Roman" w:hint="default"/>
          <w:sz w:val="24"/>
          <w:szCs w:val="24"/>
        </w:rPr>
        <w:t>alší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dotknutý</w:t>
      </w:r>
      <w:r w:rsidRPr="001E6443">
        <w:rPr>
          <w:rFonts w:ascii="Times New Roman" w:hAnsi="Times New Roman" w:cs="Times New Roman" w:hint="default"/>
          <w:sz w:val="24"/>
          <w:szCs w:val="24"/>
        </w:rPr>
        <w:t>ch osô</w:t>
      </w:r>
      <w:r w:rsidRPr="001E6443">
        <w:rPr>
          <w:rFonts w:ascii="Times New Roman" w:hAnsi="Times New Roman" w:cs="Times New Roman" w:hint="default"/>
          <w:sz w:val="24"/>
          <w:szCs w:val="24"/>
        </w:rPr>
        <w:t>b; vyhotovené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znamy 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využ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Pr="001E6443">
        <w:rPr>
          <w:rFonts w:ascii="Times New Roman" w:hAnsi="Times New Roman" w:cs="Times New Roman" w:hint="default"/>
          <w:sz w:val="24"/>
          <w:szCs w:val="24"/>
        </w:rPr>
        <w:t>ely sú</w:t>
      </w:r>
      <w:r w:rsidRPr="001E6443">
        <w:rPr>
          <w:rFonts w:ascii="Times New Roman" w:hAnsi="Times New Roman" w:cs="Times New Roman" w:hint="default"/>
          <w:sz w:val="24"/>
          <w:szCs w:val="24"/>
        </w:rPr>
        <w:t>visiace s vý</w:t>
      </w:r>
      <w:r w:rsidRPr="001E6443">
        <w:rPr>
          <w:rFonts w:ascii="Times New Roman" w:hAnsi="Times New Roman" w:cs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adu, ak vyhotovené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znamy sú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1E6443">
        <w:rPr>
          <w:rFonts w:ascii="Times New Roman" w:hAnsi="Times New Roman" w:cs="Times New Roman" w:hint="default"/>
          <w:sz w:val="24"/>
          <w:szCs w:val="24"/>
        </w:rPr>
        <w:t>asť</w:t>
      </w:r>
      <w:r w:rsidRPr="001E6443">
        <w:rPr>
          <w:rFonts w:ascii="Times New Roman" w:hAnsi="Times New Roman" w:cs="Times New Roman" w:hint="default"/>
          <w:sz w:val="24"/>
          <w:szCs w:val="24"/>
        </w:rPr>
        <w:t>ou registratú</w:t>
      </w:r>
      <w:r w:rsidRPr="001E6443">
        <w:rPr>
          <w:rFonts w:ascii="Times New Roman" w:hAnsi="Times New Roman" w:cs="Times New Roman" w:hint="default"/>
          <w:sz w:val="24"/>
          <w:szCs w:val="24"/>
        </w:rPr>
        <w:t>rnych zá</w:t>
      </w:r>
      <w:r w:rsidRPr="001E6443">
        <w:rPr>
          <w:rFonts w:ascii="Times New Roman" w:hAnsi="Times New Roman" w:cs="Times New Roman" w:hint="default"/>
          <w:sz w:val="24"/>
          <w:szCs w:val="24"/>
        </w:rPr>
        <w:t>znamov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predpisu,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22a</w:t>
      </w:r>
      <w:r w:rsidRPr="001E6443">
        <w:rPr>
          <w:rFonts w:ascii="Times New Roman" w:hAnsi="Times New Roman" w:cs="Times New Roman"/>
          <w:sz w:val="24"/>
          <w:szCs w:val="24"/>
        </w:rPr>
        <w:t>)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f) </w:t>
      </w:r>
      <w:r w:rsidRPr="001E6443">
        <w:rPr>
          <w:rFonts w:ascii="Times New Roman" w:hAnsi="Times New Roman" w:hint="default"/>
          <w:noProof/>
          <w:sz w:val="24"/>
          <w:szCs w:val="24"/>
        </w:rPr>
        <w:t>vykoná</w:t>
      </w:r>
      <w:r w:rsidRPr="001E6443">
        <w:rPr>
          <w:rFonts w:ascii="Times New Roman" w:hAnsi="Times New Roman" w:hint="default"/>
          <w:noProof/>
          <w:sz w:val="24"/>
          <w:szCs w:val="24"/>
        </w:rPr>
        <w:t>vať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kontrolné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zaobstará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vanie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ieb vrá</w:t>
      </w:r>
      <w:r w:rsidRPr="001E6443">
        <w:rPr>
          <w:rFonts w:ascii="Times New Roman" w:hAnsi="Times New Roman" w:hint="default"/>
          <w:sz w:val="24"/>
          <w:szCs w:val="24"/>
        </w:rPr>
        <w:t>tane uzatvá</w:t>
      </w:r>
      <w:r w:rsidRPr="001E6443">
        <w:rPr>
          <w:rFonts w:ascii="Times New Roman" w:hAnsi="Times New Roman" w:hint="default"/>
          <w:sz w:val="24"/>
          <w:szCs w:val="24"/>
        </w:rPr>
        <w:t>rania zmlú</w:t>
      </w:r>
      <w:r w:rsidRPr="001E6443">
        <w:rPr>
          <w:rFonts w:ascii="Times New Roman" w:hAnsi="Times New Roman" w:hint="default"/>
          <w:sz w:val="24"/>
          <w:szCs w:val="24"/>
        </w:rPr>
        <w:t>v o </w:t>
      </w:r>
      <w:r w:rsidRPr="001E6443">
        <w:rPr>
          <w:rFonts w:ascii="Times New Roman" w:hAnsi="Times New Roman" w:hint="default"/>
          <w:sz w:val="24"/>
          <w:szCs w:val="24"/>
        </w:rPr>
        <w:t>poskytnutí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by, a to aj nepriamo alebo pod utajenou identitou,“.</w:t>
      </w:r>
    </w:p>
    <w:p w:rsidR="00AF773C" w:rsidRPr="001E6443" w:rsidP="00AF773C">
      <w:pPr>
        <w:bidi w:val="0"/>
        <w:spacing w:before="8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Doterajš</w:t>
      </w:r>
      <w:r w:rsidRPr="001E6443">
        <w:rPr>
          <w:rFonts w:ascii="Times New Roman" w:hAnsi="Times New Roman" w:cs="Times New Roman" w:hint="default"/>
          <w:sz w:val="24"/>
          <w:szCs w:val="24"/>
        </w:rPr>
        <w:t>ie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e) a </w:t>
      </w:r>
      <w:r w:rsidRPr="001E6443">
        <w:rPr>
          <w:rFonts w:ascii="Times New Roman" w:hAnsi="Times New Roman" w:cs="Times New Roman" w:hint="default"/>
          <w:sz w:val="24"/>
          <w:szCs w:val="24"/>
        </w:rPr>
        <w:t>f) sa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g) a h).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iarou k odkazu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2</w:t>
      </w:r>
      <w:r w:rsidRPr="001E6443">
        <w:rPr>
          <w:rFonts w:ascii="Times New Roman" w:hAnsi="Times New Roman" w:cs="Times New Roman"/>
          <w:sz w:val="24"/>
          <w:szCs w:val="24"/>
        </w:rPr>
        <w:t>2</w:t>
      </w:r>
      <w:r w:rsidRPr="001E6443">
        <w:rPr>
          <w:rFonts w:ascii="Times New Roman" w:hAnsi="Times New Roman" w:cs="Times New Roman"/>
          <w:noProof/>
          <w:sz w:val="24"/>
          <w:szCs w:val="24"/>
        </w:rPr>
        <w:t>a znie: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22a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>
        <w:rPr>
          <w:rFonts w:ascii="Times New Roman" w:hAnsi="Times New Roman" w:cs="Times New Roman" w:hint="default"/>
          <w:noProof/>
          <w:sz w:val="24"/>
          <w:szCs w:val="24"/>
        </w:rPr>
        <w:t>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2 ods. 15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E6443">
        <w:rPr>
          <w:rFonts w:ascii="Times New Roman" w:hAnsi="Times New Roman" w:cs="Times New Roman" w:hint="default"/>
          <w:sz w:val="24"/>
          <w:szCs w:val="24"/>
        </w:rPr>
        <w:t>á</w:t>
      </w:r>
      <w:r w:rsidRPr="001E6443">
        <w:rPr>
          <w:rFonts w:ascii="Times New Roman" w:hAnsi="Times New Roman" w:cs="Times New Roman" w:hint="default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395/2002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archí</w:t>
      </w:r>
      <w:r w:rsidRPr="001E6443">
        <w:rPr>
          <w:rFonts w:ascii="Times New Roman" w:hAnsi="Times New Roman" w:cs="Times New Roman" w:hint="default"/>
          <w:sz w:val="24"/>
          <w:szCs w:val="24"/>
        </w:rPr>
        <w:t>voch a registratú</w:t>
      </w:r>
      <w:r w:rsidRPr="001E6443">
        <w:rPr>
          <w:rFonts w:ascii="Times New Roman" w:hAnsi="Times New Roman" w:cs="Times New Roman" w:hint="default"/>
          <w:sz w:val="24"/>
          <w:szCs w:val="24"/>
        </w:rPr>
        <w:t>rach a o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E64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8 ods. </w:t>
      </w:r>
      <w:r w:rsidRPr="001E6443">
        <w:rPr>
          <w:rFonts w:ascii="Times New Roman" w:hAnsi="Times New Roman" w:hint="default"/>
          <w:sz w:val="24"/>
          <w:szCs w:val="24"/>
        </w:rPr>
        <w:t>3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a)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dokladom totož</w:t>
      </w:r>
      <w:r w:rsidRPr="001E6443">
        <w:rPr>
          <w:rFonts w:ascii="Times New Roman" w:hAnsi="Times New Roman" w:hint="default"/>
          <w:sz w:val="24"/>
          <w:szCs w:val="24"/>
        </w:rPr>
        <w:t>nosti“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preukazom zamestnanca Ná</w:t>
      </w:r>
      <w:r w:rsidRPr="001E6443">
        <w:rPr>
          <w:rFonts w:ascii="Times New Roman" w:hAnsi="Times New Roman" w:hint="default"/>
          <w:sz w:val="24"/>
          <w:szCs w:val="24"/>
        </w:rPr>
        <w:t>rodnej banky Slovenska; to neplatí</w:t>
      </w:r>
      <w:r w:rsidRPr="001E6443">
        <w:rPr>
          <w:rFonts w:ascii="Times New Roman" w:hAnsi="Times New Roman" w:hint="default"/>
          <w:sz w:val="24"/>
          <w:szCs w:val="24"/>
        </w:rPr>
        <w:t xml:space="preserve"> pri vý</w:t>
      </w:r>
      <w:r w:rsidRPr="001E6443">
        <w:rPr>
          <w:rFonts w:ascii="Times New Roman" w:hAnsi="Times New Roman" w:hint="default"/>
          <w:sz w:val="24"/>
          <w:szCs w:val="24"/>
        </w:rPr>
        <w:t>kone dohľ</w:t>
      </w:r>
      <w:r w:rsidRPr="001E6443">
        <w:rPr>
          <w:rFonts w:ascii="Times New Roman" w:hAnsi="Times New Roman" w:hint="default"/>
          <w:sz w:val="24"/>
          <w:szCs w:val="24"/>
        </w:rPr>
        <w:t>adu nepriamo alebo pod utajenou identitou, kedy je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na mieste oprá</w:t>
      </w:r>
      <w:r w:rsidRPr="001E6443">
        <w:rPr>
          <w:rFonts w:ascii="Times New Roman" w:hAnsi="Times New Roman" w:hint="default"/>
          <w:sz w:val="24"/>
          <w:szCs w:val="24"/>
        </w:rPr>
        <w:t>vnená</w:t>
      </w:r>
      <w:r w:rsidRPr="001E6443">
        <w:rPr>
          <w:rFonts w:ascii="Times New Roman" w:hAnsi="Times New Roman" w:hint="default"/>
          <w:sz w:val="24"/>
          <w:szCs w:val="24"/>
        </w:rPr>
        <w:t xml:space="preserve"> preuká</w:t>
      </w:r>
      <w:r w:rsidRPr="001E6443">
        <w:rPr>
          <w:rFonts w:ascii="Times New Roman" w:hAnsi="Times New Roman" w:hint="default"/>
          <w:sz w:val="24"/>
          <w:szCs w:val="24"/>
        </w:rPr>
        <w:t>zať</w:t>
      </w:r>
      <w:r w:rsidRPr="001E6443">
        <w:rPr>
          <w:rFonts w:ascii="Times New Roman" w:hAnsi="Times New Roman" w:hint="default"/>
          <w:sz w:val="24"/>
          <w:szCs w:val="24"/>
        </w:rPr>
        <w:t xml:space="preserve"> sa dohliadané</w:t>
      </w:r>
      <w:r w:rsidRPr="001E6443">
        <w:rPr>
          <w:rFonts w:ascii="Times New Roman" w:hAnsi="Times New Roman" w:hint="default"/>
          <w:sz w:val="24"/>
          <w:szCs w:val="24"/>
        </w:rPr>
        <w:t>mu subjektu až</w:t>
      </w:r>
      <w:r w:rsidRPr="001E6443">
        <w:rPr>
          <w:rFonts w:ascii="Times New Roman" w:hAnsi="Times New Roman" w:hint="default"/>
          <w:sz w:val="24"/>
          <w:szCs w:val="24"/>
        </w:rPr>
        <w:t xml:space="preserve"> po vykonaní</w:t>
      </w:r>
      <w:r w:rsidRPr="001E6443">
        <w:rPr>
          <w:rFonts w:ascii="Times New Roman" w:hAnsi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hint="default"/>
          <w:sz w:val="24"/>
          <w:szCs w:val="24"/>
        </w:rPr>
        <w:t>konov nepriamo alebo pod utajenou identitou,“.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V</w:t>
      </w:r>
      <w:r w:rsidRPr="001E6443">
        <w:rPr>
          <w:rFonts w:ascii="Times New Roman" w:hAnsi="Times New Roman" w:hint="default"/>
          <w:sz w:val="24"/>
          <w:szCs w:val="24"/>
        </w:rPr>
        <w:t xml:space="preserve"> § </w:t>
      </w:r>
      <w:r w:rsidRPr="001E6443">
        <w:rPr>
          <w:rFonts w:ascii="Times New Roman" w:hAnsi="Times New Roman" w:hint="default"/>
          <w:sz w:val="24"/>
          <w:szCs w:val="24"/>
        </w:rPr>
        <w:t>8 ods. </w:t>
      </w:r>
      <w:r w:rsidRPr="001E6443">
        <w:rPr>
          <w:rFonts w:ascii="Times New Roman" w:hAnsi="Times New Roman" w:hint="default"/>
          <w:sz w:val="24"/>
          <w:szCs w:val="24"/>
        </w:rPr>
        <w:t>3 pí</w:t>
      </w:r>
      <w:r w:rsidRPr="001E6443">
        <w:rPr>
          <w:rFonts w:ascii="Times New Roman" w:hAnsi="Times New Roman" w:hint="default"/>
          <w:sz w:val="24"/>
          <w:szCs w:val="24"/>
        </w:rPr>
        <w:t xml:space="preserve">sm. d) sa </w:t>
      </w:r>
      <w:r>
        <w:rPr>
          <w:rFonts w:ascii="Times New Roman" w:hAnsi="Times New Roman" w:hint="default"/>
          <w:sz w:val="24"/>
          <w:szCs w:val="24"/>
        </w:rPr>
        <w:t>bodkoč</w:t>
      </w:r>
      <w:r>
        <w:rPr>
          <w:rFonts w:ascii="Times New Roman" w:hAnsi="Times New Roman" w:hint="default"/>
          <w:sz w:val="24"/>
          <w:szCs w:val="24"/>
        </w:rPr>
        <w:t>iarka nahrá</w:t>
      </w:r>
      <w:r>
        <w:rPr>
          <w:rFonts w:ascii="Times New Roman" w:hAnsi="Times New Roman" w:hint="default"/>
          <w:sz w:val="24"/>
          <w:szCs w:val="24"/>
        </w:rPr>
        <w:t>dza 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slovom „</w:t>
      </w:r>
      <w:r>
        <w:rPr>
          <w:rFonts w:ascii="Times New Roman" w:hAnsi="Times New Roman" w:hint="default"/>
          <w:sz w:val="24"/>
          <w:szCs w:val="24"/>
        </w:rPr>
        <w:t>prič</w:t>
      </w:r>
      <w:r>
        <w:rPr>
          <w:rFonts w:ascii="Times New Roman" w:hAnsi="Times New Roman" w:hint="default"/>
          <w:sz w:val="24"/>
          <w:szCs w:val="24"/>
        </w:rPr>
        <w:t>om“</w:t>
      </w:r>
      <w:r>
        <w:rPr>
          <w:rFonts w:ascii="Times New Roman" w:hAnsi="Times New Roman" w:hint="default"/>
          <w:sz w:val="24"/>
          <w:szCs w:val="24"/>
        </w:rPr>
        <w:t xml:space="preserve"> a </w:t>
      </w:r>
      <w:r w:rsidRPr="001E6443">
        <w:rPr>
          <w:rFonts w:ascii="Times New Roman" w:hAnsi="Times New Roman"/>
          <w:sz w:val="24"/>
          <w:szCs w:val="24"/>
        </w:rPr>
        <w:t xml:space="preserve">na konci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1E6443">
        <w:rPr>
          <w:rFonts w:ascii="Times New Roman" w:hAnsi="Times New Roman" w:hint="default"/>
          <w:sz w:val="24"/>
          <w:szCs w:val="24"/>
        </w:rPr>
        <w:t>č</w:t>
      </w:r>
      <w:r w:rsidRPr="001E6443">
        <w:rPr>
          <w:rFonts w:ascii="Times New Roman" w:hAnsi="Times New Roman" w:hint="default"/>
          <w:sz w:val="24"/>
          <w:szCs w:val="24"/>
        </w:rPr>
        <w:t>iarka nahrá</w:t>
      </w:r>
      <w:r w:rsidRPr="001E6443">
        <w:rPr>
          <w:rFonts w:ascii="Times New Roman" w:hAnsi="Times New Roman" w:hint="default"/>
          <w:sz w:val="24"/>
          <w:szCs w:val="24"/>
        </w:rPr>
        <w:t>dza bodkoč</w:t>
      </w:r>
      <w:r w:rsidRPr="001E6443">
        <w:rPr>
          <w:rFonts w:ascii="Times New Roman" w:hAnsi="Times New Roman" w:hint="default"/>
          <w:sz w:val="24"/>
          <w:szCs w:val="24"/>
        </w:rPr>
        <w:t>iarkou a pripá</w:t>
      </w:r>
      <w:r w:rsidRPr="001E6443">
        <w:rPr>
          <w:rFonts w:ascii="Times New Roman" w:hAnsi="Times New Roman" w:hint="default"/>
          <w:sz w:val="24"/>
          <w:szCs w:val="24"/>
        </w:rPr>
        <w:t>jajú</w:t>
      </w:r>
      <w:r w:rsidRPr="001E6443">
        <w:rPr>
          <w:rFonts w:ascii="Times New Roman" w:hAnsi="Times New Roman" w:hint="default"/>
          <w:sz w:val="24"/>
          <w:szCs w:val="24"/>
        </w:rPr>
        <w:t xml:space="preserve"> sa tieto slová</w:t>
      </w:r>
      <w:r w:rsidRPr="001E6443">
        <w:rPr>
          <w:rFonts w:ascii="Times New Roman" w:hAnsi="Times New Roman" w:hint="default"/>
          <w:sz w:val="24"/>
          <w:szCs w:val="24"/>
        </w:rPr>
        <w:t>: „</w:t>
      </w:r>
      <w:r w:rsidRPr="001E6443">
        <w:rPr>
          <w:rFonts w:ascii="Times New Roman" w:hAnsi="Times New Roman" w:hint="default"/>
          <w:sz w:val="24"/>
          <w:szCs w:val="24"/>
        </w:rPr>
        <w:t>lehoty podľ</w:t>
      </w:r>
      <w:r w:rsidRPr="001E6443">
        <w:rPr>
          <w:rFonts w:ascii="Times New Roman" w:hAnsi="Times New Roman" w:hint="default"/>
          <w:sz w:val="24"/>
          <w:szCs w:val="24"/>
        </w:rPr>
        <w:t>a tohto ustanovenia môž</w:t>
      </w:r>
      <w:r w:rsidRPr="001E6443">
        <w:rPr>
          <w:rFonts w:ascii="Times New Roman" w:hAnsi="Times New Roman" w:hint="default"/>
          <w:sz w:val="24"/>
          <w:szCs w:val="24"/>
        </w:rPr>
        <w:t>e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z objektí</w:t>
      </w:r>
      <w:r w:rsidRPr="001E6443">
        <w:rPr>
          <w:rFonts w:ascii="Times New Roman" w:hAnsi="Times New Roman" w:hint="default"/>
          <w:sz w:val="24"/>
          <w:szCs w:val="24"/>
        </w:rPr>
        <w:t>vneho dô</w:t>
      </w:r>
      <w:r w:rsidRPr="001E6443">
        <w:rPr>
          <w:rFonts w:ascii="Times New Roman" w:hAnsi="Times New Roman" w:hint="default"/>
          <w:sz w:val="24"/>
          <w:szCs w:val="24"/>
        </w:rPr>
        <w:t>vodu urč</w:t>
      </w:r>
      <w:r w:rsidRPr="001E6443">
        <w:rPr>
          <w:rFonts w:ascii="Times New Roman" w:hAnsi="Times New Roman" w:hint="default"/>
          <w:sz w:val="24"/>
          <w:szCs w:val="24"/>
        </w:rPr>
        <w:t>iť</w:t>
      </w:r>
      <w:r w:rsidRPr="001E6443">
        <w:rPr>
          <w:rFonts w:ascii="Times New Roman" w:hAnsi="Times New Roman" w:hint="default"/>
          <w:sz w:val="24"/>
          <w:szCs w:val="24"/>
        </w:rPr>
        <w:t xml:space="preserve"> alebo zmeniť</w:t>
      </w:r>
      <w:r w:rsidRPr="001E6443">
        <w:rPr>
          <w:rFonts w:ascii="Times New Roman" w:hAnsi="Times New Roman" w:hint="default"/>
          <w:sz w:val="24"/>
          <w:szCs w:val="24"/>
        </w:rPr>
        <w:t xml:space="preserve"> aj po skonč</w:t>
      </w:r>
      <w:r w:rsidRPr="001E6443">
        <w:rPr>
          <w:rFonts w:ascii="Times New Roman" w:hAnsi="Times New Roman" w:hint="default"/>
          <w:sz w:val="24"/>
          <w:szCs w:val="24"/>
        </w:rPr>
        <w:t>e</w:t>
      </w:r>
      <w:r w:rsidRPr="001E6443">
        <w:rPr>
          <w:rFonts w:ascii="Times New Roman" w:hAnsi="Times New Roman" w:hint="default"/>
          <w:sz w:val="24"/>
          <w:szCs w:val="24"/>
        </w:rPr>
        <w:t>ní</w:t>
      </w:r>
      <w:r w:rsidRPr="001E6443">
        <w:rPr>
          <w:rFonts w:ascii="Times New Roman" w:hAnsi="Times New Roman" w:hint="default"/>
          <w:sz w:val="24"/>
          <w:szCs w:val="24"/>
        </w:rPr>
        <w:t xml:space="preserve"> dohľ</w:t>
      </w:r>
      <w:r w:rsidRPr="001E6443">
        <w:rPr>
          <w:rFonts w:ascii="Times New Roman" w:hAnsi="Times New Roman" w:hint="default"/>
          <w:sz w:val="24"/>
          <w:szCs w:val="24"/>
        </w:rPr>
        <w:t>adu na mieste,“.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11 ods. 2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43">
        <w:rPr>
          <w:rFonts w:ascii="Times New Roman" w:hAnsi="Times New Roman"/>
          <w:sz w:val="24"/>
          <w:szCs w:val="24"/>
        </w:rPr>
        <w:t xml:space="preserve">tretej vete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1E6443">
        <w:rPr>
          <w:rFonts w:ascii="Times New Roman" w:hAnsi="Times New Roman" w:hint="default"/>
          <w:sz w:val="24"/>
          <w:szCs w:val="24"/>
        </w:rPr>
        <w:t>za slovo „</w:t>
      </w:r>
      <w:r w:rsidRPr="001E6443">
        <w:rPr>
          <w:rFonts w:ascii="Times New Roman" w:hAnsi="Times New Roman" w:hint="default"/>
          <w:sz w:val="24"/>
          <w:szCs w:val="24"/>
        </w:rPr>
        <w:t>a“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slovo „</w:t>
      </w:r>
      <w:r w:rsidRPr="001E6443">
        <w:rPr>
          <w:rFonts w:ascii="Times New Roman" w:hAnsi="Times New Roman" w:hint="default"/>
          <w:sz w:val="24"/>
          <w:szCs w:val="24"/>
        </w:rPr>
        <w:t>spravidla“</w:t>
      </w:r>
      <w:r w:rsidRPr="001E6443">
        <w:rPr>
          <w:rFonts w:ascii="Times New Roman" w:hAnsi="Times New Roman" w:hint="default"/>
          <w:sz w:val="24"/>
          <w:szCs w:val="24"/>
        </w:rPr>
        <w:t xml:space="preserve"> a na konci sa pripá</w:t>
      </w:r>
      <w:r w:rsidRPr="001E6443">
        <w:rPr>
          <w:rFonts w:ascii="Times New Roman" w:hAnsi="Times New Roman" w:hint="default"/>
          <w:sz w:val="24"/>
          <w:szCs w:val="24"/>
        </w:rPr>
        <w:t>ja tá</w:t>
      </w:r>
      <w:r w:rsidRPr="001E6443">
        <w:rPr>
          <w:rFonts w:ascii="Times New Roman" w:hAnsi="Times New Roman" w:hint="default"/>
          <w:sz w:val="24"/>
          <w:szCs w:val="24"/>
        </w:rPr>
        <w:t>to veta: „</w:t>
      </w:r>
      <w:r w:rsidRPr="001E6443">
        <w:rPr>
          <w:rFonts w:ascii="Times New Roman" w:hAnsi="Times New Roman" w:hint="default"/>
          <w:sz w:val="24"/>
          <w:szCs w:val="24"/>
        </w:rPr>
        <w:t>Prizvaná</w:t>
      </w:r>
      <w:r w:rsidRPr="001E6443">
        <w:rPr>
          <w:rFonts w:ascii="Times New Roman" w:hAnsi="Times New Roman" w:hint="default"/>
          <w:sz w:val="24"/>
          <w:szCs w:val="24"/>
        </w:rPr>
        <w:t xml:space="preserve"> osoba sa preukazuje dohliadané</w:t>
      </w:r>
      <w:r w:rsidRPr="001E6443">
        <w:rPr>
          <w:rFonts w:ascii="Times New Roman" w:hAnsi="Times New Roman" w:hint="default"/>
          <w:sz w:val="24"/>
          <w:szCs w:val="24"/>
        </w:rPr>
        <w:t>mu subjektu najneskô</w:t>
      </w:r>
      <w:r w:rsidRPr="001E6443">
        <w:rPr>
          <w:rFonts w:ascii="Times New Roman" w:hAnsi="Times New Roman" w:hint="default"/>
          <w:sz w:val="24"/>
          <w:szCs w:val="24"/>
        </w:rPr>
        <w:t>r pri zač</w:t>
      </w:r>
      <w:r w:rsidRPr="001E6443">
        <w:rPr>
          <w:rFonts w:ascii="Times New Roman" w:hAnsi="Times New Roman" w:hint="default"/>
          <w:sz w:val="24"/>
          <w:szCs w:val="24"/>
        </w:rPr>
        <w:t>atí</w:t>
      </w:r>
      <w:r w:rsidRPr="001E6443">
        <w:rPr>
          <w:rFonts w:ascii="Times New Roman" w:hAnsi="Times New Roman" w:hint="default"/>
          <w:sz w:val="24"/>
          <w:szCs w:val="24"/>
        </w:rPr>
        <w:t xml:space="preserve"> svojej úč</w:t>
      </w:r>
      <w:r w:rsidRPr="001E6443">
        <w:rPr>
          <w:rFonts w:ascii="Times New Roman" w:hAnsi="Times New Roman" w:hint="default"/>
          <w:sz w:val="24"/>
          <w:szCs w:val="24"/>
        </w:rPr>
        <w:t>asti na vý</w:t>
      </w:r>
      <w:r w:rsidRPr="001E6443">
        <w:rPr>
          <w:rFonts w:ascii="Times New Roman" w:hAnsi="Times New Roman" w:hint="default"/>
          <w:sz w:val="24"/>
          <w:szCs w:val="24"/>
        </w:rPr>
        <w:t>kone dohľ</w:t>
      </w:r>
      <w:r w:rsidRPr="001E6443">
        <w:rPr>
          <w:rFonts w:ascii="Times New Roman" w:hAnsi="Times New Roman" w:hint="default"/>
          <w:sz w:val="24"/>
          <w:szCs w:val="24"/>
        </w:rPr>
        <w:t>adu na mieste dokladom to</w:t>
      </w:r>
      <w:r w:rsidRPr="001E6443">
        <w:rPr>
          <w:rFonts w:ascii="Times New Roman" w:hAnsi="Times New Roman" w:hint="default"/>
          <w:sz w:val="24"/>
          <w:szCs w:val="24"/>
        </w:rPr>
        <w:t>tož</w:t>
      </w:r>
      <w:r w:rsidRPr="001E6443">
        <w:rPr>
          <w:rFonts w:ascii="Times New Roman" w:hAnsi="Times New Roman" w:hint="default"/>
          <w:sz w:val="24"/>
          <w:szCs w:val="24"/>
        </w:rPr>
        <w:t>nosti; to neplatí</w:t>
      </w:r>
      <w:r w:rsidRPr="001E6443">
        <w:rPr>
          <w:rFonts w:ascii="Times New Roman" w:hAnsi="Times New Roman" w:hint="default"/>
          <w:sz w:val="24"/>
          <w:szCs w:val="24"/>
        </w:rPr>
        <w:t xml:space="preserve"> pri vý</w:t>
      </w:r>
      <w:r w:rsidRPr="001E6443">
        <w:rPr>
          <w:rFonts w:ascii="Times New Roman" w:hAnsi="Times New Roman" w:hint="default"/>
          <w:sz w:val="24"/>
          <w:szCs w:val="24"/>
        </w:rPr>
        <w:t>kone dohľ</w:t>
      </w:r>
      <w:r w:rsidRPr="001E6443">
        <w:rPr>
          <w:rFonts w:ascii="Times New Roman" w:hAnsi="Times New Roman" w:hint="default"/>
          <w:sz w:val="24"/>
          <w:szCs w:val="24"/>
        </w:rPr>
        <w:t xml:space="preserve">adu </w:t>
      </w:r>
      <w:r>
        <w:rPr>
          <w:rFonts w:ascii="Times New Roman" w:hAnsi="Times New Roman"/>
          <w:sz w:val="24"/>
          <w:szCs w:val="24"/>
        </w:rPr>
        <w:t xml:space="preserve">nepriamo alebo </w:t>
      </w:r>
      <w:r w:rsidRPr="001E6443">
        <w:rPr>
          <w:rFonts w:ascii="Times New Roman" w:hAnsi="Times New Roman"/>
          <w:sz w:val="24"/>
          <w:szCs w:val="24"/>
        </w:rPr>
        <w:t xml:space="preserve">pod utajenou identitou </w:t>
      </w:r>
      <w:r>
        <w:rPr>
          <w:rFonts w:ascii="Times New Roman" w:hAnsi="Times New Roman" w:hint="default"/>
          <w:sz w:val="24"/>
          <w:szCs w:val="24"/>
        </w:rPr>
        <w:t>prostrední</w:t>
      </w:r>
      <w:r>
        <w:rPr>
          <w:rFonts w:ascii="Times New Roman" w:hAnsi="Times New Roman" w:hint="default"/>
          <w:sz w:val="24"/>
          <w:szCs w:val="24"/>
        </w:rPr>
        <w:t>ctvom prizvanej osoby</w:t>
      </w:r>
      <w:r w:rsidRPr="001E6443">
        <w:rPr>
          <w:rFonts w:ascii="Times New Roman" w:hAnsi="Times New Roman" w:hint="default"/>
          <w:sz w:val="24"/>
          <w:szCs w:val="24"/>
        </w:rPr>
        <w:t>, kedy je prizvaná</w:t>
      </w:r>
      <w:r w:rsidRPr="001E6443">
        <w:rPr>
          <w:rFonts w:ascii="Times New Roman" w:hAnsi="Times New Roman" w:hint="default"/>
          <w:sz w:val="24"/>
          <w:szCs w:val="24"/>
        </w:rPr>
        <w:t xml:space="preserve"> osoba oprá</w:t>
      </w:r>
      <w:r w:rsidRPr="001E6443">
        <w:rPr>
          <w:rFonts w:ascii="Times New Roman" w:hAnsi="Times New Roman" w:hint="default"/>
          <w:sz w:val="24"/>
          <w:szCs w:val="24"/>
        </w:rPr>
        <w:t>vnená</w:t>
      </w:r>
      <w:r w:rsidRPr="001E6443">
        <w:rPr>
          <w:rFonts w:ascii="Times New Roman" w:hAnsi="Times New Roman" w:hint="default"/>
          <w:sz w:val="24"/>
          <w:szCs w:val="24"/>
        </w:rPr>
        <w:t xml:space="preserve"> preuká</w:t>
      </w:r>
      <w:r w:rsidRPr="001E6443">
        <w:rPr>
          <w:rFonts w:ascii="Times New Roman" w:hAnsi="Times New Roman" w:hint="default"/>
          <w:sz w:val="24"/>
          <w:szCs w:val="24"/>
        </w:rPr>
        <w:t>zať</w:t>
      </w:r>
      <w:r w:rsidRPr="001E6443">
        <w:rPr>
          <w:rFonts w:ascii="Times New Roman" w:hAnsi="Times New Roman" w:hint="default"/>
          <w:sz w:val="24"/>
          <w:szCs w:val="24"/>
        </w:rPr>
        <w:t xml:space="preserve"> sa dohliadané</w:t>
      </w:r>
      <w:r w:rsidRPr="001E6443">
        <w:rPr>
          <w:rFonts w:ascii="Times New Roman" w:hAnsi="Times New Roman" w:hint="default"/>
          <w:sz w:val="24"/>
          <w:szCs w:val="24"/>
        </w:rPr>
        <w:t>mu subjektu až</w:t>
      </w:r>
      <w:r w:rsidRPr="001E6443">
        <w:rPr>
          <w:rFonts w:ascii="Times New Roman" w:hAnsi="Times New Roman" w:hint="default"/>
          <w:sz w:val="24"/>
          <w:szCs w:val="24"/>
        </w:rPr>
        <w:t xml:space="preserve"> po vykonaní</w:t>
      </w:r>
      <w:r w:rsidRPr="001E6443">
        <w:rPr>
          <w:rFonts w:ascii="Times New Roman" w:hAnsi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hint="default"/>
          <w:sz w:val="24"/>
          <w:szCs w:val="24"/>
        </w:rPr>
        <w:t xml:space="preserve">konov </w:t>
      </w:r>
      <w:r>
        <w:rPr>
          <w:rFonts w:ascii="Times New Roman" w:hAnsi="Times New Roman"/>
          <w:sz w:val="24"/>
          <w:szCs w:val="24"/>
        </w:rPr>
        <w:t xml:space="preserve">nepriamo alebo </w:t>
      </w:r>
      <w:r w:rsidRPr="001E6443">
        <w:rPr>
          <w:rFonts w:ascii="Times New Roman" w:hAnsi="Times New Roman"/>
          <w:sz w:val="24"/>
          <w:szCs w:val="24"/>
        </w:rPr>
        <w:t>pod utajenou identitou</w:t>
      </w:r>
      <w:r>
        <w:rPr>
          <w:rFonts w:ascii="Times New Roman" w:hAnsi="Times New Roman" w:hint="default"/>
          <w:sz w:val="24"/>
          <w:szCs w:val="24"/>
        </w:rPr>
        <w:t xml:space="preserve"> prostrední</w:t>
      </w:r>
      <w:r>
        <w:rPr>
          <w:rFonts w:ascii="Times New Roman" w:hAnsi="Times New Roman" w:hint="default"/>
          <w:sz w:val="24"/>
          <w:szCs w:val="24"/>
        </w:rPr>
        <w:t>ctvom p</w:t>
      </w:r>
      <w:r>
        <w:rPr>
          <w:rFonts w:ascii="Times New Roman" w:hAnsi="Times New Roman" w:hint="default"/>
          <w:sz w:val="24"/>
          <w:szCs w:val="24"/>
        </w:rPr>
        <w:t>rizvanej osoby.</w:t>
      </w:r>
      <w:r w:rsidRPr="001E6443">
        <w:rPr>
          <w:rFonts w:ascii="Times New Roman" w:hAnsi="Times New Roman" w:hint="default"/>
          <w:sz w:val="24"/>
          <w:szCs w:val="24"/>
        </w:rPr>
        <w:t>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16 odsek 4 znie: 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(4) </w:t>
      </w:r>
      <w:r w:rsidRPr="001E6443">
        <w:rPr>
          <w:rFonts w:ascii="Times New Roman" w:hAnsi="Times New Roman" w:hint="default"/>
          <w:sz w:val="24"/>
          <w:szCs w:val="24"/>
        </w:rPr>
        <w:t>Prí</w:t>
      </w:r>
      <w:r w:rsidRPr="001E6443">
        <w:rPr>
          <w:rFonts w:ascii="Times New Roman" w:hAnsi="Times New Roman" w:hint="default"/>
          <w:sz w:val="24"/>
          <w:szCs w:val="24"/>
        </w:rPr>
        <w:t>lohou k ž</w:t>
      </w:r>
      <w:r w:rsidRPr="001E6443">
        <w:rPr>
          <w:rFonts w:ascii="Times New Roman" w:hAnsi="Times New Roman" w:hint="default"/>
          <w:sz w:val="24"/>
          <w:szCs w:val="24"/>
        </w:rPr>
        <w:t>iadosti musia byť</w:t>
      </w:r>
      <w:r w:rsidRPr="001E6443">
        <w:rPr>
          <w:rFonts w:ascii="Times New Roman" w:hAnsi="Times New Roman" w:hint="default"/>
          <w:sz w:val="24"/>
          <w:szCs w:val="24"/>
        </w:rPr>
        <w:t xml:space="preserve"> originá</w:t>
      </w:r>
      <w:r w:rsidRPr="001E6443">
        <w:rPr>
          <w:rFonts w:ascii="Times New Roman" w:hAnsi="Times New Roman" w:hint="default"/>
          <w:sz w:val="24"/>
          <w:szCs w:val="24"/>
        </w:rPr>
        <w:t>ly alebo ú</w:t>
      </w:r>
      <w:r w:rsidRPr="001E6443">
        <w:rPr>
          <w:rFonts w:ascii="Times New Roman" w:hAnsi="Times New Roman" w:hint="default"/>
          <w:sz w:val="24"/>
          <w:szCs w:val="24"/>
        </w:rPr>
        <w:t>radne osvedč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 xml:space="preserve"> kó</w:t>
      </w:r>
      <w:r w:rsidRPr="001E6443">
        <w:rPr>
          <w:rFonts w:ascii="Times New Roman" w:hAnsi="Times New Roman" w:hint="default"/>
          <w:sz w:val="24"/>
          <w:szCs w:val="24"/>
        </w:rPr>
        <w:t>pie listí</w:t>
      </w:r>
      <w:r w:rsidRPr="001E6443">
        <w:rPr>
          <w:rFonts w:ascii="Times New Roman" w:hAnsi="Times New Roman" w:hint="default"/>
          <w:sz w:val="24"/>
          <w:szCs w:val="24"/>
        </w:rPr>
        <w:t>n potrebný</w:t>
      </w:r>
      <w:r w:rsidRPr="001E6443">
        <w:rPr>
          <w:rFonts w:ascii="Times New Roman" w:hAnsi="Times New Roman" w:hint="default"/>
          <w:sz w:val="24"/>
          <w:szCs w:val="24"/>
        </w:rPr>
        <w:t>ch na rozhodnutie Ná</w:t>
      </w:r>
      <w:r w:rsidRPr="001E6443">
        <w:rPr>
          <w:rFonts w:ascii="Times New Roman" w:hAnsi="Times New Roman" w:hint="default"/>
          <w:sz w:val="24"/>
          <w:szCs w:val="24"/>
        </w:rPr>
        <w:t>rodnej banky Slovenska v konaní</w:t>
      </w:r>
      <w:r w:rsidRPr="001E6443">
        <w:rPr>
          <w:rFonts w:ascii="Times New Roman" w:hAnsi="Times New Roman" w:hint="default"/>
          <w:sz w:val="24"/>
          <w:szCs w:val="24"/>
        </w:rPr>
        <w:t>, predovš</w:t>
      </w:r>
      <w:r w:rsidRPr="001E6443">
        <w:rPr>
          <w:rFonts w:ascii="Times New Roman" w:hAnsi="Times New Roman" w:hint="default"/>
          <w:sz w:val="24"/>
          <w:szCs w:val="24"/>
        </w:rPr>
        <w:t>etký</w:t>
      </w:r>
      <w:r w:rsidRPr="001E6443">
        <w:rPr>
          <w:rFonts w:ascii="Times New Roman" w:hAnsi="Times New Roman" w:hint="default"/>
          <w:sz w:val="24"/>
          <w:szCs w:val="24"/>
        </w:rPr>
        <w:t>m vý</w:t>
      </w:r>
      <w:r w:rsidRPr="001E6443">
        <w:rPr>
          <w:rFonts w:ascii="Times New Roman" w:hAnsi="Times New Roman" w:hint="default"/>
          <w:sz w:val="24"/>
          <w:szCs w:val="24"/>
        </w:rPr>
        <w:t>pis z </w:t>
      </w:r>
      <w:r w:rsidRPr="001E6443">
        <w:rPr>
          <w:rFonts w:ascii="Times New Roman" w:hAnsi="Times New Roman" w:hint="default"/>
          <w:sz w:val="24"/>
          <w:szCs w:val="24"/>
        </w:rPr>
        <w:t>registra alebo z inej evidencie, do ktorej je ž</w:t>
      </w:r>
      <w:r w:rsidRPr="001E6443">
        <w:rPr>
          <w:rFonts w:ascii="Times New Roman" w:hAnsi="Times New Roman" w:hint="default"/>
          <w:sz w:val="24"/>
          <w:szCs w:val="24"/>
        </w:rPr>
        <w:t>iadateľ</w:t>
      </w:r>
      <w:r w:rsidRPr="001E6443">
        <w:rPr>
          <w:rFonts w:ascii="Times New Roman" w:hAnsi="Times New Roman" w:hint="default"/>
          <w:sz w:val="24"/>
          <w:szCs w:val="24"/>
        </w:rPr>
        <w:t xml:space="preserve"> zapí</w:t>
      </w:r>
      <w:r w:rsidRPr="001E6443">
        <w:rPr>
          <w:rFonts w:ascii="Times New Roman" w:hAnsi="Times New Roman" w:hint="default"/>
          <w:sz w:val="24"/>
          <w:szCs w:val="24"/>
        </w:rPr>
        <w:t>saný</w:t>
      </w:r>
      <w:r w:rsidRPr="001E6443">
        <w:rPr>
          <w:rFonts w:ascii="Times New Roman" w:hAnsi="Times New Roman" w:hint="default"/>
          <w:sz w:val="24"/>
          <w:szCs w:val="24"/>
        </w:rPr>
        <w:t>, a originá</w:t>
      </w:r>
      <w:r w:rsidRPr="001E6443">
        <w:rPr>
          <w:rFonts w:ascii="Times New Roman" w:hAnsi="Times New Roman" w:hint="default"/>
          <w:sz w:val="24"/>
          <w:szCs w:val="24"/>
        </w:rPr>
        <w:t>ly alebo ú</w:t>
      </w:r>
      <w:r w:rsidRPr="001E6443">
        <w:rPr>
          <w:rFonts w:ascii="Times New Roman" w:hAnsi="Times New Roman" w:hint="default"/>
          <w:sz w:val="24"/>
          <w:szCs w:val="24"/>
        </w:rPr>
        <w:t>radne osvedč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 xml:space="preserve"> kó</w:t>
      </w:r>
      <w:r w:rsidRPr="001E6443">
        <w:rPr>
          <w:rFonts w:ascii="Times New Roman" w:hAnsi="Times New Roman" w:hint="default"/>
          <w:sz w:val="24"/>
          <w:szCs w:val="24"/>
        </w:rPr>
        <w:t>pie listí</w:t>
      </w:r>
      <w:r w:rsidRPr="001E6443">
        <w:rPr>
          <w:rFonts w:ascii="Times New Roman" w:hAnsi="Times New Roman" w:hint="default"/>
          <w:sz w:val="24"/>
          <w:szCs w:val="24"/>
        </w:rPr>
        <w:t>n,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hodnoverne preukazujú</w:t>
      </w:r>
      <w:r w:rsidRPr="001E6443">
        <w:rPr>
          <w:rFonts w:ascii="Times New Roman" w:hAnsi="Times New Roman" w:hint="default"/>
          <w:sz w:val="24"/>
          <w:szCs w:val="24"/>
        </w:rPr>
        <w:t xml:space="preserve"> a dokladujú</w:t>
      </w:r>
      <w:r w:rsidRPr="001E6443">
        <w:rPr>
          <w:rFonts w:ascii="Times New Roman" w:hAnsi="Times New Roman" w:hint="default"/>
          <w:sz w:val="24"/>
          <w:szCs w:val="24"/>
        </w:rPr>
        <w:t xml:space="preserve"> splnenie predpokladov a </w:t>
      </w:r>
      <w:r w:rsidRPr="001E6443">
        <w:rPr>
          <w:rFonts w:ascii="Times New Roman" w:hAnsi="Times New Roman" w:hint="default"/>
          <w:sz w:val="24"/>
          <w:szCs w:val="24"/>
        </w:rPr>
        <w:t>podmienok,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musia byť</w:t>
      </w:r>
      <w:r w:rsidRPr="001E6443">
        <w:rPr>
          <w:rFonts w:ascii="Times New Roman" w:hAnsi="Times New Roman" w:hint="default"/>
          <w:sz w:val="24"/>
          <w:szCs w:val="24"/>
        </w:rPr>
        <w:t xml:space="preserve"> splnené</w:t>
      </w:r>
      <w:r w:rsidRPr="001E6443">
        <w:rPr>
          <w:rFonts w:ascii="Times New Roman" w:hAnsi="Times New Roman" w:hint="default"/>
          <w:sz w:val="24"/>
          <w:szCs w:val="24"/>
        </w:rPr>
        <w:t xml:space="preserve"> na udelenie ž</w:t>
      </w:r>
      <w:r w:rsidRPr="001E6443">
        <w:rPr>
          <w:rFonts w:ascii="Times New Roman" w:hAnsi="Times New Roman" w:hint="default"/>
          <w:sz w:val="24"/>
          <w:szCs w:val="24"/>
        </w:rPr>
        <w:t>iadosť</w:t>
      </w:r>
      <w:r w:rsidRPr="001E6443">
        <w:rPr>
          <w:rFonts w:ascii="Times New Roman" w:hAnsi="Times New Roman" w:hint="default"/>
          <w:sz w:val="24"/>
          <w:szCs w:val="24"/>
        </w:rPr>
        <w:t>ou pož</w:t>
      </w:r>
      <w:r w:rsidRPr="001E6443">
        <w:rPr>
          <w:rFonts w:ascii="Times New Roman" w:hAnsi="Times New Roman" w:hint="default"/>
          <w:sz w:val="24"/>
          <w:szCs w:val="24"/>
        </w:rPr>
        <w:t>adované</w:t>
      </w:r>
      <w:r w:rsidRPr="001E6443">
        <w:rPr>
          <w:rFonts w:ascii="Times New Roman" w:hAnsi="Times New Roman" w:hint="default"/>
          <w:sz w:val="24"/>
          <w:szCs w:val="24"/>
        </w:rPr>
        <w:t>ho povolenia, licencie, schvá</w:t>
      </w:r>
      <w:r w:rsidRPr="001E6443">
        <w:rPr>
          <w:rFonts w:ascii="Times New Roman" w:hAnsi="Times New Roman" w:hint="default"/>
          <w:sz w:val="24"/>
          <w:szCs w:val="24"/>
        </w:rPr>
        <w:t>lenia, sú</w:t>
      </w:r>
      <w:r w:rsidRPr="001E6443">
        <w:rPr>
          <w:rFonts w:ascii="Times New Roman" w:hAnsi="Times New Roman" w:hint="default"/>
          <w:sz w:val="24"/>
          <w:szCs w:val="24"/>
        </w:rPr>
        <w:t>hlasu alebo predchá</w:t>
      </w:r>
      <w:r w:rsidRPr="001E6443">
        <w:rPr>
          <w:rFonts w:ascii="Times New Roman" w:hAnsi="Times New Roman" w:hint="default"/>
          <w:sz w:val="24"/>
          <w:szCs w:val="24"/>
        </w:rPr>
        <w:t>d</w:t>
      </w:r>
      <w:r w:rsidRPr="001E6443">
        <w:rPr>
          <w:rFonts w:ascii="Times New Roman" w:hAnsi="Times New Roman" w:hint="default"/>
          <w:sz w:val="24"/>
          <w:szCs w:val="24"/>
        </w:rPr>
        <w:t>zajú</w:t>
      </w:r>
      <w:r w:rsidRPr="001E6443">
        <w:rPr>
          <w:rFonts w:ascii="Times New Roman" w:hAnsi="Times New Roman" w:hint="default"/>
          <w:sz w:val="24"/>
          <w:szCs w:val="24"/>
        </w:rPr>
        <w:t>ceho sú</w:t>
      </w:r>
      <w:r w:rsidRPr="001E6443">
        <w:rPr>
          <w:rFonts w:ascii="Times New Roman" w:hAnsi="Times New Roman" w:hint="default"/>
          <w:sz w:val="24"/>
          <w:szCs w:val="24"/>
        </w:rPr>
        <w:t>hlasu podľ</w:t>
      </w:r>
      <w:r w:rsidRPr="001E6443">
        <w:rPr>
          <w:rFonts w:ascii="Times New Roman" w:hAnsi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>
        <w:rPr>
          <w:rFonts w:ascii="Times New Roman" w:hAnsi="Times New Roman"/>
          <w:sz w:val="24"/>
          <w:szCs w:val="24"/>
        </w:rPr>
        <w:t>.</w:t>
      </w:r>
      <w:r w:rsidRPr="000B304F">
        <w:rPr>
          <w:rFonts w:ascii="Times New Roman" w:hAnsi="Times New Roman"/>
          <w:sz w:val="24"/>
          <w:szCs w:val="24"/>
          <w:vertAlign w:val="superscript"/>
        </w:rPr>
        <w:t>25</w:t>
      </w:r>
      <w:r>
        <w:rPr>
          <w:rFonts w:ascii="Times New Roman" w:hAnsi="Times New Roman"/>
          <w:sz w:val="24"/>
          <w:szCs w:val="24"/>
        </w:rPr>
        <w:t>)</w:t>
      </w:r>
      <w:r w:rsidRPr="001E6443">
        <w:rPr>
          <w:rFonts w:ascii="Times New Roman" w:hAnsi="Times New Roman" w:hint="default"/>
          <w:sz w:val="24"/>
          <w:szCs w:val="24"/>
        </w:rPr>
        <w:t xml:space="preserve"> Ak listiny,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potrebné</w:t>
      </w:r>
      <w:r w:rsidRPr="001E6443">
        <w:rPr>
          <w:rFonts w:ascii="Times New Roman" w:hAnsi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prvej</w:t>
      </w:r>
      <w:r w:rsidRPr="001E6443">
        <w:rPr>
          <w:rFonts w:ascii="Times New Roman" w:hAnsi="Times New Roman" w:hint="default"/>
          <w:sz w:val="24"/>
          <w:szCs w:val="24"/>
        </w:rPr>
        <w:t xml:space="preserve"> vety, alebo niektoré</w:t>
      </w:r>
      <w:r w:rsidRPr="001E6443">
        <w:rPr>
          <w:rFonts w:ascii="Times New Roman" w:hAnsi="Times New Roman" w:hint="default"/>
          <w:sz w:val="24"/>
          <w:szCs w:val="24"/>
        </w:rPr>
        <w:t xml:space="preserve"> z nich boli odovzdané</w:t>
      </w:r>
      <w:r w:rsidRPr="001E6443">
        <w:rPr>
          <w:rFonts w:ascii="Times New Roman" w:hAnsi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hint="default"/>
          <w:sz w:val="24"/>
          <w:szCs w:val="24"/>
        </w:rPr>
        <w:t>rodnej banke Slovenska už</w:t>
      </w:r>
      <w:r w:rsidRPr="001E6443">
        <w:rPr>
          <w:rFonts w:ascii="Times New Roman" w:hAnsi="Times New Roman" w:hint="default"/>
          <w:sz w:val="24"/>
          <w:szCs w:val="24"/>
        </w:rPr>
        <w:t xml:space="preserve"> pred podaní</w:t>
      </w:r>
      <w:r w:rsidRPr="001E6443">
        <w:rPr>
          <w:rFonts w:ascii="Times New Roman" w:hAnsi="Times New Roman" w:hint="default"/>
          <w:sz w:val="24"/>
          <w:szCs w:val="24"/>
        </w:rPr>
        <w:t>m ž</w:t>
      </w:r>
      <w:r w:rsidRPr="001E6443">
        <w:rPr>
          <w:rFonts w:ascii="Times New Roman" w:hAnsi="Times New Roman" w:hint="default"/>
          <w:sz w:val="24"/>
          <w:szCs w:val="24"/>
        </w:rPr>
        <w:t>iadosti a ak sú</w:t>
      </w:r>
      <w:r w:rsidRPr="001E6443">
        <w:rPr>
          <w:rFonts w:ascii="Times New Roman" w:hAnsi="Times New Roman" w:hint="default"/>
          <w:sz w:val="24"/>
          <w:szCs w:val="24"/>
        </w:rPr>
        <w:t xml:space="preserve"> už</w:t>
      </w:r>
      <w:r w:rsidRPr="001E6443">
        <w:rPr>
          <w:rFonts w:ascii="Times New Roman" w:hAnsi="Times New Roman" w:hint="default"/>
          <w:sz w:val="24"/>
          <w:szCs w:val="24"/>
        </w:rPr>
        <w:t xml:space="preserve"> odovzdané</w:t>
      </w:r>
      <w:r w:rsidRPr="001E6443">
        <w:rPr>
          <w:rFonts w:ascii="Times New Roman" w:hAnsi="Times New Roman" w:hint="default"/>
          <w:sz w:val="24"/>
          <w:szCs w:val="24"/>
        </w:rPr>
        <w:t xml:space="preserve"> listiny naď</w:t>
      </w:r>
      <w:r w:rsidRPr="001E6443">
        <w:rPr>
          <w:rFonts w:ascii="Times New Roman" w:hAnsi="Times New Roman" w:hint="default"/>
          <w:sz w:val="24"/>
          <w:szCs w:val="24"/>
        </w:rPr>
        <w:t>alej v celom rozsahu aktuá</w:t>
      </w:r>
      <w:r w:rsidRPr="001E6443">
        <w:rPr>
          <w:rFonts w:ascii="Times New Roman" w:hAnsi="Times New Roman" w:hint="default"/>
          <w:sz w:val="24"/>
          <w:szCs w:val="24"/>
        </w:rPr>
        <w:t>lne, na</w:t>
      </w:r>
      <w:r w:rsidRPr="001E6443">
        <w:rPr>
          <w:rFonts w:ascii="Times New Roman" w:hAnsi="Times New Roman" w:hint="default"/>
          <w:sz w:val="24"/>
          <w:szCs w:val="24"/>
        </w:rPr>
        <w:t>ď</w:t>
      </w:r>
      <w:r w:rsidRPr="001E6443">
        <w:rPr>
          <w:rFonts w:ascii="Times New Roman" w:hAnsi="Times New Roman" w:hint="default"/>
          <w:sz w:val="24"/>
          <w:szCs w:val="24"/>
        </w:rPr>
        <w:t>alej spĺň</w:t>
      </w:r>
      <w:r w:rsidRPr="001E6443">
        <w:rPr>
          <w:rFonts w:ascii="Times New Roman" w:hAnsi="Times New Roman" w:hint="default"/>
          <w:sz w:val="24"/>
          <w:szCs w:val="24"/>
        </w:rPr>
        <w:t>ajú</w:t>
      </w:r>
      <w:r w:rsidRPr="001E6443">
        <w:rPr>
          <w:rFonts w:ascii="Times New Roman" w:hAnsi="Times New Roman" w:hint="default"/>
          <w:sz w:val="24"/>
          <w:szCs w:val="24"/>
        </w:rPr>
        <w:t xml:space="preserve"> vš</w:t>
      </w:r>
      <w:r w:rsidRPr="001E6443">
        <w:rPr>
          <w:rFonts w:ascii="Times New Roman" w:hAnsi="Times New Roman" w:hint="default"/>
          <w:sz w:val="24"/>
          <w:szCs w:val="24"/>
        </w:rPr>
        <w:t>etky ustanovené</w:t>
      </w:r>
      <w:r w:rsidRPr="001E6443">
        <w:rPr>
          <w:rFonts w:ascii="Times New Roman" w:hAnsi="Times New Roman" w:hint="default"/>
          <w:sz w:val="24"/>
          <w:szCs w:val="24"/>
        </w:rPr>
        <w:t xml:space="preserve"> pož</w:t>
      </w:r>
      <w:r w:rsidRPr="001E6443">
        <w:rPr>
          <w:rFonts w:ascii="Times New Roman" w:hAnsi="Times New Roman" w:hint="default"/>
          <w:sz w:val="24"/>
          <w:szCs w:val="24"/>
        </w:rPr>
        <w:t>iadavky a sú</w:t>
      </w:r>
      <w:r w:rsidRPr="001E6443">
        <w:rPr>
          <w:rFonts w:ascii="Times New Roman" w:hAnsi="Times New Roman" w:hint="default"/>
          <w:sz w:val="24"/>
          <w:szCs w:val="24"/>
        </w:rPr>
        <w:t xml:space="preserve"> uschované</w:t>
      </w:r>
      <w:r w:rsidRPr="001E6443">
        <w:rPr>
          <w:rFonts w:ascii="Times New Roman" w:hAnsi="Times New Roman" w:hint="default"/>
          <w:sz w:val="24"/>
          <w:szCs w:val="24"/>
        </w:rPr>
        <w:t xml:space="preserve"> v Ná</w:t>
      </w:r>
      <w:r w:rsidRPr="001E6443">
        <w:rPr>
          <w:rFonts w:ascii="Times New Roman" w:hAnsi="Times New Roman" w:hint="default"/>
          <w:sz w:val="24"/>
          <w:szCs w:val="24"/>
        </w:rPr>
        <w:t>rodnej banke Slovenska, ž</w:t>
      </w:r>
      <w:r w:rsidRPr="001E6443">
        <w:rPr>
          <w:rFonts w:ascii="Times New Roman" w:hAnsi="Times New Roman" w:hint="default"/>
          <w:sz w:val="24"/>
          <w:szCs w:val="24"/>
        </w:rPr>
        <w:t>iadateľ</w:t>
      </w:r>
      <w:r w:rsidRPr="001E6443">
        <w:rPr>
          <w:rFonts w:ascii="Times New Roman" w:hAnsi="Times New Roman" w:hint="default"/>
          <w:sz w:val="24"/>
          <w:szCs w:val="24"/>
        </w:rPr>
        <w:t xml:space="preserve"> ich môž</w:t>
      </w:r>
      <w:r w:rsidRPr="001E6443">
        <w:rPr>
          <w:rFonts w:ascii="Times New Roman" w:hAnsi="Times New Roman" w:hint="default"/>
          <w:sz w:val="24"/>
          <w:szCs w:val="24"/>
        </w:rPr>
        <w:t>e v ž</w:t>
      </w:r>
      <w:r w:rsidRPr="001E6443">
        <w:rPr>
          <w:rFonts w:ascii="Times New Roman" w:hAnsi="Times New Roman" w:hint="default"/>
          <w:sz w:val="24"/>
          <w:szCs w:val="24"/>
        </w:rPr>
        <w:t>iadosti nahradiť</w:t>
      </w:r>
      <w:r w:rsidRPr="001E6443">
        <w:rPr>
          <w:rFonts w:ascii="Times New Roman" w:hAnsi="Times New Roman" w:hint="default"/>
          <w:sz w:val="24"/>
          <w:szCs w:val="24"/>
        </w:rPr>
        <w:t xml:space="preserve"> zoznamom už</w:t>
      </w:r>
      <w:r w:rsidRPr="001E6443">
        <w:rPr>
          <w:rFonts w:ascii="Times New Roman" w:hAnsi="Times New Roman" w:hint="default"/>
          <w:sz w:val="24"/>
          <w:szCs w:val="24"/>
        </w:rPr>
        <w:t xml:space="preserve"> odovzdaný</w:t>
      </w:r>
      <w:r w:rsidRPr="001E6443">
        <w:rPr>
          <w:rFonts w:ascii="Times New Roman" w:hAnsi="Times New Roman" w:hint="default"/>
          <w:sz w:val="24"/>
          <w:szCs w:val="24"/>
        </w:rPr>
        <w:t>ch listí</w:t>
      </w:r>
      <w:r w:rsidRPr="001E6443">
        <w:rPr>
          <w:rFonts w:ascii="Times New Roman" w:hAnsi="Times New Roman" w:hint="default"/>
          <w:sz w:val="24"/>
          <w:szCs w:val="24"/>
        </w:rPr>
        <w:t>n s uvedení</w:t>
      </w:r>
      <w:r w:rsidRPr="001E6443">
        <w:rPr>
          <w:rFonts w:ascii="Times New Roman" w:hAnsi="Times New Roman" w:hint="default"/>
          <w:sz w:val="24"/>
          <w:szCs w:val="24"/>
        </w:rPr>
        <w:t>m dá</w:t>
      </w:r>
      <w:r w:rsidRPr="001E6443">
        <w:rPr>
          <w:rFonts w:ascii="Times New Roman" w:hAnsi="Times New Roman" w:hint="default"/>
          <w:sz w:val="24"/>
          <w:szCs w:val="24"/>
        </w:rPr>
        <w:t>tumu odovzdania jednotlivý</w:t>
      </w:r>
      <w:r w:rsidRPr="001E6443">
        <w:rPr>
          <w:rFonts w:ascii="Times New Roman" w:hAnsi="Times New Roman" w:hint="default"/>
          <w:sz w:val="24"/>
          <w:szCs w:val="24"/>
        </w:rPr>
        <w:t>ch listí</w:t>
      </w:r>
      <w:r w:rsidRPr="001E6443">
        <w:rPr>
          <w:rFonts w:ascii="Times New Roman" w:hAnsi="Times New Roman" w:hint="default"/>
          <w:sz w:val="24"/>
          <w:szCs w:val="24"/>
        </w:rPr>
        <w:t>n Ná</w:t>
      </w:r>
      <w:r w:rsidRPr="001E6443">
        <w:rPr>
          <w:rFonts w:ascii="Times New Roman" w:hAnsi="Times New Roman" w:hint="default"/>
          <w:sz w:val="24"/>
          <w:szCs w:val="24"/>
        </w:rPr>
        <w:t>rodnej banke Slovenska; ak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</w:t>
      </w:r>
      <w:r w:rsidRPr="001E6443">
        <w:rPr>
          <w:rFonts w:ascii="Times New Roman" w:hAnsi="Times New Roman" w:hint="default"/>
          <w:sz w:val="24"/>
          <w:szCs w:val="24"/>
        </w:rPr>
        <w:t>a</w:t>
      </w:r>
      <w:r w:rsidRPr="001E6443">
        <w:rPr>
          <w:rFonts w:ascii="Times New Roman" w:hAnsi="Times New Roman" w:hint="default"/>
          <w:sz w:val="24"/>
          <w:szCs w:val="24"/>
        </w:rPr>
        <w:t xml:space="preserve"> zistí</w:t>
      </w:r>
      <w:r w:rsidRPr="001E6443">
        <w:rPr>
          <w:rFonts w:ascii="Times New Roman" w:hAnsi="Times New Roman" w:hint="default"/>
          <w:sz w:val="24"/>
          <w:szCs w:val="24"/>
        </w:rPr>
        <w:t>, ž</w:t>
      </w:r>
      <w:r w:rsidRPr="001E6443">
        <w:rPr>
          <w:rFonts w:ascii="Times New Roman" w:hAnsi="Times New Roman" w:hint="default"/>
          <w:sz w:val="24"/>
          <w:szCs w:val="24"/>
        </w:rPr>
        <w:t>e tento ž</w:t>
      </w:r>
      <w:r w:rsidRPr="001E6443">
        <w:rPr>
          <w:rFonts w:ascii="Times New Roman" w:hAnsi="Times New Roman" w:hint="default"/>
          <w:sz w:val="24"/>
          <w:szCs w:val="24"/>
        </w:rPr>
        <w:t>iadateľ</w:t>
      </w:r>
      <w:r w:rsidRPr="001E6443">
        <w:rPr>
          <w:rFonts w:ascii="Times New Roman" w:hAnsi="Times New Roman" w:hint="default"/>
          <w:sz w:val="24"/>
          <w:szCs w:val="24"/>
        </w:rPr>
        <w:t>ov zoznam alebo prí</w:t>
      </w:r>
      <w:r w:rsidRPr="001E6443">
        <w:rPr>
          <w:rFonts w:ascii="Times New Roman" w:hAnsi="Times New Roman" w:hint="default"/>
          <w:sz w:val="24"/>
          <w:szCs w:val="24"/>
        </w:rPr>
        <w:t>lohy k ž</w:t>
      </w:r>
      <w:r w:rsidRPr="001E6443">
        <w:rPr>
          <w:rFonts w:ascii="Times New Roman" w:hAnsi="Times New Roman" w:hint="default"/>
          <w:sz w:val="24"/>
          <w:szCs w:val="24"/>
        </w:rPr>
        <w:t>iadosti sú</w:t>
      </w:r>
      <w:r w:rsidRPr="001E6443">
        <w:rPr>
          <w:rFonts w:ascii="Times New Roman" w:hAnsi="Times New Roman" w:hint="default"/>
          <w:sz w:val="24"/>
          <w:szCs w:val="24"/>
        </w:rPr>
        <w:t xml:space="preserve"> neú</w:t>
      </w:r>
      <w:r w:rsidRPr="001E6443">
        <w:rPr>
          <w:rFonts w:ascii="Times New Roman" w:hAnsi="Times New Roman" w:hint="default"/>
          <w:sz w:val="24"/>
          <w:szCs w:val="24"/>
        </w:rPr>
        <w:t>plné</w:t>
      </w:r>
      <w:r w:rsidRPr="001E6443">
        <w:rPr>
          <w:rFonts w:ascii="Times New Roman" w:hAnsi="Times New Roman" w:hint="default"/>
          <w:sz w:val="24"/>
          <w:szCs w:val="24"/>
        </w:rPr>
        <w:t xml:space="preserve"> alebo majú</w:t>
      </w:r>
      <w:r w:rsidRPr="001E6443">
        <w:rPr>
          <w:rFonts w:ascii="Times New Roman" w:hAnsi="Times New Roman" w:hint="default"/>
          <w:sz w:val="24"/>
          <w:szCs w:val="24"/>
        </w:rPr>
        <w:t xml:space="preserve"> iné</w:t>
      </w:r>
      <w:r w:rsidRPr="001E6443">
        <w:rPr>
          <w:rFonts w:ascii="Times New Roman" w:hAnsi="Times New Roman" w:hint="default"/>
          <w:sz w:val="24"/>
          <w:szCs w:val="24"/>
        </w:rPr>
        <w:t xml:space="preserve"> nedostatky,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postupom podľ</w:t>
      </w:r>
      <w:r w:rsidRPr="001E6443">
        <w:rPr>
          <w:rFonts w:ascii="Times New Roman" w:hAnsi="Times New Roman" w:hint="default"/>
          <w:sz w:val="24"/>
          <w:szCs w:val="24"/>
        </w:rPr>
        <w:t>a odseku </w:t>
      </w:r>
      <w:r w:rsidRPr="001E6443">
        <w:rPr>
          <w:rFonts w:ascii="Times New Roman" w:hAnsi="Times New Roman" w:hint="default"/>
          <w:sz w:val="24"/>
          <w:szCs w:val="24"/>
        </w:rPr>
        <w:t>5 vyzve ž</w:t>
      </w:r>
      <w:r w:rsidRPr="001E6443">
        <w:rPr>
          <w:rFonts w:ascii="Times New Roman" w:hAnsi="Times New Roman" w:hint="default"/>
          <w:sz w:val="24"/>
          <w:szCs w:val="24"/>
        </w:rPr>
        <w:t>iadateľ</w:t>
      </w:r>
      <w:r w:rsidRPr="001E6443">
        <w:rPr>
          <w:rFonts w:ascii="Times New Roman" w:hAnsi="Times New Roman" w:hint="default"/>
          <w:sz w:val="24"/>
          <w:szCs w:val="24"/>
        </w:rPr>
        <w:t>a na odstrá</w:t>
      </w:r>
      <w:r w:rsidRPr="001E6443">
        <w:rPr>
          <w:rFonts w:ascii="Times New Roman" w:hAnsi="Times New Roman" w:hint="default"/>
          <w:sz w:val="24"/>
          <w:szCs w:val="24"/>
        </w:rPr>
        <w:t>nenie nedostatkov ž</w:t>
      </w:r>
      <w:r w:rsidRPr="001E6443">
        <w:rPr>
          <w:rFonts w:ascii="Times New Roman" w:hAnsi="Times New Roman" w:hint="default"/>
          <w:sz w:val="24"/>
          <w:szCs w:val="24"/>
        </w:rPr>
        <w:t>iadosti alebo doplnenie ž</w:t>
      </w:r>
      <w:r w:rsidRPr="001E6443">
        <w:rPr>
          <w:rFonts w:ascii="Times New Roman" w:hAnsi="Times New Roman" w:hint="default"/>
          <w:sz w:val="24"/>
          <w:szCs w:val="24"/>
        </w:rPr>
        <w:t>iadosti.“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16 ods. </w:t>
      </w:r>
      <w:r w:rsidRPr="001E6443">
        <w:rPr>
          <w:rFonts w:ascii="Times New Roman" w:hAnsi="Times New Roman" w:hint="default"/>
          <w:sz w:val="24"/>
          <w:szCs w:val="24"/>
        </w:rPr>
        <w:t>5 druhá</w:t>
      </w:r>
      <w:r w:rsidRPr="001E6443">
        <w:rPr>
          <w:rFonts w:ascii="Times New Roman" w:hAnsi="Times New Roman" w:hint="default"/>
          <w:sz w:val="24"/>
          <w:szCs w:val="24"/>
        </w:rPr>
        <w:t xml:space="preserve"> veta</w:t>
      </w:r>
      <w:r w:rsidRPr="001E6443">
        <w:rPr>
          <w:rFonts w:ascii="Times New Roman" w:hAnsi="Times New Roman" w:hint="default"/>
          <w:sz w:val="24"/>
          <w:szCs w:val="24"/>
        </w:rPr>
        <w:t xml:space="preserve"> znie: „</w:t>
      </w:r>
      <w:r w:rsidRPr="001E6443">
        <w:rPr>
          <w:rFonts w:ascii="Times New Roman" w:hAnsi="Times New Roman" w:hint="default"/>
          <w:sz w:val="24"/>
          <w:szCs w:val="24"/>
        </w:rPr>
        <w:t>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môž</w:t>
      </w:r>
      <w:r w:rsidRPr="001E6443">
        <w:rPr>
          <w:rFonts w:ascii="Times New Roman" w:hAnsi="Times New Roman" w:hint="default"/>
          <w:sz w:val="24"/>
          <w:szCs w:val="24"/>
        </w:rPr>
        <w:t>e na zá</w:t>
      </w:r>
      <w:r w:rsidRPr="001E6443">
        <w:rPr>
          <w:rFonts w:ascii="Times New Roman" w:hAnsi="Times New Roman" w:hint="default"/>
          <w:sz w:val="24"/>
          <w:szCs w:val="24"/>
        </w:rPr>
        <w:t>klade pí</w:t>
      </w:r>
      <w:r w:rsidRPr="001E6443">
        <w:rPr>
          <w:rFonts w:ascii="Times New Roman" w:hAnsi="Times New Roman" w:hint="default"/>
          <w:sz w:val="24"/>
          <w:szCs w:val="24"/>
        </w:rPr>
        <w:t>somné</w:t>
      </w:r>
      <w:r w:rsidRPr="001E6443">
        <w:rPr>
          <w:rFonts w:ascii="Times New Roman" w:hAnsi="Times New Roman" w:hint="default"/>
          <w:sz w:val="24"/>
          <w:szCs w:val="24"/>
        </w:rPr>
        <w:t>ho ná</w:t>
      </w:r>
      <w:r w:rsidRPr="001E6443">
        <w:rPr>
          <w:rFonts w:ascii="Times New Roman" w:hAnsi="Times New Roman" w:hint="default"/>
          <w:sz w:val="24"/>
          <w:szCs w:val="24"/>
        </w:rPr>
        <w:t>vrhu ž</w:t>
      </w:r>
      <w:r w:rsidRPr="001E6443">
        <w:rPr>
          <w:rFonts w:ascii="Times New Roman" w:hAnsi="Times New Roman" w:hint="default"/>
          <w:sz w:val="24"/>
          <w:szCs w:val="24"/>
        </w:rPr>
        <w:t>iadateľ</w:t>
      </w:r>
      <w:r w:rsidRPr="001E6443">
        <w:rPr>
          <w:rFonts w:ascii="Times New Roman" w:hAnsi="Times New Roman" w:hint="default"/>
          <w:sz w:val="24"/>
          <w:szCs w:val="24"/>
        </w:rPr>
        <w:t>a upustiť</w:t>
      </w:r>
      <w:r w:rsidRPr="001E6443">
        <w:rPr>
          <w:rFonts w:ascii="Times New Roman" w:hAnsi="Times New Roman" w:hint="default"/>
          <w:sz w:val="24"/>
          <w:szCs w:val="24"/>
        </w:rPr>
        <w:t xml:space="preserve"> od predlož</w:t>
      </w:r>
      <w:r w:rsidRPr="001E6443">
        <w:rPr>
          <w:rFonts w:ascii="Times New Roman" w:hAnsi="Times New Roman" w:hint="default"/>
          <w:sz w:val="24"/>
          <w:szCs w:val="24"/>
        </w:rPr>
        <w:t>enia ú</w:t>
      </w:r>
      <w:r w:rsidRPr="001E6443">
        <w:rPr>
          <w:rFonts w:ascii="Times New Roman" w:hAnsi="Times New Roman" w:hint="default"/>
          <w:sz w:val="24"/>
          <w:szCs w:val="24"/>
        </w:rPr>
        <w:t>radne osvedč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>ho prekladu technickej dokumentá</w:t>
      </w:r>
      <w:r w:rsidRPr="001E6443">
        <w:rPr>
          <w:rFonts w:ascii="Times New Roman" w:hAnsi="Times New Roman" w:hint="default"/>
          <w:sz w:val="24"/>
          <w:szCs w:val="24"/>
        </w:rPr>
        <w:t>cie alebo inej prí</w:t>
      </w:r>
      <w:r w:rsidRPr="001E6443">
        <w:rPr>
          <w:rFonts w:ascii="Times New Roman" w:hAnsi="Times New Roman" w:hint="default"/>
          <w:sz w:val="24"/>
          <w:szCs w:val="24"/>
        </w:rPr>
        <w:t>lohy ž</w:t>
      </w:r>
      <w:r w:rsidRPr="001E6443">
        <w:rPr>
          <w:rFonts w:ascii="Times New Roman" w:hAnsi="Times New Roman" w:hint="default"/>
          <w:sz w:val="24"/>
          <w:szCs w:val="24"/>
        </w:rPr>
        <w:t>iadosti do š</w:t>
      </w:r>
      <w:r w:rsidRPr="001E6443">
        <w:rPr>
          <w:rFonts w:ascii="Times New Roman" w:hAnsi="Times New Roman" w:hint="default"/>
          <w:sz w:val="24"/>
          <w:szCs w:val="24"/>
        </w:rPr>
        <w:t>tá</w:t>
      </w:r>
      <w:r w:rsidRPr="001E6443">
        <w:rPr>
          <w:rFonts w:ascii="Times New Roman" w:hAnsi="Times New Roman" w:hint="default"/>
          <w:sz w:val="24"/>
          <w:szCs w:val="24"/>
        </w:rPr>
        <w:t>tneho jazyka, ak je to prí</w:t>
      </w:r>
      <w:r w:rsidRPr="001E6443">
        <w:rPr>
          <w:rFonts w:ascii="Times New Roman" w:hAnsi="Times New Roman" w:hint="default"/>
          <w:sz w:val="24"/>
          <w:szCs w:val="24"/>
        </w:rPr>
        <w:t>pustné</w:t>
      </w:r>
      <w:r w:rsidRPr="001E6443">
        <w:rPr>
          <w:rFonts w:ascii="Times New Roman" w:hAnsi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osobitné</w:t>
      </w:r>
      <w:r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27a</w:t>
      </w:r>
      <w:r w:rsidRPr="001E6443">
        <w:rPr>
          <w:rFonts w:ascii="Times New Roman" w:hAnsi="Times New Roman" w:hint="default"/>
          <w:sz w:val="24"/>
          <w:szCs w:val="24"/>
        </w:rPr>
        <w:t>) a ak ide o technickú</w:t>
      </w:r>
      <w:r w:rsidRPr="001E6443">
        <w:rPr>
          <w:rFonts w:ascii="Times New Roman" w:hAnsi="Times New Roman" w:hint="default"/>
          <w:sz w:val="24"/>
          <w:szCs w:val="24"/>
        </w:rPr>
        <w:t xml:space="preserve"> dokumentá</w:t>
      </w:r>
      <w:r w:rsidRPr="001E6443">
        <w:rPr>
          <w:rFonts w:ascii="Times New Roman" w:hAnsi="Times New Roman" w:hint="default"/>
          <w:sz w:val="24"/>
          <w:szCs w:val="24"/>
        </w:rPr>
        <w:t>ciu alebo inú</w:t>
      </w:r>
      <w:r w:rsidRPr="001E6443">
        <w:rPr>
          <w:rFonts w:ascii="Times New Roman" w:hAnsi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hint="default"/>
          <w:sz w:val="24"/>
          <w:szCs w:val="24"/>
        </w:rPr>
        <w:t>lohu vyhotovenú</w:t>
      </w:r>
      <w:r w:rsidRPr="001E6443">
        <w:rPr>
          <w:rFonts w:ascii="Times New Roman" w:hAnsi="Times New Roman" w:hint="default"/>
          <w:sz w:val="24"/>
          <w:szCs w:val="24"/>
        </w:rPr>
        <w:t xml:space="preserve"> v č</w:t>
      </w:r>
      <w:r w:rsidRPr="001E6443">
        <w:rPr>
          <w:rFonts w:ascii="Times New Roman" w:hAnsi="Times New Roman" w:hint="default"/>
          <w:sz w:val="24"/>
          <w:szCs w:val="24"/>
        </w:rPr>
        <w:t>eskom jazyku alebo v jazyku bež</w:t>
      </w:r>
      <w:r w:rsidRPr="001E6443">
        <w:rPr>
          <w:rFonts w:ascii="Times New Roman" w:hAnsi="Times New Roman" w:hint="default"/>
          <w:sz w:val="24"/>
          <w:szCs w:val="24"/>
        </w:rPr>
        <w:t>ne použí</w:t>
      </w:r>
      <w:r w:rsidRPr="001E6443">
        <w:rPr>
          <w:rFonts w:ascii="Times New Roman" w:hAnsi="Times New Roman" w:hint="default"/>
          <w:sz w:val="24"/>
          <w:szCs w:val="24"/>
        </w:rPr>
        <w:t>vanom v oblasti medziná</w:t>
      </w:r>
      <w:r w:rsidRPr="001E6443">
        <w:rPr>
          <w:rFonts w:ascii="Times New Roman" w:hAnsi="Times New Roman" w:hint="default"/>
          <w:sz w:val="24"/>
          <w:szCs w:val="24"/>
        </w:rPr>
        <w:t>rodný</w:t>
      </w:r>
      <w:r w:rsidRPr="001E6443">
        <w:rPr>
          <w:rFonts w:ascii="Times New Roman" w:hAnsi="Times New Roman" w:hint="default"/>
          <w:sz w:val="24"/>
          <w:szCs w:val="24"/>
        </w:rPr>
        <w:t>ch financií</w:t>
      </w:r>
      <w:r w:rsidRPr="001E6443">
        <w:rPr>
          <w:rFonts w:ascii="Times New Roman" w:hAnsi="Times New Roman" w:hint="default"/>
          <w:sz w:val="24"/>
          <w:szCs w:val="24"/>
        </w:rPr>
        <w:t>;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je vš</w:t>
      </w:r>
      <w:r w:rsidRPr="001E6443">
        <w:rPr>
          <w:rFonts w:ascii="Times New Roman" w:hAnsi="Times New Roman" w:hint="default"/>
          <w:sz w:val="24"/>
          <w:szCs w:val="24"/>
        </w:rPr>
        <w:t>ak oprá</w:t>
      </w:r>
      <w:r w:rsidRPr="001E6443">
        <w:rPr>
          <w:rFonts w:ascii="Times New Roman" w:hAnsi="Times New Roman" w:hint="default"/>
          <w:sz w:val="24"/>
          <w:szCs w:val="24"/>
        </w:rPr>
        <w:t>vnená</w:t>
      </w:r>
      <w:r w:rsidRPr="001E6443">
        <w:rPr>
          <w:rFonts w:ascii="Times New Roman" w:hAnsi="Times New Roman" w:hint="default"/>
          <w:sz w:val="24"/>
          <w:szCs w:val="24"/>
        </w:rPr>
        <w:t xml:space="preserve"> aj dodatoč</w:t>
      </w:r>
      <w:r w:rsidRPr="001E6443">
        <w:rPr>
          <w:rFonts w:ascii="Times New Roman" w:hAnsi="Times New Roman" w:hint="default"/>
          <w:sz w:val="24"/>
          <w:szCs w:val="24"/>
        </w:rPr>
        <w:t>ne podľ</w:t>
      </w:r>
      <w:r w:rsidRPr="001E6443">
        <w:rPr>
          <w:rFonts w:ascii="Times New Roman" w:hAnsi="Times New Roman" w:hint="default"/>
          <w:sz w:val="24"/>
          <w:szCs w:val="24"/>
        </w:rPr>
        <w:t>a potreby pož</w:t>
      </w:r>
      <w:r w:rsidRPr="001E6443">
        <w:rPr>
          <w:rFonts w:ascii="Times New Roman" w:hAnsi="Times New Roman" w:hint="default"/>
          <w:sz w:val="24"/>
          <w:szCs w:val="24"/>
        </w:rPr>
        <w:t>iadať</w:t>
      </w:r>
      <w:r w:rsidRPr="001E6443">
        <w:rPr>
          <w:rFonts w:ascii="Times New Roman" w:hAnsi="Times New Roman" w:hint="default"/>
          <w:sz w:val="24"/>
          <w:szCs w:val="24"/>
        </w:rPr>
        <w:t xml:space="preserve"> ž</w:t>
      </w:r>
      <w:r w:rsidRPr="001E6443">
        <w:rPr>
          <w:rFonts w:ascii="Times New Roman" w:hAnsi="Times New Roman" w:hint="default"/>
          <w:sz w:val="24"/>
          <w:szCs w:val="24"/>
        </w:rPr>
        <w:t>iadateľ</w:t>
      </w:r>
      <w:r w:rsidRPr="001E6443">
        <w:rPr>
          <w:rFonts w:ascii="Times New Roman" w:hAnsi="Times New Roman" w:hint="default"/>
          <w:sz w:val="24"/>
          <w:szCs w:val="24"/>
        </w:rPr>
        <w:t>a o predlož</w:t>
      </w:r>
      <w:r w:rsidRPr="001E6443">
        <w:rPr>
          <w:rFonts w:ascii="Times New Roman" w:hAnsi="Times New Roman" w:hint="default"/>
          <w:sz w:val="24"/>
          <w:szCs w:val="24"/>
        </w:rPr>
        <w:t>enie ú</w:t>
      </w:r>
      <w:r w:rsidRPr="001E6443">
        <w:rPr>
          <w:rFonts w:ascii="Times New Roman" w:hAnsi="Times New Roman" w:hint="default"/>
          <w:sz w:val="24"/>
          <w:szCs w:val="24"/>
        </w:rPr>
        <w:t>radn</w:t>
      </w:r>
      <w:r w:rsidRPr="001E6443">
        <w:rPr>
          <w:rFonts w:ascii="Times New Roman" w:hAnsi="Times New Roman" w:hint="default"/>
          <w:sz w:val="24"/>
          <w:szCs w:val="24"/>
        </w:rPr>
        <w:t>e</w:t>
      </w:r>
      <w:r w:rsidRPr="001E6443">
        <w:rPr>
          <w:rFonts w:ascii="Times New Roman" w:hAnsi="Times New Roman" w:hint="default"/>
          <w:sz w:val="24"/>
          <w:szCs w:val="24"/>
        </w:rPr>
        <w:t xml:space="preserve"> osvedč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>ho prekladu prí</w:t>
      </w:r>
      <w:r w:rsidRPr="001E6443">
        <w:rPr>
          <w:rFonts w:ascii="Times New Roman" w:hAnsi="Times New Roman" w:hint="default"/>
          <w:sz w:val="24"/>
          <w:szCs w:val="24"/>
        </w:rPr>
        <w:t>sluš</w:t>
      </w:r>
      <w:r w:rsidRPr="001E6443">
        <w:rPr>
          <w:rFonts w:ascii="Times New Roman" w:hAnsi="Times New Roman" w:hint="default"/>
          <w:sz w:val="24"/>
          <w:szCs w:val="24"/>
        </w:rPr>
        <w:t>nej technickej dokumentá</w:t>
      </w:r>
      <w:r w:rsidRPr="001E6443">
        <w:rPr>
          <w:rFonts w:ascii="Times New Roman" w:hAnsi="Times New Roman" w:hint="default"/>
          <w:sz w:val="24"/>
          <w:szCs w:val="24"/>
        </w:rPr>
        <w:t>cie alebo inej prí</w:t>
      </w:r>
      <w:r w:rsidRPr="001E6443">
        <w:rPr>
          <w:rFonts w:ascii="Times New Roman" w:hAnsi="Times New Roman" w:hint="default"/>
          <w:sz w:val="24"/>
          <w:szCs w:val="24"/>
        </w:rPr>
        <w:t>lohy do š</w:t>
      </w:r>
      <w:r w:rsidRPr="001E6443">
        <w:rPr>
          <w:rFonts w:ascii="Times New Roman" w:hAnsi="Times New Roman" w:hint="default"/>
          <w:sz w:val="24"/>
          <w:szCs w:val="24"/>
        </w:rPr>
        <w:t>tá</w:t>
      </w:r>
      <w:r w:rsidRPr="001E6443">
        <w:rPr>
          <w:rFonts w:ascii="Times New Roman" w:hAnsi="Times New Roman" w:hint="default"/>
          <w:sz w:val="24"/>
          <w:szCs w:val="24"/>
        </w:rPr>
        <w:t>tneho jazyka.“</w:t>
      </w:r>
      <w:r>
        <w:rPr>
          <w:rFonts w:ascii="Times New Roman" w:hAnsi="Times New Roman"/>
          <w:sz w:val="24"/>
          <w:szCs w:val="24"/>
        </w:rPr>
        <w:t>.</w:t>
      </w:r>
      <w:r w:rsidRPr="001E6443">
        <w:rPr>
          <w:rFonts w:ascii="Times New Roman" w:hAnsi="Times New Roman"/>
          <w:sz w:val="24"/>
          <w:szCs w:val="24"/>
        </w:rPr>
        <w:t xml:space="preserve"> 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iarou k odkazu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27</w:t>
      </w:r>
      <w:r w:rsidRPr="001E6443">
        <w:rPr>
          <w:rFonts w:ascii="Times New Roman" w:hAnsi="Times New Roman" w:cs="Times New Roman"/>
          <w:noProof/>
          <w:sz w:val="24"/>
          <w:szCs w:val="24"/>
        </w:rPr>
        <w:t>a znie: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27a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>
        <w:rPr>
          <w:rFonts w:ascii="Times New Roman" w:hAnsi="Times New Roman" w:cs="Times New Roman" w:hint="default"/>
          <w:noProof/>
          <w:sz w:val="24"/>
          <w:szCs w:val="24"/>
        </w:rPr>
        <w:t>Naprí</w:t>
      </w:r>
      <w:r>
        <w:rPr>
          <w:rFonts w:ascii="Times New Roman" w:hAnsi="Times New Roman" w:cs="Times New Roman" w:hint="default"/>
          <w:noProof/>
          <w:sz w:val="24"/>
          <w:szCs w:val="24"/>
        </w:rPr>
        <w:t>klad 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E6443">
        <w:rPr>
          <w:rFonts w:ascii="Times New Roman" w:hAnsi="Times New Roman" w:cs="Times New Roman" w:hint="default"/>
          <w:sz w:val="24"/>
          <w:szCs w:val="24"/>
        </w:rPr>
        <w:t>á</w:t>
      </w:r>
      <w:r w:rsidRPr="001E6443">
        <w:rPr>
          <w:rFonts w:ascii="Times New Roman" w:hAnsi="Times New Roman" w:cs="Times New Roman" w:hint="default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270/1995 Z. z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tnom jazyku Slovenskej republiky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E64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18 ods. </w:t>
      </w:r>
      <w:r w:rsidRPr="001E6443">
        <w:rPr>
          <w:rFonts w:ascii="Times New Roman" w:hAnsi="Times New Roman" w:hint="default"/>
          <w:sz w:val="24"/>
          <w:szCs w:val="24"/>
        </w:rPr>
        <w:t>2 sa na konci pripá</w:t>
      </w:r>
      <w:r w:rsidRPr="001E6443">
        <w:rPr>
          <w:rFonts w:ascii="Times New Roman" w:hAnsi="Times New Roman" w:hint="default"/>
          <w:sz w:val="24"/>
          <w:szCs w:val="24"/>
        </w:rPr>
        <w:t>ja tá</w:t>
      </w:r>
      <w:r w:rsidRPr="001E6443">
        <w:rPr>
          <w:rFonts w:ascii="Times New Roman" w:hAnsi="Times New Roman" w:hint="default"/>
          <w:sz w:val="24"/>
          <w:szCs w:val="24"/>
        </w:rPr>
        <w:t>to veta: „</w:t>
      </w:r>
      <w:r w:rsidRPr="001E6443">
        <w:rPr>
          <w:rFonts w:ascii="Times New Roman" w:hAnsi="Times New Roman" w:hint="default"/>
          <w:sz w:val="24"/>
          <w:szCs w:val="24"/>
        </w:rPr>
        <w:t>Ustanovenia tohto odseku sa rovnako vzť</w:t>
      </w:r>
      <w:r w:rsidRPr="001E6443">
        <w:rPr>
          <w:rFonts w:ascii="Times New Roman" w:hAnsi="Times New Roman" w:hint="default"/>
          <w:sz w:val="24"/>
          <w:szCs w:val="24"/>
        </w:rPr>
        <w:t>ahujú</w:t>
      </w:r>
      <w:r w:rsidRPr="001E6443">
        <w:rPr>
          <w:rFonts w:ascii="Times New Roman" w:hAnsi="Times New Roman" w:hint="default"/>
          <w:sz w:val="24"/>
          <w:szCs w:val="24"/>
        </w:rPr>
        <w:t xml:space="preserve"> aj na doruč</w:t>
      </w:r>
      <w:r w:rsidRPr="001E6443">
        <w:rPr>
          <w:rFonts w:ascii="Times New Roman" w:hAnsi="Times New Roman" w:hint="default"/>
          <w:sz w:val="24"/>
          <w:szCs w:val="24"/>
        </w:rPr>
        <w:t>ovanie pí</w:t>
      </w:r>
      <w:r w:rsidRPr="001E6443">
        <w:rPr>
          <w:rFonts w:ascii="Times New Roman" w:hAnsi="Times New Roman" w:hint="default"/>
          <w:sz w:val="24"/>
          <w:szCs w:val="24"/>
        </w:rPr>
        <w:t>somností</w:t>
      </w:r>
      <w:r w:rsidRPr="001E6443">
        <w:rPr>
          <w:rFonts w:ascii="Times New Roman" w:hAnsi="Times New Roman" w:hint="default"/>
          <w:sz w:val="24"/>
          <w:szCs w:val="24"/>
        </w:rPr>
        <w:t xml:space="preserve"> adresá</w:t>
      </w:r>
      <w:r w:rsidRPr="001E6443">
        <w:rPr>
          <w:rFonts w:ascii="Times New Roman" w:hAnsi="Times New Roman" w:hint="default"/>
          <w:sz w:val="24"/>
          <w:szCs w:val="24"/>
        </w:rPr>
        <w:t>tovi, ktorý</w:t>
      </w:r>
      <w:r w:rsidRPr="001E6443">
        <w:rPr>
          <w:rFonts w:ascii="Times New Roman" w:hAnsi="Times New Roman" w:hint="default"/>
          <w:sz w:val="24"/>
          <w:szCs w:val="24"/>
        </w:rPr>
        <w:t>m je fyzická</w:t>
      </w:r>
      <w:r w:rsidRPr="001E6443">
        <w:rPr>
          <w:rFonts w:ascii="Times New Roman" w:hAnsi="Times New Roman" w:hint="default"/>
          <w:sz w:val="24"/>
          <w:szCs w:val="24"/>
        </w:rPr>
        <w:t xml:space="preserve"> osoba, proti ktorej mož</w:t>
      </w:r>
      <w:r w:rsidRPr="001E6443">
        <w:rPr>
          <w:rFonts w:ascii="Times New Roman" w:hAnsi="Times New Roman" w:hint="default"/>
          <w:sz w:val="24"/>
          <w:szCs w:val="24"/>
        </w:rPr>
        <w:t>no podľ</w:t>
      </w:r>
      <w:r w:rsidRPr="001E6443">
        <w:rPr>
          <w:rFonts w:ascii="Times New Roman" w:hAnsi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hint="default"/>
          <w:sz w:val="24"/>
          <w:szCs w:val="24"/>
        </w:rPr>
        <w:t>kona a 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29a</w:t>
      </w:r>
      <w:r w:rsidRPr="001E6443">
        <w:rPr>
          <w:rFonts w:ascii="Times New Roman" w:hAnsi="Times New Roman" w:hint="default"/>
          <w:sz w:val="24"/>
          <w:szCs w:val="24"/>
        </w:rPr>
        <w:t>) viesť</w:t>
      </w:r>
      <w:r w:rsidRPr="001E6443">
        <w:rPr>
          <w:rFonts w:ascii="Times New Roman" w:hAnsi="Times New Roman" w:hint="default"/>
          <w:sz w:val="24"/>
          <w:szCs w:val="24"/>
        </w:rPr>
        <w:t xml:space="preserve"> konanie v sú</w:t>
      </w:r>
      <w:r w:rsidRPr="001E6443">
        <w:rPr>
          <w:rFonts w:ascii="Times New Roman" w:hAnsi="Times New Roman" w:hint="default"/>
          <w:sz w:val="24"/>
          <w:szCs w:val="24"/>
        </w:rPr>
        <w:t>vislosti s </w:t>
      </w:r>
      <w:r w:rsidRPr="001E6443">
        <w:rPr>
          <w:rFonts w:ascii="Times New Roman" w:hAnsi="Times New Roman" w:hint="default"/>
          <w:sz w:val="24"/>
          <w:szCs w:val="24"/>
        </w:rPr>
        <w:t>vý</w:t>
      </w:r>
      <w:r w:rsidRPr="001E6443">
        <w:rPr>
          <w:rFonts w:ascii="Times New Roman" w:hAnsi="Times New Roman" w:hint="default"/>
          <w:sz w:val="24"/>
          <w:szCs w:val="24"/>
        </w:rPr>
        <w:t>konom jej funkcie pre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alebo pre jej obchody, ú</w:t>
      </w:r>
      <w:r w:rsidRPr="001E6443">
        <w:rPr>
          <w:rFonts w:ascii="Times New Roman" w:hAnsi="Times New Roman" w:hint="default"/>
          <w:sz w:val="24"/>
          <w:szCs w:val="24"/>
        </w:rPr>
        <w:t>kony alebo inú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innosť</w:t>
      </w:r>
      <w:r w:rsidRPr="001E6443">
        <w:rPr>
          <w:rFonts w:ascii="Times New Roman" w:hAnsi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hint="default"/>
          <w:sz w:val="24"/>
          <w:szCs w:val="24"/>
        </w:rPr>
        <w:t>visiacu s dohliadaný</w:t>
      </w:r>
      <w:r w:rsidRPr="001E6443">
        <w:rPr>
          <w:rFonts w:ascii="Times New Roman" w:hAnsi="Times New Roman" w:hint="default"/>
          <w:sz w:val="24"/>
          <w:szCs w:val="24"/>
        </w:rPr>
        <w:t>m subjektom,</w:t>
      </w:r>
      <w:r w:rsidRPr="001E6443">
        <w:rPr>
          <w:rFonts w:ascii="Times New Roman" w:hAnsi="Times New Roman"/>
          <w:sz w:val="24"/>
          <w:szCs w:val="24"/>
          <w:vertAlign w:val="superscript"/>
        </w:rPr>
        <w:t>29b</w:t>
      </w:r>
      <w:r w:rsidRPr="001E6443">
        <w:rPr>
          <w:rFonts w:ascii="Times New Roman" w:hAnsi="Times New Roman" w:hint="default"/>
          <w:sz w:val="24"/>
          <w:szCs w:val="24"/>
        </w:rPr>
        <w:t>) ak sa pí</w:t>
      </w:r>
      <w:r w:rsidRPr="001E6443">
        <w:rPr>
          <w:rFonts w:ascii="Times New Roman" w:hAnsi="Times New Roman" w:hint="default"/>
          <w:sz w:val="24"/>
          <w:szCs w:val="24"/>
        </w:rPr>
        <w:t>somnosť</w:t>
      </w:r>
      <w:r w:rsidRPr="001E6443">
        <w:rPr>
          <w:rFonts w:ascii="Times New Roman" w:hAnsi="Times New Roman" w:hint="default"/>
          <w:sz w:val="24"/>
          <w:szCs w:val="24"/>
        </w:rPr>
        <w:t xml:space="preserve"> doruč</w:t>
      </w:r>
      <w:r w:rsidRPr="001E6443">
        <w:rPr>
          <w:rFonts w:ascii="Times New Roman" w:hAnsi="Times New Roman" w:hint="default"/>
          <w:sz w:val="24"/>
          <w:szCs w:val="24"/>
        </w:rPr>
        <w:t>uje n</w:t>
      </w:r>
      <w:r w:rsidRPr="001E6443">
        <w:rPr>
          <w:rFonts w:ascii="Times New Roman" w:hAnsi="Times New Roman" w:hint="default"/>
          <w:sz w:val="24"/>
          <w:szCs w:val="24"/>
        </w:rPr>
        <w:t>a adresu jej trvalé</w:t>
      </w:r>
      <w:r w:rsidRPr="001E6443">
        <w:rPr>
          <w:rFonts w:ascii="Times New Roman" w:hAnsi="Times New Roman" w:hint="default"/>
          <w:sz w:val="24"/>
          <w:szCs w:val="24"/>
        </w:rPr>
        <w:t>ho pobytu, adresu jej prechodné</w:t>
      </w:r>
      <w:r w:rsidRPr="001E6443">
        <w:rPr>
          <w:rFonts w:ascii="Times New Roman" w:hAnsi="Times New Roman" w:hint="default"/>
          <w:sz w:val="24"/>
          <w:szCs w:val="24"/>
        </w:rPr>
        <w:t>ho pobytu alebo adresu jej pracoviska.“.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 w:hint="default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mky pod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iarou k odkazom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29</w:t>
      </w:r>
      <w:r w:rsidRPr="001E6443">
        <w:rPr>
          <w:rFonts w:ascii="Times New Roman" w:hAnsi="Times New Roman" w:cs="Times New Roman"/>
          <w:noProof/>
          <w:sz w:val="24"/>
          <w:szCs w:val="24"/>
        </w:rPr>
        <w:t>a a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29b znejú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: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29a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Naprí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klad §</w:t>
      </w:r>
      <w:r w:rsidRPr="001E6443">
        <w:rPr>
          <w:rFonts w:ascii="Times New Roman" w:hAnsi="Times New Roman" w:cs="Times New Roman"/>
          <w:sz w:val="24"/>
          <w:szCs w:val="24"/>
        </w:rPr>
        <w:t> </w:t>
      </w:r>
      <w:r w:rsidRPr="001E6443">
        <w:rPr>
          <w:rFonts w:ascii="Times New Roman" w:hAnsi="Times New Roman" w:cs="Times New Roman"/>
          <w:sz w:val="24"/>
          <w:szCs w:val="24"/>
        </w:rPr>
        <w:t xml:space="preserve">50 ods. 2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kona </w:t>
      </w:r>
      <w:r w:rsidRPr="001E6443">
        <w:rPr>
          <w:rFonts w:ascii="Times New Roman" w:hAnsi="Times New Roman" w:cs="Times New Roman" w:hint="default"/>
          <w:sz w:val="24"/>
          <w:szCs w:val="24"/>
        </w:rPr>
        <w:t>č. </w:t>
      </w:r>
      <w:r w:rsidRPr="001E6443">
        <w:rPr>
          <w:rFonts w:ascii="Times New Roman" w:hAnsi="Times New Roman" w:cs="Times New Roman" w:hint="default"/>
          <w:sz w:val="24"/>
          <w:szCs w:val="24"/>
        </w:rPr>
        <w:t>483/2001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sov,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§</w:t>
      </w:r>
      <w:r w:rsidRPr="001E6443">
        <w:rPr>
          <w:rFonts w:ascii="Times New Roman" w:hAnsi="Times New Roman" w:cs="Times New Roman"/>
          <w:sz w:val="24"/>
          <w:szCs w:val="24"/>
        </w:rPr>
        <w:t> </w:t>
      </w:r>
      <w:r w:rsidRPr="001E6443">
        <w:rPr>
          <w:rFonts w:ascii="Times New Roman" w:hAnsi="Times New Roman" w:cs="Times New Roman"/>
          <w:sz w:val="24"/>
          <w:szCs w:val="24"/>
        </w:rPr>
        <w:t xml:space="preserve">144 ods. 7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kona </w:t>
      </w:r>
      <w:r w:rsidRPr="001E6443">
        <w:rPr>
          <w:rFonts w:ascii="Times New Roman" w:hAnsi="Times New Roman" w:cs="Times New Roman" w:hint="default"/>
          <w:sz w:val="24"/>
          <w:szCs w:val="24"/>
        </w:rPr>
        <w:t>č. </w:t>
      </w:r>
      <w:r w:rsidRPr="001E6443">
        <w:rPr>
          <w:rFonts w:ascii="Times New Roman" w:hAnsi="Times New Roman" w:cs="Times New Roman" w:hint="default"/>
          <w:sz w:val="24"/>
          <w:szCs w:val="24"/>
        </w:rPr>
        <w:t>566/2001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ch predpisov,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§</w:t>
      </w:r>
      <w:r w:rsidRPr="001E6443">
        <w:rPr>
          <w:rFonts w:ascii="Times New Roman" w:hAnsi="Times New Roman" w:cs="Times New Roman"/>
          <w:sz w:val="24"/>
          <w:szCs w:val="24"/>
        </w:rPr>
        <w:t> </w:t>
      </w:r>
      <w:r w:rsidRPr="001E6443">
        <w:rPr>
          <w:rFonts w:ascii="Times New Roman" w:hAnsi="Times New Roman" w:cs="Times New Roman"/>
          <w:sz w:val="24"/>
          <w:szCs w:val="24"/>
        </w:rPr>
        <w:t xml:space="preserve">67 ods. 5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kona </w:t>
      </w:r>
      <w:r w:rsidRPr="001E6443">
        <w:rPr>
          <w:rFonts w:ascii="Times New Roman" w:hAnsi="Times New Roman" w:cs="Times New Roman" w:hint="default"/>
          <w:sz w:val="24"/>
          <w:szCs w:val="24"/>
        </w:rPr>
        <w:t>č. </w:t>
      </w:r>
      <w:r w:rsidRPr="001E6443">
        <w:rPr>
          <w:rFonts w:ascii="Times New Roman" w:hAnsi="Times New Roman" w:cs="Times New Roman" w:hint="default"/>
          <w:sz w:val="24"/>
          <w:szCs w:val="24"/>
        </w:rPr>
        <w:t>8/2008 Z. z.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552/2008 Z. z</w:t>
      </w:r>
      <w:r w:rsidRPr="001E6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29b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Naprí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klad §</w:t>
      </w:r>
      <w:r w:rsidRPr="001E6443">
        <w:rPr>
          <w:rFonts w:ascii="Times New Roman" w:hAnsi="Times New Roman" w:cs="Times New Roman"/>
          <w:sz w:val="24"/>
          <w:szCs w:val="24"/>
        </w:rPr>
        <w:t> </w:t>
      </w:r>
      <w:r w:rsidRPr="001E6443">
        <w:rPr>
          <w:rFonts w:ascii="Times New Roman" w:hAnsi="Times New Roman" w:cs="Times New Roman"/>
          <w:sz w:val="24"/>
          <w:szCs w:val="24"/>
        </w:rPr>
        <w:t xml:space="preserve">52 ods. 1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kona </w:t>
      </w:r>
      <w:r>
        <w:rPr>
          <w:rFonts w:ascii="Times New Roman" w:hAnsi="Times New Roman" w:cs="Times New Roman" w:hint="default"/>
          <w:sz w:val="24"/>
          <w:szCs w:val="24"/>
        </w:rPr>
        <w:t>č. </w:t>
      </w:r>
      <w:r>
        <w:rPr>
          <w:rFonts w:ascii="Times New Roman" w:hAnsi="Times New Roman" w:cs="Times New Roman" w:hint="default"/>
          <w:sz w:val="24"/>
          <w:szCs w:val="24"/>
        </w:rPr>
        <w:t xml:space="preserve">483/2001 Z. z.,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§</w:t>
      </w:r>
      <w:r w:rsidRPr="001E6443">
        <w:rPr>
          <w:rFonts w:ascii="Times New Roman" w:hAnsi="Times New Roman" w:cs="Times New Roman"/>
          <w:sz w:val="24"/>
          <w:szCs w:val="24"/>
        </w:rPr>
        <w:t> </w:t>
      </w:r>
      <w:r w:rsidRPr="001E6443">
        <w:rPr>
          <w:rFonts w:ascii="Times New Roman" w:hAnsi="Times New Roman" w:cs="Times New Roman"/>
          <w:sz w:val="24"/>
          <w:szCs w:val="24"/>
        </w:rPr>
        <w:t xml:space="preserve">146 ods. 1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kona </w:t>
      </w:r>
      <w:r w:rsidRPr="001E6443">
        <w:rPr>
          <w:rFonts w:ascii="Times New Roman" w:hAnsi="Times New Roman" w:cs="Times New Roman" w:hint="default"/>
          <w:sz w:val="24"/>
          <w:szCs w:val="24"/>
        </w:rPr>
        <w:t>č. </w:t>
      </w:r>
      <w:r w:rsidRPr="001E6443">
        <w:rPr>
          <w:rFonts w:ascii="Times New Roman" w:hAnsi="Times New Roman" w:cs="Times New Roman" w:hint="default"/>
          <w:sz w:val="24"/>
          <w:szCs w:val="24"/>
        </w:rPr>
        <w:t>566/2001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747/2004 Z. z.</w:t>
      </w:r>
      <w:r w:rsidRPr="001E6443">
        <w:rPr>
          <w:rFonts w:ascii="Times New Roman" w:hAnsi="Times New Roman" w:cs="Times New Roman"/>
          <w:sz w:val="24"/>
          <w:szCs w:val="24"/>
        </w:rPr>
        <w:t xml:space="preserve">,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§</w:t>
      </w:r>
      <w:r w:rsidRPr="001E6443">
        <w:rPr>
          <w:rFonts w:ascii="Times New Roman" w:hAnsi="Times New Roman" w:cs="Times New Roman"/>
          <w:sz w:val="24"/>
          <w:szCs w:val="24"/>
        </w:rPr>
        <w:t> </w:t>
      </w:r>
      <w:r w:rsidRPr="001E6443">
        <w:rPr>
          <w:rFonts w:ascii="Times New Roman" w:hAnsi="Times New Roman" w:cs="Times New Roman"/>
          <w:sz w:val="24"/>
          <w:szCs w:val="24"/>
        </w:rPr>
        <w:t xml:space="preserve">86 ods. 1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kona </w:t>
      </w:r>
      <w:r w:rsidRPr="001E6443">
        <w:rPr>
          <w:rFonts w:ascii="Times New Roman" w:hAnsi="Times New Roman" w:cs="Times New Roman" w:hint="default"/>
          <w:sz w:val="24"/>
          <w:szCs w:val="24"/>
        </w:rPr>
        <w:t>č. </w:t>
      </w:r>
      <w:r w:rsidRPr="001E6443">
        <w:rPr>
          <w:rFonts w:ascii="Times New Roman" w:hAnsi="Times New Roman" w:cs="Times New Roman" w:hint="default"/>
          <w:sz w:val="24"/>
          <w:szCs w:val="24"/>
        </w:rPr>
        <w:t>8/2008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“</w:t>
      </w:r>
      <w:r w:rsidRPr="001E64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027E97">
        <w:rPr>
          <w:rFonts w:ascii="Times New Roman" w:hAnsi="Times New Roman" w:hint="default"/>
          <w:sz w:val="24"/>
          <w:szCs w:val="24"/>
        </w:rPr>
        <w:t>V §</w:t>
      </w:r>
      <w:r w:rsidRPr="00027E97">
        <w:rPr>
          <w:rFonts w:ascii="Times New Roman" w:hAnsi="Times New Roman" w:hint="default"/>
          <w:sz w:val="24"/>
          <w:szCs w:val="24"/>
        </w:rPr>
        <w:t xml:space="preserve"> 18 ods. 3 </w:t>
      </w:r>
      <w:r w:rsidRPr="00027E97">
        <w:rPr>
          <w:rFonts w:ascii="Times New Roman" w:hAnsi="Times New Roman" w:hint="default"/>
          <w:bCs/>
          <w:sz w:val="24"/>
          <w:szCs w:val="24"/>
        </w:rPr>
        <w:t>š</w:t>
      </w:r>
      <w:r w:rsidRPr="00027E97">
        <w:rPr>
          <w:rFonts w:ascii="Times New Roman" w:hAnsi="Times New Roman" w:hint="default"/>
          <w:bCs/>
          <w:sz w:val="24"/>
          <w:szCs w:val="24"/>
        </w:rPr>
        <w:t>tvrtej vete sa slovo „</w:t>
      </w:r>
      <w:r w:rsidRPr="00027E97">
        <w:rPr>
          <w:rFonts w:ascii="Times New Roman" w:hAnsi="Times New Roman" w:hint="default"/>
          <w:bCs/>
          <w:sz w:val="24"/>
          <w:szCs w:val="24"/>
        </w:rPr>
        <w:t>podnikajú</w:t>
      </w:r>
      <w:r w:rsidRPr="00027E97">
        <w:rPr>
          <w:rFonts w:ascii="Times New Roman" w:hAnsi="Times New Roman" w:hint="default"/>
          <w:bCs/>
          <w:sz w:val="24"/>
          <w:szCs w:val="24"/>
        </w:rPr>
        <w:t>ca“</w:t>
      </w:r>
      <w:r w:rsidRPr="00027E97">
        <w:rPr>
          <w:rFonts w:ascii="Times New Roman" w:hAnsi="Times New Roman" w:hint="default"/>
          <w:bCs/>
          <w:sz w:val="24"/>
          <w:szCs w:val="24"/>
        </w:rPr>
        <w:t xml:space="preserve"> nahrá</w:t>
      </w:r>
      <w:r w:rsidRPr="00027E97">
        <w:rPr>
          <w:rFonts w:ascii="Times New Roman" w:hAnsi="Times New Roman" w:hint="default"/>
          <w:bCs/>
          <w:sz w:val="24"/>
          <w:szCs w:val="24"/>
        </w:rPr>
        <w:t>dza slovom „</w:t>
      </w:r>
      <w:r w:rsidRPr="00027E97">
        <w:rPr>
          <w:rFonts w:ascii="Times New Roman" w:hAnsi="Times New Roman" w:hint="default"/>
          <w:bCs/>
          <w:sz w:val="24"/>
          <w:szCs w:val="24"/>
        </w:rPr>
        <w:t>podnikateľ</w:t>
      </w:r>
      <w:r w:rsidRPr="00027E97">
        <w:rPr>
          <w:rFonts w:ascii="Times New Roman" w:hAnsi="Times New Roman" w:hint="default"/>
          <w:bCs/>
          <w:sz w:val="24"/>
          <w:szCs w:val="24"/>
        </w:rPr>
        <w:t>ská“</w:t>
      </w:r>
      <w:r w:rsidRPr="00027E97">
        <w:rPr>
          <w:rFonts w:ascii="Times New Roman" w:hAnsi="Times New Roman" w:hint="default"/>
          <w:bCs/>
          <w:sz w:val="24"/>
          <w:szCs w:val="24"/>
        </w:rPr>
        <w:t xml:space="preserve"> a </w:t>
      </w:r>
      <w:r w:rsidRPr="00027E97">
        <w:rPr>
          <w:rFonts w:ascii="Times New Roman" w:hAnsi="Times New Roman" w:hint="default"/>
          <w:bCs/>
          <w:sz w:val="24"/>
          <w:szCs w:val="24"/>
        </w:rPr>
        <w:t>na konci sa pripá</w:t>
      </w:r>
      <w:r w:rsidRPr="00027E97">
        <w:rPr>
          <w:rFonts w:ascii="Times New Roman" w:hAnsi="Times New Roman" w:hint="default"/>
          <w:bCs/>
          <w:sz w:val="24"/>
          <w:szCs w:val="24"/>
        </w:rPr>
        <w:t>ja tá</w:t>
      </w:r>
      <w:r w:rsidRPr="00027E97">
        <w:rPr>
          <w:rFonts w:ascii="Times New Roman" w:hAnsi="Times New Roman" w:hint="default"/>
          <w:bCs/>
          <w:sz w:val="24"/>
          <w:szCs w:val="24"/>
        </w:rPr>
        <w:t>to veta:</w:t>
      </w:r>
      <w:r w:rsidRPr="00027E97">
        <w:rPr>
          <w:rFonts w:ascii="Times New Roman" w:hAnsi="Times New Roman" w:hint="default"/>
          <w:sz w:val="24"/>
          <w:szCs w:val="24"/>
        </w:rPr>
        <w:t xml:space="preserve"> „</w:t>
      </w:r>
      <w:r w:rsidRPr="00027E97">
        <w:rPr>
          <w:rFonts w:ascii="Times New Roman" w:hAnsi="Times New Roman" w:hint="default"/>
          <w:sz w:val="24"/>
          <w:szCs w:val="24"/>
        </w:rPr>
        <w:t>Za miesto</w:t>
      </w:r>
      <w:r w:rsidRPr="001E6443">
        <w:rPr>
          <w:rFonts w:ascii="Times New Roman" w:hAnsi="Times New Roman" w:hint="default"/>
          <w:sz w:val="24"/>
          <w:szCs w:val="24"/>
        </w:rPr>
        <w:t xml:space="preserve"> doruč</w:t>
      </w:r>
      <w:r w:rsidRPr="001E6443">
        <w:rPr>
          <w:rFonts w:ascii="Times New Roman" w:hAnsi="Times New Roman" w:hint="default"/>
          <w:sz w:val="24"/>
          <w:szCs w:val="24"/>
        </w:rPr>
        <w:t>enia, v ktorom sa zdrž</w:t>
      </w:r>
      <w:r w:rsidRPr="001E6443">
        <w:rPr>
          <w:rFonts w:ascii="Times New Roman" w:hAnsi="Times New Roman" w:hint="default"/>
          <w:sz w:val="24"/>
          <w:szCs w:val="24"/>
        </w:rPr>
        <w:t>uje adresá</w:t>
      </w:r>
      <w:r w:rsidRPr="001E6443">
        <w:rPr>
          <w:rFonts w:ascii="Times New Roman" w:hAnsi="Times New Roman" w:hint="default"/>
          <w:sz w:val="24"/>
          <w:szCs w:val="24"/>
        </w:rPr>
        <w:t>t, ktorý</w:t>
      </w:r>
      <w:r w:rsidRPr="001E6443">
        <w:rPr>
          <w:rFonts w:ascii="Times New Roman" w:hAnsi="Times New Roman" w:hint="default"/>
          <w:sz w:val="24"/>
          <w:szCs w:val="24"/>
        </w:rPr>
        <w:t>m je fyzická</w:t>
      </w:r>
      <w:r w:rsidRPr="001E6443">
        <w:rPr>
          <w:rFonts w:ascii="Times New Roman" w:hAnsi="Times New Roman" w:hint="default"/>
          <w:sz w:val="24"/>
          <w:szCs w:val="24"/>
        </w:rPr>
        <w:t xml:space="preserve"> osoba, proti ktorej mož</w:t>
      </w:r>
      <w:r w:rsidRPr="001E6443">
        <w:rPr>
          <w:rFonts w:ascii="Times New Roman" w:hAnsi="Times New Roman" w:hint="default"/>
          <w:sz w:val="24"/>
          <w:szCs w:val="24"/>
        </w:rPr>
        <w:t>no podľ</w:t>
      </w:r>
      <w:r w:rsidRPr="001E6443">
        <w:rPr>
          <w:rFonts w:ascii="Times New Roman" w:hAnsi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hint="default"/>
          <w:sz w:val="24"/>
          <w:szCs w:val="24"/>
        </w:rPr>
        <w:t>kona a 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29a</w:t>
      </w:r>
      <w:r w:rsidRPr="001E6443">
        <w:rPr>
          <w:rFonts w:ascii="Times New Roman" w:hAnsi="Times New Roman" w:hint="default"/>
          <w:sz w:val="24"/>
          <w:szCs w:val="24"/>
        </w:rPr>
        <w:t>) viesť</w:t>
      </w:r>
      <w:r w:rsidRPr="001E6443">
        <w:rPr>
          <w:rFonts w:ascii="Times New Roman" w:hAnsi="Times New Roman" w:hint="default"/>
          <w:sz w:val="24"/>
          <w:szCs w:val="24"/>
        </w:rPr>
        <w:t xml:space="preserve"> konanie v </w:t>
      </w:r>
      <w:r w:rsidRPr="001E6443">
        <w:rPr>
          <w:rFonts w:ascii="Times New Roman" w:hAnsi="Times New Roman" w:hint="default"/>
          <w:sz w:val="24"/>
          <w:szCs w:val="24"/>
        </w:rPr>
        <w:t>sú</w:t>
      </w:r>
      <w:r w:rsidRPr="001E6443">
        <w:rPr>
          <w:rFonts w:ascii="Times New Roman" w:hAnsi="Times New Roman" w:hint="default"/>
          <w:sz w:val="24"/>
          <w:szCs w:val="24"/>
        </w:rPr>
        <w:t>vislosti s vý</w:t>
      </w:r>
      <w:r w:rsidRPr="001E6443">
        <w:rPr>
          <w:rFonts w:ascii="Times New Roman" w:hAnsi="Times New Roman" w:hint="default"/>
          <w:sz w:val="24"/>
          <w:szCs w:val="24"/>
        </w:rPr>
        <w:t>konom jej funkcie pre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alebo pre jej obchody, ú</w:t>
      </w:r>
      <w:r w:rsidRPr="001E6443">
        <w:rPr>
          <w:rFonts w:ascii="Times New Roman" w:hAnsi="Times New Roman" w:hint="default"/>
          <w:sz w:val="24"/>
          <w:szCs w:val="24"/>
        </w:rPr>
        <w:t>kony alebo inú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innosť</w:t>
      </w:r>
      <w:r w:rsidRPr="001E6443">
        <w:rPr>
          <w:rFonts w:ascii="Times New Roman" w:hAnsi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hint="default"/>
          <w:sz w:val="24"/>
          <w:szCs w:val="24"/>
        </w:rPr>
        <w:t>visiacu s </w:t>
      </w:r>
      <w:r w:rsidRPr="001E6443">
        <w:rPr>
          <w:rFonts w:ascii="Times New Roman" w:hAnsi="Times New Roman" w:hint="default"/>
          <w:sz w:val="24"/>
          <w:szCs w:val="24"/>
        </w:rPr>
        <w:t>dohliadaný</w:t>
      </w:r>
      <w:r w:rsidRPr="001E6443">
        <w:rPr>
          <w:rFonts w:ascii="Times New Roman" w:hAnsi="Times New Roman" w:hint="default"/>
          <w:sz w:val="24"/>
          <w:szCs w:val="24"/>
        </w:rPr>
        <w:t>m subjektom,</w:t>
      </w:r>
      <w:r w:rsidRPr="001E6443">
        <w:rPr>
          <w:rFonts w:ascii="Times New Roman" w:hAnsi="Times New Roman"/>
          <w:sz w:val="24"/>
          <w:szCs w:val="24"/>
          <w:vertAlign w:val="superscript"/>
        </w:rPr>
        <w:t>29b</w:t>
      </w:r>
      <w:r w:rsidRPr="001E6443">
        <w:rPr>
          <w:rFonts w:ascii="Times New Roman" w:hAnsi="Times New Roman" w:hint="default"/>
          <w:sz w:val="24"/>
          <w:szCs w:val="24"/>
        </w:rPr>
        <w:t>) sa považ</w:t>
      </w:r>
      <w:r w:rsidRPr="001E6443">
        <w:rPr>
          <w:rFonts w:ascii="Times New Roman" w:hAnsi="Times New Roman" w:hint="default"/>
          <w:sz w:val="24"/>
          <w:szCs w:val="24"/>
        </w:rPr>
        <w:t>uje adresa jej trv</w:t>
      </w:r>
      <w:r w:rsidRPr="001E6443">
        <w:rPr>
          <w:rFonts w:ascii="Times New Roman" w:hAnsi="Times New Roman" w:hint="default"/>
          <w:sz w:val="24"/>
          <w:szCs w:val="24"/>
        </w:rPr>
        <w:t>alé</w:t>
      </w:r>
      <w:r w:rsidRPr="001E6443">
        <w:rPr>
          <w:rFonts w:ascii="Times New Roman" w:hAnsi="Times New Roman" w:hint="default"/>
          <w:sz w:val="24"/>
          <w:szCs w:val="24"/>
        </w:rPr>
        <w:t>ho pobytu, adresa jej prechodné</w:t>
      </w:r>
      <w:r w:rsidRPr="001E6443">
        <w:rPr>
          <w:rFonts w:ascii="Times New Roman" w:hAnsi="Times New Roman" w:hint="default"/>
          <w:sz w:val="24"/>
          <w:szCs w:val="24"/>
        </w:rPr>
        <w:t>ho pobytu alebo adresa jej pracoviska.“.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18 ods. </w:t>
      </w:r>
      <w:r w:rsidRPr="001E6443">
        <w:rPr>
          <w:rFonts w:ascii="Times New Roman" w:hAnsi="Times New Roman" w:hint="default"/>
          <w:sz w:val="24"/>
          <w:szCs w:val="24"/>
        </w:rPr>
        <w:t>7 sa na konci pripá</w:t>
      </w:r>
      <w:r w:rsidRPr="001E6443">
        <w:rPr>
          <w:rFonts w:ascii="Times New Roman" w:hAnsi="Times New Roman" w:hint="default"/>
          <w:sz w:val="24"/>
          <w:szCs w:val="24"/>
        </w:rPr>
        <w:t>ja tá</w:t>
      </w:r>
      <w:r w:rsidRPr="001E6443">
        <w:rPr>
          <w:rFonts w:ascii="Times New Roman" w:hAnsi="Times New Roman" w:hint="default"/>
          <w:sz w:val="24"/>
          <w:szCs w:val="24"/>
        </w:rPr>
        <w:t>to veta: „</w:t>
      </w:r>
      <w:r w:rsidRPr="001E6443">
        <w:rPr>
          <w:rFonts w:ascii="Times New Roman" w:hAnsi="Times New Roman" w:hint="default"/>
          <w:sz w:val="24"/>
          <w:szCs w:val="24"/>
        </w:rPr>
        <w:t>Ustanovenia tohto odseku rovnako platia aj na </w:t>
      </w:r>
      <w:r w:rsidRPr="001E6443">
        <w:rPr>
          <w:rFonts w:ascii="Times New Roman" w:hAnsi="Times New Roman" w:hint="default"/>
          <w:sz w:val="24"/>
          <w:szCs w:val="24"/>
        </w:rPr>
        <w:t>doruč</w:t>
      </w:r>
      <w:r w:rsidRPr="001E6443">
        <w:rPr>
          <w:rFonts w:ascii="Times New Roman" w:hAnsi="Times New Roman" w:hint="default"/>
          <w:sz w:val="24"/>
          <w:szCs w:val="24"/>
        </w:rPr>
        <w:t>ovanie pí</w:t>
      </w:r>
      <w:r w:rsidRPr="001E6443">
        <w:rPr>
          <w:rFonts w:ascii="Times New Roman" w:hAnsi="Times New Roman" w:hint="default"/>
          <w:sz w:val="24"/>
          <w:szCs w:val="24"/>
        </w:rPr>
        <w:t>somností</w:t>
      </w:r>
      <w:r w:rsidRPr="001E6443">
        <w:rPr>
          <w:rFonts w:ascii="Times New Roman" w:hAnsi="Times New Roman" w:hint="default"/>
          <w:sz w:val="24"/>
          <w:szCs w:val="24"/>
        </w:rPr>
        <w:t xml:space="preserve"> adresá</w:t>
      </w:r>
      <w:r w:rsidRPr="001E6443">
        <w:rPr>
          <w:rFonts w:ascii="Times New Roman" w:hAnsi="Times New Roman" w:hint="default"/>
          <w:sz w:val="24"/>
          <w:szCs w:val="24"/>
        </w:rPr>
        <w:t>tovi, ktorý</w:t>
      </w:r>
      <w:r w:rsidRPr="001E6443">
        <w:rPr>
          <w:rFonts w:ascii="Times New Roman" w:hAnsi="Times New Roman" w:hint="default"/>
          <w:sz w:val="24"/>
          <w:szCs w:val="24"/>
        </w:rPr>
        <w:t>m je fyzická</w:t>
      </w:r>
      <w:r w:rsidRPr="001E6443">
        <w:rPr>
          <w:rFonts w:ascii="Times New Roman" w:hAnsi="Times New Roman" w:hint="default"/>
          <w:sz w:val="24"/>
          <w:szCs w:val="24"/>
        </w:rPr>
        <w:t xml:space="preserve"> osoba, proti ktorej mož</w:t>
      </w:r>
      <w:r w:rsidRPr="001E6443">
        <w:rPr>
          <w:rFonts w:ascii="Times New Roman" w:hAnsi="Times New Roman" w:hint="default"/>
          <w:sz w:val="24"/>
          <w:szCs w:val="24"/>
        </w:rPr>
        <w:t>no podľ</w:t>
      </w:r>
      <w:r w:rsidRPr="001E6443">
        <w:rPr>
          <w:rFonts w:ascii="Times New Roman" w:hAnsi="Times New Roman" w:hint="default"/>
          <w:sz w:val="24"/>
          <w:szCs w:val="24"/>
        </w:rPr>
        <w:t>a</w:t>
      </w:r>
      <w:r w:rsidRPr="001E6443">
        <w:rPr>
          <w:rFonts w:ascii="Times New Roman" w:hAnsi="Times New Roman" w:hint="default"/>
          <w:sz w:val="24"/>
          <w:szCs w:val="24"/>
        </w:rPr>
        <w:t xml:space="preserve"> tohto zá</w:t>
      </w:r>
      <w:r w:rsidRPr="001E6443">
        <w:rPr>
          <w:rFonts w:ascii="Times New Roman" w:hAnsi="Times New Roman" w:hint="default"/>
          <w:sz w:val="24"/>
          <w:szCs w:val="24"/>
        </w:rPr>
        <w:t>kona a 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29a</w:t>
      </w:r>
      <w:r w:rsidRPr="001E6443">
        <w:rPr>
          <w:rFonts w:ascii="Times New Roman" w:hAnsi="Times New Roman" w:hint="default"/>
          <w:sz w:val="24"/>
          <w:szCs w:val="24"/>
        </w:rPr>
        <w:t>) viesť</w:t>
      </w:r>
      <w:r w:rsidRPr="001E6443">
        <w:rPr>
          <w:rFonts w:ascii="Times New Roman" w:hAnsi="Times New Roman" w:hint="default"/>
          <w:sz w:val="24"/>
          <w:szCs w:val="24"/>
        </w:rPr>
        <w:t xml:space="preserve"> konanie v sú</w:t>
      </w:r>
      <w:r w:rsidRPr="001E6443">
        <w:rPr>
          <w:rFonts w:ascii="Times New Roman" w:hAnsi="Times New Roman" w:hint="default"/>
          <w:sz w:val="24"/>
          <w:szCs w:val="24"/>
        </w:rPr>
        <w:t>vislosti s vý</w:t>
      </w:r>
      <w:r w:rsidRPr="001E6443">
        <w:rPr>
          <w:rFonts w:ascii="Times New Roman" w:hAnsi="Times New Roman" w:hint="default"/>
          <w:sz w:val="24"/>
          <w:szCs w:val="24"/>
        </w:rPr>
        <w:t>konom jej funkcie pre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alebo pre jej obchody, ú</w:t>
      </w:r>
      <w:r w:rsidRPr="001E6443">
        <w:rPr>
          <w:rFonts w:ascii="Times New Roman" w:hAnsi="Times New Roman" w:hint="default"/>
          <w:sz w:val="24"/>
          <w:szCs w:val="24"/>
        </w:rPr>
        <w:t>kony alebo inú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innosť</w:t>
      </w:r>
      <w:r w:rsidRPr="001E6443">
        <w:rPr>
          <w:rFonts w:ascii="Times New Roman" w:hAnsi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hint="default"/>
          <w:sz w:val="24"/>
          <w:szCs w:val="24"/>
        </w:rPr>
        <w:t>visiacu s </w:t>
      </w:r>
      <w:r w:rsidRPr="001E6443">
        <w:rPr>
          <w:rFonts w:ascii="Times New Roman" w:hAnsi="Times New Roman" w:hint="default"/>
          <w:sz w:val="24"/>
          <w:szCs w:val="24"/>
        </w:rPr>
        <w:t>dohliadaný</w:t>
      </w:r>
      <w:r w:rsidRPr="001E6443">
        <w:rPr>
          <w:rFonts w:ascii="Times New Roman" w:hAnsi="Times New Roman" w:hint="default"/>
          <w:sz w:val="24"/>
          <w:szCs w:val="24"/>
        </w:rPr>
        <w:t>m subjektom,</w:t>
      </w:r>
      <w:r w:rsidRPr="001E6443">
        <w:rPr>
          <w:rFonts w:ascii="Times New Roman" w:hAnsi="Times New Roman"/>
          <w:sz w:val="24"/>
          <w:szCs w:val="24"/>
          <w:vertAlign w:val="superscript"/>
        </w:rPr>
        <w:t>29b</w:t>
      </w:r>
      <w:r w:rsidRPr="001E6443">
        <w:rPr>
          <w:rFonts w:ascii="Times New Roman" w:hAnsi="Times New Roman" w:hint="default"/>
          <w:sz w:val="24"/>
          <w:szCs w:val="24"/>
        </w:rPr>
        <w:t>) ak sa pí</w:t>
      </w:r>
      <w:r w:rsidRPr="001E6443">
        <w:rPr>
          <w:rFonts w:ascii="Times New Roman" w:hAnsi="Times New Roman" w:hint="default"/>
          <w:sz w:val="24"/>
          <w:szCs w:val="24"/>
        </w:rPr>
        <w:t>somnosť</w:t>
      </w:r>
      <w:r w:rsidRPr="001E6443">
        <w:rPr>
          <w:rFonts w:ascii="Times New Roman" w:hAnsi="Times New Roman" w:hint="default"/>
          <w:sz w:val="24"/>
          <w:szCs w:val="24"/>
        </w:rPr>
        <w:t xml:space="preserve"> doruč</w:t>
      </w:r>
      <w:r w:rsidRPr="001E6443">
        <w:rPr>
          <w:rFonts w:ascii="Times New Roman" w:hAnsi="Times New Roman" w:hint="default"/>
          <w:sz w:val="24"/>
          <w:szCs w:val="24"/>
        </w:rPr>
        <w:t>uje na adresu jej trvalé</w:t>
      </w:r>
      <w:r w:rsidRPr="001E6443">
        <w:rPr>
          <w:rFonts w:ascii="Times New Roman" w:hAnsi="Times New Roman" w:hint="default"/>
          <w:sz w:val="24"/>
          <w:szCs w:val="24"/>
        </w:rPr>
        <w:t>ho pobytu, ad</w:t>
      </w:r>
      <w:r w:rsidRPr="001E6443">
        <w:rPr>
          <w:rFonts w:ascii="Times New Roman" w:hAnsi="Times New Roman" w:hint="default"/>
          <w:sz w:val="24"/>
          <w:szCs w:val="24"/>
        </w:rPr>
        <w:t>resu jej prechodné</w:t>
      </w:r>
      <w:r w:rsidRPr="001E6443">
        <w:rPr>
          <w:rFonts w:ascii="Times New Roman" w:hAnsi="Times New Roman" w:hint="default"/>
          <w:sz w:val="24"/>
          <w:szCs w:val="24"/>
        </w:rPr>
        <w:t>ho pobytu alebo adresu jej pracoviska.“.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19 ods. </w:t>
      </w:r>
      <w:r w:rsidRPr="001E6443">
        <w:rPr>
          <w:rFonts w:ascii="Times New Roman" w:hAnsi="Times New Roman" w:hint="default"/>
          <w:sz w:val="24"/>
          <w:szCs w:val="24"/>
        </w:rPr>
        <w:t>4 druhej vete sa za slovo „</w:t>
      </w:r>
      <w:r w:rsidRPr="001E6443">
        <w:rPr>
          <w:rFonts w:ascii="Times New Roman" w:hAnsi="Times New Roman" w:hint="default"/>
          <w:sz w:val="24"/>
          <w:szCs w:val="24"/>
        </w:rPr>
        <w:t>nasledujú</w:t>
      </w:r>
      <w:r w:rsidRPr="001E6443">
        <w:rPr>
          <w:rFonts w:ascii="Times New Roman" w:hAnsi="Times New Roman" w:hint="default"/>
          <w:sz w:val="24"/>
          <w:szCs w:val="24"/>
        </w:rPr>
        <w:t>cimi“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slovo „</w:t>
      </w:r>
      <w:r w:rsidRPr="001E6443">
        <w:rPr>
          <w:rFonts w:ascii="Times New Roman" w:hAnsi="Times New Roman" w:hint="default"/>
          <w:sz w:val="24"/>
          <w:szCs w:val="24"/>
        </w:rPr>
        <w:t>jednotlivý</w:t>
      </w:r>
      <w:r w:rsidRPr="001E6443">
        <w:rPr>
          <w:rFonts w:ascii="Times New Roman" w:hAnsi="Times New Roman" w:hint="default"/>
          <w:sz w:val="24"/>
          <w:szCs w:val="24"/>
        </w:rPr>
        <w:t>mi“</w:t>
      </w:r>
      <w:r w:rsidRPr="001E6443">
        <w:rPr>
          <w:rFonts w:ascii="Times New Roman" w:hAnsi="Times New Roman" w:hint="default"/>
          <w:sz w:val="24"/>
          <w:szCs w:val="24"/>
        </w:rPr>
        <w:t xml:space="preserve"> a za </w:t>
      </w:r>
      <w:r w:rsidRPr="001E6443">
        <w:rPr>
          <w:rFonts w:ascii="Times New Roman" w:hAnsi="Times New Roman" w:hint="default"/>
          <w:sz w:val="24"/>
          <w:szCs w:val="24"/>
        </w:rPr>
        <w:t>slovo „</w:t>
      </w:r>
      <w:r w:rsidRPr="001E6443">
        <w:rPr>
          <w:rFonts w:ascii="Times New Roman" w:hAnsi="Times New Roman" w:hint="default"/>
          <w:sz w:val="24"/>
          <w:szCs w:val="24"/>
        </w:rPr>
        <w:t>od“</w:t>
      </w:r>
      <w:r w:rsidRPr="001E6443">
        <w:rPr>
          <w:rFonts w:ascii="Times New Roman" w:hAnsi="Times New Roman" w:hint="default"/>
          <w:sz w:val="24"/>
          <w:szCs w:val="24"/>
        </w:rPr>
        <w:t xml:space="preserve">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slovo „</w:t>
      </w:r>
      <w:r w:rsidRPr="001E6443">
        <w:rPr>
          <w:rFonts w:ascii="Times New Roman" w:hAnsi="Times New Roman" w:hint="default"/>
          <w:sz w:val="24"/>
          <w:szCs w:val="24"/>
        </w:rPr>
        <w:t>kaž</w:t>
      </w:r>
      <w:r w:rsidRPr="001E6443">
        <w:rPr>
          <w:rFonts w:ascii="Times New Roman" w:hAnsi="Times New Roman" w:hint="default"/>
          <w:sz w:val="24"/>
          <w:szCs w:val="24"/>
        </w:rPr>
        <w:t>dé</w:t>
      </w:r>
      <w:r w:rsidRPr="001E6443">
        <w:rPr>
          <w:rFonts w:ascii="Times New Roman" w:hAnsi="Times New Roman" w:hint="default"/>
          <w:sz w:val="24"/>
          <w:szCs w:val="24"/>
        </w:rPr>
        <w:t>ho“.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21 ods. </w:t>
      </w:r>
      <w:r w:rsidRPr="001E6443">
        <w:rPr>
          <w:rFonts w:ascii="Times New Roman" w:hAnsi="Times New Roman" w:hint="default"/>
          <w:sz w:val="24"/>
          <w:szCs w:val="24"/>
        </w:rPr>
        <w:t>1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a) sa za slovo „ž</w:t>
      </w:r>
      <w:r w:rsidRPr="001E6443">
        <w:rPr>
          <w:rFonts w:ascii="Times New Roman" w:hAnsi="Times New Roman" w:hint="default"/>
          <w:sz w:val="24"/>
          <w:szCs w:val="24"/>
        </w:rPr>
        <w:t>iadosti“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alebo na odstrá</w:t>
      </w:r>
      <w:r w:rsidRPr="001E6443">
        <w:rPr>
          <w:rFonts w:ascii="Times New Roman" w:hAnsi="Times New Roman" w:hint="default"/>
          <w:sz w:val="24"/>
          <w:szCs w:val="24"/>
        </w:rPr>
        <w:t>nenie iný</w:t>
      </w:r>
      <w:r w:rsidRPr="001E6443">
        <w:rPr>
          <w:rFonts w:ascii="Times New Roman" w:hAnsi="Times New Roman" w:hint="default"/>
          <w:sz w:val="24"/>
          <w:szCs w:val="24"/>
        </w:rPr>
        <w:t>ch nedostatkov zistený</w:t>
      </w:r>
      <w:r w:rsidRPr="001E6443">
        <w:rPr>
          <w:rFonts w:ascii="Times New Roman" w:hAnsi="Times New Roman" w:hint="default"/>
          <w:sz w:val="24"/>
          <w:szCs w:val="24"/>
        </w:rPr>
        <w:t>ch v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zač</w:t>
      </w:r>
      <w:r w:rsidRPr="001E6443">
        <w:rPr>
          <w:rFonts w:ascii="Times New Roman" w:hAnsi="Times New Roman" w:hint="default"/>
          <w:sz w:val="24"/>
          <w:szCs w:val="24"/>
        </w:rPr>
        <w:t>atom na zá</w:t>
      </w:r>
      <w:r w:rsidRPr="001E6443">
        <w:rPr>
          <w:rFonts w:ascii="Times New Roman" w:hAnsi="Times New Roman" w:hint="default"/>
          <w:sz w:val="24"/>
          <w:szCs w:val="24"/>
        </w:rPr>
        <w:t>klade ž</w:t>
      </w:r>
      <w:r w:rsidRPr="001E6443">
        <w:rPr>
          <w:rFonts w:ascii="Times New Roman" w:hAnsi="Times New Roman" w:hint="default"/>
          <w:sz w:val="24"/>
          <w:szCs w:val="24"/>
        </w:rPr>
        <w:t>iadosti úč</w:t>
      </w:r>
      <w:r w:rsidRPr="001E6443">
        <w:rPr>
          <w:rFonts w:ascii="Times New Roman" w:hAnsi="Times New Roman" w:hint="default"/>
          <w:sz w:val="24"/>
          <w:szCs w:val="24"/>
        </w:rPr>
        <w:t>astní</w:t>
      </w:r>
      <w:r w:rsidRPr="001E6443">
        <w:rPr>
          <w:rFonts w:ascii="Times New Roman" w:hAnsi="Times New Roman" w:hint="default"/>
          <w:sz w:val="24"/>
          <w:szCs w:val="24"/>
        </w:rPr>
        <w:t>ka konania“.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22 ods. </w:t>
      </w:r>
      <w:r w:rsidRPr="001E6443">
        <w:rPr>
          <w:rFonts w:ascii="Times New Roman" w:hAnsi="Times New Roman" w:hint="default"/>
          <w:sz w:val="24"/>
          <w:szCs w:val="24"/>
        </w:rPr>
        <w:t>1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h) sa na konci pripá</w:t>
      </w:r>
      <w:r w:rsidRPr="001E6443">
        <w:rPr>
          <w:rFonts w:ascii="Times New Roman" w:hAnsi="Times New Roman" w:hint="default"/>
          <w:sz w:val="24"/>
          <w:szCs w:val="24"/>
        </w:rPr>
        <w:t>jajú</w:t>
      </w:r>
      <w:r w:rsidRPr="001E6443">
        <w:rPr>
          <w:rFonts w:ascii="Times New Roman" w:hAnsi="Times New Roman" w:hint="default"/>
          <w:sz w:val="24"/>
          <w:szCs w:val="24"/>
        </w:rPr>
        <w:t xml:space="preserve"> tieto slová</w:t>
      </w:r>
      <w:r w:rsidRPr="001E6443">
        <w:rPr>
          <w:rFonts w:ascii="Times New Roman" w:hAnsi="Times New Roman" w:hint="default"/>
          <w:sz w:val="24"/>
          <w:szCs w:val="24"/>
        </w:rPr>
        <w:t>: „</w:t>
      </w:r>
      <w:r w:rsidRPr="001E6443">
        <w:rPr>
          <w:rFonts w:ascii="Times New Roman" w:hAnsi="Times New Roman" w:hint="default"/>
          <w:sz w:val="24"/>
          <w:szCs w:val="24"/>
        </w:rPr>
        <w:t>najneskô</w:t>
      </w:r>
      <w:r w:rsidRPr="001E6443">
        <w:rPr>
          <w:rFonts w:ascii="Times New Roman" w:hAnsi="Times New Roman" w:hint="default"/>
          <w:sz w:val="24"/>
          <w:szCs w:val="24"/>
        </w:rPr>
        <w:t>r do dň</w:t>
      </w:r>
      <w:r w:rsidRPr="001E6443">
        <w:rPr>
          <w:rFonts w:ascii="Times New Roman" w:hAnsi="Times New Roman" w:hint="default"/>
          <w:sz w:val="24"/>
          <w:szCs w:val="24"/>
        </w:rPr>
        <w:t>a vydania rozhodnutia o zastavení</w:t>
      </w:r>
      <w:r w:rsidRPr="001E6443">
        <w:rPr>
          <w:rFonts w:ascii="Times New Roman" w:hAnsi="Times New Roman" w:hint="default"/>
          <w:sz w:val="24"/>
          <w:szCs w:val="24"/>
        </w:rPr>
        <w:t xml:space="preserve"> konania“.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24 ods. 3 </w:t>
      </w:r>
      <w:r>
        <w:rPr>
          <w:rFonts w:ascii="Times New Roman" w:hAnsi="Times New Roman"/>
          <w:sz w:val="24"/>
          <w:szCs w:val="24"/>
        </w:rPr>
        <w:t xml:space="preserve">druhej vete </w:t>
      </w:r>
      <w:r w:rsidRPr="001E6443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 w:hint="default"/>
          <w:sz w:val="24"/>
          <w:szCs w:val="24"/>
        </w:rPr>
        <w:t>na zač</w:t>
      </w:r>
      <w:r>
        <w:rPr>
          <w:rFonts w:ascii="Times New Roman" w:hAnsi="Times New Roman" w:hint="default"/>
          <w:sz w:val="24"/>
          <w:szCs w:val="24"/>
        </w:rPr>
        <w:t>iatku vkladajú</w:t>
      </w:r>
      <w:r>
        <w:rPr>
          <w:rFonts w:ascii="Times New Roman" w:hAnsi="Times New Roman" w:hint="default"/>
          <w:sz w:val="24"/>
          <w:szCs w:val="24"/>
        </w:rPr>
        <w:t xml:space="preserve"> slová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Vykoná</w:t>
      </w:r>
      <w:r w:rsidRPr="001E6443">
        <w:rPr>
          <w:rFonts w:ascii="Times New Roman" w:hAnsi="Times New Roman" w:hint="default"/>
          <w:sz w:val="24"/>
          <w:szCs w:val="24"/>
        </w:rPr>
        <w:t>vanie dokazovania patrí</w:t>
      </w:r>
      <w:r w:rsidRPr="001E6443">
        <w:rPr>
          <w:rFonts w:ascii="Times New Roman" w:hAnsi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hint="default"/>
          <w:sz w:val="24"/>
          <w:szCs w:val="24"/>
        </w:rPr>
        <w:t>rodnej banke Slovenska;“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F773C" w:rsidRPr="009B4E31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34 prvej vete sa na konci pripá</w:t>
      </w:r>
      <w:r w:rsidRPr="001E6443">
        <w:rPr>
          <w:rFonts w:ascii="Times New Roman" w:hAnsi="Times New Roman" w:hint="default"/>
          <w:sz w:val="24"/>
          <w:szCs w:val="24"/>
        </w:rPr>
        <w:t>jajú</w:t>
      </w:r>
      <w:r w:rsidRPr="001E6443">
        <w:rPr>
          <w:rFonts w:ascii="Times New Roman" w:hAnsi="Times New Roman" w:hint="default"/>
          <w:sz w:val="24"/>
          <w:szCs w:val="24"/>
        </w:rPr>
        <w:t xml:space="preserve"> tieto slová</w:t>
      </w:r>
      <w:r w:rsidRPr="001E6443">
        <w:rPr>
          <w:rFonts w:ascii="Times New Roman" w:hAnsi="Times New Roman" w:hint="default"/>
          <w:sz w:val="24"/>
          <w:szCs w:val="24"/>
        </w:rPr>
        <w:t>: „</w:t>
      </w:r>
      <w:r w:rsidRPr="001E6443">
        <w:rPr>
          <w:rFonts w:ascii="Times New Roman" w:hAnsi="Times New Roman" w:hint="default"/>
          <w:sz w:val="24"/>
          <w:szCs w:val="24"/>
        </w:rPr>
        <w:t>a pri zabezpeč</w:t>
      </w:r>
      <w:r w:rsidRPr="001E6443">
        <w:rPr>
          <w:rFonts w:ascii="Times New Roman" w:hAnsi="Times New Roman" w:hint="default"/>
          <w:sz w:val="24"/>
          <w:szCs w:val="24"/>
        </w:rPr>
        <w:t>ovaní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konu rozhodnutia ukladajú</w:t>
      </w:r>
      <w:r w:rsidRPr="001E6443">
        <w:rPr>
          <w:rFonts w:ascii="Times New Roman" w:hAnsi="Times New Roman" w:hint="default"/>
          <w:sz w:val="24"/>
          <w:szCs w:val="24"/>
        </w:rPr>
        <w:t>ceho nepeň</w:t>
      </w:r>
      <w:r w:rsidRPr="001E6443">
        <w:rPr>
          <w:rFonts w:ascii="Times New Roman" w:hAnsi="Times New Roman" w:hint="default"/>
          <w:sz w:val="24"/>
          <w:szCs w:val="24"/>
        </w:rPr>
        <w:t>až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 xml:space="preserve"> plnenie je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</w:t>
      </w:r>
      <w:r w:rsidRPr="001E6443">
        <w:rPr>
          <w:rFonts w:ascii="Times New Roman" w:hAnsi="Times New Roman" w:hint="default"/>
          <w:sz w:val="24"/>
          <w:szCs w:val="24"/>
        </w:rPr>
        <w:t>a oprá</w:t>
      </w:r>
      <w:r w:rsidRPr="001E6443">
        <w:rPr>
          <w:rFonts w:ascii="Times New Roman" w:hAnsi="Times New Roman" w:hint="default"/>
          <w:sz w:val="24"/>
          <w:szCs w:val="24"/>
        </w:rPr>
        <w:t>vnená</w:t>
      </w:r>
      <w:r w:rsidRPr="001E6443">
        <w:rPr>
          <w:rFonts w:ascii="Times New Roman" w:hAnsi="Times New Roman" w:hint="default"/>
          <w:sz w:val="24"/>
          <w:szCs w:val="24"/>
        </w:rPr>
        <w:t xml:space="preserve"> podať</w:t>
      </w:r>
      <w:r w:rsidRPr="001E6443">
        <w:rPr>
          <w:rFonts w:ascii="Times New Roman" w:hAnsi="Times New Roman" w:hint="default"/>
          <w:sz w:val="24"/>
          <w:szCs w:val="24"/>
        </w:rPr>
        <w:t xml:space="preserve"> na sú</w:t>
      </w:r>
      <w:r w:rsidRPr="001E6443">
        <w:rPr>
          <w:rFonts w:ascii="Times New Roman" w:hAnsi="Times New Roman" w:hint="default"/>
          <w:sz w:val="24"/>
          <w:szCs w:val="24"/>
        </w:rPr>
        <w:t>d</w:t>
      </w:r>
      <w:r w:rsidRPr="001E6443">
        <w:rPr>
          <w:rFonts w:ascii="Times New Roman" w:hAnsi="Times New Roman"/>
          <w:sz w:val="24"/>
          <w:szCs w:val="24"/>
          <w:vertAlign w:val="superscript"/>
        </w:rPr>
        <w:t>42b</w:t>
      </w:r>
      <w:r w:rsidRPr="001E6443">
        <w:rPr>
          <w:rFonts w:ascii="Times New Roman" w:hAnsi="Times New Roman" w:hint="default"/>
          <w:sz w:val="24"/>
          <w:szCs w:val="24"/>
        </w:rPr>
        <w:t>) ná</w:t>
      </w:r>
      <w:r w:rsidRPr="001E6443">
        <w:rPr>
          <w:rFonts w:ascii="Times New Roman" w:hAnsi="Times New Roman" w:hint="default"/>
          <w:sz w:val="24"/>
          <w:szCs w:val="24"/>
        </w:rPr>
        <w:t>vrh na nariadenie predbež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opatrenia sankcionovanej osobe a </w:t>
      </w:r>
      <w:r w:rsidRPr="001E6443">
        <w:rPr>
          <w:rFonts w:ascii="Times New Roman" w:hAnsi="Times New Roman" w:hint="default"/>
          <w:sz w:val="24"/>
          <w:szCs w:val="24"/>
        </w:rPr>
        <w:t>ná</w:t>
      </w:r>
      <w:r w:rsidRPr="001E6443">
        <w:rPr>
          <w:rFonts w:ascii="Times New Roman" w:hAnsi="Times New Roman" w:hint="default"/>
          <w:sz w:val="24"/>
          <w:szCs w:val="24"/>
        </w:rPr>
        <w:t>vrh na </w:t>
      </w:r>
      <w:r w:rsidRPr="001E6443">
        <w:rPr>
          <w:rFonts w:ascii="Times New Roman" w:hAnsi="Times New Roman" w:hint="default"/>
          <w:sz w:val="24"/>
          <w:szCs w:val="24"/>
        </w:rPr>
        <w:t>nahradenie prejavu sankcionovanej osoby rozhodnutí</w:t>
      </w:r>
      <w:r w:rsidRPr="001E6443">
        <w:rPr>
          <w:rFonts w:ascii="Times New Roman" w:hAnsi="Times New Roman" w:hint="default"/>
          <w:sz w:val="24"/>
          <w:szCs w:val="24"/>
        </w:rPr>
        <w:t>m sú</w:t>
      </w:r>
      <w:r w:rsidRPr="001E6443">
        <w:rPr>
          <w:rFonts w:ascii="Times New Roman" w:hAnsi="Times New Roman" w:hint="default"/>
          <w:sz w:val="24"/>
          <w:szCs w:val="24"/>
        </w:rPr>
        <w:t>du, ak takto mož</w:t>
      </w:r>
      <w:r w:rsidRPr="001E6443">
        <w:rPr>
          <w:rFonts w:ascii="Times New Roman" w:hAnsi="Times New Roman" w:hint="default"/>
          <w:sz w:val="24"/>
          <w:szCs w:val="24"/>
        </w:rPr>
        <w:t>no zabezpeč</w:t>
      </w:r>
      <w:r w:rsidRPr="001E6443">
        <w:rPr>
          <w:rFonts w:ascii="Times New Roman" w:hAnsi="Times New Roman" w:hint="default"/>
          <w:sz w:val="24"/>
          <w:szCs w:val="24"/>
        </w:rPr>
        <w:t>iť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 ulož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>ho nepeň</w:t>
      </w:r>
      <w:r w:rsidRPr="001E6443">
        <w:rPr>
          <w:rFonts w:ascii="Times New Roman" w:hAnsi="Times New Roman" w:hint="default"/>
          <w:sz w:val="24"/>
          <w:szCs w:val="24"/>
        </w:rPr>
        <w:t>až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plnenia“.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iarou k odkazu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42</w:t>
      </w:r>
      <w:r w:rsidRPr="001E6443">
        <w:rPr>
          <w:rFonts w:ascii="Times New Roman" w:hAnsi="Times New Roman" w:cs="Times New Roman"/>
          <w:noProof/>
          <w:sz w:val="24"/>
          <w:szCs w:val="24"/>
        </w:rPr>
        <w:t>b znie:</w:t>
      </w:r>
    </w:p>
    <w:p w:rsidR="00AF773C" w:rsidRPr="001E6443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1E6443">
        <w:rPr>
          <w:rFonts w:ascii="Times New Roman" w:hAnsi="Times New Roman" w:cs="Times New Roman"/>
          <w:noProof/>
          <w:sz w:val="24"/>
          <w:szCs w:val="24"/>
          <w:vertAlign w:val="superscript"/>
        </w:rPr>
        <w:t>42b</w:t>
      </w:r>
      <w:r w:rsidRPr="001E6443">
        <w:rPr>
          <w:rFonts w:ascii="Times New Roman" w:hAnsi="Times New Roman" w:cs="Times New Roman"/>
          <w:noProof/>
          <w:sz w:val="24"/>
          <w:szCs w:val="24"/>
        </w:rPr>
        <w:t>) </w:t>
      </w:r>
      <w:r>
        <w:rPr>
          <w:rFonts w:ascii="Times New Roman" w:hAnsi="Times New Roman" w:cs="Times New Roman" w:hint="default"/>
          <w:noProof/>
          <w:sz w:val="24"/>
          <w:szCs w:val="24"/>
        </w:rPr>
        <w:t>Naprí</w:t>
      </w:r>
      <w:r>
        <w:rPr>
          <w:rFonts w:ascii="Times New Roman" w:hAnsi="Times New Roman" w:cs="Times New Roman" w:hint="default"/>
          <w:noProof/>
          <w:sz w:val="24"/>
          <w:szCs w:val="24"/>
        </w:rPr>
        <w:t>klad 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7 ods. 1 a </w:t>
      </w:r>
      <w:r>
        <w:rPr>
          <w:rFonts w:ascii="Times New Roman" w:hAnsi="Times New Roman" w:cs="Times New Roman" w:hint="default"/>
          <w:noProof/>
          <w:sz w:val="24"/>
          <w:szCs w:val="24"/>
        </w:rPr>
        <w:t>3, 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42 ods. 1 až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3, 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74 až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77a, 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80 pí</w:t>
      </w:r>
      <w:r>
        <w:rPr>
          <w:rFonts w:ascii="Times New Roman" w:hAnsi="Times New Roman" w:cs="Times New Roman" w:hint="default"/>
          <w:noProof/>
          <w:sz w:val="24"/>
          <w:szCs w:val="24"/>
        </w:rPr>
        <w:t>sm. b) a §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161 ods. 3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Obč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iansk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eho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 sú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dn</w:t>
      </w:r>
      <w:r>
        <w:rPr>
          <w:rFonts w:ascii="Times New Roman" w:hAnsi="Times New Roman" w:cs="Times New Roman"/>
          <w:noProof/>
          <w:sz w:val="24"/>
          <w:szCs w:val="24"/>
        </w:rPr>
        <w:t>eho</w:t>
      </w:r>
      <w:r w:rsidRPr="001E6443">
        <w:rPr>
          <w:rFonts w:ascii="Times New Roman" w:hAnsi="Times New Roman" w:cs="Times New Roman"/>
          <w:noProof/>
          <w:sz w:val="24"/>
          <w:szCs w:val="24"/>
        </w:rPr>
        <w:t xml:space="preserve"> poriadk</w:t>
      </w:r>
      <w:r>
        <w:rPr>
          <w:rFonts w:ascii="Times New Roman" w:hAnsi="Times New Roman" w:cs="Times New Roman"/>
          <w:noProof/>
          <w:sz w:val="24"/>
          <w:szCs w:val="24"/>
        </w:rPr>
        <w:t>u v </w:t>
      </w:r>
      <w:r>
        <w:rPr>
          <w:rFonts w:ascii="Times New Roman" w:hAnsi="Times New Roman" w:cs="Times New Roman" w:hint="default"/>
          <w:noProof/>
          <w:sz w:val="24"/>
          <w:szCs w:val="24"/>
        </w:rPr>
        <w:t>znení</w:t>
      </w:r>
      <w:r>
        <w:rPr>
          <w:rFonts w:ascii="Times New Roman" w:hAnsi="Times New Roman" w:cs="Times New Roman" w:hint="default"/>
          <w:noProof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noProof/>
          <w:sz w:val="24"/>
          <w:szCs w:val="24"/>
        </w:rPr>
        <w:t>ch predpisov</w:t>
      </w:r>
      <w:r w:rsidRPr="001E6443">
        <w:rPr>
          <w:rFonts w:ascii="Times New Roman" w:hAnsi="Times New Roman" w:cs="Times New Roman" w:hint="default"/>
          <w:sz w:val="24"/>
          <w:szCs w:val="24"/>
        </w:rPr>
        <w:t>.“</w:t>
      </w:r>
      <w:r w:rsidRPr="001E644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š</w:t>
      </w:r>
      <w:r w:rsidRPr="001E6443">
        <w:rPr>
          <w:rFonts w:ascii="Times New Roman" w:hAnsi="Times New Roman" w:hint="default"/>
          <w:sz w:val="24"/>
          <w:szCs w:val="24"/>
        </w:rPr>
        <w:t>tvrtú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asť</w:t>
      </w:r>
      <w:r w:rsidRPr="001E6443">
        <w:rPr>
          <w:rFonts w:ascii="Times New Roman" w:hAnsi="Times New Roman" w:hint="default"/>
          <w:sz w:val="24"/>
          <w:szCs w:val="24"/>
        </w:rPr>
        <w:t xml:space="preserve">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nová</w:t>
      </w:r>
      <w:r w:rsidRPr="001E6443">
        <w:rPr>
          <w:rFonts w:ascii="Times New Roman" w:hAnsi="Times New Roman" w:hint="default"/>
          <w:sz w:val="24"/>
          <w:szCs w:val="24"/>
        </w:rPr>
        <w:t xml:space="preserve"> piata č</w:t>
      </w:r>
      <w:r w:rsidRPr="001E6443">
        <w:rPr>
          <w:rFonts w:ascii="Times New Roman" w:hAnsi="Times New Roman" w:hint="default"/>
          <w:sz w:val="24"/>
          <w:szCs w:val="24"/>
        </w:rPr>
        <w:t>asť</w:t>
      </w:r>
      <w:r w:rsidRPr="001E6443">
        <w:rPr>
          <w:rFonts w:ascii="Times New Roman" w:hAnsi="Times New Roman" w:hint="default"/>
          <w:sz w:val="24"/>
          <w:szCs w:val="24"/>
        </w:rPr>
        <w:t>, ktorá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PIATA Č</w:t>
      </w:r>
      <w:r w:rsidRPr="001E6443">
        <w:rPr>
          <w:rFonts w:ascii="Times New Roman" w:hAnsi="Times New Roman" w:hint="default"/>
          <w:sz w:val="24"/>
          <w:szCs w:val="24"/>
        </w:rPr>
        <w:t>ASŤ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OCHRANA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OV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35a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 banka Slovenska pri ochrane finanč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ov vykoná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va 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innosti a 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oprá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vnenia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a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 v oblasti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trhu.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/>
          <w:sz w:val="24"/>
          <w:szCs w:val="24"/>
        </w:rPr>
        <w:t>)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35b </w:t>
      </w: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Blokové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konanie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Ak bolo pri vý</w:t>
      </w:r>
      <w:r w:rsidRPr="001E6443">
        <w:rPr>
          <w:rFonts w:ascii="Times New Roman" w:hAnsi="Times New Roman" w:hint="default"/>
          <w:sz w:val="24"/>
          <w:szCs w:val="24"/>
        </w:rPr>
        <w:t>kone dohľ</w:t>
      </w:r>
      <w:r w:rsidRPr="001E6443">
        <w:rPr>
          <w:rFonts w:ascii="Times New Roman" w:hAnsi="Times New Roman" w:hint="default"/>
          <w:sz w:val="24"/>
          <w:szCs w:val="24"/>
        </w:rPr>
        <w:t>adu na mieste spoľ</w:t>
      </w:r>
      <w:r w:rsidRPr="001E6443">
        <w:rPr>
          <w:rFonts w:ascii="Times New Roman" w:hAnsi="Times New Roman" w:hint="default"/>
          <w:sz w:val="24"/>
          <w:szCs w:val="24"/>
        </w:rPr>
        <w:t>ahlivo zistené</w:t>
      </w:r>
      <w:r w:rsidRPr="001E6443">
        <w:rPr>
          <w:rFonts w:ascii="Times New Roman" w:hAnsi="Times New Roman" w:hint="default"/>
          <w:sz w:val="24"/>
          <w:szCs w:val="24"/>
        </w:rPr>
        <w:t>, ž</w:t>
      </w:r>
      <w:r w:rsidRPr="001E6443">
        <w:rPr>
          <w:rFonts w:ascii="Times New Roman" w:hAnsi="Times New Roman" w:hint="default"/>
          <w:sz w:val="24"/>
          <w:szCs w:val="24"/>
        </w:rPr>
        <w:t>e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v </w:t>
      </w:r>
      <w:r w:rsidRPr="001E6443">
        <w:rPr>
          <w:rFonts w:ascii="Times New Roman" w:hAnsi="Times New Roman" w:hint="default"/>
          <w:sz w:val="24"/>
          <w:szCs w:val="24"/>
        </w:rPr>
        <w:t>jednotlivom prí</w:t>
      </w:r>
      <w:r w:rsidRPr="001E6443">
        <w:rPr>
          <w:rFonts w:ascii="Times New Roman" w:hAnsi="Times New Roman" w:hint="default"/>
          <w:sz w:val="24"/>
          <w:szCs w:val="24"/>
        </w:rPr>
        <w:t>pade poruš</w:t>
      </w:r>
      <w:r w:rsidRPr="001E6443">
        <w:rPr>
          <w:rFonts w:ascii="Times New Roman" w:hAnsi="Times New Roman" w:hint="default"/>
          <w:sz w:val="24"/>
          <w:szCs w:val="24"/>
        </w:rPr>
        <w:t>il povinnosť</w:t>
      </w:r>
      <w:r w:rsidRPr="001E6443">
        <w:rPr>
          <w:rFonts w:ascii="Times New Roman" w:hAnsi="Times New Roman" w:hint="default"/>
          <w:sz w:val="24"/>
          <w:szCs w:val="24"/>
        </w:rPr>
        <w:t xml:space="preserve"> v oblasti ochrany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podľ</w:t>
      </w:r>
      <w:r w:rsidRPr="001E6443">
        <w:rPr>
          <w:rFonts w:ascii="Times New Roman" w:hAnsi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hint="default"/>
          <w:sz w:val="24"/>
          <w:szCs w:val="24"/>
        </w:rPr>
        <w:t xml:space="preserve">kona alebo </w:t>
      </w:r>
      <w:r>
        <w:rPr>
          <w:rFonts w:ascii="Times New Roman" w:hAnsi="Times New Roman" w:hint="default"/>
          <w:sz w:val="24"/>
          <w:szCs w:val="24"/>
        </w:rPr>
        <w:t>podľ</w:t>
      </w:r>
      <w:r>
        <w:rPr>
          <w:rFonts w:ascii="Times New Roman" w:hAnsi="Times New Roman" w:hint="default"/>
          <w:sz w:val="24"/>
          <w:szCs w:val="24"/>
        </w:rPr>
        <w:t xml:space="preserve">a </w:t>
      </w:r>
      <w:r w:rsidRPr="001E6443">
        <w:rPr>
          <w:rFonts w:ascii="Times New Roman" w:hAnsi="Times New Roman" w:hint="default"/>
          <w:sz w:val="24"/>
          <w:szCs w:val="24"/>
        </w:rPr>
        <w:t>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hint="default"/>
          <w:sz w:val="24"/>
          <w:szCs w:val="24"/>
        </w:rPr>
        <w:t>) a ak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sú</w:t>
      </w:r>
      <w:r w:rsidRPr="001E6443">
        <w:rPr>
          <w:rFonts w:ascii="Times New Roman" w:hAnsi="Times New Roman" w:hint="default"/>
          <w:sz w:val="24"/>
          <w:szCs w:val="24"/>
        </w:rPr>
        <w:t>hlasí</w:t>
      </w:r>
      <w:r w:rsidRPr="001E6443">
        <w:rPr>
          <w:rFonts w:ascii="Times New Roman" w:hAnsi="Times New Roman" w:hint="default"/>
          <w:sz w:val="24"/>
          <w:szCs w:val="24"/>
        </w:rPr>
        <w:t xml:space="preserve"> so zaplat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blokovej pokuty,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je v mene Ná</w:t>
      </w:r>
      <w:r w:rsidRPr="001E6443">
        <w:rPr>
          <w:rFonts w:ascii="Times New Roman" w:hAnsi="Times New Roman" w:hint="default"/>
          <w:sz w:val="24"/>
          <w:szCs w:val="24"/>
        </w:rPr>
        <w:t xml:space="preserve">rodnej banky Slovenska 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ná</w:t>
      </w:r>
      <w:r w:rsidRPr="001E6443">
        <w:rPr>
          <w:rFonts w:ascii="Times New Roman" w:hAnsi="Times New Roman" w:hint="default"/>
          <w:sz w:val="24"/>
          <w:szCs w:val="24"/>
        </w:rPr>
        <w:t xml:space="preserve"> priamo na mieste ulož</w:t>
      </w:r>
      <w:r w:rsidRPr="001E6443">
        <w:rPr>
          <w:rFonts w:ascii="Times New Roman" w:hAnsi="Times New Roman" w:hint="default"/>
          <w:sz w:val="24"/>
          <w:szCs w:val="24"/>
        </w:rPr>
        <w:t>iť</w:t>
      </w:r>
      <w:r w:rsidRPr="001E6443">
        <w:rPr>
          <w:rFonts w:ascii="Times New Roman" w:hAnsi="Times New Roman" w:hint="default"/>
          <w:sz w:val="24"/>
          <w:szCs w:val="24"/>
        </w:rPr>
        <w:t xml:space="preserve"> tomuto dohliadané</w:t>
      </w:r>
      <w:r w:rsidRPr="001E6443">
        <w:rPr>
          <w:rFonts w:ascii="Times New Roman" w:hAnsi="Times New Roman" w:hint="default"/>
          <w:sz w:val="24"/>
          <w:szCs w:val="24"/>
        </w:rPr>
        <w:t>mu subjektu pokutu v blokovom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za zistený</w:t>
      </w:r>
      <w:r w:rsidRPr="001E6443">
        <w:rPr>
          <w:rFonts w:ascii="Times New Roman" w:hAnsi="Times New Roman" w:hint="default"/>
          <w:sz w:val="24"/>
          <w:szCs w:val="24"/>
        </w:rPr>
        <w:t xml:space="preserve"> nedostatok. Ustanovenia § </w:t>
      </w:r>
      <w:r w:rsidRPr="001E6443">
        <w:rPr>
          <w:rFonts w:ascii="Times New Roman" w:hAnsi="Times New Roman" w:hint="default"/>
          <w:sz w:val="24"/>
          <w:szCs w:val="24"/>
        </w:rPr>
        <w:t>16 ods. 2 a 6 a </w:t>
      </w:r>
      <w:r w:rsidRPr="001E6443">
        <w:rPr>
          <w:rFonts w:ascii="Times New Roman" w:hAnsi="Times New Roman" w:hint="default"/>
          <w:sz w:val="24"/>
          <w:szCs w:val="24"/>
        </w:rPr>
        <w:t>§ </w:t>
      </w:r>
      <w:r w:rsidRPr="001E6443">
        <w:rPr>
          <w:rFonts w:ascii="Times New Roman" w:hAnsi="Times New Roman" w:hint="default"/>
          <w:sz w:val="24"/>
          <w:szCs w:val="24"/>
        </w:rPr>
        <w:t>26 sa pred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pokut</w:t>
      </w:r>
      <w:r w:rsidRPr="001E6443">
        <w:rPr>
          <w:rFonts w:ascii="Times New Roman" w:hAnsi="Times New Roman" w:hint="default"/>
          <w:sz w:val="24"/>
          <w:szCs w:val="24"/>
        </w:rPr>
        <w:t>y v blokovom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nepouž</w:t>
      </w:r>
      <w:r w:rsidRPr="001E6443">
        <w:rPr>
          <w:rFonts w:ascii="Times New Roman" w:hAnsi="Times New Roman" w:hint="default"/>
          <w:sz w:val="24"/>
          <w:szCs w:val="24"/>
        </w:rPr>
        <w:t>ijú.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V </w:t>
      </w:r>
      <w:r w:rsidRPr="001E6443">
        <w:rPr>
          <w:rFonts w:ascii="Times New Roman" w:hAnsi="Times New Roman" w:hint="default"/>
          <w:sz w:val="24"/>
          <w:szCs w:val="24"/>
        </w:rPr>
        <w:t>blokovom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mož</w:t>
      </w:r>
      <w:r w:rsidRPr="001E6443">
        <w:rPr>
          <w:rFonts w:ascii="Times New Roman" w:hAnsi="Times New Roman" w:hint="default"/>
          <w:sz w:val="24"/>
          <w:szCs w:val="24"/>
        </w:rPr>
        <w:t>no podľ</w:t>
      </w:r>
      <w:r w:rsidRPr="001E6443">
        <w:rPr>
          <w:rFonts w:ascii="Times New Roman" w:hAnsi="Times New Roman" w:hint="default"/>
          <w:sz w:val="24"/>
          <w:szCs w:val="24"/>
        </w:rPr>
        <w:t>a zá</w:t>
      </w:r>
      <w:r w:rsidRPr="001E6443">
        <w:rPr>
          <w:rFonts w:ascii="Times New Roman" w:hAnsi="Times New Roman" w:hint="default"/>
          <w:sz w:val="24"/>
          <w:szCs w:val="24"/>
        </w:rPr>
        <w:t>važ</w:t>
      </w:r>
      <w:r w:rsidRPr="001E6443">
        <w:rPr>
          <w:rFonts w:ascii="Times New Roman" w:hAnsi="Times New Roman" w:hint="default"/>
          <w:sz w:val="24"/>
          <w:szCs w:val="24"/>
        </w:rPr>
        <w:t>nosti, rozsahu, dĺž</w:t>
      </w:r>
      <w:r w:rsidRPr="001E6443">
        <w:rPr>
          <w:rFonts w:ascii="Times New Roman" w:hAnsi="Times New Roman" w:hint="default"/>
          <w:sz w:val="24"/>
          <w:szCs w:val="24"/>
        </w:rPr>
        <w:t>ky trvania, ná</w:t>
      </w:r>
      <w:r w:rsidRPr="001E6443">
        <w:rPr>
          <w:rFonts w:ascii="Times New Roman" w:hAnsi="Times New Roman" w:hint="default"/>
          <w:sz w:val="24"/>
          <w:szCs w:val="24"/>
        </w:rPr>
        <w:t>sledkov a </w:t>
      </w:r>
      <w:r w:rsidRPr="001E6443">
        <w:rPr>
          <w:rFonts w:ascii="Times New Roman" w:hAnsi="Times New Roman" w:hint="default"/>
          <w:sz w:val="24"/>
          <w:szCs w:val="24"/>
        </w:rPr>
        <w:t>povahy zistené</w:t>
      </w:r>
      <w:r w:rsidRPr="001E6443">
        <w:rPr>
          <w:rFonts w:ascii="Times New Roman" w:hAnsi="Times New Roman" w:hint="default"/>
          <w:sz w:val="24"/>
          <w:szCs w:val="24"/>
        </w:rPr>
        <w:t>ho nedostatku ulož</w:t>
      </w:r>
      <w:r w:rsidRPr="001E6443">
        <w:rPr>
          <w:rFonts w:ascii="Times New Roman" w:hAnsi="Times New Roman" w:hint="default"/>
          <w:sz w:val="24"/>
          <w:szCs w:val="24"/>
        </w:rPr>
        <w:t>iť</w:t>
      </w:r>
      <w:r w:rsidRPr="001E6443">
        <w:rPr>
          <w:rFonts w:ascii="Times New Roman" w:hAnsi="Times New Roman" w:hint="default"/>
          <w:sz w:val="24"/>
          <w:szCs w:val="24"/>
        </w:rPr>
        <w:t xml:space="preserve"> pokutu až</w:t>
      </w:r>
      <w:r w:rsidRPr="001E6443">
        <w:rPr>
          <w:rFonts w:ascii="Times New Roman" w:hAnsi="Times New Roman" w:hint="default"/>
          <w:sz w:val="24"/>
          <w:szCs w:val="24"/>
        </w:rPr>
        <w:t xml:space="preserve"> do výš</w:t>
      </w:r>
      <w:r w:rsidRPr="001E6443">
        <w:rPr>
          <w:rFonts w:ascii="Times New Roman" w:hAnsi="Times New Roman" w:hint="default"/>
          <w:sz w:val="24"/>
          <w:szCs w:val="24"/>
        </w:rPr>
        <w:t xml:space="preserve">ky 2 500 eur.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Na bloku o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 xml:space="preserve"> pokuty sa uvedie meno a priezvisko osoby, ktorá</w:t>
      </w:r>
      <w:r w:rsidRPr="001E6443">
        <w:rPr>
          <w:rFonts w:ascii="Times New Roman" w:hAnsi="Times New Roman" w:hint="default"/>
          <w:sz w:val="24"/>
          <w:szCs w:val="24"/>
        </w:rPr>
        <w:t xml:space="preserve"> v mene Ná</w:t>
      </w:r>
      <w:r w:rsidRPr="001E6443">
        <w:rPr>
          <w:rFonts w:ascii="Times New Roman" w:hAnsi="Times New Roman" w:hint="default"/>
          <w:sz w:val="24"/>
          <w:szCs w:val="24"/>
        </w:rPr>
        <w:t>rodnej banky Slovenska ulož</w:t>
      </w:r>
      <w:r w:rsidRPr="001E6443">
        <w:rPr>
          <w:rFonts w:ascii="Times New Roman" w:hAnsi="Times New Roman" w:hint="default"/>
          <w:sz w:val="24"/>
          <w:szCs w:val="24"/>
        </w:rPr>
        <w:t>ila pokutu, čí</w:t>
      </w:r>
      <w:r w:rsidRPr="001E6443">
        <w:rPr>
          <w:rFonts w:ascii="Times New Roman" w:hAnsi="Times New Roman" w:hint="default"/>
          <w:sz w:val="24"/>
          <w:szCs w:val="24"/>
        </w:rPr>
        <w:t>slo poverenia na vý</w:t>
      </w:r>
      <w:r w:rsidRPr="001E6443">
        <w:rPr>
          <w:rFonts w:ascii="Times New Roman" w:hAnsi="Times New Roman" w:hint="default"/>
          <w:sz w:val="24"/>
          <w:szCs w:val="24"/>
        </w:rPr>
        <w:t>kon dohľ</w:t>
      </w:r>
      <w:r w:rsidRPr="001E6443">
        <w:rPr>
          <w:rFonts w:ascii="Times New Roman" w:hAnsi="Times New Roman" w:hint="default"/>
          <w:sz w:val="24"/>
          <w:szCs w:val="24"/>
        </w:rPr>
        <w:t>adu na mieste a ú</w:t>
      </w:r>
      <w:r w:rsidRPr="001E6443">
        <w:rPr>
          <w:rFonts w:ascii="Times New Roman" w:hAnsi="Times New Roman" w:hint="default"/>
          <w:sz w:val="24"/>
          <w:szCs w:val="24"/>
        </w:rPr>
        <w:t>daj o </w:t>
      </w:r>
      <w:r w:rsidRPr="001E6443">
        <w:rPr>
          <w:rFonts w:ascii="Times New Roman" w:hAnsi="Times New Roman" w:hint="default"/>
          <w:sz w:val="24"/>
          <w:szCs w:val="24"/>
        </w:rPr>
        <w:t>tom, kedy, za aké</w:t>
      </w:r>
      <w:r w:rsidRPr="001E6443">
        <w:rPr>
          <w:rFonts w:ascii="Times New Roman" w:hAnsi="Times New Roman" w:hint="default"/>
          <w:sz w:val="24"/>
          <w:szCs w:val="24"/>
        </w:rPr>
        <w:t xml:space="preserve"> poruš</w:t>
      </w:r>
      <w:r w:rsidRPr="001E6443">
        <w:rPr>
          <w:rFonts w:ascii="Times New Roman" w:hAnsi="Times New Roman" w:hint="default"/>
          <w:sz w:val="24"/>
          <w:szCs w:val="24"/>
        </w:rPr>
        <w:t>enie povinnosti a v akej výš</w:t>
      </w:r>
      <w:r w:rsidRPr="001E6443">
        <w:rPr>
          <w:rFonts w:ascii="Times New Roman" w:hAnsi="Times New Roman" w:hint="default"/>
          <w:sz w:val="24"/>
          <w:szCs w:val="24"/>
        </w:rPr>
        <w:t>ke bola pokuta v blokovom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ulož</w:t>
      </w:r>
      <w:r w:rsidRPr="001E6443">
        <w:rPr>
          <w:rFonts w:ascii="Times New Roman" w:hAnsi="Times New Roman" w:hint="default"/>
          <w:sz w:val="24"/>
          <w:szCs w:val="24"/>
        </w:rPr>
        <w:t>ená</w:t>
      </w:r>
      <w:r w:rsidRPr="001E6443">
        <w:rPr>
          <w:rFonts w:ascii="Times New Roman" w:hAnsi="Times New Roman" w:hint="default"/>
          <w:sz w:val="24"/>
          <w:szCs w:val="24"/>
        </w:rPr>
        <w:t>. Blok o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 xml:space="preserve"> pokuty obsahuje aj odtlač</w:t>
      </w:r>
      <w:r w:rsidRPr="001E6443">
        <w:rPr>
          <w:rFonts w:ascii="Times New Roman" w:hAnsi="Times New Roman" w:hint="default"/>
          <w:sz w:val="24"/>
          <w:szCs w:val="24"/>
        </w:rPr>
        <w:t>ok okrú</w:t>
      </w:r>
      <w:r w:rsidRPr="001E6443">
        <w:rPr>
          <w:rFonts w:ascii="Times New Roman" w:hAnsi="Times New Roman" w:hint="default"/>
          <w:sz w:val="24"/>
          <w:szCs w:val="24"/>
        </w:rPr>
        <w:t>hlej ú</w:t>
      </w:r>
      <w:r w:rsidRPr="001E6443">
        <w:rPr>
          <w:rFonts w:ascii="Times New Roman" w:hAnsi="Times New Roman" w:hint="default"/>
          <w:sz w:val="24"/>
          <w:szCs w:val="24"/>
        </w:rPr>
        <w:t>radnej p</w:t>
      </w:r>
      <w:r w:rsidRPr="001E6443">
        <w:rPr>
          <w:rFonts w:ascii="Times New Roman" w:hAnsi="Times New Roman" w:hint="default"/>
          <w:sz w:val="24"/>
          <w:szCs w:val="24"/>
        </w:rPr>
        <w:t>e</w:t>
      </w:r>
      <w:r w:rsidRPr="001E6443">
        <w:rPr>
          <w:rFonts w:ascii="Times New Roman" w:hAnsi="Times New Roman" w:hint="default"/>
          <w:sz w:val="24"/>
          <w:szCs w:val="24"/>
        </w:rPr>
        <w:t>č</w:t>
      </w:r>
      <w:r w:rsidRPr="001E6443">
        <w:rPr>
          <w:rFonts w:ascii="Times New Roman" w:hAnsi="Times New Roman" w:hint="default"/>
          <w:sz w:val="24"/>
          <w:szCs w:val="24"/>
        </w:rPr>
        <w:t>iatky Ná</w:t>
      </w:r>
      <w:r w:rsidRPr="001E6443">
        <w:rPr>
          <w:rFonts w:ascii="Times New Roman" w:hAnsi="Times New Roman" w:hint="default"/>
          <w:sz w:val="24"/>
          <w:szCs w:val="24"/>
        </w:rPr>
        <w:t>rodnej banky Slovenska so š</w:t>
      </w:r>
      <w:r w:rsidRPr="001E6443">
        <w:rPr>
          <w:rFonts w:ascii="Times New Roman" w:hAnsi="Times New Roman" w:hint="default"/>
          <w:sz w:val="24"/>
          <w:szCs w:val="24"/>
        </w:rPr>
        <w:t>tá</w:t>
      </w:r>
      <w:r w:rsidRPr="001E6443">
        <w:rPr>
          <w:rFonts w:ascii="Times New Roman" w:hAnsi="Times New Roman" w:hint="default"/>
          <w:sz w:val="24"/>
          <w:szCs w:val="24"/>
        </w:rPr>
        <w:t>tnym znakom a podpis osoby, ktorá</w:t>
      </w:r>
      <w:r w:rsidRPr="001E6443">
        <w:rPr>
          <w:rFonts w:ascii="Times New Roman" w:hAnsi="Times New Roman" w:hint="default"/>
          <w:sz w:val="24"/>
          <w:szCs w:val="24"/>
        </w:rPr>
        <w:t xml:space="preserve"> v mene Ná</w:t>
      </w:r>
      <w:r w:rsidRPr="001E6443">
        <w:rPr>
          <w:rFonts w:ascii="Times New Roman" w:hAnsi="Times New Roman" w:hint="default"/>
          <w:sz w:val="24"/>
          <w:szCs w:val="24"/>
        </w:rPr>
        <w:t>rodnej banky Slovenska ulož</w:t>
      </w:r>
      <w:r w:rsidRPr="001E6443">
        <w:rPr>
          <w:rFonts w:ascii="Times New Roman" w:hAnsi="Times New Roman" w:hint="default"/>
          <w:sz w:val="24"/>
          <w:szCs w:val="24"/>
        </w:rPr>
        <w:t xml:space="preserve">ila pokutu.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Ak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sú</w:t>
      </w:r>
      <w:r w:rsidRPr="001E6443">
        <w:rPr>
          <w:rFonts w:ascii="Times New Roman" w:hAnsi="Times New Roman" w:hint="default"/>
          <w:sz w:val="24"/>
          <w:szCs w:val="24"/>
        </w:rPr>
        <w:t>hlasí</w:t>
      </w:r>
      <w:r w:rsidRPr="001E6443">
        <w:rPr>
          <w:rFonts w:ascii="Times New Roman" w:hAnsi="Times New Roman" w:hint="default"/>
          <w:sz w:val="24"/>
          <w:szCs w:val="24"/>
        </w:rPr>
        <w:t xml:space="preserve"> so zaplatení</w:t>
      </w:r>
      <w:r w:rsidRPr="001E6443">
        <w:rPr>
          <w:rFonts w:ascii="Times New Roman" w:hAnsi="Times New Roman" w:hint="default"/>
          <w:sz w:val="24"/>
          <w:szCs w:val="24"/>
        </w:rPr>
        <w:t>m ulož</w:t>
      </w:r>
      <w:r w:rsidRPr="001E6443">
        <w:rPr>
          <w:rFonts w:ascii="Times New Roman" w:hAnsi="Times New Roman" w:hint="default"/>
          <w:sz w:val="24"/>
          <w:szCs w:val="24"/>
        </w:rPr>
        <w:t>enej blokovej pokuty a má</w:t>
      </w:r>
      <w:r w:rsidRPr="001E6443">
        <w:rPr>
          <w:rFonts w:ascii="Times New Roman" w:hAnsi="Times New Roman" w:hint="default"/>
          <w:sz w:val="24"/>
          <w:szCs w:val="24"/>
        </w:rPr>
        <w:t xml:space="preserve"> dostatok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prostriedkov na zaplatenie ulož</w:t>
      </w:r>
      <w:r w:rsidRPr="001E6443">
        <w:rPr>
          <w:rFonts w:ascii="Times New Roman" w:hAnsi="Times New Roman" w:hint="default"/>
          <w:sz w:val="24"/>
          <w:szCs w:val="24"/>
        </w:rPr>
        <w:t xml:space="preserve">enej </w:t>
      </w:r>
      <w:r w:rsidRPr="001E6443">
        <w:rPr>
          <w:rFonts w:ascii="Times New Roman" w:hAnsi="Times New Roman" w:hint="default"/>
          <w:sz w:val="24"/>
          <w:szCs w:val="24"/>
        </w:rPr>
        <w:t>blokovej pokuty na </w:t>
      </w:r>
      <w:r w:rsidRPr="001E6443">
        <w:rPr>
          <w:rFonts w:ascii="Times New Roman" w:hAnsi="Times New Roman" w:hint="default"/>
          <w:sz w:val="24"/>
          <w:szCs w:val="24"/>
        </w:rPr>
        <w:t>mieste v hotovosti,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mu vydá</w:t>
      </w:r>
      <w:r w:rsidRPr="001E6443">
        <w:rPr>
          <w:rFonts w:ascii="Times New Roman" w:hAnsi="Times New Roman" w:hint="default"/>
          <w:sz w:val="24"/>
          <w:szCs w:val="24"/>
        </w:rPr>
        <w:t xml:space="preserve"> blok na blokovú</w:t>
      </w:r>
      <w:r w:rsidRPr="001E6443">
        <w:rPr>
          <w:rFonts w:ascii="Times New Roman" w:hAnsi="Times New Roman" w:hint="default"/>
          <w:sz w:val="24"/>
          <w:szCs w:val="24"/>
        </w:rPr>
        <w:t xml:space="preserve"> pokutu zaplatenú</w:t>
      </w:r>
      <w:r w:rsidRPr="001E6443">
        <w:rPr>
          <w:rFonts w:ascii="Times New Roman" w:hAnsi="Times New Roman" w:hint="default"/>
          <w:sz w:val="24"/>
          <w:szCs w:val="24"/>
        </w:rPr>
        <w:t xml:space="preserve"> na mieste. Prevzatie tohto bloku o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 xml:space="preserve"> pokuty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pí</w:t>
      </w:r>
      <w:r w:rsidRPr="001E6443">
        <w:rPr>
          <w:rFonts w:ascii="Times New Roman" w:hAnsi="Times New Roman" w:hint="default"/>
          <w:sz w:val="24"/>
          <w:szCs w:val="24"/>
        </w:rPr>
        <w:t>somne potvrdí</w:t>
      </w:r>
      <w:r w:rsidRPr="001E6443">
        <w:rPr>
          <w:rFonts w:ascii="Times New Roman" w:hAnsi="Times New Roman" w:hint="default"/>
          <w:sz w:val="24"/>
          <w:szCs w:val="24"/>
        </w:rPr>
        <w:t xml:space="preserve"> priamo na </w:t>
      </w:r>
      <w:r w:rsidRPr="001E6443">
        <w:rPr>
          <w:rFonts w:ascii="Times New Roman" w:hAnsi="Times New Roman" w:hint="default"/>
          <w:sz w:val="24"/>
          <w:szCs w:val="24"/>
        </w:rPr>
        <w:t>mieste ulož</w:t>
      </w:r>
      <w:r w:rsidRPr="001E6443">
        <w:rPr>
          <w:rFonts w:ascii="Times New Roman" w:hAnsi="Times New Roman" w:hint="default"/>
          <w:sz w:val="24"/>
          <w:szCs w:val="24"/>
        </w:rPr>
        <w:t>enia blokovej pokuty, prič</w:t>
      </w:r>
      <w:r w:rsidRPr="001E6443">
        <w:rPr>
          <w:rFonts w:ascii="Times New Roman" w:hAnsi="Times New Roman" w:hint="default"/>
          <w:sz w:val="24"/>
          <w:szCs w:val="24"/>
        </w:rPr>
        <w:t>om tento blo</w:t>
      </w:r>
      <w:r w:rsidRPr="001E6443">
        <w:rPr>
          <w:rFonts w:ascii="Times New Roman" w:hAnsi="Times New Roman" w:hint="default"/>
          <w:sz w:val="24"/>
          <w:szCs w:val="24"/>
        </w:rPr>
        <w:t>k</w:t>
      </w:r>
      <w:r w:rsidRPr="001E6443">
        <w:rPr>
          <w:rFonts w:ascii="Times New Roman" w:hAnsi="Times New Roman" w:hint="default"/>
          <w:sz w:val="24"/>
          <w:szCs w:val="24"/>
        </w:rPr>
        <w:t xml:space="preserve"> je zá</w:t>
      </w:r>
      <w:r w:rsidRPr="001E6443">
        <w:rPr>
          <w:rFonts w:ascii="Times New Roman" w:hAnsi="Times New Roman" w:hint="default"/>
          <w:sz w:val="24"/>
          <w:szCs w:val="24"/>
        </w:rPr>
        <w:t>roveň</w:t>
      </w:r>
      <w:r w:rsidRPr="001E6443">
        <w:rPr>
          <w:rFonts w:ascii="Times New Roman" w:hAnsi="Times New Roman" w:hint="default"/>
          <w:sz w:val="24"/>
          <w:szCs w:val="24"/>
        </w:rPr>
        <w:t xml:space="preserve"> dokladom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E6443">
        <w:rPr>
          <w:rFonts w:ascii="Times New Roman" w:hAnsi="Times New Roman" w:hint="default"/>
          <w:sz w:val="24"/>
          <w:szCs w:val="24"/>
        </w:rPr>
        <w:t>o sú</w:t>
      </w:r>
      <w:r w:rsidRPr="001E6443">
        <w:rPr>
          <w:rFonts w:ascii="Times New Roman" w:hAnsi="Times New Roman" w:hint="default"/>
          <w:sz w:val="24"/>
          <w:szCs w:val="24"/>
        </w:rPr>
        <w:t>hlase dohliadané</w:t>
      </w:r>
      <w:r w:rsidRPr="001E6443">
        <w:rPr>
          <w:rFonts w:ascii="Times New Roman" w:hAnsi="Times New Roman" w:hint="default"/>
          <w:sz w:val="24"/>
          <w:szCs w:val="24"/>
        </w:rPr>
        <w:t>ho subjektu s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blokovej pokuty a so zaplatení</w:t>
      </w:r>
      <w:r w:rsidRPr="001E6443">
        <w:rPr>
          <w:rFonts w:ascii="Times New Roman" w:hAnsi="Times New Roman" w:hint="default"/>
          <w:sz w:val="24"/>
          <w:szCs w:val="24"/>
        </w:rPr>
        <w:t>m ulož</w:t>
      </w:r>
      <w:r w:rsidRPr="001E6443">
        <w:rPr>
          <w:rFonts w:ascii="Times New Roman" w:hAnsi="Times New Roman" w:hint="default"/>
          <w:sz w:val="24"/>
          <w:szCs w:val="24"/>
        </w:rPr>
        <w:t>enej blokovej pokuty na mieste v hotovosti,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má</w:t>
      </w:r>
      <w:r w:rsidRPr="001E6443">
        <w:rPr>
          <w:rFonts w:ascii="Times New Roman" w:hAnsi="Times New Roman" w:hint="default"/>
          <w:sz w:val="24"/>
          <w:szCs w:val="24"/>
        </w:rPr>
        <w:t xml:space="preserve"> úč</w:t>
      </w:r>
      <w:r w:rsidRPr="001E6443">
        <w:rPr>
          <w:rFonts w:ascii="Times New Roman" w:hAnsi="Times New Roman" w:hint="default"/>
          <w:sz w:val="24"/>
          <w:szCs w:val="24"/>
        </w:rPr>
        <w:t>inky prá</w:t>
      </w:r>
      <w:r w:rsidRPr="001E6443">
        <w:rPr>
          <w:rFonts w:ascii="Times New Roman" w:hAnsi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hint="default"/>
          <w:sz w:val="24"/>
          <w:szCs w:val="24"/>
        </w:rPr>
        <w:t xml:space="preserve">ho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E6443">
        <w:rPr>
          <w:rFonts w:ascii="Times New Roman" w:hAnsi="Times New Roman" w:hint="default"/>
          <w:sz w:val="24"/>
          <w:szCs w:val="24"/>
        </w:rPr>
        <w:t>a vykonateľ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rozhodnutia, a taktiež</w:t>
      </w:r>
      <w:r w:rsidRPr="001E6443">
        <w:rPr>
          <w:rFonts w:ascii="Times New Roman" w:hAnsi="Times New Roman" w:hint="default"/>
          <w:sz w:val="24"/>
          <w:szCs w:val="24"/>
        </w:rPr>
        <w:t xml:space="preserve"> je potvrdení</w:t>
      </w:r>
      <w:r w:rsidRPr="001E6443">
        <w:rPr>
          <w:rFonts w:ascii="Times New Roman" w:hAnsi="Times New Roman" w:hint="default"/>
          <w:sz w:val="24"/>
          <w:szCs w:val="24"/>
        </w:rPr>
        <w:t xml:space="preserve">m </w:t>
      </w:r>
      <w:r w:rsidRPr="001E6443">
        <w:rPr>
          <w:rFonts w:ascii="Times New Roman" w:hAnsi="Times New Roman" w:hint="default"/>
          <w:sz w:val="24"/>
          <w:szCs w:val="24"/>
        </w:rPr>
        <w:t>o zaplatení</w:t>
      </w:r>
      <w:r w:rsidRPr="001E6443">
        <w:rPr>
          <w:rFonts w:ascii="Times New Roman" w:hAnsi="Times New Roman" w:hint="default"/>
          <w:sz w:val="24"/>
          <w:szCs w:val="24"/>
        </w:rPr>
        <w:t xml:space="preserve"> blokovej pokuty na mieste v </w:t>
      </w:r>
      <w:r w:rsidRPr="001E6443">
        <w:rPr>
          <w:rFonts w:ascii="Times New Roman" w:hAnsi="Times New Roman" w:hint="default"/>
          <w:sz w:val="24"/>
          <w:szCs w:val="24"/>
        </w:rPr>
        <w:t>hotovosti, ak bola bloková</w:t>
      </w:r>
      <w:r w:rsidRPr="001E6443">
        <w:rPr>
          <w:rFonts w:ascii="Times New Roman" w:hAnsi="Times New Roman" w:hint="default"/>
          <w:sz w:val="24"/>
          <w:szCs w:val="24"/>
        </w:rPr>
        <w:t xml:space="preserve"> pokuta takto zaplatená.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Ak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sú</w:t>
      </w:r>
      <w:r w:rsidRPr="001E6443">
        <w:rPr>
          <w:rFonts w:ascii="Times New Roman" w:hAnsi="Times New Roman" w:hint="default"/>
          <w:sz w:val="24"/>
          <w:szCs w:val="24"/>
        </w:rPr>
        <w:t>hlasí</w:t>
      </w:r>
      <w:r w:rsidRPr="001E6443">
        <w:rPr>
          <w:rFonts w:ascii="Times New Roman" w:hAnsi="Times New Roman" w:hint="default"/>
          <w:sz w:val="24"/>
          <w:szCs w:val="24"/>
        </w:rPr>
        <w:t xml:space="preserve"> so zaplatení</w:t>
      </w:r>
      <w:r w:rsidRPr="001E6443">
        <w:rPr>
          <w:rFonts w:ascii="Times New Roman" w:hAnsi="Times New Roman" w:hint="default"/>
          <w:sz w:val="24"/>
          <w:szCs w:val="24"/>
        </w:rPr>
        <w:t>m ulož</w:t>
      </w:r>
      <w:r w:rsidRPr="001E6443">
        <w:rPr>
          <w:rFonts w:ascii="Times New Roman" w:hAnsi="Times New Roman" w:hint="default"/>
          <w:sz w:val="24"/>
          <w:szCs w:val="24"/>
        </w:rPr>
        <w:t>enej blokovej pokuty, ale nemá</w:t>
      </w:r>
      <w:r w:rsidRPr="001E6443">
        <w:rPr>
          <w:rFonts w:ascii="Times New Roman" w:hAnsi="Times New Roman" w:hint="default"/>
          <w:sz w:val="24"/>
          <w:szCs w:val="24"/>
        </w:rPr>
        <w:t xml:space="preserve"> dostatok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prostriedkov na zaplatenie ulož</w:t>
      </w:r>
      <w:r w:rsidRPr="001E6443">
        <w:rPr>
          <w:rFonts w:ascii="Times New Roman" w:hAnsi="Times New Roman" w:hint="default"/>
          <w:sz w:val="24"/>
          <w:szCs w:val="24"/>
        </w:rPr>
        <w:t>enej blokovej pokuty na mieste</w:t>
      </w:r>
      <w:r w:rsidRPr="001E644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E6443">
        <w:rPr>
          <w:rFonts w:ascii="Times New Roman" w:hAnsi="Times New Roman" w:hint="default"/>
          <w:sz w:val="24"/>
          <w:szCs w:val="24"/>
        </w:rPr>
        <w:t>v hotovosti, osoba poverená</w:t>
      </w:r>
      <w:r w:rsidRPr="001E6443">
        <w:rPr>
          <w:rFonts w:ascii="Times New Roman" w:hAnsi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hint="default"/>
          <w:sz w:val="24"/>
          <w:szCs w:val="24"/>
        </w:rPr>
        <w:t>adu mu vydá</w:t>
      </w:r>
      <w:r w:rsidRPr="001E6443">
        <w:rPr>
          <w:rFonts w:ascii="Times New Roman" w:hAnsi="Times New Roman" w:hint="default"/>
          <w:sz w:val="24"/>
          <w:szCs w:val="24"/>
        </w:rPr>
        <w:t xml:space="preserve"> blok na blokovú</w:t>
      </w:r>
      <w:r w:rsidRPr="001E6443">
        <w:rPr>
          <w:rFonts w:ascii="Times New Roman" w:hAnsi="Times New Roman" w:hint="default"/>
          <w:sz w:val="24"/>
          <w:szCs w:val="24"/>
        </w:rPr>
        <w:t xml:space="preserve"> pokutu nezaplatenú</w:t>
      </w:r>
      <w:r w:rsidRPr="001E6443">
        <w:rPr>
          <w:rFonts w:ascii="Times New Roman" w:hAnsi="Times New Roman" w:hint="default"/>
          <w:sz w:val="24"/>
          <w:szCs w:val="24"/>
        </w:rPr>
        <w:t xml:space="preserve"> na mieste s </w:t>
      </w:r>
      <w:r w:rsidRPr="001E6443">
        <w:rPr>
          <w:rFonts w:ascii="Times New Roman" w:hAnsi="Times New Roman" w:hint="default"/>
          <w:sz w:val="24"/>
          <w:szCs w:val="24"/>
        </w:rPr>
        <w:t>pouč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o spô</w:t>
      </w:r>
      <w:r w:rsidRPr="001E6443">
        <w:rPr>
          <w:rFonts w:ascii="Times New Roman" w:hAnsi="Times New Roman" w:hint="default"/>
          <w:sz w:val="24"/>
          <w:szCs w:val="24"/>
        </w:rPr>
        <w:t>sobe zaplatenia tejto pokuty, o lehote na jej zaplatenie do 30 </w:t>
      </w:r>
      <w:r w:rsidRPr="001E6443">
        <w:rPr>
          <w:rFonts w:ascii="Times New Roman" w:hAnsi="Times New Roman" w:hint="default"/>
          <w:sz w:val="24"/>
          <w:szCs w:val="24"/>
        </w:rPr>
        <w:t>dní</w:t>
      </w:r>
      <w:r w:rsidRPr="001E6443">
        <w:rPr>
          <w:rFonts w:ascii="Times New Roman" w:hAnsi="Times New Roman" w:hint="default"/>
          <w:sz w:val="24"/>
          <w:szCs w:val="24"/>
        </w:rPr>
        <w:t xml:space="preserve"> odo </w:t>
      </w:r>
      <w:r w:rsidRPr="001E6443">
        <w:rPr>
          <w:rFonts w:ascii="Times New Roman" w:hAnsi="Times New Roman" w:hint="default"/>
          <w:sz w:val="24"/>
          <w:szCs w:val="24"/>
        </w:rPr>
        <w:t>dň</w:t>
      </w:r>
      <w:r w:rsidRPr="001E6443">
        <w:rPr>
          <w:rFonts w:ascii="Times New Roman" w:hAnsi="Times New Roman" w:hint="default"/>
          <w:sz w:val="24"/>
          <w:szCs w:val="24"/>
        </w:rPr>
        <w:t>a jej ulož</w:t>
      </w:r>
      <w:r w:rsidRPr="001E6443">
        <w:rPr>
          <w:rFonts w:ascii="Times New Roman" w:hAnsi="Times New Roman" w:hint="default"/>
          <w:sz w:val="24"/>
          <w:szCs w:val="24"/>
        </w:rPr>
        <w:t>enia na mieste a o ná</w:t>
      </w:r>
      <w:r w:rsidRPr="001E6443">
        <w:rPr>
          <w:rFonts w:ascii="Times New Roman" w:hAnsi="Times New Roman" w:hint="default"/>
          <w:sz w:val="24"/>
          <w:szCs w:val="24"/>
        </w:rPr>
        <w:t>sledkoch nezaplatenia ulož</w:t>
      </w:r>
      <w:r w:rsidRPr="001E6443">
        <w:rPr>
          <w:rFonts w:ascii="Times New Roman" w:hAnsi="Times New Roman" w:hint="default"/>
          <w:sz w:val="24"/>
          <w:szCs w:val="24"/>
        </w:rPr>
        <w:t>enej pok</w:t>
      </w:r>
      <w:r w:rsidRPr="001E6443">
        <w:rPr>
          <w:rFonts w:ascii="Times New Roman" w:hAnsi="Times New Roman" w:hint="default"/>
          <w:sz w:val="24"/>
          <w:szCs w:val="24"/>
        </w:rPr>
        <w:t>uty. Prevzatie tohto bloku o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 xml:space="preserve"> pokuty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pí</w:t>
      </w:r>
      <w:r w:rsidRPr="001E6443">
        <w:rPr>
          <w:rFonts w:ascii="Times New Roman" w:hAnsi="Times New Roman" w:hint="default"/>
          <w:sz w:val="24"/>
          <w:szCs w:val="24"/>
        </w:rPr>
        <w:t>somne potvrdí</w:t>
      </w:r>
      <w:r w:rsidRPr="001E6443">
        <w:rPr>
          <w:rFonts w:ascii="Times New Roman" w:hAnsi="Times New Roman" w:hint="default"/>
          <w:sz w:val="24"/>
          <w:szCs w:val="24"/>
        </w:rPr>
        <w:t xml:space="preserve"> priamo na mieste ulož</w:t>
      </w:r>
      <w:r w:rsidRPr="001E6443">
        <w:rPr>
          <w:rFonts w:ascii="Times New Roman" w:hAnsi="Times New Roman" w:hint="default"/>
          <w:sz w:val="24"/>
          <w:szCs w:val="24"/>
        </w:rPr>
        <w:t>enia blokovej pokuty, prič</w:t>
      </w:r>
      <w:r w:rsidRPr="001E6443">
        <w:rPr>
          <w:rFonts w:ascii="Times New Roman" w:hAnsi="Times New Roman" w:hint="default"/>
          <w:sz w:val="24"/>
          <w:szCs w:val="24"/>
        </w:rPr>
        <w:t>om tento blok je zá</w:t>
      </w:r>
      <w:r w:rsidRPr="001E6443">
        <w:rPr>
          <w:rFonts w:ascii="Times New Roman" w:hAnsi="Times New Roman" w:hint="default"/>
          <w:sz w:val="24"/>
          <w:szCs w:val="24"/>
        </w:rPr>
        <w:t>roveň</w:t>
      </w:r>
      <w:r w:rsidRPr="001E6443">
        <w:rPr>
          <w:rFonts w:ascii="Times New Roman" w:hAnsi="Times New Roman" w:hint="default"/>
          <w:sz w:val="24"/>
          <w:szCs w:val="24"/>
        </w:rPr>
        <w:t xml:space="preserve"> dokladom o sú</w:t>
      </w:r>
      <w:r w:rsidRPr="001E6443">
        <w:rPr>
          <w:rFonts w:ascii="Times New Roman" w:hAnsi="Times New Roman" w:hint="default"/>
          <w:sz w:val="24"/>
          <w:szCs w:val="24"/>
        </w:rPr>
        <w:t>hlase dohliadané</w:t>
      </w:r>
      <w:r w:rsidRPr="001E6443">
        <w:rPr>
          <w:rFonts w:ascii="Times New Roman" w:hAnsi="Times New Roman" w:hint="default"/>
          <w:sz w:val="24"/>
          <w:szCs w:val="24"/>
        </w:rPr>
        <w:t>ho subjektu s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blokovej pokuty a so </w:t>
      </w:r>
      <w:r w:rsidRPr="001E6443">
        <w:rPr>
          <w:rFonts w:ascii="Times New Roman" w:hAnsi="Times New Roman" w:hint="default"/>
          <w:sz w:val="24"/>
          <w:szCs w:val="24"/>
        </w:rPr>
        <w:t>zaplatení</w:t>
      </w:r>
      <w:r w:rsidRPr="001E6443">
        <w:rPr>
          <w:rFonts w:ascii="Times New Roman" w:hAnsi="Times New Roman" w:hint="default"/>
          <w:sz w:val="24"/>
          <w:szCs w:val="24"/>
        </w:rPr>
        <w:t>m ulož</w:t>
      </w:r>
      <w:r w:rsidRPr="001E6443">
        <w:rPr>
          <w:rFonts w:ascii="Times New Roman" w:hAnsi="Times New Roman" w:hint="default"/>
          <w:sz w:val="24"/>
          <w:szCs w:val="24"/>
        </w:rPr>
        <w:t>enej blokovej po</w:t>
      </w:r>
      <w:r w:rsidRPr="001E6443">
        <w:rPr>
          <w:rFonts w:ascii="Times New Roman" w:hAnsi="Times New Roman" w:hint="default"/>
          <w:sz w:val="24"/>
          <w:szCs w:val="24"/>
        </w:rPr>
        <w:t>k</w:t>
      </w:r>
      <w:r w:rsidRPr="001E6443">
        <w:rPr>
          <w:rFonts w:ascii="Times New Roman" w:hAnsi="Times New Roman" w:hint="default"/>
          <w:sz w:val="24"/>
          <w:szCs w:val="24"/>
        </w:rPr>
        <w:t>uty v urč</w:t>
      </w:r>
      <w:r w:rsidRPr="001E6443">
        <w:rPr>
          <w:rFonts w:ascii="Times New Roman" w:hAnsi="Times New Roman" w:hint="default"/>
          <w:sz w:val="24"/>
          <w:szCs w:val="24"/>
        </w:rPr>
        <w:t>enej lehote,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má</w:t>
      </w:r>
      <w:r w:rsidRPr="001E6443">
        <w:rPr>
          <w:rFonts w:ascii="Times New Roman" w:hAnsi="Times New Roman" w:hint="default"/>
          <w:sz w:val="24"/>
          <w:szCs w:val="24"/>
        </w:rPr>
        <w:t xml:space="preserve"> úč</w:t>
      </w:r>
      <w:r w:rsidRPr="001E6443">
        <w:rPr>
          <w:rFonts w:ascii="Times New Roman" w:hAnsi="Times New Roman" w:hint="default"/>
          <w:sz w:val="24"/>
          <w:szCs w:val="24"/>
        </w:rPr>
        <w:t>inky prá</w:t>
      </w:r>
      <w:r w:rsidRPr="001E6443">
        <w:rPr>
          <w:rFonts w:ascii="Times New Roman" w:hAnsi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hint="default"/>
          <w:sz w:val="24"/>
          <w:szCs w:val="24"/>
        </w:rPr>
        <w:t>ho rozhodnutia. Ak dohliadaný</w:t>
      </w:r>
      <w:r w:rsidRPr="001E6443">
        <w:rPr>
          <w:rFonts w:ascii="Times New Roman" w:hAnsi="Times New Roman" w:hint="default"/>
          <w:sz w:val="24"/>
          <w:szCs w:val="24"/>
        </w:rPr>
        <w:t xml:space="preserve"> subjekt dobrovoľ</w:t>
      </w:r>
      <w:r w:rsidRPr="001E6443">
        <w:rPr>
          <w:rFonts w:ascii="Times New Roman" w:hAnsi="Times New Roman" w:hint="default"/>
          <w:sz w:val="24"/>
          <w:szCs w:val="24"/>
        </w:rPr>
        <w:t>ne nezaplatí</w:t>
      </w:r>
      <w:r w:rsidRPr="001E6443">
        <w:rPr>
          <w:rFonts w:ascii="Times New Roman" w:hAnsi="Times New Roman" w:hint="default"/>
          <w:sz w:val="24"/>
          <w:szCs w:val="24"/>
        </w:rPr>
        <w:t xml:space="preserve"> celú</w:t>
      </w:r>
      <w:r w:rsidRPr="001E6443">
        <w:rPr>
          <w:rFonts w:ascii="Times New Roman" w:hAnsi="Times New Roman" w:hint="default"/>
          <w:sz w:val="24"/>
          <w:szCs w:val="24"/>
        </w:rPr>
        <w:t xml:space="preserve"> sumu ulož</w:t>
      </w:r>
      <w:r w:rsidRPr="001E6443">
        <w:rPr>
          <w:rFonts w:ascii="Times New Roman" w:hAnsi="Times New Roman" w:hint="default"/>
          <w:sz w:val="24"/>
          <w:szCs w:val="24"/>
        </w:rPr>
        <w:t>enej pokuty v urč</w:t>
      </w:r>
      <w:r w:rsidRPr="001E6443">
        <w:rPr>
          <w:rFonts w:ascii="Times New Roman" w:hAnsi="Times New Roman" w:hint="default"/>
          <w:sz w:val="24"/>
          <w:szCs w:val="24"/>
        </w:rPr>
        <w:t>enej lehote,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zabezpečí</w:t>
      </w:r>
      <w:r w:rsidRPr="001E6443">
        <w:rPr>
          <w:rFonts w:ascii="Times New Roman" w:hAnsi="Times New Roman" w:hint="default"/>
          <w:sz w:val="24"/>
          <w:szCs w:val="24"/>
        </w:rPr>
        <w:t xml:space="preserve"> vymá</w:t>
      </w:r>
      <w:r w:rsidRPr="001E6443">
        <w:rPr>
          <w:rFonts w:ascii="Times New Roman" w:hAnsi="Times New Roman" w:hint="default"/>
          <w:sz w:val="24"/>
          <w:szCs w:val="24"/>
        </w:rPr>
        <w:t>hanie nezaplatenej sumy pokuty podľ</w:t>
      </w:r>
      <w:r w:rsidRPr="001E6443">
        <w:rPr>
          <w:rFonts w:ascii="Times New Roman" w:hAnsi="Times New Roman" w:hint="default"/>
          <w:sz w:val="24"/>
          <w:szCs w:val="24"/>
        </w:rPr>
        <w:t>a § </w:t>
      </w:r>
      <w:r w:rsidRPr="001E6443">
        <w:rPr>
          <w:rFonts w:ascii="Times New Roman" w:hAnsi="Times New Roman" w:hint="default"/>
          <w:sz w:val="24"/>
          <w:szCs w:val="24"/>
        </w:rPr>
        <w:t xml:space="preserve">34. 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Zaplatení</w:t>
      </w:r>
      <w:r w:rsidRPr="001E6443">
        <w:rPr>
          <w:rFonts w:ascii="Times New Roman" w:hAnsi="Times New Roman" w:hint="default"/>
          <w:sz w:val="24"/>
          <w:szCs w:val="24"/>
        </w:rPr>
        <w:t>m pokuty sa blokové</w:t>
      </w:r>
      <w:r w:rsidRPr="001E6443">
        <w:rPr>
          <w:rFonts w:ascii="Times New Roman" w:hAnsi="Times New Roman" w:hint="default"/>
          <w:sz w:val="24"/>
          <w:szCs w:val="24"/>
        </w:rPr>
        <w:t xml:space="preserve"> konanie končí</w:t>
      </w:r>
      <w:r w:rsidRPr="001E6443">
        <w:rPr>
          <w:rFonts w:ascii="Times New Roman" w:hAnsi="Times New Roman" w:hint="default"/>
          <w:sz w:val="24"/>
          <w:szCs w:val="24"/>
        </w:rPr>
        <w:t>. Proti ulož</w:t>
      </w:r>
      <w:r w:rsidRPr="001E6443">
        <w:rPr>
          <w:rFonts w:ascii="Times New Roman" w:hAnsi="Times New Roman" w:hint="default"/>
          <w:sz w:val="24"/>
          <w:szCs w:val="24"/>
        </w:rPr>
        <w:t>eniu pokuty v blokovom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nemož</w:t>
      </w:r>
      <w:r w:rsidRPr="001E6443">
        <w:rPr>
          <w:rFonts w:ascii="Times New Roman" w:hAnsi="Times New Roman" w:hint="default"/>
          <w:sz w:val="24"/>
          <w:szCs w:val="24"/>
        </w:rPr>
        <w:t>no podať</w:t>
      </w:r>
      <w:r w:rsidRPr="001E6443">
        <w:rPr>
          <w:rFonts w:ascii="Times New Roman" w:hAnsi="Times New Roman" w:hint="default"/>
          <w:sz w:val="24"/>
          <w:szCs w:val="24"/>
        </w:rPr>
        <w:t xml:space="preserve"> opravný</w:t>
      </w:r>
      <w:r w:rsidRPr="001E6443">
        <w:rPr>
          <w:rFonts w:ascii="Times New Roman" w:hAnsi="Times New Roman" w:hint="default"/>
          <w:sz w:val="24"/>
          <w:szCs w:val="24"/>
        </w:rPr>
        <w:t xml:space="preserve"> prostriedok a jej ulož</w:t>
      </w:r>
      <w:r w:rsidRPr="001E6443">
        <w:rPr>
          <w:rFonts w:ascii="Times New Roman" w:hAnsi="Times New Roman" w:hint="default"/>
          <w:sz w:val="24"/>
          <w:szCs w:val="24"/>
        </w:rPr>
        <w:t>enie nemož</w:t>
      </w:r>
      <w:r w:rsidRPr="001E6443">
        <w:rPr>
          <w:rFonts w:ascii="Times New Roman" w:hAnsi="Times New Roman" w:hint="default"/>
          <w:sz w:val="24"/>
          <w:szCs w:val="24"/>
        </w:rPr>
        <w:t>no preskú</w:t>
      </w:r>
      <w:r w:rsidRPr="001E6443">
        <w:rPr>
          <w:rFonts w:ascii="Times New Roman" w:hAnsi="Times New Roman" w:hint="default"/>
          <w:sz w:val="24"/>
          <w:szCs w:val="24"/>
        </w:rPr>
        <w:t>mať</w:t>
      </w:r>
      <w:r w:rsidRPr="001E6443">
        <w:rPr>
          <w:rFonts w:ascii="Times New Roman" w:hAnsi="Times New Roman" w:hint="default"/>
          <w:sz w:val="24"/>
          <w:szCs w:val="24"/>
        </w:rPr>
        <w:t xml:space="preserve"> ani mimo odvolacieho konania podľ</w:t>
      </w:r>
      <w:r w:rsidRPr="001E6443">
        <w:rPr>
          <w:rFonts w:ascii="Times New Roman" w:hAnsi="Times New Roman" w:hint="default"/>
          <w:sz w:val="24"/>
          <w:szCs w:val="24"/>
        </w:rPr>
        <w:t>a § </w:t>
      </w:r>
      <w:r w:rsidRPr="001E6443">
        <w:rPr>
          <w:rFonts w:ascii="Times New Roman" w:hAnsi="Times New Roman" w:hint="default"/>
          <w:sz w:val="24"/>
          <w:szCs w:val="24"/>
        </w:rPr>
        <w:t>32 ods. 5.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9B4E31" w:rsidP="00AF773C">
      <w:pPr>
        <w:pStyle w:val="ListParagraph"/>
        <w:widowControl w:val="0"/>
        <w:numPr>
          <w:numId w:val="17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Bloky na ukladanie pokú</w:t>
      </w:r>
      <w:r w:rsidRPr="001E6443">
        <w:rPr>
          <w:rFonts w:ascii="Times New Roman" w:hAnsi="Times New Roman" w:hint="default"/>
          <w:sz w:val="24"/>
          <w:szCs w:val="24"/>
        </w:rPr>
        <w:t>t vydá</w:t>
      </w:r>
      <w:r w:rsidRPr="001E6443">
        <w:rPr>
          <w:rFonts w:ascii="Times New Roman" w:hAnsi="Times New Roman" w:hint="default"/>
          <w:sz w:val="24"/>
          <w:szCs w:val="24"/>
        </w:rPr>
        <w:t>va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5c </w:t>
      </w: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Rozkazné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konanie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Ak bolo pri vý</w:t>
      </w:r>
      <w:r w:rsidRPr="001E6443">
        <w:rPr>
          <w:rFonts w:ascii="Times New Roman" w:hAnsi="Times New Roman" w:cs="Times New Roman" w:hint="default"/>
          <w:sz w:val="24"/>
          <w:szCs w:val="24"/>
        </w:rPr>
        <w:t>kone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spoľ</w:t>
      </w:r>
      <w:r w:rsidRPr="001E6443">
        <w:rPr>
          <w:rFonts w:ascii="Times New Roman" w:hAnsi="Times New Roman" w:cs="Times New Roman" w:hint="default"/>
          <w:sz w:val="24"/>
          <w:szCs w:val="24"/>
        </w:rPr>
        <w:t>ahlivo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>, ž</w:t>
      </w:r>
      <w:r w:rsidRPr="001E6443">
        <w:rPr>
          <w:rFonts w:ascii="Times New Roman" w:hAnsi="Times New Roman" w:cs="Times New Roman" w:hint="default"/>
          <w:sz w:val="24"/>
          <w:szCs w:val="24"/>
        </w:rPr>
        <w:t>e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v jednotlivom prí</w:t>
      </w:r>
      <w:r w:rsidRPr="001E6443">
        <w:rPr>
          <w:rFonts w:ascii="Times New Roman" w:hAnsi="Times New Roman" w:cs="Times New Roman" w:hint="default"/>
          <w:sz w:val="24"/>
          <w:szCs w:val="24"/>
        </w:rPr>
        <w:t>pade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alebo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predpisu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 w:hint="default"/>
          <w:sz w:val="24"/>
          <w:szCs w:val="24"/>
        </w:rPr>
        <w:t>) a ak vec nebola vybavená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blok</w:t>
      </w:r>
      <w:r w:rsidRPr="001E6443">
        <w:rPr>
          <w:rFonts w:ascii="Times New Roman" w:hAnsi="Times New Roman" w:cs="Times New Roman" w:hint="default"/>
          <w:sz w:val="24"/>
          <w:szCs w:val="24"/>
        </w:rPr>
        <w:t>ovom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>,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je 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bez ď</w:t>
      </w:r>
      <w:r w:rsidRPr="001E6443">
        <w:rPr>
          <w:rFonts w:ascii="Times New Roman" w:hAnsi="Times New Roman" w:cs="Times New Roman" w:hint="default"/>
          <w:sz w:val="24"/>
          <w:szCs w:val="24"/>
        </w:rPr>
        <w:t>alš</w:t>
      </w:r>
      <w:r w:rsidRPr="001E6443">
        <w:rPr>
          <w:rFonts w:ascii="Times New Roman" w:hAnsi="Times New Roman" w:cs="Times New Roman" w:hint="default"/>
          <w:sz w:val="24"/>
          <w:szCs w:val="24"/>
        </w:rPr>
        <w:t>ieho konania vydať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rozkaz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 za zistený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nedostatok. Ustanovenia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16 ods. 2 a 6 a </w:t>
      </w:r>
      <w:r w:rsidRPr="001E6443">
        <w:rPr>
          <w:rFonts w:ascii="Times New Roman" w:hAnsi="Times New Roman" w:cs="Times New Roman" w:hint="default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sz w:val="24"/>
          <w:szCs w:val="24"/>
        </w:rPr>
        <w:t>26 sa pred vydaní</w:t>
      </w:r>
      <w:r w:rsidRPr="001E6443">
        <w:rPr>
          <w:rFonts w:ascii="Times New Roman" w:hAnsi="Times New Roman" w:cs="Times New Roman" w:hint="default"/>
          <w:sz w:val="24"/>
          <w:szCs w:val="24"/>
        </w:rPr>
        <w:t>m rozkazu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nepouž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Rozkazom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</w:t>
      </w:r>
      <w:r w:rsidRPr="001E6443">
        <w:rPr>
          <w:rFonts w:ascii="Times New Roman" w:hAnsi="Times New Roman" w:cs="Times New Roman" w:hint="default"/>
          <w:sz w:val="24"/>
          <w:szCs w:val="24"/>
        </w:rPr>
        <w:t>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zá</w:t>
      </w:r>
      <w:r w:rsidRPr="001E6443">
        <w:rPr>
          <w:rFonts w:ascii="Times New Roman" w:hAnsi="Times New Roman" w:cs="Times New Roman" w:hint="default"/>
          <w:sz w:val="24"/>
          <w:szCs w:val="24"/>
        </w:rPr>
        <w:t>važ</w:t>
      </w:r>
      <w:r w:rsidRPr="001E6443">
        <w:rPr>
          <w:rFonts w:ascii="Times New Roman" w:hAnsi="Times New Roman" w:cs="Times New Roman" w:hint="default"/>
          <w:sz w:val="24"/>
          <w:szCs w:val="24"/>
        </w:rPr>
        <w:t>nosti, rozsahu, dĺž</w:t>
      </w:r>
      <w:r w:rsidRPr="001E6443">
        <w:rPr>
          <w:rFonts w:ascii="Times New Roman" w:hAnsi="Times New Roman" w:cs="Times New Roman" w:hint="default"/>
          <w:sz w:val="24"/>
          <w:szCs w:val="24"/>
        </w:rPr>
        <w:t>ky trvania, ná</w:t>
      </w:r>
      <w:r w:rsidRPr="001E6443">
        <w:rPr>
          <w:rFonts w:ascii="Times New Roman" w:hAnsi="Times New Roman" w:cs="Times New Roman" w:hint="default"/>
          <w:sz w:val="24"/>
          <w:szCs w:val="24"/>
        </w:rPr>
        <w:t>sledkov a povahy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>ho nedostatku 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pokutu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 výš</w:t>
      </w:r>
      <w:r w:rsidRPr="001E6443">
        <w:rPr>
          <w:rFonts w:ascii="Times New Roman" w:hAnsi="Times New Roman" w:cs="Times New Roman" w:hint="default"/>
          <w:sz w:val="24"/>
          <w:szCs w:val="24"/>
        </w:rPr>
        <w:t>ky 5 000 eur alebo </w:t>
      </w:r>
      <w:r w:rsidRPr="001E6443">
        <w:rPr>
          <w:rFonts w:ascii="Times New Roman" w:hAnsi="Times New Roman" w:cs="Times New Roman" w:hint="default"/>
          <w:sz w:val="24"/>
          <w:szCs w:val="24"/>
        </w:rPr>
        <w:t>opatrenie na 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nenie a ná</w:t>
      </w:r>
      <w:r w:rsidRPr="001E6443">
        <w:rPr>
          <w:rFonts w:ascii="Times New Roman" w:hAnsi="Times New Roman" w:cs="Times New Roman" w:hint="default"/>
          <w:sz w:val="24"/>
          <w:szCs w:val="24"/>
        </w:rPr>
        <w:t>pravu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>ho nedostatku.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Rozkaz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obsahuje vý</w:t>
      </w:r>
      <w:r w:rsidRPr="001E6443">
        <w:rPr>
          <w:rFonts w:ascii="Times New Roman" w:hAnsi="Times New Roman" w:cs="Times New Roman" w:hint="default"/>
          <w:sz w:val="24"/>
          <w:szCs w:val="24"/>
        </w:rPr>
        <w:t>rok, odô</w:t>
      </w:r>
      <w:r w:rsidRPr="001E6443">
        <w:rPr>
          <w:rFonts w:ascii="Times New Roman" w:hAnsi="Times New Roman" w:cs="Times New Roman" w:hint="default"/>
          <w:sz w:val="24"/>
          <w:szCs w:val="24"/>
        </w:rPr>
        <w:t>vodnenie a pouč</w:t>
      </w:r>
      <w:r w:rsidRPr="001E6443">
        <w:rPr>
          <w:rFonts w:ascii="Times New Roman" w:hAnsi="Times New Roman" w:cs="Times New Roman" w:hint="default"/>
          <w:sz w:val="24"/>
          <w:szCs w:val="24"/>
        </w:rPr>
        <w:t>enie o odpore; na </w:t>
      </w:r>
      <w:r w:rsidRPr="001E6443">
        <w:rPr>
          <w:rFonts w:ascii="Times New Roman" w:hAnsi="Times New Roman" w:cs="Times New Roman" w:hint="default"/>
          <w:sz w:val="24"/>
          <w:szCs w:val="24"/>
        </w:rPr>
        <w:t>rozkaz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sa primerane 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§ </w:t>
      </w:r>
      <w:r w:rsidRPr="001E6443">
        <w:rPr>
          <w:rFonts w:ascii="Times New Roman" w:hAnsi="Times New Roman" w:cs="Times New Roman" w:hint="default"/>
          <w:sz w:val="24"/>
          <w:szCs w:val="24"/>
        </w:rPr>
        <w:t>27 a na jeho doruč</w:t>
      </w:r>
      <w:r w:rsidRPr="001E6443">
        <w:rPr>
          <w:rFonts w:ascii="Times New Roman" w:hAnsi="Times New Roman" w:cs="Times New Roman" w:hint="default"/>
          <w:sz w:val="24"/>
          <w:szCs w:val="24"/>
        </w:rPr>
        <w:t>ovanie sa 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18.</w:t>
      </w:r>
    </w:p>
    <w:p w:rsidR="00AF773C" w:rsidRPr="009B4E31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subjekt, proti ktoré</w:t>
      </w:r>
      <w:r w:rsidRPr="001E6443">
        <w:rPr>
          <w:rFonts w:ascii="Times New Roman" w:hAnsi="Times New Roman" w:cs="Times New Roman" w:hint="default"/>
          <w:sz w:val="24"/>
          <w:szCs w:val="24"/>
        </w:rPr>
        <w:t>mu bol vydaný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rozkaz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sankcie, môž</w:t>
      </w:r>
      <w:r w:rsidRPr="001E6443">
        <w:rPr>
          <w:rFonts w:ascii="Times New Roman" w:hAnsi="Times New Roman" w:cs="Times New Roman" w:hint="default"/>
          <w:sz w:val="24"/>
          <w:szCs w:val="24"/>
        </w:rPr>
        <w:t>e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banke Slovenska pro</w:t>
      </w:r>
      <w:r w:rsidRPr="001E6443">
        <w:rPr>
          <w:rFonts w:ascii="Times New Roman" w:hAnsi="Times New Roman" w:cs="Times New Roman" w:hint="default"/>
          <w:sz w:val="24"/>
          <w:szCs w:val="24"/>
        </w:rPr>
        <w:t>ti vydané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rozkazu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podať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 15 </w:t>
      </w:r>
      <w:r w:rsidRPr="001E6443">
        <w:rPr>
          <w:rFonts w:ascii="Times New Roman" w:hAnsi="Times New Roman" w:cs="Times New Roman" w:hint="default"/>
          <w:sz w:val="24"/>
          <w:szCs w:val="24"/>
        </w:rPr>
        <w:t>dní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 </w:t>
      </w:r>
      <w:r w:rsidRPr="001E6443">
        <w:rPr>
          <w:rFonts w:ascii="Times New Roman" w:hAnsi="Times New Roman" w:cs="Times New Roman" w:hint="default"/>
          <w:sz w:val="24"/>
          <w:szCs w:val="24"/>
        </w:rPr>
        <w:t>jeho doruč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enia </w:t>
      </w:r>
      <w:r>
        <w:rPr>
          <w:rFonts w:ascii="Times New Roman" w:hAnsi="Times New Roman" w:cs="Times New Roman" w:hint="default"/>
          <w:sz w:val="24"/>
          <w:szCs w:val="24"/>
        </w:rPr>
        <w:t>pí</w:t>
      </w:r>
      <w:r>
        <w:rPr>
          <w:rFonts w:ascii="Times New Roman" w:hAnsi="Times New Roman" w:cs="Times New Roman" w:hint="default"/>
          <w:sz w:val="24"/>
          <w:szCs w:val="24"/>
        </w:rPr>
        <w:t xml:space="preserve">somne </w:t>
      </w:r>
      <w:r w:rsidRPr="001E6443">
        <w:rPr>
          <w:rFonts w:ascii="Times New Roman" w:hAnsi="Times New Roman" w:cs="Times New Roman" w:hint="default"/>
          <w:sz w:val="24"/>
          <w:szCs w:val="24"/>
        </w:rPr>
        <w:t>odpor,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musí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odô</w:t>
      </w:r>
      <w:r w:rsidRPr="001E6443">
        <w:rPr>
          <w:rFonts w:ascii="Times New Roman" w:hAnsi="Times New Roman" w:cs="Times New Roman" w:hint="default"/>
          <w:sz w:val="24"/>
          <w:szCs w:val="24"/>
        </w:rPr>
        <w:t>vodnený</w:t>
      </w:r>
      <w:r w:rsidRPr="001E6443">
        <w:rPr>
          <w:rFonts w:ascii="Times New Roman" w:hAnsi="Times New Roman" w:cs="Times New Roman" w:hint="default"/>
          <w:sz w:val="24"/>
          <w:szCs w:val="24"/>
        </w:rPr>
        <w:t>. Vč</w:t>
      </w:r>
      <w:r w:rsidRPr="001E6443">
        <w:rPr>
          <w:rFonts w:ascii="Times New Roman" w:hAnsi="Times New Roman" w:cs="Times New Roman" w:hint="default"/>
          <w:sz w:val="24"/>
          <w:szCs w:val="24"/>
        </w:rPr>
        <w:t>asný</w:t>
      </w:r>
      <w:r w:rsidRPr="001E6443">
        <w:rPr>
          <w:rFonts w:ascii="Times New Roman" w:hAnsi="Times New Roman" w:cs="Times New Roman" w:hint="default"/>
          <w:sz w:val="24"/>
          <w:szCs w:val="24"/>
        </w:rPr>
        <w:t>m podaní</w:t>
      </w:r>
      <w:r w:rsidRPr="001E6443">
        <w:rPr>
          <w:rFonts w:ascii="Times New Roman" w:hAnsi="Times New Roman" w:cs="Times New Roman" w:hint="default"/>
          <w:sz w:val="24"/>
          <w:szCs w:val="24"/>
        </w:rPr>
        <w:t>m odporu s </w:t>
      </w:r>
      <w:r w:rsidRPr="001E6443">
        <w:rPr>
          <w:rFonts w:ascii="Times New Roman" w:hAnsi="Times New Roman" w:cs="Times New Roman" w:hint="default"/>
          <w:sz w:val="24"/>
          <w:szCs w:val="24"/>
        </w:rPr>
        <w:t>odô</w:t>
      </w:r>
      <w:r w:rsidRPr="001E6443">
        <w:rPr>
          <w:rFonts w:ascii="Times New Roman" w:hAnsi="Times New Roman" w:cs="Times New Roman" w:hint="default"/>
          <w:sz w:val="24"/>
          <w:szCs w:val="24"/>
        </w:rPr>
        <w:t>vodnení</w:t>
      </w:r>
      <w:r w:rsidRPr="001E6443">
        <w:rPr>
          <w:rFonts w:ascii="Times New Roman" w:hAnsi="Times New Roman" w:cs="Times New Roman" w:hint="default"/>
          <w:sz w:val="24"/>
          <w:szCs w:val="24"/>
        </w:rPr>
        <w:t>m sa rozkaz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zruš</w:t>
      </w:r>
      <w:r w:rsidRPr="001E6443">
        <w:rPr>
          <w:rFonts w:ascii="Times New Roman" w:hAnsi="Times New Roman" w:cs="Times New Roman" w:hint="default"/>
          <w:sz w:val="24"/>
          <w:szCs w:val="24"/>
        </w:rPr>
        <w:t>uje 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pokrač</w:t>
      </w:r>
      <w:r w:rsidRPr="001E6443">
        <w:rPr>
          <w:rFonts w:ascii="Times New Roman" w:hAnsi="Times New Roman" w:cs="Times New Roman" w:hint="default"/>
          <w:sz w:val="24"/>
          <w:szCs w:val="24"/>
        </w:rPr>
        <w:t>uje v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prvom stupni. Ak pred </w:t>
      </w:r>
      <w:r w:rsidRPr="001E6443">
        <w:rPr>
          <w:rFonts w:ascii="Times New Roman" w:hAnsi="Times New Roman" w:cs="Times New Roman" w:hint="default"/>
          <w:sz w:val="24"/>
          <w:szCs w:val="24"/>
        </w:rPr>
        <w:t>vydaní</w:t>
      </w:r>
      <w:r w:rsidRPr="001E6443">
        <w:rPr>
          <w:rFonts w:ascii="Times New Roman" w:hAnsi="Times New Roman" w:cs="Times New Roman" w:hint="default"/>
          <w:sz w:val="24"/>
          <w:szCs w:val="24"/>
        </w:rPr>
        <w:t>m rozkazu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nebol proti úč</w:t>
      </w:r>
      <w:r w:rsidRPr="001E6443">
        <w:rPr>
          <w:rFonts w:ascii="Times New Roman" w:hAnsi="Times New Roman" w:cs="Times New Roman" w:hint="default"/>
          <w:sz w:val="24"/>
          <w:szCs w:val="24"/>
        </w:rPr>
        <w:t>astní</w:t>
      </w:r>
      <w:r w:rsidRPr="001E6443">
        <w:rPr>
          <w:rFonts w:ascii="Times New Roman" w:hAnsi="Times New Roman" w:cs="Times New Roman" w:hint="default"/>
          <w:sz w:val="24"/>
          <w:szCs w:val="24"/>
        </w:rPr>
        <w:t>kovi konania urobený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cs="Times New Roman" w:hint="default"/>
          <w:sz w:val="24"/>
          <w:szCs w:val="24"/>
        </w:rPr>
        <w:t>kon, po vč</w:t>
      </w:r>
      <w:r w:rsidRPr="001E6443">
        <w:rPr>
          <w:rFonts w:ascii="Times New Roman" w:hAnsi="Times New Roman" w:cs="Times New Roman" w:hint="default"/>
          <w:sz w:val="24"/>
          <w:szCs w:val="24"/>
        </w:rPr>
        <w:t>asnom podaní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odporu s </w:t>
      </w:r>
      <w:r w:rsidRPr="001E6443">
        <w:rPr>
          <w:rFonts w:ascii="Times New Roman" w:hAnsi="Times New Roman" w:cs="Times New Roman" w:hint="default"/>
          <w:sz w:val="24"/>
          <w:szCs w:val="24"/>
        </w:rPr>
        <w:t>odô</w:t>
      </w:r>
      <w:r w:rsidRPr="001E6443">
        <w:rPr>
          <w:rFonts w:ascii="Times New Roman" w:hAnsi="Times New Roman" w:cs="Times New Roman" w:hint="default"/>
          <w:sz w:val="24"/>
          <w:szCs w:val="24"/>
        </w:rPr>
        <w:t>vodnení</w:t>
      </w:r>
      <w:r w:rsidRPr="001E6443">
        <w:rPr>
          <w:rFonts w:ascii="Times New Roman" w:hAnsi="Times New Roman" w:cs="Times New Roman" w:hint="default"/>
          <w:sz w:val="24"/>
          <w:szCs w:val="24"/>
        </w:rPr>
        <w:t>m sa doruč</w:t>
      </w:r>
      <w:r w:rsidRPr="001E6443">
        <w:rPr>
          <w:rFonts w:ascii="Times New Roman" w:hAnsi="Times New Roman" w:cs="Times New Roman" w:hint="default"/>
          <w:sz w:val="24"/>
          <w:szCs w:val="24"/>
        </w:rPr>
        <w:t>enie rozkazu 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 úč</w:t>
      </w:r>
      <w:r w:rsidRPr="001E6443">
        <w:rPr>
          <w:rFonts w:ascii="Times New Roman" w:hAnsi="Times New Roman" w:cs="Times New Roman" w:hint="default"/>
          <w:sz w:val="24"/>
          <w:szCs w:val="24"/>
        </w:rPr>
        <w:t>astní</w:t>
      </w:r>
      <w:r w:rsidRPr="001E6443">
        <w:rPr>
          <w:rFonts w:ascii="Times New Roman" w:hAnsi="Times New Roman" w:cs="Times New Roman" w:hint="default"/>
          <w:sz w:val="24"/>
          <w:szCs w:val="24"/>
        </w:rPr>
        <w:t>kovi považ</w:t>
      </w:r>
      <w:r w:rsidRPr="001E6443">
        <w:rPr>
          <w:rFonts w:ascii="Times New Roman" w:hAnsi="Times New Roman" w:cs="Times New Roman" w:hint="default"/>
          <w:sz w:val="24"/>
          <w:szCs w:val="24"/>
        </w:rPr>
        <w:t>uje za prvý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cs="Times New Roman" w:hint="default"/>
          <w:sz w:val="24"/>
          <w:szCs w:val="24"/>
        </w:rPr>
        <w:t>kon v </w:t>
      </w:r>
      <w:r w:rsidRPr="001E6443">
        <w:rPr>
          <w:rFonts w:ascii="Times New Roman" w:hAnsi="Times New Roman" w:cs="Times New Roman" w:hint="default"/>
          <w:sz w:val="24"/>
          <w:szCs w:val="24"/>
        </w:rPr>
        <w:t>konaní.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/>
          <w:sz w:val="24"/>
          <w:szCs w:val="24"/>
        </w:rPr>
        <w:t>Rozkaz o </w:t>
      </w:r>
      <w:r w:rsidRPr="001E6443">
        <w:rPr>
          <w:rFonts w:ascii="Times New Roman" w:hAnsi="Times New Roman" w:cs="Times New Roman" w:hint="default"/>
          <w:sz w:val="24"/>
          <w:szCs w:val="24"/>
        </w:rPr>
        <w:t>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sankcie, proti ktoré</w:t>
      </w:r>
      <w:r w:rsidRPr="001E6443">
        <w:rPr>
          <w:rFonts w:ascii="Times New Roman" w:hAnsi="Times New Roman" w:cs="Times New Roman" w:hint="default"/>
          <w:sz w:val="24"/>
          <w:szCs w:val="24"/>
        </w:rPr>
        <w:t>mu nebol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vč</w:t>
      </w:r>
      <w:r w:rsidRPr="001E6443">
        <w:rPr>
          <w:rFonts w:ascii="Times New Roman" w:hAnsi="Times New Roman" w:cs="Times New Roman" w:hint="default"/>
          <w:sz w:val="24"/>
          <w:szCs w:val="24"/>
        </w:rPr>
        <w:t>as podaný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odpor s odô</w:t>
      </w:r>
      <w:r w:rsidRPr="001E6443">
        <w:rPr>
          <w:rFonts w:ascii="Times New Roman" w:hAnsi="Times New Roman" w:cs="Times New Roman" w:hint="default"/>
          <w:sz w:val="24"/>
          <w:szCs w:val="24"/>
        </w:rPr>
        <w:t>vodnení</w:t>
      </w:r>
      <w:r w:rsidRPr="001E6443">
        <w:rPr>
          <w:rFonts w:ascii="Times New Roman" w:hAnsi="Times New Roman" w:cs="Times New Roman" w:hint="default"/>
          <w:sz w:val="24"/>
          <w:szCs w:val="24"/>
        </w:rPr>
        <w:t>m, má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inky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rozhodnutia, proti ktoré</w:t>
      </w:r>
      <w:r w:rsidRPr="001E6443">
        <w:rPr>
          <w:rFonts w:ascii="Times New Roman" w:hAnsi="Times New Roman" w:cs="Times New Roman" w:hint="default"/>
          <w:sz w:val="24"/>
          <w:szCs w:val="24"/>
        </w:rPr>
        <w:t>mu nemož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podať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opravný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prostriedok.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35d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Osoba poverená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cs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 mieste je v mene 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rodnej banky Slovenska 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priamo na mieste 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</w:t>
      </w:r>
      <w:r w:rsidRPr="001E6443">
        <w:rPr>
          <w:rFonts w:ascii="Times New Roman" w:hAnsi="Times New Roman" w:cs="Times New Roman" w:hint="default"/>
          <w:sz w:val="24"/>
          <w:szCs w:val="24"/>
        </w:rPr>
        <w:t>ubjektu bezprostredné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vykonanie opatrení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nenie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>ho nedostatku, vrá</w:t>
      </w:r>
      <w:r w:rsidRPr="001E6443">
        <w:rPr>
          <w:rFonts w:ascii="Times New Roman" w:hAnsi="Times New Roman" w:cs="Times New Roman" w:hint="default"/>
          <w:sz w:val="24"/>
          <w:szCs w:val="24"/>
        </w:rPr>
        <w:t>tane zaká</w:t>
      </w:r>
      <w:r w:rsidRPr="001E6443">
        <w:rPr>
          <w:rFonts w:ascii="Times New Roman" w:hAnsi="Times New Roman" w:cs="Times New Roman" w:hint="default"/>
          <w:sz w:val="24"/>
          <w:szCs w:val="24"/>
        </w:rPr>
        <w:t>zania poskytovania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by alebo zaká</w:t>
      </w:r>
      <w:r w:rsidRPr="001E6443">
        <w:rPr>
          <w:rFonts w:ascii="Times New Roman" w:hAnsi="Times New Roman" w:cs="Times New Roman" w:hint="default"/>
          <w:sz w:val="24"/>
          <w:szCs w:val="24"/>
        </w:rPr>
        <w:t>zania sprostredkú</w:t>
      </w:r>
      <w:r w:rsidRPr="001E6443">
        <w:rPr>
          <w:rFonts w:ascii="Times New Roman" w:hAnsi="Times New Roman" w:cs="Times New Roman" w:hint="default"/>
          <w:sz w:val="24"/>
          <w:szCs w:val="24"/>
        </w:rPr>
        <w:t>vania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by, na ktorú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E6443">
        <w:rPr>
          <w:rFonts w:ascii="Times New Roman" w:hAnsi="Times New Roman" w:cs="Times New Roman" w:hint="default"/>
          <w:sz w:val="24"/>
          <w:szCs w:val="24"/>
        </w:rPr>
        <w:t>ahuje zistený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nedostatok,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 </w:t>
      </w:r>
      <w:r w:rsidRPr="001E6443">
        <w:rPr>
          <w:rFonts w:ascii="Times New Roman" w:hAnsi="Times New Roman" w:cs="Times New Roman" w:hint="default"/>
          <w:sz w:val="24"/>
          <w:szCs w:val="24"/>
        </w:rPr>
        <w:t>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nenia tohto nedostatku.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3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Opatrenia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odseku </w:t>
      </w:r>
      <w:r w:rsidRPr="001E6443">
        <w:rPr>
          <w:rFonts w:ascii="Times New Roman" w:hAnsi="Times New Roman" w:cs="Times New Roman" w:hint="default"/>
          <w:sz w:val="24"/>
          <w:szCs w:val="24"/>
        </w:rPr>
        <w:t>1 ozná</w:t>
      </w:r>
      <w:r w:rsidRPr="001E6443">
        <w:rPr>
          <w:rFonts w:ascii="Times New Roman" w:hAnsi="Times New Roman" w:cs="Times New Roman" w:hint="default"/>
          <w:sz w:val="24"/>
          <w:szCs w:val="24"/>
        </w:rPr>
        <w:t>mi osoba poverená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1E6443">
        <w:rPr>
          <w:rFonts w:ascii="Times New Roman" w:hAnsi="Times New Roman" w:cs="Times New Roman" w:hint="default"/>
          <w:sz w:val="24"/>
          <w:szCs w:val="24"/>
        </w:rPr>
        <w:t>konom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 mieste ú</w:t>
      </w:r>
      <w:r w:rsidRPr="001E6443">
        <w:rPr>
          <w:rFonts w:ascii="Times New Roman" w:hAnsi="Times New Roman" w:cs="Times New Roman" w:hint="default"/>
          <w:sz w:val="24"/>
          <w:szCs w:val="24"/>
        </w:rPr>
        <w:t>stne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 a bezodkladne o nich vyhotoví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E6443">
        <w:rPr>
          <w:rFonts w:ascii="Times New Roman" w:hAnsi="Times New Roman" w:cs="Times New Roman" w:hint="default"/>
          <w:sz w:val="24"/>
          <w:szCs w:val="24"/>
        </w:rPr>
        <w:t>somný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znam; od tohto ozná</w:t>
      </w:r>
      <w:r w:rsidRPr="001E6443">
        <w:rPr>
          <w:rFonts w:ascii="Times New Roman" w:hAnsi="Times New Roman" w:cs="Times New Roman" w:hint="default"/>
          <w:sz w:val="24"/>
          <w:szCs w:val="24"/>
        </w:rPr>
        <w:t>menia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 sú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opatrenia vykonateľ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. Ak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s opatren</w:t>
      </w:r>
      <w:r w:rsidRPr="001E6443">
        <w:rPr>
          <w:rFonts w:ascii="Times New Roman" w:hAnsi="Times New Roman" w:cs="Times New Roman" w:hint="default"/>
          <w:sz w:val="24"/>
          <w:szCs w:val="24"/>
        </w:rPr>
        <w:t>iami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odseku </w:t>
      </w:r>
      <w:r w:rsidRPr="001E6443">
        <w:rPr>
          <w:rFonts w:ascii="Times New Roman" w:hAnsi="Times New Roman" w:cs="Times New Roman" w:hint="default"/>
          <w:sz w:val="24"/>
          <w:szCs w:val="24"/>
        </w:rPr>
        <w:t>1 nesú</w:t>
      </w:r>
      <w:r w:rsidRPr="001E6443">
        <w:rPr>
          <w:rFonts w:ascii="Times New Roman" w:hAnsi="Times New Roman" w:cs="Times New Roman" w:hint="default"/>
          <w:sz w:val="24"/>
          <w:szCs w:val="24"/>
        </w:rPr>
        <w:t>hlasí</w:t>
      </w:r>
      <w:r w:rsidRPr="001E6443">
        <w:rPr>
          <w:rFonts w:ascii="Times New Roman" w:hAnsi="Times New Roman" w:cs="Times New Roman" w:hint="default"/>
          <w:sz w:val="24"/>
          <w:szCs w:val="24"/>
        </w:rPr>
        <w:t>, môž</w:t>
      </w:r>
      <w:r w:rsidRPr="001E6443">
        <w:rPr>
          <w:rFonts w:ascii="Times New Roman" w:hAnsi="Times New Roman" w:cs="Times New Roman" w:hint="default"/>
          <w:sz w:val="24"/>
          <w:szCs w:val="24"/>
        </w:rPr>
        <w:t>e proti nim do piatich pracovný</w:t>
      </w:r>
      <w:r w:rsidRPr="001E6443">
        <w:rPr>
          <w:rFonts w:ascii="Times New Roman" w:hAnsi="Times New Roman" w:cs="Times New Roman" w:hint="default"/>
          <w:sz w:val="24"/>
          <w:szCs w:val="24"/>
        </w:rPr>
        <w:t>ch dní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E6443">
        <w:rPr>
          <w:rFonts w:ascii="Times New Roman" w:hAnsi="Times New Roman" w:cs="Times New Roman" w:hint="default"/>
          <w:sz w:val="24"/>
          <w:szCs w:val="24"/>
        </w:rPr>
        <w:t>a  doruč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enia </w:t>
      </w:r>
      <w:r>
        <w:rPr>
          <w:rFonts w:ascii="Times New Roman" w:hAnsi="Times New Roman" w:cs="Times New Roman" w:hint="default"/>
          <w:sz w:val="24"/>
          <w:szCs w:val="24"/>
        </w:rPr>
        <w:t>pí</w:t>
      </w:r>
      <w:r>
        <w:rPr>
          <w:rFonts w:ascii="Times New Roman" w:hAnsi="Times New Roman" w:cs="Times New Roman" w:hint="default"/>
          <w:sz w:val="24"/>
          <w:szCs w:val="24"/>
        </w:rPr>
        <w:t>somné</w:t>
      </w:r>
      <w:r>
        <w:rPr>
          <w:rFonts w:ascii="Times New Roman" w:hAnsi="Times New Roman" w:cs="Times New Roman" w:hint="default"/>
          <w:sz w:val="24"/>
          <w:szCs w:val="24"/>
        </w:rPr>
        <w:t>ho zá</w:t>
      </w:r>
      <w:r>
        <w:rPr>
          <w:rFonts w:ascii="Times New Roman" w:hAnsi="Times New Roman" w:cs="Times New Roman" w:hint="default"/>
          <w:sz w:val="24"/>
          <w:szCs w:val="24"/>
        </w:rPr>
        <w:t xml:space="preserve">znamu </w:t>
      </w:r>
      <w:r w:rsidRPr="001E6443">
        <w:rPr>
          <w:rFonts w:ascii="Times New Roman" w:hAnsi="Times New Roman" w:cs="Times New Roman" w:hint="default"/>
          <w:sz w:val="24"/>
          <w:szCs w:val="24"/>
        </w:rPr>
        <w:t>podať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banke Slovenska pí</w:t>
      </w:r>
      <w:r w:rsidRPr="001E6443">
        <w:rPr>
          <w:rFonts w:ascii="Times New Roman" w:hAnsi="Times New Roman" w:cs="Times New Roman" w:hint="default"/>
          <w:sz w:val="24"/>
          <w:szCs w:val="24"/>
        </w:rPr>
        <w:t>somnú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cs="Times New Roman" w:hint="default"/>
          <w:sz w:val="24"/>
          <w:szCs w:val="24"/>
        </w:rPr>
        <w:t>mietku, ktorá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musí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odô</w:t>
      </w:r>
      <w:r w:rsidRPr="001E6443">
        <w:rPr>
          <w:rFonts w:ascii="Times New Roman" w:hAnsi="Times New Roman" w:cs="Times New Roman" w:hint="default"/>
          <w:sz w:val="24"/>
          <w:szCs w:val="24"/>
        </w:rPr>
        <w:t>vodnená</w:t>
      </w:r>
      <w:r w:rsidRPr="001E6443">
        <w:rPr>
          <w:rFonts w:ascii="Times New Roman" w:hAnsi="Times New Roman" w:cs="Times New Roman" w:hint="default"/>
          <w:sz w:val="24"/>
          <w:szCs w:val="24"/>
        </w:rPr>
        <w:t>. Podanie ná</w:t>
      </w:r>
      <w:r w:rsidRPr="001E6443">
        <w:rPr>
          <w:rFonts w:ascii="Times New Roman" w:hAnsi="Times New Roman" w:cs="Times New Roman" w:hint="default"/>
          <w:sz w:val="24"/>
          <w:szCs w:val="24"/>
        </w:rPr>
        <w:t>mietky proti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ený</w:t>
      </w:r>
      <w:r w:rsidRPr="001E6443">
        <w:rPr>
          <w:rFonts w:ascii="Times New Roman" w:hAnsi="Times New Roman" w:cs="Times New Roman" w:hint="default"/>
          <w:sz w:val="24"/>
          <w:szCs w:val="24"/>
        </w:rPr>
        <w:t>m opatreniam nemá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odkladný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inok. O ná</w:t>
      </w:r>
      <w:r w:rsidRPr="001E6443">
        <w:rPr>
          <w:rFonts w:ascii="Times New Roman" w:hAnsi="Times New Roman" w:cs="Times New Roman" w:hint="default"/>
          <w:sz w:val="24"/>
          <w:szCs w:val="24"/>
        </w:rPr>
        <w:t>mi</w:t>
      </w:r>
      <w:r w:rsidRPr="001E6443">
        <w:rPr>
          <w:rFonts w:ascii="Times New Roman" w:hAnsi="Times New Roman" w:cs="Times New Roman" w:hint="default"/>
          <w:sz w:val="24"/>
          <w:szCs w:val="24"/>
        </w:rPr>
        <w:t>etke rozhodne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do desiatich pracovný</w:t>
      </w:r>
      <w:r w:rsidRPr="001E6443">
        <w:rPr>
          <w:rFonts w:ascii="Times New Roman" w:hAnsi="Times New Roman" w:cs="Times New Roman" w:hint="default"/>
          <w:sz w:val="24"/>
          <w:szCs w:val="24"/>
        </w:rPr>
        <w:t>ch dní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 </w:t>
      </w:r>
      <w:r w:rsidRPr="001E6443">
        <w:rPr>
          <w:rFonts w:ascii="Times New Roman" w:hAnsi="Times New Roman" w:cs="Times New Roman" w:hint="default"/>
          <w:sz w:val="24"/>
          <w:szCs w:val="24"/>
        </w:rPr>
        <w:t>jej podania; na rozhodovanie o ná</w:t>
      </w:r>
      <w:r w:rsidRPr="001E6443">
        <w:rPr>
          <w:rFonts w:ascii="Times New Roman" w:hAnsi="Times New Roman" w:cs="Times New Roman" w:hint="default"/>
          <w:sz w:val="24"/>
          <w:szCs w:val="24"/>
        </w:rPr>
        <w:t>mietke sa 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§ </w:t>
      </w:r>
      <w:r w:rsidRPr="001E6443">
        <w:rPr>
          <w:rFonts w:ascii="Times New Roman" w:hAnsi="Times New Roman" w:cs="Times New Roman" w:hint="default"/>
          <w:sz w:val="24"/>
          <w:szCs w:val="24"/>
        </w:rPr>
        <w:t>29 ods. 1 a na </w:t>
      </w:r>
      <w:r w:rsidRPr="001E6443">
        <w:rPr>
          <w:rFonts w:ascii="Times New Roman" w:hAnsi="Times New Roman" w:cs="Times New Roman" w:hint="default"/>
          <w:sz w:val="24"/>
          <w:szCs w:val="24"/>
        </w:rPr>
        <w:t>doruč</w:t>
      </w:r>
      <w:r w:rsidRPr="001E6443">
        <w:rPr>
          <w:rFonts w:ascii="Times New Roman" w:hAnsi="Times New Roman" w:cs="Times New Roman" w:hint="default"/>
          <w:sz w:val="24"/>
          <w:szCs w:val="24"/>
        </w:rPr>
        <w:t>ovanie rozhodnutia o ná</w:t>
      </w:r>
      <w:r w:rsidRPr="001E6443">
        <w:rPr>
          <w:rFonts w:ascii="Times New Roman" w:hAnsi="Times New Roman" w:cs="Times New Roman" w:hint="default"/>
          <w:sz w:val="24"/>
          <w:szCs w:val="24"/>
        </w:rPr>
        <w:t>mietke sa 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18. Proti rozhodnutiu o ná</w:t>
      </w:r>
      <w:r w:rsidRPr="001E6443">
        <w:rPr>
          <w:rFonts w:ascii="Times New Roman" w:hAnsi="Times New Roman" w:cs="Times New Roman" w:hint="default"/>
          <w:sz w:val="24"/>
          <w:szCs w:val="24"/>
        </w:rPr>
        <w:t>mietke nemož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podať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opravný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prostriedok. Ustanovenia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16 ods. 2 a 6 a </w:t>
      </w:r>
      <w:r w:rsidRPr="001E6443">
        <w:rPr>
          <w:rFonts w:ascii="Times New Roman" w:hAnsi="Times New Roman" w:cs="Times New Roman" w:hint="default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sz w:val="24"/>
          <w:szCs w:val="24"/>
        </w:rPr>
        <w:t>26 sa na konanie o </w:t>
      </w:r>
      <w:r w:rsidRPr="001E6443"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>mietke nepouž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35e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rozhodnutí</w:t>
      </w:r>
      <w:r w:rsidRPr="001E6443">
        <w:rPr>
          <w:rFonts w:ascii="Times New Roman" w:hAnsi="Times New Roman" w:cs="Times New Roman" w:hint="default"/>
          <w:sz w:val="24"/>
          <w:szCs w:val="24"/>
        </w:rPr>
        <w:t>m zakáž</w:t>
      </w:r>
      <w:r w:rsidRPr="001E6443">
        <w:rPr>
          <w:rFonts w:ascii="Times New Roman" w:hAnsi="Times New Roman" w:cs="Times New Roman" w:hint="default"/>
          <w:sz w:val="24"/>
          <w:szCs w:val="24"/>
        </w:rPr>
        <w:t>e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</w:t>
      </w:r>
    </w:p>
    <w:p w:rsidR="00AF773C" w:rsidRPr="001E6443" w:rsidP="00AF773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nekalú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obchodnú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praktiku,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42d</w:t>
      </w:r>
      <w:r w:rsidRPr="001E6443">
        <w:rPr>
          <w:rFonts w:ascii="Times New Roman" w:hAnsi="Times New Roman" w:cs="Times New Roman" w:hint="default"/>
          <w:sz w:val="24"/>
          <w:szCs w:val="24"/>
        </w:rPr>
        <w:t>) ktorá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eš</w:t>
      </w:r>
      <w:r w:rsidRPr="001E6443">
        <w:rPr>
          <w:rFonts w:ascii="Times New Roman" w:hAnsi="Times New Roman" w:cs="Times New Roman" w:hint="default"/>
          <w:sz w:val="24"/>
          <w:szCs w:val="24"/>
        </w:rPr>
        <w:t>te nebola vykonaná</w:t>
      </w:r>
      <w:r w:rsidRPr="001E6443">
        <w:rPr>
          <w:rFonts w:ascii="Times New Roman" w:hAnsi="Times New Roman" w:cs="Times New Roman" w:hint="default"/>
          <w:sz w:val="24"/>
          <w:szCs w:val="24"/>
        </w:rPr>
        <w:t>, ale jej vykonanie bezprostredne hrozí</w:t>
      </w:r>
      <w:r w:rsidRPr="001E6443">
        <w:rPr>
          <w:rFonts w:ascii="Times New Roman" w:hAnsi="Times New Roman" w:cs="Times New Roman" w:hint="default"/>
          <w:sz w:val="24"/>
          <w:szCs w:val="24"/>
        </w:rPr>
        <w:t>, a to aj bez 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 jej príč</w:t>
      </w:r>
      <w:r w:rsidRPr="001E6443">
        <w:rPr>
          <w:rFonts w:ascii="Times New Roman" w:hAnsi="Times New Roman" w:cs="Times New Roman" w:hint="default"/>
          <w:sz w:val="24"/>
          <w:szCs w:val="24"/>
        </w:rPr>
        <w:t>iny a bez 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 vznik š</w:t>
      </w:r>
      <w:r w:rsidRPr="001E6443">
        <w:rPr>
          <w:rFonts w:ascii="Times New Roman" w:hAnsi="Times New Roman" w:cs="Times New Roman" w:hint="default"/>
          <w:sz w:val="24"/>
          <w:szCs w:val="24"/>
        </w:rPr>
        <w:t>kody alebo spô</w:t>
      </w:r>
      <w:r w:rsidRPr="001E6443">
        <w:rPr>
          <w:rFonts w:ascii="Times New Roman" w:hAnsi="Times New Roman" w:cs="Times New Roman" w:hint="default"/>
          <w:sz w:val="24"/>
          <w:szCs w:val="24"/>
        </w:rPr>
        <w:t>sobenie iné</w:t>
      </w:r>
      <w:r w:rsidRPr="001E6443">
        <w:rPr>
          <w:rFonts w:ascii="Times New Roman" w:hAnsi="Times New Roman" w:cs="Times New Roman" w:hint="default"/>
          <w:sz w:val="24"/>
          <w:szCs w:val="24"/>
        </w:rPr>
        <w:t>ho ná</w:t>
      </w:r>
      <w:r w:rsidRPr="001E6443">
        <w:rPr>
          <w:rFonts w:ascii="Times New Roman" w:hAnsi="Times New Roman" w:cs="Times New Roman" w:hint="default"/>
          <w:sz w:val="24"/>
          <w:szCs w:val="24"/>
        </w:rPr>
        <w:t>sledku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om,</w:t>
      </w:r>
    </w:p>
    <w:p w:rsidR="00AF773C" w:rsidP="00AF773C">
      <w:pPr>
        <w:widowControl w:val="0"/>
        <w:numPr>
          <w:numId w:val="4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použí</w:t>
      </w:r>
      <w:r w:rsidRPr="001E6443">
        <w:rPr>
          <w:rFonts w:ascii="Times New Roman" w:hAnsi="Times New Roman" w:cs="Times New Roman" w:hint="default"/>
          <w:sz w:val="24"/>
          <w:szCs w:val="24"/>
        </w:rPr>
        <w:t>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podmienku v neprospech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(ď</w:t>
      </w:r>
      <w:r w:rsidRPr="001E6443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E6443">
        <w:rPr>
          <w:rFonts w:ascii="Times New Roman" w:hAnsi="Times New Roman" w:cs="Times New Roman" w:hint="default"/>
          <w:sz w:val="24"/>
          <w:szCs w:val="24"/>
        </w:rPr>
        <w:t>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podmienka“</w:t>
      </w:r>
      <w:r w:rsidRPr="001E6443">
        <w:rPr>
          <w:rFonts w:ascii="Times New Roman" w:hAnsi="Times New Roman" w:cs="Times New Roman" w:hint="default"/>
          <w:sz w:val="24"/>
          <w:szCs w:val="24"/>
        </w:rPr>
        <w:t>) v zmluve o poskytnutí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by ani dojedná</w:t>
      </w:r>
      <w:r w:rsidRPr="001E6443">
        <w:rPr>
          <w:rFonts w:ascii="Times New Roman" w:hAnsi="Times New Roman" w:cs="Times New Roman" w:hint="default"/>
          <w:sz w:val="24"/>
          <w:szCs w:val="24"/>
        </w:rPr>
        <w:t>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zmluvy s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mi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mi obsahujú</w:t>
      </w:r>
      <w:r w:rsidRPr="001E6443">
        <w:rPr>
          <w:rFonts w:ascii="Times New Roman" w:hAnsi="Times New Roman" w:cs="Times New Roman" w:hint="default"/>
          <w:sz w:val="24"/>
          <w:szCs w:val="24"/>
        </w:rPr>
        <w:t>ce 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podmienku.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42e</w:t>
      </w:r>
      <w:r w:rsidRPr="001E6443">
        <w:rPr>
          <w:rFonts w:ascii="Times New Roman" w:hAnsi="Times New Roman" w:cs="Times New Roman"/>
          <w:sz w:val="24"/>
          <w:szCs w:val="24"/>
        </w:rPr>
        <w:t>)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widowControl w:val="0"/>
        <w:numPr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je v rá</w:t>
      </w:r>
      <w:r w:rsidRPr="001E6443">
        <w:rPr>
          <w:rFonts w:ascii="Times New Roman" w:hAnsi="Times New Roman" w:cs="Times New Roman" w:hint="default"/>
          <w:sz w:val="24"/>
          <w:szCs w:val="24"/>
        </w:rPr>
        <w:t>mci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vania svojej pô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sobnosti v oblasti 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ochrany finanč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ov 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 ako predbež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 otá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>zku posudzovať</w:t>
      </w:r>
      <w:r w:rsidRPr="001E6443">
        <w:rPr>
          <w:rFonts w:ascii="Times New Roman" w:hAnsi="Times New Roman" w:cs="Times New Roman" w:hint="default"/>
          <w:noProof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nekalé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obchodné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praktiky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subjektov a 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podmienky v zmluvá</w:t>
      </w:r>
      <w:r w:rsidRPr="001E6443">
        <w:rPr>
          <w:rFonts w:ascii="Times New Roman" w:hAnsi="Times New Roman" w:cs="Times New Roman" w:hint="default"/>
          <w:sz w:val="24"/>
          <w:szCs w:val="24"/>
        </w:rPr>
        <w:t>ch        o poskytnutí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by; tý</w:t>
      </w:r>
      <w:r w:rsidRPr="001E6443">
        <w:rPr>
          <w:rFonts w:ascii="Times New Roman" w:hAnsi="Times New Roman" w:cs="Times New Roman" w:hint="default"/>
          <w:sz w:val="24"/>
          <w:szCs w:val="24"/>
        </w:rPr>
        <w:t>mto nie je dotknuté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ustanovenie § </w:t>
      </w:r>
      <w:r w:rsidRPr="001E6443">
        <w:rPr>
          <w:rFonts w:ascii="Times New Roman" w:hAnsi="Times New Roman" w:cs="Times New Roman" w:hint="default"/>
          <w:sz w:val="24"/>
          <w:szCs w:val="24"/>
        </w:rPr>
        <w:t>2 ods. 3.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2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Ak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zí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ska podozrenie </w:t>
      </w:r>
      <w:r w:rsidRPr="001E6443">
        <w:rPr>
          <w:rFonts w:ascii="Times New Roman" w:hAnsi="Times New Roman" w:cs="Times New Roman" w:hint="default"/>
          <w:sz w:val="24"/>
          <w:szCs w:val="24"/>
        </w:rPr>
        <w:t>o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ský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prá</w:t>
      </w:r>
      <w:r w:rsidRPr="001E6443">
        <w:rPr>
          <w:rFonts w:ascii="Times New Roman" w:hAnsi="Times New Roman" w:cs="Times New Roman" w:hint="default"/>
          <w:sz w:val="24"/>
          <w:szCs w:val="24"/>
        </w:rPr>
        <w:t>v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>m subjektom,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poš</w:t>
      </w:r>
      <w:r w:rsidRPr="001E6443">
        <w:rPr>
          <w:rFonts w:ascii="Times New Roman" w:hAnsi="Times New Roman" w:cs="Times New Roman" w:hint="default"/>
          <w:sz w:val="24"/>
          <w:szCs w:val="24"/>
        </w:rPr>
        <w:t>kodzuje kolektí</w:t>
      </w:r>
      <w:r w:rsidRPr="001E6443">
        <w:rPr>
          <w:rFonts w:ascii="Times New Roman" w:hAnsi="Times New Roman" w:cs="Times New Roman" w:hint="default"/>
          <w:sz w:val="24"/>
          <w:szCs w:val="24"/>
        </w:rPr>
        <w:t>vne zá</w:t>
      </w:r>
      <w:r w:rsidRPr="001E6443">
        <w:rPr>
          <w:rFonts w:ascii="Times New Roman" w:hAnsi="Times New Roman" w:cs="Times New Roman" w:hint="default"/>
          <w:sz w:val="24"/>
          <w:szCs w:val="24"/>
        </w:rPr>
        <w:t>ujmy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ov, je 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predbež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opatrenie,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 uloží</w:t>
      </w:r>
      <w:r w:rsidRPr="001E6443">
        <w:rPr>
          <w:rFonts w:ascii="Times New Roman" w:hAnsi="Times New Roman" w:cs="Times New Roman" w:hint="default"/>
          <w:sz w:val="24"/>
          <w:szCs w:val="24"/>
        </w:rPr>
        <w:t>, aby upustil od tohto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ovania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ský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prá</w:t>
      </w:r>
      <w:r w:rsidRPr="001E6443">
        <w:rPr>
          <w:rFonts w:ascii="Times New Roman" w:hAnsi="Times New Roman" w:cs="Times New Roman" w:hint="default"/>
          <w:sz w:val="24"/>
          <w:szCs w:val="24"/>
        </w:rPr>
        <w:t>v a vo v</w:t>
      </w:r>
      <w:r w:rsidRPr="001E6443">
        <w:rPr>
          <w:rFonts w:ascii="Times New Roman" w:hAnsi="Times New Roman" w:cs="Times New Roman" w:hint="default"/>
          <w:sz w:val="24"/>
          <w:szCs w:val="24"/>
        </w:rPr>
        <w:t>eci tohto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ovania bezodkladne zač</w:t>
      </w:r>
      <w:r w:rsidRPr="001E6443">
        <w:rPr>
          <w:rFonts w:ascii="Times New Roman" w:hAnsi="Times New Roman" w:cs="Times New Roman" w:hint="default"/>
          <w:sz w:val="24"/>
          <w:szCs w:val="24"/>
        </w:rPr>
        <w:t>ne konanie proti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35f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Tomu, kto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prá</w:t>
      </w:r>
      <w:r w:rsidRPr="001E6443">
        <w:rPr>
          <w:rFonts w:ascii="Times New Roman" w:hAnsi="Times New Roman" w:cs="Times New Roman" w:hint="default"/>
          <w:sz w:val="24"/>
          <w:szCs w:val="24"/>
        </w:rPr>
        <w:t>va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alebo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povinnosti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alebo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 w:hint="default"/>
          <w:sz w:val="24"/>
          <w:szCs w:val="24"/>
        </w:rPr>
        <w:t>)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je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zá</w:t>
      </w:r>
      <w:r w:rsidRPr="001E6443">
        <w:rPr>
          <w:rFonts w:ascii="Times New Roman" w:hAnsi="Times New Roman" w:cs="Times New Roman" w:hint="default"/>
          <w:sz w:val="24"/>
          <w:szCs w:val="24"/>
        </w:rPr>
        <w:t>važ</w:t>
      </w:r>
      <w:r w:rsidRPr="001E6443">
        <w:rPr>
          <w:rFonts w:ascii="Times New Roman" w:hAnsi="Times New Roman" w:cs="Times New Roman" w:hint="default"/>
          <w:sz w:val="24"/>
          <w:szCs w:val="24"/>
        </w:rPr>
        <w:t>nosti, rozsahu, dĺž</w:t>
      </w:r>
      <w:r w:rsidRPr="001E6443">
        <w:rPr>
          <w:rFonts w:ascii="Times New Roman" w:hAnsi="Times New Roman" w:cs="Times New Roman" w:hint="default"/>
          <w:sz w:val="24"/>
          <w:szCs w:val="24"/>
        </w:rPr>
        <w:t>ky trvania, ná</w:t>
      </w:r>
      <w:r w:rsidRPr="001E6443">
        <w:rPr>
          <w:rFonts w:ascii="Times New Roman" w:hAnsi="Times New Roman" w:cs="Times New Roman" w:hint="default"/>
          <w:sz w:val="24"/>
          <w:szCs w:val="24"/>
        </w:rPr>
        <w:t>sledkov a </w:t>
      </w:r>
      <w:r w:rsidRPr="001E6443">
        <w:rPr>
          <w:rFonts w:ascii="Times New Roman" w:hAnsi="Times New Roman" w:cs="Times New Roman" w:hint="default"/>
          <w:sz w:val="24"/>
          <w:szCs w:val="24"/>
        </w:rPr>
        <w:t>povahy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ho nedostatku 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ná</w:t>
      </w:r>
    </w:p>
    <w:p w:rsidR="00AF773C" w:rsidRPr="001E6443" w:rsidP="00AF773C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ulož</w:t>
      </w:r>
      <w:r w:rsidRPr="001E6443">
        <w:rPr>
          <w:rFonts w:ascii="Times New Roman" w:hAnsi="Times New Roman" w:hint="default"/>
          <w:sz w:val="24"/>
          <w:szCs w:val="24"/>
        </w:rPr>
        <w:t>iť</w:t>
      </w:r>
      <w:r w:rsidRPr="001E6443">
        <w:rPr>
          <w:rFonts w:ascii="Times New Roman" w:hAnsi="Times New Roman" w:hint="default"/>
          <w:sz w:val="24"/>
          <w:szCs w:val="24"/>
        </w:rPr>
        <w:t xml:space="preserve"> pokutu do výš</w:t>
      </w:r>
      <w:r w:rsidRPr="001E6443">
        <w:rPr>
          <w:rFonts w:ascii="Times New Roman" w:hAnsi="Times New Roman" w:hint="default"/>
          <w:sz w:val="24"/>
          <w:szCs w:val="24"/>
        </w:rPr>
        <w:t>ky 700 000 eur, ak v odseku </w:t>
      </w:r>
      <w:r w:rsidRPr="001E6443">
        <w:rPr>
          <w:rFonts w:ascii="Times New Roman" w:hAnsi="Times New Roman" w:hint="default"/>
          <w:sz w:val="24"/>
          <w:szCs w:val="24"/>
        </w:rPr>
        <w:t>2 nie je ustanovené</w:t>
      </w:r>
      <w:r w:rsidRPr="001E6443">
        <w:rPr>
          <w:rFonts w:ascii="Times New Roman" w:hAnsi="Times New Roman" w:hint="default"/>
          <w:sz w:val="24"/>
          <w:szCs w:val="24"/>
        </w:rPr>
        <w:t xml:space="preserve"> inak, </w:t>
      </w:r>
    </w:p>
    <w:p w:rsidR="00AF773C" w:rsidRPr="001E6443" w:rsidP="00AF773C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opatrenie na 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nenie a ná</w:t>
      </w:r>
      <w:r w:rsidRPr="001E6443">
        <w:rPr>
          <w:rFonts w:ascii="Times New Roman" w:hAnsi="Times New Roman" w:cs="Times New Roman" w:hint="default"/>
          <w:sz w:val="24"/>
          <w:szCs w:val="24"/>
        </w:rPr>
        <w:t>pravu zistený</w:t>
      </w:r>
      <w:r w:rsidRPr="001E6443">
        <w:rPr>
          <w:rFonts w:ascii="Times New Roman" w:hAnsi="Times New Roman" w:cs="Times New Roman" w:hint="default"/>
          <w:sz w:val="24"/>
          <w:szCs w:val="24"/>
        </w:rPr>
        <w:t>ch nedostatkov,</w:t>
      </w:r>
    </w:p>
    <w:p w:rsidR="00AF773C" w:rsidRPr="001E6443" w:rsidP="00AF773C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zaká</w:t>
      </w:r>
      <w:r w:rsidRPr="001E6443">
        <w:rPr>
          <w:rFonts w:ascii="Times New Roman" w:hAnsi="Times New Roman" w:cs="Times New Roman" w:hint="default"/>
          <w:sz w:val="24"/>
          <w:szCs w:val="24"/>
        </w:rPr>
        <w:t>zať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použí</w:t>
      </w:r>
      <w:r w:rsidRPr="001E6443">
        <w:rPr>
          <w:rFonts w:ascii="Times New Roman" w:hAnsi="Times New Roman" w:cs="Times New Roman" w:hint="default"/>
          <w:sz w:val="24"/>
          <w:szCs w:val="24"/>
        </w:rPr>
        <w:t>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nekalú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obchodnú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praktiku alebo zaká</w:t>
      </w:r>
      <w:r w:rsidRPr="001E6443">
        <w:rPr>
          <w:rFonts w:ascii="Times New Roman" w:hAnsi="Times New Roman" w:cs="Times New Roman" w:hint="default"/>
          <w:sz w:val="24"/>
          <w:szCs w:val="24"/>
        </w:rPr>
        <w:t>zať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35e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1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 </w:t>
      </w:r>
      <w:r w:rsidRPr="001E6443">
        <w:rPr>
          <w:rFonts w:ascii="Times New Roman" w:hAnsi="Times New Roman" w:cs="Times New Roman" w:hint="default"/>
          <w:sz w:val="24"/>
          <w:szCs w:val="24"/>
        </w:rPr>
        <w:t>b) použí</w:t>
      </w:r>
      <w:r w:rsidRPr="001E6443">
        <w:rPr>
          <w:rFonts w:ascii="Times New Roman" w:hAnsi="Times New Roman" w:cs="Times New Roman" w:hint="default"/>
          <w:sz w:val="24"/>
          <w:szCs w:val="24"/>
        </w:rPr>
        <w:t>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podmienku,</w:t>
      </w:r>
    </w:p>
    <w:p w:rsidR="00AF773C" w:rsidRPr="001E6443" w:rsidP="00AF773C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zaká</w:t>
      </w:r>
      <w:r w:rsidRPr="001E6443">
        <w:rPr>
          <w:rFonts w:ascii="Times New Roman" w:hAnsi="Times New Roman" w:cs="Times New Roman" w:hint="default"/>
          <w:sz w:val="24"/>
          <w:szCs w:val="24"/>
        </w:rPr>
        <w:t>zať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poskytovať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bu alebo zaká</w:t>
      </w:r>
      <w:r w:rsidRPr="001E6443">
        <w:rPr>
          <w:rFonts w:ascii="Times New Roman" w:hAnsi="Times New Roman" w:cs="Times New Roman" w:hint="default"/>
          <w:sz w:val="24"/>
          <w:szCs w:val="24"/>
        </w:rPr>
        <w:t>zať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sprostredkú</w:t>
      </w:r>
      <w:r w:rsidRPr="001E6443">
        <w:rPr>
          <w:rFonts w:ascii="Times New Roman" w:hAnsi="Times New Roman" w:cs="Times New Roman" w:hint="default"/>
          <w:sz w:val="24"/>
          <w:szCs w:val="24"/>
        </w:rPr>
        <w:t>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bu, na ktorú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 vzť</w:t>
      </w:r>
      <w:r w:rsidRPr="001E6443">
        <w:rPr>
          <w:rFonts w:ascii="Times New Roman" w:hAnsi="Times New Roman" w:cs="Times New Roman" w:hint="default"/>
          <w:sz w:val="24"/>
          <w:szCs w:val="24"/>
        </w:rPr>
        <w:t>ahuje zistený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nedostatok,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 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nenia tohto nedostatku,</w:t>
      </w:r>
    </w:p>
    <w:p w:rsidR="00AF773C" w:rsidRPr="00027E97" w:rsidP="00AF773C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uverejniť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opravu neú</w:t>
      </w:r>
      <w:r w:rsidRPr="001E6443">
        <w:rPr>
          <w:rFonts w:ascii="Times New Roman" w:hAnsi="Times New Roman" w:cs="Times New Roman" w:hint="default"/>
          <w:sz w:val="24"/>
          <w:szCs w:val="24"/>
        </w:rPr>
        <w:t>plnej, nesprá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vnej alebo nepravdivej </w:t>
      </w:r>
      <w:r w:rsidRPr="00027E97">
        <w:rPr>
          <w:rFonts w:ascii="Times New Roman" w:hAnsi="Times New Roman" w:cs="Times New Roman" w:hint="default"/>
          <w:sz w:val="24"/>
          <w:szCs w:val="24"/>
        </w:rPr>
        <w:t>informá</w:t>
      </w:r>
      <w:r w:rsidRPr="00027E97">
        <w:rPr>
          <w:rFonts w:ascii="Times New Roman" w:hAnsi="Times New Roman" w:cs="Times New Roman" w:hint="default"/>
          <w:sz w:val="24"/>
          <w:szCs w:val="24"/>
        </w:rPr>
        <w:t xml:space="preserve">cie, </w:t>
      </w:r>
    </w:p>
    <w:p w:rsidR="00AF773C" w:rsidRPr="00027E97" w:rsidP="00AF773C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97">
        <w:rPr>
          <w:rFonts w:ascii="Times New Roman" w:hAnsi="Times New Roman" w:cs="Times New Roman" w:hint="default"/>
          <w:bCs/>
          <w:sz w:val="24"/>
          <w:szCs w:val="24"/>
        </w:rPr>
        <w:t>odobrať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za podmienok ustanovený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v §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35g ods. 1 povolenie alebo iné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udelené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oprá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vnenie na vykoná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vanie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innosti v o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blasti finanč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trhu alebo rozhodnúť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za podmienok ustanovený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v §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35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g ods. 1 o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zruš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ení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registrá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cie na vykoná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vanie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innosti v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oblasti finanč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trhu a o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maze z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sluš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registra osô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b oprá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vnený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vykoná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vať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innosť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v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oblasti finanč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trhu,</w:t>
      </w:r>
      <w:r w:rsidRPr="0002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3C" w:rsidRPr="001E6443" w:rsidP="00AF773C">
      <w:pPr>
        <w:widowControl w:val="0"/>
        <w:numPr>
          <w:numId w:val="6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7E97">
        <w:rPr>
          <w:rFonts w:ascii="Times New Roman" w:hAnsi="Times New Roman" w:cs="Times New Roman"/>
          <w:sz w:val="24"/>
          <w:szCs w:val="24"/>
        </w:rPr>
        <w:t>ulo</w:t>
      </w:r>
      <w:r w:rsidRPr="00027E97">
        <w:rPr>
          <w:rFonts w:ascii="Times New Roman" w:hAnsi="Times New Roman" w:cs="Times New Roman" w:hint="default"/>
          <w:sz w:val="24"/>
          <w:szCs w:val="24"/>
        </w:rPr>
        <w:t>ž</w:t>
      </w:r>
      <w:r w:rsidRPr="00027E97">
        <w:rPr>
          <w:rFonts w:ascii="Times New Roman" w:hAnsi="Times New Roman" w:cs="Times New Roman" w:hint="default"/>
          <w:sz w:val="24"/>
          <w:szCs w:val="24"/>
        </w:rPr>
        <w:t>iť</w:t>
      </w:r>
      <w:r w:rsidRPr="00027E97">
        <w:rPr>
          <w:rFonts w:ascii="Times New Roman" w:hAnsi="Times New Roman" w:cs="Times New Roman" w:hint="default"/>
          <w:sz w:val="24"/>
          <w:szCs w:val="24"/>
        </w:rPr>
        <w:t xml:space="preserve"> inú</w:t>
      </w:r>
      <w:r w:rsidRPr="00027E97">
        <w:rPr>
          <w:rFonts w:ascii="Times New Roman" w:hAnsi="Times New Roman" w:cs="Times New Roman" w:hint="default"/>
          <w:sz w:val="24"/>
          <w:szCs w:val="24"/>
        </w:rPr>
        <w:t xml:space="preserve"> sankciu ustanovenú</w:t>
      </w:r>
      <w:r w:rsidRPr="00027E97"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 w:rsidRPr="00027E97">
        <w:rPr>
          <w:rFonts w:ascii="Times New Roman" w:hAnsi="Times New Roman" w:cs="Times New Roman" w:hint="default"/>
          <w:sz w:val="24"/>
          <w:szCs w:val="24"/>
        </w:rPr>
        <w:t>m predpisom</w:t>
      </w:r>
      <w:r w:rsidRPr="00027E9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7E97">
        <w:rPr>
          <w:rFonts w:ascii="Times New Roman" w:hAnsi="Times New Roman" w:cs="Times New Roman" w:hint="default"/>
          <w:sz w:val="24"/>
          <w:szCs w:val="24"/>
        </w:rPr>
        <w:t>) v oblasti finanč</w:t>
      </w:r>
      <w:r w:rsidRPr="00027E97">
        <w:rPr>
          <w:rFonts w:ascii="Times New Roman" w:hAnsi="Times New Roman" w:cs="Times New Roman" w:hint="default"/>
          <w:sz w:val="24"/>
          <w:szCs w:val="24"/>
        </w:rPr>
        <w:t>né</w:t>
      </w:r>
      <w:r w:rsidRPr="00027E97">
        <w:rPr>
          <w:rFonts w:ascii="Times New Roman" w:hAnsi="Times New Roman" w:cs="Times New Roman" w:hint="default"/>
          <w:sz w:val="24"/>
          <w:szCs w:val="24"/>
        </w:rPr>
        <w:t>ho</w:t>
      </w:r>
      <w:r w:rsidRPr="001E6443">
        <w:rPr>
          <w:rFonts w:ascii="Times New Roman" w:hAnsi="Times New Roman" w:cs="Times New Roman"/>
          <w:sz w:val="24"/>
          <w:szCs w:val="24"/>
        </w:rPr>
        <w:t xml:space="preserve"> trhu s </w:t>
      </w:r>
      <w:r w:rsidRPr="001E6443">
        <w:rPr>
          <w:rFonts w:ascii="Times New Roman" w:hAnsi="Times New Roman" w:cs="Times New Roman" w:hint="default"/>
          <w:sz w:val="24"/>
          <w:szCs w:val="24"/>
        </w:rPr>
        <w:t>cieľ</w:t>
      </w:r>
      <w:r w:rsidRPr="001E6443">
        <w:rPr>
          <w:rFonts w:ascii="Times New Roman" w:hAnsi="Times New Roman" w:cs="Times New Roman" w:hint="default"/>
          <w:sz w:val="24"/>
          <w:szCs w:val="24"/>
        </w:rPr>
        <w:t>om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ov.</w:t>
      </w:r>
      <w:r w:rsidRPr="001E64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5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Tomu, kto opakovane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prá</w:t>
      </w:r>
      <w:r w:rsidRPr="001E6443">
        <w:rPr>
          <w:rFonts w:ascii="Times New Roman" w:hAnsi="Times New Roman" w:cs="Times New Roman" w:hint="default"/>
          <w:sz w:val="24"/>
          <w:szCs w:val="24"/>
        </w:rPr>
        <w:t>va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alebo opakovane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povinnosti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</w:t>
      </w:r>
      <w:r w:rsidRPr="001E6443">
        <w:rPr>
          <w:rFonts w:ascii="Times New Roman" w:hAnsi="Times New Roman" w:cs="Times New Roman" w:hint="default"/>
          <w:sz w:val="24"/>
          <w:szCs w:val="24"/>
        </w:rPr>
        <w:t>ľ</w:t>
      </w:r>
      <w:r w:rsidRPr="001E6443">
        <w:rPr>
          <w:rFonts w:ascii="Times New Roman" w:hAnsi="Times New Roman" w:cs="Times New Roman" w:hint="default"/>
          <w:sz w:val="24"/>
          <w:szCs w:val="24"/>
        </w:rPr>
        <w:t>ov v období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12 </w:t>
      </w:r>
      <w:r w:rsidRPr="001E6443">
        <w:rPr>
          <w:rFonts w:ascii="Times New Roman" w:hAnsi="Times New Roman" w:cs="Times New Roman" w:hint="default"/>
          <w:sz w:val="24"/>
          <w:szCs w:val="24"/>
        </w:rPr>
        <w:t>mesiacov nasledujú</w:t>
      </w:r>
      <w:r w:rsidRPr="001E6443">
        <w:rPr>
          <w:rFonts w:ascii="Times New Roman" w:hAnsi="Times New Roman" w:cs="Times New Roman" w:hint="default"/>
          <w:sz w:val="24"/>
          <w:szCs w:val="24"/>
        </w:rPr>
        <w:t>cich po sebe, je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zá</w:t>
      </w:r>
      <w:r w:rsidRPr="001E6443">
        <w:rPr>
          <w:rFonts w:ascii="Times New Roman" w:hAnsi="Times New Roman" w:cs="Times New Roman" w:hint="default"/>
          <w:sz w:val="24"/>
          <w:szCs w:val="24"/>
        </w:rPr>
        <w:t>važ</w:t>
      </w:r>
      <w:r w:rsidRPr="001E6443">
        <w:rPr>
          <w:rFonts w:ascii="Times New Roman" w:hAnsi="Times New Roman" w:cs="Times New Roman" w:hint="default"/>
          <w:sz w:val="24"/>
          <w:szCs w:val="24"/>
        </w:rPr>
        <w:t>nosti, rozsahu, dĺž</w:t>
      </w:r>
      <w:r w:rsidRPr="001E6443">
        <w:rPr>
          <w:rFonts w:ascii="Times New Roman" w:hAnsi="Times New Roman" w:cs="Times New Roman" w:hint="default"/>
          <w:sz w:val="24"/>
          <w:szCs w:val="24"/>
        </w:rPr>
        <w:t>ky trvania, ná</w:t>
      </w:r>
      <w:r w:rsidRPr="001E6443">
        <w:rPr>
          <w:rFonts w:ascii="Times New Roman" w:hAnsi="Times New Roman" w:cs="Times New Roman" w:hint="default"/>
          <w:sz w:val="24"/>
          <w:szCs w:val="24"/>
        </w:rPr>
        <w:t>sledkov a povahy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>ho nedostatku 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pokutu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 </w:t>
      </w:r>
      <w:r w:rsidRPr="001E6443">
        <w:rPr>
          <w:rFonts w:ascii="Times New Roman" w:hAnsi="Times New Roman" w:cs="Times New Roman" w:hint="default"/>
          <w:sz w:val="24"/>
          <w:szCs w:val="24"/>
        </w:rPr>
        <w:t>výš</w:t>
      </w:r>
      <w:r w:rsidRPr="001E6443">
        <w:rPr>
          <w:rFonts w:ascii="Times New Roman" w:hAnsi="Times New Roman" w:cs="Times New Roman" w:hint="default"/>
          <w:sz w:val="24"/>
          <w:szCs w:val="24"/>
        </w:rPr>
        <w:t>ky dvojná</w:t>
      </w:r>
      <w:r w:rsidRPr="001E6443">
        <w:rPr>
          <w:rFonts w:ascii="Times New Roman" w:hAnsi="Times New Roman" w:cs="Times New Roman" w:hint="default"/>
          <w:sz w:val="24"/>
          <w:szCs w:val="24"/>
        </w:rPr>
        <w:t>sobku pokuty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odseku </w:t>
      </w:r>
      <w:r w:rsidRPr="001E6443">
        <w:rPr>
          <w:rFonts w:ascii="Times New Roman" w:hAnsi="Times New Roman" w:cs="Times New Roman" w:hint="default"/>
          <w:sz w:val="24"/>
          <w:szCs w:val="24"/>
        </w:rPr>
        <w:t>1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 </w:t>
      </w:r>
      <w:r w:rsidRPr="001E6443">
        <w:rPr>
          <w:rFonts w:ascii="Times New Roman" w:hAnsi="Times New Roman" w:cs="Times New Roman" w:hint="default"/>
          <w:sz w:val="24"/>
          <w:szCs w:val="24"/>
        </w:rPr>
        <w:t>a); tý</w:t>
      </w:r>
      <w:r w:rsidRPr="001E6443">
        <w:rPr>
          <w:rFonts w:ascii="Times New Roman" w:hAnsi="Times New Roman" w:cs="Times New Roman" w:hint="default"/>
          <w:sz w:val="24"/>
          <w:szCs w:val="24"/>
        </w:rPr>
        <w:t>mto n</w:t>
      </w:r>
      <w:r w:rsidRPr="001E6443">
        <w:rPr>
          <w:rFonts w:ascii="Times New Roman" w:hAnsi="Times New Roman" w:cs="Times New Roman" w:hint="default"/>
          <w:sz w:val="24"/>
          <w:szCs w:val="24"/>
        </w:rPr>
        <w:t>ie je dotknuté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ustanovenie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35g ods. 1.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35g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/>
        <w:ind w:left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27E97">
        <w:rPr>
          <w:rFonts w:ascii="Times New Roman" w:hAnsi="Times New Roman" w:cs="Times New Roman" w:hint="default"/>
          <w:bCs/>
          <w:sz w:val="24"/>
          <w:szCs w:val="24"/>
        </w:rPr>
        <w:t>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rodná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banka Slovenska je za nedostatky v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oblasti ochrany finanč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spotrebiteľ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ov</w:t>
      </w:r>
      <w:r w:rsidRPr="00027E97">
        <w:rPr>
          <w:rFonts w:ascii="Times New Roman" w:hAnsi="Times New Roman" w:cs="Times New Roman"/>
          <w:sz w:val="24"/>
          <w:szCs w:val="24"/>
        </w:rPr>
        <w:t xml:space="preserve"> </w:t>
      </w:r>
      <w:r w:rsidRPr="0064605D">
        <w:rPr>
          <w:rFonts w:ascii="Times New Roman" w:hAnsi="Times New Roman" w:cs="Times New Roman" w:hint="default"/>
          <w:sz w:val="24"/>
          <w:szCs w:val="24"/>
        </w:rPr>
        <w:t>prí</w:t>
      </w:r>
      <w:r w:rsidRPr="0064605D">
        <w:rPr>
          <w:rFonts w:ascii="Times New Roman" w:hAnsi="Times New Roman" w:cs="Times New Roman" w:hint="default"/>
          <w:sz w:val="24"/>
          <w:szCs w:val="24"/>
        </w:rPr>
        <w:t>sluš</w:t>
      </w:r>
      <w:r w:rsidRPr="0064605D">
        <w:rPr>
          <w:rFonts w:ascii="Times New Roman" w:hAnsi="Times New Roman" w:cs="Times New Roman" w:hint="default"/>
          <w:sz w:val="24"/>
          <w:szCs w:val="24"/>
        </w:rPr>
        <w:t>ná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odobrať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dohliadané</w:t>
      </w:r>
      <w:r w:rsidRPr="0064605D">
        <w:rPr>
          <w:rFonts w:ascii="Times New Roman" w:hAnsi="Times New Roman" w:cs="Times New Roman" w:hint="default"/>
          <w:sz w:val="24"/>
          <w:szCs w:val="24"/>
        </w:rPr>
        <w:t>mu subjektu povolenie alebo iné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udelené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oprá</w:t>
      </w:r>
      <w:r w:rsidRPr="0064605D">
        <w:rPr>
          <w:rFonts w:ascii="Times New Roman" w:hAnsi="Times New Roman" w:cs="Times New Roman" w:hint="default"/>
          <w:sz w:val="24"/>
          <w:szCs w:val="24"/>
        </w:rPr>
        <w:t>vnenie na vykoná</w:t>
      </w:r>
      <w:r w:rsidRPr="0064605D">
        <w:rPr>
          <w:rFonts w:ascii="Times New Roman" w:hAnsi="Times New Roman" w:cs="Times New Roman" w:hint="default"/>
          <w:sz w:val="24"/>
          <w:szCs w:val="24"/>
        </w:rPr>
        <w:t>vanie č</w:t>
      </w:r>
      <w:r w:rsidRPr="0064605D">
        <w:rPr>
          <w:rFonts w:ascii="Times New Roman" w:hAnsi="Times New Roman" w:cs="Times New Roman" w:hint="default"/>
          <w:sz w:val="24"/>
          <w:szCs w:val="24"/>
        </w:rPr>
        <w:t>innosti v oblasti finanč</w:t>
      </w:r>
      <w:r w:rsidRPr="0064605D">
        <w:rPr>
          <w:rFonts w:ascii="Times New Roman" w:hAnsi="Times New Roman" w:cs="Times New Roman" w:hint="default"/>
          <w:sz w:val="24"/>
          <w:szCs w:val="24"/>
        </w:rPr>
        <w:t>né</w:t>
      </w:r>
      <w:r w:rsidRPr="0064605D">
        <w:rPr>
          <w:rFonts w:ascii="Times New Roman" w:hAnsi="Times New Roman" w:cs="Times New Roman" w:hint="default"/>
          <w:sz w:val="24"/>
          <w:szCs w:val="24"/>
        </w:rPr>
        <w:t>ho trhu, alebo rozhodnúť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o zruš</w:t>
      </w:r>
      <w:r w:rsidRPr="0064605D">
        <w:rPr>
          <w:rFonts w:ascii="Times New Roman" w:hAnsi="Times New Roman" w:cs="Times New Roman" w:hint="default"/>
          <w:sz w:val="24"/>
          <w:szCs w:val="24"/>
        </w:rPr>
        <w:t>ení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registrá</w:t>
      </w:r>
      <w:r w:rsidRPr="0064605D">
        <w:rPr>
          <w:rFonts w:ascii="Times New Roman" w:hAnsi="Times New Roman" w:cs="Times New Roman" w:hint="default"/>
          <w:sz w:val="24"/>
          <w:szCs w:val="24"/>
        </w:rPr>
        <w:t>cie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vanie 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innosti v obl</w:t>
      </w:r>
      <w:r>
        <w:rPr>
          <w:rFonts w:ascii="Times New Roman" w:hAnsi="Times New Roman" w:cs="Times New Roman" w:hint="default"/>
          <w:sz w:val="24"/>
          <w:szCs w:val="24"/>
        </w:rPr>
        <w:t>asti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trhu a o </w:t>
      </w:r>
      <w:r>
        <w:rPr>
          <w:rFonts w:ascii="Times New Roman" w:hAnsi="Times New Roman" w:cs="Times New Roman" w:hint="default"/>
          <w:sz w:val="24"/>
          <w:szCs w:val="24"/>
        </w:rPr>
        <w:t>vý</w:t>
      </w:r>
      <w:r>
        <w:rPr>
          <w:rFonts w:ascii="Times New Roman" w:hAnsi="Times New Roman" w:cs="Times New Roman" w:hint="default"/>
          <w:sz w:val="24"/>
          <w:szCs w:val="24"/>
        </w:rPr>
        <w:t xml:space="preserve">maze </w:t>
      </w:r>
      <w:r w:rsidRPr="001E6443">
        <w:rPr>
          <w:rFonts w:ascii="Times New Roman" w:hAnsi="Times New Roman" w:cs="Times New Roman" w:hint="default"/>
          <w:sz w:val="24"/>
          <w:szCs w:val="24"/>
        </w:rPr>
        <w:t>z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registra osô</w:t>
      </w:r>
      <w:r w:rsidRPr="001E6443">
        <w:rPr>
          <w:rFonts w:ascii="Times New Roman" w:hAnsi="Times New Roman" w:cs="Times New Roman" w:hint="default"/>
          <w:sz w:val="24"/>
          <w:szCs w:val="24"/>
        </w:rPr>
        <w:t>b oprá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vnený</w:t>
      </w:r>
      <w:r w:rsidRPr="001E6443">
        <w:rPr>
          <w:rFonts w:ascii="Times New Roman" w:hAnsi="Times New Roman" w:cs="Times New Roman" w:hint="default"/>
          <w:sz w:val="24"/>
          <w:szCs w:val="24"/>
        </w:rPr>
        <w:t>ch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oblasti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trhu, ak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poruší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opatrenie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35d, poruší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</w:t>
      </w:r>
      <w:r w:rsidRPr="001E6443">
        <w:rPr>
          <w:rFonts w:ascii="Times New Roman" w:hAnsi="Times New Roman" w:cs="Times New Roman" w:hint="default"/>
          <w:sz w:val="24"/>
          <w:szCs w:val="24"/>
        </w:rPr>
        <w:t>zhodnutie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35e, poruší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cs="Times New Roman" w:hint="default"/>
          <w:sz w:val="24"/>
          <w:szCs w:val="24"/>
        </w:rPr>
        <w:t>dom, tý</w:t>
      </w:r>
      <w:r w:rsidRPr="001E6443">
        <w:rPr>
          <w:rFonts w:ascii="Times New Roman" w:hAnsi="Times New Roman" w:cs="Times New Roman" w:hint="default"/>
          <w:sz w:val="24"/>
          <w:szCs w:val="24"/>
        </w:rPr>
        <w:t>mto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alebo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m predpisom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 w:hint="default"/>
          <w:sz w:val="24"/>
          <w:szCs w:val="24"/>
        </w:rPr>
        <w:t>) alebo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53a Obč</w:t>
      </w:r>
      <w:r w:rsidRPr="001E6443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konní</w:t>
      </w:r>
      <w:r w:rsidRPr="001E6443">
        <w:rPr>
          <w:rFonts w:ascii="Times New Roman" w:hAnsi="Times New Roman" w:cs="Times New Roman" w:hint="default"/>
          <w:sz w:val="24"/>
          <w:szCs w:val="24"/>
        </w:rPr>
        <w:t>ka zdrž</w:t>
      </w:r>
      <w:r w:rsidRPr="001E6443">
        <w:rPr>
          <w:rFonts w:ascii="Times New Roman" w:hAnsi="Times New Roman" w:cs="Times New Roman" w:hint="default"/>
          <w:sz w:val="24"/>
          <w:szCs w:val="24"/>
        </w:rPr>
        <w:t>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 použí</w:t>
      </w:r>
      <w:r w:rsidRPr="001E6443">
        <w:rPr>
          <w:rFonts w:ascii="Times New Roman" w:hAnsi="Times New Roman" w:cs="Times New Roman" w:hint="default"/>
          <w:sz w:val="24"/>
          <w:szCs w:val="24"/>
        </w:rPr>
        <w:t>vania 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nej podmienky,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42e</w:t>
      </w:r>
      <w:r w:rsidRPr="001E6443">
        <w:rPr>
          <w:rFonts w:ascii="Times New Roman" w:hAnsi="Times New Roman" w:cs="Times New Roman" w:hint="default"/>
          <w:sz w:val="24"/>
          <w:szCs w:val="24"/>
        </w:rPr>
        <w:t>) poruší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podmienku alebo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m predp</w:t>
      </w:r>
      <w:r w:rsidRPr="001E6443">
        <w:rPr>
          <w:rFonts w:ascii="Times New Roman" w:hAnsi="Times New Roman" w:cs="Times New Roman" w:hint="default"/>
          <w:sz w:val="24"/>
          <w:szCs w:val="24"/>
        </w:rPr>
        <w:t>isom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 w:hint="default"/>
          <w:sz w:val="24"/>
          <w:szCs w:val="24"/>
        </w:rPr>
        <w:t>) ako osobitne zá</w:t>
      </w:r>
      <w:r w:rsidRPr="001E6443">
        <w:rPr>
          <w:rFonts w:ascii="Times New Roman" w:hAnsi="Times New Roman" w:cs="Times New Roman" w:hint="default"/>
          <w:sz w:val="24"/>
          <w:szCs w:val="24"/>
        </w:rPr>
        <w:t>važ</w:t>
      </w:r>
      <w:r w:rsidRPr="001E6443">
        <w:rPr>
          <w:rFonts w:ascii="Times New Roman" w:hAnsi="Times New Roman" w:cs="Times New Roman" w:hint="default"/>
          <w:sz w:val="24"/>
          <w:szCs w:val="24"/>
        </w:rPr>
        <w:t>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alebo poruší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cs="Times New Roman" w:hint="default"/>
          <w:sz w:val="24"/>
          <w:szCs w:val="24"/>
        </w:rPr>
        <w:t>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predbež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opatrení</w:t>
      </w:r>
      <w:r w:rsidRPr="001E6443">
        <w:rPr>
          <w:rFonts w:ascii="Times New Roman" w:hAnsi="Times New Roman" w:cs="Times New Roman" w:hint="default"/>
          <w:sz w:val="24"/>
          <w:szCs w:val="24"/>
        </w:rPr>
        <w:t>m alebo iný</w:t>
      </w:r>
      <w:r w:rsidRPr="001E6443">
        <w:rPr>
          <w:rFonts w:ascii="Times New Roman" w:hAnsi="Times New Roman" w:cs="Times New Roman" w:hint="default"/>
          <w:sz w:val="24"/>
          <w:szCs w:val="24"/>
        </w:rPr>
        <w:t>m rozhodnutí</w:t>
      </w:r>
      <w:r w:rsidRPr="001E6443">
        <w:rPr>
          <w:rFonts w:ascii="Times New Roman" w:hAnsi="Times New Roman" w:cs="Times New Roman" w:hint="default"/>
          <w:sz w:val="24"/>
          <w:szCs w:val="24"/>
        </w:rPr>
        <w:t>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banky Slovenska.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7"/>
        </w:numPr>
        <w:autoSpaceDE w:val="0"/>
        <w:autoSpaceDN w:val="0"/>
        <w:bidi w:val="0"/>
        <w:adjustRightInd w:val="0"/>
        <w:spacing w:after="0"/>
        <w:ind w:left="72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Ak má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sí</w:t>
      </w:r>
      <w:r w:rsidRPr="001E6443">
        <w:rPr>
          <w:rFonts w:ascii="Times New Roman" w:hAnsi="Times New Roman" w:cs="Times New Roman" w:hint="default"/>
          <w:sz w:val="24"/>
          <w:szCs w:val="24"/>
        </w:rPr>
        <w:t>dlo v inom č</w:t>
      </w:r>
      <w:r w:rsidRPr="001E6443">
        <w:rPr>
          <w:rFonts w:ascii="Times New Roman" w:hAnsi="Times New Roman" w:cs="Times New Roman" w:hint="default"/>
          <w:sz w:val="24"/>
          <w:szCs w:val="24"/>
        </w:rPr>
        <w:t>lenskom 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te,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s</w:t>
      </w:r>
      <w:r w:rsidRPr="001E6443">
        <w:rPr>
          <w:rFonts w:ascii="Times New Roman" w:hAnsi="Times New Roman" w:cs="Times New Roman" w:hint="default"/>
          <w:sz w:val="24"/>
          <w:szCs w:val="24"/>
        </w:rPr>
        <w:t>kutoč</w:t>
      </w:r>
      <w:r w:rsidRPr="001E6443">
        <w:rPr>
          <w:rFonts w:ascii="Times New Roman" w:hAnsi="Times New Roman" w:cs="Times New Roman" w:hint="default"/>
          <w:sz w:val="24"/>
          <w:szCs w:val="24"/>
        </w:rPr>
        <w:t>nosti uvedené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odseku </w:t>
      </w:r>
      <w:r w:rsidRPr="001E6443">
        <w:rPr>
          <w:rFonts w:ascii="Times New Roman" w:hAnsi="Times New Roman" w:cs="Times New Roman" w:hint="default"/>
          <w:sz w:val="24"/>
          <w:szCs w:val="24"/>
        </w:rPr>
        <w:t>1 alebo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enie sankcie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35f také</w:t>
      </w:r>
      <w:r w:rsidRPr="001E6443">
        <w:rPr>
          <w:rFonts w:ascii="Times New Roman" w:hAnsi="Times New Roman" w:cs="Times New Roman" w:hint="default"/>
          <w:sz w:val="24"/>
          <w:szCs w:val="24"/>
        </w:rPr>
        <w:t>muto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 ozná</w:t>
      </w:r>
      <w:r w:rsidRPr="001E6443">
        <w:rPr>
          <w:rFonts w:ascii="Times New Roman" w:hAnsi="Times New Roman" w:cs="Times New Roman" w:hint="default"/>
          <w:sz w:val="24"/>
          <w:szCs w:val="24"/>
        </w:rPr>
        <w:t>mi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mu zahranič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mu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nu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nad tý</w:t>
      </w:r>
      <w:r w:rsidRPr="001E6443">
        <w:rPr>
          <w:rFonts w:ascii="Times New Roman" w:hAnsi="Times New Roman" w:cs="Times New Roman" w:hint="default"/>
          <w:sz w:val="24"/>
          <w:szCs w:val="24"/>
        </w:rPr>
        <w:t>mto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m subjektom.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35h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29"/>
        </w:numPr>
        <w:autoSpaceDE w:val="0"/>
        <w:autoSpaceDN w:val="0"/>
        <w:bidi w:val="0"/>
        <w:adjustRightInd w:val="0"/>
        <w:spacing w:after="0"/>
        <w:ind w:left="714" w:hanging="35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Sankcie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a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/>
          <w:sz w:val="24"/>
          <w:szCs w:val="24"/>
        </w:rPr>
        <w:t>) za nedostatky v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ukladať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samostatne alebo sú</w:t>
      </w:r>
      <w:r w:rsidRPr="001E6443">
        <w:rPr>
          <w:rFonts w:ascii="Times New Roman" w:hAnsi="Times New Roman" w:cs="Times New Roman" w:hint="default"/>
          <w:sz w:val="24"/>
          <w:szCs w:val="24"/>
        </w:rPr>
        <w:t>bež</w:t>
      </w:r>
      <w:r w:rsidRPr="001E6443">
        <w:rPr>
          <w:rFonts w:ascii="Times New Roman" w:hAnsi="Times New Roman" w:cs="Times New Roman" w:hint="default"/>
          <w:sz w:val="24"/>
          <w:szCs w:val="24"/>
        </w:rPr>
        <w:t>ne a za trvajú</w:t>
      </w:r>
      <w:r w:rsidRPr="001E6443">
        <w:rPr>
          <w:rFonts w:ascii="Times New Roman" w:hAnsi="Times New Roman" w:cs="Times New Roman" w:hint="default"/>
          <w:sz w:val="24"/>
          <w:szCs w:val="24"/>
        </w:rPr>
        <w:t>ci nedostatok aj opakovane; sú</w:t>
      </w:r>
      <w:r w:rsidRPr="001E6443">
        <w:rPr>
          <w:rFonts w:ascii="Times New Roman" w:hAnsi="Times New Roman" w:cs="Times New Roman" w:hint="default"/>
          <w:sz w:val="24"/>
          <w:szCs w:val="24"/>
        </w:rPr>
        <w:t>bež</w:t>
      </w:r>
      <w:r w:rsidRPr="001E6443">
        <w:rPr>
          <w:rFonts w:ascii="Times New Roman" w:hAnsi="Times New Roman" w:cs="Times New Roman" w:hint="default"/>
          <w:sz w:val="24"/>
          <w:szCs w:val="24"/>
        </w:rPr>
        <w:t>ne popri sebe vš</w:t>
      </w:r>
      <w:r w:rsidRPr="001E6443">
        <w:rPr>
          <w:rFonts w:ascii="Times New Roman" w:hAnsi="Times New Roman" w:cs="Times New Roman" w:hint="default"/>
          <w:sz w:val="24"/>
          <w:szCs w:val="24"/>
        </w:rPr>
        <w:t>ak nemož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jednej sankcionovanej osobe 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viacero pokú</w:t>
      </w:r>
      <w:r w:rsidRPr="001E6443">
        <w:rPr>
          <w:rFonts w:ascii="Times New Roman" w:hAnsi="Times New Roman" w:cs="Times New Roman" w:hint="default"/>
          <w:sz w:val="24"/>
          <w:szCs w:val="24"/>
        </w:rPr>
        <w:t>t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35b, 35c a </w:t>
      </w:r>
      <w:r w:rsidRPr="001E6443">
        <w:rPr>
          <w:rFonts w:ascii="Times New Roman" w:hAnsi="Times New Roman" w:cs="Times New Roman" w:hint="default"/>
          <w:sz w:val="24"/>
          <w:szCs w:val="24"/>
        </w:rPr>
        <w:t>35f. Sankcie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za </w:t>
      </w:r>
      <w:r w:rsidRPr="001E6443">
        <w:rPr>
          <w:rFonts w:ascii="Times New Roman" w:hAnsi="Times New Roman" w:cs="Times New Roman" w:hint="default"/>
          <w:sz w:val="24"/>
          <w:szCs w:val="24"/>
        </w:rPr>
        <w:t>n</w:t>
      </w:r>
      <w:r w:rsidRPr="001E6443">
        <w:rPr>
          <w:rFonts w:ascii="Times New Roman" w:hAnsi="Times New Roman" w:cs="Times New Roman" w:hint="default"/>
          <w:sz w:val="24"/>
          <w:szCs w:val="24"/>
        </w:rPr>
        <w:t>edostatky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ulož</w:t>
      </w:r>
      <w:r w:rsidRPr="001E6443">
        <w:rPr>
          <w:rFonts w:ascii="Times New Roman" w:hAnsi="Times New Roman" w:cs="Times New Roman" w:hint="default"/>
          <w:sz w:val="24"/>
          <w:szCs w:val="24"/>
        </w:rPr>
        <w:t>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 dvoch rokov od zistenia nedostatku, najneskô</w:t>
      </w:r>
      <w:r w:rsidRPr="001E6443">
        <w:rPr>
          <w:rFonts w:ascii="Times New Roman" w:hAnsi="Times New Roman" w:cs="Times New Roman" w:hint="default"/>
          <w:sz w:val="24"/>
          <w:szCs w:val="24"/>
        </w:rPr>
        <w:t>r vš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ak do </w:t>
      </w:r>
      <w:r>
        <w:rPr>
          <w:rFonts w:ascii="Times New Roman" w:hAnsi="Times New Roman" w:cs="Times New Roman" w:hint="default"/>
          <w:sz w:val="24"/>
          <w:szCs w:val="24"/>
        </w:rPr>
        <w:t>š</w:t>
      </w:r>
      <w:r>
        <w:rPr>
          <w:rFonts w:ascii="Times New Roman" w:hAnsi="Times New Roman" w:cs="Times New Roman" w:hint="default"/>
          <w:sz w:val="24"/>
          <w:szCs w:val="24"/>
        </w:rPr>
        <w:t>tyroch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rokov od jeho vzniku. Premlč</w:t>
      </w:r>
      <w:r w:rsidRPr="001E6443">
        <w:rPr>
          <w:rFonts w:ascii="Times New Roman" w:hAnsi="Times New Roman" w:cs="Times New Roman" w:hint="default"/>
          <w:sz w:val="24"/>
          <w:szCs w:val="24"/>
        </w:rPr>
        <w:t>acie lehoty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druhej vety sa preruš</w:t>
      </w:r>
      <w:r w:rsidRPr="001E6443">
        <w:rPr>
          <w:rFonts w:ascii="Times New Roman" w:hAnsi="Times New Roman" w:cs="Times New Roman" w:hint="default"/>
          <w:sz w:val="24"/>
          <w:szCs w:val="24"/>
        </w:rPr>
        <w:t>ujú</w:t>
      </w:r>
      <w:r w:rsidRPr="001E6443">
        <w:rPr>
          <w:rFonts w:ascii="Times New Roman" w:hAnsi="Times New Roman" w:cs="Times New Roman" w:hint="default"/>
          <w:sz w:val="24"/>
          <w:szCs w:val="24"/>
        </w:rPr>
        <w:t>, keď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nastala skutoč</w:t>
      </w:r>
      <w:r w:rsidRPr="001E6443">
        <w:rPr>
          <w:rFonts w:ascii="Times New Roman" w:hAnsi="Times New Roman" w:cs="Times New Roman" w:hint="default"/>
          <w:sz w:val="24"/>
          <w:szCs w:val="24"/>
        </w:rPr>
        <w:t>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zakladajú</w:t>
      </w:r>
      <w:r w:rsidRPr="001E6443">
        <w:rPr>
          <w:rFonts w:ascii="Times New Roman" w:hAnsi="Times New Roman" w:cs="Times New Roman" w:hint="default"/>
          <w:sz w:val="24"/>
          <w:szCs w:val="24"/>
        </w:rPr>
        <w:t>ca preruš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enie lehoty </w:t>
      </w:r>
      <w:r w:rsidRPr="001E6443">
        <w:rPr>
          <w:rFonts w:ascii="Times New Roman" w:hAnsi="Times New Roman" w:cs="Times New Roman" w:hint="default"/>
          <w:sz w:val="24"/>
          <w:szCs w:val="24"/>
        </w:rPr>
        <w:t>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19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4, prič</w:t>
      </w:r>
      <w:r w:rsidRPr="001E6443">
        <w:rPr>
          <w:rFonts w:ascii="Times New Roman" w:hAnsi="Times New Roman" w:cs="Times New Roman" w:hint="default"/>
          <w:sz w:val="24"/>
          <w:szCs w:val="24"/>
        </w:rPr>
        <w:t>om od kaž</w:t>
      </w:r>
      <w:r w:rsidRPr="001E6443">
        <w:rPr>
          <w:rFonts w:ascii="Times New Roman" w:hAnsi="Times New Roman" w:cs="Times New Roman" w:hint="default"/>
          <w:sz w:val="24"/>
          <w:szCs w:val="24"/>
        </w:rPr>
        <w:t>dé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preruš</w:t>
      </w:r>
      <w:r w:rsidRPr="001E6443">
        <w:rPr>
          <w:rFonts w:ascii="Times New Roman" w:hAnsi="Times New Roman" w:cs="Times New Roman" w:hint="default"/>
          <w:sz w:val="24"/>
          <w:szCs w:val="24"/>
        </w:rPr>
        <w:t>enia premlč</w:t>
      </w:r>
      <w:r w:rsidRPr="001E6443">
        <w:rPr>
          <w:rFonts w:ascii="Times New Roman" w:hAnsi="Times New Roman" w:cs="Times New Roman" w:hint="default"/>
          <w:sz w:val="24"/>
          <w:szCs w:val="24"/>
        </w:rPr>
        <w:t>ania začí</w:t>
      </w:r>
      <w:r w:rsidRPr="001E6443">
        <w:rPr>
          <w:rFonts w:ascii="Times New Roman" w:hAnsi="Times New Roman" w:cs="Times New Roman" w:hint="default"/>
          <w:sz w:val="24"/>
          <w:szCs w:val="24"/>
        </w:rPr>
        <w:t>na plynúť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nová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premlč</w:t>
      </w:r>
      <w:r w:rsidRPr="001E6443">
        <w:rPr>
          <w:rFonts w:ascii="Times New Roman" w:hAnsi="Times New Roman" w:cs="Times New Roman" w:hint="default"/>
          <w:sz w:val="24"/>
          <w:szCs w:val="24"/>
        </w:rPr>
        <w:t>acia lehota. Nedostatky uvedené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protokole o vykonanom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ade na mieste sa považ</w:t>
      </w:r>
      <w:r w:rsidRPr="001E6443">
        <w:rPr>
          <w:rFonts w:ascii="Times New Roman" w:hAnsi="Times New Roman" w:cs="Times New Roman" w:hint="default"/>
          <w:sz w:val="24"/>
          <w:szCs w:val="24"/>
        </w:rPr>
        <w:t>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za zistené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E6443">
        <w:rPr>
          <w:rFonts w:ascii="Times New Roman" w:hAnsi="Times New Roman" w:cs="Times New Roman" w:hint="default"/>
          <w:sz w:val="24"/>
          <w:szCs w:val="24"/>
        </w:rPr>
        <w:t>a skonč</w:t>
      </w:r>
      <w:r w:rsidRPr="001E6443">
        <w:rPr>
          <w:rFonts w:ascii="Times New Roman" w:hAnsi="Times New Roman" w:cs="Times New Roman" w:hint="default"/>
          <w:sz w:val="24"/>
          <w:szCs w:val="24"/>
        </w:rPr>
        <w:t>enia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na </w:t>
      </w:r>
      <w:r w:rsidRPr="001E6443">
        <w:rPr>
          <w:rFonts w:ascii="Times New Roman" w:hAnsi="Times New Roman" w:cs="Times New Roman" w:hint="default"/>
          <w:sz w:val="24"/>
          <w:szCs w:val="24"/>
        </w:rPr>
        <w:t>mieste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10 ods. 5 a 6.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9"/>
        </w:numPr>
        <w:autoSpaceDE w:val="0"/>
        <w:autoSpaceDN w:val="0"/>
        <w:bidi w:val="0"/>
        <w:adjustRightInd w:val="0"/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>m sankcií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za nedostatky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nie je dotknutá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zodpovednosť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42f</w:t>
      </w:r>
      <w:r w:rsidRPr="001E6443">
        <w:rPr>
          <w:rFonts w:ascii="Times New Roman" w:hAnsi="Times New Roman" w:cs="Times New Roman"/>
          <w:sz w:val="24"/>
          <w:szCs w:val="24"/>
        </w:rPr>
        <w:t>)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9"/>
        </w:numPr>
        <w:autoSpaceDE w:val="0"/>
        <w:autoSpaceDN w:val="0"/>
        <w:bidi w:val="0"/>
        <w:adjustRightInd w:val="0"/>
        <w:spacing w:after="0"/>
        <w:ind w:left="714" w:hanging="35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Pokuta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35c alebo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35f za nedostatky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ov </w:t>
      </w:r>
      <w:r w:rsidRPr="001E6443">
        <w:rPr>
          <w:rFonts w:ascii="Times New Roman" w:hAnsi="Times New Roman" w:cs="Times New Roman" w:hint="default"/>
          <w:sz w:val="24"/>
          <w:szCs w:val="24"/>
        </w:rPr>
        <w:t>je splatná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 30 </w:t>
      </w:r>
      <w:r w:rsidRPr="001E6443">
        <w:rPr>
          <w:rFonts w:ascii="Times New Roman" w:hAnsi="Times New Roman" w:cs="Times New Roman" w:hint="default"/>
          <w:sz w:val="24"/>
          <w:szCs w:val="24"/>
        </w:rPr>
        <w:t>dní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E6443">
        <w:rPr>
          <w:rFonts w:ascii="Times New Roman" w:hAnsi="Times New Roman" w:cs="Times New Roman" w:hint="default"/>
          <w:sz w:val="24"/>
          <w:szCs w:val="24"/>
        </w:rPr>
        <w:t>a nadobudnutia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voplatnosti rozhodnutia o </w:t>
      </w:r>
      <w:r w:rsidRPr="001E6443">
        <w:rPr>
          <w:rFonts w:ascii="Times New Roman" w:hAnsi="Times New Roman" w:cs="Times New Roman" w:hint="default"/>
          <w:sz w:val="24"/>
          <w:szCs w:val="24"/>
        </w:rPr>
        <w:t>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pokuty vrá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tane </w:t>
      </w:r>
      <w:r>
        <w:rPr>
          <w:rFonts w:ascii="Times New Roman" w:hAnsi="Times New Roman" w:cs="Times New Roman"/>
          <w:sz w:val="24"/>
          <w:szCs w:val="24"/>
        </w:rPr>
        <w:t xml:space="preserve">pokuty </w:t>
      </w:r>
      <w:r w:rsidRPr="001E6443">
        <w:rPr>
          <w:rFonts w:ascii="Times New Roman" w:hAnsi="Times New Roman" w:cs="Times New Roman" w:hint="default"/>
          <w:sz w:val="24"/>
          <w:szCs w:val="24"/>
        </w:rPr>
        <w:t>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enej v rozkaznom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>. Vý</w:t>
      </w:r>
      <w:r w:rsidRPr="001E6443">
        <w:rPr>
          <w:rFonts w:ascii="Times New Roman" w:hAnsi="Times New Roman" w:cs="Times New Roman" w:hint="default"/>
          <w:sz w:val="24"/>
          <w:szCs w:val="24"/>
        </w:rPr>
        <w:t>nosy z pokú</w:t>
      </w:r>
      <w:r w:rsidRPr="001E6443">
        <w:rPr>
          <w:rFonts w:ascii="Times New Roman" w:hAnsi="Times New Roman" w:cs="Times New Roman" w:hint="default"/>
          <w:sz w:val="24"/>
          <w:szCs w:val="24"/>
        </w:rPr>
        <w:t>t vrá</w:t>
      </w:r>
      <w:r w:rsidRPr="001E6443">
        <w:rPr>
          <w:rFonts w:ascii="Times New Roman" w:hAnsi="Times New Roman" w:cs="Times New Roman" w:hint="default"/>
          <w:sz w:val="24"/>
          <w:szCs w:val="24"/>
        </w:rPr>
        <w:t>tane pokú</w:t>
      </w:r>
      <w:r w:rsidRPr="001E6443">
        <w:rPr>
          <w:rFonts w:ascii="Times New Roman" w:hAnsi="Times New Roman" w:cs="Times New Roman" w:hint="default"/>
          <w:sz w:val="24"/>
          <w:szCs w:val="24"/>
        </w:rPr>
        <w:t>t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ený</w:t>
      </w:r>
      <w:r w:rsidRPr="001E6443">
        <w:rPr>
          <w:rFonts w:ascii="Times New Roman" w:hAnsi="Times New Roman" w:cs="Times New Roman" w:hint="default"/>
          <w:sz w:val="24"/>
          <w:szCs w:val="24"/>
        </w:rPr>
        <w:t>ch v rozkaznom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alebo v blokovom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jmom 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tneho rozpoč</w:t>
      </w:r>
      <w:r w:rsidRPr="001E6443">
        <w:rPr>
          <w:rFonts w:ascii="Times New Roman" w:hAnsi="Times New Roman" w:cs="Times New Roman" w:hint="default"/>
          <w:sz w:val="24"/>
          <w:szCs w:val="24"/>
        </w:rPr>
        <w:t>tu.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35i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ListParagraph"/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Zmluva</w:t>
      </w:r>
      <w:r w:rsidRPr="001E6443">
        <w:rPr>
          <w:rFonts w:ascii="Times New Roman" w:hAnsi="Times New Roman" w:hint="default"/>
          <w:sz w:val="24"/>
          <w:szCs w:val="24"/>
        </w:rPr>
        <w:t xml:space="preserve"> o poskytnutí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 uzavretá</w:t>
      </w:r>
      <w:r w:rsidRPr="001E6443">
        <w:rPr>
          <w:rFonts w:ascii="Times New Roman" w:hAnsi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noProof/>
          <w:sz w:val="24"/>
          <w:szCs w:val="24"/>
        </w:rPr>
        <w:t>v rá</w:t>
      </w:r>
      <w:r w:rsidRPr="001E6443">
        <w:rPr>
          <w:rFonts w:ascii="Times New Roman" w:hAnsi="Times New Roman" w:hint="default"/>
          <w:noProof/>
          <w:sz w:val="24"/>
          <w:szCs w:val="24"/>
        </w:rPr>
        <w:t>mci kontrolné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ho zaobstarania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by, sa od zač</w:t>
      </w:r>
      <w:r w:rsidRPr="001E6443">
        <w:rPr>
          <w:rFonts w:ascii="Times New Roman" w:hAnsi="Times New Roman" w:hint="default"/>
          <w:sz w:val="24"/>
          <w:szCs w:val="24"/>
        </w:rPr>
        <w:t>iatku zruš</w:t>
      </w:r>
      <w:r w:rsidRPr="001E6443">
        <w:rPr>
          <w:rFonts w:ascii="Times New Roman" w:hAnsi="Times New Roman" w:hint="default"/>
          <w:sz w:val="24"/>
          <w:szCs w:val="24"/>
        </w:rPr>
        <w:t>uje doruč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>m ozná</w:t>
      </w:r>
      <w:r w:rsidRPr="001E6443">
        <w:rPr>
          <w:rFonts w:ascii="Times New Roman" w:hAnsi="Times New Roman" w:hint="default"/>
          <w:sz w:val="24"/>
          <w:szCs w:val="24"/>
        </w:rPr>
        <w:t>menia Ná</w:t>
      </w:r>
      <w:r w:rsidRPr="001E6443">
        <w:rPr>
          <w:rFonts w:ascii="Times New Roman" w:hAnsi="Times New Roman" w:hint="default"/>
          <w:sz w:val="24"/>
          <w:szCs w:val="24"/>
        </w:rPr>
        <w:t xml:space="preserve">rodnej banky Slovenska </w:t>
      </w:r>
      <w:r w:rsidRPr="001E6443">
        <w:rPr>
          <w:rFonts w:ascii="Times New Roman" w:hAnsi="Times New Roman" w:hint="default"/>
          <w:noProof/>
          <w:sz w:val="24"/>
          <w:szCs w:val="24"/>
        </w:rPr>
        <w:t>dohliadané</w:t>
      </w:r>
      <w:r w:rsidRPr="001E6443">
        <w:rPr>
          <w:rFonts w:ascii="Times New Roman" w:hAnsi="Times New Roman" w:hint="default"/>
          <w:noProof/>
          <w:sz w:val="24"/>
          <w:szCs w:val="24"/>
        </w:rPr>
        <w:t>mu subjektu, ž</w:t>
      </w:r>
      <w:r w:rsidRPr="001E6443">
        <w:rPr>
          <w:rFonts w:ascii="Times New Roman" w:hAnsi="Times New Roman" w:hint="default"/>
          <w:noProof/>
          <w:sz w:val="24"/>
          <w:szCs w:val="24"/>
        </w:rPr>
        <w:t>e ide o zmluvu o poskytnutí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uzavretú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v rá</w:t>
      </w:r>
      <w:r w:rsidRPr="001E6443">
        <w:rPr>
          <w:rFonts w:ascii="Times New Roman" w:hAnsi="Times New Roman" w:hint="default"/>
          <w:noProof/>
          <w:sz w:val="24"/>
          <w:szCs w:val="24"/>
        </w:rPr>
        <w:t>mci kontrolné</w:t>
      </w:r>
      <w:r w:rsidRPr="001E6443">
        <w:rPr>
          <w:rFonts w:ascii="Times New Roman" w:hAnsi="Times New Roman" w:hint="default"/>
          <w:noProof/>
          <w:sz w:val="24"/>
          <w:szCs w:val="24"/>
        </w:rPr>
        <w:t>ho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zaobstarania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by, prič</w:t>
      </w:r>
      <w:r w:rsidRPr="001E6443">
        <w:rPr>
          <w:rFonts w:ascii="Times New Roman" w:hAnsi="Times New Roman" w:hint="default"/>
          <w:sz w:val="24"/>
          <w:szCs w:val="24"/>
        </w:rPr>
        <w:t>om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také</w:t>
      </w:r>
      <w:r w:rsidRPr="001E6443">
        <w:rPr>
          <w:rFonts w:ascii="Times New Roman" w:hAnsi="Times New Roman" w:hint="default"/>
          <w:sz w:val="24"/>
          <w:szCs w:val="24"/>
        </w:rPr>
        <w:t>to ozná</w:t>
      </w:r>
      <w:r w:rsidRPr="001E6443">
        <w:rPr>
          <w:rFonts w:ascii="Times New Roman" w:hAnsi="Times New Roman" w:hint="default"/>
          <w:sz w:val="24"/>
          <w:szCs w:val="24"/>
        </w:rPr>
        <w:t>menie zaš</w:t>
      </w:r>
      <w:r w:rsidRPr="001E6443">
        <w:rPr>
          <w:rFonts w:ascii="Times New Roman" w:hAnsi="Times New Roman" w:hint="default"/>
          <w:sz w:val="24"/>
          <w:szCs w:val="24"/>
        </w:rPr>
        <w:t>le dohliadané</w:t>
      </w:r>
      <w:r w:rsidRPr="001E6443">
        <w:rPr>
          <w:rFonts w:ascii="Times New Roman" w:hAnsi="Times New Roman" w:hint="default"/>
          <w:sz w:val="24"/>
          <w:szCs w:val="24"/>
        </w:rPr>
        <w:t>mu subjektu spravidla do 15</w:t>
      </w:r>
      <w:r w:rsidRPr="001E6443">
        <w:rPr>
          <w:rFonts w:ascii="Times New Roman" w:hAnsi="Times New Roman"/>
          <w:noProof/>
          <w:sz w:val="24"/>
          <w:szCs w:val="24"/>
        </w:rPr>
        <w:t> </w:t>
      </w:r>
      <w:r w:rsidRPr="001E6443">
        <w:rPr>
          <w:rFonts w:ascii="Times New Roman" w:hAnsi="Times New Roman" w:hint="default"/>
          <w:noProof/>
          <w:sz w:val="24"/>
          <w:szCs w:val="24"/>
        </w:rPr>
        <w:t>kalendá</w:t>
      </w:r>
      <w:r w:rsidRPr="001E6443">
        <w:rPr>
          <w:rFonts w:ascii="Times New Roman" w:hAnsi="Times New Roman" w:hint="default"/>
          <w:noProof/>
          <w:sz w:val="24"/>
          <w:szCs w:val="24"/>
        </w:rPr>
        <w:t>rnych dní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odo dň</w:t>
      </w:r>
      <w:r w:rsidRPr="001E6443">
        <w:rPr>
          <w:rFonts w:ascii="Times New Roman" w:hAnsi="Times New Roman" w:hint="default"/>
          <w:noProof/>
          <w:sz w:val="24"/>
          <w:szCs w:val="24"/>
        </w:rPr>
        <w:t>a</w:t>
      </w:r>
      <w:r w:rsidRPr="001E6443">
        <w:rPr>
          <w:rFonts w:ascii="Times New Roman" w:hAnsi="Times New Roman" w:hint="default"/>
          <w:sz w:val="24"/>
          <w:szCs w:val="24"/>
        </w:rPr>
        <w:t xml:space="preserve"> uzavretia zmluvy o poskytnutí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 xml:space="preserve">by </w:t>
      </w:r>
      <w:r w:rsidRPr="001E6443">
        <w:rPr>
          <w:rFonts w:ascii="Times New Roman" w:hAnsi="Times New Roman"/>
          <w:noProof/>
          <w:sz w:val="24"/>
          <w:szCs w:val="24"/>
        </w:rPr>
        <w:t>v </w:t>
      </w:r>
      <w:r w:rsidRPr="001E6443">
        <w:rPr>
          <w:rFonts w:ascii="Times New Roman" w:hAnsi="Times New Roman" w:hint="default"/>
          <w:noProof/>
          <w:sz w:val="24"/>
          <w:szCs w:val="24"/>
        </w:rPr>
        <w:t>rá</w:t>
      </w:r>
      <w:r w:rsidRPr="001E6443">
        <w:rPr>
          <w:rFonts w:ascii="Times New Roman" w:hAnsi="Times New Roman" w:hint="default"/>
          <w:noProof/>
          <w:sz w:val="24"/>
          <w:szCs w:val="24"/>
        </w:rPr>
        <w:t>mci kontrolné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ho zaobstarania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 xml:space="preserve">by. </w:t>
      </w:r>
      <w:r w:rsidRPr="001E6443">
        <w:rPr>
          <w:rFonts w:ascii="Times New Roman" w:hAnsi="Times New Roman"/>
          <w:noProof/>
          <w:sz w:val="24"/>
          <w:szCs w:val="24"/>
        </w:rPr>
        <w:t>Dohliadan</w:t>
      </w:r>
      <w:r w:rsidRPr="001E6443">
        <w:rPr>
          <w:rFonts w:ascii="Times New Roman" w:hAnsi="Times New Roman" w:hint="default"/>
          <w:noProof/>
          <w:sz w:val="24"/>
          <w:szCs w:val="24"/>
        </w:rPr>
        <w:t>ý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subjekt je povinný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uhradiť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Ná</w:t>
      </w:r>
      <w:r w:rsidRPr="001E6443">
        <w:rPr>
          <w:rFonts w:ascii="Times New Roman" w:hAnsi="Times New Roman" w:hint="default"/>
          <w:noProof/>
          <w:sz w:val="24"/>
          <w:szCs w:val="24"/>
        </w:rPr>
        <w:t>rodnej banke Slovenska celé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noProof/>
          <w:sz w:val="24"/>
          <w:szCs w:val="24"/>
        </w:rPr>
        <w:t>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plnenia uhradené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dohliadané</w:t>
      </w:r>
      <w:r w:rsidRPr="001E6443">
        <w:rPr>
          <w:rFonts w:ascii="Times New Roman" w:hAnsi="Times New Roman" w:hint="default"/>
          <w:noProof/>
          <w:sz w:val="24"/>
          <w:szCs w:val="24"/>
        </w:rPr>
        <w:t>mu subjektu v sú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vislosti so zmluvou </w:t>
      </w:r>
      <w:r w:rsidRPr="001E6443">
        <w:rPr>
          <w:rFonts w:ascii="Times New Roman" w:hAnsi="Times New Roman" w:hint="default"/>
          <w:sz w:val="24"/>
          <w:szCs w:val="24"/>
        </w:rPr>
        <w:t>o poskytnutí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rá</w:t>
      </w:r>
      <w:r>
        <w:rPr>
          <w:rFonts w:ascii="Times New Roman" w:hAnsi="Times New Roman" w:hint="default"/>
          <w:sz w:val="24"/>
          <w:szCs w:val="24"/>
        </w:rPr>
        <w:t>mci kontrolné</w:t>
      </w:r>
      <w:r>
        <w:rPr>
          <w:rFonts w:ascii="Times New Roman" w:hAnsi="Times New Roman" w:hint="default"/>
          <w:sz w:val="24"/>
          <w:szCs w:val="24"/>
        </w:rPr>
        <w:t>ho zaobstarania finanč</w:t>
      </w:r>
      <w:r>
        <w:rPr>
          <w:rFonts w:ascii="Times New Roman" w:hAnsi="Times New Roman" w:hint="default"/>
          <w:sz w:val="24"/>
          <w:szCs w:val="24"/>
        </w:rPr>
        <w:t>nej služ</w:t>
      </w:r>
      <w:r>
        <w:rPr>
          <w:rFonts w:ascii="Times New Roman" w:hAnsi="Times New Roman" w:hint="default"/>
          <w:sz w:val="24"/>
          <w:szCs w:val="24"/>
        </w:rPr>
        <w:t>by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a Ná</w:t>
      </w:r>
      <w:r w:rsidRPr="001E6443">
        <w:rPr>
          <w:rFonts w:ascii="Times New Roman" w:hAnsi="Times New Roman" w:hint="default"/>
          <w:noProof/>
          <w:sz w:val="24"/>
          <w:szCs w:val="24"/>
        </w:rPr>
        <w:t>rodná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banka Slovenska vrá</w:t>
      </w:r>
      <w:r w:rsidRPr="001E6443">
        <w:rPr>
          <w:rFonts w:ascii="Times New Roman" w:hAnsi="Times New Roman" w:hint="default"/>
          <w:noProof/>
          <w:sz w:val="24"/>
          <w:szCs w:val="24"/>
        </w:rPr>
        <w:t>ti dohliadané</w:t>
      </w:r>
      <w:r w:rsidRPr="001E6443">
        <w:rPr>
          <w:rFonts w:ascii="Times New Roman" w:hAnsi="Times New Roman" w:hint="default"/>
          <w:noProof/>
          <w:sz w:val="24"/>
          <w:szCs w:val="24"/>
        </w:rPr>
        <w:t>mu subjektu celé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noProof/>
          <w:sz w:val="24"/>
          <w:szCs w:val="24"/>
        </w:rPr>
        <w:t>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plnenia uhradené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dohliadaný</w:t>
      </w:r>
      <w:r w:rsidRPr="001E6443">
        <w:rPr>
          <w:rFonts w:ascii="Times New Roman" w:hAnsi="Times New Roman" w:hint="default"/>
          <w:noProof/>
          <w:sz w:val="24"/>
          <w:szCs w:val="24"/>
        </w:rPr>
        <w:t>m subjektom v sú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vislosti </w:t>
      </w:r>
      <w:r>
        <w:rPr>
          <w:rFonts w:ascii="Times New Roman" w:hAnsi="Times New Roman"/>
          <w:noProof/>
          <w:sz w:val="24"/>
          <w:szCs w:val="24"/>
        </w:rPr>
        <w:t>s takouto zmluvou</w:t>
      </w:r>
      <w:r w:rsidRPr="001E6443">
        <w:rPr>
          <w:rFonts w:ascii="Times New Roman" w:hAnsi="Times New Roman"/>
          <w:noProof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o poskytnutí</w:t>
      </w:r>
      <w:r w:rsidRPr="001E6443">
        <w:rPr>
          <w:rFonts w:ascii="Times New Roman" w:hAnsi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by, prič</w:t>
      </w:r>
      <w:r w:rsidRPr="001E6443">
        <w:rPr>
          <w:rFonts w:ascii="Times New Roman" w:hAnsi="Times New Roman" w:hint="default"/>
          <w:sz w:val="24"/>
          <w:szCs w:val="24"/>
        </w:rPr>
        <w:t>om tieto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finanč</w:t>
      </w:r>
      <w:r w:rsidRPr="001E6443">
        <w:rPr>
          <w:rFonts w:ascii="Times New Roman" w:hAnsi="Times New Roman" w:hint="default"/>
          <w:noProof/>
          <w:sz w:val="24"/>
          <w:szCs w:val="24"/>
        </w:rPr>
        <w:t>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plnenia sa musia uhradiť</w:t>
      </w:r>
      <w:r w:rsidRPr="001E6443">
        <w:rPr>
          <w:rFonts w:ascii="Times New Roman" w:hAnsi="Times New Roman"/>
          <w:sz w:val="24"/>
          <w:szCs w:val="24"/>
        </w:rPr>
        <w:t xml:space="preserve"> </w:t>
      </w:r>
      <w:r w:rsidRPr="001E6443">
        <w:rPr>
          <w:rFonts w:ascii="Times New Roman" w:hAnsi="Times New Roman"/>
          <w:noProof/>
          <w:sz w:val="24"/>
          <w:szCs w:val="24"/>
        </w:rPr>
        <w:t>do 30 </w:t>
      </w:r>
      <w:r w:rsidRPr="001E6443">
        <w:rPr>
          <w:rFonts w:ascii="Times New Roman" w:hAnsi="Times New Roman" w:hint="default"/>
          <w:noProof/>
          <w:sz w:val="24"/>
          <w:szCs w:val="24"/>
        </w:rPr>
        <w:t>kalendá</w:t>
      </w:r>
      <w:r w:rsidRPr="001E6443">
        <w:rPr>
          <w:rFonts w:ascii="Times New Roman" w:hAnsi="Times New Roman" w:hint="default"/>
          <w:noProof/>
          <w:sz w:val="24"/>
          <w:szCs w:val="24"/>
        </w:rPr>
        <w:t>rnych dní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odo dň</w:t>
      </w:r>
      <w:r w:rsidRPr="001E6443">
        <w:rPr>
          <w:rFonts w:ascii="Times New Roman" w:hAnsi="Times New Roman" w:hint="default"/>
          <w:noProof/>
          <w:sz w:val="24"/>
          <w:szCs w:val="24"/>
        </w:rPr>
        <w:t>a, keď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bolo dohliadané</w:t>
      </w:r>
      <w:r w:rsidRPr="001E6443">
        <w:rPr>
          <w:rFonts w:ascii="Times New Roman" w:hAnsi="Times New Roman" w:hint="default"/>
          <w:noProof/>
          <w:sz w:val="24"/>
          <w:szCs w:val="24"/>
        </w:rPr>
        <w:t>mu subjektu doruč</w:t>
      </w:r>
      <w:r w:rsidRPr="001E6443">
        <w:rPr>
          <w:rFonts w:ascii="Times New Roman" w:hAnsi="Times New Roman" w:hint="default"/>
          <w:noProof/>
          <w:sz w:val="24"/>
          <w:szCs w:val="24"/>
        </w:rPr>
        <w:t>ené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ozná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menie </w:t>
      </w:r>
      <w:r w:rsidRPr="001E6443">
        <w:rPr>
          <w:rFonts w:ascii="Times New Roman" w:hAnsi="Times New Roman" w:hint="default"/>
          <w:sz w:val="24"/>
          <w:szCs w:val="24"/>
        </w:rPr>
        <w:t>Ná</w:t>
      </w:r>
      <w:r w:rsidRPr="001E6443">
        <w:rPr>
          <w:rFonts w:ascii="Times New Roman" w:hAnsi="Times New Roman" w:hint="default"/>
          <w:sz w:val="24"/>
          <w:szCs w:val="24"/>
        </w:rPr>
        <w:t>rodnej banky Slovenska</w:t>
      </w:r>
      <w:r w:rsidRPr="001E6443">
        <w:rPr>
          <w:rFonts w:ascii="Times New Roman" w:hAnsi="Times New Roman" w:hint="default"/>
          <w:noProof/>
          <w:sz w:val="24"/>
          <w:szCs w:val="24"/>
        </w:rPr>
        <w:t>, ž</w:t>
      </w:r>
      <w:r w:rsidRPr="001E6443">
        <w:rPr>
          <w:rFonts w:ascii="Times New Roman" w:hAnsi="Times New Roman" w:hint="default"/>
          <w:noProof/>
          <w:sz w:val="24"/>
          <w:szCs w:val="24"/>
        </w:rPr>
        <w:t>e ide o</w:t>
      </w:r>
      <w:r>
        <w:rPr>
          <w:rFonts w:ascii="Times New Roman" w:hAnsi="Times New Roman"/>
          <w:noProof/>
          <w:sz w:val="24"/>
          <w:szCs w:val="24"/>
        </w:rPr>
        <w:t> </w:t>
      </w:r>
      <w:r>
        <w:rPr>
          <w:rFonts w:ascii="Times New Roman" w:hAnsi="Times New Roman" w:hint="default"/>
          <w:noProof/>
          <w:sz w:val="24"/>
          <w:szCs w:val="24"/>
        </w:rPr>
        <w:t>takú</w:t>
      </w:r>
      <w:r>
        <w:rPr>
          <w:rFonts w:ascii="Times New Roman" w:hAnsi="Times New Roman" w:hint="default"/>
          <w:noProof/>
          <w:sz w:val="24"/>
          <w:szCs w:val="24"/>
        </w:rPr>
        <w:t xml:space="preserve">to </w:t>
      </w:r>
      <w:r w:rsidRPr="001E6443">
        <w:rPr>
          <w:rFonts w:ascii="Times New Roman" w:hAnsi="Times New Roman" w:hint="default"/>
          <w:noProof/>
          <w:sz w:val="24"/>
          <w:szCs w:val="24"/>
        </w:rPr>
        <w:t>zmluvu o poskytnutí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</w:t>
      </w:r>
      <w:r w:rsidRPr="001E6443">
        <w:rPr>
          <w:rFonts w:ascii="Times New Roman" w:hAnsi="Times New Roman"/>
          <w:noProof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; tý</w:t>
      </w:r>
      <w:r w:rsidRPr="001E6443">
        <w:rPr>
          <w:rFonts w:ascii="Times New Roman" w:hAnsi="Times New Roman" w:hint="default"/>
          <w:sz w:val="24"/>
          <w:szCs w:val="24"/>
        </w:rPr>
        <w:t>mto nie je dotknuté</w:t>
      </w:r>
      <w:r w:rsidRPr="001E6443">
        <w:rPr>
          <w:rFonts w:ascii="Times New Roman" w:hAnsi="Times New Roman" w:hint="default"/>
          <w:sz w:val="24"/>
          <w:szCs w:val="24"/>
        </w:rPr>
        <w:t xml:space="preserve"> ustanovenie § </w:t>
      </w:r>
      <w:r w:rsidRPr="001E6443">
        <w:rPr>
          <w:rFonts w:ascii="Times New Roman" w:hAnsi="Times New Roman" w:hint="default"/>
          <w:sz w:val="24"/>
          <w:szCs w:val="24"/>
        </w:rPr>
        <w:t>2 ods. </w:t>
      </w:r>
      <w:r w:rsidRPr="001E6443">
        <w:rPr>
          <w:rFonts w:ascii="Times New Roman" w:hAnsi="Times New Roman" w:hint="default"/>
          <w:sz w:val="24"/>
          <w:szCs w:val="24"/>
        </w:rPr>
        <w:t>12. Informá</w:t>
      </w:r>
      <w:r w:rsidRPr="001E6443">
        <w:rPr>
          <w:rFonts w:ascii="Times New Roman" w:hAnsi="Times New Roman" w:hint="default"/>
          <w:sz w:val="24"/>
          <w:szCs w:val="24"/>
        </w:rPr>
        <w:t>cie a podklady zí</w:t>
      </w:r>
      <w:r w:rsidRPr="001E6443">
        <w:rPr>
          <w:rFonts w:ascii="Times New Roman" w:hAnsi="Times New Roman" w:hint="default"/>
          <w:sz w:val="24"/>
          <w:szCs w:val="24"/>
        </w:rPr>
        <w:t>skané</w:t>
      </w:r>
      <w:r w:rsidRPr="001E6443">
        <w:rPr>
          <w:rFonts w:ascii="Times New Roman" w:hAnsi="Times New Roman" w:hint="default"/>
          <w:sz w:val="24"/>
          <w:szCs w:val="24"/>
        </w:rPr>
        <w:t xml:space="preserve"> v sú</w:t>
      </w:r>
      <w:r w:rsidRPr="001E6443">
        <w:rPr>
          <w:rFonts w:ascii="Times New Roman" w:hAnsi="Times New Roman" w:hint="default"/>
          <w:sz w:val="24"/>
          <w:szCs w:val="24"/>
        </w:rPr>
        <w:t>vislosti s </w:t>
      </w:r>
      <w:r w:rsidRPr="001E6443">
        <w:rPr>
          <w:rFonts w:ascii="Times New Roman" w:hAnsi="Times New Roman" w:hint="default"/>
          <w:noProof/>
          <w:sz w:val="24"/>
          <w:szCs w:val="24"/>
        </w:rPr>
        <w:t>kontrolný</w:t>
      </w:r>
      <w:r w:rsidRPr="001E6443">
        <w:rPr>
          <w:rFonts w:ascii="Times New Roman" w:hAnsi="Times New Roman" w:hint="default"/>
          <w:noProof/>
          <w:sz w:val="24"/>
          <w:szCs w:val="24"/>
        </w:rPr>
        <w:t>m zaobstaraní</w:t>
      </w:r>
      <w:r w:rsidRPr="001E6443">
        <w:rPr>
          <w:rFonts w:ascii="Times New Roman" w:hAnsi="Times New Roman" w:hint="default"/>
          <w:noProof/>
          <w:sz w:val="24"/>
          <w:szCs w:val="24"/>
        </w:rPr>
        <w:t xml:space="preserve">m 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hint="default"/>
          <w:sz w:val="24"/>
          <w:szCs w:val="24"/>
        </w:rPr>
        <w:t>by mož</w:t>
      </w:r>
      <w:r w:rsidRPr="001E6443">
        <w:rPr>
          <w:rFonts w:ascii="Times New Roman" w:hAnsi="Times New Roman" w:hint="default"/>
          <w:sz w:val="24"/>
          <w:szCs w:val="24"/>
        </w:rPr>
        <w:t>no použ</w:t>
      </w:r>
      <w:r w:rsidRPr="001E6443">
        <w:rPr>
          <w:rFonts w:ascii="Times New Roman" w:hAnsi="Times New Roman" w:hint="default"/>
          <w:sz w:val="24"/>
          <w:szCs w:val="24"/>
        </w:rPr>
        <w:t>iť</w:t>
      </w:r>
      <w:r w:rsidRPr="001E6443">
        <w:rPr>
          <w:rFonts w:ascii="Times New Roman" w:hAnsi="Times New Roman" w:hint="default"/>
          <w:sz w:val="24"/>
          <w:szCs w:val="24"/>
        </w:rPr>
        <w:t xml:space="preserve"> na úč</w:t>
      </w:r>
      <w:r w:rsidRPr="001E6443">
        <w:rPr>
          <w:rFonts w:ascii="Times New Roman" w:hAnsi="Times New Roman" w:hint="default"/>
          <w:sz w:val="24"/>
          <w:szCs w:val="24"/>
        </w:rPr>
        <w:t>ely vý</w:t>
      </w:r>
      <w:r w:rsidRPr="001E6443">
        <w:rPr>
          <w:rFonts w:ascii="Times New Roman" w:hAnsi="Times New Roman" w:hint="default"/>
          <w:sz w:val="24"/>
          <w:szCs w:val="24"/>
        </w:rPr>
        <w:t>konu dohľ</w:t>
      </w:r>
      <w:r w:rsidRPr="001E6443">
        <w:rPr>
          <w:rFonts w:ascii="Times New Roman" w:hAnsi="Times New Roman" w:hint="default"/>
          <w:sz w:val="24"/>
          <w:szCs w:val="24"/>
        </w:rPr>
        <w:t>adu nad f</w:t>
      </w:r>
      <w:r w:rsidRPr="001E6443">
        <w:rPr>
          <w:rFonts w:ascii="Times New Roman" w:hAnsi="Times New Roman" w:hint="default"/>
          <w:sz w:val="24"/>
          <w:szCs w:val="24"/>
        </w:rPr>
        <w:t>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trhom vrá</w:t>
      </w:r>
      <w:r w:rsidRPr="001E6443">
        <w:rPr>
          <w:rFonts w:ascii="Times New Roman" w:hAnsi="Times New Roman" w:hint="default"/>
          <w:sz w:val="24"/>
          <w:szCs w:val="24"/>
        </w:rPr>
        <w:t>tane ochrany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35j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23"/>
        </w:numPr>
        <w:tabs>
          <w:tab w:val="clear" w:pos="720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Podanie uvedené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 ods.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c) mož</w:t>
      </w:r>
      <w:r w:rsidRPr="001E6443">
        <w:rPr>
          <w:rFonts w:ascii="Times New Roman" w:hAnsi="Times New Roman" w:cs="Times New Roman" w:hint="default"/>
          <w:sz w:val="24"/>
          <w:szCs w:val="24"/>
        </w:rPr>
        <w:t>no podať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somne v listinnej </w:t>
      </w:r>
      <w:r w:rsidRPr="001E6443">
        <w:rPr>
          <w:rFonts w:ascii="Times New Roman" w:hAnsi="Times New Roman" w:cs="Times New Roman" w:hint="default"/>
          <w:sz w:val="24"/>
          <w:szCs w:val="24"/>
        </w:rPr>
        <w:t>podobe alebo elektronickej podobe, a to prostrední</w:t>
      </w:r>
      <w:r w:rsidRPr="001E6443">
        <w:rPr>
          <w:rFonts w:ascii="Times New Roman" w:hAnsi="Times New Roman" w:cs="Times New Roman" w:hint="default"/>
          <w:sz w:val="24"/>
          <w:szCs w:val="24"/>
        </w:rPr>
        <w:t>ctvom poš</w:t>
      </w:r>
      <w:r w:rsidRPr="001E6443">
        <w:rPr>
          <w:rFonts w:ascii="Times New Roman" w:hAnsi="Times New Roman" w:cs="Times New Roman" w:hint="default"/>
          <w:sz w:val="24"/>
          <w:szCs w:val="24"/>
        </w:rPr>
        <w:t>ty, elektronický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prostriedkov alebo osobne. Podanie sa posudzuje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jeho obsahu. Na ná</w:t>
      </w:r>
      <w:r w:rsidRPr="001E6443">
        <w:rPr>
          <w:rFonts w:ascii="Times New Roman" w:hAnsi="Times New Roman" w:cs="Times New Roman" w:hint="default"/>
          <w:sz w:val="24"/>
          <w:szCs w:val="24"/>
        </w:rPr>
        <w:t>lež</w:t>
      </w:r>
      <w:r w:rsidRPr="001E6443">
        <w:rPr>
          <w:rFonts w:ascii="Times New Roman" w:hAnsi="Times New Roman" w:cs="Times New Roman" w:hint="default"/>
          <w:sz w:val="24"/>
          <w:szCs w:val="24"/>
        </w:rPr>
        <w:t>itosti podania uvedené</w:t>
      </w:r>
      <w:r w:rsidRPr="001E6443">
        <w:rPr>
          <w:rFonts w:ascii="Times New Roman" w:hAnsi="Times New Roman" w:cs="Times New Roman" w:hint="default"/>
          <w:sz w:val="24"/>
          <w:szCs w:val="24"/>
        </w:rPr>
        <w:t>ho v </w:t>
      </w:r>
      <w:r w:rsidRPr="001E6443">
        <w:rPr>
          <w:rFonts w:ascii="Times New Roman" w:hAnsi="Times New Roman" w:cs="Times New Roman" w:hint="default"/>
          <w:sz w:val="24"/>
          <w:szCs w:val="24"/>
        </w:rPr>
        <w:t>§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 ods.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c) sa primerane vzť</w:t>
      </w:r>
      <w:r w:rsidRPr="001E6443">
        <w:rPr>
          <w:rFonts w:ascii="Times New Roman" w:hAnsi="Times New Roman" w:cs="Times New Roman" w:hint="default"/>
          <w:sz w:val="24"/>
          <w:szCs w:val="24"/>
        </w:rPr>
        <w:t>ahujú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o ná</w:t>
      </w:r>
      <w:r w:rsidRPr="001E6443">
        <w:rPr>
          <w:rFonts w:ascii="Times New Roman" w:hAnsi="Times New Roman" w:cs="Times New Roman" w:hint="default"/>
          <w:sz w:val="24"/>
          <w:szCs w:val="24"/>
        </w:rPr>
        <w:t>lež</w:t>
      </w:r>
      <w:r w:rsidRPr="001E6443">
        <w:rPr>
          <w:rFonts w:ascii="Times New Roman" w:hAnsi="Times New Roman" w:cs="Times New Roman" w:hint="default"/>
          <w:sz w:val="24"/>
          <w:szCs w:val="24"/>
        </w:rPr>
        <w:t>itostiach ž</w:t>
      </w:r>
      <w:r w:rsidRPr="001E6443">
        <w:rPr>
          <w:rFonts w:ascii="Times New Roman" w:hAnsi="Times New Roman" w:cs="Times New Roman" w:hint="default"/>
          <w:sz w:val="24"/>
          <w:szCs w:val="24"/>
        </w:rPr>
        <w:t>iadosti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16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1, prič</w:t>
      </w:r>
      <w:r w:rsidRPr="001E6443">
        <w:rPr>
          <w:rFonts w:ascii="Times New Roman" w:hAnsi="Times New Roman" w:cs="Times New Roman" w:hint="default"/>
          <w:sz w:val="24"/>
          <w:szCs w:val="24"/>
        </w:rPr>
        <w:t>om podanie obsahuje najmä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enie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>a podania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1E6443">
        <w:rPr>
          <w:rFonts w:ascii="Times New Roman" w:hAnsi="Times New Roman" w:cs="Times New Roman" w:hint="default"/>
          <w:sz w:val="24"/>
          <w:szCs w:val="24"/>
        </w:rPr>
        <w:t>) (ď</w:t>
      </w:r>
      <w:r w:rsidRPr="001E6443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E6443">
        <w:rPr>
          <w:rFonts w:ascii="Times New Roman" w:hAnsi="Times New Roman" w:cs="Times New Roman" w:hint="default"/>
          <w:sz w:val="24"/>
          <w:szCs w:val="24"/>
        </w:rPr>
        <w:t>predkladateľ“</w:t>
      </w:r>
      <w:r w:rsidRPr="001E6443">
        <w:rPr>
          <w:rFonts w:ascii="Times New Roman" w:hAnsi="Times New Roman" w:cs="Times New Roman" w:hint="default"/>
          <w:sz w:val="24"/>
          <w:szCs w:val="24"/>
        </w:rPr>
        <w:t>),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enie veci, ktorej sa tý</w:t>
      </w:r>
      <w:r w:rsidRPr="001E6443">
        <w:rPr>
          <w:rFonts w:ascii="Times New Roman" w:hAnsi="Times New Roman" w:cs="Times New Roman" w:hint="default"/>
          <w:sz w:val="24"/>
          <w:szCs w:val="24"/>
        </w:rPr>
        <w:t>ka,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enie dotknuté</w:t>
      </w:r>
      <w:r w:rsidRPr="001E6443">
        <w:rPr>
          <w:rFonts w:ascii="Times New Roman" w:hAnsi="Times New Roman" w:cs="Times New Roman" w:hint="default"/>
          <w:sz w:val="24"/>
          <w:szCs w:val="24"/>
        </w:rPr>
        <w:t>ho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subjektu,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1E6443">
        <w:rPr>
          <w:rFonts w:ascii="Times New Roman" w:hAnsi="Times New Roman" w:cs="Times New Roman" w:hint="default"/>
          <w:sz w:val="24"/>
          <w:szCs w:val="24"/>
        </w:rPr>
        <w:t>) uvedenie toho, č</w:t>
      </w:r>
      <w:r w:rsidRPr="001E6443">
        <w:rPr>
          <w:rFonts w:ascii="Times New Roman" w:hAnsi="Times New Roman" w:cs="Times New Roman" w:hint="default"/>
          <w:sz w:val="24"/>
          <w:szCs w:val="24"/>
        </w:rPr>
        <w:t>o sa podaní</w:t>
      </w:r>
      <w:r w:rsidRPr="001E6443">
        <w:rPr>
          <w:rFonts w:ascii="Times New Roman" w:hAnsi="Times New Roman" w:cs="Times New Roman" w:hint="default"/>
          <w:sz w:val="24"/>
          <w:szCs w:val="24"/>
        </w:rPr>
        <w:t>m sleduje alebo pož</w:t>
      </w:r>
      <w:r w:rsidRPr="001E6443">
        <w:rPr>
          <w:rFonts w:ascii="Times New Roman" w:hAnsi="Times New Roman" w:cs="Times New Roman" w:hint="default"/>
          <w:sz w:val="24"/>
          <w:szCs w:val="24"/>
        </w:rPr>
        <w:t>aduje, pravdivé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opí</w:t>
      </w:r>
      <w:r w:rsidRPr="001E6443">
        <w:rPr>
          <w:rFonts w:ascii="Times New Roman" w:hAnsi="Times New Roman" w:cs="Times New Roman" w:hint="default"/>
          <w:sz w:val="24"/>
          <w:szCs w:val="24"/>
        </w:rPr>
        <w:t>sanie rozhodujú</w:t>
      </w:r>
      <w:r w:rsidRPr="001E6443">
        <w:rPr>
          <w:rFonts w:ascii="Times New Roman" w:hAnsi="Times New Roman" w:cs="Times New Roman" w:hint="default"/>
          <w:sz w:val="24"/>
          <w:szCs w:val="24"/>
        </w:rPr>
        <w:t>cich skutoč</w:t>
      </w:r>
      <w:r w:rsidRPr="001E6443">
        <w:rPr>
          <w:rFonts w:ascii="Times New Roman" w:hAnsi="Times New Roman" w:cs="Times New Roman" w:hint="default"/>
          <w:sz w:val="24"/>
          <w:szCs w:val="24"/>
        </w:rPr>
        <w:t>ností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podpis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>a; podanie môž</w:t>
      </w:r>
      <w:r w:rsidRPr="001E6443">
        <w:rPr>
          <w:rFonts w:ascii="Times New Roman" w:hAnsi="Times New Roman" w:cs="Times New Roman" w:hint="default"/>
          <w:sz w:val="24"/>
          <w:szCs w:val="24"/>
        </w:rPr>
        <w:t>e obsahovať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enie ď</w:t>
      </w:r>
      <w:r w:rsidRPr="001E6443">
        <w:rPr>
          <w:rFonts w:ascii="Times New Roman" w:hAnsi="Times New Roman" w:cs="Times New Roman" w:hint="default"/>
          <w:sz w:val="24"/>
          <w:szCs w:val="24"/>
        </w:rPr>
        <w:t>alší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dotknutý</w:t>
      </w:r>
      <w:r w:rsidRPr="001E6443">
        <w:rPr>
          <w:rFonts w:ascii="Times New Roman" w:hAnsi="Times New Roman" w:cs="Times New Roman" w:hint="default"/>
          <w:sz w:val="24"/>
          <w:szCs w:val="24"/>
        </w:rPr>
        <w:t>ch osô</w:t>
      </w:r>
      <w:r w:rsidRPr="001E6443">
        <w:rPr>
          <w:rFonts w:ascii="Times New Roman" w:hAnsi="Times New Roman" w:cs="Times New Roman" w:hint="default"/>
          <w:sz w:val="24"/>
          <w:szCs w:val="24"/>
        </w:rPr>
        <w:t>b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1E6443">
        <w:rPr>
          <w:rFonts w:ascii="Times New Roman" w:hAnsi="Times New Roman" w:cs="Times New Roman"/>
          <w:sz w:val="24"/>
          <w:szCs w:val="24"/>
        </w:rPr>
        <w:t>) a</w:t>
      </w:r>
      <w:r w:rsidRPr="001E6443">
        <w:rPr>
          <w:rFonts w:ascii="Times New Roman" w:hAnsi="Times New Roman" w:cs="Times New Roman" w:hint="default"/>
          <w:sz w:val="24"/>
          <w:szCs w:val="24"/>
        </w:rPr>
        <w:t>j bez ich sú</w:t>
      </w:r>
      <w:r w:rsidRPr="001E6443">
        <w:rPr>
          <w:rFonts w:ascii="Times New Roman" w:hAnsi="Times New Roman" w:cs="Times New Roman" w:hint="default"/>
          <w:sz w:val="24"/>
          <w:szCs w:val="24"/>
        </w:rPr>
        <w:t>hlasu, ak o nich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vie. K podaniu sa prikladajú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listiny,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k dispozí</w:t>
      </w:r>
      <w:r w:rsidRPr="001E6443">
        <w:rPr>
          <w:rFonts w:ascii="Times New Roman" w:hAnsi="Times New Roman" w:cs="Times New Roman" w:hint="default"/>
          <w:sz w:val="24"/>
          <w:szCs w:val="24"/>
        </w:rPr>
        <w:t>cii a </w:t>
      </w:r>
      <w:r w:rsidRPr="001E6443">
        <w:rPr>
          <w:rFonts w:ascii="Times New Roman" w:hAnsi="Times New Roman" w:cs="Times New Roman" w:hint="default"/>
          <w:sz w:val="24"/>
          <w:szCs w:val="24"/>
        </w:rPr>
        <w:t>tý</w:t>
      </w:r>
      <w:r w:rsidRPr="001E6443">
        <w:rPr>
          <w:rFonts w:ascii="Times New Roman" w:hAnsi="Times New Roman" w:cs="Times New Roman" w:hint="default"/>
          <w:sz w:val="24"/>
          <w:szCs w:val="24"/>
        </w:rPr>
        <w:t>kajú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 predmetu podania.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3"/>
        </w:numPr>
        <w:tabs>
          <w:tab w:val="clear" w:pos="720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Ak podanie nemá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potrebné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cs="Times New Roman" w:hint="default"/>
          <w:sz w:val="24"/>
          <w:szCs w:val="24"/>
        </w:rPr>
        <w:t>lež</w:t>
      </w:r>
      <w:r w:rsidRPr="001E6443">
        <w:rPr>
          <w:rFonts w:ascii="Times New Roman" w:hAnsi="Times New Roman" w:cs="Times New Roman" w:hint="default"/>
          <w:sz w:val="24"/>
          <w:szCs w:val="24"/>
        </w:rPr>
        <w:t>itosti,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bezodkladne vyzve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>a, aby nesprá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vne, neú</w:t>
      </w:r>
      <w:r w:rsidRPr="001E6443">
        <w:rPr>
          <w:rFonts w:ascii="Times New Roman" w:hAnsi="Times New Roman" w:cs="Times New Roman" w:hint="default"/>
          <w:sz w:val="24"/>
          <w:szCs w:val="24"/>
        </w:rPr>
        <w:t>plné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alebo nezrozumiteľ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podanie doplnil alebo opravil a určí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mu lehotu na 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nenie nedostatkov podania, spravidla nie dlhš</w:t>
      </w:r>
      <w:r w:rsidRPr="001E6443">
        <w:rPr>
          <w:rFonts w:ascii="Times New Roman" w:hAnsi="Times New Roman" w:cs="Times New Roman" w:hint="default"/>
          <w:sz w:val="24"/>
          <w:szCs w:val="24"/>
        </w:rPr>
        <w:t>iu ako 30 </w:t>
      </w:r>
      <w:r w:rsidRPr="001E6443">
        <w:rPr>
          <w:rFonts w:ascii="Times New Roman" w:hAnsi="Times New Roman" w:cs="Times New Roman" w:hint="default"/>
          <w:sz w:val="24"/>
          <w:szCs w:val="24"/>
        </w:rPr>
        <w:t>kalendá</w:t>
      </w:r>
      <w:r w:rsidRPr="001E6443">
        <w:rPr>
          <w:rFonts w:ascii="Times New Roman" w:hAnsi="Times New Roman" w:cs="Times New Roman" w:hint="default"/>
          <w:sz w:val="24"/>
          <w:szCs w:val="24"/>
        </w:rPr>
        <w:t>rnych dní</w:t>
      </w:r>
      <w:r w:rsidRPr="001E6443">
        <w:rPr>
          <w:rFonts w:ascii="Times New Roman" w:hAnsi="Times New Roman" w:cs="Times New Roman" w:hint="default"/>
          <w:sz w:val="24"/>
          <w:szCs w:val="24"/>
        </w:rPr>
        <w:t>.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v tejto vý</w:t>
      </w:r>
      <w:r w:rsidRPr="001E6443">
        <w:rPr>
          <w:rFonts w:ascii="Times New Roman" w:hAnsi="Times New Roman" w:cs="Times New Roman" w:hint="default"/>
          <w:sz w:val="24"/>
          <w:szCs w:val="24"/>
        </w:rPr>
        <w:t>zve poučí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>a o tom, ako treba opravu alebo dopl</w:t>
      </w:r>
      <w:r w:rsidRPr="001E6443">
        <w:rPr>
          <w:rFonts w:ascii="Times New Roman" w:hAnsi="Times New Roman" w:cs="Times New Roman" w:hint="default"/>
          <w:sz w:val="24"/>
          <w:szCs w:val="24"/>
        </w:rPr>
        <w:t>n</w:t>
      </w:r>
      <w:r w:rsidRPr="001E6443">
        <w:rPr>
          <w:rFonts w:ascii="Times New Roman" w:hAnsi="Times New Roman" w:cs="Times New Roman" w:hint="default"/>
          <w:sz w:val="24"/>
          <w:szCs w:val="24"/>
        </w:rPr>
        <w:t>enie vykonať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tiež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 ná</w:t>
      </w:r>
      <w:r w:rsidRPr="001E6443">
        <w:rPr>
          <w:rFonts w:ascii="Times New Roman" w:hAnsi="Times New Roman" w:cs="Times New Roman" w:hint="default"/>
          <w:sz w:val="24"/>
          <w:szCs w:val="24"/>
        </w:rPr>
        <w:t>sledkoch nesplnenia vý</w:t>
      </w:r>
      <w:r w:rsidRPr="001E6443">
        <w:rPr>
          <w:rFonts w:ascii="Times New Roman" w:hAnsi="Times New Roman" w:cs="Times New Roman" w:hint="default"/>
          <w:sz w:val="24"/>
          <w:szCs w:val="24"/>
        </w:rPr>
        <w:t>zvy na 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nenie nedostatkov podania. Ak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napriek vý</w:t>
      </w:r>
      <w:r w:rsidRPr="001E6443">
        <w:rPr>
          <w:rFonts w:ascii="Times New Roman" w:hAnsi="Times New Roman" w:cs="Times New Roman" w:hint="default"/>
          <w:sz w:val="24"/>
          <w:szCs w:val="24"/>
        </w:rPr>
        <w:t>zve neodstrá</w:t>
      </w:r>
      <w:r w:rsidRPr="001E6443">
        <w:rPr>
          <w:rFonts w:ascii="Times New Roman" w:hAnsi="Times New Roman" w:cs="Times New Roman" w:hint="default"/>
          <w:sz w:val="24"/>
          <w:szCs w:val="24"/>
        </w:rPr>
        <w:t>ni nedostatky podania, prič</w:t>
      </w:r>
      <w:r w:rsidRPr="001E6443">
        <w:rPr>
          <w:rFonts w:ascii="Times New Roman" w:hAnsi="Times New Roman" w:cs="Times New Roman" w:hint="default"/>
          <w:sz w:val="24"/>
          <w:szCs w:val="24"/>
        </w:rPr>
        <w:t>om pre tieto nedostatky je podanie nepreskú</w:t>
      </w:r>
      <w:r w:rsidRPr="001E6443">
        <w:rPr>
          <w:rFonts w:ascii="Times New Roman" w:hAnsi="Times New Roman" w:cs="Times New Roman" w:hint="default"/>
          <w:sz w:val="24"/>
          <w:szCs w:val="24"/>
        </w:rPr>
        <w:t>mateľ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,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predmetné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podanie z dô</w:t>
      </w:r>
      <w:r w:rsidRPr="001E6443">
        <w:rPr>
          <w:rFonts w:ascii="Times New Roman" w:hAnsi="Times New Roman" w:cs="Times New Roman" w:hint="default"/>
          <w:sz w:val="24"/>
          <w:szCs w:val="24"/>
        </w:rPr>
        <w:t>vodu n</w:t>
      </w:r>
      <w:r w:rsidRPr="001E6443">
        <w:rPr>
          <w:rFonts w:ascii="Times New Roman" w:hAnsi="Times New Roman" w:cs="Times New Roman" w:hint="default"/>
          <w:sz w:val="24"/>
          <w:szCs w:val="24"/>
        </w:rPr>
        <w:t>e</w:t>
      </w:r>
      <w:r w:rsidRPr="001E6443">
        <w:rPr>
          <w:rFonts w:ascii="Times New Roman" w:hAnsi="Times New Roman" w:cs="Times New Roman" w:hint="default"/>
          <w:sz w:val="24"/>
          <w:szCs w:val="24"/>
        </w:rPr>
        <w:t>preskú</w:t>
      </w:r>
      <w:r w:rsidRPr="001E6443">
        <w:rPr>
          <w:rFonts w:ascii="Times New Roman" w:hAnsi="Times New Roman" w:cs="Times New Roman" w:hint="default"/>
          <w:sz w:val="24"/>
          <w:szCs w:val="24"/>
        </w:rPr>
        <w:t>mateľ</w:t>
      </w:r>
      <w:r w:rsidRPr="001E6443">
        <w:rPr>
          <w:rFonts w:ascii="Times New Roman" w:hAnsi="Times New Roman" w:cs="Times New Roman" w:hint="default"/>
          <w:sz w:val="24"/>
          <w:szCs w:val="24"/>
        </w:rPr>
        <w:t>nosti odloží</w:t>
      </w:r>
      <w:r w:rsidRPr="001E6443">
        <w:rPr>
          <w:rFonts w:ascii="Times New Roman" w:hAnsi="Times New Roman" w:cs="Times New Roman" w:hint="default"/>
          <w:sz w:val="24"/>
          <w:szCs w:val="24"/>
        </w:rPr>
        <w:t>. Ak vš</w:t>
      </w:r>
      <w:r w:rsidRPr="001E6443">
        <w:rPr>
          <w:rFonts w:ascii="Times New Roman" w:hAnsi="Times New Roman" w:cs="Times New Roman" w:hint="default"/>
          <w:sz w:val="24"/>
          <w:szCs w:val="24"/>
        </w:rPr>
        <w:t>ak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nie je vecne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vybavenie podania a </w:t>
      </w:r>
      <w:r w:rsidRPr="001E6443">
        <w:rPr>
          <w:rFonts w:ascii="Times New Roman" w:hAnsi="Times New Roman" w:cs="Times New Roman" w:hint="default"/>
          <w:sz w:val="24"/>
          <w:szCs w:val="24"/>
        </w:rPr>
        <w:t>na jeho vybavenie je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 verejnej moci,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banka Slovenska bezodkladne postú</w:t>
      </w:r>
      <w:r w:rsidRPr="001E6443">
        <w:rPr>
          <w:rFonts w:ascii="Times New Roman" w:hAnsi="Times New Roman" w:cs="Times New Roman" w:hint="default"/>
          <w:sz w:val="24"/>
          <w:szCs w:val="24"/>
        </w:rPr>
        <w:t>pi podanie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mu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nu verejnej moci a </w:t>
      </w:r>
      <w:r w:rsidRPr="001E6443">
        <w:rPr>
          <w:rFonts w:ascii="Times New Roman" w:hAnsi="Times New Roman" w:cs="Times New Roman" w:hint="default"/>
          <w:sz w:val="24"/>
          <w:szCs w:val="24"/>
        </w:rPr>
        <w:t>upovedomí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o </w:t>
      </w:r>
      <w:r w:rsidRPr="001E6443">
        <w:rPr>
          <w:rFonts w:ascii="Times New Roman" w:hAnsi="Times New Roman" w:cs="Times New Roman" w:hint="default"/>
          <w:sz w:val="24"/>
          <w:szCs w:val="24"/>
        </w:rPr>
        <w:t>tom predkladateľ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a.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23"/>
        </w:numPr>
        <w:tabs>
          <w:tab w:val="clear" w:pos="720"/>
        </w:tabs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Podanie uvedené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§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 ods.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c) treba vybavovať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tak, aby pri jeho vybavovaní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nedoš</w:t>
      </w:r>
      <w:r w:rsidRPr="001E6443">
        <w:rPr>
          <w:rFonts w:ascii="Times New Roman" w:hAnsi="Times New Roman" w:cs="Times New Roman" w:hint="default"/>
          <w:sz w:val="24"/>
          <w:szCs w:val="24"/>
        </w:rPr>
        <w:t>lo k neoprá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sprí</w:t>
      </w:r>
      <w:r w:rsidRPr="001E6443">
        <w:rPr>
          <w:rFonts w:ascii="Times New Roman" w:hAnsi="Times New Roman" w:cs="Times New Roman" w:hint="default"/>
          <w:sz w:val="24"/>
          <w:szCs w:val="24"/>
        </w:rPr>
        <w:t>s</w:t>
      </w:r>
      <w:r w:rsidRPr="001E6443">
        <w:rPr>
          <w:rFonts w:ascii="Times New Roman" w:hAnsi="Times New Roman" w:cs="Times New Roman" w:hint="default"/>
          <w:sz w:val="24"/>
          <w:szCs w:val="24"/>
        </w:rPr>
        <w:t>tupneniu utajovaný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skutoč</w:t>
      </w:r>
      <w:r w:rsidRPr="001E6443">
        <w:rPr>
          <w:rFonts w:ascii="Times New Roman" w:hAnsi="Times New Roman" w:cs="Times New Roman" w:hint="default"/>
          <w:sz w:val="24"/>
          <w:szCs w:val="24"/>
        </w:rPr>
        <w:t>ností</w:t>
      </w:r>
      <w:r w:rsidRPr="001E6443">
        <w:rPr>
          <w:rFonts w:ascii="Times New Roman" w:hAnsi="Times New Roman" w:cs="Times New Roman" w:hint="default"/>
          <w:sz w:val="24"/>
          <w:szCs w:val="24"/>
        </w:rPr>
        <w:t>, osobný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dajov, bankové</w:t>
      </w:r>
      <w:r w:rsidRPr="001E6443">
        <w:rPr>
          <w:rFonts w:ascii="Times New Roman" w:hAnsi="Times New Roman" w:cs="Times New Roman" w:hint="default"/>
          <w:sz w:val="24"/>
          <w:szCs w:val="24"/>
        </w:rPr>
        <w:t>ho tajomstva, daň</w:t>
      </w:r>
      <w:r w:rsidRPr="001E6443">
        <w:rPr>
          <w:rFonts w:ascii="Times New Roman" w:hAnsi="Times New Roman" w:cs="Times New Roman" w:hint="default"/>
          <w:sz w:val="24"/>
          <w:szCs w:val="24"/>
        </w:rPr>
        <w:t>ové</w:t>
      </w:r>
      <w:r w:rsidRPr="001E6443">
        <w:rPr>
          <w:rFonts w:ascii="Times New Roman" w:hAnsi="Times New Roman" w:cs="Times New Roman" w:hint="default"/>
          <w:sz w:val="24"/>
          <w:szCs w:val="24"/>
        </w:rPr>
        <w:t>ho tajomstva a 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informá</w:t>
      </w:r>
      <w:r w:rsidRPr="001E6443">
        <w:rPr>
          <w:rFonts w:ascii="Times New Roman" w:hAnsi="Times New Roman" w:cs="Times New Roman" w:hint="default"/>
          <w:sz w:val="24"/>
          <w:szCs w:val="24"/>
        </w:rPr>
        <w:t>cií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utajovaný</w:t>
      </w:r>
      <w:r w:rsidRPr="001E6443">
        <w:rPr>
          <w:rFonts w:ascii="Times New Roman" w:hAnsi="Times New Roman" w:cs="Times New Roman" w:hint="default"/>
          <w:sz w:val="24"/>
          <w:szCs w:val="24"/>
        </w:rPr>
        <w:t>ch alebo chrá</w:t>
      </w:r>
      <w:r w:rsidRPr="001E6443">
        <w:rPr>
          <w:rFonts w:ascii="Times New Roman" w:hAnsi="Times New Roman" w:cs="Times New Roman" w:hint="default"/>
          <w:sz w:val="24"/>
          <w:szCs w:val="24"/>
        </w:rPr>
        <w:t>nený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>ou mlč</w:t>
      </w:r>
      <w:r w:rsidRPr="001E6443">
        <w:rPr>
          <w:rFonts w:ascii="Times New Roman" w:hAnsi="Times New Roman" w:cs="Times New Roman" w:hint="default"/>
          <w:sz w:val="24"/>
          <w:szCs w:val="24"/>
        </w:rPr>
        <w:t>anlivosti vý</w:t>
      </w:r>
      <w:r w:rsidRPr="001E6443">
        <w:rPr>
          <w:rFonts w:ascii="Times New Roman" w:hAnsi="Times New Roman" w:cs="Times New Roman" w:hint="default"/>
          <w:sz w:val="24"/>
          <w:szCs w:val="24"/>
        </w:rPr>
        <w:t>slovne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enou alebo uznanou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1E644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35k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Na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vanie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sa primerane 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o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ade nad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>mi subjektmi, ak v § </w:t>
      </w:r>
      <w:r w:rsidRPr="001E6443">
        <w:rPr>
          <w:rFonts w:ascii="Times New Roman" w:hAnsi="Times New Roman" w:cs="Times New Roman" w:hint="default"/>
          <w:sz w:val="24"/>
          <w:szCs w:val="24"/>
        </w:rPr>
        <w:t>35a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35j nie je ustanovené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inak.“.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709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Doterajš</w:t>
      </w:r>
      <w:r w:rsidRPr="001E6443">
        <w:rPr>
          <w:rFonts w:ascii="Times New Roman" w:hAnsi="Times New Roman" w:hint="default"/>
          <w:sz w:val="24"/>
          <w:szCs w:val="24"/>
        </w:rPr>
        <w:t>ia piata až</w:t>
      </w:r>
      <w:r w:rsidRPr="001E6443">
        <w:rPr>
          <w:rFonts w:ascii="Times New Roman" w:hAnsi="Times New Roman" w:hint="default"/>
          <w:sz w:val="24"/>
          <w:szCs w:val="24"/>
        </w:rPr>
        <w:t xml:space="preserve"> siedma č</w:t>
      </w:r>
      <w:r w:rsidRPr="001E6443">
        <w:rPr>
          <w:rFonts w:ascii="Times New Roman" w:hAnsi="Times New Roman" w:hint="default"/>
          <w:sz w:val="24"/>
          <w:szCs w:val="24"/>
        </w:rPr>
        <w:t>asť</w:t>
      </w:r>
      <w:r w:rsidRPr="001E6443">
        <w:rPr>
          <w:rFonts w:ascii="Times New Roman" w:hAnsi="Times New Roman" w:hint="default"/>
          <w:sz w:val="24"/>
          <w:szCs w:val="24"/>
        </w:rPr>
        <w:t xml:space="preserve"> sa označ</w:t>
      </w:r>
      <w:r w:rsidRPr="001E6443">
        <w:rPr>
          <w:rFonts w:ascii="Times New Roman" w:hAnsi="Times New Roman" w:hint="default"/>
          <w:sz w:val="24"/>
          <w:szCs w:val="24"/>
        </w:rPr>
        <w:t>ujú</w:t>
      </w:r>
      <w:r w:rsidRPr="001E6443">
        <w:rPr>
          <w:rFonts w:ascii="Times New Roman" w:hAnsi="Times New Roman" w:hint="default"/>
          <w:sz w:val="24"/>
          <w:szCs w:val="24"/>
        </w:rPr>
        <w:t xml:space="preserve"> ako š</w:t>
      </w:r>
      <w:r w:rsidRPr="001E6443">
        <w:rPr>
          <w:rFonts w:ascii="Times New Roman" w:hAnsi="Times New Roman" w:hint="default"/>
          <w:sz w:val="24"/>
          <w:szCs w:val="24"/>
        </w:rPr>
        <w:t>iesta až</w:t>
      </w:r>
      <w:r w:rsidRPr="001E6443">
        <w:rPr>
          <w:rFonts w:ascii="Times New Roman" w:hAnsi="Times New Roman" w:hint="default"/>
          <w:sz w:val="24"/>
          <w:szCs w:val="24"/>
        </w:rPr>
        <w:t xml:space="preserve"> ô</w:t>
      </w:r>
      <w:r w:rsidRPr="001E6443">
        <w:rPr>
          <w:rFonts w:ascii="Times New Roman" w:hAnsi="Times New Roman" w:hint="default"/>
          <w:sz w:val="24"/>
          <w:szCs w:val="24"/>
        </w:rPr>
        <w:t>sma č</w:t>
      </w:r>
      <w:r w:rsidRPr="001E6443">
        <w:rPr>
          <w:rFonts w:ascii="Times New Roman" w:hAnsi="Times New Roman" w:hint="default"/>
          <w:sz w:val="24"/>
          <w:szCs w:val="24"/>
        </w:rPr>
        <w:t>asť.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FootnoteText"/>
        <w:bidi w:val="0"/>
        <w:spacing w:line="276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sz w:val="24"/>
          <w:szCs w:val="24"/>
        </w:rPr>
        <w:t>mky pod č</w:t>
      </w:r>
      <w:r w:rsidRPr="001E6443">
        <w:rPr>
          <w:rFonts w:ascii="Times New Roman" w:hAnsi="Times New Roman" w:cs="Times New Roman" w:hint="default"/>
          <w:sz w:val="24"/>
          <w:szCs w:val="24"/>
        </w:rPr>
        <w:t>iaro</w:t>
      </w:r>
      <w:r w:rsidRPr="001E6443">
        <w:rPr>
          <w:rFonts w:ascii="Times New Roman" w:hAnsi="Times New Roman" w:cs="Times New Roman" w:hint="default"/>
          <w:sz w:val="24"/>
          <w:szCs w:val="24"/>
        </w:rPr>
        <w:t>u k odkazom </w:t>
      </w:r>
      <w:r w:rsidRPr="001E6443">
        <w:rPr>
          <w:rFonts w:ascii="Times New Roman" w:hAnsi="Times New Roman" w:cs="Times New Roman" w:hint="default"/>
          <w:sz w:val="24"/>
          <w:szCs w:val="24"/>
        </w:rPr>
        <w:t>42d až </w:t>
      </w:r>
      <w:r w:rsidRPr="001E6443">
        <w:rPr>
          <w:rFonts w:ascii="Times New Roman" w:hAnsi="Times New Roman" w:cs="Times New Roman" w:hint="default"/>
          <w:sz w:val="24"/>
          <w:szCs w:val="24"/>
        </w:rPr>
        <w:t>42f znejú</w:t>
      </w:r>
      <w:r w:rsidRPr="001E6443">
        <w:rPr>
          <w:rFonts w:ascii="Times New Roman" w:hAnsi="Times New Roman" w:cs="Times New Roman" w:hint="default"/>
          <w:sz w:val="24"/>
          <w:szCs w:val="24"/>
        </w:rPr>
        <w:t>:</w:t>
      </w:r>
    </w:p>
    <w:p w:rsidR="00AF773C" w:rsidRPr="001E6443" w:rsidP="00AF773C">
      <w:pPr>
        <w:pStyle w:val="FootnoteText"/>
        <w:bidi w:val="0"/>
        <w:spacing w:line="276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42d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7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9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250/2007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AF773C" w:rsidRPr="001E6443" w:rsidP="00AF773C">
      <w:pPr>
        <w:pStyle w:val="FootnoteText"/>
        <w:bidi w:val="0"/>
        <w:spacing w:line="276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42e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53 Obč</w:t>
      </w:r>
      <w:r w:rsidRPr="001E6443">
        <w:rPr>
          <w:rFonts w:ascii="Times New Roman" w:hAnsi="Times New Roman" w:cs="Times New Roman" w:hint="default"/>
          <w:sz w:val="24"/>
          <w:szCs w:val="24"/>
        </w:rPr>
        <w:t>ianskeho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konní</w:t>
      </w:r>
      <w:r w:rsidRPr="001E6443">
        <w:rPr>
          <w:rFonts w:ascii="Times New Roman" w:hAnsi="Times New Roman" w:cs="Times New Roman" w:hint="default"/>
          <w:sz w:val="24"/>
          <w:szCs w:val="24"/>
        </w:rPr>
        <w:t>ka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ch predpisov. </w:t>
      </w:r>
    </w:p>
    <w:p w:rsidR="00AF773C" w:rsidRPr="001E6443" w:rsidP="00AF773C">
      <w:pPr>
        <w:pStyle w:val="FootnoteText"/>
        <w:bidi w:val="0"/>
        <w:spacing w:line="276" w:lineRule="auto"/>
        <w:ind w:left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42f</w:t>
      </w:r>
      <w:r w:rsidRPr="001E6443">
        <w:rPr>
          <w:rFonts w:ascii="Times New Roman" w:hAnsi="Times New Roman" w:cs="Times New Roman"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sz w:val="24"/>
          <w:szCs w:val="24"/>
        </w:rPr>
        <w:t>Naprí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klad </w:t>
      </w:r>
      <w:r>
        <w:rPr>
          <w:rFonts w:ascii="Times New Roman" w:hAnsi="Times New Roman" w:cs="Times New Roman" w:hint="default"/>
          <w:sz w:val="24"/>
          <w:szCs w:val="24"/>
        </w:rPr>
        <w:t>Obč</w:t>
      </w:r>
      <w:r>
        <w:rPr>
          <w:rFonts w:ascii="Times New Roman" w:hAnsi="Times New Roman" w:cs="Times New Roman" w:hint="default"/>
          <w:sz w:val="24"/>
          <w:szCs w:val="24"/>
        </w:rPr>
        <w:t>iansky zá</w:t>
      </w:r>
      <w:r>
        <w:rPr>
          <w:rFonts w:ascii="Times New Roman" w:hAnsi="Times New Roman" w:cs="Times New Roman" w:hint="default"/>
          <w:sz w:val="24"/>
          <w:szCs w:val="24"/>
        </w:rPr>
        <w:t>konní</w:t>
      </w:r>
      <w:r>
        <w:rPr>
          <w:rFonts w:ascii="Times New Roman" w:hAnsi="Times New Roman" w:cs="Times New Roman" w:hint="default"/>
          <w:sz w:val="24"/>
          <w:szCs w:val="24"/>
        </w:rPr>
        <w:t>k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</w:rPr>
        <w:t>ch predpisov, Obchodný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konní</w:t>
      </w:r>
      <w:r>
        <w:rPr>
          <w:rFonts w:ascii="Times New Roman" w:hAnsi="Times New Roman" w:cs="Times New Roman" w:hint="default"/>
          <w:sz w:val="24"/>
          <w:szCs w:val="24"/>
        </w:rPr>
        <w:t>k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</w:t>
      </w:r>
      <w:r>
        <w:rPr>
          <w:rFonts w:ascii="Times New Roman" w:hAnsi="Times New Roman" w:cs="Times New Roman" w:hint="default"/>
          <w:sz w:val="24"/>
          <w:szCs w:val="24"/>
        </w:rPr>
        <w:t>eskorší</w:t>
      </w:r>
      <w:r>
        <w:rPr>
          <w:rFonts w:ascii="Times New Roman" w:hAnsi="Times New Roman" w:cs="Times New Roman" w:hint="default"/>
          <w:sz w:val="24"/>
          <w:szCs w:val="24"/>
        </w:rPr>
        <w:t xml:space="preserve">ch predpisov, 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konní</w:t>
      </w:r>
      <w:r w:rsidRPr="001E6443">
        <w:rPr>
          <w:rFonts w:ascii="Times New Roman" w:hAnsi="Times New Roman" w:cs="Times New Roman" w:hint="default"/>
          <w:sz w:val="24"/>
          <w:szCs w:val="24"/>
        </w:rPr>
        <w:t>k prá</w:t>
      </w:r>
      <w:r w:rsidRPr="001E6443">
        <w:rPr>
          <w:rFonts w:ascii="Times New Roman" w:hAnsi="Times New Roman" w:cs="Times New Roman" w:hint="default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</w:rPr>
        <w:t xml:space="preserve">ch predpisov, </w:t>
      </w:r>
      <w:r w:rsidRPr="001E6443">
        <w:rPr>
          <w:rFonts w:ascii="Times New Roman" w:hAnsi="Times New Roman" w:cs="Times New Roman" w:hint="default"/>
          <w:sz w:val="24"/>
          <w:szCs w:val="24"/>
        </w:rPr>
        <w:t>Trestný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sz w:val="24"/>
          <w:szCs w:val="24"/>
        </w:rPr>
        <w:t>znení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</w:rPr>
        <w:t>ch predpisov</w:t>
      </w:r>
      <w:r w:rsidRPr="001E6443">
        <w:rPr>
          <w:rFonts w:ascii="Times New Roman" w:hAnsi="Times New Roman" w:cs="Times New Roman" w:hint="default"/>
          <w:sz w:val="24"/>
          <w:szCs w:val="24"/>
        </w:rPr>
        <w:t>.“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27E97">
        <w:rPr>
          <w:rFonts w:ascii="Times New Roman" w:hAnsi="Times New Roman" w:hint="default"/>
          <w:sz w:val="24"/>
          <w:szCs w:val="24"/>
        </w:rPr>
        <w:t>V §</w:t>
      </w:r>
      <w:r w:rsidRPr="00027E97">
        <w:rPr>
          <w:rFonts w:ascii="Times New Roman" w:hAnsi="Times New Roman" w:hint="default"/>
          <w:sz w:val="24"/>
          <w:szCs w:val="24"/>
        </w:rPr>
        <w:t xml:space="preserve"> 36 odseky 3 a </w:t>
      </w:r>
      <w:r w:rsidRPr="00027E97">
        <w:rPr>
          <w:rFonts w:ascii="Times New Roman" w:hAnsi="Times New Roman" w:hint="default"/>
          <w:sz w:val="24"/>
          <w:szCs w:val="24"/>
        </w:rPr>
        <w:t>4 znejú</w:t>
      </w:r>
      <w:r w:rsidRPr="00027E97">
        <w:rPr>
          <w:rFonts w:ascii="Times New Roman" w:hAnsi="Times New Roman" w:hint="default"/>
          <w:sz w:val="24"/>
          <w:szCs w:val="24"/>
        </w:rPr>
        <w:t xml:space="preserve">: </w:t>
      </w:r>
    </w:p>
    <w:p w:rsidR="00AF773C" w:rsidRPr="00027E97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bidi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E97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(3)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Na postup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rodnej banky Slovenska pri vykoná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vaní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 alebo registrá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cie (ď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alej len „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pis“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)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osobitné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predpisu,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43a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) pri zmene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pisu, odmietnutí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 alebo zmeny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 a pri zruš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ení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alebo 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maze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osobitné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predpisu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43a</w:t>
      </w:r>
      <w:r w:rsidRPr="00027E97">
        <w:rPr>
          <w:rFonts w:ascii="Times New Roman" w:hAnsi="Times New Roman" w:cs="Times New Roman"/>
          <w:bCs/>
          <w:sz w:val="24"/>
          <w:szCs w:val="24"/>
        </w:rPr>
        <w:t>) v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zoznamoch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sa primerane vzť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ahujú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ustanovenia §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12 až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34, ak osobitný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predpis neustanovuje inak.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43a</w:t>
      </w:r>
      <w:r w:rsidRPr="00027E97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AF773C" w:rsidRPr="00027E97" w:rsidP="00AF773C">
      <w:pPr>
        <w:bidi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73C" w:rsidP="00AF773C">
      <w:pPr>
        <w:numPr>
          <w:numId w:val="23"/>
        </w:numPr>
        <w:tabs>
          <w:tab w:val="num" w:pos="426"/>
          <w:tab w:val="clear" w:pos="720"/>
        </w:tabs>
        <w:bidi w:val="0"/>
        <w:spacing w:after="0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7E97">
        <w:rPr>
          <w:rFonts w:ascii="Times New Roman" w:hAnsi="Times New Roman" w:cs="Times New Roman" w:hint="default"/>
          <w:bCs/>
          <w:sz w:val="24"/>
          <w:szCs w:val="24"/>
        </w:rPr>
        <w:t>Zoznamy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sa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lenia na verejnú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a neverejnú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. Neverejnú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zoznamov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tvoria rodné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priezvisko, rodné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čí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slo, dá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tum narodenia a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miesto narodenia fyzický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osô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b, ktorý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daje tvoria súč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tý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chto zoznamov.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daje zapí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sané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do zoznamov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sú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úč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inné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voč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i tretí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osobá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odo dň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ich sprí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stupnenia tretí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osobá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alebo odo dň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ich zverejnenia, a to odo dň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a, ktorý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nastal skô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r.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daje zapí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sané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do 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zoznamov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sa bezodkladne po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pise,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zmene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pisu, zruš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ení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 alebo 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maze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 zverejň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ujú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na webovom sí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dle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rodnej banky Slovenska, prič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om sa sprí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stupň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ujú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aj v elektronickej podobe spô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sobom umožň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ujú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cim diaľ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kový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stup prostrední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ctvom elektronickej komuniká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cie.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rodná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banka Slovens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k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taktiež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v 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ou urč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ený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radný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hodiná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a prevá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dzkový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priestoroch umož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kaž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mu na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jeho pož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iadanie nahliadnuť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do 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zoznamu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a urobiť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si z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neho na jeho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klady 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pisy, ako aj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rodná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banka Slovenska kaž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mu na pož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iadanie a 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z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hradu vecný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kladov vyhotoví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a zaš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le 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pis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označ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enej 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zoznamu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1, prič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om taký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to 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 obsahuje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daje zapí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sané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vo 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zoznamu a aktuá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lne ku dň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u vydania vý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pisu.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daje zapí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sané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v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neverejnej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zoznamov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je 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rodná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banka Slovenska oprá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vnená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aj bez sú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hlasu a informovania dotknutý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osô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b sprí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stupniť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a poskytovať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na spracú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vanie Euró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pskej centrá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lnej banke,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1ab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) úč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astní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kom Euró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pskeho systé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mu finanč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ho dohľ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adu,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1b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) iný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zahranič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orgá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nom dohľ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adu, Soci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lnej poisť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ovni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43b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) a ď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alší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 orgá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nom verejnej moci a osobá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m</w:t>
      </w:r>
      <w:r w:rsidRPr="00027E97">
        <w:rPr>
          <w:rFonts w:ascii="Times New Roman" w:hAnsi="Times New Roman" w:cs="Times New Roman"/>
          <w:bCs/>
          <w:sz w:val="24"/>
          <w:szCs w:val="24"/>
          <w:vertAlign w:val="superscript"/>
        </w:rPr>
        <w:t>11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) v rozsahu potrebnom na plnenie ich zá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konný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loh, prič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om na sprí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stupnenie a poskytovanie z neverejnej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zoznamov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a na využí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vanie, utajovanie a ochranu 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dajov sprí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stupnený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ch 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alebo poskytnutý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ch z neverejnej č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asti zoznamov podľ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 odseku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1 sa rovnako vzť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ahujú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ustanovenia §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3 ods.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3 až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 xml:space="preserve"> 5 a </w:t>
      </w:r>
      <w:r w:rsidRPr="00027E97">
        <w:rPr>
          <w:rFonts w:ascii="Times New Roman" w:hAnsi="Times New Roman" w:cs="Times New Roman" w:hint="default"/>
          <w:bCs/>
          <w:sz w:val="24"/>
          <w:szCs w:val="24"/>
        </w:rPr>
        <w:t>7.“.</w:t>
      </w:r>
    </w:p>
    <w:p w:rsidR="00AF773C" w:rsidRPr="00027E97" w:rsidP="00AF773C">
      <w:pPr>
        <w:bidi w:val="0"/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73C" w:rsidRPr="0064605D" w:rsidP="00AF773C">
      <w:pPr>
        <w:tabs>
          <w:tab w:val="left" w:pos="426"/>
        </w:tabs>
        <w:bidi w:val="0"/>
        <w:spacing w:after="0"/>
        <w:ind w:left="567" w:hanging="141"/>
        <w:jc w:val="both"/>
        <w:rPr>
          <w:rFonts w:ascii="Times New Roman" w:hAnsi="Times New Roman" w:cs="Times New Roman" w:hint="default"/>
          <w:bCs/>
          <w:noProof/>
          <w:sz w:val="24"/>
          <w:szCs w:val="24"/>
        </w:rPr>
      </w:pPr>
      <w:r w:rsidRPr="00027E97">
        <w:rPr>
          <w:rFonts w:ascii="Times New Roman" w:hAnsi="Times New Roman" w:cs="Times New Roman" w:hint="default"/>
          <w:bCs/>
          <w:noProof/>
          <w:sz w:val="24"/>
          <w:szCs w:val="24"/>
        </w:rPr>
        <w:t>Pozná</w:t>
      </w:r>
      <w:r w:rsidRPr="00027E97">
        <w:rPr>
          <w:rFonts w:ascii="Times New Roman" w:hAnsi="Times New Roman" w:cs="Times New Roman" w:hint="default"/>
          <w:bCs/>
          <w:noProof/>
          <w:sz w:val="24"/>
          <w:szCs w:val="24"/>
        </w:rPr>
        <w:t>mky pod č</w:t>
      </w:r>
      <w:r w:rsidRPr="00027E97">
        <w:rPr>
          <w:rFonts w:ascii="Times New Roman" w:hAnsi="Times New Roman" w:cs="Times New Roman" w:hint="default"/>
          <w:bCs/>
          <w:noProof/>
          <w:sz w:val="24"/>
          <w:szCs w:val="24"/>
        </w:rPr>
        <w:t>iarou k odkazom</w:t>
      </w:r>
      <w:r w:rsidRPr="0064605D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64605D">
        <w:rPr>
          <w:rFonts w:ascii="Times New Roman" w:hAnsi="Times New Roman" w:cs="Times New Roman"/>
          <w:bCs/>
          <w:sz w:val="24"/>
          <w:szCs w:val="24"/>
        </w:rPr>
        <w:t>43a</w:t>
      </w:r>
      <w:r w:rsidRPr="0064605D">
        <w:rPr>
          <w:rFonts w:ascii="Times New Roman" w:hAnsi="Times New Roman" w:cs="Times New Roman"/>
          <w:bCs/>
          <w:noProof/>
          <w:sz w:val="24"/>
          <w:szCs w:val="24"/>
        </w:rPr>
        <w:t xml:space="preserve"> a </w:t>
      </w:r>
      <w:r w:rsidRPr="0064605D">
        <w:rPr>
          <w:rFonts w:ascii="Times New Roman" w:hAnsi="Times New Roman" w:cs="Times New Roman" w:hint="default"/>
          <w:bCs/>
          <w:noProof/>
          <w:sz w:val="24"/>
          <w:szCs w:val="24"/>
        </w:rPr>
        <w:t>43b znejú</w:t>
      </w:r>
      <w:r w:rsidRPr="0064605D">
        <w:rPr>
          <w:rFonts w:ascii="Times New Roman" w:hAnsi="Times New Roman" w:cs="Times New Roman" w:hint="default"/>
          <w:bCs/>
          <w:noProof/>
          <w:sz w:val="24"/>
          <w:szCs w:val="24"/>
        </w:rPr>
        <w:t>:</w:t>
      </w:r>
    </w:p>
    <w:p w:rsidR="00AF773C" w:rsidRPr="0064605D" w:rsidP="00AF773C">
      <w:pPr>
        <w:tabs>
          <w:tab w:val="left" w:pos="1134"/>
        </w:tabs>
        <w:bidi w:val="0"/>
        <w:spacing w:after="0"/>
        <w:ind w:left="426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64605D">
        <w:rPr>
          <w:rFonts w:ascii="Times New Roman" w:hAnsi="Times New Roman" w:cs="Times New Roman" w:hint="default"/>
          <w:bCs/>
          <w:noProof/>
          <w:sz w:val="24"/>
          <w:szCs w:val="24"/>
        </w:rPr>
        <w:t>„</w:t>
      </w:r>
      <w:r w:rsidRPr="0064605D">
        <w:rPr>
          <w:rFonts w:ascii="Times New Roman" w:hAnsi="Times New Roman" w:cs="Times New Roman"/>
          <w:bCs/>
          <w:noProof/>
          <w:sz w:val="24"/>
          <w:szCs w:val="24"/>
          <w:vertAlign w:val="superscript"/>
        </w:rPr>
        <w:t>43a</w:t>
      </w:r>
      <w:r w:rsidRPr="0064605D">
        <w:rPr>
          <w:rFonts w:ascii="Times New Roman" w:hAnsi="Times New Roman" w:cs="Times New Roman"/>
          <w:bCs/>
          <w:noProof/>
          <w:sz w:val="24"/>
          <w:szCs w:val="24"/>
        </w:rPr>
        <w:t>) </w:t>
      </w:r>
      <w:r w:rsidRPr="0064605D">
        <w:rPr>
          <w:rFonts w:ascii="Times New Roman" w:hAnsi="Times New Roman" w:cs="Times New Roman" w:hint="default"/>
          <w:bCs/>
          <w:noProof/>
          <w:sz w:val="24"/>
          <w:szCs w:val="24"/>
        </w:rPr>
        <w:t>Naprí</w:t>
      </w:r>
      <w:r w:rsidRPr="0064605D">
        <w:rPr>
          <w:rFonts w:ascii="Times New Roman" w:hAnsi="Times New Roman" w:cs="Times New Roman" w:hint="default"/>
          <w:bCs/>
          <w:noProof/>
          <w:sz w:val="24"/>
          <w:szCs w:val="24"/>
        </w:rPr>
        <w:t xml:space="preserve">klad 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§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1 ods.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1 pí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sm.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c) a §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13 až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17 zá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186/2009 Z.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z. v znení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ch predpisov, §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20 a 24 zá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129/2010 Z.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z. v znení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ch predpisov, §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31a a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31b zá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203/2011 Z.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z. v znení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kona č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. 206/2013 Z. z.</w:t>
      </w:r>
    </w:p>
    <w:p w:rsidR="00AF773C" w:rsidRPr="00027E97" w:rsidP="00AF773C">
      <w:pPr>
        <w:pStyle w:val="ListParagraph"/>
        <w:tabs>
          <w:tab w:val="left" w:pos="1276"/>
        </w:tabs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64605D">
        <w:rPr>
          <w:rFonts w:ascii="Times New Roman" w:hAnsi="Times New Roman"/>
          <w:bCs/>
          <w:noProof/>
          <w:sz w:val="24"/>
          <w:szCs w:val="24"/>
          <w:vertAlign w:val="superscript"/>
        </w:rPr>
        <w:t>43b</w:t>
      </w:r>
      <w:r w:rsidRPr="0064605D">
        <w:rPr>
          <w:rFonts w:ascii="Times New Roman" w:hAnsi="Times New Roman"/>
          <w:bCs/>
          <w:noProof/>
          <w:sz w:val="24"/>
          <w:szCs w:val="24"/>
        </w:rPr>
        <w:t>) 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Zá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 xml:space="preserve">kon </w:t>
      </w:r>
      <w:r w:rsidRPr="0064605D">
        <w:rPr>
          <w:rFonts w:ascii="Times New Roman" w:hAnsi="Times New Roman" w:hint="default"/>
          <w:bCs/>
          <w:sz w:val="24"/>
          <w:szCs w:val="24"/>
        </w:rPr>
        <w:t>č. </w:t>
      </w:r>
      <w:r w:rsidRPr="0064605D">
        <w:rPr>
          <w:rFonts w:ascii="Times New Roman" w:hAnsi="Times New Roman" w:hint="default"/>
          <w:bCs/>
          <w:sz w:val="24"/>
          <w:szCs w:val="24"/>
        </w:rPr>
        <w:t>461/2003 Z. </w:t>
      </w:r>
      <w:r w:rsidRPr="0064605D">
        <w:rPr>
          <w:rFonts w:ascii="Times New Roman" w:hAnsi="Times New Roman" w:hint="default"/>
          <w:bCs/>
          <w:sz w:val="24"/>
          <w:szCs w:val="24"/>
        </w:rPr>
        <w:t>z. v znení</w:t>
      </w:r>
      <w:r w:rsidRPr="0064605D">
        <w:rPr>
          <w:rFonts w:ascii="Times New Roman" w:hAnsi="Times New Roman" w:hint="default"/>
          <w:bCs/>
          <w:sz w:val="24"/>
          <w:szCs w:val="24"/>
        </w:rPr>
        <w:t xml:space="preserve"> neskorší</w:t>
      </w:r>
      <w:r w:rsidRPr="0064605D">
        <w:rPr>
          <w:rFonts w:ascii="Times New Roman" w:hAnsi="Times New Roman" w:hint="default"/>
          <w:bCs/>
          <w:sz w:val="24"/>
          <w:szCs w:val="24"/>
        </w:rPr>
        <w:t>ch predpisov.“.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 xml:space="preserve">V </w:t>
      </w:r>
      <w:r w:rsidRPr="001E6443">
        <w:rPr>
          <w:rFonts w:ascii="Times New Roman" w:hAnsi="Times New Roman" w:hint="default"/>
          <w:sz w:val="24"/>
          <w:szCs w:val="24"/>
        </w:rPr>
        <w:t>§ </w:t>
      </w:r>
      <w:r w:rsidRPr="001E6443">
        <w:rPr>
          <w:rFonts w:ascii="Times New Roman" w:hAnsi="Times New Roman" w:hint="default"/>
          <w:sz w:val="24"/>
          <w:szCs w:val="24"/>
        </w:rPr>
        <w:t>37 ods. </w:t>
      </w:r>
      <w:r w:rsidRPr="001E6443">
        <w:rPr>
          <w:rFonts w:ascii="Times New Roman" w:hAnsi="Times New Roman" w:hint="default"/>
          <w:sz w:val="24"/>
          <w:szCs w:val="24"/>
        </w:rPr>
        <w:t>1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d) sa na konci č</w:t>
      </w:r>
      <w:r w:rsidRPr="001E6443">
        <w:rPr>
          <w:rFonts w:ascii="Times New Roman" w:hAnsi="Times New Roman" w:hint="default"/>
          <w:sz w:val="24"/>
          <w:szCs w:val="24"/>
        </w:rPr>
        <w:t>iarka nahrá</w:t>
      </w:r>
      <w:r w:rsidRPr="001E6443">
        <w:rPr>
          <w:rFonts w:ascii="Times New Roman" w:hAnsi="Times New Roman" w:hint="default"/>
          <w:sz w:val="24"/>
          <w:szCs w:val="24"/>
        </w:rPr>
        <w:t>dza bodkoč</w:t>
      </w:r>
      <w:r w:rsidRPr="001E6443">
        <w:rPr>
          <w:rFonts w:ascii="Times New Roman" w:hAnsi="Times New Roman" w:hint="default"/>
          <w:sz w:val="24"/>
          <w:szCs w:val="24"/>
        </w:rPr>
        <w:t>iarkou a pripá</w:t>
      </w:r>
      <w:r w:rsidRPr="001E6443">
        <w:rPr>
          <w:rFonts w:ascii="Times New Roman" w:hAnsi="Times New Roman" w:hint="default"/>
          <w:sz w:val="24"/>
          <w:szCs w:val="24"/>
        </w:rPr>
        <w:t>jajú</w:t>
      </w:r>
      <w:r w:rsidRPr="001E6443">
        <w:rPr>
          <w:rFonts w:ascii="Times New Roman" w:hAnsi="Times New Roman" w:hint="default"/>
          <w:sz w:val="24"/>
          <w:szCs w:val="24"/>
        </w:rPr>
        <w:t xml:space="preserve"> sa tieto 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slová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: „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Ná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rodná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 xml:space="preserve"> banka Slovenska </w:t>
      </w:r>
      <w:r>
        <w:rPr>
          <w:rFonts w:ascii="Times New Roman" w:hAnsi="Times New Roman" w:hint="default"/>
          <w:color w:val="000000"/>
          <w:sz w:val="24"/>
          <w:szCs w:val="24"/>
        </w:rPr>
        <w:t>rovnaký</w:t>
      </w:r>
      <w:r>
        <w:rPr>
          <w:rFonts w:ascii="Times New Roman" w:hAnsi="Times New Roman" w:hint="default"/>
          <w:color w:val="000000"/>
          <w:sz w:val="24"/>
          <w:szCs w:val="24"/>
        </w:rPr>
        <w:t>m spô</w:t>
      </w:r>
      <w:r>
        <w:rPr>
          <w:rFonts w:ascii="Times New Roman" w:hAnsi="Times New Roman" w:hint="default"/>
          <w:color w:val="000000"/>
          <w:sz w:val="24"/>
          <w:szCs w:val="24"/>
        </w:rPr>
        <w:t xml:space="preserve">sobom 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zverejň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uje aj vý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 xml:space="preserve">roky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a odô</w:t>
      </w:r>
      <w:r w:rsidRPr="001E6443">
        <w:rPr>
          <w:rFonts w:ascii="Times New Roman" w:hAnsi="Times New Roman" w:hint="default"/>
          <w:color w:val="000000"/>
          <w:sz w:val="24"/>
          <w:szCs w:val="24"/>
        </w:rPr>
        <w:t>vodnenia</w:t>
      </w:r>
      <w:r w:rsidRPr="001E6443">
        <w:rPr>
          <w:rFonts w:ascii="Times New Roman" w:hAnsi="Times New Roman" w:hint="default"/>
          <w:sz w:val="24"/>
          <w:szCs w:val="24"/>
        </w:rPr>
        <w:t xml:space="preserve"> prá</w:t>
      </w:r>
      <w:r w:rsidRPr="001E6443">
        <w:rPr>
          <w:rFonts w:ascii="Times New Roman" w:hAnsi="Times New Roman" w:hint="default"/>
          <w:sz w:val="24"/>
          <w:szCs w:val="24"/>
        </w:rPr>
        <w:t>voplatný</w:t>
      </w:r>
      <w:r w:rsidRPr="001E6443">
        <w:rPr>
          <w:rFonts w:ascii="Times New Roman" w:hAnsi="Times New Roman" w:hint="default"/>
          <w:sz w:val="24"/>
          <w:szCs w:val="24"/>
        </w:rPr>
        <w:t>ch rozhodnutí</w:t>
      </w:r>
      <w:r w:rsidRPr="001E6443">
        <w:rPr>
          <w:rFonts w:ascii="Times New Roman" w:hAnsi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hint="default"/>
          <w:sz w:val="24"/>
          <w:szCs w:val="24"/>
        </w:rPr>
        <w:t>rodnej banky Slovenska vo veciach ochrany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okrem ulož</w:t>
      </w:r>
      <w:r w:rsidRPr="001E6443">
        <w:rPr>
          <w:rFonts w:ascii="Times New Roman" w:hAnsi="Times New Roman" w:hint="default"/>
          <w:sz w:val="24"/>
          <w:szCs w:val="24"/>
        </w:rPr>
        <w:t>ený</w:t>
      </w:r>
      <w:r w:rsidRPr="001E6443">
        <w:rPr>
          <w:rFonts w:ascii="Times New Roman" w:hAnsi="Times New Roman" w:hint="default"/>
          <w:sz w:val="24"/>
          <w:szCs w:val="24"/>
        </w:rPr>
        <w:t>ch blokový</w:t>
      </w:r>
      <w:r w:rsidRPr="001E6443">
        <w:rPr>
          <w:rFonts w:ascii="Times New Roman" w:hAnsi="Times New Roman" w:hint="default"/>
          <w:sz w:val="24"/>
          <w:szCs w:val="24"/>
        </w:rPr>
        <w:t>ch pokú</w:t>
      </w:r>
      <w:r w:rsidRPr="001E6443">
        <w:rPr>
          <w:rFonts w:ascii="Times New Roman" w:hAnsi="Times New Roman" w:hint="default"/>
          <w:sz w:val="24"/>
          <w:szCs w:val="24"/>
        </w:rPr>
        <w:t>t, prič</w:t>
      </w:r>
      <w:r w:rsidRPr="001E6443">
        <w:rPr>
          <w:rFonts w:ascii="Times New Roman" w:hAnsi="Times New Roman" w:hint="default"/>
          <w:sz w:val="24"/>
          <w:szCs w:val="24"/>
        </w:rPr>
        <w:t>om pred zverejnení</w:t>
      </w:r>
      <w:r w:rsidRPr="001E6443">
        <w:rPr>
          <w:rFonts w:ascii="Times New Roman" w:hAnsi="Times New Roman" w:hint="default"/>
          <w:sz w:val="24"/>
          <w:szCs w:val="24"/>
        </w:rPr>
        <w:t>m taký</w:t>
      </w:r>
      <w:r w:rsidRPr="001E6443">
        <w:rPr>
          <w:rFonts w:ascii="Times New Roman" w:hAnsi="Times New Roman" w:hint="default"/>
          <w:sz w:val="24"/>
          <w:szCs w:val="24"/>
        </w:rPr>
        <w:t>chto rozhodnutí</w:t>
      </w:r>
      <w:r w:rsidRPr="001E6443">
        <w:rPr>
          <w:rFonts w:ascii="Times New Roman" w:hAnsi="Times New Roman" w:hint="default"/>
          <w:sz w:val="24"/>
          <w:szCs w:val="24"/>
        </w:rPr>
        <w:t xml:space="preserve"> sa v nich anonymizujú</w:t>
      </w:r>
      <w:r w:rsidRPr="001E6443">
        <w:rPr>
          <w:rFonts w:ascii="Times New Roman" w:hAnsi="Times New Roman" w:hint="default"/>
          <w:sz w:val="24"/>
          <w:szCs w:val="24"/>
        </w:rPr>
        <w:t xml:space="preserve"> ú</w:t>
      </w:r>
      <w:r w:rsidRPr="001E6443">
        <w:rPr>
          <w:rFonts w:ascii="Times New Roman" w:hAnsi="Times New Roman" w:hint="default"/>
          <w:sz w:val="24"/>
          <w:szCs w:val="24"/>
        </w:rPr>
        <w:t>daje o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och,“.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§ </w:t>
      </w:r>
      <w:r w:rsidRPr="001E6443">
        <w:rPr>
          <w:rFonts w:ascii="Times New Roman" w:hAnsi="Times New Roman" w:hint="default"/>
          <w:sz w:val="24"/>
          <w:szCs w:val="24"/>
        </w:rPr>
        <w:t>39 sa dopĺň</w:t>
      </w:r>
      <w:r w:rsidRPr="001E6443">
        <w:rPr>
          <w:rFonts w:ascii="Times New Roman" w:hAnsi="Times New Roman" w:hint="default"/>
          <w:sz w:val="24"/>
          <w:szCs w:val="24"/>
        </w:rPr>
        <w:t>a pí</w:t>
      </w:r>
      <w:r w:rsidRPr="001E6443">
        <w:rPr>
          <w:rFonts w:ascii="Times New Roman" w:hAnsi="Times New Roman" w:hint="default"/>
          <w:sz w:val="24"/>
          <w:szCs w:val="24"/>
        </w:rPr>
        <w:t>smenom c),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c) prir</w:t>
      </w:r>
      <w:r w:rsidRPr="001E6443">
        <w:rPr>
          <w:rFonts w:ascii="Times New Roman" w:hAnsi="Times New Roman" w:hint="default"/>
          <w:sz w:val="24"/>
          <w:szCs w:val="24"/>
        </w:rPr>
        <w:t>áž</w:t>
      </w:r>
      <w:r w:rsidRPr="001E6443">
        <w:rPr>
          <w:rFonts w:ascii="Times New Roman" w:hAnsi="Times New Roman" w:hint="default"/>
          <w:sz w:val="24"/>
          <w:szCs w:val="24"/>
        </w:rPr>
        <w:t>ky k roč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prí</w:t>
      </w:r>
      <w:r w:rsidRPr="001E6443">
        <w:rPr>
          <w:rFonts w:ascii="Times New Roman" w:hAnsi="Times New Roman" w:hint="default"/>
          <w:sz w:val="24"/>
          <w:szCs w:val="24"/>
        </w:rPr>
        <w:t>spevkom na úč</w:t>
      </w:r>
      <w:r w:rsidRPr="001E6443">
        <w:rPr>
          <w:rFonts w:ascii="Times New Roman" w:hAnsi="Times New Roman" w:hint="default"/>
          <w:sz w:val="24"/>
          <w:szCs w:val="24"/>
        </w:rPr>
        <w:t>ely ú</w:t>
      </w:r>
      <w:r w:rsidRPr="001E6443">
        <w:rPr>
          <w:rFonts w:ascii="Times New Roman" w:hAnsi="Times New Roman" w:hint="default"/>
          <w:sz w:val="24"/>
          <w:szCs w:val="24"/>
        </w:rPr>
        <w:t>hrady ná</w:t>
      </w:r>
      <w:r w:rsidRPr="001E6443">
        <w:rPr>
          <w:rFonts w:ascii="Times New Roman" w:hAnsi="Times New Roman" w:hint="default"/>
          <w:sz w:val="24"/>
          <w:szCs w:val="24"/>
        </w:rPr>
        <w:t>kladov na vý</w:t>
      </w:r>
      <w:r w:rsidRPr="001E6443">
        <w:rPr>
          <w:rFonts w:ascii="Times New Roman" w:hAnsi="Times New Roman" w:hint="default"/>
          <w:sz w:val="24"/>
          <w:szCs w:val="24"/>
        </w:rPr>
        <w:t>kon ochrany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(ď</w:t>
      </w:r>
      <w:r w:rsidRPr="001E6443">
        <w:rPr>
          <w:rFonts w:ascii="Times New Roman" w:hAnsi="Times New Roman" w:hint="default"/>
          <w:sz w:val="24"/>
          <w:szCs w:val="24"/>
        </w:rPr>
        <w:t>alej len „</w:t>
      </w:r>
      <w:r w:rsidRPr="001E6443">
        <w:rPr>
          <w:rFonts w:ascii="Times New Roman" w:hAnsi="Times New Roman" w:hint="default"/>
          <w:sz w:val="24"/>
          <w:szCs w:val="24"/>
        </w:rPr>
        <w:t>osobitné</w:t>
      </w:r>
      <w:r w:rsidRPr="001E6443">
        <w:rPr>
          <w:rFonts w:ascii="Times New Roman" w:hAnsi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hint="default"/>
          <w:sz w:val="24"/>
          <w:szCs w:val="24"/>
        </w:rPr>
        <w:t>spevky“</w:t>
      </w:r>
      <w:r w:rsidRPr="001E6443">
        <w:rPr>
          <w:rFonts w:ascii="Times New Roman" w:hAnsi="Times New Roman" w:hint="default"/>
          <w:sz w:val="24"/>
          <w:szCs w:val="24"/>
        </w:rPr>
        <w:t>).“.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V § </w:t>
      </w:r>
      <w:r w:rsidRPr="001E6443">
        <w:rPr>
          <w:rFonts w:ascii="Times New Roman" w:hAnsi="Times New Roman" w:cs="Times New Roman" w:hint="default"/>
          <w:sz w:val="24"/>
          <w:szCs w:val="24"/>
        </w:rPr>
        <w:t>40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1 sa za slovo „č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innosti“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cs="Times New Roman" w:hint="default"/>
          <w:sz w:val="24"/>
          <w:szCs w:val="24"/>
        </w:rPr>
        <w:t>v oblasti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trhu“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slovo „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E6443">
        <w:rPr>
          <w:rFonts w:ascii="Times New Roman" w:hAnsi="Times New Roman" w:cs="Times New Roman" w:hint="default"/>
          <w:sz w:val="24"/>
          <w:szCs w:val="24"/>
        </w:rPr>
        <w:t>)“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 nahrá</w:t>
      </w:r>
      <w:r w:rsidRPr="001E6443">
        <w:rPr>
          <w:rFonts w:ascii="Times New Roman" w:hAnsi="Times New Roman" w:cs="Times New Roman" w:hint="default"/>
          <w:sz w:val="24"/>
          <w:szCs w:val="24"/>
        </w:rPr>
        <w:t>dza slovom „</w:t>
      </w:r>
      <w:r w:rsidRPr="001E6443">
        <w:rPr>
          <w:rFonts w:ascii="Times New Roman" w:hAnsi="Times New Roman" w:cs="Times New Roman" w:hint="default"/>
          <w:sz w:val="24"/>
          <w:szCs w:val="24"/>
        </w:rPr>
        <w:t>predpisu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cs="Times New Roman" w:hint="default"/>
          <w:sz w:val="24"/>
          <w:szCs w:val="24"/>
        </w:rPr>
        <w:t>)“.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64605D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40 ods. </w:t>
      </w:r>
      <w:r w:rsidRPr="001E6443">
        <w:rPr>
          <w:rFonts w:ascii="Times New Roman" w:hAnsi="Times New Roman" w:hint="default"/>
          <w:sz w:val="24"/>
          <w:szCs w:val="24"/>
        </w:rPr>
        <w:t>2 tretej vete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k 31. </w:t>
      </w:r>
      <w:r w:rsidRPr="001E6443">
        <w:rPr>
          <w:rFonts w:ascii="Times New Roman" w:hAnsi="Times New Roman" w:hint="default"/>
          <w:sz w:val="24"/>
          <w:szCs w:val="24"/>
        </w:rPr>
        <w:t>decembru predchá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>ceho kalendá</w:t>
      </w:r>
      <w:r w:rsidRPr="001E6443">
        <w:rPr>
          <w:rFonts w:ascii="Times New Roman" w:hAnsi="Times New Roman" w:hint="default"/>
          <w:sz w:val="24"/>
          <w:szCs w:val="24"/>
        </w:rPr>
        <w:t>rneho roka“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k 31. </w:t>
      </w:r>
      <w:r w:rsidRPr="001E6443">
        <w:rPr>
          <w:rFonts w:ascii="Times New Roman" w:hAnsi="Times New Roman" w:hint="default"/>
          <w:sz w:val="24"/>
          <w:szCs w:val="24"/>
        </w:rPr>
        <w:t>decembru kalendá</w:t>
      </w:r>
      <w:r w:rsidRPr="001E6443">
        <w:rPr>
          <w:rFonts w:ascii="Times New Roman" w:hAnsi="Times New Roman" w:hint="default"/>
          <w:sz w:val="24"/>
          <w:szCs w:val="24"/>
        </w:rPr>
        <w:t>rneho roka,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bezprostredne predchá</w:t>
      </w:r>
      <w:r w:rsidRPr="001E6443">
        <w:rPr>
          <w:rFonts w:ascii="Times New Roman" w:hAnsi="Times New Roman" w:hint="default"/>
          <w:sz w:val="24"/>
          <w:szCs w:val="24"/>
        </w:rPr>
        <w:t>dza kalendá</w:t>
      </w:r>
      <w:r w:rsidRPr="001E6443">
        <w:rPr>
          <w:rFonts w:ascii="Times New Roman" w:hAnsi="Times New Roman" w:hint="default"/>
          <w:sz w:val="24"/>
          <w:szCs w:val="24"/>
        </w:rPr>
        <w:t>rnemu roku, v ktorom banková</w:t>
      </w:r>
      <w:r w:rsidRPr="001E6443">
        <w:rPr>
          <w:rFonts w:ascii="Times New Roman" w:hAnsi="Times New Roman" w:hint="default"/>
          <w:sz w:val="24"/>
          <w:szCs w:val="24"/>
        </w:rPr>
        <w:t xml:space="preserve"> rada urč</w:t>
      </w:r>
      <w:r w:rsidRPr="001E6443">
        <w:rPr>
          <w:rFonts w:ascii="Times New Roman" w:hAnsi="Times New Roman" w:hint="default"/>
          <w:sz w:val="24"/>
          <w:szCs w:val="24"/>
        </w:rPr>
        <w:t>uje roč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hint="default"/>
          <w:sz w:val="24"/>
          <w:szCs w:val="24"/>
        </w:rPr>
        <w:t>spevok na</w:t>
      </w:r>
      <w:r w:rsidRPr="001E6443">
        <w:rPr>
          <w:rFonts w:ascii="Times New Roman" w:hAnsi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hint="default"/>
          <w:sz w:val="24"/>
          <w:szCs w:val="24"/>
        </w:rPr>
        <w:t>sluš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 xml:space="preserve"> kalendá</w:t>
      </w:r>
      <w:r w:rsidRPr="001E6443">
        <w:rPr>
          <w:rFonts w:ascii="Times New Roman" w:hAnsi="Times New Roman" w:hint="default"/>
          <w:sz w:val="24"/>
          <w:szCs w:val="24"/>
        </w:rPr>
        <w:t xml:space="preserve">rny </w:t>
      </w:r>
      <w:r w:rsidRPr="0064605D">
        <w:rPr>
          <w:rFonts w:ascii="Times New Roman" w:hAnsi="Times New Roman" w:hint="default"/>
          <w:sz w:val="24"/>
          <w:szCs w:val="24"/>
        </w:rPr>
        <w:t>rok,“</w:t>
      </w:r>
      <w:r>
        <w:rPr>
          <w:rFonts w:ascii="Times New Roman" w:hAnsi="Times New Roman"/>
          <w:sz w:val="24"/>
          <w:szCs w:val="24"/>
        </w:rPr>
        <w:t xml:space="preserve"> a</w:t>
      </w:r>
      <w:r w:rsidRPr="0064605D">
        <w:rPr>
          <w:rFonts w:ascii="Times New Roman" w:hAnsi="Times New Roman"/>
          <w:bCs/>
          <w:noProof/>
          <w:sz w:val="24"/>
          <w:szCs w:val="24"/>
        </w:rPr>
        <w:t xml:space="preserve"> v 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piatej vete sa slová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 xml:space="preserve"> „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bez zbytoč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né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ho odkladu“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 xml:space="preserve"> nahrá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dzajú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 xml:space="preserve"> slovom „</w:t>
      </w:r>
      <w:r w:rsidRPr="0064605D">
        <w:rPr>
          <w:rFonts w:ascii="Times New Roman" w:hAnsi="Times New Roman" w:hint="default"/>
          <w:bCs/>
          <w:noProof/>
          <w:sz w:val="24"/>
          <w:szCs w:val="24"/>
        </w:rPr>
        <w:t>bezodkladne“.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40 ods. </w:t>
      </w:r>
      <w:r w:rsidRPr="001E6443">
        <w:rPr>
          <w:rFonts w:ascii="Times New Roman" w:hAnsi="Times New Roman" w:hint="default"/>
          <w:sz w:val="24"/>
          <w:szCs w:val="24"/>
        </w:rPr>
        <w:t>6 tretia veta znie: „</w:t>
      </w:r>
      <w:r w:rsidRPr="001E6443">
        <w:rPr>
          <w:rFonts w:ascii="Times New Roman" w:hAnsi="Times New Roman" w:hint="default"/>
          <w:sz w:val="24"/>
          <w:szCs w:val="24"/>
        </w:rPr>
        <w:t>Uhradená</w:t>
      </w:r>
      <w:r w:rsidRPr="001E6443">
        <w:rPr>
          <w:rFonts w:ascii="Times New Roman" w:hAnsi="Times New Roman" w:hint="default"/>
          <w:sz w:val="24"/>
          <w:szCs w:val="24"/>
        </w:rPr>
        <w:t xml:space="preserve"> splá</w:t>
      </w:r>
      <w:r w:rsidRPr="001E6443">
        <w:rPr>
          <w:rFonts w:ascii="Times New Roman" w:hAnsi="Times New Roman" w:hint="default"/>
          <w:sz w:val="24"/>
          <w:szCs w:val="24"/>
        </w:rPr>
        <w:t>tka roč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prí</w:t>
      </w:r>
      <w:r w:rsidRPr="001E6443">
        <w:rPr>
          <w:rFonts w:ascii="Times New Roman" w:hAnsi="Times New Roman" w:hint="default"/>
          <w:sz w:val="24"/>
          <w:szCs w:val="24"/>
        </w:rPr>
        <w:t>spevku za obdobie, v ktorom prispievateľ</w:t>
      </w:r>
      <w:r w:rsidRPr="001E6443">
        <w:rPr>
          <w:rFonts w:ascii="Times New Roman" w:hAnsi="Times New Roman" w:hint="default"/>
          <w:sz w:val="24"/>
          <w:szCs w:val="24"/>
        </w:rPr>
        <w:t>ovi bolo odobraté</w:t>
      </w:r>
      <w:r w:rsidRPr="001E6443">
        <w:rPr>
          <w:rFonts w:ascii="Times New Roman" w:hAnsi="Times New Roman" w:hint="default"/>
          <w:sz w:val="24"/>
          <w:szCs w:val="24"/>
        </w:rPr>
        <w:t xml:space="preserve"> alebo inak zaniklo je</w:t>
      </w:r>
      <w:r w:rsidRPr="001E6443">
        <w:rPr>
          <w:rFonts w:ascii="Times New Roman" w:hAnsi="Times New Roman" w:hint="default"/>
          <w:sz w:val="24"/>
          <w:szCs w:val="24"/>
        </w:rPr>
        <w:t>ho oprá</w:t>
      </w:r>
      <w:r w:rsidRPr="001E6443">
        <w:rPr>
          <w:rFonts w:ascii="Times New Roman" w:hAnsi="Times New Roman" w:hint="default"/>
          <w:sz w:val="24"/>
          <w:szCs w:val="24"/>
        </w:rPr>
        <w:t>vnenie</w:t>
      </w:r>
      <w:r>
        <w:rPr>
          <w:rFonts w:ascii="Times New Roman" w:hAnsi="Times New Roman" w:hint="default"/>
          <w:sz w:val="24"/>
          <w:szCs w:val="24"/>
        </w:rPr>
        <w:t xml:space="preserve"> alebo sa zmenilo jeho oprá</w:t>
      </w:r>
      <w:r>
        <w:rPr>
          <w:rFonts w:ascii="Times New Roman" w:hAnsi="Times New Roman" w:hint="default"/>
          <w:sz w:val="24"/>
          <w:szCs w:val="24"/>
        </w:rPr>
        <w:t>vnenie</w:t>
      </w:r>
      <w:r w:rsidRPr="001E6443">
        <w:rPr>
          <w:rFonts w:ascii="Times New Roman" w:hAnsi="Times New Roman" w:hint="default"/>
          <w:sz w:val="24"/>
          <w:szCs w:val="24"/>
        </w:rPr>
        <w:t xml:space="preserve"> na vykoná</w:t>
      </w:r>
      <w:r w:rsidRPr="001E6443">
        <w:rPr>
          <w:rFonts w:ascii="Times New Roman" w:hAnsi="Times New Roman" w:hint="default"/>
          <w:sz w:val="24"/>
          <w:szCs w:val="24"/>
        </w:rPr>
        <w:t>vanie č</w:t>
      </w:r>
      <w:r w:rsidRPr="001E6443">
        <w:rPr>
          <w:rFonts w:ascii="Times New Roman" w:hAnsi="Times New Roman" w:hint="default"/>
          <w:sz w:val="24"/>
          <w:szCs w:val="24"/>
        </w:rPr>
        <w:t>innosti v oblasti finanč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trhu podľ</w:t>
      </w:r>
      <w:r w:rsidRPr="001E6443">
        <w:rPr>
          <w:rFonts w:ascii="Times New Roman" w:hAnsi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/>
          <w:sz w:val="24"/>
          <w:szCs w:val="24"/>
        </w:rPr>
        <w:t>) sa nevracia; od </w:t>
      </w:r>
      <w:r w:rsidRPr="001E6443">
        <w:rPr>
          <w:rFonts w:ascii="Times New Roman" w:hAnsi="Times New Roman" w:hint="default"/>
          <w:sz w:val="24"/>
          <w:szCs w:val="24"/>
        </w:rPr>
        <w:t>skonč</w:t>
      </w:r>
      <w:r w:rsidRPr="001E6443">
        <w:rPr>
          <w:rFonts w:ascii="Times New Roman" w:hAnsi="Times New Roman" w:hint="default"/>
          <w:sz w:val="24"/>
          <w:szCs w:val="24"/>
        </w:rPr>
        <w:t>enia tohto obdobia prispievateľ</w:t>
      </w:r>
      <w:r w:rsidRPr="001E6443">
        <w:rPr>
          <w:rFonts w:ascii="Times New Roman" w:hAnsi="Times New Roman" w:hint="default"/>
          <w:sz w:val="24"/>
          <w:szCs w:val="24"/>
        </w:rPr>
        <w:t>ovi, ktoré</w:t>
      </w:r>
      <w:r w:rsidRPr="001E6443">
        <w:rPr>
          <w:rFonts w:ascii="Times New Roman" w:hAnsi="Times New Roman" w:hint="default"/>
          <w:sz w:val="24"/>
          <w:szCs w:val="24"/>
        </w:rPr>
        <w:t>mu zaniklo jeho oprá</w:t>
      </w:r>
      <w:r w:rsidRPr="001E6443">
        <w:rPr>
          <w:rFonts w:ascii="Times New Roman" w:hAnsi="Times New Roman" w:hint="default"/>
          <w:sz w:val="24"/>
          <w:szCs w:val="24"/>
        </w:rPr>
        <w:t>vnenie na </w:t>
      </w:r>
      <w:r w:rsidRPr="001E6443">
        <w:rPr>
          <w:rFonts w:ascii="Times New Roman" w:hAnsi="Times New Roman" w:hint="default"/>
          <w:sz w:val="24"/>
          <w:szCs w:val="24"/>
        </w:rPr>
        <w:t>vykoná</w:t>
      </w:r>
      <w:r w:rsidRPr="001E6443">
        <w:rPr>
          <w:rFonts w:ascii="Times New Roman" w:hAnsi="Times New Roman" w:hint="default"/>
          <w:sz w:val="24"/>
          <w:szCs w:val="24"/>
        </w:rPr>
        <w:t>vanie č</w:t>
      </w:r>
      <w:r w:rsidRPr="001E6443">
        <w:rPr>
          <w:rFonts w:ascii="Times New Roman" w:hAnsi="Times New Roman" w:hint="default"/>
          <w:sz w:val="24"/>
          <w:szCs w:val="24"/>
        </w:rPr>
        <w:t>innosti v oblasti finanč</w:t>
      </w:r>
      <w:r w:rsidRPr="001E6443">
        <w:rPr>
          <w:rFonts w:ascii="Times New Roman" w:hAnsi="Times New Roman" w:hint="default"/>
          <w:sz w:val="24"/>
          <w:szCs w:val="24"/>
        </w:rPr>
        <w:t>n</w:t>
      </w:r>
      <w:r w:rsidRPr="001E6443">
        <w:rPr>
          <w:rFonts w:ascii="Times New Roman" w:hAnsi="Times New Roman" w:hint="default"/>
          <w:sz w:val="24"/>
          <w:szCs w:val="24"/>
        </w:rPr>
        <w:t>é</w:t>
      </w:r>
      <w:r w:rsidRPr="001E6443">
        <w:rPr>
          <w:rFonts w:ascii="Times New Roman" w:hAnsi="Times New Roman" w:hint="default"/>
          <w:sz w:val="24"/>
          <w:szCs w:val="24"/>
        </w:rPr>
        <w:t>ho trhu podľ</w:t>
      </w:r>
      <w:r w:rsidRPr="001E6443">
        <w:rPr>
          <w:rFonts w:ascii="Times New Roman" w:hAnsi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hint="default"/>
          <w:sz w:val="24"/>
          <w:szCs w:val="24"/>
        </w:rPr>
        <w:t>ho predpisu,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hint="default"/>
          <w:sz w:val="24"/>
          <w:szCs w:val="24"/>
        </w:rPr>
        <w:t>) zaniká</w:t>
      </w:r>
      <w:r w:rsidRPr="001E6443">
        <w:rPr>
          <w:rFonts w:ascii="Times New Roman" w:hAnsi="Times New Roman" w:hint="default"/>
          <w:sz w:val="24"/>
          <w:szCs w:val="24"/>
        </w:rPr>
        <w:t xml:space="preserve"> aj povinnosť</w:t>
      </w:r>
      <w:r w:rsidRPr="001E6443">
        <w:rPr>
          <w:rFonts w:ascii="Times New Roman" w:hAnsi="Times New Roman" w:hint="default"/>
          <w:sz w:val="24"/>
          <w:szCs w:val="24"/>
        </w:rPr>
        <w:t xml:space="preserve"> uhrá</w:t>
      </w:r>
      <w:r w:rsidRPr="001E6443">
        <w:rPr>
          <w:rFonts w:ascii="Times New Roman" w:hAnsi="Times New Roman" w:hint="default"/>
          <w:sz w:val="24"/>
          <w:szCs w:val="24"/>
        </w:rPr>
        <w:t>dzať</w:t>
      </w:r>
      <w:r w:rsidRPr="001E6443">
        <w:rPr>
          <w:rFonts w:ascii="Times New Roman" w:hAnsi="Times New Roman" w:hint="default"/>
          <w:sz w:val="24"/>
          <w:szCs w:val="24"/>
        </w:rPr>
        <w:t xml:space="preserve"> roč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hint="default"/>
          <w:sz w:val="24"/>
          <w:szCs w:val="24"/>
        </w:rPr>
        <w:t>spevok a splá</w:t>
      </w:r>
      <w:r w:rsidRPr="001E6443">
        <w:rPr>
          <w:rFonts w:ascii="Times New Roman" w:hAnsi="Times New Roman" w:hint="default"/>
          <w:sz w:val="24"/>
          <w:szCs w:val="24"/>
        </w:rPr>
        <w:t>tky roč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prí</w:t>
      </w:r>
      <w:r w:rsidRPr="001E6443">
        <w:rPr>
          <w:rFonts w:ascii="Times New Roman" w:hAnsi="Times New Roman" w:hint="default"/>
          <w:sz w:val="24"/>
          <w:szCs w:val="24"/>
        </w:rPr>
        <w:t>spevku.“.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40 ods. </w:t>
      </w:r>
      <w:r w:rsidRPr="001E6443">
        <w:rPr>
          <w:rFonts w:ascii="Times New Roman" w:hAnsi="Times New Roman" w:hint="default"/>
          <w:sz w:val="24"/>
          <w:szCs w:val="24"/>
        </w:rPr>
        <w:t>8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vypočí</w:t>
      </w:r>
      <w:r w:rsidRPr="001E6443">
        <w:rPr>
          <w:rFonts w:ascii="Times New Roman" w:hAnsi="Times New Roman" w:hint="default"/>
          <w:sz w:val="24"/>
          <w:szCs w:val="24"/>
        </w:rPr>
        <w:t>ta a dlž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mu prispievateľ</w:t>
      </w:r>
      <w:r w:rsidRPr="001E6443">
        <w:rPr>
          <w:rFonts w:ascii="Times New Roman" w:hAnsi="Times New Roman" w:hint="default"/>
          <w:sz w:val="24"/>
          <w:szCs w:val="24"/>
        </w:rPr>
        <w:t>ovi vyrubí</w:t>
      </w:r>
      <w:r w:rsidRPr="001E6443">
        <w:rPr>
          <w:rFonts w:ascii="Times New Roman" w:hAnsi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Slovenska; ú</w:t>
      </w:r>
      <w:r w:rsidRPr="001E6443">
        <w:rPr>
          <w:rFonts w:ascii="Times New Roman" w:hAnsi="Times New Roman" w:hint="default"/>
          <w:sz w:val="24"/>
          <w:szCs w:val="24"/>
        </w:rPr>
        <w:t>roky z omeš</w:t>
      </w:r>
      <w:r w:rsidRPr="001E6443">
        <w:rPr>
          <w:rFonts w:ascii="Times New Roman" w:hAnsi="Times New Roman" w:hint="default"/>
          <w:sz w:val="24"/>
          <w:szCs w:val="24"/>
        </w:rPr>
        <w:t>kania sa nevyrubia“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sa nevymá</w:t>
      </w:r>
      <w:r w:rsidRPr="001E6443">
        <w:rPr>
          <w:rFonts w:ascii="Times New Roman" w:hAnsi="Times New Roman" w:hint="default"/>
          <w:sz w:val="24"/>
          <w:szCs w:val="24"/>
        </w:rPr>
        <w:t>hajú“.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40 ods. </w:t>
      </w:r>
      <w:r w:rsidRPr="001E6443">
        <w:rPr>
          <w:rFonts w:ascii="Times New Roman" w:hAnsi="Times New Roman" w:hint="default"/>
          <w:sz w:val="24"/>
          <w:szCs w:val="24"/>
        </w:rPr>
        <w:t>9 druhej vete sa vypúšť</w:t>
      </w:r>
      <w:r w:rsidRPr="001E6443">
        <w:rPr>
          <w:rFonts w:ascii="Times New Roman" w:hAnsi="Times New Roman" w:hint="default"/>
          <w:sz w:val="24"/>
          <w:szCs w:val="24"/>
        </w:rPr>
        <w:t>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alebo vyrubenie ú</w:t>
      </w:r>
      <w:r w:rsidRPr="001E6443">
        <w:rPr>
          <w:rFonts w:ascii="Times New Roman" w:hAnsi="Times New Roman" w:hint="default"/>
          <w:sz w:val="24"/>
          <w:szCs w:val="24"/>
        </w:rPr>
        <w:t>rokov z omeš</w:t>
      </w:r>
      <w:r w:rsidRPr="001E6443">
        <w:rPr>
          <w:rFonts w:ascii="Times New Roman" w:hAnsi="Times New Roman" w:hint="default"/>
          <w:sz w:val="24"/>
          <w:szCs w:val="24"/>
        </w:rPr>
        <w:t>kania prispievateľ</w:t>
      </w:r>
      <w:r w:rsidRPr="001E6443">
        <w:rPr>
          <w:rFonts w:ascii="Times New Roman" w:hAnsi="Times New Roman" w:hint="default"/>
          <w:sz w:val="24"/>
          <w:szCs w:val="24"/>
        </w:rPr>
        <w:t>ovi“.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§ </w:t>
      </w:r>
      <w:r w:rsidRPr="001E6443">
        <w:rPr>
          <w:rFonts w:ascii="Times New Roman" w:hAnsi="Times New Roman" w:hint="default"/>
          <w:sz w:val="24"/>
          <w:szCs w:val="24"/>
        </w:rPr>
        <w:t>40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§ </w:t>
      </w:r>
      <w:r w:rsidRPr="001E6443">
        <w:rPr>
          <w:rFonts w:ascii="Times New Roman" w:hAnsi="Times New Roman" w:hint="default"/>
          <w:sz w:val="24"/>
          <w:szCs w:val="24"/>
        </w:rPr>
        <w:t>40a,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nadpisu znie: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40a</w:t>
      </w: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Osobitné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spevky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spevok je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banke Slovenska povinný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1E6443">
        <w:rPr>
          <w:rFonts w:ascii="Times New Roman" w:hAnsi="Times New Roman" w:cs="Times New Roman" w:hint="default"/>
          <w:sz w:val="24"/>
          <w:szCs w:val="24"/>
        </w:rPr>
        <w:t>rny rok uhradiť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za kaž</w:t>
      </w:r>
      <w:r w:rsidRPr="001E6443">
        <w:rPr>
          <w:rFonts w:ascii="Times New Roman" w:hAnsi="Times New Roman" w:cs="Times New Roman" w:hint="default"/>
          <w:sz w:val="24"/>
          <w:szCs w:val="24"/>
        </w:rPr>
        <w:t>dé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rozhodnutie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banky Slovenska vydané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vedenom proti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mu subjektu za nedostatky v </w:t>
      </w:r>
      <w:r w:rsidRPr="001E6443">
        <w:rPr>
          <w:rFonts w:ascii="Times New Roman" w:hAnsi="Times New Roman" w:cs="Times New Roman" w:hint="default"/>
          <w:sz w:val="24"/>
          <w:szCs w:val="24"/>
        </w:rPr>
        <w:t>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ov, k</w:t>
      </w:r>
      <w:r w:rsidRPr="001E6443">
        <w:rPr>
          <w:rFonts w:ascii="Times New Roman" w:hAnsi="Times New Roman" w:cs="Times New Roman" w:hint="default"/>
          <w:sz w:val="24"/>
          <w:szCs w:val="24"/>
        </w:rPr>
        <w:t>t</w:t>
      </w:r>
      <w:r w:rsidRPr="001E6443">
        <w:rPr>
          <w:rFonts w:ascii="Times New Roman" w:hAnsi="Times New Roman" w:cs="Times New Roman" w:hint="default"/>
          <w:sz w:val="24"/>
          <w:szCs w:val="24"/>
        </w:rPr>
        <w:t>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rozhodlo, ž</w:t>
      </w:r>
      <w:r w:rsidRPr="001E6443">
        <w:rPr>
          <w:rFonts w:ascii="Times New Roman" w:hAnsi="Times New Roman" w:cs="Times New Roman" w:hint="default"/>
          <w:sz w:val="24"/>
          <w:szCs w:val="24"/>
        </w:rPr>
        <w:t>e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alebo ž</w:t>
      </w:r>
      <w:r w:rsidRPr="001E6443">
        <w:rPr>
          <w:rFonts w:ascii="Times New Roman" w:hAnsi="Times New Roman" w:cs="Times New Roman" w:hint="default"/>
          <w:sz w:val="24"/>
          <w:szCs w:val="24"/>
        </w:rPr>
        <w:t>e poruš</w:t>
      </w:r>
      <w:r w:rsidRPr="001E6443">
        <w:rPr>
          <w:rFonts w:ascii="Times New Roman" w:hAnsi="Times New Roman" w:cs="Times New Roman" w:hint="default"/>
          <w:sz w:val="24"/>
          <w:szCs w:val="24"/>
        </w:rPr>
        <w:t>il povinnosť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ov, prič</w:t>
      </w:r>
      <w:r w:rsidRPr="001E6443">
        <w:rPr>
          <w:rFonts w:ascii="Times New Roman" w:hAnsi="Times New Roman" w:cs="Times New Roman" w:hint="default"/>
          <w:sz w:val="24"/>
          <w:szCs w:val="24"/>
        </w:rPr>
        <w:t>om toto rozhodnutie nadobudlo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cs="Times New Roman" w:hint="default"/>
          <w:sz w:val="24"/>
          <w:szCs w:val="24"/>
        </w:rPr>
        <w:t>kalendá</w:t>
      </w:r>
      <w:r w:rsidRPr="001E6443">
        <w:rPr>
          <w:rFonts w:ascii="Times New Roman" w:hAnsi="Times New Roman" w:cs="Times New Roman" w:hint="default"/>
          <w:sz w:val="24"/>
          <w:szCs w:val="24"/>
        </w:rPr>
        <w:t>rnom roku bezprostredne predchá</w:t>
      </w:r>
      <w:r w:rsidRPr="001E6443">
        <w:rPr>
          <w:rFonts w:ascii="Times New Roman" w:hAnsi="Times New Roman" w:cs="Times New Roman" w:hint="default"/>
          <w:sz w:val="24"/>
          <w:szCs w:val="24"/>
        </w:rPr>
        <w:t>dzajú</w:t>
      </w:r>
      <w:r w:rsidRPr="001E6443">
        <w:rPr>
          <w:rFonts w:ascii="Times New Roman" w:hAnsi="Times New Roman" w:cs="Times New Roman" w:hint="default"/>
          <w:sz w:val="24"/>
          <w:szCs w:val="24"/>
        </w:rPr>
        <w:t>com kalendá</w:t>
      </w:r>
      <w:r w:rsidRPr="001E6443">
        <w:rPr>
          <w:rFonts w:ascii="Times New Roman" w:hAnsi="Times New Roman" w:cs="Times New Roman" w:hint="default"/>
          <w:sz w:val="24"/>
          <w:szCs w:val="24"/>
        </w:rPr>
        <w:t>rn</w:t>
      </w:r>
      <w:r w:rsidRPr="001E6443">
        <w:rPr>
          <w:rFonts w:ascii="Times New Roman" w:hAnsi="Times New Roman" w:cs="Times New Roman" w:hint="default"/>
          <w:sz w:val="24"/>
          <w:szCs w:val="24"/>
        </w:rPr>
        <w:t>e</w:t>
      </w:r>
      <w:r w:rsidRPr="001E6443">
        <w:rPr>
          <w:rFonts w:ascii="Times New Roman" w:hAnsi="Times New Roman" w:cs="Times New Roman" w:hint="default"/>
          <w:sz w:val="24"/>
          <w:szCs w:val="24"/>
        </w:rPr>
        <w:t>mu roku, na ktorý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sa platí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spevok. Za rozhodnutie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prvej vety sa nepovaž</w:t>
      </w:r>
      <w:r w:rsidRPr="001E6443">
        <w:rPr>
          <w:rFonts w:ascii="Times New Roman" w:hAnsi="Times New Roman" w:cs="Times New Roman" w:hint="default"/>
          <w:sz w:val="24"/>
          <w:szCs w:val="24"/>
        </w:rPr>
        <w:t>uje rozhodnutie o </w:t>
      </w:r>
      <w:r w:rsidRPr="001E6443">
        <w:rPr>
          <w:rFonts w:ascii="Times New Roman" w:hAnsi="Times New Roman" w:cs="Times New Roman" w:hint="default"/>
          <w:sz w:val="24"/>
          <w:szCs w:val="24"/>
        </w:rPr>
        <w:t>predbež</w:t>
      </w:r>
      <w:r w:rsidRPr="001E6443">
        <w:rPr>
          <w:rFonts w:ascii="Times New Roman" w:hAnsi="Times New Roman" w:cs="Times New Roman" w:hint="default"/>
          <w:sz w:val="24"/>
          <w:szCs w:val="24"/>
        </w:rPr>
        <w:t>nom opatrení</w:t>
      </w:r>
      <w:r w:rsidRPr="001E6443">
        <w:rPr>
          <w:rFonts w:ascii="Times New Roman" w:hAnsi="Times New Roman" w:cs="Times New Roman" w:hint="default"/>
          <w:sz w:val="24"/>
          <w:szCs w:val="24"/>
        </w:rPr>
        <w:t>, rozhodnutie vydané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rozkaznom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ani pokuta ulož</w:t>
      </w:r>
      <w:r w:rsidRPr="001E6443">
        <w:rPr>
          <w:rFonts w:ascii="Times New Roman" w:hAnsi="Times New Roman" w:cs="Times New Roman" w:hint="default"/>
          <w:sz w:val="24"/>
          <w:szCs w:val="24"/>
        </w:rPr>
        <w:t>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cs="Times New Roman" w:hint="default"/>
          <w:sz w:val="24"/>
          <w:szCs w:val="24"/>
        </w:rPr>
        <w:t>blokovom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64605D" w:rsidP="00AF773C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Výš</w:t>
      </w:r>
      <w:r w:rsidRPr="001E6443">
        <w:rPr>
          <w:rFonts w:ascii="Times New Roman" w:hAnsi="Times New Roman" w:cs="Times New Roman" w:hint="default"/>
          <w:sz w:val="24"/>
          <w:szCs w:val="24"/>
        </w:rPr>
        <w:t>ka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spevku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subjek</w:t>
      </w:r>
      <w:r w:rsidRPr="001E6443">
        <w:rPr>
          <w:rFonts w:ascii="Times New Roman" w:hAnsi="Times New Roman" w:cs="Times New Roman" w:hint="default"/>
          <w:sz w:val="24"/>
          <w:szCs w:val="24"/>
        </w:rPr>
        <w:t>tu sa rovná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sume vo výš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 xml:space="preserve">1%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z roč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spevku urč</w:t>
      </w:r>
      <w:r w:rsidRPr="001E6443">
        <w:rPr>
          <w:rFonts w:ascii="Times New Roman" w:hAnsi="Times New Roman" w:cs="Times New Roman" w:hint="default"/>
          <w:sz w:val="24"/>
          <w:szCs w:val="24"/>
        </w:rPr>
        <w:t>ené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40, a to za kaž</w:t>
      </w:r>
      <w:r w:rsidRPr="001E6443">
        <w:rPr>
          <w:rFonts w:ascii="Times New Roman" w:hAnsi="Times New Roman" w:cs="Times New Roman" w:hint="default"/>
          <w:sz w:val="24"/>
          <w:szCs w:val="24"/>
        </w:rPr>
        <w:t>dé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rozhodnutie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odseku 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6443">
        <w:rPr>
          <w:rFonts w:ascii="Times New Roman" w:hAnsi="Times New Roman" w:cs="Times New Roman"/>
          <w:sz w:val="24"/>
          <w:szCs w:val="24"/>
        </w:rPr>
        <w:t xml:space="preserve"> pri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om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E6443">
        <w:rPr>
          <w:rFonts w:ascii="Times New Roman" w:hAnsi="Times New Roman" w:cs="Times New Roman" w:hint="default"/>
          <w:sz w:val="24"/>
          <w:szCs w:val="24"/>
        </w:rPr>
        <w:t>ak výš</w:t>
      </w:r>
      <w:r w:rsidRPr="001E6443">
        <w:rPr>
          <w:rFonts w:ascii="Times New Roman" w:hAnsi="Times New Roman" w:cs="Times New Roman" w:hint="default"/>
          <w:sz w:val="24"/>
          <w:szCs w:val="24"/>
        </w:rPr>
        <w:t>ka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spevku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subjektu za </w:t>
      </w:r>
      <w:r w:rsidRPr="001E6443">
        <w:rPr>
          <w:rFonts w:ascii="Times New Roman" w:hAnsi="Times New Roman" w:cs="Times New Roman" w:hint="default"/>
          <w:sz w:val="24"/>
          <w:szCs w:val="24"/>
        </w:rPr>
        <w:t>kaž</w:t>
      </w:r>
      <w:r w:rsidRPr="001E6443">
        <w:rPr>
          <w:rFonts w:ascii="Times New Roman" w:hAnsi="Times New Roman" w:cs="Times New Roman" w:hint="default"/>
          <w:sz w:val="24"/>
          <w:szCs w:val="24"/>
        </w:rPr>
        <w:t>dé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rozhodnutie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odseku 1 je najmenej 1 000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eur a ak ide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subjekt patriaci </w:t>
      </w:r>
      <w:r>
        <w:rPr>
          <w:rFonts w:ascii="Times New Roman" w:hAnsi="Times New Roman" w:cs="Times New Roman"/>
          <w:sz w:val="24"/>
          <w:szCs w:val="24"/>
        </w:rPr>
        <w:t>medzi</w:t>
      </w:r>
      <w:r w:rsidRPr="001E6443">
        <w:rPr>
          <w:rFonts w:ascii="Times New Roman" w:hAnsi="Times New Roman" w:cs="Times New Roman"/>
          <w:sz w:val="24"/>
          <w:szCs w:val="24"/>
        </w:rPr>
        <w:t xml:space="preserve"> dohliadan</w:t>
      </w:r>
      <w:r>
        <w:rPr>
          <w:rFonts w:ascii="Times New Roman" w:hAnsi="Times New Roman" w:cs="Times New Roman" w:hint="default"/>
          <w:sz w:val="24"/>
          <w:szCs w:val="24"/>
        </w:rPr>
        <w:t>é</w:t>
      </w:r>
      <w:r w:rsidRPr="001E6443">
        <w:rPr>
          <w:rFonts w:ascii="Times New Roman" w:hAnsi="Times New Roman" w:cs="Times New Roman"/>
          <w:sz w:val="24"/>
          <w:szCs w:val="24"/>
        </w:rPr>
        <w:t xml:space="preserve"> subjekt</w:t>
      </w:r>
      <w:r>
        <w:rPr>
          <w:rFonts w:ascii="Times New Roman" w:hAnsi="Times New Roman" w:cs="Times New Roman" w:hint="default"/>
          <w:sz w:val="24"/>
          <w:szCs w:val="24"/>
        </w:rPr>
        <w:t>y,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prispievateľ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1E6443">
        <w:rPr>
          <w:rFonts w:ascii="Times New Roman" w:hAnsi="Times New Roman" w:cs="Times New Roman"/>
          <w:sz w:val="24"/>
          <w:szCs w:val="24"/>
        </w:rPr>
        <w:t>, pre ktor</w:t>
      </w:r>
      <w:r>
        <w:rPr>
          <w:rFonts w:ascii="Times New Roman" w:hAnsi="Times New Roman" w:cs="Times New Roman" w:hint="default"/>
          <w:sz w:val="24"/>
          <w:szCs w:val="24"/>
        </w:rPr>
        <w:t>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je výš</w:t>
      </w:r>
      <w:r w:rsidRPr="001E6443">
        <w:rPr>
          <w:rFonts w:ascii="Times New Roman" w:hAnsi="Times New Roman" w:cs="Times New Roman" w:hint="default"/>
          <w:sz w:val="24"/>
          <w:szCs w:val="24"/>
        </w:rPr>
        <w:t>ka roč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spevku urč</w:t>
      </w:r>
      <w:r w:rsidRPr="001E6443">
        <w:rPr>
          <w:rFonts w:ascii="Times New Roman" w:hAnsi="Times New Roman" w:cs="Times New Roman" w:hint="default"/>
          <w:sz w:val="24"/>
          <w:szCs w:val="24"/>
        </w:rPr>
        <w:t>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pevnou sumou, výš</w:t>
      </w:r>
      <w:r w:rsidRPr="001E6443">
        <w:rPr>
          <w:rFonts w:ascii="Times New Roman" w:hAnsi="Times New Roman" w:cs="Times New Roman" w:hint="default"/>
          <w:sz w:val="24"/>
          <w:szCs w:val="24"/>
        </w:rPr>
        <w:t>ka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spevku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subjektu za kaž</w:t>
      </w:r>
      <w:r w:rsidRPr="001E6443">
        <w:rPr>
          <w:rFonts w:ascii="Times New Roman" w:hAnsi="Times New Roman" w:cs="Times New Roman" w:hint="default"/>
          <w:sz w:val="24"/>
          <w:szCs w:val="24"/>
        </w:rPr>
        <w:t>dé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rozhodnutie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</w:t>
      </w:r>
      <w:r w:rsidRPr="001E6443">
        <w:rPr>
          <w:rFonts w:ascii="Times New Roman" w:hAnsi="Times New Roman" w:cs="Times New Roman" w:hint="default"/>
          <w:sz w:val="24"/>
          <w:szCs w:val="24"/>
        </w:rPr>
        <w:t>dseku 1 je najmenej 50 </w:t>
      </w:r>
      <w:r w:rsidRPr="001E6443">
        <w:rPr>
          <w:rFonts w:ascii="Times New Roman" w:hAnsi="Times New Roman" w:cs="Times New Roman" w:hint="default"/>
          <w:sz w:val="24"/>
          <w:szCs w:val="24"/>
        </w:rPr>
        <w:t>eur. Celkový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najvyšší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E6443">
        <w:rPr>
          <w:rFonts w:ascii="Times New Roman" w:hAnsi="Times New Roman" w:cs="Times New Roman" w:hint="default"/>
          <w:sz w:val="24"/>
          <w:szCs w:val="24"/>
        </w:rPr>
        <w:t>hrn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spevkov dohliadané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subjektu za jeden kalendá</w:t>
      </w:r>
      <w:r w:rsidRPr="001E6443">
        <w:rPr>
          <w:rFonts w:ascii="Times New Roman" w:hAnsi="Times New Roman" w:cs="Times New Roman" w:hint="default"/>
          <w:sz w:val="24"/>
          <w:szCs w:val="24"/>
        </w:rPr>
        <w:t>rny rok sa rovná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najviac sume vo výš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ke </w:t>
      </w:r>
      <w:r>
        <w:rPr>
          <w:rFonts w:ascii="Times New Roman" w:hAnsi="Times New Roman" w:cs="Times New Roman"/>
          <w:sz w:val="24"/>
          <w:szCs w:val="24"/>
        </w:rPr>
        <w:t xml:space="preserve">5% </w:t>
      </w:r>
      <w:r w:rsidRPr="001E6443">
        <w:rPr>
          <w:rFonts w:ascii="Times New Roman" w:hAnsi="Times New Roman" w:cs="Times New Roman"/>
          <w:sz w:val="24"/>
          <w:szCs w:val="24"/>
        </w:rPr>
        <w:t xml:space="preserve">z </w:t>
      </w:r>
      <w:r w:rsidRPr="0064605D">
        <w:rPr>
          <w:rFonts w:ascii="Times New Roman" w:hAnsi="Times New Roman" w:cs="Times New Roman" w:hint="default"/>
          <w:sz w:val="24"/>
          <w:szCs w:val="24"/>
        </w:rPr>
        <w:t>roč</w:t>
      </w:r>
      <w:r w:rsidRPr="0064605D">
        <w:rPr>
          <w:rFonts w:ascii="Times New Roman" w:hAnsi="Times New Roman" w:cs="Times New Roman" w:hint="default"/>
          <w:sz w:val="24"/>
          <w:szCs w:val="24"/>
        </w:rPr>
        <w:t>né</w:t>
      </w:r>
      <w:r w:rsidRPr="0064605D">
        <w:rPr>
          <w:rFonts w:ascii="Times New Roman" w:hAnsi="Times New Roman" w:cs="Times New Roman" w:hint="default"/>
          <w:sz w:val="24"/>
          <w:szCs w:val="24"/>
        </w:rPr>
        <w:t>ho prí</w:t>
      </w:r>
      <w:r w:rsidRPr="0064605D">
        <w:rPr>
          <w:rFonts w:ascii="Times New Roman" w:hAnsi="Times New Roman" w:cs="Times New Roman" w:hint="default"/>
          <w:sz w:val="24"/>
          <w:szCs w:val="24"/>
        </w:rPr>
        <w:t>spevku dohliadané</w:t>
      </w:r>
      <w:r w:rsidRPr="0064605D">
        <w:rPr>
          <w:rFonts w:ascii="Times New Roman" w:hAnsi="Times New Roman" w:cs="Times New Roman" w:hint="default"/>
          <w:sz w:val="24"/>
          <w:szCs w:val="24"/>
        </w:rPr>
        <w:t>ho subjektu na prí</w:t>
      </w:r>
      <w:r w:rsidRPr="0064605D">
        <w:rPr>
          <w:rFonts w:ascii="Times New Roman" w:hAnsi="Times New Roman" w:cs="Times New Roman" w:hint="default"/>
          <w:sz w:val="24"/>
          <w:szCs w:val="24"/>
        </w:rPr>
        <w:t>sluš</w:t>
      </w:r>
      <w:r w:rsidRPr="0064605D">
        <w:rPr>
          <w:rFonts w:ascii="Times New Roman" w:hAnsi="Times New Roman" w:cs="Times New Roman" w:hint="default"/>
          <w:sz w:val="24"/>
          <w:szCs w:val="24"/>
        </w:rPr>
        <w:t>ný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64605D">
        <w:rPr>
          <w:rFonts w:ascii="Times New Roman" w:hAnsi="Times New Roman" w:cs="Times New Roman" w:hint="default"/>
          <w:sz w:val="24"/>
          <w:szCs w:val="24"/>
        </w:rPr>
        <w:t>rny rok urč</w:t>
      </w:r>
      <w:r w:rsidRPr="0064605D">
        <w:rPr>
          <w:rFonts w:ascii="Times New Roman" w:hAnsi="Times New Roman" w:cs="Times New Roman" w:hint="default"/>
          <w:sz w:val="24"/>
          <w:szCs w:val="24"/>
        </w:rPr>
        <w:t>ené</w:t>
      </w:r>
      <w:r w:rsidRPr="0064605D">
        <w:rPr>
          <w:rFonts w:ascii="Times New Roman" w:hAnsi="Times New Roman" w:cs="Times New Roman" w:hint="default"/>
          <w:sz w:val="24"/>
          <w:szCs w:val="24"/>
        </w:rPr>
        <w:t>ho podľ</w:t>
      </w:r>
      <w:r w:rsidRPr="0064605D">
        <w:rPr>
          <w:rFonts w:ascii="Times New Roman" w:hAnsi="Times New Roman" w:cs="Times New Roman" w:hint="default"/>
          <w:sz w:val="24"/>
          <w:szCs w:val="24"/>
        </w:rPr>
        <w:t>a §</w:t>
      </w:r>
      <w:r w:rsidRPr="0064605D">
        <w:rPr>
          <w:rFonts w:ascii="Times New Roman" w:hAnsi="Times New Roman" w:cs="Times New Roman" w:hint="default"/>
          <w:sz w:val="24"/>
          <w:szCs w:val="24"/>
        </w:rPr>
        <w:t xml:space="preserve"> 40,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najmenej vš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a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 1 000 eur, 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ak ide o dohliadaný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subjekt, pre ktorý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nie je výš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ka roč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ho prí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spevku urč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ená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pevnou sumou, alebo 50 eur,  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ak ide o dohliadaný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subjekt, pre ktorý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je výš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ka roč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né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ho prí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spevku urč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ená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 xml:space="preserve"> pevnou sumou.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numPr>
          <w:numId w:val="8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spevky sa uhrá</w:t>
      </w:r>
      <w:r w:rsidRPr="001E6443">
        <w:rPr>
          <w:rFonts w:ascii="Times New Roman" w:hAnsi="Times New Roman" w:cs="Times New Roman" w:hint="default"/>
          <w:sz w:val="24"/>
          <w:szCs w:val="24"/>
        </w:rPr>
        <w:t>dzajú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roveň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 ro</w:t>
      </w: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spevkom; na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spevky sa rovnako použ</w:t>
      </w:r>
      <w:r w:rsidRPr="001E6443">
        <w:rPr>
          <w:rFonts w:ascii="Times New Roman" w:hAnsi="Times New Roman" w:cs="Times New Roman" w:hint="default"/>
          <w:sz w:val="24"/>
          <w:szCs w:val="24"/>
        </w:rPr>
        <w:t>ijú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o </w:t>
      </w:r>
      <w:r w:rsidRPr="001E6443">
        <w:rPr>
          <w:rFonts w:ascii="Times New Roman" w:hAnsi="Times New Roman" w:cs="Times New Roman" w:hint="default"/>
          <w:sz w:val="24"/>
          <w:szCs w:val="24"/>
        </w:rPr>
        <w:t>roč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prí</w:t>
      </w:r>
      <w:r w:rsidRPr="001E6443">
        <w:rPr>
          <w:rFonts w:ascii="Times New Roman" w:hAnsi="Times New Roman" w:cs="Times New Roman" w:hint="default"/>
          <w:sz w:val="24"/>
          <w:szCs w:val="24"/>
        </w:rPr>
        <w:t>spevkoch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§ </w:t>
      </w:r>
      <w:r w:rsidRPr="001E6443">
        <w:rPr>
          <w:rFonts w:ascii="Times New Roman" w:hAnsi="Times New Roman" w:cs="Times New Roman" w:hint="default"/>
          <w:sz w:val="24"/>
          <w:szCs w:val="24"/>
        </w:rPr>
        <w:t>40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6 a 8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10.“.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§ </w:t>
      </w:r>
      <w:r w:rsidRPr="001E6443">
        <w:rPr>
          <w:rFonts w:ascii="Times New Roman" w:hAnsi="Times New Roman" w:hint="default"/>
          <w:sz w:val="24"/>
          <w:szCs w:val="24"/>
        </w:rPr>
        <w:t>45c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§ </w:t>
      </w:r>
      <w:r w:rsidRPr="001E6443">
        <w:rPr>
          <w:rFonts w:ascii="Times New Roman" w:hAnsi="Times New Roman" w:hint="default"/>
          <w:sz w:val="24"/>
          <w:szCs w:val="24"/>
        </w:rPr>
        <w:t>45d,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nadpisu znie: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45d</w:t>
      </w: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Prechodné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k ú</w:t>
      </w:r>
      <w:r w:rsidRPr="001E6443">
        <w:rPr>
          <w:rFonts w:ascii="Times New Roman" w:hAnsi="Times New Roman" w:cs="Times New Roman" w:hint="default"/>
          <w:sz w:val="24"/>
          <w:szCs w:val="24"/>
        </w:rPr>
        <w:t>pravá</w:t>
      </w:r>
      <w:r w:rsidRPr="001E6443">
        <w:rPr>
          <w:rFonts w:ascii="Times New Roman" w:hAnsi="Times New Roman" w:cs="Times New Roman" w:hint="default"/>
          <w:sz w:val="24"/>
          <w:szCs w:val="24"/>
        </w:rPr>
        <w:t>m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m od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ra 2015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Us</w:t>
      </w:r>
      <w:r w:rsidRPr="001E6443">
        <w:rPr>
          <w:rFonts w:ascii="Times New Roman" w:hAnsi="Times New Roman" w:hint="default"/>
          <w:sz w:val="24"/>
          <w:szCs w:val="24"/>
        </w:rPr>
        <w:t>tanoveniami tohto zá</w:t>
      </w:r>
      <w:r w:rsidRPr="001E6443">
        <w:rPr>
          <w:rFonts w:ascii="Times New Roman" w:hAnsi="Times New Roman" w:hint="default"/>
          <w:sz w:val="24"/>
          <w:szCs w:val="24"/>
        </w:rPr>
        <w:t>kona sa spravujú</w:t>
      </w:r>
      <w:r w:rsidRPr="001E6443">
        <w:rPr>
          <w:rFonts w:ascii="Times New Roman" w:hAnsi="Times New Roman" w:hint="default"/>
          <w:sz w:val="24"/>
          <w:szCs w:val="24"/>
        </w:rPr>
        <w:t xml:space="preserve"> aj prá</w:t>
      </w:r>
      <w:r w:rsidRPr="001E6443">
        <w:rPr>
          <w:rFonts w:ascii="Times New Roman" w:hAnsi="Times New Roman" w:hint="default"/>
          <w:sz w:val="24"/>
          <w:szCs w:val="24"/>
        </w:rPr>
        <w:t>vne vzť</w:t>
      </w:r>
      <w:r w:rsidRPr="001E6443">
        <w:rPr>
          <w:rFonts w:ascii="Times New Roman" w:hAnsi="Times New Roman" w:hint="default"/>
          <w:sz w:val="24"/>
          <w:szCs w:val="24"/>
        </w:rPr>
        <w:t>ahy upravené</w:t>
      </w:r>
      <w:r w:rsidRPr="001E6443">
        <w:rPr>
          <w:rFonts w:ascii="Times New Roman" w:hAnsi="Times New Roman" w:hint="default"/>
          <w:sz w:val="24"/>
          <w:szCs w:val="24"/>
        </w:rPr>
        <w:t xml:space="preserve"> tý</w:t>
      </w:r>
      <w:r w:rsidRPr="001E6443">
        <w:rPr>
          <w:rFonts w:ascii="Times New Roman" w:hAnsi="Times New Roman" w:hint="default"/>
          <w:sz w:val="24"/>
          <w:szCs w:val="24"/>
        </w:rPr>
        <w:t>mto zá</w:t>
      </w:r>
      <w:r w:rsidRPr="001E6443">
        <w:rPr>
          <w:rFonts w:ascii="Times New Roman" w:hAnsi="Times New Roman" w:hint="default"/>
          <w:sz w:val="24"/>
          <w:szCs w:val="24"/>
        </w:rPr>
        <w:t>konom,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vznikli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ak sa v odsekoch </w:t>
      </w:r>
      <w:r w:rsidRPr="001E6443">
        <w:rPr>
          <w:rFonts w:ascii="Times New Roman" w:hAnsi="Times New Roman" w:hint="default"/>
          <w:sz w:val="24"/>
          <w:szCs w:val="24"/>
        </w:rPr>
        <w:t>2 až</w:t>
      </w:r>
      <w:r w:rsidRPr="001E6443">
        <w:rPr>
          <w:rFonts w:ascii="Times New Roman" w:hAnsi="Times New Roman" w:hint="default"/>
          <w:sz w:val="24"/>
          <w:szCs w:val="24"/>
        </w:rPr>
        <w:t xml:space="preserve"> 4 neustanovuje inak; vznik tý</w:t>
      </w:r>
      <w:r w:rsidRPr="001E6443">
        <w:rPr>
          <w:rFonts w:ascii="Times New Roman" w:hAnsi="Times New Roman" w:hint="default"/>
          <w:sz w:val="24"/>
          <w:szCs w:val="24"/>
        </w:rPr>
        <w:t>chto prá</w:t>
      </w:r>
      <w:r w:rsidRPr="001E6443">
        <w:rPr>
          <w:rFonts w:ascii="Times New Roman" w:hAnsi="Times New Roman" w:hint="default"/>
          <w:sz w:val="24"/>
          <w:szCs w:val="24"/>
        </w:rPr>
        <w:t>vnych vzť</w:t>
      </w:r>
      <w:r w:rsidRPr="001E6443">
        <w:rPr>
          <w:rFonts w:ascii="Times New Roman" w:hAnsi="Times New Roman" w:hint="default"/>
          <w:sz w:val="24"/>
          <w:szCs w:val="24"/>
        </w:rPr>
        <w:t>ahov, ako aj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 xml:space="preserve">rom 2015, </w:t>
      </w:r>
      <w:r w:rsidRPr="001E6443">
        <w:rPr>
          <w:rFonts w:ascii="Times New Roman" w:hAnsi="Times New Roman" w:hint="default"/>
          <w:sz w:val="24"/>
          <w:szCs w:val="24"/>
        </w:rPr>
        <w:t>s</w:t>
      </w:r>
      <w:r w:rsidRPr="001E6443">
        <w:rPr>
          <w:rFonts w:ascii="Times New Roman" w:hAnsi="Times New Roman" w:hint="default"/>
          <w:sz w:val="24"/>
          <w:szCs w:val="24"/>
        </w:rPr>
        <w:t>a vš</w:t>
      </w:r>
      <w:r w:rsidRPr="001E6443">
        <w:rPr>
          <w:rFonts w:ascii="Times New Roman" w:hAnsi="Times New Roman" w:hint="default"/>
          <w:sz w:val="24"/>
          <w:szCs w:val="24"/>
        </w:rPr>
        <w:t>ak posudzujú</w:t>
      </w:r>
      <w:r w:rsidRPr="001E6443">
        <w:rPr>
          <w:rFonts w:ascii="Times New Roman" w:hAnsi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decembra 2014.</w:t>
      </w:r>
    </w:p>
    <w:p w:rsidR="00AF773C" w:rsidRPr="001E6443" w:rsidP="00AF773C">
      <w:pPr>
        <w:widowControl w:val="0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inky ú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 pri posudzovaní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nekalý</w:t>
      </w:r>
      <w:r w:rsidRPr="001E6443">
        <w:rPr>
          <w:rFonts w:ascii="Times New Roman" w:hAnsi="Times New Roman" w:cs="Times New Roman" w:hint="default"/>
          <w:sz w:val="24"/>
          <w:szCs w:val="24"/>
        </w:rPr>
        <w:t>ch obchodný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praktí</w:t>
      </w:r>
      <w:r w:rsidRPr="001E6443">
        <w:rPr>
          <w:rFonts w:ascii="Times New Roman" w:hAnsi="Times New Roman" w:cs="Times New Roman" w:hint="default"/>
          <w:sz w:val="24"/>
          <w:szCs w:val="24"/>
        </w:rPr>
        <w:t>k dohliadaný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subjektov alebo neprijateľ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podmienok v </w:t>
      </w:r>
      <w:r w:rsidRPr="001E6443">
        <w:rPr>
          <w:rFonts w:ascii="Times New Roman" w:hAnsi="Times New Roman" w:cs="Times New Roman" w:hint="default"/>
          <w:sz w:val="24"/>
          <w:szCs w:val="24"/>
        </w:rPr>
        <w:t>zmluvá</w:t>
      </w:r>
      <w:r w:rsidRPr="001E6443">
        <w:rPr>
          <w:rFonts w:ascii="Times New Roman" w:hAnsi="Times New Roman" w:cs="Times New Roman" w:hint="default"/>
          <w:sz w:val="24"/>
          <w:szCs w:val="24"/>
        </w:rPr>
        <w:t>ch o poskytnutí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nej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by v rá</w:t>
      </w:r>
      <w:r w:rsidRPr="001E6443">
        <w:rPr>
          <w:rFonts w:ascii="Times New Roman" w:hAnsi="Times New Roman" w:cs="Times New Roman" w:hint="default"/>
          <w:sz w:val="24"/>
          <w:szCs w:val="24"/>
        </w:rPr>
        <w:t>mci pô</w:t>
      </w:r>
      <w:r w:rsidRPr="001E6443">
        <w:rPr>
          <w:rFonts w:ascii="Times New Roman" w:hAnsi="Times New Roman" w:cs="Times New Roman" w:hint="default"/>
          <w:sz w:val="24"/>
          <w:szCs w:val="24"/>
        </w:rPr>
        <w:t>sobnosti Slovenskej obchodnej inš</w:t>
      </w:r>
      <w:r w:rsidRPr="001E6443">
        <w:rPr>
          <w:rFonts w:ascii="Times New Roman" w:hAnsi="Times New Roman" w:cs="Times New Roman" w:hint="default"/>
          <w:sz w:val="24"/>
          <w:szCs w:val="24"/>
        </w:rPr>
        <w:t>pekcie, zostá</w:t>
      </w:r>
      <w:r w:rsidRPr="001E6443">
        <w:rPr>
          <w:rFonts w:ascii="Times New Roman" w:hAnsi="Times New Roman" w:cs="Times New Roman" w:hint="default"/>
          <w:sz w:val="24"/>
          <w:szCs w:val="24"/>
        </w:rPr>
        <w:t>vajú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zachované.</w:t>
      </w:r>
    </w:p>
    <w:p w:rsidR="00AF773C" w:rsidRPr="001E6443" w:rsidP="00AF773C">
      <w:pPr>
        <w:widowControl w:val="0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Konania zač</w:t>
      </w:r>
      <w:r w:rsidRPr="001E6443">
        <w:rPr>
          <w:rFonts w:ascii="Times New Roman" w:hAnsi="Times New Roman" w:cs="Times New Roman" w:hint="default"/>
          <w:sz w:val="24"/>
          <w:szCs w:val="24"/>
        </w:rPr>
        <w:t>até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voplatne neskonč</w:t>
      </w:r>
      <w:r w:rsidRPr="001E6443">
        <w:rPr>
          <w:rFonts w:ascii="Times New Roman" w:hAnsi="Times New Roman" w:cs="Times New Roman" w:hint="default"/>
          <w:sz w:val="24"/>
          <w:szCs w:val="24"/>
        </w:rPr>
        <w:t>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cs="Times New Roman" w:hint="default"/>
          <w:sz w:val="24"/>
          <w:szCs w:val="24"/>
        </w:rPr>
        <w:t>pekciou tý</w:t>
      </w:r>
      <w:r w:rsidRPr="001E6443">
        <w:rPr>
          <w:rFonts w:ascii="Times New Roman" w:hAnsi="Times New Roman" w:cs="Times New Roman" w:hint="default"/>
          <w:sz w:val="24"/>
          <w:szCs w:val="24"/>
        </w:rPr>
        <w:t>kajú</w:t>
      </w:r>
      <w:r w:rsidRPr="001E6443">
        <w:rPr>
          <w:rFonts w:ascii="Times New Roman" w:hAnsi="Times New Roman" w:cs="Times New Roman" w:hint="default"/>
          <w:sz w:val="24"/>
          <w:szCs w:val="24"/>
        </w:rPr>
        <w:t>ce sa poskytovania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ieb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</w:t>
      </w:r>
      <w:r w:rsidRPr="001E6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sa dokonč</w:t>
      </w:r>
      <w:r w:rsidRPr="001E6443">
        <w:rPr>
          <w:rFonts w:ascii="Times New Roman" w:hAnsi="Times New Roman" w:cs="Times New Roman" w:hint="default"/>
          <w:sz w:val="24"/>
          <w:szCs w:val="24"/>
        </w:rPr>
        <w:t>ia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cs="Times New Roman" w:hint="default"/>
          <w:sz w:val="24"/>
          <w:szCs w:val="24"/>
        </w:rPr>
        <w:t>i</w:t>
      </w:r>
      <w:r w:rsidRPr="001E6443">
        <w:rPr>
          <w:rFonts w:ascii="Times New Roman" w:hAnsi="Times New Roman" w:cs="Times New Roman" w:hint="default"/>
          <w:sz w:val="24"/>
          <w:szCs w:val="24"/>
        </w:rPr>
        <w:t>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cs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inky ú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cs="Times New Roman" w:hint="default"/>
          <w:sz w:val="24"/>
          <w:szCs w:val="24"/>
        </w:rPr>
        <w:t>vajú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zachované.</w:t>
      </w:r>
    </w:p>
    <w:p w:rsidR="00AF773C" w:rsidRPr="001E6443" w:rsidP="00AF773C">
      <w:pPr>
        <w:widowControl w:val="0"/>
        <w:numPr>
          <w:numId w:val="11"/>
        </w:num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Kontrola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mieste, ktorá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bola zač</w:t>
      </w:r>
      <w:r w:rsidRPr="001E6443">
        <w:rPr>
          <w:rFonts w:ascii="Times New Roman" w:hAnsi="Times New Roman" w:cs="Times New Roman" w:hint="default"/>
          <w:sz w:val="24"/>
          <w:szCs w:val="24"/>
        </w:rPr>
        <w:t>atá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neskonč</w:t>
      </w:r>
      <w:r w:rsidRPr="001E6443">
        <w:rPr>
          <w:rFonts w:ascii="Times New Roman" w:hAnsi="Times New Roman" w:cs="Times New Roman" w:hint="default"/>
          <w:sz w:val="24"/>
          <w:szCs w:val="24"/>
        </w:rPr>
        <w:t>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cs="Times New Roman" w:hint="default"/>
          <w:sz w:val="24"/>
          <w:szCs w:val="24"/>
        </w:rPr>
        <w:t>pekciou v oblasti poskytovania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ieb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2015, sa dokončí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postupom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cs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inky ú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pri tejto kontrole na mieste nastali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cs="Times New Roman" w:hint="default"/>
          <w:sz w:val="24"/>
          <w:szCs w:val="24"/>
        </w:rPr>
        <w:t>vajú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widowControl w:val="0"/>
        <w:numPr>
          <w:numId w:val="1"/>
        </w:numPr>
        <w:autoSpaceDE w:val="0"/>
        <w:autoSpaceDN w:val="0"/>
        <w:bidi w:val="0"/>
        <w:adjustRightInd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V </w:t>
      </w:r>
      <w:r w:rsidRPr="001E6443">
        <w:rPr>
          <w:rFonts w:ascii="Times New Roman" w:hAnsi="Times New Roman" w:hint="default"/>
          <w:sz w:val="24"/>
          <w:szCs w:val="24"/>
        </w:rPr>
        <w:t>prí</w:t>
      </w:r>
      <w:r w:rsidRPr="001E6443">
        <w:rPr>
          <w:rFonts w:ascii="Times New Roman" w:hAnsi="Times New Roman" w:hint="default"/>
          <w:sz w:val="24"/>
          <w:szCs w:val="24"/>
        </w:rPr>
        <w:t xml:space="preserve">lohe </w:t>
      </w:r>
      <w:r>
        <w:rPr>
          <w:rFonts w:ascii="Times New Roman" w:hAnsi="Times New Roman" w:hint="default"/>
          <w:sz w:val="24"/>
          <w:szCs w:val="24"/>
        </w:rPr>
        <w:t>druhý</w:t>
      </w:r>
      <w:r>
        <w:rPr>
          <w:rFonts w:ascii="Times New Roman" w:hAnsi="Times New Roman" w:hint="default"/>
          <w:sz w:val="24"/>
          <w:szCs w:val="24"/>
        </w:rPr>
        <w:t>, tretí</w:t>
      </w:r>
      <w:r>
        <w:rPr>
          <w:rFonts w:ascii="Times New Roman" w:hAnsi="Times New Roman" w:hint="default"/>
          <w:sz w:val="24"/>
          <w:szCs w:val="24"/>
        </w:rPr>
        <w:t>, piaty, š</w:t>
      </w:r>
      <w:r>
        <w:rPr>
          <w:rFonts w:ascii="Times New Roman" w:hAnsi="Times New Roman" w:hint="default"/>
          <w:sz w:val="24"/>
          <w:szCs w:val="24"/>
        </w:rPr>
        <w:t>iesty a ô</w:t>
      </w:r>
      <w:r>
        <w:rPr>
          <w:rFonts w:ascii="Times New Roman" w:hAnsi="Times New Roman" w:hint="default"/>
          <w:sz w:val="24"/>
          <w:szCs w:val="24"/>
        </w:rPr>
        <w:t xml:space="preserve">smy bod </w:t>
      </w:r>
      <w:r w:rsidRPr="001E6443">
        <w:rPr>
          <w:rFonts w:ascii="Times New Roman" w:hAnsi="Times New Roman" w:hint="default"/>
          <w:sz w:val="24"/>
          <w:szCs w:val="24"/>
        </w:rPr>
        <w:t xml:space="preserve"> znejú</w:t>
      </w:r>
      <w:r w:rsidRPr="001E6443">
        <w:rPr>
          <w:rFonts w:ascii="Times New Roman" w:hAnsi="Times New Roman" w:hint="default"/>
          <w:sz w:val="24"/>
          <w:szCs w:val="24"/>
        </w:rPr>
        <w:t>: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 w:hint="default"/>
          <w:sz w:val="24"/>
          <w:szCs w:val="24"/>
        </w:rPr>
        <w:t>2. </w:t>
      </w:r>
      <w:r w:rsidRPr="001E6443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2005/60/ES z 26. </w:t>
      </w:r>
      <w:r w:rsidRPr="001E6443">
        <w:rPr>
          <w:rFonts w:ascii="Times New Roman" w:hAnsi="Times New Roman" w:cs="Times New Roman" w:hint="default"/>
          <w:sz w:val="24"/>
          <w:szCs w:val="24"/>
        </w:rPr>
        <w:t>októ</w:t>
      </w:r>
      <w:r w:rsidRPr="001E6443">
        <w:rPr>
          <w:rFonts w:ascii="Times New Roman" w:hAnsi="Times New Roman" w:cs="Times New Roman" w:hint="default"/>
          <w:sz w:val="24"/>
          <w:szCs w:val="24"/>
        </w:rPr>
        <w:t>bra 2005 o </w:t>
      </w:r>
      <w:r w:rsidRPr="001E6443">
        <w:rPr>
          <w:rFonts w:ascii="Times New Roman" w:hAnsi="Times New Roman" w:cs="Times New Roman" w:hint="default"/>
          <w:sz w:val="24"/>
          <w:szCs w:val="24"/>
        </w:rPr>
        <w:t>predchá</w:t>
      </w:r>
      <w:r w:rsidRPr="001E6443">
        <w:rPr>
          <w:rFonts w:ascii="Times New Roman" w:hAnsi="Times New Roman" w:cs="Times New Roman" w:hint="default"/>
          <w:sz w:val="24"/>
          <w:szCs w:val="24"/>
        </w:rPr>
        <w:t>dzaní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využí</w:t>
      </w:r>
      <w:r w:rsidRPr="001E6443">
        <w:rPr>
          <w:rFonts w:ascii="Times New Roman" w:hAnsi="Times New Roman" w:cs="Times New Roman" w:hint="default"/>
          <w:sz w:val="24"/>
          <w:szCs w:val="24"/>
        </w:rPr>
        <w:t>vania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>ho systé</w:t>
      </w:r>
      <w:r w:rsidRPr="001E6443">
        <w:rPr>
          <w:rFonts w:ascii="Times New Roman" w:hAnsi="Times New Roman" w:cs="Times New Roman" w:hint="default"/>
          <w:sz w:val="24"/>
          <w:szCs w:val="24"/>
        </w:rPr>
        <w:t>mu na úč</w:t>
      </w:r>
      <w:r w:rsidRPr="001E6443">
        <w:rPr>
          <w:rFonts w:ascii="Times New Roman" w:hAnsi="Times New Roman" w:cs="Times New Roman" w:hint="default"/>
          <w:sz w:val="24"/>
          <w:szCs w:val="24"/>
        </w:rPr>
        <w:t>ely prania š</w:t>
      </w:r>
      <w:r w:rsidRPr="001E6443">
        <w:rPr>
          <w:rFonts w:ascii="Times New Roman" w:hAnsi="Times New Roman" w:cs="Times New Roman" w:hint="default"/>
          <w:sz w:val="24"/>
          <w:szCs w:val="24"/>
        </w:rPr>
        <w:t>pinavý</w:t>
      </w:r>
      <w:r w:rsidRPr="001E6443">
        <w:rPr>
          <w:rFonts w:ascii="Times New Roman" w:hAnsi="Times New Roman" w:cs="Times New Roman" w:hint="default"/>
          <w:sz w:val="24"/>
          <w:szCs w:val="24"/>
        </w:rPr>
        <w:t>ch peň</w:t>
      </w:r>
      <w:r w:rsidRPr="001E6443">
        <w:rPr>
          <w:rFonts w:ascii="Times New Roman" w:hAnsi="Times New Roman" w:cs="Times New Roman" w:hint="default"/>
          <w:sz w:val="24"/>
          <w:szCs w:val="24"/>
        </w:rPr>
        <w:t>azí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financovania terorizmu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309, 25. 11. </w:t>
      </w:r>
      <w:r w:rsidRPr="001E6443">
        <w:rPr>
          <w:rFonts w:ascii="Times New Roman" w:hAnsi="Times New Roman" w:cs="Times New Roman" w:hint="default"/>
          <w:sz w:val="24"/>
          <w:szCs w:val="24"/>
        </w:rPr>
        <w:t>2005)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</w:t>
      </w:r>
      <w:r w:rsidRPr="001E6443">
        <w:rPr>
          <w:rFonts w:ascii="Times New Roman" w:hAnsi="Times New Roman" w:cs="Times New Roman" w:hint="default"/>
          <w:sz w:val="24"/>
          <w:szCs w:val="24"/>
        </w:rPr>
        <w:t>ady 2007/64/ES z 13. </w:t>
      </w:r>
      <w:r w:rsidRPr="001E6443">
        <w:rPr>
          <w:rFonts w:ascii="Times New Roman" w:hAnsi="Times New Roman" w:cs="Times New Roman" w:hint="default"/>
          <w:sz w:val="24"/>
          <w:szCs w:val="24"/>
        </w:rPr>
        <w:t>novembra 2007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319, 5. 12. </w:t>
      </w:r>
      <w:r w:rsidRPr="001E6443">
        <w:rPr>
          <w:rFonts w:ascii="Times New Roman" w:hAnsi="Times New Roman" w:cs="Times New Roman" w:hint="default"/>
          <w:sz w:val="24"/>
          <w:szCs w:val="24"/>
        </w:rPr>
        <w:t>2007),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2008/20/ES z 11. </w:t>
      </w:r>
      <w:r w:rsidRPr="001E6443">
        <w:rPr>
          <w:rFonts w:ascii="Times New Roman" w:hAnsi="Times New Roman" w:cs="Times New Roman" w:hint="default"/>
          <w:sz w:val="24"/>
          <w:szCs w:val="24"/>
        </w:rPr>
        <w:t>marca 2008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76, 19. 3. </w:t>
      </w:r>
      <w:r w:rsidRPr="001E6443">
        <w:rPr>
          <w:rFonts w:ascii="Times New Roman" w:hAnsi="Times New Roman" w:cs="Times New Roman" w:hint="default"/>
          <w:sz w:val="24"/>
          <w:szCs w:val="24"/>
        </w:rPr>
        <w:t>2008),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2009/110/ES zo 16. </w:t>
      </w:r>
      <w:r w:rsidRPr="001E6443">
        <w:rPr>
          <w:rFonts w:ascii="Times New Roman" w:hAnsi="Times New Roman" w:cs="Times New Roman" w:hint="default"/>
          <w:sz w:val="24"/>
          <w:szCs w:val="24"/>
        </w:rPr>
        <w:t>septembra 2009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267, 10. </w:t>
      </w:r>
      <w:r w:rsidRPr="001E6443">
        <w:rPr>
          <w:rFonts w:ascii="Times New Roman" w:hAnsi="Times New Roman" w:cs="Times New Roman" w:hint="default"/>
          <w:sz w:val="24"/>
          <w:szCs w:val="24"/>
        </w:rPr>
        <w:t>10. </w:t>
      </w:r>
      <w:r w:rsidRPr="001E6443">
        <w:rPr>
          <w:rFonts w:ascii="Times New Roman" w:hAnsi="Times New Roman" w:cs="Times New Roman" w:hint="default"/>
          <w:sz w:val="24"/>
          <w:szCs w:val="24"/>
        </w:rPr>
        <w:t>2009),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2010/78/EÚ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 24. </w:t>
      </w:r>
      <w:r w:rsidRPr="001E6443">
        <w:rPr>
          <w:rFonts w:ascii="Times New Roman" w:hAnsi="Times New Roman" w:cs="Times New Roman" w:hint="default"/>
          <w:sz w:val="24"/>
          <w:szCs w:val="24"/>
        </w:rPr>
        <w:t>novembra 2010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331, 15. 12. 2010).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3. </w:t>
      </w:r>
      <w:r w:rsidRPr="001E6443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2009/65/ES z 13. </w:t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la 2009 o koordiná</w:t>
      </w:r>
      <w:r w:rsidRPr="001E6443">
        <w:rPr>
          <w:rFonts w:ascii="Times New Roman" w:hAnsi="Times New Roman" w:cs="Times New Roman" w:hint="default"/>
          <w:sz w:val="24"/>
          <w:szCs w:val="24"/>
        </w:rPr>
        <w:t>cii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prá</w:t>
      </w:r>
      <w:r w:rsidRPr="001E6443">
        <w:rPr>
          <w:rFonts w:ascii="Times New Roman" w:hAnsi="Times New Roman" w:cs="Times New Roman" w:hint="default"/>
          <w:sz w:val="24"/>
          <w:szCs w:val="24"/>
        </w:rPr>
        <w:t>vnych predpisov a sprá</w:t>
      </w:r>
      <w:r w:rsidRPr="001E6443">
        <w:rPr>
          <w:rFonts w:ascii="Times New Roman" w:hAnsi="Times New Roman" w:cs="Times New Roman" w:hint="default"/>
          <w:sz w:val="24"/>
          <w:szCs w:val="24"/>
        </w:rPr>
        <w:t>vnych opatrení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tý</w:t>
      </w:r>
      <w:r w:rsidRPr="001E6443">
        <w:rPr>
          <w:rFonts w:ascii="Times New Roman" w:hAnsi="Times New Roman" w:cs="Times New Roman" w:hint="default"/>
          <w:sz w:val="24"/>
          <w:szCs w:val="24"/>
        </w:rPr>
        <w:t>kajú</w:t>
      </w:r>
      <w:r w:rsidRPr="001E6443">
        <w:rPr>
          <w:rFonts w:ascii="Times New Roman" w:hAnsi="Times New Roman" w:cs="Times New Roman" w:hint="default"/>
          <w:sz w:val="24"/>
          <w:szCs w:val="24"/>
        </w:rPr>
        <w:t>ci</w:t>
      </w:r>
      <w:r w:rsidRPr="001E6443">
        <w:rPr>
          <w:rFonts w:ascii="Times New Roman" w:hAnsi="Times New Roman" w:cs="Times New Roman" w:hint="default"/>
          <w:sz w:val="24"/>
          <w:szCs w:val="24"/>
        </w:rPr>
        <w:t>ch sa podnikov kolektí</w:t>
      </w:r>
      <w:r w:rsidRPr="001E6443">
        <w:rPr>
          <w:rFonts w:ascii="Times New Roman" w:hAnsi="Times New Roman" w:cs="Times New Roman" w:hint="default"/>
          <w:sz w:val="24"/>
          <w:szCs w:val="24"/>
        </w:rPr>
        <w:t>vneho investovania do prevoditeľ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cenný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papierov (PKIPCP) (prepracované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znenie)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</w:t>
      </w:r>
      <w:r w:rsidRPr="001E6443">
        <w:rPr>
          <w:rStyle w:val="Emphasis"/>
          <w:i w:val="0"/>
          <w:iCs w:val="0"/>
          <w:sz w:val="24"/>
          <w:szCs w:val="24"/>
        </w:rPr>
        <w:t>302, 17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i w:val="0"/>
          <w:iCs w:val="0"/>
          <w:sz w:val="24"/>
          <w:szCs w:val="24"/>
        </w:rPr>
        <w:t>11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>2009) v znení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 xml:space="preserve"> smernice Euró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>pskeho parlamentu a Rady 2010/78/EÚ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 xml:space="preserve"> z 24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i w:val="0"/>
          <w:iCs w:val="0"/>
          <w:sz w:val="24"/>
          <w:szCs w:val="24"/>
        </w:rPr>
        <w:t>novembra 2010 (</w:t>
      </w:r>
      <w:r w:rsidRPr="001E6443">
        <w:rPr>
          <w:rFonts w:ascii="Times New Roman" w:hAnsi="Times New Roman" w:cs="Times New Roman" w:hint="default"/>
          <w:sz w:val="24"/>
          <w:szCs w:val="24"/>
        </w:rPr>
        <w:t>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</w:t>
      </w:r>
      <w:r w:rsidRPr="001E6443">
        <w:rPr>
          <w:rStyle w:val="Emphasis"/>
          <w:i w:val="0"/>
          <w:iCs w:val="0"/>
          <w:sz w:val="24"/>
          <w:szCs w:val="24"/>
        </w:rPr>
        <w:t>331, 15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i w:val="0"/>
          <w:iCs w:val="0"/>
          <w:sz w:val="24"/>
          <w:szCs w:val="24"/>
        </w:rPr>
        <w:t>12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i w:val="0"/>
          <w:iCs w:val="0"/>
          <w:sz w:val="24"/>
          <w:szCs w:val="24"/>
        </w:rPr>
        <w:t xml:space="preserve">2010), smernice 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>Euró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>pskeho parlamentu a Rady 2011/61/EÚ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 xml:space="preserve"> z 8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>jú</w:t>
      </w:r>
      <w:r w:rsidRPr="001E6443">
        <w:rPr>
          <w:rStyle w:val="Emphasis"/>
          <w:rFonts w:hint="default"/>
          <w:i w:val="0"/>
          <w:iCs w:val="0"/>
          <w:sz w:val="24"/>
          <w:szCs w:val="24"/>
        </w:rPr>
        <w:t>na 2011 (</w:t>
      </w:r>
      <w:r w:rsidRPr="001E6443">
        <w:rPr>
          <w:rFonts w:ascii="Times New Roman" w:hAnsi="Times New Roman" w:cs="Times New Roman" w:hint="default"/>
          <w:sz w:val="24"/>
          <w:szCs w:val="24"/>
        </w:rPr>
        <w:t>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</w:t>
      </w:r>
      <w:r w:rsidRPr="001E6443">
        <w:rPr>
          <w:rStyle w:val="Emphasis"/>
          <w:i w:val="0"/>
          <w:iCs w:val="0"/>
          <w:sz w:val="24"/>
          <w:szCs w:val="24"/>
        </w:rPr>
        <w:t>174, 1</w:t>
      </w:r>
      <w:r w:rsidRPr="001E6443">
        <w:rPr>
          <w:rFonts w:ascii="Times New Roman" w:hAnsi="Times New Roman" w:cs="Times New Roman"/>
          <w:sz w:val="24"/>
          <w:szCs w:val="24"/>
        </w:rPr>
        <w:t>.</w:t>
      </w:r>
      <w:r w:rsidRPr="001E6443">
        <w:rPr>
          <w:rStyle w:val="Emphasis"/>
          <w:i w:val="0"/>
          <w:iCs w:val="0"/>
          <w:sz w:val="24"/>
          <w:szCs w:val="24"/>
        </w:rPr>
        <w:t> </w:t>
      </w:r>
      <w:r w:rsidRPr="001E6443">
        <w:rPr>
          <w:rStyle w:val="Emphasis"/>
          <w:i w:val="0"/>
          <w:iCs w:val="0"/>
          <w:sz w:val="24"/>
          <w:szCs w:val="24"/>
        </w:rPr>
        <w:t>7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Style w:val="Emphasis"/>
          <w:i w:val="0"/>
          <w:iCs w:val="0"/>
          <w:sz w:val="24"/>
          <w:szCs w:val="24"/>
        </w:rPr>
        <w:t xml:space="preserve">2011). </w:t>
      </w:r>
    </w:p>
    <w:p w:rsidR="00AF773C" w:rsidRPr="001E6443" w:rsidP="00AF773C">
      <w:pPr>
        <w:bidi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2013/36/EÚ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 26. </w:t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na 2013 o prí</w:t>
      </w:r>
      <w:r w:rsidRPr="001E6443">
        <w:rPr>
          <w:rFonts w:ascii="Times New Roman" w:hAnsi="Times New Roman" w:cs="Times New Roman" w:hint="default"/>
          <w:sz w:val="24"/>
          <w:szCs w:val="24"/>
        </w:rPr>
        <w:t>stupe k </w:t>
      </w: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innosti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verový</w:t>
      </w:r>
      <w:r w:rsidRPr="001E6443">
        <w:rPr>
          <w:rFonts w:ascii="Times New Roman" w:hAnsi="Times New Roman" w:cs="Times New Roman" w:hint="default"/>
          <w:sz w:val="24"/>
          <w:szCs w:val="24"/>
        </w:rPr>
        <w:t>ch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prudenciá</w:t>
      </w:r>
      <w:r w:rsidRPr="001E6443">
        <w:rPr>
          <w:rFonts w:ascii="Times New Roman" w:hAnsi="Times New Roman" w:cs="Times New Roman" w:hint="default"/>
          <w:sz w:val="24"/>
          <w:szCs w:val="24"/>
        </w:rPr>
        <w:t>lnom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ade nad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verový</w:t>
      </w:r>
      <w:r w:rsidRPr="001E6443">
        <w:rPr>
          <w:rFonts w:ascii="Times New Roman" w:hAnsi="Times New Roman" w:cs="Times New Roman" w:hint="default"/>
          <w:sz w:val="24"/>
          <w:szCs w:val="24"/>
        </w:rPr>
        <w:t>mi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ciami a invest</w:t>
      </w:r>
      <w:r w:rsidRPr="001E6443">
        <w:rPr>
          <w:rFonts w:ascii="Times New Roman" w:hAnsi="Times New Roman" w:cs="Times New Roman" w:hint="default"/>
          <w:sz w:val="24"/>
          <w:szCs w:val="24"/>
        </w:rPr>
        <w:t>ič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mi spoloč</w:t>
      </w:r>
      <w:r w:rsidRPr="001E6443">
        <w:rPr>
          <w:rFonts w:ascii="Times New Roman" w:hAnsi="Times New Roman" w:cs="Times New Roman" w:hint="default"/>
          <w:sz w:val="24"/>
          <w:szCs w:val="24"/>
        </w:rPr>
        <w:t>nosť</w:t>
      </w:r>
      <w:r w:rsidRPr="001E6443">
        <w:rPr>
          <w:rFonts w:ascii="Times New Roman" w:hAnsi="Times New Roman" w:cs="Times New Roman" w:hint="default"/>
          <w:sz w:val="24"/>
          <w:szCs w:val="24"/>
        </w:rPr>
        <w:t>ami, o zmene smernice 2002/87/ES a o zruš</w:t>
      </w:r>
      <w:r w:rsidRPr="001E6443">
        <w:rPr>
          <w:rFonts w:ascii="Times New Roman" w:hAnsi="Times New Roman" w:cs="Times New Roman" w:hint="default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smerní</w:t>
      </w:r>
      <w:r w:rsidRPr="001E6443">
        <w:rPr>
          <w:rFonts w:ascii="Times New Roman" w:hAnsi="Times New Roman" w:cs="Times New Roman" w:hint="default"/>
          <w:sz w:val="24"/>
          <w:szCs w:val="24"/>
        </w:rPr>
        <w:t>c 2006/48/ES a 2006/49/ES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176, 27. 6. 2013).  </w:t>
      </w:r>
    </w:p>
    <w:p w:rsidR="00AF773C" w:rsidRPr="001E6443" w:rsidP="00AF773C">
      <w:pPr>
        <w:pStyle w:val="BodyText2"/>
        <w:autoSpaceDE w:val="0"/>
        <w:autoSpaceDN w:val="0"/>
        <w:bidi w:val="0"/>
        <w:adjustRightInd w:val="0"/>
        <w:ind w:left="426"/>
        <w:rPr>
          <w:rFonts w:ascii="Times New Roman" w:hAnsi="Times New Roman" w:cs="Times New Roman" w:hint="default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1E6443">
        <w:rPr>
          <w:rFonts w:ascii="Times New Roman" w:hAnsi="Times New Roman" w:cs="Times New Roman"/>
          <w:color w:val="auto"/>
          <w:sz w:val="24"/>
          <w:szCs w:val="24"/>
        </w:rPr>
        <w:t>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Smernica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pskeho parlamentu a Rady 2004/39/ES z 21.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aprí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la 2004 o trhoch s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finanč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mi ná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strojmi, o zmene a doplnení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smerní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c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Rady 85/611/EHS a 93/6/EHS a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smernice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pskeho parlamentu a Rady 2000/12/ES a o zruš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ení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smernice Rady 93/22/EHS (Mimoriadne vydanie Ú.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, kap. 6/zv. 7) v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smernice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pskeho parlamentu a Rady 2006/31/ES z 5.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aprí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la 2006 (Ú.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L 114, 27. 0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4. 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2006), smernice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pskeho parlamentu a Rady 2007/44/ES z 5.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septembra 2007 (Ú.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L 247, 21. 09.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2007), smernice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pskeho parlamentu a Rady 2008/10/ES z 11.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marca 2008 (Ú.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L 76, 19. 3.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2008), smernice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pskeho parlamentu a Rady 2009/65/ES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Pr="001E6443">
        <w:rPr>
          <w:rFonts w:ascii="Times New Roman" w:hAnsi="Times New Roman" w:cs="Times New Roman"/>
          <w:color w:val="auto"/>
          <w:sz w:val="24"/>
          <w:szCs w:val="24"/>
        </w:rPr>
        <w:t>z 13.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la 2009 (Ú.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L 302, 17. 11.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2009), smernice Euró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pskeho parlamentu a Rady 2010/78/EÚ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 24.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novembra 2010 (Ú.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color w:val="auto"/>
          <w:sz w:val="24"/>
          <w:szCs w:val="24"/>
        </w:rPr>
        <w:t xml:space="preserve"> L 331, 15. 12. 2010).</w:t>
      </w:r>
    </w:p>
    <w:p w:rsidR="00AF773C" w:rsidRPr="001E6443" w:rsidP="00AF773C">
      <w:pPr>
        <w:bidi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6443">
        <w:rPr>
          <w:rFonts w:ascii="Times New Roman" w:hAnsi="Times New Roman" w:cs="Times New Roman"/>
          <w:sz w:val="24"/>
          <w:szCs w:val="24"/>
        </w:rPr>
        <w:t>. </w:t>
      </w:r>
      <w:r w:rsidRPr="001E6443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2011/61/EÚ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 8. </w:t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na 2011 o sprá</w:t>
      </w:r>
      <w:r w:rsidRPr="001E6443">
        <w:rPr>
          <w:rFonts w:ascii="Times New Roman" w:hAnsi="Times New Roman" w:cs="Times New Roman" w:hint="default"/>
          <w:sz w:val="24"/>
          <w:szCs w:val="24"/>
        </w:rPr>
        <w:t>vcoch alternatí</w:t>
      </w:r>
      <w:r w:rsidRPr="001E6443">
        <w:rPr>
          <w:rFonts w:ascii="Times New Roman" w:hAnsi="Times New Roman" w:cs="Times New Roman" w:hint="default"/>
          <w:sz w:val="24"/>
          <w:szCs w:val="24"/>
        </w:rPr>
        <w:t>vnych inve</w:t>
      </w:r>
      <w:r w:rsidRPr="001E6443">
        <w:rPr>
          <w:rFonts w:ascii="Times New Roman" w:hAnsi="Times New Roman" w:cs="Times New Roman" w:hint="default"/>
          <w:sz w:val="24"/>
          <w:szCs w:val="24"/>
        </w:rPr>
        <w:t>stič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fondov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smerní</w:t>
      </w:r>
      <w:r w:rsidRPr="001E6443">
        <w:rPr>
          <w:rFonts w:ascii="Times New Roman" w:hAnsi="Times New Roman" w:cs="Times New Roman" w:hint="default"/>
          <w:sz w:val="24"/>
          <w:szCs w:val="24"/>
        </w:rPr>
        <w:t>c 2003/41/ES a </w:t>
      </w:r>
      <w:r w:rsidRPr="001E6443">
        <w:rPr>
          <w:rFonts w:ascii="Times New Roman" w:hAnsi="Times New Roman" w:cs="Times New Roman" w:hint="default"/>
          <w:sz w:val="24"/>
          <w:szCs w:val="24"/>
        </w:rPr>
        <w:t>2009/65/ES a nariadení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(ES)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1060/2009 a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1095/2010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174, 1. 7. </w:t>
      </w:r>
      <w:r w:rsidRPr="001E6443">
        <w:rPr>
          <w:rFonts w:ascii="Times New Roman" w:hAnsi="Times New Roman" w:cs="Times New Roman" w:hint="default"/>
          <w:sz w:val="24"/>
          <w:szCs w:val="24"/>
        </w:rPr>
        <w:t>2011).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2013/14/EÚ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 21. </w:t>
      </w:r>
      <w:r w:rsidRPr="001E6443">
        <w:rPr>
          <w:rFonts w:ascii="Times New Roman" w:hAnsi="Times New Roman" w:cs="Times New Roman" w:hint="default"/>
          <w:sz w:val="24"/>
          <w:szCs w:val="24"/>
        </w:rPr>
        <w:t>má</w:t>
      </w:r>
      <w:r w:rsidRPr="001E6443">
        <w:rPr>
          <w:rFonts w:ascii="Times New Roman" w:hAnsi="Times New Roman" w:cs="Times New Roman" w:hint="default"/>
          <w:sz w:val="24"/>
          <w:szCs w:val="24"/>
        </w:rPr>
        <w:t>ja 2013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145, 31. 5. </w:t>
      </w:r>
      <w:r w:rsidRPr="001E6443">
        <w:rPr>
          <w:rFonts w:ascii="Times New Roman" w:hAnsi="Times New Roman" w:cs="Times New Roman" w:hint="default"/>
          <w:sz w:val="24"/>
          <w:szCs w:val="24"/>
        </w:rPr>
        <w:t>2013).“.</w:t>
      </w:r>
    </w:p>
    <w:p w:rsidR="00AF773C" w:rsidRPr="001E6443" w:rsidP="00AF773C">
      <w:pPr>
        <w:bidi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Prí</w:t>
      </w:r>
      <w:r w:rsidRPr="001E6443">
        <w:rPr>
          <w:rFonts w:ascii="Times New Roman" w:hAnsi="Times New Roman" w:hint="default"/>
          <w:sz w:val="24"/>
          <w:szCs w:val="24"/>
        </w:rPr>
        <w:t>loha sa dopĺň</w:t>
      </w:r>
      <w:r w:rsidRPr="001E6443">
        <w:rPr>
          <w:rFonts w:ascii="Times New Roman" w:hAnsi="Times New Roman" w:hint="default"/>
          <w:sz w:val="24"/>
          <w:szCs w:val="24"/>
        </w:rPr>
        <w:t xml:space="preserve">a </w:t>
      </w:r>
      <w:r>
        <w:rPr>
          <w:rFonts w:ascii="Times New Roman" w:hAnsi="Times New Roman" w:hint="default"/>
          <w:sz w:val="24"/>
          <w:szCs w:val="24"/>
        </w:rPr>
        <w:t>triná</w:t>
      </w:r>
      <w:r>
        <w:rPr>
          <w:rFonts w:ascii="Times New Roman" w:hAnsi="Times New Roman" w:hint="default"/>
          <w:sz w:val="24"/>
          <w:szCs w:val="24"/>
        </w:rPr>
        <w:t>stym a 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trná</w:t>
      </w:r>
      <w:r>
        <w:rPr>
          <w:rFonts w:ascii="Times New Roman" w:hAnsi="Times New Roman" w:hint="default"/>
          <w:sz w:val="24"/>
          <w:szCs w:val="24"/>
        </w:rPr>
        <w:t>stym bodom</w:t>
      </w:r>
      <w:r w:rsidRPr="001E6443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 w:hint="default"/>
          <w:sz w:val="24"/>
          <w:szCs w:val="24"/>
        </w:rPr>
        <w:t>é</w:t>
      </w:r>
      <w:r w:rsidRPr="001E6443">
        <w:rPr>
          <w:rFonts w:ascii="Times New Roman" w:hAnsi="Times New Roman"/>
          <w:sz w:val="24"/>
          <w:szCs w:val="24"/>
        </w:rPr>
        <w:t xml:space="preserve"> zne</w:t>
      </w:r>
      <w:r>
        <w:rPr>
          <w:rFonts w:ascii="Times New Roman" w:hAnsi="Times New Roman" w:hint="default"/>
          <w:sz w:val="24"/>
          <w:szCs w:val="24"/>
        </w:rPr>
        <w:t>jú</w:t>
      </w:r>
      <w:r w:rsidRPr="001E6443">
        <w:rPr>
          <w:rFonts w:ascii="Times New Roman" w:hAnsi="Times New Roman"/>
          <w:sz w:val="24"/>
          <w:szCs w:val="24"/>
        </w:rPr>
        <w:t>:</w:t>
      </w:r>
    </w:p>
    <w:p w:rsidR="00AF773C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E6443">
        <w:rPr>
          <w:rFonts w:ascii="Times New Roman" w:hAnsi="Times New Roman"/>
          <w:sz w:val="24"/>
          <w:szCs w:val="24"/>
        </w:rPr>
        <w:t>. </w:t>
      </w:r>
      <w:r w:rsidRPr="001E6443">
        <w:rPr>
          <w:rFonts w:ascii="Times New Roman" w:hAnsi="Times New Roman" w:hint="default"/>
          <w:sz w:val="24"/>
          <w:szCs w:val="24"/>
        </w:rPr>
        <w:t>Smernica Euró</w:t>
      </w:r>
      <w:r w:rsidRPr="001E6443">
        <w:rPr>
          <w:rFonts w:ascii="Times New Roman" w:hAnsi="Times New Roman" w:hint="default"/>
          <w:sz w:val="24"/>
          <w:szCs w:val="24"/>
        </w:rPr>
        <w:t>pskeho parlamentu a Rady 2005/29/ES z 11. </w:t>
      </w:r>
      <w:r w:rsidRPr="001E6443">
        <w:rPr>
          <w:rFonts w:ascii="Times New Roman" w:hAnsi="Times New Roman" w:hint="default"/>
          <w:sz w:val="24"/>
          <w:szCs w:val="24"/>
        </w:rPr>
        <w:t>má</w:t>
      </w:r>
      <w:r w:rsidRPr="001E6443">
        <w:rPr>
          <w:rFonts w:ascii="Times New Roman" w:hAnsi="Times New Roman" w:hint="default"/>
          <w:sz w:val="24"/>
          <w:szCs w:val="24"/>
        </w:rPr>
        <w:t>ja 2005 o nekalý</w:t>
      </w:r>
      <w:r w:rsidRPr="001E6443">
        <w:rPr>
          <w:rFonts w:ascii="Times New Roman" w:hAnsi="Times New Roman" w:hint="default"/>
          <w:sz w:val="24"/>
          <w:szCs w:val="24"/>
        </w:rPr>
        <w:t>ch obchodný</w:t>
      </w:r>
      <w:r w:rsidRPr="001E6443">
        <w:rPr>
          <w:rFonts w:ascii="Times New Roman" w:hAnsi="Times New Roman" w:hint="default"/>
          <w:sz w:val="24"/>
          <w:szCs w:val="24"/>
        </w:rPr>
        <w:t>ch praktiká</w:t>
      </w:r>
      <w:r w:rsidRPr="001E6443">
        <w:rPr>
          <w:rFonts w:ascii="Times New Roman" w:hAnsi="Times New Roman" w:hint="default"/>
          <w:sz w:val="24"/>
          <w:szCs w:val="24"/>
        </w:rPr>
        <w:t>ch podnikateľ</w:t>
      </w:r>
      <w:r w:rsidRPr="001E6443">
        <w:rPr>
          <w:rFonts w:ascii="Times New Roman" w:hAnsi="Times New Roman" w:hint="default"/>
          <w:sz w:val="24"/>
          <w:szCs w:val="24"/>
        </w:rPr>
        <w:t>ov voč</w:t>
      </w:r>
      <w:r w:rsidRPr="001E6443">
        <w:rPr>
          <w:rFonts w:ascii="Times New Roman" w:hAnsi="Times New Roman" w:hint="default"/>
          <w:sz w:val="24"/>
          <w:szCs w:val="24"/>
        </w:rPr>
        <w:t>i spotrebiteľ</w:t>
      </w:r>
      <w:r w:rsidRPr="001E6443">
        <w:rPr>
          <w:rFonts w:ascii="Times New Roman" w:hAnsi="Times New Roman" w:hint="default"/>
          <w:sz w:val="24"/>
          <w:szCs w:val="24"/>
        </w:rPr>
        <w:t>om na vnú</w:t>
      </w:r>
      <w:r w:rsidRPr="001E6443">
        <w:rPr>
          <w:rFonts w:ascii="Times New Roman" w:hAnsi="Times New Roman" w:hint="default"/>
          <w:sz w:val="24"/>
          <w:szCs w:val="24"/>
        </w:rPr>
        <w:t>tornom trhu, a ktorou sa mení</w:t>
      </w:r>
      <w:r w:rsidRPr="001E6443">
        <w:rPr>
          <w:rFonts w:ascii="Times New Roman" w:hAnsi="Times New Roman" w:hint="default"/>
          <w:sz w:val="24"/>
          <w:szCs w:val="24"/>
        </w:rPr>
        <w:t xml:space="preserve"> a dopĺň</w:t>
      </w:r>
      <w:r w:rsidRPr="001E6443">
        <w:rPr>
          <w:rFonts w:ascii="Times New Roman" w:hAnsi="Times New Roman" w:hint="default"/>
          <w:sz w:val="24"/>
          <w:szCs w:val="24"/>
        </w:rPr>
        <w:t>a smernica Rady 84/450/EHS, smernice Euró</w:t>
      </w:r>
      <w:r w:rsidRPr="001E6443">
        <w:rPr>
          <w:rFonts w:ascii="Times New Roman" w:hAnsi="Times New Roman" w:hint="default"/>
          <w:sz w:val="24"/>
          <w:szCs w:val="24"/>
        </w:rPr>
        <w:t>pskeho parlamentu a Rady 97/7/ES, 98/27/ES a 2002/65/ES a nariadenie Euró</w:t>
      </w:r>
      <w:r w:rsidRPr="001E6443">
        <w:rPr>
          <w:rFonts w:ascii="Times New Roman" w:hAnsi="Times New Roman" w:hint="default"/>
          <w:sz w:val="24"/>
          <w:szCs w:val="24"/>
        </w:rPr>
        <w:t>pskeho parlamentu a Rady (ES) č. </w:t>
      </w:r>
      <w:r w:rsidRPr="001E6443">
        <w:rPr>
          <w:rFonts w:ascii="Times New Roman" w:hAnsi="Times New Roman" w:hint="default"/>
          <w:sz w:val="24"/>
          <w:szCs w:val="24"/>
        </w:rPr>
        <w:t>2006/2004 (smernica o nekalý</w:t>
      </w:r>
      <w:r w:rsidRPr="001E6443">
        <w:rPr>
          <w:rFonts w:ascii="Times New Roman" w:hAnsi="Times New Roman" w:hint="default"/>
          <w:sz w:val="24"/>
          <w:szCs w:val="24"/>
        </w:rPr>
        <w:t>ch obchodný</w:t>
      </w:r>
      <w:r w:rsidRPr="001E6443">
        <w:rPr>
          <w:rFonts w:ascii="Times New Roman" w:hAnsi="Times New Roman" w:hint="default"/>
          <w:sz w:val="24"/>
          <w:szCs w:val="24"/>
        </w:rPr>
        <w:t>ch praktiká</w:t>
      </w:r>
      <w:r w:rsidRPr="001E6443">
        <w:rPr>
          <w:rFonts w:ascii="Times New Roman" w:hAnsi="Times New Roman" w:hint="default"/>
          <w:sz w:val="24"/>
          <w:szCs w:val="24"/>
        </w:rPr>
        <w:t>ch) (Ú. </w:t>
      </w:r>
      <w:r w:rsidRPr="001E6443">
        <w:rPr>
          <w:rFonts w:ascii="Times New Roman" w:hAnsi="Times New Roman" w:hint="default"/>
          <w:sz w:val="24"/>
          <w:szCs w:val="24"/>
        </w:rPr>
        <w:t>v. </w:t>
      </w:r>
      <w:r w:rsidRPr="001E6443">
        <w:rPr>
          <w:rFonts w:ascii="Times New Roman" w:hAnsi="Times New Roman" w:hint="default"/>
          <w:sz w:val="24"/>
          <w:szCs w:val="24"/>
        </w:rPr>
        <w:t>EÚ</w:t>
      </w:r>
      <w:r w:rsidRPr="001E6443">
        <w:rPr>
          <w:rFonts w:ascii="Times New Roman" w:hAnsi="Times New Roman" w:hint="default"/>
          <w:sz w:val="24"/>
          <w:szCs w:val="24"/>
        </w:rPr>
        <w:t xml:space="preserve"> L 149, 11. 6. 2005).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1E6443">
        <w:rPr>
          <w:rFonts w:ascii="Times New Roman" w:hAnsi="Times New Roman" w:cs="Times New Roman" w:hint="default"/>
          <w:sz w:val="24"/>
          <w:szCs w:val="24"/>
        </w:rPr>
        <w:t>Smernica Euró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pskeho </w:t>
      </w:r>
      <w:r w:rsidRPr="001E6443">
        <w:rPr>
          <w:rFonts w:ascii="Times New Roman" w:hAnsi="Times New Roman" w:cs="Times New Roman" w:hint="default"/>
          <w:sz w:val="24"/>
          <w:szCs w:val="24"/>
        </w:rPr>
        <w:t>parlamentu a Rady 2009/138/ES z 25. novembra 2009 o </w:t>
      </w:r>
      <w:r w:rsidRPr="001E6443">
        <w:rPr>
          <w:rFonts w:ascii="Times New Roman" w:hAnsi="Times New Roman" w:cs="Times New Roman" w:hint="default"/>
          <w:sz w:val="24"/>
          <w:szCs w:val="24"/>
        </w:rPr>
        <w:t>zač</w:t>
      </w:r>
      <w:r w:rsidRPr="001E6443">
        <w:rPr>
          <w:rFonts w:ascii="Times New Roman" w:hAnsi="Times New Roman" w:cs="Times New Roman" w:hint="default"/>
          <w:sz w:val="24"/>
          <w:szCs w:val="24"/>
        </w:rPr>
        <w:t>atí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poistenia a </w:t>
      </w:r>
      <w:r w:rsidRPr="001E6443">
        <w:rPr>
          <w:rFonts w:ascii="Times New Roman" w:hAnsi="Times New Roman" w:cs="Times New Roman" w:hint="default"/>
          <w:sz w:val="24"/>
          <w:szCs w:val="24"/>
        </w:rPr>
        <w:t>zaistenia (Solventnosť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II) (Ú</w:t>
      </w:r>
      <w:r w:rsidRPr="001E6443">
        <w:rPr>
          <w:rFonts w:ascii="Times New Roman" w:hAnsi="Times New Roman" w:cs="Times New Roman" w:hint="default"/>
          <w:sz w:val="24"/>
          <w:szCs w:val="24"/>
        </w:rPr>
        <w:t>. v. E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</w:rPr>
        <w:t>L 335, 17. 12. 2009)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2011/89/EÚ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zo 16. novembra 2011 (Ú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v. </w:t>
      </w:r>
      <w:r>
        <w:rPr>
          <w:rFonts w:ascii="Times New Roman" w:hAnsi="Times New Roman" w:cs="Times New Roman" w:hint="default"/>
          <w:sz w:val="24"/>
          <w:szCs w:val="24"/>
        </w:rPr>
        <w:t>EÚ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</w:rPr>
        <w:t>L 326, 8. 12. 2011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6443">
        <w:rPr>
          <w:rFonts w:ascii="Times New Roman" w:hAnsi="Times New Roman" w:cs="Times New Roman" w:hint="default"/>
          <w:sz w:val="24"/>
          <w:szCs w:val="24"/>
        </w:rPr>
        <w:t>,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</w:rPr>
        <w:t>Rady 2012/23/EÚ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</w:rPr>
        <w:t>z </w:t>
      </w:r>
      <w:r w:rsidRPr="001E6443">
        <w:rPr>
          <w:rFonts w:ascii="Times New Roman" w:hAnsi="Times New Roman" w:cs="Times New Roman" w:hint="default"/>
          <w:sz w:val="24"/>
          <w:szCs w:val="24"/>
        </w:rPr>
        <w:t>12. septembra 2012 (Ú</w:t>
      </w:r>
      <w:r w:rsidRPr="001E6443">
        <w:rPr>
          <w:rFonts w:ascii="Times New Roman" w:hAnsi="Times New Roman" w:cs="Times New Roman" w:hint="default"/>
          <w:sz w:val="24"/>
          <w:szCs w:val="24"/>
        </w:rPr>
        <w:t>. v. 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 249, 14. 9. 2012), smer</w:t>
      </w:r>
      <w:r>
        <w:rPr>
          <w:rFonts w:ascii="Times New Roman" w:hAnsi="Times New Roman" w:cs="Times New Roman" w:hint="default"/>
          <w:sz w:val="24"/>
          <w:szCs w:val="24"/>
        </w:rPr>
        <w:t>nice Euró</w:t>
      </w:r>
      <w:r>
        <w:rPr>
          <w:rFonts w:ascii="Times New Roman" w:hAnsi="Times New Roman" w:cs="Times New Roman" w:hint="default"/>
          <w:sz w:val="24"/>
          <w:szCs w:val="24"/>
        </w:rPr>
        <w:t xml:space="preserve">pskeho parlamentu </w:t>
      </w:r>
      <w:r w:rsidRPr="001E6443">
        <w:rPr>
          <w:rFonts w:ascii="Times New Roman" w:hAnsi="Times New Roman" w:cs="Times New Roman" w:hint="default"/>
          <w:sz w:val="24"/>
          <w:szCs w:val="24"/>
        </w:rPr>
        <w:t>a Rady 2013/23/EÚ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 13. má</w:t>
      </w:r>
      <w:r w:rsidRPr="001E6443">
        <w:rPr>
          <w:rFonts w:ascii="Times New Roman" w:hAnsi="Times New Roman" w:cs="Times New Roman" w:hint="default"/>
          <w:sz w:val="24"/>
          <w:szCs w:val="24"/>
        </w:rPr>
        <w:t>ja 2013 (Ú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v. </w:t>
      </w:r>
      <w:r>
        <w:rPr>
          <w:rFonts w:ascii="Times New Roman" w:hAnsi="Times New Roman" w:cs="Times New Roman" w:hint="default"/>
          <w:sz w:val="24"/>
          <w:szCs w:val="24"/>
        </w:rPr>
        <w:t>EÚ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L 158, 10. 6. 2013),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 </w:t>
      </w:r>
      <w:r w:rsidRPr="001E6443">
        <w:rPr>
          <w:rFonts w:ascii="Times New Roman" w:hAnsi="Times New Roman" w:cs="Times New Roman" w:hint="default"/>
          <w:sz w:val="24"/>
          <w:szCs w:val="24"/>
        </w:rPr>
        <w:t>Rady 2013/58/EÚ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 11. de</w:t>
      </w:r>
      <w:r w:rsidRPr="001E6443">
        <w:rPr>
          <w:rFonts w:ascii="Times New Roman" w:hAnsi="Times New Roman" w:cs="Times New Roman" w:hint="default"/>
          <w:sz w:val="24"/>
          <w:szCs w:val="24"/>
        </w:rPr>
        <w:t>cembra 2013 (Ú</w:t>
      </w:r>
      <w:r w:rsidRPr="001E6443">
        <w:rPr>
          <w:rFonts w:ascii="Times New Roman" w:hAnsi="Times New Roman" w:cs="Times New Roman" w:hint="default"/>
          <w:sz w:val="24"/>
          <w:szCs w:val="24"/>
        </w:rPr>
        <w:t>. v. 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 341, 18. 12. 2013), smernice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 </w:t>
      </w:r>
      <w:r w:rsidRPr="001E6443">
        <w:rPr>
          <w:rFonts w:ascii="Times New Roman" w:hAnsi="Times New Roman" w:cs="Times New Roman" w:hint="default"/>
          <w:sz w:val="24"/>
          <w:szCs w:val="24"/>
        </w:rPr>
        <w:t>Rady 2014/51/EÚ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zo 16. aprí</w:t>
      </w:r>
      <w:r w:rsidRPr="001E6443">
        <w:rPr>
          <w:rFonts w:ascii="Times New Roman" w:hAnsi="Times New Roman" w:cs="Times New Roman" w:hint="default"/>
          <w:sz w:val="24"/>
          <w:szCs w:val="24"/>
        </w:rPr>
        <w:t>la 2014 (Ú</w:t>
      </w:r>
      <w:r w:rsidRPr="001E6443">
        <w:rPr>
          <w:rFonts w:ascii="Times New Roman" w:hAnsi="Times New Roman" w:cs="Times New Roman" w:hint="default"/>
          <w:sz w:val="24"/>
          <w:szCs w:val="24"/>
        </w:rPr>
        <w:t>. v. 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         L 153, 22. 5. 2014).“.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E6443">
        <w:rPr>
          <w:rFonts w:ascii="Times New Roman" w:hAnsi="Times New Roman" w:hint="default"/>
          <w:sz w:val="24"/>
          <w:szCs w:val="24"/>
        </w:rPr>
        <w:t>lová</w:t>
      </w:r>
      <w:r w:rsidRPr="001E644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internetová</w:t>
      </w:r>
      <w:r>
        <w:rPr>
          <w:rFonts w:ascii="Times New Roman" w:hAnsi="Times New Roman" w:hint="default"/>
          <w:sz w:val="24"/>
          <w:szCs w:val="24"/>
        </w:rPr>
        <w:t xml:space="preserve"> strá</w:t>
      </w:r>
      <w:r>
        <w:rPr>
          <w:rFonts w:ascii="Times New Roman" w:hAnsi="Times New Roman" w:hint="default"/>
          <w:sz w:val="24"/>
          <w:szCs w:val="24"/>
        </w:rPr>
        <w:t>nka“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slová</w:t>
      </w:r>
      <w:r>
        <w:rPr>
          <w:rFonts w:ascii="Times New Roman" w:hAnsi="Times New Roman" w:hint="default"/>
          <w:sz w:val="24"/>
          <w:szCs w:val="24"/>
        </w:rPr>
        <w:t xml:space="preserve"> „</w:t>
      </w:r>
      <w:r>
        <w:rPr>
          <w:rFonts w:ascii="Times New Roman" w:hAnsi="Times New Roman" w:hint="default"/>
          <w:sz w:val="24"/>
          <w:szCs w:val="24"/>
        </w:rPr>
        <w:t>svoja internetová</w:t>
      </w:r>
      <w:r>
        <w:rPr>
          <w:rFonts w:ascii="Times New Roman" w:hAnsi="Times New Roman" w:hint="default"/>
          <w:sz w:val="24"/>
          <w:szCs w:val="24"/>
        </w:rPr>
        <w:t xml:space="preserve"> strá</w:t>
      </w:r>
      <w:r>
        <w:rPr>
          <w:rFonts w:ascii="Times New Roman" w:hAnsi="Times New Roman" w:hint="default"/>
          <w:sz w:val="24"/>
          <w:szCs w:val="24"/>
        </w:rPr>
        <w:t>nka“</w:t>
      </w:r>
      <w:r>
        <w:rPr>
          <w:rFonts w:ascii="Times New Roman" w:hAnsi="Times New Roman" w:hint="default"/>
          <w:sz w:val="24"/>
          <w:szCs w:val="24"/>
        </w:rPr>
        <w:t xml:space="preserve"> vo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tvaroch sa v celom t</w:t>
      </w:r>
      <w:r>
        <w:rPr>
          <w:rFonts w:ascii="Times New Roman" w:hAnsi="Times New Roman" w:hint="default"/>
          <w:sz w:val="24"/>
          <w:szCs w:val="24"/>
        </w:rPr>
        <w:t>exte nahrá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slovami „</w:t>
      </w:r>
      <w:r>
        <w:rPr>
          <w:rFonts w:ascii="Times New Roman" w:hAnsi="Times New Roman" w:hint="default"/>
          <w:sz w:val="24"/>
          <w:szCs w:val="24"/>
        </w:rPr>
        <w:t>webové</w:t>
      </w:r>
      <w:r>
        <w:rPr>
          <w:rFonts w:ascii="Times New Roman" w:hAnsi="Times New Roman" w:hint="default"/>
          <w:sz w:val="24"/>
          <w:szCs w:val="24"/>
        </w:rPr>
        <w:t xml:space="preserve"> sí</w:t>
      </w:r>
      <w:r>
        <w:rPr>
          <w:rFonts w:ascii="Times New Roman" w:hAnsi="Times New Roman" w:hint="default"/>
          <w:sz w:val="24"/>
          <w:szCs w:val="24"/>
        </w:rPr>
        <w:t>dlo“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slovami „</w:t>
      </w:r>
      <w:r>
        <w:rPr>
          <w:rFonts w:ascii="Times New Roman" w:hAnsi="Times New Roman" w:hint="default"/>
          <w:sz w:val="24"/>
          <w:szCs w:val="24"/>
        </w:rPr>
        <w:t>svoje webové</w:t>
      </w:r>
      <w:r>
        <w:rPr>
          <w:rFonts w:ascii="Times New Roman" w:hAnsi="Times New Roman" w:hint="default"/>
          <w:sz w:val="24"/>
          <w:szCs w:val="24"/>
        </w:rPr>
        <w:t xml:space="preserve"> sí</w:t>
      </w:r>
      <w:r>
        <w:rPr>
          <w:rFonts w:ascii="Times New Roman" w:hAnsi="Times New Roman" w:hint="default"/>
          <w:sz w:val="24"/>
          <w:szCs w:val="24"/>
        </w:rPr>
        <w:t>dlo“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sluš</w:t>
      </w:r>
      <w:r>
        <w:rPr>
          <w:rFonts w:ascii="Times New Roman" w:hAnsi="Times New Roman" w:hint="default"/>
          <w:sz w:val="24"/>
          <w:szCs w:val="24"/>
        </w:rPr>
        <w:t>nom tvare, slová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osobitný</w:t>
      </w:r>
      <w:r w:rsidRPr="001E6443">
        <w:rPr>
          <w:rFonts w:ascii="Times New Roman" w:hAnsi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hint="default"/>
          <w:sz w:val="24"/>
          <w:szCs w:val="24"/>
        </w:rPr>
        <w:t>kon</w:t>
      </w:r>
      <w:r w:rsidRPr="001E6443">
        <w:rPr>
          <w:rFonts w:ascii="Times New Roman" w:hAnsi="Times New Roman"/>
          <w:sz w:val="24"/>
          <w:szCs w:val="24"/>
          <w:vertAlign w:val="superscript"/>
        </w:rPr>
        <w:t>25</w:t>
      </w:r>
      <w:r w:rsidRPr="001E6443">
        <w:rPr>
          <w:rFonts w:ascii="Times New Roman" w:hAnsi="Times New Roman" w:hint="default"/>
          <w:sz w:val="24"/>
          <w:szCs w:val="24"/>
        </w:rPr>
        <w:t>)“</w:t>
      </w:r>
      <w:r w:rsidRPr="001E6443">
        <w:rPr>
          <w:rFonts w:ascii="Times New Roman" w:hAnsi="Times New Roman" w:hint="default"/>
          <w:sz w:val="24"/>
          <w:szCs w:val="24"/>
        </w:rPr>
        <w:t xml:space="preserve"> vo </w:t>
      </w:r>
      <w:r w:rsidRPr="001E6443">
        <w:rPr>
          <w:rFonts w:ascii="Times New Roman" w:hAnsi="Times New Roman" w:hint="default"/>
          <w:sz w:val="24"/>
          <w:szCs w:val="24"/>
        </w:rPr>
        <w:t>vš</w:t>
      </w:r>
      <w:r w:rsidRPr="001E6443">
        <w:rPr>
          <w:rFonts w:ascii="Times New Roman" w:hAnsi="Times New Roman" w:hint="default"/>
          <w:sz w:val="24"/>
          <w:szCs w:val="24"/>
        </w:rPr>
        <w:t>etký</w:t>
      </w:r>
      <w:r w:rsidRPr="001E6443">
        <w:rPr>
          <w:rFonts w:ascii="Times New Roman" w:hAnsi="Times New Roman" w:hint="default"/>
          <w:sz w:val="24"/>
          <w:szCs w:val="24"/>
        </w:rPr>
        <w:t>ch  tvaroch</w:t>
      </w:r>
      <w:r>
        <w:rPr>
          <w:rFonts w:ascii="Times New Roman" w:hAnsi="Times New Roman"/>
          <w:sz w:val="24"/>
          <w:szCs w:val="24"/>
        </w:rPr>
        <w:t xml:space="preserve"> sa v </w:t>
      </w:r>
      <w:r>
        <w:rPr>
          <w:rFonts w:ascii="Times New Roman" w:hAnsi="Times New Roman" w:hint="default"/>
          <w:sz w:val="24"/>
          <w:szCs w:val="24"/>
        </w:rPr>
        <w:t>celom texte zá</w:t>
      </w:r>
      <w:r>
        <w:rPr>
          <w:rFonts w:ascii="Times New Roman" w:hAnsi="Times New Roman" w:hint="default"/>
          <w:sz w:val="24"/>
          <w:szCs w:val="24"/>
        </w:rPr>
        <w:t>kona okrem §</w:t>
      </w:r>
      <w:r>
        <w:rPr>
          <w:rFonts w:ascii="Times New Roman" w:hAnsi="Times New Roman" w:hint="default"/>
          <w:sz w:val="24"/>
          <w:szCs w:val="24"/>
        </w:rPr>
        <w:t xml:space="preserve"> 45b ods. 1 a </w:t>
      </w:r>
      <w:r>
        <w:rPr>
          <w:rFonts w:ascii="Times New Roman" w:hAnsi="Times New Roman" w:hint="default"/>
          <w:sz w:val="24"/>
          <w:szCs w:val="24"/>
        </w:rPr>
        <w:t>3 a §</w:t>
      </w:r>
      <w:r>
        <w:rPr>
          <w:rFonts w:ascii="Times New Roman" w:hAnsi="Times New Roman" w:hint="default"/>
          <w:sz w:val="24"/>
          <w:szCs w:val="24"/>
        </w:rPr>
        <w:t xml:space="preserve"> 45c ods. 1 </w:t>
      </w:r>
      <w:r w:rsidRPr="001E6443">
        <w:rPr>
          <w:rFonts w:ascii="Times New Roman" w:hAnsi="Times New Roman" w:hint="default"/>
          <w:sz w:val="24"/>
          <w:szCs w:val="24"/>
        </w:rPr>
        <w:t>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osobitný</w:t>
      </w:r>
      <w:r w:rsidRPr="001E6443">
        <w:rPr>
          <w:rFonts w:ascii="Times New Roman" w:hAnsi="Times New Roman" w:hint="default"/>
          <w:sz w:val="24"/>
          <w:szCs w:val="24"/>
        </w:rPr>
        <w:t xml:space="preserve"> predpis</w:t>
      </w:r>
      <w:r w:rsidRPr="001E6443">
        <w:rPr>
          <w:rFonts w:ascii="Times New Roman" w:hAnsi="Times New Roman"/>
          <w:sz w:val="24"/>
          <w:szCs w:val="24"/>
          <w:vertAlign w:val="superscript"/>
        </w:rPr>
        <w:t>25</w:t>
      </w:r>
      <w:r w:rsidRPr="001E6443">
        <w:rPr>
          <w:rFonts w:ascii="Times New Roman" w:hAnsi="Times New Roman" w:hint="default"/>
          <w:sz w:val="24"/>
          <w:szCs w:val="24"/>
        </w:rPr>
        <w:t>)“</w:t>
      </w:r>
      <w:r w:rsidRPr="001E6443">
        <w:rPr>
          <w:rFonts w:ascii="Times New Roman" w:hAnsi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hint="default"/>
          <w:sz w:val="24"/>
          <w:szCs w:val="24"/>
        </w:rPr>
        <w:t>prí</w:t>
      </w:r>
      <w:r w:rsidRPr="001E6443">
        <w:rPr>
          <w:rFonts w:ascii="Times New Roman" w:hAnsi="Times New Roman" w:hint="default"/>
          <w:sz w:val="24"/>
          <w:szCs w:val="24"/>
        </w:rPr>
        <w:t>sluš</w:t>
      </w:r>
      <w:r w:rsidRPr="001E6443">
        <w:rPr>
          <w:rFonts w:ascii="Times New Roman" w:hAnsi="Times New Roman" w:hint="default"/>
          <w:sz w:val="24"/>
          <w:szCs w:val="24"/>
        </w:rPr>
        <w:t>nom tva</w:t>
      </w:r>
      <w:r w:rsidRPr="001E6443">
        <w:rPr>
          <w:rFonts w:ascii="Times New Roman" w:hAnsi="Times New Roman" w:hint="default"/>
          <w:sz w:val="24"/>
          <w:szCs w:val="24"/>
        </w:rPr>
        <w:t xml:space="preserve">re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E6443">
        <w:rPr>
          <w:rFonts w:ascii="Times New Roman" w:hAnsi="Times New Roman" w:hint="default"/>
          <w:sz w:val="24"/>
          <w:szCs w:val="24"/>
        </w:rPr>
        <w:t>v pozná</w:t>
      </w:r>
      <w:r w:rsidRPr="001E6443">
        <w:rPr>
          <w:rFonts w:ascii="Times New Roman" w:hAnsi="Times New Roman" w:hint="default"/>
          <w:sz w:val="24"/>
          <w:szCs w:val="24"/>
        </w:rPr>
        <w:t>mke pod č</w:t>
      </w:r>
      <w:r w:rsidRPr="001E6443">
        <w:rPr>
          <w:rFonts w:ascii="Times New Roman" w:hAnsi="Times New Roman" w:hint="default"/>
          <w:sz w:val="24"/>
          <w:szCs w:val="24"/>
        </w:rPr>
        <w:t>iarou k odkazu </w:t>
      </w:r>
      <w:r w:rsidRPr="001E6443">
        <w:rPr>
          <w:rFonts w:ascii="Times New Roman" w:hAnsi="Times New Roman" w:hint="default"/>
          <w:sz w:val="24"/>
          <w:szCs w:val="24"/>
        </w:rPr>
        <w:t>25 sa na konci bodka nahrá</w:t>
      </w:r>
      <w:r w:rsidRPr="001E6443">
        <w:rPr>
          <w:rFonts w:ascii="Times New Roman" w:hAnsi="Times New Roman" w:hint="default"/>
          <w:sz w:val="24"/>
          <w:szCs w:val="24"/>
        </w:rPr>
        <w:t>dza č</w:t>
      </w:r>
      <w:r w:rsidRPr="001E6443">
        <w:rPr>
          <w:rFonts w:ascii="Times New Roman" w:hAnsi="Times New Roman" w:hint="default"/>
          <w:sz w:val="24"/>
          <w:szCs w:val="24"/>
        </w:rPr>
        <w:t>iarkou a pripá</w:t>
      </w:r>
      <w:r w:rsidRPr="001E6443">
        <w:rPr>
          <w:rFonts w:ascii="Times New Roman" w:hAnsi="Times New Roman" w:hint="default"/>
          <w:sz w:val="24"/>
          <w:szCs w:val="24"/>
        </w:rPr>
        <w:t>ja sa tá</w:t>
      </w:r>
      <w:r w:rsidRPr="001E6443">
        <w:rPr>
          <w:rFonts w:ascii="Times New Roman" w:hAnsi="Times New Roman" w:hint="default"/>
          <w:sz w:val="24"/>
          <w:szCs w:val="24"/>
        </w:rPr>
        <w:t>to citá</w:t>
      </w:r>
      <w:r w:rsidRPr="001E6443">
        <w:rPr>
          <w:rFonts w:ascii="Times New Roman" w:hAnsi="Times New Roman" w:hint="default"/>
          <w:sz w:val="24"/>
          <w:szCs w:val="24"/>
        </w:rPr>
        <w:t>cia: „</w:t>
      </w:r>
      <w:r w:rsidRPr="001E6443">
        <w:rPr>
          <w:rFonts w:ascii="Times New Roman" w:hAnsi="Times New Roman" w:hint="default"/>
          <w:sz w:val="24"/>
          <w:szCs w:val="24"/>
        </w:rPr>
        <w:t>nariadenie (EÚ</w:t>
      </w:r>
      <w:r w:rsidRPr="001E6443">
        <w:rPr>
          <w:rFonts w:ascii="Times New Roman" w:hAnsi="Times New Roman" w:hint="default"/>
          <w:sz w:val="24"/>
          <w:szCs w:val="24"/>
        </w:rPr>
        <w:t>)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hint="default"/>
          <w:sz w:val="24"/>
          <w:szCs w:val="24"/>
        </w:rPr>
        <w:t>575/2013.“.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II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bidi w:val="0"/>
        <w:spacing w:after="0"/>
        <w:ind w:firstLine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5E71E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5E71EF">
        <w:rPr>
          <w:rFonts w:ascii="Times New Roman" w:hAnsi="Times New Roman" w:cs="Times New Roman" w:hint="default"/>
          <w:bCs/>
          <w:sz w:val="24"/>
          <w:szCs w:val="24"/>
        </w:rPr>
        <w:t>kon Ná</w:t>
      </w:r>
      <w:r w:rsidRPr="005E71EF">
        <w:rPr>
          <w:rFonts w:ascii="Times New Roman" w:hAnsi="Times New Roman" w:cs="Times New Roman" w:hint="default"/>
          <w:bCs/>
          <w:sz w:val="24"/>
          <w:szCs w:val="24"/>
        </w:rPr>
        <w:t>rodnej rady Slovenskej republiky č. </w:t>
      </w:r>
      <w:r w:rsidRPr="005E71EF">
        <w:rPr>
          <w:rFonts w:ascii="Times New Roman" w:hAnsi="Times New Roman" w:cs="Times New Roman" w:hint="default"/>
          <w:bCs/>
          <w:sz w:val="24"/>
          <w:szCs w:val="24"/>
        </w:rPr>
        <w:t>566/1992 </w:t>
      </w:r>
      <w:r w:rsidRPr="005E71EF">
        <w:rPr>
          <w:rFonts w:ascii="Times New Roman" w:hAnsi="Times New Roman" w:cs="Times New Roman" w:hint="default"/>
          <w:bCs/>
          <w:sz w:val="24"/>
          <w:szCs w:val="24"/>
        </w:rPr>
        <w:t>Zb. o Ná</w:t>
      </w:r>
      <w:r w:rsidRPr="005E71EF">
        <w:rPr>
          <w:rFonts w:ascii="Times New Roman" w:hAnsi="Times New Roman" w:cs="Times New Roman" w:hint="default"/>
          <w:bCs/>
          <w:sz w:val="24"/>
          <w:szCs w:val="24"/>
        </w:rPr>
        <w:t>rodnej banke S</w:t>
      </w:r>
      <w:r w:rsidRPr="005E71EF">
        <w:rPr>
          <w:rFonts w:ascii="Times New Roman" w:hAnsi="Times New Roman" w:cs="Times New Roman" w:hint="default"/>
          <w:bCs/>
          <w:sz w:val="24"/>
          <w:szCs w:val="24"/>
        </w:rPr>
        <w:t>lovenska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26/1993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 </w:t>
      </w:r>
      <w:r w:rsidRPr="001E6443">
        <w:rPr>
          <w:rFonts w:ascii="Times New Roman" w:hAnsi="Times New Roman" w:cs="Times New Roman" w:hint="default"/>
          <w:sz w:val="24"/>
          <w:szCs w:val="24"/>
        </w:rPr>
        <w:t>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159/1993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249/1994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374/1994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202/1995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118/1996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386/1996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348/1999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149/2001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602/2003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519/2005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659/2007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492/2009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403/2010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1.</w:t>
        <w:tab/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1E6443">
        <w:rPr>
          <w:rFonts w:ascii="Times New Roman" w:hAnsi="Times New Roman" w:hint="default"/>
          <w:sz w:val="24"/>
          <w:szCs w:val="24"/>
        </w:rPr>
        <w:t>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Euró</w:t>
      </w:r>
      <w:r w:rsidRPr="001E6443">
        <w:rPr>
          <w:rFonts w:ascii="Times New Roman" w:hAnsi="Times New Roman" w:hint="default"/>
          <w:sz w:val="24"/>
          <w:szCs w:val="24"/>
        </w:rPr>
        <w:t>pske spoloč</w:t>
      </w:r>
      <w:r w:rsidRPr="001E6443">
        <w:rPr>
          <w:rFonts w:ascii="Times New Roman" w:hAnsi="Times New Roman" w:hint="default"/>
          <w:sz w:val="24"/>
          <w:szCs w:val="24"/>
        </w:rPr>
        <w:t>enstvo“</w:t>
      </w:r>
      <w:r w:rsidRPr="001E6443">
        <w:rPr>
          <w:rFonts w:ascii="Times New Roman" w:hAnsi="Times New Roman" w:hint="default"/>
          <w:sz w:val="24"/>
          <w:szCs w:val="24"/>
        </w:rPr>
        <w:t xml:space="preserve"> vo vš</w:t>
      </w:r>
      <w:r w:rsidRPr="001E6443">
        <w:rPr>
          <w:rFonts w:ascii="Times New Roman" w:hAnsi="Times New Roman" w:hint="default"/>
          <w:sz w:val="24"/>
          <w:szCs w:val="24"/>
        </w:rPr>
        <w:t>etký</w:t>
      </w:r>
      <w:r w:rsidRPr="001E6443">
        <w:rPr>
          <w:rFonts w:ascii="Times New Roman" w:hAnsi="Times New Roman" w:hint="default"/>
          <w:sz w:val="24"/>
          <w:szCs w:val="24"/>
        </w:rPr>
        <w:t>ch  tvar</w:t>
      </w:r>
      <w:r w:rsidRPr="001E6443">
        <w:rPr>
          <w:rFonts w:ascii="Times New Roman" w:hAnsi="Times New Roman" w:hint="default"/>
          <w:sz w:val="24"/>
          <w:szCs w:val="24"/>
        </w:rPr>
        <w:t xml:space="preserve">och </w:t>
      </w:r>
      <w:r>
        <w:rPr>
          <w:rFonts w:ascii="Times New Roman" w:hAnsi="Times New Roman"/>
          <w:sz w:val="24"/>
          <w:szCs w:val="24"/>
        </w:rPr>
        <w:t>sa v </w:t>
      </w:r>
      <w:r>
        <w:rPr>
          <w:rFonts w:ascii="Times New Roman" w:hAnsi="Times New Roman" w:hint="default"/>
          <w:sz w:val="24"/>
          <w:szCs w:val="24"/>
        </w:rPr>
        <w:t>celom texte zá</w:t>
      </w:r>
      <w:r>
        <w:rPr>
          <w:rFonts w:ascii="Times New Roman" w:hAnsi="Times New Roman" w:hint="default"/>
          <w:sz w:val="24"/>
          <w:szCs w:val="24"/>
        </w:rPr>
        <w:t>kona okrem      §</w:t>
      </w:r>
      <w:r>
        <w:rPr>
          <w:rFonts w:ascii="Times New Roman" w:hAnsi="Times New Roman" w:hint="default"/>
          <w:sz w:val="24"/>
          <w:szCs w:val="24"/>
        </w:rPr>
        <w:t xml:space="preserve"> 17f ods. 7 </w:t>
      </w:r>
      <w:r w:rsidRPr="001E6443">
        <w:rPr>
          <w:rFonts w:ascii="Times New Roman" w:hAnsi="Times New Roman" w:hint="default"/>
          <w:sz w:val="24"/>
          <w:szCs w:val="24"/>
        </w:rPr>
        <w:t>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Euró</w:t>
      </w:r>
      <w:r w:rsidRPr="001E6443">
        <w:rPr>
          <w:rFonts w:ascii="Times New Roman" w:hAnsi="Times New Roman" w:hint="default"/>
          <w:sz w:val="24"/>
          <w:szCs w:val="24"/>
        </w:rPr>
        <w:t>pska ú</w:t>
      </w:r>
      <w:r w:rsidRPr="001E6443">
        <w:rPr>
          <w:rFonts w:ascii="Times New Roman" w:hAnsi="Times New Roman" w:hint="default"/>
          <w:sz w:val="24"/>
          <w:szCs w:val="24"/>
        </w:rPr>
        <w:t>nia“</w:t>
      </w:r>
      <w:r w:rsidRPr="001E6443">
        <w:rPr>
          <w:rFonts w:ascii="Times New Roman" w:hAnsi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hint="default"/>
          <w:sz w:val="24"/>
          <w:szCs w:val="24"/>
        </w:rPr>
        <w:t>prí</w:t>
      </w:r>
      <w:r w:rsidRPr="001E6443">
        <w:rPr>
          <w:rFonts w:ascii="Times New Roman" w:hAnsi="Times New Roman" w:hint="default"/>
          <w:sz w:val="24"/>
          <w:szCs w:val="24"/>
        </w:rPr>
        <w:t>sluš</w:t>
      </w:r>
      <w:r w:rsidRPr="001E6443">
        <w:rPr>
          <w:rFonts w:ascii="Times New Roman" w:hAnsi="Times New Roman" w:hint="default"/>
          <w:sz w:val="24"/>
          <w:szCs w:val="24"/>
        </w:rPr>
        <w:t>nom tvare.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2.</w:t>
        <w:tab/>
      </w: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ods. </w:t>
      </w:r>
      <w:r w:rsidRPr="001E6443">
        <w:rPr>
          <w:rFonts w:ascii="Times New Roman" w:hAnsi="Times New Roman" w:hint="default"/>
          <w:sz w:val="24"/>
          <w:szCs w:val="24"/>
        </w:rPr>
        <w:t>3 druhej vete sa slovo „</w:t>
      </w:r>
      <w:r w:rsidRPr="001E6443">
        <w:rPr>
          <w:rFonts w:ascii="Times New Roman" w:hAnsi="Times New Roman" w:hint="default"/>
          <w:sz w:val="24"/>
          <w:szCs w:val="24"/>
        </w:rPr>
        <w:t>zá</w:t>
      </w:r>
      <w:r w:rsidRPr="001E6443">
        <w:rPr>
          <w:rFonts w:ascii="Times New Roman" w:hAnsi="Times New Roman" w:hint="default"/>
          <w:sz w:val="24"/>
          <w:szCs w:val="24"/>
        </w:rPr>
        <w:t>kon</w:t>
      </w:r>
      <w:r w:rsidRPr="001E6443">
        <w:rPr>
          <w:rFonts w:ascii="Times New Roman" w:hAnsi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hint="default"/>
          <w:sz w:val="24"/>
          <w:szCs w:val="24"/>
        </w:rPr>
        <w:t>)“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 slovom „</w:t>
      </w:r>
      <w:r w:rsidRPr="001E6443">
        <w:rPr>
          <w:rFonts w:ascii="Times New Roman" w:hAnsi="Times New Roman" w:hint="default"/>
          <w:sz w:val="24"/>
          <w:szCs w:val="24"/>
        </w:rPr>
        <w:t>predpis</w:t>
      </w:r>
      <w:r w:rsidRPr="001E6443">
        <w:rPr>
          <w:rFonts w:ascii="Times New Roman" w:hAnsi="Times New Roman"/>
          <w:sz w:val="24"/>
          <w:szCs w:val="24"/>
          <w:vertAlign w:val="superscript"/>
        </w:rPr>
        <w:t>1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AF773C" w:rsidRPr="0064605D" w:rsidP="00AF773C">
      <w:pPr>
        <w:tabs>
          <w:tab w:val="left" w:pos="426"/>
        </w:tabs>
        <w:bidi w:val="0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64605D">
        <w:rPr>
          <w:rFonts w:ascii="Times New Roman" w:hAnsi="Times New Roman" w:cs="Times New Roman"/>
          <w:sz w:val="24"/>
          <w:szCs w:val="24"/>
        </w:rPr>
        <w:t xml:space="preserve">3.    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64605D">
        <w:rPr>
          <w:rFonts w:ascii="Times New Roman" w:hAnsi="Times New Roman" w:cs="Times New Roman" w:hint="default"/>
          <w:bCs/>
          <w:sz w:val="24"/>
          <w:szCs w:val="24"/>
        </w:rPr>
        <w:t>iarou k odkazu 1aa znie:</w:t>
      </w:r>
    </w:p>
    <w:p w:rsidR="00AF773C" w:rsidRPr="0064605D" w:rsidP="00AF773C">
      <w:pPr>
        <w:pStyle w:val="ListParagraph"/>
        <w:bidi w:val="0"/>
        <w:spacing w:after="0"/>
        <w:ind w:left="425" w:firstLine="1"/>
        <w:jc w:val="both"/>
        <w:rPr>
          <w:rFonts w:ascii="Times New Roman" w:hAnsi="Times New Roman"/>
          <w:sz w:val="24"/>
          <w:szCs w:val="24"/>
        </w:rPr>
      </w:pPr>
      <w:r w:rsidRPr="0064605D">
        <w:rPr>
          <w:rFonts w:ascii="Times New Roman" w:hAnsi="Times New Roman" w:hint="default"/>
          <w:bCs/>
          <w:sz w:val="24"/>
          <w:szCs w:val="24"/>
        </w:rPr>
        <w:t>„</w:t>
      </w:r>
      <w:r w:rsidRPr="0064605D">
        <w:rPr>
          <w:rFonts w:ascii="Times New Roman" w:hAnsi="Times New Roman"/>
          <w:bCs/>
          <w:sz w:val="24"/>
          <w:szCs w:val="24"/>
          <w:vertAlign w:val="superscript"/>
        </w:rPr>
        <w:t>1aa</w:t>
      </w:r>
      <w:r w:rsidRPr="0064605D">
        <w:rPr>
          <w:rFonts w:ascii="Times New Roman" w:hAnsi="Times New Roman" w:hint="default"/>
          <w:bCs/>
          <w:sz w:val="24"/>
          <w:szCs w:val="24"/>
        </w:rPr>
        <w:t>) Naprí</w:t>
      </w:r>
      <w:r w:rsidRPr="0064605D">
        <w:rPr>
          <w:rFonts w:ascii="Times New Roman" w:hAnsi="Times New Roman" w:hint="default"/>
          <w:bCs/>
          <w:sz w:val="24"/>
          <w:szCs w:val="24"/>
        </w:rPr>
        <w:t>klad č</w:t>
      </w:r>
      <w:r w:rsidRPr="0064605D">
        <w:rPr>
          <w:rFonts w:ascii="Times New Roman" w:hAnsi="Times New Roman" w:hint="default"/>
          <w:bCs/>
          <w:sz w:val="24"/>
          <w:szCs w:val="24"/>
        </w:rPr>
        <w:t>l. </w:t>
      </w:r>
      <w:r w:rsidRPr="0064605D">
        <w:rPr>
          <w:rFonts w:ascii="Times New Roman" w:hAnsi="Times New Roman" w:hint="default"/>
          <w:bCs/>
          <w:sz w:val="24"/>
          <w:szCs w:val="24"/>
        </w:rPr>
        <w:t>128 Zmluvy o fungovaní</w:t>
      </w:r>
      <w:r w:rsidRPr="0064605D">
        <w:rPr>
          <w:rFonts w:ascii="Times New Roman" w:hAnsi="Times New Roman" w:hint="default"/>
          <w:bCs/>
          <w:sz w:val="24"/>
          <w:szCs w:val="24"/>
        </w:rPr>
        <w:t xml:space="preserve"> Euró</w:t>
      </w:r>
      <w:r w:rsidRPr="0064605D">
        <w:rPr>
          <w:rFonts w:ascii="Times New Roman" w:hAnsi="Times New Roman" w:hint="default"/>
          <w:bCs/>
          <w:sz w:val="24"/>
          <w:szCs w:val="24"/>
        </w:rPr>
        <w:t>pskej ú</w:t>
      </w:r>
      <w:r w:rsidRPr="0064605D">
        <w:rPr>
          <w:rFonts w:ascii="Times New Roman" w:hAnsi="Times New Roman" w:hint="default"/>
          <w:bCs/>
          <w:sz w:val="24"/>
          <w:szCs w:val="24"/>
        </w:rPr>
        <w:t>nie (Ú. </w:t>
      </w:r>
      <w:r w:rsidRPr="0064605D">
        <w:rPr>
          <w:rFonts w:ascii="Times New Roman" w:hAnsi="Times New Roman" w:hint="default"/>
          <w:bCs/>
          <w:sz w:val="24"/>
          <w:szCs w:val="24"/>
        </w:rPr>
        <w:t>v. </w:t>
      </w:r>
      <w:r w:rsidRPr="0064605D">
        <w:rPr>
          <w:rFonts w:ascii="Times New Roman" w:hAnsi="Times New Roman" w:hint="default"/>
          <w:bCs/>
          <w:sz w:val="24"/>
          <w:szCs w:val="24"/>
        </w:rPr>
        <w:t>EÚ</w:t>
      </w:r>
      <w:r w:rsidRPr="0064605D">
        <w:rPr>
          <w:rFonts w:ascii="Times New Roman" w:hAnsi="Times New Roman" w:hint="default"/>
          <w:bCs/>
          <w:sz w:val="24"/>
          <w:szCs w:val="24"/>
        </w:rPr>
        <w:t xml:space="preserve"> C 326, 26. 10. </w:t>
      </w:r>
      <w:r w:rsidRPr="0064605D">
        <w:rPr>
          <w:rFonts w:ascii="Times New Roman" w:hAnsi="Times New Roman" w:hint="default"/>
          <w:bCs/>
          <w:sz w:val="24"/>
          <w:szCs w:val="24"/>
        </w:rPr>
        <w:t>2012), č</w:t>
      </w:r>
      <w:r w:rsidRPr="0064605D">
        <w:rPr>
          <w:rFonts w:ascii="Times New Roman" w:hAnsi="Times New Roman" w:hint="default"/>
          <w:bCs/>
          <w:sz w:val="24"/>
          <w:szCs w:val="24"/>
        </w:rPr>
        <w:t>l. </w:t>
      </w:r>
      <w:r w:rsidRPr="0064605D">
        <w:rPr>
          <w:rFonts w:ascii="Times New Roman" w:hAnsi="Times New Roman" w:hint="default"/>
          <w:bCs/>
          <w:sz w:val="24"/>
          <w:szCs w:val="24"/>
        </w:rPr>
        <w:t>16 Protokolu o Š</w:t>
      </w:r>
      <w:r w:rsidRPr="0064605D">
        <w:rPr>
          <w:rFonts w:ascii="Times New Roman" w:hAnsi="Times New Roman" w:hint="default"/>
          <w:bCs/>
          <w:sz w:val="24"/>
          <w:szCs w:val="24"/>
        </w:rPr>
        <w:t>tatú</w:t>
      </w:r>
      <w:r w:rsidRPr="0064605D">
        <w:rPr>
          <w:rFonts w:ascii="Times New Roman" w:hAnsi="Times New Roman" w:hint="default"/>
          <w:bCs/>
          <w:sz w:val="24"/>
          <w:szCs w:val="24"/>
        </w:rPr>
        <w:t>te Euró</w:t>
      </w:r>
      <w:r w:rsidRPr="0064605D">
        <w:rPr>
          <w:rFonts w:ascii="Times New Roman" w:hAnsi="Times New Roman" w:hint="default"/>
          <w:bCs/>
          <w:sz w:val="24"/>
          <w:szCs w:val="24"/>
        </w:rPr>
        <w:t>pskeho systé</w:t>
      </w:r>
      <w:r w:rsidRPr="0064605D">
        <w:rPr>
          <w:rFonts w:ascii="Times New Roman" w:hAnsi="Times New Roman" w:hint="default"/>
          <w:bCs/>
          <w:sz w:val="24"/>
          <w:szCs w:val="24"/>
        </w:rPr>
        <w:t>mu centrá</w:t>
      </w:r>
      <w:r w:rsidRPr="0064605D">
        <w:rPr>
          <w:rFonts w:ascii="Times New Roman" w:hAnsi="Times New Roman" w:hint="default"/>
          <w:bCs/>
          <w:sz w:val="24"/>
          <w:szCs w:val="24"/>
        </w:rPr>
        <w:t>lnych bá</w:t>
      </w:r>
      <w:r w:rsidRPr="0064605D">
        <w:rPr>
          <w:rFonts w:ascii="Times New Roman" w:hAnsi="Times New Roman" w:hint="default"/>
          <w:bCs/>
          <w:sz w:val="24"/>
          <w:szCs w:val="24"/>
        </w:rPr>
        <w:t>nk a Euró</w:t>
      </w:r>
      <w:r w:rsidRPr="0064605D">
        <w:rPr>
          <w:rFonts w:ascii="Times New Roman" w:hAnsi="Times New Roman" w:hint="default"/>
          <w:bCs/>
          <w:sz w:val="24"/>
          <w:szCs w:val="24"/>
        </w:rPr>
        <w:t>pskej centrá</w:t>
      </w:r>
      <w:r w:rsidRPr="0064605D">
        <w:rPr>
          <w:rFonts w:ascii="Times New Roman" w:hAnsi="Times New Roman" w:hint="default"/>
          <w:bCs/>
          <w:sz w:val="24"/>
          <w:szCs w:val="24"/>
        </w:rPr>
        <w:t>lnej banky (Ú. </w:t>
      </w:r>
      <w:r w:rsidRPr="0064605D">
        <w:rPr>
          <w:rFonts w:ascii="Times New Roman" w:hAnsi="Times New Roman" w:hint="default"/>
          <w:bCs/>
          <w:sz w:val="24"/>
          <w:szCs w:val="24"/>
        </w:rPr>
        <w:t>v. </w:t>
      </w:r>
      <w:r w:rsidRPr="0064605D">
        <w:rPr>
          <w:rFonts w:ascii="Times New Roman" w:hAnsi="Times New Roman" w:hint="default"/>
          <w:bCs/>
          <w:sz w:val="24"/>
          <w:szCs w:val="24"/>
        </w:rPr>
        <w:t>EÚ</w:t>
      </w:r>
      <w:r w:rsidRPr="0064605D">
        <w:rPr>
          <w:rFonts w:ascii="Times New Roman" w:hAnsi="Times New Roman" w:hint="default"/>
          <w:bCs/>
          <w:sz w:val="24"/>
          <w:szCs w:val="24"/>
        </w:rPr>
        <w:t xml:space="preserve"> C 326, 26. 10. </w:t>
      </w:r>
      <w:r w:rsidRPr="0064605D">
        <w:rPr>
          <w:rFonts w:ascii="Times New Roman" w:hAnsi="Times New Roman" w:hint="default"/>
          <w:bCs/>
          <w:sz w:val="24"/>
          <w:szCs w:val="24"/>
        </w:rPr>
        <w:t>2012).“.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6443">
        <w:rPr>
          <w:rFonts w:ascii="Times New Roman" w:hAnsi="Times New Roman"/>
          <w:sz w:val="24"/>
          <w:szCs w:val="24"/>
        </w:rPr>
        <w:t>.</w:t>
        <w:tab/>
      </w: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2 ods. 3 </w:t>
      </w:r>
      <w:r>
        <w:rPr>
          <w:rFonts w:ascii="Times New Roman" w:hAnsi="Times New Roman" w:hint="default"/>
          <w:sz w:val="24"/>
          <w:szCs w:val="24"/>
        </w:rPr>
        <w:t>uvá</w:t>
      </w:r>
      <w:r>
        <w:rPr>
          <w:rFonts w:ascii="Times New Roman" w:hAnsi="Times New Roman" w:hint="default"/>
          <w:sz w:val="24"/>
          <w:szCs w:val="24"/>
        </w:rPr>
        <w:t xml:space="preserve">dzacej vete </w:t>
      </w:r>
      <w:r w:rsidRPr="001E6443">
        <w:rPr>
          <w:rFonts w:ascii="Times New Roman" w:hAnsi="Times New Roman" w:hint="default"/>
          <w:sz w:val="24"/>
          <w:szCs w:val="24"/>
        </w:rPr>
        <w:t>sa slovo „</w:t>
      </w:r>
      <w:r w:rsidRPr="001E6443">
        <w:rPr>
          <w:rFonts w:ascii="Times New Roman" w:hAnsi="Times New Roman" w:hint="default"/>
          <w:sz w:val="24"/>
          <w:szCs w:val="24"/>
        </w:rPr>
        <w:t>klientov“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 a iný</w:t>
      </w:r>
      <w:r w:rsidRPr="001E6443">
        <w:rPr>
          <w:rFonts w:ascii="Times New Roman" w:hAnsi="Times New Roman" w:hint="default"/>
          <w:sz w:val="24"/>
          <w:szCs w:val="24"/>
        </w:rPr>
        <w:t>ch klientov na finanč</w:t>
      </w:r>
      <w:r w:rsidRPr="001E6443">
        <w:rPr>
          <w:rFonts w:ascii="Times New Roman" w:hAnsi="Times New Roman" w:hint="default"/>
          <w:sz w:val="24"/>
          <w:szCs w:val="24"/>
        </w:rPr>
        <w:t>nom trhu“.</w:t>
      </w:r>
    </w:p>
    <w:p w:rsidR="00AF773C" w:rsidRPr="001E6443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Pozná</w:t>
      </w:r>
      <w:r w:rsidRPr="001E6443">
        <w:rPr>
          <w:rFonts w:ascii="Times New Roman" w:hAnsi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hint="default"/>
          <w:sz w:val="24"/>
          <w:szCs w:val="24"/>
        </w:rPr>
        <w:t>iarou k odkazu 1b znie: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FootnoteText"/>
        <w:bidi w:val="0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1b</w:t>
      </w:r>
      <w:r w:rsidRPr="001E6443">
        <w:rPr>
          <w:rFonts w:ascii="Times New Roman" w:hAnsi="Times New Roman" w:cs="Times New Roman"/>
          <w:sz w:val="24"/>
          <w:szCs w:val="24"/>
        </w:rPr>
        <w:t>) </w:t>
      </w:r>
      <w:r w:rsidRPr="001E6443">
        <w:rPr>
          <w:rFonts w:ascii="Times New Roman" w:hAnsi="Times New Roman" w:cs="Times New Roman" w:hint="default"/>
          <w:sz w:val="24"/>
          <w:szCs w:val="24"/>
        </w:rPr>
        <w:t>Naprí</w:t>
      </w:r>
      <w:r w:rsidRPr="001E6443">
        <w:rPr>
          <w:rFonts w:ascii="Times New Roman" w:hAnsi="Times New Roman" w:cs="Times New Roman" w:hint="default"/>
          <w:sz w:val="24"/>
          <w:szCs w:val="24"/>
        </w:rPr>
        <w:t>klad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Slovenskej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310/1992 </w:t>
      </w:r>
      <w:r w:rsidRPr="001E6443">
        <w:rPr>
          <w:rFonts w:ascii="Times New Roman" w:hAnsi="Times New Roman" w:cs="Times New Roman" w:hint="default"/>
          <w:sz w:val="24"/>
          <w:szCs w:val="24"/>
        </w:rPr>
        <w:t>Zb. o stavebnom sporení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6, 7, 11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13, 24 a 24a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202/1995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Deví</w:t>
      </w:r>
      <w:r w:rsidRPr="001E6443">
        <w:rPr>
          <w:rFonts w:ascii="Times New Roman" w:hAnsi="Times New Roman" w:cs="Times New Roman" w:hint="default"/>
          <w:sz w:val="24"/>
          <w:szCs w:val="24"/>
        </w:rPr>
        <w:t>zový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Slovenskej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372/1990 </w:t>
      </w:r>
      <w:r w:rsidRPr="001E6443">
        <w:rPr>
          <w:rFonts w:ascii="Times New Roman" w:hAnsi="Times New Roman" w:cs="Times New Roman" w:hint="default"/>
          <w:sz w:val="24"/>
          <w:szCs w:val="24"/>
        </w:rPr>
        <w:t>Zb. o priestupkoch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</w:rPr>
        <w:t>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22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</w:t>
      </w:r>
      <w:r w:rsidRPr="001E6443">
        <w:rPr>
          <w:rFonts w:ascii="Times New Roman" w:hAnsi="Times New Roman" w:cs="Times New Roman" w:hint="default"/>
          <w:sz w:val="24"/>
          <w:szCs w:val="24"/>
        </w:rPr>
        <w:t>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118/1996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ochrane vkladov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80/1997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Exportno-importnej banke Slovenskej republiky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147/2001 Z. z. o rekl</w:t>
      </w:r>
      <w:r w:rsidRPr="001E6443">
        <w:rPr>
          <w:rFonts w:ascii="Times New Roman" w:hAnsi="Times New Roman" w:cs="Times New Roman" w:hint="default"/>
          <w:sz w:val="24"/>
          <w:szCs w:val="24"/>
        </w:rPr>
        <w:t>a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me </w:t>
      </w:r>
      <w:r>
        <w:rPr>
          <w:rFonts w:ascii="Times New Roman" w:hAnsi="Times New Roman" w:cs="Times New Roman"/>
          <w:sz w:val="24"/>
          <w:szCs w:val="24"/>
        </w:rPr>
        <w:t>a o zmene a </w:t>
      </w:r>
      <w:r>
        <w:rPr>
          <w:rFonts w:ascii="Times New Roman" w:hAnsi="Times New Roman" w:cs="Times New Roman" w:hint="default"/>
          <w:sz w:val="24"/>
          <w:szCs w:val="24"/>
        </w:rPr>
        <w:t>doplnení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>
        <w:rPr>
          <w:rFonts w:ascii="Times New Roman" w:hAnsi="Times New Roman" w:cs="Times New Roman" w:hint="default"/>
          <w:sz w:val="24"/>
          <w:szCs w:val="24"/>
        </w:rPr>
        <w:t>ch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konov </w:t>
      </w:r>
      <w:r w:rsidRPr="001E6443">
        <w:rPr>
          <w:rFonts w:ascii="Times New Roman" w:hAnsi="Times New Roman" w:cs="Times New Roman" w:hint="default"/>
          <w:sz w:val="24"/>
          <w:szCs w:val="24"/>
        </w:rPr>
        <w:t>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381/2001 Z. z.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443">
        <w:rPr>
          <w:rFonts w:ascii="Times New Roman" w:hAnsi="Times New Roman" w:cs="Times New Roman" w:hint="default"/>
          <w:sz w:val="24"/>
          <w:szCs w:val="24"/>
        </w:rPr>
        <w:t>o povinnom zmluvnom poistení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zodpovednosti za </w:t>
      </w:r>
      <w:r w:rsidRPr="001E6443">
        <w:rPr>
          <w:rFonts w:ascii="Times New Roman" w:hAnsi="Times New Roman" w:cs="Times New Roman" w:hint="default"/>
          <w:sz w:val="24"/>
          <w:szCs w:val="24"/>
        </w:rPr>
        <w:t>š</w:t>
      </w:r>
      <w:r w:rsidRPr="001E6443">
        <w:rPr>
          <w:rFonts w:ascii="Times New Roman" w:hAnsi="Times New Roman" w:cs="Times New Roman" w:hint="default"/>
          <w:sz w:val="24"/>
          <w:szCs w:val="24"/>
        </w:rPr>
        <w:t>kodu spô</w:t>
      </w:r>
      <w:r w:rsidRPr="001E6443">
        <w:rPr>
          <w:rFonts w:ascii="Times New Roman" w:hAnsi="Times New Roman" w:cs="Times New Roman" w:hint="default"/>
          <w:sz w:val="24"/>
          <w:szCs w:val="24"/>
        </w:rPr>
        <w:t>sobenú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1E6443">
        <w:rPr>
          <w:rFonts w:ascii="Times New Roman" w:hAnsi="Times New Roman" w:cs="Times New Roman" w:hint="default"/>
          <w:sz w:val="24"/>
          <w:szCs w:val="24"/>
        </w:rPr>
        <w:t>dzkou motorové</w:t>
      </w:r>
      <w:r w:rsidRPr="001E6443">
        <w:rPr>
          <w:rFonts w:ascii="Times New Roman" w:hAnsi="Times New Roman" w:cs="Times New Roman" w:hint="default"/>
          <w:sz w:val="24"/>
          <w:szCs w:val="24"/>
        </w:rPr>
        <w:t>ho vozidla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</w:t>
      </w:r>
      <w:r w:rsidRPr="001E6443">
        <w:rPr>
          <w:rFonts w:ascii="Times New Roman" w:hAnsi="Times New Roman" w:cs="Times New Roman" w:hint="default"/>
          <w:sz w:val="24"/>
          <w:szCs w:val="24"/>
        </w:rPr>
        <w:t>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483/2001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banká</w:t>
      </w:r>
      <w:r w:rsidRPr="001E6443">
        <w:rPr>
          <w:rFonts w:ascii="Times New Roman" w:hAnsi="Times New Roman" w:cs="Times New Roman" w:hint="default"/>
          <w:sz w:val="24"/>
          <w:szCs w:val="24"/>
        </w:rPr>
        <w:t>ch a o </w:t>
      </w:r>
      <w:r w:rsidRPr="001E6443">
        <w:rPr>
          <w:rFonts w:ascii="Times New Roman" w:hAnsi="Times New Roman" w:cs="Times New Roman" w:hint="default"/>
          <w:sz w:val="24"/>
          <w:szCs w:val="24"/>
        </w:rPr>
        <w:t>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konov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443">
        <w:rPr>
          <w:rFonts w:ascii="Times New Roman" w:hAnsi="Times New Roman" w:cs="Times New Roman" w:hint="default"/>
          <w:sz w:val="24"/>
          <w:szCs w:val="24"/>
        </w:rPr>
        <w:t>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566/2001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cenný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ch papieroch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investič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bá</w:t>
      </w:r>
      <w:r w:rsidRPr="001E6443">
        <w:rPr>
          <w:rFonts w:ascii="Times New Roman" w:hAnsi="Times New Roman" w:cs="Times New Roman" w:hint="default"/>
          <w:sz w:val="24"/>
          <w:szCs w:val="24"/>
        </w:rPr>
        <w:t>ch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(zá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o c</w:t>
      </w:r>
      <w:r w:rsidRPr="001E6443">
        <w:rPr>
          <w:rFonts w:ascii="Times New Roman" w:hAnsi="Times New Roman" w:cs="Times New Roman" w:hint="default"/>
          <w:sz w:val="24"/>
          <w:szCs w:val="24"/>
        </w:rPr>
        <w:t>enný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papieroch)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429/2002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burze cenný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papierov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43/2004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starobnom dô</w:t>
      </w:r>
      <w:r w:rsidRPr="001E6443">
        <w:rPr>
          <w:rFonts w:ascii="Times New Roman" w:hAnsi="Times New Roman" w:cs="Times New Roman" w:hint="default"/>
          <w:sz w:val="24"/>
          <w:szCs w:val="24"/>
        </w:rPr>
        <w:t>chodkovom sporení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</w:t>
      </w:r>
      <w:r w:rsidRPr="001E6443">
        <w:rPr>
          <w:rFonts w:ascii="Times New Roman" w:hAnsi="Times New Roman" w:cs="Times New Roman" w:hint="default"/>
          <w:sz w:val="24"/>
          <w:szCs w:val="24"/>
        </w:rPr>
        <w:t>o</w:t>
      </w:r>
      <w:r w:rsidRPr="001E6443">
        <w:rPr>
          <w:rFonts w:ascii="Times New Roman" w:hAnsi="Times New Roman" w:cs="Times New Roman" w:hint="default"/>
          <w:sz w:val="24"/>
          <w:szCs w:val="24"/>
        </w:rPr>
        <w:t>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650/2004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doplnkovom dô</w:t>
      </w:r>
      <w:r w:rsidRPr="001E6443">
        <w:rPr>
          <w:rFonts w:ascii="Times New Roman" w:hAnsi="Times New Roman" w:cs="Times New Roman" w:hint="default"/>
          <w:sz w:val="24"/>
          <w:szCs w:val="24"/>
        </w:rPr>
        <w:t>chodkovom sporení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266/2005 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ochrane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pri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bá</w:t>
      </w:r>
      <w:r w:rsidRPr="001E6443">
        <w:rPr>
          <w:rFonts w:ascii="Times New Roman" w:hAnsi="Times New Roman" w:cs="Times New Roman" w:hint="default"/>
          <w:sz w:val="24"/>
          <w:szCs w:val="24"/>
        </w:rPr>
        <w:t>ch na diaľ</w:t>
      </w:r>
      <w:r w:rsidRPr="001E6443">
        <w:rPr>
          <w:rFonts w:ascii="Times New Roman" w:hAnsi="Times New Roman" w:cs="Times New Roman" w:hint="default"/>
          <w:sz w:val="24"/>
          <w:szCs w:val="24"/>
        </w:rPr>
        <w:t>k</w:t>
      </w:r>
      <w:r w:rsidRPr="001E6443">
        <w:rPr>
          <w:rFonts w:ascii="Times New Roman" w:hAnsi="Times New Roman" w:cs="Times New Roman" w:hint="default"/>
          <w:sz w:val="24"/>
          <w:szCs w:val="24"/>
        </w:rPr>
        <w:t>u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250/2007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ochrane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a a o zmene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Slovenskej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372/1990 Zb. o priestupkoch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</w:t>
      </w:r>
      <w:r w:rsidRPr="001E6443">
        <w:rPr>
          <w:rFonts w:ascii="Times New Roman" w:hAnsi="Times New Roman" w:cs="Times New Roman" w:hint="default"/>
          <w:sz w:val="24"/>
          <w:szCs w:val="24"/>
        </w:rPr>
        <w:t>n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č. </w:t>
      </w:r>
      <w:r w:rsidRPr="001E6443">
        <w:rPr>
          <w:rFonts w:ascii="Times New Roman" w:hAnsi="Times New Roman" w:cs="Times New Roman" w:hint="default"/>
          <w:sz w:val="24"/>
          <w:szCs w:val="24"/>
        </w:rPr>
        <w:t>8/2008 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poisť</w:t>
      </w:r>
      <w:r w:rsidRPr="001E6443">
        <w:rPr>
          <w:rFonts w:ascii="Times New Roman" w:hAnsi="Times New Roman" w:cs="Times New Roman" w:hint="default"/>
          <w:sz w:val="24"/>
          <w:szCs w:val="24"/>
        </w:rPr>
        <w:t>ovní</w:t>
      </w:r>
      <w:r w:rsidRPr="001E6443">
        <w:rPr>
          <w:rFonts w:ascii="Times New Roman" w:hAnsi="Times New Roman" w:cs="Times New Roman" w:hint="default"/>
          <w:sz w:val="24"/>
          <w:szCs w:val="24"/>
        </w:rPr>
        <w:t>ctve a o zmene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18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2 a 5 a § </w:t>
      </w:r>
      <w:r w:rsidRPr="001E6443">
        <w:rPr>
          <w:rFonts w:ascii="Times New Roman" w:hAnsi="Times New Roman" w:cs="Times New Roman" w:hint="default"/>
          <w:sz w:val="24"/>
          <w:szCs w:val="24"/>
        </w:rPr>
        <w:t>29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až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5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297/2008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ochrane pred legalizá</w:t>
      </w:r>
      <w:r w:rsidRPr="001E6443">
        <w:rPr>
          <w:rFonts w:ascii="Times New Roman" w:hAnsi="Times New Roman" w:cs="Times New Roman" w:hint="default"/>
          <w:sz w:val="24"/>
          <w:szCs w:val="24"/>
        </w:rPr>
        <w:t>ciou prí</w:t>
      </w:r>
      <w:r w:rsidRPr="001E6443">
        <w:rPr>
          <w:rFonts w:ascii="Times New Roman" w:hAnsi="Times New Roman" w:cs="Times New Roman" w:hint="default"/>
          <w:sz w:val="24"/>
          <w:szCs w:val="24"/>
        </w:rPr>
        <w:t>jmov z trestnej 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innosti a o ochrane pred financovaní</w:t>
      </w:r>
      <w:r w:rsidRPr="001E6443">
        <w:rPr>
          <w:rFonts w:ascii="Times New Roman" w:hAnsi="Times New Roman" w:cs="Times New Roman" w:hint="default"/>
          <w:sz w:val="24"/>
          <w:szCs w:val="24"/>
        </w:rPr>
        <w:t>m terori</w:t>
      </w:r>
      <w:r w:rsidRPr="001E6443">
        <w:rPr>
          <w:rFonts w:ascii="Times New Roman" w:hAnsi="Times New Roman" w:cs="Times New Roman" w:hint="default"/>
          <w:sz w:val="24"/>
          <w:szCs w:val="24"/>
        </w:rPr>
        <w:t>z</w:t>
      </w:r>
      <w:r w:rsidRPr="001E6443">
        <w:rPr>
          <w:rFonts w:ascii="Times New Roman" w:hAnsi="Times New Roman" w:cs="Times New Roman" w:hint="default"/>
          <w:sz w:val="24"/>
          <w:szCs w:val="24"/>
        </w:rPr>
        <w:t>mu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186/2009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nom sprostredkovaní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nom poradenstve a o zmene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§ </w:t>
      </w:r>
      <w:r w:rsidRPr="001E6443">
        <w:rPr>
          <w:rFonts w:ascii="Times New Roman" w:hAnsi="Times New Roman" w:cs="Times New Roman" w:hint="default"/>
          <w:sz w:val="24"/>
          <w:szCs w:val="24"/>
        </w:rPr>
        <w:t>63 až </w:t>
      </w:r>
      <w:r w:rsidRPr="001E6443">
        <w:rPr>
          <w:rFonts w:ascii="Times New Roman" w:hAnsi="Times New Roman" w:cs="Times New Roman" w:hint="default"/>
          <w:sz w:val="24"/>
          <w:szCs w:val="24"/>
        </w:rPr>
        <w:t>87 a 89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492/2009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</w:t>
      </w:r>
      <w:r w:rsidRPr="001E6443">
        <w:rPr>
          <w:rFonts w:ascii="Times New Roman" w:hAnsi="Times New Roman" w:cs="Times New Roman" w:hint="default"/>
          <w:sz w:val="24"/>
          <w:szCs w:val="24"/>
        </w:rPr>
        <w:t>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nariadenie Euró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pskeho parlamentu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Rady (ES)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924/2009 zo 16. </w:t>
      </w:r>
      <w:r w:rsidRPr="001E6443">
        <w:rPr>
          <w:rFonts w:ascii="Times New Roman" w:hAnsi="Times New Roman" w:cs="Times New Roman" w:hint="default"/>
          <w:sz w:val="24"/>
          <w:szCs w:val="24"/>
        </w:rPr>
        <w:t>septembra 2009 o cezhranič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platbá</w:t>
      </w:r>
      <w:r w:rsidRPr="001E6443">
        <w:rPr>
          <w:rFonts w:ascii="Times New Roman" w:hAnsi="Times New Roman" w:cs="Times New Roman" w:hint="default"/>
          <w:sz w:val="24"/>
          <w:szCs w:val="24"/>
        </w:rPr>
        <w:t>ch v </w:t>
      </w:r>
      <w:r w:rsidRPr="001E6443">
        <w:rPr>
          <w:rFonts w:ascii="Times New Roman" w:hAnsi="Times New Roman" w:cs="Times New Roman" w:hint="default"/>
          <w:sz w:val="24"/>
          <w:szCs w:val="24"/>
        </w:rPr>
        <w:t>Spoloč</w:t>
      </w:r>
      <w:r w:rsidRPr="001E6443">
        <w:rPr>
          <w:rFonts w:ascii="Times New Roman" w:hAnsi="Times New Roman" w:cs="Times New Roman" w:hint="default"/>
          <w:sz w:val="24"/>
          <w:szCs w:val="24"/>
        </w:rPr>
        <w:t>enstve,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zruš</w:t>
      </w:r>
      <w:r w:rsidRPr="001E6443">
        <w:rPr>
          <w:rFonts w:ascii="Times New Roman" w:hAnsi="Times New Roman" w:cs="Times New Roman" w:hint="default"/>
          <w:sz w:val="24"/>
          <w:szCs w:val="24"/>
        </w:rPr>
        <w:t>uje nariadenie (ES)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2560/2001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266, 9. 10. </w:t>
      </w:r>
      <w:r w:rsidRPr="001E6443">
        <w:rPr>
          <w:rFonts w:ascii="Times New Roman" w:hAnsi="Times New Roman" w:cs="Times New Roman" w:hint="default"/>
          <w:sz w:val="24"/>
          <w:szCs w:val="24"/>
        </w:rPr>
        <w:t>2009) v platnom znení</w:t>
      </w:r>
      <w:r w:rsidRPr="001E6443">
        <w:rPr>
          <w:rFonts w:ascii="Times New Roman" w:hAnsi="Times New Roman" w:cs="Times New Roman" w:hint="default"/>
          <w:sz w:val="24"/>
          <w:szCs w:val="24"/>
        </w:rPr>
        <w:t>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</w:t>
      </w:r>
      <w:r w:rsidRPr="001E6443">
        <w:rPr>
          <w:rFonts w:ascii="Times New Roman" w:hAnsi="Times New Roman" w:cs="Times New Roman" w:hint="default"/>
          <w:sz w:val="24"/>
          <w:szCs w:val="24"/>
        </w:rPr>
        <w:t>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ský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veroch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6443">
        <w:rPr>
          <w:rFonts w:ascii="Times New Roman" w:hAnsi="Times New Roman" w:cs="Times New Roman" w:hint="default"/>
          <w:sz w:val="24"/>
          <w:szCs w:val="24"/>
        </w:rPr>
        <w:t>a o 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veroch a pôž</w:t>
      </w:r>
      <w:r w:rsidRPr="001E6443">
        <w:rPr>
          <w:rFonts w:ascii="Times New Roman" w:hAnsi="Times New Roman" w:cs="Times New Roman" w:hint="default"/>
          <w:sz w:val="24"/>
          <w:szCs w:val="24"/>
        </w:rPr>
        <w:t>ič</w:t>
      </w:r>
      <w:r w:rsidRPr="001E6443">
        <w:rPr>
          <w:rFonts w:ascii="Times New Roman" w:hAnsi="Times New Roman" w:cs="Times New Roman" w:hint="default"/>
          <w:sz w:val="24"/>
          <w:szCs w:val="24"/>
        </w:rPr>
        <w:t>ká</w:t>
      </w:r>
      <w:r w:rsidRPr="001E6443">
        <w:rPr>
          <w:rFonts w:ascii="Times New Roman" w:hAnsi="Times New Roman" w:cs="Times New Roman" w:hint="default"/>
          <w:sz w:val="24"/>
          <w:szCs w:val="24"/>
        </w:rPr>
        <w:t>ch pre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a o zmene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203/2011 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kolektí</w:t>
      </w:r>
      <w:r w:rsidRPr="001E6443">
        <w:rPr>
          <w:rFonts w:ascii="Times New Roman" w:hAnsi="Times New Roman" w:cs="Times New Roman" w:hint="default"/>
          <w:sz w:val="24"/>
          <w:szCs w:val="24"/>
        </w:rPr>
        <w:t>vnom investovaní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nariadenie E</w:t>
      </w:r>
      <w:r w:rsidRPr="001E6443">
        <w:rPr>
          <w:rFonts w:ascii="Times New Roman" w:hAnsi="Times New Roman" w:cs="Times New Roman" w:hint="default"/>
          <w:sz w:val="24"/>
          <w:szCs w:val="24"/>
        </w:rPr>
        <w:t>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648/2012 zo 4. </w:t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la 2012 o mimoburzový</w:t>
      </w:r>
      <w:r w:rsidRPr="001E6443">
        <w:rPr>
          <w:rFonts w:ascii="Times New Roman" w:hAnsi="Times New Roman" w:cs="Times New Roman" w:hint="default"/>
          <w:sz w:val="24"/>
          <w:szCs w:val="24"/>
        </w:rPr>
        <w:t>ch derivá</w:t>
      </w:r>
      <w:r w:rsidRPr="001E6443">
        <w:rPr>
          <w:rFonts w:ascii="Times New Roman" w:hAnsi="Times New Roman" w:cs="Times New Roman" w:hint="default"/>
          <w:sz w:val="24"/>
          <w:szCs w:val="24"/>
        </w:rPr>
        <w:t>toch, centrá</w:t>
      </w:r>
      <w:r w:rsidRPr="001E6443">
        <w:rPr>
          <w:rFonts w:ascii="Times New Roman" w:hAnsi="Times New Roman" w:cs="Times New Roman" w:hint="default"/>
          <w:sz w:val="24"/>
          <w:szCs w:val="24"/>
        </w:rPr>
        <w:t>lnych protistraná</w:t>
      </w:r>
      <w:r w:rsidRPr="001E6443">
        <w:rPr>
          <w:rFonts w:ascii="Times New Roman" w:hAnsi="Times New Roman" w:cs="Times New Roman" w:hint="default"/>
          <w:sz w:val="24"/>
          <w:szCs w:val="24"/>
        </w:rPr>
        <w:t>ch a </w:t>
      </w:r>
      <w:r w:rsidRPr="001E6443">
        <w:rPr>
          <w:rFonts w:ascii="Times New Roman" w:hAnsi="Times New Roman" w:cs="Times New Roman" w:hint="default"/>
          <w:sz w:val="24"/>
          <w:szCs w:val="24"/>
        </w:rPr>
        <w:t>archí</w:t>
      </w:r>
      <w:r w:rsidRPr="001E6443">
        <w:rPr>
          <w:rFonts w:ascii="Times New Roman" w:hAnsi="Times New Roman" w:cs="Times New Roman" w:hint="default"/>
          <w:sz w:val="24"/>
          <w:szCs w:val="24"/>
        </w:rPr>
        <w:t>voch obchodný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dajov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201, 27. 7. </w:t>
      </w:r>
      <w:r w:rsidRPr="001E6443">
        <w:rPr>
          <w:rFonts w:ascii="Times New Roman" w:hAnsi="Times New Roman" w:cs="Times New Roman" w:hint="default"/>
          <w:sz w:val="24"/>
          <w:szCs w:val="24"/>
        </w:rPr>
        <w:t>2012) v platnom znení</w:t>
      </w:r>
      <w:r w:rsidRPr="001E6443">
        <w:rPr>
          <w:rFonts w:ascii="Times New Roman" w:hAnsi="Times New Roman" w:cs="Times New Roman" w:hint="default"/>
          <w:sz w:val="24"/>
          <w:szCs w:val="24"/>
        </w:rPr>
        <w:t>, nariadenie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575/2013 z 26.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jú</w:t>
      </w:r>
      <w:r w:rsidRPr="001E6443">
        <w:rPr>
          <w:rFonts w:ascii="Times New Roman" w:hAnsi="Times New Roman" w:cs="Times New Roman" w:hint="default"/>
          <w:sz w:val="24"/>
          <w:szCs w:val="24"/>
        </w:rPr>
        <w:t>na 2013 o </w:t>
      </w:r>
      <w:r w:rsidRPr="001E6443">
        <w:rPr>
          <w:rFonts w:ascii="Times New Roman" w:hAnsi="Times New Roman" w:cs="Times New Roman" w:hint="default"/>
          <w:sz w:val="24"/>
          <w:szCs w:val="24"/>
        </w:rPr>
        <w:t>prudenciá</w:t>
      </w:r>
      <w:r w:rsidRPr="001E6443">
        <w:rPr>
          <w:rFonts w:ascii="Times New Roman" w:hAnsi="Times New Roman" w:cs="Times New Roman" w:hint="default"/>
          <w:sz w:val="24"/>
          <w:szCs w:val="24"/>
        </w:rPr>
        <w:t>lnych pož</w:t>
      </w:r>
      <w:r w:rsidRPr="001E6443">
        <w:rPr>
          <w:rFonts w:ascii="Times New Roman" w:hAnsi="Times New Roman" w:cs="Times New Roman" w:hint="default"/>
          <w:sz w:val="24"/>
          <w:szCs w:val="24"/>
        </w:rPr>
        <w:t>iadavká</w:t>
      </w:r>
      <w:r w:rsidRPr="001E6443">
        <w:rPr>
          <w:rFonts w:ascii="Times New Roman" w:hAnsi="Times New Roman" w:cs="Times New Roman" w:hint="default"/>
          <w:sz w:val="24"/>
          <w:szCs w:val="24"/>
        </w:rPr>
        <w:t>ch na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verové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cie a investič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spoloč</w:t>
      </w:r>
      <w:r w:rsidRPr="001E6443">
        <w:rPr>
          <w:rFonts w:ascii="Times New Roman" w:hAnsi="Times New Roman" w:cs="Times New Roman" w:hint="default"/>
          <w:sz w:val="24"/>
          <w:szCs w:val="24"/>
        </w:rPr>
        <w:t>nosti a o zmene nariadenia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648/2012 (Ú.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v.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176, 27.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6.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2013) v platnom znení</w:t>
      </w:r>
      <w:r w:rsidRPr="001E6443">
        <w:rPr>
          <w:rFonts w:ascii="Times New Roman" w:hAnsi="Times New Roman" w:cs="Times New Roman" w:hint="default"/>
          <w:sz w:val="24"/>
          <w:szCs w:val="24"/>
        </w:rPr>
        <w:t>,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vacie nariadenie Komisi</w:t>
      </w:r>
      <w:r w:rsidRPr="001E6443">
        <w:rPr>
          <w:rFonts w:ascii="Times New Roman" w:hAnsi="Times New Roman" w:cs="Times New Roman" w:hint="default"/>
          <w:sz w:val="24"/>
          <w:szCs w:val="24"/>
        </w:rPr>
        <w:t>e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680/2014 zo 16. </w:t>
      </w:r>
      <w:r w:rsidRPr="001E6443">
        <w:rPr>
          <w:rFonts w:ascii="Times New Roman" w:hAnsi="Times New Roman" w:cs="Times New Roman" w:hint="default"/>
          <w:sz w:val="24"/>
          <w:szCs w:val="24"/>
        </w:rPr>
        <w:t>aprí</w:t>
      </w:r>
      <w:r w:rsidRPr="001E6443">
        <w:rPr>
          <w:rFonts w:ascii="Times New Roman" w:hAnsi="Times New Roman" w:cs="Times New Roman" w:hint="default"/>
          <w:sz w:val="24"/>
          <w:szCs w:val="24"/>
        </w:rPr>
        <w:t>la 2014, ktorý</w:t>
      </w:r>
      <w:r w:rsidRPr="001E6443">
        <w:rPr>
          <w:rFonts w:ascii="Times New Roman" w:hAnsi="Times New Roman" w:cs="Times New Roman" w:hint="default"/>
          <w:sz w:val="24"/>
          <w:szCs w:val="24"/>
        </w:rPr>
        <w:t>m sa stanovujú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vykoná</w:t>
      </w:r>
      <w:r w:rsidRPr="001E6443">
        <w:rPr>
          <w:rFonts w:ascii="Times New Roman" w:hAnsi="Times New Roman" w:cs="Times New Roman" w:hint="default"/>
          <w:sz w:val="24"/>
          <w:szCs w:val="24"/>
        </w:rPr>
        <w:t>vacie technické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predpisy, pokiaľ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ide o vykazovanie inš</w:t>
      </w:r>
      <w:r w:rsidRPr="001E6443">
        <w:rPr>
          <w:rFonts w:ascii="Times New Roman" w:hAnsi="Times New Roman" w:cs="Times New Roman" w:hint="default"/>
          <w:sz w:val="24"/>
          <w:szCs w:val="24"/>
        </w:rPr>
        <w:t>titú</w:t>
      </w:r>
      <w:r w:rsidRPr="001E6443">
        <w:rPr>
          <w:rFonts w:ascii="Times New Roman" w:hAnsi="Times New Roman" w:cs="Times New Roman" w:hint="default"/>
          <w:sz w:val="24"/>
          <w:szCs w:val="24"/>
        </w:rPr>
        <w:t>ciami na úč</w:t>
      </w:r>
      <w:r w:rsidRPr="001E6443">
        <w:rPr>
          <w:rFonts w:ascii="Times New Roman" w:hAnsi="Times New Roman" w:cs="Times New Roman" w:hint="default"/>
          <w:sz w:val="24"/>
          <w:szCs w:val="24"/>
        </w:rPr>
        <w:t>ely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adu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nariadenia Euró</w:t>
      </w:r>
      <w:r w:rsidRPr="001E6443">
        <w:rPr>
          <w:rFonts w:ascii="Times New Roman" w:hAnsi="Times New Roman" w:cs="Times New Roman" w:hint="default"/>
          <w:sz w:val="24"/>
          <w:szCs w:val="24"/>
        </w:rPr>
        <w:t>pskeho parlamentu a Rady (EÚ</w:t>
      </w:r>
      <w:r w:rsidRPr="001E6443">
        <w:rPr>
          <w:rFonts w:ascii="Times New Roman" w:hAnsi="Times New Roman" w:cs="Times New Roman" w:hint="default"/>
          <w:sz w:val="24"/>
          <w:szCs w:val="24"/>
        </w:rPr>
        <w:t>)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575/2013 (Ú. </w:t>
      </w:r>
      <w:r w:rsidRPr="001E6443">
        <w:rPr>
          <w:rFonts w:ascii="Times New Roman" w:hAnsi="Times New Roman" w:cs="Times New Roman" w:hint="default"/>
          <w:sz w:val="24"/>
          <w:szCs w:val="24"/>
        </w:rPr>
        <w:t>v. </w:t>
      </w:r>
      <w:r w:rsidRPr="001E6443">
        <w:rPr>
          <w:rFonts w:ascii="Times New Roman" w:hAnsi="Times New Roman" w:cs="Times New Roman" w:hint="default"/>
          <w:sz w:val="24"/>
          <w:szCs w:val="24"/>
        </w:rPr>
        <w:t>EÚ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L 191, 28. 6. </w:t>
      </w:r>
      <w:r w:rsidRPr="001E6443">
        <w:rPr>
          <w:rFonts w:ascii="Times New Roman" w:hAnsi="Times New Roman" w:cs="Times New Roman" w:hint="default"/>
          <w:sz w:val="24"/>
          <w:szCs w:val="24"/>
        </w:rPr>
        <w:t>2014).“.</w:t>
      </w:r>
    </w:p>
    <w:p w:rsidR="00AF773C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FootnoteText"/>
        <w:tabs>
          <w:tab w:val="left" w:pos="426"/>
        </w:tabs>
        <w:bidi w:val="0"/>
        <w:spacing w:line="276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5F8B">
        <w:rPr>
          <w:rFonts w:ascii="Times New Roman" w:hAnsi="Times New Roman" w:cs="Times New Roman"/>
          <w:sz w:val="24"/>
          <w:szCs w:val="24"/>
        </w:rPr>
        <w:t>.</w:t>
        <w:tab/>
      </w:r>
      <w:r w:rsidRPr="00F25F8B">
        <w:rPr>
          <w:rFonts w:ascii="Times New Roman" w:hAnsi="Times New Roman" w:cs="Times New Roman" w:hint="default"/>
          <w:sz w:val="24"/>
          <w:szCs w:val="24"/>
        </w:rPr>
        <w:t>V §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7 ods.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1 prvej vete sa slovo „</w:t>
      </w:r>
      <w:r w:rsidRPr="00F25F8B">
        <w:rPr>
          <w:rFonts w:ascii="Times New Roman" w:hAnsi="Times New Roman" w:cs="Times New Roman" w:hint="default"/>
          <w:sz w:val="24"/>
          <w:szCs w:val="24"/>
        </w:rPr>
        <w:t>päť“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cs="Times New Roman" w:hint="default"/>
          <w:sz w:val="24"/>
          <w:szCs w:val="24"/>
        </w:rPr>
        <w:t>dza slovom „š</w:t>
      </w:r>
      <w:r w:rsidRPr="00F25F8B">
        <w:rPr>
          <w:rFonts w:ascii="Times New Roman" w:hAnsi="Times New Roman" w:cs="Times New Roman" w:hint="default"/>
          <w:sz w:val="24"/>
          <w:szCs w:val="24"/>
        </w:rPr>
        <w:t>esť“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a v </w:t>
      </w:r>
      <w:r w:rsidRPr="00F25F8B">
        <w:rPr>
          <w:rFonts w:ascii="Times New Roman" w:hAnsi="Times New Roman" w:cs="Times New Roman" w:hint="default"/>
          <w:sz w:val="24"/>
          <w:szCs w:val="24"/>
        </w:rPr>
        <w:t>druhej vete sa slová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 „</w:t>
      </w:r>
      <w:r w:rsidRPr="00F25F8B">
        <w:rPr>
          <w:rFonts w:ascii="Times New Roman" w:hAnsi="Times New Roman" w:cs="Times New Roman" w:hint="default"/>
          <w:sz w:val="24"/>
          <w:szCs w:val="24"/>
        </w:rPr>
        <w:t>dvaja ď</w:t>
      </w:r>
      <w:r w:rsidRPr="00F25F8B">
        <w:rPr>
          <w:rFonts w:ascii="Times New Roman" w:hAnsi="Times New Roman" w:cs="Times New Roman" w:hint="default"/>
          <w:sz w:val="24"/>
          <w:szCs w:val="24"/>
        </w:rPr>
        <w:t>alší“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cs="Times New Roman" w:hint="default"/>
          <w:sz w:val="24"/>
          <w:szCs w:val="24"/>
        </w:rPr>
        <w:t>dzajú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F25F8B">
        <w:rPr>
          <w:rFonts w:ascii="Times New Roman" w:hAnsi="Times New Roman" w:cs="Times New Roman" w:hint="default"/>
          <w:sz w:val="24"/>
          <w:szCs w:val="24"/>
        </w:rPr>
        <w:t>traja ď</w:t>
      </w:r>
      <w:r w:rsidRPr="00F25F8B">
        <w:rPr>
          <w:rFonts w:ascii="Times New Roman" w:hAnsi="Times New Roman" w:cs="Times New Roman" w:hint="default"/>
          <w:sz w:val="24"/>
          <w:szCs w:val="24"/>
        </w:rPr>
        <w:t>alší“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73C" w:rsidRPr="00F25F8B" w:rsidP="00AF773C">
      <w:pPr>
        <w:pStyle w:val="FootnoteText"/>
        <w:tabs>
          <w:tab w:val="left" w:pos="426"/>
        </w:tabs>
        <w:bidi w:val="0"/>
        <w:spacing w:line="276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AF773C" w:rsidRPr="00F25F8B" w:rsidP="00AF773C">
      <w:pPr>
        <w:pStyle w:val="FootnoteText"/>
        <w:tabs>
          <w:tab w:val="left" w:pos="426"/>
        </w:tabs>
        <w:bidi w:val="0"/>
        <w:spacing w:line="276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25F8B">
        <w:rPr>
          <w:rFonts w:ascii="Times New Roman" w:hAnsi="Times New Roman" w:cs="Times New Roman"/>
          <w:sz w:val="24"/>
          <w:szCs w:val="24"/>
        </w:rPr>
        <w:t>.</w:t>
        <w:tab/>
      </w:r>
      <w:r w:rsidRPr="00F25F8B">
        <w:rPr>
          <w:rFonts w:ascii="Times New Roman" w:hAnsi="Times New Roman" w:cs="Times New Roman" w:hint="default"/>
          <w:sz w:val="24"/>
          <w:szCs w:val="24"/>
        </w:rPr>
        <w:t>V §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7 ods. 3 sa slovo „</w:t>
      </w:r>
      <w:r w:rsidRPr="00F25F8B">
        <w:rPr>
          <w:rFonts w:ascii="Times New Roman" w:hAnsi="Times New Roman" w:cs="Times New Roman" w:hint="default"/>
          <w:sz w:val="24"/>
          <w:szCs w:val="24"/>
        </w:rPr>
        <w:t>Dvoch“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cs="Times New Roman" w:hint="default"/>
          <w:sz w:val="24"/>
          <w:szCs w:val="24"/>
        </w:rPr>
        <w:t>dza slovom „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F25F8B">
        <w:rPr>
          <w:rFonts w:ascii="Times New Roman" w:hAnsi="Times New Roman" w:cs="Times New Roman" w:hint="default"/>
          <w:sz w:val="24"/>
          <w:szCs w:val="24"/>
        </w:rPr>
        <w:t>roch“.</w:t>
      </w:r>
    </w:p>
    <w:p w:rsidR="00AF773C" w:rsidRPr="00F25F8B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FootnoteText"/>
        <w:tabs>
          <w:tab w:val="left" w:pos="426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25F8B">
        <w:rPr>
          <w:rFonts w:ascii="Times New Roman" w:hAnsi="Times New Roman" w:cs="Times New Roman"/>
          <w:sz w:val="24"/>
          <w:szCs w:val="24"/>
        </w:rPr>
        <w:t>.</w:t>
        <w:tab/>
      </w:r>
      <w:r w:rsidRPr="00F25F8B">
        <w:rPr>
          <w:rFonts w:ascii="Times New Roman" w:hAnsi="Times New Roman" w:cs="Times New Roman" w:hint="default"/>
          <w:sz w:val="24"/>
          <w:szCs w:val="24"/>
        </w:rPr>
        <w:t>V §</w:t>
      </w:r>
      <w:r>
        <w:rPr>
          <w:rFonts w:ascii="Times New Roman" w:hAnsi="Times New Roman" w:cs="Times New Roman"/>
          <w:sz w:val="24"/>
          <w:szCs w:val="24"/>
        </w:rPr>
        <w:t xml:space="preserve"> 7 ods. 4 pr</w:t>
      </w:r>
      <w:r w:rsidRPr="00F25F8B">
        <w:rPr>
          <w:rFonts w:ascii="Times New Roman" w:hAnsi="Times New Roman" w:cs="Times New Roman" w:hint="default"/>
          <w:sz w:val="24"/>
          <w:szCs w:val="24"/>
        </w:rPr>
        <w:t>vej vete sa slovo „</w:t>
      </w:r>
      <w:r w:rsidRPr="00F25F8B">
        <w:rPr>
          <w:rFonts w:ascii="Times New Roman" w:hAnsi="Times New Roman" w:cs="Times New Roman" w:hint="default"/>
          <w:sz w:val="24"/>
          <w:szCs w:val="24"/>
        </w:rPr>
        <w:t>päť</w:t>
      </w:r>
      <w:r w:rsidRPr="00F25F8B">
        <w:rPr>
          <w:rFonts w:ascii="Times New Roman" w:hAnsi="Times New Roman" w:cs="Times New Roman" w:hint="default"/>
          <w:sz w:val="24"/>
          <w:szCs w:val="24"/>
        </w:rPr>
        <w:t>roč</w:t>
      </w:r>
      <w:r w:rsidRPr="00F25F8B">
        <w:rPr>
          <w:rFonts w:ascii="Times New Roman" w:hAnsi="Times New Roman" w:cs="Times New Roman" w:hint="default"/>
          <w:sz w:val="24"/>
          <w:szCs w:val="24"/>
        </w:rPr>
        <w:t>né“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cs="Times New Roman" w:hint="default"/>
          <w:sz w:val="24"/>
          <w:szCs w:val="24"/>
        </w:rPr>
        <w:t>dza slovom „š</w:t>
      </w:r>
      <w:r w:rsidRPr="00F25F8B">
        <w:rPr>
          <w:rFonts w:ascii="Times New Roman" w:hAnsi="Times New Roman" w:cs="Times New Roman" w:hint="default"/>
          <w:sz w:val="24"/>
          <w:szCs w:val="24"/>
        </w:rPr>
        <w:t>esť</w:t>
      </w:r>
      <w:r w:rsidRPr="00F25F8B">
        <w:rPr>
          <w:rFonts w:ascii="Times New Roman" w:hAnsi="Times New Roman" w:cs="Times New Roman" w:hint="default"/>
          <w:sz w:val="24"/>
          <w:szCs w:val="24"/>
        </w:rPr>
        <w:t>roč</w:t>
      </w:r>
      <w:r w:rsidRPr="00F25F8B">
        <w:rPr>
          <w:rFonts w:ascii="Times New Roman" w:hAnsi="Times New Roman" w:cs="Times New Roman" w:hint="default"/>
          <w:sz w:val="24"/>
          <w:szCs w:val="24"/>
        </w:rPr>
        <w:t>né“.</w:t>
      </w:r>
    </w:p>
    <w:p w:rsidR="00AF773C" w:rsidRPr="00D47A02" w:rsidP="00AF773C">
      <w:pPr>
        <w:pStyle w:val="FootnoteText"/>
        <w:tabs>
          <w:tab w:val="left" w:pos="426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D47A02" w:rsidP="00AF773C">
      <w:pPr>
        <w:bidi w:val="0"/>
        <w:spacing w:after="0"/>
        <w:ind w:left="425" w:hanging="425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8.   V 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§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7 ods. 6 prvej vete sa slovo „č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innosť,</w:t>
      </w:r>
      <w:r w:rsidRPr="00D47A02">
        <w:rPr>
          <w:rFonts w:ascii="Times New Roman" w:hAnsi="Times New Roman" w:cs="Times New Roman"/>
          <w:bCs/>
          <w:sz w:val="24"/>
          <w:szCs w:val="24"/>
          <w:vertAlign w:val="superscript"/>
        </w:rPr>
        <w:t>2aa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)“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nahrá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dza slovami „č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innosť,</w:t>
      </w:r>
      <w:r w:rsidRPr="00D47A02">
        <w:rPr>
          <w:rFonts w:ascii="Times New Roman" w:hAnsi="Times New Roman" w:cs="Times New Roman"/>
          <w:bCs/>
          <w:sz w:val="24"/>
          <w:szCs w:val="24"/>
          <w:vertAlign w:val="superscript"/>
        </w:rPr>
        <w:t>2ab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) okrem č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lenstva v Rade pre rieš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enie krí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zový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ch situá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cií</w:t>
      </w:r>
      <w:r w:rsidRPr="00D47A02">
        <w:rPr>
          <w:rFonts w:ascii="Times New Roman" w:hAnsi="Times New Roman" w:cs="Times New Roman"/>
          <w:bCs/>
          <w:sz w:val="24"/>
          <w:szCs w:val="24"/>
          <w:vertAlign w:val="superscript"/>
        </w:rPr>
        <w:t>2ac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) a“.</w:t>
      </w:r>
    </w:p>
    <w:p w:rsidR="00AF773C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73C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A02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mky pod č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iarou k odkazom 2ab a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2ac znejú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:</w:t>
      </w:r>
    </w:p>
    <w:p w:rsidR="00AF773C" w:rsidRPr="00D47A02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773C" w:rsidRPr="00D47A02" w:rsidP="00AF773C">
      <w:pPr>
        <w:bidi w:val="0"/>
        <w:spacing w:after="0"/>
        <w:ind w:left="992" w:hanging="567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D47A02">
        <w:rPr>
          <w:rFonts w:ascii="Times New Roman" w:hAnsi="Times New Roman" w:cs="Times New Roman" w:hint="default"/>
          <w:bCs/>
          <w:sz w:val="24"/>
          <w:szCs w:val="24"/>
        </w:rPr>
        <w:t>„</w:t>
      </w:r>
      <w:r w:rsidRPr="00D47A02">
        <w:rPr>
          <w:rFonts w:ascii="Times New Roman" w:hAnsi="Times New Roman" w:cs="Times New Roman"/>
          <w:bCs/>
          <w:sz w:val="24"/>
          <w:szCs w:val="24"/>
          <w:vertAlign w:val="superscript"/>
        </w:rPr>
        <w:t>2ab</w:t>
      </w:r>
      <w:r w:rsidRPr="00D47A02">
        <w:rPr>
          <w:rFonts w:ascii="Times New Roman" w:hAnsi="Times New Roman" w:cs="Times New Roman"/>
          <w:bCs/>
          <w:sz w:val="24"/>
          <w:szCs w:val="24"/>
        </w:rPr>
        <w:t>)</w:t>
        <w:tab/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Naprí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klad §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2 ods.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1 a 2 a §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56 až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260 Obchodn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é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ho zá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konní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ka v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znení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ch predpisov.</w:t>
      </w:r>
    </w:p>
    <w:p w:rsidR="00AF773C" w:rsidRPr="00D47A02" w:rsidP="00AF773C">
      <w:pPr>
        <w:bidi w:val="0"/>
        <w:spacing w:after="0"/>
        <w:ind w:left="992" w:hanging="567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D47A0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2ac</w:t>
      </w:r>
      <w:r w:rsidRPr="00D47A02">
        <w:rPr>
          <w:rFonts w:ascii="Times New Roman" w:hAnsi="Times New Roman" w:cs="Times New Roman"/>
          <w:bCs/>
          <w:sz w:val="24"/>
          <w:szCs w:val="24"/>
        </w:rPr>
        <w:t>)</w:t>
        <w:tab/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§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3 ods.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1 a §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4 zá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..../2014 Z.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z. o rieš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ení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krí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zový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ch situá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cií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na finanč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nom trhu a o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zmene a doplnení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konov.“.</w:t>
      </w:r>
    </w:p>
    <w:p w:rsidR="00AF773C" w:rsidRPr="00F25F8B" w:rsidP="00AF773C">
      <w:pPr>
        <w:pStyle w:val="FootnoteText"/>
        <w:tabs>
          <w:tab w:val="left" w:pos="426"/>
        </w:tabs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>8 ods. </w:t>
      </w:r>
      <w:r w:rsidRPr="00F25F8B">
        <w:rPr>
          <w:rFonts w:ascii="Times New Roman" w:hAnsi="Times New Roman" w:hint="default"/>
          <w:sz w:val="24"/>
          <w:szCs w:val="24"/>
        </w:rPr>
        <w:t>1 prvej vete sa na konci pripá</w:t>
      </w:r>
      <w:r w:rsidRPr="00F25F8B">
        <w:rPr>
          <w:rFonts w:ascii="Times New Roman" w:hAnsi="Times New Roman" w:hint="default"/>
          <w:sz w:val="24"/>
          <w:szCs w:val="24"/>
        </w:rPr>
        <w:t>jajú</w:t>
      </w:r>
      <w:r w:rsidRPr="00F25F8B">
        <w:rPr>
          <w:rFonts w:ascii="Times New Roman" w:hAnsi="Times New Roman" w:hint="default"/>
          <w:sz w:val="24"/>
          <w:szCs w:val="24"/>
        </w:rPr>
        <w:t xml:space="preserve"> tieto slová</w:t>
      </w:r>
      <w:r w:rsidRPr="00F25F8B">
        <w:rPr>
          <w:rFonts w:ascii="Times New Roman" w:hAnsi="Times New Roman" w:hint="default"/>
          <w:sz w:val="24"/>
          <w:szCs w:val="24"/>
        </w:rPr>
        <w:t>: „</w:t>
      </w:r>
      <w:r w:rsidRPr="00F25F8B">
        <w:rPr>
          <w:rFonts w:ascii="Times New Roman" w:hAnsi="Times New Roman" w:hint="default"/>
          <w:sz w:val="24"/>
          <w:szCs w:val="24"/>
        </w:rPr>
        <w:t>alebo in</w:t>
      </w:r>
      <w:r w:rsidRPr="00F25F8B">
        <w:rPr>
          <w:rFonts w:ascii="Times New Roman" w:hAnsi="Times New Roman" w:hint="default"/>
          <w:sz w:val="24"/>
          <w:szCs w:val="24"/>
        </w:rPr>
        <w:t>ý</w:t>
      </w:r>
      <w:r w:rsidRPr="00F25F8B">
        <w:rPr>
          <w:rFonts w:ascii="Times New Roman" w:hAnsi="Times New Roman" w:hint="default"/>
          <w:sz w:val="24"/>
          <w:szCs w:val="24"/>
        </w:rPr>
        <w:t xml:space="preserve"> č</w:t>
      </w:r>
      <w:r w:rsidRPr="00F25F8B">
        <w:rPr>
          <w:rFonts w:ascii="Times New Roman" w:hAnsi="Times New Roman" w:hint="default"/>
          <w:sz w:val="24"/>
          <w:szCs w:val="24"/>
        </w:rPr>
        <w:t>len bankovej rady“.</w:t>
      </w:r>
    </w:p>
    <w:p w:rsidR="00AF773C" w:rsidRPr="00F25F8B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>15 ods. </w:t>
      </w:r>
      <w:r w:rsidRPr="00F25F8B">
        <w:rPr>
          <w:rFonts w:ascii="Times New Roman" w:hAnsi="Times New Roman" w:hint="default"/>
          <w:sz w:val="24"/>
          <w:szCs w:val="24"/>
        </w:rPr>
        <w:t>1 sa vypúšť</w:t>
      </w:r>
      <w:r w:rsidRPr="00F25F8B">
        <w:rPr>
          <w:rFonts w:ascii="Times New Roman" w:hAnsi="Times New Roman" w:hint="default"/>
          <w:sz w:val="24"/>
          <w:szCs w:val="24"/>
        </w:rPr>
        <w:t>a tretia veta.</w:t>
      </w:r>
    </w:p>
    <w:p w:rsidR="00AF773C" w:rsidRPr="00F25F8B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Za § </w:t>
      </w:r>
      <w:r w:rsidRPr="00F25F8B">
        <w:rPr>
          <w:rFonts w:ascii="Times New Roman" w:hAnsi="Times New Roman" w:hint="default"/>
          <w:sz w:val="24"/>
          <w:szCs w:val="24"/>
        </w:rPr>
        <w:t>16 sa vkladá</w:t>
      </w:r>
      <w:r w:rsidRPr="00F25F8B">
        <w:rPr>
          <w:rFonts w:ascii="Times New Roman" w:hAnsi="Times New Roman" w:hint="default"/>
          <w:sz w:val="24"/>
          <w:szCs w:val="24"/>
        </w:rPr>
        <w:t xml:space="preserve"> § </w:t>
      </w:r>
      <w:r w:rsidRPr="00F25F8B">
        <w:rPr>
          <w:rFonts w:ascii="Times New Roman" w:hAnsi="Times New Roman" w:hint="default"/>
          <w:sz w:val="24"/>
          <w:szCs w:val="24"/>
        </w:rPr>
        <w:t>16a, ktorý</w:t>
      </w:r>
      <w:r w:rsidRPr="00F25F8B">
        <w:rPr>
          <w:rFonts w:ascii="Times New Roman" w:hAnsi="Times New Roman" w:hint="default"/>
          <w:sz w:val="24"/>
          <w:szCs w:val="24"/>
        </w:rPr>
        <w:t xml:space="preserve"> znie: </w:t>
      </w:r>
    </w:p>
    <w:p w:rsidR="00AF773C" w:rsidRPr="00F25F8B" w:rsidP="00AF773C">
      <w:pPr>
        <w:pStyle w:val="ListParagraph"/>
        <w:bidi w:val="0"/>
        <w:spacing w:after="0"/>
        <w:ind w:left="0"/>
        <w:jc w:val="center"/>
        <w:rPr>
          <w:rFonts w:ascii="Times New Roman" w:hAnsi="Times New Roman" w:hint="default"/>
          <w:sz w:val="24"/>
          <w:szCs w:val="24"/>
        </w:rPr>
      </w:pPr>
      <w:r w:rsidRPr="00F25F8B">
        <w:rPr>
          <w:rFonts w:ascii="Times New Roman" w:hAnsi="Times New Roman" w:hint="default"/>
          <w:sz w:val="24"/>
          <w:szCs w:val="24"/>
        </w:rPr>
        <w:t>„§ </w:t>
      </w:r>
      <w:r w:rsidRPr="00F25F8B">
        <w:rPr>
          <w:rFonts w:ascii="Times New Roman" w:hAnsi="Times New Roman" w:hint="default"/>
          <w:sz w:val="24"/>
          <w:szCs w:val="24"/>
        </w:rPr>
        <w:t>16a</w:t>
      </w:r>
    </w:p>
    <w:p w:rsidR="00AF773C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F25F8B">
        <w:rPr>
          <w:rFonts w:ascii="Times New Roman" w:hAnsi="Times New Roman" w:hint="default"/>
          <w:sz w:val="24"/>
          <w:szCs w:val="24"/>
        </w:rPr>
        <w:t>Okrem vydá</w:t>
      </w:r>
      <w:r w:rsidRPr="00F25F8B">
        <w:rPr>
          <w:rFonts w:ascii="Times New Roman" w:hAnsi="Times New Roman" w:hint="default"/>
          <w:sz w:val="24"/>
          <w:szCs w:val="24"/>
        </w:rPr>
        <w:t>vania eurobankoviek a euromincí</w:t>
      </w:r>
      <w:r w:rsidRPr="00F25F8B">
        <w:rPr>
          <w:rFonts w:ascii="Times New Roman" w:hAnsi="Times New Roman" w:hint="default"/>
          <w:sz w:val="24"/>
          <w:szCs w:val="24"/>
        </w:rPr>
        <w:t xml:space="preserve"> v sú</w:t>
      </w:r>
      <w:r w:rsidRPr="00F25F8B">
        <w:rPr>
          <w:rFonts w:ascii="Times New Roman" w:hAnsi="Times New Roman" w:hint="default"/>
          <w:sz w:val="24"/>
          <w:szCs w:val="24"/>
        </w:rPr>
        <w:t>lade s osobitný</w:t>
      </w:r>
      <w:r w:rsidRPr="00F25F8B">
        <w:rPr>
          <w:rFonts w:ascii="Times New Roman" w:hAnsi="Times New Roman" w:hint="default"/>
          <w:sz w:val="24"/>
          <w:szCs w:val="24"/>
        </w:rPr>
        <w:t>mi predpismi</w:t>
      </w:r>
      <w:r w:rsidRPr="00F25F8B">
        <w:rPr>
          <w:rFonts w:ascii="Times New Roman" w:hAnsi="Times New Roman"/>
          <w:sz w:val="24"/>
          <w:szCs w:val="24"/>
          <w:vertAlign w:val="superscript"/>
        </w:rPr>
        <w:t>1aa</w:t>
      </w:r>
      <w:r w:rsidRPr="00F25F8B">
        <w:rPr>
          <w:rFonts w:ascii="Times New Roman" w:hAnsi="Times New Roman"/>
          <w:sz w:val="24"/>
          <w:szCs w:val="24"/>
        </w:rPr>
        <w:t>) a </w:t>
      </w:r>
      <w:r w:rsidRPr="00F25F8B">
        <w:rPr>
          <w:rFonts w:ascii="Times New Roman" w:hAnsi="Times New Roman" w:hint="default"/>
          <w:sz w:val="24"/>
          <w:szCs w:val="24"/>
        </w:rPr>
        <w:t>vydá</w:t>
      </w:r>
      <w:r w:rsidRPr="00F25F8B">
        <w:rPr>
          <w:rFonts w:ascii="Times New Roman" w:hAnsi="Times New Roman" w:hint="default"/>
          <w:sz w:val="24"/>
          <w:szCs w:val="24"/>
        </w:rPr>
        <w:t>vania obchodný</w:t>
      </w:r>
      <w:r w:rsidRPr="00F25F8B">
        <w:rPr>
          <w:rFonts w:ascii="Times New Roman" w:hAnsi="Times New Roman" w:hint="default"/>
          <w:sz w:val="24"/>
          <w:szCs w:val="24"/>
        </w:rPr>
        <w:t>ch mincí</w:t>
      </w:r>
      <w:r w:rsidRPr="00F25F8B">
        <w:rPr>
          <w:rFonts w:ascii="Times New Roman" w:hAnsi="Times New Roman" w:hint="default"/>
          <w:sz w:val="24"/>
          <w:szCs w:val="24"/>
        </w:rPr>
        <w:t xml:space="preserve"> podľ</w:t>
      </w:r>
      <w:r w:rsidRPr="00F25F8B">
        <w:rPr>
          <w:rFonts w:ascii="Times New Roman" w:hAnsi="Times New Roman" w:hint="default"/>
          <w:sz w:val="24"/>
          <w:szCs w:val="24"/>
        </w:rPr>
        <w:t>a § </w:t>
      </w:r>
      <w:r w:rsidRPr="00F25F8B">
        <w:rPr>
          <w:rFonts w:ascii="Times New Roman" w:hAnsi="Times New Roman" w:hint="default"/>
          <w:sz w:val="24"/>
          <w:szCs w:val="24"/>
        </w:rPr>
        <w:t>16 nesmie ž</w:t>
      </w:r>
      <w:r w:rsidRPr="00F25F8B">
        <w:rPr>
          <w:rFonts w:ascii="Times New Roman" w:hAnsi="Times New Roman" w:hint="default"/>
          <w:sz w:val="24"/>
          <w:szCs w:val="24"/>
        </w:rPr>
        <w:t>iadna prá</w:t>
      </w:r>
      <w:r w:rsidRPr="00F25F8B">
        <w:rPr>
          <w:rFonts w:ascii="Times New Roman" w:hAnsi="Times New Roman" w:hint="default"/>
          <w:sz w:val="24"/>
          <w:szCs w:val="24"/>
        </w:rPr>
        <w:t>vnick</w:t>
      </w:r>
      <w:r w:rsidRPr="00F25F8B">
        <w:rPr>
          <w:rFonts w:ascii="Times New Roman" w:hAnsi="Times New Roman" w:hint="default"/>
          <w:sz w:val="24"/>
          <w:szCs w:val="24"/>
        </w:rPr>
        <w:t>á</w:t>
      </w:r>
      <w:r w:rsidRPr="00F25F8B">
        <w:rPr>
          <w:rFonts w:ascii="Times New Roman" w:hAnsi="Times New Roman" w:hint="default"/>
          <w:sz w:val="24"/>
          <w:szCs w:val="24"/>
        </w:rPr>
        <w:t xml:space="preserve"> osoba ani ž</w:t>
      </w:r>
      <w:r w:rsidRPr="00F25F8B">
        <w:rPr>
          <w:rFonts w:ascii="Times New Roman" w:hAnsi="Times New Roman" w:hint="default"/>
          <w:sz w:val="24"/>
          <w:szCs w:val="24"/>
        </w:rPr>
        <w:t>iadna fyzická</w:t>
      </w:r>
      <w:r w:rsidRPr="00F25F8B">
        <w:rPr>
          <w:rFonts w:ascii="Times New Roman" w:hAnsi="Times New Roman" w:hint="default"/>
          <w:sz w:val="24"/>
          <w:szCs w:val="24"/>
        </w:rPr>
        <w:t xml:space="preserve"> osoba v Slovenskej republike vydá</w:t>
      </w:r>
      <w:r w:rsidRPr="00F25F8B">
        <w:rPr>
          <w:rFonts w:ascii="Times New Roman" w:hAnsi="Times New Roman" w:hint="default"/>
          <w:sz w:val="24"/>
          <w:szCs w:val="24"/>
        </w:rPr>
        <w:t>vať</w:t>
      </w:r>
      <w:r w:rsidRPr="00F25F8B">
        <w:rPr>
          <w:rFonts w:ascii="Times New Roman" w:hAnsi="Times New Roman" w:hint="default"/>
          <w:sz w:val="24"/>
          <w:szCs w:val="24"/>
        </w:rPr>
        <w:t xml:space="preserve"> bankovky ani mince. Pri označ</w:t>
      </w:r>
      <w:r w:rsidRPr="00F25F8B">
        <w:rPr>
          <w:rFonts w:ascii="Times New Roman" w:hAnsi="Times New Roman" w:hint="default"/>
          <w:sz w:val="24"/>
          <w:szCs w:val="24"/>
        </w:rPr>
        <w:t>ení</w:t>
      </w:r>
      <w:r w:rsidRPr="00F25F8B">
        <w:rPr>
          <w:rFonts w:ascii="Times New Roman" w:hAnsi="Times New Roman" w:hint="default"/>
          <w:sz w:val="24"/>
          <w:szCs w:val="24"/>
        </w:rPr>
        <w:t xml:space="preserve"> alebo opise ž</w:t>
      </w:r>
      <w:r w:rsidRPr="00F25F8B">
        <w:rPr>
          <w:rFonts w:ascii="Times New Roman" w:hAnsi="Times New Roman" w:hint="default"/>
          <w:sz w:val="24"/>
          <w:szCs w:val="24"/>
        </w:rPr>
        <w:t>etó</w:t>
      </w:r>
      <w:r w:rsidRPr="00F25F8B">
        <w:rPr>
          <w:rFonts w:ascii="Times New Roman" w:hAnsi="Times New Roman" w:hint="default"/>
          <w:sz w:val="24"/>
          <w:szCs w:val="24"/>
        </w:rPr>
        <w:t>nu, medaily, platobné</w:t>
      </w:r>
      <w:r w:rsidRPr="00F25F8B">
        <w:rPr>
          <w:rFonts w:ascii="Times New Roman" w:hAnsi="Times New Roman" w:hint="default"/>
          <w:sz w:val="24"/>
          <w:szCs w:val="24"/>
        </w:rPr>
        <w:t>ho prostriedku alebo obdobné</w:t>
      </w:r>
      <w:r w:rsidRPr="00F25F8B">
        <w:rPr>
          <w:rFonts w:ascii="Times New Roman" w:hAnsi="Times New Roman" w:hint="default"/>
          <w:sz w:val="24"/>
          <w:szCs w:val="24"/>
        </w:rPr>
        <w:t>ho technické</w:t>
      </w:r>
      <w:r w:rsidRPr="00F25F8B">
        <w:rPr>
          <w:rFonts w:ascii="Times New Roman" w:hAnsi="Times New Roman" w:hint="default"/>
          <w:sz w:val="24"/>
          <w:szCs w:val="24"/>
        </w:rPr>
        <w:t>ho prostriedku a ani iný</w:t>
      </w:r>
      <w:r w:rsidRPr="00F25F8B">
        <w:rPr>
          <w:rFonts w:ascii="Times New Roman" w:hAnsi="Times New Roman" w:hint="default"/>
          <w:sz w:val="24"/>
          <w:szCs w:val="24"/>
        </w:rPr>
        <w:t>ch hmotný</w:t>
      </w:r>
      <w:r w:rsidRPr="00F25F8B">
        <w:rPr>
          <w:rFonts w:ascii="Times New Roman" w:hAnsi="Times New Roman" w:hint="default"/>
          <w:sz w:val="24"/>
          <w:szCs w:val="24"/>
        </w:rPr>
        <w:t>ch predmetov alebo nehmotný</w:t>
      </w:r>
      <w:r w:rsidRPr="00F25F8B">
        <w:rPr>
          <w:rFonts w:ascii="Times New Roman" w:hAnsi="Times New Roman" w:hint="default"/>
          <w:sz w:val="24"/>
          <w:szCs w:val="24"/>
        </w:rPr>
        <w:t>ch predmetov v sú</w:t>
      </w:r>
      <w:r w:rsidRPr="00F25F8B">
        <w:rPr>
          <w:rFonts w:ascii="Times New Roman" w:hAnsi="Times New Roman" w:hint="default"/>
          <w:sz w:val="24"/>
          <w:szCs w:val="24"/>
        </w:rPr>
        <w:t>visl</w:t>
      </w:r>
      <w:r w:rsidRPr="00F25F8B">
        <w:rPr>
          <w:rFonts w:ascii="Times New Roman" w:hAnsi="Times New Roman" w:hint="default"/>
          <w:sz w:val="24"/>
          <w:szCs w:val="24"/>
        </w:rPr>
        <w:t>o</w:t>
      </w:r>
      <w:r w:rsidRPr="00F25F8B">
        <w:rPr>
          <w:rFonts w:ascii="Times New Roman" w:hAnsi="Times New Roman" w:hint="default"/>
          <w:sz w:val="24"/>
          <w:szCs w:val="24"/>
        </w:rPr>
        <w:t>sti s ich vyhotovení</w:t>
      </w:r>
      <w:r w:rsidRPr="00F25F8B">
        <w:rPr>
          <w:rFonts w:ascii="Times New Roman" w:hAnsi="Times New Roman" w:hint="default"/>
          <w:sz w:val="24"/>
          <w:szCs w:val="24"/>
        </w:rPr>
        <w:t>m, ponú</w:t>
      </w:r>
      <w:r w:rsidRPr="00F25F8B">
        <w:rPr>
          <w:rFonts w:ascii="Times New Roman" w:hAnsi="Times New Roman" w:hint="default"/>
          <w:sz w:val="24"/>
          <w:szCs w:val="24"/>
        </w:rPr>
        <w:t>kaní</w:t>
      </w:r>
      <w:r w:rsidRPr="00F25F8B">
        <w:rPr>
          <w:rFonts w:ascii="Times New Roman" w:hAnsi="Times New Roman" w:hint="default"/>
          <w:sz w:val="24"/>
          <w:szCs w:val="24"/>
        </w:rPr>
        <w:t>m, predajom alebo rozš</w:t>
      </w:r>
      <w:r w:rsidRPr="00F25F8B">
        <w:rPr>
          <w:rFonts w:ascii="Times New Roman" w:hAnsi="Times New Roman" w:hint="default"/>
          <w:sz w:val="24"/>
          <w:szCs w:val="24"/>
        </w:rPr>
        <w:t>irovaní</w:t>
      </w:r>
      <w:r w:rsidRPr="00F25F8B">
        <w:rPr>
          <w:rFonts w:ascii="Times New Roman" w:hAnsi="Times New Roman" w:hint="default"/>
          <w:sz w:val="24"/>
          <w:szCs w:val="24"/>
        </w:rPr>
        <w:t>m nesmie nikto použ</w:t>
      </w:r>
      <w:r w:rsidRPr="00F25F8B">
        <w:rPr>
          <w:rFonts w:ascii="Times New Roman" w:hAnsi="Times New Roman" w:hint="default"/>
          <w:sz w:val="24"/>
          <w:szCs w:val="24"/>
        </w:rPr>
        <w:t>iť</w:t>
      </w:r>
      <w:r w:rsidRPr="00F25F8B">
        <w:rPr>
          <w:rFonts w:ascii="Times New Roman" w:hAnsi="Times New Roman" w:hint="default"/>
          <w:sz w:val="24"/>
          <w:szCs w:val="24"/>
        </w:rPr>
        <w:t xml:space="preserve"> slová</w:t>
      </w:r>
      <w:r w:rsidRPr="00F25F8B">
        <w:rPr>
          <w:rFonts w:ascii="Times New Roman" w:hAnsi="Times New Roman" w:hint="default"/>
          <w:sz w:val="24"/>
          <w:szCs w:val="24"/>
        </w:rPr>
        <w:t xml:space="preserve"> „</w:t>
      </w:r>
      <w:r w:rsidRPr="00F25F8B">
        <w:rPr>
          <w:rFonts w:ascii="Times New Roman" w:hAnsi="Times New Roman" w:hint="default"/>
          <w:sz w:val="24"/>
          <w:szCs w:val="24"/>
        </w:rPr>
        <w:t>minca“</w:t>
      </w:r>
      <w:r w:rsidRPr="00F25F8B">
        <w:rPr>
          <w:rFonts w:ascii="Times New Roman" w:hAnsi="Times New Roman" w:hint="default"/>
          <w:sz w:val="24"/>
          <w:szCs w:val="24"/>
        </w:rPr>
        <w:t>, „</w:t>
      </w:r>
      <w:r w:rsidRPr="00F25F8B">
        <w:rPr>
          <w:rFonts w:ascii="Times New Roman" w:hAnsi="Times New Roman" w:hint="default"/>
          <w:sz w:val="24"/>
          <w:szCs w:val="24"/>
        </w:rPr>
        <w:t>bankovka“</w:t>
      </w:r>
      <w:r w:rsidRPr="00F25F8B">
        <w:rPr>
          <w:rFonts w:ascii="Times New Roman" w:hAnsi="Times New Roman" w:hint="default"/>
          <w:sz w:val="24"/>
          <w:szCs w:val="24"/>
        </w:rPr>
        <w:t xml:space="preserve"> alebo „</w:t>
      </w:r>
      <w:r w:rsidRPr="00F25F8B">
        <w:rPr>
          <w:rFonts w:ascii="Times New Roman" w:hAnsi="Times New Roman" w:hint="default"/>
          <w:sz w:val="24"/>
          <w:szCs w:val="24"/>
        </w:rPr>
        <w:t>mena“</w:t>
      </w:r>
      <w:r w:rsidRPr="00F25F8B">
        <w:rPr>
          <w:rFonts w:ascii="Times New Roman" w:hAnsi="Times New Roman" w:hint="default"/>
          <w:sz w:val="24"/>
          <w:szCs w:val="24"/>
        </w:rPr>
        <w:t>, ich cudzojazyč</w:t>
      </w:r>
      <w:r w:rsidRPr="00F25F8B">
        <w:rPr>
          <w:rFonts w:ascii="Times New Roman" w:hAnsi="Times New Roman" w:hint="default"/>
          <w:sz w:val="24"/>
          <w:szCs w:val="24"/>
        </w:rPr>
        <w:t>né</w:t>
      </w:r>
      <w:r w:rsidRPr="00F25F8B">
        <w:rPr>
          <w:rFonts w:ascii="Times New Roman" w:hAnsi="Times New Roman" w:hint="default"/>
          <w:sz w:val="24"/>
          <w:szCs w:val="24"/>
        </w:rPr>
        <w:t xml:space="preserve"> preklady ani slová</w:t>
      </w:r>
      <w:r w:rsidRPr="00F25F8B">
        <w:rPr>
          <w:rFonts w:ascii="Times New Roman" w:hAnsi="Times New Roman" w:hint="default"/>
          <w:sz w:val="24"/>
          <w:szCs w:val="24"/>
        </w:rPr>
        <w:t>, v ktorý</w:t>
      </w:r>
      <w:r w:rsidRPr="00F25F8B">
        <w:rPr>
          <w:rFonts w:ascii="Times New Roman" w:hAnsi="Times New Roman" w:hint="default"/>
          <w:sz w:val="24"/>
          <w:szCs w:val="24"/>
        </w:rPr>
        <w:t>ch zá</w:t>
      </w:r>
      <w:r w:rsidRPr="00F25F8B">
        <w:rPr>
          <w:rFonts w:ascii="Times New Roman" w:hAnsi="Times New Roman" w:hint="default"/>
          <w:sz w:val="24"/>
          <w:szCs w:val="24"/>
        </w:rPr>
        <w:t>klade sa tieto slová</w:t>
      </w:r>
      <w:r w:rsidRPr="00F25F8B">
        <w:rPr>
          <w:rFonts w:ascii="Times New Roman" w:hAnsi="Times New Roman" w:hint="default"/>
          <w:sz w:val="24"/>
          <w:szCs w:val="24"/>
        </w:rPr>
        <w:t xml:space="preserve"> alebo ich cudzojazyč</w:t>
      </w:r>
      <w:r w:rsidRPr="00F25F8B">
        <w:rPr>
          <w:rFonts w:ascii="Times New Roman" w:hAnsi="Times New Roman" w:hint="default"/>
          <w:sz w:val="24"/>
          <w:szCs w:val="24"/>
        </w:rPr>
        <w:t>né</w:t>
      </w:r>
      <w:r w:rsidRPr="00F25F8B">
        <w:rPr>
          <w:rFonts w:ascii="Times New Roman" w:hAnsi="Times New Roman" w:hint="default"/>
          <w:sz w:val="24"/>
          <w:szCs w:val="24"/>
        </w:rPr>
        <w:t xml:space="preserve"> preklady vyskytujú</w:t>
      </w:r>
      <w:r w:rsidRPr="00F25F8B">
        <w:rPr>
          <w:rFonts w:ascii="Times New Roman" w:hAnsi="Times New Roman" w:hint="default"/>
          <w:sz w:val="24"/>
          <w:szCs w:val="24"/>
        </w:rPr>
        <w:t>; tý</w:t>
      </w:r>
      <w:r w:rsidRPr="00F25F8B">
        <w:rPr>
          <w:rFonts w:ascii="Times New Roman" w:hAnsi="Times New Roman" w:hint="default"/>
          <w:sz w:val="24"/>
          <w:szCs w:val="24"/>
        </w:rPr>
        <w:t>mto nie je dotknut</w:t>
      </w:r>
      <w:r w:rsidRPr="00F25F8B">
        <w:rPr>
          <w:rFonts w:ascii="Times New Roman" w:hAnsi="Times New Roman" w:hint="default"/>
          <w:sz w:val="24"/>
          <w:szCs w:val="24"/>
        </w:rPr>
        <w:t>á</w:t>
      </w:r>
      <w:r w:rsidRPr="00F25F8B">
        <w:rPr>
          <w:rFonts w:ascii="Times New Roman" w:hAnsi="Times New Roman" w:hint="default"/>
          <w:sz w:val="24"/>
          <w:szCs w:val="24"/>
        </w:rPr>
        <w:t xml:space="preserve"> tlač</w:t>
      </w:r>
      <w:r w:rsidRPr="00F25F8B">
        <w:rPr>
          <w:rFonts w:ascii="Times New Roman" w:hAnsi="Times New Roman" w:hint="default"/>
          <w:sz w:val="24"/>
          <w:szCs w:val="24"/>
        </w:rPr>
        <w:t xml:space="preserve"> bankoviek a razba mincí</w:t>
      </w:r>
      <w:r w:rsidRPr="00F25F8B">
        <w:rPr>
          <w:rFonts w:ascii="Times New Roman" w:hAnsi="Times New Roman" w:hint="default"/>
          <w:sz w:val="24"/>
          <w:szCs w:val="24"/>
        </w:rPr>
        <w:t xml:space="preserve"> osobou, ktorá</w:t>
      </w:r>
      <w:r w:rsidRPr="00F25F8B">
        <w:rPr>
          <w:rFonts w:ascii="Times New Roman" w:hAnsi="Times New Roman" w:hint="default"/>
          <w:sz w:val="24"/>
          <w:szCs w:val="24"/>
        </w:rPr>
        <w:t xml:space="preserve"> má</w:t>
      </w:r>
      <w:r w:rsidRPr="00F25F8B">
        <w:rPr>
          <w:rFonts w:ascii="Times New Roman" w:hAnsi="Times New Roman" w:hint="default"/>
          <w:sz w:val="24"/>
          <w:szCs w:val="24"/>
        </w:rPr>
        <w:t xml:space="preserve"> platné</w:t>
      </w:r>
      <w:r w:rsidRPr="00F25F8B">
        <w:rPr>
          <w:rFonts w:ascii="Times New Roman" w:hAnsi="Times New Roman" w:hint="default"/>
          <w:sz w:val="24"/>
          <w:szCs w:val="24"/>
        </w:rPr>
        <w:t xml:space="preserve"> zá</w:t>
      </w:r>
      <w:r w:rsidRPr="00F25F8B">
        <w:rPr>
          <w:rFonts w:ascii="Times New Roman" w:hAnsi="Times New Roman" w:hint="default"/>
          <w:sz w:val="24"/>
          <w:szCs w:val="24"/>
        </w:rPr>
        <w:t>konné</w:t>
      </w:r>
      <w:r w:rsidRPr="00F25F8B">
        <w:rPr>
          <w:rFonts w:ascii="Times New Roman" w:hAnsi="Times New Roman" w:hint="default"/>
          <w:sz w:val="24"/>
          <w:szCs w:val="24"/>
        </w:rPr>
        <w:t xml:space="preserve"> oprá</w:t>
      </w:r>
      <w:r w:rsidRPr="00F25F8B">
        <w:rPr>
          <w:rFonts w:ascii="Times New Roman" w:hAnsi="Times New Roman" w:hint="default"/>
          <w:sz w:val="24"/>
          <w:szCs w:val="24"/>
        </w:rPr>
        <w:t>vnenie na </w:t>
      </w:r>
      <w:r w:rsidRPr="00F25F8B">
        <w:rPr>
          <w:rFonts w:ascii="Times New Roman" w:hAnsi="Times New Roman" w:hint="default"/>
          <w:sz w:val="24"/>
          <w:szCs w:val="24"/>
        </w:rPr>
        <w:t>vykoná</w:t>
      </w:r>
      <w:r w:rsidRPr="00F25F8B">
        <w:rPr>
          <w:rFonts w:ascii="Times New Roman" w:hAnsi="Times New Roman" w:hint="default"/>
          <w:sz w:val="24"/>
          <w:szCs w:val="24"/>
        </w:rPr>
        <w:t>vanie tejto č</w:t>
      </w:r>
      <w:r w:rsidRPr="00F25F8B">
        <w:rPr>
          <w:rFonts w:ascii="Times New Roman" w:hAnsi="Times New Roman" w:hint="default"/>
          <w:sz w:val="24"/>
          <w:szCs w:val="24"/>
        </w:rPr>
        <w:t>innosti, a </w:t>
      </w:r>
      <w:r w:rsidRPr="00F25F8B">
        <w:rPr>
          <w:rFonts w:ascii="Times New Roman" w:hAnsi="Times New Roman" w:hint="default"/>
          <w:sz w:val="24"/>
          <w:szCs w:val="24"/>
        </w:rPr>
        <w:t>nie je dotknutý</w:t>
      </w:r>
      <w:r w:rsidRPr="00F25F8B">
        <w:rPr>
          <w:rFonts w:ascii="Times New Roman" w:hAnsi="Times New Roman" w:hint="default"/>
          <w:sz w:val="24"/>
          <w:szCs w:val="24"/>
        </w:rPr>
        <w:t xml:space="preserve"> ani predaj a ná</w:t>
      </w:r>
      <w:r w:rsidRPr="00F25F8B">
        <w:rPr>
          <w:rFonts w:ascii="Times New Roman" w:hAnsi="Times New Roman" w:hint="default"/>
          <w:sz w:val="24"/>
          <w:szCs w:val="24"/>
        </w:rPr>
        <w:t>kup bankoviek a mincí</w:t>
      </w:r>
      <w:r w:rsidRPr="00F25F8B">
        <w:rPr>
          <w:rFonts w:ascii="Times New Roman" w:hAnsi="Times New Roman" w:hint="default"/>
          <w:sz w:val="24"/>
          <w:szCs w:val="24"/>
        </w:rPr>
        <w:t xml:space="preserve"> na zberateľ</w:t>
      </w:r>
      <w:r w:rsidRPr="00F25F8B">
        <w:rPr>
          <w:rFonts w:ascii="Times New Roman" w:hAnsi="Times New Roman" w:hint="default"/>
          <w:sz w:val="24"/>
          <w:szCs w:val="24"/>
        </w:rPr>
        <w:t>ské</w:t>
      </w:r>
      <w:r w:rsidRPr="00F25F8B">
        <w:rPr>
          <w:rFonts w:ascii="Times New Roman" w:hAnsi="Times New Roman" w:hint="default"/>
          <w:sz w:val="24"/>
          <w:szCs w:val="24"/>
        </w:rPr>
        <w:t xml:space="preserve"> úč</w:t>
      </w:r>
      <w:r w:rsidRPr="00F25F8B">
        <w:rPr>
          <w:rFonts w:ascii="Times New Roman" w:hAnsi="Times New Roman" w:hint="default"/>
          <w:sz w:val="24"/>
          <w:szCs w:val="24"/>
        </w:rPr>
        <w:t>ely v </w:t>
      </w:r>
      <w:r w:rsidRPr="00F25F8B">
        <w:rPr>
          <w:rFonts w:ascii="Times New Roman" w:hAnsi="Times New Roman" w:hint="default"/>
          <w:sz w:val="24"/>
          <w:szCs w:val="24"/>
        </w:rPr>
        <w:t>sú</w:t>
      </w:r>
      <w:r w:rsidRPr="00F25F8B">
        <w:rPr>
          <w:rFonts w:ascii="Times New Roman" w:hAnsi="Times New Roman" w:hint="default"/>
          <w:sz w:val="24"/>
          <w:szCs w:val="24"/>
        </w:rPr>
        <w:t>lade s § </w:t>
      </w:r>
      <w:r w:rsidRPr="00F25F8B">
        <w:rPr>
          <w:rFonts w:ascii="Times New Roman" w:hAnsi="Times New Roman" w:hint="default"/>
          <w:sz w:val="24"/>
          <w:szCs w:val="24"/>
        </w:rPr>
        <w:t>17a ods. </w:t>
      </w:r>
      <w:r w:rsidRPr="00F25F8B">
        <w:rPr>
          <w:rFonts w:ascii="Times New Roman" w:hAnsi="Times New Roman" w:hint="default"/>
          <w:sz w:val="24"/>
          <w:szCs w:val="24"/>
        </w:rPr>
        <w:t>4.“</w:t>
      </w:r>
      <w:r w:rsidRPr="00F25F8B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F25F8B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F773C" w:rsidRPr="00D47A02" w:rsidP="0083196F">
      <w:pPr>
        <w:bidi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/>
          <w:sz w:val="24"/>
          <w:szCs w:val="24"/>
        </w:rPr>
        <w:t xml:space="preserve">12. 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V §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17a ods. 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3 sa slová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„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iné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vykoná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vacie in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titú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cie pre prevody peň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až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ch prostriedkov“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nahrá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dzajú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slovami „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iní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 xml:space="preserve"> poskytovatelia platobný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ch služ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ieb“.</w:t>
      </w:r>
    </w:p>
    <w:p w:rsidR="00AF773C" w:rsidRPr="00D47A02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>17f ods. </w:t>
      </w:r>
      <w:r w:rsidRPr="00F25F8B">
        <w:rPr>
          <w:rFonts w:ascii="Times New Roman" w:hAnsi="Times New Roman" w:hint="default"/>
          <w:sz w:val="24"/>
          <w:szCs w:val="24"/>
        </w:rPr>
        <w:t>7 sa vypúšť</w:t>
      </w:r>
      <w:r w:rsidRPr="00F25F8B">
        <w:rPr>
          <w:rFonts w:ascii="Times New Roman" w:hAnsi="Times New Roman" w:hint="default"/>
          <w:sz w:val="24"/>
          <w:szCs w:val="24"/>
        </w:rPr>
        <w:t>ajú</w:t>
      </w:r>
      <w:r w:rsidRPr="00F25F8B">
        <w:rPr>
          <w:rFonts w:ascii="Times New Roman" w:hAnsi="Times New Roman" w:hint="default"/>
          <w:sz w:val="24"/>
          <w:szCs w:val="24"/>
        </w:rPr>
        <w:t xml:space="preserve"> slová</w:t>
      </w:r>
      <w:r w:rsidRPr="00F25F8B">
        <w:rPr>
          <w:rFonts w:ascii="Times New Roman" w:hAnsi="Times New Roman" w:hint="default"/>
          <w:sz w:val="24"/>
          <w:szCs w:val="24"/>
        </w:rPr>
        <w:t xml:space="preserve"> „</w:t>
      </w:r>
      <w:r w:rsidRPr="00F25F8B">
        <w:rPr>
          <w:rFonts w:ascii="Times New Roman" w:hAnsi="Times New Roman" w:hint="default"/>
          <w:sz w:val="24"/>
          <w:szCs w:val="24"/>
        </w:rPr>
        <w:t>Euró</w:t>
      </w:r>
      <w:r w:rsidRPr="00F25F8B">
        <w:rPr>
          <w:rFonts w:ascii="Times New Roman" w:hAnsi="Times New Roman" w:hint="default"/>
          <w:sz w:val="24"/>
          <w:szCs w:val="24"/>
        </w:rPr>
        <w:t>pskych spoloč</w:t>
      </w:r>
      <w:r w:rsidRPr="00F25F8B">
        <w:rPr>
          <w:rFonts w:ascii="Times New Roman" w:hAnsi="Times New Roman" w:hint="default"/>
          <w:sz w:val="24"/>
          <w:szCs w:val="24"/>
        </w:rPr>
        <w:t>enstiev a“.</w:t>
      </w: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25F8B">
        <w:rPr>
          <w:rFonts w:ascii="Times New Roman" w:hAnsi="Times New Roman" w:hint="default"/>
          <w:sz w:val="24"/>
          <w:szCs w:val="24"/>
        </w:rPr>
        <w:t>.  V §</w:t>
      </w:r>
      <w:r w:rsidRPr="00F25F8B">
        <w:rPr>
          <w:rFonts w:ascii="Times New Roman" w:hAnsi="Times New Roman" w:hint="default"/>
          <w:sz w:val="24"/>
          <w:szCs w:val="24"/>
        </w:rPr>
        <w:t xml:space="preserve"> 17h ods. 1 sa slová</w:t>
      </w:r>
      <w:r w:rsidRPr="00F25F8B">
        <w:rPr>
          <w:rFonts w:ascii="Times New Roman" w:hAnsi="Times New Roman" w:hint="default"/>
          <w:sz w:val="24"/>
          <w:szCs w:val="24"/>
        </w:rPr>
        <w:t xml:space="preserve"> „</w:t>
      </w:r>
      <w:r w:rsidRPr="00F25F8B">
        <w:rPr>
          <w:rFonts w:ascii="Times New Roman" w:hAnsi="Times New Roman" w:hint="default"/>
          <w:sz w:val="24"/>
          <w:szCs w:val="24"/>
        </w:rPr>
        <w:t>internetovej strá</w:t>
      </w:r>
      <w:r w:rsidRPr="00F25F8B">
        <w:rPr>
          <w:rFonts w:ascii="Times New Roman" w:hAnsi="Times New Roman" w:hint="default"/>
          <w:sz w:val="24"/>
          <w:szCs w:val="24"/>
        </w:rPr>
        <w:t>nke“</w:t>
      </w:r>
      <w:r w:rsidRPr="00F25F8B">
        <w:rPr>
          <w:rFonts w:ascii="Times New Roman" w:hAnsi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hint="default"/>
          <w:sz w:val="24"/>
          <w:szCs w:val="24"/>
        </w:rPr>
        <w:t>dzajú</w:t>
      </w:r>
      <w:r w:rsidRPr="00F25F8B">
        <w:rPr>
          <w:rFonts w:ascii="Times New Roman" w:hAnsi="Times New Roman" w:hint="default"/>
          <w:sz w:val="24"/>
          <w:szCs w:val="24"/>
        </w:rPr>
        <w:t xml:space="preserve"> slovami „</w:t>
      </w:r>
      <w:r w:rsidRPr="00F25F8B">
        <w:rPr>
          <w:rFonts w:ascii="Times New Roman" w:hAnsi="Times New Roman" w:hint="default"/>
          <w:sz w:val="24"/>
          <w:szCs w:val="24"/>
        </w:rPr>
        <w:t>webovom s</w:t>
      </w:r>
      <w:r w:rsidRPr="00F25F8B">
        <w:rPr>
          <w:rFonts w:ascii="Times New Roman" w:hAnsi="Times New Roman" w:hint="default"/>
          <w:sz w:val="24"/>
          <w:szCs w:val="24"/>
        </w:rPr>
        <w:t>í</w:t>
      </w:r>
      <w:r w:rsidRPr="00F25F8B">
        <w:rPr>
          <w:rFonts w:ascii="Times New Roman" w:hAnsi="Times New Roman" w:hint="default"/>
          <w:sz w:val="24"/>
          <w:szCs w:val="24"/>
        </w:rPr>
        <w:t>dle“.</w:t>
      </w:r>
    </w:p>
    <w:p w:rsidR="00AF773C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AF773C" w:rsidRPr="00D47A02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D47A02">
        <w:rPr>
          <w:rFonts w:ascii="Times New Roman" w:hAnsi="Times New Roman"/>
          <w:sz w:val="24"/>
          <w:szCs w:val="24"/>
        </w:rPr>
        <w:t xml:space="preserve">.  V </w:t>
      </w:r>
      <w:r w:rsidRPr="00D47A02">
        <w:rPr>
          <w:rFonts w:ascii="Times New Roman" w:hAnsi="Times New Roman" w:hint="default"/>
          <w:bCs/>
          <w:sz w:val="24"/>
          <w:szCs w:val="24"/>
        </w:rPr>
        <w:t>§ </w:t>
      </w:r>
      <w:r w:rsidRPr="00D47A02">
        <w:rPr>
          <w:rFonts w:ascii="Times New Roman" w:hAnsi="Times New Roman" w:hint="default"/>
          <w:bCs/>
          <w:sz w:val="24"/>
          <w:szCs w:val="24"/>
        </w:rPr>
        <w:t>24 ods. </w:t>
      </w:r>
      <w:r w:rsidRPr="00D47A02">
        <w:rPr>
          <w:rFonts w:ascii="Times New Roman" w:hAnsi="Times New Roman" w:hint="default"/>
          <w:bCs/>
          <w:sz w:val="24"/>
          <w:szCs w:val="24"/>
        </w:rPr>
        <w:t>2 za slovami „</w:t>
      </w:r>
      <w:r w:rsidRPr="00D47A02">
        <w:rPr>
          <w:rFonts w:ascii="Times New Roman" w:hAnsi="Times New Roman" w:hint="default"/>
          <w:bCs/>
          <w:sz w:val="24"/>
          <w:szCs w:val="24"/>
        </w:rPr>
        <w:t>ochrany vkladov“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sa slovo „</w:t>
      </w:r>
      <w:r w:rsidRPr="00D47A02">
        <w:rPr>
          <w:rFonts w:ascii="Times New Roman" w:hAnsi="Times New Roman" w:hint="default"/>
          <w:bCs/>
          <w:sz w:val="24"/>
          <w:szCs w:val="24"/>
        </w:rPr>
        <w:t>a“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nahrá</w:t>
      </w:r>
      <w:r w:rsidRPr="00D47A02">
        <w:rPr>
          <w:rFonts w:ascii="Times New Roman" w:hAnsi="Times New Roman" w:hint="default"/>
          <w:bCs/>
          <w:sz w:val="24"/>
          <w:szCs w:val="24"/>
        </w:rPr>
        <w:t>dza č</w:t>
      </w:r>
      <w:r w:rsidRPr="00D47A02">
        <w:rPr>
          <w:rFonts w:ascii="Times New Roman" w:hAnsi="Times New Roman" w:hint="default"/>
          <w:bCs/>
          <w:sz w:val="24"/>
          <w:szCs w:val="24"/>
        </w:rPr>
        <w:t>iarkou a za </w:t>
      </w:r>
      <w:r w:rsidRPr="00D47A02">
        <w:rPr>
          <w:rFonts w:ascii="Times New Roman" w:hAnsi="Times New Roman" w:hint="default"/>
          <w:bCs/>
          <w:sz w:val="24"/>
          <w:szCs w:val="24"/>
        </w:rPr>
        <w:t>slovo „</w:t>
      </w:r>
      <w:r w:rsidRPr="00D47A02">
        <w:rPr>
          <w:rFonts w:ascii="Times New Roman" w:hAnsi="Times New Roman" w:hint="default"/>
          <w:bCs/>
          <w:sz w:val="24"/>
          <w:szCs w:val="24"/>
        </w:rPr>
        <w:t>investí</w:t>
      </w:r>
      <w:r w:rsidRPr="00D47A02">
        <w:rPr>
          <w:rFonts w:ascii="Times New Roman" w:hAnsi="Times New Roman" w:hint="default"/>
          <w:bCs/>
          <w:sz w:val="24"/>
          <w:szCs w:val="24"/>
        </w:rPr>
        <w:t>cií</w:t>
      </w:r>
      <w:r w:rsidRPr="00D47A02">
        <w:rPr>
          <w:rFonts w:ascii="Times New Roman" w:hAnsi="Times New Roman"/>
          <w:bCs/>
          <w:sz w:val="24"/>
          <w:szCs w:val="24"/>
          <w:vertAlign w:val="superscript"/>
        </w:rPr>
        <w:t>4ai</w:t>
      </w:r>
      <w:r w:rsidRPr="00D47A02">
        <w:rPr>
          <w:rFonts w:ascii="Times New Roman" w:hAnsi="Times New Roman" w:hint="default"/>
          <w:bCs/>
          <w:sz w:val="24"/>
          <w:szCs w:val="24"/>
        </w:rPr>
        <w:t>)“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sa vkladajú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slová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„</w:t>
      </w:r>
      <w:r w:rsidRPr="00D47A02">
        <w:rPr>
          <w:rFonts w:ascii="Times New Roman" w:hAnsi="Times New Roman" w:hint="default"/>
          <w:bCs/>
          <w:sz w:val="24"/>
          <w:szCs w:val="24"/>
        </w:rPr>
        <w:t>Rade pre rieš</w:t>
      </w:r>
      <w:r w:rsidRPr="00D47A02">
        <w:rPr>
          <w:rFonts w:ascii="Times New Roman" w:hAnsi="Times New Roman" w:hint="default"/>
          <w:bCs/>
          <w:sz w:val="24"/>
          <w:szCs w:val="24"/>
        </w:rPr>
        <w:t>enie krí</w:t>
      </w:r>
      <w:r w:rsidRPr="00D47A02">
        <w:rPr>
          <w:rFonts w:ascii="Times New Roman" w:hAnsi="Times New Roman" w:hint="default"/>
          <w:bCs/>
          <w:sz w:val="24"/>
          <w:szCs w:val="24"/>
        </w:rPr>
        <w:t>zový</w:t>
      </w:r>
      <w:r w:rsidRPr="00D47A02">
        <w:rPr>
          <w:rFonts w:ascii="Times New Roman" w:hAnsi="Times New Roman" w:hint="default"/>
          <w:bCs/>
          <w:sz w:val="24"/>
          <w:szCs w:val="24"/>
        </w:rPr>
        <w:t>ch situá</w:t>
      </w:r>
      <w:r w:rsidRPr="00D47A02">
        <w:rPr>
          <w:rFonts w:ascii="Times New Roman" w:hAnsi="Times New Roman" w:hint="default"/>
          <w:bCs/>
          <w:sz w:val="24"/>
          <w:szCs w:val="24"/>
        </w:rPr>
        <w:t>cií</w:t>
      </w:r>
      <w:r w:rsidRPr="00D47A02">
        <w:rPr>
          <w:rFonts w:ascii="Times New Roman" w:hAnsi="Times New Roman"/>
          <w:bCs/>
          <w:sz w:val="24"/>
          <w:szCs w:val="24"/>
          <w:vertAlign w:val="superscript"/>
        </w:rPr>
        <w:t>2ac</w:t>
      </w:r>
      <w:r w:rsidRPr="00D47A02">
        <w:rPr>
          <w:rFonts w:ascii="Times New Roman" w:hAnsi="Times New Roman" w:hint="default"/>
          <w:bCs/>
          <w:sz w:val="24"/>
          <w:szCs w:val="24"/>
        </w:rPr>
        <w:t>)“.</w:t>
      </w:r>
    </w:p>
    <w:p w:rsidR="00AF773C" w:rsidRPr="00D47A02" w:rsidP="00AF773C">
      <w:pPr>
        <w:pStyle w:val="FootnoteText"/>
        <w:bidi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Pod označ</w:t>
      </w:r>
      <w:r w:rsidRPr="00F25F8B">
        <w:rPr>
          <w:rFonts w:ascii="Times New Roman" w:hAnsi="Times New Roman" w:hint="default"/>
          <w:sz w:val="24"/>
          <w:szCs w:val="24"/>
        </w:rPr>
        <w:t>enie § </w:t>
      </w:r>
      <w:r w:rsidRPr="00F25F8B">
        <w:rPr>
          <w:rFonts w:ascii="Times New Roman" w:hAnsi="Times New Roman" w:hint="default"/>
          <w:sz w:val="24"/>
          <w:szCs w:val="24"/>
        </w:rPr>
        <w:t>40 sa vkladá</w:t>
      </w:r>
      <w:r w:rsidRPr="00F25F8B">
        <w:rPr>
          <w:rFonts w:ascii="Times New Roman" w:hAnsi="Times New Roman" w:hint="default"/>
          <w:sz w:val="24"/>
          <w:szCs w:val="24"/>
        </w:rPr>
        <w:t xml:space="preserve"> nadpis, ktorý</w:t>
      </w:r>
      <w:r w:rsidRPr="00F25F8B">
        <w:rPr>
          <w:rFonts w:ascii="Times New Roman" w:hAnsi="Times New Roman" w:hint="default"/>
          <w:sz w:val="24"/>
          <w:szCs w:val="24"/>
        </w:rPr>
        <w:t xml:space="preserve"> znie: „</w:t>
      </w:r>
      <w:r w:rsidRPr="00F25F8B">
        <w:rPr>
          <w:rFonts w:ascii="Times New Roman" w:hAnsi="Times New Roman" w:hint="default"/>
          <w:sz w:val="24"/>
          <w:szCs w:val="24"/>
        </w:rPr>
        <w:t>Bankové</w:t>
      </w:r>
      <w:r w:rsidRPr="00F25F8B">
        <w:rPr>
          <w:rFonts w:ascii="Times New Roman" w:hAnsi="Times New Roman" w:hint="default"/>
          <w:sz w:val="24"/>
          <w:szCs w:val="24"/>
        </w:rPr>
        <w:t xml:space="preserve"> tajomstvo“.</w:t>
      </w:r>
    </w:p>
    <w:p w:rsidR="00AF773C" w:rsidRPr="00F25F8B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>41 sa slovo „</w:t>
      </w:r>
      <w:r w:rsidRPr="00F25F8B">
        <w:rPr>
          <w:rFonts w:ascii="Times New Roman" w:hAnsi="Times New Roman" w:hint="default"/>
          <w:sz w:val="24"/>
          <w:szCs w:val="24"/>
        </w:rPr>
        <w:t>zá</w:t>
      </w:r>
      <w:r w:rsidRPr="00F25F8B">
        <w:rPr>
          <w:rFonts w:ascii="Times New Roman" w:hAnsi="Times New Roman" w:hint="default"/>
          <w:sz w:val="24"/>
          <w:szCs w:val="24"/>
        </w:rPr>
        <w:t>konov</w:t>
      </w:r>
      <w:r w:rsidRPr="00F25F8B">
        <w:rPr>
          <w:rFonts w:ascii="Times New Roman" w:hAnsi="Times New Roman"/>
          <w:sz w:val="24"/>
          <w:szCs w:val="24"/>
          <w:vertAlign w:val="superscript"/>
        </w:rPr>
        <w:t>1f</w:t>
      </w:r>
      <w:r w:rsidRPr="00F25F8B">
        <w:rPr>
          <w:rFonts w:ascii="Times New Roman" w:hAnsi="Times New Roman" w:hint="default"/>
          <w:sz w:val="24"/>
          <w:szCs w:val="24"/>
        </w:rPr>
        <w:t>)“</w:t>
      </w:r>
      <w:r w:rsidRPr="00F25F8B">
        <w:rPr>
          <w:rFonts w:ascii="Times New Roman" w:hAnsi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hint="default"/>
          <w:sz w:val="24"/>
          <w:szCs w:val="24"/>
        </w:rPr>
        <w:t>dza slovami „</w:t>
      </w:r>
      <w:r w:rsidRPr="00F25F8B">
        <w:rPr>
          <w:rFonts w:ascii="Times New Roman" w:hAnsi="Times New Roman" w:hint="default"/>
          <w:sz w:val="24"/>
          <w:szCs w:val="24"/>
        </w:rPr>
        <w:t>predpisov,</w:t>
      </w:r>
      <w:r w:rsidRPr="00F25F8B">
        <w:rPr>
          <w:rFonts w:ascii="Times New Roman" w:hAnsi="Times New Roman"/>
          <w:sz w:val="24"/>
          <w:szCs w:val="24"/>
          <w:vertAlign w:val="superscript"/>
        </w:rPr>
        <w:t>1f</w:t>
      </w:r>
      <w:r w:rsidRPr="00F25F8B">
        <w:rPr>
          <w:rFonts w:ascii="Times New Roman" w:hAnsi="Times New Roman" w:hint="default"/>
          <w:sz w:val="24"/>
          <w:szCs w:val="24"/>
        </w:rPr>
        <w:t>) Euró</w:t>
      </w:r>
      <w:r w:rsidRPr="00F25F8B">
        <w:rPr>
          <w:rFonts w:ascii="Times New Roman" w:hAnsi="Times New Roman" w:hint="default"/>
          <w:sz w:val="24"/>
          <w:szCs w:val="24"/>
        </w:rPr>
        <w:t>pskou centrá</w:t>
      </w:r>
      <w:r w:rsidRPr="00F25F8B">
        <w:rPr>
          <w:rFonts w:ascii="Times New Roman" w:hAnsi="Times New Roman" w:hint="default"/>
          <w:sz w:val="24"/>
          <w:szCs w:val="24"/>
        </w:rPr>
        <w:t>lnou bankou v rá</w:t>
      </w:r>
      <w:r w:rsidRPr="00F25F8B">
        <w:rPr>
          <w:rFonts w:ascii="Times New Roman" w:hAnsi="Times New Roman" w:hint="default"/>
          <w:sz w:val="24"/>
          <w:szCs w:val="24"/>
        </w:rPr>
        <w:t>mci vý</w:t>
      </w:r>
      <w:r w:rsidRPr="00F25F8B">
        <w:rPr>
          <w:rFonts w:ascii="Times New Roman" w:hAnsi="Times New Roman" w:hint="default"/>
          <w:sz w:val="24"/>
          <w:szCs w:val="24"/>
        </w:rPr>
        <w:t>konu jej pô</w:t>
      </w:r>
      <w:r w:rsidRPr="00F25F8B">
        <w:rPr>
          <w:rFonts w:ascii="Times New Roman" w:hAnsi="Times New Roman" w:hint="default"/>
          <w:sz w:val="24"/>
          <w:szCs w:val="24"/>
        </w:rPr>
        <w:t>sobnosti podľ</w:t>
      </w:r>
      <w:r w:rsidRPr="00F25F8B">
        <w:rPr>
          <w:rFonts w:ascii="Times New Roman" w:hAnsi="Times New Roman" w:hint="default"/>
          <w:sz w:val="24"/>
          <w:szCs w:val="24"/>
        </w:rPr>
        <w:t>a osobitný</w:t>
      </w:r>
      <w:r w:rsidRPr="00F25F8B">
        <w:rPr>
          <w:rFonts w:ascii="Times New Roman" w:hAnsi="Times New Roman" w:hint="default"/>
          <w:sz w:val="24"/>
          <w:szCs w:val="24"/>
        </w:rPr>
        <w:t>ch predpisov</w:t>
      </w:r>
      <w:r w:rsidRPr="00F25F8B">
        <w:rPr>
          <w:rFonts w:ascii="Times New Roman" w:hAnsi="Times New Roman"/>
          <w:sz w:val="24"/>
          <w:szCs w:val="24"/>
          <w:vertAlign w:val="superscript"/>
        </w:rPr>
        <w:t>9aaa</w:t>
      </w:r>
      <w:r w:rsidRPr="00F25F8B">
        <w:rPr>
          <w:rFonts w:ascii="Times New Roman" w:hAnsi="Times New Roman" w:hint="default"/>
          <w:sz w:val="24"/>
          <w:szCs w:val="24"/>
        </w:rPr>
        <w:t>)“.</w:t>
      </w:r>
    </w:p>
    <w:p w:rsidR="00AF773C" w:rsidRPr="00F25F8B" w:rsidP="00AF773C">
      <w:pPr>
        <w:bidi w:val="0"/>
        <w:spacing w:before="120"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5F8B">
        <w:rPr>
          <w:rFonts w:ascii="Times New Roman" w:hAnsi="Times New Roman" w:cs="Times New Roman" w:hint="default"/>
          <w:noProof/>
          <w:sz w:val="24"/>
          <w:szCs w:val="24"/>
        </w:rPr>
        <w:t>Pozná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mka pod č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iarou k odkazu</w:t>
      </w:r>
      <w:r w:rsidRPr="00F25F8B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F25F8B">
        <w:rPr>
          <w:rFonts w:ascii="Times New Roman" w:hAnsi="Times New Roman" w:cs="Times New Roman"/>
          <w:sz w:val="24"/>
          <w:szCs w:val="24"/>
        </w:rPr>
        <w:t>9</w:t>
      </w:r>
      <w:r w:rsidRPr="00F25F8B">
        <w:rPr>
          <w:rFonts w:ascii="Times New Roman" w:hAnsi="Times New Roman" w:cs="Times New Roman"/>
          <w:noProof/>
          <w:sz w:val="24"/>
          <w:szCs w:val="24"/>
        </w:rPr>
        <w:t>aaa znie:</w:t>
      </w:r>
    </w:p>
    <w:p w:rsidR="00AF773C" w:rsidRPr="00F25F8B" w:rsidP="00AF773C">
      <w:pPr>
        <w:bidi w:val="0"/>
        <w:spacing w:after="0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5F8B">
        <w:rPr>
          <w:rFonts w:ascii="Times New Roman" w:hAnsi="Times New Roman" w:cs="Times New Roman" w:hint="default"/>
          <w:noProof/>
          <w:sz w:val="24"/>
          <w:szCs w:val="24"/>
        </w:rPr>
        <w:t>„</w:t>
      </w:r>
      <w:r w:rsidRPr="00F25F8B">
        <w:rPr>
          <w:rFonts w:ascii="Times New Roman" w:hAnsi="Times New Roman" w:cs="Times New Roman"/>
          <w:noProof/>
          <w:sz w:val="24"/>
          <w:szCs w:val="24"/>
          <w:vertAlign w:val="superscript"/>
        </w:rPr>
        <w:t>9aaa</w:t>
      </w:r>
      <w:r w:rsidRPr="00F25F8B">
        <w:rPr>
          <w:rFonts w:ascii="Times New Roman" w:hAnsi="Times New Roman" w:cs="Times New Roman"/>
          <w:noProof/>
          <w:sz w:val="24"/>
          <w:szCs w:val="24"/>
        </w:rPr>
        <w:t>) 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Naprí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klad Protokol o Š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tatú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te Euró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pskeho systé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mu centrá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lnych bá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nk a Euró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>pskej centrá</w:t>
      </w:r>
      <w:r w:rsidRPr="00F25F8B">
        <w:rPr>
          <w:rFonts w:ascii="Times New Roman" w:hAnsi="Times New Roman" w:cs="Times New Roman" w:hint="default"/>
          <w:noProof/>
          <w:sz w:val="24"/>
          <w:szCs w:val="24"/>
        </w:rPr>
        <w:t xml:space="preserve">lnej banky, </w:t>
      </w:r>
      <w:r w:rsidRPr="00F25F8B">
        <w:rPr>
          <w:rFonts w:ascii="Times New Roman" w:hAnsi="Times New Roman" w:cs="Times New Roman" w:hint="default"/>
          <w:sz w:val="24"/>
          <w:szCs w:val="24"/>
        </w:rPr>
        <w:t>rozhodnutie Euró</w:t>
      </w:r>
      <w:r w:rsidRPr="00F25F8B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F25F8B">
        <w:rPr>
          <w:rFonts w:ascii="Times New Roman" w:hAnsi="Times New Roman" w:cs="Times New Roman" w:hint="default"/>
          <w:sz w:val="24"/>
          <w:szCs w:val="24"/>
        </w:rPr>
        <w:t>lnej banky ECB/2014/29 (2014/477/EÚ</w:t>
      </w:r>
      <w:r w:rsidRPr="00F25F8B">
        <w:rPr>
          <w:rFonts w:ascii="Times New Roman" w:hAnsi="Times New Roman" w:cs="Times New Roman" w:hint="default"/>
          <w:sz w:val="24"/>
          <w:szCs w:val="24"/>
        </w:rPr>
        <w:t>) z 2. </w:t>
      </w:r>
      <w:r w:rsidRPr="00F25F8B">
        <w:rPr>
          <w:rFonts w:ascii="Times New Roman" w:hAnsi="Times New Roman" w:cs="Times New Roman" w:hint="default"/>
          <w:sz w:val="24"/>
          <w:szCs w:val="24"/>
        </w:rPr>
        <w:t>jú</w:t>
      </w:r>
      <w:r w:rsidRPr="00F25F8B">
        <w:rPr>
          <w:rFonts w:ascii="Times New Roman" w:hAnsi="Times New Roman" w:cs="Times New Roman" w:hint="default"/>
          <w:sz w:val="24"/>
          <w:szCs w:val="24"/>
        </w:rPr>
        <w:t>la 2014 o poskytovaní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F25F8B">
        <w:rPr>
          <w:rFonts w:ascii="Times New Roman" w:hAnsi="Times New Roman" w:cs="Times New Roman" w:hint="default"/>
          <w:sz w:val="24"/>
          <w:szCs w:val="24"/>
        </w:rPr>
        <w:t>dajov z oblasti dohľ</w:t>
      </w:r>
      <w:r w:rsidRPr="00F25F8B">
        <w:rPr>
          <w:rFonts w:ascii="Times New Roman" w:hAnsi="Times New Roman" w:cs="Times New Roman" w:hint="default"/>
          <w:sz w:val="24"/>
          <w:szCs w:val="24"/>
        </w:rPr>
        <w:t>adu, ktoré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dohliadané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subjekty vykazujú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F25F8B">
        <w:rPr>
          <w:rFonts w:ascii="Times New Roman" w:hAnsi="Times New Roman" w:cs="Times New Roman" w:hint="default"/>
          <w:sz w:val="24"/>
          <w:szCs w:val="24"/>
        </w:rPr>
        <w:t>sluš</w:t>
      </w:r>
      <w:r w:rsidRPr="00F25F8B">
        <w:rPr>
          <w:rFonts w:ascii="Times New Roman" w:hAnsi="Times New Roman" w:cs="Times New Roman" w:hint="default"/>
          <w:sz w:val="24"/>
          <w:szCs w:val="24"/>
        </w:rPr>
        <w:t>ný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m </w:t>
      </w:r>
      <w:r w:rsidRPr="00F25F8B">
        <w:rPr>
          <w:rFonts w:ascii="Times New Roman" w:hAnsi="Times New Roman" w:cs="Times New Roman" w:hint="default"/>
          <w:sz w:val="24"/>
          <w:szCs w:val="24"/>
        </w:rPr>
        <w:t>vnú</w:t>
      </w:r>
      <w:r w:rsidRPr="00F25F8B">
        <w:rPr>
          <w:rFonts w:ascii="Times New Roman" w:hAnsi="Times New Roman" w:cs="Times New Roman" w:hint="default"/>
          <w:sz w:val="24"/>
          <w:szCs w:val="24"/>
        </w:rPr>
        <w:t>troš</w:t>
      </w:r>
      <w:r w:rsidRPr="00F25F8B">
        <w:rPr>
          <w:rFonts w:ascii="Times New Roman" w:hAnsi="Times New Roman" w:cs="Times New Roman" w:hint="default"/>
          <w:sz w:val="24"/>
          <w:szCs w:val="24"/>
        </w:rPr>
        <w:t>tá</w:t>
      </w:r>
      <w:r w:rsidRPr="00F25F8B">
        <w:rPr>
          <w:rFonts w:ascii="Times New Roman" w:hAnsi="Times New Roman" w:cs="Times New Roman" w:hint="default"/>
          <w:sz w:val="24"/>
          <w:szCs w:val="24"/>
        </w:rPr>
        <w:t>tnym orgá</w:t>
      </w:r>
      <w:r w:rsidRPr="00F25F8B">
        <w:rPr>
          <w:rFonts w:ascii="Times New Roman" w:hAnsi="Times New Roman" w:cs="Times New Roman" w:hint="default"/>
          <w:sz w:val="24"/>
          <w:szCs w:val="24"/>
        </w:rPr>
        <w:t>nom podľ</w:t>
      </w:r>
      <w:r w:rsidRPr="00F25F8B">
        <w:rPr>
          <w:rFonts w:ascii="Times New Roman" w:hAnsi="Times New Roman" w:cs="Times New Roman" w:hint="default"/>
          <w:sz w:val="24"/>
          <w:szCs w:val="24"/>
        </w:rPr>
        <w:t>a vykoná</w:t>
      </w:r>
      <w:r w:rsidRPr="00F25F8B">
        <w:rPr>
          <w:rFonts w:ascii="Times New Roman" w:hAnsi="Times New Roman" w:cs="Times New Roman" w:hint="default"/>
          <w:sz w:val="24"/>
          <w:szCs w:val="24"/>
        </w:rPr>
        <w:t>vacieho nariadenia Komisie (EÚ</w:t>
      </w:r>
      <w:r w:rsidRPr="00F25F8B">
        <w:rPr>
          <w:rFonts w:ascii="Times New Roman" w:hAnsi="Times New Roman" w:cs="Times New Roman" w:hint="default"/>
          <w:sz w:val="24"/>
          <w:szCs w:val="24"/>
        </w:rPr>
        <w:t>) č. </w:t>
      </w:r>
      <w:r w:rsidRPr="00F25F8B">
        <w:rPr>
          <w:rFonts w:ascii="Times New Roman" w:hAnsi="Times New Roman" w:cs="Times New Roman" w:hint="default"/>
          <w:sz w:val="24"/>
          <w:szCs w:val="24"/>
        </w:rPr>
        <w:t>680/2014 Euró</w:t>
      </w:r>
      <w:r w:rsidRPr="00F25F8B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F25F8B">
        <w:rPr>
          <w:rFonts w:ascii="Times New Roman" w:hAnsi="Times New Roman" w:cs="Times New Roman" w:hint="default"/>
          <w:sz w:val="24"/>
          <w:szCs w:val="24"/>
        </w:rPr>
        <w:t>lnej banke (Ú. </w:t>
      </w:r>
      <w:r w:rsidRPr="00F25F8B">
        <w:rPr>
          <w:rFonts w:ascii="Times New Roman" w:hAnsi="Times New Roman" w:cs="Times New Roman" w:hint="default"/>
          <w:sz w:val="24"/>
          <w:szCs w:val="24"/>
        </w:rPr>
        <w:t>v. </w:t>
      </w:r>
      <w:r w:rsidRPr="00F25F8B">
        <w:rPr>
          <w:rFonts w:ascii="Times New Roman" w:hAnsi="Times New Roman" w:cs="Times New Roman" w:hint="default"/>
          <w:sz w:val="24"/>
          <w:szCs w:val="24"/>
        </w:rPr>
        <w:t>EÚ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L 214, 19. 7. </w:t>
      </w:r>
      <w:r w:rsidRPr="00F25F8B">
        <w:rPr>
          <w:rFonts w:ascii="Times New Roman" w:hAnsi="Times New Roman" w:cs="Times New Roman" w:hint="default"/>
          <w:sz w:val="24"/>
          <w:szCs w:val="24"/>
        </w:rPr>
        <w:t>2014).“</w:t>
      </w:r>
      <w:r w:rsidRPr="00F25F8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F773C" w:rsidRPr="00F25F8B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>43 prvej vete sa slová</w:t>
      </w:r>
      <w:r w:rsidRPr="00F25F8B">
        <w:rPr>
          <w:rFonts w:ascii="Times New Roman" w:hAnsi="Times New Roman" w:hint="default"/>
          <w:sz w:val="24"/>
          <w:szCs w:val="24"/>
        </w:rPr>
        <w:t xml:space="preserve"> „</w:t>
      </w:r>
      <w:r w:rsidRPr="00F25F8B">
        <w:rPr>
          <w:rFonts w:ascii="Times New Roman" w:hAnsi="Times New Roman" w:hint="default"/>
          <w:sz w:val="24"/>
          <w:szCs w:val="24"/>
        </w:rPr>
        <w:t>osobitný</w:t>
      </w:r>
      <w:r w:rsidRPr="00F25F8B">
        <w:rPr>
          <w:rFonts w:ascii="Times New Roman" w:hAnsi="Times New Roman" w:hint="default"/>
          <w:sz w:val="24"/>
          <w:szCs w:val="24"/>
        </w:rPr>
        <w:t>ch predpisov“</w:t>
      </w:r>
      <w:r w:rsidRPr="00F25F8B">
        <w:rPr>
          <w:rFonts w:ascii="Times New Roman" w:hAnsi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hint="default"/>
          <w:sz w:val="24"/>
          <w:szCs w:val="24"/>
        </w:rPr>
        <w:t>dzajú</w:t>
      </w:r>
      <w:r w:rsidRPr="00F25F8B">
        <w:rPr>
          <w:rFonts w:ascii="Times New Roman" w:hAnsi="Times New Roman" w:hint="default"/>
          <w:sz w:val="24"/>
          <w:szCs w:val="24"/>
        </w:rPr>
        <w:t xml:space="preserve"> slovami „</w:t>
      </w:r>
      <w:r w:rsidRPr="00F25F8B">
        <w:rPr>
          <w:rFonts w:ascii="Times New Roman" w:hAnsi="Times New Roman" w:hint="default"/>
          <w:sz w:val="24"/>
          <w:szCs w:val="24"/>
        </w:rPr>
        <w:t>Zá</w:t>
      </w:r>
      <w:r w:rsidRPr="00F25F8B">
        <w:rPr>
          <w:rFonts w:ascii="Times New Roman" w:hAnsi="Times New Roman" w:hint="default"/>
          <w:sz w:val="24"/>
          <w:szCs w:val="24"/>
        </w:rPr>
        <w:t>konní</w:t>
      </w:r>
      <w:r w:rsidRPr="00F25F8B">
        <w:rPr>
          <w:rFonts w:ascii="Times New Roman" w:hAnsi="Times New Roman" w:hint="default"/>
          <w:sz w:val="24"/>
          <w:szCs w:val="24"/>
        </w:rPr>
        <w:t>ka prá</w:t>
      </w:r>
      <w:r w:rsidRPr="00F25F8B">
        <w:rPr>
          <w:rFonts w:ascii="Times New Roman" w:hAnsi="Times New Roman" w:hint="default"/>
          <w:sz w:val="24"/>
          <w:szCs w:val="24"/>
        </w:rPr>
        <w:t>ce“</w:t>
      </w:r>
      <w:r w:rsidRPr="00F25F8B">
        <w:rPr>
          <w:rFonts w:ascii="Times New Roman" w:hAnsi="Times New Roman" w:hint="default"/>
          <w:sz w:val="24"/>
          <w:szCs w:val="24"/>
        </w:rPr>
        <w:t xml:space="preserve"> a na konci sa pripá</w:t>
      </w:r>
      <w:r w:rsidRPr="00F25F8B">
        <w:rPr>
          <w:rFonts w:ascii="Times New Roman" w:hAnsi="Times New Roman" w:hint="default"/>
          <w:sz w:val="24"/>
          <w:szCs w:val="24"/>
        </w:rPr>
        <w:t>ja tá</w:t>
      </w:r>
      <w:r w:rsidRPr="00F25F8B">
        <w:rPr>
          <w:rFonts w:ascii="Times New Roman" w:hAnsi="Times New Roman" w:hint="default"/>
          <w:sz w:val="24"/>
          <w:szCs w:val="24"/>
        </w:rPr>
        <w:t>to</w:t>
      </w:r>
      <w:r w:rsidRPr="00F25F8B">
        <w:rPr>
          <w:rFonts w:ascii="Times New Roman" w:hAnsi="Times New Roman" w:hint="default"/>
          <w:sz w:val="24"/>
          <w:szCs w:val="24"/>
        </w:rPr>
        <w:t xml:space="preserve"> veta: „</w:t>
      </w:r>
      <w:r w:rsidRPr="00F25F8B">
        <w:rPr>
          <w:rFonts w:ascii="Times New Roman" w:hAnsi="Times New Roman" w:hint="default"/>
          <w:sz w:val="24"/>
          <w:szCs w:val="24"/>
        </w:rPr>
        <w:t>Na doč</w:t>
      </w:r>
      <w:r w:rsidRPr="00F25F8B">
        <w:rPr>
          <w:rFonts w:ascii="Times New Roman" w:hAnsi="Times New Roman" w:hint="default"/>
          <w:sz w:val="24"/>
          <w:szCs w:val="24"/>
        </w:rPr>
        <w:t>asné</w:t>
      </w:r>
      <w:r w:rsidRPr="00F25F8B">
        <w:rPr>
          <w:rFonts w:ascii="Times New Roman" w:hAnsi="Times New Roman" w:hint="default"/>
          <w:sz w:val="24"/>
          <w:szCs w:val="24"/>
        </w:rPr>
        <w:t xml:space="preserve"> pridelenie zamestnancov Ná</w:t>
      </w:r>
      <w:r w:rsidRPr="00F25F8B">
        <w:rPr>
          <w:rFonts w:ascii="Times New Roman" w:hAnsi="Times New Roman" w:hint="default"/>
          <w:sz w:val="24"/>
          <w:szCs w:val="24"/>
        </w:rPr>
        <w:t>rodnej banky Slovenska pri plnení</w:t>
      </w:r>
      <w:r w:rsidRPr="00F25F8B">
        <w:rPr>
          <w:rFonts w:ascii="Times New Roman" w:hAnsi="Times New Roman" w:hint="default"/>
          <w:sz w:val="24"/>
          <w:szCs w:val="24"/>
        </w:rPr>
        <w:t xml:space="preserve"> ú</w:t>
      </w:r>
      <w:r w:rsidRPr="00F25F8B">
        <w:rPr>
          <w:rFonts w:ascii="Times New Roman" w:hAnsi="Times New Roman" w:hint="default"/>
          <w:sz w:val="24"/>
          <w:szCs w:val="24"/>
        </w:rPr>
        <w:t>loh v rá</w:t>
      </w:r>
      <w:r w:rsidRPr="00F25F8B">
        <w:rPr>
          <w:rFonts w:ascii="Times New Roman" w:hAnsi="Times New Roman" w:hint="default"/>
          <w:sz w:val="24"/>
          <w:szCs w:val="24"/>
        </w:rPr>
        <w:t>mci osobitné</w:t>
      </w:r>
      <w:r w:rsidRPr="00F25F8B">
        <w:rPr>
          <w:rFonts w:ascii="Times New Roman" w:hAnsi="Times New Roman" w:hint="default"/>
          <w:sz w:val="24"/>
          <w:szCs w:val="24"/>
        </w:rPr>
        <w:t>ho systé</w:t>
      </w:r>
      <w:r w:rsidRPr="00F25F8B">
        <w:rPr>
          <w:rFonts w:ascii="Times New Roman" w:hAnsi="Times New Roman" w:hint="default"/>
          <w:sz w:val="24"/>
          <w:szCs w:val="24"/>
        </w:rPr>
        <w:t>mu dohľ</w:t>
      </w:r>
      <w:r w:rsidRPr="00F25F8B">
        <w:rPr>
          <w:rFonts w:ascii="Times New Roman" w:hAnsi="Times New Roman" w:hint="default"/>
          <w:sz w:val="24"/>
          <w:szCs w:val="24"/>
        </w:rPr>
        <w:t>adu podľ</w:t>
      </w:r>
      <w:r w:rsidRPr="00F25F8B">
        <w:rPr>
          <w:rFonts w:ascii="Times New Roman" w:hAnsi="Times New Roman" w:hint="default"/>
          <w:sz w:val="24"/>
          <w:szCs w:val="24"/>
        </w:rPr>
        <w:t>a osobitný</w:t>
      </w:r>
      <w:r w:rsidRPr="00F25F8B">
        <w:rPr>
          <w:rFonts w:ascii="Times New Roman" w:hAnsi="Times New Roman" w:hint="default"/>
          <w:sz w:val="24"/>
          <w:szCs w:val="24"/>
        </w:rPr>
        <w:t>ch predpisov</w:t>
      </w:r>
      <w:r w:rsidRPr="00F25F8B">
        <w:rPr>
          <w:rFonts w:ascii="Times New Roman" w:hAnsi="Times New Roman"/>
          <w:sz w:val="24"/>
          <w:szCs w:val="24"/>
          <w:vertAlign w:val="superscript"/>
        </w:rPr>
        <w:t>10a</w:t>
      </w:r>
      <w:r w:rsidRPr="00F25F8B">
        <w:rPr>
          <w:rFonts w:ascii="Times New Roman" w:hAnsi="Times New Roman" w:hint="default"/>
          <w:sz w:val="24"/>
          <w:szCs w:val="24"/>
        </w:rPr>
        <w:t>) sa nevzť</w:t>
      </w:r>
      <w:r w:rsidRPr="00F25F8B">
        <w:rPr>
          <w:rFonts w:ascii="Times New Roman" w:hAnsi="Times New Roman" w:hint="default"/>
          <w:sz w:val="24"/>
          <w:szCs w:val="24"/>
        </w:rPr>
        <w:t>ahujú</w:t>
      </w:r>
      <w:r w:rsidRPr="00F25F8B">
        <w:rPr>
          <w:rFonts w:ascii="Times New Roman" w:hAnsi="Times New Roman" w:hint="default"/>
          <w:sz w:val="24"/>
          <w:szCs w:val="24"/>
        </w:rPr>
        <w:t xml:space="preserve"> obmedzenia </w:t>
      </w:r>
      <w:r w:rsidRPr="00D47A02">
        <w:rPr>
          <w:rFonts w:ascii="Times New Roman" w:hAnsi="Times New Roman"/>
          <w:sz w:val="24"/>
          <w:szCs w:val="24"/>
        </w:rPr>
        <w:t xml:space="preserve">pre </w:t>
      </w:r>
      <w:r w:rsidRPr="00D47A02">
        <w:rPr>
          <w:rFonts w:ascii="Times New Roman" w:hAnsi="Times New Roman" w:hint="default"/>
          <w:bCs/>
          <w:sz w:val="24"/>
          <w:szCs w:val="24"/>
        </w:rPr>
        <w:t>opä</w:t>
      </w:r>
      <w:r w:rsidRPr="00D47A02">
        <w:rPr>
          <w:rFonts w:ascii="Times New Roman" w:hAnsi="Times New Roman" w:hint="default"/>
          <w:bCs/>
          <w:sz w:val="24"/>
          <w:szCs w:val="24"/>
        </w:rPr>
        <w:t>tovné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doč</w:t>
      </w:r>
      <w:r w:rsidRPr="00D47A02">
        <w:rPr>
          <w:rFonts w:ascii="Times New Roman" w:hAnsi="Times New Roman" w:hint="default"/>
          <w:bCs/>
          <w:sz w:val="24"/>
          <w:szCs w:val="24"/>
        </w:rPr>
        <w:t>asné</w:t>
      </w:r>
      <w:r w:rsidRPr="00D47A02">
        <w:rPr>
          <w:rFonts w:ascii="Times New Roman" w:hAnsi="Times New Roman" w:hint="default"/>
          <w:bCs/>
          <w:sz w:val="24"/>
          <w:szCs w:val="24"/>
        </w:rPr>
        <w:t xml:space="preserve"> pridelenie zamestnancov podľ</w:t>
      </w:r>
      <w:r w:rsidRPr="00D47A02">
        <w:rPr>
          <w:rFonts w:ascii="Times New Roman" w:hAnsi="Times New Roman" w:hint="default"/>
          <w:bCs/>
          <w:sz w:val="24"/>
          <w:szCs w:val="24"/>
        </w:rPr>
        <w:t>a osobitné</w:t>
      </w:r>
      <w:r w:rsidRPr="00D47A02">
        <w:rPr>
          <w:rFonts w:ascii="Times New Roman" w:hAnsi="Times New Roman" w:hint="default"/>
          <w:bCs/>
          <w:sz w:val="24"/>
          <w:szCs w:val="24"/>
        </w:rPr>
        <w:t>ho predpisu</w:t>
      </w:r>
      <w:r w:rsidRPr="00D47A02">
        <w:rPr>
          <w:rFonts w:ascii="Times New Roman" w:hAnsi="Times New Roman" w:hint="default"/>
          <w:sz w:val="24"/>
          <w:szCs w:val="24"/>
        </w:rPr>
        <w:t>“.</w:t>
      </w:r>
    </w:p>
    <w:p w:rsidR="00AF773C" w:rsidRPr="00D47A02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AF773C" w:rsidRPr="00D47A02" w:rsidP="00AF773C">
      <w:pPr>
        <w:pStyle w:val="FootnoteText"/>
        <w:bidi w:val="0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D47A02">
        <w:rPr>
          <w:rFonts w:ascii="Times New Roman" w:hAnsi="Times New Roman" w:cs="Times New Roman" w:hint="default"/>
          <w:bCs/>
          <w:sz w:val="24"/>
          <w:szCs w:val="24"/>
        </w:rPr>
        <w:t>Pozná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mka pod č</w:t>
      </w:r>
      <w:r w:rsidRPr="00D47A02">
        <w:rPr>
          <w:rFonts w:ascii="Times New Roman" w:hAnsi="Times New Roman" w:cs="Times New Roman" w:hint="default"/>
          <w:bCs/>
          <w:sz w:val="24"/>
          <w:szCs w:val="24"/>
        </w:rPr>
        <w:t>iarou k odkazu 10a znie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47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73C" w:rsidRPr="00F25F8B" w:rsidP="00AF773C">
      <w:pPr>
        <w:pStyle w:val="FootnoteText"/>
        <w:bidi w:val="0"/>
        <w:spacing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F25F8B">
        <w:rPr>
          <w:rFonts w:ascii="Times New Roman" w:hAnsi="Times New Roman" w:cs="Times New Roman" w:hint="default"/>
          <w:sz w:val="24"/>
          <w:szCs w:val="24"/>
        </w:rPr>
        <w:t>„</w:t>
      </w:r>
      <w:r w:rsidRPr="00F25F8B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F25F8B">
        <w:rPr>
          <w:rFonts w:ascii="Times New Roman" w:hAnsi="Times New Roman" w:cs="Times New Roman" w:hint="default"/>
          <w:sz w:val="24"/>
          <w:szCs w:val="24"/>
        </w:rPr>
        <w:t>) Naprí</w:t>
      </w:r>
      <w:r w:rsidRPr="00F25F8B">
        <w:rPr>
          <w:rFonts w:ascii="Times New Roman" w:hAnsi="Times New Roman" w:cs="Times New Roman" w:hint="default"/>
          <w:sz w:val="24"/>
          <w:szCs w:val="24"/>
        </w:rPr>
        <w:t>klad nariadenie Rady (EÚ</w:t>
      </w:r>
      <w:r w:rsidRPr="00F25F8B">
        <w:rPr>
          <w:rFonts w:ascii="Times New Roman" w:hAnsi="Times New Roman" w:cs="Times New Roman" w:hint="default"/>
          <w:sz w:val="24"/>
          <w:szCs w:val="24"/>
        </w:rPr>
        <w:t>) č. </w:t>
      </w:r>
      <w:r w:rsidRPr="00F25F8B">
        <w:rPr>
          <w:rFonts w:ascii="Times New Roman" w:hAnsi="Times New Roman" w:cs="Times New Roman" w:hint="default"/>
          <w:sz w:val="24"/>
          <w:szCs w:val="24"/>
        </w:rPr>
        <w:t>1024/2013 z 15. </w:t>
      </w:r>
      <w:r w:rsidRPr="00F25F8B">
        <w:rPr>
          <w:rFonts w:ascii="Times New Roman" w:hAnsi="Times New Roman" w:cs="Times New Roman" w:hint="default"/>
          <w:sz w:val="24"/>
          <w:szCs w:val="24"/>
        </w:rPr>
        <w:t>októ</w:t>
      </w:r>
      <w:r w:rsidRPr="00F25F8B">
        <w:rPr>
          <w:rFonts w:ascii="Times New Roman" w:hAnsi="Times New Roman" w:cs="Times New Roman" w:hint="default"/>
          <w:sz w:val="24"/>
          <w:szCs w:val="24"/>
        </w:rPr>
        <w:t>bra 2013, ktorý</w:t>
      </w:r>
      <w:r w:rsidRPr="00F25F8B">
        <w:rPr>
          <w:rFonts w:ascii="Times New Roman" w:hAnsi="Times New Roman" w:cs="Times New Roman" w:hint="default"/>
          <w:sz w:val="24"/>
          <w:szCs w:val="24"/>
        </w:rPr>
        <w:t>m sa Euró</w:t>
      </w:r>
      <w:r w:rsidRPr="00F25F8B">
        <w:rPr>
          <w:rFonts w:ascii="Times New Roman" w:hAnsi="Times New Roman" w:cs="Times New Roman" w:hint="default"/>
          <w:sz w:val="24"/>
          <w:szCs w:val="24"/>
        </w:rPr>
        <w:t>pska centrá</w:t>
      </w:r>
      <w:r w:rsidRPr="00F25F8B">
        <w:rPr>
          <w:rFonts w:ascii="Times New Roman" w:hAnsi="Times New Roman" w:cs="Times New Roman" w:hint="default"/>
          <w:sz w:val="24"/>
          <w:szCs w:val="24"/>
        </w:rPr>
        <w:t>lna banka poveruje osobitný</w:t>
      </w:r>
      <w:r w:rsidRPr="00F25F8B">
        <w:rPr>
          <w:rFonts w:ascii="Times New Roman" w:hAnsi="Times New Roman" w:cs="Times New Roman" w:hint="default"/>
          <w:sz w:val="24"/>
          <w:szCs w:val="24"/>
        </w:rPr>
        <w:t>mi ú</w:t>
      </w:r>
      <w:r w:rsidRPr="00F25F8B">
        <w:rPr>
          <w:rFonts w:ascii="Times New Roman" w:hAnsi="Times New Roman" w:cs="Times New Roman" w:hint="default"/>
          <w:sz w:val="24"/>
          <w:szCs w:val="24"/>
        </w:rPr>
        <w:t>lohami, pokiaľ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ide o politiky tý</w:t>
      </w:r>
      <w:r w:rsidRPr="00F25F8B">
        <w:rPr>
          <w:rFonts w:ascii="Times New Roman" w:hAnsi="Times New Roman" w:cs="Times New Roman" w:hint="default"/>
          <w:sz w:val="24"/>
          <w:szCs w:val="24"/>
        </w:rPr>
        <w:t>kajú</w:t>
      </w:r>
      <w:r w:rsidRPr="00F25F8B">
        <w:rPr>
          <w:rFonts w:ascii="Times New Roman" w:hAnsi="Times New Roman" w:cs="Times New Roman" w:hint="default"/>
          <w:sz w:val="24"/>
          <w:szCs w:val="24"/>
        </w:rPr>
        <w:t>ce sa prudenciá</w:t>
      </w:r>
      <w:r w:rsidRPr="00F25F8B">
        <w:rPr>
          <w:rFonts w:ascii="Times New Roman" w:hAnsi="Times New Roman" w:cs="Times New Roman" w:hint="default"/>
          <w:sz w:val="24"/>
          <w:szCs w:val="24"/>
        </w:rPr>
        <w:t>lneho dohľ</w:t>
      </w:r>
      <w:r w:rsidRPr="00F25F8B">
        <w:rPr>
          <w:rFonts w:ascii="Times New Roman" w:hAnsi="Times New Roman" w:cs="Times New Roman" w:hint="default"/>
          <w:sz w:val="24"/>
          <w:szCs w:val="24"/>
        </w:rPr>
        <w:t>adu nad ú</w:t>
      </w:r>
      <w:r w:rsidRPr="00F25F8B">
        <w:rPr>
          <w:rFonts w:ascii="Times New Roman" w:hAnsi="Times New Roman" w:cs="Times New Roman" w:hint="default"/>
          <w:sz w:val="24"/>
          <w:szCs w:val="24"/>
        </w:rPr>
        <w:t>verový</w:t>
      </w:r>
      <w:r w:rsidRPr="00F25F8B">
        <w:rPr>
          <w:rFonts w:ascii="Times New Roman" w:hAnsi="Times New Roman" w:cs="Times New Roman" w:hint="default"/>
          <w:sz w:val="24"/>
          <w:szCs w:val="24"/>
        </w:rPr>
        <w:t>mi inš</w:t>
      </w:r>
      <w:r w:rsidRPr="00F25F8B">
        <w:rPr>
          <w:rFonts w:ascii="Times New Roman" w:hAnsi="Times New Roman" w:cs="Times New Roman" w:hint="default"/>
          <w:sz w:val="24"/>
          <w:szCs w:val="24"/>
        </w:rPr>
        <w:t>titú</w:t>
      </w:r>
      <w:r w:rsidRPr="00F25F8B">
        <w:rPr>
          <w:rFonts w:ascii="Times New Roman" w:hAnsi="Times New Roman" w:cs="Times New Roman" w:hint="default"/>
          <w:sz w:val="24"/>
          <w:szCs w:val="24"/>
        </w:rPr>
        <w:t>ciami (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>Ú. 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>v. 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>EÚ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 xml:space="preserve"> L 287, 29. 10. 2013</w:t>
      </w:r>
      <w:r w:rsidRPr="00F25F8B">
        <w:rPr>
          <w:rFonts w:ascii="Times New Roman" w:hAnsi="Times New Roman" w:cs="Times New Roman" w:hint="default"/>
          <w:sz w:val="24"/>
          <w:szCs w:val="24"/>
        </w:rPr>
        <w:t>), nariadenie Euró</w:t>
      </w:r>
      <w:r w:rsidRPr="00F25F8B">
        <w:rPr>
          <w:rFonts w:ascii="Times New Roman" w:hAnsi="Times New Roman" w:cs="Times New Roman" w:hint="default"/>
          <w:sz w:val="24"/>
          <w:szCs w:val="24"/>
        </w:rPr>
        <w:t>pskej centrá</w:t>
      </w:r>
      <w:r w:rsidRPr="00F25F8B">
        <w:rPr>
          <w:rFonts w:ascii="Times New Roman" w:hAnsi="Times New Roman" w:cs="Times New Roman" w:hint="default"/>
          <w:sz w:val="24"/>
          <w:szCs w:val="24"/>
        </w:rPr>
        <w:t>lnej banky (EÚ</w:t>
      </w:r>
      <w:r w:rsidRPr="00F25F8B">
        <w:rPr>
          <w:rFonts w:ascii="Times New Roman" w:hAnsi="Times New Roman" w:cs="Times New Roman" w:hint="default"/>
          <w:sz w:val="24"/>
          <w:szCs w:val="24"/>
        </w:rPr>
        <w:t>) č</w:t>
      </w:r>
      <w:r w:rsidRPr="00F25F8B">
        <w:rPr>
          <w:rFonts w:ascii="Times New Roman" w:hAnsi="Times New Roman" w:cs="Times New Roman" w:hint="default"/>
          <w:sz w:val="24"/>
          <w:szCs w:val="24"/>
        </w:rPr>
        <w:t>. 468/2014 (ECB/2014/17) zo 16. </w:t>
      </w:r>
      <w:r w:rsidRPr="00F25F8B">
        <w:rPr>
          <w:rFonts w:ascii="Times New Roman" w:hAnsi="Times New Roman" w:cs="Times New Roman" w:hint="default"/>
          <w:sz w:val="24"/>
          <w:szCs w:val="24"/>
        </w:rPr>
        <w:t>aprí</w:t>
      </w:r>
      <w:r w:rsidRPr="00F25F8B">
        <w:rPr>
          <w:rFonts w:ascii="Times New Roman" w:hAnsi="Times New Roman" w:cs="Times New Roman" w:hint="default"/>
          <w:sz w:val="24"/>
          <w:szCs w:val="24"/>
        </w:rPr>
        <w:t>la 2014 o rá</w:t>
      </w:r>
      <w:r w:rsidRPr="00F25F8B">
        <w:rPr>
          <w:rFonts w:ascii="Times New Roman" w:hAnsi="Times New Roman" w:cs="Times New Roman" w:hint="default"/>
          <w:sz w:val="24"/>
          <w:szCs w:val="24"/>
        </w:rPr>
        <w:t>mci pre spoluprá</w:t>
      </w:r>
      <w:r w:rsidRPr="00F25F8B">
        <w:rPr>
          <w:rFonts w:ascii="Times New Roman" w:hAnsi="Times New Roman" w:cs="Times New Roman" w:hint="default"/>
          <w:sz w:val="24"/>
          <w:szCs w:val="24"/>
        </w:rPr>
        <w:t>cu v rá</w:t>
      </w:r>
      <w:r w:rsidRPr="00F25F8B">
        <w:rPr>
          <w:rFonts w:ascii="Times New Roman" w:hAnsi="Times New Roman" w:cs="Times New Roman" w:hint="default"/>
          <w:sz w:val="24"/>
          <w:szCs w:val="24"/>
        </w:rPr>
        <w:t>mci jednotné</w:t>
      </w:r>
      <w:r w:rsidRPr="00F25F8B">
        <w:rPr>
          <w:rFonts w:ascii="Times New Roman" w:hAnsi="Times New Roman" w:cs="Times New Roman" w:hint="default"/>
          <w:sz w:val="24"/>
          <w:szCs w:val="24"/>
        </w:rPr>
        <w:t>ho mechanizmu dohľ</w:t>
      </w:r>
      <w:r w:rsidRPr="00F25F8B">
        <w:rPr>
          <w:rFonts w:ascii="Times New Roman" w:hAnsi="Times New Roman" w:cs="Times New Roman" w:hint="default"/>
          <w:sz w:val="24"/>
          <w:szCs w:val="24"/>
        </w:rPr>
        <w:t>adu medzi Euró</w:t>
      </w:r>
      <w:r w:rsidRPr="00F25F8B">
        <w:rPr>
          <w:rFonts w:ascii="Times New Roman" w:hAnsi="Times New Roman" w:cs="Times New Roman" w:hint="default"/>
          <w:sz w:val="24"/>
          <w:szCs w:val="24"/>
        </w:rPr>
        <w:t>pskou centrá</w:t>
      </w:r>
      <w:r w:rsidRPr="00F25F8B">
        <w:rPr>
          <w:rFonts w:ascii="Times New Roman" w:hAnsi="Times New Roman" w:cs="Times New Roman" w:hint="default"/>
          <w:sz w:val="24"/>
          <w:szCs w:val="24"/>
        </w:rPr>
        <w:t>lnou bankou, prí</w:t>
      </w:r>
      <w:r w:rsidRPr="00F25F8B">
        <w:rPr>
          <w:rFonts w:ascii="Times New Roman" w:hAnsi="Times New Roman" w:cs="Times New Roman" w:hint="default"/>
          <w:sz w:val="24"/>
          <w:szCs w:val="24"/>
        </w:rPr>
        <w:t>sluš</w:t>
      </w:r>
      <w:r w:rsidRPr="00F25F8B">
        <w:rPr>
          <w:rFonts w:ascii="Times New Roman" w:hAnsi="Times New Roman" w:cs="Times New Roman" w:hint="default"/>
          <w:sz w:val="24"/>
          <w:szCs w:val="24"/>
        </w:rPr>
        <w:t>ný</w:t>
      </w:r>
      <w:r w:rsidRPr="00F25F8B">
        <w:rPr>
          <w:rFonts w:ascii="Times New Roman" w:hAnsi="Times New Roman" w:cs="Times New Roman" w:hint="default"/>
          <w:sz w:val="24"/>
          <w:szCs w:val="24"/>
        </w:rPr>
        <w:t>mi vnú</w:t>
      </w:r>
      <w:r w:rsidRPr="00F25F8B">
        <w:rPr>
          <w:rFonts w:ascii="Times New Roman" w:hAnsi="Times New Roman" w:cs="Times New Roman" w:hint="default"/>
          <w:sz w:val="24"/>
          <w:szCs w:val="24"/>
        </w:rPr>
        <w:t>troš</w:t>
      </w:r>
      <w:r w:rsidRPr="00F25F8B">
        <w:rPr>
          <w:rFonts w:ascii="Times New Roman" w:hAnsi="Times New Roman" w:cs="Times New Roman" w:hint="default"/>
          <w:sz w:val="24"/>
          <w:szCs w:val="24"/>
        </w:rPr>
        <w:t>tá</w:t>
      </w:r>
      <w:r w:rsidRPr="00F25F8B">
        <w:rPr>
          <w:rFonts w:ascii="Times New Roman" w:hAnsi="Times New Roman" w:cs="Times New Roman" w:hint="default"/>
          <w:sz w:val="24"/>
          <w:szCs w:val="24"/>
        </w:rPr>
        <w:t>tnymi orgá</w:t>
      </w:r>
      <w:r w:rsidRPr="00F25F8B">
        <w:rPr>
          <w:rFonts w:ascii="Times New Roman" w:hAnsi="Times New Roman" w:cs="Times New Roman" w:hint="default"/>
          <w:sz w:val="24"/>
          <w:szCs w:val="24"/>
        </w:rPr>
        <w:t>nmi a urč</w:t>
      </w:r>
      <w:r w:rsidRPr="00F25F8B">
        <w:rPr>
          <w:rFonts w:ascii="Times New Roman" w:hAnsi="Times New Roman" w:cs="Times New Roman" w:hint="default"/>
          <w:sz w:val="24"/>
          <w:szCs w:val="24"/>
        </w:rPr>
        <w:t>ený</w:t>
      </w:r>
      <w:r w:rsidRPr="00F25F8B">
        <w:rPr>
          <w:rFonts w:ascii="Times New Roman" w:hAnsi="Times New Roman" w:cs="Times New Roman" w:hint="default"/>
          <w:sz w:val="24"/>
          <w:szCs w:val="24"/>
        </w:rPr>
        <w:t>mi vnú</w:t>
      </w:r>
      <w:r w:rsidRPr="00F25F8B">
        <w:rPr>
          <w:rFonts w:ascii="Times New Roman" w:hAnsi="Times New Roman" w:cs="Times New Roman" w:hint="default"/>
          <w:sz w:val="24"/>
          <w:szCs w:val="24"/>
        </w:rPr>
        <w:t>troš</w:t>
      </w:r>
      <w:r w:rsidRPr="00F25F8B">
        <w:rPr>
          <w:rFonts w:ascii="Times New Roman" w:hAnsi="Times New Roman" w:cs="Times New Roman" w:hint="default"/>
          <w:sz w:val="24"/>
          <w:szCs w:val="24"/>
        </w:rPr>
        <w:t>tá</w:t>
      </w:r>
      <w:r w:rsidRPr="00F25F8B">
        <w:rPr>
          <w:rFonts w:ascii="Times New Roman" w:hAnsi="Times New Roman" w:cs="Times New Roman" w:hint="default"/>
          <w:sz w:val="24"/>
          <w:szCs w:val="24"/>
        </w:rPr>
        <w:t>tnymi orgá</w:t>
      </w:r>
      <w:r w:rsidRPr="00F25F8B">
        <w:rPr>
          <w:rFonts w:ascii="Times New Roman" w:hAnsi="Times New Roman" w:cs="Times New Roman" w:hint="default"/>
          <w:sz w:val="24"/>
          <w:szCs w:val="24"/>
        </w:rPr>
        <w:t>nmi (nariadenie o rá</w:t>
      </w:r>
      <w:r w:rsidRPr="00F25F8B">
        <w:rPr>
          <w:rFonts w:ascii="Times New Roman" w:hAnsi="Times New Roman" w:cs="Times New Roman" w:hint="default"/>
          <w:sz w:val="24"/>
          <w:szCs w:val="24"/>
        </w:rPr>
        <w:t>mci JMD) (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>Ú. 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>v. 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>EÚ</w:t>
      </w:r>
      <w:r w:rsidRPr="00F25F8B">
        <w:rPr>
          <w:rFonts w:ascii="Times New Roman" w:hAnsi="Times New Roman" w:cs="Times New Roman" w:hint="default"/>
          <w:iCs/>
          <w:sz w:val="24"/>
          <w:szCs w:val="24"/>
        </w:rPr>
        <w:t xml:space="preserve"> L 141, 14. 5. 2014</w:t>
      </w:r>
      <w:r w:rsidRPr="00F25F8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 w:hint="default"/>
          <w:sz w:val="24"/>
          <w:szCs w:val="24"/>
        </w:rPr>
        <w:t>“.</w:t>
      </w:r>
    </w:p>
    <w:p w:rsidR="00AF773C" w:rsidRPr="00F25F8B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>45 ods. </w:t>
      </w:r>
      <w:r w:rsidRPr="00F25F8B">
        <w:rPr>
          <w:rFonts w:ascii="Times New Roman" w:hAnsi="Times New Roman" w:hint="default"/>
          <w:sz w:val="24"/>
          <w:szCs w:val="24"/>
        </w:rPr>
        <w:t>1 sa slová</w:t>
      </w:r>
      <w:r w:rsidRPr="00F25F8B">
        <w:rPr>
          <w:rFonts w:ascii="Times New Roman" w:hAnsi="Times New Roman" w:hint="default"/>
          <w:sz w:val="24"/>
          <w:szCs w:val="24"/>
        </w:rPr>
        <w:t xml:space="preserve"> „</w:t>
      </w:r>
      <w:r w:rsidRPr="00F25F8B">
        <w:rPr>
          <w:rFonts w:ascii="Times New Roman" w:hAnsi="Times New Roman" w:hint="default"/>
          <w:sz w:val="24"/>
          <w:szCs w:val="24"/>
        </w:rPr>
        <w:t>podľ</w:t>
      </w:r>
      <w:r w:rsidRPr="00F25F8B">
        <w:rPr>
          <w:rFonts w:ascii="Times New Roman" w:hAnsi="Times New Roman" w:hint="default"/>
          <w:sz w:val="24"/>
          <w:szCs w:val="24"/>
        </w:rPr>
        <w:t>a zá</w:t>
      </w:r>
      <w:r w:rsidRPr="00F25F8B">
        <w:rPr>
          <w:rFonts w:ascii="Times New Roman" w:hAnsi="Times New Roman" w:hint="default"/>
          <w:sz w:val="24"/>
          <w:szCs w:val="24"/>
        </w:rPr>
        <w:t>važ</w:t>
      </w:r>
      <w:r w:rsidRPr="00F25F8B">
        <w:rPr>
          <w:rFonts w:ascii="Times New Roman" w:hAnsi="Times New Roman" w:hint="default"/>
          <w:sz w:val="24"/>
          <w:szCs w:val="24"/>
        </w:rPr>
        <w:t>nosti, spô</w:t>
      </w:r>
      <w:r w:rsidRPr="00F25F8B">
        <w:rPr>
          <w:rFonts w:ascii="Times New Roman" w:hAnsi="Times New Roman" w:hint="default"/>
          <w:sz w:val="24"/>
          <w:szCs w:val="24"/>
        </w:rPr>
        <w:t>sobu a miery zavinenia, povahy, rozsahu a </w:t>
      </w:r>
      <w:r w:rsidRPr="00F25F8B">
        <w:rPr>
          <w:rFonts w:ascii="Times New Roman" w:hAnsi="Times New Roman" w:hint="default"/>
          <w:sz w:val="24"/>
          <w:szCs w:val="24"/>
        </w:rPr>
        <w:t>doby trvania“</w:t>
      </w:r>
      <w:r w:rsidRPr="00F25F8B">
        <w:rPr>
          <w:rFonts w:ascii="Times New Roman" w:hAnsi="Times New Roman" w:hint="default"/>
          <w:sz w:val="24"/>
          <w:szCs w:val="24"/>
        </w:rPr>
        <w:t xml:space="preserve"> nahrá</w:t>
      </w:r>
      <w:r w:rsidRPr="00F25F8B">
        <w:rPr>
          <w:rFonts w:ascii="Times New Roman" w:hAnsi="Times New Roman" w:hint="default"/>
          <w:sz w:val="24"/>
          <w:szCs w:val="24"/>
        </w:rPr>
        <w:t>dzajú</w:t>
      </w:r>
      <w:r w:rsidRPr="00F25F8B">
        <w:rPr>
          <w:rFonts w:ascii="Times New Roman" w:hAnsi="Times New Roman" w:hint="default"/>
          <w:sz w:val="24"/>
          <w:szCs w:val="24"/>
        </w:rPr>
        <w:t xml:space="preserve"> slovami „</w:t>
      </w:r>
      <w:r w:rsidRPr="00F25F8B">
        <w:rPr>
          <w:rFonts w:ascii="Times New Roman" w:hAnsi="Times New Roman" w:hint="default"/>
          <w:sz w:val="24"/>
          <w:szCs w:val="24"/>
        </w:rPr>
        <w:t>podľ</w:t>
      </w:r>
      <w:r w:rsidRPr="00F25F8B">
        <w:rPr>
          <w:rFonts w:ascii="Times New Roman" w:hAnsi="Times New Roman" w:hint="default"/>
          <w:sz w:val="24"/>
          <w:szCs w:val="24"/>
        </w:rPr>
        <w:t>a zá</w:t>
      </w:r>
      <w:r w:rsidRPr="00F25F8B">
        <w:rPr>
          <w:rFonts w:ascii="Times New Roman" w:hAnsi="Times New Roman" w:hint="default"/>
          <w:sz w:val="24"/>
          <w:szCs w:val="24"/>
        </w:rPr>
        <w:t>važ</w:t>
      </w:r>
      <w:r w:rsidRPr="00F25F8B">
        <w:rPr>
          <w:rFonts w:ascii="Times New Roman" w:hAnsi="Times New Roman" w:hint="default"/>
          <w:sz w:val="24"/>
          <w:szCs w:val="24"/>
        </w:rPr>
        <w:t>nosti, rozsahu, č</w:t>
      </w:r>
      <w:r w:rsidRPr="00F25F8B">
        <w:rPr>
          <w:rFonts w:ascii="Times New Roman" w:hAnsi="Times New Roman" w:hint="default"/>
          <w:sz w:val="24"/>
          <w:szCs w:val="24"/>
        </w:rPr>
        <w:t>asu trvania, ná</w:t>
      </w:r>
      <w:r w:rsidRPr="00F25F8B">
        <w:rPr>
          <w:rFonts w:ascii="Times New Roman" w:hAnsi="Times New Roman" w:hint="default"/>
          <w:sz w:val="24"/>
          <w:szCs w:val="24"/>
        </w:rPr>
        <w:t>sle</w:t>
      </w:r>
      <w:r w:rsidRPr="00F25F8B">
        <w:rPr>
          <w:rFonts w:ascii="Times New Roman" w:hAnsi="Times New Roman" w:hint="default"/>
          <w:sz w:val="24"/>
          <w:szCs w:val="24"/>
        </w:rPr>
        <w:t>dkov a </w:t>
      </w:r>
      <w:r w:rsidRPr="00F25F8B">
        <w:rPr>
          <w:rFonts w:ascii="Times New Roman" w:hAnsi="Times New Roman" w:hint="default"/>
          <w:sz w:val="24"/>
          <w:szCs w:val="24"/>
        </w:rPr>
        <w:t>povahy“</w:t>
      </w:r>
      <w:r w:rsidRPr="00F25F8B">
        <w:rPr>
          <w:rFonts w:ascii="Times New Roman" w:hAnsi="Times New Roman" w:hint="default"/>
          <w:sz w:val="24"/>
          <w:szCs w:val="24"/>
        </w:rPr>
        <w:t xml:space="preserve"> a vypúšť</w:t>
      </w:r>
      <w:r w:rsidRPr="00F25F8B">
        <w:rPr>
          <w:rFonts w:ascii="Times New Roman" w:hAnsi="Times New Roman" w:hint="default"/>
          <w:sz w:val="24"/>
          <w:szCs w:val="24"/>
        </w:rPr>
        <w:t>ajú</w:t>
      </w:r>
      <w:r w:rsidRPr="00F25F8B">
        <w:rPr>
          <w:rFonts w:ascii="Times New Roman" w:hAnsi="Times New Roman" w:hint="default"/>
          <w:sz w:val="24"/>
          <w:szCs w:val="24"/>
        </w:rPr>
        <w:t xml:space="preserve"> sa slová</w:t>
      </w:r>
      <w:r w:rsidRPr="00F25F8B">
        <w:rPr>
          <w:rFonts w:ascii="Times New Roman" w:hAnsi="Times New Roman" w:hint="default"/>
          <w:sz w:val="24"/>
          <w:szCs w:val="24"/>
        </w:rPr>
        <w:t xml:space="preserve"> „</w:t>
      </w:r>
      <w:r w:rsidRPr="00F25F8B">
        <w:rPr>
          <w:rFonts w:ascii="Times New Roman" w:hAnsi="Times New Roman" w:hint="default"/>
          <w:sz w:val="24"/>
          <w:szCs w:val="24"/>
        </w:rPr>
        <w:t>v platnej menovej jednotke“</w:t>
      </w:r>
      <w:r w:rsidRPr="00F25F8B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F25F8B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ListParagraph"/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25F8B">
        <w:rPr>
          <w:rFonts w:ascii="Times New Roman" w:hAnsi="Times New Roman"/>
          <w:sz w:val="24"/>
          <w:szCs w:val="24"/>
        </w:rPr>
        <w:t>.</w:t>
        <w:tab/>
      </w:r>
      <w:r w:rsidRPr="00F25F8B">
        <w:rPr>
          <w:rFonts w:ascii="Times New Roman" w:hAnsi="Times New Roman" w:hint="default"/>
          <w:sz w:val="24"/>
          <w:szCs w:val="24"/>
        </w:rPr>
        <w:t>V § </w:t>
      </w:r>
      <w:r w:rsidRPr="00F25F8B">
        <w:rPr>
          <w:rFonts w:ascii="Times New Roman" w:hAnsi="Times New Roman" w:hint="default"/>
          <w:sz w:val="24"/>
          <w:szCs w:val="24"/>
        </w:rPr>
        <w:t xml:space="preserve">45 odsek 2 znie: </w:t>
      </w:r>
    </w:p>
    <w:p w:rsidR="00AF773C" w:rsidRPr="00F25F8B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F25F8B">
        <w:rPr>
          <w:rFonts w:ascii="Times New Roman" w:hAnsi="Times New Roman" w:hint="default"/>
          <w:sz w:val="24"/>
          <w:szCs w:val="24"/>
        </w:rPr>
        <w:t>„</w:t>
      </w:r>
      <w:r w:rsidRPr="00F25F8B">
        <w:rPr>
          <w:rFonts w:ascii="Times New Roman" w:hAnsi="Times New Roman" w:hint="default"/>
          <w:sz w:val="24"/>
          <w:szCs w:val="24"/>
        </w:rPr>
        <w:t>(2) </w:t>
      </w:r>
      <w:r w:rsidRPr="00F25F8B">
        <w:rPr>
          <w:rFonts w:ascii="Times New Roman" w:hAnsi="Times New Roman" w:hint="default"/>
          <w:sz w:val="24"/>
          <w:szCs w:val="24"/>
        </w:rPr>
        <w:t>Na postup Ná</w:t>
      </w:r>
      <w:r w:rsidRPr="00F25F8B">
        <w:rPr>
          <w:rFonts w:ascii="Times New Roman" w:hAnsi="Times New Roman" w:hint="default"/>
          <w:sz w:val="24"/>
          <w:szCs w:val="24"/>
        </w:rPr>
        <w:t>rodnej banky Slovenska vo veciach podľ</w:t>
      </w:r>
      <w:r w:rsidRPr="00F25F8B">
        <w:rPr>
          <w:rFonts w:ascii="Times New Roman" w:hAnsi="Times New Roman" w:hint="default"/>
          <w:sz w:val="24"/>
          <w:szCs w:val="24"/>
        </w:rPr>
        <w:t>a odseku </w:t>
      </w:r>
      <w:r w:rsidRPr="00F25F8B">
        <w:rPr>
          <w:rFonts w:ascii="Times New Roman" w:hAnsi="Times New Roman" w:hint="default"/>
          <w:sz w:val="24"/>
          <w:szCs w:val="24"/>
        </w:rPr>
        <w:t>1 sa vzť</w:t>
      </w:r>
      <w:r w:rsidRPr="00F25F8B">
        <w:rPr>
          <w:rFonts w:ascii="Times New Roman" w:hAnsi="Times New Roman" w:hint="default"/>
          <w:sz w:val="24"/>
          <w:szCs w:val="24"/>
        </w:rPr>
        <w:t>ahujú</w:t>
      </w:r>
      <w:r w:rsidRPr="00F25F8B">
        <w:rPr>
          <w:rFonts w:ascii="Times New Roman" w:hAnsi="Times New Roman" w:hint="default"/>
          <w:sz w:val="24"/>
          <w:szCs w:val="24"/>
        </w:rPr>
        <w:t xml:space="preserve"> ustanovenia tohto zá</w:t>
      </w:r>
      <w:r w:rsidRPr="00F25F8B">
        <w:rPr>
          <w:rFonts w:ascii="Times New Roman" w:hAnsi="Times New Roman" w:hint="default"/>
          <w:sz w:val="24"/>
          <w:szCs w:val="24"/>
        </w:rPr>
        <w:t>kona a osobitné</w:t>
      </w:r>
      <w:r w:rsidRPr="00F25F8B">
        <w:rPr>
          <w:rFonts w:ascii="Times New Roman" w:hAnsi="Times New Roman" w:hint="default"/>
          <w:sz w:val="24"/>
          <w:szCs w:val="24"/>
        </w:rPr>
        <w:t>ho predpisu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</w:t>
      </w:r>
      <w:r w:rsidRPr="00F25F8B">
        <w:rPr>
          <w:rFonts w:ascii="Times New Roman" w:hAnsi="Times New Roman" w:hint="default"/>
          <w:sz w:val="24"/>
          <w:szCs w:val="24"/>
        </w:rPr>
        <w:t>) s tý</w:t>
      </w:r>
      <w:r w:rsidRPr="00F25F8B">
        <w:rPr>
          <w:rFonts w:ascii="Times New Roman" w:hAnsi="Times New Roman" w:hint="default"/>
          <w:sz w:val="24"/>
          <w:szCs w:val="24"/>
        </w:rPr>
        <w:t>m, ž</w:t>
      </w:r>
      <w:r w:rsidRPr="00F25F8B">
        <w:rPr>
          <w:rFonts w:ascii="Times New Roman" w:hAnsi="Times New Roman" w:hint="default"/>
          <w:sz w:val="24"/>
          <w:szCs w:val="24"/>
        </w:rPr>
        <w:t>e na konanie a rozhodovani</w:t>
      </w:r>
      <w:r w:rsidRPr="00F25F8B">
        <w:rPr>
          <w:rFonts w:ascii="Times New Roman" w:hAnsi="Times New Roman" w:hint="default"/>
          <w:sz w:val="24"/>
          <w:szCs w:val="24"/>
        </w:rPr>
        <w:t>e v </w:t>
      </w:r>
      <w:r w:rsidRPr="00F25F8B">
        <w:rPr>
          <w:rFonts w:ascii="Times New Roman" w:hAnsi="Times New Roman" w:hint="default"/>
          <w:sz w:val="24"/>
          <w:szCs w:val="24"/>
        </w:rPr>
        <w:t>prvom stupni je prí</w:t>
      </w:r>
      <w:r w:rsidRPr="00F25F8B">
        <w:rPr>
          <w:rFonts w:ascii="Times New Roman" w:hAnsi="Times New Roman" w:hint="default"/>
          <w:sz w:val="24"/>
          <w:szCs w:val="24"/>
        </w:rPr>
        <w:t>sluš</w:t>
      </w:r>
      <w:r w:rsidRPr="00F25F8B">
        <w:rPr>
          <w:rFonts w:ascii="Times New Roman" w:hAnsi="Times New Roman" w:hint="default"/>
          <w:sz w:val="24"/>
          <w:szCs w:val="24"/>
        </w:rPr>
        <w:t>ný</w:t>
      </w:r>
      <w:r w:rsidRPr="00F25F8B">
        <w:rPr>
          <w:rFonts w:ascii="Times New Roman" w:hAnsi="Times New Roman" w:hint="default"/>
          <w:sz w:val="24"/>
          <w:szCs w:val="24"/>
        </w:rPr>
        <w:t xml:space="preserve"> ú</w:t>
      </w:r>
      <w:r w:rsidRPr="00F25F8B">
        <w:rPr>
          <w:rFonts w:ascii="Times New Roman" w:hAnsi="Times New Roman" w:hint="default"/>
          <w:sz w:val="24"/>
          <w:szCs w:val="24"/>
        </w:rPr>
        <w:t>tvar urč</w:t>
      </w:r>
      <w:r w:rsidRPr="00F25F8B">
        <w:rPr>
          <w:rFonts w:ascii="Times New Roman" w:hAnsi="Times New Roman" w:hint="default"/>
          <w:sz w:val="24"/>
          <w:szCs w:val="24"/>
        </w:rPr>
        <w:t>ený</w:t>
      </w:r>
      <w:r w:rsidRPr="00F25F8B">
        <w:rPr>
          <w:rFonts w:ascii="Times New Roman" w:hAnsi="Times New Roman" w:hint="default"/>
          <w:sz w:val="24"/>
          <w:szCs w:val="24"/>
        </w:rPr>
        <w:t xml:space="preserve"> organizač</w:t>
      </w:r>
      <w:r w:rsidRPr="00F25F8B">
        <w:rPr>
          <w:rFonts w:ascii="Times New Roman" w:hAnsi="Times New Roman" w:hint="default"/>
          <w:sz w:val="24"/>
          <w:szCs w:val="24"/>
        </w:rPr>
        <w:t>ný</w:t>
      </w:r>
      <w:r w:rsidRPr="00F25F8B">
        <w:rPr>
          <w:rFonts w:ascii="Times New Roman" w:hAnsi="Times New Roman" w:hint="default"/>
          <w:sz w:val="24"/>
          <w:szCs w:val="24"/>
        </w:rPr>
        <w:t>m poriadkom Ná</w:t>
      </w:r>
      <w:r w:rsidRPr="00F25F8B">
        <w:rPr>
          <w:rFonts w:ascii="Times New Roman" w:hAnsi="Times New Roman" w:hint="default"/>
          <w:sz w:val="24"/>
          <w:szCs w:val="24"/>
        </w:rPr>
        <w:t>rodnej banky Slovenska; rozhodnutia v prvom stupni podpisuje vedú</w:t>
      </w:r>
      <w:r w:rsidRPr="00F25F8B">
        <w:rPr>
          <w:rFonts w:ascii="Times New Roman" w:hAnsi="Times New Roman" w:hint="default"/>
          <w:sz w:val="24"/>
          <w:szCs w:val="24"/>
        </w:rPr>
        <w:t>ci tohto ú</w:t>
      </w:r>
      <w:r w:rsidRPr="00F25F8B">
        <w:rPr>
          <w:rFonts w:ascii="Times New Roman" w:hAnsi="Times New Roman" w:hint="default"/>
          <w:sz w:val="24"/>
          <w:szCs w:val="24"/>
        </w:rPr>
        <w:t>tvaru alebo ní</w:t>
      </w:r>
      <w:r w:rsidRPr="00F25F8B">
        <w:rPr>
          <w:rFonts w:ascii="Times New Roman" w:hAnsi="Times New Roman" w:hint="default"/>
          <w:sz w:val="24"/>
          <w:szCs w:val="24"/>
        </w:rPr>
        <w:t>m poverený</w:t>
      </w:r>
      <w:r w:rsidRPr="00F25F8B">
        <w:rPr>
          <w:rFonts w:ascii="Times New Roman" w:hAnsi="Times New Roman" w:hint="default"/>
          <w:sz w:val="24"/>
          <w:szCs w:val="24"/>
        </w:rPr>
        <w:t xml:space="preserve"> vedú</w:t>
      </w:r>
      <w:r w:rsidRPr="00F25F8B">
        <w:rPr>
          <w:rFonts w:ascii="Times New Roman" w:hAnsi="Times New Roman" w:hint="default"/>
          <w:sz w:val="24"/>
          <w:szCs w:val="24"/>
        </w:rPr>
        <w:t>ci zamestnanec tohto ú</w:t>
      </w:r>
      <w:r w:rsidRPr="00F25F8B">
        <w:rPr>
          <w:rFonts w:ascii="Times New Roman" w:hAnsi="Times New Roman" w:hint="default"/>
          <w:sz w:val="24"/>
          <w:szCs w:val="24"/>
        </w:rPr>
        <w:t>tvaru. Nedostatky vo veciach podľ</w:t>
      </w:r>
      <w:r w:rsidRPr="00F25F8B">
        <w:rPr>
          <w:rFonts w:ascii="Times New Roman" w:hAnsi="Times New Roman" w:hint="default"/>
          <w:sz w:val="24"/>
          <w:szCs w:val="24"/>
        </w:rPr>
        <w:t>a odseku </w:t>
      </w:r>
      <w:r w:rsidRPr="00F25F8B">
        <w:rPr>
          <w:rFonts w:ascii="Times New Roman" w:hAnsi="Times New Roman" w:hint="default"/>
          <w:sz w:val="24"/>
          <w:szCs w:val="24"/>
        </w:rPr>
        <w:t>1 uvedené</w:t>
      </w:r>
      <w:r w:rsidRPr="00F25F8B">
        <w:rPr>
          <w:rFonts w:ascii="Times New Roman" w:hAnsi="Times New Roman" w:hint="default"/>
          <w:sz w:val="24"/>
          <w:szCs w:val="24"/>
        </w:rPr>
        <w:t xml:space="preserve"> v protoko</w:t>
      </w:r>
      <w:r w:rsidRPr="00F25F8B">
        <w:rPr>
          <w:rFonts w:ascii="Times New Roman" w:hAnsi="Times New Roman" w:hint="default"/>
          <w:sz w:val="24"/>
          <w:szCs w:val="24"/>
        </w:rPr>
        <w:t>l</w:t>
      </w:r>
      <w:r w:rsidRPr="00F25F8B">
        <w:rPr>
          <w:rFonts w:ascii="Times New Roman" w:hAnsi="Times New Roman" w:hint="default"/>
          <w:sz w:val="24"/>
          <w:szCs w:val="24"/>
        </w:rPr>
        <w:t>e o </w:t>
      </w:r>
      <w:r w:rsidRPr="00F25F8B">
        <w:rPr>
          <w:rFonts w:ascii="Times New Roman" w:hAnsi="Times New Roman" w:hint="default"/>
          <w:sz w:val="24"/>
          <w:szCs w:val="24"/>
        </w:rPr>
        <w:t>vykonanom dohľ</w:t>
      </w:r>
      <w:r w:rsidRPr="00F25F8B">
        <w:rPr>
          <w:rFonts w:ascii="Times New Roman" w:hAnsi="Times New Roman" w:hint="default"/>
          <w:sz w:val="24"/>
          <w:szCs w:val="24"/>
        </w:rPr>
        <w:t>ade na mieste sa považ</w:t>
      </w:r>
      <w:r w:rsidRPr="00F25F8B">
        <w:rPr>
          <w:rFonts w:ascii="Times New Roman" w:hAnsi="Times New Roman" w:hint="default"/>
          <w:sz w:val="24"/>
          <w:szCs w:val="24"/>
        </w:rPr>
        <w:t>ujú</w:t>
      </w:r>
      <w:r w:rsidRPr="00F25F8B">
        <w:rPr>
          <w:rFonts w:ascii="Times New Roman" w:hAnsi="Times New Roman" w:hint="default"/>
          <w:sz w:val="24"/>
          <w:szCs w:val="24"/>
        </w:rPr>
        <w:t xml:space="preserve"> za zistené</w:t>
      </w:r>
      <w:r w:rsidRPr="00F25F8B">
        <w:rPr>
          <w:rFonts w:ascii="Times New Roman" w:hAnsi="Times New Roman" w:hint="default"/>
          <w:sz w:val="24"/>
          <w:szCs w:val="24"/>
        </w:rPr>
        <w:t xml:space="preserve"> odo dň</w:t>
      </w:r>
      <w:r w:rsidRPr="00F25F8B">
        <w:rPr>
          <w:rFonts w:ascii="Times New Roman" w:hAnsi="Times New Roman" w:hint="default"/>
          <w:sz w:val="24"/>
          <w:szCs w:val="24"/>
        </w:rPr>
        <w:t>a skonč</w:t>
      </w:r>
      <w:r w:rsidRPr="00F25F8B">
        <w:rPr>
          <w:rFonts w:ascii="Times New Roman" w:hAnsi="Times New Roman" w:hint="default"/>
          <w:sz w:val="24"/>
          <w:szCs w:val="24"/>
        </w:rPr>
        <w:t>enia prí</w:t>
      </w:r>
      <w:r w:rsidRPr="00F25F8B">
        <w:rPr>
          <w:rFonts w:ascii="Times New Roman" w:hAnsi="Times New Roman" w:hint="default"/>
          <w:sz w:val="24"/>
          <w:szCs w:val="24"/>
        </w:rPr>
        <w:t>sluš</w:t>
      </w:r>
      <w:r w:rsidRPr="00F25F8B">
        <w:rPr>
          <w:rFonts w:ascii="Times New Roman" w:hAnsi="Times New Roman" w:hint="default"/>
          <w:sz w:val="24"/>
          <w:szCs w:val="24"/>
        </w:rPr>
        <w:t>né</w:t>
      </w:r>
      <w:r w:rsidRPr="00F25F8B">
        <w:rPr>
          <w:rFonts w:ascii="Times New Roman" w:hAnsi="Times New Roman" w:hint="default"/>
          <w:sz w:val="24"/>
          <w:szCs w:val="24"/>
        </w:rPr>
        <w:t>ho dohľ</w:t>
      </w:r>
      <w:r w:rsidRPr="00F25F8B">
        <w:rPr>
          <w:rFonts w:ascii="Times New Roman" w:hAnsi="Times New Roman" w:hint="default"/>
          <w:sz w:val="24"/>
          <w:szCs w:val="24"/>
        </w:rPr>
        <w:t>adu na mieste podľ</w:t>
      </w:r>
      <w:r w:rsidRPr="00F25F8B">
        <w:rPr>
          <w:rFonts w:ascii="Times New Roman" w:hAnsi="Times New Roman" w:hint="default"/>
          <w:sz w:val="24"/>
          <w:szCs w:val="24"/>
        </w:rPr>
        <w:t>a osobitné</w:t>
      </w:r>
      <w:r w:rsidRPr="00F25F8B">
        <w:rPr>
          <w:rFonts w:ascii="Times New Roman" w:hAnsi="Times New Roman" w:hint="default"/>
          <w:sz w:val="24"/>
          <w:szCs w:val="24"/>
        </w:rPr>
        <w:t>ho predpisu.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12aa</w:t>
      </w:r>
      <w:r w:rsidRPr="00F25F8B">
        <w:rPr>
          <w:rFonts w:ascii="Times New Roman" w:hAnsi="Times New Roman"/>
          <w:sz w:val="24"/>
          <w:szCs w:val="24"/>
        </w:rPr>
        <w:t>) Pokutu a </w:t>
      </w:r>
      <w:r w:rsidRPr="00F25F8B">
        <w:rPr>
          <w:rFonts w:ascii="Times New Roman" w:hAnsi="Times New Roman" w:hint="default"/>
          <w:sz w:val="24"/>
          <w:szCs w:val="24"/>
        </w:rPr>
        <w:t>opatrenia podľ</w:t>
      </w:r>
      <w:r w:rsidRPr="00F25F8B">
        <w:rPr>
          <w:rFonts w:ascii="Times New Roman" w:hAnsi="Times New Roman" w:hint="default"/>
          <w:sz w:val="24"/>
          <w:szCs w:val="24"/>
        </w:rPr>
        <w:t>a odseku </w:t>
      </w:r>
      <w:r w:rsidRPr="00F25F8B">
        <w:rPr>
          <w:rFonts w:ascii="Times New Roman" w:hAnsi="Times New Roman" w:hint="default"/>
          <w:sz w:val="24"/>
          <w:szCs w:val="24"/>
        </w:rPr>
        <w:t>1 mož</w:t>
      </w:r>
      <w:r w:rsidRPr="00F25F8B">
        <w:rPr>
          <w:rFonts w:ascii="Times New Roman" w:hAnsi="Times New Roman" w:hint="default"/>
          <w:sz w:val="24"/>
          <w:szCs w:val="24"/>
        </w:rPr>
        <w:t>no ulož</w:t>
      </w:r>
      <w:r w:rsidRPr="00F25F8B">
        <w:rPr>
          <w:rFonts w:ascii="Times New Roman" w:hAnsi="Times New Roman" w:hint="default"/>
          <w:sz w:val="24"/>
          <w:szCs w:val="24"/>
        </w:rPr>
        <w:t>iť</w:t>
      </w:r>
      <w:r w:rsidRPr="00F25F8B">
        <w:rPr>
          <w:rFonts w:ascii="Times New Roman" w:hAnsi="Times New Roman" w:hint="default"/>
          <w:sz w:val="24"/>
          <w:szCs w:val="24"/>
        </w:rPr>
        <w:t xml:space="preserve"> do dvoch rokov od zistenia nedostatkov, najneskô</w:t>
      </w:r>
      <w:r w:rsidRPr="00F25F8B">
        <w:rPr>
          <w:rFonts w:ascii="Times New Roman" w:hAnsi="Times New Roman" w:hint="default"/>
          <w:sz w:val="24"/>
          <w:szCs w:val="24"/>
        </w:rPr>
        <w:t>r vš</w:t>
      </w:r>
      <w:r w:rsidRPr="00F25F8B">
        <w:rPr>
          <w:rFonts w:ascii="Times New Roman" w:hAnsi="Times New Roman" w:hint="default"/>
          <w:sz w:val="24"/>
          <w:szCs w:val="24"/>
        </w:rPr>
        <w:t xml:space="preserve">ak do desiatich rokov </w:t>
      </w:r>
      <w:r w:rsidRPr="00F25F8B">
        <w:rPr>
          <w:rFonts w:ascii="Times New Roman" w:hAnsi="Times New Roman" w:hint="default"/>
          <w:sz w:val="24"/>
          <w:szCs w:val="24"/>
        </w:rPr>
        <w:t>od ich vzniku; tieto premlč</w:t>
      </w:r>
      <w:r w:rsidRPr="00F25F8B">
        <w:rPr>
          <w:rFonts w:ascii="Times New Roman" w:hAnsi="Times New Roman" w:hint="default"/>
          <w:sz w:val="24"/>
          <w:szCs w:val="24"/>
        </w:rPr>
        <w:t>acie lehoty sa preruš</w:t>
      </w:r>
      <w:r w:rsidRPr="00F25F8B">
        <w:rPr>
          <w:rFonts w:ascii="Times New Roman" w:hAnsi="Times New Roman" w:hint="default"/>
          <w:sz w:val="24"/>
          <w:szCs w:val="24"/>
        </w:rPr>
        <w:t>ujú</w:t>
      </w:r>
      <w:r w:rsidRPr="00F25F8B">
        <w:rPr>
          <w:rFonts w:ascii="Times New Roman" w:hAnsi="Times New Roman" w:hint="default"/>
          <w:sz w:val="24"/>
          <w:szCs w:val="24"/>
        </w:rPr>
        <w:t>, keď</w:t>
      </w:r>
      <w:r w:rsidRPr="00F25F8B">
        <w:rPr>
          <w:rFonts w:ascii="Times New Roman" w:hAnsi="Times New Roman" w:hint="default"/>
          <w:sz w:val="24"/>
          <w:szCs w:val="24"/>
        </w:rPr>
        <w:t xml:space="preserve"> nastala skutoč</w:t>
      </w:r>
      <w:r w:rsidRPr="00F25F8B">
        <w:rPr>
          <w:rFonts w:ascii="Times New Roman" w:hAnsi="Times New Roman" w:hint="default"/>
          <w:sz w:val="24"/>
          <w:szCs w:val="24"/>
        </w:rPr>
        <w:t>nosť</w:t>
      </w:r>
      <w:r w:rsidRPr="00F25F8B">
        <w:rPr>
          <w:rFonts w:ascii="Times New Roman" w:hAnsi="Times New Roman" w:hint="default"/>
          <w:sz w:val="24"/>
          <w:szCs w:val="24"/>
        </w:rPr>
        <w:t xml:space="preserve"> zakladajú</w:t>
      </w:r>
      <w:r w:rsidRPr="00F25F8B">
        <w:rPr>
          <w:rFonts w:ascii="Times New Roman" w:hAnsi="Times New Roman" w:hint="default"/>
          <w:sz w:val="24"/>
          <w:szCs w:val="24"/>
        </w:rPr>
        <w:t>ca preruš</w:t>
      </w:r>
      <w:r w:rsidRPr="00F25F8B">
        <w:rPr>
          <w:rFonts w:ascii="Times New Roman" w:hAnsi="Times New Roman" w:hint="default"/>
          <w:sz w:val="24"/>
          <w:szCs w:val="24"/>
        </w:rPr>
        <w:t>enie lehoty podľ</w:t>
      </w:r>
      <w:r w:rsidRPr="00F25F8B">
        <w:rPr>
          <w:rFonts w:ascii="Times New Roman" w:hAnsi="Times New Roman" w:hint="default"/>
          <w:sz w:val="24"/>
          <w:szCs w:val="24"/>
        </w:rPr>
        <w:t>a osobitné</w:t>
      </w:r>
      <w:r w:rsidRPr="00F25F8B">
        <w:rPr>
          <w:rFonts w:ascii="Times New Roman" w:hAnsi="Times New Roman" w:hint="default"/>
          <w:sz w:val="24"/>
          <w:szCs w:val="24"/>
        </w:rPr>
        <w:t>ho predpisu,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12ab</w:t>
      </w:r>
      <w:r w:rsidRPr="00F25F8B">
        <w:rPr>
          <w:rFonts w:ascii="Times New Roman" w:hAnsi="Times New Roman" w:hint="default"/>
          <w:sz w:val="24"/>
          <w:szCs w:val="24"/>
        </w:rPr>
        <w:t>) prič</w:t>
      </w:r>
      <w:r w:rsidRPr="00F25F8B">
        <w:rPr>
          <w:rFonts w:ascii="Times New Roman" w:hAnsi="Times New Roman" w:hint="default"/>
          <w:sz w:val="24"/>
          <w:szCs w:val="24"/>
        </w:rPr>
        <w:t>om od kaž</w:t>
      </w:r>
      <w:r w:rsidRPr="00F25F8B">
        <w:rPr>
          <w:rFonts w:ascii="Times New Roman" w:hAnsi="Times New Roman" w:hint="default"/>
          <w:sz w:val="24"/>
          <w:szCs w:val="24"/>
        </w:rPr>
        <w:t>dé</w:t>
      </w:r>
      <w:r w:rsidRPr="00F25F8B">
        <w:rPr>
          <w:rFonts w:ascii="Times New Roman" w:hAnsi="Times New Roman" w:hint="default"/>
          <w:sz w:val="24"/>
          <w:szCs w:val="24"/>
        </w:rPr>
        <w:t>ho preruš</w:t>
      </w:r>
      <w:r w:rsidRPr="00F25F8B">
        <w:rPr>
          <w:rFonts w:ascii="Times New Roman" w:hAnsi="Times New Roman" w:hint="default"/>
          <w:sz w:val="24"/>
          <w:szCs w:val="24"/>
        </w:rPr>
        <w:t>enia premlč</w:t>
      </w:r>
      <w:r w:rsidRPr="00F25F8B">
        <w:rPr>
          <w:rFonts w:ascii="Times New Roman" w:hAnsi="Times New Roman" w:hint="default"/>
          <w:sz w:val="24"/>
          <w:szCs w:val="24"/>
        </w:rPr>
        <w:t>ania začí</w:t>
      </w:r>
      <w:r w:rsidRPr="00F25F8B">
        <w:rPr>
          <w:rFonts w:ascii="Times New Roman" w:hAnsi="Times New Roman" w:hint="default"/>
          <w:sz w:val="24"/>
          <w:szCs w:val="24"/>
        </w:rPr>
        <w:t>na plynúť</w:t>
      </w:r>
      <w:r w:rsidRPr="00F25F8B">
        <w:rPr>
          <w:rFonts w:ascii="Times New Roman" w:hAnsi="Times New Roman" w:hint="default"/>
          <w:sz w:val="24"/>
          <w:szCs w:val="24"/>
        </w:rPr>
        <w:t xml:space="preserve"> nová</w:t>
      </w:r>
      <w:r w:rsidRPr="00F25F8B">
        <w:rPr>
          <w:rFonts w:ascii="Times New Roman" w:hAnsi="Times New Roman" w:hint="default"/>
          <w:sz w:val="24"/>
          <w:szCs w:val="24"/>
        </w:rPr>
        <w:t xml:space="preserve"> premlč</w:t>
      </w:r>
      <w:r w:rsidRPr="00F25F8B">
        <w:rPr>
          <w:rFonts w:ascii="Times New Roman" w:hAnsi="Times New Roman" w:hint="default"/>
          <w:sz w:val="24"/>
          <w:szCs w:val="24"/>
        </w:rPr>
        <w:t>acia lehota. Pokuta je splatná</w:t>
      </w:r>
      <w:r w:rsidRPr="00F25F8B">
        <w:rPr>
          <w:rFonts w:ascii="Times New Roman" w:hAnsi="Times New Roman" w:hint="default"/>
          <w:sz w:val="24"/>
          <w:szCs w:val="24"/>
        </w:rPr>
        <w:t xml:space="preserve"> do 30 </w:t>
      </w:r>
      <w:r w:rsidRPr="00F25F8B">
        <w:rPr>
          <w:rFonts w:ascii="Times New Roman" w:hAnsi="Times New Roman" w:hint="default"/>
          <w:sz w:val="24"/>
          <w:szCs w:val="24"/>
        </w:rPr>
        <w:t>dní</w:t>
      </w:r>
      <w:r w:rsidRPr="00F25F8B">
        <w:rPr>
          <w:rFonts w:ascii="Times New Roman" w:hAnsi="Times New Roman" w:hint="default"/>
          <w:sz w:val="24"/>
          <w:szCs w:val="24"/>
        </w:rPr>
        <w:t xml:space="preserve"> odo dň</w:t>
      </w:r>
      <w:r w:rsidRPr="00F25F8B">
        <w:rPr>
          <w:rFonts w:ascii="Times New Roman" w:hAnsi="Times New Roman" w:hint="default"/>
          <w:sz w:val="24"/>
          <w:szCs w:val="24"/>
        </w:rPr>
        <w:t>a prá</w:t>
      </w:r>
      <w:r w:rsidRPr="00F25F8B">
        <w:rPr>
          <w:rFonts w:ascii="Times New Roman" w:hAnsi="Times New Roman" w:hint="default"/>
          <w:sz w:val="24"/>
          <w:szCs w:val="24"/>
        </w:rPr>
        <w:t>v</w:t>
      </w:r>
      <w:r w:rsidRPr="00F25F8B">
        <w:rPr>
          <w:rFonts w:ascii="Times New Roman" w:hAnsi="Times New Roman" w:hint="default"/>
          <w:sz w:val="24"/>
          <w:szCs w:val="24"/>
        </w:rPr>
        <w:t>oplatnosti rozhodnutia o ulož</w:t>
      </w:r>
      <w:r w:rsidRPr="00F25F8B">
        <w:rPr>
          <w:rFonts w:ascii="Times New Roman" w:hAnsi="Times New Roman" w:hint="default"/>
          <w:sz w:val="24"/>
          <w:szCs w:val="24"/>
        </w:rPr>
        <w:t>ení</w:t>
      </w:r>
      <w:r w:rsidRPr="00F25F8B">
        <w:rPr>
          <w:rFonts w:ascii="Times New Roman" w:hAnsi="Times New Roman" w:hint="default"/>
          <w:sz w:val="24"/>
          <w:szCs w:val="24"/>
        </w:rPr>
        <w:t xml:space="preserve"> pokuty; na vý</w:t>
      </w:r>
      <w:r w:rsidRPr="00F25F8B">
        <w:rPr>
          <w:rFonts w:ascii="Times New Roman" w:hAnsi="Times New Roman" w:hint="default"/>
          <w:sz w:val="24"/>
          <w:szCs w:val="24"/>
        </w:rPr>
        <w:t>nosy z </w:t>
      </w:r>
      <w:r w:rsidRPr="00F25F8B">
        <w:rPr>
          <w:rFonts w:ascii="Times New Roman" w:hAnsi="Times New Roman" w:hint="default"/>
          <w:sz w:val="24"/>
          <w:szCs w:val="24"/>
        </w:rPr>
        <w:t>pokú</w:t>
      </w:r>
      <w:r w:rsidRPr="00F25F8B">
        <w:rPr>
          <w:rFonts w:ascii="Times New Roman" w:hAnsi="Times New Roman" w:hint="default"/>
          <w:sz w:val="24"/>
          <w:szCs w:val="24"/>
        </w:rPr>
        <w:t>t a vymá</w:t>
      </w:r>
      <w:r w:rsidRPr="00F25F8B">
        <w:rPr>
          <w:rFonts w:ascii="Times New Roman" w:hAnsi="Times New Roman" w:hint="default"/>
          <w:sz w:val="24"/>
          <w:szCs w:val="24"/>
        </w:rPr>
        <w:t>hanie pokú</w:t>
      </w:r>
      <w:r w:rsidRPr="00F25F8B">
        <w:rPr>
          <w:rFonts w:ascii="Times New Roman" w:hAnsi="Times New Roman" w:hint="default"/>
          <w:sz w:val="24"/>
          <w:szCs w:val="24"/>
        </w:rPr>
        <w:t>t sa vzť</w:t>
      </w:r>
      <w:r w:rsidRPr="00F25F8B">
        <w:rPr>
          <w:rFonts w:ascii="Times New Roman" w:hAnsi="Times New Roman" w:hint="default"/>
          <w:sz w:val="24"/>
          <w:szCs w:val="24"/>
        </w:rPr>
        <w:t>ahuje osobitný</w:t>
      </w:r>
      <w:r w:rsidRPr="00F25F8B">
        <w:rPr>
          <w:rFonts w:ascii="Times New Roman" w:hAnsi="Times New Roman" w:hint="default"/>
          <w:sz w:val="24"/>
          <w:szCs w:val="24"/>
        </w:rPr>
        <w:t xml:space="preserve"> predpis.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12ac</w:t>
      </w:r>
      <w:r w:rsidRPr="00F25F8B">
        <w:rPr>
          <w:rFonts w:ascii="Times New Roman" w:hAnsi="Times New Roman" w:hint="default"/>
          <w:sz w:val="24"/>
          <w:szCs w:val="24"/>
        </w:rPr>
        <w:t>)“.</w:t>
      </w:r>
    </w:p>
    <w:p w:rsidR="00AF773C" w:rsidRPr="00F25F8B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</w:p>
    <w:p w:rsidR="00AF773C" w:rsidRPr="00F25F8B" w:rsidP="00AF773C">
      <w:pPr>
        <w:pStyle w:val="BodyTextIndent3"/>
        <w:bidi w:val="0"/>
        <w:spacing w:line="276" w:lineRule="auto"/>
        <w:rPr>
          <w:rFonts w:ascii="Times New Roman" w:hAnsi="Times New Roman" w:cs="Times New Roman" w:hint="default"/>
          <w:lang w:eastAsia="en-US"/>
        </w:rPr>
      </w:pPr>
      <w:r w:rsidRPr="00F25F8B">
        <w:rPr>
          <w:rFonts w:ascii="Times New Roman" w:hAnsi="Times New Roman" w:cs="Times New Roman" w:hint="default"/>
          <w:lang w:eastAsia="en-US"/>
        </w:rPr>
        <w:t>Pozná</w:t>
      </w:r>
      <w:r w:rsidRPr="00F25F8B">
        <w:rPr>
          <w:rFonts w:ascii="Times New Roman" w:hAnsi="Times New Roman" w:cs="Times New Roman" w:hint="default"/>
          <w:lang w:eastAsia="en-US"/>
        </w:rPr>
        <w:t>mky pod č</w:t>
      </w:r>
      <w:r w:rsidRPr="00F25F8B">
        <w:rPr>
          <w:rFonts w:ascii="Times New Roman" w:hAnsi="Times New Roman" w:cs="Times New Roman" w:hint="default"/>
          <w:lang w:eastAsia="en-US"/>
        </w:rPr>
        <w:t>iarou k odkazom 12, 12aa, 12ab a </w:t>
      </w:r>
      <w:r w:rsidRPr="00F25F8B">
        <w:rPr>
          <w:rFonts w:ascii="Times New Roman" w:hAnsi="Times New Roman" w:cs="Times New Roman" w:hint="default"/>
          <w:lang w:eastAsia="en-US"/>
        </w:rPr>
        <w:t>12ac znejú</w:t>
      </w:r>
      <w:r w:rsidRPr="00F25F8B">
        <w:rPr>
          <w:rFonts w:ascii="Times New Roman" w:hAnsi="Times New Roman" w:cs="Times New Roman" w:hint="default"/>
          <w:lang w:eastAsia="en-US"/>
        </w:rPr>
        <w:t>:</w:t>
      </w:r>
    </w:p>
    <w:p w:rsidR="00AF773C" w:rsidRPr="00F25F8B" w:rsidP="00AF773C">
      <w:pPr>
        <w:bidi w:val="0"/>
        <w:spacing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25F8B">
        <w:rPr>
          <w:rFonts w:ascii="Times New Roman" w:hAnsi="Times New Roman" w:cs="Times New Roman" w:hint="default"/>
          <w:sz w:val="24"/>
          <w:szCs w:val="24"/>
        </w:rPr>
        <w:t>„</w:t>
      </w:r>
      <w:r w:rsidRPr="00F25F8B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F25F8B">
        <w:rPr>
          <w:rFonts w:ascii="Times New Roman" w:hAnsi="Times New Roman" w:cs="Times New Roman" w:hint="default"/>
          <w:sz w:val="24"/>
          <w:szCs w:val="24"/>
        </w:rPr>
        <w:t>) § </w:t>
      </w:r>
      <w:r w:rsidRPr="00F25F8B">
        <w:rPr>
          <w:rFonts w:ascii="Times New Roman" w:hAnsi="Times New Roman" w:cs="Times New Roman" w:hint="default"/>
          <w:sz w:val="24"/>
          <w:szCs w:val="24"/>
        </w:rPr>
        <w:t>2 až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4, § </w:t>
      </w:r>
      <w:r w:rsidRPr="00F25F8B">
        <w:rPr>
          <w:rFonts w:ascii="Times New Roman" w:hAnsi="Times New Roman" w:cs="Times New Roman" w:hint="default"/>
          <w:sz w:val="24"/>
          <w:szCs w:val="24"/>
        </w:rPr>
        <w:t>6 až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35 a 38 zá</w:t>
      </w:r>
      <w:r w:rsidRPr="00F25F8B">
        <w:rPr>
          <w:rFonts w:ascii="Times New Roman" w:hAnsi="Times New Roman" w:cs="Times New Roman" w:hint="default"/>
          <w:sz w:val="24"/>
          <w:szCs w:val="24"/>
        </w:rPr>
        <w:t>kona č. </w:t>
      </w:r>
      <w:r w:rsidRPr="00F25F8B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F25F8B">
        <w:rPr>
          <w:rFonts w:ascii="Times New Roman" w:hAnsi="Times New Roman" w:cs="Times New Roman" w:hint="default"/>
          <w:sz w:val="24"/>
          <w:szCs w:val="24"/>
        </w:rPr>
        <w:t>z. v znení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F25F8B">
        <w:rPr>
          <w:rFonts w:ascii="Times New Roman" w:hAnsi="Times New Roman" w:cs="Times New Roman" w:hint="default"/>
          <w:sz w:val="24"/>
          <w:szCs w:val="24"/>
        </w:rPr>
        <w:t>ch predpiso</w:t>
      </w:r>
      <w:r w:rsidRPr="00F25F8B">
        <w:rPr>
          <w:rFonts w:ascii="Times New Roman" w:hAnsi="Times New Roman" w:cs="Times New Roman" w:hint="default"/>
          <w:sz w:val="24"/>
          <w:szCs w:val="24"/>
        </w:rPr>
        <w:t>v.</w:t>
      </w:r>
    </w:p>
    <w:p w:rsidR="00AF773C" w:rsidRPr="00F25F8B" w:rsidP="00AF773C">
      <w:pPr>
        <w:bidi w:val="0"/>
        <w:spacing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25F8B">
        <w:rPr>
          <w:rFonts w:ascii="Times New Roman" w:hAnsi="Times New Roman" w:cs="Times New Roman"/>
          <w:sz w:val="24"/>
          <w:szCs w:val="24"/>
          <w:vertAlign w:val="superscript"/>
        </w:rPr>
        <w:t>12aa</w:t>
      </w:r>
      <w:r w:rsidRPr="00F25F8B">
        <w:rPr>
          <w:rFonts w:ascii="Times New Roman" w:hAnsi="Times New Roman" w:cs="Times New Roman" w:hint="default"/>
          <w:sz w:val="24"/>
          <w:szCs w:val="24"/>
        </w:rPr>
        <w:t>) § </w:t>
      </w:r>
      <w:r w:rsidRPr="00F25F8B">
        <w:rPr>
          <w:rFonts w:ascii="Times New Roman" w:hAnsi="Times New Roman" w:cs="Times New Roman" w:hint="default"/>
          <w:sz w:val="24"/>
          <w:szCs w:val="24"/>
        </w:rPr>
        <w:t>10 ods. </w:t>
      </w:r>
      <w:r w:rsidRPr="00F25F8B">
        <w:rPr>
          <w:rFonts w:ascii="Times New Roman" w:hAnsi="Times New Roman" w:cs="Times New Roman" w:hint="default"/>
          <w:sz w:val="24"/>
          <w:szCs w:val="24"/>
        </w:rPr>
        <w:t>5 a 6 zá</w:t>
      </w:r>
      <w:r w:rsidRPr="00F25F8B">
        <w:rPr>
          <w:rFonts w:ascii="Times New Roman" w:hAnsi="Times New Roman" w:cs="Times New Roman" w:hint="default"/>
          <w:sz w:val="24"/>
          <w:szCs w:val="24"/>
        </w:rPr>
        <w:t>kona č. </w:t>
      </w:r>
      <w:r w:rsidRPr="00F25F8B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F25F8B">
        <w:rPr>
          <w:rFonts w:ascii="Times New Roman" w:hAnsi="Times New Roman" w:cs="Times New Roman" w:hint="default"/>
          <w:sz w:val="24"/>
          <w:szCs w:val="24"/>
        </w:rPr>
        <w:t>z. v znení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F25F8B">
        <w:rPr>
          <w:rFonts w:ascii="Times New Roman" w:hAnsi="Times New Roman" w:cs="Times New Roman" w:hint="default"/>
          <w:sz w:val="24"/>
          <w:szCs w:val="24"/>
        </w:rPr>
        <w:t>kona č. </w:t>
      </w:r>
      <w:r w:rsidRPr="00F25F8B">
        <w:rPr>
          <w:rFonts w:ascii="Times New Roman" w:hAnsi="Times New Roman" w:cs="Times New Roman" w:hint="default"/>
          <w:sz w:val="24"/>
          <w:szCs w:val="24"/>
        </w:rPr>
        <w:t>394/2011 Z. z.</w:t>
      </w:r>
    </w:p>
    <w:p w:rsidR="00AF773C" w:rsidRPr="00F25F8B" w:rsidP="00AF773C">
      <w:pPr>
        <w:bidi w:val="0"/>
        <w:spacing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25F8B">
        <w:rPr>
          <w:rFonts w:ascii="Times New Roman" w:hAnsi="Times New Roman" w:cs="Times New Roman"/>
          <w:sz w:val="24"/>
          <w:szCs w:val="24"/>
          <w:vertAlign w:val="superscript"/>
        </w:rPr>
        <w:t>12ab</w:t>
      </w:r>
      <w:r w:rsidRPr="00F25F8B">
        <w:rPr>
          <w:rFonts w:ascii="Times New Roman" w:hAnsi="Times New Roman" w:cs="Times New Roman" w:hint="default"/>
          <w:sz w:val="24"/>
          <w:szCs w:val="24"/>
        </w:rPr>
        <w:t>) § </w:t>
      </w:r>
      <w:r w:rsidRPr="00F25F8B">
        <w:rPr>
          <w:rFonts w:ascii="Times New Roman" w:hAnsi="Times New Roman" w:cs="Times New Roman" w:hint="default"/>
          <w:sz w:val="24"/>
          <w:szCs w:val="24"/>
        </w:rPr>
        <w:t>19 ods. </w:t>
      </w:r>
      <w:r w:rsidRPr="00F25F8B">
        <w:rPr>
          <w:rFonts w:ascii="Times New Roman" w:hAnsi="Times New Roman" w:cs="Times New Roman" w:hint="default"/>
          <w:sz w:val="24"/>
          <w:szCs w:val="24"/>
        </w:rPr>
        <w:t>4 zá</w:t>
      </w:r>
      <w:r w:rsidRPr="00F25F8B">
        <w:rPr>
          <w:rFonts w:ascii="Times New Roman" w:hAnsi="Times New Roman" w:cs="Times New Roman" w:hint="default"/>
          <w:sz w:val="24"/>
          <w:szCs w:val="24"/>
        </w:rPr>
        <w:t>kona č. </w:t>
      </w:r>
      <w:r w:rsidRPr="00F25F8B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F25F8B">
        <w:rPr>
          <w:rFonts w:ascii="Times New Roman" w:hAnsi="Times New Roman" w:cs="Times New Roman" w:hint="default"/>
          <w:sz w:val="24"/>
          <w:szCs w:val="24"/>
        </w:rPr>
        <w:t>z. v znení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F25F8B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AF773C" w:rsidRPr="00F25F8B" w:rsidP="00AF773C">
      <w:pPr>
        <w:bidi w:val="0"/>
        <w:spacing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F25F8B">
        <w:rPr>
          <w:rFonts w:ascii="Times New Roman" w:hAnsi="Times New Roman" w:cs="Times New Roman"/>
          <w:sz w:val="24"/>
          <w:szCs w:val="24"/>
          <w:vertAlign w:val="superscript"/>
        </w:rPr>
        <w:t>12ac</w:t>
      </w:r>
      <w:r w:rsidRPr="00F25F8B">
        <w:rPr>
          <w:rFonts w:ascii="Times New Roman" w:hAnsi="Times New Roman" w:cs="Times New Roman"/>
          <w:sz w:val="24"/>
          <w:szCs w:val="24"/>
        </w:rPr>
        <w:t>) </w:t>
      </w:r>
      <w:r w:rsidRPr="00F25F8B">
        <w:rPr>
          <w:rFonts w:ascii="Times New Roman" w:hAnsi="Times New Roman" w:cs="Times New Roman" w:hint="default"/>
          <w:sz w:val="24"/>
          <w:szCs w:val="24"/>
        </w:rPr>
        <w:t>§ </w:t>
      </w:r>
      <w:r w:rsidRPr="00F25F8B">
        <w:rPr>
          <w:rFonts w:ascii="Times New Roman" w:hAnsi="Times New Roman" w:cs="Times New Roman" w:hint="default"/>
          <w:sz w:val="24"/>
          <w:szCs w:val="24"/>
        </w:rPr>
        <w:t>34 a § </w:t>
      </w:r>
      <w:r w:rsidRPr="00F25F8B">
        <w:rPr>
          <w:rFonts w:ascii="Times New Roman" w:hAnsi="Times New Roman" w:cs="Times New Roman" w:hint="default"/>
          <w:sz w:val="24"/>
          <w:szCs w:val="24"/>
        </w:rPr>
        <w:t>35h ods. </w:t>
      </w:r>
      <w:r w:rsidRPr="00F25F8B">
        <w:rPr>
          <w:rFonts w:ascii="Times New Roman" w:hAnsi="Times New Roman" w:cs="Times New Roman" w:hint="default"/>
          <w:sz w:val="24"/>
          <w:szCs w:val="24"/>
        </w:rPr>
        <w:t>3 druhá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veta zá</w:t>
      </w:r>
      <w:r w:rsidRPr="00F25F8B">
        <w:rPr>
          <w:rFonts w:ascii="Times New Roman" w:hAnsi="Times New Roman" w:cs="Times New Roman" w:hint="default"/>
          <w:sz w:val="24"/>
          <w:szCs w:val="24"/>
        </w:rPr>
        <w:t>kona č. </w:t>
      </w:r>
      <w:r w:rsidRPr="00F25F8B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F25F8B">
        <w:rPr>
          <w:rFonts w:ascii="Times New Roman" w:hAnsi="Times New Roman" w:cs="Times New Roman" w:hint="default"/>
          <w:sz w:val="24"/>
          <w:szCs w:val="24"/>
        </w:rPr>
        <w:t>z. v znení</w:t>
      </w:r>
      <w:r w:rsidRPr="00F25F8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F25F8B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AF773C" w:rsidRPr="00F25F8B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F25F8B" w:rsidP="00AF773C">
      <w:pPr>
        <w:pStyle w:val="Heading4"/>
        <w:bidi w:val="0"/>
        <w:spacing w:line="276" w:lineRule="auto"/>
        <w:ind w:left="425" w:hanging="425"/>
        <w:jc w:val="both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F25F8B">
        <w:rPr>
          <w:rFonts w:ascii="Times New Roman" w:hAnsi="Times New Roman" w:cs="Times New Roman"/>
          <w:b w:val="0"/>
          <w:bCs w:val="0"/>
          <w:sz w:val="24"/>
          <w:szCs w:val="24"/>
        </w:rPr>
        <w:t>.</w:t>
        <w:tab/>
      </w:r>
      <w:r w:rsidRPr="00F25F8B">
        <w:rPr>
          <w:rFonts w:ascii="Times New Roman" w:hAnsi="Times New Roman" w:cs="Times New Roman"/>
          <w:b w:val="0"/>
          <w:bCs w:val="0"/>
          <w:sz w:val="24"/>
          <w:szCs w:val="24"/>
        </w:rPr>
        <w:t>Z</w:t>
      </w:r>
      <w:r w:rsidRPr="00F25F8B">
        <w:rPr>
          <w:rFonts w:ascii="Times New Roman" w:hAnsi="Times New Roman" w:cs="Times New Roman" w:hint="default"/>
          <w:b w:val="0"/>
          <w:bCs w:val="0"/>
          <w:sz w:val="24"/>
          <w:szCs w:val="24"/>
        </w:rPr>
        <w:t>a § </w:t>
      </w:r>
      <w:r w:rsidRPr="00F25F8B">
        <w:rPr>
          <w:rFonts w:ascii="Times New Roman" w:hAnsi="Times New Roman" w:cs="Times New Roman" w:hint="default"/>
          <w:b w:val="0"/>
          <w:bCs w:val="0"/>
          <w:sz w:val="24"/>
          <w:szCs w:val="24"/>
        </w:rPr>
        <w:t>49ac sa vkladá</w:t>
      </w:r>
      <w:r w:rsidRPr="00F25F8B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§ </w:t>
      </w:r>
      <w:r w:rsidRPr="00F25F8B">
        <w:rPr>
          <w:rFonts w:ascii="Times New Roman" w:hAnsi="Times New Roman" w:cs="Times New Roman" w:hint="default"/>
          <w:b w:val="0"/>
          <w:bCs w:val="0"/>
          <w:sz w:val="24"/>
          <w:szCs w:val="24"/>
        </w:rPr>
        <w:t>49ad, ktorý</w:t>
      </w:r>
      <w:r w:rsidRPr="00F25F8B">
        <w:rPr>
          <w:rFonts w:ascii="Times New Roman" w:hAnsi="Times New Roman" w:cs="Times New Roman" w:hint="default"/>
          <w:b w:val="0"/>
          <w:bCs w:val="0"/>
          <w:sz w:val="24"/>
          <w:szCs w:val="24"/>
        </w:rPr>
        <w:t xml:space="preserve"> vrá</w:t>
      </w:r>
      <w:r w:rsidRPr="00F25F8B">
        <w:rPr>
          <w:rFonts w:ascii="Times New Roman" w:hAnsi="Times New Roman" w:cs="Times New Roman" w:hint="default"/>
          <w:b w:val="0"/>
          <w:bCs w:val="0"/>
          <w:sz w:val="24"/>
          <w:szCs w:val="24"/>
        </w:rPr>
        <w:t>tane nadpisu znie: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ind w:left="425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49ad</w:t>
      </w:r>
    </w:p>
    <w:p w:rsidR="00AF773C" w:rsidRPr="001E6443" w:rsidP="00AF773C">
      <w:pPr>
        <w:pStyle w:val="Heading4"/>
        <w:bidi w:val="0"/>
        <w:spacing w:line="276" w:lineRule="auto"/>
        <w:ind w:left="425"/>
        <w:rPr>
          <w:rFonts w:ascii="Times New Roman" w:hAnsi="Times New Roman" w:cs="Times New Roman" w:hint="default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Prechodné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 xml:space="preserve"> ustanovenia k ú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pravá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m úč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m od 1. 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bCs w:val="0"/>
          <w:sz w:val="24"/>
          <w:szCs w:val="24"/>
        </w:rPr>
        <w:t>ra 2015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P="00AF773C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Ustanoveniami tohto zá</w:t>
      </w:r>
      <w:r w:rsidRPr="001E6443">
        <w:rPr>
          <w:rFonts w:ascii="Times New Roman" w:hAnsi="Times New Roman" w:hint="default"/>
          <w:sz w:val="24"/>
          <w:szCs w:val="24"/>
        </w:rPr>
        <w:t>kona sa spravujú</w:t>
      </w:r>
      <w:r w:rsidRPr="001E6443">
        <w:rPr>
          <w:rFonts w:ascii="Times New Roman" w:hAnsi="Times New Roman" w:hint="default"/>
          <w:sz w:val="24"/>
          <w:szCs w:val="24"/>
        </w:rPr>
        <w:t xml:space="preserve"> aj prá</w:t>
      </w:r>
      <w:r w:rsidRPr="001E6443">
        <w:rPr>
          <w:rFonts w:ascii="Times New Roman" w:hAnsi="Times New Roman" w:hint="default"/>
          <w:sz w:val="24"/>
          <w:szCs w:val="24"/>
        </w:rPr>
        <w:t>vne vzť</w:t>
      </w:r>
      <w:r w:rsidRPr="001E6443">
        <w:rPr>
          <w:rFonts w:ascii="Times New Roman" w:hAnsi="Times New Roman" w:hint="default"/>
          <w:sz w:val="24"/>
          <w:szCs w:val="24"/>
        </w:rPr>
        <w:t>ahy upravené</w:t>
      </w:r>
      <w:r w:rsidRPr="001E6443">
        <w:rPr>
          <w:rFonts w:ascii="Times New Roman" w:hAnsi="Times New Roman" w:hint="default"/>
          <w:sz w:val="24"/>
          <w:szCs w:val="24"/>
        </w:rPr>
        <w:t xml:space="preserve"> tý</w:t>
      </w:r>
      <w:r w:rsidRPr="001E6443">
        <w:rPr>
          <w:rFonts w:ascii="Times New Roman" w:hAnsi="Times New Roman" w:hint="default"/>
          <w:sz w:val="24"/>
          <w:szCs w:val="24"/>
        </w:rPr>
        <w:t>mto zá</w:t>
      </w:r>
      <w:r w:rsidRPr="001E6443">
        <w:rPr>
          <w:rFonts w:ascii="Times New Roman" w:hAnsi="Times New Roman" w:hint="default"/>
          <w:sz w:val="24"/>
          <w:szCs w:val="24"/>
        </w:rPr>
        <w:t>konom,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vznikli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2015; vznik tý</w:t>
      </w:r>
      <w:r w:rsidRPr="001E6443">
        <w:rPr>
          <w:rFonts w:ascii="Times New Roman" w:hAnsi="Times New Roman" w:hint="default"/>
          <w:sz w:val="24"/>
          <w:szCs w:val="24"/>
        </w:rPr>
        <w:t>chto prá</w:t>
      </w:r>
      <w:r w:rsidRPr="001E6443">
        <w:rPr>
          <w:rFonts w:ascii="Times New Roman" w:hAnsi="Times New Roman" w:hint="default"/>
          <w:sz w:val="24"/>
          <w:szCs w:val="24"/>
        </w:rPr>
        <w:t>vnych vzť</w:t>
      </w:r>
      <w:r w:rsidRPr="001E6443">
        <w:rPr>
          <w:rFonts w:ascii="Times New Roman" w:hAnsi="Times New Roman" w:hint="default"/>
          <w:sz w:val="24"/>
          <w:szCs w:val="24"/>
        </w:rPr>
        <w:t>ahov, ako aj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sa vš</w:t>
      </w:r>
      <w:r w:rsidRPr="001E6443">
        <w:rPr>
          <w:rFonts w:ascii="Times New Roman" w:hAnsi="Times New Roman" w:hint="default"/>
          <w:sz w:val="24"/>
          <w:szCs w:val="24"/>
        </w:rPr>
        <w:t>ak posudzujú</w:t>
      </w:r>
      <w:r w:rsidRPr="001E6443">
        <w:rPr>
          <w:rFonts w:ascii="Times New Roman" w:hAnsi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 31. decembra 2014.</w:t>
      </w:r>
    </w:p>
    <w:p w:rsidR="00AF773C" w:rsidRPr="00040552" w:rsidP="00AF773C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5F8B">
        <w:rPr>
          <w:rFonts w:ascii="Times New Roman" w:hAnsi="Times New Roman" w:hint="default"/>
          <w:sz w:val="24"/>
        </w:rPr>
        <w:t>Ustanovenia §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F25F8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Pr="00F25F8B">
        <w:rPr>
          <w:rFonts w:ascii="Times New Roman" w:hAnsi="Times New Roman"/>
          <w:sz w:val="24"/>
        </w:rPr>
        <w:t>v </w:t>
      </w:r>
      <w:r w:rsidRPr="00F25F8B">
        <w:rPr>
          <w:rFonts w:ascii="Times New Roman" w:hAnsi="Times New Roman" w:hint="default"/>
          <w:sz w:val="24"/>
        </w:rPr>
        <w:t>znení</w:t>
      </w:r>
      <w:r w:rsidRPr="00F25F8B">
        <w:rPr>
          <w:rFonts w:ascii="Times New Roman" w:hAnsi="Times New Roman" w:hint="default"/>
          <w:sz w:val="24"/>
        </w:rPr>
        <w:t xml:space="preserve"> úč</w:t>
      </w:r>
      <w:r w:rsidRPr="00F25F8B">
        <w:rPr>
          <w:rFonts w:ascii="Times New Roman" w:hAnsi="Times New Roman" w:hint="default"/>
          <w:sz w:val="24"/>
        </w:rPr>
        <w:t>innom od 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>
        <w:rPr>
          <w:rFonts w:ascii="Times New Roman" w:hAnsi="Times New Roman" w:hint="default"/>
          <w:sz w:val="24"/>
        </w:rPr>
        <w:t>januá</w:t>
      </w:r>
      <w:r>
        <w:rPr>
          <w:rFonts w:ascii="Times New Roman" w:hAnsi="Times New Roman" w:hint="default"/>
          <w:sz w:val="24"/>
        </w:rPr>
        <w:t xml:space="preserve">ra 2015 </w:t>
      </w:r>
      <w:r w:rsidRPr="00F25F8B">
        <w:rPr>
          <w:rFonts w:ascii="Times New Roman" w:hAnsi="Times New Roman" w:hint="default"/>
          <w:sz w:val="24"/>
        </w:rPr>
        <w:t>o č</w:t>
      </w:r>
      <w:r w:rsidRPr="00F25F8B">
        <w:rPr>
          <w:rFonts w:ascii="Times New Roman" w:hAnsi="Times New Roman" w:hint="default"/>
          <w:sz w:val="24"/>
        </w:rPr>
        <w:t>lenoch bankovej rady a pravi</w:t>
      </w:r>
      <w:r>
        <w:rPr>
          <w:rFonts w:ascii="Times New Roman" w:hAnsi="Times New Roman" w:hint="default"/>
          <w:sz w:val="24"/>
        </w:rPr>
        <w:t>dlá</w:t>
      </w:r>
      <w:r>
        <w:rPr>
          <w:rFonts w:ascii="Times New Roman" w:hAnsi="Times New Roman" w:hint="default"/>
          <w:sz w:val="24"/>
        </w:rPr>
        <w:t>ch č</w:t>
      </w:r>
      <w:r>
        <w:rPr>
          <w:rFonts w:ascii="Times New Roman" w:hAnsi="Times New Roman" w:hint="default"/>
          <w:sz w:val="24"/>
        </w:rPr>
        <w:t xml:space="preserve">lenstva v bankovej rade </w:t>
      </w:r>
      <w:r w:rsidRPr="00F25F8B">
        <w:rPr>
          <w:rFonts w:ascii="Times New Roman" w:hAnsi="Times New Roman"/>
          <w:color w:val="000000"/>
          <w:sz w:val="24"/>
        </w:rPr>
        <w:t>sa </w:t>
      </w:r>
      <w:r w:rsidRPr="00F25F8B">
        <w:rPr>
          <w:rFonts w:ascii="Times New Roman" w:hAnsi="Times New Roman" w:hint="default"/>
          <w:color w:val="000000"/>
          <w:sz w:val="24"/>
        </w:rPr>
        <w:t>nevzť</w:t>
      </w:r>
      <w:r w:rsidRPr="00F25F8B">
        <w:rPr>
          <w:rFonts w:ascii="Times New Roman" w:hAnsi="Times New Roman" w:hint="default"/>
          <w:color w:val="000000"/>
          <w:sz w:val="24"/>
        </w:rPr>
        <w:t>ahujú</w:t>
      </w:r>
      <w:r w:rsidRPr="00F25F8B">
        <w:rPr>
          <w:rFonts w:ascii="Times New Roman" w:hAnsi="Times New Roman" w:hint="default"/>
          <w:color w:val="000000"/>
          <w:sz w:val="24"/>
        </w:rPr>
        <w:t xml:space="preserve"> na osoby</w:t>
      </w:r>
      <w:r w:rsidRPr="00F25F8B">
        <w:rPr>
          <w:rFonts w:ascii="Times New Roman" w:hAnsi="Times New Roman" w:hint="default"/>
          <w:sz w:val="24"/>
        </w:rPr>
        <w:t>, ktoré</w:t>
      </w:r>
      <w:r w:rsidRPr="00F25F8B">
        <w:rPr>
          <w:rFonts w:ascii="Times New Roman" w:hAnsi="Times New Roman" w:hint="default"/>
          <w:sz w:val="24"/>
        </w:rPr>
        <w:t xml:space="preserve"> boli za č</w:t>
      </w:r>
      <w:r w:rsidRPr="00F25F8B">
        <w:rPr>
          <w:rFonts w:ascii="Times New Roman" w:hAnsi="Times New Roman" w:hint="default"/>
          <w:sz w:val="24"/>
        </w:rPr>
        <w:t>lenov bankovej rady vymenované</w:t>
      </w:r>
      <w:r w:rsidRPr="00F25F8B">
        <w:rPr>
          <w:rFonts w:ascii="Times New Roman" w:hAnsi="Times New Roman" w:hint="default"/>
          <w:sz w:val="24"/>
        </w:rPr>
        <w:t xml:space="preserve"> pred 1.</w:t>
      </w:r>
      <w:r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F25F8B">
        <w:rPr>
          <w:rFonts w:ascii="Times New Roman" w:hAnsi="Times New Roman" w:hint="default"/>
          <w:sz w:val="24"/>
        </w:rPr>
        <w:t>januá</w:t>
      </w:r>
      <w:r w:rsidRPr="00F25F8B">
        <w:rPr>
          <w:rFonts w:ascii="Times New Roman" w:hAnsi="Times New Roman" w:hint="default"/>
          <w:sz w:val="24"/>
        </w:rPr>
        <w:t>rom 2015</w:t>
      </w:r>
      <w:r>
        <w:rPr>
          <w:rFonts w:ascii="Times New Roman" w:hAnsi="Times New Roman"/>
          <w:sz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 31. </w:t>
      </w:r>
      <w:r w:rsidRPr="001E6443">
        <w:rPr>
          <w:rFonts w:ascii="Times New Roman" w:hAnsi="Times New Roman" w:hint="default"/>
          <w:sz w:val="24"/>
          <w:szCs w:val="24"/>
        </w:rPr>
        <w:t>decembra 2014.</w:t>
      </w:r>
      <w:r w:rsidRPr="00040552">
        <w:rPr>
          <w:rFonts w:ascii="Times New Roman" w:hAnsi="Times New Roman"/>
          <w:sz w:val="24"/>
        </w:rPr>
        <w:t xml:space="preserve"> </w:t>
      </w:r>
    </w:p>
    <w:p w:rsidR="00AF773C" w:rsidP="00AF773C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25F8B">
        <w:rPr>
          <w:rFonts w:ascii="Times New Roman" w:hAnsi="Times New Roman" w:hint="default"/>
          <w:sz w:val="24"/>
          <w:szCs w:val="24"/>
        </w:rPr>
        <w:t>Konania zač</w:t>
      </w:r>
      <w:r w:rsidRPr="00F25F8B">
        <w:rPr>
          <w:rFonts w:ascii="Times New Roman" w:hAnsi="Times New Roman" w:hint="default"/>
          <w:sz w:val="24"/>
          <w:szCs w:val="24"/>
        </w:rPr>
        <w:t>até</w:t>
      </w:r>
      <w:r w:rsidRPr="00F25F8B">
        <w:rPr>
          <w:rFonts w:ascii="Times New Roman" w:hAnsi="Times New Roman" w:hint="default"/>
          <w:sz w:val="24"/>
          <w:szCs w:val="24"/>
        </w:rPr>
        <w:t xml:space="preserve"> a prá</w:t>
      </w:r>
      <w:r w:rsidRPr="00F25F8B">
        <w:rPr>
          <w:rFonts w:ascii="Times New Roman" w:hAnsi="Times New Roman" w:hint="default"/>
          <w:sz w:val="24"/>
          <w:szCs w:val="24"/>
        </w:rPr>
        <w:t>voplatne neskonč</w:t>
      </w:r>
      <w:r w:rsidRPr="00F25F8B">
        <w:rPr>
          <w:rFonts w:ascii="Times New Roman" w:hAnsi="Times New Roman" w:hint="default"/>
          <w:sz w:val="24"/>
          <w:szCs w:val="24"/>
        </w:rPr>
        <w:t>ené</w:t>
      </w:r>
      <w:r w:rsidRPr="00F25F8B">
        <w:rPr>
          <w:rFonts w:ascii="Times New Roman" w:hAnsi="Times New Roman" w:hint="default"/>
          <w:sz w:val="24"/>
          <w:szCs w:val="24"/>
        </w:rPr>
        <w:t xml:space="preserve"> pred 1. </w:t>
      </w:r>
      <w:r w:rsidRPr="00F25F8B">
        <w:rPr>
          <w:rFonts w:ascii="Times New Roman" w:hAnsi="Times New Roman" w:hint="default"/>
          <w:sz w:val="24"/>
          <w:szCs w:val="24"/>
        </w:rPr>
        <w:t>januá</w:t>
      </w:r>
      <w:r w:rsidRPr="00F25F8B">
        <w:rPr>
          <w:rFonts w:ascii="Times New Roman" w:hAnsi="Times New Roman" w:hint="default"/>
          <w:sz w:val="24"/>
          <w:szCs w:val="24"/>
        </w:rPr>
        <w:t>rom 2015 sa dokonč</w:t>
      </w:r>
      <w:r w:rsidRPr="00F25F8B">
        <w:rPr>
          <w:rFonts w:ascii="Times New Roman" w:hAnsi="Times New Roman" w:hint="default"/>
          <w:sz w:val="24"/>
          <w:szCs w:val="24"/>
        </w:rPr>
        <w:t>ia podľ</w:t>
      </w:r>
      <w:r w:rsidRPr="00F25F8B">
        <w:rPr>
          <w:rFonts w:ascii="Times New Roman" w:hAnsi="Times New Roman" w:hint="default"/>
          <w:sz w:val="24"/>
          <w:szCs w:val="24"/>
        </w:rPr>
        <w:t>a tohto zá</w:t>
      </w:r>
      <w:r w:rsidRPr="00F25F8B">
        <w:rPr>
          <w:rFonts w:ascii="Times New Roman" w:hAnsi="Times New Roman" w:hint="default"/>
          <w:sz w:val="24"/>
          <w:szCs w:val="24"/>
        </w:rPr>
        <w:t>kona a osobitné</w:t>
      </w:r>
      <w:r w:rsidRPr="00F25F8B">
        <w:rPr>
          <w:rFonts w:ascii="Times New Roman" w:hAnsi="Times New Roman" w:hint="default"/>
          <w:sz w:val="24"/>
          <w:szCs w:val="24"/>
        </w:rPr>
        <w:t>ho predpisu,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</w:t>
      </w:r>
      <w:r w:rsidRPr="00F25F8B">
        <w:rPr>
          <w:rFonts w:ascii="Times New Roman" w:hAnsi="Times New Roman" w:hint="default"/>
          <w:sz w:val="24"/>
          <w:szCs w:val="24"/>
        </w:rPr>
        <w:t>) prič</w:t>
      </w:r>
      <w:r w:rsidRPr="00F25F8B">
        <w:rPr>
          <w:rFonts w:ascii="Times New Roman" w:hAnsi="Times New Roman" w:hint="default"/>
          <w:sz w:val="24"/>
          <w:szCs w:val="24"/>
        </w:rPr>
        <w:t>om pre lehoty, ktoré</w:t>
      </w:r>
      <w:r w:rsidRPr="00F25F8B">
        <w:rPr>
          <w:rFonts w:ascii="Times New Roman" w:hAnsi="Times New Roman" w:hint="default"/>
          <w:sz w:val="24"/>
          <w:szCs w:val="24"/>
        </w:rPr>
        <w:t xml:space="preserve"> sa v deň</w:t>
      </w:r>
      <w:r w:rsidRPr="00F25F8B">
        <w:rPr>
          <w:rFonts w:ascii="Times New Roman" w:hAnsi="Times New Roman" w:hint="default"/>
          <w:sz w:val="24"/>
          <w:szCs w:val="24"/>
        </w:rPr>
        <w:t xml:space="preserve"> nadobudnutia úč</w:t>
      </w:r>
      <w:r w:rsidRPr="00F25F8B">
        <w:rPr>
          <w:rFonts w:ascii="Times New Roman" w:hAnsi="Times New Roman" w:hint="default"/>
          <w:sz w:val="24"/>
          <w:szCs w:val="24"/>
        </w:rPr>
        <w:t>innosti tohto zá</w:t>
      </w:r>
      <w:r w:rsidRPr="00F25F8B">
        <w:rPr>
          <w:rFonts w:ascii="Times New Roman" w:hAnsi="Times New Roman" w:hint="default"/>
          <w:sz w:val="24"/>
          <w:szCs w:val="24"/>
        </w:rPr>
        <w:t>kona eš</w:t>
      </w:r>
      <w:r w:rsidRPr="00F25F8B">
        <w:rPr>
          <w:rFonts w:ascii="Times New Roman" w:hAnsi="Times New Roman" w:hint="default"/>
          <w:sz w:val="24"/>
          <w:szCs w:val="24"/>
        </w:rPr>
        <w:t>te neskonč</w:t>
      </w:r>
      <w:r w:rsidRPr="00F25F8B">
        <w:rPr>
          <w:rFonts w:ascii="Times New Roman" w:hAnsi="Times New Roman" w:hint="default"/>
          <w:sz w:val="24"/>
          <w:szCs w:val="24"/>
        </w:rPr>
        <w:t>ili, platia ustanovenia tohto zá</w:t>
      </w:r>
      <w:r w:rsidRPr="00F25F8B">
        <w:rPr>
          <w:rFonts w:ascii="Times New Roman" w:hAnsi="Times New Roman" w:hint="default"/>
          <w:sz w:val="24"/>
          <w:szCs w:val="24"/>
        </w:rPr>
        <w:t>kona a </w:t>
      </w:r>
      <w:r w:rsidRPr="00F25F8B">
        <w:rPr>
          <w:rFonts w:ascii="Times New Roman" w:hAnsi="Times New Roman" w:hint="default"/>
          <w:sz w:val="24"/>
          <w:szCs w:val="24"/>
        </w:rPr>
        <w:t>osobitné</w:t>
      </w:r>
      <w:r w:rsidRPr="00F25F8B">
        <w:rPr>
          <w:rFonts w:ascii="Times New Roman" w:hAnsi="Times New Roman" w:hint="default"/>
          <w:sz w:val="24"/>
          <w:szCs w:val="24"/>
        </w:rPr>
        <w:t>ho predpisu.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</w:t>
      </w:r>
      <w:r w:rsidRPr="00F25F8B">
        <w:rPr>
          <w:rFonts w:ascii="Times New Roman" w:hAnsi="Times New Roman" w:hint="default"/>
          <w:sz w:val="24"/>
          <w:szCs w:val="24"/>
        </w:rPr>
        <w:t>) Prá</w:t>
      </w:r>
      <w:r w:rsidRPr="00F25F8B">
        <w:rPr>
          <w:rFonts w:ascii="Times New Roman" w:hAnsi="Times New Roman" w:hint="default"/>
          <w:sz w:val="24"/>
          <w:szCs w:val="24"/>
        </w:rPr>
        <w:t>vne úč</w:t>
      </w:r>
      <w:r w:rsidRPr="00F25F8B">
        <w:rPr>
          <w:rFonts w:ascii="Times New Roman" w:hAnsi="Times New Roman" w:hint="default"/>
          <w:sz w:val="24"/>
          <w:szCs w:val="24"/>
        </w:rPr>
        <w:t>inky ú</w:t>
      </w:r>
      <w:r w:rsidRPr="00F25F8B">
        <w:rPr>
          <w:rFonts w:ascii="Times New Roman" w:hAnsi="Times New Roman" w:hint="default"/>
          <w:sz w:val="24"/>
          <w:szCs w:val="24"/>
        </w:rPr>
        <w:t>konov, ktoré</w:t>
      </w:r>
      <w:r w:rsidRPr="00F25F8B">
        <w:rPr>
          <w:rFonts w:ascii="Times New Roman" w:hAnsi="Times New Roman" w:hint="default"/>
          <w:sz w:val="24"/>
          <w:szCs w:val="24"/>
        </w:rPr>
        <w:t xml:space="preserve"> v konaní</w:t>
      </w:r>
      <w:r w:rsidRPr="00F25F8B">
        <w:rPr>
          <w:rFonts w:ascii="Times New Roman" w:hAnsi="Times New Roman" w:hint="default"/>
          <w:sz w:val="24"/>
          <w:szCs w:val="24"/>
        </w:rPr>
        <w:t xml:space="preserve"> nastali pred 1. </w:t>
      </w:r>
      <w:r w:rsidRPr="00F25F8B">
        <w:rPr>
          <w:rFonts w:ascii="Times New Roman" w:hAnsi="Times New Roman" w:hint="default"/>
          <w:sz w:val="24"/>
          <w:szCs w:val="24"/>
        </w:rPr>
        <w:t>januá</w:t>
      </w:r>
      <w:r w:rsidRPr="00F25F8B">
        <w:rPr>
          <w:rFonts w:ascii="Times New Roman" w:hAnsi="Times New Roman" w:hint="default"/>
          <w:sz w:val="24"/>
          <w:szCs w:val="24"/>
        </w:rPr>
        <w:t>rom 2015, zostá</w:t>
      </w:r>
      <w:r w:rsidRPr="00F25F8B">
        <w:rPr>
          <w:rFonts w:ascii="Times New Roman" w:hAnsi="Times New Roman" w:hint="default"/>
          <w:sz w:val="24"/>
          <w:szCs w:val="24"/>
        </w:rPr>
        <w:t>vajú</w:t>
      </w:r>
      <w:r w:rsidRPr="00F25F8B">
        <w:rPr>
          <w:rFonts w:ascii="Times New Roman" w:hAnsi="Times New Roman" w:hint="default"/>
          <w:sz w:val="24"/>
          <w:szCs w:val="24"/>
        </w:rPr>
        <w:t xml:space="preserve"> zachované.</w:t>
      </w:r>
    </w:p>
    <w:p w:rsidR="00AF773C" w:rsidRPr="00F25F8B" w:rsidP="00AF773C">
      <w:pPr>
        <w:pStyle w:val="ListParagraph"/>
        <w:widowControl w:val="0"/>
        <w:numPr>
          <w:numId w:val="32"/>
        </w:numPr>
        <w:autoSpaceDE w:val="0"/>
        <w:autoSpaceDN w:val="0"/>
        <w:bidi w:val="0"/>
        <w:adjustRightInd w:val="0"/>
        <w:spacing w:after="0"/>
        <w:ind w:left="709"/>
        <w:jc w:val="both"/>
        <w:rPr>
          <w:rFonts w:ascii="Times New Roman" w:hAnsi="Times New Roman" w:hint="default"/>
          <w:sz w:val="24"/>
          <w:szCs w:val="24"/>
        </w:rPr>
      </w:pPr>
      <w:r w:rsidRPr="00F25F8B">
        <w:rPr>
          <w:rFonts w:ascii="Times New Roman" w:hAnsi="Times New Roman" w:hint="default"/>
          <w:sz w:val="24"/>
          <w:szCs w:val="24"/>
        </w:rPr>
        <w:t>Dohľ</w:t>
      </w:r>
      <w:r w:rsidRPr="00F25F8B">
        <w:rPr>
          <w:rFonts w:ascii="Times New Roman" w:hAnsi="Times New Roman" w:hint="default"/>
          <w:sz w:val="24"/>
          <w:szCs w:val="24"/>
        </w:rPr>
        <w:t>ad na mieste zač</w:t>
      </w:r>
      <w:r w:rsidRPr="00F25F8B">
        <w:rPr>
          <w:rFonts w:ascii="Times New Roman" w:hAnsi="Times New Roman" w:hint="default"/>
          <w:sz w:val="24"/>
          <w:szCs w:val="24"/>
        </w:rPr>
        <w:t>atý</w:t>
      </w:r>
      <w:r w:rsidRPr="00F25F8B">
        <w:rPr>
          <w:rFonts w:ascii="Times New Roman" w:hAnsi="Times New Roman" w:hint="default"/>
          <w:sz w:val="24"/>
          <w:szCs w:val="24"/>
        </w:rPr>
        <w:t xml:space="preserve"> a neskonč</w:t>
      </w:r>
      <w:r w:rsidRPr="00F25F8B">
        <w:rPr>
          <w:rFonts w:ascii="Times New Roman" w:hAnsi="Times New Roman" w:hint="default"/>
          <w:sz w:val="24"/>
          <w:szCs w:val="24"/>
        </w:rPr>
        <w:t>ený</w:t>
      </w:r>
      <w:r w:rsidRPr="00F25F8B">
        <w:rPr>
          <w:rFonts w:ascii="Times New Roman" w:hAnsi="Times New Roman" w:hint="default"/>
          <w:sz w:val="24"/>
          <w:szCs w:val="24"/>
        </w:rPr>
        <w:t xml:space="preserve"> pred 1. </w:t>
      </w:r>
      <w:r w:rsidRPr="00F25F8B">
        <w:rPr>
          <w:rFonts w:ascii="Times New Roman" w:hAnsi="Times New Roman" w:hint="default"/>
          <w:sz w:val="24"/>
          <w:szCs w:val="24"/>
        </w:rPr>
        <w:t>januá</w:t>
      </w:r>
      <w:r w:rsidRPr="00F25F8B">
        <w:rPr>
          <w:rFonts w:ascii="Times New Roman" w:hAnsi="Times New Roman" w:hint="default"/>
          <w:sz w:val="24"/>
          <w:szCs w:val="24"/>
        </w:rPr>
        <w:t>rom 2015 sa dokončí</w:t>
      </w:r>
      <w:r w:rsidRPr="00F25F8B">
        <w:rPr>
          <w:rFonts w:ascii="Times New Roman" w:hAnsi="Times New Roman" w:hint="default"/>
          <w:sz w:val="24"/>
          <w:szCs w:val="24"/>
        </w:rPr>
        <w:t xml:space="preserve"> postupom podľ</w:t>
      </w:r>
      <w:r w:rsidRPr="00F25F8B">
        <w:rPr>
          <w:rFonts w:ascii="Times New Roman" w:hAnsi="Times New Roman" w:hint="default"/>
          <w:sz w:val="24"/>
          <w:szCs w:val="24"/>
        </w:rPr>
        <w:t>a tohto zá</w:t>
      </w:r>
      <w:r w:rsidRPr="00F25F8B">
        <w:rPr>
          <w:rFonts w:ascii="Times New Roman" w:hAnsi="Times New Roman" w:hint="default"/>
          <w:sz w:val="24"/>
          <w:szCs w:val="24"/>
        </w:rPr>
        <w:t>kona a osobitné</w:t>
      </w:r>
      <w:r w:rsidRPr="00F25F8B">
        <w:rPr>
          <w:rFonts w:ascii="Times New Roman" w:hAnsi="Times New Roman" w:hint="default"/>
          <w:sz w:val="24"/>
          <w:szCs w:val="24"/>
        </w:rPr>
        <w:t>ho predpisu.</w:t>
      </w:r>
      <w:r w:rsidRPr="00F25F8B">
        <w:rPr>
          <w:rFonts w:ascii="Times New Roman" w:hAnsi="Times New Roman"/>
          <w:sz w:val="24"/>
          <w:szCs w:val="24"/>
          <w:vertAlign w:val="superscript"/>
        </w:rPr>
        <w:t>12</w:t>
      </w:r>
      <w:r w:rsidRPr="00F25F8B">
        <w:rPr>
          <w:rFonts w:ascii="Times New Roman" w:hAnsi="Times New Roman" w:hint="default"/>
          <w:sz w:val="24"/>
          <w:szCs w:val="24"/>
        </w:rPr>
        <w:t>) Prá</w:t>
      </w:r>
      <w:r w:rsidRPr="00F25F8B">
        <w:rPr>
          <w:rFonts w:ascii="Times New Roman" w:hAnsi="Times New Roman" w:hint="default"/>
          <w:sz w:val="24"/>
          <w:szCs w:val="24"/>
        </w:rPr>
        <w:t>vne ú</w:t>
      </w:r>
      <w:r w:rsidRPr="00F25F8B">
        <w:rPr>
          <w:rFonts w:ascii="Times New Roman" w:hAnsi="Times New Roman" w:hint="default"/>
          <w:sz w:val="24"/>
          <w:szCs w:val="24"/>
        </w:rPr>
        <w:t>č</w:t>
      </w:r>
      <w:r w:rsidRPr="00F25F8B">
        <w:rPr>
          <w:rFonts w:ascii="Times New Roman" w:hAnsi="Times New Roman" w:hint="default"/>
          <w:sz w:val="24"/>
          <w:szCs w:val="24"/>
        </w:rPr>
        <w:t>inky ú</w:t>
      </w:r>
      <w:r w:rsidRPr="00F25F8B">
        <w:rPr>
          <w:rFonts w:ascii="Times New Roman" w:hAnsi="Times New Roman" w:hint="default"/>
          <w:sz w:val="24"/>
          <w:szCs w:val="24"/>
        </w:rPr>
        <w:t>konov, ktoré</w:t>
      </w:r>
      <w:r w:rsidRPr="00F25F8B">
        <w:rPr>
          <w:rFonts w:ascii="Times New Roman" w:hAnsi="Times New Roman" w:hint="default"/>
          <w:sz w:val="24"/>
          <w:szCs w:val="24"/>
        </w:rPr>
        <w:t xml:space="preserve"> pri dohľ</w:t>
      </w:r>
      <w:r w:rsidRPr="00F25F8B">
        <w:rPr>
          <w:rFonts w:ascii="Times New Roman" w:hAnsi="Times New Roman" w:hint="default"/>
          <w:sz w:val="24"/>
          <w:szCs w:val="24"/>
        </w:rPr>
        <w:t>ade na mieste nastali pred 1. </w:t>
      </w:r>
      <w:r w:rsidRPr="00F25F8B">
        <w:rPr>
          <w:rFonts w:ascii="Times New Roman" w:hAnsi="Times New Roman" w:hint="default"/>
          <w:sz w:val="24"/>
          <w:szCs w:val="24"/>
        </w:rPr>
        <w:t>januá</w:t>
      </w:r>
      <w:r w:rsidRPr="00F25F8B">
        <w:rPr>
          <w:rFonts w:ascii="Times New Roman" w:hAnsi="Times New Roman" w:hint="default"/>
          <w:sz w:val="24"/>
          <w:szCs w:val="24"/>
        </w:rPr>
        <w:t>rom 2015, zostá</w:t>
      </w:r>
      <w:r w:rsidRPr="00F25F8B">
        <w:rPr>
          <w:rFonts w:ascii="Times New Roman" w:hAnsi="Times New Roman" w:hint="default"/>
          <w:sz w:val="24"/>
          <w:szCs w:val="24"/>
        </w:rPr>
        <w:t>vajú</w:t>
      </w:r>
      <w:r w:rsidRPr="00F25F8B">
        <w:rPr>
          <w:rFonts w:ascii="Times New Roman" w:hAnsi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III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bidi w:val="0"/>
        <w:spacing w:after="0"/>
        <w:ind w:firstLine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3196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 č.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147/2001 Z.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z. o reklame a o zmene a doplnení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konov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23/2002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525/2005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282/2006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342/2006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102/2007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648/2007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402/2009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182/2011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362/2011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313/2012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459/2012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102/2014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199/2014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1.</w:t>
        <w:tab/>
      </w: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„š</w:t>
      </w:r>
      <w:r w:rsidRPr="001E6443">
        <w:rPr>
          <w:rFonts w:ascii="Times New Roman" w:hAnsi="Times New Roman" w:hint="default"/>
          <w:sz w:val="24"/>
          <w:szCs w:val="24"/>
        </w:rPr>
        <w:t>tá</w:t>
      </w:r>
      <w:r w:rsidRPr="001E6443">
        <w:rPr>
          <w:rFonts w:ascii="Times New Roman" w:hAnsi="Times New Roman" w:hint="default"/>
          <w:sz w:val="24"/>
          <w:szCs w:val="24"/>
        </w:rPr>
        <w:t>tnej sprá</w:t>
      </w:r>
      <w:r w:rsidRPr="001E6443">
        <w:rPr>
          <w:rFonts w:ascii="Times New Roman" w:hAnsi="Times New Roman" w:hint="default"/>
          <w:sz w:val="24"/>
          <w:szCs w:val="24"/>
        </w:rPr>
        <w:t>vy pri vý</w:t>
      </w:r>
      <w:r w:rsidRPr="001E6443">
        <w:rPr>
          <w:rFonts w:ascii="Times New Roman" w:hAnsi="Times New Roman" w:hint="default"/>
          <w:sz w:val="24"/>
          <w:szCs w:val="24"/>
        </w:rPr>
        <w:t>kone dozoru“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verejnej sprá</w:t>
      </w:r>
      <w:r w:rsidRPr="001E6443">
        <w:rPr>
          <w:rFonts w:ascii="Times New Roman" w:hAnsi="Times New Roman" w:hint="default"/>
          <w:sz w:val="24"/>
          <w:szCs w:val="24"/>
        </w:rPr>
        <w:t>vy pri vý</w:t>
      </w:r>
      <w:r w:rsidRPr="001E6443">
        <w:rPr>
          <w:rFonts w:ascii="Times New Roman" w:hAnsi="Times New Roman" w:hint="default"/>
          <w:sz w:val="24"/>
          <w:szCs w:val="24"/>
        </w:rPr>
        <w:t>kone dozoru alebo dohľ</w:t>
      </w:r>
      <w:r w:rsidRPr="001E6443">
        <w:rPr>
          <w:rFonts w:ascii="Times New Roman" w:hAnsi="Times New Roman" w:hint="default"/>
          <w:sz w:val="24"/>
          <w:szCs w:val="24"/>
        </w:rPr>
        <w:t>adu (ď</w:t>
      </w:r>
      <w:r w:rsidRPr="001E6443">
        <w:rPr>
          <w:rFonts w:ascii="Times New Roman" w:hAnsi="Times New Roman" w:hint="default"/>
          <w:sz w:val="24"/>
          <w:szCs w:val="24"/>
        </w:rPr>
        <w:t>alej len „</w:t>
      </w:r>
      <w:r w:rsidRPr="001E6443">
        <w:rPr>
          <w:rFonts w:ascii="Times New Roman" w:hAnsi="Times New Roman" w:hint="default"/>
          <w:sz w:val="24"/>
          <w:szCs w:val="24"/>
        </w:rPr>
        <w:t>dozor“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>2.</w:t>
        <w:tab/>
      </w:r>
      <w:r w:rsidRPr="001E6443">
        <w:rPr>
          <w:rFonts w:ascii="Times New Roman" w:hAnsi="Times New Roman" w:hint="default"/>
          <w:sz w:val="24"/>
          <w:szCs w:val="24"/>
        </w:rPr>
        <w:t>V pozná</w:t>
      </w:r>
      <w:r w:rsidRPr="001E6443">
        <w:rPr>
          <w:rFonts w:ascii="Times New Roman" w:hAnsi="Times New Roman" w:hint="default"/>
          <w:sz w:val="24"/>
          <w:szCs w:val="24"/>
        </w:rPr>
        <w:t>mke pod č</w:t>
      </w:r>
      <w:r w:rsidRPr="001E6443">
        <w:rPr>
          <w:rFonts w:ascii="Times New Roman" w:hAnsi="Times New Roman" w:hint="default"/>
          <w:sz w:val="24"/>
          <w:szCs w:val="24"/>
        </w:rPr>
        <w:t>iarou k odkazu </w:t>
      </w:r>
      <w:r w:rsidRPr="001E6443">
        <w:rPr>
          <w:rFonts w:ascii="Times New Roman" w:hAnsi="Times New Roman" w:hint="default"/>
          <w:sz w:val="24"/>
          <w:szCs w:val="24"/>
        </w:rPr>
        <w:t>1 sa na konci bodka nahrá</w:t>
      </w:r>
      <w:r w:rsidRPr="001E6443">
        <w:rPr>
          <w:rFonts w:ascii="Times New Roman" w:hAnsi="Times New Roman" w:hint="default"/>
          <w:sz w:val="24"/>
          <w:szCs w:val="24"/>
        </w:rPr>
        <w:t>dza č</w:t>
      </w:r>
      <w:r w:rsidRPr="001E6443">
        <w:rPr>
          <w:rFonts w:ascii="Times New Roman" w:hAnsi="Times New Roman" w:hint="default"/>
          <w:sz w:val="24"/>
          <w:szCs w:val="24"/>
        </w:rPr>
        <w:t>iarkou a pripá</w:t>
      </w:r>
      <w:r w:rsidRPr="001E6443">
        <w:rPr>
          <w:rFonts w:ascii="Times New Roman" w:hAnsi="Times New Roman" w:hint="default"/>
          <w:sz w:val="24"/>
          <w:szCs w:val="24"/>
        </w:rPr>
        <w:t>ja sa tá</w:t>
      </w:r>
      <w:r w:rsidRPr="001E6443">
        <w:rPr>
          <w:rFonts w:ascii="Times New Roman" w:hAnsi="Times New Roman" w:hint="default"/>
          <w:sz w:val="24"/>
          <w:szCs w:val="24"/>
        </w:rPr>
        <w:t>to citá</w:t>
      </w:r>
      <w:r w:rsidRPr="001E6443">
        <w:rPr>
          <w:rFonts w:ascii="Times New Roman" w:hAnsi="Times New Roman" w:hint="default"/>
          <w:sz w:val="24"/>
          <w:szCs w:val="24"/>
        </w:rPr>
        <w:t>cia: „</w:t>
      </w:r>
      <w:r w:rsidRPr="001E6443">
        <w:rPr>
          <w:rFonts w:ascii="Times New Roman" w:hAnsi="Times New Roman" w:hint="default"/>
          <w:sz w:val="24"/>
          <w:szCs w:val="24"/>
        </w:rPr>
        <w:t>zá</w:t>
      </w:r>
      <w:r w:rsidRPr="001E6443">
        <w:rPr>
          <w:rFonts w:ascii="Times New Roman" w:hAnsi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hint="default"/>
          <w:sz w:val="24"/>
          <w:szCs w:val="24"/>
        </w:rPr>
        <w:t>z. o dohľ</w:t>
      </w:r>
      <w:r w:rsidRPr="001E6443">
        <w:rPr>
          <w:rFonts w:ascii="Times New Roman" w:hAnsi="Times New Roman" w:hint="default"/>
          <w:sz w:val="24"/>
          <w:szCs w:val="24"/>
        </w:rPr>
        <w:t>ade nad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trhom a o zmene a doplnení</w:t>
      </w:r>
      <w:r w:rsidRPr="001E6443">
        <w:rPr>
          <w:rFonts w:ascii="Times New Roman" w:hAnsi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hint="default"/>
          <w:sz w:val="24"/>
          <w:szCs w:val="24"/>
        </w:rPr>
        <w:t>ch zá</w:t>
      </w:r>
      <w:r w:rsidRPr="001E6443">
        <w:rPr>
          <w:rFonts w:ascii="Times New Roman" w:hAnsi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hint="default"/>
          <w:sz w:val="24"/>
          <w:szCs w:val="24"/>
        </w:rPr>
        <w:t>ch predpisov</w:t>
      </w:r>
      <w:r>
        <w:rPr>
          <w:rFonts w:ascii="Times New Roman" w:hAnsi="Times New Roman" w:hint="default"/>
          <w:sz w:val="24"/>
          <w:szCs w:val="24"/>
        </w:rPr>
        <w:t>.“</w:t>
      </w:r>
      <w:r w:rsidRPr="001E6443">
        <w:rPr>
          <w:rFonts w:ascii="Times New Roman" w:hAnsi="Times New Roman"/>
          <w:sz w:val="24"/>
          <w:szCs w:val="24"/>
        </w:rPr>
        <w:t>.</w:t>
      </w:r>
    </w:p>
    <w:p w:rsidR="00AF773C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</w: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10 sa za pí</w:t>
      </w:r>
      <w:r w:rsidRPr="001E6443">
        <w:rPr>
          <w:rFonts w:ascii="Times New Roman" w:hAnsi="Times New Roman" w:hint="default"/>
          <w:sz w:val="24"/>
          <w:szCs w:val="24"/>
        </w:rPr>
        <w:t>smeno </w:t>
      </w:r>
      <w:r w:rsidRPr="001E6443">
        <w:rPr>
          <w:rFonts w:ascii="Times New Roman" w:hAnsi="Times New Roman" w:hint="default"/>
          <w:sz w:val="24"/>
          <w:szCs w:val="24"/>
        </w:rPr>
        <w:t>d)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nové</w:t>
      </w:r>
      <w:r w:rsidRPr="001E6443">
        <w:rPr>
          <w:rFonts w:ascii="Times New Roman" w:hAnsi="Times New Roman" w:hint="default"/>
          <w:sz w:val="24"/>
          <w:szCs w:val="24"/>
        </w:rPr>
        <w:t xml:space="preserve"> pí</w:t>
      </w:r>
      <w:r w:rsidRPr="001E6443">
        <w:rPr>
          <w:rFonts w:ascii="Times New Roman" w:hAnsi="Times New Roman" w:hint="default"/>
          <w:sz w:val="24"/>
          <w:szCs w:val="24"/>
        </w:rPr>
        <w:t>smeno </w:t>
      </w:r>
      <w:r w:rsidRPr="001E6443">
        <w:rPr>
          <w:rFonts w:ascii="Times New Roman" w:hAnsi="Times New Roman" w:hint="default"/>
          <w:sz w:val="24"/>
          <w:szCs w:val="24"/>
        </w:rPr>
        <w:t>e),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bidi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  <w:lang w:eastAsia="sk-SK"/>
        </w:rPr>
      </w:pP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„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e) 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Ná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rodná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banka Slovenska </w:t>
      </w:r>
      <w:r w:rsidRPr="001E6443">
        <w:rPr>
          <w:rFonts w:ascii="Times New Roman" w:hAnsi="Times New Roman" w:cs="Times New Roman" w:hint="default"/>
          <w:sz w:val="24"/>
          <w:szCs w:val="24"/>
        </w:rPr>
        <w:t>nad reklamou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služ</w:t>
      </w:r>
      <w:r w:rsidRPr="001E6443">
        <w:rPr>
          <w:rFonts w:ascii="Times New Roman" w:hAnsi="Times New Roman" w:cs="Times New Roman" w:hint="default"/>
          <w:sz w:val="24"/>
          <w:szCs w:val="24"/>
        </w:rPr>
        <w:t>ieb pre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 xml:space="preserve"> finanč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ov,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21b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) prič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om postupuje podľ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a osobitné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ho predpisu,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1E6443">
        <w:rPr>
          <w:rFonts w:ascii="Times New Roman" w:hAnsi="Times New Roman" w:cs="Times New Roman" w:hint="default"/>
          <w:sz w:val="24"/>
          <w:szCs w:val="24"/>
          <w:lang w:eastAsia="sk-SK"/>
        </w:rPr>
        <w:t>)“.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before="120"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Doterajš</w:t>
      </w:r>
      <w:r w:rsidRPr="001E6443">
        <w:rPr>
          <w:rFonts w:ascii="Times New Roman" w:hAnsi="Times New Roman" w:cs="Times New Roman" w:hint="default"/>
          <w:sz w:val="24"/>
          <w:szCs w:val="24"/>
        </w:rPr>
        <w:t>ie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smeno </w:t>
      </w:r>
      <w:r w:rsidRPr="001E6443">
        <w:rPr>
          <w:rFonts w:ascii="Times New Roman" w:hAnsi="Times New Roman" w:cs="Times New Roman" w:hint="default"/>
          <w:sz w:val="24"/>
          <w:szCs w:val="24"/>
        </w:rPr>
        <w:t>e) sa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uje ako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smeno f).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before="120"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sz w:val="24"/>
          <w:szCs w:val="24"/>
        </w:rPr>
        <w:t>iarou k odkazu 21b znie: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21b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1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 </w:t>
      </w:r>
      <w:r w:rsidRPr="001E6443">
        <w:rPr>
          <w:rFonts w:ascii="Times New Roman" w:hAnsi="Times New Roman" w:cs="Times New Roman" w:hint="default"/>
          <w:sz w:val="24"/>
          <w:szCs w:val="24"/>
        </w:rPr>
        <w:t>c)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747/2004 Z. z. v 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E6443">
        <w:rPr>
          <w:rFonts w:ascii="Times New Roman" w:hAnsi="Times New Roman"/>
          <w:sz w:val="24"/>
          <w:szCs w:val="24"/>
        </w:rPr>
        <w:t>.</w:t>
        <w:tab/>
      </w:r>
      <w:r w:rsidRPr="001E6443">
        <w:rPr>
          <w:rFonts w:ascii="Times New Roman" w:hAnsi="Times New Roman" w:hint="default"/>
          <w:sz w:val="24"/>
          <w:szCs w:val="24"/>
        </w:rPr>
        <w:t>V §</w:t>
      </w:r>
      <w:r w:rsidRPr="001E6443">
        <w:rPr>
          <w:rFonts w:ascii="Times New Roman" w:hAnsi="Times New Roman" w:hint="default"/>
          <w:sz w:val="24"/>
          <w:szCs w:val="24"/>
        </w:rPr>
        <w:t xml:space="preserve"> 10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f)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až </w:t>
      </w:r>
      <w:r w:rsidRPr="001E6443">
        <w:rPr>
          <w:rFonts w:ascii="Times New Roman" w:hAnsi="Times New Roman" w:hint="default"/>
          <w:sz w:val="24"/>
          <w:szCs w:val="24"/>
        </w:rPr>
        <w:t>d)“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až </w:t>
      </w:r>
      <w:r w:rsidRPr="001E6443">
        <w:rPr>
          <w:rFonts w:ascii="Times New Roman" w:hAnsi="Times New Roman" w:hint="default"/>
          <w:sz w:val="24"/>
          <w:szCs w:val="24"/>
        </w:rPr>
        <w:t>e)“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E6443">
        <w:rPr>
          <w:rFonts w:ascii="Times New Roman" w:hAnsi="Times New Roman"/>
          <w:sz w:val="24"/>
          <w:szCs w:val="24"/>
        </w:rPr>
        <w:tab/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11 ods. 6 sa na zač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iatk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vkladá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nová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prvá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veta, ktorá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znie: </w:t>
      </w: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Pokuta podľ</w:t>
      </w:r>
      <w:r w:rsidRPr="001E6443">
        <w:rPr>
          <w:rFonts w:ascii="Times New Roman" w:hAnsi="Times New Roman" w:hint="default"/>
          <w:sz w:val="24"/>
          <w:szCs w:val="24"/>
        </w:rPr>
        <w:t>a odseku </w:t>
      </w:r>
      <w:r w:rsidRPr="001E6443">
        <w:rPr>
          <w:rFonts w:ascii="Times New Roman" w:hAnsi="Times New Roman" w:hint="default"/>
          <w:sz w:val="24"/>
          <w:szCs w:val="24"/>
        </w:rPr>
        <w:t>3 je splatná</w:t>
      </w:r>
      <w:r w:rsidRPr="001E6443">
        <w:rPr>
          <w:rFonts w:ascii="Times New Roman" w:hAnsi="Times New Roman" w:hint="default"/>
          <w:sz w:val="24"/>
          <w:szCs w:val="24"/>
        </w:rPr>
        <w:t xml:space="preserve"> do 30 </w:t>
      </w:r>
      <w:r w:rsidRPr="001E6443">
        <w:rPr>
          <w:rFonts w:ascii="Times New Roman" w:hAnsi="Times New Roman" w:hint="default"/>
          <w:sz w:val="24"/>
          <w:szCs w:val="24"/>
        </w:rPr>
        <w:t>dní</w:t>
      </w:r>
      <w:r w:rsidRPr="001E6443">
        <w:rPr>
          <w:rFonts w:ascii="Times New Roman" w:hAnsi="Times New Roman" w:hint="default"/>
          <w:sz w:val="24"/>
          <w:szCs w:val="24"/>
        </w:rPr>
        <w:t xml:space="preserve"> odo dň</w:t>
      </w:r>
      <w:r w:rsidRPr="001E6443">
        <w:rPr>
          <w:rFonts w:ascii="Times New Roman" w:hAnsi="Times New Roman" w:hint="default"/>
          <w:sz w:val="24"/>
          <w:szCs w:val="24"/>
        </w:rPr>
        <w:t>a nadobudnutia prá</w:t>
      </w:r>
      <w:r w:rsidRPr="001E6443">
        <w:rPr>
          <w:rFonts w:ascii="Times New Roman" w:hAnsi="Times New Roman" w:hint="default"/>
          <w:sz w:val="24"/>
          <w:szCs w:val="24"/>
        </w:rPr>
        <w:t>voplatnosti rozhodnutia o ulož</w:t>
      </w:r>
      <w:r w:rsidRPr="001E6443">
        <w:rPr>
          <w:rFonts w:ascii="Times New Roman" w:hAnsi="Times New Roman" w:hint="default"/>
          <w:sz w:val="24"/>
          <w:szCs w:val="24"/>
        </w:rPr>
        <w:t>ení</w:t>
      </w:r>
      <w:r w:rsidRPr="001E6443">
        <w:rPr>
          <w:rFonts w:ascii="Times New Roman" w:hAnsi="Times New Roman" w:hint="default"/>
          <w:sz w:val="24"/>
          <w:szCs w:val="24"/>
        </w:rPr>
        <w:t xml:space="preserve"> pokuty.“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6443">
        <w:rPr>
          <w:rFonts w:ascii="Times New Roman" w:hAnsi="Times New Roman"/>
          <w:sz w:val="24"/>
          <w:szCs w:val="24"/>
        </w:rPr>
        <w:t>.</w:t>
        <w:tab/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V §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11 ods. 7 sa na konci pripá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jajú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tieto slová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: „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okrem konania orgá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nu dozoru podľ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a § 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10 pí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sm. e), na 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ktoré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sa vzť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ahuje osobitný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predpis</w:t>
      </w:r>
      <w:r w:rsidRPr="001E6443">
        <w:rPr>
          <w:rFonts w:ascii="Times New Roman" w:hAnsi="Times New Roman"/>
          <w:sz w:val="24"/>
          <w:szCs w:val="24"/>
          <w:vertAlign w:val="superscript"/>
          <w:lang w:eastAsia="sk-SK"/>
        </w:rPr>
        <w:t>1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)“.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E6443">
        <w:rPr>
          <w:rFonts w:ascii="Times New Roman" w:hAnsi="Times New Roman"/>
          <w:sz w:val="24"/>
          <w:szCs w:val="24"/>
        </w:rPr>
        <w:t>.</w:t>
        <w:tab/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Za §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11a sa vkladá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§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11b, ktorý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tane nadpisu znie:</w:t>
      </w:r>
    </w:p>
    <w:p w:rsidR="00AF773C" w:rsidRPr="001E6443" w:rsidP="00AF773C">
      <w:pPr>
        <w:pStyle w:val="ListParagraph"/>
        <w:tabs>
          <w:tab w:val="left" w:pos="426"/>
        </w:tabs>
        <w:bidi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11b</w:t>
      </w: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Prechodné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k </w:t>
      </w:r>
      <w:r w:rsidRPr="001E6443">
        <w:rPr>
          <w:rFonts w:ascii="Times New Roman" w:hAnsi="Times New Roman" w:cs="Times New Roman" w:hint="default"/>
          <w:sz w:val="24"/>
          <w:szCs w:val="24"/>
        </w:rPr>
        <w:t>ú</w:t>
      </w:r>
      <w:r w:rsidRPr="001E6443">
        <w:rPr>
          <w:rFonts w:ascii="Times New Roman" w:hAnsi="Times New Roman" w:cs="Times New Roman" w:hint="default"/>
          <w:sz w:val="24"/>
          <w:szCs w:val="24"/>
        </w:rPr>
        <w:t>pravá</w:t>
      </w:r>
      <w:r w:rsidRPr="001E6443">
        <w:rPr>
          <w:rFonts w:ascii="Times New Roman" w:hAnsi="Times New Roman" w:cs="Times New Roman" w:hint="default"/>
          <w:sz w:val="24"/>
          <w:szCs w:val="24"/>
        </w:rPr>
        <w:t>m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m od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ra 2015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Dozor zač</w:t>
      </w:r>
      <w:r w:rsidRPr="001E6443">
        <w:rPr>
          <w:rFonts w:ascii="Times New Roman" w:hAnsi="Times New Roman" w:hint="default"/>
          <w:sz w:val="24"/>
          <w:szCs w:val="24"/>
        </w:rPr>
        <w:t>atý</w:t>
      </w:r>
      <w:r w:rsidRPr="001E6443">
        <w:rPr>
          <w:rFonts w:ascii="Times New Roman" w:hAnsi="Times New Roman" w:hint="default"/>
          <w:sz w:val="24"/>
          <w:szCs w:val="24"/>
        </w:rPr>
        <w:t xml:space="preserve"> a neskonč</w:t>
      </w:r>
      <w:r w:rsidRPr="001E6443">
        <w:rPr>
          <w:rFonts w:ascii="Times New Roman" w:hAnsi="Times New Roman" w:hint="default"/>
          <w:sz w:val="24"/>
          <w:szCs w:val="24"/>
        </w:rPr>
        <w:t>ený</w:t>
      </w:r>
      <w:r w:rsidRPr="001E6443">
        <w:rPr>
          <w:rFonts w:ascii="Times New Roman" w:hAnsi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hint="default"/>
          <w:sz w:val="24"/>
          <w:szCs w:val="24"/>
        </w:rPr>
        <w:t>pekciou v oblasti reklamy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ieb pre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ch spotrebiteľ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ov</w:t>
      </w:r>
      <w:r w:rsidRPr="001E6443">
        <w:rPr>
          <w:rFonts w:ascii="Times New Roman" w:hAnsi="Times New Roman"/>
          <w:sz w:val="24"/>
          <w:szCs w:val="24"/>
        </w:rPr>
        <w:t xml:space="preserve">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 sa dokončí</w:t>
      </w:r>
      <w:r w:rsidRPr="001E6443">
        <w:rPr>
          <w:rFonts w:ascii="Times New Roman" w:hAnsi="Times New Roman" w:hint="default"/>
          <w:sz w:val="24"/>
          <w:szCs w:val="24"/>
        </w:rPr>
        <w:t xml:space="preserve"> postupom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</w:t>
      </w:r>
      <w:r w:rsidRPr="001E6443">
        <w:rPr>
          <w:rFonts w:ascii="Times New Roman" w:hAnsi="Times New Roman" w:hint="default"/>
          <w:sz w:val="24"/>
          <w:szCs w:val="24"/>
        </w:rPr>
        <w:t>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pri tomto dozore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</w:t>
      </w:r>
    </w:p>
    <w:p w:rsidR="00AF773C" w:rsidRPr="001E6443" w:rsidP="00AF773C">
      <w:pPr>
        <w:pStyle w:val="ListParagraph"/>
        <w:numPr>
          <w:numId w:val="14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E6443">
        <w:rPr>
          <w:rFonts w:ascii="Times New Roman" w:hAnsi="Times New Roman" w:hint="default"/>
          <w:sz w:val="24"/>
          <w:szCs w:val="24"/>
        </w:rPr>
        <w:t xml:space="preserve"> Konania zač</w:t>
      </w:r>
      <w:r w:rsidRPr="001E6443">
        <w:rPr>
          <w:rFonts w:ascii="Times New Roman" w:hAnsi="Times New Roman" w:hint="default"/>
          <w:sz w:val="24"/>
          <w:szCs w:val="24"/>
        </w:rPr>
        <w:t>até</w:t>
      </w:r>
      <w:r w:rsidRPr="001E6443">
        <w:rPr>
          <w:rFonts w:ascii="Times New Roman" w:hAnsi="Times New Roman" w:hint="default"/>
          <w:sz w:val="24"/>
          <w:szCs w:val="24"/>
        </w:rPr>
        <w:t xml:space="preserve"> a prá</w:t>
      </w:r>
      <w:r w:rsidRPr="001E6443">
        <w:rPr>
          <w:rFonts w:ascii="Times New Roman" w:hAnsi="Times New Roman" w:hint="default"/>
          <w:sz w:val="24"/>
          <w:szCs w:val="24"/>
        </w:rPr>
        <w:t>voplatne neskonč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 xml:space="preserve"> v oblasti reklamy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ieb pre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finanč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ch spotrebiteľ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ov</w:t>
      </w:r>
      <w:r w:rsidRPr="001E6443">
        <w:rPr>
          <w:rFonts w:ascii="Times New Roman" w:hAnsi="Times New Roman"/>
          <w:sz w:val="24"/>
          <w:szCs w:val="24"/>
        </w:rPr>
        <w:t xml:space="preserve">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 sa do</w:t>
      </w:r>
      <w:r w:rsidRPr="001E6443">
        <w:rPr>
          <w:rFonts w:ascii="Times New Roman" w:hAnsi="Times New Roman" w:hint="default"/>
          <w:sz w:val="24"/>
          <w:szCs w:val="24"/>
        </w:rPr>
        <w:t>konč</w:t>
      </w:r>
      <w:r w:rsidRPr="001E6443">
        <w:rPr>
          <w:rFonts w:ascii="Times New Roman" w:hAnsi="Times New Roman" w:hint="default"/>
          <w:sz w:val="24"/>
          <w:szCs w:val="24"/>
        </w:rPr>
        <w:t>ia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IV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firstLine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3196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 č.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128/2002 Z.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z. o 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tá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tnej kontrole vnú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torné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ho trhu vo veciach ochrany spotrebiteľ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a a o zmene a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doplnení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konov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284/2002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22/2004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451/2004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725/2004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266/2005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308/2005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646/2005 Z. z.,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648/2007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67/2010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161/2011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182/2011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78/2012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301/2012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142/2013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367/2013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102/2014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</w:t>
      </w:r>
      <w:r w:rsidRPr="001E6443">
        <w:rPr>
          <w:rFonts w:ascii="Times New Roman" w:hAnsi="Times New Roman" w:cs="Times New Roman" w:hint="default"/>
          <w:sz w:val="24"/>
          <w:szCs w:val="24"/>
        </w:rPr>
        <w:t>.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106/2014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takto: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425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2 pí</w:t>
      </w:r>
      <w:r w:rsidRPr="001E6443">
        <w:rPr>
          <w:rFonts w:ascii="Times New Roman" w:hAnsi="Times New Roman" w:hint="default"/>
          <w:sz w:val="24"/>
          <w:szCs w:val="24"/>
        </w:rPr>
        <w:t>smená </w:t>
      </w:r>
      <w:r w:rsidRPr="001E6443">
        <w:rPr>
          <w:rFonts w:ascii="Times New Roman" w:hAnsi="Times New Roman" w:hint="default"/>
          <w:sz w:val="24"/>
          <w:szCs w:val="24"/>
        </w:rPr>
        <w:t>i) a j) znejú</w:t>
      </w:r>
      <w:r w:rsidRPr="001E6443">
        <w:rPr>
          <w:rFonts w:ascii="Times New Roman" w:hAnsi="Times New Roman" w:hint="default"/>
          <w:sz w:val="24"/>
          <w:szCs w:val="24"/>
        </w:rPr>
        <w:t xml:space="preserve">: 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i) </w:t>
      </w:r>
      <w:r w:rsidRPr="001E6443">
        <w:rPr>
          <w:rFonts w:ascii="Times New Roman" w:hAnsi="Times New Roman" w:hint="default"/>
          <w:sz w:val="24"/>
          <w:szCs w:val="24"/>
        </w:rPr>
        <w:t>dodrž</w:t>
      </w:r>
      <w:r w:rsidRPr="001E6443">
        <w:rPr>
          <w:rFonts w:ascii="Times New Roman" w:hAnsi="Times New Roman" w:hint="default"/>
          <w:sz w:val="24"/>
          <w:szCs w:val="24"/>
        </w:rPr>
        <w:t>iavanie povinností</w:t>
      </w:r>
      <w:r w:rsidRPr="001E6443">
        <w:rPr>
          <w:rFonts w:ascii="Times New Roman" w:hAnsi="Times New Roman" w:hint="default"/>
          <w:sz w:val="24"/>
          <w:szCs w:val="24"/>
        </w:rPr>
        <w:t xml:space="preserve"> a podmienok sú</w:t>
      </w:r>
      <w:r w:rsidRPr="001E6443">
        <w:rPr>
          <w:rFonts w:ascii="Times New Roman" w:hAnsi="Times New Roman" w:hint="default"/>
          <w:sz w:val="24"/>
          <w:szCs w:val="24"/>
        </w:rPr>
        <w:t>visiacich s poskytovaní</w:t>
      </w:r>
      <w:r w:rsidRPr="001E6443">
        <w:rPr>
          <w:rFonts w:ascii="Times New Roman" w:hAnsi="Times New Roman" w:hint="default"/>
          <w:sz w:val="24"/>
          <w:szCs w:val="24"/>
        </w:rPr>
        <w:t>m spotrebiteľ</w:t>
      </w:r>
      <w:r w:rsidRPr="001E6443">
        <w:rPr>
          <w:rFonts w:ascii="Times New Roman" w:hAnsi="Times New Roman" w:hint="default"/>
          <w:sz w:val="24"/>
          <w:szCs w:val="24"/>
        </w:rPr>
        <w:t>ský</w:t>
      </w:r>
      <w:r w:rsidRPr="001E6443">
        <w:rPr>
          <w:rFonts w:ascii="Times New Roman" w:hAnsi="Times New Roman" w:hint="default"/>
          <w:sz w:val="24"/>
          <w:szCs w:val="24"/>
        </w:rPr>
        <w:t>ch ú</w:t>
      </w:r>
      <w:r w:rsidRPr="001E6443">
        <w:rPr>
          <w:rFonts w:ascii="Times New Roman" w:hAnsi="Times New Roman" w:hint="default"/>
          <w:sz w:val="24"/>
          <w:szCs w:val="24"/>
        </w:rPr>
        <w:t>verov alebo iný</w:t>
      </w:r>
      <w:r w:rsidRPr="001E6443">
        <w:rPr>
          <w:rFonts w:ascii="Times New Roman" w:hAnsi="Times New Roman" w:hint="default"/>
          <w:sz w:val="24"/>
          <w:szCs w:val="24"/>
        </w:rPr>
        <w:t>ch ú</w:t>
      </w:r>
      <w:r w:rsidRPr="001E6443">
        <w:rPr>
          <w:rFonts w:ascii="Times New Roman" w:hAnsi="Times New Roman" w:hint="default"/>
          <w:sz w:val="24"/>
          <w:szCs w:val="24"/>
        </w:rPr>
        <w:t>verov a pôž</w:t>
      </w:r>
      <w:r w:rsidRPr="001E6443">
        <w:rPr>
          <w:rFonts w:ascii="Times New Roman" w:hAnsi="Times New Roman" w:hint="default"/>
          <w:sz w:val="24"/>
          <w:szCs w:val="24"/>
        </w:rPr>
        <w:t>ič</w:t>
      </w:r>
      <w:r w:rsidRPr="001E6443">
        <w:rPr>
          <w:rFonts w:ascii="Times New Roman" w:hAnsi="Times New Roman" w:hint="default"/>
          <w:sz w:val="24"/>
          <w:szCs w:val="24"/>
        </w:rPr>
        <w:t>iek pre spotrebiteľ</w:t>
      </w:r>
      <w:r w:rsidRPr="001E6443">
        <w:rPr>
          <w:rFonts w:ascii="Times New Roman" w:hAnsi="Times New Roman" w:hint="default"/>
          <w:sz w:val="24"/>
          <w:szCs w:val="24"/>
        </w:rPr>
        <w:t>ov podľ</w:t>
      </w:r>
      <w:r w:rsidRPr="001E6443">
        <w:rPr>
          <w:rFonts w:ascii="Times New Roman" w:hAnsi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9</w:t>
      </w:r>
      <w:r w:rsidRPr="001E6443">
        <w:rPr>
          <w:rFonts w:ascii="Times New Roman" w:hAnsi="Times New Roman"/>
          <w:sz w:val="24"/>
          <w:szCs w:val="24"/>
        </w:rPr>
        <w:t xml:space="preserve">) </w:t>
      </w:r>
      <w:r w:rsidRPr="001E6443">
        <w:rPr>
          <w:rFonts w:ascii="Times New Roman" w:hAnsi="Times New Roman" w:hint="default"/>
          <w:sz w:val="24"/>
          <w:szCs w:val="24"/>
        </w:rPr>
        <w:t>okrem spotrebiteľ</w:t>
      </w:r>
      <w:r w:rsidRPr="001E6443">
        <w:rPr>
          <w:rFonts w:ascii="Times New Roman" w:hAnsi="Times New Roman" w:hint="default"/>
          <w:sz w:val="24"/>
          <w:szCs w:val="24"/>
        </w:rPr>
        <w:t>ský</w:t>
      </w:r>
      <w:r w:rsidRPr="001E6443">
        <w:rPr>
          <w:rFonts w:ascii="Times New Roman" w:hAnsi="Times New Roman" w:hint="default"/>
          <w:sz w:val="24"/>
          <w:szCs w:val="24"/>
        </w:rPr>
        <w:t>ch ú</w:t>
      </w:r>
      <w:r w:rsidRPr="001E6443">
        <w:rPr>
          <w:rFonts w:ascii="Times New Roman" w:hAnsi="Times New Roman" w:hint="default"/>
          <w:sz w:val="24"/>
          <w:szCs w:val="24"/>
        </w:rPr>
        <w:t>verov alebo iný</w:t>
      </w:r>
      <w:r w:rsidRPr="001E6443">
        <w:rPr>
          <w:rFonts w:ascii="Times New Roman" w:hAnsi="Times New Roman" w:hint="default"/>
          <w:sz w:val="24"/>
          <w:szCs w:val="24"/>
        </w:rPr>
        <w:t>ch ú</w:t>
      </w:r>
      <w:r w:rsidRPr="001E6443">
        <w:rPr>
          <w:rFonts w:ascii="Times New Roman" w:hAnsi="Times New Roman" w:hint="default"/>
          <w:sz w:val="24"/>
          <w:szCs w:val="24"/>
        </w:rPr>
        <w:t>verov a pôž</w:t>
      </w:r>
      <w:r w:rsidRPr="001E6443">
        <w:rPr>
          <w:rFonts w:ascii="Times New Roman" w:hAnsi="Times New Roman" w:hint="default"/>
          <w:sz w:val="24"/>
          <w:szCs w:val="24"/>
        </w:rPr>
        <w:t>ič</w:t>
      </w:r>
      <w:r w:rsidRPr="001E6443">
        <w:rPr>
          <w:rFonts w:ascii="Times New Roman" w:hAnsi="Times New Roman" w:hint="default"/>
          <w:sz w:val="24"/>
          <w:szCs w:val="24"/>
        </w:rPr>
        <w:t>iek pre spotrebiteľ</w:t>
      </w:r>
      <w:r w:rsidRPr="001E6443">
        <w:rPr>
          <w:rFonts w:ascii="Times New Roman" w:hAnsi="Times New Roman" w:hint="default"/>
          <w:sz w:val="24"/>
          <w:szCs w:val="24"/>
        </w:rPr>
        <w:t>ov poskytovaný</w:t>
      </w:r>
      <w:r w:rsidRPr="001E6443">
        <w:rPr>
          <w:rFonts w:ascii="Times New Roman" w:hAnsi="Times New Roman" w:hint="default"/>
          <w:sz w:val="24"/>
          <w:szCs w:val="24"/>
        </w:rPr>
        <w:t>ch dohliadaný</w:t>
      </w:r>
      <w:r w:rsidRPr="001E6443">
        <w:rPr>
          <w:rFonts w:ascii="Times New Roman" w:hAnsi="Times New Roman" w:hint="default"/>
          <w:sz w:val="24"/>
          <w:szCs w:val="24"/>
        </w:rPr>
        <w:t>mi subjektmi finanč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trhu,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</w:t>
      </w:r>
      <w:r w:rsidRPr="001E6443">
        <w:rPr>
          <w:rFonts w:ascii="Times New Roman" w:hAnsi="Times New Roman" w:hint="default"/>
          <w:sz w:val="24"/>
          <w:szCs w:val="24"/>
        </w:rPr>
        <w:t>) nad ktorý</w:t>
      </w:r>
      <w:r w:rsidRPr="001E6443">
        <w:rPr>
          <w:rFonts w:ascii="Times New Roman" w:hAnsi="Times New Roman" w:hint="default"/>
          <w:sz w:val="24"/>
          <w:szCs w:val="24"/>
        </w:rPr>
        <w:t>mi vykoná</w:t>
      </w:r>
      <w:r w:rsidRPr="001E6443">
        <w:rPr>
          <w:rFonts w:ascii="Times New Roman" w:hAnsi="Times New Roman" w:hint="default"/>
          <w:sz w:val="24"/>
          <w:szCs w:val="24"/>
        </w:rPr>
        <w:t>va dohľ</w:t>
      </w:r>
      <w:r w:rsidRPr="001E6443">
        <w:rPr>
          <w:rFonts w:ascii="Times New Roman" w:hAnsi="Times New Roman" w:hint="default"/>
          <w:sz w:val="24"/>
          <w:szCs w:val="24"/>
        </w:rPr>
        <w:t>ad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podľ</w:t>
      </w:r>
      <w:r w:rsidRPr="001E6443">
        <w:rPr>
          <w:rFonts w:ascii="Times New Roman" w:hAnsi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hint="default"/>
          <w:sz w:val="24"/>
          <w:szCs w:val="24"/>
        </w:rPr>
        <w:t>ho predpisu,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9aa</w:t>
      </w:r>
      <w:r w:rsidRPr="001E6443">
        <w:rPr>
          <w:rFonts w:ascii="Times New Roman" w:hAnsi="Times New Roman"/>
          <w:sz w:val="24"/>
          <w:szCs w:val="24"/>
        </w:rPr>
        <w:t xml:space="preserve">) 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 xml:space="preserve"> j) </w:t>
      </w:r>
      <w:r w:rsidRPr="001E6443">
        <w:rPr>
          <w:rFonts w:ascii="Times New Roman" w:hAnsi="Times New Roman" w:hint="default"/>
          <w:sz w:val="24"/>
          <w:szCs w:val="24"/>
        </w:rPr>
        <w:t>dodrž</w:t>
      </w:r>
      <w:r w:rsidRPr="001E6443">
        <w:rPr>
          <w:rFonts w:ascii="Times New Roman" w:hAnsi="Times New Roman" w:hint="default"/>
          <w:sz w:val="24"/>
          <w:szCs w:val="24"/>
        </w:rPr>
        <w:t>iavanie povinností</w:t>
      </w:r>
      <w:r w:rsidRPr="001E6443">
        <w:rPr>
          <w:rFonts w:ascii="Times New Roman" w:hAnsi="Times New Roman" w:hint="default"/>
          <w:sz w:val="24"/>
          <w:szCs w:val="24"/>
        </w:rPr>
        <w:t xml:space="preserve"> a podmien</w:t>
      </w:r>
      <w:r w:rsidRPr="001E6443">
        <w:rPr>
          <w:rFonts w:ascii="Times New Roman" w:hAnsi="Times New Roman" w:hint="default"/>
          <w:sz w:val="24"/>
          <w:szCs w:val="24"/>
        </w:rPr>
        <w:t>ok sú</w:t>
      </w:r>
      <w:r w:rsidRPr="001E6443">
        <w:rPr>
          <w:rFonts w:ascii="Times New Roman" w:hAnsi="Times New Roman" w:hint="default"/>
          <w:sz w:val="24"/>
          <w:szCs w:val="24"/>
        </w:rPr>
        <w:t>visiacich s poskytovaní</w:t>
      </w:r>
      <w:r w:rsidRPr="001E6443">
        <w:rPr>
          <w:rFonts w:ascii="Times New Roman" w:hAnsi="Times New Roman" w:hint="default"/>
          <w:sz w:val="24"/>
          <w:szCs w:val="24"/>
        </w:rPr>
        <w:t>m spotrebiteľ</w:t>
      </w:r>
      <w:r w:rsidRPr="001E6443">
        <w:rPr>
          <w:rFonts w:ascii="Times New Roman" w:hAnsi="Times New Roman" w:hint="default"/>
          <w:sz w:val="24"/>
          <w:szCs w:val="24"/>
        </w:rPr>
        <w:t>ský</w:t>
      </w:r>
      <w:r w:rsidRPr="001E6443">
        <w:rPr>
          <w:rFonts w:ascii="Times New Roman" w:hAnsi="Times New Roman" w:hint="default"/>
          <w:sz w:val="24"/>
          <w:szCs w:val="24"/>
        </w:rPr>
        <w:t>ch ú</w:t>
      </w:r>
      <w:r w:rsidRPr="001E6443">
        <w:rPr>
          <w:rFonts w:ascii="Times New Roman" w:hAnsi="Times New Roman" w:hint="default"/>
          <w:sz w:val="24"/>
          <w:szCs w:val="24"/>
        </w:rPr>
        <w:t>verov na diaľ</w:t>
      </w:r>
      <w:r w:rsidRPr="001E6443">
        <w:rPr>
          <w:rFonts w:ascii="Times New Roman" w:hAnsi="Times New Roman" w:hint="default"/>
          <w:sz w:val="24"/>
          <w:szCs w:val="24"/>
        </w:rPr>
        <w:t>ku podľ</w:t>
      </w:r>
      <w:r w:rsidRPr="001E6443">
        <w:rPr>
          <w:rFonts w:ascii="Times New Roman" w:hAnsi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hint="default"/>
          <w:sz w:val="24"/>
          <w:szCs w:val="24"/>
        </w:rPr>
        <w:t>ho predpisu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9ab</w:t>
      </w:r>
      <w:r w:rsidRPr="001E6443">
        <w:rPr>
          <w:rFonts w:ascii="Times New Roman" w:hAnsi="Times New Roman" w:hint="default"/>
          <w:sz w:val="24"/>
          <w:szCs w:val="24"/>
        </w:rPr>
        <w:t>) okrem spotrebiteľ</w:t>
      </w:r>
      <w:r w:rsidRPr="001E6443">
        <w:rPr>
          <w:rFonts w:ascii="Times New Roman" w:hAnsi="Times New Roman" w:hint="default"/>
          <w:sz w:val="24"/>
          <w:szCs w:val="24"/>
        </w:rPr>
        <w:t>ský</w:t>
      </w:r>
      <w:r w:rsidRPr="001E6443">
        <w:rPr>
          <w:rFonts w:ascii="Times New Roman" w:hAnsi="Times New Roman" w:hint="default"/>
          <w:sz w:val="24"/>
          <w:szCs w:val="24"/>
        </w:rPr>
        <w:t>ch ú</w:t>
      </w:r>
      <w:r w:rsidRPr="001E6443">
        <w:rPr>
          <w:rFonts w:ascii="Times New Roman" w:hAnsi="Times New Roman" w:hint="default"/>
          <w:sz w:val="24"/>
          <w:szCs w:val="24"/>
        </w:rPr>
        <w:t>verov na diaľ</w:t>
      </w:r>
      <w:r w:rsidRPr="001E6443">
        <w:rPr>
          <w:rFonts w:ascii="Times New Roman" w:hAnsi="Times New Roman" w:hint="default"/>
          <w:sz w:val="24"/>
          <w:szCs w:val="24"/>
        </w:rPr>
        <w:t>ku poskytovaný</w:t>
      </w:r>
      <w:r w:rsidRPr="001E6443">
        <w:rPr>
          <w:rFonts w:ascii="Times New Roman" w:hAnsi="Times New Roman" w:hint="default"/>
          <w:sz w:val="24"/>
          <w:szCs w:val="24"/>
        </w:rPr>
        <w:t>ch dohliadaný</w:t>
      </w:r>
      <w:r w:rsidRPr="001E6443">
        <w:rPr>
          <w:rFonts w:ascii="Times New Roman" w:hAnsi="Times New Roman" w:hint="default"/>
          <w:sz w:val="24"/>
          <w:szCs w:val="24"/>
        </w:rPr>
        <w:t>mi subjektmi finanč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trhu,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9ab</w:t>
      </w:r>
      <w:r w:rsidRPr="001E6443">
        <w:rPr>
          <w:rFonts w:ascii="Times New Roman" w:hAnsi="Times New Roman" w:hint="default"/>
          <w:sz w:val="24"/>
          <w:szCs w:val="24"/>
        </w:rPr>
        <w:t>) nad ktorý</w:t>
      </w:r>
      <w:r w:rsidRPr="001E6443">
        <w:rPr>
          <w:rFonts w:ascii="Times New Roman" w:hAnsi="Times New Roman" w:hint="default"/>
          <w:sz w:val="24"/>
          <w:szCs w:val="24"/>
        </w:rPr>
        <w:t>mi vykoná</w:t>
      </w:r>
      <w:r w:rsidRPr="001E6443">
        <w:rPr>
          <w:rFonts w:ascii="Times New Roman" w:hAnsi="Times New Roman" w:hint="default"/>
          <w:sz w:val="24"/>
          <w:szCs w:val="24"/>
        </w:rPr>
        <w:t>va dohľ</w:t>
      </w:r>
      <w:r w:rsidRPr="001E6443">
        <w:rPr>
          <w:rFonts w:ascii="Times New Roman" w:hAnsi="Times New Roman" w:hint="default"/>
          <w:sz w:val="24"/>
          <w:szCs w:val="24"/>
        </w:rPr>
        <w:t>ad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podľ</w:t>
      </w:r>
      <w:r w:rsidRPr="001E6443">
        <w:rPr>
          <w:rFonts w:ascii="Times New Roman" w:hAnsi="Times New Roman" w:hint="default"/>
          <w:sz w:val="24"/>
          <w:szCs w:val="24"/>
        </w:rPr>
        <w:t>a osobit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>ho predpisu,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9aa</w:t>
      </w:r>
      <w:r w:rsidRPr="001E6443">
        <w:rPr>
          <w:rFonts w:ascii="Times New Roman" w:hAnsi="Times New Roman" w:hint="default"/>
          <w:sz w:val="24"/>
          <w:szCs w:val="24"/>
        </w:rPr>
        <w:t>)“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before="120"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sz w:val="24"/>
          <w:szCs w:val="24"/>
        </w:rPr>
        <w:t>mky pod č</w:t>
      </w:r>
      <w:r w:rsidRPr="001E6443">
        <w:rPr>
          <w:rFonts w:ascii="Times New Roman" w:hAnsi="Times New Roman" w:cs="Times New Roman" w:hint="default"/>
          <w:sz w:val="24"/>
          <w:szCs w:val="24"/>
        </w:rPr>
        <w:t>iarou k odkazom 9, 9a, 9aa a </w:t>
      </w:r>
      <w:r w:rsidRPr="001E6443">
        <w:rPr>
          <w:rFonts w:ascii="Times New Roman" w:hAnsi="Times New Roman" w:cs="Times New Roman" w:hint="default"/>
          <w:sz w:val="24"/>
          <w:szCs w:val="24"/>
        </w:rPr>
        <w:t>9ab znejú</w:t>
      </w:r>
      <w:r w:rsidRPr="001E6443">
        <w:rPr>
          <w:rFonts w:ascii="Times New Roman" w:hAnsi="Times New Roman" w:cs="Times New Roman" w:hint="default"/>
          <w:sz w:val="24"/>
          <w:szCs w:val="24"/>
        </w:rPr>
        <w:t>: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E6443">
        <w:rPr>
          <w:rFonts w:ascii="Times New Roman" w:hAnsi="Times New Roman" w:cs="Times New Roman" w:hint="default"/>
          <w:sz w:val="24"/>
          <w:szCs w:val="24"/>
        </w:rPr>
        <w:t>)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ský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veroch a o 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veroch a pôž</w:t>
      </w:r>
      <w:r w:rsidRPr="001E6443">
        <w:rPr>
          <w:rFonts w:ascii="Times New Roman" w:hAnsi="Times New Roman" w:cs="Times New Roman" w:hint="default"/>
          <w:sz w:val="24"/>
          <w:szCs w:val="24"/>
        </w:rPr>
        <w:t>ič</w:t>
      </w:r>
      <w:r w:rsidRPr="001E6443">
        <w:rPr>
          <w:rFonts w:ascii="Times New Roman" w:hAnsi="Times New Roman" w:cs="Times New Roman" w:hint="default"/>
          <w:sz w:val="24"/>
          <w:szCs w:val="24"/>
        </w:rPr>
        <w:t>ká</w:t>
      </w:r>
      <w:r w:rsidRPr="001E6443">
        <w:rPr>
          <w:rFonts w:ascii="Times New Roman" w:hAnsi="Times New Roman" w:cs="Times New Roman" w:hint="default"/>
          <w:sz w:val="24"/>
          <w:szCs w:val="24"/>
        </w:rPr>
        <w:t>ch pre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 xml:space="preserve"> 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</w:t>
      </w:r>
      <w:r w:rsidRPr="001E6443">
        <w:rPr>
          <w:rFonts w:ascii="Times New Roman" w:hAnsi="Times New Roman"/>
          <w:sz w:val="24"/>
          <w:szCs w:val="24"/>
        </w:rPr>
        <w:t>) Z</w:t>
      </w:r>
      <w:r w:rsidRPr="001E6443">
        <w:rPr>
          <w:rFonts w:ascii="Times New Roman" w:hAnsi="Times New Roman" w:hint="default"/>
          <w:sz w:val="24"/>
          <w:szCs w:val="24"/>
        </w:rPr>
        <w:t>á</w:t>
      </w:r>
      <w:r w:rsidRPr="001E6443">
        <w:rPr>
          <w:rFonts w:ascii="Times New Roman" w:hAnsi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hint="default"/>
          <w:sz w:val="24"/>
          <w:szCs w:val="24"/>
        </w:rPr>
        <w:t>z. o dohľ</w:t>
      </w:r>
      <w:r w:rsidRPr="001E6443">
        <w:rPr>
          <w:rFonts w:ascii="Times New Roman" w:hAnsi="Times New Roman" w:hint="default"/>
          <w:sz w:val="24"/>
          <w:szCs w:val="24"/>
        </w:rPr>
        <w:t>ade nad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trhom a o zmene a doplnení</w:t>
      </w:r>
      <w:r w:rsidRPr="001E6443">
        <w:rPr>
          <w:rFonts w:ascii="Times New Roman" w:hAnsi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hint="default"/>
          <w:sz w:val="24"/>
          <w:szCs w:val="24"/>
        </w:rPr>
        <w:t>ch zá</w:t>
      </w:r>
      <w:r w:rsidRPr="001E6443">
        <w:rPr>
          <w:rFonts w:ascii="Times New Roman" w:hAnsi="Times New Roman" w:hint="default"/>
          <w:sz w:val="24"/>
          <w:szCs w:val="24"/>
        </w:rPr>
        <w:t>konov v </w:t>
      </w:r>
      <w:r w:rsidRPr="001E6443">
        <w:rPr>
          <w:rFonts w:ascii="Times New Roman" w:hAnsi="Times New Roman" w:hint="default"/>
          <w:sz w:val="24"/>
          <w:szCs w:val="24"/>
        </w:rPr>
        <w:t>znení</w:t>
      </w:r>
      <w:r w:rsidRPr="001E6443">
        <w:rPr>
          <w:rFonts w:ascii="Times New Roman" w:hAnsi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hint="default"/>
          <w:sz w:val="24"/>
          <w:szCs w:val="24"/>
        </w:rPr>
        <w:t>ch predpisov.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/>
          <w:sz w:val="24"/>
          <w:szCs w:val="24"/>
        </w:rPr>
        <w:t xml:space="preserve"> 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9aa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23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1 druhá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veta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kona č</w:t>
      </w:r>
      <w:r>
        <w:rPr>
          <w:rFonts w:ascii="Times New Roman" w:hAnsi="Times New Roman" w:cs="Times New Roman" w:hint="default"/>
          <w:sz w:val="24"/>
          <w:szCs w:val="24"/>
        </w:rPr>
        <w:t>. .../2014 Z. z.</w:t>
      </w:r>
      <w:r w:rsidRPr="001E64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 xml:space="preserve"> </w:t>
      </w:r>
      <w:r w:rsidRPr="001E6443">
        <w:rPr>
          <w:rFonts w:ascii="Times New Roman" w:hAnsi="Times New Roman"/>
          <w:sz w:val="24"/>
          <w:szCs w:val="24"/>
          <w:vertAlign w:val="superscript"/>
        </w:rPr>
        <w:t>9ab</w:t>
      </w:r>
      <w:r w:rsidRPr="001E6443">
        <w:rPr>
          <w:rFonts w:ascii="Times New Roman" w:hAnsi="Times New Roman" w:hint="default"/>
          <w:sz w:val="24"/>
          <w:szCs w:val="24"/>
        </w:rPr>
        <w:t>) Zá</w:t>
      </w:r>
      <w:r w:rsidRPr="001E6443">
        <w:rPr>
          <w:rFonts w:ascii="Times New Roman" w:hAnsi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hint="default"/>
          <w:sz w:val="24"/>
          <w:szCs w:val="24"/>
        </w:rPr>
        <w:t>266/2005 Z. z. o ochrane spo</w:t>
      </w:r>
      <w:r w:rsidRPr="001E6443">
        <w:rPr>
          <w:rFonts w:ascii="Times New Roman" w:hAnsi="Times New Roman" w:hint="default"/>
          <w:sz w:val="24"/>
          <w:szCs w:val="24"/>
        </w:rPr>
        <w:t>trebiteľ</w:t>
      </w:r>
      <w:r w:rsidRPr="001E6443">
        <w:rPr>
          <w:rFonts w:ascii="Times New Roman" w:hAnsi="Times New Roman" w:hint="default"/>
          <w:sz w:val="24"/>
          <w:szCs w:val="24"/>
        </w:rPr>
        <w:t>a pri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bá</w:t>
      </w:r>
      <w:r w:rsidRPr="001E6443">
        <w:rPr>
          <w:rFonts w:ascii="Times New Roman" w:hAnsi="Times New Roman" w:hint="default"/>
          <w:sz w:val="24"/>
          <w:szCs w:val="24"/>
        </w:rPr>
        <w:t>ch na diaľ</w:t>
      </w:r>
      <w:r w:rsidRPr="001E6443">
        <w:rPr>
          <w:rFonts w:ascii="Times New Roman" w:hAnsi="Times New Roman" w:hint="default"/>
          <w:sz w:val="24"/>
          <w:szCs w:val="24"/>
        </w:rPr>
        <w:t>ku a o </w:t>
      </w:r>
      <w:r w:rsidRPr="001E6443">
        <w:rPr>
          <w:rFonts w:ascii="Times New Roman" w:hAnsi="Times New Roman" w:hint="default"/>
          <w:sz w:val="24"/>
          <w:szCs w:val="24"/>
        </w:rPr>
        <w:t>zmene a doplnení</w:t>
      </w:r>
      <w:r w:rsidRPr="001E6443">
        <w:rPr>
          <w:rFonts w:ascii="Times New Roman" w:hAnsi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hint="default"/>
          <w:sz w:val="24"/>
          <w:szCs w:val="24"/>
        </w:rPr>
        <w:t>ch zá</w:t>
      </w:r>
      <w:r w:rsidRPr="001E6443">
        <w:rPr>
          <w:rFonts w:ascii="Times New Roman" w:hAnsi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hint="default"/>
          <w:sz w:val="24"/>
          <w:szCs w:val="24"/>
        </w:rPr>
        <w:t>ch predpisov.“.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V</w:t>
      </w:r>
    </w:p>
    <w:p w:rsidR="00AF773C" w:rsidRP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 w:rsidRPr="008319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F773C" w:rsidP="00AF773C">
      <w:pPr>
        <w:bidi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96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 č.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22/2004</w:t>
      </w:r>
      <w:r w:rsidRPr="0083196F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sz w:val="24"/>
          <w:szCs w:val="24"/>
        </w:rPr>
        <w:t>Z.</w:t>
      </w:r>
      <w:r w:rsidRPr="0083196F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sz w:val="24"/>
          <w:szCs w:val="24"/>
        </w:rPr>
        <w:t>z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. o elektronickom obchode a o zmene a doplnení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kona č.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128/2002</w:t>
      </w:r>
      <w:r w:rsidRPr="0083196F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Z.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z. o 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tá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tnej kontrole vnú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torné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ho trhu vo veciach ochrany spotr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ebiteľ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a a o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zmene a doplnení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konov v znení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kona č.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284/2002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Z.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z.</w:t>
      </w:r>
      <w:r w:rsidRPr="001E64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160/2005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 a 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102/2014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AF773C" w:rsidRPr="001E6443" w:rsidP="00AF773C">
      <w:pPr>
        <w:bidi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5"/>
        </w:numPr>
        <w:bidi w:val="0"/>
        <w:spacing w:after="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</w:t>
      </w:r>
      <w:r w:rsidRPr="001E6443">
        <w:rPr>
          <w:rFonts w:ascii="Times New Roman" w:hAnsi="Times New Roman" w:hint="default"/>
          <w:sz w:val="24"/>
          <w:szCs w:val="24"/>
        </w:rPr>
        <w:t xml:space="preserve"> 7 sa na konci pripá</w:t>
      </w:r>
      <w:r w:rsidRPr="001E6443">
        <w:rPr>
          <w:rFonts w:ascii="Times New Roman" w:hAnsi="Times New Roman" w:hint="default"/>
          <w:sz w:val="24"/>
          <w:szCs w:val="24"/>
        </w:rPr>
        <w:t>jajú</w:t>
      </w:r>
      <w:r w:rsidRPr="001E6443">
        <w:rPr>
          <w:rFonts w:ascii="Times New Roman" w:hAnsi="Times New Roman" w:hint="default"/>
          <w:sz w:val="24"/>
          <w:szCs w:val="24"/>
        </w:rPr>
        <w:t xml:space="preserve"> tieto slová</w:t>
      </w:r>
      <w:r w:rsidRPr="001E6443">
        <w:rPr>
          <w:rFonts w:ascii="Times New Roman" w:hAnsi="Times New Roman" w:hint="default"/>
          <w:sz w:val="24"/>
          <w:szCs w:val="24"/>
        </w:rPr>
        <w:t>: „</w:t>
      </w:r>
      <w:r w:rsidRPr="001E6443">
        <w:rPr>
          <w:rFonts w:ascii="Times New Roman" w:hAnsi="Times New Roman" w:hint="default"/>
          <w:sz w:val="24"/>
          <w:szCs w:val="24"/>
        </w:rPr>
        <w:t>a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v oblasti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ochrany finanč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ch spotrebiteľ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ov</w:t>
      </w:r>
      <w:r w:rsidRPr="001E6443">
        <w:rPr>
          <w:rFonts w:ascii="Times New Roman" w:hAnsi="Times New Roman"/>
          <w:sz w:val="24"/>
          <w:szCs w:val="24"/>
          <w:vertAlign w:val="superscript"/>
          <w:lang w:eastAsia="sk-SK"/>
        </w:rPr>
        <w:t>17a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) sú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visiacej</w:t>
      </w:r>
      <w:r w:rsidRPr="001E6443">
        <w:rPr>
          <w:rFonts w:ascii="Times New Roman" w:hAnsi="Times New Roman"/>
          <w:sz w:val="24"/>
          <w:szCs w:val="24"/>
        </w:rPr>
        <w:t xml:space="preserve"> so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služ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bami informač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nej spoloč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nosti, prič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om sa postupuje podľ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a osobitné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ho predpisu.</w:t>
      </w:r>
      <w:r w:rsidRPr="001E6443">
        <w:rPr>
          <w:rFonts w:ascii="Times New Roman" w:hAnsi="Times New Roman"/>
          <w:sz w:val="24"/>
          <w:szCs w:val="24"/>
          <w:vertAlign w:val="superscript"/>
          <w:lang w:eastAsia="sk-SK"/>
        </w:rPr>
        <w:t>17b</w:t>
      </w:r>
      <w:r w:rsidRPr="001E6443">
        <w:rPr>
          <w:rFonts w:ascii="Times New Roman" w:hAnsi="Times New Roman"/>
          <w:sz w:val="24"/>
          <w:szCs w:val="24"/>
          <w:lang w:eastAsia="sk-SK"/>
        </w:rPr>
        <w:t>)</w:t>
      </w:r>
      <w:r w:rsidRPr="001E6443">
        <w:rPr>
          <w:rFonts w:ascii="Times New Roman" w:hAnsi="Times New Roman" w:hint="default"/>
          <w:sz w:val="24"/>
          <w:szCs w:val="24"/>
        </w:rPr>
        <w:t>“.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before="120" w:after="0"/>
        <w:ind w:left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sz w:val="24"/>
          <w:szCs w:val="24"/>
        </w:rPr>
        <w:t>mky pod č</w:t>
      </w:r>
      <w:r w:rsidRPr="001E6443">
        <w:rPr>
          <w:rFonts w:ascii="Times New Roman" w:hAnsi="Times New Roman" w:cs="Times New Roman" w:hint="default"/>
          <w:sz w:val="24"/>
          <w:szCs w:val="24"/>
        </w:rPr>
        <w:t>iarou k odkazom 17a a </w:t>
      </w:r>
      <w:r w:rsidRPr="001E6443">
        <w:rPr>
          <w:rFonts w:ascii="Times New Roman" w:hAnsi="Times New Roman" w:cs="Times New Roman" w:hint="default"/>
          <w:sz w:val="24"/>
          <w:szCs w:val="24"/>
        </w:rPr>
        <w:t>17b znejú</w:t>
      </w:r>
      <w:r w:rsidRPr="001E6443">
        <w:rPr>
          <w:rFonts w:ascii="Times New Roman" w:hAnsi="Times New Roman" w:cs="Times New Roman" w:hint="default"/>
          <w:sz w:val="24"/>
          <w:szCs w:val="24"/>
        </w:rPr>
        <w:t>: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1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 </w:t>
      </w:r>
      <w:r w:rsidRPr="001E6443">
        <w:rPr>
          <w:rFonts w:ascii="Times New Roman" w:hAnsi="Times New Roman" w:cs="Times New Roman" w:hint="default"/>
          <w:sz w:val="24"/>
          <w:szCs w:val="24"/>
        </w:rPr>
        <w:t>c)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ade nad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trhom a o </w:t>
      </w:r>
      <w:r w:rsidRPr="001E6443">
        <w:rPr>
          <w:rFonts w:ascii="Times New Roman" w:hAnsi="Times New Roman" w:cs="Times New Roman" w:hint="default"/>
          <w:sz w:val="24"/>
          <w:szCs w:val="24"/>
        </w:rPr>
        <w:t>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</w:rPr>
        <w:t xml:space="preserve"> </w:t>
      </w:r>
      <w:r w:rsidRPr="001E6443">
        <w:rPr>
          <w:rFonts w:ascii="Times New Roman" w:hAnsi="Times New Roman"/>
          <w:sz w:val="24"/>
          <w:szCs w:val="24"/>
          <w:vertAlign w:val="superscript"/>
        </w:rPr>
        <w:t>17b</w:t>
      </w:r>
      <w:r w:rsidRPr="001E6443">
        <w:rPr>
          <w:rFonts w:ascii="Times New Roman" w:hAnsi="Times New Roman" w:hint="default"/>
          <w:sz w:val="24"/>
          <w:szCs w:val="24"/>
        </w:rPr>
        <w:t>) Zá</w:t>
      </w:r>
      <w:r w:rsidRPr="001E6443">
        <w:rPr>
          <w:rFonts w:ascii="Times New Roman" w:hAnsi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hint="default"/>
          <w:sz w:val="24"/>
          <w:szCs w:val="24"/>
        </w:rPr>
        <w:t>747/2004 Z. z. v </w:t>
      </w:r>
      <w:r w:rsidRPr="001E6443">
        <w:rPr>
          <w:rFonts w:ascii="Times New Roman" w:hAnsi="Times New Roman" w:hint="default"/>
          <w:sz w:val="24"/>
          <w:szCs w:val="24"/>
        </w:rPr>
        <w:t>znení</w:t>
      </w:r>
      <w:r w:rsidRPr="001E6443">
        <w:rPr>
          <w:rFonts w:ascii="Times New Roman" w:hAnsi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hint="default"/>
          <w:sz w:val="24"/>
          <w:szCs w:val="24"/>
        </w:rPr>
        <w:t>ch predpisov.“.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5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§</w:t>
      </w:r>
      <w:r w:rsidRPr="001E6443">
        <w:rPr>
          <w:rFonts w:ascii="Times New Roman" w:hAnsi="Times New Roman" w:hint="default"/>
          <w:sz w:val="24"/>
          <w:szCs w:val="24"/>
        </w:rPr>
        <w:t xml:space="preserve"> 8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§</w:t>
      </w:r>
      <w:r w:rsidRPr="001E6443">
        <w:rPr>
          <w:rFonts w:ascii="Times New Roman" w:hAnsi="Times New Roman" w:hint="default"/>
          <w:sz w:val="24"/>
          <w:szCs w:val="24"/>
        </w:rPr>
        <w:t xml:space="preserve"> 8a,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nadpisu znie: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8a</w:t>
      </w: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Prechodné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k </w:t>
      </w:r>
      <w:r w:rsidRPr="001E6443">
        <w:rPr>
          <w:rFonts w:ascii="Times New Roman" w:hAnsi="Times New Roman" w:cs="Times New Roman" w:hint="default"/>
          <w:sz w:val="24"/>
          <w:szCs w:val="24"/>
        </w:rPr>
        <w:t>ú</w:t>
      </w:r>
      <w:r w:rsidRPr="001E6443">
        <w:rPr>
          <w:rFonts w:ascii="Times New Roman" w:hAnsi="Times New Roman" w:cs="Times New Roman" w:hint="default"/>
          <w:sz w:val="24"/>
          <w:szCs w:val="24"/>
        </w:rPr>
        <w:t>pravá</w:t>
      </w:r>
      <w:r w:rsidRPr="001E6443">
        <w:rPr>
          <w:rFonts w:ascii="Times New Roman" w:hAnsi="Times New Roman" w:cs="Times New Roman" w:hint="default"/>
          <w:sz w:val="24"/>
          <w:szCs w:val="24"/>
        </w:rPr>
        <w:t>m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m od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ra 2015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ListParagraph"/>
        <w:numPr>
          <w:numId w:val="16"/>
        </w:numPr>
        <w:bidi w:val="0"/>
        <w:spacing w:after="0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Dohľ</w:t>
      </w:r>
      <w:r w:rsidRPr="001E6443">
        <w:rPr>
          <w:rFonts w:ascii="Times New Roman" w:hAnsi="Times New Roman" w:hint="default"/>
          <w:sz w:val="24"/>
          <w:szCs w:val="24"/>
        </w:rPr>
        <w:t>ad v oblasti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ochrany finanč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ný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ch spotrebiteľ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ov sú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visiacej</w:t>
      </w:r>
      <w:r w:rsidRPr="001E6443">
        <w:rPr>
          <w:rFonts w:ascii="Times New Roman" w:hAnsi="Times New Roman"/>
          <w:sz w:val="24"/>
          <w:szCs w:val="24"/>
        </w:rPr>
        <w:t xml:space="preserve"> so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služ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bami informač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nej spoloč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nosti</w:t>
      </w:r>
      <w:r w:rsidRPr="001E6443">
        <w:rPr>
          <w:rFonts w:ascii="Times New Roman" w:hAnsi="Times New Roman" w:hint="default"/>
          <w:sz w:val="24"/>
          <w:szCs w:val="24"/>
        </w:rPr>
        <w:t xml:space="preserve"> zač</w:t>
      </w:r>
      <w:r w:rsidRPr="001E6443">
        <w:rPr>
          <w:rFonts w:ascii="Times New Roman" w:hAnsi="Times New Roman" w:hint="default"/>
          <w:sz w:val="24"/>
          <w:szCs w:val="24"/>
        </w:rPr>
        <w:t>atý</w:t>
      </w:r>
      <w:r w:rsidRPr="001E6443">
        <w:rPr>
          <w:rFonts w:ascii="Times New Roman" w:hAnsi="Times New Roman" w:hint="default"/>
          <w:sz w:val="24"/>
          <w:szCs w:val="24"/>
        </w:rPr>
        <w:t xml:space="preserve"> a neskonč</w:t>
      </w:r>
      <w:r w:rsidRPr="001E6443">
        <w:rPr>
          <w:rFonts w:ascii="Times New Roman" w:hAnsi="Times New Roman" w:hint="default"/>
          <w:sz w:val="24"/>
          <w:szCs w:val="24"/>
        </w:rPr>
        <w:t>ený</w:t>
      </w:r>
      <w:r w:rsidRPr="001E6443">
        <w:rPr>
          <w:rFonts w:ascii="Times New Roman" w:hAnsi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hint="default"/>
          <w:sz w:val="24"/>
          <w:szCs w:val="24"/>
        </w:rPr>
        <w:t>pekciou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 sa dokončí</w:t>
      </w:r>
      <w:r w:rsidRPr="001E6443">
        <w:rPr>
          <w:rFonts w:ascii="Times New Roman" w:hAnsi="Times New Roman" w:hint="default"/>
          <w:sz w:val="24"/>
          <w:szCs w:val="24"/>
        </w:rPr>
        <w:t xml:space="preserve"> postupom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</w:t>
      </w:r>
      <w:r w:rsidRPr="001E6443">
        <w:rPr>
          <w:rFonts w:ascii="Times New Roman" w:hAnsi="Times New Roman" w:hint="default"/>
          <w:sz w:val="24"/>
          <w:szCs w:val="24"/>
        </w:rPr>
        <w:t>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pri tomto dohľ</w:t>
      </w:r>
      <w:r w:rsidRPr="001E6443">
        <w:rPr>
          <w:rFonts w:ascii="Times New Roman" w:hAnsi="Times New Roman" w:hint="default"/>
          <w:sz w:val="24"/>
          <w:szCs w:val="24"/>
        </w:rPr>
        <w:t>ade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</w:t>
      </w:r>
    </w:p>
    <w:p w:rsidR="00AF773C" w:rsidRPr="001E6443" w:rsidP="00AF773C">
      <w:pPr>
        <w:pStyle w:val="ListParagraph"/>
        <w:numPr>
          <w:numId w:val="16"/>
        </w:numPr>
        <w:bidi w:val="0"/>
        <w:spacing w:after="0"/>
        <w:ind w:left="72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Konania v oblasti ochrany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hint="default"/>
          <w:sz w:val="24"/>
          <w:szCs w:val="24"/>
        </w:rPr>
        <w:t>ov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visiacej</w:t>
      </w:r>
      <w:r w:rsidRPr="001E6443">
        <w:rPr>
          <w:rFonts w:ascii="Times New Roman" w:hAnsi="Times New Roman"/>
          <w:sz w:val="24"/>
          <w:szCs w:val="24"/>
        </w:rPr>
        <w:t xml:space="preserve"> so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 xml:space="preserve"> služ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bami informač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nej spoloč</w:t>
      </w:r>
      <w:r w:rsidRPr="001E6443">
        <w:rPr>
          <w:rFonts w:ascii="Times New Roman" w:hAnsi="Times New Roman" w:hint="default"/>
          <w:sz w:val="24"/>
          <w:szCs w:val="24"/>
          <w:lang w:eastAsia="sk-SK"/>
        </w:rPr>
        <w:t>nosti</w:t>
      </w:r>
      <w:r w:rsidRPr="001E6443">
        <w:rPr>
          <w:rFonts w:ascii="Times New Roman" w:hAnsi="Times New Roman" w:hint="default"/>
          <w:sz w:val="24"/>
          <w:szCs w:val="24"/>
        </w:rPr>
        <w:t xml:space="preserve"> zač</w:t>
      </w:r>
      <w:r w:rsidRPr="001E6443">
        <w:rPr>
          <w:rFonts w:ascii="Times New Roman" w:hAnsi="Times New Roman" w:hint="default"/>
          <w:sz w:val="24"/>
          <w:szCs w:val="24"/>
        </w:rPr>
        <w:t>até</w:t>
      </w:r>
      <w:r w:rsidRPr="001E6443">
        <w:rPr>
          <w:rFonts w:ascii="Times New Roman" w:hAnsi="Times New Roman" w:hint="default"/>
          <w:sz w:val="24"/>
          <w:szCs w:val="24"/>
        </w:rPr>
        <w:t xml:space="preserve"> a prá</w:t>
      </w:r>
      <w:r w:rsidRPr="001E6443">
        <w:rPr>
          <w:rFonts w:ascii="Times New Roman" w:hAnsi="Times New Roman" w:hint="default"/>
          <w:sz w:val="24"/>
          <w:szCs w:val="24"/>
        </w:rPr>
        <w:t>voplatne neskonč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 xml:space="preserve">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 sa dokonč</w:t>
      </w:r>
      <w:r w:rsidRPr="001E6443">
        <w:rPr>
          <w:rFonts w:ascii="Times New Roman" w:hAnsi="Times New Roman" w:hint="default"/>
          <w:sz w:val="24"/>
          <w:szCs w:val="24"/>
        </w:rPr>
        <w:t>ia podľ</w:t>
      </w:r>
      <w:r w:rsidRPr="001E6443">
        <w:rPr>
          <w:rFonts w:ascii="Times New Roman" w:hAnsi="Times New Roman" w:hint="default"/>
          <w:sz w:val="24"/>
          <w:szCs w:val="24"/>
        </w:rPr>
        <w:t>a pr</w:t>
      </w:r>
      <w:r w:rsidRPr="001E6443">
        <w:rPr>
          <w:rFonts w:ascii="Times New Roman" w:hAnsi="Times New Roman" w:hint="default"/>
          <w:sz w:val="24"/>
          <w:szCs w:val="24"/>
        </w:rPr>
        <w:t>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v </w:t>
      </w:r>
      <w:r w:rsidRPr="001E6443">
        <w:rPr>
          <w:rFonts w:ascii="Times New Roman" w:hAnsi="Times New Roman" w:hint="default"/>
          <w:sz w:val="24"/>
          <w:szCs w:val="24"/>
        </w:rPr>
        <w:t>konaní</w:t>
      </w:r>
      <w:r w:rsidRPr="001E6443">
        <w:rPr>
          <w:rFonts w:ascii="Times New Roman" w:hAnsi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5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9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vne akty Euró</w:t>
      </w:r>
      <w:r w:rsidRPr="001E6443">
        <w:rPr>
          <w:rFonts w:ascii="Times New Roman" w:hAnsi="Times New Roman" w:hint="default"/>
          <w:sz w:val="24"/>
          <w:szCs w:val="24"/>
        </w:rPr>
        <w:t>pskych spoloč</w:t>
      </w:r>
      <w:r w:rsidRPr="001E6443">
        <w:rPr>
          <w:rFonts w:ascii="Times New Roman" w:hAnsi="Times New Roman" w:hint="default"/>
          <w:sz w:val="24"/>
          <w:szCs w:val="24"/>
        </w:rPr>
        <w:t>enstiev a“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vne zá</w:t>
      </w:r>
      <w:r w:rsidRPr="001E6443">
        <w:rPr>
          <w:rFonts w:ascii="Times New Roman" w:hAnsi="Times New Roman" w:hint="default"/>
          <w:sz w:val="24"/>
          <w:szCs w:val="24"/>
        </w:rPr>
        <w:t>vä</w:t>
      </w:r>
      <w:r w:rsidRPr="001E6443">
        <w:rPr>
          <w:rFonts w:ascii="Times New Roman" w:hAnsi="Times New Roman" w:hint="default"/>
          <w:sz w:val="24"/>
          <w:szCs w:val="24"/>
        </w:rPr>
        <w:t>zné</w:t>
      </w:r>
      <w:r w:rsidRPr="001E6443">
        <w:rPr>
          <w:rFonts w:ascii="Times New Roman" w:hAnsi="Times New Roman" w:hint="default"/>
          <w:sz w:val="24"/>
          <w:szCs w:val="24"/>
        </w:rPr>
        <w:t xml:space="preserve"> akty“.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5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ná</w:t>
      </w:r>
      <w:r w:rsidRPr="001E6443">
        <w:rPr>
          <w:rFonts w:ascii="Times New Roman" w:hAnsi="Times New Roman" w:hint="default"/>
          <w:sz w:val="24"/>
          <w:szCs w:val="24"/>
        </w:rPr>
        <w:t>zve prí</w:t>
      </w:r>
      <w:r w:rsidRPr="001E6443">
        <w:rPr>
          <w:rFonts w:ascii="Times New Roman" w:hAnsi="Times New Roman" w:hint="default"/>
          <w:sz w:val="24"/>
          <w:szCs w:val="24"/>
        </w:rPr>
        <w:t>lohy sa s</w:t>
      </w:r>
      <w:r w:rsidRPr="001E6443">
        <w:rPr>
          <w:rFonts w:ascii="Times New Roman" w:hAnsi="Times New Roman" w:hint="default"/>
          <w:sz w:val="24"/>
          <w:szCs w:val="24"/>
        </w:rPr>
        <w:t>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vnych aktov Euró</w:t>
      </w:r>
      <w:r w:rsidRPr="001E6443">
        <w:rPr>
          <w:rFonts w:ascii="Times New Roman" w:hAnsi="Times New Roman" w:hint="default"/>
          <w:sz w:val="24"/>
          <w:szCs w:val="24"/>
        </w:rPr>
        <w:t>pskych spoloč</w:t>
      </w:r>
      <w:r w:rsidRPr="001E6443">
        <w:rPr>
          <w:rFonts w:ascii="Times New Roman" w:hAnsi="Times New Roman" w:hint="default"/>
          <w:sz w:val="24"/>
          <w:szCs w:val="24"/>
        </w:rPr>
        <w:t>enstiev a“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vne zá</w:t>
      </w:r>
      <w:r w:rsidRPr="001E6443">
        <w:rPr>
          <w:rFonts w:ascii="Times New Roman" w:hAnsi="Times New Roman" w:hint="default"/>
          <w:sz w:val="24"/>
          <w:szCs w:val="24"/>
        </w:rPr>
        <w:t>vä</w:t>
      </w:r>
      <w:r w:rsidRPr="001E6443">
        <w:rPr>
          <w:rFonts w:ascii="Times New Roman" w:hAnsi="Times New Roman" w:hint="default"/>
          <w:sz w:val="24"/>
          <w:szCs w:val="24"/>
        </w:rPr>
        <w:t>zný</w:t>
      </w:r>
      <w:r w:rsidRPr="001E6443">
        <w:rPr>
          <w:rFonts w:ascii="Times New Roman" w:hAnsi="Times New Roman" w:hint="default"/>
          <w:sz w:val="24"/>
          <w:szCs w:val="24"/>
        </w:rPr>
        <w:t>ch aktov“.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VI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bidi w:val="0"/>
        <w:spacing w:after="0"/>
        <w:ind w:firstLine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3196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 č.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266/2005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Z.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z. o ochrane sp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otrebiteľ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a pri finanč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ný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služ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bá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na diaľ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ku a o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zmene a doplnení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konov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8/2008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186/2009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492/2009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129/2010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3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</w:t>
      </w:r>
      <w:r w:rsidRPr="001E6443">
        <w:rPr>
          <w:rFonts w:ascii="Times New Roman" w:hAnsi="Times New Roman" w:hint="default"/>
          <w:sz w:val="24"/>
          <w:szCs w:val="24"/>
        </w:rPr>
        <w:t xml:space="preserve"> 2 pí</w:t>
      </w:r>
      <w:r w:rsidRPr="001E6443">
        <w:rPr>
          <w:rFonts w:ascii="Times New Roman" w:hAnsi="Times New Roman" w:hint="default"/>
          <w:sz w:val="24"/>
          <w:szCs w:val="24"/>
        </w:rPr>
        <w:t>sm. b) piatom bode sa na zač</w:t>
      </w:r>
      <w:r w:rsidRPr="001E6443">
        <w:rPr>
          <w:rFonts w:ascii="Times New Roman" w:hAnsi="Times New Roman" w:hint="default"/>
          <w:sz w:val="24"/>
          <w:szCs w:val="24"/>
        </w:rPr>
        <w:t>iatk</w:t>
      </w:r>
      <w:r>
        <w:rPr>
          <w:rFonts w:ascii="Times New Roman" w:hAnsi="Times New Roman"/>
          <w:sz w:val="24"/>
          <w:szCs w:val="24"/>
        </w:rPr>
        <w:t>u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dô</w:t>
      </w:r>
      <w:r w:rsidRPr="001E6443">
        <w:rPr>
          <w:rFonts w:ascii="Times New Roman" w:hAnsi="Times New Roman" w:hint="default"/>
          <w:sz w:val="24"/>
          <w:szCs w:val="24"/>
        </w:rPr>
        <w:t>chodkovou sprá</w:t>
      </w:r>
      <w:r w:rsidRPr="001E6443">
        <w:rPr>
          <w:rFonts w:ascii="Times New Roman" w:hAnsi="Times New Roman" w:hint="default"/>
          <w:sz w:val="24"/>
          <w:szCs w:val="24"/>
        </w:rPr>
        <w:t>vc</w:t>
      </w:r>
      <w:r w:rsidRPr="001E6443">
        <w:rPr>
          <w:rFonts w:ascii="Times New Roman" w:hAnsi="Times New Roman" w:hint="default"/>
          <w:sz w:val="24"/>
          <w:szCs w:val="24"/>
        </w:rPr>
        <w:t>ovskou spoloč</w:t>
      </w:r>
      <w:r w:rsidRPr="001E6443">
        <w:rPr>
          <w:rFonts w:ascii="Times New Roman" w:hAnsi="Times New Roman" w:hint="default"/>
          <w:sz w:val="24"/>
          <w:szCs w:val="24"/>
        </w:rPr>
        <w:t>nosť</w:t>
      </w:r>
      <w:r w:rsidRPr="001E6443">
        <w:rPr>
          <w:rFonts w:ascii="Times New Roman" w:hAnsi="Times New Roman" w:hint="default"/>
          <w:sz w:val="24"/>
          <w:szCs w:val="24"/>
        </w:rPr>
        <w:t>ou,“.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3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Pozná</w:t>
      </w:r>
      <w:r w:rsidRPr="001E6443">
        <w:rPr>
          <w:rFonts w:ascii="Times New Roman" w:hAnsi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hint="default"/>
          <w:sz w:val="24"/>
          <w:szCs w:val="24"/>
        </w:rPr>
        <w:t>iarou k odkazu 25 znie:</w:t>
      </w:r>
    </w:p>
    <w:p w:rsidR="00AF773C" w:rsidRPr="001E6443" w:rsidP="00AF773C">
      <w:pPr>
        <w:pStyle w:val="FootnoteText"/>
        <w:bidi w:val="0"/>
        <w:spacing w:line="276" w:lineRule="auto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1E6443">
        <w:rPr>
          <w:rFonts w:ascii="Times New Roman" w:hAnsi="Times New Roman" w:cs="Times New Roman" w:hint="default"/>
          <w:sz w:val="24"/>
          <w:szCs w:val="24"/>
        </w:rPr>
        <w:t>) Naprí</w:t>
      </w:r>
      <w:r w:rsidRPr="001E6443">
        <w:rPr>
          <w:rFonts w:ascii="Times New Roman" w:hAnsi="Times New Roman" w:cs="Times New Roman" w:hint="default"/>
          <w:sz w:val="24"/>
          <w:szCs w:val="24"/>
        </w:rPr>
        <w:t>klad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22/2004 Z. z.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ade nad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trhom a o zmene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z. o </w:t>
      </w:r>
      <w:r w:rsidRPr="001E6443">
        <w:rPr>
          <w:rFonts w:ascii="Times New Roman" w:hAnsi="Times New Roman" w:cs="Times New Roman" w:hint="default"/>
          <w:sz w:val="24"/>
          <w:szCs w:val="24"/>
        </w:rPr>
        <w:t>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ský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veroch a 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ú</w:t>
      </w:r>
      <w:r w:rsidRPr="001E6443">
        <w:rPr>
          <w:rFonts w:ascii="Times New Roman" w:hAnsi="Times New Roman" w:cs="Times New Roman" w:hint="default"/>
          <w:sz w:val="24"/>
          <w:szCs w:val="24"/>
        </w:rPr>
        <w:t>veroch a pôž</w:t>
      </w:r>
      <w:r w:rsidRPr="001E6443">
        <w:rPr>
          <w:rFonts w:ascii="Times New Roman" w:hAnsi="Times New Roman" w:cs="Times New Roman" w:hint="default"/>
          <w:sz w:val="24"/>
          <w:szCs w:val="24"/>
        </w:rPr>
        <w:t>ič</w:t>
      </w:r>
      <w:r w:rsidRPr="001E6443">
        <w:rPr>
          <w:rFonts w:ascii="Times New Roman" w:hAnsi="Times New Roman" w:cs="Times New Roman" w:hint="default"/>
          <w:sz w:val="24"/>
          <w:szCs w:val="24"/>
        </w:rPr>
        <w:t>ká</w:t>
      </w:r>
      <w:r w:rsidRPr="001E6443">
        <w:rPr>
          <w:rFonts w:ascii="Times New Roman" w:hAnsi="Times New Roman" w:cs="Times New Roman" w:hint="default"/>
          <w:sz w:val="24"/>
          <w:szCs w:val="24"/>
        </w:rPr>
        <w:t>ch pre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a o zmene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numPr>
          <w:numId w:val="13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11 od</w:t>
      </w:r>
      <w:r>
        <w:rPr>
          <w:rFonts w:ascii="Times New Roman" w:hAnsi="Times New Roman"/>
          <w:sz w:val="24"/>
          <w:szCs w:val="24"/>
        </w:rPr>
        <w:t>sek</w:t>
      </w:r>
      <w:r w:rsidRPr="001E6443">
        <w:rPr>
          <w:rFonts w:ascii="Times New Roman" w:hAnsi="Times New Roman"/>
          <w:sz w:val="24"/>
          <w:szCs w:val="24"/>
        </w:rPr>
        <w:t> </w:t>
      </w:r>
      <w:r w:rsidRPr="001E6443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znie: 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(1) Tý</w:t>
      </w:r>
      <w:r>
        <w:rPr>
          <w:rFonts w:ascii="Times New Roman" w:hAnsi="Times New Roman" w:hint="default"/>
          <w:sz w:val="24"/>
          <w:szCs w:val="24"/>
        </w:rPr>
        <w:t>mto zá</w:t>
      </w:r>
      <w:r>
        <w:rPr>
          <w:rFonts w:ascii="Times New Roman" w:hAnsi="Times New Roman" w:hint="default"/>
          <w:sz w:val="24"/>
          <w:szCs w:val="24"/>
        </w:rPr>
        <w:t>konom sa preberajú</w:t>
      </w:r>
      <w:r>
        <w:rPr>
          <w:rFonts w:ascii="Times New Roman" w:hAnsi="Times New Roman" w:hint="default"/>
          <w:sz w:val="24"/>
          <w:szCs w:val="24"/>
        </w:rPr>
        <w:t xml:space="preserve"> prá</w:t>
      </w:r>
      <w:r>
        <w:rPr>
          <w:rFonts w:ascii="Times New Roman" w:hAnsi="Times New Roman" w:hint="default"/>
          <w:sz w:val="24"/>
          <w:szCs w:val="24"/>
        </w:rPr>
        <w:t>vne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zné</w:t>
      </w:r>
      <w:r>
        <w:rPr>
          <w:rFonts w:ascii="Times New Roman" w:hAnsi="Times New Roman" w:hint="default"/>
          <w:sz w:val="24"/>
          <w:szCs w:val="24"/>
        </w:rPr>
        <w:t xml:space="preserve"> akty Euró</w:t>
      </w:r>
      <w:r>
        <w:rPr>
          <w:rFonts w:ascii="Times New Roman" w:hAnsi="Times New Roman" w:hint="default"/>
          <w:sz w:val="24"/>
          <w:szCs w:val="24"/>
        </w:rPr>
        <w:t>pskej ú</w:t>
      </w:r>
      <w:r>
        <w:rPr>
          <w:rFonts w:ascii="Times New Roman" w:hAnsi="Times New Roman" w:hint="default"/>
          <w:sz w:val="24"/>
          <w:szCs w:val="24"/>
        </w:rPr>
        <w:t>nie uvedené</w:t>
      </w:r>
      <w:r>
        <w:rPr>
          <w:rFonts w:ascii="Times New Roman" w:hAnsi="Times New Roman" w:hint="default"/>
          <w:sz w:val="24"/>
          <w:szCs w:val="24"/>
        </w:rPr>
        <w:t xml:space="preserve"> v </w:t>
      </w:r>
      <w:r>
        <w:rPr>
          <w:rFonts w:ascii="Times New Roman" w:hAnsi="Times New Roman" w:hint="default"/>
          <w:sz w:val="24"/>
          <w:szCs w:val="24"/>
        </w:rPr>
        <w:t>prí</w:t>
      </w:r>
      <w:r>
        <w:rPr>
          <w:rFonts w:ascii="Times New Roman" w:hAnsi="Times New Roman" w:hint="default"/>
          <w:sz w:val="24"/>
          <w:szCs w:val="24"/>
        </w:rPr>
        <w:t>lohe.“.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3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§</w:t>
      </w:r>
      <w:r w:rsidRPr="001E6443">
        <w:rPr>
          <w:rFonts w:ascii="Times New Roman" w:hAnsi="Times New Roman" w:hint="default"/>
          <w:sz w:val="24"/>
          <w:szCs w:val="24"/>
        </w:rPr>
        <w:t xml:space="preserve"> 15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§</w:t>
      </w:r>
      <w:r w:rsidRPr="001E6443">
        <w:rPr>
          <w:rFonts w:ascii="Times New Roman" w:hAnsi="Times New Roman" w:hint="default"/>
          <w:sz w:val="24"/>
          <w:szCs w:val="24"/>
        </w:rPr>
        <w:t xml:space="preserve"> 15a,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nadpisu znie: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15a</w:t>
      </w: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Prechodné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k </w:t>
      </w:r>
      <w:r w:rsidRPr="001E6443">
        <w:rPr>
          <w:rFonts w:ascii="Times New Roman" w:hAnsi="Times New Roman" w:cs="Times New Roman" w:hint="default"/>
          <w:sz w:val="24"/>
          <w:szCs w:val="24"/>
        </w:rPr>
        <w:t>ú</w:t>
      </w:r>
      <w:r w:rsidRPr="001E6443">
        <w:rPr>
          <w:rFonts w:ascii="Times New Roman" w:hAnsi="Times New Roman" w:cs="Times New Roman" w:hint="default"/>
          <w:sz w:val="24"/>
          <w:szCs w:val="24"/>
        </w:rPr>
        <w:t>pravá</w:t>
      </w:r>
      <w:r w:rsidRPr="001E6443">
        <w:rPr>
          <w:rFonts w:ascii="Times New Roman" w:hAnsi="Times New Roman" w:cs="Times New Roman" w:hint="default"/>
          <w:sz w:val="24"/>
          <w:szCs w:val="24"/>
        </w:rPr>
        <w:t>m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m od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ra 2015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ListParagraph"/>
        <w:numPr>
          <w:numId w:val="27"/>
        </w:numPr>
        <w:bidi w:val="0"/>
        <w:spacing w:after="0"/>
        <w:ind w:left="714" w:hanging="357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Dohľ</w:t>
      </w:r>
      <w:r w:rsidRPr="001E6443">
        <w:rPr>
          <w:rFonts w:ascii="Times New Roman" w:hAnsi="Times New Roman" w:hint="default"/>
          <w:sz w:val="24"/>
          <w:szCs w:val="24"/>
        </w:rPr>
        <w:t>ad zač</w:t>
      </w:r>
      <w:r w:rsidRPr="001E6443">
        <w:rPr>
          <w:rFonts w:ascii="Times New Roman" w:hAnsi="Times New Roman" w:hint="default"/>
          <w:sz w:val="24"/>
          <w:szCs w:val="24"/>
        </w:rPr>
        <w:t>atý</w:t>
      </w:r>
      <w:r w:rsidRPr="001E6443">
        <w:rPr>
          <w:rFonts w:ascii="Times New Roman" w:hAnsi="Times New Roman" w:hint="default"/>
          <w:sz w:val="24"/>
          <w:szCs w:val="24"/>
        </w:rPr>
        <w:t xml:space="preserve"> a neskonč</w:t>
      </w:r>
      <w:r w:rsidRPr="001E6443">
        <w:rPr>
          <w:rFonts w:ascii="Times New Roman" w:hAnsi="Times New Roman" w:hint="default"/>
          <w:sz w:val="24"/>
          <w:szCs w:val="24"/>
        </w:rPr>
        <w:t>ený</w:t>
      </w:r>
      <w:r w:rsidRPr="001E6443">
        <w:rPr>
          <w:rFonts w:ascii="Times New Roman" w:hAnsi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hint="default"/>
          <w:sz w:val="24"/>
          <w:szCs w:val="24"/>
        </w:rPr>
        <w:t>pekciou v oblasti ochran</w:t>
      </w:r>
      <w:r w:rsidRPr="001E6443">
        <w:rPr>
          <w:rFonts w:ascii="Times New Roman" w:hAnsi="Times New Roman" w:hint="default"/>
          <w:sz w:val="24"/>
          <w:szCs w:val="24"/>
        </w:rPr>
        <w:t>y spotrebiteľ</w:t>
      </w:r>
      <w:r w:rsidRPr="001E6443">
        <w:rPr>
          <w:rFonts w:ascii="Times New Roman" w:hAnsi="Times New Roman" w:hint="default"/>
          <w:sz w:val="24"/>
          <w:szCs w:val="24"/>
        </w:rPr>
        <w:t>ov pri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bá</w:t>
      </w:r>
      <w:r w:rsidRPr="001E6443">
        <w:rPr>
          <w:rFonts w:ascii="Times New Roman" w:hAnsi="Times New Roman" w:hint="default"/>
          <w:sz w:val="24"/>
          <w:szCs w:val="24"/>
        </w:rPr>
        <w:t>ch na diaľ</w:t>
      </w:r>
      <w:r w:rsidRPr="001E6443">
        <w:rPr>
          <w:rFonts w:ascii="Times New Roman" w:hAnsi="Times New Roman" w:hint="default"/>
          <w:sz w:val="24"/>
          <w:szCs w:val="24"/>
        </w:rPr>
        <w:t>ku</w:t>
      </w:r>
      <w:r w:rsidRPr="001E644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E6443">
        <w:rPr>
          <w:rFonts w:ascii="Times New Roman" w:hAnsi="Times New Roman"/>
          <w:sz w:val="24"/>
          <w:szCs w:val="24"/>
        </w:rPr>
        <w:t>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 sa dokončí</w:t>
      </w:r>
      <w:r w:rsidRPr="001E6443">
        <w:rPr>
          <w:rFonts w:ascii="Times New Roman" w:hAnsi="Times New Roman" w:hint="default"/>
          <w:sz w:val="24"/>
          <w:szCs w:val="24"/>
        </w:rPr>
        <w:t xml:space="preserve"> postupom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pri tomto dohľ</w:t>
      </w:r>
      <w:r w:rsidRPr="001E6443">
        <w:rPr>
          <w:rFonts w:ascii="Times New Roman" w:hAnsi="Times New Roman" w:hint="default"/>
          <w:sz w:val="24"/>
          <w:szCs w:val="24"/>
        </w:rPr>
        <w:t>ade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</w:t>
      </w:r>
    </w:p>
    <w:p w:rsidR="00AF773C" w:rsidRPr="001E6443" w:rsidP="00AF773C">
      <w:pPr>
        <w:pStyle w:val="ListParagraph"/>
        <w:numPr>
          <w:numId w:val="27"/>
        </w:numPr>
        <w:bidi w:val="0"/>
        <w:spacing w:after="0"/>
        <w:ind w:left="714" w:hanging="357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Konania v oblasti ochrany spotrebiteľ</w:t>
      </w:r>
      <w:r w:rsidRPr="001E6443">
        <w:rPr>
          <w:rFonts w:ascii="Times New Roman" w:hAnsi="Times New Roman" w:hint="default"/>
          <w:sz w:val="24"/>
          <w:szCs w:val="24"/>
        </w:rPr>
        <w:t>ov pri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služ</w:t>
      </w:r>
      <w:r w:rsidRPr="001E6443">
        <w:rPr>
          <w:rFonts w:ascii="Times New Roman" w:hAnsi="Times New Roman" w:hint="default"/>
          <w:sz w:val="24"/>
          <w:szCs w:val="24"/>
        </w:rPr>
        <w:t>bá</w:t>
      </w:r>
      <w:r w:rsidRPr="001E6443">
        <w:rPr>
          <w:rFonts w:ascii="Times New Roman" w:hAnsi="Times New Roman" w:hint="default"/>
          <w:sz w:val="24"/>
          <w:szCs w:val="24"/>
        </w:rPr>
        <w:t>ch na diaľ</w:t>
      </w:r>
      <w:r w:rsidRPr="001E6443">
        <w:rPr>
          <w:rFonts w:ascii="Times New Roman" w:hAnsi="Times New Roman" w:hint="default"/>
          <w:sz w:val="24"/>
          <w:szCs w:val="24"/>
        </w:rPr>
        <w:t>ku zač</w:t>
      </w:r>
      <w:r w:rsidRPr="001E6443">
        <w:rPr>
          <w:rFonts w:ascii="Times New Roman" w:hAnsi="Times New Roman" w:hint="default"/>
          <w:sz w:val="24"/>
          <w:szCs w:val="24"/>
        </w:rPr>
        <w:t>até</w:t>
      </w:r>
      <w:r w:rsidRPr="001E6443">
        <w:rPr>
          <w:rFonts w:ascii="Times New Roman" w:hAnsi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voplatne neskonč</w:t>
      </w:r>
      <w:r w:rsidRPr="001E6443">
        <w:rPr>
          <w:rFonts w:ascii="Times New Roman" w:hAnsi="Times New Roman" w:hint="default"/>
          <w:sz w:val="24"/>
          <w:szCs w:val="24"/>
        </w:rPr>
        <w:t>ené</w:t>
      </w:r>
      <w:r w:rsidRPr="001E6443">
        <w:rPr>
          <w:rFonts w:ascii="Times New Roman" w:hAnsi="Times New Roman" w:hint="default"/>
          <w:sz w:val="24"/>
          <w:szCs w:val="24"/>
        </w:rPr>
        <w:t xml:space="preserve">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</w:t>
      </w:r>
      <w:r w:rsidRPr="001E644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443">
        <w:rPr>
          <w:rFonts w:ascii="Times New Roman" w:hAnsi="Times New Roman" w:hint="default"/>
          <w:sz w:val="24"/>
          <w:szCs w:val="24"/>
        </w:rPr>
        <w:t>sa dokonč</w:t>
      </w:r>
      <w:r w:rsidRPr="001E6443">
        <w:rPr>
          <w:rFonts w:ascii="Times New Roman" w:hAnsi="Times New Roman" w:hint="default"/>
          <w:sz w:val="24"/>
          <w:szCs w:val="24"/>
        </w:rPr>
        <w:t>ia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</w:t>
      </w:r>
      <w:r w:rsidRPr="001E6443">
        <w:rPr>
          <w:rFonts w:ascii="Times New Roman" w:hAnsi="Times New Roman" w:hint="default"/>
          <w:sz w:val="24"/>
          <w:szCs w:val="24"/>
        </w:rPr>
        <w:t>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13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ná</w:t>
      </w:r>
      <w:r w:rsidRPr="001E6443">
        <w:rPr>
          <w:rFonts w:ascii="Times New Roman" w:hAnsi="Times New Roman" w:hint="default"/>
          <w:sz w:val="24"/>
          <w:szCs w:val="24"/>
        </w:rPr>
        <w:t>zve prí</w:t>
      </w:r>
      <w:r w:rsidRPr="001E6443">
        <w:rPr>
          <w:rFonts w:ascii="Times New Roman" w:hAnsi="Times New Roman" w:hint="default"/>
          <w:sz w:val="24"/>
          <w:szCs w:val="24"/>
        </w:rPr>
        <w:t>lohy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vnych aktov Euró</w:t>
      </w:r>
      <w:r w:rsidRPr="001E6443">
        <w:rPr>
          <w:rFonts w:ascii="Times New Roman" w:hAnsi="Times New Roman" w:hint="default"/>
          <w:sz w:val="24"/>
          <w:szCs w:val="24"/>
        </w:rPr>
        <w:t>pskych spoloč</w:t>
      </w:r>
      <w:r w:rsidRPr="001E6443">
        <w:rPr>
          <w:rFonts w:ascii="Times New Roman" w:hAnsi="Times New Roman" w:hint="default"/>
          <w:sz w:val="24"/>
          <w:szCs w:val="24"/>
        </w:rPr>
        <w:t>enstiev a“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prá</w:t>
      </w:r>
      <w:r w:rsidRPr="001E6443">
        <w:rPr>
          <w:rFonts w:ascii="Times New Roman" w:hAnsi="Times New Roman" w:hint="default"/>
          <w:sz w:val="24"/>
          <w:szCs w:val="24"/>
        </w:rPr>
        <w:t>vne zá</w:t>
      </w:r>
      <w:r w:rsidRPr="001E6443">
        <w:rPr>
          <w:rFonts w:ascii="Times New Roman" w:hAnsi="Times New Roman" w:hint="default"/>
          <w:sz w:val="24"/>
          <w:szCs w:val="24"/>
        </w:rPr>
        <w:t>vä</w:t>
      </w:r>
      <w:r w:rsidRPr="001E6443">
        <w:rPr>
          <w:rFonts w:ascii="Times New Roman" w:hAnsi="Times New Roman" w:hint="default"/>
          <w:sz w:val="24"/>
          <w:szCs w:val="24"/>
        </w:rPr>
        <w:t>zný</w:t>
      </w:r>
      <w:r w:rsidRPr="001E6443">
        <w:rPr>
          <w:rFonts w:ascii="Times New Roman" w:hAnsi="Times New Roman" w:hint="default"/>
          <w:sz w:val="24"/>
          <w:szCs w:val="24"/>
        </w:rPr>
        <w:t>ch aktov“.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VII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bidi w:val="0"/>
        <w:spacing w:after="0"/>
        <w:ind w:firstLine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3196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 č.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250/2007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/>
          <w:bCs/>
          <w:sz w:val="24"/>
          <w:szCs w:val="24"/>
        </w:rPr>
        <w:t>Z.</w:t>
      </w:r>
      <w:r w:rsidRPr="0083196F">
        <w:rPr>
          <w:rFonts w:ascii="Times New Roman" w:eastAsia="Times New Roman" w:hAnsi="Times New Roman" w:cs="Times New Roman"/>
          <w:bCs/>
          <w:sz w:val="24"/>
          <w:szCs w:val="24"/>
          <w:rtl w:val="0"/>
        </w:rPr>
        <w:sym w:font="Times New Roman" w:char="F0A0"/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z. o ochrane spotrebiteľ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a a o zmene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kona Slovenskej ná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rodnej rady č.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372/1990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Zb. o priestupkoch v znení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neskorší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predpiso</w:t>
      </w:r>
      <w:r w:rsidRPr="001E6443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397/2008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318/2009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575/2009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508/20</w:t>
      </w:r>
      <w:r w:rsidRPr="001E6443">
        <w:rPr>
          <w:rFonts w:ascii="Times New Roman" w:hAnsi="Times New Roman" w:cs="Times New Roman" w:hint="default"/>
          <w:sz w:val="24"/>
          <w:szCs w:val="24"/>
        </w:rPr>
        <w:t>10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301/2012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132/2013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437/2013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102/2014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106/2014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151/2014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199/20</w:t>
      </w:r>
      <w:r w:rsidRPr="001E6443">
        <w:rPr>
          <w:rFonts w:ascii="Times New Roman" w:hAnsi="Times New Roman" w:cs="Times New Roman"/>
          <w:sz w:val="24"/>
          <w:szCs w:val="24"/>
        </w:rPr>
        <w:t>14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Z.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 </w:t>
      </w:r>
      <w:r w:rsidRPr="001E6443">
        <w:rPr>
          <w:rFonts w:ascii="Times New Roman" w:hAnsi="Times New Roman" w:hint="default"/>
          <w:sz w:val="24"/>
          <w:szCs w:val="24"/>
        </w:rPr>
        <w:t>pí</w:t>
      </w:r>
      <w:r w:rsidRPr="001E6443">
        <w:rPr>
          <w:rFonts w:ascii="Times New Roman" w:hAnsi="Times New Roman" w:hint="default"/>
          <w:sz w:val="24"/>
          <w:szCs w:val="24"/>
        </w:rPr>
        <w:t>sm</w:t>
      </w:r>
      <w:r>
        <w:rPr>
          <w:rFonts w:ascii="Times New Roman" w:hAnsi="Times New Roman"/>
          <w:sz w:val="24"/>
          <w:szCs w:val="24"/>
        </w:rPr>
        <w:t>.</w:t>
      </w:r>
      <w:r w:rsidRPr="001E6443">
        <w:rPr>
          <w:rFonts w:ascii="Times New Roman" w:hAnsi="Times New Roman"/>
          <w:sz w:val="24"/>
          <w:szCs w:val="24"/>
        </w:rPr>
        <w:t> </w:t>
      </w:r>
      <w:r w:rsidRPr="001E6443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1E6443">
        <w:rPr>
          <w:rFonts w:ascii="Times New Roman" w:hAnsi="Times New Roman" w:hint="default"/>
          <w:sz w:val="24"/>
          <w:szCs w:val="24"/>
        </w:rPr>
        <w:t>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orgá</w:t>
      </w:r>
      <w:r w:rsidRPr="001E6443">
        <w:rPr>
          <w:rFonts w:ascii="Times New Roman" w:hAnsi="Times New Roman" w:hint="default"/>
          <w:sz w:val="24"/>
          <w:szCs w:val="24"/>
        </w:rPr>
        <w:t>ny š</w:t>
      </w:r>
      <w:r w:rsidRPr="001E6443">
        <w:rPr>
          <w:rFonts w:ascii="Times New Roman" w:hAnsi="Times New Roman" w:hint="default"/>
          <w:sz w:val="24"/>
          <w:szCs w:val="24"/>
        </w:rPr>
        <w:t>tá</w:t>
      </w:r>
      <w:r w:rsidRPr="001E6443">
        <w:rPr>
          <w:rFonts w:ascii="Times New Roman" w:hAnsi="Times New Roman" w:hint="default"/>
          <w:sz w:val="24"/>
          <w:szCs w:val="24"/>
        </w:rPr>
        <w:t>tnej sprá</w:t>
      </w:r>
      <w:r w:rsidRPr="001E6443">
        <w:rPr>
          <w:rFonts w:ascii="Times New Roman" w:hAnsi="Times New Roman" w:hint="default"/>
          <w:sz w:val="24"/>
          <w:szCs w:val="24"/>
        </w:rPr>
        <w:t>vy“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orgá</w:t>
      </w:r>
      <w:r w:rsidRPr="001E6443">
        <w:rPr>
          <w:rFonts w:ascii="Times New Roman" w:hAnsi="Times New Roman" w:hint="default"/>
          <w:sz w:val="24"/>
          <w:szCs w:val="24"/>
        </w:rPr>
        <w:t>ny verejnej sprá</w:t>
      </w:r>
      <w:r w:rsidRPr="001E6443">
        <w:rPr>
          <w:rFonts w:ascii="Times New Roman" w:hAnsi="Times New Roman" w:hint="default"/>
          <w:sz w:val="24"/>
          <w:szCs w:val="24"/>
        </w:rPr>
        <w:t>vy“</w:t>
      </w:r>
      <w:r w:rsidRPr="001E6443">
        <w:rPr>
          <w:rFonts w:ascii="Times New Roman" w:hAnsi="Times New Roman" w:hint="default"/>
          <w:sz w:val="24"/>
          <w:szCs w:val="24"/>
        </w:rPr>
        <w:t xml:space="preserve"> a v pí</w:t>
      </w:r>
      <w:r w:rsidRPr="001E6443">
        <w:rPr>
          <w:rFonts w:ascii="Times New Roman" w:hAnsi="Times New Roman" w:hint="default"/>
          <w:sz w:val="24"/>
          <w:szCs w:val="24"/>
        </w:rPr>
        <w:t>smene </w:t>
      </w:r>
      <w:r w:rsidRPr="001E6443">
        <w:rPr>
          <w:rFonts w:ascii="Times New Roman" w:hAnsi="Times New Roman" w:hint="default"/>
          <w:sz w:val="24"/>
          <w:szCs w:val="24"/>
        </w:rPr>
        <w:t>s) sa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orgá</w:t>
      </w:r>
      <w:r w:rsidRPr="001E6443">
        <w:rPr>
          <w:rFonts w:ascii="Times New Roman" w:hAnsi="Times New Roman" w:hint="default"/>
          <w:sz w:val="24"/>
          <w:szCs w:val="24"/>
        </w:rPr>
        <w:t>nu š</w:t>
      </w:r>
      <w:r w:rsidRPr="001E6443">
        <w:rPr>
          <w:rFonts w:ascii="Times New Roman" w:hAnsi="Times New Roman" w:hint="default"/>
          <w:sz w:val="24"/>
          <w:szCs w:val="24"/>
        </w:rPr>
        <w:t>tá</w:t>
      </w:r>
      <w:r w:rsidRPr="001E6443">
        <w:rPr>
          <w:rFonts w:ascii="Times New Roman" w:hAnsi="Times New Roman" w:hint="default"/>
          <w:sz w:val="24"/>
          <w:szCs w:val="24"/>
        </w:rPr>
        <w:t>tnej sprá</w:t>
      </w:r>
      <w:r w:rsidRPr="001E6443">
        <w:rPr>
          <w:rFonts w:ascii="Times New Roman" w:hAnsi="Times New Roman" w:hint="default"/>
          <w:sz w:val="24"/>
          <w:szCs w:val="24"/>
        </w:rPr>
        <w:t>vy“</w:t>
      </w:r>
      <w:r w:rsidRPr="001E6443">
        <w:rPr>
          <w:rFonts w:ascii="Times New Roman" w:hAnsi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hint="default"/>
          <w:sz w:val="24"/>
          <w:szCs w:val="24"/>
        </w:rPr>
        <w:t>dzajú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slovami „</w:t>
      </w:r>
      <w:r w:rsidRPr="001E6443">
        <w:rPr>
          <w:rFonts w:ascii="Times New Roman" w:hAnsi="Times New Roman" w:hint="default"/>
          <w:sz w:val="24"/>
          <w:szCs w:val="24"/>
        </w:rPr>
        <w:t>orgá</w:t>
      </w:r>
      <w:r w:rsidRPr="001E6443">
        <w:rPr>
          <w:rFonts w:ascii="Times New Roman" w:hAnsi="Times New Roman" w:hint="default"/>
          <w:sz w:val="24"/>
          <w:szCs w:val="24"/>
        </w:rPr>
        <w:t>nu verejnej sprá</w:t>
      </w:r>
      <w:r w:rsidRPr="001E6443">
        <w:rPr>
          <w:rFonts w:ascii="Times New Roman" w:hAnsi="Times New Roman" w:hint="default"/>
          <w:sz w:val="24"/>
          <w:szCs w:val="24"/>
        </w:rPr>
        <w:t>vy“.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numPr>
          <w:ilvl w:val="3"/>
          <w:numId w:val="31"/>
        </w:numPr>
        <w:bidi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3 ods. </w:t>
      </w:r>
      <w:r w:rsidRPr="001E6443">
        <w:rPr>
          <w:rFonts w:ascii="Times New Roman" w:hAnsi="Times New Roman" w:hint="default"/>
          <w:sz w:val="24"/>
          <w:szCs w:val="24"/>
        </w:rPr>
        <w:t>1 sa za slovo „</w:t>
      </w:r>
      <w:r w:rsidRPr="001E6443">
        <w:rPr>
          <w:rFonts w:ascii="Times New Roman" w:hAnsi="Times New Roman" w:hint="default"/>
          <w:sz w:val="24"/>
          <w:szCs w:val="24"/>
        </w:rPr>
        <w:t>dozoru“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iarka a </w:t>
      </w:r>
      <w:r w:rsidRPr="001E6443">
        <w:rPr>
          <w:rFonts w:ascii="Times New Roman" w:hAnsi="Times New Roman" w:hint="default"/>
          <w:sz w:val="24"/>
          <w:szCs w:val="24"/>
        </w:rPr>
        <w:t>slovo „</w:t>
      </w:r>
      <w:r w:rsidRPr="001E6443">
        <w:rPr>
          <w:rFonts w:ascii="Times New Roman" w:hAnsi="Times New Roman" w:hint="default"/>
          <w:sz w:val="24"/>
          <w:szCs w:val="24"/>
        </w:rPr>
        <w:t>dohľ</w:t>
      </w:r>
      <w:r w:rsidRPr="001E6443">
        <w:rPr>
          <w:rFonts w:ascii="Times New Roman" w:hAnsi="Times New Roman" w:hint="default"/>
          <w:sz w:val="24"/>
          <w:szCs w:val="24"/>
        </w:rPr>
        <w:t>adu“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P="00AF773C">
      <w:pPr>
        <w:pStyle w:val="ListParagraph"/>
        <w:numPr>
          <w:ilvl w:val="3"/>
          <w:numId w:val="31"/>
        </w:numPr>
        <w:bidi w:val="0"/>
        <w:spacing w:after="0"/>
        <w:ind w:left="431" w:hanging="431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 xml:space="preserve">3 ods. 3 </w:t>
      </w:r>
      <w:r>
        <w:rPr>
          <w:rFonts w:ascii="Times New Roman" w:hAnsi="Times New Roman"/>
          <w:sz w:val="24"/>
          <w:szCs w:val="24"/>
        </w:rPr>
        <w:t>a </w:t>
      </w: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26a ods. 1 sa </w:t>
      </w:r>
      <w:r w:rsidRPr="001E6443">
        <w:rPr>
          <w:rFonts w:ascii="Times New Roman" w:hAnsi="Times New Roman" w:hint="default"/>
          <w:sz w:val="24"/>
          <w:szCs w:val="24"/>
        </w:rPr>
        <w:t>nad slovom „</w:t>
      </w:r>
      <w:r w:rsidRPr="001E6443">
        <w:rPr>
          <w:rFonts w:ascii="Times New Roman" w:hAnsi="Times New Roman" w:hint="default"/>
          <w:sz w:val="24"/>
          <w:szCs w:val="24"/>
        </w:rPr>
        <w:t>zmluvá</w:t>
      </w:r>
      <w:r w:rsidRPr="001E6443">
        <w:rPr>
          <w:rFonts w:ascii="Times New Roman" w:hAnsi="Times New Roman" w:hint="default"/>
          <w:sz w:val="24"/>
          <w:szCs w:val="24"/>
        </w:rPr>
        <w:t>ch“</w:t>
      </w:r>
      <w:r w:rsidRPr="001E6443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odkaz „</w:t>
      </w:r>
      <w:r w:rsidRPr="009B4E31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 w:hint="default"/>
          <w:sz w:val="24"/>
          <w:szCs w:val="24"/>
        </w:rPr>
        <w:t>)“</w:t>
      </w:r>
      <w:r>
        <w:rPr>
          <w:rFonts w:ascii="Times New Roman" w:hAnsi="Times New Roman" w:hint="default"/>
          <w:sz w:val="24"/>
          <w:szCs w:val="24"/>
        </w:rPr>
        <w:t xml:space="preserve"> nahrá</w:t>
      </w:r>
      <w:r>
        <w:rPr>
          <w:rFonts w:ascii="Times New Roman" w:hAnsi="Times New Roman" w:hint="default"/>
          <w:sz w:val="24"/>
          <w:szCs w:val="24"/>
        </w:rPr>
        <w:t>dza odkazom „</w:t>
      </w:r>
      <w:r w:rsidRPr="009B4E3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default"/>
          <w:sz w:val="24"/>
          <w:szCs w:val="24"/>
        </w:rPr>
        <w:t>)“.</w:t>
      </w:r>
      <w:r w:rsidRPr="001E6443">
        <w:rPr>
          <w:rFonts w:ascii="Times New Roman" w:hAnsi="Times New Roman"/>
          <w:sz w:val="24"/>
          <w:szCs w:val="24"/>
        </w:rPr>
        <w:t xml:space="preserve"> </w:t>
      </w:r>
    </w:p>
    <w:p w:rsidR="00AF773C" w:rsidRPr="001E6443" w:rsidP="00AF773C">
      <w:pPr>
        <w:pStyle w:val="ListParagraph"/>
        <w:bidi w:val="0"/>
        <w:spacing w:after="0"/>
        <w:ind w:left="431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bidi w:val="0"/>
        <w:spacing w:after="0"/>
        <w:ind w:left="425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sz w:val="24"/>
          <w:szCs w:val="24"/>
        </w:rPr>
        <w:t>iarou k odkazu </w:t>
      </w:r>
      <w:r w:rsidRPr="001E6443">
        <w:rPr>
          <w:rFonts w:ascii="Times New Roman" w:hAnsi="Times New Roman" w:cs="Times New Roman" w:hint="default"/>
          <w:sz w:val="24"/>
          <w:szCs w:val="24"/>
        </w:rPr>
        <w:t>9 sa vypúšť</w:t>
      </w:r>
      <w:r w:rsidRPr="001E6443">
        <w:rPr>
          <w:rFonts w:ascii="Times New Roman" w:hAnsi="Times New Roman" w:cs="Times New Roman" w:hint="default"/>
          <w:sz w:val="24"/>
          <w:szCs w:val="24"/>
        </w:rPr>
        <w:t>a.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pStyle w:val="ListParagraph"/>
        <w:numPr>
          <w:ilvl w:val="3"/>
          <w:numId w:val="31"/>
        </w:numPr>
        <w:bidi w:val="0"/>
        <w:spacing w:after="0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4 ods. </w:t>
      </w:r>
      <w:r w:rsidRPr="001E6443">
        <w:rPr>
          <w:rFonts w:ascii="Times New Roman" w:hAnsi="Times New Roman" w:hint="default"/>
          <w:sz w:val="24"/>
          <w:szCs w:val="24"/>
        </w:rPr>
        <w:t>2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c) sa nad slovo „</w:t>
      </w:r>
      <w:r w:rsidRPr="001E6443">
        <w:rPr>
          <w:rFonts w:ascii="Times New Roman" w:hAnsi="Times New Roman" w:hint="default"/>
          <w:sz w:val="24"/>
          <w:szCs w:val="24"/>
        </w:rPr>
        <w:t>zmluvá</w:t>
      </w:r>
      <w:r w:rsidRPr="001E6443">
        <w:rPr>
          <w:rFonts w:ascii="Times New Roman" w:hAnsi="Times New Roman" w:hint="default"/>
          <w:sz w:val="24"/>
          <w:szCs w:val="24"/>
        </w:rPr>
        <w:t>ch“</w:t>
      </w:r>
      <w:r w:rsidRPr="001E6443">
        <w:rPr>
          <w:rFonts w:ascii="Times New Roman" w:hAnsi="Times New Roman" w:hint="default"/>
          <w:sz w:val="24"/>
          <w:szCs w:val="24"/>
        </w:rPr>
        <w:t xml:space="preserve"> umiestň</w:t>
      </w:r>
      <w:r w:rsidRPr="001E6443">
        <w:rPr>
          <w:rFonts w:ascii="Times New Roman" w:hAnsi="Times New Roman" w:hint="default"/>
          <w:sz w:val="24"/>
          <w:szCs w:val="24"/>
        </w:rPr>
        <w:t xml:space="preserve">uje odkaz 1. </w:t>
      </w:r>
    </w:p>
    <w:p w:rsidR="00AF773C" w:rsidRPr="001E6443" w:rsidP="00AF773C">
      <w:pPr>
        <w:pStyle w:val="ListParagraph"/>
        <w:bidi w:val="0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6 ods. </w:t>
      </w:r>
      <w:r w:rsidRPr="001E6443">
        <w:rPr>
          <w:rFonts w:ascii="Times New Roman" w:hAnsi="Times New Roman" w:hint="default"/>
          <w:sz w:val="24"/>
          <w:szCs w:val="24"/>
        </w:rPr>
        <w:t>5 sa za slovo „</w:t>
      </w:r>
      <w:r w:rsidRPr="001E6443">
        <w:rPr>
          <w:rFonts w:ascii="Times New Roman" w:hAnsi="Times New Roman" w:hint="default"/>
          <w:sz w:val="24"/>
          <w:szCs w:val="24"/>
        </w:rPr>
        <w:t>dozor“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iarka 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dohľ</w:t>
      </w:r>
      <w:r w:rsidRPr="001E6443">
        <w:rPr>
          <w:rFonts w:ascii="Times New Roman" w:hAnsi="Times New Roman" w:hint="default"/>
          <w:sz w:val="24"/>
          <w:szCs w:val="24"/>
        </w:rPr>
        <w:t>ad alebo kontrolu (ď</w:t>
      </w:r>
      <w:r w:rsidRPr="001E6443">
        <w:rPr>
          <w:rFonts w:ascii="Times New Roman" w:hAnsi="Times New Roman" w:hint="default"/>
          <w:sz w:val="24"/>
          <w:szCs w:val="24"/>
        </w:rPr>
        <w:t>alej len „</w:t>
      </w:r>
      <w:r w:rsidRPr="001E6443">
        <w:rPr>
          <w:rFonts w:ascii="Times New Roman" w:hAnsi="Times New Roman" w:hint="default"/>
          <w:sz w:val="24"/>
          <w:szCs w:val="24"/>
        </w:rPr>
        <w:t>dozor“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19 ods. </w:t>
      </w:r>
      <w:r w:rsidRPr="001E6443">
        <w:rPr>
          <w:rFonts w:ascii="Times New Roman" w:hAnsi="Times New Roman" w:hint="default"/>
          <w:sz w:val="24"/>
          <w:szCs w:val="24"/>
        </w:rPr>
        <w:t>1 pí</w:t>
      </w:r>
      <w:r w:rsidRPr="001E6443">
        <w:rPr>
          <w:rFonts w:ascii="Times New Roman" w:hAnsi="Times New Roman" w:hint="default"/>
          <w:sz w:val="24"/>
          <w:szCs w:val="24"/>
        </w:rPr>
        <w:t xml:space="preserve">smeno b) znie:  </w:t>
      </w:r>
    </w:p>
    <w:p w:rsidR="00AF773C" w:rsidRPr="001E6443" w:rsidP="00AF773C">
      <w:pPr>
        <w:bidi w:val="0"/>
        <w:spacing w:after="0"/>
        <w:ind w:left="360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 w:hint="default"/>
          <w:sz w:val="24"/>
          <w:szCs w:val="24"/>
        </w:rPr>
        <w:t>b)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ny dozoru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E6443">
        <w:rPr>
          <w:rFonts w:ascii="Times New Roman" w:hAnsi="Times New Roman" w:cs="Times New Roman" w:hint="default"/>
          <w:sz w:val="24"/>
          <w:szCs w:val="24"/>
        </w:rPr>
        <w:t>) a iné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1E6443">
        <w:rPr>
          <w:rFonts w:ascii="Times New Roman" w:hAnsi="Times New Roman" w:cs="Times New Roman" w:hint="default"/>
          <w:sz w:val="24"/>
          <w:szCs w:val="24"/>
        </w:rPr>
        <w:t>sluš</w:t>
      </w:r>
      <w:r w:rsidRPr="001E6443">
        <w:rPr>
          <w:rFonts w:ascii="Times New Roman" w:hAnsi="Times New Roman" w:cs="Times New Roman" w:hint="default"/>
          <w:sz w:val="24"/>
          <w:szCs w:val="24"/>
        </w:rPr>
        <w:t>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ny p</w:t>
      </w:r>
      <w:r w:rsidRPr="001E6443">
        <w:rPr>
          <w:rFonts w:ascii="Times New Roman" w:hAnsi="Times New Roman" w:cs="Times New Roman" w:hint="default"/>
          <w:sz w:val="24"/>
          <w:szCs w:val="24"/>
        </w:rPr>
        <w:t>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osobitný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predpisov,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22d</w:t>
      </w:r>
      <w:r w:rsidRPr="001E6443">
        <w:rPr>
          <w:rFonts w:ascii="Times New Roman" w:hAnsi="Times New Roman" w:cs="Times New Roman" w:hint="default"/>
          <w:sz w:val="24"/>
          <w:szCs w:val="24"/>
        </w:rPr>
        <w:t>)“.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19 ods. </w:t>
      </w:r>
      <w:r w:rsidRPr="001E6443">
        <w:rPr>
          <w:rFonts w:ascii="Times New Roman" w:hAnsi="Times New Roman" w:hint="default"/>
          <w:sz w:val="24"/>
          <w:szCs w:val="24"/>
        </w:rPr>
        <w:t>1 sa vypúšť</w:t>
      </w:r>
      <w:r w:rsidRPr="001E6443">
        <w:rPr>
          <w:rFonts w:ascii="Times New Roman" w:hAnsi="Times New Roman" w:hint="default"/>
          <w:sz w:val="24"/>
          <w:szCs w:val="24"/>
        </w:rPr>
        <w:t>a pí</w:t>
      </w:r>
      <w:r w:rsidRPr="001E6443">
        <w:rPr>
          <w:rFonts w:ascii="Times New Roman" w:hAnsi="Times New Roman" w:hint="default"/>
          <w:sz w:val="24"/>
          <w:szCs w:val="24"/>
        </w:rPr>
        <w:t>smeno c).</w:t>
      </w:r>
    </w:p>
    <w:p w:rsidR="00AF773C" w:rsidRPr="001E6443" w:rsidP="00AF773C">
      <w:pPr>
        <w:bidi w:val="0"/>
        <w:spacing w:after="0"/>
        <w:ind w:left="360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Doterajš</w:t>
      </w:r>
      <w:r w:rsidRPr="001E6443">
        <w:rPr>
          <w:rFonts w:ascii="Times New Roman" w:hAnsi="Times New Roman" w:cs="Times New Roman" w:hint="default"/>
          <w:sz w:val="24"/>
          <w:szCs w:val="24"/>
        </w:rPr>
        <w:t>ie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smeno </w:t>
      </w:r>
      <w:r w:rsidRPr="001E6443">
        <w:rPr>
          <w:rFonts w:ascii="Times New Roman" w:hAnsi="Times New Roman" w:cs="Times New Roman" w:hint="default"/>
          <w:sz w:val="24"/>
          <w:szCs w:val="24"/>
        </w:rPr>
        <w:t>d) sa označ</w:t>
      </w:r>
      <w:r w:rsidRPr="001E6443">
        <w:rPr>
          <w:rFonts w:ascii="Times New Roman" w:hAnsi="Times New Roman" w:cs="Times New Roman" w:hint="default"/>
          <w:sz w:val="24"/>
          <w:szCs w:val="24"/>
        </w:rPr>
        <w:t>uje ako pí</w:t>
      </w:r>
      <w:r w:rsidRPr="001E6443">
        <w:rPr>
          <w:rFonts w:ascii="Times New Roman" w:hAnsi="Times New Roman" w:cs="Times New Roman" w:hint="default"/>
          <w:sz w:val="24"/>
          <w:szCs w:val="24"/>
        </w:rPr>
        <w:t>smeno c).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§ </w:t>
      </w:r>
      <w:r w:rsidRPr="001E6443">
        <w:rPr>
          <w:rFonts w:ascii="Times New Roman" w:hAnsi="Times New Roman" w:hint="default"/>
          <w:sz w:val="24"/>
          <w:szCs w:val="24"/>
        </w:rPr>
        <w:t>20 sa dopĺň</w:t>
      </w:r>
      <w:r w:rsidRPr="001E6443">
        <w:rPr>
          <w:rFonts w:ascii="Times New Roman" w:hAnsi="Times New Roman" w:hint="default"/>
          <w:sz w:val="24"/>
          <w:szCs w:val="24"/>
        </w:rPr>
        <w:t>a odsekom </w:t>
      </w:r>
      <w:r w:rsidRPr="001E6443">
        <w:rPr>
          <w:rFonts w:ascii="Times New Roman" w:hAnsi="Times New Roman" w:hint="default"/>
          <w:sz w:val="24"/>
          <w:szCs w:val="24"/>
        </w:rPr>
        <w:t>15,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pStyle w:val="BodyText"/>
        <w:bidi w:val="0"/>
        <w:spacing w:line="276" w:lineRule="auto"/>
        <w:ind w:left="426"/>
        <w:rPr>
          <w:rFonts w:ascii="Times New Roman" w:hAnsi="Times New Roman" w:cs="Times New Roman" w:hint="default"/>
        </w:rPr>
      </w:pPr>
      <w:r w:rsidRPr="001E6443">
        <w:rPr>
          <w:rFonts w:ascii="Times New Roman" w:hAnsi="Times New Roman" w:cs="Times New Roman" w:hint="default"/>
        </w:rPr>
        <w:t>„</w:t>
      </w:r>
      <w:r w:rsidRPr="001E6443">
        <w:rPr>
          <w:rFonts w:ascii="Times New Roman" w:hAnsi="Times New Roman" w:cs="Times New Roman" w:hint="default"/>
        </w:rPr>
        <w:t>(15) Odseky </w:t>
      </w:r>
      <w:r w:rsidRPr="001E6443">
        <w:rPr>
          <w:rFonts w:ascii="Times New Roman" w:hAnsi="Times New Roman" w:cs="Times New Roman" w:hint="default"/>
        </w:rPr>
        <w:t>7 až</w:t>
      </w:r>
      <w:r w:rsidRPr="001E6443">
        <w:rPr>
          <w:rFonts w:ascii="Times New Roman" w:hAnsi="Times New Roman" w:cs="Times New Roman" w:hint="default"/>
        </w:rPr>
        <w:t xml:space="preserve"> 14 sa nevzť</w:t>
      </w:r>
      <w:r w:rsidRPr="001E6443">
        <w:rPr>
          <w:rFonts w:ascii="Times New Roman" w:hAnsi="Times New Roman" w:cs="Times New Roman" w:hint="default"/>
        </w:rPr>
        <w:t>ahujú</w:t>
      </w:r>
      <w:r w:rsidRPr="001E6443">
        <w:rPr>
          <w:rFonts w:ascii="Times New Roman" w:hAnsi="Times New Roman" w:cs="Times New Roman" w:hint="default"/>
        </w:rPr>
        <w:t xml:space="preserve"> na Ná</w:t>
      </w:r>
      <w:r w:rsidRPr="001E6443">
        <w:rPr>
          <w:rFonts w:ascii="Times New Roman" w:hAnsi="Times New Roman" w:cs="Times New Roman" w:hint="default"/>
        </w:rPr>
        <w:t>rodnú</w:t>
      </w:r>
      <w:r w:rsidRPr="001E6443">
        <w:rPr>
          <w:rFonts w:ascii="Times New Roman" w:hAnsi="Times New Roman" w:cs="Times New Roman" w:hint="default"/>
        </w:rPr>
        <w:t xml:space="preserve"> banku Slovenska, ktorá</w:t>
      </w:r>
      <w:r w:rsidRPr="001E6443">
        <w:rPr>
          <w:rFonts w:ascii="Times New Roman" w:hAnsi="Times New Roman" w:cs="Times New Roman" w:hint="default"/>
        </w:rPr>
        <w:t xml:space="preserve"> postupuje podľ</w:t>
      </w:r>
      <w:r w:rsidRPr="001E6443">
        <w:rPr>
          <w:rFonts w:ascii="Times New Roman" w:hAnsi="Times New Roman" w:cs="Times New Roman" w:hint="default"/>
        </w:rPr>
        <w:t>a osobitné</w:t>
      </w:r>
      <w:r w:rsidRPr="001E6443">
        <w:rPr>
          <w:rFonts w:ascii="Times New Roman" w:hAnsi="Times New Roman" w:cs="Times New Roman" w:hint="default"/>
        </w:rPr>
        <w:t>ho predpisu.</w:t>
      </w:r>
      <w:r w:rsidRPr="001E6443">
        <w:rPr>
          <w:rFonts w:ascii="Times New Roman" w:hAnsi="Times New Roman" w:cs="Times New Roman"/>
          <w:vertAlign w:val="superscript"/>
        </w:rPr>
        <w:t>25ea</w:t>
      </w:r>
      <w:r w:rsidRPr="001E6443">
        <w:rPr>
          <w:rFonts w:ascii="Times New Roman" w:hAnsi="Times New Roman" w:cs="Times New Roman" w:hint="default"/>
        </w:rPr>
        <w:t>)“</w:t>
      </w:r>
      <w:r w:rsidRPr="001E6443">
        <w:rPr>
          <w:rFonts w:ascii="Times New Roman" w:hAnsi="Times New Roman" w:cs="Times New Roman" w:hint="default"/>
        </w:rPr>
        <w:t xml:space="preserve">. 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Pozná</w:t>
      </w:r>
      <w:r w:rsidRPr="001E6443">
        <w:rPr>
          <w:rFonts w:ascii="Times New Roman" w:hAnsi="Times New Roman" w:cs="Times New Roman" w:hint="default"/>
          <w:sz w:val="24"/>
          <w:szCs w:val="24"/>
        </w:rPr>
        <w:t>mka pod č</w:t>
      </w:r>
      <w:r w:rsidRPr="001E6443">
        <w:rPr>
          <w:rFonts w:ascii="Times New Roman" w:hAnsi="Times New Roman" w:cs="Times New Roman" w:hint="default"/>
          <w:sz w:val="24"/>
          <w:szCs w:val="24"/>
        </w:rPr>
        <w:t>iarou k odkazu 25ea znie: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25ea</w:t>
      </w:r>
      <w:r w:rsidRPr="001E6443">
        <w:rPr>
          <w:rFonts w:ascii="Times New Roman" w:hAnsi="Times New Roman" w:cs="Times New Roman" w:hint="default"/>
          <w:sz w:val="24"/>
          <w:szCs w:val="24"/>
        </w:rPr>
        <w:t>)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z.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§</w:t>
      </w:r>
      <w:r w:rsidRPr="001E6443">
        <w:rPr>
          <w:rFonts w:ascii="Times New Roman" w:hAnsi="Times New Roman" w:hint="default"/>
          <w:sz w:val="24"/>
          <w:szCs w:val="24"/>
        </w:rPr>
        <w:t xml:space="preserve"> 21 sa dopĺň</w:t>
      </w:r>
      <w:r w:rsidRPr="001E6443">
        <w:rPr>
          <w:rFonts w:ascii="Times New Roman" w:hAnsi="Times New Roman" w:hint="default"/>
          <w:sz w:val="24"/>
          <w:szCs w:val="24"/>
        </w:rPr>
        <w:t>a odsekom 6,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pStyle w:val="BodyText"/>
        <w:bidi w:val="0"/>
        <w:spacing w:line="276" w:lineRule="auto"/>
        <w:ind w:left="426"/>
        <w:rPr>
          <w:rFonts w:ascii="Times New Roman" w:hAnsi="Times New Roman" w:cs="Times New Roman" w:hint="default"/>
        </w:rPr>
      </w:pPr>
      <w:r w:rsidRPr="001E6443">
        <w:rPr>
          <w:rFonts w:ascii="Times New Roman" w:hAnsi="Times New Roman" w:cs="Times New Roman" w:hint="default"/>
        </w:rPr>
        <w:t>„</w:t>
      </w:r>
      <w:r w:rsidRPr="001E6443">
        <w:rPr>
          <w:rFonts w:ascii="Times New Roman" w:hAnsi="Times New Roman" w:cs="Times New Roman" w:hint="default"/>
        </w:rPr>
        <w:t>(6) Odseky 2 až</w:t>
      </w:r>
      <w:r w:rsidRPr="001E6443">
        <w:rPr>
          <w:rFonts w:ascii="Times New Roman" w:hAnsi="Times New Roman" w:cs="Times New Roman" w:hint="default"/>
        </w:rPr>
        <w:t xml:space="preserve"> 5 sa nevzť</w:t>
      </w:r>
      <w:r w:rsidRPr="001E6443">
        <w:rPr>
          <w:rFonts w:ascii="Times New Roman" w:hAnsi="Times New Roman" w:cs="Times New Roman" w:hint="default"/>
        </w:rPr>
        <w:t>ahujú</w:t>
      </w:r>
      <w:r w:rsidRPr="001E6443">
        <w:rPr>
          <w:rFonts w:ascii="Times New Roman" w:hAnsi="Times New Roman" w:cs="Times New Roman" w:hint="default"/>
        </w:rPr>
        <w:t xml:space="preserve"> na Ná</w:t>
      </w:r>
      <w:r w:rsidRPr="001E6443">
        <w:rPr>
          <w:rFonts w:ascii="Times New Roman" w:hAnsi="Times New Roman" w:cs="Times New Roman" w:hint="default"/>
        </w:rPr>
        <w:t>rodnú</w:t>
      </w:r>
      <w:r w:rsidRPr="001E6443">
        <w:rPr>
          <w:rFonts w:ascii="Times New Roman" w:hAnsi="Times New Roman" w:cs="Times New Roman" w:hint="default"/>
        </w:rPr>
        <w:t xml:space="preserve"> banku Slovenska, ktorá</w:t>
      </w:r>
      <w:r w:rsidRPr="001E6443">
        <w:rPr>
          <w:rFonts w:ascii="Times New Roman" w:hAnsi="Times New Roman" w:cs="Times New Roman" w:hint="default"/>
        </w:rPr>
        <w:t xml:space="preserve"> postupuje p</w:t>
      </w:r>
      <w:r w:rsidRPr="001E6443">
        <w:rPr>
          <w:rFonts w:ascii="Times New Roman" w:hAnsi="Times New Roman" w:cs="Times New Roman" w:hint="default"/>
        </w:rPr>
        <w:t>odľ</w:t>
      </w:r>
      <w:r w:rsidRPr="001E6443">
        <w:rPr>
          <w:rFonts w:ascii="Times New Roman" w:hAnsi="Times New Roman" w:cs="Times New Roman" w:hint="default"/>
        </w:rPr>
        <w:t>a osobitné</w:t>
      </w:r>
      <w:r w:rsidRPr="001E6443">
        <w:rPr>
          <w:rFonts w:ascii="Times New Roman" w:hAnsi="Times New Roman" w:cs="Times New Roman" w:hint="default"/>
        </w:rPr>
        <w:t>ho predpisu.</w:t>
      </w:r>
      <w:r w:rsidRPr="001E6443">
        <w:rPr>
          <w:rFonts w:ascii="Times New Roman" w:hAnsi="Times New Roman" w:cs="Times New Roman"/>
          <w:vertAlign w:val="superscript"/>
        </w:rPr>
        <w:t>25ea</w:t>
      </w:r>
      <w:r w:rsidRPr="001E6443">
        <w:rPr>
          <w:rFonts w:ascii="Times New Roman" w:hAnsi="Times New Roman" w:cs="Times New Roman" w:hint="default"/>
        </w:rPr>
        <w:t>)“</w:t>
      </w:r>
      <w:r w:rsidRPr="001E6443">
        <w:rPr>
          <w:rFonts w:ascii="Times New Roman" w:hAnsi="Times New Roman" w:cs="Times New Roman" w:hint="default"/>
        </w:rPr>
        <w:t xml:space="preserve">. 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§</w:t>
      </w:r>
      <w:r w:rsidRPr="001E6443">
        <w:rPr>
          <w:rFonts w:ascii="Times New Roman" w:hAnsi="Times New Roman" w:hint="default"/>
          <w:sz w:val="24"/>
          <w:szCs w:val="24"/>
        </w:rPr>
        <w:t xml:space="preserve"> 23 sa dopĺň</w:t>
      </w:r>
      <w:r w:rsidRPr="001E6443">
        <w:rPr>
          <w:rFonts w:ascii="Times New Roman" w:hAnsi="Times New Roman" w:hint="default"/>
          <w:sz w:val="24"/>
          <w:szCs w:val="24"/>
        </w:rPr>
        <w:t>a odsekom 5,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znie:</w:t>
      </w:r>
    </w:p>
    <w:p w:rsidR="00AF773C" w:rsidP="00AF773C">
      <w:pPr>
        <w:bidi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 w:hint="default"/>
          <w:sz w:val="24"/>
          <w:szCs w:val="24"/>
        </w:rPr>
        <w:t>(5) Odseky 1 a </w:t>
      </w:r>
      <w:r w:rsidRPr="001E6443">
        <w:rPr>
          <w:rFonts w:ascii="Times New Roman" w:hAnsi="Times New Roman" w:cs="Times New Roman" w:hint="default"/>
          <w:sz w:val="24"/>
          <w:szCs w:val="24"/>
        </w:rPr>
        <w:t>4  sa nevzť</w:t>
      </w:r>
      <w:r w:rsidRPr="001E6443">
        <w:rPr>
          <w:rFonts w:ascii="Times New Roman" w:hAnsi="Times New Roman" w:cs="Times New Roman" w:hint="default"/>
          <w:sz w:val="24"/>
          <w:szCs w:val="24"/>
        </w:rPr>
        <w:t>ahujú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banku Slovenska, ktorá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postupuje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osobitné</w:t>
      </w:r>
      <w:r w:rsidRPr="001E6443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 xml:space="preserve"> 25ea</w:t>
      </w:r>
      <w:r w:rsidRPr="001E6443">
        <w:rPr>
          <w:rFonts w:ascii="Times New Roman" w:hAnsi="Times New Roman" w:cs="Times New Roman" w:hint="default"/>
          <w:sz w:val="24"/>
          <w:szCs w:val="24"/>
        </w:rPr>
        <w:t>)“.</w:t>
      </w:r>
    </w:p>
    <w:p w:rsidR="00AF773C" w:rsidP="00AF773C">
      <w:pPr>
        <w:bidi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P="00AF773C">
      <w:pPr>
        <w:numPr>
          <w:ilvl w:val="3"/>
          <w:numId w:val="31"/>
        </w:numPr>
        <w:bidi w:val="0"/>
        <w:spacing w:after="0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sz w:val="24"/>
          <w:szCs w:val="24"/>
        </w:rPr>
        <w:t xml:space="preserve"> 24 sa dopĺň</w:t>
      </w:r>
      <w:r>
        <w:rPr>
          <w:rFonts w:ascii="Times New Roman" w:hAnsi="Times New Roman" w:cs="Times New Roman" w:hint="default"/>
          <w:sz w:val="24"/>
          <w:szCs w:val="24"/>
        </w:rPr>
        <w:t>a odsekom 9,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AF773C" w:rsidRPr="001E6443" w:rsidP="00AF773C">
      <w:pPr>
        <w:bidi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 w:hint="default"/>
          <w:sz w:val="24"/>
          <w:szCs w:val="24"/>
        </w:rPr>
        <w:t>(9) Odseky 1 až</w:t>
      </w:r>
      <w:r>
        <w:rPr>
          <w:rFonts w:ascii="Times New Roman" w:hAnsi="Times New Roman" w:cs="Times New Roman" w:hint="default"/>
          <w:sz w:val="24"/>
          <w:szCs w:val="24"/>
        </w:rPr>
        <w:t xml:space="preserve"> 8 sa n</w:t>
      </w:r>
      <w:r>
        <w:rPr>
          <w:rFonts w:ascii="Times New Roman" w:hAnsi="Times New Roman" w:cs="Times New Roman" w:hint="default"/>
          <w:sz w:val="24"/>
          <w:szCs w:val="24"/>
        </w:rPr>
        <w:t>evzť</w:t>
      </w:r>
      <w:r>
        <w:rPr>
          <w:rFonts w:ascii="Times New Roman" w:hAnsi="Times New Roman" w:cs="Times New Roman" w:hint="default"/>
          <w:sz w:val="24"/>
          <w:szCs w:val="24"/>
        </w:rPr>
        <w:t>ahujú</w:t>
      </w:r>
      <w:r>
        <w:rPr>
          <w:rFonts w:ascii="Times New Roman" w:hAnsi="Times New Roman" w:cs="Times New Roman" w:hint="default"/>
          <w:sz w:val="24"/>
          <w:szCs w:val="24"/>
        </w:rPr>
        <w:t xml:space="preserve"> na Ná</w:t>
      </w:r>
      <w:r>
        <w:rPr>
          <w:rFonts w:ascii="Times New Roman" w:hAnsi="Times New Roman" w:cs="Times New Roman" w:hint="default"/>
          <w:sz w:val="24"/>
          <w:szCs w:val="24"/>
        </w:rPr>
        <w:t>rodnú</w:t>
      </w:r>
      <w:r>
        <w:rPr>
          <w:rFonts w:ascii="Times New Roman" w:hAnsi="Times New Roman" w:cs="Times New Roman" w:hint="default"/>
          <w:sz w:val="24"/>
          <w:szCs w:val="24"/>
        </w:rPr>
        <w:t xml:space="preserve"> banku Slovenska,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postupuje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predpisu.</w:t>
      </w:r>
      <w:r w:rsidRPr="009B4E31">
        <w:rPr>
          <w:rFonts w:ascii="Times New Roman" w:hAnsi="Times New Roman" w:cs="Times New Roman"/>
          <w:sz w:val="24"/>
          <w:szCs w:val="24"/>
          <w:vertAlign w:val="superscript"/>
        </w:rPr>
        <w:t>25ea</w:t>
      </w:r>
      <w:r>
        <w:rPr>
          <w:rFonts w:ascii="Times New Roman" w:hAnsi="Times New Roman" w:cs="Times New Roman" w:hint="default"/>
          <w:sz w:val="24"/>
          <w:szCs w:val="24"/>
        </w:rPr>
        <w:t>)“.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ilvl w:val="3"/>
          <w:numId w:val="31"/>
        </w:numPr>
        <w:bidi w:val="0"/>
        <w:spacing w:after="0"/>
        <w:ind w:left="425" w:hanging="425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§</w:t>
      </w:r>
      <w:r w:rsidRPr="001E6443">
        <w:rPr>
          <w:rFonts w:ascii="Times New Roman" w:hAnsi="Times New Roman" w:hint="default"/>
          <w:sz w:val="24"/>
          <w:szCs w:val="24"/>
        </w:rPr>
        <w:t xml:space="preserve"> 29c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§</w:t>
      </w:r>
      <w:r w:rsidRPr="001E6443">
        <w:rPr>
          <w:rFonts w:ascii="Times New Roman" w:hAnsi="Times New Roman" w:hint="default"/>
          <w:sz w:val="24"/>
          <w:szCs w:val="24"/>
        </w:rPr>
        <w:t xml:space="preserve"> 29d,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nadpisu znie: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b w:val="0"/>
          <w:bCs w:val="0"/>
          <w:sz w:val="24"/>
          <w:szCs w:val="24"/>
        </w:rPr>
      </w:pP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„§ </w:t>
      </w:r>
      <w:r w:rsidRPr="001E6443">
        <w:rPr>
          <w:rFonts w:ascii="Times New Roman" w:hAnsi="Times New Roman" w:cs="Times New Roman" w:hint="default"/>
          <w:b w:val="0"/>
          <w:bCs w:val="0"/>
          <w:sz w:val="24"/>
          <w:szCs w:val="24"/>
        </w:rPr>
        <w:t>29d</w:t>
      </w: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Prechodné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ustanovenia k </w:t>
      </w:r>
      <w:r w:rsidRPr="001E6443">
        <w:rPr>
          <w:rFonts w:ascii="Times New Roman" w:hAnsi="Times New Roman" w:cs="Times New Roman" w:hint="default"/>
          <w:sz w:val="24"/>
          <w:szCs w:val="24"/>
        </w:rPr>
        <w:t>ú</w:t>
      </w:r>
      <w:r w:rsidRPr="001E6443">
        <w:rPr>
          <w:rFonts w:ascii="Times New Roman" w:hAnsi="Times New Roman" w:cs="Times New Roman" w:hint="default"/>
          <w:sz w:val="24"/>
          <w:szCs w:val="24"/>
        </w:rPr>
        <w:t>pravá</w:t>
      </w:r>
      <w:r w:rsidRPr="001E6443">
        <w:rPr>
          <w:rFonts w:ascii="Times New Roman" w:hAnsi="Times New Roman" w:cs="Times New Roman" w:hint="default"/>
          <w:sz w:val="24"/>
          <w:szCs w:val="24"/>
        </w:rPr>
        <w:t>m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m od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ra 2015</w:t>
      </w:r>
    </w:p>
    <w:p w:rsidR="00AF773C" w:rsidRPr="001E6443" w:rsidP="00AF773C">
      <w:pPr>
        <w:pStyle w:val="Heading4"/>
        <w:bidi w:val="0"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numPr>
          <w:numId w:val="12"/>
        </w:num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Dozor a kontrola zač</w:t>
      </w:r>
      <w:r w:rsidRPr="001E6443">
        <w:rPr>
          <w:rFonts w:ascii="Times New Roman" w:hAnsi="Times New Roman" w:cs="Times New Roman" w:hint="default"/>
          <w:sz w:val="24"/>
          <w:szCs w:val="24"/>
        </w:rPr>
        <w:t>atá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neskonč</w:t>
      </w:r>
      <w:r w:rsidRPr="001E6443">
        <w:rPr>
          <w:rFonts w:ascii="Times New Roman" w:hAnsi="Times New Roman" w:cs="Times New Roman" w:hint="default"/>
          <w:sz w:val="24"/>
          <w:szCs w:val="24"/>
        </w:rPr>
        <w:t>ená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cs="Times New Roman" w:hint="default"/>
          <w:sz w:val="24"/>
          <w:szCs w:val="24"/>
        </w:rPr>
        <w:t>pekciou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1E6443">
        <w:rPr>
          <w:rFonts w:ascii="Times New Roman" w:hAnsi="Times New Roman" w:cs="Times New Roman" w:hint="default"/>
          <w:sz w:val="24"/>
          <w:szCs w:val="24"/>
        </w:rPr>
        <w:t>) sa dokončí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cs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inky ú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pri tomto dozore a kontrole nastali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cs="Times New Roman" w:hint="default"/>
          <w:sz w:val="24"/>
          <w:szCs w:val="24"/>
        </w:rPr>
        <w:t>vajú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zachované.</w:t>
      </w:r>
    </w:p>
    <w:p w:rsidR="00AF773C" w:rsidRPr="001E6443" w:rsidP="00AF773C">
      <w:pPr>
        <w:numPr>
          <w:numId w:val="12"/>
        </w:numPr>
        <w:bidi w:val="0"/>
        <w:spacing w:after="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Konanie zač</w:t>
      </w:r>
      <w:r w:rsidRPr="001E6443">
        <w:rPr>
          <w:rFonts w:ascii="Times New Roman" w:hAnsi="Times New Roman" w:cs="Times New Roman" w:hint="default"/>
          <w:sz w:val="24"/>
          <w:szCs w:val="24"/>
        </w:rPr>
        <w:t>até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 prá</w:t>
      </w:r>
      <w:r w:rsidRPr="001E6443">
        <w:rPr>
          <w:rFonts w:ascii="Times New Roman" w:hAnsi="Times New Roman" w:cs="Times New Roman" w:hint="default"/>
          <w:sz w:val="24"/>
          <w:szCs w:val="24"/>
        </w:rPr>
        <w:t>voplatne neskonč</w:t>
      </w:r>
      <w:r w:rsidRPr="001E6443">
        <w:rPr>
          <w:rFonts w:ascii="Times New Roman" w:hAnsi="Times New Roman" w:cs="Times New Roman" w:hint="default"/>
          <w:sz w:val="24"/>
          <w:szCs w:val="24"/>
        </w:rPr>
        <w:t>ené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cs="Times New Roman" w:hint="default"/>
          <w:sz w:val="24"/>
          <w:szCs w:val="24"/>
        </w:rPr>
        <w:t>pekciou pred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 v oblasti ochrany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ch spotrebiteľ</w:t>
      </w:r>
      <w:r w:rsidRPr="001E6443">
        <w:rPr>
          <w:rFonts w:ascii="Times New Roman" w:hAnsi="Times New Roman" w:cs="Times New Roman" w:hint="default"/>
          <w:sz w:val="24"/>
          <w:szCs w:val="24"/>
        </w:rPr>
        <w:t>ov sa dokončí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E6443">
        <w:rPr>
          <w:rFonts w:ascii="Times New Roman" w:hAnsi="Times New Roman" w:cs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inný</w:t>
      </w:r>
      <w:r w:rsidRPr="001E6443">
        <w:rPr>
          <w:rFonts w:ascii="Times New Roman" w:hAnsi="Times New Roman" w:cs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cs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cs="Times New Roman" w:hint="default"/>
          <w:sz w:val="24"/>
          <w:szCs w:val="24"/>
        </w:rPr>
        <w:t>vne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inky ú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nastali p</w:t>
      </w:r>
      <w:r w:rsidRPr="001E6443">
        <w:rPr>
          <w:rFonts w:ascii="Times New Roman" w:hAnsi="Times New Roman" w:cs="Times New Roman" w:hint="default"/>
          <w:sz w:val="24"/>
          <w:szCs w:val="24"/>
        </w:rPr>
        <w:t>red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cs="Times New Roman" w:hint="default"/>
          <w:sz w:val="24"/>
          <w:szCs w:val="24"/>
        </w:rPr>
        <w:t>vajú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pStyle w:val="BodyTextIndent3"/>
        <w:widowControl w:val="0"/>
        <w:autoSpaceDE w:val="0"/>
        <w:autoSpaceDN w:val="0"/>
        <w:bidi w:val="0"/>
        <w:adjustRightInd w:val="0"/>
        <w:spacing w:before="120" w:line="276" w:lineRule="auto"/>
        <w:rPr>
          <w:rFonts w:ascii="Times New Roman" w:hAnsi="Times New Roman" w:cs="Times New Roman" w:hint="default"/>
          <w:lang w:eastAsia="en-US"/>
        </w:rPr>
      </w:pPr>
      <w:r w:rsidRPr="001E6443">
        <w:rPr>
          <w:rFonts w:ascii="Times New Roman" w:hAnsi="Times New Roman" w:cs="Times New Roman" w:hint="default"/>
          <w:lang w:eastAsia="en-US"/>
        </w:rPr>
        <w:t>Pozná</w:t>
      </w:r>
      <w:r w:rsidRPr="001E6443">
        <w:rPr>
          <w:rFonts w:ascii="Times New Roman" w:hAnsi="Times New Roman" w:cs="Times New Roman" w:hint="default"/>
          <w:lang w:eastAsia="en-US"/>
        </w:rPr>
        <w:t>mka pod č</w:t>
      </w:r>
      <w:r w:rsidRPr="001E6443">
        <w:rPr>
          <w:rFonts w:ascii="Times New Roman" w:hAnsi="Times New Roman" w:cs="Times New Roman" w:hint="default"/>
          <w:lang w:eastAsia="en-US"/>
        </w:rPr>
        <w:t>iarou k odkazu 31 znie:</w:t>
      </w:r>
    </w:p>
    <w:p w:rsidR="00AF773C" w:rsidRPr="001E6443" w:rsidP="00AF773C">
      <w:pPr>
        <w:widowControl w:val="0"/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„</w:t>
      </w:r>
      <w:r w:rsidRPr="001E6443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1E6443">
        <w:rPr>
          <w:rFonts w:ascii="Times New Roman" w:hAnsi="Times New Roman" w:cs="Times New Roman" w:hint="default"/>
          <w:sz w:val="24"/>
          <w:szCs w:val="24"/>
        </w:rPr>
        <w:t>) § </w:t>
      </w:r>
      <w:r w:rsidRPr="001E6443">
        <w:rPr>
          <w:rFonts w:ascii="Times New Roman" w:hAnsi="Times New Roman" w:cs="Times New Roman" w:hint="default"/>
          <w:sz w:val="24"/>
          <w:szCs w:val="24"/>
        </w:rPr>
        <w:t>1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 </w:t>
      </w:r>
      <w:r w:rsidRPr="001E6443">
        <w:rPr>
          <w:rFonts w:ascii="Times New Roman" w:hAnsi="Times New Roman" w:cs="Times New Roman" w:hint="default"/>
          <w:sz w:val="24"/>
          <w:szCs w:val="24"/>
        </w:rPr>
        <w:t>c)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z. v </w:t>
      </w:r>
      <w:r w:rsidRPr="001E6443">
        <w:rPr>
          <w:rFonts w:ascii="Times New Roman" w:hAnsi="Times New Roman" w:cs="Times New Roman" w:hint="default"/>
          <w:sz w:val="24"/>
          <w:szCs w:val="24"/>
        </w:rPr>
        <w:t>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VIII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bidi w:val="0"/>
        <w:spacing w:after="0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3196F">
        <w:rPr>
          <w:rFonts w:ascii="Times New Roman" w:hAnsi="Times New Roman" w:cs="Times New Roman" w:hint="default"/>
          <w:bCs/>
          <w:sz w:val="24"/>
          <w:szCs w:val="24"/>
        </w:rPr>
        <w:t>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 č.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129/2010 Z. 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z. o spotrebiteľ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ský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ú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veroch a o iný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ú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veroch a pôž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ič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pre spotrebiteľ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ov a o zmene a doplnení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 xml:space="preserve"> niektorý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ch zá</w:t>
      </w:r>
      <w:r w:rsidRPr="0083196F">
        <w:rPr>
          <w:rFonts w:ascii="Times New Roman" w:hAnsi="Times New Roman" w:cs="Times New Roman" w:hint="default"/>
          <w:bCs/>
          <w:sz w:val="24"/>
          <w:szCs w:val="24"/>
        </w:rPr>
        <w:t>konov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394/2011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352/2012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132/2013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102/2014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a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106/2014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sa mení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1E6443">
        <w:rPr>
          <w:rFonts w:ascii="Times New Roman" w:hAnsi="Times New Roman" w:cs="Times New Roman" w:hint="default"/>
          <w:sz w:val="24"/>
          <w:szCs w:val="24"/>
        </w:rPr>
        <w:t>dopĺň</w:t>
      </w:r>
      <w:r w:rsidRPr="001E6443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AF773C" w:rsidRPr="001E6443" w:rsidP="00AF773C">
      <w:pPr>
        <w:pStyle w:val="ListParagraph"/>
        <w:numPr>
          <w:numId w:val="20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20 ods. </w:t>
      </w:r>
      <w:r w:rsidRPr="001E6443">
        <w:rPr>
          <w:rFonts w:ascii="Times New Roman" w:hAnsi="Times New Roman" w:hint="default"/>
          <w:sz w:val="24"/>
          <w:szCs w:val="24"/>
        </w:rPr>
        <w:t>22 pí</w:t>
      </w:r>
      <w:r w:rsidRPr="001E6443">
        <w:rPr>
          <w:rFonts w:ascii="Times New Roman" w:hAnsi="Times New Roman" w:hint="default"/>
          <w:sz w:val="24"/>
          <w:szCs w:val="24"/>
        </w:rPr>
        <w:t xml:space="preserve">sm. g) sa za </w:t>
      </w:r>
      <w:r w:rsidRPr="001E6443">
        <w:rPr>
          <w:rFonts w:ascii="Times New Roman" w:hAnsi="Times New Roman" w:hint="default"/>
          <w:sz w:val="24"/>
          <w:szCs w:val="24"/>
        </w:rPr>
        <w:t>slovo „</w:t>
      </w:r>
      <w:r w:rsidRPr="001E6443">
        <w:rPr>
          <w:rFonts w:ascii="Times New Roman" w:hAnsi="Times New Roman" w:hint="default"/>
          <w:sz w:val="24"/>
          <w:szCs w:val="24"/>
        </w:rPr>
        <w:t>sú</w:t>
      </w:r>
      <w:r w:rsidRPr="001E6443">
        <w:rPr>
          <w:rFonts w:ascii="Times New Roman" w:hAnsi="Times New Roman" w:hint="default"/>
          <w:sz w:val="24"/>
          <w:szCs w:val="24"/>
        </w:rPr>
        <w:t>du“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č</w:t>
      </w:r>
      <w:r w:rsidRPr="001E6443">
        <w:rPr>
          <w:rFonts w:ascii="Times New Roman" w:hAnsi="Times New Roman" w:hint="default"/>
          <w:sz w:val="24"/>
          <w:szCs w:val="24"/>
        </w:rPr>
        <w:t>iarka 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predbež</w:t>
      </w:r>
      <w:r w:rsidRPr="001E6443">
        <w:rPr>
          <w:rFonts w:ascii="Times New Roman" w:hAnsi="Times New Roman" w:hint="default"/>
          <w:sz w:val="24"/>
          <w:szCs w:val="24"/>
        </w:rPr>
        <w:t>né</w:t>
      </w:r>
      <w:r w:rsidRPr="001E6443">
        <w:rPr>
          <w:rFonts w:ascii="Times New Roman" w:hAnsi="Times New Roman" w:hint="default"/>
          <w:sz w:val="24"/>
          <w:szCs w:val="24"/>
        </w:rPr>
        <w:t xml:space="preserve"> opatrenie Ná</w:t>
      </w:r>
      <w:r w:rsidRPr="001E6443">
        <w:rPr>
          <w:rFonts w:ascii="Times New Roman" w:hAnsi="Times New Roman" w:hint="default"/>
          <w:sz w:val="24"/>
          <w:szCs w:val="24"/>
        </w:rPr>
        <w:t>rodnej banky Slovenska“.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20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</w:t>
      </w:r>
      <w:r w:rsidRPr="001E6443">
        <w:rPr>
          <w:rFonts w:ascii="Times New Roman" w:hAnsi="Times New Roman" w:hint="default"/>
          <w:sz w:val="24"/>
          <w:szCs w:val="24"/>
        </w:rPr>
        <w:t xml:space="preserve"> 23 odsek 1 znie:</w:t>
      </w:r>
    </w:p>
    <w:p w:rsidR="00AF773C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 w:hint="default"/>
          <w:sz w:val="24"/>
          <w:szCs w:val="24"/>
        </w:rPr>
        <w:t>(1) </w:t>
      </w:r>
      <w:r w:rsidRPr="001E6443">
        <w:rPr>
          <w:rFonts w:ascii="Times New Roman" w:hAnsi="Times New Roman" w:hint="default"/>
          <w:sz w:val="24"/>
          <w:szCs w:val="24"/>
        </w:rPr>
        <w:t>Kontrolu dodrž</w:t>
      </w:r>
      <w:r w:rsidRPr="001E6443">
        <w:rPr>
          <w:rFonts w:ascii="Times New Roman" w:hAnsi="Times New Roman" w:hint="default"/>
          <w:sz w:val="24"/>
          <w:szCs w:val="24"/>
        </w:rPr>
        <w:t>iavania povinností</w:t>
      </w:r>
      <w:r w:rsidRPr="001E6443">
        <w:rPr>
          <w:rFonts w:ascii="Times New Roman" w:hAnsi="Times New Roman" w:hint="default"/>
          <w:sz w:val="24"/>
          <w:szCs w:val="24"/>
        </w:rPr>
        <w:t xml:space="preserve"> ustanovený</w:t>
      </w:r>
      <w:r w:rsidRPr="001E6443">
        <w:rPr>
          <w:rFonts w:ascii="Times New Roman" w:hAnsi="Times New Roman" w:hint="default"/>
          <w:sz w:val="24"/>
          <w:szCs w:val="24"/>
        </w:rPr>
        <w:t>ch tý</w:t>
      </w:r>
      <w:r w:rsidRPr="001E6443">
        <w:rPr>
          <w:rFonts w:ascii="Times New Roman" w:hAnsi="Times New Roman" w:hint="default"/>
          <w:sz w:val="24"/>
          <w:szCs w:val="24"/>
        </w:rPr>
        <w:t>mto zá</w:t>
      </w:r>
      <w:r w:rsidRPr="001E6443">
        <w:rPr>
          <w:rFonts w:ascii="Times New Roman" w:hAnsi="Times New Roman" w:hint="default"/>
          <w:sz w:val="24"/>
          <w:szCs w:val="24"/>
        </w:rPr>
        <w:t>konom vykoná</w:t>
      </w:r>
      <w:r w:rsidRPr="001E6443">
        <w:rPr>
          <w:rFonts w:ascii="Times New Roman" w:hAnsi="Times New Roman" w:hint="default"/>
          <w:sz w:val="24"/>
          <w:szCs w:val="24"/>
        </w:rPr>
        <w:t>va Slovenská</w:t>
      </w:r>
      <w:r w:rsidRPr="001E6443">
        <w:rPr>
          <w:rFonts w:ascii="Times New Roman" w:hAnsi="Times New Roman" w:hint="default"/>
          <w:sz w:val="24"/>
          <w:szCs w:val="24"/>
        </w:rPr>
        <w:t xml:space="preserve"> obchodná</w:t>
      </w:r>
      <w:r w:rsidRPr="001E6443">
        <w:rPr>
          <w:rFonts w:ascii="Times New Roman" w:hAnsi="Times New Roman" w:hint="default"/>
          <w:sz w:val="24"/>
          <w:szCs w:val="24"/>
        </w:rPr>
        <w:t xml:space="preserve"> inš</w:t>
      </w:r>
      <w:r w:rsidRPr="001E6443">
        <w:rPr>
          <w:rFonts w:ascii="Times New Roman" w:hAnsi="Times New Roman" w:hint="default"/>
          <w:sz w:val="24"/>
          <w:szCs w:val="24"/>
        </w:rPr>
        <w:t xml:space="preserve">pekcia, </w:t>
      </w:r>
      <w:r w:rsidRPr="001E6443">
        <w:rPr>
          <w:rFonts w:ascii="Times New Roman" w:hAnsi="Times New Roman"/>
          <w:sz w:val="24"/>
          <w:szCs w:val="24"/>
          <w:vertAlign w:val="superscript"/>
        </w:rPr>
        <w:t>34</w:t>
      </w:r>
      <w:r w:rsidRPr="001E6443">
        <w:rPr>
          <w:rFonts w:ascii="Times New Roman" w:hAnsi="Times New Roman" w:hint="default"/>
          <w:sz w:val="24"/>
          <w:szCs w:val="24"/>
        </w:rPr>
        <w:t>) ak osobitný</w:t>
      </w:r>
      <w:r w:rsidRPr="001E6443">
        <w:rPr>
          <w:rFonts w:ascii="Times New Roman" w:hAnsi="Times New Roman" w:hint="default"/>
          <w:sz w:val="24"/>
          <w:szCs w:val="24"/>
        </w:rPr>
        <w:t xml:space="preserve"> zá</w:t>
      </w:r>
      <w:r w:rsidRPr="001E6443">
        <w:rPr>
          <w:rFonts w:ascii="Times New Roman" w:hAnsi="Times New Roman" w:hint="default"/>
          <w:sz w:val="24"/>
          <w:szCs w:val="24"/>
        </w:rPr>
        <w:t xml:space="preserve">kon neustanovuje inak. </w:t>
      </w:r>
      <w:r w:rsidRPr="001E6443">
        <w:rPr>
          <w:rFonts w:ascii="Times New Roman" w:hAnsi="Times New Roman"/>
          <w:sz w:val="24"/>
          <w:szCs w:val="24"/>
          <w:vertAlign w:val="superscript"/>
        </w:rPr>
        <w:t>35</w:t>
      </w:r>
      <w:r w:rsidRPr="001E6443">
        <w:rPr>
          <w:rFonts w:ascii="Times New Roman" w:hAnsi="Times New Roman"/>
          <w:sz w:val="24"/>
          <w:szCs w:val="24"/>
        </w:rPr>
        <w:t>)</w:t>
      </w:r>
      <w:r w:rsidRPr="001E6443">
        <w:rPr>
          <w:rFonts w:ascii="Times New Roman" w:hAnsi="Times New Roman" w:hint="default"/>
          <w:sz w:val="24"/>
          <w:szCs w:val="24"/>
        </w:rPr>
        <w:t xml:space="preserve"> Tá</w:t>
      </w:r>
      <w:r w:rsidRPr="001E6443">
        <w:rPr>
          <w:rFonts w:ascii="Times New Roman" w:hAnsi="Times New Roman" w:hint="default"/>
          <w:sz w:val="24"/>
          <w:szCs w:val="24"/>
        </w:rPr>
        <w:t>to kontrola sa nevzť</w:t>
      </w:r>
      <w:r w:rsidRPr="001E6443">
        <w:rPr>
          <w:rFonts w:ascii="Times New Roman" w:hAnsi="Times New Roman" w:hint="default"/>
          <w:sz w:val="24"/>
          <w:szCs w:val="24"/>
        </w:rPr>
        <w:t>ahuje na vedenie registra veriteľ</w:t>
      </w:r>
      <w:r w:rsidRPr="001E6443">
        <w:rPr>
          <w:rFonts w:ascii="Times New Roman" w:hAnsi="Times New Roman" w:hint="default"/>
          <w:sz w:val="24"/>
          <w:szCs w:val="24"/>
        </w:rPr>
        <w:t>ov ani na veriteľ</w:t>
      </w:r>
      <w:r w:rsidRPr="001E6443">
        <w:rPr>
          <w:rFonts w:ascii="Times New Roman" w:hAnsi="Times New Roman" w:hint="default"/>
          <w:sz w:val="24"/>
          <w:szCs w:val="24"/>
        </w:rPr>
        <w:t>ov, ktorý</w:t>
      </w:r>
      <w:r w:rsidRPr="001E6443">
        <w:rPr>
          <w:rFonts w:ascii="Times New Roman" w:hAnsi="Times New Roman" w:hint="default"/>
          <w:sz w:val="24"/>
          <w:szCs w:val="24"/>
        </w:rPr>
        <w:t>mi sú</w:t>
      </w:r>
      <w:r w:rsidRPr="001E6443">
        <w:rPr>
          <w:rFonts w:ascii="Times New Roman" w:hAnsi="Times New Roman" w:hint="default"/>
          <w:sz w:val="24"/>
          <w:szCs w:val="24"/>
        </w:rPr>
        <w:t xml:space="preserve"> banky a poboč</w:t>
      </w:r>
      <w:r w:rsidRPr="001E6443">
        <w:rPr>
          <w:rFonts w:ascii="Times New Roman" w:hAnsi="Times New Roman" w:hint="default"/>
          <w:sz w:val="24"/>
          <w:szCs w:val="24"/>
        </w:rPr>
        <w:t>ky zahranič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bá</w:t>
      </w:r>
      <w:r w:rsidRPr="001E6443">
        <w:rPr>
          <w:rFonts w:ascii="Times New Roman" w:hAnsi="Times New Roman" w:hint="default"/>
          <w:sz w:val="24"/>
          <w:szCs w:val="24"/>
        </w:rPr>
        <w:t>nk, nad ktorý</w:t>
      </w:r>
      <w:r w:rsidRPr="001E6443">
        <w:rPr>
          <w:rFonts w:ascii="Times New Roman" w:hAnsi="Times New Roman" w:hint="default"/>
          <w:sz w:val="24"/>
          <w:szCs w:val="24"/>
        </w:rPr>
        <w:t>mi vykoná</w:t>
      </w:r>
      <w:r w:rsidRPr="001E6443">
        <w:rPr>
          <w:rFonts w:ascii="Times New Roman" w:hAnsi="Times New Roman" w:hint="default"/>
          <w:sz w:val="24"/>
          <w:szCs w:val="24"/>
        </w:rPr>
        <w:t>va dohľ</w:t>
      </w:r>
      <w:r w:rsidRPr="001E6443">
        <w:rPr>
          <w:rFonts w:ascii="Times New Roman" w:hAnsi="Times New Roman" w:hint="default"/>
          <w:sz w:val="24"/>
          <w:szCs w:val="24"/>
        </w:rPr>
        <w:t>ad Ná</w:t>
      </w:r>
      <w:r w:rsidRPr="001E6443">
        <w:rPr>
          <w:rFonts w:ascii="Times New Roman" w:hAnsi="Times New Roman" w:hint="default"/>
          <w:sz w:val="24"/>
          <w:szCs w:val="24"/>
        </w:rPr>
        <w:t>rodná</w:t>
      </w:r>
      <w:r w:rsidRPr="001E6443">
        <w:rPr>
          <w:rFonts w:ascii="Times New Roman" w:hAnsi="Times New Roman" w:hint="default"/>
          <w:sz w:val="24"/>
          <w:szCs w:val="24"/>
        </w:rPr>
        <w:t xml:space="preserve"> banka Slovenska podľ</w:t>
      </w:r>
      <w:r w:rsidRPr="001E6443">
        <w:rPr>
          <w:rFonts w:ascii="Times New Roman" w:hAnsi="Times New Roman" w:hint="default"/>
          <w:sz w:val="24"/>
          <w:szCs w:val="24"/>
        </w:rPr>
        <w:t>a tohto zá</w:t>
      </w:r>
      <w:r w:rsidRPr="001E6443">
        <w:rPr>
          <w:rFonts w:ascii="Times New Roman" w:hAnsi="Times New Roman" w:hint="default"/>
          <w:sz w:val="24"/>
          <w:szCs w:val="24"/>
        </w:rPr>
        <w:t>kona a </w:t>
      </w:r>
      <w:r w:rsidRPr="001E6443">
        <w:rPr>
          <w:rFonts w:ascii="Times New Roman" w:hAnsi="Times New Roman" w:hint="default"/>
          <w:sz w:val="24"/>
          <w:szCs w:val="24"/>
        </w:rPr>
        <w:t>osobitné</w:t>
      </w:r>
      <w:r w:rsidRPr="001E6443">
        <w:rPr>
          <w:rFonts w:ascii="Times New Roman" w:hAnsi="Times New Roman" w:hint="default"/>
          <w:sz w:val="24"/>
          <w:szCs w:val="24"/>
        </w:rPr>
        <w:t xml:space="preserve">ho predpisu. </w:t>
      </w:r>
      <w:r w:rsidRPr="001E6443">
        <w:rPr>
          <w:rFonts w:ascii="Times New Roman" w:hAnsi="Times New Roman"/>
          <w:sz w:val="24"/>
          <w:szCs w:val="24"/>
          <w:vertAlign w:val="superscript"/>
        </w:rPr>
        <w:t>35a</w:t>
      </w:r>
      <w:r w:rsidRPr="001E6443">
        <w:rPr>
          <w:rFonts w:ascii="Times New Roman" w:hAnsi="Times New Roman" w:hint="default"/>
          <w:sz w:val="24"/>
          <w:szCs w:val="24"/>
        </w:rPr>
        <w:t>)“.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Pozná</w:t>
      </w:r>
      <w:r w:rsidRPr="001E6443">
        <w:rPr>
          <w:rFonts w:ascii="Times New Roman" w:hAnsi="Times New Roman" w:hint="default"/>
          <w:sz w:val="24"/>
          <w:szCs w:val="24"/>
        </w:rPr>
        <w:t>mky pod č</w:t>
      </w:r>
      <w:r w:rsidRPr="001E6443">
        <w:rPr>
          <w:rFonts w:ascii="Times New Roman" w:hAnsi="Times New Roman" w:hint="default"/>
          <w:sz w:val="24"/>
          <w:szCs w:val="24"/>
        </w:rPr>
        <w:t>iarou k odkazom 3</w:t>
      </w:r>
      <w:r w:rsidRPr="001E6443">
        <w:rPr>
          <w:rFonts w:ascii="Times New Roman" w:hAnsi="Times New Roman" w:hint="default"/>
          <w:sz w:val="24"/>
          <w:szCs w:val="24"/>
        </w:rPr>
        <w:t>5 a </w:t>
      </w:r>
      <w:r w:rsidRPr="001E6443">
        <w:rPr>
          <w:rFonts w:ascii="Times New Roman" w:hAnsi="Times New Roman" w:hint="default"/>
          <w:sz w:val="24"/>
          <w:szCs w:val="24"/>
        </w:rPr>
        <w:t>35a znejú</w:t>
      </w:r>
      <w:r w:rsidRPr="001E6443">
        <w:rPr>
          <w:rFonts w:ascii="Times New Roman" w:hAnsi="Times New Roman" w:hint="default"/>
          <w:sz w:val="24"/>
          <w:szCs w:val="24"/>
        </w:rPr>
        <w:t>: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</w:t>
      </w:r>
      <w:r w:rsidRPr="001E6443">
        <w:rPr>
          <w:rFonts w:ascii="Times New Roman" w:hAnsi="Times New Roman"/>
          <w:sz w:val="24"/>
          <w:szCs w:val="24"/>
          <w:vertAlign w:val="superscript"/>
        </w:rPr>
        <w:t>35</w:t>
      </w:r>
      <w:r w:rsidRPr="001E6443">
        <w:rPr>
          <w:rFonts w:ascii="Times New Roman" w:hAnsi="Times New Roman" w:hint="default"/>
          <w:sz w:val="24"/>
          <w:szCs w:val="24"/>
        </w:rPr>
        <w:t>) Naprí</w:t>
      </w:r>
      <w:r w:rsidRPr="001E6443">
        <w:rPr>
          <w:rFonts w:ascii="Times New Roman" w:hAnsi="Times New Roman" w:hint="default"/>
          <w:sz w:val="24"/>
          <w:szCs w:val="24"/>
        </w:rPr>
        <w:t>klad zá</w:t>
      </w:r>
      <w:r w:rsidRPr="001E6443">
        <w:rPr>
          <w:rFonts w:ascii="Times New Roman" w:hAnsi="Times New Roman" w:hint="default"/>
          <w:sz w:val="24"/>
          <w:szCs w:val="24"/>
        </w:rPr>
        <w:t>kon č</w:t>
      </w:r>
      <w:r w:rsidRPr="001E6443">
        <w:rPr>
          <w:rFonts w:ascii="Times New Roman" w:hAnsi="Times New Roman" w:hint="default"/>
          <w:sz w:val="24"/>
          <w:szCs w:val="24"/>
        </w:rPr>
        <w:t>. 186/2009 Z. z. v </w:t>
      </w:r>
      <w:r w:rsidRPr="001E6443">
        <w:rPr>
          <w:rFonts w:ascii="Times New Roman" w:hAnsi="Times New Roman" w:hint="default"/>
          <w:sz w:val="24"/>
          <w:szCs w:val="24"/>
        </w:rPr>
        <w:t>znení</w:t>
      </w:r>
      <w:r w:rsidRPr="001E6443">
        <w:rPr>
          <w:rFonts w:ascii="Times New Roman" w:hAnsi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hint="default"/>
          <w:sz w:val="24"/>
          <w:szCs w:val="24"/>
        </w:rPr>
        <w:t xml:space="preserve">ch predpisov. </w:t>
      </w:r>
    </w:p>
    <w:p w:rsidR="00AF773C" w:rsidRPr="001E6443" w:rsidP="00AF773C">
      <w:pPr>
        <w:pStyle w:val="ListParagraph"/>
        <w:bidi w:val="0"/>
        <w:spacing w:after="0"/>
        <w:ind w:left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/>
          <w:sz w:val="24"/>
          <w:szCs w:val="24"/>
          <w:vertAlign w:val="superscript"/>
        </w:rPr>
        <w:t>35a</w:t>
      </w:r>
      <w:r w:rsidRPr="001E6443">
        <w:rPr>
          <w:rFonts w:ascii="Times New Roman" w:hAnsi="Times New Roman" w:hint="default"/>
          <w:sz w:val="24"/>
          <w:szCs w:val="24"/>
        </w:rPr>
        <w:t>) Zá</w:t>
      </w:r>
      <w:r w:rsidRPr="001E6443">
        <w:rPr>
          <w:rFonts w:ascii="Times New Roman" w:hAnsi="Times New Roman" w:hint="default"/>
          <w:sz w:val="24"/>
          <w:szCs w:val="24"/>
        </w:rPr>
        <w:t>kon č</w:t>
      </w:r>
      <w:r w:rsidRPr="001E6443">
        <w:rPr>
          <w:rFonts w:ascii="Times New Roman" w:hAnsi="Times New Roman" w:hint="default"/>
          <w:sz w:val="24"/>
          <w:szCs w:val="24"/>
        </w:rPr>
        <w:t>. 747/2004 Z. z. o dohľ</w:t>
      </w:r>
      <w:r w:rsidRPr="001E6443">
        <w:rPr>
          <w:rFonts w:ascii="Times New Roman" w:hAnsi="Times New Roman" w:hint="default"/>
          <w:sz w:val="24"/>
          <w:szCs w:val="24"/>
        </w:rPr>
        <w:t>ade nad finanč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m trhom a o </w:t>
      </w:r>
      <w:r w:rsidRPr="001E6443">
        <w:rPr>
          <w:rFonts w:ascii="Times New Roman" w:hAnsi="Times New Roman" w:hint="default"/>
          <w:sz w:val="24"/>
          <w:szCs w:val="24"/>
        </w:rPr>
        <w:t>zmene a doplnení</w:t>
      </w:r>
      <w:r w:rsidRPr="001E6443">
        <w:rPr>
          <w:rFonts w:ascii="Times New Roman" w:hAnsi="Times New Roman" w:hint="default"/>
          <w:sz w:val="24"/>
          <w:szCs w:val="24"/>
        </w:rPr>
        <w:t xml:space="preserve"> niektorý</w:t>
      </w:r>
      <w:r w:rsidRPr="001E6443">
        <w:rPr>
          <w:rFonts w:ascii="Times New Roman" w:hAnsi="Times New Roman" w:hint="default"/>
          <w:sz w:val="24"/>
          <w:szCs w:val="24"/>
        </w:rPr>
        <w:t>ch zá</w:t>
      </w:r>
      <w:r w:rsidRPr="001E6443">
        <w:rPr>
          <w:rFonts w:ascii="Times New Roman" w:hAnsi="Times New Roman" w:hint="default"/>
          <w:sz w:val="24"/>
          <w:szCs w:val="24"/>
        </w:rPr>
        <w:t>konov v </w:t>
      </w:r>
      <w:r w:rsidRPr="001E6443">
        <w:rPr>
          <w:rFonts w:ascii="Times New Roman" w:hAnsi="Times New Roman" w:hint="default"/>
          <w:sz w:val="24"/>
          <w:szCs w:val="24"/>
        </w:rPr>
        <w:t>znení</w:t>
      </w:r>
      <w:r w:rsidRPr="001E6443">
        <w:rPr>
          <w:rFonts w:ascii="Times New Roman" w:hAnsi="Times New Roman" w:hint="default"/>
          <w:sz w:val="24"/>
          <w:szCs w:val="24"/>
        </w:rPr>
        <w:t xml:space="preserve"> neskorší</w:t>
      </w:r>
      <w:r w:rsidRPr="001E6443">
        <w:rPr>
          <w:rFonts w:ascii="Times New Roman" w:hAnsi="Times New Roman" w:hint="default"/>
          <w:sz w:val="24"/>
          <w:szCs w:val="24"/>
        </w:rPr>
        <w:t>ch predpisov.“.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20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23 ods. </w:t>
      </w:r>
      <w:r w:rsidRPr="001E6443">
        <w:rPr>
          <w:rFonts w:ascii="Times New Roman" w:hAnsi="Times New Roman" w:hint="default"/>
          <w:sz w:val="24"/>
          <w:szCs w:val="24"/>
        </w:rPr>
        <w:t>2 uvá</w:t>
      </w:r>
      <w:r w:rsidRPr="001E6443">
        <w:rPr>
          <w:rFonts w:ascii="Times New Roman" w:hAnsi="Times New Roman" w:hint="default"/>
          <w:sz w:val="24"/>
          <w:szCs w:val="24"/>
        </w:rPr>
        <w:t>dzacej vete a odsek</w:t>
      </w:r>
      <w:r w:rsidRPr="001E6443">
        <w:rPr>
          <w:rFonts w:ascii="Times New Roman" w:hAnsi="Times New Roman" w:hint="default"/>
          <w:sz w:val="24"/>
          <w:szCs w:val="24"/>
        </w:rPr>
        <w:t>u </w:t>
      </w:r>
      <w:r w:rsidRPr="001E6443">
        <w:rPr>
          <w:rFonts w:ascii="Times New Roman" w:hAnsi="Times New Roman" w:hint="default"/>
          <w:sz w:val="24"/>
          <w:szCs w:val="24"/>
        </w:rPr>
        <w:t>3 sa za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orgá</w:t>
      </w:r>
      <w:r w:rsidRPr="001E6443">
        <w:rPr>
          <w:rFonts w:ascii="Times New Roman" w:hAnsi="Times New Roman" w:hint="default"/>
          <w:sz w:val="24"/>
          <w:szCs w:val="24"/>
        </w:rPr>
        <w:t>n kontroly“</w:t>
      </w:r>
      <w:r w:rsidRPr="001E6443">
        <w:rPr>
          <w:rFonts w:ascii="Times New Roman" w:hAnsi="Times New Roman" w:hint="default"/>
          <w:sz w:val="24"/>
          <w:szCs w:val="24"/>
        </w:rPr>
        <w:t xml:space="preserve"> 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Orgá</w:t>
      </w:r>
      <w:r w:rsidRPr="001E6443">
        <w:rPr>
          <w:rFonts w:ascii="Times New Roman" w:hAnsi="Times New Roman" w:hint="default"/>
          <w:sz w:val="24"/>
          <w:szCs w:val="24"/>
        </w:rPr>
        <w:t>n kontroly“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alebo orgá</w:t>
      </w:r>
      <w:r w:rsidRPr="001E6443">
        <w:rPr>
          <w:rFonts w:ascii="Times New Roman" w:hAnsi="Times New Roman" w:hint="default"/>
          <w:sz w:val="24"/>
          <w:szCs w:val="24"/>
        </w:rPr>
        <w:t>n dohľ</w:t>
      </w:r>
      <w:r w:rsidRPr="001E6443">
        <w:rPr>
          <w:rFonts w:ascii="Times New Roman" w:hAnsi="Times New Roman" w:hint="default"/>
          <w:sz w:val="24"/>
          <w:szCs w:val="24"/>
        </w:rPr>
        <w:t>adu“.</w:t>
      </w:r>
    </w:p>
    <w:p w:rsidR="00AF773C" w:rsidRPr="001E6443" w:rsidP="00AF773C">
      <w:pPr>
        <w:pStyle w:val="ListParagraph"/>
        <w:bidi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20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V § </w:t>
      </w:r>
      <w:r w:rsidRPr="001E6443">
        <w:rPr>
          <w:rFonts w:ascii="Times New Roman" w:hAnsi="Times New Roman" w:hint="default"/>
          <w:sz w:val="24"/>
          <w:szCs w:val="24"/>
        </w:rPr>
        <w:t>23 ods. </w:t>
      </w:r>
      <w:r w:rsidRPr="001E6443">
        <w:rPr>
          <w:rFonts w:ascii="Times New Roman" w:hAnsi="Times New Roman" w:hint="default"/>
          <w:sz w:val="24"/>
          <w:szCs w:val="24"/>
        </w:rPr>
        <w:t>2 pí</w:t>
      </w:r>
      <w:r w:rsidRPr="001E6443">
        <w:rPr>
          <w:rFonts w:ascii="Times New Roman" w:hAnsi="Times New Roman" w:hint="default"/>
          <w:sz w:val="24"/>
          <w:szCs w:val="24"/>
        </w:rPr>
        <w:t>sm. </w:t>
      </w:r>
      <w:r w:rsidRPr="001E6443">
        <w:rPr>
          <w:rFonts w:ascii="Times New Roman" w:hAnsi="Times New Roman" w:hint="default"/>
          <w:sz w:val="24"/>
          <w:szCs w:val="24"/>
        </w:rPr>
        <w:t>c) sa za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podľ</w:t>
      </w:r>
      <w:r w:rsidRPr="001E6443">
        <w:rPr>
          <w:rFonts w:ascii="Times New Roman" w:hAnsi="Times New Roman" w:hint="default"/>
          <w:sz w:val="24"/>
          <w:szCs w:val="24"/>
        </w:rPr>
        <w:t>a odseku </w:t>
      </w:r>
      <w:r w:rsidRPr="001E6443">
        <w:rPr>
          <w:rFonts w:ascii="Times New Roman" w:hAnsi="Times New Roman" w:hint="default"/>
          <w:sz w:val="24"/>
          <w:szCs w:val="24"/>
        </w:rPr>
        <w:t>1“</w:t>
      </w:r>
      <w:r w:rsidRPr="001E6443">
        <w:rPr>
          <w:rFonts w:ascii="Times New Roman" w:hAnsi="Times New Roman" w:hint="default"/>
          <w:sz w:val="24"/>
          <w:szCs w:val="24"/>
        </w:rPr>
        <w:t xml:space="preserve"> vkladajú</w:t>
      </w:r>
      <w:r w:rsidRPr="001E6443">
        <w:rPr>
          <w:rFonts w:ascii="Times New Roman" w:hAnsi="Times New Roman" w:hint="default"/>
          <w:sz w:val="24"/>
          <w:szCs w:val="24"/>
        </w:rPr>
        <w:t xml:space="preserve"> slová</w:t>
      </w:r>
      <w:r w:rsidRPr="001E6443">
        <w:rPr>
          <w:rFonts w:ascii="Times New Roman" w:hAnsi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hint="default"/>
          <w:sz w:val="24"/>
          <w:szCs w:val="24"/>
        </w:rPr>
        <w:t>prvej vety“.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numPr>
          <w:numId w:val="20"/>
        </w:numPr>
        <w:bidi w:val="0"/>
        <w:spacing w:after="0"/>
        <w:ind w:left="425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V § </w:t>
      </w:r>
      <w:r w:rsidRPr="001E6443">
        <w:rPr>
          <w:rFonts w:ascii="Times New Roman" w:hAnsi="Times New Roman" w:cs="Times New Roman" w:hint="default"/>
          <w:sz w:val="24"/>
          <w:szCs w:val="24"/>
        </w:rPr>
        <w:t>23 ods. </w:t>
      </w:r>
      <w:r w:rsidRPr="001E6443">
        <w:rPr>
          <w:rFonts w:ascii="Times New Roman" w:hAnsi="Times New Roman" w:cs="Times New Roman" w:hint="default"/>
          <w:sz w:val="24"/>
          <w:szCs w:val="24"/>
        </w:rPr>
        <w:t>3 pí</w:t>
      </w:r>
      <w:r w:rsidRPr="001E6443">
        <w:rPr>
          <w:rFonts w:ascii="Times New Roman" w:hAnsi="Times New Roman" w:cs="Times New Roman" w:hint="default"/>
          <w:sz w:val="24"/>
          <w:szCs w:val="24"/>
        </w:rPr>
        <w:t>sm. 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E6443">
        <w:rPr>
          <w:rFonts w:ascii="Times New Roman" w:hAnsi="Times New Roman" w:cs="Times New Roman" w:hint="default"/>
          <w:sz w:val="24"/>
          <w:szCs w:val="24"/>
        </w:rPr>
        <w:t>) sa slová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E6443">
        <w:rPr>
          <w:rFonts w:ascii="Times New Roman" w:hAnsi="Times New Roman" w:cs="Times New Roman" w:hint="default"/>
          <w:sz w:val="24"/>
          <w:szCs w:val="24"/>
        </w:rPr>
        <w:t>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š</w:t>
      </w:r>
      <w:r w:rsidRPr="001E6443">
        <w:rPr>
          <w:rFonts w:ascii="Times New Roman" w:hAnsi="Times New Roman" w:cs="Times New Roman" w:hint="default"/>
          <w:sz w:val="24"/>
          <w:szCs w:val="24"/>
        </w:rPr>
        <w:t>tá</w:t>
      </w:r>
      <w:r w:rsidRPr="001E6443">
        <w:rPr>
          <w:rFonts w:ascii="Times New Roman" w:hAnsi="Times New Roman" w:cs="Times New Roman" w:hint="default"/>
          <w:sz w:val="24"/>
          <w:szCs w:val="24"/>
        </w:rPr>
        <w:t>tnych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nov“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1E6443">
        <w:rPr>
          <w:rFonts w:ascii="Times New Roman" w:hAnsi="Times New Roman" w:cs="Times New Roman" w:hint="default"/>
          <w:sz w:val="24"/>
          <w:szCs w:val="24"/>
        </w:rPr>
        <w:t>dzajú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slo</w:t>
      </w:r>
      <w:r w:rsidRPr="001E6443">
        <w:rPr>
          <w:rFonts w:ascii="Times New Roman" w:hAnsi="Times New Roman" w:cs="Times New Roman" w:hint="default"/>
          <w:sz w:val="24"/>
          <w:szCs w:val="24"/>
        </w:rPr>
        <w:t>vami „</w:t>
      </w:r>
      <w:r w:rsidRPr="001E6443">
        <w:rPr>
          <w:rFonts w:ascii="Times New Roman" w:hAnsi="Times New Roman" w:cs="Times New Roman" w:hint="default"/>
          <w:sz w:val="24"/>
          <w:szCs w:val="24"/>
        </w:rPr>
        <w:t>iný</w:t>
      </w:r>
      <w:r w:rsidRPr="001E6443">
        <w:rPr>
          <w:rFonts w:ascii="Times New Roman" w:hAnsi="Times New Roman" w:cs="Times New Roman" w:hint="default"/>
          <w:sz w:val="24"/>
          <w:szCs w:val="24"/>
        </w:rPr>
        <w:t>ch orgá</w:t>
      </w:r>
      <w:r w:rsidRPr="001E6443">
        <w:rPr>
          <w:rFonts w:ascii="Times New Roman" w:hAnsi="Times New Roman" w:cs="Times New Roman" w:hint="default"/>
          <w:sz w:val="24"/>
          <w:szCs w:val="24"/>
        </w:rPr>
        <w:t>noch verejnej moci“.</w:t>
      </w: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ListParagraph"/>
        <w:numPr>
          <w:numId w:val="20"/>
        </w:numPr>
        <w:bidi w:val="0"/>
        <w:spacing w:after="0"/>
        <w:ind w:left="426" w:hanging="426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Za §</w:t>
      </w:r>
      <w:r w:rsidRPr="001E6443">
        <w:rPr>
          <w:rFonts w:ascii="Times New Roman" w:hAnsi="Times New Roman" w:hint="default"/>
          <w:sz w:val="24"/>
          <w:szCs w:val="24"/>
        </w:rPr>
        <w:t xml:space="preserve"> 25d sa vkladá</w:t>
      </w:r>
      <w:r w:rsidRPr="001E6443">
        <w:rPr>
          <w:rFonts w:ascii="Times New Roman" w:hAnsi="Times New Roman" w:hint="default"/>
          <w:sz w:val="24"/>
          <w:szCs w:val="24"/>
        </w:rPr>
        <w:t xml:space="preserve"> §</w:t>
      </w:r>
      <w:r w:rsidRPr="001E6443">
        <w:rPr>
          <w:rFonts w:ascii="Times New Roman" w:hAnsi="Times New Roman" w:hint="default"/>
          <w:sz w:val="24"/>
          <w:szCs w:val="24"/>
        </w:rPr>
        <w:t xml:space="preserve"> 25e, ktorý</w:t>
      </w:r>
      <w:r w:rsidRPr="001E6443">
        <w:rPr>
          <w:rFonts w:ascii="Times New Roman" w:hAnsi="Times New Roman" w:hint="default"/>
          <w:sz w:val="24"/>
          <w:szCs w:val="24"/>
        </w:rPr>
        <w:t xml:space="preserve"> vrá</w:t>
      </w:r>
      <w:r w:rsidRPr="001E6443">
        <w:rPr>
          <w:rFonts w:ascii="Times New Roman" w:hAnsi="Times New Roman" w:hint="default"/>
          <w:sz w:val="24"/>
          <w:szCs w:val="24"/>
        </w:rPr>
        <w:t>tane nadpisu znie:</w:t>
      </w:r>
    </w:p>
    <w:p w:rsidR="00AF773C" w:rsidRPr="001E6443" w:rsidP="00AF773C">
      <w:pPr>
        <w:pStyle w:val="ListParagraph"/>
        <w:bidi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AF773C" w:rsidRPr="001E6443" w:rsidP="00AF773C">
      <w:pPr>
        <w:pStyle w:val="ListParagraph"/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„§ </w:t>
      </w:r>
      <w:r w:rsidRPr="001E6443">
        <w:rPr>
          <w:rFonts w:ascii="Times New Roman" w:hAnsi="Times New Roman" w:hint="default"/>
          <w:sz w:val="24"/>
          <w:szCs w:val="24"/>
        </w:rPr>
        <w:t>25e</w:t>
      </w:r>
    </w:p>
    <w:p w:rsidR="00AF773C" w:rsidRPr="001E6443" w:rsidP="00AF773C">
      <w:pPr>
        <w:pStyle w:val="ListParagraph"/>
        <w:bidi w:val="0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1E6443">
        <w:rPr>
          <w:rFonts w:ascii="Times New Roman" w:hAnsi="Times New Roman" w:hint="default"/>
          <w:b/>
          <w:bCs/>
          <w:sz w:val="24"/>
          <w:szCs w:val="24"/>
        </w:rPr>
        <w:t>Prechodné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 xml:space="preserve"> ustanovenia k 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>pravá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>m úč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>inný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>m od 1. januá</w:t>
      </w:r>
      <w:r w:rsidRPr="001E6443">
        <w:rPr>
          <w:rFonts w:ascii="Times New Roman" w:hAnsi="Times New Roman" w:hint="default"/>
          <w:b/>
          <w:bCs/>
          <w:sz w:val="24"/>
          <w:szCs w:val="24"/>
        </w:rPr>
        <w:t>ra 2015</w:t>
      </w:r>
    </w:p>
    <w:p w:rsidR="00AF773C" w:rsidRPr="001E6443" w:rsidP="00AF773C">
      <w:pPr>
        <w:pStyle w:val="ListParagraph"/>
        <w:numPr>
          <w:numId w:val="21"/>
        </w:numPr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Kontrola zač</w:t>
      </w:r>
      <w:r w:rsidRPr="001E6443">
        <w:rPr>
          <w:rFonts w:ascii="Times New Roman" w:hAnsi="Times New Roman" w:hint="default"/>
          <w:sz w:val="24"/>
          <w:szCs w:val="24"/>
        </w:rPr>
        <w:t>atá</w:t>
      </w:r>
      <w:r w:rsidRPr="001E6443">
        <w:rPr>
          <w:rFonts w:ascii="Times New Roman" w:hAnsi="Times New Roman" w:hint="default"/>
          <w:sz w:val="24"/>
          <w:szCs w:val="24"/>
        </w:rPr>
        <w:t xml:space="preserve"> a neskonč</w:t>
      </w:r>
      <w:r w:rsidRPr="001E6443">
        <w:rPr>
          <w:rFonts w:ascii="Times New Roman" w:hAnsi="Times New Roman" w:hint="default"/>
          <w:sz w:val="24"/>
          <w:szCs w:val="24"/>
        </w:rPr>
        <w:t>ená</w:t>
      </w:r>
      <w:r w:rsidRPr="001E6443">
        <w:rPr>
          <w:rFonts w:ascii="Times New Roman" w:hAnsi="Times New Roman" w:hint="default"/>
          <w:sz w:val="24"/>
          <w:szCs w:val="24"/>
        </w:rPr>
        <w:t xml:space="preserve"> Slovenskou obchodnou inš</w:t>
      </w:r>
      <w:r w:rsidRPr="001E6443">
        <w:rPr>
          <w:rFonts w:ascii="Times New Roman" w:hAnsi="Times New Roman" w:hint="default"/>
          <w:sz w:val="24"/>
          <w:szCs w:val="24"/>
        </w:rPr>
        <w:t>pekciou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 nad veriteľ</w:t>
      </w:r>
      <w:r w:rsidRPr="001E6443">
        <w:rPr>
          <w:rFonts w:ascii="Times New Roman" w:hAnsi="Times New Roman" w:hint="default"/>
          <w:sz w:val="24"/>
          <w:szCs w:val="24"/>
        </w:rPr>
        <w:t>mi, ktorý</w:t>
      </w:r>
      <w:r w:rsidRPr="001E6443">
        <w:rPr>
          <w:rFonts w:ascii="Times New Roman" w:hAnsi="Times New Roman" w:hint="default"/>
          <w:sz w:val="24"/>
          <w:szCs w:val="24"/>
        </w:rPr>
        <w:t>mi sú</w:t>
      </w:r>
      <w:r w:rsidRPr="001E6443">
        <w:rPr>
          <w:rFonts w:ascii="Times New Roman" w:hAnsi="Times New Roman" w:hint="default"/>
          <w:sz w:val="24"/>
          <w:szCs w:val="24"/>
        </w:rPr>
        <w:t xml:space="preserve"> banky a poboč</w:t>
      </w:r>
      <w:r w:rsidRPr="001E6443">
        <w:rPr>
          <w:rFonts w:ascii="Times New Roman" w:hAnsi="Times New Roman" w:hint="default"/>
          <w:sz w:val="24"/>
          <w:szCs w:val="24"/>
        </w:rPr>
        <w:t>ky zahranič</w:t>
      </w:r>
      <w:r w:rsidRPr="001E6443">
        <w:rPr>
          <w:rFonts w:ascii="Times New Roman" w:hAnsi="Times New Roman" w:hint="default"/>
          <w:sz w:val="24"/>
          <w:szCs w:val="24"/>
        </w:rPr>
        <w:t>ný</w:t>
      </w:r>
      <w:r w:rsidRPr="001E6443">
        <w:rPr>
          <w:rFonts w:ascii="Times New Roman" w:hAnsi="Times New Roman" w:hint="default"/>
          <w:sz w:val="24"/>
          <w:szCs w:val="24"/>
        </w:rPr>
        <w:t>ch bá</w:t>
      </w:r>
      <w:r w:rsidRPr="001E6443">
        <w:rPr>
          <w:rFonts w:ascii="Times New Roman" w:hAnsi="Times New Roman" w:hint="default"/>
          <w:sz w:val="24"/>
          <w:szCs w:val="24"/>
        </w:rPr>
        <w:t>nk, sa dokončí</w:t>
      </w:r>
      <w:r w:rsidRPr="001E6443">
        <w:rPr>
          <w:rFonts w:ascii="Times New Roman" w:hAnsi="Times New Roman" w:hint="default"/>
          <w:sz w:val="24"/>
          <w:szCs w:val="24"/>
        </w:rPr>
        <w:t xml:space="preserve"> postupom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pri tejto kontrole nastali pred 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</w:t>
      </w:r>
      <w:r w:rsidRPr="001E6443">
        <w:rPr>
          <w:rFonts w:ascii="Times New Roman" w:hAnsi="Times New Roman" w:hint="default"/>
          <w:sz w:val="24"/>
          <w:szCs w:val="24"/>
        </w:rPr>
        <w:t xml:space="preserve">. </w:t>
      </w:r>
    </w:p>
    <w:p w:rsidR="003802CD" w:rsidP="00AF773C">
      <w:pPr>
        <w:pStyle w:val="ListParagraph"/>
        <w:numPr>
          <w:numId w:val="21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E6443" w:rsidR="00AF773C">
        <w:rPr>
          <w:rFonts w:ascii="Times New Roman" w:hAnsi="Times New Roman" w:hint="default"/>
          <w:sz w:val="24"/>
          <w:szCs w:val="24"/>
        </w:rPr>
        <w:t>Konania zač</w:t>
      </w:r>
      <w:r w:rsidRPr="001E6443" w:rsidR="00AF773C">
        <w:rPr>
          <w:rFonts w:ascii="Times New Roman" w:hAnsi="Times New Roman" w:hint="default"/>
          <w:sz w:val="24"/>
          <w:szCs w:val="24"/>
        </w:rPr>
        <w:t>até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 </w:t>
      </w:r>
      <w:r w:rsidRPr="001E6443" w:rsidR="00AF773C">
        <w:rPr>
          <w:rFonts w:ascii="Times New Roman" w:hAnsi="Times New Roman" w:hint="default"/>
          <w:sz w:val="24"/>
          <w:szCs w:val="24"/>
        </w:rPr>
        <w:t>a prá</w:t>
      </w:r>
      <w:r w:rsidRPr="001E6443" w:rsidR="00AF773C">
        <w:rPr>
          <w:rFonts w:ascii="Times New Roman" w:hAnsi="Times New Roman" w:hint="default"/>
          <w:sz w:val="24"/>
          <w:szCs w:val="24"/>
        </w:rPr>
        <w:t>voplatne neskonč</w:t>
      </w:r>
      <w:r w:rsidRPr="001E6443" w:rsidR="00AF773C">
        <w:rPr>
          <w:rFonts w:ascii="Times New Roman" w:hAnsi="Times New Roman" w:hint="default"/>
          <w:sz w:val="24"/>
          <w:szCs w:val="24"/>
        </w:rPr>
        <w:t>ené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 Slovenskou obchodnou inš</w:t>
      </w:r>
      <w:r w:rsidRPr="001E6443" w:rsidR="00AF773C">
        <w:rPr>
          <w:rFonts w:ascii="Times New Roman" w:hAnsi="Times New Roman" w:hint="default"/>
          <w:sz w:val="24"/>
          <w:szCs w:val="24"/>
        </w:rPr>
        <w:t>pekciou pred 1. </w:t>
      </w:r>
      <w:r w:rsidRPr="001E6443" w:rsidR="00AF773C">
        <w:rPr>
          <w:rFonts w:ascii="Times New Roman" w:hAnsi="Times New Roman" w:hint="default"/>
          <w:sz w:val="24"/>
          <w:szCs w:val="24"/>
        </w:rPr>
        <w:t>januá</w:t>
      </w:r>
      <w:r w:rsidRPr="001E6443" w:rsidR="00AF773C">
        <w:rPr>
          <w:rFonts w:ascii="Times New Roman" w:hAnsi="Times New Roman" w:hint="default"/>
          <w:sz w:val="24"/>
          <w:szCs w:val="24"/>
        </w:rPr>
        <w:t>rom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 nad veriteľ</w:t>
      </w:r>
      <w:r w:rsidRPr="001E6443" w:rsidR="00AF773C">
        <w:rPr>
          <w:rFonts w:ascii="Times New Roman" w:hAnsi="Times New Roman" w:hint="default"/>
          <w:sz w:val="24"/>
          <w:szCs w:val="24"/>
        </w:rPr>
        <w:t>mi, ktorý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mi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43" w:rsidR="00AF773C">
        <w:rPr>
          <w:rFonts w:ascii="Times New Roman" w:hAnsi="Times New Roman" w:hint="default"/>
          <w:sz w:val="24"/>
          <w:szCs w:val="24"/>
        </w:rPr>
        <w:t>sú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43" w:rsidR="00AF773C">
        <w:rPr>
          <w:rFonts w:ascii="Times New Roman" w:hAnsi="Times New Roman"/>
          <w:sz w:val="24"/>
          <w:szCs w:val="24"/>
        </w:rPr>
        <w:t>banky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 poboč</w:t>
      </w:r>
      <w:r w:rsidRPr="001E6443" w:rsidR="00AF773C">
        <w:rPr>
          <w:rFonts w:ascii="Times New Roman" w:hAnsi="Times New Roman" w:hint="default"/>
          <w:sz w:val="24"/>
          <w:szCs w:val="24"/>
        </w:rPr>
        <w:t>ky zahranič</w:t>
      </w:r>
      <w:r w:rsidRPr="001E6443" w:rsidR="00AF773C">
        <w:rPr>
          <w:rFonts w:ascii="Times New Roman" w:hAnsi="Times New Roman" w:hint="default"/>
          <w:sz w:val="24"/>
          <w:szCs w:val="24"/>
        </w:rPr>
        <w:t>ný</w:t>
      </w:r>
      <w:r w:rsidRPr="001E6443" w:rsidR="00AF773C">
        <w:rPr>
          <w:rFonts w:ascii="Times New Roman" w:hAnsi="Times New Roman" w:hint="default"/>
          <w:sz w:val="24"/>
          <w:szCs w:val="24"/>
        </w:rPr>
        <w:t>ch bá</w:t>
      </w:r>
      <w:r w:rsidRPr="001E6443" w:rsidR="00AF773C">
        <w:rPr>
          <w:rFonts w:ascii="Times New Roman" w:hAnsi="Times New Roman" w:hint="default"/>
          <w:sz w:val="24"/>
          <w:szCs w:val="24"/>
        </w:rPr>
        <w:t xml:space="preserve">nk, sa </w:t>
      </w:r>
    </w:p>
    <w:p w:rsidR="003802CD" w:rsidP="003802CD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2CD" w:rsidP="003802CD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F773C" w:rsidRPr="001E6443" w:rsidP="003802CD">
      <w:pPr>
        <w:pStyle w:val="ListParagraph"/>
        <w:bidi w:val="0"/>
        <w:spacing w:after="0"/>
        <w:jc w:val="both"/>
        <w:rPr>
          <w:rFonts w:ascii="Times New Roman" w:hAnsi="Times New Roman" w:hint="default"/>
          <w:sz w:val="24"/>
          <w:szCs w:val="24"/>
        </w:rPr>
      </w:pPr>
      <w:r w:rsidRPr="001E6443">
        <w:rPr>
          <w:rFonts w:ascii="Times New Roman" w:hAnsi="Times New Roman" w:hint="default"/>
          <w:sz w:val="24"/>
          <w:szCs w:val="24"/>
        </w:rPr>
        <w:t>dokonč</w:t>
      </w:r>
      <w:r w:rsidRPr="001E6443">
        <w:rPr>
          <w:rFonts w:ascii="Times New Roman" w:hAnsi="Times New Roman" w:hint="default"/>
          <w:sz w:val="24"/>
          <w:szCs w:val="24"/>
        </w:rPr>
        <w:t>ia podľ</w:t>
      </w:r>
      <w:r w:rsidRPr="001E6443">
        <w:rPr>
          <w:rFonts w:ascii="Times New Roman" w:hAnsi="Times New Roman" w:hint="default"/>
          <w:sz w:val="24"/>
          <w:szCs w:val="24"/>
        </w:rPr>
        <w:t>a predpisov úč</w:t>
      </w:r>
      <w:r w:rsidRPr="001E6443">
        <w:rPr>
          <w:rFonts w:ascii="Times New Roman" w:hAnsi="Times New Roman" w:hint="default"/>
          <w:sz w:val="24"/>
          <w:szCs w:val="24"/>
        </w:rPr>
        <w:t>inný</w:t>
      </w:r>
      <w:r w:rsidRPr="001E6443">
        <w:rPr>
          <w:rFonts w:ascii="Times New Roman" w:hAnsi="Times New Roman" w:hint="default"/>
          <w:sz w:val="24"/>
          <w:szCs w:val="24"/>
        </w:rPr>
        <w:t>ch do 31. </w:t>
      </w:r>
      <w:r w:rsidRPr="001E6443">
        <w:rPr>
          <w:rFonts w:ascii="Times New Roman" w:hAnsi="Times New Roman" w:hint="default"/>
          <w:sz w:val="24"/>
          <w:szCs w:val="24"/>
        </w:rPr>
        <w:t>decembra 2014. Prá</w:t>
      </w:r>
      <w:r w:rsidRPr="001E6443">
        <w:rPr>
          <w:rFonts w:ascii="Times New Roman" w:hAnsi="Times New Roman" w:hint="default"/>
          <w:sz w:val="24"/>
          <w:szCs w:val="24"/>
        </w:rPr>
        <w:t>vne úč</w:t>
      </w:r>
      <w:r w:rsidRPr="001E6443">
        <w:rPr>
          <w:rFonts w:ascii="Times New Roman" w:hAnsi="Times New Roman" w:hint="default"/>
          <w:sz w:val="24"/>
          <w:szCs w:val="24"/>
        </w:rPr>
        <w:t>inky ú</w:t>
      </w:r>
      <w:r w:rsidRPr="001E6443">
        <w:rPr>
          <w:rFonts w:ascii="Times New Roman" w:hAnsi="Times New Roman" w:hint="default"/>
          <w:sz w:val="24"/>
          <w:szCs w:val="24"/>
        </w:rPr>
        <w:t>konov, ktoré</w:t>
      </w:r>
      <w:r w:rsidRPr="001E6443">
        <w:rPr>
          <w:rFonts w:ascii="Times New Roman" w:hAnsi="Times New Roman" w:hint="default"/>
          <w:sz w:val="24"/>
          <w:szCs w:val="24"/>
        </w:rPr>
        <w:t xml:space="preserve"> v konaní</w:t>
      </w:r>
      <w:r w:rsidRPr="001E6443">
        <w:rPr>
          <w:rFonts w:ascii="Times New Roman" w:hAnsi="Times New Roman" w:hint="default"/>
          <w:sz w:val="24"/>
          <w:szCs w:val="24"/>
        </w:rPr>
        <w:t xml:space="preserve"> nastali pred </w:t>
      </w:r>
      <w:r w:rsidRPr="001E6443">
        <w:rPr>
          <w:rFonts w:ascii="Times New Roman" w:hAnsi="Times New Roman" w:hint="default"/>
          <w:sz w:val="24"/>
          <w:szCs w:val="24"/>
        </w:rPr>
        <w:t>1. </w:t>
      </w:r>
      <w:r w:rsidRPr="001E6443">
        <w:rPr>
          <w:rFonts w:ascii="Times New Roman" w:hAnsi="Times New Roman" w:hint="default"/>
          <w:sz w:val="24"/>
          <w:szCs w:val="24"/>
        </w:rPr>
        <w:t>januá</w:t>
      </w:r>
      <w:r w:rsidRPr="001E6443">
        <w:rPr>
          <w:rFonts w:ascii="Times New Roman" w:hAnsi="Times New Roman" w:hint="default"/>
          <w:sz w:val="24"/>
          <w:szCs w:val="24"/>
        </w:rPr>
        <w:t>rom 2015, zostá</w:t>
      </w:r>
      <w:r w:rsidRPr="001E6443">
        <w:rPr>
          <w:rFonts w:ascii="Times New Roman" w:hAnsi="Times New Roman" w:hint="default"/>
          <w:sz w:val="24"/>
          <w:szCs w:val="24"/>
        </w:rPr>
        <w:t>vajú</w:t>
      </w:r>
      <w:r w:rsidRPr="001E6443">
        <w:rPr>
          <w:rFonts w:ascii="Times New Roman" w:hAnsi="Times New Roman" w:hint="default"/>
          <w:sz w:val="24"/>
          <w:szCs w:val="24"/>
        </w:rPr>
        <w:t xml:space="preserve"> zachované.“.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>l. IX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bidi w:val="0"/>
        <w:spacing w:after="0"/>
        <w:ind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Predseda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sa splnomocň</w:t>
      </w:r>
      <w:r w:rsidRPr="001E6443">
        <w:rPr>
          <w:rFonts w:ascii="Times New Roman" w:hAnsi="Times New Roman" w:cs="Times New Roman" w:hint="default"/>
          <w:sz w:val="24"/>
          <w:szCs w:val="24"/>
        </w:rPr>
        <w:t>uje, aby v Zbierke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 Slovenskej republiky vyhlá</w:t>
      </w:r>
      <w:r w:rsidRPr="001E6443">
        <w:rPr>
          <w:rFonts w:ascii="Times New Roman" w:hAnsi="Times New Roman" w:cs="Times New Roman" w:hint="default"/>
          <w:sz w:val="24"/>
          <w:szCs w:val="24"/>
        </w:rPr>
        <w:t>sil ú</w:t>
      </w:r>
      <w:r w:rsidRPr="001E6443">
        <w:rPr>
          <w:rFonts w:ascii="Times New Roman" w:hAnsi="Times New Roman" w:cs="Times New Roman" w:hint="default"/>
          <w:sz w:val="24"/>
          <w:szCs w:val="24"/>
        </w:rPr>
        <w:t>plné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znenie </w:t>
      </w:r>
    </w:p>
    <w:p w:rsidR="00AF773C" w:rsidRPr="001E6443" w:rsidP="00AF773C">
      <w:pPr>
        <w:bidi w:val="0"/>
        <w:spacing w:after="0"/>
        <w:ind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a) 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o dohľ</w:t>
      </w:r>
      <w:r w:rsidRPr="001E6443">
        <w:rPr>
          <w:rFonts w:ascii="Times New Roman" w:hAnsi="Times New Roman" w:cs="Times New Roman" w:hint="default"/>
          <w:sz w:val="24"/>
          <w:szCs w:val="24"/>
        </w:rPr>
        <w:t>ade nad finanč</w:t>
      </w:r>
      <w:r w:rsidRPr="001E6443">
        <w:rPr>
          <w:rFonts w:ascii="Times New Roman" w:hAnsi="Times New Roman" w:cs="Times New Roman" w:hint="default"/>
          <w:sz w:val="24"/>
          <w:szCs w:val="24"/>
        </w:rPr>
        <w:t>ný</w:t>
      </w:r>
      <w:r w:rsidRPr="001E6443">
        <w:rPr>
          <w:rFonts w:ascii="Times New Roman" w:hAnsi="Times New Roman" w:cs="Times New Roman" w:hint="default"/>
          <w:sz w:val="24"/>
          <w:szCs w:val="24"/>
        </w:rPr>
        <w:t>m trhom a o zmene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E6443">
        <w:rPr>
          <w:rFonts w:ascii="Times New Roman" w:hAnsi="Times New Roman" w:cs="Times New Roman" w:hint="default"/>
          <w:sz w:val="24"/>
          <w:szCs w:val="24"/>
        </w:rPr>
        <w:t>niektorý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konov, ako vyplý</w:t>
      </w:r>
      <w:r w:rsidRPr="001E6443">
        <w:rPr>
          <w:rFonts w:ascii="Times New Roman" w:hAnsi="Times New Roman" w:cs="Times New Roman" w:hint="default"/>
          <w:sz w:val="24"/>
          <w:szCs w:val="24"/>
        </w:rPr>
        <w:t>va zo zmien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vykonaný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340/2005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519/2005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214/2006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644/2006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659/2007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552/2008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186/2009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</w:t>
      </w:r>
      <w:r w:rsidRPr="001E6443">
        <w:rPr>
          <w:rFonts w:ascii="Times New Roman" w:hAnsi="Times New Roman" w:cs="Times New Roman" w:hint="default"/>
          <w:sz w:val="24"/>
          <w:szCs w:val="24"/>
        </w:rPr>
        <w:t>o</w:t>
      </w:r>
      <w:r w:rsidRPr="001E6443">
        <w:rPr>
          <w:rFonts w:ascii="Times New Roman" w:hAnsi="Times New Roman" w:cs="Times New Roman" w:hint="default"/>
          <w:sz w:val="24"/>
          <w:szCs w:val="24"/>
        </w:rPr>
        <w:t>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276/2009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492/2009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129/2010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394/2011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547/2011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132/2013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352/2013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213/2014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a č</w:t>
      </w:r>
      <w:r w:rsidRPr="001E6443">
        <w:rPr>
          <w:rFonts w:ascii="Times New Roman" w:hAnsi="Times New Roman" w:cs="Times New Roman" w:hint="default"/>
          <w:sz w:val="24"/>
          <w:szCs w:val="24"/>
        </w:rPr>
        <w:t>lá</w:t>
      </w:r>
      <w:r w:rsidRPr="001E6443">
        <w:rPr>
          <w:rFonts w:ascii="Times New Roman" w:hAnsi="Times New Roman" w:cs="Times New Roman" w:hint="default"/>
          <w:sz w:val="24"/>
          <w:szCs w:val="24"/>
        </w:rPr>
        <w:t>nkom </w:t>
      </w:r>
      <w:r w:rsidRPr="001E6443">
        <w:rPr>
          <w:rFonts w:ascii="Times New Roman" w:hAnsi="Times New Roman" w:cs="Times New Roman" w:hint="default"/>
          <w:sz w:val="24"/>
          <w:szCs w:val="24"/>
        </w:rPr>
        <w:t>I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kona,</w:t>
      </w:r>
    </w:p>
    <w:p w:rsidR="00AF773C" w:rsidRPr="001E6443" w:rsidP="00AF773C">
      <w:pPr>
        <w:bidi w:val="0"/>
        <w:spacing w:after="0"/>
        <w:ind w:firstLine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b) </w:t>
      </w:r>
      <w:r w:rsidRPr="001E6443">
        <w:rPr>
          <w:rFonts w:ascii="Times New Roman" w:hAnsi="Times New Roman" w:cs="Times New Roman" w:hint="default"/>
          <w:sz w:val="24"/>
          <w:szCs w:val="24"/>
        </w:rPr>
        <w:t>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 Ná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rodnej </w:t>
      </w:r>
      <w:r w:rsidRPr="001E6443">
        <w:rPr>
          <w:rFonts w:ascii="Times New Roman" w:hAnsi="Times New Roman" w:cs="Times New Roman" w:hint="default"/>
          <w:sz w:val="24"/>
          <w:szCs w:val="24"/>
        </w:rPr>
        <w:t>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566/1992 </w:t>
      </w:r>
      <w:r w:rsidRPr="001E6443">
        <w:rPr>
          <w:rFonts w:ascii="Times New Roman" w:hAnsi="Times New Roman" w:cs="Times New Roman" w:hint="default"/>
          <w:sz w:val="24"/>
          <w:szCs w:val="24"/>
        </w:rPr>
        <w:t>Zb. o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banke Slovenska, ako vyplý</w:t>
      </w:r>
      <w:r w:rsidRPr="001E6443">
        <w:rPr>
          <w:rFonts w:ascii="Times New Roman" w:hAnsi="Times New Roman" w:cs="Times New Roman" w:hint="default"/>
          <w:sz w:val="24"/>
          <w:szCs w:val="24"/>
        </w:rPr>
        <w:t>va zo zmien a doplnení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vykonaný</w:t>
      </w:r>
      <w:r w:rsidRPr="001E6443">
        <w:rPr>
          <w:rFonts w:ascii="Times New Roman" w:hAnsi="Times New Roman" w:cs="Times New Roman" w:hint="default"/>
          <w:sz w:val="24"/>
          <w:szCs w:val="24"/>
        </w:rPr>
        <w:t>ch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26/1993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 </w:t>
      </w:r>
      <w:r w:rsidRPr="001E6443">
        <w:rPr>
          <w:rFonts w:ascii="Times New Roman" w:hAnsi="Times New Roman" w:cs="Times New Roman" w:hint="default"/>
          <w:sz w:val="24"/>
          <w:szCs w:val="24"/>
        </w:rPr>
        <w:t>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159/1993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</w:t>
      </w:r>
      <w:r w:rsidRPr="001E6443">
        <w:rPr>
          <w:rFonts w:ascii="Times New Roman" w:hAnsi="Times New Roman" w:cs="Times New Roman" w:hint="default"/>
          <w:sz w:val="24"/>
          <w:szCs w:val="24"/>
        </w:rPr>
        <w:t>d</w:t>
      </w:r>
      <w:r w:rsidRPr="001E6443">
        <w:rPr>
          <w:rFonts w:ascii="Times New Roman" w:hAnsi="Times New Roman" w:cs="Times New Roman" w:hint="default"/>
          <w:sz w:val="24"/>
          <w:szCs w:val="24"/>
        </w:rPr>
        <w:t>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249/1994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374/1994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202/1995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Slovenskej republiky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118/1996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Ná</w:t>
      </w:r>
      <w:r w:rsidRPr="001E6443">
        <w:rPr>
          <w:rFonts w:ascii="Times New Roman" w:hAnsi="Times New Roman" w:cs="Times New Roman" w:hint="default"/>
          <w:sz w:val="24"/>
          <w:szCs w:val="24"/>
        </w:rPr>
        <w:t>rodnej rady Sloven</w:t>
      </w:r>
      <w:r w:rsidRPr="001E6443">
        <w:rPr>
          <w:rFonts w:ascii="Times New Roman" w:hAnsi="Times New Roman" w:cs="Times New Roman" w:hint="default"/>
          <w:sz w:val="24"/>
          <w:szCs w:val="24"/>
        </w:rPr>
        <w:t>skej republiky č.</w:t>
      </w:r>
      <w:r w:rsidRPr="001E6443">
        <w:rPr>
          <w:rFonts w:ascii="Times New Roman" w:eastAsia="Times New Roman" w:hAnsi="Times New Roman" w:cs="Times New Roman"/>
          <w:sz w:val="24"/>
          <w:szCs w:val="24"/>
          <w:rtl w:val="0"/>
        </w:rPr>
        <w:sym w:font="Times New Roman" w:char="F0A0"/>
      </w:r>
      <w:r w:rsidRPr="001E6443">
        <w:rPr>
          <w:rFonts w:ascii="Times New Roman" w:hAnsi="Times New Roman" w:cs="Times New Roman"/>
          <w:sz w:val="24"/>
          <w:szCs w:val="24"/>
        </w:rPr>
        <w:t>386/1996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348/1999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149/2001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602/2003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747/2004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519/2005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659/2007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492/2009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z.,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konom č. </w:t>
      </w:r>
      <w:r w:rsidRPr="001E6443">
        <w:rPr>
          <w:rFonts w:ascii="Times New Roman" w:hAnsi="Times New Roman" w:cs="Times New Roman" w:hint="default"/>
          <w:sz w:val="24"/>
          <w:szCs w:val="24"/>
        </w:rPr>
        <w:t>403/2010 Z. </w:t>
      </w:r>
      <w:r w:rsidRPr="001E6443">
        <w:rPr>
          <w:rFonts w:ascii="Times New Roman" w:hAnsi="Times New Roman" w:cs="Times New Roman" w:hint="default"/>
          <w:sz w:val="24"/>
          <w:szCs w:val="24"/>
        </w:rPr>
        <w:t>z. a č</w:t>
      </w:r>
      <w:r w:rsidRPr="001E6443">
        <w:rPr>
          <w:rFonts w:ascii="Times New Roman" w:hAnsi="Times New Roman" w:cs="Times New Roman" w:hint="default"/>
          <w:sz w:val="24"/>
          <w:szCs w:val="24"/>
        </w:rPr>
        <w:t>lá</w:t>
      </w:r>
      <w:r w:rsidRPr="001E6443">
        <w:rPr>
          <w:rFonts w:ascii="Times New Roman" w:hAnsi="Times New Roman" w:cs="Times New Roman" w:hint="default"/>
          <w:sz w:val="24"/>
          <w:szCs w:val="24"/>
        </w:rPr>
        <w:t>nkom </w:t>
      </w:r>
      <w:r w:rsidRPr="001E6443">
        <w:rPr>
          <w:rFonts w:ascii="Times New Roman" w:hAnsi="Times New Roman" w:cs="Times New Roman" w:hint="default"/>
          <w:sz w:val="24"/>
          <w:szCs w:val="24"/>
        </w:rPr>
        <w:t>II tohto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kona.</w:t>
      </w:r>
    </w:p>
    <w:p w:rsidR="00AF773C" w:rsidRPr="001E6443" w:rsidP="00AF773C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6DD3" w:rsidRPr="004F6DD3" w:rsidP="004F6DD3">
      <w:pPr>
        <w:bidi w:val="0"/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6DD3" w:rsidRPr="004F6DD3" w:rsidP="004F6DD3">
      <w:pPr>
        <w:bidi w:val="0"/>
      </w:pPr>
    </w:p>
    <w:p w:rsidR="0083196F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Č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l. X </w:t>
      </w: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RPr="001E6443" w:rsidP="00AF773C">
      <w:pPr>
        <w:pStyle w:val="Heading4"/>
        <w:bidi w:val="0"/>
        <w:spacing w:after="0" w:line="276" w:lineRule="auto"/>
        <w:rPr>
          <w:rFonts w:ascii="Times New Roman" w:hAnsi="Times New Roman" w:cs="Times New Roman" w:hint="default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innosť</w:t>
      </w:r>
    </w:p>
    <w:p w:rsidR="00AF773C" w:rsidRPr="001E6443" w:rsidP="00AF773C">
      <w:pPr>
        <w:pStyle w:val="Heading4"/>
        <w:bidi w:val="0"/>
        <w:spacing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773C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E6443">
        <w:rPr>
          <w:rFonts w:ascii="Times New Roman" w:hAnsi="Times New Roman" w:cs="Times New Roman" w:hint="default"/>
          <w:sz w:val="24"/>
          <w:szCs w:val="24"/>
        </w:rPr>
        <w:t>Tento zá</w:t>
      </w:r>
      <w:r w:rsidRPr="001E6443">
        <w:rPr>
          <w:rFonts w:ascii="Times New Roman" w:hAnsi="Times New Roman" w:cs="Times New Roman" w:hint="default"/>
          <w:sz w:val="24"/>
          <w:szCs w:val="24"/>
        </w:rPr>
        <w:t>kon nadobú</w:t>
      </w:r>
      <w:r w:rsidRPr="001E6443">
        <w:rPr>
          <w:rFonts w:ascii="Times New Roman" w:hAnsi="Times New Roman" w:cs="Times New Roman" w:hint="default"/>
          <w:sz w:val="24"/>
          <w:szCs w:val="24"/>
        </w:rPr>
        <w:t>da úč</w:t>
      </w:r>
      <w:r w:rsidRPr="001E6443">
        <w:rPr>
          <w:rFonts w:ascii="Times New Roman" w:hAnsi="Times New Roman" w:cs="Times New Roman" w:hint="default"/>
          <w:sz w:val="24"/>
          <w:szCs w:val="24"/>
        </w:rPr>
        <w:t>innosť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 1. </w:t>
      </w:r>
      <w:r w:rsidRPr="001E6443">
        <w:rPr>
          <w:rFonts w:ascii="Times New Roman" w:hAnsi="Times New Roman" w:cs="Times New Roman" w:hint="default"/>
          <w:sz w:val="24"/>
          <w:szCs w:val="24"/>
        </w:rPr>
        <w:t>januá</w:t>
      </w:r>
      <w:r w:rsidRPr="001E6443">
        <w:rPr>
          <w:rFonts w:ascii="Times New Roman" w:hAnsi="Times New Roman" w:cs="Times New Roman" w:hint="default"/>
          <w:sz w:val="24"/>
          <w:szCs w:val="24"/>
        </w:rPr>
        <w:t xml:space="preserve">ra 2015. </w:t>
      </w: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RPr="00F10174" w:rsidP="0083196F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F10174">
        <w:rPr>
          <w:rFonts w:ascii="Times New Roman" w:hAnsi="Times New Roman"/>
          <w:sz w:val="24"/>
          <w:szCs w:val="24"/>
        </w:rPr>
        <w:t>prezident Slovenskej republiky</w:t>
      </w:r>
    </w:p>
    <w:p w:rsidR="0083196F" w:rsidP="0083196F">
      <w:pPr>
        <w:bidi w:val="0"/>
        <w:rPr>
          <w:rFonts w:ascii="Times New Roman" w:hAnsi="Times New Roman"/>
          <w:sz w:val="24"/>
          <w:szCs w:val="24"/>
        </w:rPr>
      </w:pPr>
    </w:p>
    <w:p w:rsidR="0083196F" w:rsidP="0083196F">
      <w:pPr>
        <w:bidi w:val="0"/>
        <w:rPr>
          <w:rFonts w:ascii="Times New Roman" w:hAnsi="Times New Roman"/>
          <w:sz w:val="24"/>
          <w:szCs w:val="24"/>
        </w:rPr>
      </w:pPr>
    </w:p>
    <w:p w:rsidR="004F6DD3" w:rsidRPr="00F10174" w:rsidP="0083196F">
      <w:pPr>
        <w:bidi w:val="0"/>
        <w:rPr>
          <w:rFonts w:ascii="Times New Roman" w:hAnsi="Times New Roman"/>
          <w:sz w:val="24"/>
          <w:szCs w:val="24"/>
        </w:rPr>
      </w:pPr>
    </w:p>
    <w:p w:rsidR="0083196F" w:rsidRPr="00F10174" w:rsidP="0083196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3196F" w:rsidRPr="00F10174" w:rsidP="0083196F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F10174">
        <w:rPr>
          <w:rFonts w:ascii="Times New Roman" w:hAnsi="Times New Roman" w:hint="default"/>
          <w:sz w:val="24"/>
          <w:szCs w:val="24"/>
        </w:rPr>
        <w:t>predseda Ná</w:t>
      </w:r>
      <w:r w:rsidRPr="00F10174">
        <w:rPr>
          <w:rFonts w:ascii="Times New Roman" w:hAnsi="Times New Roman" w:hint="default"/>
          <w:sz w:val="24"/>
          <w:szCs w:val="24"/>
        </w:rPr>
        <w:t>rodnej rady Slovenskej republiky</w:t>
      </w:r>
    </w:p>
    <w:p w:rsidR="0083196F" w:rsidP="0083196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3196F" w:rsidP="0083196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4F6DD3" w:rsidRPr="00F10174" w:rsidP="0083196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3196F" w:rsidRPr="00F10174" w:rsidP="0083196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3196F" w:rsidRPr="00F10174" w:rsidP="0083196F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F10174">
        <w:rPr>
          <w:rFonts w:ascii="Times New Roman" w:hAnsi="Times New Roman" w:hint="default"/>
          <w:sz w:val="24"/>
          <w:szCs w:val="24"/>
        </w:rPr>
        <w:t>predseda vlá</w:t>
      </w:r>
      <w:r w:rsidRPr="00F10174">
        <w:rPr>
          <w:rFonts w:ascii="Times New Roman" w:hAnsi="Times New Roman" w:hint="default"/>
          <w:sz w:val="24"/>
          <w:szCs w:val="24"/>
        </w:rPr>
        <w:t>dy Slovenskej republiky</w:t>
      </w: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3196F" w:rsidRPr="001E6443" w:rsidP="00AF773C">
      <w:pPr>
        <w:bidi w:val="0"/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773C" w:rsidRPr="001E6443" w:rsidP="00AF773C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7914">
      <w:pPr>
        <w:bidi w:val="0"/>
      </w:pPr>
    </w:p>
    <w:p w:rsidR="00DC26AC">
      <w:pPr>
        <w:bidi w:val="0"/>
      </w:pPr>
    </w:p>
    <w:p w:rsidR="00DC26AC">
      <w:pPr>
        <w:bidi w:val="0"/>
      </w:pPr>
    </w:p>
    <w:p w:rsidR="00DC26AC">
      <w:pPr>
        <w:bidi w:val="0"/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B">
    <w:pPr>
      <w:pStyle w:val="Footer"/>
      <w:bidi w:val="0"/>
      <w:jc w:val="center"/>
      <w:rPr>
        <w:rFonts w:ascii="Times New Roman" w:hAnsi="Times New Roman" w:cs="Times New Roman"/>
        <w:sz w:val="24"/>
        <w:szCs w:val="24"/>
      </w:rPr>
    </w:pPr>
    <w:r w:rsidR="00AF773C">
      <w:rPr>
        <w:rFonts w:ascii="Times New Roman" w:hAnsi="Times New Roman" w:cs="Times New Roman"/>
        <w:sz w:val="24"/>
        <w:szCs w:val="24"/>
      </w:rPr>
      <w:fldChar w:fldCharType="begin"/>
    </w:r>
    <w:r w:rsidR="00AF773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AF773C">
      <w:rPr>
        <w:rFonts w:ascii="Times New Roman" w:hAnsi="Times New Roman" w:cs="Times New Roman"/>
        <w:sz w:val="24"/>
        <w:szCs w:val="24"/>
      </w:rPr>
      <w:fldChar w:fldCharType="separate"/>
    </w:r>
    <w:r w:rsidR="00254D57">
      <w:rPr>
        <w:rFonts w:ascii="Times New Roman" w:hAnsi="Times New Roman" w:cs="Times New Roman"/>
        <w:noProof/>
        <w:sz w:val="24"/>
        <w:szCs w:val="24"/>
      </w:rPr>
      <w:t>12</w:t>
    </w:r>
    <w:r w:rsidR="00AF773C">
      <w:rPr>
        <w:rFonts w:ascii="Times New Roman" w:hAnsi="Times New Roman" w:cs="Times New Roman"/>
        <w:sz w:val="24"/>
        <w:szCs w:val="24"/>
      </w:rPr>
      <w:fldChar w:fldCharType="end"/>
    </w:r>
  </w:p>
  <w:p w:rsidR="002A1BDB">
    <w:pPr>
      <w:pStyle w:val="Footer"/>
      <w:bidi w:val="0"/>
      <w:rPr>
        <w:rFonts w:ascii="Times New Roman" w:hAnsi="Times New Roman"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DB">
    <w:pPr>
      <w:pStyle w:val="Header"/>
      <w:tabs>
        <w:tab w:val="left" w:pos="2143"/>
        <w:tab w:val="clear" w:pos="4536"/>
        <w:tab w:val="clear" w:pos="9072"/>
      </w:tabs>
      <w:bidi w:val="0"/>
      <w:rPr>
        <w:rFonts w:ascii="Times New Roman" w:hAnsi="Times New Roman" w:cs="Times New Roman"/>
      </w:rPr>
    </w:pPr>
    <w:r w:rsidR="00AF773C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820"/>
    <w:multiLevelType w:val="hybridMultilevel"/>
    <w:tmpl w:val="77A6A49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0764484E"/>
    <w:multiLevelType w:val="hybridMultilevel"/>
    <w:tmpl w:val="03A4F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0AD96B73"/>
    <w:multiLevelType w:val="hybridMultilevel"/>
    <w:tmpl w:val="26C23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0B4335EF"/>
    <w:multiLevelType w:val="hybridMultilevel"/>
    <w:tmpl w:val="9A16CD4A"/>
    <w:lvl w:ilvl="0">
      <w:start w:val="1"/>
      <w:numFmt w:val="decimal"/>
      <w:lvlText w:val="(%1)"/>
      <w:lvlJc w:val="left"/>
      <w:pPr>
        <w:ind w:left="789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9" w:hanging="180"/>
      </w:pPr>
      <w:rPr>
        <w:rFonts w:ascii="Times New Roman" w:hAnsi="Times New Roman" w:cs="Times New Roman"/>
        <w:rtl w:val="0"/>
        <w:cs w:val="0"/>
      </w:rPr>
    </w:lvl>
  </w:abstractNum>
  <w:abstractNum w:abstractNumId="4">
    <w:nsid w:val="0C9159C3"/>
    <w:multiLevelType w:val="hybridMultilevel"/>
    <w:tmpl w:val="D99EFEC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10664450"/>
    <w:multiLevelType w:val="hybridMultilevel"/>
    <w:tmpl w:val="7D22EB2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141C3909"/>
    <w:multiLevelType w:val="hybridMultilevel"/>
    <w:tmpl w:val="20DAA8E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7">
    <w:nsid w:val="16F6041E"/>
    <w:multiLevelType w:val="hybridMultilevel"/>
    <w:tmpl w:val="267E2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171C45BC"/>
    <w:multiLevelType w:val="hybridMultilevel"/>
    <w:tmpl w:val="D5BE865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9">
    <w:nsid w:val="19076811"/>
    <w:multiLevelType w:val="hybridMultilevel"/>
    <w:tmpl w:val="9D5C62A0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0">
    <w:nsid w:val="195217BE"/>
    <w:multiLevelType w:val="hybridMultilevel"/>
    <w:tmpl w:val="DA44F25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1">
    <w:nsid w:val="19F46ABE"/>
    <w:multiLevelType w:val="hybridMultilevel"/>
    <w:tmpl w:val="D054C5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1E4B481D"/>
    <w:multiLevelType w:val="hybridMultilevel"/>
    <w:tmpl w:val="9568397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3">
    <w:nsid w:val="244C3230"/>
    <w:multiLevelType w:val="hybridMultilevel"/>
    <w:tmpl w:val="FEDE3406"/>
    <w:lvl w:ilvl="0">
      <w:start w:val="1"/>
      <w:numFmt w:val="decimal"/>
      <w:lvlText w:val="(%1)"/>
      <w:lvlJc w:val="left"/>
      <w:pPr>
        <w:ind w:left="1404" w:hanging="615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4">
    <w:nsid w:val="25BD6B19"/>
    <w:multiLevelType w:val="hybridMultilevel"/>
    <w:tmpl w:val="8C341F4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2A634630"/>
    <w:multiLevelType w:val="hybridMultilevel"/>
    <w:tmpl w:val="C234EBB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33AA416D"/>
    <w:multiLevelType w:val="hybridMultilevel"/>
    <w:tmpl w:val="C1D0BE6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37E75069"/>
    <w:multiLevelType w:val="hybridMultilevel"/>
    <w:tmpl w:val="2194B4F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8">
    <w:nsid w:val="3CCD4F3D"/>
    <w:multiLevelType w:val="hybridMultilevel"/>
    <w:tmpl w:val="540A5BCE"/>
    <w:lvl w:ilvl="0">
      <w:start w:val="4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9">
    <w:nsid w:val="3D3A0EB5"/>
    <w:multiLevelType w:val="hybridMultilevel"/>
    <w:tmpl w:val="9AE4A71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0">
    <w:nsid w:val="42BA1263"/>
    <w:multiLevelType w:val="hybridMultilevel"/>
    <w:tmpl w:val="A3C658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4765353F"/>
    <w:multiLevelType w:val="hybridMultilevel"/>
    <w:tmpl w:val="AF304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2">
    <w:nsid w:val="494B0A98"/>
    <w:multiLevelType w:val="hybridMultilevel"/>
    <w:tmpl w:val="32F6666C"/>
    <w:lvl w:ilvl="0">
      <w:start w:val="1"/>
      <w:numFmt w:val="decimal"/>
      <w:lvlText w:val="(%1)"/>
      <w:lvlJc w:val="left"/>
      <w:pPr>
        <w:ind w:left="1410" w:hanging="69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4EB655C7"/>
    <w:multiLevelType w:val="hybridMultilevel"/>
    <w:tmpl w:val="72D6080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4">
    <w:nsid w:val="56105A2C"/>
    <w:multiLevelType w:val="hybridMultilevel"/>
    <w:tmpl w:val="72583A72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5">
    <w:nsid w:val="5DB8294D"/>
    <w:multiLevelType w:val="hybridMultilevel"/>
    <w:tmpl w:val="273EC02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6">
    <w:nsid w:val="689F60C6"/>
    <w:multiLevelType w:val="hybridMultilevel"/>
    <w:tmpl w:val="2DEAE60C"/>
    <w:lvl w:ilvl="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7">
    <w:nsid w:val="6A465BF8"/>
    <w:multiLevelType w:val="hybridMultilevel"/>
    <w:tmpl w:val="F0D0EB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8">
    <w:nsid w:val="6F9445E1"/>
    <w:multiLevelType w:val="hybridMultilevel"/>
    <w:tmpl w:val="E4F87B20"/>
    <w:lvl w:ilvl="0">
      <w:start w:val="1"/>
      <w:numFmt w:val="decimal"/>
      <w:lvlText w:val="(%1)"/>
      <w:lvlJc w:val="left"/>
      <w:pPr>
        <w:ind w:left="789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9">
    <w:nsid w:val="75434E40"/>
    <w:multiLevelType w:val="hybridMultilevel"/>
    <w:tmpl w:val="0C7A1954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20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21"/>
  </w:num>
  <w:num w:numId="16">
    <w:abstractNumId w:val="28"/>
  </w:num>
  <w:num w:numId="17">
    <w:abstractNumId w:val="6"/>
  </w:num>
  <w:num w:numId="18">
    <w:abstractNumId w:val="26"/>
  </w:num>
  <w:num w:numId="19">
    <w:abstractNumId w:val="23"/>
  </w:num>
  <w:num w:numId="20">
    <w:abstractNumId w:val="7"/>
  </w:num>
  <w:num w:numId="21">
    <w:abstractNumId w:val="19"/>
  </w:num>
  <w:num w:numId="22">
    <w:abstractNumId w:val="2"/>
  </w:num>
  <w:num w:numId="23">
    <w:abstractNumId w:val="14"/>
  </w:num>
  <w:num w:numId="24">
    <w:abstractNumId w:val="27"/>
  </w:num>
  <w:num w:numId="25">
    <w:abstractNumId w:val="18"/>
  </w:num>
  <w:num w:numId="26">
    <w:abstractNumId w:val="3"/>
  </w:num>
  <w:num w:numId="27">
    <w:abstractNumId w:val="13"/>
  </w:num>
  <w:num w:numId="28">
    <w:abstractNumId w:val="15"/>
  </w:num>
  <w:num w:numId="29">
    <w:abstractNumId w:val="22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F773C"/>
    <w:rsid w:val="00027E97"/>
    <w:rsid w:val="00040552"/>
    <w:rsid w:val="000B0252"/>
    <w:rsid w:val="000B304F"/>
    <w:rsid w:val="000E0987"/>
    <w:rsid w:val="00130596"/>
    <w:rsid w:val="001E6443"/>
    <w:rsid w:val="00254D57"/>
    <w:rsid w:val="00297914"/>
    <w:rsid w:val="002A1BDB"/>
    <w:rsid w:val="00346CB3"/>
    <w:rsid w:val="003802CD"/>
    <w:rsid w:val="00495D5A"/>
    <w:rsid w:val="004F6DD3"/>
    <w:rsid w:val="00504DE9"/>
    <w:rsid w:val="00586527"/>
    <w:rsid w:val="00597322"/>
    <w:rsid w:val="005E71EF"/>
    <w:rsid w:val="0064605D"/>
    <w:rsid w:val="0083196F"/>
    <w:rsid w:val="009B4E31"/>
    <w:rsid w:val="00AA07A8"/>
    <w:rsid w:val="00AD58F9"/>
    <w:rsid w:val="00AF773C"/>
    <w:rsid w:val="00C068A7"/>
    <w:rsid w:val="00CB1F62"/>
    <w:rsid w:val="00CB6C26"/>
    <w:rsid w:val="00D42652"/>
    <w:rsid w:val="00D47A02"/>
    <w:rsid w:val="00DC26AC"/>
    <w:rsid w:val="00E43CA7"/>
    <w:rsid w:val="00EF22C5"/>
    <w:rsid w:val="00F10174"/>
    <w:rsid w:val="00F25F8B"/>
    <w:rsid w:val="00FF483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3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eastAsiaTheme="minorEastAsia" w:cs="Arial Narrow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AF773C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AF773C"/>
    <w:pPr>
      <w:keepNext/>
      <w:keepLines/>
      <w:spacing w:before="200" w:after="0"/>
      <w:jc w:val="left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9"/>
    <w:qFormat/>
    <w:rsid w:val="00AF773C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AF773C"/>
    <w:rPr>
      <w:rFonts w:ascii="Arial Narrow" w:hAnsi="Arial Narrow" w:eastAsiaTheme="minorEastAsia" w:cs="Arial Narrow"/>
      <w:b/>
      <w:bCs/>
      <w:sz w:val="24"/>
      <w:szCs w:val="24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AF773C"/>
    <w:rPr>
      <w:rFonts w:ascii="Cambria" w:hAnsi="Cambria" w:eastAsiaTheme="minorEastAsia" w:cs="Cambr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AF773C"/>
    <w:rPr>
      <w:rFonts w:ascii="Arial Narrow" w:hAnsi="Arial Narrow" w:eastAsiaTheme="minorEastAsia" w:cs="Arial Narrow"/>
      <w:b/>
      <w:bCs/>
      <w:sz w:val="26"/>
      <w:szCs w:val="26"/>
      <w:rtl w:val="0"/>
      <w:cs w:val="0"/>
    </w:rPr>
  </w:style>
  <w:style w:type="character" w:customStyle="1" w:styleId="Heading1Char">
    <w:name w:val="Heading 1 Char"/>
    <w:basedOn w:val="DefaultParagraphFont"/>
    <w:uiPriority w:val="99"/>
    <w:rsid w:val="00AF773C"/>
    <w:rPr>
      <w:rFonts w:ascii="Cambria" w:hAnsi="Cambria" w:cs="Cambria"/>
      <w:b/>
      <w:bCs/>
      <w:kern w:val="32"/>
      <w:sz w:val="32"/>
      <w:szCs w:val="32"/>
      <w:rtl w:val="0"/>
      <w:cs w:val="0"/>
      <w:lang w:val="x-none" w:eastAsia="en-US"/>
    </w:rPr>
  </w:style>
  <w:style w:type="character" w:customStyle="1" w:styleId="Heading2Char">
    <w:name w:val="Heading 2 Char"/>
    <w:basedOn w:val="DefaultParagraphFont"/>
    <w:uiPriority w:val="99"/>
    <w:rsid w:val="00AF773C"/>
    <w:rPr>
      <w:rFonts w:ascii="Cambria" w:hAnsi="Cambria" w:cs="Cambria"/>
      <w:b/>
      <w:bCs/>
      <w:i/>
      <w:iCs/>
      <w:sz w:val="28"/>
      <w:szCs w:val="28"/>
      <w:rtl w:val="0"/>
      <w:cs w:val="0"/>
      <w:lang w:val="x-none" w:eastAsia="en-US"/>
    </w:rPr>
  </w:style>
  <w:style w:type="character" w:customStyle="1" w:styleId="Heading4Char">
    <w:name w:val="Heading 4 Char"/>
    <w:basedOn w:val="DefaultParagraphFont"/>
    <w:uiPriority w:val="99"/>
    <w:rsid w:val="00AF773C"/>
    <w:rPr>
      <w:rFonts w:ascii="Times New Roman" w:hAnsi="Times New Roman" w:cs="Times New Roman"/>
      <w:b/>
      <w:bCs/>
      <w:sz w:val="28"/>
      <w:szCs w:val="28"/>
      <w:rtl w:val="0"/>
      <w:cs w:val="0"/>
      <w:lang w:val="x-none" w:eastAsia="en-US"/>
    </w:rPr>
  </w:style>
  <w:style w:type="character" w:styleId="Hyperlink">
    <w:name w:val="Hyperlink"/>
    <w:basedOn w:val="DefaultParagraphFont"/>
    <w:uiPriority w:val="99"/>
    <w:rsid w:val="00AF773C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Emphasis">
    <w:name w:val="Emphasis"/>
    <w:basedOn w:val="DefaultParagraphFont"/>
    <w:uiPriority w:val="99"/>
    <w:qFormat/>
    <w:rsid w:val="00AF773C"/>
    <w:rPr>
      <w:rFonts w:ascii="Times New Roman" w:hAnsi="Times New Roman" w:cs="Times New Roman"/>
      <w:i/>
      <w:iCs/>
      <w:rtl w:val="0"/>
      <w:cs w:val="0"/>
    </w:rPr>
  </w:style>
  <w:style w:type="character" w:customStyle="1" w:styleId="FootnoteTextChar">
    <w:name w:val="Footnote Text Char"/>
    <w:aliases w:val="Char Char,Char1 Char"/>
    <w:basedOn w:val="DefaultParagraphFont"/>
    <w:uiPriority w:val="99"/>
    <w:rsid w:val="00AF773C"/>
    <w:rPr>
      <w:rFonts w:ascii="Times New Roman" w:hAnsi="Times New Roman" w:cs="Times New Roman"/>
      <w:sz w:val="20"/>
      <w:szCs w:val="20"/>
      <w:rtl w:val="0"/>
      <w:cs w:val="0"/>
    </w:rPr>
  </w:style>
  <w:style w:type="paragraph" w:styleId="FootnoteText">
    <w:name w:val="footnote text"/>
    <w:aliases w:val="Char,Char1"/>
    <w:basedOn w:val="Normal"/>
    <w:link w:val="TextpoznmkypodiarouChar"/>
    <w:uiPriority w:val="99"/>
    <w:rsid w:val="00AF773C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Char Char1,Char1 Char1"/>
    <w:basedOn w:val="DefaultParagraphFont"/>
    <w:link w:val="FootnoteText"/>
    <w:uiPriority w:val="99"/>
    <w:locked/>
    <w:rsid w:val="00AF773C"/>
    <w:rPr>
      <w:rFonts w:ascii="Arial Narrow" w:hAnsi="Arial Narrow" w:eastAsiaTheme="minorEastAsia" w:cs="Arial Narrow"/>
      <w:sz w:val="20"/>
      <w:szCs w:val="20"/>
      <w:rtl w:val="0"/>
      <w:cs w:val="0"/>
    </w:rPr>
  </w:style>
  <w:style w:type="character" w:customStyle="1" w:styleId="FootnoteTextChar1">
    <w:name w:val="Footnote Text Char1"/>
    <w:aliases w:val="Char Char12,Char1 Char12"/>
    <w:basedOn w:val="DefaultParagraphFont"/>
    <w:uiPriority w:val="99"/>
    <w:rsid w:val="00AF773C"/>
    <w:rPr>
      <w:rFonts w:ascii="Arial Narrow" w:hAnsi="Arial Narrow" w:cs="Arial Narrow"/>
      <w:sz w:val="20"/>
      <w:szCs w:val="20"/>
      <w:rtl w:val="0"/>
      <w:cs w:val="0"/>
      <w:lang w:val="x-none" w:eastAsia="en-US"/>
    </w:rPr>
  </w:style>
  <w:style w:type="character" w:customStyle="1" w:styleId="TextpoznmkypodiarouChar1">
    <w:name w:val="Text poznámky pod čiarou Char1"/>
    <w:aliases w:val="Char Char11,Char1 Char11"/>
    <w:basedOn w:val="DefaultParagraphFont"/>
    <w:uiPriority w:val="99"/>
    <w:rsid w:val="00AF773C"/>
    <w:rPr>
      <w:rFonts w:ascii="Arial Narrow" w:hAnsi="Arial Narrow" w:cs="Arial Narrow"/>
      <w:sz w:val="20"/>
      <w:szCs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F773C"/>
    <w:pPr>
      <w:spacing w:after="0"/>
      <w:jc w:val="both"/>
    </w:pPr>
    <w:rPr>
      <w:color w:val="0000FF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F773C"/>
    <w:rPr>
      <w:rFonts w:ascii="Arial Narrow" w:hAnsi="Arial Narrow" w:eastAsiaTheme="minorEastAsia" w:cs="Arial Narrow"/>
      <w:color w:val="0000FF"/>
      <w:rtl w:val="0"/>
      <w:cs w:val="0"/>
    </w:rPr>
  </w:style>
  <w:style w:type="character" w:customStyle="1" w:styleId="BodyText2Char">
    <w:name w:val="Body Text 2 Char"/>
    <w:basedOn w:val="DefaultParagraphFont"/>
    <w:uiPriority w:val="99"/>
    <w:rsid w:val="00AF773C"/>
    <w:rPr>
      <w:rFonts w:ascii="Arial Narrow" w:hAnsi="Arial Narrow" w:cs="Arial Narrow"/>
      <w:rtl w:val="0"/>
      <w:cs w:val="0"/>
      <w:lang w:val="x-none" w:eastAsia="en-US"/>
    </w:rPr>
  </w:style>
  <w:style w:type="character" w:customStyle="1" w:styleId="BodyTextIndentChar">
    <w:name w:val="Body Text Indent Char"/>
    <w:basedOn w:val="DefaultParagraphFont"/>
    <w:uiPriority w:val="99"/>
    <w:rsid w:val="00AF773C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99"/>
    <w:rsid w:val="00AF773C"/>
    <w:pPr>
      <w:ind w:left="720"/>
      <w:jc w:val="left"/>
    </w:pPr>
    <w:rPr>
      <w:rFonts w:cs="Times New Roman"/>
    </w:rPr>
  </w:style>
  <w:style w:type="paragraph" w:styleId="BalloonText">
    <w:name w:val="Balloon Text"/>
    <w:basedOn w:val="Normal"/>
    <w:link w:val="TextbublinyChar"/>
    <w:uiPriority w:val="99"/>
    <w:rsid w:val="00AF773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F773C"/>
    <w:rPr>
      <w:rFonts w:ascii="Tahoma" w:hAnsi="Tahoma" w:eastAsiaTheme="minorEastAsia" w:cs="Tahoma"/>
      <w:sz w:val="16"/>
      <w:szCs w:val="16"/>
      <w:rtl w:val="0"/>
      <w:cs w:val="0"/>
    </w:rPr>
  </w:style>
  <w:style w:type="character" w:customStyle="1" w:styleId="BalloonTextChar">
    <w:name w:val="Balloon Text Char"/>
    <w:basedOn w:val="DefaultParagraphFont"/>
    <w:uiPriority w:val="99"/>
    <w:rsid w:val="00AF773C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rsid w:val="00AF773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F773C"/>
    <w:rPr>
      <w:rFonts w:ascii="Arial Narrow" w:hAnsi="Arial Narrow" w:eastAsiaTheme="minorEastAsia" w:cs="Arial Narrow"/>
      <w:rtl w:val="0"/>
      <w:cs w:val="0"/>
    </w:rPr>
  </w:style>
  <w:style w:type="character" w:customStyle="1" w:styleId="HeaderChar">
    <w:name w:val="Header Char"/>
    <w:basedOn w:val="DefaultParagraphFont"/>
    <w:uiPriority w:val="99"/>
    <w:rsid w:val="00AF773C"/>
    <w:rPr>
      <w:rFonts w:ascii="Arial Narrow" w:hAnsi="Arial Narrow" w:cs="Arial Narrow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AF773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F773C"/>
    <w:rPr>
      <w:rFonts w:ascii="Arial Narrow" w:hAnsi="Arial Narrow" w:eastAsiaTheme="minorEastAsia" w:cs="Arial Narrow"/>
      <w:rtl w:val="0"/>
      <w:cs w:val="0"/>
    </w:rPr>
  </w:style>
  <w:style w:type="character" w:customStyle="1" w:styleId="FooterChar">
    <w:name w:val="Footer Char"/>
    <w:basedOn w:val="DefaultParagraphFont"/>
    <w:uiPriority w:val="99"/>
    <w:rsid w:val="00AF773C"/>
    <w:rPr>
      <w:rFonts w:ascii="Arial Narrow" w:hAnsi="Arial Narrow" w:cs="Arial Narrow"/>
      <w:rtl w:val="0"/>
      <w:cs w:val="0"/>
      <w:lang w:val="x-none" w:eastAsia="en-US"/>
    </w:rPr>
  </w:style>
  <w:style w:type="paragraph" w:styleId="NoSpacing">
    <w:name w:val="No Spacing"/>
    <w:uiPriority w:val="99"/>
    <w:qFormat/>
    <w:rsid w:val="00AF773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eastAsiaTheme="minorEastAsia" w:cs="Calibri"/>
      <w:sz w:val="22"/>
      <w:szCs w:val="22"/>
      <w:rtl w:val="0"/>
      <w:cs w:val="0"/>
      <w:lang w:val="en-US" w:eastAsia="ja-JP" w:bidi="ar-SA"/>
    </w:rPr>
  </w:style>
  <w:style w:type="character" w:customStyle="1" w:styleId="NoSpacingChar">
    <w:name w:val="No Spacing Char"/>
    <w:basedOn w:val="DefaultParagraphFont"/>
    <w:uiPriority w:val="99"/>
    <w:rsid w:val="00AF773C"/>
    <w:rPr>
      <w:rFonts w:ascii="Times New Roman" w:hAnsi="Times New Roman" w:cs="Times New Roman"/>
      <w:sz w:val="22"/>
      <w:szCs w:val="22"/>
      <w:rtl w:val="0"/>
      <w:cs w:val="0"/>
      <w:lang w:val="en-US" w:eastAsia="ja-JP"/>
    </w:rPr>
  </w:style>
  <w:style w:type="paragraph" w:styleId="BodyTextIndent2">
    <w:name w:val="Body Text Indent 2"/>
    <w:basedOn w:val="Normal"/>
    <w:link w:val="Zarkazkladnhotextu2Char"/>
    <w:uiPriority w:val="99"/>
    <w:rsid w:val="00AF773C"/>
    <w:pPr>
      <w:spacing w:after="0" w:line="240" w:lineRule="auto"/>
      <w:ind w:firstLine="567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AF773C"/>
    <w:rPr>
      <w:rFonts w:ascii="Arial Narrow" w:hAnsi="Arial Narrow" w:eastAsiaTheme="minorEastAsia" w:cs="Arial Narrow"/>
      <w:sz w:val="24"/>
      <w:szCs w:val="24"/>
      <w:rtl w:val="0"/>
      <w:cs w:val="0"/>
    </w:rPr>
  </w:style>
  <w:style w:type="character" w:customStyle="1" w:styleId="BodyTextIndent2Char">
    <w:name w:val="Body Text Indent 2 Char"/>
    <w:basedOn w:val="DefaultParagraphFont"/>
    <w:uiPriority w:val="99"/>
    <w:rsid w:val="00AF773C"/>
    <w:rPr>
      <w:rFonts w:ascii="Arial Narrow" w:hAnsi="Arial Narrow" w:cs="Arial Narrow"/>
      <w:rtl w:val="0"/>
      <w:cs w:val="0"/>
      <w:lang w:val="x-none" w:eastAsia="en-US"/>
    </w:rPr>
  </w:style>
  <w:style w:type="paragraph" w:styleId="BodyTextIndent3">
    <w:name w:val="Body Text Indent 3"/>
    <w:basedOn w:val="Normal"/>
    <w:link w:val="Zarkazkladnhotextu3Char"/>
    <w:uiPriority w:val="99"/>
    <w:rsid w:val="00AF773C"/>
    <w:pPr>
      <w:spacing w:after="0" w:line="240" w:lineRule="auto"/>
      <w:ind w:left="425"/>
      <w:jc w:val="both"/>
    </w:pPr>
    <w:rPr>
      <w:sz w:val="24"/>
      <w:szCs w:val="24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AF773C"/>
    <w:rPr>
      <w:rFonts w:ascii="Arial Narrow" w:hAnsi="Arial Narrow" w:eastAsiaTheme="minorEastAsia" w:cs="Arial Narrow"/>
      <w:sz w:val="24"/>
      <w:szCs w:val="24"/>
      <w:rtl w:val="0"/>
      <w:cs w:val="0"/>
      <w:lang w:val="x-none" w:eastAsia="sk-SK"/>
    </w:rPr>
  </w:style>
  <w:style w:type="character" w:customStyle="1" w:styleId="BodyTextIndent3Char">
    <w:name w:val="Body Text Indent 3 Char"/>
    <w:basedOn w:val="DefaultParagraphFont"/>
    <w:uiPriority w:val="99"/>
    <w:rsid w:val="00AF773C"/>
    <w:rPr>
      <w:rFonts w:ascii="Arial Narrow" w:hAnsi="Arial Narrow" w:cs="Arial Narrow"/>
      <w:sz w:val="16"/>
      <w:szCs w:val="16"/>
      <w:rtl w:val="0"/>
      <w:cs w:val="0"/>
      <w:lang w:val="x-none" w:eastAsia="en-US"/>
    </w:rPr>
  </w:style>
  <w:style w:type="paragraph" w:styleId="BodyText">
    <w:name w:val="Body Text"/>
    <w:basedOn w:val="Normal"/>
    <w:link w:val="ZkladntextChar"/>
    <w:uiPriority w:val="99"/>
    <w:rsid w:val="00AF773C"/>
    <w:pPr>
      <w:spacing w:after="0" w:line="24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F773C"/>
    <w:rPr>
      <w:rFonts w:ascii="Arial Narrow" w:hAnsi="Arial Narrow" w:eastAsiaTheme="minorEastAsia" w:cs="Arial Narrow"/>
      <w:sz w:val="24"/>
      <w:szCs w:val="24"/>
      <w:rtl w:val="0"/>
      <w:cs w:val="0"/>
    </w:rPr>
  </w:style>
  <w:style w:type="character" w:customStyle="1" w:styleId="BodyTextChar">
    <w:name w:val="Body Text Char"/>
    <w:basedOn w:val="DefaultParagraphFont"/>
    <w:uiPriority w:val="99"/>
    <w:rsid w:val="00AF773C"/>
    <w:rPr>
      <w:rFonts w:ascii="Arial Narrow" w:hAnsi="Arial Narrow" w:cs="Arial Narrow"/>
      <w:rtl w:val="0"/>
      <w:cs w:val="0"/>
      <w:lang w:val="x-none" w:eastAsia="en-US"/>
    </w:rPr>
  </w:style>
  <w:style w:type="character" w:styleId="PlaceholderText">
    <w:name w:val="Placeholder Text"/>
    <w:basedOn w:val="DefaultParagraphFont"/>
    <w:uiPriority w:val="99"/>
    <w:rsid w:val="00AF773C"/>
    <w:rPr>
      <w:rFonts w:ascii="Times New Roman" w:hAnsi="Times New Roman" w:cs="Times New Roman"/>
      <w:color w:val="80808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AF773C"/>
    <w:pPr>
      <w:spacing w:after="0"/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AF773C"/>
    <w:rPr>
      <w:rFonts w:ascii="Arial Narrow" w:hAnsi="Arial Narrow" w:eastAsiaTheme="minorEastAsia" w:cs="Arial Narrow"/>
      <w:b/>
      <w:bCs/>
      <w:sz w:val="24"/>
      <w:szCs w:val="24"/>
      <w:rtl w:val="0"/>
      <w:cs w:val="0"/>
    </w:rPr>
  </w:style>
  <w:style w:type="character" w:customStyle="1" w:styleId="TitleChar">
    <w:name w:val="Title Char"/>
    <w:basedOn w:val="DefaultParagraphFont"/>
    <w:uiPriority w:val="99"/>
    <w:rsid w:val="00AF773C"/>
    <w:rPr>
      <w:rFonts w:ascii="Cambria" w:hAnsi="Cambria" w:cs="Cambria"/>
      <w:b/>
      <w:bCs/>
      <w:kern w:val="28"/>
      <w:sz w:val="32"/>
      <w:szCs w:val="32"/>
      <w:rtl w:val="0"/>
      <w:cs w:val="0"/>
      <w:lang w:val="x-none" w:eastAsia="en-US"/>
    </w:rPr>
  </w:style>
  <w:style w:type="character" w:styleId="Strong">
    <w:name w:val="Strong"/>
    <w:basedOn w:val="DefaultParagraphFont"/>
    <w:uiPriority w:val="22"/>
    <w:qFormat/>
    <w:rsid w:val="00AF773C"/>
    <w:rPr>
      <w:rFonts w:ascii="Times New Roman" w:hAnsi="Times New Roman" w:cs="Times New Roman"/>
      <w:b/>
      <w:bCs/>
      <w:rtl w:val="0"/>
      <w:cs w:val="0"/>
    </w:rPr>
  </w:style>
  <w:style w:type="paragraph" w:customStyle="1" w:styleId="Default">
    <w:name w:val="Default"/>
    <w:uiPriority w:val="99"/>
    <w:rsid w:val="00AF773C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eastAsiaTheme="minorEastAsia" w:cs="EUAlbertina"/>
      <w:color w:val="000000"/>
      <w:sz w:val="24"/>
      <w:szCs w:val="24"/>
      <w:rtl w:val="0"/>
      <w:cs w:val="0"/>
      <w:lang w:val="en-US" w:eastAsia="en-US" w:bidi="ar-SA"/>
    </w:rPr>
  </w:style>
  <w:style w:type="character" w:styleId="FollowedHyperlink">
    <w:name w:val="FollowedHyperlink"/>
    <w:basedOn w:val="DefaultParagraphFont"/>
    <w:uiPriority w:val="99"/>
    <w:rsid w:val="00AF773C"/>
    <w:rPr>
      <w:rFonts w:ascii="Times New Roman" w:hAnsi="Times New Roman" w:cs="Times New Roman"/>
      <w:color w:val="800080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AF773C"/>
    <w:rPr>
      <w:rFonts w:ascii="Times New Roman" w:hAnsi="Times New Roman"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AF773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AF773C"/>
    <w:rPr>
      <w:rFonts w:ascii="Arial Narrow" w:hAnsi="Arial Narrow" w:eastAsiaTheme="minorEastAsia" w:cs="Arial Narrow"/>
      <w:sz w:val="20"/>
      <w:szCs w:val="20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sid w:val="00AF773C"/>
    <w:rPr>
      <w:rFonts w:ascii="Arial Narrow" w:hAnsi="Arial Narrow" w:cs="Arial Narrow"/>
      <w:sz w:val="20"/>
      <w:szCs w:val="20"/>
      <w:rtl w:val="0"/>
      <w:cs w:val="0"/>
      <w:lang w:val="x-none" w:eastAsia="en-US"/>
    </w:rPr>
  </w:style>
  <w:style w:type="paragraph" w:customStyle="1" w:styleId="Zkladntext">
    <w:name w:val="Základní text"/>
    <w:rsid w:val="00AF773C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ascii="Times New Roman" w:hAnsi="Times New Roman" w:eastAsiaTheme="minorEastAsia" w:cs="Times New Roman"/>
      <w:color w:val="000000"/>
      <w:sz w:val="24"/>
      <w:szCs w:val="20"/>
      <w:rtl w:val="0"/>
      <w:cs w:val="0"/>
      <w:lang w:val="cs-CZ" w:eastAsia="sk-SK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AF773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AF7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5699-A539-4278-ABD0-CC284E1C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31</Pages>
  <Words>10839</Words>
  <Characters>61786</Characters>
  <Application>Microsoft Office Word</Application>
  <DocSecurity>0</DocSecurity>
  <Lines>0</Lines>
  <Paragraphs>0</Paragraphs>
  <ScaleCrop>false</ScaleCrop>
  <Company/>
  <LinksUpToDate>false</LinksUpToDate>
  <CharactersWithSpaces>72481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9</cp:revision>
  <cp:lastPrinted>2014-11-26T15:15:00Z</cp:lastPrinted>
  <dcterms:created xsi:type="dcterms:W3CDTF">2014-11-26T09:26:00Z</dcterms:created>
  <dcterms:modified xsi:type="dcterms:W3CDTF">2014-11-27T13:27:00Z</dcterms:modified>
</cp:coreProperties>
</file>