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33A93" w:rsidP="00C93752">
      <w:pPr>
        <w:pStyle w:val="Title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NÁRODNÁ RADA SLOVENSKEJ REPUBLIKY</w:t>
      </w:r>
    </w:p>
    <w:p w:rsidR="00233A93" w:rsidP="00C93752">
      <w:pPr>
        <w:pStyle w:val="Subtitle"/>
        <w:bidi w:val="0"/>
        <w:rPr>
          <w:rFonts w:ascii="Times New Roman" w:hAnsi="Times New Roman"/>
        </w:rPr>
      </w:pPr>
      <w:r w:rsidR="00AF1636">
        <w:rPr>
          <w:rFonts w:ascii="Times New Roman" w:hAnsi="Times New Roman"/>
        </w:rPr>
        <w:t>V</w:t>
      </w:r>
      <w:r w:rsidR="00C23D38">
        <w:rPr>
          <w:rFonts w:ascii="Times New Roman" w:hAnsi="Times New Roman"/>
        </w:rPr>
        <w:t>I</w:t>
      </w:r>
      <w:r>
        <w:rPr>
          <w:rFonts w:ascii="Times New Roman" w:hAnsi="Times New Roman"/>
        </w:rPr>
        <w:t>. volebné obdobie</w:t>
      </w:r>
    </w:p>
    <w:p w:rsidR="00233A93" w:rsidP="00C93752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</w:t>
      </w:r>
    </w:p>
    <w:p w:rsidR="00233A93" w:rsidP="00C93752">
      <w:pPr>
        <w:bidi w:val="0"/>
        <w:rPr>
          <w:rFonts w:ascii="Times New Roman" w:hAnsi="Times New Roman"/>
        </w:rPr>
      </w:pPr>
      <w:r w:rsidR="00E71FB8">
        <w:rPr>
          <w:rFonts w:ascii="Times New Roman" w:hAnsi="Times New Roman"/>
        </w:rPr>
        <w:t>K číslu</w:t>
      </w:r>
      <w:r>
        <w:rPr>
          <w:rFonts w:ascii="Times New Roman" w:hAnsi="Times New Roman"/>
        </w:rPr>
        <w:t>:</w:t>
      </w:r>
      <w:r w:rsidR="00BF3C60">
        <w:rPr>
          <w:rFonts w:ascii="Times New Roman" w:hAnsi="Times New Roman"/>
        </w:rPr>
        <w:t xml:space="preserve"> </w:t>
      </w:r>
      <w:r w:rsidR="006F36E1">
        <w:rPr>
          <w:rFonts w:ascii="Times New Roman" w:hAnsi="Times New Roman"/>
        </w:rPr>
        <w:t>1860</w:t>
      </w:r>
      <w:r w:rsidR="003D6EDC">
        <w:rPr>
          <w:rFonts w:ascii="Times New Roman" w:hAnsi="Times New Roman"/>
        </w:rPr>
        <w:t>/</w:t>
      </w:r>
      <w:r w:rsidR="009F1034">
        <w:rPr>
          <w:rFonts w:ascii="Times New Roman" w:hAnsi="Times New Roman"/>
        </w:rPr>
        <w:t>20</w:t>
      </w:r>
      <w:r w:rsidR="00CD2A22">
        <w:rPr>
          <w:rFonts w:ascii="Times New Roman" w:hAnsi="Times New Roman"/>
        </w:rPr>
        <w:t>1</w:t>
      </w:r>
      <w:r w:rsidR="003069F7">
        <w:rPr>
          <w:rFonts w:ascii="Times New Roman" w:hAnsi="Times New Roman"/>
        </w:rPr>
        <w:t>4</w:t>
      </w:r>
      <w:r>
        <w:rPr>
          <w:rFonts w:ascii="Times New Roman" w:hAnsi="Times New Roman"/>
        </w:rPr>
        <w:tab/>
        <w:tab/>
        <w:tab/>
        <w:tab/>
      </w:r>
    </w:p>
    <w:p w:rsidR="00C93752" w:rsidP="00C93752">
      <w:pPr>
        <w:bidi w:val="0"/>
        <w:rPr>
          <w:rFonts w:ascii="Times New Roman" w:hAnsi="Times New Roman"/>
        </w:rPr>
      </w:pPr>
    </w:p>
    <w:p w:rsidR="00233A93" w:rsidP="00C93752">
      <w:pPr>
        <w:bidi w:val="0"/>
        <w:jc w:val="center"/>
        <w:rPr>
          <w:rFonts w:ascii="Times New Roman" w:hAnsi="Times New Roman"/>
          <w:b/>
          <w:bCs/>
          <w:sz w:val="28"/>
        </w:rPr>
      </w:pPr>
      <w:r w:rsidR="003069F7">
        <w:rPr>
          <w:rFonts w:ascii="Times New Roman" w:hAnsi="Times New Roman"/>
          <w:b/>
          <w:bCs/>
          <w:sz w:val="28"/>
        </w:rPr>
        <w:t>1</w:t>
      </w:r>
      <w:r w:rsidR="00D219D3">
        <w:rPr>
          <w:rFonts w:ascii="Times New Roman" w:hAnsi="Times New Roman"/>
          <w:b/>
          <w:bCs/>
          <w:sz w:val="28"/>
        </w:rPr>
        <w:t>2</w:t>
      </w:r>
      <w:r w:rsidR="006F36E1">
        <w:rPr>
          <w:rFonts w:ascii="Times New Roman" w:hAnsi="Times New Roman"/>
          <w:b/>
          <w:bCs/>
          <w:sz w:val="28"/>
        </w:rPr>
        <w:t>09</w:t>
      </w:r>
      <w:r>
        <w:rPr>
          <w:rFonts w:ascii="Times New Roman" w:hAnsi="Times New Roman"/>
          <w:b/>
          <w:bCs/>
          <w:sz w:val="28"/>
        </w:rPr>
        <w:t>a</w:t>
      </w:r>
    </w:p>
    <w:p w:rsidR="00D35084" w:rsidP="00C93752">
      <w:pPr>
        <w:bidi w:val="0"/>
        <w:jc w:val="center"/>
        <w:rPr>
          <w:rFonts w:ascii="Times New Roman" w:hAnsi="Times New Roman"/>
          <w:b/>
          <w:bCs/>
          <w:sz w:val="28"/>
        </w:rPr>
      </w:pPr>
    </w:p>
    <w:p w:rsidR="00233A93" w:rsidP="00C93752">
      <w:pPr>
        <w:pStyle w:val="Heading1"/>
        <w:bidi w:val="0"/>
        <w:rPr>
          <w:rFonts w:hint="default"/>
        </w:rPr>
      </w:pPr>
      <w:r>
        <w:rPr>
          <w:rFonts w:hint="default"/>
        </w:rPr>
        <w:t>S p o l o č</w:t>
      </w:r>
      <w:r>
        <w:rPr>
          <w:rFonts w:hint="default"/>
        </w:rPr>
        <w:t xml:space="preserve"> n á</w:t>
      </w:r>
      <w:r>
        <w:rPr>
          <w:rFonts w:hint="default"/>
        </w:rPr>
        <w:t xml:space="preserve">    s p r á</w:t>
      </w:r>
      <w:r>
        <w:rPr>
          <w:rFonts w:hint="default"/>
        </w:rPr>
        <w:t xml:space="preserve"> v a </w:t>
      </w:r>
    </w:p>
    <w:p w:rsidR="00BF3C60" w:rsidP="00C93752">
      <w:pPr>
        <w:bidi w:val="0"/>
        <w:rPr>
          <w:rFonts w:ascii="Times New Roman" w:hAnsi="Times New Roman"/>
        </w:rPr>
      </w:pPr>
    </w:p>
    <w:p w:rsidR="00233A93" w:rsidRPr="000734C1" w:rsidP="00C93752">
      <w:pPr>
        <w:bidi w:val="0"/>
        <w:jc w:val="both"/>
        <w:rPr>
          <w:rFonts w:ascii="Times New Roman" w:hAnsi="Times New Roman"/>
          <w:b/>
        </w:rPr>
      </w:pPr>
      <w:r w:rsidRPr="00987E97" w:rsidR="001856F2">
        <w:rPr>
          <w:rFonts w:ascii="Times New Roman" w:hAnsi="Times New Roman"/>
          <w:b/>
        </w:rPr>
        <w:t>výborov</w:t>
      </w:r>
      <w:r w:rsidRPr="00987E97">
        <w:rPr>
          <w:rFonts w:ascii="Times New Roman" w:hAnsi="Times New Roman"/>
          <w:b/>
        </w:rPr>
        <w:t xml:space="preserve"> Národnej rady Sl</w:t>
      </w:r>
      <w:r w:rsidRPr="00987E97" w:rsidR="00401761">
        <w:rPr>
          <w:rFonts w:ascii="Times New Roman" w:hAnsi="Times New Roman"/>
          <w:b/>
        </w:rPr>
        <w:t xml:space="preserve">ovenskej republiky </w:t>
      </w:r>
      <w:r w:rsidRPr="00987E97">
        <w:rPr>
          <w:rFonts w:ascii="Times New Roman" w:hAnsi="Times New Roman"/>
          <w:b/>
        </w:rPr>
        <w:t>o výsledku prerokovania</w:t>
      </w:r>
      <w:r w:rsidRPr="00987E97" w:rsidR="00F53C66">
        <w:rPr>
          <w:rFonts w:ascii="Times New Roman" w:hAnsi="Times New Roman"/>
          <w:b/>
        </w:rPr>
        <w:t xml:space="preserve"> </w:t>
      </w:r>
      <w:r w:rsidRPr="006F36E1" w:rsidR="006F36E1">
        <w:rPr>
          <w:rFonts w:ascii="Times New Roman" w:hAnsi="Times New Roman"/>
          <w:b/>
        </w:rPr>
        <w:t>vládneho návrhu zákona, ktorým sa mení a dopĺňa zákon č. 747/2004 Z. z. o dohľade nad finančným trhom a o zmene a doplnení niektorých zákonov v znení neskorších predpisov a ktorým sa menia a dopĺňajú niektoré zákony (tlač 1209)</w:t>
      </w:r>
      <w:r w:rsidR="006F36E1">
        <w:rPr>
          <w:rFonts w:ascii="Times New Roman" w:hAnsi="Times New Roman"/>
        </w:rPr>
        <w:t xml:space="preserve"> </w:t>
      </w:r>
      <w:r w:rsidRPr="000734C1">
        <w:rPr>
          <w:rFonts w:ascii="Times New Roman" w:hAnsi="Times New Roman"/>
          <w:b/>
        </w:rPr>
        <w:t>v</w:t>
      </w:r>
      <w:r w:rsidRPr="000734C1" w:rsidR="00D57D3E">
        <w:rPr>
          <w:rFonts w:ascii="Times New Roman" w:hAnsi="Times New Roman"/>
          <w:b/>
        </w:rPr>
        <w:t xml:space="preserve">o výboroch Národnej rady Slovenskej republiky v </w:t>
      </w:r>
      <w:r w:rsidRPr="000734C1">
        <w:rPr>
          <w:rFonts w:ascii="Times New Roman" w:hAnsi="Times New Roman"/>
          <w:b/>
        </w:rPr>
        <w:t xml:space="preserve">druhom čítaní </w:t>
      </w:r>
    </w:p>
    <w:p w:rsidR="00233A93" w:rsidRPr="00846B8E" w:rsidP="00C93752">
      <w:pPr>
        <w:bidi w:val="0"/>
        <w:jc w:val="both"/>
        <w:rPr>
          <w:rFonts w:ascii="Times New Roman" w:hAnsi="Times New Roman"/>
          <w:b/>
        </w:rPr>
      </w:pPr>
      <w:r w:rsidRPr="00846B8E">
        <w:rPr>
          <w:rFonts w:ascii="Times New Roman" w:hAnsi="Times New Roman"/>
          <w:b/>
        </w:rPr>
        <w:t>___________________________________________________________________________</w:t>
      </w:r>
      <w:r w:rsidR="00873586">
        <w:rPr>
          <w:rFonts w:ascii="Times New Roman" w:hAnsi="Times New Roman"/>
          <w:b/>
        </w:rPr>
        <w:t>____</w:t>
      </w:r>
    </w:p>
    <w:p w:rsidR="00C742A8" w:rsidP="00C93752">
      <w:pPr>
        <w:bidi w:val="0"/>
        <w:rPr>
          <w:rFonts w:ascii="Times New Roman" w:hAnsi="Times New Roman"/>
          <w:b/>
        </w:rPr>
      </w:pPr>
    </w:p>
    <w:p w:rsidR="00233A93" w:rsidP="00C93752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Výbor Národnej rady Slovenskej republiky pre financie</w:t>
      </w:r>
      <w:r w:rsidR="00401761">
        <w:rPr>
          <w:rFonts w:ascii="Times New Roman" w:hAnsi="Times New Roman"/>
        </w:rPr>
        <w:t xml:space="preserve"> a rozpočet</w:t>
      </w:r>
      <w:r>
        <w:rPr>
          <w:rFonts w:ascii="Times New Roman" w:hAnsi="Times New Roman"/>
        </w:rPr>
        <w:t xml:space="preserve"> ako gestorský výbor, podáva Národnej rade Slovenskej republiky v súlade s § 79 ods. 1 zákona Národnej rady Slovenskej republiky č. 350/1996 Z. z. o rokovacom poriadku Národnej rady Slovenskej republiky v znení neskorších predpisov túto spoločnú správu výborov Národnej rady Slovenskej republiky o prerokovaní vyššie uvedeného</w:t>
      </w:r>
      <w:r w:rsidR="001D62BD">
        <w:rPr>
          <w:rFonts w:ascii="Times New Roman" w:hAnsi="Times New Roman"/>
        </w:rPr>
        <w:t xml:space="preserve"> </w:t>
      </w:r>
      <w:r w:rsidR="00D57D3E">
        <w:rPr>
          <w:rFonts w:ascii="Times New Roman" w:hAnsi="Times New Roman"/>
        </w:rPr>
        <w:t xml:space="preserve">vládneho </w:t>
      </w:r>
      <w:r>
        <w:rPr>
          <w:rFonts w:ascii="Times New Roman" w:hAnsi="Times New Roman"/>
        </w:rPr>
        <w:t>návrhu zákona.</w:t>
      </w:r>
    </w:p>
    <w:p w:rsidR="00BF3C60" w:rsidP="00C93752">
      <w:pPr>
        <w:bidi w:val="0"/>
        <w:jc w:val="both"/>
        <w:rPr>
          <w:rFonts w:ascii="Times New Roman" w:hAnsi="Times New Roman"/>
        </w:rPr>
      </w:pPr>
      <w:r w:rsidR="00233A93">
        <w:rPr>
          <w:rFonts w:ascii="Times New Roman" w:hAnsi="Times New Roman"/>
        </w:rPr>
        <w:tab/>
        <w:tab/>
        <w:tab/>
        <w:tab/>
        <w:tab/>
      </w:r>
    </w:p>
    <w:p w:rsidR="00233A93" w:rsidP="00C93752">
      <w:pPr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I.</w:t>
      </w:r>
    </w:p>
    <w:p w:rsidR="00233A93" w:rsidP="00C93752">
      <w:pPr>
        <w:bidi w:val="0"/>
        <w:jc w:val="center"/>
        <w:rPr>
          <w:rFonts w:ascii="Times New Roman" w:hAnsi="Times New Roman"/>
          <w:b/>
          <w:bCs/>
        </w:rPr>
      </w:pPr>
    </w:p>
    <w:p w:rsidR="00233A93" w:rsidRPr="00C742A8" w:rsidP="00C93752">
      <w:pPr>
        <w:bidi w:val="0"/>
        <w:jc w:val="both"/>
        <w:rPr>
          <w:rFonts w:ascii="Times New Roman" w:hAnsi="Times New Roman"/>
          <w:bCs/>
        </w:rPr>
      </w:pPr>
      <w:r w:rsidRPr="0091798A">
        <w:rPr>
          <w:rFonts w:ascii="Times New Roman" w:hAnsi="Times New Roman"/>
        </w:rPr>
        <w:t>Národná rada Sl</w:t>
      </w:r>
      <w:r w:rsidRPr="0091798A" w:rsidR="00680EDA">
        <w:rPr>
          <w:rFonts w:ascii="Times New Roman" w:hAnsi="Times New Roman"/>
        </w:rPr>
        <w:t xml:space="preserve">ovenskej republiky </w:t>
      </w:r>
      <w:r w:rsidRPr="0091798A" w:rsidR="0018539F">
        <w:rPr>
          <w:rFonts w:ascii="Times New Roman" w:hAnsi="Times New Roman"/>
        </w:rPr>
        <w:t>uznesením</w:t>
      </w:r>
      <w:r w:rsidRPr="0091798A" w:rsidR="00CE5AB9">
        <w:rPr>
          <w:rFonts w:ascii="Times New Roman" w:hAnsi="Times New Roman"/>
        </w:rPr>
        <w:t xml:space="preserve"> </w:t>
      </w:r>
      <w:r w:rsidRPr="0091798A" w:rsidR="000965A1">
        <w:rPr>
          <w:rFonts w:ascii="Times New Roman" w:hAnsi="Times New Roman"/>
        </w:rPr>
        <w:t>č.</w:t>
      </w:r>
      <w:r w:rsidR="006F36E1">
        <w:rPr>
          <w:rFonts w:ascii="Times New Roman" w:hAnsi="Times New Roman"/>
        </w:rPr>
        <w:t xml:space="preserve"> 1390</w:t>
      </w:r>
      <w:r w:rsidR="00C23D38">
        <w:rPr>
          <w:rFonts w:ascii="Times New Roman" w:hAnsi="Times New Roman"/>
        </w:rPr>
        <w:t xml:space="preserve"> </w:t>
      </w:r>
      <w:r w:rsidRPr="0091798A">
        <w:rPr>
          <w:rFonts w:ascii="Times New Roman" w:hAnsi="Times New Roman"/>
        </w:rPr>
        <w:t>z</w:t>
      </w:r>
      <w:r w:rsidRPr="0091798A" w:rsidR="00893F40">
        <w:rPr>
          <w:rFonts w:ascii="Times New Roman" w:hAnsi="Times New Roman"/>
        </w:rPr>
        <w:t xml:space="preserve"> </w:t>
      </w:r>
      <w:r w:rsidR="006F36E1">
        <w:rPr>
          <w:rFonts w:ascii="Times New Roman" w:hAnsi="Times New Roman"/>
        </w:rPr>
        <w:t>22</w:t>
      </w:r>
      <w:r w:rsidRPr="0091798A">
        <w:rPr>
          <w:rFonts w:ascii="Times New Roman" w:hAnsi="Times New Roman"/>
        </w:rPr>
        <w:t xml:space="preserve">. </w:t>
      </w:r>
      <w:r w:rsidR="006F36E1">
        <w:rPr>
          <w:rFonts w:ascii="Times New Roman" w:hAnsi="Times New Roman"/>
        </w:rPr>
        <w:t>októbra</w:t>
      </w:r>
      <w:r w:rsidR="00CD2A22">
        <w:rPr>
          <w:rFonts w:ascii="Times New Roman" w:hAnsi="Times New Roman"/>
        </w:rPr>
        <w:t xml:space="preserve"> </w:t>
      </w:r>
      <w:r w:rsidRPr="0091798A">
        <w:rPr>
          <w:rFonts w:ascii="Times New Roman" w:hAnsi="Times New Roman"/>
        </w:rPr>
        <w:t>20</w:t>
      </w:r>
      <w:r w:rsidR="00CD2A22">
        <w:rPr>
          <w:rFonts w:ascii="Times New Roman" w:hAnsi="Times New Roman"/>
        </w:rPr>
        <w:t>1</w:t>
      </w:r>
      <w:r w:rsidR="009A2FE0">
        <w:rPr>
          <w:rFonts w:ascii="Times New Roman" w:hAnsi="Times New Roman"/>
        </w:rPr>
        <w:t>4</w:t>
      </w:r>
      <w:r w:rsidRPr="0091798A" w:rsidR="009F77AE">
        <w:rPr>
          <w:rFonts w:ascii="Times New Roman" w:hAnsi="Times New Roman"/>
        </w:rPr>
        <w:t xml:space="preserve"> </w:t>
      </w:r>
      <w:r w:rsidRPr="0091798A">
        <w:rPr>
          <w:rFonts w:ascii="Times New Roman" w:hAnsi="Times New Roman"/>
        </w:rPr>
        <w:t>pridelila</w:t>
      </w:r>
      <w:r w:rsidRPr="00353558" w:rsidR="00353558">
        <w:rPr>
          <w:rFonts w:ascii="Times New Roman" w:hAnsi="Times New Roman"/>
          <w:b/>
        </w:rPr>
        <w:t xml:space="preserve"> </w:t>
      </w:r>
      <w:r w:rsidR="006F36E1">
        <w:rPr>
          <w:rFonts w:ascii="Times New Roman" w:hAnsi="Times New Roman"/>
        </w:rPr>
        <w:t>vládny</w:t>
      </w:r>
      <w:r w:rsidRPr="00A45BBA" w:rsidR="006F36E1">
        <w:rPr>
          <w:rFonts w:ascii="Times New Roman" w:hAnsi="Times New Roman"/>
        </w:rPr>
        <w:t xml:space="preserve"> návrh zákona, ktorým sa mení a dopĺňa zákon č. 747/2004 Z. z. o dohľade nad finančným trhom a o zmene a doplnení niektorých zákonov v znení neskorších predpisov a ktorým sa menia a dopĺňajú niektoré zákony (tlač 1209)</w:t>
      </w:r>
      <w:r w:rsidR="006F36E1">
        <w:rPr>
          <w:rFonts w:ascii="Times New Roman" w:hAnsi="Times New Roman"/>
        </w:rPr>
        <w:t xml:space="preserve"> </w:t>
      </w:r>
      <w:r w:rsidRPr="00DF21AE">
        <w:rPr>
          <w:rFonts w:ascii="Times New Roman" w:hAnsi="Times New Roman"/>
        </w:rPr>
        <w:t>týmto výborom Národnej rady Slovenskej republiky:</w:t>
      </w:r>
    </w:p>
    <w:p w:rsidR="008346BC" w:rsidP="00C93752">
      <w:pPr>
        <w:pStyle w:val="BodyText2"/>
        <w:bidi w:val="0"/>
        <w:jc w:val="left"/>
        <w:rPr>
          <w:rFonts w:ascii="Times New Roman" w:hAnsi="Times New Roman"/>
        </w:rPr>
      </w:pPr>
    </w:p>
    <w:p w:rsidR="00233A93" w:rsidP="00C93752">
      <w:pPr>
        <w:pStyle w:val="BodyText2"/>
        <w:numPr>
          <w:numId w:val="1"/>
        </w:num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Výboru Národnej rady Slovenskej republiky pre financie</w:t>
      </w:r>
      <w:r w:rsidR="00452CA8">
        <w:rPr>
          <w:rFonts w:ascii="Times New Roman" w:hAnsi="Times New Roman"/>
        </w:rPr>
        <w:t xml:space="preserve"> a</w:t>
      </w:r>
      <w:r w:rsidR="009E38EE">
        <w:rPr>
          <w:rFonts w:ascii="Times New Roman" w:hAnsi="Times New Roman"/>
        </w:rPr>
        <w:t> </w:t>
      </w:r>
      <w:r>
        <w:rPr>
          <w:rFonts w:ascii="Times New Roman" w:hAnsi="Times New Roman"/>
        </w:rPr>
        <w:t>rozpočet</w:t>
      </w:r>
      <w:r w:rsidR="009E38EE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</w:p>
    <w:p w:rsidR="00233A93" w:rsidP="00C93752">
      <w:pPr>
        <w:pStyle w:val="BodyText2"/>
        <w:numPr>
          <w:numId w:val="1"/>
        </w:num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Ústavnoprávnemu výboru Národnej rady Slovenskej republiky</w:t>
      </w:r>
      <w:r w:rsidR="006F36E1">
        <w:rPr>
          <w:rFonts w:ascii="Times New Roman" w:hAnsi="Times New Roman"/>
        </w:rPr>
        <w:t>.</w:t>
      </w:r>
    </w:p>
    <w:p w:rsidR="008346BC" w:rsidP="00C93752">
      <w:pPr>
        <w:pStyle w:val="BodyText2"/>
        <w:bidi w:val="0"/>
        <w:ind w:left="705"/>
        <w:rPr>
          <w:rFonts w:ascii="Times New Roman" w:hAnsi="Times New Roman"/>
        </w:rPr>
      </w:pPr>
    </w:p>
    <w:p w:rsidR="00233A93" w:rsidP="00C93752">
      <w:pPr>
        <w:pStyle w:val="BodyText2"/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II.</w:t>
      </w:r>
    </w:p>
    <w:p w:rsidR="00233A93" w:rsidP="00C93752">
      <w:pPr>
        <w:pStyle w:val="BodyText2"/>
        <w:bidi w:val="0"/>
        <w:jc w:val="center"/>
        <w:rPr>
          <w:rFonts w:ascii="Times New Roman" w:hAnsi="Times New Roman"/>
          <w:b/>
          <w:sz w:val="28"/>
        </w:rPr>
      </w:pPr>
    </w:p>
    <w:p w:rsidR="00233A93" w:rsidP="00C93752">
      <w:pPr>
        <w:tabs>
          <w:tab w:val="left" w:pos="5040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Gestorský výbor nedostal do začatia rokovania</w:t>
      </w:r>
      <w:r w:rsidR="00AF0941">
        <w:rPr>
          <w:rFonts w:ascii="Times New Roman" w:hAnsi="Times New Roman"/>
        </w:rPr>
        <w:t xml:space="preserve"> o</w:t>
      </w:r>
      <w:r w:rsidRPr="00B057C9" w:rsidR="00B057C9">
        <w:rPr>
          <w:rFonts w:ascii="Times New Roman" w:hAnsi="Times New Roman"/>
        </w:rPr>
        <w:t xml:space="preserve"> </w:t>
      </w:r>
      <w:r w:rsidR="006F36E1">
        <w:rPr>
          <w:rFonts w:ascii="Times New Roman" w:hAnsi="Times New Roman"/>
        </w:rPr>
        <w:t>vládnom</w:t>
      </w:r>
      <w:r w:rsidRPr="00A45BBA" w:rsidR="006F36E1">
        <w:rPr>
          <w:rFonts w:ascii="Times New Roman" w:hAnsi="Times New Roman"/>
        </w:rPr>
        <w:t xml:space="preserve"> návrh</w:t>
      </w:r>
      <w:r w:rsidR="006F36E1">
        <w:rPr>
          <w:rFonts w:ascii="Times New Roman" w:hAnsi="Times New Roman"/>
        </w:rPr>
        <w:t>u</w:t>
      </w:r>
      <w:r w:rsidRPr="00A45BBA" w:rsidR="006F36E1">
        <w:rPr>
          <w:rFonts w:ascii="Times New Roman" w:hAnsi="Times New Roman"/>
        </w:rPr>
        <w:t xml:space="preserve"> zákona, ktorým sa mení a dopĺňa zákon č. 747/2004 Z. z. o dohľade nad finančným trhom a o zmene a doplnení niektorých zákonov v znení neskorších predpisov a ktorým sa menia a dopĺňajú niektoré zákony (tlač 1209)</w:t>
      </w:r>
      <w:r w:rsidR="006F36E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stanoviská  poslancov Národnej rady Slovenskej republiky podané v súlade s § 75 ods. 2 zákona </w:t>
      </w:r>
      <w:r w:rsidR="00E71FB8">
        <w:rPr>
          <w:rFonts w:ascii="Times New Roman" w:hAnsi="Times New Roman"/>
        </w:rPr>
        <w:t xml:space="preserve">Národnej rady Slovenskej republiky </w:t>
      </w:r>
      <w:r>
        <w:rPr>
          <w:rFonts w:ascii="Times New Roman" w:hAnsi="Times New Roman"/>
        </w:rPr>
        <w:t>č. 350/1996 Z. z. o rokovacom poriadku Národnej rady Slovenskej republiky v znení neskorších predpisov.</w:t>
      </w:r>
    </w:p>
    <w:p w:rsidR="00353558" w:rsidP="00C93752">
      <w:pPr>
        <w:bidi w:val="0"/>
        <w:jc w:val="both"/>
        <w:rPr>
          <w:rFonts w:ascii="Times New Roman" w:hAnsi="Times New Roman"/>
        </w:rPr>
      </w:pPr>
    </w:p>
    <w:p w:rsidR="00233A93" w:rsidP="00C93752">
      <w:pPr>
        <w:pStyle w:val="BodyText2"/>
        <w:bidi w:val="0"/>
        <w:ind w:firstLine="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III.</w:t>
      </w:r>
    </w:p>
    <w:p w:rsidR="00501B42" w:rsidP="00C93752">
      <w:pPr>
        <w:pStyle w:val="BodyText2"/>
        <w:bidi w:val="0"/>
        <w:ind w:left="705"/>
        <w:jc w:val="center"/>
        <w:rPr>
          <w:rFonts w:ascii="Times New Roman" w:hAnsi="Times New Roman"/>
          <w:b/>
        </w:rPr>
      </w:pPr>
    </w:p>
    <w:p w:rsidR="00233A93" w:rsidP="00C93752">
      <w:pPr>
        <w:pStyle w:val="BodyText2"/>
        <w:bidi w:val="0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 predmetnému </w:t>
      </w:r>
      <w:r w:rsidR="00EF184C">
        <w:rPr>
          <w:rFonts w:ascii="Times New Roman" w:hAnsi="Times New Roman"/>
        </w:rPr>
        <w:t xml:space="preserve">vládnemu </w:t>
      </w:r>
      <w:r>
        <w:rPr>
          <w:rFonts w:ascii="Times New Roman" w:hAnsi="Times New Roman"/>
        </w:rPr>
        <w:t>návrhu zákona zaujali výbory Národnej rady Slovenskej republiky tieto stanoviská:</w:t>
      </w:r>
    </w:p>
    <w:p w:rsidR="00E24C65" w:rsidP="00C93752">
      <w:pPr>
        <w:pStyle w:val="BodyText2"/>
        <w:bidi w:val="0"/>
        <w:ind w:firstLine="720"/>
        <w:rPr>
          <w:rFonts w:ascii="Times New Roman" w:hAnsi="Times New Roman"/>
        </w:rPr>
      </w:pPr>
    </w:p>
    <w:p w:rsidR="00301D8C" w:rsidP="00C93752">
      <w:pPr>
        <w:pStyle w:val="BodyText2"/>
        <w:numPr>
          <w:numId w:val="3"/>
        </w:numPr>
        <w:bidi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Odporúčanie pre Národnú radu Slovenskej republiky návrh </w:t>
      </w:r>
      <w:r>
        <w:rPr>
          <w:rFonts w:ascii="Times New Roman" w:hAnsi="Times New Roman"/>
          <w:b/>
          <w:bCs/>
        </w:rPr>
        <w:t xml:space="preserve">schváliť </w:t>
      </w:r>
      <w:r w:rsidR="008D6B7B">
        <w:rPr>
          <w:rFonts w:ascii="Times New Roman" w:hAnsi="Times New Roman"/>
          <w:b/>
          <w:bCs/>
        </w:rPr>
        <w:t>s pozmeňujúcim</w:t>
      </w:r>
      <w:r w:rsidR="0024051E">
        <w:rPr>
          <w:rFonts w:ascii="Times New Roman" w:hAnsi="Times New Roman"/>
          <w:b/>
          <w:bCs/>
        </w:rPr>
        <w:t>i</w:t>
      </w:r>
      <w:r w:rsidR="008E39AD">
        <w:rPr>
          <w:rFonts w:ascii="Times New Roman" w:hAnsi="Times New Roman"/>
          <w:b/>
          <w:bCs/>
        </w:rPr>
        <w:t xml:space="preserve"> a doplňujúcim</w:t>
      </w:r>
      <w:r w:rsidR="0024051E">
        <w:rPr>
          <w:rFonts w:ascii="Times New Roman" w:hAnsi="Times New Roman"/>
          <w:b/>
          <w:bCs/>
        </w:rPr>
        <w:t>i</w:t>
      </w:r>
      <w:r w:rsidR="008E39AD">
        <w:rPr>
          <w:rFonts w:ascii="Times New Roman" w:hAnsi="Times New Roman"/>
          <w:b/>
          <w:bCs/>
        </w:rPr>
        <w:t xml:space="preserve"> návrhm</w:t>
      </w:r>
      <w:r w:rsidR="0024051E">
        <w:rPr>
          <w:rFonts w:ascii="Times New Roman" w:hAnsi="Times New Roman"/>
          <w:b/>
          <w:bCs/>
        </w:rPr>
        <w:t>i</w:t>
      </w:r>
    </w:p>
    <w:p w:rsidR="0063094F" w:rsidP="00C93752">
      <w:pPr>
        <w:pStyle w:val="BodyText2"/>
        <w:bidi w:val="0"/>
        <w:ind w:left="720"/>
        <w:rPr>
          <w:rFonts w:ascii="Times New Roman" w:hAnsi="Times New Roman"/>
          <w:b/>
          <w:bCs/>
        </w:rPr>
      </w:pPr>
    </w:p>
    <w:p w:rsidR="0085353E" w:rsidP="00C93752">
      <w:pPr>
        <w:pStyle w:val="BodyText2"/>
        <w:numPr>
          <w:numId w:val="1"/>
        </w:numPr>
        <w:bidi w:val="0"/>
        <w:rPr>
          <w:rFonts w:ascii="Times New Roman" w:hAnsi="Times New Roman"/>
        </w:rPr>
      </w:pPr>
      <w:r w:rsidRPr="00E71FB8">
        <w:rPr>
          <w:rFonts w:ascii="Times New Roman" w:hAnsi="Times New Roman"/>
          <w:b/>
        </w:rPr>
        <w:t>Výbor</w:t>
      </w:r>
      <w:r>
        <w:rPr>
          <w:rFonts w:ascii="Times New Roman" w:hAnsi="Times New Roman"/>
        </w:rPr>
        <w:t xml:space="preserve"> Národnej rady Slovenskej republiky </w:t>
      </w:r>
      <w:r w:rsidRPr="00E71FB8">
        <w:rPr>
          <w:rFonts w:ascii="Times New Roman" w:hAnsi="Times New Roman"/>
          <w:b/>
        </w:rPr>
        <w:t>pre financie a rozpočet</w:t>
      </w:r>
      <w:r>
        <w:rPr>
          <w:rFonts w:ascii="Times New Roman" w:hAnsi="Times New Roman"/>
        </w:rPr>
        <w:t xml:space="preserve"> (uzn. č. </w:t>
      </w:r>
      <w:r w:rsidR="006F36E1">
        <w:rPr>
          <w:rFonts w:ascii="Times New Roman" w:hAnsi="Times New Roman"/>
        </w:rPr>
        <w:t>364</w:t>
      </w:r>
      <w:r>
        <w:rPr>
          <w:rFonts w:ascii="Times New Roman" w:hAnsi="Times New Roman"/>
        </w:rPr>
        <w:t xml:space="preserve"> zo dňa </w:t>
      </w:r>
      <w:r w:rsidR="006F36E1">
        <w:rPr>
          <w:rFonts w:ascii="Times New Roman" w:hAnsi="Times New Roman"/>
        </w:rPr>
        <w:t>18</w:t>
      </w:r>
      <w:r>
        <w:rPr>
          <w:rFonts w:ascii="Times New Roman" w:hAnsi="Times New Roman"/>
        </w:rPr>
        <w:t xml:space="preserve">. </w:t>
      </w:r>
      <w:r w:rsidR="006F36E1">
        <w:rPr>
          <w:rFonts w:ascii="Times New Roman" w:hAnsi="Times New Roman"/>
        </w:rPr>
        <w:t>novembra</w:t>
      </w:r>
      <w:r w:rsidR="009124B6">
        <w:rPr>
          <w:rFonts w:ascii="Times New Roman" w:hAnsi="Times New Roman"/>
        </w:rPr>
        <w:t xml:space="preserve"> </w:t>
      </w:r>
      <w:r w:rsidR="00C23D38">
        <w:rPr>
          <w:rFonts w:ascii="Times New Roman" w:hAnsi="Times New Roman"/>
        </w:rPr>
        <w:t>201</w:t>
      </w:r>
      <w:r w:rsidR="003069F7">
        <w:rPr>
          <w:rFonts w:ascii="Times New Roman" w:hAnsi="Times New Roman"/>
        </w:rPr>
        <w:t>4</w:t>
      </w:r>
      <w:r>
        <w:rPr>
          <w:rFonts w:ascii="Times New Roman" w:hAnsi="Times New Roman"/>
        </w:rPr>
        <w:t>)</w:t>
      </w:r>
    </w:p>
    <w:p w:rsidR="0073076C" w:rsidP="0073076C">
      <w:pPr>
        <w:pStyle w:val="BodyText2"/>
        <w:bidi w:val="0"/>
        <w:ind w:left="1065"/>
        <w:rPr>
          <w:rFonts w:ascii="Times New Roman" w:hAnsi="Times New Roman"/>
        </w:rPr>
      </w:pPr>
    </w:p>
    <w:p w:rsidR="0063094F" w:rsidP="00C93752">
      <w:pPr>
        <w:pStyle w:val="BodyText2"/>
        <w:numPr>
          <w:numId w:val="1"/>
        </w:numPr>
        <w:bidi w:val="0"/>
        <w:rPr>
          <w:rFonts w:ascii="Times New Roman" w:hAnsi="Times New Roman"/>
        </w:rPr>
      </w:pPr>
      <w:r w:rsidRPr="00E71FB8">
        <w:rPr>
          <w:rFonts w:ascii="Times New Roman" w:hAnsi="Times New Roman"/>
          <w:b/>
        </w:rPr>
        <w:t>Ústavnoprávny výbor</w:t>
      </w:r>
      <w:r>
        <w:rPr>
          <w:rFonts w:ascii="Times New Roman" w:hAnsi="Times New Roman"/>
        </w:rPr>
        <w:t xml:space="preserve"> Národnej rady Slovenskej republiky</w:t>
      </w:r>
      <w:r w:rsidRPr="00DF21AE">
        <w:rPr>
          <w:rFonts w:ascii="Times New Roman" w:hAnsi="Times New Roman"/>
        </w:rPr>
        <w:t xml:space="preserve"> </w:t>
      </w:r>
      <w:r w:rsidR="0085353E">
        <w:rPr>
          <w:rFonts w:ascii="Times New Roman" w:hAnsi="Times New Roman"/>
        </w:rPr>
        <w:t xml:space="preserve">(uzn. č. </w:t>
      </w:r>
      <w:r w:rsidR="006F36E1">
        <w:rPr>
          <w:rFonts w:ascii="Times New Roman" w:hAnsi="Times New Roman"/>
        </w:rPr>
        <w:t>529</w:t>
      </w:r>
      <w:r w:rsidR="00BE636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zo dňa </w:t>
      </w:r>
      <w:r w:rsidR="006F36E1">
        <w:rPr>
          <w:rFonts w:ascii="Times New Roman" w:hAnsi="Times New Roman"/>
        </w:rPr>
        <w:t>18</w:t>
      </w:r>
      <w:r>
        <w:rPr>
          <w:rFonts w:ascii="Times New Roman" w:hAnsi="Times New Roman"/>
        </w:rPr>
        <w:t xml:space="preserve">. </w:t>
      </w:r>
      <w:r w:rsidR="006F36E1">
        <w:rPr>
          <w:rFonts w:ascii="Times New Roman" w:hAnsi="Times New Roman"/>
        </w:rPr>
        <w:t>novembra</w:t>
      </w:r>
      <w:r w:rsidR="00C23D38">
        <w:rPr>
          <w:rFonts w:ascii="Times New Roman" w:hAnsi="Times New Roman"/>
        </w:rPr>
        <w:t xml:space="preserve"> 201</w:t>
      </w:r>
      <w:r w:rsidR="003069F7">
        <w:rPr>
          <w:rFonts w:ascii="Times New Roman" w:hAnsi="Times New Roman"/>
        </w:rPr>
        <w:t>4</w:t>
      </w:r>
      <w:r w:rsidR="00C23D38">
        <w:rPr>
          <w:rFonts w:ascii="Times New Roman" w:hAnsi="Times New Roman"/>
        </w:rPr>
        <w:t>)</w:t>
      </w:r>
    </w:p>
    <w:p w:rsidR="00233A93" w:rsidP="00C93752">
      <w:pPr>
        <w:pStyle w:val="BodyText2"/>
        <w:bidi w:val="0"/>
        <w:ind w:left="106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IV.</w:t>
      </w:r>
    </w:p>
    <w:p w:rsidR="00233A93" w:rsidP="00C93752">
      <w:pPr>
        <w:pStyle w:val="BodyText2"/>
        <w:bidi w:val="0"/>
        <w:ind w:left="1065"/>
        <w:jc w:val="center"/>
        <w:rPr>
          <w:rFonts w:ascii="Times New Roman" w:hAnsi="Times New Roman"/>
          <w:b/>
        </w:rPr>
      </w:pPr>
    </w:p>
    <w:p w:rsidR="00233A93" w:rsidP="00C93752">
      <w:pPr>
        <w:pStyle w:val="BodyText2"/>
        <w:bidi w:val="0"/>
        <w:ind w:firstLine="708"/>
        <w:rPr>
          <w:rFonts w:ascii="Times New Roman" w:hAnsi="Times New Roman"/>
        </w:rPr>
      </w:pPr>
      <w:r w:rsidRPr="00AC16EF" w:rsidR="00EB7C0C">
        <w:rPr>
          <w:rFonts w:ascii="Times New Roman" w:hAnsi="Times New Roman"/>
        </w:rPr>
        <w:t>Z uzn</w:t>
      </w:r>
      <w:r w:rsidR="00E37D6A">
        <w:rPr>
          <w:rFonts w:ascii="Times New Roman" w:hAnsi="Times New Roman"/>
        </w:rPr>
        <w:t>esen</w:t>
      </w:r>
      <w:r w:rsidR="0085353E">
        <w:rPr>
          <w:rFonts w:ascii="Times New Roman" w:hAnsi="Times New Roman"/>
        </w:rPr>
        <w:t>í</w:t>
      </w:r>
      <w:r w:rsidRPr="00AC16EF">
        <w:rPr>
          <w:rFonts w:ascii="Times New Roman" w:hAnsi="Times New Roman"/>
        </w:rPr>
        <w:t xml:space="preserve"> výbor</w:t>
      </w:r>
      <w:r w:rsidR="00736608">
        <w:rPr>
          <w:rFonts w:ascii="Times New Roman" w:hAnsi="Times New Roman"/>
        </w:rPr>
        <w:t>ov</w:t>
      </w:r>
      <w:r>
        <w:rPr>
          <w:rFonts w:ascii="Times New Roman" w:hAnsi="Times New Roman"/>
        </w:rPr>
        <w:t xml:space="preserve"> Národnej ra</w:t>
      </w:r>
      <w:r w:rsidR="008E1580">
        <w:rPr>
          <w:rFonts w:ascii="Times New Roman" w:hAnsi="Times New Roman"/>
        </w:rPr>
        <w:t>dy Slovenskej republ</w:t>
      </w:r>
      <w:r w:rsidR="0085078D">
        <w:rPr>
          <w:rFonts w:ascii="Times New Roman" w:hAnsi="Times New Roman"/>
        </w:rPr>
        <w:t xml:space="preserve">iky </w:t>
      </w:r>
      <w:r w:rsidR="00736608">
        <w:rPr>
          <w:rFonts w:ascii="Times New Roman" w:hAnsi="Times New Roman"/>
        </w:rPr>
        <w:t>uvedených</w:t>
      </w:r>
      <w:r w:rsidRPr="00AC16EF">
        <w:rPr>
          <w:rFonts w:ascii="Times New Roman" w:hAnsi="Times New Roman"/>
        </w:rPr>
        <w:t xml:space="preserve"> pod bodom</w:t>
      </w:r>
      <w:r w:rsidR="00F2536F">
        <w:rPr>
          <w:rFonts w:ascii="Times New Roman" w:hAnsi="Times New Roman"/>
        </w:rPr>
        <w:t xml:space="preserve"> III. tejto správy vyplynul</w:t>
      </w:r>
      <w:r w:rsidR="00F53C66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</w:t>
      </w:r>
      <w:r w:rsidR="003D7154">
        <w:rPr>
          <w:rFonts w:ascii="Times New Roman" w:hAnsi="Times New Roman"/>
        </w:rPr>
        <w:t>t</w:t>
      </w:r>
      <w:r w:rsidR="00F53C66">
        <w:rPr>
          <w:rFonts w:ascii="Times New Roman" w:hAnsi="Times New Roman"/>
        </w:rPr>
        <w:t>i</w:t>
      </w:r>
      <w:r w:rsidR="003D7154">
        <w:rPr>
          <w:rFonts w:ascii="Times New Roman" w:hAnsi="Times New Roman"/>
        </w:rPr>
        <w:t>eto</w:t>
      </w:r>
      <w:r>
        <w:rPr>
          <w:rFonts w:ascii="Times New Roman" w:hAnsi="Times New Roman"/>
        </w:rPr>
        <w:t xml:space="preserve"> </w:t>
      </w:r>
      <w:r w:rsidR="00115AB5">
        <w:rPr>
          <w:rFonts w:ascii="Times New Roman" w:hAnsi="Times New Roman"/>
        </w:rPr>
        <w:t>p</w:t>
      </w:r>
      <w:r w:rsidR="00D3131A">
        <w:rPr>
          <w:rFonts w:ascii="Times New Roman" w:hAnsi="Times New Roman"/>
        </w:rPr>
        <w:t>ozmeňujúc</w:t>
      </w:r>
      <w:r w:rsidR="00F53C66">
        <w:rPr>
          <w:rFonts w:ascii="Times New Roman" w:hAnsi="Times New Roman"/>
        </w:rPr>
        <w:t>e</w:t>
      </w:r>
      <w:r w:rsidR="00D3131A">
        <w:rPr>
          <w:rFonts w:ascii="Times New Roman" w:hAnsi="Times New Roman"/>
        </w:rPr>
        <w:t xml:space="preserve"> </w:t>
      </w:r>
      <w:r w:rsidR="003D7154">
        <w:rPr>
          <w:rFonts w:ascii="Times New Roman" w:hAnsi="Times New Roman"/>
        </w:rPr>
        <w:t>a doplňujúc</w:t>
      </w:r>
      <w:r w:rsidR="00F53C66">
        <w:rPr>
          <w:rFonts w:ascii="Times New Roman" w:hAnsi="Times New Roman"/>
        </w:rPr>
        <w:t>e</w:t>
      </w:r>
      <w:r w:rsidR="003D7154">
        <w:rPr>
          <w:rFonts w:ascii="Times New Roman" w:hAnsi="Times New Roman"/>
        </w:rPr>
        <w:t xml:space="preserve"> </w:t>
      </w:r>
      <w:r w:rsidR="00D3131A">
        <w:rPr>
          <w:rFonts w:ascii="Times New Roman" w:hAnsi="Times New Roman"/>
        </w:rPr>
        <w:t>návrh</w:t>
      </w:r>
      <w:r w:rsidR="00F53C66">
        <w:rPr>
          <w:rFonts w:ascii="Times New Roman" w:hAnsi="Times New Roman"/>
        </w:rPr>
        <w:t>y</w:t>
      </w:r>
      <w:r w:rsidR="00736608">
        <w:rPr>
          <w:rFonts w:ascii="Times New Roman" w:hAnsi="Times New Roman"/>
        </w:rPr>
        <w:t>:</w:t>
      </w:r>
    </w:p>
    <w:p w:rsidR="0032454B" w:rsidP="00C93752">
      <w:pPr>
        <w:pStyle w:val="BodyText2"/>
        <w:bidi w:val="0"/>
        <w:ind w:firstLine="708"/>
        <w:rPr>
          <w:rFonts w:ascii="Times New Roman" w:hAnsi="Times New Roman"/>
        </w:rPr>
      </w:pPr>
    </w:p>
    <w:p w:rsidR="00E011B3" w:rsidRPr="00E011B3" w:rsidP="00E011B3">
      <w:pPr>
        <w:numPr>
          <w:numId w:val="37"/>
        </w:numPr>
        <w:bidi w:val="0"/>
        <w:ind w:left="426" w:hanging="426"/>
        <w:jc w:val="both"/>
        <w:rPr>
          <w:rFonts w:ascii="Times New Roman" w:hAnsi="Times New Roman"/>
        </w:rPr>
      </w:pPr>
      <w:r w:rsidRPr="00E011B3">
        <w:rPr>
          <w:rFonts w:ascii="Times New Roman" w:hAnsi="Times New Roman"/>
          <w:b/>
          <w:bCs/>
        </w:rPr>
        <w:t>K čl. I, k doterajšiemu 3. bodu</w:t>
      </w:r>
    </w:p>
    <w:p w:rsidR="00E011B3" w:rsidRPr="00E011B3" w:rsidP="00E011B3">
      <w:pPr>
        <w:bidi w:val="0"/>
        <w:ind w:left="426"/>
        <w:jc w:val="both"/>
        <w:rPr>
          <w:rFonts w:ascii="Times New Roman" w:hAnsi="Times New Roman"/>
          <w:bCs/>
        </w:rPr>
      </w:pPr>
      <w:r w:rsidRPr="00E011B3">
        <w:rPr>
          <w:rFonts w:ascii="Times New Roman" w:hAnsi="Times New Roman"/>
          <w:b/>
          <w:bCs/>
        </w:rPr>
        <w:t>V čl. I sa za doterajší bod 3 vkladá nový bod 4</w:t>
      </w:r>
      <w:r w:rsidRPr="00E011B3">
        <w:rPr>
          <w:rFonts w:ascii="Times New Roman" w:hAnsi="Times New Roman"/>
          <w:bCs/>
        </w:rPr>
        <w:t>, ktorý znie:</w:t>
      </w:r>
    </w:p>
    <w:p w:rsidR="00E011B3" w:rsidRPr="00E011B3" w:rsidP="00E011B3">
      <w:pPr>
        <w:bidi w:val="0"/>
        <w:ind w:left="425"/>
        <w:jc w:val="both"/>
        <w:rPr>
          <w:rFonts w:ascii="Times New Roman" w:hAnsi="Times New Roman"/>
          <w:bCs/>
        </w:rPr>
      </w:pPr>
      <w:r w:rsidRPr="00E011B3">
        <w:rPr>
          <w:rFonts w:ascii="Times New Roman" w:hAnsi="Times New Roman"/>
          <w:bCs/>
        </w:rPr>
        <w:t>„4. V § 1 ods. 3 písm. a) treťom bode, § 2 ods. 4, 10 a ods. 11 druhej vete, § 3 ods. 1, § 7 ods. 5, § 8 ods. 2 písm. f) a ods. 3 písm. e) až g), § 9 ods. 3 písm. d) a § 11 ods. 1 a 2 sa slová „osobitných zákonov“ nahrádzajú slovami „osobitných predpisov“ a slová „osobitnými zákonmi“ sa nahrádzajú slovami „osobitnými predpismi“.“.</w:t>
      </w:r>
    </w:p>
    <w:p w:rsidR="0040798D" w:rsidP="00E011B3">
      <w:pPr>
        <w:bidi w:val="0"/>
        <w:ind w:left="2835" w:firstLine="4"/>
        <w:jc w:val="both"/>
        <w:rPr>
          <w:rFonts w:ascii="Times New Roman" w:hAnsi="Times New Roman"/>
          <w:b/>
        </w:rPr>
      </w:pPr>
    </w:p>
    <w:p w:rsidR="0040798D" w:rsidRPr="00E011B3" w:rsidP="0040798D">
      <w:pPr>
        <w:bidi w:val="0"/>
        <w:ind w:left="425"/>
        <w:jc w:val="both"/>
        <w:rPr>
          <w:rFonts w:ascii="Times New Roman" w:hAnsi="Times New Roman"/>
          <w:bCs/>
        </w:rPr>
      </w:pPr>
      <w:r w:rsidRPr="00E011B3">
        <w:rPr>
          <w:rFonts w:ascii="Times New Roman" w:hAnsi="Times New Roman"/>
          <w:bCs/>
        </w:rPr>
        <w:t>Doterajšie body sa primerane prečíslujú.</w:t>
      </w:r>
    </w:p>
    <w:p w:rsidR="00E011B3" w:rsidRPr="00E011B3" w:rsidP="00E011B3">
      <w:pPr>
        <w:bidi w:val="0"/>
        <w:ind w:left="2835" w:firstLine="4"/>
        <w:jc w:val="both"/>
        <w:rPr>
          <w:rFonts w:ascii="Times New Roman" w:hAnsi="Times New Roman"/>
          <w:b/>
          <w:bCs/>
        </w:rPr>
      </w:pPr>
      <w:r w:rsidRPr="00E011B3">
        <w:rPr>
          <w:rFonts w:ascii="Times New Roman" w:hAnsi="Times New Roman"/>
          <w:b/>
        </w:rPr>
        <w:tab/>
        <w:tab/>
        <w:tab/>
      </w:r>
    </w:p>
    <w:p w:rsidR="00E011B3" w:rsidRPr="00E011B3" w:rsidP="00E011B3">
      <w:pPr>
        <w:bidi w:val="0"/>
        <w:ind w:left="2832"/>
        <w:jc w:val="both"/>
        <w:rPr>
          <w:rFonts w:ascii="Times New Roman" w:hAnsi="Times New Roman"/>
        </w:rPr>
      </w:pPr>
      <w:r w:rsidRPr="00E011B3">
        <w:rPr>
          <w:rFonts w:ascii="Times New Roman" w:hAnsi="Times New Roman"/>
          <w:bCs/>
        </w:rPr>
        <w:t>V novom bode 4 sa navrhuje legislatívne spresniť ustanovenia § 1 až § 11 zákona o dohľade nad finančným trhom (</w:t>
      </w:r>
      <w:r w:rsidRPr="00E011B3">
        <w:rPr>
          <w:rFonts w:ascii="Times New Roman" w:hAnsi="Times New Roman"/>
          <w:bCs/>
          <w:i/>
          <w:iCs/>
        </w:rPr>
        <w:t>zákona  č. 747/2004 Z. z. v znení neskorších predpisov</w:t>
      </w:r>
      <w:r w:rsidRPr="00E011B3">
        <w:rPr>
          <w:rFonts w:ascii="Times New Roman" w:hAnsi="Times New Roman"/>
          <w:bCs/>
        </w:rPr>
        <w:t>) tak, aby zohľadňovali právnu reguláciu pre dohliadané subjekty finančného trhu aj podľa iných relevantných právne záväzných aktov ako sú zákony, teda najmä podľa právne záväzných aktov Európskej únie v oblasti finančného trhu (</w:t>
      </w:r>
      <w:r w:rsidRPr="00E011B3">
        <w:rPr>
          <w:rFonts w:ascii="Times New Roman" w:hAnsi="Times New Roman"/>
          <w:bCs/>
          <w:i/>
          <w:iCs/>
        </w:rPr>
        <w:t>ktoré podľa čl.</w:t>
      </w:r>
      <w:r w:rsidR="000041F6">
        <w:rPr>
          <w:rFonts w:ascii="Times New Roman" w:hAnsi="Times New Roman"/>
          <w:bCs/>
          <w:i/>
          <w:iCs/>
        </w:rPr>
        <w:t xml:space="preserve"> </w:t>
      </w:r>
      <w:r w:rsidRPr="00E011B3">
        <w:rPr>
          <w:rFonts w:ascii="Times New Roman" w:hAnsi="Times New Roman"/>
          <w:bCs/>
          <w:i/>
          <w:iCs/>
        </w:rPr>
        <w:t>7 ods.</w:t>
      </w:r>
      <w:r w:rsidR="000041F6">
        <w:rPr>
          <w:rFonts w:ascii="Times New Roman" w:hAnsi="Times New Roman"/>
          <w:bCs/>
          <w:i/>
          <w:iCs/>
        </w:rPr>
        <w:t xml:space="preserve"> </w:t>
      </w:r>
      <w:r w:rsidRPr="00E011B3">
        <w:rPr>
          <w:rFonts w:ascii="Times New Roman" w:hAnsi="Times New Roman"/>
          <w:bCs/>
          <w:i/>
          <w:iCs/>
        </w:rPr>
        <w:t>2 Ústavy Slovenskej republiky majú dokonca prednosť pred zákonmi SR</w:t>
      </w:r>
      <w:r w:rsidRPr="00E011B3">
        <w:rPr>
          <w:rFonts w:ascii="Times New Roman" w:hAnsi="Times New Roman"/>
          <w:bCs/>
        </w:rPr>
        <w:t>), medzi ktoré patrí napríklad nariadenie Európskeho parlamentu a Rady (EÚ) č.</w:t>
      </w:r>
      <w:r w:rsidR="005A3D08">
        <w:rPr>
          <w:rFonts w:ascii="Times New Roman" w:hAnsi="Times New Roman"/>
          <w:bCs/>
        </w:rPr>
        <w:t xml:space="preserve"> </w:t>
      </w:r>
      <w:r w:rsidRPr="00E011B3">
        <w:rPr>
          <w:rFonts w:ascii="Times New Roman" w:hAnsi="Times New Roman"/>
          <w:bCs/>
        </w:rPr>
        <w:t>575/2013 z 26.</w:t>
      </w:r>
      <w:r w:rsidR="005A3D08">
        <w:rPr>
          <w:rFonts w:ascii="Times New Roman" w:hAnsi="Times New Roman"/>
          <w:bCs/>
        </w:rPr>
        <w:t xml:space="preserve"> </w:t>
      </w:r>
      <w:r w:rsidRPr="00E011B3">
        <w:rPr>
          <w:rFonts w:ascii="Times New Roman" w:hAnsi="Times New Roman"/>
          <w:bCs/>
        </w:rPr>
        <w:t>júna 2013 o prudenciálnych požiadavkách na úverové inštitúcie a investičné spoločnosti a o zmene nariadenia (EÚ) č.</w:t>
      </w:r>
      <w:r w:rsidR="005A3D08">
        <w:rPr>
          <w:rFonts w:ascii="Times New Roman" w:hAnsi="Times New Roman"/>
          <w:bCs/>
        </w:rPr>
        <w:t xml:space="preserve"> </w:t>
      </w:r>
      <w:r w:rsidRPr="00E011B3">
        <w:rPr>
          <w:rFonts w:ascii="Times New Roman" w:hAnsi="Times New Roman"/>
          <w:bCs/>
        </w:rPr>
        <w:t>648/2012 (Ú.</w:t>
      </w:r>
      <w:r w:rsidR="005A3D08">
        <w:rPr>
          <w:rFonts w:ascii="Times New Roman" w:hAnsi="Times New Roman"/>
          <w:bCs/>
        </w:rPr>
        <w:t xml:space="preserve"> </w:t>
      </w:r>
      <w:r w:rsidRPr="00E011B3">
        <w:rPr>
          <w:rFonts w:ascii="Times New Roman" w:hAnsi="Times New Roman"/>
          <w:bCs/>
        </w:rPr>
        <w:t>v.</w:t>
      </w:r>
      <w:r w:rsidR="005A3D08">
        <w:rPr>
          <w:rFonts w:ascii="Times New Roman" w:hAnsi="Times New Roman"/>
          <w:bCs/>
        </w:rPr>
        <w:t xml:space="preserve"> </w:t>
      </w:r>
      <w:r w:rsidRPr="00E011B3">
        <w:rPr>
          <w:rFonts w:ascii="Times New Roman" w:hAnsi="Times New Roman"/>
          <w:bCs/>
        </w:rPr>
        <w:t>EÚ L</w:t>
      </w:r>
      <w:r w:rsidR="005A3D08">
        <w:rPr>
          <w:rFonts w:ascii="Times New Roman" w:hAnsi="Times New Roman"/>
          <w:bCs/>
        </w:rPr>
        <w:t xml:space="preserve"> </w:t>
      </w:r>
      <w:r w:rsidRPr="00E011B3">
        <w:rPr>
          <w:rFonts w:ascii="Times New Roman" w:hAnsi="Times New Roman"/>
          <w:bCs/>
        </w:rPr>
        <w:t>176, 27.</w:t>
      </w:r>
      <w:r w:rsidR="005A3D08">
        <w:rPr>
          <w:rFonts w:ascii="Times New Roman" w:hAnsi="Times New Roman"/>
          <w:bCs/>
        </w:rPr>
        <w:t xml:space="preserve"> </w:t>
      </w:r>
      <w:r w:rsidRPr="00E011B3">
        <w:rPr>
          <w:rFonts w:ascii="Times New Roman" w:hAnsi="Times New Roman"/>
          <w:bCs/>
        </w:rPr>
        <w:t>6.</w:t>
      </w:r>
      <w:r w:rsidR="005A3D08">
        <w:rPr>
          <w:rFonts w:ascii="Times New Roman" w:hAnsi="Times New Roman"/>
          <w:bCs/>
        </w:rPr>
        <w:t xml:space="preserve"> </w:t>
      </w:r>
      <w:r w:rsidRPr="00E011B3">
        <w:rPr>
          <w:rFonts w:ascii="Times New Roman" w:hAnsi="Times New Roman"/>
          <w:bCs/>
        </w:rPr>
        <w:t xml:space="preserve">2013) v platnom znení. </w:t>
      </w:r>
    </w:p>
    <w:p w:rsidR="00E011B3" w:rsidP="00E011B3">
      <w:pPr>
        <w:bidi w:val="0"/>
        <w:ind w:left="2832" w:firstLine="3"/>
        <w:jc w:val="both"/>
        <w:rPr>
          <w:rFonts w:ascii="Times New Roman" w:hAnsi="Times New Roman"/>
          <w:b/>
        </w:rPr>
      </w:pPr>
    </w:p>
    <w:p w:rsidR="00E011B3" w:rsidP="00E011B3">
      <w:pPr>
        <w:bidi w:val="0"/>
        <w:ind w:left="2832" w:firstLine="3"/>
        <w:jc w:val="both"/>
        <w:rPr>
          <w:rFonts w:ascii="Times New Roman" w:hAnsi="Times New Roman"/>
          <w:b/>
        </w:rPr>
      </w:pPr>
      <w:r w:rsidRPr="0085353E">
        <w:rPr>
          <w:rFonts w:ascii="Times New Roman" w:hAnsi="Times New Roman"/>
          <w:b/>
        </w:rPr>
        <w:t>Výbor NR SR pre financie a</w:t>
      </w:r>
      <w:r>
        <w:rPr>
          <w:rFonts w:ascii="Times New Roman" w:hAnsi="Times New Roman"/>
          <w:b/>
        </w:rPr>
        <w:t> </w:t>
      </w:r>
      <w:r w:rsidRPr="0085353E">
        <w:rPr>
          <w:rFonts w:ascii="Times New Roman" w:hAnsi="Times New Roman"/>
          <w:b/>
        </w:rPr>
        <w:t>rozpočet</w:t>
      </w:r>
    </w:p>
    <w:p w:rsidR="00E011B3" w:rsidP="00E011B3">
      <w:pPr>
        <w:bidi w:val="0"/>
        <w:ind w:left="2832" w:firstLine="3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Gestorský výbor odporúča schváliť.</w:t>
      </w:r>
    </w:p>
    <w:p w:rsidR="00E011B3" w:rsidRPr="00E011B3" w:rsidP="00E011B3">
      <w:pPr>
        <w:bidi w:val="0"/>
        <w:ind w:left="426"/>
        <w:jc w:val="both"/>
        <w:rPr>
          <w:rFonts w:ascii="Times New Roman" w:hAnsi="Times New Roman"/>
          <w:bCs/>
        </w:rPr>
      </w:pPr>
    </w:p>
    <w:p w:rsidR="00E011B3" w:rsidRPr="00E011B3" w:rsidP="00E011B3">
      <w:pPr>
        <w:numPr>
          <w:numId w:val="37"/>
        </w:numPr>
        <w:bidi w:val="0"/>
        <w:ind w:left="426" w:hanging="426"/>
        <w:jc w:val="both"/>
        <w:rPr>
          <w:rFonts w:ascii="Times New Roman" w:hAnsi="Times New Roman"/>
          <w:bCs/>
        </w:rPr>
      </w:pPr>
      <w:r w:rsidRPr="00E011B3">
        <w:rPr>
          <w:rFonts w:ascii="Times New Roman" w:hAnsi="Times New Roman"/>
          <w:b/>
          <w:bCs/>
        </w:rPr>
        <w:t>K čl. I, k doterajšiemu 6. bodu</w:t>
      </w:r>
    </w:p>
    <w:p w:rsidR="00E011B3" w:rsidRPr="00E011B3" w:rsidP="00E011B3">
      <w:pPr>
        <w:bidi w:val="0"/>
        <w:ind w:left="426"/>
        <w:jc w:val="both"/>
        <w:rPr>
          <w:rFonts w:ascii="Times New Roman" w:hAnsi="Times New Roman"/>
          <w:bCs/>
        </w:rPr>
      </w:pPr>
      <w:r w:rsidRPr="00E011B3">
        <w:rPr>
          <w:rFonts w:ascii="Times New Roman" w:hAnsi="Times New Roman"/>
          <w:b/>
          <w:bCs/>
        </w:rPr>
        <w:t>V čl. I sa za doterajší bod 6 vkladajú nové body 7 a 8</w:t>
      </w:r>
      <w:r w:rsidRPr="00E011B3">
        <w:rPr>
          <w:rFonts w:ascii="Times New Roman" w:hAnsi="Times New Roman"/>
          <w:bCs/>
        </w:rPr>
        <w:t>, ktoré znejú:</w:t>
      </w:r>
    </w:p>
    <w:p w:rsidR="00E011B3" w:rsidRPr="00E011B3" w:rsidP="00E011B3">
      <w:pPr>
        <w:bidi w:val="0"/>
        <w:ind w:left="425"/>
        <w:jc w:val="both"/>
        <w:rPr>
          <w:rFonts w:ascii="Times New Roman" w:hAnsi="Times New Roman"/>
          <w:bCs/>
        </w:rPr>
      </w:pPr>
      <w:r w:rsidRPr="00E011B3">
        <w:rPr>
          <w:rFonts w:ascii="Times New Roman" w:hAnsi="Times New Roman"/>
          <w:bCs/>
        </w:rPr>
        <w:t>„7. V poznámke pod čiarou k odkazu 4 sa na konci bodka nahrádza čiarkou a </w:t>
      </w:r>
      <w:r w:rsidR="00905DC4">
        <w:rPr>
          <w:rFonts w:ascii="Times New Roman" w:hAnsi="Times New Roman"/>
          <w:bCs/>
        </w:rPr>
        <w:t> </w:t>
      </w:r>
      <w:r w:rsidRPr="00814F1D" w:rsidR="00905DC4">
        <w:rPr>
          <w:rFonts w:ascii="Times New Roman" w:hAnsi="Times New Roman"/>
          <w:bCs/>
        </w:rPr>
        <w:t>pripája</w:t>
      </w:r>
      <w:r w:rsidR="00905DC4">
        <w:rPr>
          <w:rFonts w:ascii="Times New Roman" w:hAnsi="Times New Roman"/>
          <w:bCs/>
        </w:rPr>
        <w:t>jú sa slová</w:t>
      </w:r>
      <w:r w:rsidRPr="00E011B3">
        <w:rPr>
          <w:rFonts w:ascii="Times New Roman" w:hAnsi="Times New Roman"/>
          <w:bCs/>
        </w:rPr>
        <w:t xml:space="preserve">: „zákon č. ..../2014 Z. z. o spotrebiteľskom rozhodcovskom konaní a o zmene a doplnení niektorých zákonov.“. </w:t>
      </w:r>
    </w:p>
    <w:p w:rsidR="00E011B3" w:rsidRPr="00E011B3" w:rsidP="00E011B3">
      <w:pPr>
        <w:bidi w:val="0"/>
        <w:ind w:left="425"/>
        <w:jc w:val="both"/>
        <w:rPr>
          <w:rFonts w:ascii="Times New Roman" w:hAnsi="Times New Roman"/>
          <w:bCs/>
        </w:rPr>
      </w:pPr>
      <w:r w:rsidRPr="00E011B3">
        <w:rPr>
          <w:rFonts w:ascii="Times New Roman" w:hAnsi="Times New Roman"/>
          <w:bCs/>
        </w:rPr>
        <w:t>8. V § 3 ods. 1 sa slová „nimi vedených evidencií a registrov“ nahrádzajú slovami „</w:t>
      </w:r>
      <w:r w:rsidRPr="00E011B3">
        <w:rPr>
          <w:rFonts w:ascii="Times New Roman" w:hAnsi="Times New Roman"/>
          <w:bCs/>
          <w:lang w:eastAsia="ar-SA"/>
        </w:rPr>
        <w:t>verejných častí aj neverejných častí nimi vedených registrov,</w:t>
      </w:r>
      <w:r w:rsidRPr="00E011B3">
        <w:rPr>
          <w:rFonts w:ascii="Times New Roman" w:hAnsi="Times New Roman"/>
          <w:bCs/>
          <w:vertAlign w:val="superscript"/>
          <w:lang w:eastAsia="ar-SA"/>
        </w:rPr>
        <w:t>11a</w:t>
      </w:r>
      <w:r w:rsidRPr="00E011B3">
        <w:rPr>
          <w:rFonts w:ascii="Times New Roman" w:hAnsi="Times New Roman"/>
          <w:bCs/>
          <w:lang w:eastAsia="ar-SA"/>
        </w:rPr>
        <w:t xml:space="preserve">) evidencií, zoznamov a iných súborov informácií a súvisiacich zbierok listín, a to aj v elektronickej podobe </w:t>
      </w:r>
      <w:r w:rsidRPr="00E011B3">
        <w:rPr>
          <w:rFonts w:ascii="Times New Roman" w:hAnsi="Times New Roman"/>
          <w:bCs/>
        </w:rPr>
        <w:t>spôsobom umožňujúcim diaľkový prístup prostredníctvom elektronickej komunikácie“.</w:t>
      </w:r>
    </w:p>
    <w:p w:rsidR="00E011B3" w:rsidRPr="00E011B3" w:rsidP="00E011B3">
      <w:pPr>
        <w:bidi w:val="0"/>
        <w:ind w:left="426"/>
        <w:jc w:val="both"/>
        <w:rPr>
          <w:rFonts w:ascii="Times New Roman" w:hAnsi="Times New Roman"/>
          <w:bCs/>
        </w:rPr>
      </w:pPr>
    </w:p>
    <w:p w:rsidR="00E011B3" w:rsidRPr="00E011B3" w:rsidP="00E011B3">
      <w:pPr>
        <w:bidi w:val="0"/>
        <w:ind w:firstLine="425"/>
        <w:jc w:val="both"/>
        <w:rPr>
          <w:rFonts w:ascii="Times New Roman" w:hAnsi="Times New Roman"/>
          <w:bCs/>
        </w:rPr>
      </w:pPr>
      <w:r w:rsidRPr="00E011B3">
        <w:rPr>
          <w:rFonts w:ascii="Times New Roman" w:hAnsi="Times New Roman"/>
          <w:bCs/>
        </w:rPr>
        <w:t>Poznámka pod čiarou k odkazu 11a znie:</w:t>
      </w:r>
    </w:p>
    <w:p w:rsidR="00E011B3" w:rsidRPr="00E011B3" w:rsidP="00E011B3">
      <w:pPr>
        <w:bidi w:val="0"/>
        <w:ind w:left="426"/>
        <w:jc w:val="both"/>
        <w:rPr>
          <w:rFonts w:ascii="Times New Roman" w:hAnsi="Times New Roman"/>
          <w:bCs/>
        </w:rPr>
      </w:pPr>
      <w:r w:rsidRPr="00E011B3">
        <w:rPr>
          <w:rFonts w:ascii="Times New Roman" w:hAnsi="Times New Roman"/>
          <w:bCs/>
        </w:rPr>
        <w:t>„</w:t>
      </w:r>
      <w:r w:rsidRPr="00E011B3">
        <w:rPr>
          <w:rFonts w:ascii="Times New Roman" w:hAnsi="Times New Roman"/>
          <w:bCs/>
          <w:vertAlign w:val="superscript"/>
        </w:rPr>
        <w:t>11a</w:t>
      </w:r>
      <w:r w:rsidRPr="00E011B3">
        <w:rPr>
          <w:rFonts w:ascii="Times New Roman" w:hAnsi="Times New Roman"/>
          <w:bCs/>
        </w:rPr>
        <w:t>) Napríklad § 27 Obchodného zákonníka v znení neskorších predpisov, § 60 až 60b zákona č. 455/1991 Zb. v znení neskorších predpisov,  § 20 a 21 zákona č. 540/2001 Z. z. o štátnej štatistike v znení neskorších predpisov, § 170 ods. 3 a § 226 ods. 1 písm. e) zákona č. 461/2003 Z. z. o sociálnom poistení v znení neskorších predpisov, zákon č. 530/2003 Z. z. v znení neskorších predpisov.“.“.</w:t>
      </w:r>
    </w:p>
    <w:p w:rsidR="00E011B3" w:rsidRPr="00E011B3" w:rsidP="00E011B3">
      <w:pPr>
        <w:bidi w:val="0"/>
        <w:ind w:left="426"/>
        <w:jc w:val="both"/>
        <w:rPr>
          <w:rFonts w:ascii="Times New Roman" w:hAnsi="Times New Roman"/>
          <w:bCs/>
        </w:rPr>
      </w:pPr>
    </w:p>
    <w:p w:rsidR="00E011B3" w:rsidRPr="00E011B3" w:rsidP="00E011B3">
      <w:pPr>
        <w:bidi w:val="0"/>
        <w:ind w:left="425"/>
        <w:jc w:val="both"/>
        <w:rPr>
          <w:rFonts w:ascii="Times New Roman" w:hAnsi="Times New Roman"/>
          <w:bCs/>
        </w:rPr>
      </w:pPr>
      <w:r w:rsidRPr="00E011B3">
        <w:rPr>
          <w:rFonts w:ascii="Times New Roman" w:hAnsi="Times New Roman"/>
          <w:bCs/>
        </w:rPr>
        <w:t>Doterajšie body sa primerane prečíslujú.</w:t>
      </w:r>
    </w:p>
    <w:p w:rsidR="00E011B3" w:rsidRPr="00E011B3" w:rsidP="00E011B3">
      <w:pPr>
        <w:bidi w:val="0"/>
        <w:ind w:left="2835"/>
        <w:jc w:val="both"/>
        <w:rPr>
          <w:rFonts w:ascii="Times New Roman" w:hAnsi="Times New Roman"/>
          <w:b/>
          <w:bCs/>
        </w:rPr>
      </w:pPr>
      <w:r w:rsidRPr="00E011B3">
        <w:rPr>
          <w:rFonts w:ascii="Times New Roman" w:hAnsi="Times New Roman"/>
          <w:b/>
        </w:rPr>
        <w:tab/>
        <w:tab/>
        <w:tab/>
      </w:r>
    </w:p>
    <w:p w:rsidR="00E011B3" w:rsidRPr="00E011B3" w:rsidP="00E011B3">
      <w:pPr>
        <w:bidi w:val="0"/>
        <w:ind w:left="2835"/>
        <w:jc w:val="both"/>
        <w:rPr>
          <w:rFonts w:ascii="Times New Roman" w:hAnsi="Times New Roman"/>
        </w:rPr>
      </w:pPr>
      <w:r w:rsidRPr="00E011B3">
        <w:rPr>
          <w:rFonts w:ascii="Times New Roman" w:hAnsi="Times New Roman"/>
          <w:bCs/>
        </w:rPr>
        <w:t>V nových bodoch 7 a 8 sa navrhuje legislatívne vyprecizovať a aktualizovať ustanovenia § 3 ods. 1 zákona o dohľade a poznámky pod čiarou k odkazu 4 patriacej k § 2 ods. 3 zákona o dohľade nad finančným trhom (</w:t>
      </w:r>
      <w:r w:rsidR="00485011">
        <w:rPr>
          <w:rFonts w:ascii="Times New Roman" w:hAnsi="Times New Roman"/>
          <w:bCs/>
          <w:i/>
          <w:iCs/>
        </w:rPr>
        <w:t xml:space="preserve">zákona </w:t>
      </w:r>
      <w:r w:rsidRPr="00E011B3">
        <w:rPr>
          <w:rFonts w:ascii="Times New Roman" w:hAnsi="Times New Roman"/>
          <w:bCs/>
          <w:i/>
          <w:iCs/>
        </w:rPr>
        <w:t>č. 747/2004 Z. z. v znení neskorších predpisov</w:t>
      </w:r>
      <w:r w:rsidRPr="00E011B3">
        <w:rPr>
          <w:rFonts w:ascii="Times New Roman" w:hAnsi="Times New Roman"/>
          <w:bCs/>
        </w:rPr>
        <w:t xml:space="preserve">) v záujme eliminovania interpretačných a aplikačných komplikácií. Pritom § 3 ods. 1 zákona o dohľade sa vyprecizováva tak, že </w:t>
      </w:r>
      <w:r w:rsidRPr="00E011B3">
        <w:rPr>
          <w:rFonts w:ascii="Times New Roman" w:hAnsi="Times New Roman"/>
          <w:bCs/>
          <w:lang w:eastAsia="ar-SA"/>
        </w:rPr>
        <w:t>Národnej banke Slovenska na účely výkonu dohľadu majú orgány verejnej moci a iné subjekty sprístupňovať a poskytovať informácie a podklady z nimi vedených registrov, evidencií, zoznamov a iných súborov informácií a súvisiacich zbierok listín (</w:t>
      </w:r>
      <w:r w:rsidRPr="00E011B3">
        <w:rPr>
          <w:rFonts w:ascii="Times New Roman" w:hAnsi="Times New Roman"/>
          <w:bCs/>
          <w:i/>
          <w:iCs/>
          <w:lang w:eastAsia="ar-SA"/>
        </w:rPr>
        <w:t>napríklad z obchodného registra, živnostenského registra, registra organizácií a registra zamestnávateľov</w:t>
      </w:r>
      <w:r w:rsidRPr="00E011B3">
        <w:rPr>
          <w:rFonts w:ascii="Times New Roman" w:hAnsi="Times New Roman"/>
          <w:bCs/>
          <w:lang w:eastAsia="ar-SA"/>
        </w:rPr>
        <w:t>)</w:t>
      </w:r>
      <w:r w:rsidRPr="00E011B3">
        <w:rPr>
          <w:rFonts w:ascii="Times New Roman" w:hAnsi="Times New Roman"/>
          <w:bCs/>
        </w:rPr>
        <w:t xml:space="preserve"> aj v elektronickej podobe spôsobom umožňujúcim diaľkový prístup prostredníctvom elektronickej komunikácie</w:t>
      </w:r>
      <w:r w:rsidRPr="00E011B3">
        <w:rPr>
          <w:rFonts w:ascii="Times New Roman" w:hAnsi="Times New Roman"/>
          <w:bCs/>
          <w:lang w:eastAsia="ar-SA"/>
        </w:rPr>
        <w:t xml:space="preserve">, </w:t>
      </w:r>
      <w:r w:rsidRPr="00E011B3">
        <w:rPr>
          <w:rFonts w:ascii="Times New Roman" w:hAnsi="Times New Roman"/>
          <w:bCs/>
        </w:rPr>
        <w:t>čím sa zdokonaľujú legislatívne predpoklady na zabezpečovanie efektívneho, operatívneho a účinného výkonu dohľadu nad finančným trhom vrátane efektívneho, operatívneho a účinného vykonávania navrhnutej zákonnej úpravy o dohľade v oblasti ochrany finančných spotrebiteľov. Zároveň sa aktualizuje poznámka pod čiarou k odkazu 4 patriaca k § 2 ods. 3 zákona o dohľade tak, aby bolo jednoznačne jasné, že predmetom dohľadu nad dohliadanými subjektmi finančného trhu taktiež nie je ani rozhodovanie spotrebiteľských sporov medzi dohliadanými subjektmi a ich klientmi, na ktorých rozhodovanie sú oprávnené a príslušné spotrebiteľské rozhodcovské súdy podľa nového zákona zo dňa 21. 10. 2014 o spotrebiteľskom rozhodcovskom konaní a o zmene a doplnení niektorých zákonov [</w:t>
      </w:r>
      <w:r w:rsidRPr="00E011B3">
        <w:rPr>
          <w:rFonts w:ascii="Times New Roman" w:hAnsi="Times New Roman"/>
          <w:bCs/>
          <w:i/>
          <w:iCs/>
        </w:rPr>
        <w:t>tlače NR SR 1127</w:t>
      </w:r>
      <w:r w:rsidRPr="00E011B3">
        <w:rPr>
          <w:rFonts w:ascii="Times New Roman" w:hAnsi="Times New Roman"/>
          <w:bCs/>
        </w:rPr>
        <w:t>].</w:t>
      </w:r>
    </w:p>
    <w:p w:rsidR="00E011B3" w:rsidP="00E011B3">
      <w:pPr>
        <w:bidi w:val="0"/>
        <w:ind w:left="2832" w:firstLine="3"/>
        <w:jc w:val="both"/>
        <w:rPr>
          <w:rFonts w:ascii="Times New Roman" w:hAnsi="Times New Roman"/>
          <w:b/>
        </w:rPr>
      </w:pPr>
    </w:p>
    <w:p w:rsidR="00E011B3" w:rsidP="00E011B3">
      <w:pPr>
        <w:bidi w:val="0"/>
        <w:ind w:left="2832" w:firstLine="3"/>
        <w:jc w:val="both"/>
        <w:rPr>
          <w:rFonts w:ascii="Times New Roman" w:hAnsi="Times New Roman"/>
          <w:b/>
        </w:rPr>
      </w:pPr>
      <w:r w:rsidRPr="0085353E">
        <w:rPr>
          <w:rFonts w:ascii="Times New Roman" w:hAnsi="Times New Roman"/>
          <w:b/>
        </w:rPr>
        <w:t>Výbor NR SR pre financie a</w:t>
      </w:r>
      <w:r>
        <w:rPr>
          <w:rFonts w:ascii="Times New Roman" w:hAnsi="Times New Roman"/>
          <w:b/>
        </w:rPr>
        <w:t> </w:t>
      </w:r>
      <w:r w:rsidRPr="0085353E">
        <w:rPr>
          <w:rFonts w:ascii="Times New Roman" w:hAnsi="Times New Roman"/>
          <w:b/>
        </w:rPr>
        <w:t>rozpočet</w:t>
      </w:r>
    </w:p>
    <w:p w:rsidR="00E011B3" w:rsidP="00E011B3">
      <w:pPr>
        <w:bidi w:val="0"/>
        <w:ind w:left="2832" w:firstLine="3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Gestorský výbor odporúča schváliť.</w:t>
      </w:r>
    </w:p>
    <w:p w:rsidR="00E011B3" w:rsidRPr="00E011B3" w:rsidP="00E011B3">
      <w:pPr>
        <w:bidi w:val="0"/>
        <w:jc w:val="both"/>
        <w:rPr>
          <w:rFonts w:ascii="Times New Roman" w:hAnsi="Times New Roman"/>
          <w:bCs/>
        </w:rPr>
      </w:pPr>
    </w:p>
    <w:p w:rsidR="00E011B3" w:rsidRPr="00E011B3" w:rsidP="00E011B3">
      <w:pPr>
        <w:numPr>
          <w:numId w:val="37"/>
        </w:numPr>
        <w:bidi w:val="0"/>
        <w:ind w:left="426" w:hanging="426"/>
        <w:jc w:val="both"/>
        <w:rPr>
          <w:rFonts w:ascii="Times New Roman" w:hAnsi="Times New Roman"/>
          <w:bCs/>
        </w:rPr>
      </w:pPr>
      <w:r w:rsidRPr="00E011B3">
        <w:rPr>
          <w:rFonts w:ascii="Times New Roman" w:hAnsi="Times New Roman"/>
          <w:b/>
          <w:bCs/>
        </w:rPr>
        <w:t>K čl. I, k doterajšiemu 8. bodu v § 3 novom odseku 6</w:t>
      </w:r>
    </w:p>
    <w:p w:rsidR="00E011B3" w:rsidRPr="00E011B3" w:rsidP="00E011B3">
      <w:pPr>
        <w:bidi w:val="0"/>
        <w:ind w:left="426"/>
        <w:jc w:val="both"/>
        <w:rPr>
          <w:rFonts w:ascii="Times New Roman" w:hAnsi="Times New Roman"/>
          <w:bCs/>
        </w:rPr>
      </w:pPr>
      <w:r w:rsidRPr="00E011B3">
        <w:rPr>
          <w:rFonts w:ascii="Times New Roman" w:hAnsi="Times New Roman"/>
          <w:b/>
          <w:bCs/>
        </w:rPr>
        <w:t>V čl. I v doterajšom bode 8 v § 3 novom odseku 6</w:t>
      </w:r>
      <w:r w:rsidRPr="00E011B3">
        <w:rPr>
          <w:rFonts w:ascii="Times New Roman" w:hAnsi="Times New Roman"/>
          <w:bCs/>
        </w:rPr>
        <w:t xml:space="preserve"> prvej vete sa za slovo „vysvetlenia“ vkladá čiarka a slová „ iné podklady“.</w:t>
      </w:r>
    </w:p>
    <w:p w:rsidR="00E011B3" w:rsidRPr="00E011B3" w:rsidP="00E011B3">
      <w:pPr>
        <w:bidi w:val="0"/>
        <w:jc w:val="both"/>
        <w:rPr>
          <w:rFonts w:ascii="Times New Roman" w:hAnsi="Times New Roman"/>
          <w:bCs/>
        </w:rPr>
      </w:pPr>
    </w:p>
    <w:p w:rsidR="00E011B3" w:rsidRPr="00E011B3" w:rsidP="00E011B3">
      <w:pPr>
        <w:bidi w:val="0"/>
        <w:ind w:left="2835"/>
        <w:jc w:val="both"/>
        <w:rPr>
          <w:rFonts w:ascii="Times New Roman" w:hAnsi="Times New Roman"/>
          <w:bCs/>
        </w:rPr>
      </w:pPr>
      <w:r w:rsidRPr="00E011B3">
        <w:rPr>
          <w:rFonts w:ascii="Times New Roman" w:hAnsi="Times New Roman"/>
          <w:bCs/>
        </w:rPr>
        <w:t>Navrhuje sa vyprecizovanie § 3 ods. 6 prvej vety v záujme jej precíznejšej harmonizácie s druhou vetou v § 3 ods. 6 zákona o dohľade nad finančným trhom.</w:t>
      </w:r>
    </w:p>
    <w:p w:rsidR="00E011B3" w:rsidP="00E011B3">
      <w:pPr>
        <w:bidi w:val="0"/>
        <w:ind w:left="2832" w:firstLine="3"/>
        <w:jc w:val="both"/>
        <w:rPr>
          <w:rFonts w:ascii="Times New Roman" w:hAnsi="Times New Roman"/>
          <w:b/>
        </w:rPr>
      </w:pPr>
    </w:p>
    <w:p w:rsidR="00E011B3" w:rsidP="00E011B3">
      <w:pPr>
        <w:bidi w:val="0"/>
        <w:ind w:left="2832" w:firstLine="3"/>
        <w:jc w:val="both"/>
        <w:rPr>
          <w:rFonts w:ascii="Times New Roman" w:hAnsi="Times New Roman"/>
          <w:b/>
        </w:rPr>
      </w:pPr>
      <w:r w:rsidRPr="0085353E">
        <w:rPr>
          <w:rFonts w:ascii="Times New Roman" w:hAnsi="Times New Roman"/>
          <w:b/>
        </w:rPr>
        <w:t>Výbor NR SR pre financie a</w:t>
      </w:r>
      <w:r>
        <w:rPr>
          <w:rFonts w:ascii="Times New Roman" w:hAnsi="Times New Roman"/>
          <w:b/>
        </w:rPr>
        <w:t> </w:t>
      </w:r>
      <w:r w:rsidRPr="0085353E">
        <w:rPr>
          <w:rFonts w:ascii="Times New Roman" w:hAnsi="Times New Roman"/>
          <w:b/>
        </w:rPr>
        <w:t>rozpočet</w:t>
      </w:r>
    </w:p>
    <w:p w:rsidR="00E011B3" w:rsidP="00E011B3">
      <w:pPr>
        <w:bidi w:val="0"/>
        <w:ind w:left="2832" w:firstLine="3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Gestorský výbor odporúča schváliť.</w:t>
      </w:r>
    </w:p>
    <w:p w:rsidR="00E011B3" w:rsidRPr="00E011B3" w:rsidP="00E011B3">
      <w:pPr>
        <w:bidi w:val="0"/>
        <w:jc w:val="both"/>
        <w:rPr>
          <w:rFonts w:ascii="Times New Roman" w:hAnsi="Times New Roman"/>
          <w:bCs/>
        </w:rPr>
      </w:pPr>
    </w:p>
    <w:p w:rsidR="00E011B3" w:rsidRPr="00E011B3" w:rsidP="00E011B3">
      <w:pPr>
        <w:numPr>
          <w:numId w:val="37"/>
        </w:numPr>
        <w:bidi w:val="0"/>
        <w:ind w:left="426" w:hanging="426"/>
        <w:jc w:val="both"/>
        <w:rPr>
          <w:rStyle w:val="PlaceholderText"/>
          <w:bCs/>
          <w:color w:val="auto"/>
        </w:rPr>
      </w:pPr>
      <w:r w:rsidRPr="00E011B3">
        <w:rPr>
          <w:rStyle w:val="PlaceholderText"/>
          <w:b/>
          <w:color w:val="auto"/>
        </w:rPr>
        <w:t>K čl. I 8. bodu § 3 ods. 6</w:t>
      </w:r>
    </w:p>
    <w:p w:rsidR="00E011B3" w:rsidRPr="00E011B3" w:rsidP="00E011B3">
      <w:pPr>
        <w:bidi w:val="0"/>
        <w:ind w:left="426"/>
        <w:jc w:val="both"/>
        <w:rPr>
          <w:rStyle w:val="PlaceholderText"/>
          <w:color w:val="auto"/>
        </w:rPr>
      </w:pPr>
      <w:r w:rsidRPr="00E011B3">
        <w:rPr>
          <w:rStyle w:val="PlaceholderText"/>
          <w:b/>
          <w:color w:val="auto"/>
        </w:rPr>
        <w:t>V čl. I 8. bode § 3 ods. 6</w:t>
      </w:r>
      <w:r w:rsidRPr="00E011B3">
        <w:rPr>
          <w:rStyle w:val="PlaceholderText"/>
          <w:color w:val="auto"/>
        </w:rPr>
        <w:t xml:space="preserve"> sa odkaz 1a) za slovami „osobitných predpisov“ nahrádza odkazom 1).</w:t>
      </w:r>
    </w:p>
    <w:p w:rsidR="00E011B3" w:rsidRPr="00E011B3" w:rsidP="00E011B3">
      <w:pPr>
        <w:bidi w:val="0"/>
        <w:ind w:left="2829"/>
        <w:jc w:val="both"/>
        <w:rPr>
          <w:rStyle w:val="PlaceholderText"/>
          <w:color w:val="auto"/>
        </w:rPr>
      </w:pPr>
      <w:r w:rsidRPr="00E011B3">
        <w:rPr>
          <w:rStyle w:val="PlaceholderText"/>
          <w:color w:val="auto"/>
        </w:rPr>
        <w:t>Z kontextu navrhovaného znenia § 3 ods. 6 je zrejmé, že sa správne má odkázať na komplex právnych predpisov príkladmo vypočítaných v odkaze 1  a v poznámke pod čiarou k odkazu 1 (výkon dohľadu).</w:t>
      </w:r>
    </w:p>
    <w:p w:rsidR="00E011B3" w:rsidP="00E011B3">
      <w:pPr>
        <w:bidi w:val="0"/>
        <w:ind w:left="2832" w:firstLine="3"/>
        <w:jc w:val="both"/>
        <w:rPr>
          <w:rFonts w:ascii="Times New Roman" w:hAnsi="Times New Roman"/>
          <w:b/>
        </w:rPr>
      </w:pPr>
    </w:p>
    <w:p w:rsidR="00E011B3" w:rsidP="00E011B3">
      <w:pPr>
        <w:bidi w:val="0"/>
        <w:ind w:left="2832" w:firstLine="3"/>
        <w:jc w:val="both"/>
        <w:rPr>
          <w:rFonts w:ascii="Times New Roman" w:hAnsi="Times New Roman"/>
          <w:b/>
        </w:rPr>
      </w:pPr>
      <w:r w:rsidRPr="0085353E">
        <w:rPr>
          <w:rFonts w:ascii="Times New Roman" w:hAnsi="Times New Roman"/>
          <w:b/>
        </w:rPr>
        <w:t>Výbor NR SR pre financie a</w:t>
      </w:r>
      <w:r>
        <w:rPr>
          <w:rFonts w:ascii="Times New Roman" w:hAnsi="Times New Roman"/>
          <w:b/>
        </w:rPr>
        <w:t> </w:t>
      </w:r>
      <w:r w:rsidRPr="0085353E">
        <w:rPr>
          <w:rFonts w:ascii="Times New Roman" w:hAnsi="Times New Roman"/>
          <w:b/>
        </w:rPr>
        <w:t>rozpočet</w:t>
      </w:r>
    </w:p>
    <w:p w:rsidR="00E011B3" w:rsidRPr="00327C8B" w:rsidP="00E011B3">
      <w:pPr>
        <w:bidi w:val="0"/>
        <w:ind w:left="2124" w:firstLine="708"/>
        <w:jc w:val="both"/>
        <w:rPr>
          <w:rFonts w:ascii="Times New Roman" w:hAnsi="Times New Roman"/>
          <w:b/>
        </w:rPr>
      </w:pPr>
      <w:r w:rsidRPr="00327C8B">
        <w:rPr>
          <w:rFonts w:ascii="Times New Roman" w:hAnsi="Times New Roman"/>
          <w:b/>
        </w:rPr>
        <w:t xml:space="preserve">Ústavnoprávny výbor NR SR </w:t>
      </w:r>
    </w:p>
    <w:p w:rsidR="00E011B3" w:rsidP="00E011B3">
      <w:pPr>
        <w:bidi w:val="0"/>
        <w:ind w:left="2832" w:firstLine="3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Gestorský výbor odporúča schváliť.</w:t>
      </w:r>
    </w:p>
    <w:p w:rsidR="00E011B3" w:rsidRPr="00E011B3" w:rsidP="00E011B3">
      <w:pPr>
        <w:bidi w:val="0"/>
        <w:ind w:left="2829"/>
        <w:jc w:val="both"/>
        <w:rPr>
          <w:rStyle w:val="PlaceholderText"/>
          <w:color w:val="auto"/>
        </w:rPr>
      </w:pPr>
    </w:p>
    <w:p w:rsidR="00E011B3" w:rsidRPr="00E011B3" w:rsidP="00E011B3">
      <w:pPr>
        <w:numPr>
          <w:numId w:val="37"/>
        </w:numPr>
        <w:bidi w:val="0"/>
        <w:ind w:left="426" w:hanging="426"/>
        <w:jc w:val="both"/>
        <w:rPr>
          <w:rFonts w:ascii="Times New Roman" w:hAnsi="Times New Roman"/>
        </w:rPr>
      </w:pPr>
      <w:r w:rsidRPr="00E011B3">
        <w:rPr>
          <w:rFonts w:ascii="Times New Roman" w:hAnsi="Times New Roman"/>
          <w:b/>
          <w:bCs/>
        </w:rPr>
        <w:t>K čl. I, k doterajšiemu 10. bodu</w:t>
      </w:r>
    </w:p>
    <w:p w:rsidR="00E011B3" w:rsidRPr="00E011B3" w:rsidP="00E011B3">
      <w:pPr>
        <w:bidi w:val="0"/>
        <w:ind w:left="426"/>
        <w:jc w:val="both"/>
        <w:rPr>
          <w:rFonts w:ascii="Times New Roman" w:hAnsi="Times New Roman"/>
          <w:bCs/>
        </w:rPr>
      </w:pPr>
      <w:r w:rsidRPr="00E011B3">
        <w:rPr>
          <w:rFonts w:ascii="Times New Roman" w:hAnsi="Times New Roman"/>
          <w:b/>
          <w:bCs/>
        </w:rPr>
        <w:t>V čl. I doterajší bod 10</w:t>
      </w:r>
      <w:r w:rsidRPr="00E011B3">
        <w:rPr>
          <w:rFonts w:ascii="Times New Roman" w:hAnsi="Times New Roman"/>
          <w:bCs/>
        </w:rPr>
        <w:t xml:space="preserve"> znie:</w:t>
      </w:r>
    </w:p>
    <w:p w:rsidR="00E011B3" w:rsidRPr="00E011B3" w:rsidP="00E011B3">
      <w:pPr>
        <w:bidi w:val="0"/>
        <w:ind w:left="426"/>
        <w:jc w:val="both"/>
        <w:rPr>
          <w:rFonts w:ascii="Times New Roman" w:hAnsi="Times New Roman"/>
          <w:bCs/>
        </w:rPr>
      </w:pPr>
      <w:r w:rsidRPr="00E011B3">
        <w:rPr>
          <w:rFonts w:ascii="Times New Roman" w:hAnsi="Times New Roman"/>
          <w:bCs/>
        </w:rPr>
        <w:t>„10. V § 5 ods. 2 časti prvej vety za bodkočiarkou sa za slovo „trhom“ vkladajú slová „alebo ním poverený zamestnanec z útvaru dohľadu“ a za slovo „rozhodnutí“ sa vkladajú slová „vo veciach dohľadu nad finančným trhom vrátane ochrany finančných spotrebiteľov“.“.</w:t>
      </w:r>
    </w:p>
    <w:p w:rsidR="00E011B3" w:rsidRPr="00E011B3" w:rsidP="00E011B3">
      <w:pPr>
        <w:bidi w:val="0"/>
        <w:ind w:left="426"/>
        <w:jc w:val="both"/>
        <w:rPr>
          <w:rFonts w:ascii="Times New Roman" w:hAnsi="Times New Roman"/>
          <w:bCs/>
        </w:rPr>
      </w:pPr>
    </w:p>
    <w:p w:rsidR="00E011B3" w:rsidRPr="00E011B3" w:rsidP="00E011B3">
      <w:pPr>
        <w:bidi w:val="0"/>
        <w:ind w:left="2835"/>
        <w:jc w:val="both"/>
        <w:rPr>
          <w:rFonts w:ascii="Times New Roman" w:hAnsi="Times New Roman"/>
          <w:bCs/>
        </w:rPr>
      </w:pPr>
      <w:r w:rsidRPr="00E011B3">
        <w:rPr>
          <w:rFonts w:ascii="Times New Roman" w:hAnsi="Times New Roman"/>
          <w:bCs/>
        </w:rPr>
        <w:t>Navrhuje sa vyprecizovanie pôvodného bodu 10 ustanovenia § 5 ods. 2 zákona o dohľade pri zachovaní jeho doterajšieho obsahu tak, aby ustanovenie § 5 ods. 2 precíznejšie harmonizovalo so súvisiacimi ustanoveniami § 20 ods. 2 Občianskeho zákonníka a § 9 ods. 1 zákona o NBS (</w:t>
      </w:r>
      <w:r w:rsidRPr="00E011B3">
        <w:rPr>
          <w:rFonts w:ascii="Times New Roman" w:hAnsi="Times New Roman"/>
          <w:bCs/>
          <w:i/>
          <w:iCs/>
        </w:rPr>
        <w:t>zákona NR SR č. 566/1992 Zb. v znení neskorších predpisov</w:t>
      </w:r>
      <w:r w:rsidRPr="00E011B3">
        <w:rPr>
          <w:rFonts w:ascii="Times New Roman" w:hAnsi="Times New Roman"/>
          <w:bCs/>
        </w:rPr>
        <w:t>).</w:t>
      </w:r>
    </w:p>
    <w:p w:rsidR="00E011B3" w:rsidP="00E011B3">
      <w:pPr>
        <w:bidi w:val="0"/>
        <w:ind w:left="2832" w:firstLine="3"/>
        <w:jc w:val="both"/>
        <w:rPr>
          <w:rFonts w:ascii="Times New Roman" w:hAnsi="Times New Roman"/>
          <w:b/>
        </w:rPr>
      </w:pPr>
    </w:p>
    <w:p w:rsidR="00E011B3" w:rsidP="00E011B3">
      <w:pPr>
        <w:bidi w:val="0"/>
        <w:ind w:left="2832" w:firstLine="3"/>
        <w:jc w:val="both"/>
        <w:rPr>
          <w:rFonts w:ascii="Times New Roman" w:hAnsi="Times New Roman"/>
          <w:b/>
        </w:rPr>
      </w:pPr>
      <w:r w:rsidRPr="0085353E">
        <w:rPr>
          <w:rFonts w:ascii="Times New Roman" w:hAnsi="Times New Roman"/>
          <w:b/>
        </w:rPr>
        <w:t>Výbor NR SR pre financie a</w:t>
      </w:r>
      <w:r>
        <w:rPr>
          <w:rFonts w:ascii="Times New Roman" w:hAnsi="Times New Roman"/>
          <w:b/>
        </w:rPr>
        <w:t> </w:t>
      </w:r>
      <w:r w:rsidRPr="0085353E">
        <w:rPr>
          <w:rFonts w:ascii="Times New Roman" w:hAnsi="Times New Roman"/>
          <w:b/>
        </w:rPr>
        <w:t>rozpočet</w:t>
      </w:r>
    </w:p>
    <w:p w:rsidR="00E011B3" w:rsidP="00E011B3">
      <w:pPr>
        <w:bidi w:val="0"/>
        <w:ind w:left="2832" w:firstLine="3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Gestorský výbor odporúča schváliť.</w:t>
      </w:r>
    </w:p>
    <w:p w:rsidR="00E011B3" w:rsidRPr="00E011B3" w:rsidP="00E011B3">
      <w:pPr>
        <w:bidi w:val="0"/>
        <w:jc w:val="both"/>
        <w:rPr>
          <w:rFonts w:ascii="Times New Roman" w:hAnsi="Times New Roman"/>
          <w:bCs/>
        </w:rPr>
      </w:pPr>
    </w:p>
    <w:p w:rsidR="00E011B3" w:rsidRPr="00E011B3" w:rsidP="00E011B3">
      <w:pPr>
        <w:numPr>
          <w:numId w:val="37"/>
        </w:numPr>
        <w:bidi w:val="0"/>
        <w:ind w:left="426" w:hanging="426"/>
        <w:jc w:val="both"/>
        <w:rPr>
          <w:rStyle w:val="PlaceholderText"/>
          <w:b/>
          <w:bCs/>
          <w:color w:val="auto"/>
        </w:rPr>
      </w:pPr>
      <w:r w:rsidRPr="00E011B3">
        <w:rPr>
          <w:rStyle w:val="PlaceholderText"/>
          <w:b/>
          <w:color w:val="auto"/>
        </w:rPr>
        <w:t xml:space="preserve">K čl. I 17. bodu § 16 ods. 5 </w:t>
      </w:r>
    </w:p>
    <w:p w:rsidR="00E011B3" w:rsidRPr="00E011B3" w:rsidP="00E011B3">
      <w:pPr>
        <w:bidi w:val="0"/>
        <w:ind w:left="426"/>
        <w:jc w:val="both"/>
        <w:rPr>
          <w:rStyle w:val="PlaceholderText"/>
          <w:color w:val="auto"/>
        </w:rPr>
      </w:pPr>
      <w:r w:rsidRPr="00E011B3">
        <w:rPr>
          <w:rStyle w:val="PlaceholderText"/>
          <w:b/>
          <w:color w:val="auto"/>
        </w:rPr>
        <w:t>V čl. I 17. bode § 16 ods. 5</w:t>
      </w:r>
      <w:r w:rsidRPr="00E011B3">
        <w:rPr>
          <w:rStyle w:val="PlaceholderText"/>
          <w:color w:val="auto"/>
        </w:rPr>
        <w:t xml:space="preserve"> druhej vete sa vypúšťajú slová „štátnom jazyku“.</w:t>
      </w:r>
    </w:p>
    <w:p w:rsidR="00E011B3" w:rsidRPr="00E011B3" w:rsidP="00E011B3">
      <w:pPr>
        <w:bidi w:val="0"/>
        <w:ind w:left="2829"/>
        <w:jc w:val="both"/>
        <w:rPr>
          <w:rStyle w:val="PlaceholderText"/>
          <w:color w:val="auto"/>
        </w:rPr>
      </w:pPr>
    </w:p>
    <w:p w:rsidR="00E011B3" w:rsidP="00E011B3">
      <w:pPr>
        <w:bidi w:val="0"/>
        <w:ind w:left="2829"/>
        <w:jc w:val="both"/>
        <w:rPr>
          <w:rStyle w:val="PlaceholderText"/>
          <w:color w:val="auto"/>
        </w:rPr>
      </w:pPr>
      <w:r w:rsidRPr="00E011B3">
        <w:rPr>
          <w:rStyle w:val="PlaceholderText"/>
          <w:color w:val="auto"/>
        </w:rPr>
        <w:t>Ide o legislatívno-technickú pripomienku v súlade so zaužívanou technikou.</w:t>
      </w:r>
    </w:p>
    <w:p w:rsidR="00485011" w:rsidRPr="00E011B3" w:rsidP="00E011B3">
      <w:pPr>
        <w:bidi w:val="0"/>
        <w:ind w:left="2829"/>
        <w:jc w:val="both"/>
        <w:rPr>
          <w:rStyle w:val="PlaceholderText"/>
          <w:color w:val="auto"/>
        </w:rPr>
      </w:pPr>
    </w:p>
    <w:p w:rsidR="00E011B3" w:rsidP="00E011B3">
      <w:pPr>
        <w:bidi w:val="0"/>
        <w:ind w:left="2832" w:firstLine="3"/>
        <w:jc w:val="both"/>
        <w:rPr>
          <w:rFonts w:ascii="Times New Roman" w:hAnsi="Times New Roman"/>
          <w:b/>
        </w:rPr>
      </w:pPr>
      <w:r w:rsidRPr="0085353E">
        <w:rPr>
          <w:rFonts w:ascii="Times New Roman" w:hAnsi="Times New Roman"/>
          <w:b/>
        </w:rPr>
        <w:t>Výbor NR SR pre financie a</w:t>
      </w:r>
      <w:r>
        <w:rPr>
          <w:rFonts w:ascii="Times New Roman" w:hAnsi="Times New Roman"/>
          <w:b/>
        </w:rPr>
        <w:t> </w:t>
      </w:r>
      <w:r w:rsidRPr="0085353E">
        <w:rPr>
          <w:rFonts w:ascii="Times New Roman" w:hAnsi="Times New Roman"/>
          <w:b/>
        </w:rPr>
        <w:t>rozpočet</w:t>
      </w:r>
    </w:p>
    <w:p w:rsidR="00E011B3" w:rsidRPr="00327C8B" w:rsidP="00E011B3">
      <w:pPr>
        <w:bidi w:val="0"/>
        <w:ind w:left="2124" w:firstLine="708"/>
        <w:jc w:val="both"/>
        <w:rPr>
          <w:rFonts w:ascii="Times New Roman" w:hAnsi="Times New Roman"/>
          <w:b/>
        </w:rPr>
      </w:pPr>
      <w:r w:rsidRPr="00327C8B">
        <w:rPr>
          <w:rFonts w:ascii="Times New Roman" w:hAnsi="Times New Roman"/>
          <w:b/>
        </w:rPr>
        <w:t xml:space="preserve">Ústavnoprávny výbor NR SR </w:t>
      </w:r>
    </w:p>
    <w:p w:rsidR="00E011B3" w:rsidP="00E011B3">
      <w:pPr>
        <w:bidi w:val="0"/>
        <w:ind w:left="2832" w:firstLine="3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Gestorský výbor odporúča schváliť.</w:t>
      </w:r>
    </w:p>
    <w:p w:rsidR="00E011B3" w:rsidRPr="00E011B3" w:rsidP="00E011B3">
      <w:pPr>
        <w:bidi w:val="0"/>
        <w:jc w:val="both"/>
        <w:rPr>
          <w:rFonts w:ascii="Times New Roman" w:hAnsi="Times New Roman"/>
          <w:bCs/>
        </w:rPr>
      </w:pPr>
    </w:p>
    <w:p w:rsidR="00E011B3" w:rsidRPr="00E011B3" w:rsidP="00E011B3">
      <w:pPr>
        <w:numPr>
          <w:numId w:val="37"/>
        </w:numPr>
        <w:bidi w:val="0"/>
        <w:ind w:left="426" w:hanging="426"/>
        <w:jc w:val="both"/>
        <w:rPr>
          <w:rFonts w:ascii="Times New Roman" w:hAnsi="Times New Roman"/>
          <w:bCs/>
        </w:rPr>
      </w:pPr>
      <w:r w:rsidRPr="00E011B3">
        <w:rPr>
          <w:rFonts w:ascii="Times New Roman" w:hAnsi="Times New Roman"/>
          <w:b/>
          <w:bCs/>
        </w:rPr>
        <w:t>K čl. I, k doterajšiemu 19. bodu</w:t>
      </w:r>
    </w:p>
    <w:p w:rsidR="00E011B3" w:rsidRPr="00E011B3" w:rsidP="00E011B3">
      <w:pPr>
        <w:bidi w:val="0"/>
        <w:ind w:left="426"/>
        <w:jc w:val="both"/>
        <w:rPr>
          <w:rFonts w:ascii="Times New Roman" w:hAnsi="Times New Roman"/>
          <w:bCs/>
        </w:rPr>
      </w:pPr>
      <w:r w:rsidRPr="00E011B3">
        <w:rPr>
          <w:rFonts w:ascii="Times New Roman" w:hAnsi="Times New Roman"/>
          <w:b/>
          <w:bCs/>
        </w:rPr>
        <w:t>V čl. I v doterajšom bode 19</w:t>
      </w:r>
      <w:r w:rsidRPr="00E011B3">
        <w:rPr>
          <w:rFonts w:ascii="Times New Roman" w:hAnsi="Times New Roman"/>
          <w:bCs/>
        </w:rPr>
        <w:t xml:space="preserve"> uvádzacia veta znie: „V § 18 ods. 3 štvrtej vete sa slovo „podnikajúca“ nahrádza slovom „podnikateľská“ a na konci sa pripája táto veta:“.</w:t>
      </w:r>
    </w:p>
    <w:p w:rsidR="00E011B3" w:rsidRPr="00E011B3" w:rsidP="00E011B3">
      <w:pPr>
        <w:bidi w:val="0"/>
        <w:ind w:left="426"/>
        <w:jc w:val="both"/>
        <w:rPr>
          <w:rFonts w:ascii="Times New Roman" w:hAnsi="Times New Roman"/>
          <w:bCs/>
        </w:rPr>
      </w:pPr>
    </w:p>
    <w:p w:rsidR="00E011B3" w:rsidRPr="00E011B3" w:rsidP="00E011B3">
      <w:pPr>
        <w:bidi w:val="0"/>
        <w:ind w:left="2835"/>
        <w:jc w:val="both"/>
        <w:rPr>
          <w:rFonts w:ascii="Times New Roman" w:hAnsi="Times New Roman"/>
          <w:bCs/>
        </w:rPr>
      </w:pPr>
      <w:r w:rsidRPr="00E011B3">
        <w:rPr>
          <w:rFonts w:ascii="Times New Roman" w:hAnsi="Times New Roman"/>
          <w:bCs/>
        </w:rPr>
        <w:t xml:space="preserve">Navrhuje sa legislatívne vyprecizovanie § 18 ods. 3 z dôvodu precíznejšej terminológie v zákone o dohľade nad finančným trhom. </w:t>
      </w:r>
    </w:p>
    <w:p w:rsidR="00E011B3" w:rsidP="00E011B3">
      <w:pPr>
        <w:bidi w:val="0"/>
        <w:ind w:left="2832" w:firstLine="3"/>
        <w:jc w:val="both"/>
        <w:rPr>
          <w:rFonts w:ascii="Times New Roman" w:hAnsi="Times New Roman"/>
          <w:b/>
        </w:rPr>
      </w:pPr>
    </w:p>
    <w:p w:rsidR="00E011B3" w:rsidP="00E011B3">
      <w:pPr>
        <w:bidi w:val="0"/>
        <w:ind w:left="2832" w:firstLine="3"/>
        <w:jc w:val="both"/>
        <w:rPr>
          <w:rFonts w:ascii="Times New Roman" w:hAnsi="Times New Roman"/>
          <w:b/>
        </w:rPr>
      </w:pPr>
      <w:r w:rsidRPr="0085353E">
        <w:rPr>
          <w:rFonts w:ascii="Times New Roman" w:hAnsi="Times New Roman"/>
          <w:b/>
        </w:rPr>
        <w:t>Výbor NR SR pre financie a</w:t>
      </w:r>
      <w:r>
        <w:rPr>
          <w:rFonts w:ascii="Times New Roman" w:hAnsi="Times New Roman"/>
          <w:b/>
        </w:rPr>
        <w:t> </w:t>
      </w:r>
      <w:r w:rsidRPr="0085353E">
        <w:rPr>
          <w:rFonts w:ascii="Times New Roman" w:hAnsi="Times New Roman"/>
          <w:b/>
        </w:rPr>
        <w:t>rozpočet</w:t>
      </w:r>
    </w:p>
    <w:p w:rsidR="00E011B3" w:rsidP="00E011B3">
      <w:pPr>
        <w:bidi w:val="0"/>
        <w:ind w:left="2832" w:firstLine="3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Gestorský výbor odporúča schváliť.</w:t>
      </w:r>
    </w:p>
    <w:p w:rsidR="00E011B3" w:rsidRPr="00E011B3" w:rsidP="00E011B3">
      <w:pPr>
        <w:bidi w:val="0"/>
        <w:ind w:left="3540"/>
        <w:jc w:val="both"/>
        <w:rPr>
          <w:rFonts w:ascii="Times New Roman" w:hAnsi="Times New Roman"/>
          <w:bCs/>
        </w:rPr>
      </w:pPr>
    </w:p>
    <w:p w:rsidR="00E011B3" w:rsidRPr="00E011B3" w:rsidP="00E011B3">
      <w:pPr>
        <w:numPr>
          <w:numId w:val="37"/>
        </w:numPr>
        <w:bidi w:val="0"/>
        <w:ind w:left="426" w:hanging="426"/>
        <w:jc w:val="both"/>
        <w:rPr>
          <w:rFonts w:ascii="Times New Roman" w:hAnsi="Times New Roman"/>
          <w:bCs/>
        </w:rPr>
      </w:pPr>
      <w:r w:rsidRPr="00E011B3">
        <w:rPr>
          <w:rFonts w:ascii="Times New Roman" w:hAnsi="Times New Roman"/>
          <w:b/>
          <w:bCs/>
        </w:rPr>
        <w:t>K čl. I, k doterajšiemu 26. bodu v § 35f ods. 1 písmeno f)</w:t>
      </w:r>
    </w:p>
    <w:p w:rsidR="00E011B3" w:rsidRPr="00E011B3" w:rsidP="00E011B3">
      <w:pPr>
        <w:bidi w:val="0"/>
        <w:ind w:left="426"/>
        <w:jc w:val="both"/>
        <w:rPr>
          <w:rFonts w:ascii="Times New Roman" w:hAnsi="Times New Roman"/>
          <w:bCs/>
        </w:rPr>
      </w:pPr>
      <w:r w:rsidRPr="00E011B3">
        <w:rPr>
          <w:rFonts w:ascii="Times New Roman" w:hAnsi="Times New Roman"/>
          <w:b/>
          <w:bCs/>
        </w:rPr>
        <w:t>V čl. I v doterajšom bode 26 v § 35f ods. 1 písmeno f)</w:t>
      </w:r>
      <w:r w:rsidRPr="00E011B3">
        <w:rPr>
          <w:rFonts w:ascii="Times New Roman" w:hAnsi="Times New Roman"/>
          <w:bCs/>
        </w:rPr>
        <w:t xml:space="preserve"> znie: „f) odobrať za podmienok ustanovených v § 35g ods. 1 povolenie alebo iné udelené oprávnenie na vykonávanie činnosti v oblasti finančného trhu alebo rozhodnúť za podmienok ustanovených v § 35 g ods. 1 o zrušení registrácie na vykonávanie činnosti v oblasti finančného trhu a o výmaze z príslušného registra osôb oprávnených vykonávať činnosť v oblasti finančného trhu,“.</w:t>
      </w:r>
    </w:p>
    <w:p w:rsidR="00E011B3" w:rsidRPr="00E011B3" w:rsidP="00E011B3">
      <w:pPr>
        <w:bidi w:val="0"/>
        <w:ind w:left="2832" w:firstLine="3"/>
        <w:jc w:val="both"/>
        <w:rPr>
          <w:rFonts w:ascii="Times New Roman" w:hAnsi="Times New Roman"/>
          <w:b/>
          <w:bCs/>
        </w:rPr>
      </w:pPr>
      <w:r w:rsidRPr="00E011B3">
        <w:rPr>
          <w:rFonts w:ascii="Times New Roman" w:hAnsi="Times New Roman"/>
          <w:b/>
        </w:rPr>
        <w:tab/>
        <w:tab/>
        <w:tab/>
      </w:r>
    </w:p>
    <w:p w:rsidR="00E011B3" w:rsidRPr="00E011B3" w:rsidP="00E011B3">
      <w:pPr>
        <w:bidi w:val="0"/>
        <w:ind w:left="2835"/>
        <w:jc w:val="both"/>
        <w:rPr>
          <w:rFonts w:ascii="Times New Roman" w:hAnsi="Times New Roman"/>
        </w:rPr>
      </w:pPr>
      <w:r w:rsidRPr="00E011B3">
        <w:rPr>
          <w:rFonts w:ascii="Times New Roman" w:hAnsi="Times New Roman"/>
          <w:bCs/>
        </w:rPr>
        <w:t xml:space="preserve">Účelom návrhu je zosúladenie, vzájomné previazanie a harmonizácia ustanovenia § 35f ods. 1 písm. f) s ustanovením § 35g ods. 1, tak aby bolo explicitne jednoznačné, že tu ide iba o odoberanie povolení alebo iného udeleného oprávnenia na vykonávanie činnosti v oblasti finančného trhu za nedostatky v oblasti ochrany finančných spotrebiteľov. </w:t>
      </w:r>
    </w:p>
    <w:p w:rsidR="00E011B3" w:rsidP="00E011B3">
      <w:pPr>
        <w:bidi w:val="0"/>
        <w:ind w:left="2832" w:firstLine="3"/>
        <w:jc w:val="both"/>
        <w:rPr>
          <w:rFonts w:ascii="Times New Roman" w:hAnsi="Times New Roman"/>
          <w:b/>
        </w:rPr>
      </w:pPr>
    </w:p>
    <w:p w:rsidR="00E011B3" w:rsidP="00E011B3">
      <w:pPr>
        <w:bidi w:val="0"/>
        <w:ind w:left="2832" w:firstLine="3"/>
        <w:jc w:val="both"/>
        <w:rPr>
          <w:rFonts w:ascii="Times New Roman" w:hAnsi="Times New Roman"/>
          <w:b/>
        </w:rPr>
      </w:pPr>
      <w:r w:rsidRPr="0085353E">
        <w:rPr>
          <w:rFonts w:ascii="Times New Roman" w:hAnsi="Times New Roman"/>
          <w:b/>
        </w:rPr>
        <w:t>Výbor NR SR pre financie a</w:t>
      </w:r>
      <w:r>
        <w:rPr>
          <w:rFonts w:ascii="Times New Roman" w:hAnsi="Times New Roman"/>
          <w:b/>
        </w:rPr>
        <w:t> </w:t>
      </w:r>
      <w:r w:rsidRPr="0085353E">
        <w:rPr>
          <w:rFonts w:ascii="Times New Roman" w:hAnsi="Times New Roman"/>
          <w:b/>
        </w:rPr>
        <w:t>rozpočet</w:t>
      </w:r>
    </w:p>
    <w:p w:rsidR="00E011B3" w:rsidP="00E011B3">
      <w:pPr>
        <w:bidi w:val="0"/>
        <w:ind w:left="2832" w:firstLine="3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Gestorský výbor odporúča schváliť.</w:t>
      </w:r>
    </w:p>
    <w:p w:rsidR="00E011B3" w:rsidRPr="00E011B3" w:rsidP="00E011B3">
      <w:pPr>
        <w:bidi w:val="0"/>
        <w:jc w:val="both"/>
        <w:rPr>
          <w:rFonts w:ascii="Times New Roman" w:hAnsi="Times New Roman"/>
          <w:bCs/>
        </w:rPr>
      </w:pPr>
    </w:p>
    <w:p w:rsidR="00E011B3" w:rsidRPr="00E011B3" w:rsidP="00E011B3">
      <w:pPr>
        <w:numPr>
          <w:numId w:val="37"/>
        </w:numPr>
        <w:bidi w:val="0"/>
        <w:ind w:left="426" w:hanging="426"/>
        <w:jc w:val="both"/>
        <w:rPr>
          <w:rFonts w:ascii="Times New Roman" w:hAnsi="Times New Roman"/>
          <w:bCs/>
        </w:rPr>
      </w:pPr>
      <w:r w:rsidRPr="00E011B3">
        <w:rPr>
          <w:rFonts w:ascii="Times New Roman" w:hAnsi="Times New Roman"/>
          <w:b/>
          <w:bCs/>
        </w:rPr>
        <w:t>K čl. I, k doterajšiemu 26. bodu v § 35g ods. 1</w:t>
      </w:r>
    </w:p>
    <w:p w:rsidR="00E011B3" w:rsidRPr="00E011B3" w:rsidP="00E011B3">
      <w:pPr>
        <w:bidi w:val="0"/>
        <w:ind w:left="426"/>
        <w:jc w:val="both"/>
        <w:rPr>
          <w:rFonts w:ascii="Times New Roman" w:hAnsi="Times New Roman"/>
          <w:bCs/>
        </w:rPr>
      </w:pPr>
      <w:r w:rsidRPr="00E011B3">
        <w:rPr>
          <w:rFonts w:ascii="Times New Roman" w:hAnsi="Times New Roman"/>
          <w:b/>
          <w:bCs/>
        </w:rPr>
        <w:t>V čl. I v doterajšom bode 26 v § 35g ods. 1</w:t>
      </w:r>
      <w:r w:rsidRPr="00E011B3">
        <w:rPr>
          <w:rFonts w:ascii="Times New Roman" w:hAnsi="Times New Roman"/>
          <w:bCs/>
        </w:rPr>
        <w:t xml:space="preserve"> sa slová „Ak tento zákon v § 35f ods. 1 písm. f) alebo osobitné predpisy</w:t>
      </w:r>
      <w:r w:rsidRPr="00E011B3">
        <w:rPr>
          <w:rFonts w:ascii="Times New Roman" w:hAnsi="Times New Roman"/>
          <w:bCs/>
          <w:vertAlign w:val="superscript"/>
        </w:rPr>
        <w:t>1</w:t>
      </w:r>
      <w:r w:rsidRPr="00E011B3">
        <w:rPr>
          <w:rFonts w:ascii="Times New Roman" w:hAnsi="Times New Roman"/>
          <w:bCs/>
        </w:rPr>
        <w:t>) neustanovujú inak, Národná banka Slovenska je“ nahrádzajú slovami „Národná banka Slovenska je za nedostatky v oblasti ochrany finančných spotrebiteľov“.</w:t>
      </w:r>
    </w:p>
    <w:p w:rsidR="00E011B3" w:rsidRPr="00E011B3" w:rsidP="00E011B3">
      <w:pPr>
        <w:bidi w:val="0"/>
        <w:jc w:val="both"/>
        <w:rPr>
          <w:rFonts w:ascii="Times New Roman" w:hAnsi="Times New Roman"/>
          <w:bCs/>
        </w:rPr>
      </w:pPr>
    </w:p>
    <w:p w:rsidR="00E011B3" w:rsidRPr="00E011B3" w:rsidP="00E011B3">
      <w:pPr>
        <w:bidi w:val="0"/>
        <w:ind w:left="2832" w:firstLine="3"/>
        <w:jc w:val="both"/>
        <w:rPr>
          <w:rFonts w:ascii="Times New Roman" w:hAnsi="Times New Roman"/>
          <w:bCs/>
        </w:rPr>
      </w:pPr>
      <w:r w:rsidRPr="00E011B3">
        <w:rPr>
          <w:rFonts w:ascii="Times New Roman" w:hAnsi="Times New Roman"/>
          <w:bCs/>
        </w:rPr>
        <w:t xml:space="preserve">Účelom návrhu je zosúladenie, vzájomné previazanie a harmonizácia ustanovenia § 35f ods. 1 písm. f) s ustanovením § 35g ods. 1, tak aby bolo explicitne jednoznačné, že tu ide iba o odoberanie povolení alebo iného udeleného oprávnenia na vykonávanie činnosti v oblasti finančného trhu za nedostatky v oblasti ochrany finančných spotrebiteľov. </w:t>
      </w:r>
    </w:p>
    <w:p w:rsidR="00E011B3" w:rsidRPr="00E011B3" w:rsidP="00E011B3">
      <w:pPr>
        <w:bidi w:val="0"/>
        <w:ind w:left="2835"/>
        <w:jc w:val="both"/>
        <w:rPr>
          <w:rFonts w:ascii="Times New Roman" w:hAnsi="Times New Roman"/>
          <w:bCs/>
        </w:rPr>
      </w:pPr>
    </w:p>
    <w:p w:rsidR="00E011B3" w:rsidP="00E011B3">
      <w:pPr>
        <w:bidi w:val="0"/>
        <w:ind w:left="2832" w:firstLine="3"/>
        <w:jc w:val="both"/>
        <w:rPr>
          <w:rFonts w:ascii="Times New Roman" w:hAnsi="Times New Roman"/>
          <w:b/>
        </w:rPr>
      </w:pPr>
      <w:r w:rsidRPr="0085353E">
        <w:rPr>
          <w:rFonts w:ascii="Times New Roman" w:hAnsi="Times New Roman"/>
          <w:b/>
        </w:rPr>
        <w:t>Výbor NR SR pre financie a</w:t>
      </w:r>
      <w:r>
        <w:rPr>
          <w:rFonts w:ascii="Times New Roman" w:hAnsi="Times New Roman"/>
          <w:b/>
        </w:rPr>
        <w:t> </w:t>
      </w:r>
      <w:r w:rsidRPr="0085353E">
        <w:rPr>
          <w:rFonts w:ascii="Times New Roman" w:hAnsi="Times New Roman"/>
          <w:b/>
        </w:rPr>
        <w:t>rozpočet</w:t>
      </w:r>
    </w:p>
    <w:p w:rsidR="00E011B3" w:rsidP="00E011B3">
      <w:pPr>
        <w:bidi w:val="0"/>
        <w:ind w:left="2832" w:firstLine="3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Gestorský výbor odporúča schváliť.</w:t>
      </w:r>
    </w:p>
    <w:p w:rsidR="00E011B3" w:rsidRPr="00E011B3" w:rsidP="00E011B3">
      <w:pPr>
        <w:bidi w:val="0"/>
        <w:ind w:left="2835"/>
        <w:jc w:val="both"/>
        <w:rPr>
          <w:rFonts w:ascii="Times New Roman" w:hAnsi="Times New Roman"/>
          <w:bCs/>
        </w:rPr>
      </w:pPr>
    </w:p>
    <w:p w:rsidR="00E011B3" w:rsidRPr="00E011B3" w:rsidP="00E011B3">
      <w:pPr>
        <w:numPr>
          <w:numId w:val="37"/>
        </w:numPr>
        <w:bidi w:val="0"/>
        <w:ind w:left="426" w:hanging="426"/>
        <w:jc w:val="both"/>
        <w:rPr>
          <w:rFonts w:ascii="Times New Roman" w:hAnsi="Times New Roman"/>
          <w:bCs/>
        </w:rPr>
      </w:pPr>
      <w:r w:rsidRPr="00E011B3">
        <w:rPr>
          <w:rFonts w:ascii="Times New Roman" w:hAnsi="Times New Roman"/>
          <w:b/>
          <w:bCs/>
        </w:rPr>
        <w:t>K čl. I, k doterajšiemu 27. bodu</w:t>
      </w:r>
    </w:p>
    <w:p w:rsidR="00E011B3" w:rsidRPr="00E011B3" w:rsidP="00E011B3">
      <w:pPr>
        <w:bidi w:val="0"/>
        <w:ind w:left="426"/>
        <w:jc w:val="both"/>
        <w:rPr>
          <w:rFonts w:ascii="Times New Roman" w:hAnsi="Times New Roman"/>
          <w:bCs/>
        </w:rPr>
      </w:pPr>
      <w:r w:rsidRPr="00E011B3">
        <w:rPr>
          <w:rFonts w:ascii="Times New Roman" w:hAnsi="Times New Roman"/>
          <w:b/>
          <w:bCs/>
        </w:rPr>
        <w:t>V čl. I doterajší bod 27</w:t>
      </w:r>
      <w:r w:rsidRPr="00E011B3">
        <w:rPr>
          <w:rFonts w:ascii="Times New Roman" w:hAnsi="Times New Roman"/>
          <w:bCs/>
        </w:rPr>
        <w:t xml:space="preserve"> znie:</w:t>
      </w:r>
    </w:p>
    <w:p w:rsidR="00E011B3" w:rsidRPr="00E011B3" w:rsidP="00E011B3">
      <w:pPr>
        <w:bidi w:val="0"/>
        <w:ind w:left="426"/>
        <w:jc w:val="both"/>
        <w:rPr>
          <w:rFonts w:ascii="Times New Roman" w:hAnsi="Times New Roman"/>
          <w:bCs/>
        </w:rPr>
      </w:pPr>
      <w:r w:rsidRPr="00E011B3">
        <w:rPr>
          <w:rFonts w:ascii="Times New Roman" w:hAnsi="Times New Roman"/>
          <w:bCs/>
        </w:rPr>
        <w:t>„27. V § 36 odseky 3 a 4 znejú:</w:t>
      </w:r>
    </w:p>
    <w:p w:rsidR="00E011B3" w:rsidRPr="00E011B3" w:rsidP="00E011B3">
      <w:pPr>
        <w:bidi w:val="0"/>
        <w:ind w:left="425"/>
        <w:jc w:val="both"/>
        <w:rPr>
          <w:rFonts w:ascii="Times New Roman" w:hAnsi="Times New Roman"/>
          <w:bCs/>
        </w:rPr>
      </w:pPr>
      <w:r w:rsidRPr="00E011B3">
        <w:rPr>
          <w:rFonts w:ascii="Times New Roman" w:hAnsi="Times New Roman"/>
          <w:bCs/>
        </w:rPr>
        <w:t>„(3) Na postup Národnej banky Slovenska pri vykonávaní zápisu alebo registrácie (ďalej len „zápis“) podľa osobitného predpisu,</w:t>
      </w:r>
      <w:r w:rsidRPr="00E011B3">
        <w:rPr>
          <w:rFonts w:ascii="Times New Roman" w:hAnsi="Times New Roman"/>
          <w:bCs/>
          <w:vertAlign w:val="superscript"/>
        </w:rPr>
        <w:t>43a</w:t>
      </w:r>
      <w:r w:rsidRPr="00E011B3">
        <w:rPr>
          <w:rFonts w:ascii="Times New Roman" w:hAnsi="Times New Roman"/>
          <w:bCs/>
        </w:rPr>
        <w:t>) pri zmene zápisu, odmietnutí zápisu alebo zmeny zápisu a pri zrušení alebo výmaze zápisu podľa osobitného predpisu</w:t>
      </w:r>
      <w:r w:rsidRPr="00E011B3">
        <w:rPr>
          <w:rFonts w:ascii="Times New Roman" w:hAnsi="Times New Roman"/>
          <w:bCs/>
          <w:vertAlign w:val="superscript"/>
        </w:rPr>
        <w:t>43a</w:t>
      </w:r>
      <w:r w:rsidRPr="00E011B3">
        <w:rPr>
          <w:rFonts w:ascii="Times New Roman" w:hAnsi="Times New Roman"/>
          <w:bCs/>
        </w:rPr>
        <w:t>) v zoznamoch podľa odseku 1 sa primerane vzťahujú ustanovenia § 12 až 34, ak osobitný predpis neustanovuje inak.</w:t>
      </w:r>
      <w:r w:rsidRPr="00E011B3">
        <w:rPr>
          <w:rFonts w:ascii="Times New Roman" w:hAnsi="Times New Roman"/>
          <w:bCs/>
          <w:vertAlign w:val="superscript"/>
        </w:rPr>
        <w:t>43a</w:t>
      </w:r>
      <w:r w:rsidRPr="00E011B3">
        <w:rPr>
          <w:rFonts w:ascii="Times New Roman" w:hAnsi="Times New Roman"/>
          <w:bCs/>
        </w:rPr>
        <w:t xml:space="preserve">) </w:t>
      </w:r>
    </w:p>
    <w:p w:rsidR="00E011B3" w:rsidRPr="00E011B3" w:rsidP="00E011B3">
      <w:pPr>
        <w:bidi w:val="0"/>
        <w:ind w:left="425"/>
        <w:jc w:val="both"/>
        <w:rPr>
          <w:rFonts w:ascii="Times New Roman" w:hAnsi="Times New Roman"/>
          <w:bCs/>
        </w:rPr>
      </w:pPr>
      <w:r w:rsidRPr="00E011B3">
        <w:rPr>
          <w:rFonts w:ascii="Times New Roman" w:hAnsi="Times New Roman"/>
          <w:bCs/>
        </w:rPr>
        <w:t>(4) Zoznamy podľa odseku 1 sa členia na verejnú časť a neverejnú časť. Neverejnú časť zoznamov podľa odseku 1 tvoria rodné priezvisko, rodné číslo, dátum narodenia a miesto narodenia fyzických osôb, ktorých údaje tvoria súčasť týchto zoznamov. Údaje zapísané do zoznamov podľa odseku 1 sú účinné voči tretím osobám odo dňa ich sprístupnenia tretím osobám alebo odo dňa ich zverejnenia, a to odo dňa, ktorý nastal skôr. Údaje zapísané do verejnej časti zoznamov podľa odseku 1 sa bezodkladne po zápise, zmene zápisu, zrušení zápisu alebo výmaze zápisu zverejňujú na webovom sídle Národnej banky Slovenska, pričom sa sprístupňujú aj v elektronickej podobe spôsobom umožňujúcim diaľkový prístup prostredníctvom elektronickej komunikácie. Národná banka Slovenska taktiež v ňou určených úradných hodinách a prevádzkových priestoroch umožní každému na jeho požiadanie nahliadnuť do verejnej časti zoznamu podľa odseku 1 a urobiť si z neho na jeho náklady výpisy, ako aj Národná banka Slovenska každému na požiadanie a za úhradu vecných nákladov vyhotoví a zašle výpis z ním označenej verejnej časti zoznamu podľa odseku 1, pričom takýto výpis obsahuje údaje zapísané vo verejnej časti zoznamu a aktuálne ku dňu vydania výpisu. Údaje zapísané v neverejnej časti zoznamov podľa odseku 1 je Národná banka Slovenska oprávnená aj bez súhlasu a informovania dotknutých osôb sprístupniť a poskytovať na spracúvanie Európskej centrálnej banke,</w:t>
      </w:r>
      <w:r w:rsidRPr="00E011B3">
        <w:rPr>
          <w:rFonts w:ascii="Times New Roman" w:hAnsi="Times New Roman"/>
          <w:bCs/>
          <w:vertAlign w:val="superscript"/>
        </w:rPr>
        <w:t>1ab</w:t>
      </w:r>
      <w:r w:rsidRPr="00E011B3">
        <w:rPr>
          <w:rFonts w:ascii="Times New Roman" w:hAnsi="Times New Roman"/>
          <w:bCs/>
        </w:rPr>
        <w:t>) účastníkom Európskeho systému finančného dohľadu,</w:t>
      </w:r>
      <w:r w:rsidRPr="00E011B3">
        <w:rPr>
          <w:rFonts w:ascii="Times New Roman" w:hAnsi="Times New Roman"/>
          <w:bCs/>
          <w:vertAlign w:val="superscript"/>
        </w:rPr>
        <w:t>1b</w:t>
      </w:r>
      <w:r w:rsidRPr="00E011B3">
        <w:rPr>
          <w:rFonts w:ascii="Times New Roman" w:hAnsi="Times New Roman"/>
          <w:bCs/>
        </w:rPr>
        <w:t>) iným zahraničným orgánom dohľadu, Sociálnej poisťovni</w:t>
      </w:r>
      <w:r w:rsidRPr="00E011B3">
        <w:rPr>
          <w:rFonts w:ascii="Times New Roman" w:hAnsi="Times New Roman"/>
          <w:bCs/>
          <w:vertAlign w:val="superscript"/>
        </w:rPr>
        <w:t>43b</w:t>
      </w:r>
      <w:r w:rsidRPr="00E011B3">
        <w:rPr>
          <w:rFonts w:ascii="Times New Roman" w:hAnsi="Times New Roman"/>
          <w:bCs/>
        </w:rPr>
        <w:t>) a ďalším orgánom verejnej moci a osobám</w:t>
      </w:r>
      <w:r w:rsidRPr="00E011B3">
        <w:rPr>
          <w:rFonts w:ascii="Times New Roman" w:hAnsi="Times New Roman"/>
          <w:bCs/>
          <w:vertAlign w:val="superscript"/>
        </w:rPr>
        <w:t>11</w:t>
      </w:r>
      <w:r w:rsidRPr="00E011B3">
        <w:rPr>
          <w:rFonts w:ascii="Times New Roman" w:hAnsi="Times New Roman"/>
          <w:bCs/>
        </w:rPr>
        <w:t>) v rozsahu potrebnom na plnenie ich zákonných úloh, pričom na sprístupnenie a poskytovanie z neverejnej časti zoznamov podľa odseku 1 a na využívanie, utajovanie a ochranu údajov sprístupnených alebo poskytnutých z neverejnej časti zoznamov podľa odseku 1 sa rovnako vzťahujú ustanovenia § 3 ods. 3 až 5 a 7.“.</w:t>
      </w:r>
    </w:p>
    <w:p w:rsidR="00E011B3" w:rsidRPr="00E011B3" w:rsidP="00E011B3">
      <w:pPr>
        <w:bidi w:val="0"/>
        <w:spacing w:before="120"/>
        <w:ind w:left="425"/>
        <w:jc w:val="both"/>
        <w:rPr>
          <w:rFonts w:ascii="Times New Roman" w:hAnsi="Times New Roman"/>
          <w:bCs/>
          <w:noProof/>
        </w:rPr>
      </w:pPr>
      <w:r w:rsidRPr="00E011B3">
        <w:rPr>
          <w:rFonts w:ascii="Times New Roman" w:hAnsi="Times New Roman"/>
          <w:bCs/>
          <w:noProof/>
        </w:rPr>
        <w:t>Poznámky pod čiarou k</w:t>
      </w:r>
      <w:r w:rsidR="00485011">
        <w:rPr>
          <w:rFonts w:ascii="Times New Roman" w:hAnsi="Times New Roman"/>
          <w:bCs/>
          <w:noProof/>
        </w:rPr>
        <w:t> </w:t>
      </w:r>
      <w:r w:rsidRPr="00E011B3">
        <w:rPr>
          <w:rFonts w:ascii="Times New Roman" w:hAnsi="Times New Roman"/>
          <w:bCs/>
          <w:noProof/>
        </w:rPr>
        <w:t>odkazom</w:t>
      </w:r>
      <w:r w:rsidR="00485011">
        <w:rPr>
          <w:rFonts w:ascii="Times New Roman" w:hAnsi="Times New Roman"/>
          <w:bCs/>
        </w:rPr>
        <w:t xml:space="preserve"> </w:t>
      </w:r>
      <w:r w:rsidRPr="00E011B3">
        <w:rPr>
          <w:rFonts w:ascii="Times New Roman" w:hAnsi="Times New Roman"/>
          <w:bCs/>
        </w:rPr>
        <w:t>43a</w:t>
      </w:r>
      <w:r w:rsidRPr="00E011B3">
        <w:rPr>
          <w:rFonts w:ascii="Times New Roman" w:hAnsi="Times New Roman"/>
          <w:bCs/>
          <w:noProof/>
        </w:rPr>
        <w:t xml:space="preserve"> a 43b znejú:</w:t>
      </w:r>
    </w:p>
    <w:p w:rsidR="00E011B3" w:rsidRPr="00E011B3" w:rsidP="00E011B3">
      <w:pPr>
        <w:bidi w:val="0"/>
        <w:ind w:left="425"/>
        <w:jc w:val="both"/>
        <w:rPr>
          <w:rFonts w:ascii="Times New Roman" w:hAnsi="Times New Roman"/>
          <w:bCs/>
          <w:noProof/>
        </w:rPr>
      </w:pPr>
      <w:r w:rsidRPr="00E011B3">
        <w:rPr>
          <w:rFonts w:ascii="Times New Roman" w:hAnsi="Times New Roman"/>
          <w:bCs/>
          <w:noProof/>
        </w:rPr>
        <w:t>„</w:t>
      </w:r>
      <w:r w:rsidRPr="00E011B3">
        <w:rPr>
          <w:rFonts w:ascii="Times New Roman" w:hAnsi="Times New Roman"/>
          <w:bCs/>
          <w:noProof/>
          <w:vertAlign w:val="superscript"/>
        </w:rPr>
        <w:t>43a</w:t>
      </w:r>
      <w:r w:rsidRPr="00E011B3">
        <w:rPr>
          <w:rFonts w:ascii="Times New Roman" w:hAnsi="Times New Roman"/>
          <w:bCs/>
          <w:noProof/>
        </w:rPr>
        <w:t xml:space="preserve">) Napríklad </w:t>
      </w:r>
      <w:r w:rsidRPr="00E011B3">
        <w:rPr>
          <w:rFonts w:ascii="Times New Roman" w:hAnsi="Times New Roman"/>
          <w:bCs/>
        </w:rPr>
        <w:t>§ 1 ods. 1 písm. c) a § 13 až 17 zákona č. 186/2009 Z. z. v znení neskorších predpisov, § 20 a 24 zákona č. 129/2010 Z. z. v znení neskorších predpisov, § 31a a 31b zákona č. 203/2011 Z. z. v znení zákona č. 206/2013 Z. z.</w:t>
      </w:r>
    </w:p>
    <w:p w:rsidR="00E011B3" w:rsidRPr="00E011B3" w:rsidP="00E011B3">
      <w:pPr>
        <w:bidi w:val="0"/>
        <w:ind w:left="425"/>
        <w:jc w:val="both"/>
        <w:rPr>
          <w:rFonts w:ascii="Times New Roman" w:hAnsi="Times New Roman"/>
          <w:bCs/>
        </w:rPr>
      </w:pPr>
      <w:r w:rsidRPr="00E011B3">
        <w:rPr>
          <w:rFonts w:ascii="Times New Roman" w:hAnsi="Times New Roman"/>
          <w:bCs/>
          <w:noProof/>
          <w:vertAlign w:val="superscript"/>
        </w:rPr>
        <w:t>43b</w:t>
      </w:r>
      <w:r w:rsidRPr="00E011B3">
        <w:rPr>
          <w:rFonts w:ascii="Times New Roman" w:hAnsi="Times New Roman"/>
          <w:bCs/>
          <w:noProof/>
        </w:rPr>
        <w:t xml:space="preserve">) Zákon </w:t>
      </w:r>
      <w:r w:rsidRPr="00E011B3">
        <w:rPr>
          <w:rFonts w:ascii="Times New Roman" w:hAnsi="Times New Roman"/>
          <w:bCs/>
        </w:rPr>
        <w:t>č. 461/2003 Z. z. v znení neskorších predpisov.“.“.</w:t>
      </w:r>
    </w:p>
    <w:p w:rsidR="00E011B3" w:rsidRPr="00E011B3" w:rsidP="00E011B3">
      <w:pPr>
        <w:bidi w:val="0"/>
        <w:ind w:left="425"/>
        <w:jc w:val="both"/>
        <w:rPr>
          <w:rFonts w:ascii="Times New Roman" w:hAnsi="Times New Roman"/>
          <w:bCs/>
        </w:rPr>
      </w:pPr>
    </w:p>
    <w:p w:rsidR="00E011B3" w:rsidRPr="00E011B3" w:rsidP="00E011B3">
      <w:pPr>
        <w:bidi w:val="0"/>
        <w:ind w:left="2835" w:firstLine="4"/>
        <w:jc w:val="both"/>
        <w:rPr>
          <w:rFonts w:ascii="Times New Roman" w:hAnsi="Times New Roman"/>
          <w:bCs/>
        </w:rPr>
      </w:pPr>
      <w:r w:rsidRPr="00E011B3">
        <w:rPr>
          <w:rFonts w:ascii="Times New Roman" w:hAnsi="Times New Roman"/>
          <w:bCs/>
        </w:rPr>
        <w:t>Cieľom navrhnutej úpravy je vyprecizovanie, spresnenie a doplnenie ustanovení § 36 ods. 3 a 4 zákona o dohľade nad finančným trhom v záujme eliminovania interpretačných a aplikačných komplikácií tak, aby zákon o dohľade nad finančným trhom upravil všeobecné zákonné pravidlá pre vedenie zoznamov a registrov v rámci dohľadu nad finančným trhom, pre vykonávanie zápisov, zmeny zápisov a zrušovanie (výmazy) zápisov v zoznamoch a registroch vedených v rámci dohľadu nad finančným trhom, ako aj pre poskytovanie a sprístupňovanie údajov Národnou bankou Slovenska zo zoznamov a registrov vedených v rámci dohľadu nad finančným trhom, a to vrátane všeobecných zákonných pravidiel pre sprístupňovanie údajov z takýchto zoznamov a registrov v elektronickej podobe spôsobom umožňujúcim diaľkový prístup</w:t>
      </w:r>
      <w:r w:rsidRPr="00E011B3">
        <w:rPr>
          <w:rFonts w:ascii="Times New Roman" w:hAnsi="Times New Roman"/>
          <w:bCs/>
          <w:lang w:eastAsia="ar-SA"/>
        </w:rPr>
        <w:t xml:space="preserve">, </w:t>
      </w:r>
      <w:r w:rsidRPr="00E011B3">
        <w:rPr>
          <w:rFonts w:ascii="Times New Roman" w:hAnsi="Times New Roman"/>
          <w:bCs/>
        </w:rPr>
        <w:t xml:space="preserve">čím sa zdokonaľujú legislatívne predpoklady na zabezpečovanie výkonu dohľadu nad finančným trhom. </w:t>
      </w:r>
    </w:p>
    <w:p w:rsidR="00E011B3" w:rsidRPr="00E011B3" w:rsidP="00E011B3">
      <w:pPr>
        <w:bidi w:val="0"/>
        <w:jc w:val="both"/>
        <w:rPr>
          <w:rFonts w:ascii="Times New Roman" w:hAnsi="Times New Roman"/>
          <w:bCs/>
          <w:noProof/>
          <w:u w:val="single"/>
        </w:rPr>
      </w:pPr>
    </w:p>
    <w:p w:rsidR="00E011B3" w:rsidP="00E011B3">
      <w:pPr>
        <w:bidi w:val="0"/>
        <w:ind w:left="2832" w:firstLine="3"/>
        <w:jc w:val="both"/>
        <w:rPr>
          <w:rFonts w:ascii="Times New Roman" w:hAnsi="Times New Roman"/>
          <w:b/>
        </w:rPr>
      </w:pPr>
      <w:r w:rsidRPr="0085353E">
        <w:rPr>
          <w:rFonts w:ascii="Times New Roman" w:hAnsi="Times New Roman"/>
          <w:b/>
        </w:rPr>
        <w:t>Výbor NR SR pre financie a</w:t>
      </w:r>
      <w:r>
        <w:rPr>
          <w:rFonts w:ascii="Times New Roman" w:hAnsi="Times New Roman"/>
          <w:b/>
        </w:rPr>
        <w:t> </w:t>
      </w:r>
      <w:r w:rsidRPr="0085353E">
        <w:rPr>
          <w:rFonts w:ascii="Times New Roman" w:hAnsi="Times New Roman"/>
          <w:b/>
        </w:rPr>
        <w:t>rozpočet</w:t>
      </w:r>
    </w:p>
    <w:p w:rsidR="00E011B3" w:rsidP="00E011B3">
      <w:pPr>
        <w:bidi w:val="0"/>
        <w:ind w:left="2832" w:firstLine="3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Gestorský výbor odporúča schváliť.</w:t>
      </w:r>
    </w:p>
    <w:p w:rsidR="00E011B3" w:rsidRPr="00E011B3" w:rsidP="00E011B3">
      <w:pPr>
        <w:bidi w:val="0"/>
        <w:jc w:val="both"/>
        <w:rPr>
          <w:rFonts w:ascii="Times New Roman" w:hAnsi="Times New Roman"/>
          <w:bCs/>
          <w:noProof/>
          <w:u w:val="single"/>
        </w:rPr>
      </w:pPr>
    </w:p>
    <w:p w:rsidR="00E011B3" w:rsidRPr="00E011B3" w:rsidP="00E011B3">
      <w:pPr>
        <w:numPr>
          <w:numId w:val="37"/>
        </w:numPr>
        <w:bidi w:val="0"/>
        <w:ind w:left="426" w:hanging="426"/>
        <w:jc w:val="both"/>
        <w:rPr>
          <w:rFonts w:ascii="Times New Roman" w:hAnsi="Times New Roman"/>
          <w:bCs/>
          <w:noProof/>
        </w:rPr>
      </w:pPr>
      <w:r w:rsidRPr="00E011B3">
        <w:rPr>
          <w:rFonts w:ascii="Times New Roman" w:hAnsi="Times New Roman"/>
          <w:b/>
          <w:bCs/>
        </w:rPr>
        <w:t>K čl. I, k doterajšiemu 31. bodu</w:t>
      </w:r>
    </w:p>
    <w:p w:rsidR="00E011B3" w:rsidRPr="00E011B3" w:rsidP="00E011B3">
      <w:pPr>
        <w:bidi w:val="0"/>
        <w:ind w:left="426"/>
        <w:jc w:val="both"/>
        <w:rPr>
          <w:rFonts w:ascii="Times New Roman" w:hAnsi="Times New Roman"/>
          <w:bCs/>
          <w:noProof/>
        </w:rPr>
      </w:pPr>
      <w:r w:rsidRPr="00E011B3">
        <w:rPr>
          <w:rFonts w:ascii="Times New Roman" w:hAnsi="Times New Roman"/>
          <w:b/>
          <w:bCs/>
        </w:rPr>
        <w:t>V čl. I v</w:t>
      </w:r>
      <w:r w:rsidRPr="00E011B3">
        <w:rPr>
          <w:rFonts w:ascii="Times New Roman" w:hAnsi="Times New Roman"/>
          <w:b/>
          <w:bCs/>
          <w:noProof/>
        </w:rPr>
        <w:t> doterajšom bode 31</w:t>
      </w:r>
      <w:r w:rsidRPr="00E011B3">
        <w:rPr>
          <w:rFonts w:ascii="Times New Roman" w:hAnsi="Times New Roman"/>
          <w:bCs/>
          <w:noProof/>
        </w:rPr>
        <w:t xml:space="preserve"> sa na konci pripájajú tieto slová: „a v piatej vete sa slová „bez zbytočného odkladu“ nahrádzajú slovom „bezodkladne“.“.</w:t>
      </w:r>
    </w:p>
    <w:p w:rsidR="00E011B3" w:rsidRPr="00E011B3" w:rsidP="00E011B3">
      <w:pPr>
        <w:bidi w:val="0"/>
        <w:ind w:left="426"/>
        <w:jc w:val="both"/>
        <w:rPr>
          <w:rFonts w:ascii="Times New Roman" w:hAnsi="Times New Roman"/>
          <w:bCs/>
          <w:noProof/>
        </w:rPr>
      </w:pPr>
    </w:p>
    <w:p w:rsidR="00E011B3" w:rsidRPr="00E011B3" w:rsidP="00E011B3">
      <w:pPr>
        <w:bidi w:val="0"/>
        <w:ind w:left="2835"/>
        <w:jc w:val="both"/>
        <w:rPr>
          <w:rFonts w:ascii="Times New Roman" w:hAnsi="Times New Roman"/>
          <w:bCs/>
        </w:rPr>
      </w:pPr>
      <w:r w:rsidRPr="00E011B3">
        <w:rPr>
          <w:rFonts w:ascii="Times New Roman" w:hAnsi="Times New Roman"/>
          <w:bCs/>
        </w:rPr>
        <w:t>Navrhuje sa legislatívne vyprecizovanie pôvodného bodu 31       § 40 ods. 2 v záujme jednotnej terminológie v zákone o dohľade nad finančným trhom.</w:t>
      </w:r>
    </w:p>
    <w:p w:rsidR="00E011B3" w:rsidRPr="00E011B3" w:rsidP="00E011B3">
      <w:pPr>
        <w:bidi w:val="0"/>
        <w:jc w:val="both"/>
        <w:rPr>
          <w:rFonts w:ascii="Times New Roman" w:hAnsi="Times New Roman"/>
          <w:bCs/>
        </w:rPr>
      </w:pPr>
    </w:p>
    <w:p w:rsidR="00E011B3" w:rsidP="00E011B3">
      <w:pPr>
        <w:bidi w:val="0"/>
        <w:ind w:left="2832" w:firstLine="3"/>
        <w:jc w:val="both"/>
        <w:rPr>
          <w:rFonts w:ascii="Times New Roman" w:hAnsi="Times New Roman"/>
          <w:b/>
        </w:rPr>
      </w:pPr>
      <w:r w:rsidRPr="0085353E">
        <w:rPr>
          <w:rFonts w:ascii="Times New Roman" w:hAnsi="Times New Roman"/>
          <w:b/>
        </w:rPr>
        <w:t>Výbor NR SR pre financie a</w:t>
      </w:r>
      <w:r>
        <w:rPr>
          <w:rFonts w:ascii="Times New Roman" w:hAnsi="Times New Roman"/>
          <w:b/>
        </w:rPr>
        <w:t> </w:t>
      </w:r>
      <w:r w:rsidRPr="0085353E">
        <w:rPr>
          <w:rFonts w:ascii="Times New Roman" w:hAnsi="Times New Roman"/>
          <w:b/>
        </w:rPr>
        <w:t>rozpočet</w:t>
      </w:r>
    </w:p>
    <w:p w:rsidR="00E011B3" w:rsidP="00E011B3">
      <w:pPr>
        <w:bidi w:val="0"/>
        <w:ind w:left="2832" w:firstLine="3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Gestorský výbor odporúča schváliť.</w:t>
      </w:r>
    </w:p>
    <w:p w:rsidR="00E011B3" w:rsidRPr="00E011B3" w:rsidP="00E011B3">
      <w:pPr>
        <w:bidi w:val="0"/>
        <w:jc w:val="both"/>
        <w:rPr>
          <w:rFonts w:ascii="Times New Roman" w:hAnsi="Times New Roman"/>
          <w:bCs/>
        </w:rPr>
      </w:pPr>
    </w:p>
    <w:p w:rsidR="00E011B3" w:rsidRPr="00E011B3" w:rsidP="00E011B3">
      <w:pPr>
        <w:numPr>
          <w:numId w:val="37"/>
        </w:numPr>
        <w:bidi w:val="0"/>
        <w:ind w:left="426" w:hanging="426"/>
        <w:jc w:val="both"/>
        <w:rPr>
          <w:rFonts w:ascii="Times New Roman" w:hAnsi="Times New Roman"/>
          <w:bCs/>
        </w:rPr>
      </w:pPr>
      <w:r w:rsidRPr="00E011B3">
        <w:rPr>
          <w:rFonts w:ascii="Times New Roman" w:hAnsi="Times New Roman"/>
          <w:b/>
          <w:bCs/>
        </w:rPr>
        <w:t>K čl. I, k doterajšiemu 32. bodu</w:t>
      </w:r>
    </w:p>
    <w:p w:rsidR="00E011B3" w:rsidRPr="00E011B3" w:rsidP="00E011B3">
      <w:pPr>
        <w:bidi w:val="0"/>
        <w:ind w:left="426"/>
        <w:jc w:val="both"/>
        <w:rPr>
          <w:rFonts w:ascii="Times New Roman" w:hAnsi="Times New Roman"/>
          <w:bCs/>
        </w:rPr>
      </w:pPr>
      <w:r w:rsidRPr="00E011B3">
        <w:rPr>
          <w:rFonts w:ascii="Times New Roman" w:hAnsi="Times New Roman"/>
          <w:b/>
          <w:bCs/>
        </w:rPr>
        <w:t>V čl. I v doterajšom bode 32 v § 40 ods. 6</w:t>
      </w:r>
      <w:r w:rsidRPr="00E011B3">
        <w:rPr>
          <w:rFonts w:ascii="Times New Roman" w:hAnsi="Times New Roman"/>
          <w:bCs/>
        </w:rPr>
        <w:t xml:space="preserve"> tretej vete pred bodkočiarkou sa za slovo „oprávnenie“ vkladajú slová „alebo sa zmenilo jeho oprávnenie“ a odkazy „25“ sa nahrádzajú odkazom „1“.</w:t>
      </w:r>
    </w:p>
    <w:p w:rsidR="00E011B3" w:rsidRPr="00E011B3" w:rsidP="00E011B3">
      <w:pPr>
        <w:bidi w:val="0"/>
        <w:ind w:left="426"/>
        <w:jc w:val="both"/>
        <w:rPr>
          <w:rFonts w:ascii="Times New Roman" w:hAnsi="Times New Roman"/>
          <w:bCs/>
        </w:rPr>
      </w:pPr>
    </w:p>
    <w:p w:rsidR="00E011B3" w:rsidRPr="00E011B3" w:rsidP="00E011B3">
      <w:pPr>
        <w:bidi w:val="0"/>
        <w:ind w:left="2832"/>
        <w:jc w:val="both"/>
        <w:rPr>
          <w:rFonts w:ascii="Times New Roman" w:hAnsi="Times New Roman"/>
          <w:bCs/>
        </w:rPr>
      </w:pPr>
      <w:r w:rsidRPr="00E011B3">
        <w:rPr>
          <w:rFonts w:ascii="Times New Roman" w:hAnsi="Times New Roman"/>
          <w:bCs/>
        </w:rPr>
        <w:t>Legislatívne vyprecizovanie v zákone o dohľade nad finančným trhom.</w:t>
      </w:r>
    </w:p>
    <w:p w:rsidR="00E011B3" w:rsidRPr="00E011B3" w:rsidP="00E011B3">
      <w:pPr>
        <w:bidi w:val="0"/>
        <w:ind w:left="2832"/>
        <w:jc w:val="both"/>
        <w:rPr>
          <w:rFonts w:ascii="Times New Roman" w:hAnsi="Times New Roman"/>
          <w:bCs/>
        </w:rPr>
      </w:pPr>
    </w:p>
    <w:p w:rsidR="00E011B3" w:rsidP="00E011B3">
      <w:pPr>
        <w:bidi w:val="0"/>
        <w:ind w:left="2832" w:firstLine="3"/>
        <w:jc w:val="both"/>
        <w:rPr>
          <w:rFonts w:ascii="Times New Roman" w:hAnsi="Times New Roman"/>
          <w:b/>
        </w:rPr>
      </w:pPr>
      <w:r w:rsidRPr="0085353E">
        <w:rPr>
          <w:rFonts w:ascii="Times New Roman" w:hAnsi="Times New Roman"/>
          <w:b/>
        </w:rPr>
        <w:t>Výbor NR SR pre financie a</w:t>
      </w:r>
      <w:r>
        <w:rPr>
          <w:rFonts w:ascii="Times New Roman" w:hAnsi="Times New Roman"/>
          <w:b/>
        </w:rPr>
        <w:t> </w:t>
      </w:r>
      <w:r w:rsidRPr="0085353E">
        <w:rPr>
          <w:rFonts w:ascii="Times New Roman" w:hAnsi="Times New Roman"/>
          <w:b/>
        </w:rPr>
        <w:t>rozpočet</w:t>
      </w:r>
    </w:p>
    <w:p w:rsidR="00E011B3" w:rsidP="00E011B3">
      <w:pPr>
        <w:bidi w:val="0"/>
        <w:ind w:left="2832" w:firstLine="3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Gestorský výbor odporúča schváliť.</w:t>
      </w:r>
    </w:p>
    <w:p w:rsidR="00E011B3" w:rsidRPr="00E011B3" w:rsidP="00E011B3">
      <w:pPr>
        <w:bidi w:val="0"/>
        <w:ind w:left="2832"/>
        <w:jc w:val="both"/>
        <w:rPr>
          <w:rFonts w:ascii="Times New Roman" w:hAnsi="Times New Roman"/>
          <w:bCs/>
        </w:rPr>
      </w:pPr>
    </w:p>
    <w:p w:rsidR="00E011B3" w:rsidRPr="00E011B3" w:rsidP="00E011B3">
      <w:pPr>
        <w:numPr>
          <w:numId w:val="37"/>
        </w:numPr>
        <w:bidi w:val="0"/>
        <w:ind w:left="426" w:hanging="426"/>
        <w:jc w:val="both"/>
        <w:rPr>
          <w:rFonts w:ascii="Times New Roman" w:hAnsi="Times New Roman"/>
          <w:bCs/>
        </w:rPr>
      </w:pPr>
      <w:r w:rsidRPr="00E011B3">
        <w:rPr>
          <w:rFonts w:ascii="Times New Roman" w:hAnsi="Times New Roman"/>
          <w:b/>
          <w:bCs/>
        </w:rPr>
        <w:t>K čl. I, k doterajšiemu 35. bodu</w:t>
      </w:r>
    </w:p>
    <w:p w:rsidR="00E011B3" w:rsidRPr="00E011B3" w:rsidP="00E011B3">
      <w:pPr>
        <w:bidi w:val="0"/>
        <w:ind w:left="426"/>
        <w:jc w:val="both"/>
        <w:rPr>
          <w:rFonts w:ascii="Times New Roman" w:hAnsi="Times New Roman"/>
          <w:bCs/>
        </w:rPr>
      </w:pPr>
      <w:r w:rsidRPr="00E011B3">
        <w:rPr>
          <w:rFonts w:ascii="Times New Roman" w:hAnsi="Times New Roman"/>
          <w:b/>
          <w:bCs/>
        </w:rPr>
        <w:t>V čl. I v doterajšom bode 35 v § 40a ods. 2</w:t>
      </w:r>
      <w:r w:rsidRPr="00E011B3">
        <w:rPr>
          <w:rFonts w:ascii="Times New Roman" w:hAnsi="Times New Roman"/>
          <w:bCs/>
        </w:rPr>
        <w:t xml:space="preserve"> druhej vete sa na konci bodka nahrádza čiarkou a pripájajú sa tieto slová: „najmenej však 1 000 eur,  ak ide o dohliadaný subjekt, pre ktorý nie je výška ročného príspevku určená pevnou sumou, alebo 50 eur,  ak ide o dohliadaný subjekt, pre ktorý je výška ročného príspevku určená pevnou sumou.“.</w:t>
      </w:r>
    </w:p>
    <w:p w:rsidR="00E011B3" w:rsidRPr="00E011B3" w:rsidP="00E011B3">
      <w:pPr>
        <w:bidi w:val="0"/>
        <w:jc w:val="both"/>
        <w:rPr>
          <w:rFonts w:ascii="Times New Roman" w:hAnsi="Times New Roman"/>
          <w:bCs/>
        </w:rPr>
      </w:pPr>
    </w:p>
    <w:p w:rsidR="00E011B3" w:rsidRPr="00E011B3" w:rsidP="00E011B3">
      <w:pPr>
        <w:bidi w:val="0"/>
        <w:ind w:left="2835"/>
        <w:jc w:val="both"/>
        <w:rPr>
          <w:rFonts w:ascii="Times New Roman" w:hAnsi="Times New Roman"/>
          <w:bCs/>
        </w:rPr>
      </w:pPr>
      <w:r w:rsidRPr="00E011B3">
        <w:rPr>
          <w:rFonts w:ascii="Times New Roman" w:hAnsi="Times New Roman"/>
          <w:bCs/>
        </w:rPr>
        <w:t>V § 40a ods. 2 sa navrhuje doplnenie druhej vety v záujme jej precíznejšej harmonizácie s prvou vetou v § 40a ods. 2 zákona o dohľade nad finančným trhom.</w:t>
      </w:r>
    </w:p>
    <w:p w:rsidR="00E011B3" w:rsidRPr="00E011B3" w:rsidP="00E011B3">
      <w:pPr>
        <w:bidi w:val="0"/>
        <w:jc w:val="both"/>
        <w:rPr>
          <w:rFonts w:ascii="Times New Roman" w:hAnsi="Times New Roman"/>
          <w:bCs/>
        </w:rPr>
      </w:pPr>
      <w:r w:rsidRPr="00E011B3">
        <w:rPr>
          <w:rFonts w:ascii="Times New Roman" w:hAnsi="Times New Roman"/>
          <w:bCs/>
        </w:rPr>
        <w:tab/>
        <w:tab/>
        <w:tab/>
        <w:tab/>
      </w:r>
    </w:p>
    <w:p w:rsidR="00E011B3" w:rsidP="00E011B3">
      <w:pPr>
        <w:bidi w:val="0"/>
        <w:ind w:left="2832" w:firstLine="3"/>
        <w:jc w:val="both"/>
        <w:rPr>
          <w:rFonts w:ascii="Times New Roman" w:hAnsi="Times New Roman"/>
          <w:b/>
        </w:rPr>
      </w:pPr>
      <w:r w:rsidRPr="0085353E">
        <w:rPr>
          <w:rFonts w:ascii="Times New Roman" w:hAnsi="Times New Roman"/>
          <w:b/>
        </w:rPr>
        <w:t>Výbor NR SR pre financie a</w:t>
      </w:r>
      <w:r>
        <w:rPr>
          <w:rFonts w:ascii="Times New Roman" w:hAnsi="Times New Roman"/>
          <w:b/>
        </w:rPr>
        <w:t> </w:t>
      </w:r>
      <w:r w:rsidRPr="0085353E">
        <w:rPr>
          <w:rFonts w:ascii="Times New Roman" w:hAnsi="Times New Roman"/>
          <w:b/>
        </w:rPr>
        <w:t>rozpočet</w:t>
      </w:r>
    </w:p>
    <w:p w:rsidR="00E011B3" w:rsidP="00E011B3">
      <w:pPr>
        <w:bidi w:val="0"/>
        <w:ind w:left="2832" w:firstLine="3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Gestorský výbor odporúča schváliť.</w:t>
      </w:r>
    </w:p>
    <w:p w:rsidR="00E011B3" w:rsidRPr="00E011B3" w:rsidP="00E011B3">
      <w:pPr>
        <w:bidi w:val="0"/>
        <w:jc w:val="both"/>
        <w:rPr>
          <w:rFonts w:ascii="Times New Roman" w:hAnsi="Times New Roman"/>
          <w:bCs/>
        </w:rPr>
      </w:pPr>
    </w:p>
    <w:p w:rsidR="00E011B3" w:rsidRPr="00E011B3" w:rsidP="00E011B3">
      <w:pPr>
        <w:pStyle w:val="ListParagraph"/>
        <w:numPr>
          <w:numId w:val="37"/>
        </w:numPr>
        <w:bidi w:val="0"/>
        <w:ind w:left="426" w:hanging="426"/>
        <w:jc w:val="both"/>
        <w:rPr>
          <w:rFonts w:ascii="Times New Roman" w:hAnsi="Times New Roman"/>
          <w:b/>
          <w:lang w:eastAsia="en-US"/>
        </w:rPr>
      </w:pPr>
      <w:r w:rsidRPr="00E011B3">
        <w:rPr>
          <w:rFonts w:ascii="Times New Roman" w:hAnsi="Times New Roman"/>
          <w:b/>
          <w:lang w:eastAsia="en-US"/>
        </w:rPr>
        <w:t>K čl. I 38. bodu príloha</w:t>
      </w:r>
    </w:p>
    <w:p w:rsidR="00E011B3" w:rsidRPr="00E011B3" w:rsidP="00E011B3">
      <w:pPr>
        <w:pStyle w:val="ListParagraph"/>
        <w:bidi w:val="0"/>
        <w:ind w:left="426"/>
        <w:jc w:val="both"/>
        <w:rPr>
          <w:rFonts w:ascii="Times New Roman" w:hAnsi="Times New Roman"/>
          <w:lang w:eastAsia="en-US"/>
        </w:rPr>
      </w:pPr>
      <w:r w:rsidRPr="00E011B3">
        <w:rPr>
          <w:rFonts w:ascii="Times New Roman" w:hAnsi="Times New Roman"/>
          <w:b/>
          <w:lang w:eastAsia="en-US"/>
        </w:rPr>
        <w:t>V čl. I 38. bode v prílohe</w:t>
      </w:r>
      <w:r w:rsidRPr="00E011B3">
        <w:rPr>
          <w:rFonts w:ascii="Times New Roman" w:hAnsi="Times New Roman"/>
          <w:lang w:eastAsia="en-US"/>
        </w:rPr>
        <w:t xml:space="preserve"> bode 14. sa slová „(Solventnosť II) (Ú. v. ES L 335“ nahrádzajú slovami „(Solventnosť II) (Ú. v. EÚ L 335“.</w:t>
      </w:r>
    </w:p>
    <w:p w:rsidR="00E011B3" w:rsidRPr="00E011B3" w:rsidP="00E011B3">
      <w:pPr>
        <w:pStyle w:val="ListParagraph"/>
        <w:bidi w:val="0"/>
        <w:ind w:left="2832"/>
        <w:jc w:val="both"/>
        <w:rPr>
          <w:rStyle w:val="Emphasis"/>
          <w:rFonts w:ascii="Times New Roman" w:hAnsi="Times New Roman"/>
          <w:i w:val="0"/>
          <w:iCs/>
          <w:lang w:eastAsia="en-US"/>
        </w:rPr>
      </w:pPr>
    </w:p>
    <w:p w:rsidR="00E011B3" w:rsidRPr="00E011B3" w:rsidP="00E011B3">
      <w:pPr>
        <w:pStyle w:val="ListParagraph"/>
        <w:bidi w:val="0"/>
        <w:ind w:left="2832"/>
        <w:jc w:val="both"/>
        <w:rPr>
          <w:rFonts w:ascii="Times New Roman" w:hAnsi="Times New Roman"/>
          <w:lang w:eastAsia="en-US"/>
        </w:rPr>
      </w:pPr>
      <w:r w:rsidRPr="00E011B3">
        <w:rPr>
          <w:rStyle w:val="Emphasis"/>
          <w:rFonts w:ascii="Times New Roman" w:hAnsi="Times New Roman"/>
          <w:i w:val="0"/>
          <w:iCs/>
          <w:lang w:eastAsia="en-US"/>
        </w:rPr>
        <w:t>Ide o legislatívno-technickú úpravu súvisiacu s správnym     uvedením publikačného zdroja.</w:t>
      </w:r>
    </w:p>
    <w:p w:rsidR="00E011B3" w:rsidRPr="00E011B3" w:rsidP="00E011B3">
      <w:pPr>
        <w:bidi w:val="0"/>
        <w:jc w:val="both"/>
        <w:rPr>
          <w:rFonts w:ascii="Times New Roman" w:hAnsi="Times New Roman"/>
        </w:rPr>
      </w:pPr>
    </w:p>
    <w:p w:rsidR="00E011B3" w:rsidP="00E011B3">
      <w:pPr>
        <w:bidi w:val="0"/>
        <w:ind w:left="2832" w:firstLine="3"/>
        <w:jc w:val="both"/>
        <w:rPr>
          <w:rFonts w:ascii="Times New Roman" w:hAnsi="Times New Roman"/>
          <w:b/>
        </w:rPr>
      </w:pPr>
      <w:r w:rsidRPr="0085353E">
        <w:rPr>
          <w:rFonts w:ascii="Times New Roman" w:hAnsi="Times New Roman"/>
          <w:b/>
        </w:rPr>
        <w:t>Výbor NR SR pre financie a</w:t>
      </w:r>
      <w:r>
        <w:rPr>
          <w:rFonts w:ascii="Times New Roman" w:hAnsi="Times New Roman"/>
          <w:b/>
        </w:rPr>
        <w:t> </w:t>
      </w:r>
      <w:r w:rsidRPr="0085353E">
        <w:rPr>
          <w:rFonts w:ascii="Times New Roman" w:hAnsi="Times New Roman"/>
          <w:b/>
        </w:rPr>
        <w:t>rozpočet</w:t>
      </w:r>
    </w:p>
    <w:p w:rsidR="00E011B3" w:rsidRPr="00327C8B" w:rsidP="00E011B3">
      <w:pPr>
        <w:bidi w:val="0"/>
        <w:ind w:left="2127" w:firstLine="708"/>
        <w:jc w:val="both"/>
        <w:rPr>
          <w:rFonts w:ascii="Times New Roman" w:hAnsi="Times New Roman"/>
          <w:b/>
        </w:rPr>
      </w:pPr>
      <w:r w:rsidRPr="00327C8B">
        <w:rPr>
          <w:rFonts w:ascii="Times New Roman" w:hAnsi="Times New Roman"/>
          <w:b/>
        </w:rPr>
        <w:t xml:space="preserve">Ústavnoprávny výbor NR SR </w:t>
      </w:r>
    </w:p>
    <w:p w:rsidR="00E011B3" w:rsidP="00E011B3">
      <w:pPr>
        <w:bidi w:val="0"/>
        <w:ind w:left="2832" w:firstLine="3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Gestorský výbor odporúča schváliť.</w:t>
      </w:r>
    </w:p>
    <w:p w:rsidR="00E011B3" w:rsidP="00E011B3">
      <w:pPr>
        <w:bidi w:val="0"/>
        <w:jc w:val="both"/>
        <w:rPr>
          <w:rFonts w:ascii="Times New Roman" w:hAnsi="Times New Roman"/>
          <w:bCs/>
        </w:rPr>
      </w:pPr>
    </w:p>
    <w:p w:rsidR="00E011B3" w:rsidRPr="00E011B3" w:rsidP="00E011B3">
      <w:pPr>
        <w:numPr>
          <w:numId w:val="37"/>
        </w:numPr>
        <w:bidi w:val="0"/>
        <w:ind w:left="420" w:hanging="426"/>
        <w:jc w:val="both"/>
        <w:rPr>
          <w:rFonts w:ascii="Times New Roman" w:hAnsi="Times New Roman"/>
          <w:bCs/>
        </w:rPr>
      </w:pPr>
      <w:r w:rsidRPr="00E011B3">
        <w:rPr>
          <w:rFonts w:ascii="Times New Roman" w:hAnsi="Times New Roman"/>
          <w:b/>
          <w:bCs/>
        </w:rPr>
        <w:t>K čl. I 39. bodu príloha</w:t>
      </w:r>
    </w:p>
    <w:p w:rsidR="00E011B3" w:rsidRPr="00E011B3" w:rsidP="00E011B3">
      <w:pPr>
        <w:bidi w:val="0"/>
        <w:ind w:left="420"/>
        <w:jc w:val="both"/>
        <w:rPr>
          <w:rFonts w:ascii="Times New Roman" w:hAnsi="Times New Roman"/>
        </w:rPr>
      </w:pPr>
      <w:r w:rsidRPr="00E011B3">
        <w:rPr>
          <w:rFonts w:ascii="Times New Roman" w:hAnsi="Times New Roman"/>
          <w:b/>
        </w:rPr>
        <w:t>V čl. I  39. bode v prílohe</w:t>
      </w:r>
      <w:r w:rsidRPr="00E011B3">
        <w:rPr>
          <w:rFonts w:ascii="Times New Roman" w:hAnsi="Times New Roman"/>
        </w:rPr>
        <w:t xml:space="preserve"> sa vypúšťajú slová „Európskeho parlamentu a Rady“ a slová „z 26. júna 2013 v platnom znení“.</w:t>
      </w:r>
    </w:p>
    <w:p w:rsidR="00E011B3" w:rsidRPr="00E011B3" w:rsidP="00E011B3">
      <w:pPr>
        <w:pStyle w:val="ListParagraph"/>
        <w:bidi w:val="0"/>
        <w:ind w:left="2832"/>
        <w:jc w:val="both"/>
        <w:rPr>
          <w:rStyle w:val="Emphasis"/>
          <w:rFonts w:ascii="Times New Roman" w:hAnsi="Times New Roman"/>
          <w:i w:val="0"/>
          <w:iCs/>
          <w:lang w:eastAsia="en-US"/>
        </w:rPr>
      </w:pPr>
    </w:p>
    <w:p w:rsidR="00E011B3" w:rsidRPr="00E011B3" w:rsidP="00E011B3">
      <w:pPr>
        <w:pStyle w:val="ListParagraph"/>
        <w:bidi w:val="0"/>
        <w:ind w:left="2832"/>
        <w:jc w:val="both"/>
        <w:rPr>
          <w:rFonts w:ascii="Times New Roman" w:hAnsi="Times New Roman"/>
          <w:lang w:eastAsia="en-US"/>
        </w:rPr>
      </w:pPr>
      <w:r w:rsidRPr="00E011B3">
        <w:rPr>
          <w:rStyle w:val="Emphasis"/>
          <w:rFonts w:ascii="Times New Roman" w:hAnsi="Times New Roman"/>
          <w:i w:val="0"/>
          <w:iCs/>
          <w:lang w:eastAsia="en-US"/>
        </w:rPr>
        <w:t>Ide o legislatívno-technickú úpravu súvisiacu so zaužívaným spôsobom uvádzania skrátenej citácie právne záväzného aktu v poznámke pod čiarou.</w:t>
      </w:r>
    </w:p>
    <w:p w:rsidR="00E011B3" w:rsidP="00E011B3">
      <w:pPr>
        <w:bidi w:val="0"/>
        <w:ind w:left="2832" w:firstLine="3"/>
        <w:jc w:val="both"/>
        <w:rPr>
          <w:rFonts w:ascii="Times New Roman" w:hAnsi="Times New Roman"/>
          <w:b/>
        </w:rPr>
      </w:pPr>
    </w:p>
    <w:p w:rsidR="00E011B3" w:rsidP="00E011B3">
      <w:pPr>
        <w:bidi w:val="0"/>
        <w:ind w:left="2832" w:firstLine="3"/>
        <w:jc w:val="both"/>
        <w:rPr>
          <w:rFonts w:ascii="Times New Roman" w:hAnsi="Times New Roman"/>
          <w:b/>
        </w:rPr>
      </w:pPr>
      <w:r w:rsidRPr="0085353E">
        <w:rPr>
          <w:rFonts w:ascii="Times New Roman" w:hAnsi="Times New Roman"/>
          <w:b/>
        </w:rPr>
        <w:t>Výbor NR SR pre financie a</w:t>
      </w:r>
      <w:r>
        <w:rPr>
          <w:rFonts w:ascii="Times New Roman" w:hAnsi="Times New Roman"/>
          <w:b/>
        </w:rPr>
        <w:t> </w:t>
      </w:r>
      <w:r w:rsidRPr="0085353E">
        <w:rPr>
          <w:rFonts w:ascii="Times New Roman" w:hAnsi="Times New Roman"/>
          <w:b/>
        </w:rPr>
        <w:t>rozpočet</w:t>
      </w:r>
    </w:p>
    <w:p w:rsidR="00E011B3" w:rsidRPr="00327C8B" w:rsidP="00E011B3">
      <w:pPr>
        <w:bidi w:val="0"/>
        <w:ind w:left="2127" w:firstLine="708"/>
        <w:jc w:val="both"/>
        <w:rPr>
          <w:rFonts w:ascii="Times New Roman" w:hAnsi="Times New Roman"/>
          <w:b/>
        </w:rPr>
      </w:pPr>
      <w:r w:rsidRPr="00327C8B">
        <w:rPr>
          <w:rFonts w:ascii="Times New Roman" w:hAnsi="Times New Roman"/>
          <w:b/>
        </w:rPr>
        <w:t xml:space="preserve">Ústavnoprávny výbor NR SR </w:t>
      </w:r>
    </w:p>
    <w:p w:rsidR="00E011B3" w:rsidP="00E011B3">
      <w:pPr>
        <w:bidi w:val="0"/>
        <w:ind w:left="2832" w:firstLine="3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Gestorský výbor odporúča schváliť.</w:t>
      </w:r>
    </w:p>
    <w:p w:rsidR="00E011B3" w:rsidRPr="00E011B3" w:rsidP="00E011B3">
      <w:pPr>
        <w:pStyle w:val="ListParagraph"/>
        <w:bidi w:val="0"/>
        <w:ind w:left="0"/>
        <w:jc w:val="both"/>
        <w:rPr>
          <w:rFonts w:ascii="Times New Roman" w:hAnsi="Times New Roman"/>
          <w:lang w:eastAsia="en-US"/>
        </w:rPr>
      </w:pPr>
    </w:p>
    <w:p w:rsidR="00E011B3" w:rsidRPr="00E011B3" w:rsidP="00E011B3">
      <w:pPr>
        <w:numPr>
          <w:numId w:val="37"/>
        </w:numPr>
        <w:bidi w:val="0"/>
        <w:ind w:left="426" w:hanging="426"/>
        <w:jc w:val="both"/>
        <w:rPr>
          <w:rFonts w:ascii="Times New Roman" w:hAnsi="Times New Roman"/>
          <w:b/>
        </w:rPr>
      </w:pPr>
      <w:r w:rsidRPr="00E011B3">
        <w:rPr>
          <w:rFonts w:ascii="Times New Roman" w:hAnsi="Times New Roman"/>
          <w:b/>
          <w:bCs/>
        </w:rPr>
        <w:t>K čl. II, k doterajšiemu 2. bodu</w:t>
      </w:r>
    </w:p>
    <w:p w:rsidR="00E011B3" w:rsidRPr="00E011B3" w:rsidP="00E011B3">
      <w:pPr>
        <w:bidi w:val="0"/>
        <w:ind w:left="426"/>
        <w:jc w:val="both"/>
        <w:rPr>
          <w:rFonts w:ascii="Times New Roman" w:hAnsi="Times New Roman"/>
          <w:bCs/>
        </w:rPr>
      </w:pPr>
      <w:r w:rsidRPr="00E011B3">
        <w:rPr>
          <w:rFonts w:ascii="Times New Roman" w:hAnsi="Times New Roman"/>
          <w:b/>
          <w:bCs/>
        </w:rPr>
        <w:t>V čl. II za doterajší bod 2 sa vkladá nový bod 3</w:t>
      </w:r>
      <w:r w:rsidRPr="00E011B3">
        <w:rPr>
          <w:rFonts w:ascii="Times New Roman" w:hAnsi="Times New Roman"/>
          <w:bCs/>
        </w:rPr>
        <w:t>, ktorý znie:</w:t>
      </w:r>
    </w:p>
    <w:p w:rsidR="00E011B3" w:rsidRPr="00E011B3" w:rsidP="00E011B3">
      <w:pPr>
        <w:bidi w:val="0"/>
        <w:ind w:firstLine="360"/>
        <w:jc w:val="both"/>
        <w:rPr>
          <w:rFonts w:ascii="Times New Roman" w:hAnsi="Times New Roman"/>
          <w:bCs/>
        </w:rPr>
      </w:pPr>
      <w:r w:rsidRPr="00E011B3">
        <w:rPr>
          <w:rFonts w:ascii="Times New Roman" w:hAnsi="Times New Roman"/>
          <w:bCs/>
        </w:rPr>
        <w:t>„3. Poznámka pod čiarou k odkazu 1aa znie:</w:t>
      </w:r>
    </w:p>
    <w:p w:rsidR="00E011B3" w:rsidRPr="00E011B3" w:rsidP="00E011B3">
      <w:pPr>
        <w:bidi w:val="0"/>
        <w:ind w:left="360"/>
        <w:jc w:val="both"/>
        <w:rPr>
          <w:rFonts w:ascii="Times New Roman" w:hAnsi="Times New Roman"/>
          <w:bCs/>
        </w:rPr>
      </w:pPr>
      <w:r w:rsidRPr="00E011B3">
        <w:rPr>
          <w:rFonts w:ascii="Times New Roman" w:hAnsi="Times New Roman"/>
          <w:bCs/>
        </w:rPr>
        <w:t>„</w:t>
      </w:r>
      <w:r w:rsidRPr="00E011B3">
        <w:rPr>
          <w:rFonts w:ascii="Times New Roman" w:hAnsi="Times New Roman"/>
          <w:bCs/>
          <w:vertAlign w:val="superscript"/>
        </w:rPr>
        <w:t>1aa</w:t>
      </w:r>
      <w:r w:rsidRPr="00E011B3">
        <w:rPr>
          <w:rFonts w:ascii="Times New Roman" w:hAnsi="Times New Roman"/>
          <w:bCs/>
        </w:rPr>
        <w:t>) Napríklad čl. 128 Zmluvy o fungovaní Európskej únie (Ú. v. EÚ C 326, 26. 10. 2012), čl. 16 Protokolu o Štatúte Európskeho systému centrálnych bánk a Európskej centrálnej banky (Ú. v. EÚ C 326, 26. 10. 2012).“.“.</w:t>
      </w:r>
    </w:p>
    <w:p w:rsidR="00E011B3" w:rsidRPr="00E011B3" w:rsidP="00E011B3">
      <w:pPr>
        <w:bidi w:val="0"/>
        <w:jc w:val="both"/>
        <w:rPr>
          <w:rFonts w:ascii="Times New Roman" w:hAnsi="Times New Roman"/>
          <w:bCs/>
        </w:rPr>
      </w:pPr>
    </w:p>
    <w:p w:rsidR="00E011B3" w:rsidRPr="00E011B3" w:rsidP="00E011B3">
      <w:pPr>
        <w:bidi w:val="0"/>
        <w:ind w:firstLine="360"/>
        <w:jc w:val="both"/>
        <w:rPr>
          <w:rFonts w:ascii="Times New Roman" w:hAnsi="Times New Roman"/>
          <w:bCs/>
        </w:rPr>
      </w:pPr>
      <w:r w:rsidRPr="00E011B3">
        <w:rPr>
          <w:rFonts w:ascii="Times New Roman" w:hAnsi="Times New Roman"/>
          <w:bCs/>
        </w:rPr>
        <w:t>Doterajšie body sa primerane prečíslujú.</w:t>
      </w:r>
    </w:p>
    <w:p w:rsidR="00E011B3" w:rsidRPr="00E011B3" w:rsidP="00E011B3">
      <w:pPr>
        <w:bidi w:val="0"/>
        <w:jc w:val="both"/>
        <w:rPr>
          <w:rFonts w:ascii="Times New Roman" w:hAnsi="Times New Roman"/>
          <w:bCs/>
        </w:rPr>
      </w:pPr>
    </w:p>
    <w:p w:rsidR="00E011B3" w:rsidRPr="00E011B3" w:rsidP="00E011B3">
      <w:pPr>
        <w:bidi w:val="0"/>
        <w:ind w:left="2835"/>
        <w:jc w:val="both"/>
        <w:rPr>
          <w:rFonts w:ascii="Times New Roman" w:hAnsi="Times New Roman"/>
          <w:bCs/>
        </w:rPr>
      </w:pPr>
      <w:r w:rsidRPr="00E011B3">
        <w:rPr>
          <w:rFonts w:ascii="Times New Roman" w:hAnsi="Times New Roman"/>
          <w:bCs/>
        </w:rPr>
        <w:t xml:space="preserve">Aktualizovať poznámku pod čiarou k odkazu 1aa, ktorá patrí k § 2 ods. 1 písm. b) zákona o NBS sa navrhuje v záujme zohľadnenie právnych dôsledkov nadobudnutia platnosti Lisabonskej zmluvy </w:t>
      </w:r>
      <w:r w:rsidRPr="00E011B3">
        <w:rPr>
          <w:rFonts w:ascii="Times New Roman" w:hAnsi="Times New Roman"/>
          <w:bCs/>
          <w:spacing w:val="6"/>
        </w:rPr>
        <w:t>(vyhlásenej v Slovenskej republike</w:t>
      </w:r>
      <w:r w:rsidRPr="00E011B3">
        <w:rPr>
          <w:rFonts w:ascii="Times New Roman" w:hAnsi="Times New Roman"/>
          <w:bCs/>
        </w:rPr>
        <w:t xml:space="preserve"> oznámením č. 486/2009 Z. z.).</w:t>
      </w:r>
    </w:p>
    <w:p w:rsidR="00E011B3" w:rsidRPr="00E011B3" w:rsidP="00E011B3">
      <w:pPr>
        <w:bidi w:val="0"/>
        <w:jc w:val="both"/>
        <w:rPr>
          <w:rFonts w:ascii="Times New Roman" w:hAnsi="Times New Roman"/>
          <w:bCs/>
        </w:rPr>
      </w:pPr>
    </w:p>
    <w:p w:rsidR="00E011B3" w:rsidP="00E011B3">
      <w:pPr>
        <w:bidi w:val="0"/>
        <w:ind w:left="2832" w:firstLine="3"/>
        <w:jc w:val="both"/>
        <w:rPr>
          <w:rFonts w:ascii="Times New Roman" w:hAnsi="Times New Roman"/>
          <w:b/>
        </w:rPr>
      </w:pPr>
      <w:r w:rsidRPr="0085353E">
        <w:rPr>
          <w:rFonts w:ascii="Times New Roman" w:hAnsi="Times New Roman"/>
          <w:b/>
        </w:rPr>
        <w:t>Výbor NR SR pre financie a</w:t>
      </w:r>
      <w:r>
        <w:rPr>
          <w:rFonts w:ascii="Times New Roman" w:hAnsi="Times New Roman"/>
          <w:b/>
        </w:rPr>
        <w:t> </w:t>
      </w:r>
      <w:r w:rsidRPr="0085353E">
        <w:rPr>
          <w:rFonts w:ascii="Times New Roman" w:hAnsi="Times New Roman"/>
          <w:b/>
        </w:rPr>
        <w:t>rozpočet</w:t>
      </w:r>
    </w:p>
    <w:p w:rsidR="00E011B3" w:rsidP="00E011B3">
      <w:pPr>
        <w:bidi w:val="0"/>
        <w:ind w:left="2832" w:firstLine="3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Gestorský výbor odporúča schváliť.</w:t>
      </w:r>
    </w:p>
    <w:p w:rsidR="00E011B3" w:rsidRPr="00E011B3" w:rsidP="00E011B3">
      <w:pPr>
        <w:bidi w:val="0"/>
        <w:jc w:val="both"/>
        <w:rPr>
          <w:rFonts w:ascii="Times New Roman" w:hAnsi="Times New Roman"/>
          <w:bCs/>
        </w:rPr>
      </w:pPr>
    </w:p>
    <w:p w:rsidR="00E011B3" w:rsidRPr="00E011B3" w:rsidP="00E011B3">
      <w:pPr>
        <w:numPr>
          <w:numId w:val="37"/>
        </w:numPr>
        <w:bidi w:val="0"/>
        <w:ind w:left="426" w:hanging="426"/>
        <w:jc w:val="both"/>
        <w:rPr>
          <w:rFonts w:ascii="Times New Roman" w:hAnsi="Times New Roman"/>
          <w:b/>
          <w:bCs/>
        </w:rPr>
      </w:pPr>
      <w:r w:rsidRPr="00E011B3">
        <w:rPr>
          <w:rFonts w:ascii="Times New Roman" w:hAnsi="Times New Roman"/>
          <w:b/>
          <w:bCs/>
        </w:rPr>
        <w:t>K čl. II, k pôvodnému 6. bodu</w:t>
      </w:r>
    </w:p>
    <w:p w:rsidR="00E011B3" w:rsidRPr="00E011B3" w:rsidP="00E011B3">
      <w:pPr>
        <w:bidi w:val="0"/>
        <w:ind w:left="426"/>
        <w:jc w:val="both"/>
        <w:rPr>
          <w:rFonts w:ascii="Times New Roman" w:hAnsi="Times New Roman"/>
          <w:bCs/>
        </w:rPr>
      </w:pPr>
      <w:r w:rsidRPr="00E011B3">
        <w:rPr>
          <w:rFonts w:ascii="Times New Roman" w:hAnsi="Times New Roman"/>
          <w:b/>
          <w:bCs/>
        </w:rPr>
        <w:t>V čl. II za pôvodný bod 6 sa vkladá nový bod 7</w:t>
      </w:r>
      <w:r w:rsidRPr="00E011B3">
        <w:rPr>
          <w:rFonts w:ascii="Times New Roman" w:hAnsi="Times New Roman"/>
          <w:bCs/>
        </w:rPr>
        <w:t>, ktorý znie:</w:t>
      </w:r>
    </w:p>
    <w:p w:rsidR="00E011B3" w:rsidRPr="00E011B3" w:rsidP="00E011B3">
      <w:pPr>
        <w:bidi w:val="0"/>
        <w:ind w:left="425"/>
        <w:jc w:val="both"/>
        <w:rPr>
          <w:rFonts w:ascii="Times New Roman" w:hAnsi="Times New Roman"/>
          <w:bCs/>
        </w:rPr>
      </w:pPr>
      <w:r w:rsidRPr="00E011B3">
        <w:rPr>
          <w:rFonts w:ascii="Times New Roman" w:hAnsi="Times New Roman"/>
          <w:bCs/>
        </w:rPr>
        <w:t>„7. V § 7 ods. 6 prvej vete sa slovo „činnosť,</w:t>
      </w:r>
      <w:r w:rsidRPr="00E011B3">
        <w:rPr>
          <w:rFonts w:ascii="Times New Roman" w:hAnsi="Times New Roman"/>
          <w:bCs/>
          <w:vertAlign w:val="superscript"/>
        </w:rPr>
        <w:t>2aa</w:t>
      </w:r>
      <w:r w:rsidRPr="00E011B3">
        <w:rPr>
          <w:rFonts w:ascii="Times New Roman" w:hAnsi="Times New Roman"/>
          <w:bCs/>
        </w:rPr>
        <w:t>)“ nahrádza slovami „činnosť,</w:t>
      </w:r>
      <w:r w:rsidRPr="00E011B3">
        <w:rPr>
          <w:rFonts w:ascii="Times New Roman" w:hAnsi="Times New Roman"/>
          <w:bCs/>
          <w:vertAlign w:val="superscript"/>
        </w:rPr>
        <w:t>2ab</w:t>
      </w:r>
      <w:r w:rsidRPr="00E011B3">
        <w:rPr>
          <w:rFonts w:ascii="Times New Roman" w:hAnsi="Times New Roman"/>
          <w:bCs/>
        </w:rPr>
        <w:t>) okrem členstva v Rade pre riešenie krízových situácií</w:t>
      </w:r>
      <w:r w:rsidRPr="00E011B3">
        <w:rPr>
          <w:rFonts w:ascii="Times New Roman" w:hAnsi="Times New Roman"/>
          <w:bCs/>
          <w:vertAlign w:val="superscript"/>
        </w:rPr>
        <w:t>2ac</w:t>
      </w:r>
      <w:r w:rsidRPr="00E011B3">
        <w:rPr>
          <w:rFonts w:ascii="Times New Roman" w:hAnsi="Times New Roman"/>
          <w:bCs/>
        </w:rPr>
        <w:t>) a“.“.</w:t>
      </w:r>
    </w:p>
    <w:p w:rsidR="00E011B3" w:rsidRPr="00E011B3" w:rsidP="00E011B3">
      <w:pPr>
        <w:bidi w:val="0"/>
        <w:ind w:left="425"/>
        <w:jc w:val="both"/>
        <w:rPr>
          <w:rFonts w:ascii="Times New Roman" w:hAnsi="Times New Roman"/>
          <w:bCs/>
        </w:rPr>
      </w:pPr>
    </w:p>
    <w:p w:rsidR="00E011B3" w:rsidRPr="00E011B3" w:rsidP="00E011B3">
      <w:pPr>
        <w:bidi w:val="0"/>
        <w:ind w:left="425"/>
        <w:jc w:val="both"/>
        <w:rPr>
          <w:rFonts w:ascii="Times New Roman" w:hAnsi="Times New Roman"/>
          <w:bCs/>
        </w:rPr>
      </w:pPr>
      <w:r w:rsidRPr="00E011B3">
        <w:rPr>
          <w:rFonts w:ascii="Times New Roman" w:hAnsi="Times New Roman"/>
          <w:bCs/>
        </w:rPr>
        <w:t>Poznámky pod čiarou k odkazom 2ab a 2ac znejú:</w:t>
      </w:r>
    </w:p>
    <w:p w:rsidR="00E011B3" w:rsidRPr="00E011B3" w:rsidP="00E011B3">
      <w:pPr>
        <w:bidi w:val="0"/>
        <w:ind w:left="992" w:hanging="567"/>
        <w:jc w:val="both"/>
        <w:rPr>
          <w:rFonts w:ascii="Times New Roman" w:hAnsi="Times New Roman"/>
          <w:bCs/>
        </w:rPr>
      </w:pPr>
      <w:r w:rsidRPr="00E011B3">
        <w:rPr>
          <w:rFonts w:ascii="Times New Roman" w:hAnsi="Times New Roman"/>
          <w:bCs/>
        </w:rPr>
        <w:t>„</w:t>
      </w:r>
      <w:r w:rsidRPr="00E011B3">
        <w:rPr>
          <w:rFonts w:ascii="Times New Roman" w:hAnsi="Times New Roman"/>
          <w:bCs/>
          <w:vertAlign w:val="superscript"/>
        </w:rPr>
        <w:t>2ab</w:t>
      </w:r>
      <w:r w:rsidRPr="00E011B3">
        <w:rPr>
          <w:rFonts w:ascii="Times New Roman" w:hAnsi="Times New Roman"/>
          <w:bCs/>
        </w:rPr>
        <w:t>)</w:t>
        <w:tab/>
        <w:t>Napríklad § 2 ods. 1 a 2 a § 56 až 260 Obchodného zákonníka v znení neskorších predpisov.</w:t>
      </w:r>
    </w:p>
    <w:p w:rsidR="00E011B3" w:rsidRPr="00E011B3" w:rsidP="00E011B3">
      <w:pPr>
        <w:bidi w:val="0"/>
        <w:ind w:left="992" w:hanging="567"/>
        <w:jc w:val="both"/>
        <w:rPr>
          <w:rFonts w:ascii="Times New Roman" w:hAnsi="Times New Roman"/>
          <w:bCs/>
          <w:vertAlign w:val="superscript"/>
        </w:rPr>
      </w:pPr>
      <w:r w:rsidRPr="00E011B3">
        <w:rPr>
          <w:rFonts w:ascii="Times New Roman" w:hAnsi="Times New Roman"/>
          <w:bCs/>
          <w:vertAlign w:val="superscript"/>
        </w:rPr>
        <w:t xml:space="preserve">  2ac</w:t>
      </w:r>
      <w:r w:rsidRPr="00E011B3">
        <w:rPr>
          <w:rFonts w:ascii="Times New Roman" w:hAnsi="Times New Roman"/>
          <w:bCs/>
        </w:rPr>
        <w:t>)</w:t>
        <w:tab/>
        <w:t>§ 3 ods. 1 a § 4 zákona č. ..../2014 Z. z. o riešení krízových situácií na finančnom trhu a o zmene a doplnení niektorých zákonov.“.“.</w:t>
      </w:r>
    </w:p>
    <w:p w:rsidR="00E011B3" w:rsidRPr="00E011B3" w:rsidP="00E011B3">
      <w:pPr>
        <w:bidi w:val="0"/>
        <w:ind w:left="425"/>
        <w:jc w:val="both"/>
        <w:rPr>
          <w:rFonts w:ascii="Times New Roman" w:hAnsi="Times New Roman"/>
          <w:bCs/>
        </w:rPr>
      </w:pPr>
    </w:p>
    <w:p w:rsidR="00E011B3" w:rsidRPr="00E011B3" w:rsidP="00E011B3">
      <w:pPr>
        <w:bidi w:val="0"/>
        <w:ind w:firstLine="360"/>
        <w:jc w:val="both"/>
        <w:rPr>
          <w:rFonts w:ascii="Times New Roman" w:hAnsi="Times New Roman"/>
          <w:bCs/>
        </w:rPr>
      </w:pPr>
      <w:r w:rsidRPr="00E011B3">
        <w:rPr>
          <w:rFonts w:ascii="Times New Roman" w:hAnsi="Times New Roman"/>
          <w:bCs/>
        </w:rPr>
        <w:t>Doterajšie body sa primerane prečíslujú.</w:t>
      </w:r>
    </w:p>
    <w:p w:rsidR="00E011B3" w:rsidRPr="00E011B3" w:rsidP="00E011B3">
      <w:pPr>
        <w:bidi w:val="0"/>
        <w:jc w:val="both"/>
        <w:rPr>
          <w:rFonts w:ascii="Times New Roman" w:hAnsi="Times New Roman"/>
          <w:bCs/>
        </w:rPr>
      </w:pPr>
    </w:p>
    <w:p w:rsidR="00E011B3" w:rsidRPr="00E011B3" w:rsidP="00E011B3">
      <w:pPr>
        <w:bidi w:val="0"/>
        <w:ind w:left="2835"/>
        <w:jc w:val="both"/>
        <w:rPr>
          <w:rFonts w:ascii="Times New Roman" w:hAnsi="Times New Roman"/>
          <w:bCs/>
        </w:rPr>
      </w:pPr>
      <w:r w:rsidRPr="00E011B3">
        <w:rPr>
          <w:rFonts w:ascii="Times New Roman" w:hAnsi="Times New Roman"/>
          <w:bCs/>
        </w:rPr>
        <w:t>Navrhuje sa doplniť ustanovenie § 7 ods. 6 zákona o NBS (</w:t>
      </w:r>
      <w:r w:rsidRPr="00E011B3">
        <w:rPr>
          <w:rFonts w:ascii="Times New Roman" w:hAnsi="Times New Roman"/>
          <w:bCs/>
          <w:i/>
          <w:iCs/>
        </w:rPr>
        <w:t>zákona NR SR č. 566/1992 Zb. v znení neskorších predpisov</w:t>
      </w:r>
      <w:r w:rsidRPr="00E011B3">
        <w:rPr>
          <w:rFonts w:ascii="Times New Roman" w:hAnsi="Times New Roman"/>
          <w:bCs/>
        </w:rPr>
        <w:t>) tak, aby členstvo v Bankovej rade NBS bolo kompatibilné s členstvom v Rade pre riešenie krízových situácií, čo predpokladá aj § 4 ods. 1 návrhu zákona o riešení krízových situácií na finančnom trhu a ktorým sa menia a dopĺňajú niektoré zákony (parlamentná tlač 1216) a smernica Európskeho parlamentu a Rady 2014/59/EÚ z 15. mája 2014, ktorou sa stanovuje rámec pre ozdravenie a riešenie krízových situácií úverových inštitúcií a investičných spoločností a ktorou sa mení smernica Rady 82/891/EHS a smernice Európskeho parlamentu a Rady 2001/24/ES, 2002/47/ES, 2004/25/ES, 2005/56/ES, 2007/36/ES, 2011/35/EÚ, 2012/30/EÚ a 2013/36/EÚ a nariadenia Európskeho parlamentu a Rady (EÚ) č. 1093/2010 a (EÚ) č. 648/2012 (Ú. v. EÚ L 173, 12. 6. 2014). Zároveň sa legislatívnotechnicky upravujú relevantné odkazy a poznámky pod čiarou k odkazom 2ab a 2ac, pričom sa zohľadňuje už existujúci odkaz a poznámka pod čiarou k odkazu 2aa, ktorá je zavedená v § 7 ods. 5 platného zákona o NBS.</w:t>
      </w:r>
    </w:p>
    <w:p w:rsidR="00E011B3" w:rsidRPr="00E011B3" w:rsidP="00E011B3">
      <w:pPr>
        <w:bidi w:val="0"/>
        <w:jc w:val="both"/>
        <w:rPr>
          <w:rFonts w:ascii="Times New Roman" w:hAnsi="Times New Roman"/>
          <w:bCs/>
        </w:rPr>
      </w:pPr>
    </w:p>
    <w:p w:rsidR="00E011B3" w:rsidP="00E011B3">
      <w:pPr>
        <w:bidi w:val="0"/>
        <w:ind w:left="2832" w:firstLine="3"/>
        <w:jc w:val="both"/>
        <w:rPr>
          <w:rFonts w:ascii="Times New Roman" w:hAnsi="Times New Roman"/>
          <w:b/>
        </w:rPr>
      </w:pPr>
      <w:r w:rsidRPr="0085353E">
        <w:rPr>
          <w:rFonts w:ascii="Times New Roman" w:hAnsi="Times New Roman"/>
          <w:b/>
        </w:rPr>
        <w:t>Výbor NR SR pre financie a</w:t>
      </w:r>
      <w:r>
        <w:rPr>
          <w:rFonts w:ascii="Times New Roman" w:hAnsi="Times New Roman"/>
          <w:b/>
        </w:rPr>
        <w:t> </w:t>
      </w:r>
      <w:r w:rsidRPr="0085353E">
        <w:rPr>
          <w:rFonts w:ascii="Times New Roman" w:hAnsi="Times New Roman"/>
          <w:b/>
        </w:rPr>
        <w:t>rozpočet</w:t>
      </w:r>
    </w:p>
    <w:p w:rsidR="00E011B3" w:rsidP="00E011B3">
      <w:pPr>
        <w:bidi w:val="0"/>
        <w:ind w:left="2832" w:firstLine="3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Gestorský výbor odporúča schváliť.</w:t>
      </w:r>
    </w:p>
    <w:p w:rsidR="00E011B3" w:rsidRPr="00E011B3" w:rsidP="00E011B3">
      <w:pPr>
        <w:bidi w:val="0"/>
        <w:jc w:val="both"/>
        <w:rPr>
          <w:rFonts w:ascii="Times New Roman" w:hAnsi="Times New Roman"/>
          <w:bCs/>
        </w:rPr>
      </w:pPr>
    </w:p>
    <w:p w:rsidR="00E011B3" w:rsidRPr="00E011B3" w:rsidP="00E011B3">
      <w:pPr>
        <w:numPr>
          <w:numId w:val="37"/>
        </w:numPr>
        <w:bidi w:val="0"/>
        <w:ind w:left="426" w:hanging="426"/>
        <w:jc w:val="both"/>
        <w:rPr>
          <w:rFonts w:ascii="Times New Roman" w:hAnsi="Times New Roman"/>
          <w:b/>
          <w:bCs/>
        </w:rPr>
      </w:pPr>
      <w:r w:rsidRPr="00E011B3">
        <w:rPr>
          <w:rFonts w:ascii="Times New Roman" w:hAnsi="Times New Roman"/>
          <w:b/>
          <w:bCs/>
        </w:rPr>
        <w:t>K čl. II, k doterajšiemu 9. bodu</w:t>
      </w:r>
    </w:p>
    <w:p w:rsidR="00E011B3" w:rsidRPr="00E011B3" w:rsidP="00E011B3">
      <w:pPr>
        <w:bidi w:val="0"/>
        <w:ind w:left="426"/>
        <w:jc w:val="both"/>
        <w:rPr>
          <w:rFonts w:ascii="Times New Roman" w:hAnsi="Times New Roman"/>
          <w:bCs/>
        </w:rPr>
      </w:pPr>
      <w:r w:rsidRPr="00E011B3">
        <w:rPr>
          <w:rFonts w:ascii="Times New Roman" w:hAnsi="Times New Roman"/>
          <w:b/>
          <w:bCs/>
        </w:rPr>
        <w:t>V čl. II za doterajší bod 9 sa vkladá nový bod 10</w:t>
      </w:r>
      <w:r w:rsidRPr="00E011B3">
        <w:rPr>
          <w:rFonts w:ascii="Times New Roman" w:hAnsi="Times New Roman"/>
          <w:bCs/>
        </w:rPr>
        <w:t>, ktorý znie:</w:t>
      </w:r>
    </w:p>
    <w:p w:rsidR="00E011B3" w:rsidRPr="00E011B3" w:rsidP="00E011B3">
      <w:pPr>
        <w:bidi w:val="0"/>
        <w:ind w:left="425"/>
        <w:jc w:val="both"/>
        <w:rPr>
          <w:rFonts w:ascii="Times New Roman" w:hAnsi="Times New Roman"/>
          <w:bCs/>
        </w:rPr>
      </w:pPr>
      <w:r w:rsidRPr="00E011B3">
        <w:rPr>
          <w:rFonts w:ascii="Times New Roman" w:hAnsi="Times New Roman"/>
          <w:bCs/>
        </w:rPr>
        <w:t>„10. V § 17a ods. 3 sa slová „iné vykonávacie inštitúcie pre prevody peňažných prostriedkov“ nahrádzajú slovami „iní poskytovatelia platobných služieb“.“.</w:t>
      </w:r>
    </w:p>
    <w:p w:rsidR="00E011B3" w:rsidRPr="00E011B3" w:rsidP="00E011B3">
      <w:pPr>
        <w:bidi w:val="0"/>
        <w:ind w:left="425"/>
        <w:jc w:val="both"/>
        <w:rPr>
          <w:rFonts w:ascii="Times New Roman" w:hAnsi="Times New Roman"/>
          <w:bCs/>
        </w:rPr>
      </w:pPr>
    </w:p>
    <w:p w:rsidR="00E011B3" w:rsidRPr="00E011B3" w:rsidP="00E011B3">
      <w:pPr>
        <w:bidi w:val="0"/>
        <w:ind w:firstLine="360"/>
        <w:jc w:val="both"/>
        <w:rPr>
          <w:rFonts w:ascii="Times New Roman" w:hAnsi="Times New Roman"/>
          <w:bCs/>
        </w:rPr>
      </w:pPr>
      <w:r w:rsidRPr="00E011B3">
        <w:rPr>
          <w:rFonts w:ascii="Times New Roman" w:hAnsi="Times New Roman"/>
          <w:bCs/>
        </w:rPr>
        <w:t>Doterajšie body sa primerane prečíslujú.</w:t>
      </w:r>
    </w:p>
    <w:p w:rsidR="00E011B3" w:rsidRPr="00E011B3" w:rsidP="00E011B3">
      <w:pPr>
        <w:bidi w:val="0"/>
        <w:jc w:val="both"/>
        <w:rPr>
          <w:rFonts w:ascii="Times New Roman" w:hAnsi="Times New Roman"/>
          <w:bCs/>
        </w:rPr>
      </w:pPr>
    </w:p>
    <w:p w:rsidR="00E011B3" w:rsidRPr="00E011B3" w:rsidP="00E011B3">
      <w:pPr>
        <w:bidi w:val="0"/>
        <w:ind w:left="2835"/>
        <w:jc w:val="both"/>
        <w:rPr>
          <w:rFonts w:ascii="Times New Roman" w:hAnsi="Times New Roman"/>
          <w:bCs/>
        </w:rPr>
      </w:pPr>
      <w:r w:rsidRPr="00E011B3">
        <w:rPr>
          <w:rFonts w:ascii="Times New Roman" w:hAnsi="Times New Roman"/>
          <w:bCs/>
        </w:rPr>
        <w:t>Legislatívne vyprecizovanie ustanovenia § 17a ods. 3 zákona o NBS (</w:t>
      </w:r>
      <w:r w:rsidRPr="00E011B3">
        <w:rPr>
          <w:rFonts w:ascii="Times New Roman" w:hAnsi="Times New Roman"/>
          <w:bCs/>
          <w:i/>
          <w:iCs/>
        </w:rPr>
        <w:t>zákona NR SR č. 566/1992 Zb. v znení neskorších predpisov</w:t>
      </w:r>
      <w:r w:rsidRPr="00E011B3">
        <w:rPr>
          <w:rFonts w:ascii="Times New Roman" w:hAnsi="Times New Roman"/>
          <w:bCs/>
        </w:rPr>
        <w:t>) sa navrhuje v záujme terminologického zosúladenia tohto ustanovenia s aktuálnou terminológiou podľa zákona o platobných službách (</w:t>
      </w:r>
      <w:r w:rsidRPr="00E011B3">
        <w:rPr>
          <w:rFonts w:ascii="Times New Roman" w:hAnsi="Times New Roman"/>
          <w:bCs/>
          <w:i/>
          <w:iCs/>
        </w:rPr>
        <w:t>zákona č. 492/2009 Z. z. v znení neskorších predpisov</w:t>
      </w:r>
      <w:r w:rsidRPr="00E011B3">
        <w:rPr>
          <w:rFonts w:ascii="Times New Roman" w:hAnsi="Times New Roman"/>
          <w:bCs/>
        </w:rPr>
        <w:t xml:space="preserve">), ktorý už nepoužíva pojem „vykonávacie inštitúcie pre prevody peňažných prostriedkov“, ale používa pojem „poskytovatelia platobných služieb“. </w:t>
      </w:r>
    </w:p>
    <w:p w:rsidR="00E011B3" w:rsidP="00E011B3">
      <w:pPr>
        <w:bidi w:val="0"/>
        <w:ind w:left="2832" w:firstLine="3"/>
        <w:jc w:val="both"/>
        <w:rPr>
          <w:rFonts w:ascii="Times New Roman" w:hAnsi="Times New Roman"/>
          <w:b/>
        </w:rPr>
      </w:pPr>
    </w:p>
    <w:p w:rsidR="00E011B3" w:rsidP="00E011B3">
      <w:pPr>
        <w:bidi w:val="0"/>
        <w:ind w:left="2832" w:firstLine="3"/>
        <w:jc w:val="both"/>
        <w:rPr>
          <w:rFonts w:ascii="Times New Roman" w:hAnsi="Times New Roman"/>
          <w:b/>
        </w:rPr>
      </w:pPr>
      <w:r w:rsidRPr="0085353E">
        <w:rPr>
          <w:rFonts w:ascii="Times New Roman" w:hAnsi="Times New Roman"/>
          <w:b/>
        </w:rPr>
        <w:t>Výbor NR SR pre financie a</w:t>
      </w:r>
      <w:r>
        <w:rPr>
          <w:rFonts w:ascii="Times New Roman" w:hAnsi="Times New Roman"/>
          <w:b/>
        </w:rPr>
        <w:t> </w:t>
      </w:r>
      <w:r w:rsidRPr="0085353E">
        <w:rPr>
          <w:rFonts w:ascii="Times New Roman" w:hAnsi="Times New Roman"/>
          <w:b/>
        </w:rPr>
        <w:t>rozpočet</w:t>
      </w:r>
    </w:p>
    <w:p w:rsidR="00E011B3" w:rsidP="00E011B3">
      <w:pPr>
        <w:bidi w:val="0"/>
        <w:ind w:left="2832" w:firstLine="3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Gestorský výbor odporúča schváliť.</w:t>
      </w:r>
    </w:p>
    <w:p w:rsidR="00E011B3" w:rsidRPr="00E011B3" w:rsidP="00E011B3">
      <w:pPr>
        <w:bidi w:val="0"/>
        <w:ind w:left="426"/>
        <w:jc w:val="both"/>
        <w:rPr>
          <w:rFonts w:ascii="Times New Roman" w:hAnsi="Times New Roman"/>
          <w:bCs/>
        </w:rPr>
      </w:pPr>
    </w:p>
    <w:p w:rsidR="00E011B3" w:rsidRPr="00E011B3" w:rsidP="00E011B3">
      <w:pPr>
        <w:numPr>
          <w:numId w:val="37"/>
        </w:numPr>
        <w:bidi w:val="0"/>
        <w:ind w:left="426" w:hanging="426"/>
        <w:jc w:val="both"/>
        <w:rPr>
          <w:rFonts w:ascii="Times New Roman" w:hAnsi="Times New Roman"/>
          <w:b/>
          <w:bCs/>
        </w:rPr>
      </w:pPr>
      <w:r w:rsidRPr="00E011B3">
        <w:rPr>
          <w:rFonts w:ascii="Times New Roman" w:hAnsi="Times New Roman"/>
          <w:b/>
          <w:bCs/>
        </w:rPr>
        <w:t>K čl. II, k doterajšiemu 11. bodu</w:t>
      </w:r>
    </w:p>
    <w:p w:rsidR="00E011B3" w:rsidRPr="00E011B3" w:rsidP="00E011B3">
      <w:pPr>
        <w:bidi w:val="0"/>
        <w:ind w:left="426"/>
        <w:jc w:val="both"/>
        <w:rPr>
          <w:rFonts w:ascii="Times New Roman" w:hAnsi="Times New Roman"/>
          <w:bCs/>
        </w:rPr>
      </w:pPr>
      <w:r w:rsidRPr="00E011B3">
        <w:rPr>
          <w:rFonts w:ascii="Times New Roman" w:hAnsi="Times New Roman"/>
          <w:b/>
          <w:bCs/>
        </w:rPr>
        <w:t>V čl. II za doterajší bod 11 sa vkladá nový bod 12</w:t>
      </w:r>
      <w:r w:rsidRPr="00E011B3">
        <w:rPr>
          <w:rFonts w:ascii="Times New Roman" w:hAnsi="Times New Roman"/>
          <w:bCs/>
        </w:rPr>
        <w:t xml:space="preserve">, ktorý znie: </w:t>
      </w:r>
    </w:p>
    <w:p w:rsidR="00E011B3" w:rsidRPr="00E011B3" w:rsidP="00E011B3">
      <w:pPr>
        <w:bidi w:val="0"/>
        <w:ind w:left="426"/>
        <w:jc w:val="both"/>
        <w:rPr>
          <w:rFonts w:ascii="Times New Roman" w:hAnsi="Times New Roman"/>
          <w:bCs/>
        </w:rPr>
      </w:pPr>
      <w:r w:rsidRPr="00E011B3">
        <w:rPr>
          <w:rFonts w:ascii="Times New Roman" w:hAnsi="Times New Roman"/>
          <w:bCs/>
        </w:rPr>
        <w:t>„12. V § 24 ods. 2 za slovami „ochrany vkladov“ sa slovo „a“ nahrádza čiarkou a za slovo „investícií</w:t>
      </w:r>
      <w:r w:rsidRPr="00E011B3">
        <w:rPr>
          <w:rFonts w:ascii="Times New Roman" w:hAnsi="Times New Roman"/>
          <w:bCs/>
          <w:vertAlign w:val="superscript"/>
        </w:rPr>
        <w:t>4ai</w:t>
      </w:r>
      <w:r w:rsidRPr="00E011B3">
        <w:rPr>
          <w:rFonts w:ascii="Times New Roman" w:hAnsi="Times New Roman"/>
          <w:bCs/>
        </w:rPr>
        <w:t>)“ sa vkladajú slová „Rade pre riešenie krízových situácií</w:t>
      </w:r>
      <w:r w:rsidRPr="00E011B3">
        <w:rPr>
          <w:rFonts w:ascii="Times New Roman" w:hAnsi="Times New Roman"/>
          <w:bCs/>
          <w:vertAlign w:val="superscript"/>
        </w:rPr>
        <w:t>2ac</w:t>
      </w:r>
      <w:r w:rsidRPr="00E011B3">
        <w:rPr>
          <w:rFonts w:ascii="Times New Roman" w:hAnsi="Times New Roman"/>
          <w:bCs/>
        </w:rPr>
        <w:t>)“.“.</w:t>
      </w:r>
    </w:p>
    <w:p w:rsidR="00E011B3" w:rsidRPr="00E011B3" w:rsidP="00E011B3">
      <w:pPr>
        <w:bidi w:val="0"/>
        <w:ind w:left="720"/>
        <w:jc w:val="both"/>
        <w:rPr>
          <w:rFonts w:ascii="Times New Roman" w:hAnsi="Times New Roman"/>
          <w:bCs/>
        </w:rPr>
      </w:pPr>
    </w:p>
    <w:p w:rsidR="00E011B3" w:rsidRPr="00E011B3" w:rsidP="00E011B3">
      <w:pPr>
        <w:bidi w:val="0"/>
        <w:ind w:firstLine="360"/>
        <w:jc w:val="both"/>
        <w:rPr>
          <w:rFonts w:ascii="Times New Roman" w:hAnsi="Times New Roman"/>
          <w:bCs/>
        </w:rPr>
      </w:pPr>
      <w:r w:rsidRPr="00E011B3">
        <w:rPr>
          <w:rFonts w:ascii="Times New Roman" w:hAnsi="Times New Roman"/>
          <w:bCs/>
        </w:rPr>
        <w:t>Doterajšie body sa primerane prečíslujú.</w:t>
      </w:r>
    </w:p>
    <w:p w:rsidR="00E011B3" w:rsidRPr="00E011B3" w:rsidP="00E011B3">
      <w:pPr>
        <w:bidi w:val="0"/>
        <w:ind w:left="720"/>
        <w:jc w:val="both"/>
        <w:rPr>
          <w:rFonts w:ascii="Times New Roman" w:hAnsi="Times New Roman"/>
          <w:bCs/>
        </w:rPr>
      </w:pPr>
    </w:p>
    <w:p w:rsidR="00E011B3" w:rsidRPr="00E011B3" w:rsidP="00E011B3">
      <w:pPr>
        <w:bidi w:val="0"/>
        <w:ind w:left="2835"/>
        <w:jc w:val="both"/>
        <w:rPr>
          <w:rFonts w:ascii="Times New Roman" w:hAnsi="Times New Roman"/>
          <w:bCs/>
        </w:rPr>
      </w:pPr>
      <w:r w:rsidRPr="00E011B3">
        <w:rPr>
          <w:rFonts w:ascii="Times New Roman" w:hAnsi="Times New Roman"/>
          <w:bCs/>
        </w:rPr>
        <w:t>Navrhuje sa doplniť ustanovenie § 24 ods. 2 zákona o NBS (</w:t>
      </w:r>
      <w:r w:rsidRPr="00E011B3">
        <w:rPr>
          <w:rFonts w:ascii="Times New Roman" w:hAnsi="Times New Roman"/>
          <w:bCs/>
          <w:i/>
          <w:iCs/>
        </w:rPr>
        <w:t>zákona NR SR č. 566/1992 Zb. v znení neskorších predpisov</w:t>
      </w:r>
      <w:r w:rsidRPr="00E011B3">
        <w:rPr>
          <w:rFonts w:ascii="Times New Roman" w:hAnsi="Times New Roman"/>
          <w:bCs/>
        </w:rPr>
        <w:t>) tak, aby členstvo v Bankovej rade NBS bolo kompatibilné s členstvom v Rade pre riešenie krízových situácií, čo predpokladá aj § 93 ods. 8 návrhu zákona o riešení krízových situácií na finančnom trhu a ktorým sa menia a dopĺňajú niektoré zákony.</w:t>
      </w:r>
    </w:p>
    <w:p w:rsidR="00E011B3" w:rsidRPr="00E011B3" w:rsidP="00E011B3">
      <w:pPr>
        <w:bidi w:val="0"/>
        <w:ind w:left="426"/>
        <w:jc w:val="both"/>
        <w:rPr>
          <w:rFonts w:ascii="Times New Roman" w:hAnsi="Times New Roman"/>
          <w:bCs/>
        </w:rPr>
      </w:pPr>
    </w:p>
    <w:p w:rsidR="00E011B3" w:rsidP="00E011B3">
      <w:pPr>
        <w:bidi w:val="0"/>
        <w:ind w:left="2832" w:firstLine="3"/>
        <w:jc w:val="both"/>
        <w:rPr>
          <w:rFonts w:ascii="Times New Roman" w:hAnsi="Times New Roman"/>
          <w:b/>
        </w:rPr>
      </w:pPr>
      <w:r w:rsidRPr="0085353E">
        <w:rPr>
          <w:rFonts w:ascii="Times New Roman" w:hAnsi="Times New Roman"/>
          <w:b/>
        </w:rPr>
        <w:t>Výbor NR SR pre financie a</w:t>
      </w:r>
      <w:r>
        <w:rPr>
          <w:rFonts w:ascii="Times New Roman" w:hAnsi="Times New Roman"/>
          <w:b/>
        </w:rPr>
        <w:t> </w:t>
      </w:r>
      <w:r w:rsidRPr="0085353E">
        <w:rPr>
          <w:rFonts w:ascii="Times New Roman" w:hAnsi="Times New Roman"/>
          <w:b/>
        </w:rPr>
        <w:t>rozpočet</w:t>
      </w:r>
    </w:p>
    <w:p w:rsidR="00E011B3" w:rsidP="00E011B3">
      <w:pPr>
        <w:bidi w:val="0"/>
        <w:ind w:left="2832" w:firstLine="3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Gestorský výbor odporúča schváliť.</w:t>
      </w:r>
    </w:p>
    <w:p w:rsidR="00E011B3" w:rsidRPr="00E011B3" w:rsidP="00E011B3">
      <w:pPr>
        <w:bidi w:val="0"/>
        <w:ind w:left="426"/>
        <w:jc w:val="both"/>
        <w:rPr>
          <w:rFonts w:ascii="Times New Roman" w:hAnsi="Times New Roman"/>
          <w:bCs/>
        </w:rPr>
      </w:pPr>
    </w:p>
    <w:p w:rsidR="00E011B3" w:rsidRPr="00E011B3" w:rsidP="00E011B3">
      <w:pPr>
        <w:numPr>
          <w:numId w:val="37"/>
        </w:numPr>
        <w:bidi w:val="0"/>
        <w:ind w:left="426" w:hanging="426"/>
        <w:jc w:val="both"/>
        <w:rPr>
          <w:rFonts w:ascii="Times New Roman" w:hAnsi="Times New Roman"/>
          <w:b/>
          <w:bCs/>
        </w:rPr>
      </w:pPr>
      <w:r w:rsidRPr="00E011B3">
        <w:rPr>
          <w:rFonts w:ascii="Times New Roman" w:hAnsi="Times New Roman"/>
          <w:b/>
          <w:bCs/>
        </w:rPr>
        <w:t>K čl. II, k doterajšiemu 14. bodu</w:t>
      </w:r>
    </w:p>
    <w:p w:rsidR="00E011B3" w:rsidRPr="00E011B3" w:rsidP="00E011B3">
      <w:pPr>
        <w:bidi w:val="0"/>
        <w:ind w:left="426"/>
        <w:jc w:val="both"/>
        <w:rPr>
          <w:rFonts w:ascii="Times New Roman" w:hAnsi="Times New Roman"/>
          <w:bCs/>
        </w:rPr>
      </w:pPr>
      <w:r w:rsidRPr="00E011B3">
        <w:rPr>
          <w:rFonts w:ascii="Times New Roman" w:hAnsi="Times New Roman"/>
          <w:b/>
          <w:bCs/>
        </w:rPr>
        <w:t>V čl. II v doterajšom bode 14 v § 43</w:t>
      </w:r>
      <w:r w:rsidRPr="00E011B3">
        <w:rPr>
          <w:rFonts w:ascii="Times New Roman" w:hAnsi="Times New Roman"/>
          <w:bCs/>
        </w:rPr>
        <w:t xml:space="preserve"> sa slová „dočasné pridelenie zamestnancov</w:t>
      </w:r>
      <w:r w:rsidRPr="00E011B3">
        <w:rPr>
          <w:rFonts w:ascii="Times New Roman" w:hAnsi="Times New Roman"/>
          <w:bCs/>
          <w:vertAlign w:val="superscript"/>
        </w:rPr>
        <w:t>10b</w:t>
      </w:r>
      <w:r w:rsidRPr="00E011B3">
        <w:rPr>
          <w:rFonts w:ascii="Times New Roman" w:hAnsi="Times New Roman"/>
          <w:bCs/>
        </w:rPr>
        <w:t>)“ nahrádzajú slovami „opätovné dočasné pridelenie zamestnancov podľa osobitného predpisu“, slová „Poznámky pod čiarou k odkazom 10a a 10b znejú“ sa nahrádzajú slovami „Poznámka pod čiarou k odkazu 10a znie“ a vypúšťa sa poznámka pod čiarou k odkazu 10b.</w:t>
      </w:r>
    </w:p>
    <w:p w:rsidR="00E011B3" w:rsidRPr="00E011B3" w:rsidP="00E011B3">
      <w:pPr>
        <w:bidi w:val="0"/>
        <w:ind w:left="426"/>
        <w:jc w:val="both"/>
        <w:rPr>
          <w:rFonts w:ascii="Times New Roman" w:hAnsi="Times New Roman"/>
          <w:bCs/>
        </w:rPr>
      </w:pPr>
    </w:p>
    <w:p w:rsidR="00E011B3" w:rsidRPr="00E011B3" w:rsidP="00E011B3">
      <w:pPr>
        <w:bidi w:val="0"/>
        <w:ind w:left="2832"/>
        <w:jc w:val="both"/>
        <w:rPr>
          <w:rFonts w:ascii="Times New Roman" w:hAnsi="Times New Roman"/>
          <w:bCs/>
        </w:rPr>
      </w:pPr>
      <w:r w:rsidRPr="00E011B3">
        <w:rPr>
          <w:rFonts w:ascii="Times New Roman" w:hAnsi="Times New Roman"/>
          <w:bCs/>
        </w:rPr>
        <w:t xml:space="preserve">Navrhuje sa legislatívne vyprecizovanie bodu 14 § 43 zákona o NBS a zároveň sa vypúšťa poznámka pod čiarou k odkazu 10b z dôvodu, že uvedená poznámka odkazuje na § 58 ods. 6 Zákonníka práce, ktorý je v súčasnosti v legislatívnom procese.  </w:t>
      </w:r>
    </w:p>
    <w:p w:rsidR="00E011B3" w:rsidRPr="00E011B3" w:rsidP="00E011B3">
      <w:pPr>
        <w:bidi w:val="0"/>
        <w:ind w:left="2832"/>
        <w:jc w:val="both"/>
        <w:rPr>
          <w:rFonts w:ascii="Times New Roman" w:hAnsi="Times New Roman"/>
          <w:bCs/>
        </w:rPr>
      </w:pPr>
    </w:p>
    <w:p w:rsidR="00E011B3" w:rsidP="00E011B3">
      <w:pPr>
        <w:bidi w:val="0"/>
        <w:ind w:left="2832" w:firstLine="3"/>
        <w:jc w:val="both"/>
        <w:rPr>
          <w:rFonts w:ascii="Times New Roman" w:hAnsi="Times New Roman"/>
          <w:b/>
        </w:rPr>
      </w:pPr>
      <w:r w:rsidRPr="0085353E">
        <w:rPr>
          <w:rFonts w:ascii="Times New Roman" w:hAnsi="Times New Roman"/>
          <w:b/>
        </w:rPr>
        <w:t>Výbor NR SR pre financie a</w:t>
      </w:r>
      <w:r>
        <w:rPr>
          <w:rFonts w:ascii="Times New Roman" w:hAnsi="Times New Roman"/>
          <w:b/>
        </w:rPr>
        <w:t> </w:t>
      </w:r>
      <w:r w:rsidRPr="0085353E">
        <w:rPr>
          <w:rFonts w:ascii="Times New Roman" w:hAnsi="Times New Roman"/>
          <w:b/>
        </w:rPr>
        <w:t>rozpočet</w:t>
      </w:r>
    </w:p>
    <w:p w:rsidR="00E011B3" w:rsidP="00E011B3">
      <w:pPr>
        <w:bidi w:val="0"/>
        <w:ind w:left="2832" w:firstLine="3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Gestorský výbor odporúča schváliť.</w:t>
      </w:r>
    </w:p>
    <w:p w:rsidR="00B64432" w:rsidRPr="00B64432" w:rsidP="00C93752">
      <w:pPr>
        <w:bidi w:val="0"/>
        <w:rPr>
          <w:rFonts w:ascii="Times New Roman" w:hAnsi="Times New Roman"/>
          <w:b/>
        </w:rPr>
      </w:pPr>
    </w:p>
    <w:p w:rsidR="00445EE1" w:rsidP="00C93752">
      <w:pPr>
        <w:pStyle w:val="BodyText2"/>
        <w:bidi w:val="0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Gestorský </w:t>
      </w:r>
      <w:r w:rsidR="004E4443">
        <w:rPr>
          <w:rFonts w:ascii="Times New Roman" w:hAnsi="Times New Roman"/>
        </w:rPr>
        <w:t>výbor odporúča o návrhoch výborov</w:t>
      </w:r>
      <w:r>
        <w:rPr>
          <w:rFonts w:ascii="Times New Roman" w:hAnsi="Times New Roman"/>
        </w:rPr>
        <w:t xml:space="preserve"> Národnej rady Slovenskej republiky, ktoré sú uvedené v spoločnej správe hlasovať takto :</w:t>
      </w:r>
    </w:p>
    <w:p w:rsidR="00445EE1" w:rsidP="00C93752">
      <w:pPr>
        <w:pStyle w:val="BodyText2"/>
        <w:bidi w:val="0"/>
        <w:rPr>
          <w:rFonts w:ascii="Times New Roman" w:hAnsi="Times New Roman"/>
        </w:rPr>
      </w:pPr>
    </w:p>
    <w:p w:rsidR="00445EE1" w:rsidP="00C93752">
      <w:pPr>
        <w:pStyle w:val="BodyText2"/>
        <w:bidi w:val="0"/>
        <w:ind w:firstLine="708"/>
        <w:rPr>
          <w:rFonts w:ascii="Times New Roman" w:hAnsi="Times New Roman"/>
        </w:rPr>
      </w:pPr>
      <w:r w:rsidR="00740C06">
        <w:rPr>
          <w:rFonts w:ascii="Times New Roman" w:hAnsi="Times New Roman"/>
        </w:rPr>
        <w:t xml:space="preserve">O bodoch spoločnej správy </w:t>
      </w:r>
      <w:r w:rsidRPr="006D1262" w:rsidR="00740C06">
        <w:rPr>
          <w:rFonts w:ascii="Times New Roman" w:hAnsi="Times New Roman"/>
          <w:b/>
        </w:rPr>
        <w:t>č.</w:t>
      </w:r>
      <w:r w:rsidRPr="006D1262" w:rsidR="00141A76">
        <w:rPr>
          <w:rFonts w:ascii="Times New Roman" w:hAnsi="Times New Roman"/>
          <w:b/>
        </w:rPr>
        <w:t xml:space="preserve"> </w:t>
      </w:r>
      <w:r w:rsidR="00E011B3">
        <w:rPr>
          <w:rFonts w:ascii="Times New Roman" w:hAnsi="Times New Roman"/>
          <w:b/>
        </w:rPr>
        <w:t>1 - 20</w:t>
      </w:r>
      <w:r w:rsidR="0031063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hlasovať </w:t>
      </w:r>
      <w:r w:rsidR="0031063E">
        <w:rPr>
          <w:rFonts w:ascii="Times New Roman" w:hAnsi="Times New Roman"/>
        </w:rPr>
        <w:t xml:space="preserve">spoločne </w:t>
      </w:r>
      <w:r>
        <w:rPr>
          <w:rFonts w:ascii="Times New Roman" w:hAnsi="Times New Roman"/>
        </w:rPr>
        <w:t xml:space="preserve">s návrhom gestorského výboru </w:t>
      </w:r>
      <w:r w:rsidRPr="00AF1636">
        <w:rPr>
          <w:rFonts w:ascii="Times New Roman" w:hAnsi="Times New Roman"/>
          <w:b/>
        </w:rPr>
        <w:t>sc</w:t>
      </w:r>
      <w:r w:rsidRPr="00B057B4">
        <w:rPr>
          <w:rFonts w:ascii="Times New Roman" w:hAnsi="Times New Roman"/>
          <w:b/>
        </w:rPr>
        <w:t>hváliť</w:t>
      </w:r>
      <w:r>
        <w:rPr>
          <w:rFonts w:ascii="Times New Roman" w:hAnsi="Times New Roman"/>
        </w:rPr>
        <w:t>.</w:t>
      </w:r>
    </w:p>
    <w:p w:rsidR="00E011B3" w:rsidP="00C93752">
      <w:pPr>
        <w:pStyle w:val="BodyText2"/>
        <w:bidi w:val="0"/>
        <w:ind w:firstLine="708"/>
        <w:rPr>
          <w:rFonts w:ascii="Times New Roman" w:hAnsi="Times New Roman"/>
        </w:rPr>
      </w:pPr>
    </w:p>
    <w:p w:rsidR="00233A93" w:rsidP="00C93752">
      <w:pPr>
        <w:pStyle w:val="BodyText2"/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V.</w:t>
      </w:r>
    </w:p>
    <w:p w:rsidR="00D219D3" w:rsidP="00C93752">
      <w:pPr>
        <w:pStyle w:val="BodyText2"/>
        <w:bidi w:val="0"/>
        <w:jc w:val="center"/>
        <w:rPr>
          <w:rFonts w:ascii="Times New Roman" w:hAnsi="Times New Roman"/>
          <w:b/>
        </w:rPr>
      </w:pPr>
    </w:p>
    <w:p w:rsidR="00233A93" w:rsidRPr="00791F4B" w:rsidP="00C93752">
      <w:pPr>
        <w:tabs>
          <w:tab w:val="left" w:pos="5040"/>
        </w:tabs>
        <w:bidi w:val="0"/>
        <w:jc w:val="both"/>
        <w:rPr>
          <w:rFonts w:ascii="Times New Roman" w:hAnsi="Times New Roman"/>
        </w:rPr>
      </w:pPr>
      <w:r w:rsidRPr="00791F4B">
        <w:rPr>
          <w:rFonts w:ascii="Times New Roman" w:hAnsi="Times New Roman"/>
        </w:rPr>
        <w:t>Gestorský výbor na základe stanovísk výborov k</w:t>
      </w:r>
      <w:r w:rsidRPr="00345BFB" w:rsidR="00345BFB">
        <w:rPr>
          <w:rFonts w:ascii="Times New Roman" w:hAnsi="Times New Roman"/>
        </w:rPr>
        <w:t xml:space="preserve"> </w:t>
      </w:r>
      <w:r w:rsidR="006F36E1">
        <w:rPr>
          <w:rFonts w:ascii="Times New Roman" w:hAnsi="Times New Roman"/>
        </w:rPr>
        <w:t>vládnemu</w:t>
      </w:r>
      <w:r w:rsidRPr="00A45BBA" w:rsidR="006F36E1">
        <w:rPr>
          <w:rFonts w:ascii="Times New Roman" w:hAnsi="Times New Roman"/>
        </w:rPr>
        <w:t xml:space="preserve"> návrh</w:t>
      </w:r>
      <w:r w:rsidR="006F36E1">
        <w:rPr>
          <w:rFonts w:ascii="Times New Roman" w:hAnsi="Times New Roman"/>
        </w:rPr>
        <w:t>u</w:t>
      </w:r>
      <w:r w:rsidRPr="00A45BBA" w:rsidR="006F36E1">
        <w:rPr>
          <w:rFonts w:ascii="Times New Roman" w:hAnsi="Times New Roman"/>
        </w:rPr>
        <w:t xml:space="preserve"> zákona, ktorým sa mení a dopĺňa zákon č. 747/2004 Z. z. o dohľade nad finančným trhom a o zmene a doplnení niektorých zákonov v znení neskorších predpisov a ktorým sa menia a dopĺňajú niektoré zákony (tlač 1209)</w:t>
      </w:r>
      <w:r w:rsidR="006F36E1">
        <w:rPr>
          <w:rFonts w:ascii="Times New Roman" w:hAnsi="Times New Roman"/>
        </w:rPr>
        <w:t xml:space="preserve"> </w:t>
      </w:r>
      <w:r w:rsidR="00D24BC0">
        <w:rPr>
          <w:rFonts w:ascii="Times New Roman" w:hAnsi="Times New Roman"/>
          <w:bCs/>
        </w:rPr>
        <w:t>v</w:t>
      </w:r>
      <w:r w:rsidRPr="00791F4B">
        <w:rPr>
          <w:rFonts w:ascii="Times New Roman" w:hAnsi="Times New Roman"/>
        </w:rPr>
        <w:t xml:space="preserve">yjadrených v uzneseniach uvedených pod bodom III. tejto správy a v stanoviskách poslancov gestorského výboru vyjadrených v rozprave k tomuto návrhu zákona v súlade s § 79 ods. </w:t>
      </w:r>
      <w:smartTag w:uri="urn:schemas-microsoft-com:office:smarttags" w:element="metricconverter">
        <w:smartTagPr>
          <w:attr w:name="ProductID" w:val="4 a"/>
        </w:smartTagPr>
        <w:r w:rsidRPr="00791F4B">
          <w:rPr>
            <w:rFonts w:ascii="Times New Roman" w:hAnsi="Times New Roman"/>
          </w:rPr>
          <w:t>4 a</w:t>
        </w:r>
      </w:smartTag>
      <w:r w:rsidRPr="00791F4B">
        <w:rPr>
          <w:rFonts w:ascii="Times New Roman" w:hAnsi="Times New Roman"/>
        </w:rPr>
        <w:t xml:space="preserve"> § 83 zákona Národnej rady Slovenskej republiky č. 350/1996 Z. z. o rokovacom poriadku Národnej rady Slovenskej republiky v znení neskorších predpisov</w:t>
      </w:r>
    </w:p>
    <w:p w:rsidR="00996696" w:rsidP="00C93752">
      <w:pPr>
        <w:pStyle w:val="BodyText2"/>
        <w:bidi w:val="0"/>
        <w:ind w:firstLine="708"/>
        <w:rPr>
          <w:rFonts w:ascii="Times New Roman" w:hAnsi="Times New Roman"/>
        </w:rPr>
      </w:pPr>
    </w:p>
    <w:p w:rsidR="00233A93" w:rsidP="00C93752">
      <w:pPr>
        <w:pStyle w:val="BodyText2"/>
        <w:bidi w:val="0"/>
        <w:ind w:firstLine="708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</w:rPr>
        <w:t>odporúča Národnej rade Slovenskej republiky</w:t>
      </w:r>
    </w:p>
    <w:p w:rsidR="00D35084" w:rsidP="00C93752">
      <w:pPr>
        <w:pStyle w:val="BodyText2"/>
        <w:bidi w:val="0"/>
        <w:rPr>
          <w:rFonts w:ascii="Times New Roman" w:hAnsi="Times New Roman"/>
        </w:rPr>
      </w:pPr>
      <w:r w:rsidR="00C339FD">
        <w:rPr>
          <w:rFonts w:ascii="Times New Roman" w:hAnsi="Times New Roman"/>
        </w:rPr>
        <w:t xml:space="preserve"> </w:t>
      </w:r>
      <w:r w:rsidR="002A75EF">
        <w:rPr>
          <w:rFonts w:ascii="Times New Roman" w:hAnsi="Times New Roman"/>
        </w:rPr>
        <w:t xml:space="preserve"> </w:t>
      </w:r>
    </w:p>
    <w:p w:rsidR="00B40188" w:rsidP="00C93752">
      <w:pPr>
        <w:tabs>
          <w:tab w:val="left" w:pos="720"/>
        </w:tabs>
        <w:bidi w:val="0"/>
        <w:jc w:val="both"/>
        <w:rPr>
          <w:rFonts w:ascii="Times New Roman" w:hAnsi="Times New Roman"/>
          <w:b/>
          <w:bCs/>
        </w:rPr>
      </w:pPr>
      <w:r w:rsidR="00EF184C">
        <w:rPr>
          <w:rFonts w:ascii="Times New Roman" w:hAnsi="Times New Roman"/>
          <w:szCs w:val="20"/>
        </w:rPr>
        <w:tab/>
      </w:r>
      <w:r w:rsidR="006F36E1">
        <w:rPr>
          <w:rFonts w:ascii="Times New Roman" w:hAnsi="Times New Roman"/>
        </w:rPr>
        <w:t>vládny</w:t>
      </w:r>
      <w:r w:rsidRPr="00A45BBA" w:rsidR="006F36E1">
        <w:rPr>
          <w:rFonts w:ascii="Times New Roman" w:hAnsi="Times New Roman"/>
        </w:rPr>
        <w:t xml:space="preserve"> návrh zákona, ktorým sa mení a dopĺňa zákon č. 747/2004 Z. z. o dohľade nad finančným trhom a o zmene a doplnení niektorých zákonov v znení neskorších predpisov a ktorým sa menia a dopĺňajú niektoré zákony (tlač 1209)</w:t>
      </w:r>
      <w:r w:rsidR="006F36E1">
        <w:rPr>
          <w:rFonts w:ascii="Times New Roman" w:hAnsi="Times New Roman"/>
        </w:rPr>
        <w:t xml:space="preserve"> </w:t>
      </w:r>
      <w:r w:rsidR="00A92513">
        <w:rPr>
          <w:rFonts w:ascii="Times New Roman" w:hAnsi="Times New Roman"/>
          <w:b/>
          <w:bCs/>
        </w:rPr>
        <w:t>schváliť</w:t>
      </w:r>
      <w:r w:rsidR="001056A3">
        <w:rPr>
          <w:rFonts w:ascii="Times New Roman" w:hAnsi="Times New Roman"/>
          <w:b/>
          <w:bCs/>
        </w:rPr>
        <w:t xml:space="preserve"> </w:t>
      </w:r>
      <w:r w:rsidR="008E39AD">
        <w:rPr>
          <w:rFonts w:ascii="Times New Roman" w:hAnsi="Times New Roman"/>
          <w:b/>
          <w:bCs/>
        </w:rPr>
        <w:t>s </w:t>
      </w:r>
      <w:r w:rsidR="008D6B7B">
        <w:rPr>
          <w:rFonts w:ascii="Times New Roman" w:hAnsi="Times New Roman"/>
          <w:b/>
          <w:bCs/>
        </w:rPr>
        <w:t>pozmeňujúcim</w:t>
      </w:r>
      <w:r w:rsidR="00363905">
        <w:rPr>
          <w:rFonts w:ascii="Times New Roman" w:hAnsi="Times New Roman"/>
          <w:b/>
          <w:bCs/>
        </w:rPr>
        <w:t>i</w:t>
      </w:r>
      <w:r w:rsidR="008E39AD">
        <w:rPr>
          <w:rFonts w:ascii="Times New Roman" w:hAnsi="Times New Roman"/>
          <w:b/>
          <w:bCs/>
        </w:rPr>
        <w:t xml:space="preserve"> </w:t>
      </w:r>
      <w:r w:rsidR="001056A3">
        <w:rPr>
          <w:rFonts w:ascii="Times New Roman" w:hAnsi="Times New Roman"/>
          <w:b/>
          <w:bCs/>
        </w:rPr>
        <w:t>a</w:t>
      </w:r>
      <w:r w:rsidR="008E39AD">
        <w:rPr>
          <w:rFonts w:ascii="Times New Roman" w:hAnsi="Times New Roman"/>
          <w:b/>
          <w:bCs/>
        </w:rPr>
        <w:t> </w:t>
      </w:r>
      <w:r w:rsidR="008D6B7B">
        <w:rPr>
          <w:rFonts w:ascii="Times New Roman" w:hAnsi="Times New Roman"/>
          <w:b/>
          <w:bCs/>
        </w:rPr>
        <w:t>doplňujúcim</w:t>
      </w:r>
      <w:r w:rsidR="00363905">
        <w:rPr>
          <w:rFonts w:ascii="Times New Roman" w:hAnsi="Times New Roman"/>
          <w:b/>
          <w:bCs/>
        </w:rPr>
        <w:t>i</w:t>
      </w:r>
      <w:r w:rsidR="008E39AD">
        <w:rPr>
          <w:rFonts w:ascii="Times New Roman" w:hAnsi="Times New Roman"/>
          <w:b/>
          <w:bCs/>
        </w:rPr>
        <w:t xml:space="preserve"> návrhm</w:t>
      </w:r>
      <w:r w:rsidR="00363905">
        <w:rPr>
          <w:rFonts w:ascii="Times New Roman" w:hAnsi="Times New Roman"/>
          <w:b/>
          <w:bCs/>
        </w:rPr>
        <w:t>i</w:t>
      </w:r>
      <w:r w:rsidR="008E39AD">
        <w:rPr>
          <w:rFonts w:ascii="Times New Roman" w:hAnsi="Times New Roman"/>
          <w:b/>
          <w:bCs/>
        </w:rPr>
        <w:t>.</w:t>
      </w:r>
    </w:p>
    <w:p w:rsidR="00075545" w:rsidP="00C93752">
      <w:pPr>
        <w:tabs>
          <w:tab w:val="left" w:pos="720"/>
        </w:tabs>
        <w:bidi w:val="0"/>
        <w:rPr>
          <w:rFonts w:ascii="Times New Roman" w:hAnsi="Times New Roman"/>
          <w:b/>
          <w:bCs/>
        </w:rPr>
      </w:pPr>
    </w:p>
    <w:p w:rsidR="00294D26" w:rsidP="00C93752">
      <w:pPr>
        <w:tabs>
          <w:tab w:val="left" w:pos="720"/>
        </w:tabs>
        <w:bidi w:val="0"/>
        <w:rPr>
          <w:rFonts w:ascii="Times New Roman" w:hAnsi="Times New Roman"/>
          <w:b/>
          <w:bCs/>
        </w:rPr>
      </w:pPr>
    </w:p>
    <w:p w:rsidR="00233A93" w:rsidP="00C93752">
      <w:pPr>
        <w:tabs>
          <w:tab w:val="left" w:pos="709"/>
        </w:tabs>
        <w:bidi w:val="0"/>
        <w:jc w:val="both"/>
        <w:rPr>
          <w:rFonts w:ascii="Times New Roman" w:hAnsi="Times New Roman"/>
        </w:rPr>
      </w:pPr>
      <w:r w:rsidR="000734C1">
        <w:rPr>
          <w:rFonts w:ascii="Times New Roman" w:hAnsi="Times New Roman"/>
        </w:rPr>
        <w:tab/>
      </w:r>
      <w:r>
        <w:rPr>
          <w:rFonts w:ascii="Times New Roman" w:hAnsi="Times New Roman"/>
        </w:rPr>
        <w:t>Predmetná správa výborov Národnej rady Slovenskej republiky o</w:t>
      </w:r>
      <w:r w:rsidR="00791F4B">
        <w:rPr>
          <w:rFonts w:ascii="Times New Roman" w:hAnsi="Times New Roman"/>
        </w:rPr>
        <w:t> </w:t>
      </w:r>
      <w:r w:rsidR="006F36E1">
        <w:rPr>
          <w:rFonts w:ascii="Times New Roman" w:hAnsi="Times New Roman"/>
        </w:rPr>
        <w:t>vládnom</w:t>
      </w:r>
      <w:r w:rsidRPr="00A45BBA" w:rsidR="006F36E1">
        <w:rPr>
          <w:rFonts w:ascii="Times New Roman" w:hAnsi="Times New Roman"/>
        </w:rPr>
        <w:t xml:space="preserve"> návrh</w:t>
      </w:r>
      <w:r w:rsidR="006F36E1">
        <w:rPr>
          <w:rFonts w:ascii="Times New Roman" w:hAnsi="Times New Roman"/>
        </w:rPr>
        <w:t>u</w:t>
      </w:r>
      <w:r w:rsidRPr="00A45BBA" w:rsidR="006F36E1">
        <w:rPr>
          <w:rFonts w:ascii="Times New Roman" w:hAnsi="Times New Roman"/>
        </w:rPr>
        <w:t xml:space="preserve"> zákona, ktorým sa mení a dopĺňa zákon č. 747/2004 Z. z. o dohľade nad finančným trhom a o zmene a doplnení niektorých zákonov v znení neskorších predpisov a ktorým sa menia a dopĺňajú niektoré zákony (tlač 1209</w:t>
      </w:r>
      <w:r w:rsidR="006F36E1">
        <w:rPr>
          <w:rFonts w:ascii="Times New Roman" w:hAnsi="Times New Roman"/>
        </w:rPr>
        <w:t>a</w:t>
      </w:r>
      <w:r w:rsidRPr="00A45BBA" w:rsidR="006F36E1">
        <w:rPr>
          <w:rFonts w:ascii="Times New Roman" w:hAnsi="Times New Roman"/>
        </w:rPr>
        <w:t>)</w:t>
      </w:r>
      <w:r w:rsidR="006F36E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bola schválená uznesením gestorského výboru č.</w:t>
      </w:r>
      <w:r w:rsidR="004E1881">
        <w:rPr>
          <w:rFonts w:ascii="Times New Roman" w:hAnsi="Times New Roman"/>
        </w:rPr>
        <w:t xml:space="preserve"> </w:t>
      </w:r>
      <w:r w:rsidR="0091129B">
        <w:rPr>
          <w:rFonts w:ascii="Times New Roman" w:hAnsi="Times New Roman"/>
        </w:rPr>
        <w:t>373</w:t>
      </w:r>
      <w:r w:rsidR="0091129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</w:t>
      </w:r>
      <w:r w:rsidR="00E6496B">
        <w:rPr>
          <w:rFonts w:ascii="Times New Roman" w:hAnsi="Times New Roman"/>
        </w:rPr>
        <w:t xml:space="preserve"> </w:t>
      </w:r>
      <w:r w:rsidR="006F36E1">
        <w:rPr>
          <w:rFonts w:ascii="Times New Roman" w:hAnsi="Times New Roman"/>
        </w:rPr>
        <w:t>2</w:t>
      </w:r>
      <w:r w:rsidR="009124B6">
        <w:rPr>
          <w:rFonts w:ascii="Times New Roman" w:hAnsi="Times New Roman"/>
        </w:rPr>
        <w:t>4</w:t>
      </w:r>
      <w:r w:rsidR="002741E7">
        <w:rPr>
          <w:rFonts w:ascii="Times New Roman" w:hAnsi="Times New Roman"/>
        </w:rPr>
        <w:t xml:space="preserve">. </w:t>
      </w:r>
      <w:r w:rsidR="006F36E1">
        <w:rPr>
          <w:rFonts w:ascii="Times New Roman" w:hAnsi="Times New Roman"/>
        </w:rPr>
        <w:t>novembra</w:t>
      </w:r>
      <w:r w:rsidR="00D365D2">
        <w:rPr>
          <w:rFonts w:ascii="Times New Roman" w:hAnsi="Times New Roman"/>
        </w:rPr>
        <w:t xml:space="preserve"> 20</w:t>
      </w:r>
      <w:r w:rsidR="0020341D">
        <w:rPr>
          <w:rFonts w:ascii="Times New Roman" w:hAnsi="Times New Roman"/>
        </w:rPr>
        <w:t>1</w:t>
      </w:r>
      <w:r w:rsidR="009A2FE0">
        <w:rPr>
          <w:rFonts w:ascii="Times New Roman" w:hAnsi="Times New Roman"/>
        </w:rPr>
        <w:t>4</w:t>
      </w:r>
      <w:r w:rsidR="0020341D">
        <w:rPr>
          <w:rFonts w:ascii="Times New Roman" w:hAnsi="Times New Roman"/>
        </w:rPr>
        <w:t>. Výbor určil poslan</w:t>
      </w:r>
      <w:r w:rsidR="00D219D3">
        <w:rPr>
          <w:rFonts w:ascii="Times New Roman" w:hAnsi="Times New Roman"/>
        </w:rPr>
        <w:t>ca</w:t>
      </w:r>
      <w:r w:rsidR="007F1816">
        <w:rPr>
          <w:rFonts w:ascii="Times New Roman" w:hAnsi="Times New Roman"/>
        </w:rPr>
        <w:t xml:space="preserve"> </w:t>
      </w:r>
      <w:r w:rsidR="006F36E1">
        <w:rPr>
          <w:rFonts w:ascii="Times New Roman" w:hAnsi="Times New Roman"/>
          <w:b/>
        </w:rPr>
        <w:t>Štefana Hrehu</w:t>
      </w:r>
      <w:r w:rsidR="00363905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za spoločn</w:t>
      </w:r>
      <w:r w:rsidR="00C23D38">
        <w:rPr>
          <w:rFonts w:ascii="Times New Roman" w:hAnsi="Times New Roman"/>
        </w:rPr>
        <w:t>ého</w:t>
      </w:r>
      <w:r>
        <w:rPr>
          <w:rFonts w:ascii="Times New Roman" w:hAnsi="Times New Roman"/>
        </w:rPr>
        <w:t xml:space="preserve"> spravodaj</w:t>
      </w:r>
      <w:r w:rsidR="00C23D38">
        <w:rPr>
          <w:rFonts w:ascii="Times New Roman" w:hAnsi="Times New Roman"/>
        </w:rPr>
        <w:t>cu</w:t>
      </w:r>
      <w:r>
        <w:rPr>
          <w:rFonts w:ascii="Times New Roman" w:hAnsi="Times New Roman"/>
        </w:rPr>
        <w:t xml:space="preserve"> výborov.</w:t>
      </w:r>
    </w:p>
    <w:p w:rsidR="00D35084" w:rsidP="00C93752">
      <w:pPr>
        <w:pStyle w:val="BodyText2"/>
        <w:bidi w:val="0"/>
        <w:rPr>
          <w:rFonts w:ascii="Times New Roman" w:hAnsi="Times New Roman"/>
        </w:rPr>
      </w:pPr>
      <w:r w:rsidR="000106DD">
        <w:rPr>
          <w:rFonts w:ascii="Times New Roman" w:hAnsi="Times New Roman"/>
        </w:rPr>
        <w:t xml:space="preserve"> </w:t>
      </w:r>
    </w:p>
    <w:p w:rsidR="00EF184C" w:rsidP="00C93752">
      <w:pPr>
        <w:pStyle w:val="BodyText2"/>
        <w:bidi w:val="0"/>
        <w:rPr>
          <w:rFonts w:ascii="Times New Roman" w:hAnsi="Times New Roman"/>
        </w:rPr>
      </w:pPr>
    </w:p>
    <w:p w:rsidR="00233A93" w:rsidP="00C93752">
      <w:pPr>
        <w:pStyle w:val="BodyText2"/>
        <w:bidi w:val="0"/>
        <w:rPr>
          <w:rFonts w:ascii="Times New Roman" w:hAnsi="Times New Roman"/>
        </w:rPr>
      </w:pPr>
      <w:r w:rsidR="00F35587">
        <w:rPr>
          <w:rFonts w:ascii="Times New Roman" w:hAnsi="Times New Roman"/>
        </w:rPr>
        <w:t xml:space="preserve">Súčasne </w:t>
      </w:r>
      <w:r w:rsidR="00D219D3">
        <w:rPr>
          <w:rFonts w:ascii="Times New Roman" w:hAnsi="Times New Roman"/>
        </w:rPr>
        <w:t>ho</w:t>
      </w:r>
      <w:r>
        <w:rPr>
          <w:rFonts w:ascii="Times New Roman" w:hAnsi="Times New Roman"/>
        </w:rPr>
        <w:t xml:space="preserve"> poveril</w:t>
      </w:r>
    </w:p>
    <w:p w:rsidR="00D35084" w:rsidP="00C93752">
      <w:pPr>
        <w:pStyle w:val="BodyText2"/>
        <w:bidi w:val="0"/>
        <w:rPr>
          <w:rFonts w:ascii="Times New Roman" w:hAnsi="Times New Roman"/>
        </w:rPr>
      </w:pPr>
    </w:p>
    <w:p w:rsidR="00233A93" w:rsidP="00C93752">
      <w:pPr>
        <w:pStyle w:val="BodyText3"/>
        <w:bidi w:val="0"/>
        <w:ind w:left="708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1.  predniesť spoločnú správu výborov na schôdzi Národnej rady Slovenskej republiky</w:t>
      </w:r>
    </w:p>
    <w:p w:rsidR="00233A93" w:rsidP="00C93752">
      <w:pPr>
        <w:pStyle w:val="BodyText3"/>
        <w:bidi w:val="0"/>
        <w:rPr>
          <w:rFonts w:ascii="Times New Roman" w:hAnsi="Times New Roman"/>
          <w:lang w:val="sk-SK"/>
        </w:rPr>
      </w:pPr>
    </w:p>
    <w:p w:rsidR="00C00821" w:rsidP="00C93752">
      <w:pPr>
        <w:pStyle w:val="BodyText3"/>
        <w:numPr>
          <w:numId w:val="34"/>
        </w:numPr>
        <w:bidi w:val="0"/>
        <w:rPr>
          <w:rFonts w:ascii="Times New Roman" w:hAnsi="Times New Roman"/>
          <w:lang w:val="sk-SK"/>
        </w:rPr>
      </w:pPr>
      <w:r w:rsidRPr="00C00821" w:rsidR="00233A93">
        <w:rPr>
          <w:rFonts w:ascii="Times New Roman" w:hAnsi="Times New Roman"/>
          <w:lang w:val="sk-SK"/>
        </w:rPr>
        <w:t xml:space="preserve">navrhnúť Národnej rade Slovenskej republiky postup pri hlasovaní o pozmeňujúcich a doplňujúcich návrhoch, ktoré vyplynuli z rozpravy </w:t>
      </w:r>
      <w:r>
        <w:rPr>
          <w:rFonts w:ascii="Times New Roman" w:hAnsi="Times New Roman"/>
          <w:lang w:val="sk-SK"/>
        </w:rPr>
        <w:t xml:space="preserve">(§ 83 ods. 2 a ods. 4, § 84 ods. 2 a § 86 zákona č. 350/1996 Z. z.). </w:t>
      </w:r>
    </w:p>
    <w:p w:rsidR="00597395" w:rsidRPr="00C00821" w:rsidP="00C93752">
      <w:pPr>
        <w:pStyle w:val="BodyText3"/>
        <w:bidi w:val="0"/>
        <w:ind w:left="720"/>
        <w:rPr>
          <w:rFonts w:ascii="Times New Roman" w:hAnsi="Times New Roman"/>
          <w:lang w:val="sk-SK"/>
        </w:rPr>
      </w:pPr>
    </w:p>
    <w:p w:rsidR="00EF184C" w:rsidP="00C93752">
      <w:pPr>
        <w:pStyle w:val="BodyText3"/>
        <w:bidi w:val="0"/>
        <w:ind w:left="720"/>
        <w:rPr>
          <w:rFonts w:ascii="Times New Roman" w:hAnsi="Times New Roman"/>
          <w:lang w:val="sk-SK"/>
        </w:rPr>
      </w:pPr>
    </w:p>
    <w:p w:rsidR="00EF184C" w:rsidP="00C93752">
      <w:pPr>
        <w:pStyle w:val="BodyText3"/>
        <w:bidi w:val="0"/>
        <w:ind w:left="720"/>
        <w:rPr>
          <w:rFonts w:ascii="Times New Roman" w:hAnsi="Times New Roman"/>
          <w:lang w:val="sk-SK"/>
        </w:rPr>
      </w:pPr>
    </w:p>
    <w:p w:rsidR="00233A93" w:rsidP="00C93752">
      <w:pPr>
        <w:pStyle w:val="BodyText2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Bratislava </w:t>
      </w:r>
      <w:r w:rsidR="006F36E1">
        <w:rPr>
          <w:rFonts w:ascii="Times New Roman" w:hAnsi="Times New Roman"/>
        </w:rPr>
        <w:t>2</w:t>
      </w:r>
      <w:r w:rsidR="009124B6">
        <w:rPr>
          <w:rFonts w:ascii="Times New Roman" w:hAnsi="Times New Roman"/>
        </w:rPr>
        <w:t xml:space="preserve">4. </w:t>
      </w:r>
      <w:r w:rsidR="006F36E1">
        <w:rPr>
          <w:rFonts w:ascii="Times New Roman" w:hAnsi="Times New Roman"/>
        </w:rPr>
        <w:t>novembra</w:t>
      </w:r>
      <w:r w:rsidR="00385F60">
        <w:rPr>
          <w:rFonts w:ascii="Times New Roman" w:hAnsi="Times New Roman"/>
        </w:rPr>
        <w:t xml:space="preserve"> </w:t>
      </w:r>
      <w:r w:rsidR="00C23D38">
        <w:rPr>
          <w:rFonts w:ascii="Times New Roman" w:hAnsi="Times New Roman"/>
        </w:rPr>
        <w:t>201</w:t>
      </w:r>
      <w:r w:rsidR="009A2FE0">
        <w:rPr>
          <w:rFonts w:ascii="Times New Roman" w:hAnsi="Times New Roman"/>
        </w:rPr>
        <w:t>4</w:t>
      </w:r>
    </w:p>
    <w:p w:rsidR="00B94345" w:rsidP="00C93752">
      <w:pPr>
        <w:pStyle w:val="BodyText2"/>
        <w:bidi w:val="0"/>
        <w:rPr>
          <w:rFonts w:ascii="Times New Roman" w:hAnsi="Times New Roman"/>
        </w:rPr>
      </w:pPr>
    </w:p>
    <w:p w:rsidR="00AB5099" w:rsidP="00C93752">
      <w:pPr>
        <w:pStyle w:val="BodyText2"/>
        <w:bidi w:val="0"/>
        <w:rPr>
          <w:rFonts w:ascii="Times New Roman" w:hAnsi="Times New Roman"/>
        </w:rPr>
      </w:pPr>
    </w:p>
    <w:p w:rsidR="00613A37" w:rsidP="00C93752">
      <w:pPr>
        <w:pStyle w:val="BodyText2"/>
        <w:bidi w:val="0"/>
        <w:rPr>
          <w:rFonts w:ascii="Times New Roman" w:hAnsi="Times New Roman"/>
        </w:rPr>
      </w:pPr>
    </w:p>
    <w:p w:rsidR="00D35084" w:rsidP="00C93752">
      <w:pPr>
        <w:pStyle w:val="BodyText2"/>
        <w:bidi w:val="0"/>
        <w:rPr>
          <w:rFonts w:ascii="Times New Roman" w:hAnsi="Times New Roman"/>
        </w:rPr>
      </w:pPr>
    </w:p>
    <w:p w:rsidR="00075545" w:rsidP="00C93752">
      <w:pPr>
        <w:pStyle w:val="BodyText2"/>
        <w:bidi w:val="0"/>
        <w:rPr>
          <w:rFonts w:ascii="Times New Roman" w:hAnsi="Times New Roman"/>
        </w:rPr>
      </w:pPr>
    </w:p>
    <w:p w:rsidR="00D35084" w:rsidP="00C93752">
      <w:pPr>
        <w:pStyle w:val="BodyText2"/>
        <w:bidi w:val="0"/>
        <w:rPr>
          <w:rFonts w:ascii="Times New Roman" w:hAnsi="Times New Roman"/>
        </w:rPr>
      </w:pPr>
    </w:p>
    <w:p w:rsidR="00D35084" w:rsidP="00C93752">
      <w:pPr>
        <w:pStyle w:val="BodyText2"/>
        <w:bidi w:val="0"/>
        <w:rPr>
          <w:rFonts w:ascii="Times New Roman" w:hAnsi="Times New Roman"/>
        </w:rPr>
      </w:pPr>
    </w:p>
    <w:p w:rsidR="00194A2B" w:rsidP="00C93752">
      <w:pPr>
        <w:pStyle w:val="BodyText2"/>
        <w:bidi w:val="0"/>
        <w:jc w:val="center"/>
        <w:rPr>
          <w:rFonts w:ascii="Times New Roman" w:hAnsi="Times New Roman"/>
          <w:b/>
          <w:bCs/>
        </w:rPr>
      </w:pPr>
      <w:r w:rsidR="00C23D38">
        <w:rPr>
          <w:rFonts w:ascii="Times New Roman" w:hAnsi="Times New Roman"/>
          <w:b/>
          <w:bCs/>
        </w:rPr>
        <w:t>Daniel  D u c h o</w:t>
      </w:r>
      <w:r w:rsidR="006F36E1">
        <w:rPr>
          <w:rFonts w:ascii="Times New Roman" w:hAnsi="Times New Roman"/>
          <w:b/>
          <w:bCs/>
        </w:rPr>
        <w:t> </w:t>
      </w:r>
      <w:r w:rsidR="00C23D38">
        <w:rPr>
          <w:rFonts w:ascii="Times New Roman" w:hAnsi="Times New Roman"/>
          <w:b/>
          <w:bCs/>
        </w:rPr>
        <w:t>ň</w:t>
      </w:r>
      <w:r w:rsidR="006F36E1">
        <w:rPr>
          <w:rFonts w:ascii="Times New Roman" w:hAnsi="Times New Roman"/>
          <w:b/>
          <w:bCs/>
        </w:rPr>
        <w:t xml:space="preserve">, v.r. </w:t>
      </w:r>
    </w:p>
    <w:p w:rsidR="00233A93" w:rsidP="00C93752">
      <w:pPr>
        <w:pStyle w:val="BodyText2"/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predseda </w:t>
      </w:r>
    </w:p>
    <w:p w:rsidR="00233A93" w:rsidP="00C93752">
      <w:pPr>
        <w:bidi w:val="0"/>
        <w:ind w:left="1416" w:firstLine="708"/>
        <w:rPr>
          <w:rFonts w:ascii="Times New Roman" w:hAnsi="Times New Roman"/>
        </w:rPr>
      </w:pPr>
      <w:r w:rsidR="00AE614A">
        <w:rPr>
          <w:rFonts w:ascii="Times New Roman" w:hAnsi="Times New Roman"/>
          <w:b/>
          <w:bCs/>
        </w:rPr>
        <w:t xml:space="preserve">      </w:t>
      </w:r>
      <w:r w:rsidR="007F1816">
        <w:rPr>
          <w:rFonts w:ascii="Times New Roman" w:hAnsi="Times New Roman"/>
          <w:b/>
          <w:bCs/>
        </w:rPr>
        <w:t xml:space="preserve">     </w:t>
      </w:r>
      <w:r w:rsidR="00AE614A">
        <w:rPr>
          <w:rFonts w:ascii="Times New Roman" w:hAnsi="Times New Roman"/>
          <w:b/>
          <w:bCs/>
        </w:rPr>
        <w:t xml:space="preserve"> </w:t>
      </w:r>
      <w:r w:rsidR="00401761">
        <w:rPr>
          <w:rFonts w:ascii="Times New Roman" w:hAnsi="Times New Roman"/>
          <w:b/>
          <w:bCs/>
        </w:rPr>
        <w:t xml:space="preserve">Výboru NR SR pre financie a </w:t>
      </w:r>
      <w:r>
        <w:rPr>
          <w:rFonts w:ascii="Times New Roman" w:hAnsi="Times New Roman"/>
          <w:b/>
          <w:bCs/>
        </w:rPr>
        <w:t xml:space="preserve">rozpočet </w:t>
      </w:r>
    </w:p>
    <w:sectPr w:rsidSect="00C23D38">
      <w:footerReference w:type="even" r:id="rId4"/>
      <w:footerReference w:type="default" r:id="rId5"/>
      <w:pgSz w:w="11906" w:h="16838"/>
      <w:pgMar w:top="719" w:right="1106" w:bottom="540" w:left="1260" w:header="708" w:footer="403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rial Narrow">
    <w:altName w:val="Century Gothic"/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@Arial Unicode MS">
    <w:panose1 w:val="00000000000000000000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E85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B34E85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E85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91129B">
      <w:rPr>
        <w:rStyle w:val="PageNumber"/>
        <w:rFonts w:ascii="Times New Roman" w:hAnsi="Times New Roman"/>
        <w:noProof/>
      </w:rPr>
      <w:t>8</w:t>
    </w:r>
    <w:r>
      <w:rPr>
        <w:rStyle w:val="PageNumber"/>
        <w:rFonts w:ascii="Times New Roman" w:hAnsi="Times New Roman"/>
      </w:rPr>
      <w:fldChar w:fldCharType="end"/>
    </w:r>
  </w:p>
  <w:p w:rsidR="00B34E85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20CEE"/>
    <w:multiLevelType w:val="hybridMultilevel"/>
    <w:tmpl w:val="60120412"/>
    <w:lvl w:ilvl="0">
      <w:start w:val="1"/>
      <w:numFmt w:val="lowerLetter"/>
      <w:lvlText w:val="%1)"/>
      <w:lvlJc w:val="left"/>
      <w:pPr>
        <w:ind w:left="1287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cs="Times New Roman"/>
        <w:rtl w:val="0"/>
        <w:cs w:val="0"/>
      </w:rPr>
    </w:lvl>
  </w:abstractNum>
  <w:abstractNum w:abstractNumId="1">
    <w:nsid w:val="02A1075E"/>
    <w:multiLevelType w:val="hybridMultilevel"/>
    <w:tmpl w:val="EF3EB678"/>
    <w:lvl w:ilvl="0">
      <w:start w:val="1"/>
      <w:numFmt w:val="decimal"/>
      <w:lvlText w:val="(%1)"/>
      <w:lvlJc w:val="left"/>
      <w:pPr>
        <w:ind w:left="750" w:hanging="39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A441617"/>
    <w:multiLevelType w:val="hybridMultilevel"/>
    <w:tmpl w:val="F336F23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0A4D7045"/>
    <w:multiLevelType w:val="singleLevel"/>
    <w:tmpl w:val="BE00993C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</w:lvl>
  </w:abstractNum>
  <w:abstractNum w:abstractNumId="4">
    <w:nsid w:val="0CDB66B1"/>
    <w:multiLevelType w:val="hybridMultilevel"/>
    <w:tmpl w:val="F92479B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127B259E"/>
    <w:multiLevelType w:val="hybridMultilevel"/>
    <w:tmpl w:val="96721C7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141A5529"/>
    <w:multiLevelType w:val="hybridMultilevel"/>
    <w:tmpl w:val="EBE2FBC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u w:val="none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168467D5"/>
    <w:multiLevelType w:val="hybridMultilevel"/>
    <w:tmpl w:val="5EC6610E"/>
    <w:lvl w:ilvl="0">
      <w:start w:val="1"/>
      <w:numFmt w:val="decimal"/>
      <w:lvlText w:val="(%1)"/>
      <w:lvlJc w:val="left"/>
      <w:pPr>
        <w:ind w:left="750" w:hanging="39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17204E7C"/>
    <w:multiLevelType w:val="hybridMultilevel"/>
    <w:tmpl w:val="7EB21220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17386897"/>
    <w:multiLevelType w:val="hybridMultilevel"/>
    <w:tmpl w:val="655C062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10">
    <w:nsid w:val="18CA20DF"/>
    <w:multiLevelType w:val="hybridMultilevel"/>
    <w:tmpl w:val="3AD0A59C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u w:val="none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11">
    <w:nsid w:val="1C437306"/>
    <w:multiLevelType w:val="hybridMultilevel"/>
    <w:tmpl w:val="377AA498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2">
    <w:nsid w:val="1D5914E1"/>
    <w:multiLevelType w:val="hybridMultilevel"/>
    <w:tmpl w:val="80E2BB98"/>
    <w:lvl w:ilvl="0">
      <w:start w:val="13"/>
      <w:numFmt w:val="decimal"/>
      <w:lvlText w:val="%1."/>
      <w:lvlJc w:val="left"/>
      <w:pPr>
        <w:ind w:left="1429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  <w:rtl w:val="0"/>
        <w:cs w:val="0"/>
      </w:rPr>
    </w:lvl>
  </w:abstractNum>
  <w:abstractNum w:abstractNumId="13">
    <w:nsid w:val="24FC21DC"/>
    <w:multiLevelType w:val="hybridMultilevel"/>
    <w:tmpl w:val="55E80800"/>
    <w:lvl w:ilvl="0">
      <w:start w:val="1"/>
      <w:numFmt w:val="lowerLetter"/>
      <w:lvlText w:val="%1)"/>
      <w:lvlJc w:val="left"/>
      <w:pPr>
        <w:ind w:left="142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14">
    <w:nsid w:val="2621053F"/>
    <w:multiLevelType w:val="hybridMultilevel"/>
    <w:tmpl w:val="97CACE06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67A4B31"/>
    <w:multiLevelType w:val="hybridMultilevel"/>
    <w:tmpl w:val="F19807E2"/>
    <w:lvl w:ilvl="0">
      <w:start w:val="1"/>
      <w:numFmt w:val="lowerLetter"/>
      <w:lvlText w:val="%1)"/>
      <w:lvlJc w:val="left"/>
      <w:pPr>
        <w:ind w:left="1070" w:hanging="360"/>
      </w:pPr>
      <w:rPr>
        <w:rFonts w:cs="Times New Roman" w:hint="default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16">
    <w:nsid w:val="2B9B05E6"/>
    <w:multiLevelType w:val="hybridMultilevel"/>
    <w:tmpl w:val="8D42C37A"/>
    <w:lvl w:ilvl="0">
      <w:start w:val="1"/>
      <w:numFmt w:val="decimal"/>
      <w:lvlText w:val="%1."/>
      <w:lvlJc w:val="left"/>
      <w:pPr>
        <w:ind w:left="1146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  <w:rtl w:val="0"/>
        <w:cs w:val="0"/>
      </w:rPr>
    </w:lvl>
  </w:abstractNum>
  <w:abstractNum w:abstractNumId="17">
    <w:nsid w:val="31501189"/>
    <w:multiLevelType w:val="hybridMultilevel"/>
    <w:tmpl w:val="CC5C8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8">
    <w:nsid w:val="32F5240E"/>
    <w:multiLevelType w:val="hybridMultilevel"/>
    <w:tmpl w:val="5A82804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39F70901"/>
    <w:multiLevelType w:val="hybridMultilevel"/>
    <w:tmpl w:val="E0CEF6C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0">
    <w:nsid w:val="3B65638A"/>
    <w:multiLevelType w:val="hybridMultilevel"/>
    <w:tmpl w:val="F7DAF5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3B7960AD"/>
    <w:multiLevelType w:val="singleLevel"/>
    <w:tmpl w:val="DA2A2E60"/>
    <w:lvl w:ilvl="0">
      <w:start w:val="1"/>
      <w:numFmt w:val="upperLetter"/>
      <w:pStyle w:val="Heading8"/>
      <w:lvlText w:val="%1."/>
      <w:lvlJc w:val="left"/>
      <w:pPr>
        <w:tabs>
          <w:tab w:val="num" w:pos="2490"/>
        </w:tabs>
        <w:ind w:left="2490" w:hanging="360"/>
      </w:pPr>
      <w:rPr>
        <w:rFonts w:cs="Times New Roman"/>
        <w:rtl w:val="0"/>
        <w:cs w:val="0"/>
      </w:rPr>
    </w:lvl>
  </w:abstractNum>
  <w:abstractNum w:abstractNumId="22">
    <w:nsid w:val="3F224F23"/>
    <w:multiLevelType w:val="hybridMultilevel"/>
    <w:tmpl w:val="698C7902"/>
    <w:lvl w:ilvl="0">
      <w:start w:val="1"/>
      <w:numFmt w:val="lowerLetter"/>
      <w:lvlText w:val="%1)"/>
      <w:lvlJc w:val="left"/>
      <w:pPr>
        <w:ind w:left="502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cs="Times New Roman"/>
        <w:rtl w:val="0"/>
        <w:cs w:val="0"/>
      </w:rPr>
    </w:lvl>
  </w:abstractNum>
  <w:abstractNum w:abstractNumId="23">
    <w:nsid w:val="43637B0D"/>
    <w:multiLevelType w:val="hybridMultilevel"/>
    <w:tmpl w:val="FF06529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b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4">
    <w:nsid w:val="43B94991"/>
    <w:multiLevelType w:val="hybridMultilevel"/>
    <w:tmpl w:val="53E8738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5">
    <w:nsid w:val="495D497A"/>
    <w:multiLevelType w:val="hybridMultilevel"/>
    <w:tmpl w:val="C270CDB0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26">
    <w:nsid w:val="514471DB"/>
    <w:multiLevelType w:val="hybridMultilevel"/>
    <w:tmpl w:val="5E08F7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27">
    <w:nsid w:val="590D08C4"/>
    <w:multiLevelType w:val="hybridMultilevel"/>
    <w:tmpl w:val="3796CC8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06" w:hanging="180"/>
      </w:pPr>
      <w:rPr>
        <w:rFonts w:cs="Times New Roman"/>
        <w:rtl w:val="0"/>
        <w:cs w:val="0"/>
      </w:rPr>
    </w:lvl>
  </w:abstractNum>
  <w:abstractNum w:abstractNumId="28">
    <w:nsid w:val="5916622E"/>
    <w:multiLevelType w:val="hybridMultilevel"/>
    <w:tmpl w:val="F718D9F6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29">
    <w:nsid w:val="5FFF1468"/>
    <w:multiLevelType w:val="hybridMultilevel"/>
    <w:tmpl w:val="1734AC24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30">
    <w:nsid w:val="613B56BB"/>
    <w:multiLevelType w:val="hybridMultilevel"/>
    <w:tmpl w:val="9BAED474"/>
    <w:lvl w:ilvl="0">
      <w:start w:val="1"/>
      <w:numFmt w:val="lowerLetter"/>
      <w:lvlText w:val="%1)"/>
      <w:lvlJc w:val="left"/>
      <w:pPr>
        <w:ind w:left="1428" w:hanging="360"/>
      </w:pPr>
      <w:rPr>
        <w:rFonts w:cs="Times New Roman" w:hint="default"/>
        <w:rtl w:val="0"/>
        <w:cs w:val="0"/>
      </w:rPr>
    </w:lvl>
    <w:lvl w:ilvl="1">
      <w:start w:val="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1">
    <w:nsid w:val="632D0216"/>
    <w:multiLevelType w:val="hybridMultilevel"/>
    <w:tmpl w:val="F4029C7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5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cs="Times New Roman" w:hint="default"/>
        <w:rtl w:val="0"/>
        <w:cs w:val="0"/>
      </w:rPr>
    </w:lvl>
    <w:lvl w:ilvl="3">
      <w:start w:val="23"/>
      <w:numFmt w:val="upperLetter"/>
      <w:lvlText w:val="%4."/>
      <w:lvlJc w:val="left"/>
      <w:pPr>
        <w:tabs>
          <w:tab w:val="num" w:pos="3240"/>
        </w:tabs>
        <w:ind w:left="3240" w:hanging="360"/>
      </w:pPr>
      <w:rPr>
        <w:rFonts w:cs="Times New Roman" w:hint="default"/>
        <w:b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32">
    <w:nsid w:val="641302EA"/>
    <w:multiLevelType w:val="hybridMultilevel"/>
    <w:tmpl w:val="5BE4A0E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3">
    <w:nsid w:val="6ECE2043"/>
    <w:multiLevelType w:val="hybridMultilevel"/>
    <w:tmpl w:val="096AA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4">
    <w:nsid w:val="737B0078"/>
    <w:multiLevelType w:val="hybridMultilevel"/>
    <w:tmpl w:val="3BC2FC04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35">
    <w:nsid w:val="791734C7"/>
    <w:multiLevelType w:val="hybridMultilevel"/>
    <w:tmpl w:val="FDD461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2"/>
        <w:szCs w:val="22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3"/>
    <w:lvlOverride w:ilvl="0"/>
  </w:num>
  <w:num w:numId="2">
    <w:abstractNumId w:val="21"/>
    <w:lvlOverride w:ilvl="0">
      <w:startOverride w:val="1"/>
    </w:lvlOverride>
  </w:num>
  <w:num w:numId="3">
    <w:abstractNumId w:val="31"/>
  </w:num>
  <w:num w:numId="4">
    <w:abstractNumId w:val="28"/>
  </w:num>
  <w:num w:numId="5">
    <w:abstractNumId w:val="17"/>
  </w:num>
  <w:num w:numId="6">
    <w:abstractNumId w:val="6"/>
  </w:num>
  <w:num w:numId="7">
    <w:abstractNumId w:val="26"/>
  </w:num>
  <w:num w:numId="8">
    <w:abstractNumId w:val="33"/>
  </w:num>
  <w:num w:numId="9">
    <w:abstractNumId w:val="19"/>
  </w:num>
  <w:num w:numId="10">
    <w:abstractNumId w:val="35"/>
  </w:num>
  <w:num w:numId="11">
    <w:abstractNumId w:val="1"/>
  </w:num>
  <w:num w:numId="12">
    <w:abstractNumId w:val="22"/>
  </w:num>
  <w:num w:numId="13">
    <w:abstractNumId w:val="5"/>
  </w:num>
  <w:num w:numId="14">
    <w:abstractNumId w:val="13"/>
  </w:num>
  <w:num w:numId="15">
    <w:abstractNumId w:val="15"/>
  </w:num>
  <w:num w:numId="16">
    <w:abstractNumId w:val="30"/>
  </w:num>
  <w:num w:numId="17">
    <w:abstractNumId w:val="8"/>
  </w:num>
  <w:num w:numId="18">
    <w:abstractNumId w:val="7"/>
  </w:num>
  <w:num w:numId="19">
    <w:abstractNumId w:val="0"/>
  </w:num>
  <w:num w:numId="20">
    <w:abstractNumId w:val="29"/>
  </w:num>
  <w:num w:numId="21">
    <w:abstractNumId w:val="25"/>
  </w:num>
  <w:num w:numId="22">
    <w:abstractNumId w:val="14"/>
  </w:num>
  <w:num w:numId="23">
    <w:abstractNumId w:val="12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</w:num>
  <w:num w:numId="29">
    <w:abstractNumId w:val="10"/>
  </w:num>
  <w:num w:numId="30">
    <w:abstractNumId w:val="16"/>
  </w:num>
  <w:num w:numId="31">
    <w:abstractNumId w:val="27"/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4"/>
  </w:num>
  <w:num w:numId="3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9F1034"/>
    <w:rsid w:val="000041F6"/>
    <w:rsid w:val="000043B7"/>
    <w:rsid w:val="00004D70"/>
    <w:rsid w:val="00005485"/>
    <w:rsid w:val="00007DA1"/>
    <w:rsid w:val="000100FB"/>
    <w:rsid w:val="000106DD"/>
    <w:rsid w:val="000115C8"/>
    <w:rsid w:val="0001250E"/>
    <w:rsid w:val="00012CEC"/>
    <w:rsid w:val="00014669"/>
    <w:rsid w:val="00016267"/>
    <w:rsid w:val="00016651"/>
    <w:rsid w:val="00020E29"/>
    <w:rsid w:val="00021995"/>
    <w:rsid w:val="00024F3F"/>
    <w:rsid w:val="000303C1"/>
    <w:rsid w:val="000306B9"/>
    <w:rsid w:val="000329FD"/>
    <w:rsid w:val="00034E87"/>
    <w:rsid w:val="00035163"/>
    <w:rsid w:val="00040487"/>
    <w:rsid w:val="00042BC8"/>
    <w:rsid w:val="00044158"/>
    <w:rsid w:val="0005018A"/>
    <w:rsid w:val="000523B0"/>
    <w:rsid w:val="00057821"/>
    <w:rsid w:val="00057C25"/>
    <w:rsid w:val="0006073C"/>
    <w:rsid w:val="00063ABC"/>
    <w:rsid w:val="00066E03"/>
    <w:rsid w:val="00070664"/>
    <w:rsid w:val="00070D97"/>
    <w:rsid w:val="000734C1"/>
    <w:rsid w:val="00073A82"/>
    <w:rsid w:val="00075545"/>
    <w:rsid w:val="0007603C"/>
    <w:rsid w:val="000766A1"/>
    <w:rsid w:val="00077B17"/>
    <w:rsid w:val="000822D9"/>
    <w:rsid w:val="00084782"/>
    <w:rsid w:val="00086231"/>
    <w:rsid w:val="00087D16"/>
    <w:rsid w:val="00090F05"/>
    <w:rsid w:val="00091E41"/>
    <w:rsid w:val="00094F70"/>
    <w:rsid w:val="000965A1"/>
    <w:rsid w:val="00097CD3"/>
    <w:rsid w:val="000A028A"/>
    <w:rsid w:val="000A06C3"/>
    <w:rsid w:val="000A3ECB"/>
    <w:rsid w:val="000A4AFD"/>
    <w:rsid w:val="000A5758"/>
    <w:rsid w:val="000A6626"/>
    <w:rsid w:val="000A692A"/>
    <w:rsid w:val="000A694D"/>
    <w:rsid w:val="000A7F1C"/>
    <w:rsid w:val="000B0539"/>
    <w:rsid w:val="000B1EBF"/>
    <w:rsid w:val="000B5A8B"/>
    <w:rsid w:val="000B5DBA"/>
    <w:rsid w:val="000C2C95"/>
    <w:rsid w:val="000C2E4D"/>
    <w:rsid w:val="000C4558"/>
    <w:rsid w:val="000C4689"/>
    <w:rsid w:val="000C5A69"/>
    <w:rsid w:val="000C66DF"/>
    <w:rsid w:val="000C7DF5"/>
    <w:rsid w:val="000D250F"/>
    <w:rsid w:val="000D643E"/>
    <w:rsid w:val="000D64EF"/>
    <w:rsid w:val="000E12FF"/>
    <w:rsid w:val="000E1E40"/>
    <w:rsid w:val="000E2D48"/>
    <w:rsid w:val="000E35ED"/>
    <w:rsid w:val="000E437A"/>
    <w:rsid w:val="000F7319"/>
    <w:rsid w:val="000F7E66"/>
    <w:rsid w:val="00101249"/>
    <w:rsid w:val="00101B40"/>
    <w:rsid w:val="00102B7B"/>
    <w:rsid w:val="00103337"/>
    <w:rsid w:val="0010370B"/>
    <w:rsid w:val="001056A3"/>
    <w:rsid w:val="00105888"/>
    <w:rsid w:val="001149BB"/>
    <w:rsid w:val="00115AB5"/>
    <w:rsid w:val="00117B22"/>
    <w:rsid w:val="00121DBF"/>
    <w:rsid w:val="00122BBB"/>
    <w:rsid w:val="00123B9E"/>
    <w:rsid w:val="001249FA"/>
    <w:rsid w:val="0012624C"/>
    <w:rsid w:val="0012677F"/>
    <w:rsid w:val="00132FDA"/>
    <w:rsid w:val="00133371"/>
    <w:rsid w:val="001336EB"/>
    <w:rsid w:val="0013720E"/>
    <w:rsid w:val="001379E8"/>
    <w:rsid w:val="00137ED1"/>
    <w:rsid w:val="00141A76"/>
    <w:rsid w:val="00143361"/>
    <w:rsid w:val="0014724A"/>
    <w:rsid w:val="001507CC"/>
    <w:rsid w:val="00154A2F"/>
    <w:rsid w:val="00156286"/>
    <w:rsid w:val="00160059"/>
    <w:rsid w:val="001633E6"/>
    <w:rsid w:val="00167A17"/>
    <w:rsid w:val="00171514"/>
    <w:rsid w:val="00173451"/>
    <w:rsid w:val="0017621D"/>
    <w:rsid w:val="00176C80"/>
    <w:rsid w:val="001806C4"/>
    <w:rsid w:val="00184003"/>
    <w:rsid w:val="00184038"/>
    <w:rsid w:val="001844A2"/>
    <w:rsid w:val="0018508B"/>
    <w:rsid w:val="0018539F"/>
    <w:rsid w:val="001856F2"/>
    <w:rsid w:val="001916F3"/>
    <w:rsid w:val="00191EB1"/>
    <w:rsid w:val="00194A2B"/>
    <w:rsid w:val="00196202"/>
    <w:rsid w:val="001A4AB1"/>
    <w:rsid w:val="001A68D5"/>
    <w:rsid w:val="001A730A"/>
    <w:rsid w:val="001B1AE7"/>
    <w:rsid w:val="001B5606"/>
    <w:rsid w:val="001B6F8B"/>
    <w:rsid w:val="001C00C0"/>
    <w:rsid w:val="001C0935"/>
    <w:rsid w:val="001C09E2"/>
    <w:rsid w:val="001C320D"/>
    <w:rsid w:val="001C6B0F"/>
    <w:rsid w:val="001C6DCD"/>
    <w:rsid w:val="001D37AD"/>
    <w:rsid w:val="001D4C75"/>
    <w:rsid w:val="001D62B6"/>
    <w:rsid w:val="001D62BD"/>
    <w:rsid w:val="001E2DA3"/>
    <w:rsid w:val="001F071C"/>
    <w:rsid w:val="001F3DD4"/>
    <w:rsid w:val="001F5F55"/>
    <w:rsid w:val="001F6083"/>
    <w:rsid w:val="002000D1"/>
    <w:rsid w:val="00201E09"/>
    <w:rsid w:val="0020341D"/>
    <w:rsid w:val="002045DE"/>
    <w:rsid w:val="002120D0"/>
    <w:rsid w:val="002143BA"/>
    <w:rsid w:val="0021589D"/>
    <w:rsid w:val="00224F03"/>
    <w:rsid w:val="0022658C"/>
    <w:rsid w:val="00227BF3"/>
    <w:rsid w:val="00227BF5"/>
    <w:rsid w:val="002301DE"/>
    <w:rsid w:val="00230348"/>
    <w:rsid w:val="002304EF"/>
    <w:rsid w:val="00231419"/>
    <w:rsid w:val="00232BBE"/>
    <w:rsid w:val="00233887"/>
    <w:rsid w:val="00233A93"/>
    <w:rsid w:val="00234211"/>
    <w:rsid w:val="0024051E"/>
    <w:rsid w:val="002414D8"/>
    <w:rsid w:val="00243AD8"/>
    <w:rsid w:val="00243E4D"/>
    <w:rsid w:val="00251E2A"/>
    <w:rsid w:val="00254F22"/>
    <w:rsid w:val="00260A9F"/>
    <w:rsid w:val="00260FCA"/>
    <w:rsid w:val="0026107A"/>
    <w:rsid w:val="002624A5"/>
    <w:rsid w:val="002626A1"/>
    <w:rsid w:val="00262E63"/>
    <w:rsid w:val="00263012"/>
    <w:rsid w:val="002631D1"/>
    <w:rsid w:val="002703B9"/>
    <w:rsid w:val="00270D31"/>
    <w:rsid w:val="00272F7C"/>
    <w:rsid w:val="002737DD"/>
    <w:rsid w:val="002741E7"/>
    <w:rsid w:val="002750BB"/>
    <w:rsid w:val="002812D2"/>
    <w:rsid w:val="00281F8A"/>
    <w:rsid w:val="00284EDF"/>
    <w:rsid w:val="002869E9"/>
    <w:rsid w:val="00292B7A"/>
    <w:rsid w:val="002939EE"/>
    <w:rsid w:val="00294D26"/>
    <w:rsid w:val="00295B15"/>
    <w:rsid w:val="002A095E"/>
    <w:rsid w:val="002A3B7A"/>
    <w:rsid w:val="002A3CE4"/>
    <w:rsid w:val="002A4650"/>
    <w:rsid w:val="002A5F27"/>
    <w:rsid w:val="002A75EF"/>
    <w:rsid w:val="002B199D"/>
    <w:rsid w:val="002B2629"/>
    <w:rsid w:val="002B2710"/>
    <w:rsid w:val="002B5385"/>
    <w:rsid w:val="002B581B"/>
    <w:rsid w:val="002B696F"/>
    <w:rsid w:val="002C0384"/>
    <w:rsid w:val="002C0890"/>
    <w:rsid w:val="002C26E0"/>
    <w:rsid w:val="002C3476"/>
    <w:rsid w:val="002C3829"/>
    <w:rsid w:val="002C4F50"/>
    <w:rsid w:val="002C508A"/>
    <w:rsid w:val="002C5F1F"/>
    <w:rsid w:val="002C6B8A"/>
    <w:rsid w:val="002D1023"/>
    <w:rsid w:val="002D2C89"/>
    <w:rsid w:val="002D3D1F"/>
    <w:rsid w:val="002D5574"/>
    <w:rsid w:val="002D5A31"/>
    <w:rsid w:val="002D6473"/>
    <w:rsid w:val="002E67DE"/>
    <w:rsid w:val="002F3B27"/>
    <w:rsid w:val="002F4631"/>
    <w:rsid w:val="002F5483"/>
    <w:rsid w:val="002F7336"/>
    <w:rsid w:val="003003B7"/>
    <w:rsid w:val="00301D8C"/>
    <w:rsid w:val="00302AD6"/>
    <w:rsid w:val="003039A8"/>
    <w:rsid w:val="00304962"/>
    <w:rsid w:val="003069F7"/>
    <w:rsid w:val="003079DA"/>
    <w:rsid w:val="0031063E"/>
    <w:rsid w:val="00312C55"/>
    <w:rsid w:val="00315803"/>
    <w:rsid w:val="003169EC"/>
    <w:rsid w:val="00316EBA"/>
    <w:rsid w:val="00317A71"/>
    <w:rsid w:val="00322ED7"/>
    <w:rsid w:val="0032454B"/>
    <w:rsid w:val="00324934"/>
    <w:rsid w:val="00327C8B"/>
    <w:rsid w:val="00330204"/>
    <w:rsid w:val="003309F1"/>
    <w:rsid w:val="00333732"/>
    <w:rsid w:val="00333F8B"/>
    <w:rsid w:val="00334C96"/>
    <w:rsid w:val="00336528"/>
    <w:rsid w:val="003369A6"/>
    <w:rsid w:val="00337A05"/>
    <w:rsid w:val="00341282"/>
    <w:rsid w:val="0034530A"/>
    <w:rsid w:val="00345555"/>
    <w:rsid w:val="00345857"/>
    <w:rsid w:val="00345BFB"/>
    <w:rsid w:val="00353558"/>
    <w:rsid w:val="0035436F"/>
    <w:rsid w:val="003577D1"/>
    <w:rsid w:val="00360D17"/>
    <w:rsid w:val="00363905"/>
    <w:rsid w:val="00364541"/>
    <w:rsid w:val="00364A65"/>
    <w:rsid w:val="00365903"/>
    <w:rsid w:val="00371235"/>
    <w:rsid w:val="00371D6E"/>
    <w:rsid w:val="003739E6"/>
    <w:rsid w:val="0038006F"/>
    <w:rsid w:val="0038102A"/>
    <w:rsid w:val="00382300"/>
    <w:rsid w:val="00383998"/>
    <w:rsid w:val="00384953"/>
    <w:rsid w:val="00385E48"/>
    <w:rsid w:val="00385F60"/>
    <w:rsid w:val="0038611B"/>
    <w:rsid w:val="003906B5"/>
    <w:rsid w:val="003938E3"/>
    <w:rsid w:val="00393DD5"/>
    <w:rsid w:val="003960BE"/>
    <w:rsid w:val="003A5848"/>
    <w:rsid w:val="003A5DDF"/>
    <w:rsid w:val="003A7B2F"/>
    <w:rsid w:val="003B2C8E"/>
    <w:rsid w:val="003B3AE6"/>
    <w:rsid w:val="003B64C7"/>
    <w:rsid w:val="003B6B48"/>
    <w:rsid w:val="003B7F8C"/>
    <w:rsid w:val="003C060E"/>
    <w:rsid w:val="003C1AC2"/>
    <w:rsid w:val="003C1BE0"/>
    <w:rsid w:val="003C2174"/>
    <w:rsid w:val="003C26AC"/>
    <w:rsid w:val="003D6EDC"/>
    <w:rsid w:val="003D7154"/>
    <w:rsid w:val="003E0950"/>
    <w:rsid w:val="003E1359"/>
    <w:rsid w:val="003E5559"/>
    <w:rsid w:val="003F5031"/>
    <w:rsid w:val="003F5BC5"/>
    <w:rsid w:val="003F6481"/>
    <w:rsid w:val="003F77CF"/>
    <w:rsid w:val="00401761"/>
    <w:rsid w:val="004047A9"/>
    <w:rsid w:val="004055B6"/>
    <w:rsid w:val="00406515"/>
    <w:rsid w:val="0040798D"/>
    <w:rsid w:val="00407D3C"/>
    <w:rsid w:val="0041108E"/>
    <w:rsid w:val="004113B5"/>
    <w:rsid w:val="00412F54"/>
    <w:rsid w:val="00417F9D"/>
    <w:rsid w:val="00423B33"/>
    <w:rsid w:val="00424402"/>
    <w:rsid w:val="00424F83"/>
    <w:rsid w:val="00425959"/>
    <w:rsid w:val="0042646E"/>
    <w:rsid w:val="00426F4D"/>
    <w:rsid w:val="00431559"/>
    <w:rsid w:val="004329EB"/>
    <w:rsid w:val="004365A2"/>
    <w:rsid w:val="00443599"/>
    <w:rsid w:val="00445EE1"/>
    <w:rsid w:val="00447314"/>
    <w:rsid w:val="0045045E"/>
    <w:rsid w:val="00450CAE"/>
    <w:rsid w:val="004519C2"/>
    <w:rsid w:val="0045228D"/>
    <w:rsid w:val="00452CA8"/>
    <w:rsid w:val="00452FB6"/>
    <w:rsid w:val="00454FE0"/>
    <w:rsid w:val="00457983"/>
    <w:rsid w:val="00460624"/>
    <w:rsid w:val="00460BBF"/>
    <w:rsid w:val="0046269E"/>
    <w:rsid w:val="004664A3"/>
    <w:rsid w:val="0046679A"/>
    <w:rsid w:val="00471D67"/>
    <w:rsid w:val="00482F4E"/>
    <w:rsid w:val="00483811"/>
    <w:rsid w:val="00485011"/>
    <w:rsid w:val="00486553"/>
    <w:rsid w:val="00491A24"/>
    <w:rsid w:val="004972EC"/>
    <w:rsid w:val="004A0802"/>
    <w:rsid w:val="004A189D"/>
    <w:rsid w:val="004A4283"/>
    <w:rsid w:val="004A5BB0"/>
    <w:rsid w:val="004B0B57"/>
    <w:rsid w:val="004B6200"/>
    <w:rsid w:val="004B677A"/>
    <w:rsid w:val="004C09B4"/>
    <w:rsid w:val="004C0AB4"/>
    <w:rsid w:val="004C23D9"/>
    <w:rsid w:val="004C306A"/>
    <w:rsid w:val="004C388C"/>
    <w:rsid w:val="004C3BF1"/>
    <w:rsid w:val="004C514A"/>
    <w:rsid w:val="004C7EBC"/>
    <w:rsid w:val="004D2103"/>
    <w:rsid w:val="004E16E7"/>
    <w:rsid w:val="004E1881"/>
    <w:rsid w:val="004E4443"/>
    <w:rsid w:val="004E491F"/>
    <w:rsid w:val="004F359E"/>
    <w:rsid w:val="004F35DC"/>
    <w:rsid w:val="004F4E0B"/>
    <w:rsid w:val="004F6AE3"/>
    <w:rsid w:val="004F7FF6"/>
    <w:rsid w:val="0050173C"/>
    <w:rsid w:val="00501B42"/>
    <w:rsid w:val="00502BED"/>
    <w:rsid w:val="00505141"/>
    <w:rsid w:val="00513C34"/>
    <w:rsid w:val="005174FC"/>
    <w:rsid w:val="00520326"/>
    <w:rsid w:val="00520DB9"/>
    <w:rsid w:val="00522C62"/>
    <w:rsid w:val="0052672B"/>
    <w:rsid w:val="00526F33"/>
    <w:rsid w:val="00530409"/>
    <w:rsid w:val="00530898"/>
    <w:rsid w:val="00536ABE"/>
    <w:rsid w:val="00540A0D"/>
    <w:rsid w:val="0054531C"/>
    <w:rsid w:val="00550179"/>
    <w:rsid w:val="00551836"/>
    <w:rsid w:val="005628B4"/>
    <w:rsid w:val="00562F0E"/>
    <w:rsid w:val="0056306F"/>
    <w:rsid w:val="005658DD"/>
    <w:rsid w:val="00575DA3"/>
    <w:rsid w:val="00576D0B"/>
    <w:rsid w:val="00577C08"/>
    <w:rsid w:val="00580814"/>
    <w:rsid w:val="00581430"/>
    <w:rsid w:val="005844C5"/>
    <w:rsid w:val="005847EF"/>
    <w:rsid w:val="005864B1"/>
    <w:rsid w:val="0058773C"/>
    <w:rsid w:val="00587FF0"/>
    <w:rsid w:val="00591897"/>
    <w:rsid w:val="00593CC6"/>
    <w:rsid w:val="00593F06"/>
    <w:rsid w:val="00597395"/>
    <w:rsid w:val="005975DE"/>
    <w:rsid w:val="00597A01"/>
    <w:rsid w:val="00597FE5"/>
    <w:rsid w:val="005A2CBA"/>
    <w:rsid w:val="005A3242"/>
    <w:rsid w:val="005A3D08"/>
    <w:rsid w:val="005A4690"/>
    <w:rsid w:val="005A7AA2"/>
    <w:rsid w:val="005B0A06"/>
    <w:rsid w:val="005B241F"/>
    <w:rsid w:val="005B36C2"/>
    <w:rsid w:val="005B42C9"/>
    <w:rsid w:val="005B4301"/>
    <w:rsid w:val="005B4CD9"/>
    <w:rsid w:val="005B59AA"/>
    <w:rsid w:val="005B5A36"/>
    <w:rsid w:val="005B7003"/>
    <w:rsid w:val="005C0415"/>
    <w:rsid w:val="005C1598"/>
    <w:rsid w:val="005C578A"/>
    <w:rsid w:val="005C6E8F"/>
    <w:rsid w:val="005D12EA"/>
    <w:rsid w:val="005D15B1"/>
    <w:rsid w:val="005D3D5B"/>
    <w:rsid w:val="005D4795"/>
    <w:rsid w:val="005E019F"/>
    <w:rsid w:val="005E370E"/>
    <w:rsid w:val="005E3E76"/>
    <w:rsid w:val="005E3EE5"/>
    <w:rsid w:val="005E4956"/>
    <w:rsid w:val="005E4D34"/>
    <w:rsid w:val="005E62EE"/>
    <w:rsid w:val="005F19D8"/>
    <w:rsid w:val="005F28CB"/>
    <w:rsid w:val="005F28F4"/>
    <w:rsid w:val="005F54BF"/>
    <w:rsid w:val="0060220F"/>
    <w:rsid w:val="00602C18"/>
    <w:rsid w:val="00604048"/>
    <w:rsid w:val="00604D49"/>
    <w:rsid w:val="00606783"/>
    <w:rsid w:val="00606FF6"/>
    <w:rsid w:val="00613637"/>
    <w:rsid w:val="00613A37"/>
    <w:rsid w:val="0061716C"/>
    <w:rsid w:val="00624A29"/>
    <w:rsid w:val="006253BE"/>
    <w:rsid w:val="00626C13"/>
    <w:rsid w:val="0063094F"/>
    <w:rsid w:val="00632596"/>
    <w:rsid w:val="006330B4"/>
    <w:rsid w:val="006332A4"/>
    <w:rsid w:val="0063534B"/>
    <w:rsid w:val="00635640"/>
    <w:rsid w:val="00642165"/>
    <w:rsid w:val="00644CFC"/>
    <w:rsid w:val="00645D6A"/>
    <w:rsid w:val="00651F54"/>
    <w:rsid w:val="006520D2"/>
    <w:rsid w:val="006564B7"/>
    <w:rsid w:val="0066011D"/>
    <w:rsid w:val="0066150C"/>
    <w:rsid w:val="00665046"/>
    <w:rsid w:val="00667854"/>
    <w:rsid w:val="006734B7"/>
    <w:rsid w:val="006756F2"/>
    <w:rsid w:val="006772CD"/>
    <w:rsid w:val="0068050F"/>
    <w:rsid w:val="00680EDA"/>
    <w:rsid w:val="0068313D"/>
    <w:rsid w:val="00684C67"/>
    <w:rsid w:val="0068614B"/>
    <w:rsid w:val="0068648D"/>
    <w:rsid w:val="00690B96"/>
    <w:rsid w:val="00691C40"/>
    <w:rsid w:val="00693C60"/>
    <w:rsid w:val="006941A1"/>
    <w:rsid w:val="00695386"/>
    <w:rsid w:val="0069783A"/>
    <w:rsid w:val="006A0B65"/>
    <w:rsid w:val="006A104F"/>
    <w:rsid w:val="006A1414"/>
    <w:rsid w:val="006B6BA7"/>
    <w:rsid w:val="006B79F2"/>
    <w:rsid w:val="006C5BC2"/>
    <w:rsid w:val="006D0919"/>
    <w:rsid w:val="006D1262"/>
    <w:rsid w:val="006D1500"/>
    <w:rsid w:val="006D2328"/>
    <w:rsid w:val="006D3158"/>
    <w:rsid w:val="006D3863"/>
    <w:rsid w:val="006D63E4"/>
    <w:rsid w:val="006D6483"/>
    <w:rsid w:val="006D6AA3"/>
    <w:rsid w:val="006E1FB2"/>
    <w:rsid w:val="006E3117"/>
    <w:rsid w:val="006E3683"/>
    <w:rsid w:val="006E4D55"/>
    <w:rsid w:val="006E58E3"/>
    <w:rsid w:val="006F36E1"/>
    <w:rsid w:val="006F6DFA"/>
    <w:rsid w:val="006F7A95"/>
    <w:rsid w:val="00704953"/>
    <w:rsid w:val="007053A1"/>
    <w:rsid w:val="007058F0"/>
    <w:rsid w:val="00705A85"/>
    <w:rsid w:val="00707EDE"/>
    <w:rsid w:val="00707FD4"/>
    <w:rsid w:val="007104F1"/>
    <w:rsid w:val="0071089E"/>
    <w:rsid w:val="0071180F"/>
    <w:rsid w:val="007121A8"/>
    <w:rsid w:val="007134E2"/>
    <w:rsid w:val="00714C1C"/>
    <w:rsid w:val="00714E9B"/>
    <w:rsid w:val="00715DEC"/>
    <w:rsid w:val="007163B8"/>
    <w:rsid w:val="0071783F"/>
    <w:rsid w:val="0072061C"/>
    <w:rsid w:val="0072290F"/>
    <w:rsid w:val="0073076C"/>
    <w:rsid w:val="00734C25"/>
    <w:rsid w:val="00736608"/>
    <w:rsid w:val="00737319"/>
    <w:rsid w:val="007377AF"/>
    <w:rsid w:val="0074043A"/>
    <w:rsid w:val="00740C06"/>
    <w:rsid w:val="007411BA"/>
    <w:rsid w:val="00741E32"/>
    <w:rsid w:val="00742C22"/>
    <w:rsid w:val="00752A2A"/>
    <w:rsid w:val="00753032"/>
    <w:rsid w:val="00757859"/>
    <w:rsid w:val="00757B31"/>
    <w:rsid w:val="007603F1"/>
    <w:rsid w:val="0076290E"/>
    <w:rsid w:val="00764F6E"/>
    <w:rsid w:val="00766C3E"/>
    <w:rsid w:val="00766EBF"/>
    <w:rsid w:val="00773EC5"/>
    <w:rsid w:val="007823C7"/>
    <w:rsid w:val="0078658A"/>
    <w:rsid w:val="007915E9"/>
    <w:rsid w:val="00791F4B"/>
    <w:rsid w:val="007924FD"/>
    <w:rsid w:val="00793DCF"/>
    <w:rsid w:val="007941B4"/>
    <w:rsid w:val="00794794"/>
    <w:rsid w:val="0079782D"/>
    <w:rsid w:val="007A4D08"/>
    <w:rsid w:val="007B32D1"/>
    <w:rsid w:val="007B43AD"/>
    <w:rsid w:val="007B4633"/>
    <w:rsid w:val="007C0A7C"/>
    <w:rsid w:val="007C0DB2"/>
    <w:rsid w:val="007C1A66"/>
    <w:rsid w:val="007C5E78"/>
    <w:rsid w:val="007D15CA"/>
    <w:rsid w:val="007D2531"/>
    <w:rsid w:val="007D2724"/>
    <w:rsid w:val="007D5D65"/>
    <w:rsid w:val="007D65E5"/>
    <w:rsid w:val="007D6AC6"/>
    <w:rsid w:val="007D77A1"/>
    <w:rsid w:val="007E01FF"/>
    <w:rsid w:val="007E0AA2"/>
    <w:rsid w:val="007E2AF9"/>
    <w:rsid w:val="007E5CDC"/>
    <w:rsid w:val="007E661E"/>
    <w:rsid w:val="007F1816"/>
    <w:rsid w:val="007F1915"/>
    <w:rsid w:val="007F1C89"/>
    <w:rsid w:val="007F3FD1"/>
    <w:rsid w:val="007F4379"/>
    <w:rsid w:val="007F4823"/>
    <w:rsid w:val="00801547"/>
    <w:rsid w:val="00805477"/>
    <w:rsid w:val="00807514"/>
    <w:rsid w:val="00810F46"/>
    <w:rsid w:val="008110E9"/>
    <w:rsid w:val="00814F1D"/>
    <w:rsid w:val="00816302"/>
    <w:rsid w:val="00816EE6"/>
    <w:rsid w:val="00821533"/>
    <w:rsid w:val="00822902"/>
    <w:rsid w:val="008245CC"/>
    <w:rsid w:val="00826CE5"/>
    <w:rsid w:val="00827A2E"/>
    <w:rsid w:val="00830366"/>
    <w:rsid w:val="00830868"/>
    <w:rsid w:val="00831293"/>
    <w:rsid w:val="00831A52"/>
    <w:rsid w:val="00832B56"/>
    <w:rsid w:val="008346BC"/>
    <w:rsid w:val="008373E5"/>
    <w:rsid w:val="00840569"/>
    <w:rsid w:val="008413C8"/>
    <w:rsid w:val="00843C04"/>
    <w:rsid w:val="008444C0"/>
    <w:rsid w:val="00846B8E"/>
    <w:rsid w:val="008476F1"/>
    <w:rsid w:val="00847AC9"/>
    <w:rsid w:val="0085078D"/>
    <w:rsid w:val="0085353E"/>
    <w:rsid w:val="0085359D"/>
    <w:rsid w:val="008537A3"/>
    <w:rsid w:val="00853F26"/>
    <w:rsid w:val="00853FD0"/>
    <w:rsid w:val="00866BDE"/>
    <w:rsid w:val="00873586"/>
    <w:rsid w:val="0087403B"/>
    <w:rsid w:val="008745D9"/>
    <w:rsid w:val="0087494D"/>
    <w:rsid w:val="00875134"/>
    <w:rsid w:val="00875152"/>
    <w:rsid w:val="0087761F"/>
    <w:rsid w:val="00877725"/>
    <w:rsid w:val="00877D6D"/>
    <w:rsid w:val="00877FD0"/>
    <w:rsid w:val="008838A2"/>
    <w:rsid w:val="00883C11"/>
    <w:rsid w:val="00885A23"/>
    <w:rsid w:val="00890309"/>
    <w:rsid w:val="0089069C"/>
    <w:rsid w:val="00891613"/>
    <w:rsid w:val="00891A63"/>
    <w:rsid w:val="00893F40"/>
    <w:rsid w:val="00894B9A"/>
    <w:rsid w:val="00894DF5"/>
    <w:rsid w:val="008953A1"/>
    <w:rsid w:val="0089741A"/>
    <w:rsid w:val="00897D95"/>
    <w:rsid w:val="008A02B0"/>
    <w:rsid w:val="008A4206"/>
    <w:rsid w:val="008B110D"/>
    <w:rsid w:val="008B2614"/>
    <w:rsid w:val="008B40BC"/>
    <w:rsid w:val="008B4F03"/>
    <w:rsid w:val="008C1EBB"/>
    <w:rsid w:val="008C5547"/>
    <w:rsid w:val="008C68BA"/>
    <w:rsid w:val="008C6D09"/>
    <w:rsid w:val="008C71FA"/>
    <w:rsid w:val="008D615F"/>
    <w:rsid w:val="008D6B7B"/>
    <w:rsid w:val="008E02E9"/>
    <w:rsid w:val="008E1580"/>
    <w:rsid w:val="008E2374"/>
    <w:rsid w:val="008E2D23"/>
    <w:rsid w:val="008E39AD"/>
    <w:rsid w:val="008E4092"/>
    <w:rsid w:val="008E5916"/>
    <w:rsid w:val="008E7C76"/>
    <w:rsid w:val="008F10B7"/>
    <w:rsid w:val="008F1C89"/>
    <w:rsid w:val="008F3DAD"/>
    <w:rsid w:val="008F5793"/>
    <w:rsid w:val="008F7462"/>
    <w:rsid w:val="00902634"/>
    <w:rsid w:val="00904F57"/>
    <w:rsid w:val="0090567A"/>
    <w:rsid w:val="00905DC4"/>
    <w:rsid w:val="009060C6"/>
    <w:rsid w:val="0090730B"/>
    <w:rsid w:val="00907E98"/>
    <w:rsid w:val="0091129B"/>
    <w:rsid w:val="009118F6"/>
    <w:rsid w:val="00911A6F"/>
    <w:rsid w:val="009124B6"/>
    <w:rsid w:val="00912EF1"/>
    <w:rsid w:val="0091306C"/>
    <w:rsid w:val="00913DF2"/>
    <w:rsid w:val="00914B5A"/>
    <w:rsid w:val="00914FF3"/>
    <w:rsid w:val="00915D97"/>
    <w:rsid w:val="00916094"/>
    <w:rsid w:val="009171F7"/>
    <w:rsid w:val="0091798A"/>
    <w:rsid w:val="00922385"/>
    <w:rsid w:val="00922EB6"/>
    <w:rsid w:val="009236C4"/>
    <w:rsid w:val="00925FD2"/>
    <w:rsid w:val="00927DD9"/>
    <w:rsid w:val="00932C61"/>
    <w:rsid w:val="00934D16"/>
    <w:rsid w:val="00936EE3"/>
    <w:rsid w:val="00937200"/>
    <w:rsid w:val="00940764"/>
    <w:rsid w:val="00941599"/>
    <w:rsid w:val="00941952"/>
    <w:rsid w:val="00944E50"/>
    <w:rsid w:val="009454E9"/>
    <w:rsid w:val="00950D74"/>
    <w:rsid w:val="0095533E"/>
    <w:rsid w:val="00956145"/>
    <w:rsid w:val="00956D9A"/>
    <w:rsid w:val="00960B8A"/>
    <w:rsid w:val="0096626D"/>
    <w:rsid w:val="009725FC"/>
    <w:rsid w:val="00972EE9"/>
    <w:rsid w:val="0097371F"/>
    <w:rsid w:val="009744DD"/>
    <w:rsid w:val="009802DB"/>
    <w:rsid w:val="00985CF4"/>
    <w:rsid w:val="00987274"/>
    <w:rsid w:val="00987E97"/>
    <w:rsid w:val="009900F7"/>
    <w:rsid w:val="00990137"/>
    <w:rsid w:val="00990A24"/>
    <w:rsid w:val="00990AEE"/>
    <w:rsid w:val="00994521"/>
    <w:rsid w:val="00994685"/>
    <w:rsid w:val="009946BD"/>
    <w:rsid w:val="00996696"/>
    <w:rsid w:val="009A0EA6"/>
    <w:rsid w:val="009A2FE0"/>
    <w:rsid w:val="009A5688"/>
    <w:rsid w:val="009A6FDE"/>
    <w:rsid w:val="009B0732"/>
    <w:rsid w:val="009B23D8"/>
    <w:rsid w:val="009B2797"/>
    <w:rsid w:val="009B28E4"/>
    <w:rsid w:val="009B4452"/>
    <w:rsid w:val="009B4C3F"/>
    <w:rsid w:val="009B5589"/>
    <w:rsid w:val="009C1552"/>
    <w:rsid w:val="009C37F1"/>
    <w:rsid w:val="009C506E"/>
    <w:rsid w:val="009C6363"/>
    <w:rsid w:val="009C646F"/>
    <w:rsid w:val="009D1A4D"/>
    <w:rsid w:val="009D4879"/>
    <w:rsid w:val="009D60F5"/>
    <w:rsid w:val="009D7E8F"/>
    <w:rsid w:val="009D7FAC"/>
    <w:rsid w:val="009E0462"/>
    <w:rsid w:val="009E0753"/>
    <w:rsid w:val="009E2C43"/>
    <w:rsid w:val="009E38EE"/>
    <w:rsid w:val="009E391D"/>
    <w:rsid w:val="009E46CE"/>
    <w:rsid w:val="009E7BD4"/>
    <w:rsid w:val="009F1034"/>
    <w:rsid w:val="009F15E9"/>
    <w:rsid w:val="009F2633"/>
    <w:rsid w:val="009F565B"/>
    <w:rsid w:val="009F6443"/>
    <w:rsid w:val="009F77AE"/>
    <w:rsid w:val="00A01C0B"/>
    <w:rsid w:val="00A020EA"/>
    <w:rsid w:val="00A02A14"/>
    <w:rsid w:val="00A02CA7"/>
    <w:rsid w:val="00A03BBD"/>
    <w:rsid w:val="00A0620A"/>
    <w:rsid w:val="00A06F66"/>
    <w:rsid w:val="00A10D5D"/>
    <w:rsid w:val="00A12885"/>
    <w:rsid w:val="00A13A2E"/>
    <w:rsid w:val="00A15165"/>
    <w:rsid w:val="00A233D0"/>
    <w:rsid w:val="00A24727"/>
    <w:rsid w:val="00A26A02"/>
    <w:rsid w:val="00A32823"/>
    <w:rsid w:val="00A3450F"/>
    <w:rsid w:val="00A4539D"/>
    <w:rsid w:val="00A4586F"/>
    <w:rsid w:val="00A45BBA"/>
    <w:rsid w:val="00A466EB"/>
    <w:rsid w:val="00A53A45"/>
    <w:rsid w:val="00A53A6E"/>
    <w:rsid w:val="00A54E12"/>
    <w:rsid w:val="00A57944"/>
    <w:rsid w:val="00A57C51"/>
    <w:rsid w:val="00A60814"/>
    <w:rsid w:val="00A60B9A"/>
    <w:rsid w:val="00A629A9"/>
    <w:rsid w:val="00A646DE"/>
    <w:rsid w:val="00A66036"/>
    <w:rsid w:val="00A678B0"/>
    <w:rsid w:val="00A67E2A"/>
    <w:rsid w:val="00A717E9"/>
    <w:rsid w:val="00A718BC"/>
    <w:rsid w:val="00A72337"/>
    <w:rsid w:val="00A802F9"/>
    <w:rsid w:val="00A84932"/>
    <w:rsid w:val="00A900F5"/>
    <w:rsid w:val="00A916A4"/>
    <w:rsid w:val="00A92513"/>
    <w:rsid w:val="00A9456B"/>
    <w:rsid w:val="00AA3C33"/>
    <w:rsid w:val="00AA3EC8"/>
    <w:rsid w:val="00AA5221"/>
    <w:rsid w:val="00AA557C"/>
    <w:rsid w:val="00AA6C0C"/>
    <w:rsid w:val="00AB43C7"/>
    <w:rsid w:val="00AB49D8"/>
    <w:rsid w:val="00AB5099"/>
    <w:rsid w:val="00AB6C5E"/>
    <w:rsid w:val="00AB7CFA"/>
    <w:rsid w:val="00AC16EF"/>
    <w:rsid w:val="00AC1AE2"/>
    <w:rsid w:val="00AC2E02"/>
    <w:rsid w:val="00AC3DF1"/>
    <w:rsid w:val="00AC5433"/>
    <w:rsid w:val="00AC5933"/>
    <w:rsid w:val="00AD5066"/>
    <w:rsid w:val="00AD63F7"/>
    <w:rsid w:val="00AE11FD"/>
    <w:rsid w:val="00AE172C"/>
    <w:rsid w:val="00AE3981"/>
    <w:rsid w:val="00AE614A"/>
    <w:rsid w:val="00AF0941"/>
    <w:rsid w:val="00AF1636"/>
    <w:rsid w:val="00AF16E9"/>
    <w:rsid w:val="00AF25F7"/>
    <w:rsid w:val="00AF35FD"/>
    <w:rsid w:val="00AF5DA1"/>
    <w:rsid w:val="00AF7025"/>
    <w:rsid w:val="00B00AAE"/>
    <w:rsid w:val="00B02E1D"/>
    <w:rsid w:val="00B02F10"/>
    <w:rsid w:val="00B050AB"/>
    <w:rsid w:val="00B050E9"/>
    <w:rsid w:val="00B057B4"/>
    <w:rsid w:val="00B057C9"/>
    <w:rsid w:val="00B075E7"/>
    <w:rsid w:val="00B12B3A"/>
    <w:rsid w:val="00B139EC"/>
    <w:rsid w:val="00B14859"/>
    <w:rsid w:val="00B150DA"/>
    <w:rsid w:val="00B16840"/>
    <w:rsid w:val="00B274C2"/>
    <w:rsid w:val="00B325F3"/>
    <w:rsid w:val="00B34E85"/>
    <w:rsid w:val="00B37FC1"/>
    <w:rsid w:val="00B40188"/>
    <w:rsid w:val="00B4269F"/>
    <w:rsid w:val="00B42AD1"/>
    <w:rsid w:val="00B430C7"/>
    <w:rsid w:val="00B4389E"/>
    <w:rsid w:val="00B52049"/>
    <w:rsid w:val="00B52696"/>
    <w:rsid w:val="00B5790B"/>
    <w:rsid w:val="00B625CB"/>
    <w:rsid w:val="00B64432"/>
    <w:rsid w:val="00B65DAC"/>
    <w:rsid w:val="00B66421"/>
    <w:rsid w:val="00B66753"/>
    <w:rsid w:val="00B72B50"/>
    <w:rsid w:val="00B77420"/>
    <w:rsid w:val="00B804A9"/>
    <w:rsid w:val="00B81732"/>
    <w:rsid w:val="00B93881"/>
    <w:rsid w:val="00B94345"/>
    <w:rsid w:val="00B94F5C"/>
    <w:rsid w:val="00B9709D"/>
    <w:rsid w:val="00BA0BE8"/>
    <w:rsid w:val="00BA0FD9"/>
    <w:rsid w:val="00BA43CC"/>
    <w:rsid w:val="00BA6BF8"/>
    <w:rsid w:val="00BA6F6E"/>
    <w:rsid w:val="00BA7A09"/>
    <w:rsid w:val="00BB3905"/>
    <w:rsid w:val="00BB535A"/>
    <w:rsid w:val="00BB5853"/>
    <w:rsid w:val="00BB6302"/>
    <w:rsid w:val="00BB667E"/>
    <w:rsid w:val="00BB683C"/>
    <w:rsid w:val="00BC00DF"/>
    <w:rsid w:val="00BC1ECE"/>
    <w:rsid w:val="00BC228A"/>
    <w:rsid w:val="00BC307E"/>
    <w:rsid w:val="00BC4953"/>
    <w:rsid w:val="00BC63F8"/>
    <w:rsid w:val="00BD0A58"/>
    <w:rsid w:val="00BD25B8"/>
    <w:rsid w:val="00BD6F27"/>
    <w:rsid w:val="00BE0BD4"/>
    <w:rsid w:val="00BE2AA2"/>
    <w:rsid w:val="00BE4148"/>
    <w:rsid w:val="00BE636E"/>
    <w:rsid w:val="00BF27C0"/>
    <w:rsid w:val="00BF3C60"/>
    <w:rsid w:val="00BF59F6"/>
    <w:rsid w:val="00BF5C20"/>
    <w:rsid w:val="00BF6BF2"/>
    <w:rsid w:val="00C00175"/>
    <w:rsid w:val="00C00821"/>
    <w:rsid w:val="00C00988"/>
    <w:rsid w:val="00C00DFF"/>
    <w:rsid w:val="00C00E1E"/>
    <w:rsid w:val="00C06292"/>
    <w:rsid w:val="00C1056F"/>
    <w:rsid w:val="00C14BCD"/>
    <w:rsid w:val="00C17B11"/>
    <w:rsid w:val="00C23A36"/>
    <w:rsid w:val="00C23D38"/>
    <w:rsid w:val="00C26BEC"/>
    <w:rsid w:val="00C27A4F"/>
    <w:rsid w:val="00C30F33"/>
    <w:rsid w:val="00C314EA"/>
    <w:rsid w:val="00C339FD"/>
    <w:rsid w:val="00C34E79"/>
    <w:rsid w:val="00C34F92"/>
    <w:rsid w:val="00C3771F"/>
    <w:rsid w:val="00C37C35"/>
    <w:rsid w:val="00C40448"/>
    <w:rsid w:val="00C4162D"/>
    <w:rsid w:val="00C42F36"/>
    <w:rsid w:val="00C43433"/>
    <w:rsid w:val="00C45299"/>
    <w:rsid w:val="00C45ADF"/>
    <w:rsid w:val="00C47624"/>
    <w:rsid w:val="00C50C39"/>
    <w:rsid w:val="00C53094"/>
    <w:rsid w:val="00C54990"/>
    <w:rsid w:val="00C561C9"/>
    <w:rsid w:val="00C56811"/>
    <w:rsid w:val="00C56D4B"/>
    <w:rsid w:val="00C575A7"/>
    <w:rsid w:val="00C632D8"/>
    <w:rsid w:val="00C63743"/>
    <w:rsid w:val="00C648E5"/>
    <w:rsid w:val="00C65ACA"/>
    <w:rsid w:val="00C66A63"/>
    <w:rsid w:val="00C67D2C"/>
    <w:rsid w:val="00C7142D"/>
    <w:rsid w:val="00C742A8"/>
    <w:rsid w:val="00C7610D"/>
    <w:rsid w:val="00C765B4"/>
    <w:rsid w:val="00C768EC"/>
    <w:rsid w:val="00C8168F"/>
    <w:rsid w:val="00C81695"/>
    <w:rsid w:val="00C81AF9"/>
    <w:rsid w:val="00C83D44"/>
    <w:rsid w:val="00C871CF"/>
    <w:rsid w:val="00C93752"/>
    <w:rsid w:val="00C93D3C"/>
    <w:rsid w:val="00C96D24"/>
    <w:rsid w:val="00C978B6"/>
    <w:rsid w:val="00CA3FE2"/>
    <w:rsid w:val="00CA4492"/>
    <w:rsid w:val="00CA4EB3"/>
    <w:rsid w:val="00CA6CDA"/>
    <w:rsid w:val="00CB1670"/>
    <w:rsid w:val="00CB3457"/>
    <w:rsid w:val="00CB37BF"/>
    <w:rsid w:val="00CB5CFF"/>
    <w:rsid w:val="00CC4F04"/>
    <w:rsid w:val="00CC650A"/>
    <w:rsid w:val="00CC65FE"/>
    <w:rsid w:val="00CC7C55"/>
    <w:rsid w:val="00CD051A"/>
    <w:rsid w:val="00CD21AD"/>
    <w:rsid w:val="00CD2A22"/>
    <w:rsid w:val="00CD2DCA"/>
    <w:rsid w:val="00CD318C"/>
    <w:rsid w:val="00CD35F0"/>
    <w:rsid w:val="00CD37B3"/>
    <w:rsid w:val="00CD6574"/>
    <w:rsid w:val="00CD6A70"/>
    <w:rsid w:val="00CE2E8E"/>
    <w:rsid w:val="00CE5AB9"/>
    <w:rsid w:val="00CE63B3"/>
    <w:rsid w:val="00CE6941"/>
    <w:rsid w:val="00CE7C47"/>
    <w:rsid w:val="00D000CE"/>
    <w:rsid w:val="00D018C7"/>
    <w:rsid w:val="00D0243B"/>
    <w:rsid w:val="00D0567B"/>
    <w:rsid w:val="00D07F4C"/>
    <w:rsid w:val="00D10103"/>
    <w:rsid w:val="00D1078D"/>
    <w:rsid w:val="00D1357B"/>
    <w:rsid w:val="00D20866"/>
    <w:rsid w:val="00D219D3"/>
    <w:rsid w:val="00D24BC0"/>
    <w:rsid w:val="00D2644C"/>
    <w:rsid w:val="00D2759E"/>
    <w:rsid w:val="00D311CA"/>
    <w:rsid w:val="00D3131A"/>
    <w:rsid w:val="00D33D20"/>
    <w:rsid w:val="00D35084"/>
    <w:rsid w:val="00D3523E"/>
    <w:rsid w:val="00D365D2"/>
    <w:rsid w:val="00D36E81"/>
    <w:rsid w:val="00D37510"/>
    <w:rsid w:val="00D37E15"/>
    <w:rsid w:val="00D41E92"/>
    <w:rsid w:val="00D45D6F"/>
    <w:rsid w:val="00D4791F"/>
    <w:rsid w:val="00D529BF"/>
    <w:rsid w:val="00D52A8F"/>
    <w:rsid w:val="00D52FD3"/>
    <w:rsid w:val="00D551B2"/>
    <w:rsid w:val="00D55523"/>
    <w:rsid w:val="00D55C29"/>
    <w:rsid w:val="00D57D3E"/>
    <w:rsid w:val="00D60EB7"/>
    <w:rsid w:val="00D610AD"/>
    <w:rsid w:val="00D71439"/>
    <w:rsid w:val="00D7185D"/>
    <w:rsid w:val="00D74CC9"/>
    <w:rsid w:val="00D772CF"/>
    <w:rsid w:val="00D77F71"/>
    <w:rsid w:val="00D8174D"/>
    <w:rsid w:val="00D82C15"/>
    <w:rsid w:val="00D83556"/>
    <w:rsid w:val="00D86FAE"/>
    <w:rsid w:val="00D925DE"/>
    <w:rsid w:val="00D92E17"/>
    <w:rsid w:val="00D93025"/>
    <w:rsid w:val="00D93639"/>
    <w:rsid w:val="00D95C42"/>
    <w:rsid w:val="00D9797E"/>
    <w:rsid w:val="00DA0FFF"/>
    <w:rsid w:val="00DA16C3"/>
    <w:rsid w:val="00DA1C60"/>
    <w:rsid w:val="00DA324A"/>
    <w:rsid w:val="00DA7CAC"/>
    <w:rsid w:val="00DB36E6"/>
    <w:rsid w:val="00DB4C12"/>
    <w:rsid w:val="00DB6210"/>
    <w:rsid w:val="00DC07E5"/>
    <w:rsid w:val="00DC5970"/>
    <w:rsid w:val="00DC72A7"/>
    <w:rsid w:val="00DD1107"/>
    <w:rsid w:val="00DD2CAB"/>
    <w:rsid w:val="00DD46C3"/>
    <w:rsid w:val="00DD7FEB"/>
    <w:rsid w:val="00DE21DA"/>
    <w:rsid w:val="00DE491F"/>
    <w:rsid w:val="00DE5543"/>
    <w:rsid w:val="00DE5BD4"/>
    <w:rsid w:val="00DE6E72"/>
    <w:rsid w:val="00DE70CA"/>
    <w:rsid w:val="00DF0556"/>
    <w:rsid w:val="00DF05B4"/>
    <w:rsid w:val="00DF0EF8"/>
    <w:rsid w:val="00DF21AE"/>
    <w:rsid w:val="00DF3D72"/>
    <w:rsid w:val="00DF3F6A"/>
    <w:rsid w:val="00DF5B3F"/>
    <w:rsid w:val="00DF5C3F"/>
    <w:rsid w:val="00DF6B10"/>
    <w:rsid w:val="00DF7FA7"/>
    <w:rsid w:val="00E011B3"/>
    <w:rsid w:val="00E02296"/>
    <w:rsid w:val="00E03265"/>
    <w:rsid w:val="00E04D04"/>
    <w:rsid w:val="00E07C73"/>
    <w:rsid w:val="00E10212"/>
    <w:rsid w:val="00E1059F"/>
    <w:rsid w:val="00E13091"/>
    <w:rsid w:val="00E13BBE"/>
    <w:rsid w:val="00E21951"/>
    <w:rsid w:val="00E24C65"/>
    <w:rsid w:val="00E26516"/>
    <w:rsid w:val="00E31CA8"/>
    <w:rsid w:val="00E330ED"/>
    <w:rsid w:val="00E3354B"/>
    <w:rsid w:val="00E356A7"/>
    <w:rsid w:val="00E37D22"/>
    <w:rsid w:val="00E37D6A"/>
    <w:rsid w:val="00E40C2D"/>
    <w:rsid w:val="00E43443"/>
    <w:rsid w:val="00E43DDB"/>
    <w:rsid w:val="00E4481E"/>
    <w:rsid w:val="00E465E2"/>
    <w:rsid w:val="00E50352"/>
    <w:rsid w:val="00E53118"/>
    <w:rsid w:val="00E531EA"/>
    <w:rsid w:val="00E55C48"/>
    <w:rsid w:val="00E56A10"/>
    <w:rsid w:val="00E604A2"/>
    <w:rsid w:val="00E63104"/>
    <w:rsid w:val="00E63E78"/>
    <w:rsid w:val="00E6496B"/>
    <w:rsid w:val="00E650EC"/>
    <w:rsid w:val="00E660BF"/>
    <w:rsid w:val="00E715A9"/>
    <w:rsid w:val="00E71D6F"/>
    <w:rsid w:val="00E71FB8"/>
    <w:rsid w:val="00E724ED"/>
    <w:rsid w:val="00E771B9"/>
    <w:rsid w:val="00E81BCB"/>
    <w:rsid w:val="00E82365"/>
    <w:rsid w:val="00E82966"/>
    <w:rsid w:val="00E90B03"/>
    <w:rsid w:val="00E90BD3"/>
    <w:rsid w:val="00E97AA8"/>
    <w:rsid w:val="00E97AB2"/>
    <w:rsid w:val="00EA0C70"/>
    <w:rsid w:val="00EA5450"/>
    <w:rsid w:val="00EA5FC5"/>
    <w:rsid w:val="00EA71B8"/>
    <w:rsid w:val="00EB129C"/>
    <w:rsid w:val="00EB1362"/>
    <w:rsid w:val="00EB29D1"/>
    <w:rsid w:val="00EB3B0D"/>
    <w:rsid w:val="00EB424D"/>
    <w:rsid w:val="00EB6969"/>
    <w:rsid w:val="00EB7C0C"/>
    <w:rsid w:val="00EC033C"/>
    <w:rsid w:val="00EC0388"/>
    <w:rsid w:val="00EC06DD"/>
    <w:rsid w:val="00EC0C04"/>
    <w:rsid w:val="00EC111B"/>
    <w:rsid w:val="00EC31D8"/>
    <w:rsid w:val="00EC42CC"/>
    <w:rsid w:val="00EC64AE"/>
    <w:rsid w:val="00EC7DBA"/>
    <w:rsid w:val="00EC7FAB"/>
    <w:rsid w:val="00ED2042"/>
    <w:rsid w:val="00ED2CCA"/>
    <w:rsid w:val="00ED3834"/>
    <w:rsid w:val="00ED75C3"/>
    <w:rsid w:val="00EE5306"/>
    <w:rsid w:val="00EF0228"/>
    <w:rsid w:val="00EF184C"/>
    <w:rsid w:val="00EF3076"/>
    <w:rsid w:val="00EF3D7B"/>
    <w:rsid w:val="00EF5B8F"/>
    <w:rsid w:val="00EF66FE"/>
    <w:rsid w:val="00F00815"/>
    <w:rsid w:val="00F01672"/>
    <w:rsid w:val="00F02007"/>
    <w:rsid w:val="00F03CD4"/>
    <w:rsid w:val="00F101F5"/>
    <w:rsid w:val="00F11CA0"/>
    <w:rsid w:val="00F11F69"/>
    <w:rsid w:val="00F132D0"/>
    <w:rsid w:val="00F16F98"/>
    <w:rsid w:val="00F17DF1"/>
    <w:rsid w:val="00F2058D"/>
    <w:rsid w:val="00F2098A"/>
    <w:rsid w:val="00F21370"/>
    <w:rsid w:val="00F21452"/>
    <w:rsid w:val="00F21C26"/>
    <w:rsid w:val="00F2393F"/>
    <w:rsid w:val="00F24B50"/>
    <w:rsid w:val="00F2536F"/>
    <w:rsid w:val="00F3486A"/>
    <w:rsid w:val="00F35587"/>
    <w:rsid w:val="00F45B7F"/>
    <w:rsid w:val="00F46D43"/>
    <w:rsid w:val="00F5145C"/>
    <w:rsid w:val="00F53C66"/>
    <w:rsid w:val="00F627C6"/>
    <w:rsid w:val="00F62899"/>
    <w:rsid w:val="00F65810"/>
    <w:rsid w:val="00F732A2"/>
    <w:rsid w:val="00F80EC4"/>
    <w:rsid w:val="00F84983"/>
    <w:rsid w:val="00F86FC6"/>
    <w:rsid w:val="00F87E72"/>
    <w:rsid w:val="00F93455"/>
    <w:rsid w:val="00F9370B"/>
    <w:rsid w:val="00F94F33"/>
    <w:rsid w:val="00F95D7B"/>
    <w:rsid w:val="00F96B4B"/>
    <w:rsid w:val="00F96EB2"/>
    <w:rsid w:val="00FA0D44"/>
    <w:rsid w:val="00FA3016"/>
    <w:rsid w:val="00FA3228"/>
    <w:rsid w:val="00FA3265"/>
    <w:rsid w:val="00FA5283"/>
    <w:rsid w:val="00FA79E9"/>
    <w:rsid w:val="00FA7F34"/>
    <w:rsid w:val="00FB0CDA"/>
    <w:rsid w:val="00FB3239"/>
    <w:rsid w:val="00FB4063"/>
    <w:rsid w:val="00FB478E"/>
    <w:rsid w:val="00FB54DF"/>
    <w:rsid w:val="00FC1A22"/>
    <w:rsid w:val="00FC60E3"/>
    <w:rsid w:val="00FC6285"/>
    <w:rsid w:val="00FC78E2"/>
    <w:rsid w:val="00FC79FF"/>
    <w:rsid w:val="00FD116D"/>
    <w:rsid w:val="00FD19AC"/>
    <w:rsid w:val="00FD3974"/>
    <w:rsid w:val="00FD5469"/>
    <w:rsid w:val="00FF098D"/>
    <w:rsid w:val="00FF1A2E"/>
    <w:rsid w:val="00FF1B22"/>
    <w:rsid w:val="00FF4E6F"/>
    <w:rsid w:val="00FF67F6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15B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pPr>
      <w:keepNext/>
      <w:jc w:val="center"/>
      <w:outlineLvl w:val="0"/>
    </w:pPr>
    <w:rPr>
      <w:rFonts w:ascii="Times New Roman" w:eastAsia="Arial Unicode MS" w:hAnsi="Times New Roman"/>
      <w:b/>
      <w:sz w:val="28"/>
    </w:rPr>
  </w:style>
  <w:style w:type="paragraph" w:styleId="Heading2">
    <w:name w:val="heading 2"/>
    <w:basedOn w:val="Normal"/>
    <w:next w:val="Normal"/>
    <w:link w:val="Nadpis2Char"/>
    <w:uiPriority w:val="9"/>
    <w:qFormat/>
    <w:pPr>
      <w:keepNext/>
      <w:ind w:left="2832" w:firstLine="708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Nadpis3Char"/>
    <w:uiPriority w:val="9"/>
    <w:qFormat/>
    <w:pPr>
      <w:keepNext/>
      <w:overflowPunct w:val="0"/>
      <w:autoSpaceDE w:val="0"/>
      <w:autoSpaceDN w:val="0"/>
      <w:ind w:left="360" w:hanging="360"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link w:val="Nadpis4Char"/>
    <w:uiPriority w:val="9"/>
    <w:qFormat/>
    <w:pPr>
      <w:keepNext/>
      <w:ind w:left="2832" w:firstLine="708"/>
      <w:jc w:val="left"/>
      <w:outlineLvl w:val="3"/>
    </w:pPr>
    <w:rPr>
      <w:b/>
      <w:bCs/>
    </w:rPr>
  </w:style>
  <w:style w:type="paragraph" w:styleId="Heading5">
    <w:name w:val="heading 5"/>
    <w:basedOn w:val="Normal"/>
    <w:next w:val="Normal"/>
    <w:link w:val="Nadpis5Char"/>
    <w:uiPriority w:val="9"/>
    <w:qFormat/>
    <w:rsid w:val="00885A23"/>
    <w:pPr>
      <w:keepNext/>
      <w:jc w:val="both"/>
      <w:outlineLvl w:val="4"/>
    </w:pPr>
    <w:rPr>
      <w:rFonts w:ascii="Times New Roman" w:eastAsia="Arial Unicode MS" w:hAnsi="Times New Roman"/>
      <w:b/>
      <w:bCs/>
    </w:rPr>
  </w:style>
  <w:style w:type="paragraph" w:styleId="Heading6">
    <w:name w:val="heading 6"/>
    <w:basedOn w:val="Normal"/>
    <w:next w:val="Normal"/>
    <w:link w:val="Nadpis6Char"/>
    <w:uiPriority w:val="9"/>
    <w:qFormat/>
    <w:rsid w:val="004F359E"/>
    <w:pPr>
      <w:spacing w:before="240" w:after="60"/>
      <w:jc w:val="left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Nadpis7Char"/>
    <w:uiPriority w:val="9"/>
    <w:qFormat/>
    <w:rsid w:val="00885A23"/>
    <w:pPr>
      <w:keepNext/>
      <w:widowControl w:val="0"/>
      <w:ind w:left="1416"/>
      <w:jc w:val="both"/>
      <w:outlineLvl w:val="6"/>
    </w:pPr>
    <w:rPr>
      <w:b/>
      <w:szCs w:val="20"/>
      <w:lang w:val="cs-CZ"/>
    </w:rPr>
  </w:style>
  <w:style w:type="paragraph" w:styleId="Heading8">
    <w:name w:val="heading 8"/>
    <w:basedOn w:val="Normal"/>
    <w:next w:val="Normal"/>
    <w:link w:val="Nadpis8Char"/>
    <w:uiPriority w:val="9"/>
    <w:qFormat/>
    <w:pPr>
      <w:keepNext/>
      <w:numPr>
        <w:numId w:val="2"/>
      </w:numPr>
      <w:tabs>
        <w:tab w:val="num" w:pos="2490"/>
      </w:tabs>
      <w:ind w:left="2490" w:hanging="360"/>
      <w:jc w:val="both"/>
      <w:outlineLvl w:val="7"/>
    </w:pPr>
    <w:rPr>
      <w:b/>
      <w:szCs w:val="20"/>
      <w:lang w:val="cs-CZ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rtl w:val="0"/>
      <w:cs w:val="0"/>
    </w:rPr>
  </w:style>
  <w:style w:type="character" w:customStyle="1" w:styleId="Nadpis6Char">
    <w:name w:val="Nadpis 6 Char"/>
    <w:basedOn w:val="DefaultParagraphFont"/>
    <w:link w:val="Heading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rtl w:val="0"/>
      <w:cs w:val="0"/>
    </w:rPr>
  </w:style>
  <w:style w:type="character" w:customStyle="1" w:styleId="Nadpis7Char">
    <w:name w:val="Nadpis 7 Char"/>
    <w:basedOn w:val="DefaultParagraphFont"/>
    <w:link w:val="Heading7"/>
    <w:uiPriority w:val="9"/>
    <w:semiHidden/>
    <w:locked/>
    <w:rPr>
      <w:rFonts w:asciiTheme="minorHAnsi" w:eastAsiaTheme="minorEastAsia" w:hAnsiTheme="minorHAnsi" w:cs="Times New Roman"/>
      <w:sz w:val="24"/>
      <w:szCs w:val="24"/>
      <w:rtl w:val="0"/>
      <w:cs w:val="0"/>
    </w:rPr>
  </w:style>
  <w:style w:type="character" w:customStyle="1" w:styleId="Nadpis8Char">
    <w:name w:val="Nadpis 8 Char"/>
    <w:basedOn w:val="DefaultParagraphFont"/>
    <w:link w:val="Heading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  <w:rtl w:val="0"/>
      <w:cs w:val="0"/>
    </w:rPr>
  </w:style>
  <w:style w:type="paragraph" w:styleId="Title">
    <w:name w:val="Title"/>
    <w:basedOn w:val="Normal"/>
    <w:link w:val="NzovChar"/>
    <w:uiPriority w:val="10"/>
    <w:qFormat/>
    <w:pPr>
      <w:jc w:val="center"/>
    </w:pPr>
    <w:rPr>
      <w:b/>
      <w:sz w:val="32"/>
      <w:szCs w:val="20"/>
    </w:rPr>
  </w:style>
  <w:style w:type="character" w:customStyle="1" w:styleId="NzovChar">
    <w:name w:val="Názov Char"/>
    <w:basedOn w:val="DefaultParagraphFont"/>
    <w:link w:val="Title"/>
    <w:uiPriority w:val="10"/>
    <w:locked/>
    <w:rsid w:val="005D15B1"/>
    <w:rPr>
      <w:rFonts w:cs="Times New Roman"/>
      <w:b/>
      <w:sz w:val="32"/>
      <w:rtl w:val="0"/>
      <w:cs w:val="0"/>
      <w:lang w:val="sk-SK" w:eastAsia="sk-SK"/>
    </w:rPr>
  </w:style>
  <w:style w:type="paragraph" w:styleId="Subtitle">
    <w:name w:val="Subtitle"/>
    <w:basedOn w:val="Normal"/>
    <w:link w:val="PodtitulChar"/>
    <w:uiPriority w:val="11"/>
    <w:qFormat/>
    <w:pPr>
      <w:jc w:val="center"/>
    </w:pPr>
    <w:rPr>
      <w:b/>
      <w:sz w:val="28"/>
      <w:szCs w:val="20"/>
    </w:rPr>
  </w:style>
  <w:style w:type="character" w:customStyle="1" w:styleId="PodtitulChar">
    <w:name w:val="Podtitul Char"/>
    <w:basedOn w:val="DefaultParagraphFont"/>
    <w:link w:val="Subtitle"/>
    <w:uiPriority w:val="11"/>
    <w:locked/>
    <w:rPr>
      <w:rFonts w:asciiTheme="majorHAnsi" w:eastAsiaTheme="majorEastAsia" w:hAnsiTheme="majorHAnsi" w:cs="Times New Roman"/>
      <w:sz w:val="24"/>
      <w:szCs w:val="24"/>
      <w:rtl w:val="0"/>
      <w:cs w:val="0"/>
    </w:rPr>
  </w:style>
  <w:style w:type="paragraph" w:styleId="BodyText">
    <w:name w:val="Body Text"/>
    <w:basedOn w:val="Normal"/>
    <w:link w:val="ZkladntextChar"/>
    <w:uiPriority w:val="99"/>
    <w:pPr>
      <w:jc w:val="both"/>
    </w:pPr>
    <w:rPr>
      <w:b/>
      <w:bCs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2">
    <w:name w:val="Body Text 2"/>
    <w:basedOn w:val="Normal"/>
    <w:link w:val="Zkladntext2Char"/>
    <w:uiPriority w:val="99"/>
    <w:pPr>
      <w:jc w:val="both"/>
    </w:pPr>
    <w:rPr>
      <w:szCs w:val="20"/>
    </w:r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D35084"/>
    <w:rPr>
      <w:rFonts w:cs="Times New Roman"/>
      <w:sz w:val="24"/>
      <w:rtl w:val="0"/>
      <w:cs w:val="0"/>
    </w:rPr>
  </w:style>
  <w:style w:type="paragraph" w:styleId="BodyText3">
    <w:name w:val="Body Text 3"/>
    <w:basedOn w:val="Normal"/>
    <w:link w:val="Zkladntext3Char"/>
    <w:uiPriority w:val="99"/>
    <w:pPr>
      <w:jc w:val="both"/>
    </w:pPr>
    <w:rPr>
      <w:szCs w:val="20"/>
      <w:lang w:val="cs-CZ"/>
    </w:rPr>
  </w:style>
  <w:style w:type="character" w:customStyle="1" w:styleId="Zkladntext3Char">
    <w:name w:val="Základný text 3 Char"/>
    <w:basedOn w:val="DefaultParagraphFont"/>
    <w:link w:val="BodyText3"/>
    <w:uiPriority w:val="99"/>
    <w:locked/>
    <w:rsid w:val="00C00821"/>
    <w:rPr>
      <w:rFonts w:cs="Times New Roman"/>
      <w:sz w:val="24"/>
      <w:rtl w:val="0"/>
      <w:cs w:val="0"/>
      <w:lang w:val="cs-CZ" w:eastAsia="x-none"/>
    </w:rPr>
  </w:style>
  <w:style w:type="paragraph" w:styleId="BodyTextIndent2">
    <w:name w:val="Body Text Indent 2"/>
    <w:basedOn w:val="Normal"/>
    <w:link w:val="Zarkazkladnhotextu2Char"/>
    <w:uiPriority w:val="99"/>
    <w:pPr>
      <w:ind w:left="4245"/>
      <w:jc w:val="left"/>
    </w:pPr>
    <w:rPr>
      <w:bCs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pPr>
      <w:ind w:left="5040"/>
      <w:jc w:val="both"/>
    </w:pPr>
    <w:rPr>
      <w:b/>
      <w:bCs/>
      <w:lang w:val="en-US" w:eastAsia="en-US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Footer">
    <w:name w:val="footer"/>
    <w:basedOn w:val="Normal"/>
    <w:link w:val="PtaChar"/>
    <w:uiPriority w:val="9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Pr>
      <w:rFonts w:cs="Times New Roman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pPr>
      <w:ind w:left="1065"/>
      <w:jc w:val="both"/>
    </w:pPr>
    <w:rPr>
      <w:szCs w:val="20"/>
      <w:lang w:val="cs-CZ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cs="Times New Roman"/>
      <w:sz w:val="16"/>
      <w:szCs w:val="16"/>
      <w:rtl w:val="0"/>
      <w:cs w:val="0"/>
    </w:rPr>
  </w:style>
  <w:style w:type="character" w:styleId="Strong">
    <w:name w:val="Strong"/>
    <w:basedOn w:val="DefaultParagraphFont"/>
    <w:uiPriority w:val="22"/>
    <w:qFormat/>
    <w:rPr>
      <w:rFonts w:cs="Times New Roman"/>
      <w:b/>
      <w:rtl w:val="0"/>
      <w:cs w:val="0"/>
    </w:rPr>
  </w:style>
  <w:style w:type="paragraph" w:customStyle="1" w:styleId="Zkladntext">
    <w:name w:val="Základní text"/>
    <w:rsid w:val="00843C04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843C04"/>
    <w:pPr>
      <w:spacing w:before="240"/>
      <w:jc w:val="center"/>
      <w:outlineLvl w:val="5"/>
    </w:pPr>
    <w:rPr>
      <w:lang w:val="cs-CZ"/>
    </w:rPr>
  </w:style>
  <w:style w:type="paragraph" w:styleId="CommentText">
    <w:name w:val="annotation text"/>
    <w:basedOn w:val="Normal"/>
    <w:link w:val="TextkomentraChar"/>
    <w:uiPriority w:val="99"/>
    <w:semiHidden/>
    <w:rsid w:val="00090F05"/>
    <w:pPr>
      <w:jc w:val="left"/>
    </w:pPr>
    <w:rPr>
      <w:sz w:val="20"/>
      <w:szCs w:val="20"/>
      <w:lang w:eastAsia="cs-CZ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Pr>
      <w:rFonts w:cs="Times New Roman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sid w:val="0096626D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character" w:styleId="Emphasis">
    <w:name w:val="Emphasis"/>
    <w:basedOn w:val="DefaultParagraphFont"/>
    <w:uiPriority w:val="20"/>
    <w:qFormat/>
    <w:rsid w:val="008413C8"/>
    <w:rPr>
      <w:rFonts w:cs="Times New Roman"/>
      <w:i/>
      <w:rtl w:val="0"/>
      <w:cs w:val="0"/>
    </w:rPr>
  </w:style>
  <w:style w:type="character" w:customStyle="1" w:styleId="ZkladntextChar0">
    <w:name w:val="Základní text Char"/>
    <w:link w:val="Zkladntext1"/>
    <w:locked/>
    <w:rsid w:val="008413C8"/>
    <w:rPr>
      <w:color w:val="000000"/>
      <w:sz w:val="24"/>
      <w:lang w:val="sk-SK" w:eastAsia="sk-SK"/>
    </w:rPr>
  </w:style>
  <w:style w:type="paragraph" w:customStyle="1" w:styleId="Zkladntext1">
    <w:name w:val="Základní text1"/>
    <w:link w:val="ZkladntextChar0"/>
    <w:rsid w:val="00077B1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paragraph" w:customStyle="1" w:styleId="Normlnywebov8">
    <w:name w:val="Normálny (webový)8"/>
    <w:basedOn w:val="Normal"/>
    <w:rsid w:val="008413C8"/>
    <w:pPr>
      <w:spacing w:before="75" w:after="75"/>
      <w:ind w:left="225" w:right="225"/>
      <w:jc w:val="both"/>
    </w:pPr>
    <w:rPr>
      <w:rFonts w:ascii="Arial Narrow" w:hAnsi="Arial Narrow" w:cs="Arial Narrow"/>
      <w:sz w:val="22"/>
      <w:szCs w:val="22"/>
    </w:rPr>
  </w:style>
  <w:style w:type="paragraph" w:styleId="BlockText">
    <w:name w:val="Block Text"/>
    <w:basedOn w:val="Normal"/>
    <w:uiPriority w:val="99"/>
    <w:rsid w:val="00077B17"/>
    <w:pPr>
      <w:ind w:left="708" w:right="-108"/>
      <w:jc w:val="left"/>
    </w:pPr>
    <w:rPr>
      <w:bCs/>
    </w:rPr>
  </w:style>
  <w:style w:type="paragraph" w:styleId="List">
    <w:name w:val="List"/>
    <w:basedOn w:val="Normal"/>
    <w:uiPriority w:val="99"/>
    <w:rsid w:val="004F359E"/>
    <w:pPr>
      <w:ind w:left="283" w:hanging="283"/>
      <w:jc w:val="left"/>
    </w:pPr>
  </w:style>
  <w:style w:type="paragraph" w:styleId="List2">
    <w:name w:val="List 2"/>
    <w:basedOn w:val="Normal"/>
    <w:uiPriority w:val="99"/>
    <w:rsid w:val="004F359E"/>
    <w:pPr>
      <w:ind w:left="566" w:hanging="283"/>
      <w:jc w:val="left"/>
    </w:pPr>
  </w:style>
  <w:style w:type="character" w:styleId="PlaceholderText">
    <w:name w:val="Placeholder Text"/>
    <w:basedOn w:val="DefaultParagraphFont"/>
    <w:uiPriority w:val="99"/>
    <w:semiHidden/>
    <w:rsid w:val="00826CE5"/>
    <w:rPr>
      <w:rFonts w:ascii="Times New Roman" w:hAnsi="Times New Roman" w:cs="Times New Roman"/>
      <w:color w:val="808080"/>
      <w:rtl w:val="0"/>
      <w:cs w:val="0"/>
    </w:rPr>
  </w:style>
  <w:style w:type="paragraph" w:styleId="FootnoteText">
    <w:name w:val="footnote text"/>
    <w:basedOn w:val="Normal"/>
    <w:link w:val="TextpoznmkypodiarouChar"/>
    <w:uiPriority w:val="99"/>
    <w:semiHidden/>
    <w:rsid w:val="00885A23"/>
    <w:pPr>
      <w:jc w:val="both"/>
    </w:pPr>
    <w:rPr>
      <w:sz w:val="20"/>
      <w:szCs w:val="20"/>
      <w:lang w:eastAsia="cs-CZ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Pr>
      <w:rFonts w:cs="Times New Roman"/>
      <w:rtl w:val="0"/>
      <w:cs w:val="0"/>
    </w:rPr>
  </w:style>
  <w:style w:type="paragraph" w:styleId="Header">
    <w:name w:val="header"/>
    <w:basedOn w:val="Normal"/>
    <w:link w:val="HlavikaChar"/>
    <w:uiPriority w:val="99"/>
    <w:rsid w:val="00885A23"/>
    <w:pPr>
      <w:tabs>
        <w:tab w:val="center" w:pos="4536"/>
        <w:tab w:val="right" w:pos="9072"/>
      </w:tabs>
      <w:jc w:val="left"/>
    </w:pPr>
    <w:rPr>
      <w:lang w:val="en-US" w:eastAsia="en-US"/>
    </w:r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customStyle="1" w:styleId="NormalCentered">
    <w:name w:val="Normal Centered"/>
    <w:basedOn w:val="Normal"/>
    <w:rsid w:val="00885A23"/>
    <w:pPr>
      <w:spacing w:before="120" w:after="120"/>
      <w:jc w:val="center"/>
    </w:pPr>
    <w:rPr>
      <w:lang w:eastAsia="en-GB"/>
    </w:rPr>
  </w:style>
  <w:style w:type="paragraph" w:customStyle="1" w:styleId="CharCharCharChar">
    <w:name w:val="Char Char Char Char"/>
    <w:basedOn w:val="Normal"/>
    <w:rsid w:val="00885A23"/>
    <w:pPr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1CharCharCharCharCharCharChar">
    <w:name w:val="Char Char1 Char Char Char Char Char Char Char"/>
    <w:basedOn w:val="Normal"/>
    <w:rsid w:val="00885A23"/>
    <w:pPr>
      <w:spacing w:after="160" w:line="240" w:lineRule="exact"/>
      <w:jc w:val="left"/>
    </w:pPr>
    <w:rPr>
      <w:rFonts w:ascii="Tahoma" w:hAnsi="Tahoma"/>
      <w:sz w:val="20"/>
      <w:szCs w:val="20"/>
      <w:lang w:eastAsia="en-US"/>
    </w:rPr>
  </w:style>
  <w:style w:type="paragraph" w:customStyle="1" w:styleId="CharCharCharCharCharCharChar">
    <w:name w:val="Char Char Char Char Char Char Char"/>
    <w:basedOn w:val="Normal"/>
    <w:rsid w:val="00885A23"/>
    <w:pPr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prlohy">
    <w:name w:val="prílohy"/>
    <w:basedOn w:val="Normal"/>
    <w:rsid w:val="00885A23"/>
    <w:pPr>
      <w:overflowPunct w:val="0"/>
      <w:autoSpaceDE w:val="0"/>
      <w:autoSpaceDN w:val="0"/>
      <w:adjustRightInd w:val="0"/>
      <w:spacing w:before="480"/>
      <w:jc w:val="left"/>
      <w:textAlignment w:val="baseline"/>
    </w:pPr>
    <w:rPr>
      <w:szCs w:val="20"/>
      <w:lang w:eastAsia="en-US"/>
    </w:rPr>
  </w:style>
  <w:style w:type="paragraph" w:customStyle="1" w:styleId="Odstavecseseznamem">
    <w:name w:val="Odstavec se seznamem"/>
    <w:basedOn w:val="Normal"/>
    <w:qFormat/>
    <w:rsid w:val="00301D8C"/>
    <w:pPr>
      <w:spacing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styleId="NoSpacing">
    <w:name w:val="No Spacing"/>
    <w:uiPriority w:val="1"/>
    <w:qFormat/>
    <w:rsid w:val="00826CE5"/>
    <w:pPr>
      <w:framePr w:wrap="auto"/>
      <w:widowControl/>
      <w:autoSpaceDE/>
      <w:autoSpaceDN/>
      <w:adjustRightInd/>
      <w:ind w:left="0" w:right="0"/>
      <w:jc w:val="both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paragraph" w:styleId="ListParagraph">
    <w:name w:val="List Paragraph"/>
    <w:basedOn w:val="Normal"/>
    <w:uiPriority w:val="34"/>
    <w:rsid w:val="008E39AD"/>
    <w:pPr>
      <w:ind w:left="720"/>
      <w:contextualSpacing/>
      <w:jc w:val="left"/>
    </w:pPr>
  </w:style>
  <w:style w:type="paragraph" w:customStyle="1" w:styleId="Textodstavce">
    <w:name w:val="Text odstavce"/>
    <w:basedOn w:val="Normal"/>
    <w:rsid w:val="00826CE5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  <w:rPr>
      <w:szCs w:val="20"/>
      <w:lang w:val="cs-CZ" w:eastAsia="cs-CZ"/>
    </w:rPr>
  </w:style>
  <w:style w:type="character" w:customStyle="1" w:styleId="Administrator">
    <w:name w:val="Administrator"/>
    <w:semiHidden/>
    <w:rsid w:val="002C0384"/>
    <w:rPr>
      <w:rFonts w:ascii="Times New Roman" w:hAnsi="Times New Roman" w:cs="Times New Roman"/>
      <w:color w:val="auto"/>
      <w:sz w:val="24"/>
      <w:u w:val="none"/>
    </w:rPr>
  </w:style>
  <w:style w:type="character" w:customStyle="1" w:styleId="skypepnhmark">
    <w:name w:val="skype_pnh_mark"/>
    <w:rsid w:val="00FF4E6F"/>
    <w:rPr>
      <w:vanish/>
    </w:rPr>
  </w:style>
  <w:style w:type="character" w:customStyle="1" w:styleId="skypepnhprintcontainer">
    <w:name w:val="skype_pnh_print_container"/>
    <w:basedOn w:val="DefaultParagraphFont"/>
    <w:rsid w:val="00FF4E6F"/>
    <w:rPr>
      <w:rFonts w:cs="Times New Roman"/>
      <w:rtl w:val="0"/>
      <w:cs w:val="0"/>
    </w:rPr>
  </w:style>
  <w:style w:type="paragraph" w:customStyle="1" w:styleId="tl">
    <w:name w:val="Štýl"/>
    <w:rsid w:val="00FF4E6F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character" w:customStyle="1" w:styleId="ppp-input-value">
    <w:name w:val="ppp-input-value"/>
    <w:basedOn w:val="DefaultParagraphFont"/>
    <w:rsid w:val="00F53C66"/>
    <w:rPr>
      <w:rFonts w:cs="Times New Roman"/>
      <w:rtl w:val="0"/>
      <w:cs w:val="0"/>
    </w:rPr>
  </w:style>
  <w:style w:type="paragraph" w:customStyle="1" w:styleId="TxBrp1">
    <w:name w:val="TxBr_p1"/>
    <w:basedOn w:val="Normal"/>
    <w:rsid w:val="00363905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9</Pages>
  <Words>3458</Words>
  <Characters>19716</Characters>
  <Application>Microsoft Office Word</Application>
  <DocSecurity>0</DocSecurity>
  <Lines>0</Lines>
  <Paragraphs>0</Paragraphs>
  <ScaleCrop>false</ScaleCrop>
  <Company>Kancelária NR SR</Company>
  <LinksUpToDate>false</LinksUpToDate>
  <CharactersWithSpaces>23128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Bruteničová, Barbora, Ing.</cp:lastModifiedBy>
  <cp:revision>3</cp:revision>
  <cp:lastPrinted>2012-11-26T09:31:00Z</cp:lastPrinted>
  <dcterms:created xsi:type="dcterms:W3CDTF">2014-11-21T10:57:00Z</dcterms:created>
  <dcterms:modified xsi:type="dcterms:W3CDTF">2014-11-24T16:11:00Z</dcterms:modified>
</cp:coreProperties>
</file>