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50DF5">
        <w:rPr>
          <w:sz w:val="22"/>
          <w:szCs w:val="22"/>
        </w:rPr>
        <w:t>2208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250DF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50DF5">
        <w:t>1310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50DF5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50DF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50DF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50DF5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50DF5">
        <w:rPr>
          <w:rFonts w:cs="Arial"/>
          <w:szCs w:val="22"/>
        </w:rPr>
        <w:t>zákon č. 131/2010 Z</w:t>
      </w:r>
      <w:r w:rsidR="006A3C9E">
        <w:rPr>
          <w:rFonts w:cs="Arial"/>
          <w:szCs w:val="22"/>
        </w:rPr>
        <w:t>. z.</w:t>
      </w:r>
      <w:r w:rsidR="00250DF5">
        <w:rPr>
          <w:rFonts w:cs="Arial"/>
          <w:szCs w:val="22"/>
        </w:rPr>
        <w:t xml:space="preserve"> o pohrebníctve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0DF5">
        <w:rPr>
          <w:rFonts w:cs="Arial"/>
          <w:szCs w:val="22"/>
        </w:rPr>
        <w:t>1307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50DF5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338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 správu a regionálny</w:t>
      </w:r>
    </w:p>
    <w:p w:rsidR="00E338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33803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3380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8558A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0DF5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A3C9E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604E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3803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2014-11-11T07:14:00Z</cp:lastPrinted>
  <dcterms:created xsi:type="dcterms:W3CDTF">2014-11-12T13:40:00Z</dcterms:created>
  <dcterms:modified xsi:type="dcterms:W3CDTF">2014-11-12T13:40:00Z</dcterms:modified>
</cp:coreProperties>
</file>