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141B" w:rsidRPr="009D64EF" w:rsidP="009D64EF">
      <w:pPr>
        <w:pStyle w:val="Body"/>
        <w:bidi w:val="0"/>
        <w:spacing w:line="240" w:lineRule="atLeast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9D64EF">
        <w:rPr>
          <w:rFonts w:ascii="Times New Roman" w:hAnsi="Times New Roman" w:cs="Times New Roman" w:hint="default"/>
          <w:b/>
          <w:bCs/>
          <w:sz w:val="24"/>
          <w:szCs w:val="24"/>
        </w:rPr>
        <w:t>Dô</w:t>
      </w:r>
      <w:r w:rsidRPr="009D64EF">
        <w:rPr>
          <w:rFonts w:ascii="Times New Roman" w:hAnsi="Times New Roman" w:cs="Times New Roman" w:hint="default"/>
          <w:b/>
          <w:bCs/>
          <w:sz w:val="24"/>
          <w:szCs w:val="24"/>
        </w:rPr>
        <w:t>vodová</w:t>
      </w:r>
      <w:r w:rsidRPr="009D64EF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sprá</w:t>
      </w:r>
      <w:r w:rsidRPr="009D64EF">
        <w:rPr>
          <w:rFonts w:ascii="Times New Roman" w:hAnsi="Times New Roman" w:cs="Times New Roman" w:hint="default"/>
          <w:b/>
          <w:bCs/>
          <w:sz w:val="24"/>
          <w:szCs w:val="24"/>
        </w:rPr>
        <w:t>va</w:t>
      </w:r>
    </w:p>
    <w:p w:rsidR="00FE141B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64EF" w:rsidRPr="009D64EF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141B" w:rsidRPr="009D64EF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9D64EF">
        <w:rPr>
          <w:rFonts w:ascii="Times New Roman" w:hAnsi="Times New Roman" w:cs="Times New Roman" w:hint="default"/>
          <w:b/>
          <w:bCs/>
          <w:sz w:val="24"/>
          <w:szCs w:val="24"/>
        </w:rPr>
        <w:t>Vš</w:t>
      </w:r>
      <w:r w:rsidRPr="009D64EF">
        <w:rPr>
          <w:rFonts w:ascii="Times New Roman" w:hAnsi="Times New Roman" w:cs="Times New Roman" w:hint="default"/>
          <w:b/>
          <w:bCs/>
          <w:sz w:val="24"/>
          <w:szCs w:val="24"/>
        </w:rPr>
        <w:t>eobecná</w:t>
      </w:r>
      <w:r w:rsidRPr="009D64EF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č</w:t>
      </w:r>
      <w:r w:rsidRPr="009D64EF">
        <w:rPr>
          <w:rFonts w:ascii="Times New Roman" w:hAnsi="Times New Roman" w:cs="Times New Roman" w:hint="default"/>
          <w:b/>
          <w:bCs/>
          <w:sz w:val="24"/>
          <w:szCs w:val="24"/>
        </w:rPr>
        <w:t>asť</w:t>
      </w:r>
    </w:p>
    <w:p w:rsidR="00FE141B" w:rsidRPr="009D64EF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141B" w:rsidRPr="009D64EF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4EF">
        <w:rPr>
          <w:rFonts w:ascii="Times New Roman" w:hAnsi="Times New Roman" w:cs="Times New Roman" w:hint="default"/>
          <w:sz w:val="24"/>
          <w:szCs w:val="24"/>
        </w:rPr>
        <w:t>Ná</w:t>
      </w:r>
      <w:r w:rsidRPr="009D64EF">
        <w:rPr>
          <w:rFonts w:ascii="Times New Roman" w:hAnsi="Times New Roman" w:cs="Times New Roman" w:hint="default"/>
          <w:sz w:val="24"/>
          <w:szCs w:val="24"/>
        </w:rPr>
        <w:t>vrh zá</w:t>
      </w:r>
      <w:r w:rsidRPr="009D64EF">
        <w:rPr>
          <w:rFonts w:ascii="Times New Roman" w:hAnsi="Times New Roman" w:cs="Times New Roman" w:hint="default"/>
          <w:sz w:val="24"/>
          <w:szCs w:val="24"/>
        </w:rPr>
        <w:t>kona, ktorý</w:t>
      </w:r>
      <w:r w:rsidRPr="009D64EF">
        <w:rPr>
          <w:rFonts w:ascii="Times New Roman" w:hAnsi="Times New Roman" w:cs="Times New Roman" w:hint="default"/>
          <w:sz w:val="24"/>
          <w:szCs w:val="24"/>
        </w:rPr>
        <w:t>m sa mení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a dopĺň</w:t>
      </w:r>
      <w:r w:rsidRPr="009D64EF">
        <w:rPr>
          <w:rFonts w:ascii="Times New Roman" w:hAnsi="Times New Roman" w:cs="Times New Roman" w:hint="default"/>
          <w:sz w:val="24"/>
          <w:szCs w:val="24"/>
        </w:rPr>
        <w:t>a zá</w:t>
      </w:r>
      <w:r w:rsidRPr="009D64EF">
        <w:rPr>
          <w:rFonts w:ascii="Times New Roman" w:hAnsi="Times New Roman" w:cs="Times New Roman" w:hint="default"/>
          <w:sz w:val="24"/>
          <w:szCs w:val="24"/>
        </w:rPr>
        <w:t>kon č</w:t>
      </w:r>
      <w:r w:rsidRPr="009D64EF">
        <w:rPr>
          <w:rFonts w:ascii="Times New Roman" w:hAnsi="Times New Roman" w:cs="Times New Roman" w:hint="default"/>
          <w:sz w:val="24"/>
          <w:szCs w:val="24"/>
        </w:rPr>
        <w:t>. 461/2003 Z. z. o sociá</w:t>
      </w:r>
      <w:r w:rsidRPr="009D64EF">
        <w:rPr>
          <w:rFonts w:ascii="Times New Roman" w:hAnsi="Times New Roman" w:cs="Times New Roman" w:hint="default"/>
          <w:sz w:val="24"/>
          <w:szCs w:val="24"/>
        </w:rPr>
        <w:t>lnom poistení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v znení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9D64EF">
        <w:rPr>
          <w:rFonts w:ascii="Times New Roman" w:hAnsi="Times New Roman" w:cs="Times New Roman" w:hint="default"/>
          <w:sz w:val="24"/>
          <w:szCs w:val="24"/>
        </w:rPr>
        <w:t>ch predpisov</w:t>
      </w:r>
      <w:r w:rsidRPr="009D64EF" w:rsidR="009D64EF">
        <w:rPr>
          <w:rFonts w:ascii="Times New Roman" w:hAnsi="Times New Roman" w:cs="Times New Roman"/>
          <w:sz w:val="24"/>
          <w:szCs w:val="24"/>
        </w:rPr>
        <w:t xml:space="preserve"> </w:t>
      </w:r>
      <w:r w:rsidRPr="009D64EF">
        <w:rPr>
          <w:rFonts w:ascii="Times New Roman" w:hAnsi="Times New Roman" w:cs="Times New Roman" w:hint="default"/>
          <w:sz w:val="24"/>
          <w:szCs w:val="24"/>
        </w:rPr>
        <w:t>sa predkladá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za úč</w:t>
      </w:r>
      <w:r w:rsidRPr="009D64EF">
        <w:rPr>
          <w:rFonts w:ascii="Times New Roman" w:hAnsi="Times New Roman" w:cs="Times New Roman" w:hint="default"/>
          <w:sz w:val="24"/>
          <w:szCs w:val="24"/>
        </w:rPr>
        <w:t>elom sprehľ</w:t>
      </w:r>
      <w:r w:rsidRPr="009D64EF">
        <w:rPr>
          <w:rFonts w:ascii="Times New Roman" w:hAnsi="Times New Roman" w:cs="Times New Roman" w:hint="default"/>
          <w:sz w:val="24"/>
          <w:szCs w:val="24"/>
        </w:rPr>
        <w:t>adnenia platieb poistné</w:t>
      </w:r>
      <w:r w:rsidRPr="009D64EF">
        <w:rPr>
          <w:rFonts w:ascii="Times New Roman" w:hAnsi="Times New Roman" w:cs="Times New Roman" w:hint="default"/>
          <w:sz w:val="24"/>
          <w:szCs w:val="24"/>
        </w:rPr>
        <w:t>ho na starobné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chodkové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poistenie. Vď</w:t>
      </w:r>
      <w:r w:rsidRPr="009D64EF">
        <w:rPr>
          <w:rFonts w:ascii="Times New Roman" w:hAnsi="Times New Roman" w:cs="Times New Roman" w:hint="default"/>
          <w:sz w:val="24"/>
          <w:szCs w:val="24"/>
        </w:rPr>
        <w:t>aka navrhovanej ú</w:t>
      </w:r>
      <w:r w:rsidRPr="009D64EF">
        <w:rPr>
          <w:rFonts w:ascii="Times New Roman" w:hAnsi="Times New Roman" w:cs="Times New Roman" w:hint="default"/>
          <w:sz w:val="24"/>
          <w:szCs w:val="24"/>
        </w:rPr>
        <w:t>pr</w:t>
      </w:r>
      <w:r w:rsidRPr="009D64EF">
        <w:rPr>
          <w:rFonts w:ascii="Times New Roman" w:hAnsi="Times New Roman" w:cs="Times New Roman" w:hint="default"/>
          <w:sz w:val="24"/>
          <w:szCs w:val="24"/>
        </w:rPr>
        <w:t>ave budú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mať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daň</w:t>
      </w:r>
      <w:r w:rsidRPr="009D64EF">
        <w:rPr>
          <w:rFonts w:ascii="Times New Roman" w:hAnsi="Times New Roman" w:cs="Times New Roman" w:hint="default"/>
          <w:sz w:val="24"/>
          <w:szCs w:val="24"/>
        </w:rPr>
        <w:t>ovní</w:t>
      </w:r>
      <w:r w:rsidRPr="009D64EF">
        <w:rPr>
          <w:rFonts w:ascii="Times New Roman" w:hAnsi="Times New Roman" w:cs="Times New Roman" w:hint="default"/>
          <w:sz w:val="24"/>
          <w:szCs w:val="24"/>
        </w:rPr>
        <w:t>ci lepší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prehľ</w:t>
      </w:r>
      <w:r w:rsidRPr="009D64EF">
        <w:rPr>
          <w:rFonts w:ascii="Times New Roman" w:hAnsi="Times New Roman" w:cs="Times New Roman" w:hint="default"/>
          <w:sz w:val="24"/>
          <w:szCs w:val="24"/>
        </w:rPr>
        <w:t>ad o skutoč</w:t>
      </w:r>
      <w:r w:rsidRPr="009D64EF">
        <w:rPr>
          <w:rFonts w:ascii="Times New Roman" w:hAnsi="Times New Roman" w:cs="Times New Roman" w:hint="default"/>
          <w:sz w:val="24"/>
          <w:szCs w:val="24"/>
        </w:rPr>
        <w:t>nej výš</w:t>
      </w:r>
      <w:r w:rsidRPr="009D64EF">
        <w:rPr>
          <w:rFonts w:ascii="Times New Roman" w:hAnsi="Times New Roman" w:cs="Times New Roman" w:hint="default"/>
          <w:sz w:val="24"/>
          <w:szCs w:val="24"/>
        </w:rPr>
        <w:t>ke svojich odvodov na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chodkové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poistenie. Novela zá</w:t>
      </w:r>
      <w:r w:rsidRPr="009D64EF">
        <w:rPr>
          <w:rFonts w:ascii="Times New Roman" w:hAnsi="Times New Roman" w:cs="Times New Roman" w:hint="default"/>
          <w:sz w:val="24"/>
          <w:szCs w:val="24"/>
        </w:rPr>
        <w:t>kona zá</w:t>
      </w:r>
      <w:r w:rsidRPr="009D64EF">
        <w:rPr>
          <w:rFonts w:ascii="Times New Roman" w:hAnsi="Times New Roman" w:cs="Times New Roman" w:hint="default"/>
          <w:sz w:val="24"/>
          <w:szCs w:val="24"/>
        </w:rPr>
        <w:t>roveň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priamo zvýš</w:t>
      </w:r>
      <w:r w:rsidRPr="009D64EF">
        <w:rPr>
          <w:rFonts w:ascii="Times New Roman" w:hAnsi="Times New Roman" w:cs="Times New Roman" w:hint="default"/>
          <w:sz w:val="24"/>
          <w:szCs w:val="24"/>
        </w:rPr>
        <w:t>i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chodky ľ</w:t>
      </w:r>
      <w:r w:rsidRPr="009D64EF">
        <w:rPr>
          <w:rFonts w:ascii="Times New Roman" w:hAnsi="Times New Roman" w:cs="Times New Roman" w:hint="default"/>
          <w:sz w:val="24"/>
          <w:szCs w:val="24"/>
        </w:rPr>
        <w:t>udí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ktorí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v dvojpilierovom systé</w:t>
      </w:r>
      <w:r w:rsidRPr="009D64EF">
        <w:rPr>
          <w:rFonts w:ascii="Times New Roman" w:hAnsi="Times New Roman" w:cs="Times New Roman" w:hint="default"/>
          <w:sz w:val="24"/>
          <w:szCs w:val="24"/>
        </w:rPr>
        <w:t>me.</w:t>
      </w:r>
    </w:p>
    <w:p w:rsidR="009D64EF" w:rsidRPr="009D64EF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141B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64EF">
        <w:rPr>
          <w:rFonts w:ascii="Times New Roman" w:hAnsi="Times New Roman" w:cs="Times New Roman" w:hint="default"/>
          <w:sz w:val="24"/>
          <w:szCs w:val="24"/>
        </w:rPr>
        <w:t>Pozmeň</w:t>
      </w:r>
      <w:r w:rsidRPr="009D64EF">
        <w:rPr>
          <w:rFonts w:ascii="Times New Roman" w:hAnsi="Times New Roman" w:cs="Times New Roman" w:hint="default"/>
          <w:sz w:val="24"/>
          <w:szCs w:val="24"/>
        </w:rPr>
        <w:t>ovací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D64EF">
        <w:rPr>
          <w:rFonts w:ascii="Times New Roman" w:hAnsi="Times New Roman" w:cs="Times New Roman" w:hint="default"/>
          <w:sz w:val="24"/>
          <w:szCs w:val="24"/>
        </w:rPr>
        <w:t>vrh, ktorý</w:t>
      </w:r>
      <w:r w:rsidRPr="009D64EF">
        <w:rPr>
          <w:rFonts w:ascii="Times New Roman" w:hAnsi="Times New Roman" w:cs="Times New Roman" w:hint="default"/>
          <w:sz w:val="24"/>
          <w:szCs w:val="24"/>
        </w:rPr>
        <w:t>m bola upravená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koneč</w:t>
      </w:r>
      <w:r w:rsidRPr="009D64EF">
        <w:rPr>
          <w:rFonts w:ascii="Times New Roman" w:hAnsi="Times New Roman" w:cs="Times New Roman" w:hint="default"/>
          <w:sz w:val="24"/>
          <w:szCs w:val="24"/>
        </w:rPr>
        <w:t>ná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podoba anuitnej novely obsa</w:t>
      </w:r>
      <w:r w:rsidRPr="009D64EF">
        <w:rPr>
          <w:rFonts w:ascii="Times New Roman" w:hAnsi="Times New Roman" w:cs="Times New Roman" w:hint="default"/>
          <w:sz w:val="24"/>
          <w:szCs w:val="24"/>
        </w:rPr>
        <w:t>huje zá</w:t>
      </w:r>
      <w:r w:rsidRPr="009D64EF">
        <w:rPr>
          <w:rFonts w:ascii="Times New Roman" w:hAnsi="Times New Roman" w:cs="Times New Roman" w:hint="default"/>
          <w:sz w:val="24"/>
          <w:szCs w:val="24"/>
        </w:rPr>
        <w:t>sadnú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chybu. Konkré</w:t>
      </w:r>
      <w:r w:rsidRPr="009D64EF">
        <w:rPr>
          <w:rFonts w:ascii="Times New Roman" w:hAnsi="Times New Roman" w:cs="Times New Roman" w:hint="default"/>
          <w:sz w:val="24"/>
          <w:szCs w:val="24"/>
        </w:rPr>
        <w:t>tne v spô</w:t>
      </w:r>
      <w:r w:rsidRPr="009D64EF">
        <w:rPr>
          <w:rFonts w:ascii="Times New Roman" w:hAnsi="Times New Roman" w:cs="Times New Roman" w:hint="default"/>
          <w:sz w:val="24"/>
          <w:szCs w:val="24"/>
        </w:rPr>
        <w:t>sobe vý</w:t>
      </w:r>
      <w:r w:rsidRPr="009D64EF">
        <w:rPr>
          <w:rFonts w:ascii="Times New Roman" w:hAnsi="Times New Roman" w:cs="Times New Roman" w:hint="default"/>
          <w:sz w:val="24"/>
          <w:szCs w:val="24"/>
        </w:rPr>
        <w:t>poč</w:t>
      </w:r>
      <w:r w:rsidRPr="009D64EF">
        <w:rPr>
          <w:rFonts w:ascii="Times New Roman" w:hAnsi="Times New Roman" w:cs="Times New Roman" w:hint="default"/>
          <w:sz w:val="24"/>
          <w:szCs w:val="24"/>
        </w:rPr>
        <w:t>tu, kto na svoje sú</w:t>
      </w:r>
      <w:r w:rsidRPr="009D64EF">
        <w:rPr>
          <w:rFonts w:ascii="Times New Roman" w:hAnsi="Times New Roman" w:cs="Times New Roman" w:hint="default"/>
          <w:sz w:val="24"/>
          <w:szCs w:val="24"/>
        </w:rPr>
        <w:t>kromné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9D64EF">
        <w:rPr>
          <w:rFonts w:ascii="Times New Roman" w:hAnsi="Times New Roman" w:cs="Times New Roman" w:hint="default"/>
          <w:sz w:val="24"/>
          <w:szCs w:val="24"/>
        </w:rPr>
        <w:t>spory z II. piliera dosiahne a kto si, naopak, musí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kú</w:t>
      </w:r>
      <w:r w:rsidRPr="009D64EF">
        <w:rPr>
          <w:rFonts w:ascii="Times New Roman" w:hAnsi="Times New Roman" w:cs="Times New Roman" w:hint="default"/>
          <w:sz w:val="24"/>
          <w:szCs w:val="24"/>
        </w:rPr>
        <w:t>piť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dož</w:t>
      </w:r>
      <w:r w:rsidRPr="009D64EF">
        <w:rPr>
          <w:rFonts w:ascii="Times New Roman" w:hAnsi="Times New Roman" w:cs="Times New Roman" w:hint="default"/>
          <w:sz w:val="24"/>
          <w:szCs w:val="24"/>
        </w:rPr>
        <w:t>ivotný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poistný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produkt </w:t>
      </w:r>
      <w:r w:rsidRPr="009D64EF">
        <w:rPr>
          <w:rFonts w:ascii="Times New Roman" w:hAnsi="Times New Roman" w:cs="Times New Roman" w:hint="default"/>
          <w:sz w:val="24"/>
          <w:szCs w:val="24"/>
        </w:rPr>
        <w:t>–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anuitu.</w:t>
      </w:r>
      <w:r w:rsidRPr="009D64EF" w:rsidR="009D64EF">
        <w:rPr>
          <w:rFonts w:ascii="Times New Roman" w:hAnsi="Times New Roman" w:cs="Times New Roman"/>
          <w:sz w:val="24"/>
          <w:szCs w:val="24"/>
        </w:rPr>
        <w:t xml:space="preserve"> </w:t>
      </w:r>
      <w:r w:rsidRPr="009D64EF">
        <w:rPr>
          <w:rFonts w:ascii="Times New Roman" w:hAnsi="Times New Roman" w:cs="Times New Roman" w:hint="default"/>
          <w:sz w:val="24"/>
          <w:szCs w:val="24"/>
        </w:rPr>
        <w:t>Problé</w:t>
      </w:r>
      <w:r w:rsidRPr="009D64EF">
        <w:rPr>
          <w:rFonts w:ascii="Times New Roman" w:hAnsi="Times New Roman" w:cs="Times New Roman" w:hint="default"/>
          <w:sz w:val="24"/>
          <w:szCs w:val="24"/>
        </w:rPr>
        <w:t>m spočí</w:t>
      </w:r>
      <w:r w:rsidRPr="009D64EF">
        <w:rPr>
          <w:rFonts w:ascii="Times New Roman" w:hAnsi="Times New Roman" w:cs="Times New Roman" w:hint="default"/>
          <w:sz w:val="24"/>
          <w:szCs w:val="24"/>
        </w:rPr>
        <w:t>va v samotnom vzorci, ktorý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porovná</w:t>
      </w:r>
      <w:r w:rsidRPr="009D64EF">
        <w:rPr>
          <w:rFonts w:ascii="Times New Roman" w:hAnsi="Times New Roman" w:cs="Times New Roman" w:hint="default"/>
          <w:sz w:val="24"/>
          <w:szCs w:val="24"/>
        </w:rPr>
        <w:t>va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chodky z prvé</w:t>
      </w:r>
      <w:r w:rsidRPr="009D64EF">
        <w:rPr>
          <w:rFonts w:ascii="Times New Roman" w:hAnsi="Times New Roman" w:cs="Times New Roman" w:hint="default"/>
          <w:sz w:val="24"/>
          <w:szCs w:val="24"/>
        </w:rPr>
        <w:t>ho a druhé</w:t>
      </w:r>
      <w:r w:rsidRPr="009D64EF">
        <w:rPr>
          <w:rFonts w:ascii="Times New Roman" w:hAnsi="Times New Roman" w:cs="Times New Roman" w:hint="default"/>
          <w:sz w:val="24"/>
          <w:szCs w:val="24"/>
        </w:rPr>
        <w:t>ho piliera. Na</w:t>
      </w:r>
      <w:r w:rsidRPr="009D64EF">
        <w:rPr>
          <w:rFonts w:ascii="Times New Roman" w:hAnsi="Times New Roman" w:cs="Times New Roman" w:hint="default"/>
          <w:sz w:val="24"/>
          <w:szCs w:val="24"/>
        </w:rPr>
        <w:t>jprv sa ní</w:t>
      </w:r>
      <w:r w:rsidRPr="009D64EF">
        <w:rPr>
          <w:rFonts w:ascii="Times New Roman" w:hAnsi="Times New Roman" w:cs="Times New Roman" w:hint="default"/>
          <w:sz w:val="24"/>
          <w:szCs w:val="24"/>
        </w:rPr>
        <w:t>m vypočí</w:t>
      </w:r>
      <w:r w:rsidRPr="009D64EF">
        <w:rPr>
          <w:rFonts w:ascii="Times New Roman" w:hAnsi="Times New Roman" w:cs="Times New Roman" w:hint="default"/>
          <w:sz w:val="24"/>
          <w:szCs w:val="24"/>
        </w:rPr>
        <w:t>ta výš</w:t>
      </w:r>
      <w:r w:rsidRPr="009D64EF">
        <w:rPr>
          <w:rFonts w:ascii="Times New Roman" w:hAnsi="Times New Roman" w:cs="Times New Roman" w:hint="default"/>
          <w:sz w:val="24"/>
          <w:szCs w:val="24"/>
        </w:rPr>
        <w:t>ka hypotetické</w:t>
      </w:r>
      <w:r w:rsidRPr="009D64EF">
        <w:rPr>
          <w:rFonts w:ascii="Times New Roman" w:hAnsi="Times New Roman" w:cs="Times New Roman" w:hint="default"/>
          <w:sz w:val="24"/>
          <w:szCs w:val="24"/>
        </w:rPr>
        <w:t>ho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chodku, aký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by bol sporiteľ</w:t>
      </w:r>
      <w:r w:rsidRPr="009D64EF">
        <w:rPr>
          <w:rFonts w:ascii="Times New Roman" w:hAnsi="Times New Roman" w:cs="Times New Roman" w:hint="default"/>
          <w:sz w:val="24"/>
          <w:szCs w:val="24"/>
        </w:rPr>
        <w:t>ovi priznaný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z prvé</w:t>
      </w:r>
      <w:r w:rsidRPr="009D64EF">
        <w:rPr>
          <w:rFonts w:ascii="Times New Roman" w:hAnsi="Times New Roman" w:cs="Times New Roman" w:hint="default"/>
          <w:sz w:val="24"/>
          <w:szCs w:val="24"/>
        </w:rPr>
        <w:t>ho piliera, ak by nikdy nevstú</w:t>
      </w:r>
      <w:r w:rsidRPr="009D64EF">
        <w:rPr>
          <w:rFonts w:ascii="Times New Roman" w:hAnsi="Times New Roman" w:cs="Times New Roman" w:hint="default"/>
          <w:sz w:val="24"/>
          <w:szCs w:val="24"/>
        </w:rPr>
        <w:t>pil do II. piliera. Ak bude vyšší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ako skutoč</w:t>
      </w:r>
      <w:r w:rsidRPr="009D64EF">
        <w:rPr>
          <w:rFonts w:ascii="Times New Roman" w:hAnsi="Times New Roman" w:cs="Times New Roman" w:hint="default"/>
          <w:sz w:val="24"/>
          <w:szCs w:val="24"/>
        </w:rPr>
        <w:t>ný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9D64EF">
        <w:rPr>
          <w:rFonts w:ascii="Times New Roman" w:hAnsi="Times New Roman" w:cs="Times New Roman" w:hint="default"/>
          <w:sz w:val="24"/>
          <w:szCs w:val="24"/>
        </w:rPr>
        <w:t>tá</w:t>
      </w:r>
      <w:r w:rsidRPr="009D64EF">
        <w:rPr>
          <w:rFonts w:ascii="Times New Roman" w:hAnsi="Times New Roman" w:cs="Times New Roman" w:hint="default"/>
          <w:sz w:val="24"/>
          <w:szCs w:val="24"/>
        </w:rPr>
        <w:t>tny a sú</w:t>
      </w:r>
      <w:r w:rsidRPr="009D64EF">
        <w:rPr>
          <w:rFonts w:ascii="Times New Roman" w:hAnsi="Times New Roman" w:cs="Times New Roman" w:hint="default"/>
          <w:sz w:val="24"/>
          <w:szCs w:val="24"/>
        </w:rPr>
        <w:t>kromný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chodok dokopy, rozdiel si sporiteľ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zo svojich sú</w:t>
      </w:r>
      <w:r w:rsidRPr="009D64EF">
        <w:rPr>
          <w:rFonts w:ascii="Times New Roman" w:hAnsi="Times New Roman" w:cs="Times New Roman" w:hint="default"/>
          <w:sz w:val="24"/>
          <w:szCs w:val="24"/>
        </w:rPr>
        <w:t>kromný</w:t>
      </w:r>
      <w:r w:rsidRPr="009D64EF">
        <w:rPr>
          <w:rFonts w:ascii="Times New Roman" w:hAnsi="Times New Roman" w:cs="Times New Roman" w:hint="default"/>
          <w:sz w:val="24"/>
          <w:szCs w:val="24"/>
        </w:rPr>
        <w:t>ch ú</w:t>
      </w:r>
      <w:r w:rsidRPr="009D64EF">
        <w:rPr>
          <w:rFonts w:ascii="Times New Roman" w:hAnsi="Times New Roman" w:cs="Times New Roman" w:hint="default"/>
          <w:sz w:val="24"/>
          <w:szCs w:val="24"/>
        </w:rPr>
        <w:t>spor musí</w:t>
      </w:r>
      <w:r w:rsidRPr="009D64EF" w:rsidR="009D64EF">
        <w:rPr>
          <w:rFonts w:ascii="Times New Roman" w:hAnsi="Times New Roman" w:cs="Times New Roman"/>
          <w:sz w:val="24"/>
          <w:szCs w:val="24"/>
        </w:rPr>
        <w:t xml:space="preserve"> </w:t>
      </w:r>
      <w:r w:rsidRPr="009D64EF">
        <w:rPr>
          <w:rFonts w:ascii="Times New Roman" w:hAnsi="Times New Roman" w:cs="Times New Roman"/>
          <w:sz w:val="24"/>
          <w:szCs w:val="24"/>
        </w:rPr>
        <w:t>do</w:t>
      </w:r>
      <w:r w:rsidRPr="009D64EF">
        <w:rPr>
          <w:rFonts w:ascii="Times New Roman" w:hAnsi="Times New Roman" w:cs="Times New Roman" w:hint="default"/>
          <w:sz w:val="24"/>
          <w:szCs w:val="24"/>
        </w:rPr>
        <w:t>kú</w:t>
      </w:r>
      <w:r w:rsidRPr="009D64EF">
        <w:rPr>
          <w:rFonts w:ascii="Times New Roman" w:hAnsi="Times New Roman" w:cs="Times New Roman" w:hint="default"/>
          <w:sz w:val="24"/>
          <w:szCs w:val="24"/>
        </w:rPr>
        <w:t>piť</w:t>
      </w:r>
      <w:r w:rsidRPr="009D64EF" w:rsidR="009D64EF">
        <w:rPr>
          <w:rFonts w:ascii="Times New Roman" w:hAnsi="Times New Roman" w:cs="Times New Roman"/>
          <w:sz w:val="24"/>
          <w:szCs w:val="24"/>
        </w:rPr>
        <w:t xml:space="preserve"> </w:t>
      </w:r>
      <w:r w:rsidRPr="009D64EF">
        <w:rPr>
          <w:rFonts w:ascii="Times New Roman" w:hAnsi="Times New Roman" w:cs="Times New Roman" w:hint="default"/>
          <w:sz w:val="24"/>
          <w:szCs w:val="24"/>
        </w:rPr>
        <w:t>v ž</w:t>
      </w:r>
      <w:r w:rsidRPr="009D64EF">
        <w:rPr>
          <w:rFonts w:ascii="Times New Roman" w:hAnsi="Times New Roman" w:cs="Times New Roman" w:hint="default"/>
          <w:sz w:val="24"/>
          <w:szCs w:val="24"/>
        </w:rPr>
        <w:t>ivotnej poisť</w:t>
      </w:r>
      <w:r w:rsidRPr="009D64EF">
        <w:rPr>
          <w:rFonts w:ascii="Times New Roman" w:hAnsi="Times New Roman" w:cs="Times New Roman" w:hint="default"/>
          <w:sz w:val="24"/>
          <w:szCs w:val="24"/>
        </w:rPr>
        <w:t>ovni.</w:t>
      </w:r>
    </w:p>
    <w:p w:rsidR="009D64EF" w:rsidRPr="009D64EF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141B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64EF">
        <w:rPr>
          <w:rFonts w:ascii="Times New Roman" w:hAnsi="Times New Roman" w:cs="Times New Roman" w:hint="default"/>
          <w:sz w:val="24"/>
          <w:szCs w:val="24"/>
        </w:rPr>
        <w:t>Nakoľ</w:t>
      </w:r>
      <w:r w:rsidRPr="009D64EF">
        <w:rPr>
          <w:rFonts w:ascii="Times New Roman" w:hAnsi="Times New Roman" w:cs="Times New Roman" w:hint="default"/>
          <w:sz w:val="24"/>
          <w:szCs w:val="24"/>
        </w:rPr>
        <w:t>ko sporitelia v II. pilieri platia nižš</w:t>
      </w:r>
      <w:r w:rsidRPr="009D64EF">
        <w:rPr>
          <w:rFonts w:ascii="Times New Roman" w:hAnsi="Times New Roman" w:cs="Times New Roman" w:hint="default"/>
          <w:sz w:val="24"/>
          <w:szCs w:val="24"/>
        </w:rPr>
        <w:t>ie odvody do I. piliera (14 percent namiesto 18 percent), adekvá</w:t>
      </w:r>
      <w:r w:rsidRPr="009D64EF">
        <w:rPr>
          <w:rFonts w:ascii="Times New Roman" w:hAnsi="Times New Roman" w:cs="Times New Roman" w:hint="default"/>
          <w:sz w:val="24"/>
          <w:szCs w:val="24"/>
        </w:rPr>
        <w:t>tne sa im pri vý</w:t>
      </w:r>
      <w:r w:rsidRPr="009D64EF">
        <w:rPr>
          <w:rFonts w:ascii="Times New Roman" w:hAnsi="Times New Roman" w:cs="Times New Roman" w:hint="default"/>
          <w:sz w:val="24"/>
          <w:szCs w:val="24"/>
        </w:rPr>
        <w:t>poč</w:t>
      </w:r>
      <w:r w:rsidRPr="009D64EF">
        <w:rPr>
          <w:rFonts w:ascii="Times New Roman" w:hAnsi="Times New Roman" w:cs="Times New Roman" w:hint="default"/>
          <w:sz w:val="24"/>
          <w:szCs w:val="24"/>
        </w:rPr>
        <w:t>te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chodku skrá</w:t>
      </w:r>
      <w:r w:rsidRPr="009D64EF">
        <w:rPr>
          <w:rFonts w:ascii="Times New Roman" w:hAnsi="Times New Roman" w:cs="Times New Roman" w:hint="default"/>
          <w:sz w:val="24"/>
          <w:szCs w:val="24"/>
        </w:rPr>
        <w:t>ti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chodok z prvé</w:t>
      </w:r>
      <w:r w:rsidRPr="009D64EF">
        <w:rPr>
          <w:rFonts w:ascii="Times New Roman" w:hAnsi="Times New Roman" w:cs="Times New Roman" w:hint="default"/>
          <w:sz w:val="24"/>
          <w:szCs w:val="24"/>
        </w:rPr>
        <w:t>ho piliera o 4/18. Za obdobie pred septembrom 2012 sa sporiteľ</w:t>
      </w:r>
      <w:r w:rsidRPr="009D64EF">
        <w:rPr>
          <w:rFonts w:ascii="Times New Roman" w:hAnsi="Times New Roman" w:cs="Times New Roman" w:hint="default"/>
          <w:sz w:val="24"/>
          <w:szCs w:val="24"/>
        </w:rPr>
        <w:t>om v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II. pilieri bude krá</w:t>
      </w:r>
      <w:r w:rsidRPr="009D64EF">
        <w:rPr>
          <w:rFonts w:ascii="Times New Roman" w:hAnsi="Times New Roman" w:cs="Times New Roman" w:hint="default"/>
          <w:sz w:val="24"/>
          <w:szCs w:val="24"/>
        </w:rPr>
        <w:t>tiť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chodok z I. piliera dokonca až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o polovicu (9/18), keďž</w:t>
      </w:r>
      <w:r w:rsidRPr="009D64EF">
        <w:rPr>
          <w:rFonts w:ascii="Times New Roman" w:hAnsi="Times New Roman" w:cs="Times New Roman" w:hint="default"/>
          <w:sz w:val="24"/>
          <w:szCs w:val="24"/>
        </w:rPr>
        <w:t>e dovtedy odvá</w:t>
      </w:r>
      <w:r w:rsidRPr="009D64EF">
        <w:rPr>
          <w:rFonts w:ascii="Times New Roman" w:hAnsi="Times New Roman" w:cs="Times New Roman" w:hint="default"/>
          <w:sz w:val="24"/>
          <w:szCs w:val="24"/>
        </w:rPr>
        <w:t>dali do II.</w:t>
      </w:r>
      <w:r w:rsidR="009D64EF">
        <w:rPr>
          <w:rFonts w:ascii="Times New Roman" w:hAnsi="Times New Roman" w:cs="Times New Roman"/>
          <w:sz w:val="24"/>
          <w:szCs w:val="24"/>
        </w:rPr>
        <w:t xml:space="preserve"> piliera 9 percent hrubej mzdy.</w:t>
      </w:r>
    </w:p>
    <w:p w:rsidR="009D64EF" w:rsidRPr="009D64EF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141B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64EF">
        <w:rPr>
          <w:rFonts w:ascii="Times New Roman" w:hAnsi="Times New Roman" w:cs="Times New Roman" w:hint="default"/>
          <w:sz w:val="24"/>
          <w:szCs w:val="24"/>
        </w:rPr>
        <w:t>Taký</w:t>
      </w:r>
      <w:r w:rsidRPr="009D64EF">
        <w:rPr>
          <w:rFonts w:ascii="Times New Roman" w:hAnsi="Times New Roman" w:cs="Times New Roman" w:hint="default"/>
          <w:sz w:val="24"/>
          <w:szCs w:val="24"/>
        </w:rPr>
        <w:t>to prepoč</w:t>
      </w:r>
      <w:r w:rsidRPr="009D64EF">
        <w:rPr>
          <w:rFonts w:ascii="Times New Roman" w:hAnsi="Times New Roman" w:cs="Times New Roman" w:hint="default"/>
          <w:sz w:val="24"/>
          <w:szCs w:val="24"/>
        </w:rPr>
        <w:t>et je vš</w:t>
      </w:r>
      <w:r w:rsidRPr="009D64EF">
        <w:rPr>
          <w:rFonts w:ascii="Times New Roman" w:hAnsi="Times New Roman" w:cs="Times New Roman" w:hint="default"/>
          <w:sz w:val="24"/>
          <w:szCs w:val="24"/>
        </w:rPr>
        <w:t>ak nielen hypotetický</w:t>
      </w:r>
      <w:r w:rsidRPr="009D64EF">
        <w:rPr>
          <w:rFonts w:ascii="Times New Roman" w:hAnsi="Times New Roman" w:cs="Times New Roman" w:hint="default"/>
          <w:sz w:val="24"/>
          <w:szCs w:val="24"/>
        </w:rPr>
        <w:t>, ale aj otvorene zavá</w:t>
      </w:r>
      <w:r w:rsidRPr="009D64EF">
        <w:rPr>
          <w:rFonts w:ascii="Times New Roman" w:hAnsi="Times New Roman" w:cs="Times New Roman" w:hint="default"/>
          <w:sz w:val="24"/>
          <w:szCs w:val="24"/>
        </w:rPr>
        <w:t>dzajú</w:t>
      </w:r>
      <w:r w:rsidRPr="009D64EF">
        <w:rPr>
          <w:rFonts w:ascii="Times New Roman" w:hAnsi="Times New Roman" w:cs="Times New Roman" w:hint="default"/>
          <w:sz w:val="24"/>
          <w:szCs w:val="24"/>
        </w:rPr>
        <w:t>ci.</w:t>
      </w:r>
      <w:r w:rsidR="009D64EF">
        <w:rPr>
          <w:rFonts w:ascii="Times New Roman" w:hAnsi="Times New Roman" w:cs="Times New Roman"/>
          <w:sz w:val="24"/>
          <w:szCs w:val="24"/>
        </w:rPr>
        <w:t xml:space="preserve"> </w:t>
      </w:r>
      <w:r w:rsidRPr="009D64EF">
        <w:rPr>
          <w:rFonts w:ascii="Times New Roman" w:hAnsi="Times New Roman" w:cs="Times New Roman" w:hint="default"/>
          <w:sz w:val="24"/>
          <w:szCs w:val="24"/>
        </w:rPr>
        <w:t>Vzorec krá</w:t>
      </w:r>
      <w:r w:rsidRPr="009D64EF">
        <w:rPr>
          <w:rFonts w:ascii="Times New Roman" w:hAnsi="Times New Roman" w:cs="Times New Roman" w:hint="default"/>
          <w:sz w:val="24"/>
          <w:szCs w:val="24"/>
        </w:rPr>
        <w:t>tenia vš</w:t>
      </w:r>
      <w:r w:rsidRPr="009D64EF">
        <w:rPr>
          <w:rFonts w:ascii="Times New Roman" w:hAnsi="Times New Roman" w:cs="Times New Roman" w:hint="default"/>
          <w:sz w:val="24"/>
          <w:szCs w:val="24"/>
        </w:rPr>
        <w:t>ak pri vý</w:t>
      </w:r>
      <w:r w:rsidRPr="009D64EF">
        <w:rPr>
          <w:rFonts w:ascii="Times New Roman" w:hAnsi="Times New Roman" w:cs="Times New Roman" w:hint="default"/>
          <w:sz w:val="24"/>
          <w:szCs w:val="24"/>
        </w:rPr>
        <w:t>poč</w:t>
      </w:r>
      <w:r w:rsidRPr="009D64EF">
        <w:rPr>
          <w:rFonts w:ascii="Times New Roman" w:hAnsi="Times New Roman" w:cs="Times New Roman" w:hint="default"/>
          <w:sz w:val="24"/>
          <w:szCs w:val="24"/>
        </w:rPr>
        <w:t>te pomeru</w:t>
      </w:r>
      <w:r w:rsidR="009D64EF">
        <w:rPr>
          <w:rFonts w:ascii="Times New Roman" w:hAnsi="Times New Roman" w:cs="Times New Roman"/>
          <w:sz w:val="24"/>
          <w:szCs w:val="24"/>
        </w:rPr>
        <w:t xml:space="preserve"> </w:t>
      </w:r>
      <w:r w:rsidRPr="009D64EF">
        <w:rPr>
          <w:rFonts w:ascii="Times New Roman" w:hAnsi="Times New Roman" w:cs="Times New Roman"/>
          <w:sz w:val="24"/>
          <w:szCs w:val="24"/>
        </w:rPr>
        <w:t>zapl</w:t>
      </w:r>
      <w:r w:rsidRPr="009D64EF">
        <w:rPr>
          <w:rFonts w:ascii="Times New Roman" w:hAnsi="Times New Roman" w:cs="Times New Roman" w:hint="default"/>
          <w:sz w:val="24"/>
          <w:szCs w:val="24"/>
        </w:rPr>
        <w:t>atený</w:t>
      </w:r>
      <w:r w:rsidRPr="009D64EF">
        <w:rPr>
          <w:rFonts w:ascii="Times New Roman" w:hAnsi="Times New Roman" w:cs="Times New Roman" w:hint="default"/>
          <w:sz w:val="24"/>
          <w:szCs w:val="24"/>
        </w:rPr>
        <w:t>ch odvodov nepočí</w:t>
      </w:r>
      <w:r w:rsidRPr="009D64EF">
        <w:rPr>
          <w:rFonts w:ascii="Times New Roman" w:hAnsi="Times New Roman" w:cs="Times New Roman" w:hint="default"/>
          <w:sz w:val="24"/>
          <w:szCs w:val="24"/>
        </w:rPr>
        <w:t>ta s odvodom do Rezervné</w:t>
      </w:r>
      <w:r w:rsidRPr="009D64EF">
        <w:rPr>
          <w:rFonts w:ascii="Times New Roman" w:hAnsi="Times New Roman" w:cs="Times New Roman" w:hint="default"/>
          <w:sz w:val="24"/>
          <w:szCs w:val="24"/>
        </w:rPr>
        <w:t>ho fondu solidarity. Kaž</w:t>
      </w:r>
      <w:r w:rsidRPr="009D64EF">
        <w:rPr>
          <w:rFonts w:ascii="Times New Roman" w:hAnsi="Times New Roman" w:cs="Times New Roman" w:hint="default"/>
          <w:sz w:val="24"/>
          <w:szCs w:val="24"/>
        </w:rPr>
        <w:t>dé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euro sa tak namiesto 17 centov sporiteľ</w:t>
      </w:r>
      <w:r w:rsidRPr="009D64EF">
        <w:rPr>
          <w:rFonts w:ascii="Times New Roman" w:hAnsi="Times New Roman" w:cs="Times New Roman" w:hint="default"/>
          <w:sz w:val="24"/>
          <w:szCs w:val="24"/>
        </w:rPr>
        <w:t>om krá</w:t>
      </w:r>
      <w:r w:rsidRPr="009D64EF">
        <w:rPr>
          <w:rFonts w:ascii="Times New Roman" w:hAnsi="Times New Roman" w:cs="Times New Roman" w:hint="default"/>
          <w:sz w:val="24"/>
          <w:szCs w:val="24"/>
        </w:rPr>
        <w:t>ti až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o 22 centov. Vý</w:t>
      </w:r>
      <w:r w:rsidRPr="009D64EF">
        <w:rPr>
          <w:rFonts w:ascii="Times New Roman" w:hAnsi="Times New Roman" w:cs="Times New Roman" w:hint="default"/>
          <w:sz w:val="24"/>
          <w:szCs w:val="24"/>
        </w:rPr>
        <w:t>sledkom je, ž</w:t>
      </w:r>
      <w:r w:rsidRPr="009D64EF">
        <w:rPr>
          <w:rFonts w:ascii="Times New Roman" w:hAnsi="Times New Roman" w:cs="Times New Roman" w:hint="default"/>
          <w:sz w:val="24"/>
          <w:szCs w:val="24"/>
        </w:rPr>
        <w:t>e im je priznaný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chodok, ktorý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nezodpovedá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skutoč</w:t>
      </w:r>
      <w:r w:rsidRPr="009D64EF">
        <w:rPr>
          <w:rFonts w:ascii="Times New Roman" w:hAnsi="Times New Roman" w:cs="Times New Roman" w:hint="default"/>
          <w:sz w:val="24"/>
          <w:szCs w:val="24"/>
        </w:rPr>
        <w:t>nej výš</w:t>
      </w:r>
      <w:r w:rsidRPr="009D64EF">
        <w:rPr>
          <w:rFonts w:ascii="Times New Roman" w:hAnsi="Times New Roman" w:cs="Times New Roman" w:hint="default"/>
          <w:sz w:val="24"/>
          <w:szCs w:val="24"/>
        </w:rPr>
        <w:t>ke poistné</w:t>
      </w:r>
      <w:r w:rsidRPr="009D64EF">
        <w:rPr>
          <w:rFonts w:ascii="Times New Roman" w:hAnsi="Times New Roman" w:cs="Times New Roman" w:hint="default"/>
          <w:sz w:val="24"/>
          <w:szCs w:val="24"/>
        </w:rPr>
        <w:t>ho, ktoré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poč</w:t>
      </w:r>
      <w:r w:rsidRPr="009D64EF">
        <w:rPr>
          <w:rFonts w:ascii="Times New Roman" w:hAnsi="Times New Roman" w:cs="Times New Roman" w:hint="default"/>
          <w:sz w:val="24"/>
          <w:szCs w:val="24"/>
        </w:rPr>
        <w:t>as pracovné</w:t>
      </w:r>
      <w:r w:rsidRPr="009D64EF">
        <w:rPr>
          <w:rFonts w:ascii="Times New Roman" w:hAnsi="Times New Roman" w:cs="Times New Roman" w:hint="default"/>
          <w:sz w:val="24"/>
          <w:szCs w:val="24"/>
        </w:rPr>
        <w:t>ho ž</w:t>
      </w:r>
      <w:r w:rsidRPr="009D64EF">
        <w:rPr>
          <w:rFonts w:ascii="Times New Roman" w:hAnsi="Times New Roman" w:cs="Times New Roman" w:hint="default"/>
          <w:sz w:val="24"/>
          <w:szCs w:val="24"/>
        </w:rPr>
        <w:t>ivota o</w:t>
      </w:r>
      <w:r w:rsidRPr="009D64EF">
        <w:rPr>
          <w:rFonts w:ascii="Times New Roman" w:hAnsi="Times New Roman" w:cs="Times New Roman" w:hint="default"/>
          <w:sz w:val="24"/>
          <w:szCs w:val="24"/>
        </w:rPr>
        <w:t>d</w:t>
      </w:r>
      <w:r w:rsidRPr="009D64EF">
        <w:rPr>
          <w:rFonts w:ascii="Times New Roman" w:hAnsi="Times New Roman" w:cs="Times New Roman" w:hint="default"/>
          <w:sz w:val="24"/>
          <w:szCs w:val="24"/>
        </w:rPr>
        <w:t>vá</w:t>
      </w:r>
      <w:r w:rsidRPr="009D64EF">
        <w:rPr>
          <w:rFonts w:ascii="Times New Roman" w:hAnsi="Times New Roman" w:cs="Times New Roman" w:hint="default"/>
          <w:sz w:val="24"/>
          <w:szCs w:val="24"/>
        </w:rPr>
        <w:t>dzali.</w:t>
      </w:r>
    </w:p>
    <w:p w:rsidR="009D64EF" w:rsidRPr="009D64EF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141B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64EF">
        <w:rPr>
          <w:rFonts w:ascii="Times New Roman" w:hAnsi="Times New Roman" w:cs="Times New Roman" w:hint="default"/>
          <w:sz w:val="24"/>
          <w:szCs w:val="24"/>
        </w:rPr>
        <w:t>Rezervný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fond solidarity Sociá</w:t>
      </w:r>
      <w:r w:rsidRPr="009D64EF">
        <w:rPr>
          <w:rFonts w:ascii="Times New Roman" w:hAnsi="Times New Roman" w:cs="Times New Roman" w:hint="default"/>
          <w:sz w:val="24"/>
          <w:szCs w:val="24"/>
        </w:rPr>
        <w:t>lnej poisť</w:t>
      </w:r>
      <w:r w:rsidRPr="009D64EF">
        <w:rPr>
          <w:rFonts w:ascii="Times New Roman" w:hAnsi="Times New Roman" w:cs="Times New Roman" w:hint="default"/>
          <w:sz w:val="24"/>
          <w:szCs w:val="24"/>
        </w:rPr>
        <w:t>ovne je urč</w:t>
      </w:r>
      <w:r w:rsidRPr="009D64EF">
        <w:rPr>
          <w:rFonts w:ascii="Times New Roman" w:hAnsi="Times New Roman" w:cs="Times New Roman" w:hint="default"/>
          <w:sz w:val="24"/>
          <w:szCs w:val="24"/>
        </w:rPr>
        <w:t>ený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na dá</w:t>
      </w:r>
      <w:r w:rsidRPr="009D64EF">
        <w:rPr>
          <w:rFonts w:ascii="Times New Roman" w:hAnsi="Times New Roman" w:cs="Times New Roman" w:hint="default"/>
          <w:sz w:val="24"/>
          <w:szCs w:val="24"/>
        </w:rPr>
        <w:t>vky, na ktorý</w:t>
      </w:r>
      <w:r w:rsidRPr="009D64EF">
        <w:rPr>
          <w:rFonts w:ascii="Times New Roman" w:hAnsi="Times New Roman" w:cs="Times New Roman" w:hint="default"/>
          <w:sz w:val="24"/>
          <w:szCs w:val="24"/>
        </w:rPr>
        <w:t>ch ú</w:t>
      </w:r>
      <w:r w:rsidRPr="009D64EF">
        <w:rPr>
          <w:rFonts w:ascii="Times New Roman" w:hAnsi="Times New Roman" w:cs="Times New Roman" w:hint="default"/>
          <w:sz w:val="24"/>
          <w:szCs w:val="24"/>
        </w:rPr>
        <w:t>hradu nie je dostatok finanč</w:t>
      </w:r>
      <w:r w:rsidRPr="009D64EF">
        <w:rPr>
          <w:rFonts w:ascii="Times New Roman" w:hAnsi="Times New Roman" w:cs="Times New Roman" w:hint="default"/>
          <w:sz w:val="24"/>
          <w:szCs w:val="24"/>
        </w:rPr>
        <w:t>ný</w:t>
      </w:r>
      <w:r w:rsidRPr="009D64EF">
        <w:rPr>
          <w:rFonts w:ascii="Times New Roman" w:hAnsi="Times New Roman" w:cs="Times New Roman" w:hint="default"/>
          <w:sz w:val="24"/>
          <w:szCs w:val="24"/>
        </w:rPr>
        <w:t>ch prostriedkov v prí</w:t>
      </w:r>
      <w:r w:rsidRPr="009D64EF">
        <w:rPr>
          <w:rFonts w:ascii="Times New Roman" w:hAnsi="Times New Roman" w:cs="Times New Roman" w:hint="default"/>
          <w:sz w:val="24"/>
          <w:szCs w:val="24"/>
        </w:rPr>
        <w:t>sluš</w:t>
      </w:r>
      <w:r w:rsidRPr="009D64EF">
        <w:rPr>
          <w:rFonts w:ascii="Times New Roman" w:hAnsi="Times New Roman" w:cs="Times New Roman" w:hint="default"/>
          <w:sz w:val="24"/>
          <w:szCs w:val="24"/>
        </w:rPr>
        <w:t>nom zá</w:t>
      </w:r>
      <w:r w:rsidRPr="009D64EF">
        <w:rPr>
          <w:rFonts w:ascii="Times New Roman" w:hAnsi="Times New Roman" w:cs="Times New Roman" w:hint="default"/>
          <w:sz w:val="24"/>
          <w:szCs w:val="24"/>
        </w:rPr>
        <w:t>kladnom fonde. Poč</w:t>
      </w:r>
      <w:r w:rsidRPr="009D64EF">
        <w:rPr>
          <w:rFonts w:ascii="Times New Roman" w:hAnsi="Times New Roman" w:cs="Times New Roman" w:hint="default"/>
          <w:sz w:val="24"/>
          <w:szCs w:val="24"/>
        </w:rPr>
        <w:t>as prí</w:t>
      </w:r>
      <w:r w:rsidRPr="009D64EF">
        <w:rPr>
          <w:rFonts w:ascii="Times New Roman" w:hAnsi="Times New Roman" w:cs="Times New Roman" w:hint="default"/>
          <w:sz w:val="24"/>
          <w:szCs w:val="24"/>
        </w:rPr>
        <w:t>prav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chodkovej reformy, ktorou sa zavá</w:t>
      </w:r>
      <w:r w:rsidRPr="009D64EF">
        <w:rPr>
          <w:rFonts w:ascii="Times New Roman" w:hAnsi="Times New Roman" w:cs="Times New Roman" w:hint="default"/>
          <w:sz w:val="24"/>
          <w:szCs w:val="24"/>
        </w:rPr>
        <w:t>dzala mož</w:t>
      </w:r>
      <w:r w:rsidRPr="009D64EF">
        <w:rPr>
          <w:rFonts w:ascii="Times New Roman" w:hAnsi="Times New Roman" w:cs="Times New Roman" w:hint="default"/>
          <w:sz w:val="24"/>
          <w:szCs w:val="24"/>
        </w:rPr>
        <w:t>nosť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9D64EF">
        <w:rPr>
          <w:rFonts w:ascii="Times New Roman" w:hAnsi="Times New Roman" w:cs="Times New Roman" w:hint="default"/>
          <w:sz w:val="24"/>
          <w:szCs w:val="24"/>
        </w:rPr>
        <w:t>kromné</w:t>
      </w:r>
      <w:r w:rsidRPr="009D64EF">
        <w:rPr>
          <w:rFonts w:ascii="Times New Roman" w:hAnsi="Times New Roman" w:cs="Times New Roman" w:hint="default"/>
          <w:sz w:val="24"/>
          <w:szCs w:val="24"/>
        </w:rPr>
        <w:t>ho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chodkové</w:t>
      </w:r>
      <w:r w:rsidRPr="009D64EF">
        <w:rPr>
          <w:rFonts w:ascii="Times New Roman" w:hAnsi="Times New Roman" w:cs="Times New Roman" w:hint="default"/>
          <w:sz w:val="24"/>
          <w:szCs w:val="24"/>
        </w:rPr>
        <w:t>ho sporen</w:t>
      </w:r>
      <w:r w:rsidRPr="009D64EF">
        <w:rPr>
          <w:rFonts w:ascii="Times New Roman" w:hAnsi="Times New Roman" w:cs="Times New Roman" w:hint="default"/>
          <w:sz w:val="24"/>
          <w:szCs w:val="24"/>
        </w:rPr>
        <w:t>ia boli odvody do Zá</w:t>
      </w:r>
      <w:r w:rsidRPr="009D64EF">
        <w:rPr>
          <w:rFonts w:ascii="Times New Roman" w:hAnsi="Times New Roman" w:cs="Times New Roman" w:hint="default"/>
          <w:sz w:val="24"/>
          <w:szCs w:val="24"/>
        </w:rPr>
        <w:t>kladné</w:t>
      </w:r>
      <w:r w:rsidRPr="009D64EF">
        <w:rPr>
          <w:rFonts w:ascii="Times New Roman" w:hAnsi="Times New Roman" w:cs="Times New Roman" w:hint="default"/>
          <w:sz w:val="24"/>
          <w:szCs w:val="24"/>
        </w:rPr>
        <w:t>ho fondu starobné</w:t>
      </w:r>
      <w:r w:rsidRPr="009D64EF">
        <w:rPr>
          <w:rFonts w:ascii="Times New Roman" w:hAnsi="Times New Roman" w:cs="Times New Roman" w:hint="default"/>
          <w:sz w:val="24"/>
          <w:szCs w:val="24"/>
        </w:rPr>
        <w:t>ho poistenia upravené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na 18 percent (4 percentá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na strane zamestnanca a 14 na strane zamestná</w:t>
      </w:r>
      <w:r w:rsidRPr="009D64EF">
        <w:rPr>
          <w:rFonts w:ascii="Times New Roman" w:hAnsi="Times New Roman" w:cs="Times New Roman" w:hint="default"/>
          <w:sz w:val="24"/>
          <w:szCs w:val="24"/>
        </w:rPr>
        <w:t>vateľ</w:t>
      </w:r>
      <w:r w:rsidRPr="009D64EF">
        <w:rPr>
          <w:rFonts w:ascii="Times New Roman" w:hAnsi="Times New Roman" w:cs="Times New Roman" w:hint="default"/>
          <w:sz w:val="24"/>
          <w:szCs w:val="24"/>
        </w:rPr>
        <w:t>a), aby sa 9-percentný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odvod do II. piliera javil ako polovica celkový</w:t>
      </w:r>
      <w:r w:rsidRPr="009D64EF">
        <w:rPr>
          <w:rFonts w:ascii="Times New Roman" w:hAnsi="Times New Roman" w:cs="Times New Roman" w:hint="default"/>
          <w:sz w:val="24"/>
          <w:szCs w:val="24"/>
        </w:rPr>
        <w:t>ch odvodov na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chodok. Zá</w:t>
      </w:r>
      <w:r w:rsidRPr="009D64EF">
        <w:rPr>
          <w:rFonts w:ascii="Times New Roman" w:hAnsi="Times New Roman" w:cs="Times New Roman" w:hint="default"/>
          <w:sz w:val="24"/>
          <w:szCs w:val="24"/>
        </w:rPr>
        <w:t>roveň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Pr="009D64EF">
        <w:rPr>
          <w:rFonts w:ascii="Times New Roman" w:hAnsi="Times New Roman" w:cs="Times New Roman" w:hint="default"/>
          <w:sz w:val="24"/>
          <w:szCs w:val="24"/>
        </w:rPr>
        <w:t>ak bola zv</w:t>
      </w:r>
      <w:r w:rsidRPr="009D64EF">
        <w:rPr>
          <w:rFonts w:ascii="Times New Roman" w:hAnsi="Times New Roman" w:cs="Times New Roman" w:hint="default"/>
          <w:sz w:val="24"/>
          <w:szCs w:val="24"/>
        </w:rPr>
        <w:t>ý</w:t>
      </w:r>
      <w:r w:rsidRPr="009D64EF">
        <w:rPr>
          <w:rFonts w:ascii="Times New Roman" w:hAnsi="Times New Roman" w:cs="Times New Roman" w:hint="default"/>
          <w:sz w:val="24"/>
          <w:szCs w:val="24"/>
        </w:rPr>
        <w:t>š</w:t>
      </w:r>
      <w:r w:rsidRPr="009D64EF">
        <w:rPr>
          <w:rFonts w:ascii="Times New Roman" w:hAnsi="Times New Roman" w:cs="Times New Roman" w:hint="default"/>
          <w:sz w:val="24"/>
          <w:szCs w:val="24"/>
        </w:rPr>
        <w:t>ená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sadzba poistné</w:t>
      </w:r>
      <w:r w:rsidRPr="009D64EF">
        <w:rPr>
          <w:rFonts w:ascii="Times New Roman" w:hAnsi="Times New Roman" w:cs="Times New Roman" w:hint="default"/>
          <w:sz w:val="24"/>
          <w:szCs w:val="24"/>
        </w:rPr>
        <w:t>ho do Rezervné</w:t>
      </w:r>
      <w:r w:rsidRPr="009D64EF">
        <w:rPr>
          <w:rFonts w:ascii="Times New Roman" w:hAnsi="Times New Roman" w:cs="Times New Roman" w:hint="default"/>
          <w:sz w:val="24"/>
          <w:szCs w:val="24"/>
        </w:rPr>
        <w:t>ho fondu solidarity na 4,75 percenta na strane zamestná</w:t>
      </w:r>
      <w:r w:rsidRPr="009D64EF">
        <w:rPr>
          <w:rFonts w:ascii="Times New Roman" w:hAnsi="Times New Roman" w:cs="Times New Roman" w:hint="default"/>
          <w:sz w:val="24"/>
          <w:szCs w:val="24"/>
        </w:rPr>
        <w:t>vateľ</w:t>
      </w:r>
      <w:r w:rsidRPr="009D64EF">
        <w:rPr>
          <w:rFonts w:ascii="Times New Roman" w:hAnsi="Times New Roman" w:cs="Times New Roman" w:hint="default"/>
          <w:sz w:val="24"/>
          <w:szCs w:val="24"/>
        </w:rPr>
        <w:t>a, prič</w:t>
      </w:r>
      <w:r w:rsidRPr="009D64EF">
        <w:rPr>
          <w:rFonts w:ascii="Times New Roman" w:hAnsi="Times New Roman" w:cs="Times New Roman" w:hint="default"/>
          <w:sz w:val="24"/>
          <w:szCs w:val="24"/>
        </w:rPr>
        <w:t>om v praxi sa drvivá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väčš</w:t>
      </w:r>
      <w:r w:rsidRPr="009D64EF">
        <w:rPr>
          <w:rFonts w:ascii="Times New Roman" w:hAnsi="Times New Roman" w:cs="Times New Roman" w:hint="default"/>
          <w:sz w:val="24"/>
          <w:szCs w:val="24"/>
        </w:rPr>
        <w:t>ina vybraný</w:t>
      </w:r>
      <w:r w:rsidRPr="009D64EF">
        <w:rPr>
          <w:rFonts w:ascii="Times New Roman" w:hAnsi="Times New Roman" w:cs="Times New Roman" w:hint="default"/>
          <w:sz w:val="24"/>
          <w:szCs w:val="24"/>
        </w:rPr>
        <w:t>ch prostriedkov rok č</w:t>
      </w:r>
      <w:r w:rsidRPr="009D64EF">
        <w:rPr>
          <w:rFonts w:ascii="Times New Roman" w:hAnsi="Times New Roman" w:cs="Times New Roman" w:hint="default"/>
          <w:sz w:val="24"/>
          <w:szCs w:val="24"/>
        </w:rPr>
        <w:t>o rok využí</w:t>
      </w:r>
      <w:r w:rsidRPr="009D64EF">
        <w:rPr>
          <w:rFonts w:ascii="Times New Roman" w:hAnsi="Times New Roman" w:cs="Times New Roman" w:hint="default"/>
          <w:sz w:val="24"/>
          <w:szCs w:val="24"/>
        </w:rPr>
        <w:t>va vý</w:t>
      </w:r>
      <w:r w:rsidRPr="009D64EF">
        <w:rPr>
          <w:rFonts w:ascii="Times New Roman" w:hAnsi="Times New Roman" w:cs="Times New Roman" w:hint="default"/>
          <w:sz w:val="24"/>
          <w:szCs w:val="24"/>
        </w:rPr>
        <w:t>hradne na krytie deficitu v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chodkovom poistení</w:t>
      </w:r>
      <w:r w:rsidRPr="009D64EF">
        <w:rPr>
          <w:rFonts w:ascii="Times New Roman" w:hAnsi="Times New Roman" w:cs="Times New Roman" w:hint="default"/>
          <w:sz w:val="24"/>
          <w:szCs w:val="24"/>
        </w:rPr>
        <w:t>. De facto sa tak jedná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len o skry</w:t>
      </w:r>
      <w:r w:rsidRPr="009D64EF">
        <w:rPr>
          <w:rFonts w:ascii="Times New Roman" w:hAnsi="Times New Roman" w:cs="Times New Roman" w:hint="default"/>
          <w:sz w:val="24"/>
          <w:szCs w:val="24"/>
        </w:rPr>
        <w:t>t</w:t>
      </w:r>
      <w:r w:rsidRPr="009D64EF">
        <w:rPr>
          <w:rFonts w:ascii="Times New Roman" w:hAnsi="Times New Roman" w:cs="Times New Roman" w:hint="default"/>
          <w:sz w:val="24"/>
          <w:szCs w:val="24"/>
        </w:rPr>
        <w:t>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odvod na starobné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chodkové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poistenie.</w:t>
      </w:r>
    </w:p>
    <w:p w:rsidR="009D64EF" w:rsidRPr="009D64EF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141B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64EF">
        <w:rPr>
          <w:rFonts w:ascii="Times New Roman" w:hAnsi="Times New Roman" w:cs="Times New Roman" w:hint="default"/>
          <w:sz w:val="24"/>
          <w:szCs w:val="24"/>
        </w:rPr>
        <w:t>Predkladateľ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preto navrhuje, aby sa platba poistné</w:t>
      </w:r>
      <w:r w:rsidRPr="009D64EF">
        <w:rPr>
          <w:rFonts w:ascii="Times New Roman" w:hAnsi="Times New Roman" w:cs="Times New Roman" w:hint="default"/>
          <w:sz w:val="24"/>
          <w:szCs w:val="24"/>
        </w:rPr>
        <w:t>ho do Rezervné</w:t>
      </w:r>
      <w:r w:rsidRPr="009D64EF">
        <w:rPr>
          <w:rFonts w:ascii="Times New Roman" w:hAnsi="Times New Roman" w:cs="Times New Roman" w:hint="default"/>
          <w:sz w:val="24"/>
          <w:szCs w:val="24"/>
        </w:rPr>
        <w:t>ho fondu pripočí</w:t>
      </w:r>
      <w:r w:rsidRPr="009D64EF">
        <w:rPr>
          <w:rFonts w:ascii="Times New Roman" w:hAnsi="Times New Roman" w:cs="Times New Roman" w:hint="default"/>
          <w:sz w:val="24"/>
          <w:szCs w:val="24"/>
        </w:rPr>
        <w:t>tala k riadnym odvodom do fondu starobné</w:t>
      </w:r>
      <w:r w:rsidRPr="009D64EF">
        <w:rPr>
          <w:rFonts w:ascii="Times New Roman" w:hAnsi="Times New Roman" w:cs="Times New Roman" w:hint="default"/>
          <w:sz w:val="24"/>
          <w:szCs w:val="24"/>
        </w:rPr>
        <w:t>ho poistenia. Namiesto dvoch odvodov vo výš</w:t>
      </w:r>
      <w:r w:rsidRPr="009D64EF">
        <w:rPr>
          <w:rFonts w:ascii="Times New Roman" w:hAnsi="Times New Roman" w:cs="Times New Roman" w:hint="default"/>
          <w:sz w:val="24"/>
          <w:szCs w:val="24"/>
        </w:rPr>
        <w:t>ke 18 percent a 4,75 percenta tak vznikne jediný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v</w:t>
      </w:r>
      <w:r w:rsidRPr="009D64EF">
        <w:rPr>
          <w:rFonts w:ascii="Times New Roman" w:hAnsi="Times New Roman" w:cs="Times New Roman" w:hint="default"/>
          <w:sz w:val="24"/>
          <w:szCs w:val="24"/>
        </w:rPr>
        <w:t>o výš</w:t>
      </w:r>
      <w:r w:rsidRPr="009D64EF">
        <w:rPr>
          <w:rFonts w:ascii="Times New Roman" w:hAnsi="Times New Roman" w:cs="Times New Roman" w:hint="default"/>
          <w:sz w:val="24"/>
          <w:szCs w:val="24"/>
        </w:rPr>
        <w:t>ke 22,75 percenta, ktorý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bude odvá</w:t>
      </w:r>
      <w:r w:rsidRPr="009D64EF">
        <w:rPr>
          <w:rFonts w:ascii="Times New Roman" w:hAnsi="Times New Roman" w:cs="Times New Roman" w:hint="default"/>
          <w:sz w:val="24"/>
          <w:szCs w:val="24"/>
        </w:rPr>
        <w:t>dzaný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priamo do Zá</w:t>
      </w:r>
      <w:r w:rsidRPr="009D64EF">
        <w:rPr>
          <w:rFonts w:ascii="Times New Roman" w:hAnsi="Times New Roman" w:cs="Times New Roman" w:hint="default"/>
          <w:sz w:val="24"/>
          <w:szCs w:val="24"/>
        </w:rPr>
        <w:t>kladn</w:t>
      </w:r>
      <w:r w:rsidR="009D64EF">
        <w:rPr>
          <w:rFonts w:ascii="Times New Roman" w:hAnsi="Times New Roman" w:cs="Times New Roman" w:hint="default"/>
          <w:sz w:val="24"/>
          <w:szCs w:val="24"/>
        </w:rPr>
        <w:t>é</w:t>
      </w:r>
      <w:r w:rsidR="009D64EF">
        <w:rPr>
          <w:rFonts w:ascii="Times New Roman" w:hAnsi="Times New Roman" w:cs="Times New Roman" w:hint="default"/>
          <w:sz w:val="24"/>
          <w:szCs w:val="24"/>
        </w:rPr>
        <w:t>ho fondu starobné</w:t>
      </w:r>
      <w:r w:rsidR="009D64EF">
        <w:rPr>
          <w:rFonts w:ascii="Times New Roman" w:hAnsi="Times New Roman" w:cs="Times New Roman" w:hint="default"/>
          <w:sz w:val="24"/>
          <w:szCs w:val="24"/>
        </w:rPr>
        <w:t>ho poistenia.</w:t>
      </w:r>
    </w:p>
    <w:p w:rsidR="009D64EF" w:rsidRPr="009D64EF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141B" w:rsidRPr="009D64EF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D64EF">
        <w:rPr>
          <w:rFonts w:ascii="Times New Roman" w:hAnsi="Times New Roman" w:cs="Times New Roman" w:hint="default"/>
          <w:sz w:val="24"/>
          <w:szCs w:val="24"/>
        </w:rPr>
        <w:t>Daň</w:t>
      </w:r>
      <w:r w:rsidRPr="009D64EF">
        <w:rPr>
          <w:rFonts w:ascii="Times New Roman" w:hAnsi="Times New Roman" w:cs="Times New Roman" w:hint="default"/>
          <w:sz w:val="24"/>
          <w:szCs w:val="24"/>
        </w:rPr>
        <w:t>ovní</w:t>
      </w:r>
      <w:r w:rsidRPr="009D64EF">
        <w:rPr>
          <w:rFonts w:ascii="Times New Roman" w:hAnsi="Times New Roman" w:cs="Times New Roman" w:hint="default"/>
          <w:sz w:val="24"/>
          <w:szCs w:val="24"/>
        </w:rPr>
        <w:t>ci sa tak dozvedia pravdu o skutoč</w:t>
      </w:r>
      <w:r w:rsidRPr="009D64EF">
        <w:rPr>
          <w:rFonts w:ascii="Times New Roman" w:hAnsi="Times New Roman" w:cs="Times New Roman" w:hint="default"/>
          <w:sz w:val="24"/>
          <w:szCs w:val="24"/>
        </w:rPr>
        <w:t>nej výš</w:t>
      </w:r>
      <w:r w:rsidRPr="009D64EF">
        <w:rPr>
          <w:rFonts w:ascii="Times New Roman" w:hAnsi="Times New Roman" w:cs="Times New Roman" w:hint="default"/>
          <w:sz w:val="24"/>
          <w:szCs w:val="24"/>
        </w:rPr>
        <w:t>ke odvodov na starobné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chodkové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poistenie. Navrhovanou ú</w:t>
      </w:r>
      <w:r w:rsidRPr="009D64EF">
        <w:rPr>
          <w:rFonts w:ascii="Times New Roman" w:hAnsi="Times New Roman" w:cs="Times New Roman" w:hint="default"/>
          <w:sz w:val="24"/>
          <w:szCs w:val="24"/>
        </w:rPr>
        <w:t>pravou sa zá</w:t>
      </w:r>
      <w:r w:rsidRPr="009D64EF">
        <w:rPr>
          <w:rFonts w:ascii="Times New Roman" w:hAnsi="Times New Roman" w:cs="Times New Roman" w:hint="default"/>
          <w:sz w:val="24"/>
          <w:szCs w:val="24"/>
        </w:rPr>
        <w:t>roveň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eliminuje nespravodlivé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krá</w:t>
      </w:r>
      <w:r w:rsidRPr="009D64EF">
        <w:rPr>
          <w:rFonts w:ascii="Times New Roman" w:hAnsi="Times New Roman" w:cs="Times New Roman" w:hint="default"/>
          <w:sz w:val="24"/>
          <w:szCs w:val="24"/>
        </w:rPr>
        <w:t>tenie dô</w:t>
      </w:r>
      <w:r w:rsidRPr="009D64EF">
        <w:rPr>
          <w:rFonts w:ascii="Times New Roman" w:hAnsi="Times New Roman" w:cs="Times New Roman" w:hint="default"/>
          <w:sz w:val="24"/>
          <w:szCs w:val="24"/>
        </w:rPr>
        <w:t>ch</w:t>
      </w:r>
      <w:r w:rsidRPr="009D64EF">
        <w:rPr>
          <w:rFonts w:ascii="Times New Roman" w:hAnsi="Times New Roman" w:cs="Times New Roman" w:hint="default"/>
          <w:sz w:val="24"/>
          <w:szCs w:val="24"/>
        </w:rPr>
        <w:t>odkov z II. piliera, vď</w:t>
      </w:r>
      <w:r w:rsidRPr="009D64EF">
        <w:rPr>
          <w:rFonts w:ascii="Times New Roman" w:hAnsi="Times New Roman" w:cs="Times New Roman" w:hint="default"/>
          <w:sz w:val="24"/>
          <w:szCs w:val="24"/>
        </w:rPr>
        <w:t>aka č</w:t>
      </w:r>
      <w:r w:rsidRPr="009D64EF">
        <w:rPr>
          <w:rFonts w:ascii="Times New Roman" w:hAnsi="Times New Roman" w:cs="Times New Roman" w:hint="default"/>
          <w:sz w:val="24"/>
          <w:szCs w:val="24"/>
        </w:rPr>
        <w:t>omu bude výš</w:t>
      </w:r>
      <w:r w:rsidRPr="009D64EF">
        <w:rPr>
          <w:rFonts w:ascii="Times New Roman" w:hAnsi="Times New Roman" w:cs="Times New Roman" w:hint="default"/>
          <w:sz w:val="24"/>
          <w:szCs w:val="24"/>
        </w:rPr>
        <w:t>ka dô</w:t>
      </w:r>
      <w:r w:rsidRPr="009D64EF">
        <w:rPr>
          <w:rFonts w:ascii="Times New Roman" w:hAnsi="Times New Roman" w:cs="Times New Roman" w:hint="default"/>
          <w:sz w:val="24"/>
          <w:szCs w:val="24"/>
        </w:rPr>
        <w:t>chodkov sporiteľ</w:t>
      </w:r>
      <w:r w:rsidRPr="009D64EF">
        <w:rPr>
          <w:rFonts w:ascii="Times New Roman" w:hAnsi="Times New Roman" w:cs="Times New Roman" w:hint="default"/>
          <w:sz w:val="24"/>
          <w:szCs w:val="24"/>
        </w:rPr>
        <w:t>ov lepš</w:t>
      </w:r>
      <w:r w:rsidRPr="009D64EF">
        <w:rPr>
          <w:rFonts w:ascii="Times New Roman" w:hAnsi="Times New Roman" w:cs="Times New Roman" w:hint="default"/>
          <w:sz w:val="24"/>
          <w:szCs w:val="24"/>
        </w:rPr>
        <w:t>ie zodpovedať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9D64EF">
        <w:rPr>
          <w:rFonts w:ascii="Times New Roman" w:hAnsi="Times New Roman" w:cs="Times New Roman" w:hint="default"/>
          <w:sz w:val="24"/>
          <w:szCs w:val="24"/>
        </w:rPr>
        <w:t>ke poistné</w:t>
      </w:r>
      <w:r w:rsidRPr="009D64EF">
        <w:rPr>
          <w:rFonts w:ascii="Times New Roman" w:hAnsi="Times New Roman" w:cs="Times New Roman" w:hint="default"/>
          <w:sz w:val="24"/>
          <w:szCs w:val="24"/>
        </w:rPr>
        <w:t>ho, ktoré</w:t>
      </w:r>
      <w:r w:rsidRPr="009D64EF">
        <w:rPr>
          <w:rFonts w:ascii="Times New Roman" w:hAnsi="Times New Roman" w:cs="Times New Roman" w:hint="default"/>
          <w:sz w:val="24"/>
          <w:szCs w:val="24"/>
        </w:rPr>
        <w:t xml:space="preserve">  odvá</w:t>
      </w:r>
      <w:r w:rsidRPr="009D64EF">
        <w:rPr>
          <w:rFonts w:ascii="Times New Roman" w:hAnsi="Times New Roman" w:cs="Times New Roman" w:hint="default"/>
          <w:sz w:val="24"/>
          <w:szCs w:val="24"/>
        </w:rPr>
        <w:t>dzali poč</w:t>
      </w:r>
      <w:r w:rsidRPr="009D64EF">
        <w:rPr>
          <w:rFonts w:ascii="Times New Roman" w:hAnsi="Times New Roman" w:cs="Times New Roman" w:hint="default"/>
          <w:sz w:val="24"/>
          <w:szCs w:val="24"/>
        </w:rPr>
        <w:t>as pracovné</w:t>
      </w:r>
      <w:r w:rsidRPr="009D64EF">
        <w:rPr>
          <w:rFonts w:ascii="Times New Roman" w:hAnsi="Times New Roman" w:cs="Times New Roman" w:hint="default"/>
          <w:sz w:val="24"/>
          <w:szCs w:val="24"/>
        </w:rPr>
        <w:t>ho ž</w:t>
      </w:r>
      <w:r w:rsidRPr="009D64EF">
        <w:rPr>
          <w:rFonts w:ascii="Times New Roman" w:hAnsi="Times New Roman" w:cs="Times New Roman" w:hint="default"/>
          <w:sz w:val="24"/>
          <w:szCs w:val="24"/>
        </w:rPr>
        <w:t>ivota.</w:t>
      </w:r>
    </w:p>
    <w:p w:rsidR="00FE141B" w:rsidRPr="009D64EF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FE141B" w:rsidRPr="009D64EF" w:rsidP="009D64EF">
      <w:pPr>
        <w:pStyle w:val="Body"/>
        <w:bidi w:val="0"/>
        <w:spacing w:line="240" w:lineRule="atLeast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675730" w:rsidRPr="009D64EF" w:rsidP="009D64EF">
      <w:pPr>
        <w:bidi w:val="0"/>
        <w:contextualSpacing w:val="0"/>
        <w:rPr>
          <w:rFonts w:ascii="Times New Roman" w:hAnsi="Times New Roman"/>
          <w:sz w:val="24"/>
          <w:szCs w:val="24"/>
          <w:lang w:eastAsia="sk-SK"/>
        </w:rPr>
      </w:pPr>
      <w:r w:rsidR="009D64EF">
        <w:rPr>
          <w:rFonts w:ascii="Times New Roman" w:hAnsi="Times New Roman"/>
          <w:b/>
          <w:bCs/>
          <w:sz w:val="24"/>
          <w:szCs w:val="24"/>
          <w:lang w:eastAsia="sk-SK"/>
        </w:rPr>
        <w:br w:type="page"/>
      </w:r>
      <w:r w:rsidRPr="009D64EF">
        <w:rPr>
          <w:rFonts w:ascii="Times New Roman" w:hAnsi="Times New Roman" w:hint="default"/>
          <w:b/>
          <w:bCs/>
          <w:sz w:val="24"/>
          <w:szCs w:val="24"/>
          <w:lang w:eastAsia="sk-SK"/>
        </w:rPr>
        <w:t>Osobitná</w:t>
      </w:r>
      <w:r w:rsidRPr="009D64EF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č</w:t>
      </w:r>
      <w:r w:rsidRPr="009D64EF">
        <w:rPr>
          <w:rFonts w:ascii="Times New Roman" w:hAnsi="Times New Roman" w:hint="default"/>
          <w:b/>
          <w:bCs/>
          <w:sz w:val="24"/>
          <w:szCs w:val="24"/>
          <w:lang w:eastAsia="sk-SK"/>
        </w:rPr>
        <w:t>asť</w:t>
      </w:r>
    </w:p>
    <w:p w:rsidR="00675730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9D64EF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675730" w:rsidRPr="009D64EF" w:rsidP="009D64EF">
      <w:pPr>
        <w:bidi w:val="0"/>
        <w:contextualSpacing w:val="0"/>
        <w:rPr>
          <w:rFonts w:ascii="Times New Roman" w:hAnsi="Times New Roman" w:hint="default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>K </w:t>
      </w:r>
      <w:r w:rsidRPr="009D64EF">
        <w:rPr>
          <w:rFonts w:ascii="Times New Roman" w:hAnsi="Times New Roman" w:hint="default"/>
          <w:b/>
          <w:sz w:val="24"/>
          <w:szCs w:val="24"/>
        </w:rPr>
        <w:t>č</w:t>
      </w:r>
      <w:r w:rsidRPr="009D64EF">
        <w:rPr>
          <w:rFonts w:ascii="Times New Roman" w:hAnsi="Times New Roman" w:hint="default"/>
          <w:b/>
          <w:sz w:val="24"/>
          <w:szCs w:val="24"/>
        </w:rPr>
        <w:t>l. I:</w:t>
      </w:r>
    </w:p>
    <w:p w:rsidR="00675730" w:rsidRPr="009D64EF" w:rsidP="009D64EF">
      <w:pPr>
        <w:bidi w:val="0"/>
        <w:contextualSpacing w:val="0"/>
        <w:rPr>
          <w:rFonts w:ascii="Times New Roman" w:hAnsi="Times New Roman"/>
          <w:sz w:val="24"/>
          <w:szCs w:val="24"/>
        </w:rPr>
      </w:pPr>
    </w:p>
    <w:p w:rsidR="00675730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>K bodu 1:</w:t>
      </w:r>
    </w:p>
    <w:p w:rsidR="00675730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FF2890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sz w:val="24"/>
          <w:szCs w:val="24"/>
        </w:rPr>
      </w:pPr>
      <w:r w:rsidRPr="009D64EF">
        <w:rPr>
          <w:rFonts w:ascii="Times New Roman" w:eastAsia="MS Mincho" w:hAnsi="Times New Roman" w:hint="default"/>
          <w:sz w:val="24"/>
          <w:szCs w:val="24"/>
        </w:rPr>
        <w:t>Zruš</w:t>
      </w:r>
      <w:r w:rsidRPr="009D64EF">
        <w:rPr>
          <w:rFonts w:ascii="Times New Roman" w:eastAsia="MS Mincho" w:hAnsi="Times New Roman" w:hint="default"/>
          <w:sz w:val="24"/>
          <w:szCs w:val="24"/>
        </w:rPr>
        <w:t>uje sa povinnosť</w:t>
      </w:r>
      <w:r w:rsidRPr="009D64EF">
        <w:rPr>
          <w:rFonts w:ascii="Times New Roman" w:eastAsia="MS Mincho" w:hAnsi="Times New Roman" w:hint="default"/>
          <w:sz w:val="24"/>
          <w:szCs w:val="24"/>
        </w:rPr>
        <w:t xml:space="preserve"> platiť</w:t>
      </w:r>
      <w:r w:rsidRPr="009D64EF">
        <w:rPr>
          <w:rFonts w:ascii="Times New Roman" w:eastAsia="MS Mincho" w:hAnsi="Times New Roman" w:hint="default"/>
          <w:sz w:val="24"/>
          <w:szCs w:val="24"/>
        </w:rPr>
        <w:t xml:space="preserve"> poistné</w:t>
      </w:r>
      <w:r w:rsidRPr="009D64EF">
        <w:rPr>
          <w:rFonts w:ascii="Times New Roman" w:eastAsia="MS Mincho" w:hAnsi="Times New Roman" w:hint="default"/>
          <w:sz w:val="24"/>
          <w:szCs w:val="24"/>
        </w:rPr>
        <w:t xml:space="preserve"> do rezervné</w:t>
      </w:r>
      <w:r w:rsidRPr="009D64EF">
        <w:rPr>
          <w:rFonts w:ascii="Times New Roman" w:eastAsia="MS Mincho" w:hAnsi="Times New Roman" w:hint="default"/>
          <w:sz w:val="24"/>
          <w:szCs w:val="24"/>
        </w:rPr>
        <w:t>ho fondu solidarity pre zame</w:t>
      </w:r>
      <w:r w:rsidRPr="009D64EF">
        <w:rPr>
          <w:rFonts w:ascii="Times New Roman" w:eastAsia="MS Mincho" w:hAnsi="Times New Roman" w:hint="default"/>
          <w:sz w:val="24"/>
          <w:szCs w:val="24"/>
        </w:rPr>
        <w:t>stná</w:t>
      </w:r>
      <w:r w:rsidRPr="009D64EF">
        <w:rPr>
          <w:rFonts w:ascii="Times New Roman" w:eastAsia="MS Mincho" w:hAnsi="Times New Roman" w:hint="default"/>
          <w:sz w:val="24"/>
          <w:szCs w:val="24"/>
        </w:rPr>
        <w:t>vateľ</w:t>
      </w:r>
      <w:r w:rsidRPr="009D64EF">
        <w:rPr>
          <w:rFonts w:ascii="Times New Roman" w:eastAsia="MS Mincho" w:hAnsi="Times New Roman" w:hint="default"/>
          <w:sz w:val="24"/>
          <w:szCs w:val="24"/>
        </w:rPr>
        <w:t xml:space="preserve">a, povinne </w:t>
      </w:r>
      <w:r w:rsidRPr="009D64EF">
        <w:rPr>
          <w:rFonts w:ascii="Times New Roman" w:hAnsi="Times New Roman" w:hint="default"/>
          <w:sz w:val="24"/>
          <w:szCs w:val="24"/>
        </w:rPr>
        <w:t>dô</w:t>
      </w:r>
      <w:r w:rsidRPr="009D64EF">
        <w:rPr>
          <w:rFonts w:ascii="Times New Roman" w:hAnsi="Times New Roman" w:hint="default"/>
          <w:sz w:val="24"/>
          <w:szCs w:val="24"/>
        </w:rPr>
        <w:t>chodkovo poistenú</w:t>
      </w:r>
      <w:r w:rsidRPr="009D64EF">
        <w:rPr>
          <w:rFonts w:ascii="Times New Roman" w:hAnsi="Times New Roman" w:hint="default"/>
          <w:sz w:val="24"/>
          <w:szCs w:val="24"/>
        </w:rPr>
        <w:t xml:space="preserve"> samostatne zá</w:t>
      </w:r>
      <w:r w:rsidRPr="009D64EF">
        <w:rPr>
          <w:rFonts w:ascii="Times New Roman" w:hAnsi="Times New Roman" w:hint="default"/>
          <w:sz w:val="24"/>
          <w:szCs w:val="24"/>
        </w:rPr>
        <w:t>robkovo č</w:t>
      </w:r>
      <w:r w:rsidRPr="009D64EF">
        <w:rPr>
          <w:rFonts w:ascii="Times New Roman" w:hAnsi="Times New Roman" w:hint="default"/>
          <w:sz w:val="24"/>
          <w:szCs w:val="24"/>
        </w:rPr>
        <w:t>innú</w:t>
      </w:r>
      <w:r w:rsidRPr="009D64EF">
        <w:rPr>
          <w:rFonts w:ascii="Times New Roman" w:hAnsi="Times New Roman" w:hint="default"/>
          <w:sz w:val="24"/>
          <w:szCs w:val="24"/>
        </w:rPr>
        <w:t xml:space="preserve"> osobu a dobrovoľ</w:t>
      </w:r>
      <w:r w:rsidRPr="009D64EF">
        <w:rPr>
          <w:rFonts w:ascii="Times New Roman" w:hAnsi="Times New Roman" w:hint="default"/>
          <w:sz w:val="24"/>
          <w:szCs w:val="24"/>
        </w:rPr>
        <w:t>ne dô</w:t>
      </w:r>
      <w:r w:rsidRPr="009D64EF">
        <w:rPr>
          <w:rFonts w:ascii="Times New Roman" w:hAnsi="Times New Roman" w:hint="default"/>
          <w:sz w:val="24"/>
          <w:szCs w:val="24"/>
        </w:rPr>
        <w:t>chodkovo poistenú</w:t>
      </w:r>
      <w:r w:rsidRPr="009D64EF">
        <w:rPr>
          <w:rFonts w:ascii="Times New Roman" w:hAnsi="Times New Roman" w:hint="default"/>
          <w:sz w:val="24"/>
          <w:szCs w:val="24"/>
        </w:rPr>
        <w:t xml:space="preserve"> osobu, nakoľ</w:t>
      </w:r>
      <w:r w:rsidRPr="009D64EF">
        <w:rPr>
          <w:rFonts w:ascii="Times New Roman" w:hAnsi="Times New Roman" w:hint="default"/>
          <w:sz w:val="24"/>
          <w:szCs w:val="24"/>
        </w:rPr>
        <w:t>ko dochá</w:t>
      </w:r>
      <w:r w:rsidRPr="009D64EF">
        <w:rPr>
          <w:rFonts w:ascii="Times New Roman" w:hAnsi="Times New Roman" w:hint="default"/>
          <w:sz w:val="24"/>
          <w:szCs w:val="24"/>
        </w:rPr>
        <w:t>dza k </w:t>
      </w:r>
      <w:r w:rsidRPr="009D64EF">
        <w:rPr>
          <w:rFonts w:ascii="Times New Roman" w:hAnsi="Times New Roman" w:hint="default"/>
          <w:sz w:val="24"/>
          <w:szCs w:val="24"/>
        </w:rPr>
        <w:t>pripočí</w:t>
      </w:r>
      <w:r w:rsidRPr="009D64EF">
        <w:rPr>
          <w:rFonts w:ascii="Times New Roman" w:hAnsi="Times New Roman" w:hint="default"/>
          <w:sz w:val="24"/>
          <w:szCs w:val="24"/>
        </w:rPr>
        <w:t xml:space="preserve">taniu </w:t>
      </w:r>
      <w:r w:rsidRPr="009D64EF" w:rsidR="001D2DD2">
        <w:rPr>
          <w:rFonts w:ascii="Times New Roman" w:hAnsi="Times New Roman" w:hint="default"/>
          <w:sz w:val="24"/>
          <w:szCs w:val="24"/>
        </w:rPr>
        <w:t>platby poistné</w:t>
      </w:r>
      <w:r w:rsidRPr="009D64EF" w:rsidR="001D2DD2">
        <w:rPr>
          <w:rFonts w:ascii="Times New Roman" w:hAnsi="Times New Roman" w:hint="default"/>
          <w:sz w:val="24"/>
          <w:szCs w:val="24"/>
        </w:rPr>
        <w:t>ho do r</w:t>
      </w:r>
      <w:r w:rsidRPr="009D64EF">
        <w:rPr>
          <w:rFonts w:ascii="Times New Roman" w:hAnsi="Times New Roman" w:hint="default"/>
          <w:sz w:val="24"/>
          <w:szCs w:val="24"/>
        </w:rPr>
        <w:t>ezervné</w:t>
      </w:r>
      <w:r w:rsidRPr="009D64EF">
        <w:rPr>
          <w:rFonts w:ascii="Times New Roman" w:hAnsi="Times New Roman" w:hint="default"/>
          <w:sz w:val="24"/>
          <w:szCs w:val="24"/>
        </w:rPr>
        <w:t>ho fo</w:t>
      </w:r>
      <w:r w:rsidRPr="009D64EF" w:rsidR="002B4C93">
        <w:rPr>
          <w:rFonts w:ascii="Times New Roman" w:hAnsi="Times New Roman"/>
          <w:sz w:val="24"/>
          <w:szCs w:val="24"/>
        </w:rPr>
        <w:t>ndu solidarity k </w:t>
      </w:r>
      <w:r w:rsidRPr="009D64EF" w:rsidR="002B4C93">
        <w:rPr>
          <w:rFonts w:ascii="Times New Roman" w:hAnsi="Times New Roman" w:hint="default"/>
          <w:sz w:val="24"/>
          <w:szCs w:val="24"/>
        </w:rPr>
        <w:t>riadnym odvodom do fondu starobné</w:t>
      </w:r>
      <w:r w:rsidRPr="009D64EF" w:rsidR="002B4C93">
        <w:rPr>
          <w:rFonts w:ascii="Times New Roman" w:hAnsi="Times New Roman" w:hint="default"/>
          <w:sz w:val="24"/>
          <w:szCs w:val="24"/>
        </w:rPr>
        <w:t xml:space="preserve">ho poistenia. </w:t>
      </w:r>
      <w:r w:rsidRPr="009D64EF" w:rsidR="0080080D">
        <w:rPr>
          <w:rFonts w:ascii="Times New Roman" w:hAnsi="Times New Roman" w:hint="default"/>
          <w:sz w:val="24"/>
          <w:szCs w:val="24"/>
        </w:rPr>
        <w:t>Poistné</w:t>
      </w:r>
      <w:r w:rsidRPr="009D64EF" w:rsidR="0080080D">
        <w:rPr>
          <w:rFonts w:ascii="Times New Roman" w:hAnsi="Times New Roman" w:hint="default"/>
          <w:sz w:val="24"/>
          <w:szCs w:val="24"/>
        </w:rPr>
        <w:t xml:space="preserve"> do rez</w:t>
      </w:r>
      <w:r w:rsidRPr="009D64EF" w:rsidR="0080080D">
        <w:rPr>
          <w:rFonts w:ascii="Times New Roman" w:hAnsi="Times New Roman" w:hint="default"/>
          <w:sz w:val="24"/>
          <w:szCs w:val="24"/>
        </w:rPr>
        <w:t>ervné</w:t>
      </w:r>
      <w:r w:rsidRPr="009D64EF" w:rsidR="0080080D">
        <w:rPr>
          <w:rFonts w:ascii="Times New Roman" w:hAnsi="Times New Roman" w:hint="default"/>
          <w:sz w:val="24"/>
          <w:szCs w:val="24"/>
        </w:rPr>
        <w:t>ho fondu solidarity bude platiť</w:t>
      </w:r>
      <w:r w:rsidRPr="009D64EF" w:rsidR="0080080D">
        <w:rPr>
          <w:rFonts w:ascii="Times New Roman" w:hAnsi="Times New Roman" w:hint="default"/>
          <w:sz w:val="24"/>
          <w:szCs w:val="24"/>
        </w:rPr>
        <w:t xml:space="preserve"> iba š</w:t>
      </w:r>
      <w:r w:rsidRPr="009D64EF" w:rsidR="0080080D">
        <w:rPr>
          <w:rFonts w:ascii="Times New Roman" w:hAnsi="Times New Roman" w:hint="default"/>
          <w:sz w:val="24"/>
          <w:szCs w:val="24"/>
        </w:rPr>
        <w:t>tá</w:t>
      </w:r>
      <w:r w:rsidRPr="009D64EF" w:rsidR="0080080D">
        <w:rPr>
          <w:rFonts w:ascii="Times New Roman" w:hAnsi="Times New Roman" w:hint="default"/>
          <w:sz w:val="24"/>
          <w:szCs w:val="24"/>
        </w:rPr>
        <w:t>t.</w:t>
      </w:r>
    </w:p>
    <w:p w:rsidR="00A63883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A63883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>K bodu 2:</w:t>
      </w:r>
    </w:p>
    <w:p w:rsidR="00A63883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A63883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sz w:val="24"/>
          <w:szCs w:val="24"/>
        </w:rPr>
      </w:pPr>
      <w:r w:rsidRPr="009D64EF" w:rsidR="00723087">
        <w:rPr>
          <w:rFonts w:ascii="Times New Roman" w:hAnsi="Times New Roman" w:hint="default"/>
          <w:sz w:val="24"/>
          <w:szCs w:val="24"/>
        </w:rPr>
        <w:t>Ustanovuje sa výš</w:t>
      </w:r>
      <w:r w:rsidRPr="009D64EF" w:rsidR="00723087">
        <w:rPr>
          <w:rFonts w:ascii="Times New Roman" w:hAnsi="Times New Roman" w:hint="default"/>
          <w:sz w:val="24"/>
          <w:szCs w:val="24"/>
        </w:rPr>
        <w:t>ka sadzby poistné</w:t>
      </w:r>
      <w:r w:rsidRPr="009D64EF" w:rsidR="00723087">
        <w:rPr>
          <w:rFonts w:ascii="Times New Roman" w:hAnsi="Times New Roman" w:hint="default"/>
          <w:sz w:val="24"/>
          <w:szCs w:val="24"/>
        </w:rPr>
        <w:t>ho na starobné</w:t>
      </w:r>
      <w:r w:rsidRPr="009D64EF" w:rsidR="00723087">
        <w:rPr>
          <w:rFonts w:ascii="Times New Roman" w:hAnsi="Times New Roman" w:hint="default"/>
          <w:sz w:val="24"/>
          <w:szCs w:val="24"/>
        </w:rPr>
        <w:t xml:space="preserve"> poistenie pre </w:t>
      </w:r>
      <w:r w:rsidRPr="009D64EF" w:rsidR="00A63EAA">
        <w:rPr>
          <w:rFonts w:ascii="Times New Roman" w:hAnsi="Times New Roman" w:hint="default"/>
          <w:sz w:val="24"/>
          <w:szCs w:val="24"/>
        </w:rPr>
        <w:t>zamestnanca, ktorý</w:t>
      </w:r>
      <w:r w:rsidRPr="009D64EF" w:rsidR="00A63EAA">
        <w:rPr>
          <w:rFonts w:ascii="Times New Roman" w:hAnsi="Times New Roman" w:hint="default"/>
          <w:sz w:val="24"/>
          <w:szCs w:val="24"/>
        </w:rPr>
        <w:t xml:space="preserve"> nie je sporiteľ</w:t>
      </w:r>
      <w:r w:rsidRPr="009D64EF" w:rsidR="00A63EAA">
        <w:rPr>
          <w:rFonts w:ascii="Times New Roman" w:hAnsi="Times New Roman" w:hint="default"/>
          <w:sz w:val="24"/>
          <w:szCs w:val="24"/>
        </w:rPr>
        <w:t xml:space="preserve"> podľ</w:t>
      </w:r>
      <w:r w:rsidRPr="009D64EF" w:rsidR="00A63EAA">
        <w:rPr>
          <w:rFonts w:ascii="Times New Roman" w:hAnsi="Times New Roman" w:hint="default"/>
          <w:sz w:val="24"/>
          <w:szCs w:val="24"/>
        </w:rPr>
        <w:t>a osobitné</w:t>
      </w:r>
      <w:r w:rsidRPr="009D64EF" w:rsidR="00A63EAA">
        <w:rPr>
          <w:rFonts w:ascii="Times New Roman" w:hAnsi="Times New Roman" w:hint="default"/>
          <w:sz w:val="24"/>
          <w:szCs w:val="24"/>
        </w:rPr>
        <w:t>ho predpisu vo výš</w:t>
      </w:r>
      <w:r w:rsidRPr="009D64EF" w:rsidR="00A63EAA">
        <w:rPr>
          <w:rFonts w:ascii="Times New Roman" w:hAnsi="Times New Roman" w:hint="default"/>
          <w:sz w:val="24"/>
          <w:szCs w:val="24"/>
        </w:rPr>
        <w:t>ke 8,75 % z vymeriavacieho zá</w:t>
      </w:r>
      <w:r w:rsidRPr="009D64EF" w:rsidR="00A63EAA">
        <w:rPr>
          <w:rFonts w:ascii="Times New Roman" w:hAnsi="Times New Roman" w:hint="default"/>
          <w:sz w:val="24"/>
          <w:szCs w:val="24"/>
        </w:rPr>
        <w:t xml:space="preserve">kladu, pre </w:t>
      </w:r>
      <w:r w:rsidRPr="009D64EF" w:rsidR="00A63EAA">
        <w:rPr>
          <w:rFonts w:ascii="Times New Roman" w:hAnsi="Times New Roman" w:hint="default"/>
          <w:sz w:val="24"/>
          <w:szCs w:val="24"/>
        </w:rPr>
        <w:t>zamestná</w:t>
      </w:r>
      <w:r w:rsidRPr="009D64EF" w:rsidR="00A63EAA">
        <w:rPr>
          <w:rFonts w:ascii="Times New Roman" w:hAnsi="Times New Roman" w:hint="default"/>
          <w:sz w:val="24"/>
          <w:szCs w:val="24"/>
        </w:rPr>
        <w:t>vateľ</w:t>
      </w:r>
      <w:r w:rsidRPr="009D64EF" w:rsidR="00A63EAA">
        <w:rPr>
          <w:rFonts w:ascii="Times New Roman" w:hAnsi="Times New Roman" w:hint="default"/>
          <w:sz w:val="24"/>
          <w:szCs w:val="24"/>
        </w:rPr>
        <w:t>a za zamestnanca, ktorý</w:t>
      </w:r>
      <w:r w:rsidRPr="009D64EF" w:rsidR="00A63EAA">
        <w:rPr>
          <w:rFonts w:ascii="Times New Roman" w:hAnsi="Times New Roman" w:hint="default"/>
          <w:sz w:val="24"/>
          <w:szCs w:val="24"/>
        </w:rPr>
        <w:t xml:space="preserve"> nie je sporiteľ</w:t>
      </w:r>
      <w:r w:rsidRPr="009D64EF" w:rsidR="00A63EAA">
        <w:rPr>
          <w:rFonts w:ascii="Times New Roman" w:hAnsi="Times New Roman" w:hint="default"/>
          <w:sz w:val="24"/>
          <w:szCs w:val="24"/>
        </w:rPr>
        <w:t xml:space="preserve"> podľ</w:t>
      </w:r>
      <w:r w:rsidRPr="009D64EF" w:rsidR="00A63EAA">
        <w:rPr>
          <w:rFonts w:ascii="Times New Roman" w:hAnsi="Times New Roman" w:hint="default"/>
          <w:sz w:val="24"/>
          <w:szCs w:val="24"/>
        </w:rPr>
        <w:t>a osobitné</w:t>
      </w:r>
      <w:r w:rsidRPr="009D64EF" w:rsidR="00A63EAA">
        <w:rPr>
          <w:rFonts w:ascii="Times New Roman" w:hAnsi="Times New Roman" w:hint="default"/>
          <w:sz w:val="24"/>
          <w:szCs w:val="24"/>
        </w:rPr>
        <w:t>ho predpisu vo výš</w:t>
      </w:r>
      <w:r w:rsidRPr="009D64EF" w:rsidR="00A63EAA">
        <w:rPr>
          <w:rFonts w:ascii="Times New Roman" w:hAnsi="Times New Roman" w:hint="default"/>
          <w:sz w:val="24"/>
          <w:szCs w:val="24"/>
        </w:rPr>
        <w:t>ke 18,75 % z vymeriavacieho zá</w:t>
      </w:r>
      <w:r w:rsidRPr="009D64EF" w:rsidR="00A63EAA">
        <w:rPr>
          <w:rFonts w:ascii="Times New Roman" w:hAnsi="Times New Roman" w:hint="default"/>
          <w:sz w:val="24"/>
          <w:szCs w:val="24"/>
        </w:rPr>
        <w:t>kladu, pre povinne dô</w:t>
      </w:r>
      <w:r w:rsidRPr="009D64EF" w:rsidR="00A63EAA">
        <w:rPr>
          <w:rFonts w:ascii="Times New Roman" w:hAnsi="Times New Roman" w:hint="default"/>
          <w:sz w:val="24"/>
          <w:szCs w:val="24"/>
        </w:rPr>
        <w:t>chodkovo poistenú</w:t>
      </w:r>
      <w:r w:rsidRPr="009D64EF" w:rsidR="00A63EAA">
        <w:rPr>
          <w:rFonts w:ascii="Times New Roman" w:hAnsi="Times New Roman" w:hint="default"/>
          <w:sz w:val="24"/>
          <w:szCs w:val="24"/>
        </w:rPr>
        <w:t xml:space="preserve"> samostatne zá</w:t>
      </w:r>
      <w:r w:rsidRPr="009D64EF" w:rsidR="00A63EAA">
        <w:rPr>
          <w:rFonts w:ascii="Times New Roman" w:hAnsi="Times New Roman" w:hint="default"/>
          <w:sz w:val="24"/>
          <w:szCs w:val="24"/>
        </w:rPr>
        <w:t>robkovo č</w:t>
      </w:r>
      <w:r w:rsidRPr="009D64EF" w:rsidR="00A63EAA">
        <w:rPr>
          <w:rFonts w:ascii="Times New Roman" w:hAnsi="Times New Roman" w:hint="default"/>
          <w:sz w:val="24"/>
          <w:szCs w:val="24"/>
        </w:rPr>
        <w:t>innú</w:t>
      </w:r>
      <w:r w:rsidRPr="009D64EF" w:rsidR="00A63EAA">
        <w:rPr>
          <w:rFonts w:ascii="Times New Roman" w:hAnsi="Times New Roman" w:hint="default"/>
          <w:sz w:val="24"/>
          <w:szCs w:val="24"/>
        </w:rPr>
        <w:t xml:space="preserve"> osobu, ktorá</w:t>
      </w:r>
      <w:r w:rsidRPr="009D64EF" w:rsidR="00A63EAA">
        <w:rPr>
          <w:rFonts w:ascii="Times New Roman" w:hAnsi="Times New Roman" w:hint="default"/>
          <w:sz w:val="24"/>
          <w:szCs w:val="24"/>
        </w:rPr>
        <w:t xml:space="preserve"> nie je sporiteľ</w:t>
      </w:r>
      <w:r w:rsidRPr="009D64EF" w:rsidR="00A63EAA">
        <w:rPr>
          <w:rFonts w:ascii="Times New Roman" w:hAnsi="Times New Roman" w:hint="default"/>
          <w:sz w:val="24"/>
          <w:szCs w:val="24"/>
        </w:rPr>
        <w:t xml:space="preserve"> podľ</w:t>
      </w:r>
      <w:r w:rsidRPr="009D64EF" w:rsidR="00A63EAA">
        <w:rPr>
          <w:rFonts w:ascii="Times New Roman" w:hAnsi="Times New Roman" w:hint="default"/>
          <w:sz w:val="24"/>
          <w:szCs w:val="24"/>
        </w:rPr>
        <w:t>a osobitné</w:t>
      </w:r>
      <w:r w:rsidRPr="009D64EF" w:rsidR="00A63EAA">
        <w:rPr>
          <w:rFonts w:ascii="Times New Roman" w:hAnsi="Times New Roman" w:hint="default"/>
          <w:sz w:val="24"/>
          <w:szCs w:val="24"/>
        </w:rPr>
        <w:t>ho predpisu vo výš</w:t>
      </w:r>
      <w:r w:rsidRPr="009D64EF" w:rsidR="00A63EAA">
        <w:rPr>
          <w:rFonts w:ascii="Times New Roman" w:hAnsi="Times New Roman" w:hint="default"/>
          <w:sz w:val="24"/>
          <w:szCs w:val="24"/>
        </w:rPr>
        <w:t>ke 22,75</w:t>
      </w:r>
      <w:r w:rsidR="009D64EF">
        <w:rPr>
          <w:rFonts w:ascii="Times New Roman" w:hAnsi="Times New Roman"/>
          <w:sz w:val="24"/>
          <w:szCs w:val="24"/>
        </w:rPr>
        <w:t> </w:t>
      </w:r>
      <w:r w:rsidRPr="009D64EF" w:rsidR="00A63EAA">
        <w:rPr>
          <w:rFonts w:ascii="Times New Roman" w:hAnsi="Times New Roman"/>
          <w:sz w:val="24"/>
          <w:szCs w:val="24"/>
        </w:rPr>
        <w:t>% z v</w:t>
      </w:r>
      <w:r w:rsidRPr="009D64EF" w:rsidR="00A63EAA">
        <w:rPr>
          <w:rFonts w:ascii="Times New Roman" w:hAnsi="Times New Roman" w:hint="default"/>
          <w:sz w:val="24"/>
          <w:szCs w:val="24"/>
        </w:rPr>
        <w:t>ymeriavacieho zá</w:t>
      </w:r>
      <w:r w:rsidRPr="009D64EF" w:rsidR="00A63EAA">
        <w:rPr>
          <w:rFonts w:ascii="Times New Roman" w:hAnsi="Times New Roman" w:hint="default"/>
          <w:sz w:val="24"/>
          <w:szCs w:val="24"/>
        </w:rPr>
        <w:t>kladu, pre dobrovoľ</w:t>
      </w:r>
      <w:r w:rsidRPr="009D64EF" w:rsidR="00A63EAA">
        <w:rPr>
          <w:rFonts w:ascii="Times New Roman" w:hAnsi="Times New Roman" w:hint="default"/>
          <w:sz w:val="24"/>
          <w:szCs w:val="24"/>
        </w:rPr>
        <w:t>ne dô</w:t>
      </w:r>
      <w:r w:rsidRPr="009D64EF" w:rsidR="00A63EAA">
        <w:rPr>
          <w:rFonts w:ascii="Times New Roman" w:hAnsi="Times New Roman" w:hint="default"/>
          <w:sz w:val="24"/>
          <w:szCs w:val="24"/>
        </w:rPr>
        <w:t>chodkovo poistenú</w:t>
      </w:r>
      <w:r w:rsidRPr="009D64EF" w:rsidR="00A63EAA">
        <w:rPr>
          <w:rFonts w:ascii="Times New Roman" w:hAnsi="Times New Roman" w:hint="default"/>
          <w:sz w:val="24"/>
          <w:szCs w:val="24"/>
        </w:rPr>
        <w:t xml:space="preserve"> osobu, ktorá</w:t>
      </w:r>
      <w:r w:rsidRPr="009D64EF" w:rsidR="00A63EAA">
        <w:rPr>
          <w:rFonts w:ascii="Times New Roman" w:hAnsi="Times New Roman" w:hint="default"/>
          <w:sz w:val="24"/>
          <w:szCs w:val="24"/>
        </w:rPr>
        <w:t xml:space="preserve"> nie je sporiteľ</w:t>
      </w:r>
      <w:r w:rsidRPr="009D64EF" w:rsidR="00A63EAA">
        <w:rPr>
          <w:rFonts w:ascii="Times New Roman" w:hAnsi="Times New Roman" w:hint="default"/>
          <w:sz w:val="24"/>
          <w:szCs w:val="24"/>
        </w:rPr>
        <w:t xml:space="preserve"> podľ</w:t>
      </w:r>
      <w:r w:rsidRPr="009D64EF" w:rsidR="00A63EAA">
        <w:rPr>
          <w:rFonts w:ascii="Times New Roman" w:hAnsi="Times New Roman" w:hint="default"/>
          <w:sz w:val="24"/>
          <w:szCs w:val="24"/>
        </w:rPr>
        <w:t>a osobitné</w:t>
      </w:r>
      <w:r w:rsidRPr="009D64EF" w:rsidR="00A63EAA">
        <w:rPr>
          <w:rFonts w:ascii="Times New Roman" w:hAnsi="Times New Roman" w:hint="default"/>
          <w:sz w:val="24"/>
          <w:szCs w:val="24"/>
        </w:rPr>
        <w:t>ho predpisu vo výš</w:t>
      </w:r>
      <w:r w:rsidRPr="009D64EF" w:rsidR="00A63EAA">
        <w:rPr>
          <w:rFonts w:ascii="Times New Roman" w:hAnsi="Times New Roman" w:hint="default"/>
          <w:sz w:val="24"/>
          <w:szCs w:val="24"/>
        </w:rPr>
        <w:t>ke 22,75 % z vymeriavacieho zá</w:t>
      </w:r>
      <w:r w:rsidRPr="009D64EF" w:rsidR="00A63EAA">
        <w:rPr>
          <w:rFonts w:ascii="Times New Roman" w:hAnsi="Times New Roman" w:hint="default"/>
          <w:sz w:val="24"/>
          <w:szCs w:val="24"/>
        </w:rPr>
        <w:t>kladu, nakoľ</w:t>
      </w:r>
      <w:r w:rsidRPr="009D64EF" w:rsidR="00A63EAA">
        <w:rPr>
          <w:rFonts w:ascii="Times New Roman" w:hAnsi="Times New Roman" w:hint="default"/>
          <w:sz w:val="24"/>
          <w:szCs w:val="24"/>
        </w:rPr>
        <w:t>ko doš</w:t>
      </w:r>
      <w:r w:rsidRPr="009D64EF" w:rsidR="00A63EAA">
        <w:rPr>
          <w:rFonts w:ascii="Times New Roman" w:hAnsi="Times New Roman" w:hint="default"/>
          <w:sz w:val="24"/>
          <w:szCs w:val="24"/>
        </w:rPr>
        <w:t>lo k pripočí</w:t>
      </w:r>
      <w:r w:rsidRPr="009D64EF" w:rsidR="00A63EAA">
        <w:rPr>
          <w:rFonts w:ascii="Times New Roman" w:hAnsi="Times New Roman" w:hint="default"/>
          <w:sz w:val="24"/>
          <w:szCs w:val="24"/>
        </w:rPr>
        <w:t>taniu </w:t>
      </w:r>
      <w:r w:rsidRPr="009D64EF" w:rsidR="00A63EAA">
        <w:rPr>
          <w:rFonts w:ascii="Times New Roman" w:hAnsi="Times New Roman" w:hint="default"/>
          <w:sz w:val="24"/>
          <w:szCs w:val="24"/>
        </w:rPr>
        <w:t>odvodu vo výš</w:t>
      </w:r>
      <w:r w:rsidRPr="009D64EF" w:rsidR="00A63EAA">
        <w:rPr>
          <w:rFonts w:ascii="Times New Roman" w:hAnsi="Times New Roman" w:hint="default"/>
          <w:sz w:val="24"/>
          <w:szCs w:val="24"/>
        </w:rPr>
        <w:t xml:space="preserve">ke 4,75 </w:t>
      </w:r>
      <w:r w:rsidRPr="009D64EF" w:rsidR="00C83D67">
        <w:rPr>
          <w:rFonts w:ascii="Times New Roman" w:hAnsi="Times New Roman"/>
          <w:sz w:val="24"/>
          <w:szCs w:val="24"/>
        </w:rPr>
        <w:t>% (</w:t>
      </w:r>
      <w:r w:rsidRPr="009D64EF" w:rsidR="00A63EAA">
        <w:rPr>
          <w:rFonts w:ascii="Times New Roman" w:hAnsi="Times New Roman" w:hint="default"/>
          <w:sz w:val="24"/>
          <w:szCs w:val="24"/>
        </w:rPr>
        <w:t>odvody do rezervné</w:t>
      </w:r>
      <w:r w:rsidRPr="009D64EF" w:rsidR="00A63EAA">
        <w:rPr>
          <w:rFonts w:ascii="Times New Roman" w:hAnsi="Times New Roman" w:hint="default"/>
          <w:sz w:val="24"/>
          <w:szCs w:val="24"/>
        </w:rPr>
        <w:t>ho fondu solidarity).</w:t>
      </w:r>
    </w:p>
    <w:p w:rsidR="00A63EAA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A63883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>K bodu</w:t>
      </w:r>
      <w:r w:rsidRPr="009D64EF">
        <w:rPr>
          <w:rFonts w:ascii="Times New Roman" w:hAnsi="Times New Roman"/>
          <w:b/>
          <w:sz w:val="24"/>
          <w:szCs w:val="24"/>
        </w:rPr>
        <w:t xml:space="preserve"> 3:</w:t>
      </w:r>
    </w:p>
    <w:p w:rsidR="00A63883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434236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sz w:val="24"/>
          <w:szCs w:val="24"/>
        </w:rPr>
      </w:pPr>
      <w:r w:rsidRPr="009D64EF" w:rsidR="00471172">
        <w:rPr>
          <w:rFonts w:ascii="Times New Roman" w:eastAsia="MS Mincho" w:hAnsi="Times New Roman" w:hint="default"/>
          <w:sz w:val="24"/>
          <w:szCs w:val="24"/>
        </w:rPr>
        <w:t>Dochá</w:t>
      </w:r>
      <w:r w:rsidRPr="009D64EF" w:rsidR="00471172">
        <w:rPr>
          <w:rFonts w:ascii="Times New Roman" w:eastAsia="MS Mincho" w:hAnsi="Times New Roman" w:hint="default"/>
          <w:sz w:val="24"/>
          <w:szCs w:val="24"/>
        </w:rPr>
        <w:t>dza k </w:t>
      </w:r>
      <w:r w:rsidR="009D64EF">
        <w:rPr>
          <w:rFonts w:ascii="Times New Roman" w:eastAsia="MS Mincho" w:hAnsi="Times New Roman"/>
          <w:sz w:val="24"/>
          <w:szCs w:val="24"/>
        </w:rPr>
        <w:t>zmene</w:t>
      </w:r>
      <w:r w:rsidRPr="009D64EF" w:rsidR="00471172">
        <w:rPr>
          <w:rFonts w:ascii="Times New Roman" w:eastAsia="MS Mincho" w:hAnsi="Times New Roman" w:hint="default"/>
          <w:sz w:val="24"/>
          <w:szCs w:val="24"/>
        </w:rPr>
        <w:t xml:space="preserve"> sadzby poistné</w:t>
      </w:r>
      <w:r w:rsidRPr="009D64EF" w:rsidR="00471172">
        <w:rPr>
          <w:rFonts w:ascii="Times New Roman" w:eastAsia="MS Mincho" w:hAnsi="Times New Roman" w:hint="default"/>
          <w:sz w:val="24"/>
          <w:szCs w:val="24"/>
        </w:rPr>
        <w:t>ho na starobné</w:t>
      </w:r>
      <w:r w:rsidRPr="009D64EF" w:rsidR="00471172">
        <w:rPr>
          <w:rFonts w:ascii="Times New Roman" w:eastAsia="MS Mincho" w:hAnsi="Times New Roman" w:hint="default"/>
          <w:sz w:val="24"/>
          <w:szCs w:val="24"/>
        </w:rPr>
        <w:t xml:space="preserve"> poistenie pre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zamestnanca, ktorý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je sporiteľ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podľ</w:t>
      </w:r>
      <w:r w:rsidRPr="009D64EF" w:rsidR="00471172">
        <w:rPr>
          <w:rFonts w:ascii="Times New Roman" w:hAnsi="Times New Roman" w:hint="default"/>
          <w:sz w:val="24"/>
          <w:szCs w:val="24"/>
        </w:rPr>
        <w:t>a osobitné</w:t>
      </w:r>
      <w:r w:rsidRPr="009D64EF" w:rsidR="00471172">
        <w:rPr>
          <w:rFonts w:ascii="Times New Roman" w:hAnsi="Times New Roman" w:hint="default"/>
          <w:sz w:val="24"/>
          <w:szCs w:val="24"/>
        </w:rPr>
        <w:t>ho predpisu a </w:t>
      </w:r>
      <w:r w:rsidRPr="009D64EF" w:rsidR="00471172">
        <w:rPr>
          <w:rFonts w:ascii="Times New Roman" w:hAnsi="Times New Roman" w:hint="default"/>
          <w:sz w:val="24"/>
          <w:szCs w:val="24"/>
        </w:rPr>
        <w:t>na obdobia od 1. jú</w:t>
      </w:r>
      <w:r w:rsidRPr="009D64EF" w:rsidR="00471172">
        <w:rPr>
          <w:rFonts w:ascii="Times New Roman" w:hAnsi="Times New Roman" w:hint="default"/>
          <w:sz w:val="24"/>
          <w:szCs w:val="24"/>
        </w:rPr>
        <w:t>la 2015 až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do roku 2024 a </w:t>
      </w:r>
      <w:r w:rsidRPr="009D64EF" w:rsidR="00471172">
        <w:rPr>
          <w:rFonts w:ascii="Times New Roman" w:hAnsi="Times New Roman" w:hint="default"/>
          <w:sz w:val="24"/>
          <w:szCs w:val="24"/>
        </w:rPr>
        <w:t>nasledujú</w:t>
      </w:r>
      <w:r w:rsidRPr="009D64EF" w:rsidR="00471172">
        <w:rPr>
          <w:rFonts w:ascii="Times New Roman" w:hAnsi="Times New Roman" w:hint="default"/>
          <w:sz w:val="24"/>
          <w:szCs w:val="24"/>
        </w:rPr>
        <w:t>ce roky pre zamestná</w:t>
      </w:r>
      <w:r w:rsidRPr="009D64EF" w:rsidR="00471172">
        <w:rPr>
          <w:rFonts w:ascii="Times New Roman" w:hAnsi="Times New Roman" w:hint="default"/>
          <w:sz w:val="24"/>
          <w:szCs w:val="24"/>
        </w:rPr>
        <w:t>vateľ</w:t>
      </w:r>
      <w:r w:rsidRPr="009D64EF" w:rsidR="00471172">
        <w:rPr>
          <w:rFonts w:ascii="Times New Roman" w:hAnsi="Times New Roman" w:hint="default"/>
          <w:sz w:val="24"/>
          <w:szCs w:val="24"/>
        </w:rPr>
        <w:t>a za zamestnanca, ktorý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je sporiteľ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podľ</w:t>
      </w:r>
      <w:r w:rsidRPr="009D64EF" w:rsidR="00471172">
        <w:rPr>
          <w:rFonts w:ascii="Times New Roman" w:hAnsi="Times New Roman" w:hint="default"/>
          <w:sz w:val="24"/>
          <w:szCs w:val="24"/>
        </w:rPr>
        <w:t>a osobitné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ho </w:t>
      </w:r>
      <w:r w:rsidRPr="009D64EF" w:rsidR="00471172">
        <w:rPr>
          <w:rFonts w:ascii="Times New Roman" w:hAnsi="Times New Roman" w:hint="default"/>
          <w:sz w:val="24"/>
          <w:szCs w:val="24"/>
        </w:rPr>
        <w:t>predpisu, pre povinne dô</w:t>
      </w:r>
      <w:r w:rsidRPr="009D64EF" w:rsidR="00471172">
        <w:rPr>
          <w:rFonts w:ascii="Times New Roman" w:hAnsi="Times New Roman" w:hint="default"/>
          <w:sz w:val="24"/>
          <w:szCs w:val="24"/>
        </w:rPr>
        <w:t>chodkovo poistenú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samostatne zá</w:t>
      </w:r>
      <w:r w:rsidRPr="009D64EF" w:rsidR="00471172">
        <w:rPr>
          <w:rFonts w:ascii="Times New Roman" w:hAnsi="Times New Roman" w:hint="default"/>
          <w:sz w:val="24"/>
          <w:szCs w:val="24"/>
        </w:rPr>
        <w:t>robkovo č</w:t>
      </w:r>
      <w:r w:rsidRPr="009D64EF" w:rsidR="00471172">
        <w:rPr>
          <w:rFonts w:ascii="Times New Roman" w:hAnsi="Times New Roman" w:hint="default"/>
          <w:sz w:val="24"/>
          <w:szCs w:val="24"/>
        </w:rPr>
        <w:t>innú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osobu, ktorá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je sporiteľ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podľ</w:t>
      </w:r>
      <w:r w:rsidRPr="009D64EF" w:rsidR="00471172">
        <w:rPr>
          <w:rFonts w:ascii="Times New Roman" w:hAnsi="Times New Roman" w:hint="default"/>
          <w:sz w:val="24"/>
          <w:szCs w:val="24"/>
        </w:rPr>
        <w:t>a osobitné</w:t>
      </w:r>
      <w:r w:rsidRPr="009D64EF" w:rsidR="00471172">
        <w:rPr>
          <w:rFonts w:ascii="Times New Roman" w:hAnsi="Times New Roman" w:hint="default"/>
          <w:sz w:val="24"/>
          <w:szCs w:val="24"/>
        </w:rPr>
        <w:t>ho predpisu, pre dobrovoľ</w:t>
      </w:r>
      <w:r w:rsidRPr="009D64EF" w:rsidR="00471172">
        <w:rPr>
          <w:rFonts w:ascii="Times New Roman" w:hAnsi="Times New Roman" w:hint="default"/>
          <w:sz w:val="24"/>
          <w:szCs w:val="24"/>
        </w:rPr>
        <w:t>ne dô</w:t>
      </w:r>
      <w:r w:rsidRPr="009D64EF" w:rsidR="00471172">
        <w:rPr>
          <w:rFonts w:ascii="Times New Roman" w:hAnsi="Times New Roman" w:hint="default"/>
          <w:sz w:val="24"/>
          <w:szCs w:val="24"/>
        </w:rPr>
        <w:t>chodkovo poistenú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osobu, ktorá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je sporiteľ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podľ</w:t>
      </w:r>
      <w:r w:rsidRPr="009D64EF" w:rsidR="00471172">
        <w:rPr>
          <w:rFonts w:ascii="Times New Roman" w:hAnsi="Times New Roman" w:hint="default"/>
          <w:sz w:val="24"/>
          <w:szCs w:val="24"/>
        </w:rPr>
        <w:t>a osobitné</w:t>
      </w:r>
      <w:r w:rsidRPr="009D64EF" w:rsidR="00471172">
        <w:rPr>
          <w:rFonts w:ascii="Times New Roman" w:hAnsi="Times New Roman" w:hint="default"/>
          <w:sz w:val="24"/>
          <w:szCs w:val="24"/>
        </w:rPr>
        <w:t>ho predpisu, pre š</w:t>
      </w:r>
      <w:r w:rsidRPr="009D64EF" w:rsidR="00471172">
        <w:rPr>
          <w:rFonts w:ascii="Times New Roman" w:hAnsi="Times New Roman" w:hint="default"/>
          <w:sz w:val="24"/>
          <w:szCs w:val="24"/>
        </w:rPr>
        <w:t>t</w:t>
      </w:r>
      <w:r w:rsidR="009D64EF">
        <w:rPr>
          <w:rFonts w:ascii="Times New Roman" w:hAnsi="Times New Roman" w:hint="default"/>
          <w:sz w:val="24"/>
          <w:szCs w:val="24"/>
        </w:rPr>
        <w:t>á</w:t>
      </w:r>
      <w:r w:rsidR="009D64EF">
        <w:rPr>
          <w:rFonts w:ascii="Times New Roman" w:hAnsi="Times New Roman" w:hint="default"/>
          <w:sz w:val="24"/>
          <w:szCs w:val="24"/>
        </w:rPr>
        <w:t>t za fyzické</w:t>
      </w:r>
      <w:r w:rsidR="009D64EF">
        <w:rPr>
          <w:rFonts w:ascii="Times New Roman" w:hAnsi="Times New Roman" w:hint="default"/>
          <w:sz w:val="24"/>
          <w:szCs w:val="24"/>
        </w:rPr>
        <w:t xml:space="preserve"> osoby uvedené</w:t>
      </w:r>
      <w:r w:rsidR="009D64EF">
        <w:rPr>
          <w:rFonts w:ascii="Times New Roman" w:hAnsi="Times New Roman" w:hint="default"/>
          <w:sz w:val="24"/>
          <w:szCs w:val="24"/>
        </w:rPr>
        <w:t xml:space="preserve"> v § </w:t>
      </w:r>
      <w:r w:rsidRPr="009D64EF" w:rsidR="00471172">
        <w:rPr>
          <w:rFonts w:ascii="Times New Roman" w:hAnsi="Times New Roman"/>
          <w:sz w:val="24"/>
          <w:szCs w:val="24"/>
        </w:rPr>
        <w:t>128 ods. 5</w:t>
      </w:r>
      <w:r w:rsidRPr="009D64EF" w:rsidR="00471172">
        <w:rPr>
          <w:rFonts w:ascii="Times New Roman" w:hAnsi="Times New Roman" w:hint="default"/>
          <w:sz w:val="24"/>
          <w:szCs w:val="24"/>
        </w:rPr>
        <w:t>, ktoré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sú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sporitelia podľ</w:t>
      </w:r>
      <w:r w:rsidRPr="009D64EF" w:rsidR="00471172">
        <w:rPr>
          <w:rFonts w:ascii="Times New Roman" w:hAnsi="Times New Roman" w:hint="default"/>
          <w:sz w:val="24"/>
          <w:szCs w:val="24"/>
        </w:rPr>
        <w:t>a osobitné</w:t>
      </w:r>
      <w:r w:rsidRPr="009D64EF" w:rsidR="00471172">
        <w:rPr>
          <w:rFonts w:ascii="Times New Roman" w:hAnsi="Times New Roman" w:hint="default"/>
          <w:sz w:val="24"/>
          <w:szCs w:val="24"/>
        </w:rPr>
        <w:t>ho predpisu, a </w:t>
      </w:r>
      <w:r w:rsidRPr="009D64EF" w:rsidR="00471172">
        <w:rPr>
          <w:rFonts w:ascii="Times New Roman" w:hAnsi="Times New Roman" w:hint="default"/>
          <w:sz w:val="24"/>
          <w:szCs w:val="24"/>
        </w:rPr>
        <w:t>pre Sociá</w:t>
      </w:r>
      <w:r w:rsidRPr="009D64EF" w:rsidR="00471172">
        <w:rPr>
          <w:rFonts w:ascii="Times New Roman" w:hAnsi="Times New Roman" w:hint="default"/>
          <w:sz w:val="24"/>
          <w:szCs w:val="24"/>
        </w:rPr>
        <w:t>lnu poisť</w:t>
      </w:r>
      <w:r w:rsidRPr="009D64EF" w:rsidR="00471172">
        <w:rPr>
          <w:rFonts w:ascii="Times New Roman" w:hAnsi="Times New Roman" w:hint="default"/>
          <w:sz w:val="24"/>
          <w:szCs w:val="24"/>
        </w:rPr>
        <w:t>ovň</w:t>
      </w:r>
      <w:r w:rsidRPr="009D64EF" w:rsidR="00471172">
        <w:rPr>
          <w:rFonts w:ascii="Times New Roman" w:hAnsi="Times New Roman" w:hint="default"/>
          <w:sz w:val="24"/>
          <w:szCs w:val="24"/>
        </w:rPr>
        <w:t>u za poberateľ</w:t>
      </w:r>
      <w:r w:rsidRPr="009D64EF" w:rsidR="00471172">
        <w:rPr>
          <w:rFonts w:ascii="Times New Roman" w:hAnsi="Times New Roman" w:hint="default"/>
          <w:sz w:val="24"/>
          <w:szCs w:val="24"/>
        </w:rPr>
        <w:t>ov ú</w:t>
      </w:r>
      <w:r w:rsidRPr="009D64EF" w:rsidR="00471172">
        <w:rPr>
          <w:rFonts w:ascii="Times New Roman" w:hAnsi="Times New Roman" w:hint="default"/>
          <w:sz w:val="24"/>
          <w:szCs w:val="24"/>
        </w:rPr>
        <w:t>razovej renty priznanej podľ</w:t>
      </w:r>
      <w:r w:rsidRPr="009D64EF" w:rsidR="00471172">
        <w:rPr>
          <w:rFonts w:ascii="Times New Roman" w:hAnsi="Times New Roman" w:hint="default"/>
          <w:sz w:val="24"/>
          <w:szCs w:val="24"/>
        </w:rPr>
        <w:t>a §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88, ktorí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do 31. jú</w:t>
      </w:r>
      <w:r w:rsidRPr="009D64EF" w:rsidR="00471172">
        <w:rPr>
          <w:rFonts w:ascii="Times New Roman" w:hAnsi="Times New Roman" w:hint="default"/>
          <w:sz w:val="24"/>
          <w:szCs w:val="24"/>
        </w:rPr>
        <w:t>la 2006 nedovŕš</w:t>
      </w:r>
      <w:r w:rsidRPr="009D64EF" w:rsidR="00471172">
        <w:rPr>
          <w:rFonts w:ascii="Times New Roman" w:hAnsi="Times New Roman" w:hint="default"/>
          <w:sz w:val="24"/>
          <w:szCs w:val="24"/>
        </w:rPr>
        <w:t>ili dô</w:t>
      </w:r>
      <w:r w:rsidRPr="009D64EF" w:rsidR="00471172">
        <w:rPr>
          <w:rFonts w:ascii="Times New Roman" w:hAnsi="Times New Roman" w:hint="default"/>
          <w:sz w:val="24"/>
          <w:szCs w:val="24"/>
        </w:rPr>
        <w:t>chodkový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vek alebo im nebol priznaný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predč</w:t>
      </w:r>
      <w:r w:rsidRPr="009D64EF" w:rsidR="00471172">
        <w:rPr>
          <w:rFonts w:ascii="Times New Roman" w:hAnsi="Times New Roman" w:hint="default"/>
          <w:sz w:val="24"/>
          <w:szCs w:val="24"/>
        </w:rPr>
        <w:t>asný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starobný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dô</w:t>
      </w:r>
      <w:r w:rsidRPr="009D64EF" w:rsidR="00471172">
        <w:rPr>
          <w:rFonts w:ascii="Times New Roman" w:hAnsi="Times New Roman" w:hint="default"/>
          <w:sz w:val="24"/>
          <w:szCs w:val="24"/>
        </w:rPr>
        <w:t>chodok a ktorí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sú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 sporitelia podľ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a </w:t>
      </w:r>
      <w:r w:rsidRPr="009D64EF" w:rsidR="00471172">
        <w:rPr>
          <w:rFonts w:ascii="Times New Roman" w:hAnsi="Times New Roman" w:hint="default"/>
          <w:sz w:val="24"/>
          <w:szCs w:val="24"/>
        </w:rPr>
        <w:t>o</w:t>
      </w:r>
      <w:r w:rsidRPr="009D64EF" w:rsidR="00471172">
        <w:rPr>
          <w:rFonts w:ascii="Times New Roman" w:hAnsi="Times New Roman" w:hint="default"/>
          <w:sz w:val="24"/>
          <w:szCs w:val="24"/>
        </w:rPr>
        <w:t>sobitné</w:t>
      </w:r>
      <w:r w:rsidRPr="009D64EF" w:rsidR="00471172">
        <w:rPr>
          <w:rFonts w:ascii="Times New Roman" w:hAnsi="Times New Roman" w:hint="default"/>
          <w:sz w:val="24"/>
          <w:szCs w:val="24"/>
        </w:rPr>
        <w:t xml:space="preserve">ho predpisu. </w:t>
      </w:r>
    </w:p>
    <w:p w:rsidR="001D2DD2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sz w:val="24"/>
          <w:szCs w:val="24"/>
        </w:rPr>
      </w:pPr>
    </w:p>
    <w:p w:rsidR="00434236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>K bodu 4:</w:t>
      </w:r>
    </w:p>
    <w:p w:rsidR="009532A6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0B1BBB" w:rsidRPr="009D64EF" w:rsidP="009D64EF">
      <w:pPr>
        <w:bidi w:val="0"/>
        <w:contextualSpacing w:val="0"/>
        <w:rPr>
          <w:rFonts w:ascii="Times New Roman" w:hAnsi="Times New Roman"/>
          <w:sz w:val="24"/>
          <w:szCs w:val="24"/>
        </w:rPr>
      </w:pPr>
      <w:r w:rsidRPr="009D64EF" w:rsidR="007E5571">
        <w:rPr>
          <w:rFonts w:ascii="Times New Roman" w:hAnsi="Times New Roman" w:hint="default"/>
          <w:sz w:val="24"/>
          <w:szCs w:val="24"/>
        </w:rPr>
        <w:t>Sadzba poistné</w:t>
      </w:r>
      <w:r w:rsidRPr="009D64EF" w:rsidR="007E5571">
        <w:rPr>
          <w:rFonts w:ascii="Times New Roman" w:hAnsi="Times New Roman" w:hint="default"/>
          <w:sz w:val="24"/>
          <w:szCs w:val="24"/>
        </w:rPr>
        <w:t>ho do rezervné</w:t>
      </w:r>
      <w:r w:rsidRPr="009D64EF" w:rsidR="007E5571">
        <w:rPr>
          <w:rFonts w:ascii="Times New Roman" w:hAnsi="Times New Roman" w:hint="default"/>
          <w:sz w:val="24"/>
          <w:szCs w:val="24"/>
        </w:rPr>
        <w:t>ho fondu solidarity je stanovená</w:t>
      </w:r>
      <w:r w:rsidRPr="009D64EF" w:rsidR="007E5571">
        <w:rPr>
          <w:rFonts w:ascii="Times New Roman" w:hAnsi="Times New Roman" w:hint="default"/>
          <w:sz w:val="24"/>
          <w:szCs w:val="24"/>
        </w:rPr>
        <w:t xml:space="preserve"> len pre jediný</w:t>
      </w:r>
      <w:r w:rsidRPr="009D64EF" w:rsidR="007E5571">
        <w:rPr>
          <w:rFonts w:ascii="Times New Roman" w:hAnsi="Times New Roman" w:hint="default"/>
          <w:sz w:val="24"/>
          <w:szCs w:val="24"/>
        </w:rPr>
        <w:t xml:space="preserve"> subjekt</w:t>
      </w:r>
      <w:r w:rsidR="009D64EF">
        <w:rPr>
          <w:rFonts w:ascii="Times New Roman" w:hAnsi="Times New Roman"/>
          <w:sz w:val="24"/>
          <w:szCs w:val="24"/>
        </w:rPr>
        <w:t xml:space="preserve"> </w:t>
      </w:r>
      <w:r w:rsidR="009D64EF">
        <w:rPr>
          <w:rFonts w:ascii="Times New Roman" w:hAnsi="Times New Roman" w:hint="default"/>
          <w:sz w:val="24"/>
          <w:szCs w:val="24"/>
        </w:rPr>
        <w:t>–</w:t>
      </w:r>
      <w:r w:rsidR="009D64EF">
        <w:rPr>
          <w:rFonts w:ascii="Times New Roman" w:hAnsi="Times New Roman" w:hint="default"/>
          <w:sz w:val="24"/>
          <w:szCs w:val="24"/>
        </w:rPr>
        <w:t xml:space="preserve"> </w:t>
      </w:r>
      <w:r w:rsidRPr="009D64EF" w:rsidR="007E5571">
        <w:rPr>
          <w:rFonts w:ascii="Times New Roman" w:hAnsi="Times New Roman" w:hint="default"/>
          <w:sz w:val="24"/>
          <w:szCs w:val="24"/>
        </w:rPr>
        <w:t>š</w:t>
      </w:r>
      <w:r w:rsidRPr="009D64EF" w:rsidR="007E5571">
        <w:rPr>
          <w:rFonts w:ascii="Times New Roman" w:hAnsi="Times New Roman" w:hint="default"/>
          <w:sz w:val="24"/>
          <w:szCs w:val="24"/>
        </w:rPr>
        <w:t>tá</w:t>
      </w:r>
      <w:r w:rsidRPr="009D64EF" w:rsidR="007E5571">
        <w:rPr>
          <w:rFonts w:ascii="Times New Roman" w:hAnsi="Times New Roman" w:hint="default"/>
          <w:sz w:val="24"/>
          <w:szCs w:val="24"/>
        </w:rPr>
        <w:t>t, a </w:t>
      </w:r>
      <w:r w:rsidRPr="009D64EF" w:rsidR="007E5571">
        <w:rPr>
          <w:rFonts w:ascii="Times New Roman" w:hAnsi="Times New Roman" w:hint="default"/>
          <w:sz w:val="24"/>
          <w:szCs w:val="24"/>
        </w:rPr>
        <w:t>to vo výš</w:t>
      </w:r>
      <w:r w:rsidRPr="009D64EF" w:rsidR="007E5571">
        <w:rPr>
          <w:rFonts w:ascii="Times New Roman" w:hAnsi="Times New Roman" w:hint="default"/>
          <w:sz w:val="24"/>
          <w:szCs w:val="24"/>
        </w:rPr>
        <w:t>ke 2 % z vymeriavacieho zá</w:t>
      </w:r>
      <w:r w:rsidRPr="009D64EF" w:rsidR="007E5571">
        <w:rPr>
          <w:rFonts w:ascii="Times New Roman" w:hAnsi="Times New Roman" w:hint="default"/>
          <w:sz w:val="24"/>
          <w:szCs w:val="24"/>
        </w:rPr>
        <w:t>kladu</w:t>
      </w:r>
      <w:r w:rsidRPr="009D64EF" w:rsidR="00193BD4">
        <w:rPr>
          <w:rFonts w:ascii="Times New Roman" w:hAnsi="Times New Roman"/>
          <w:sz w:val="24"/>
          <w:szCs w:val="24"/>
        </w:rPr>
        <w:t>.</w:t>
      </w:r>
    </w:p>
    <w:p w:rsidR="007E5571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9D64EF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FD34CE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 xml:space="preserve">K bodu </w:t>
      </w:r>
      <w:r w:rsidRPr="009D64EF" w:rsidR="006E6115">
        <w:rPr>
          <w:rFonts w:ascii="Times New Roman" w:hAnsi="Times New Roman"/>
          <w:b/>
          <w:sz w:val="24"/>
          <w:szCs w:val="24"/>
        </w:rPr>
        <w:t>5</w:t>
      </w:r>
      <w:r w:rsidRPr="009D64EF">
        <w:rPr>
          <w:rFonts w:ascii="Times New Roman" w:hAnsi="Times New Roman"/>
          <w:b/>
          <w:sz w:val="24"/>
          <w:szCs w:val="24"/>
        </w:rPr>
        <w:t>:</w:t>
      </w:r>
    </w:p>
    <w:p w:rsidR="003C6E4A" w:rsidRPr="009D64EF" w:rsidP="009D64EF">
      <w:pPr>
        <w:bidi w:val="0"/>
        <w:contextualSpacing w:val="0"/>
        <w:rPr>
          <w:rFonts w:ascii="Times New Roman" w:hAnsi="Times New Roman"/>
          <w:sz w:val="24"/>
          <w:szCs w:val="24"/>
        </w:rPr>
      </w:pPr>
    </w:p>
    <w:p w:rsidR="00FD34CE" w:rsidRPr="009D64EF" w:rsidP="009D64EF">
      <w:pPr>
        <w:bidi w:val="0"/>
        <w:contextualSpacing w:val="0"/>
        <w:rPr>
          <w:rFonts w:ascii="Times New Roman" w:hAnsi="Times New Roman"/>
          <w:sz w:val="24"/>
          <w:szCs w:val="24"/>
        </w:rPr>
      </w:pPr>
      <w:r w:rsidRPr="009D64EF" w:rsidR="006C1811">
        <w:rPr>
          <w:rFonts w:ascii="Times New Roman" w:hAnsi="Times New Roman"/>
          <w:sz w:val="24"/>
          <w:szCs w:val="24"/>
        </w:rPr>
        <w:t>V </w:t>
      </w:r>
      <w:r w:rsidRPr="009D64EF" w:rsidR="006C1811">
        <w:rPr>
          <w:rFonts w:ascii="Times New Roman" w:hAnsi="Times New Roman" w:hint="default"/>
          <w:sz w:val="24"/>
          <w:szCs w:val="24"/>
        </w:rPr>
        <w:t>sú</w:t>
      </w:r>
      <w:r w:rsidRPr="009D64EF" w:rsidR="006C1811">
        <w:rPr>
          <w:rFonts w:ascii="Times New Roman" w:hAnsi="Times New Roman" w:hint="default"/>
          <w:sz w:val="24"/>
          <w:szCs w:val="24"/>
        </w:rPr>
        <w:t>vislosti s </w:t>
      </w:r>
      <w:r w:rsidRPr="009D64EF" w:rsidR="006C1811">
        <w:rPr>
          <w:rFonts w:ascii="Times New Roman" w:hAnsi="Times New Roman" w:hint="default"/>
          <w:sz w:val="24"/>
          <w:szCs w:val="24"/>
        </w:rPr>
        <w:t>pripočí</w:t>
      </w:r>
      <w:r w:rsidRPr="009D64EF" w:rsidR="006C1811">
        <w:rPr>
          <w:rFonts w:ascii="Times New Roman" w:hAnsi="Times New Roman" w:hint="default"/>
          <w:sz w:val="24"/>
          <w:szCs w:val="24"/>
        </w:rPr>
        <w:t>taní</w:t>
      </w:r>
      <w:r w:rsidRPr="009D64EF" w:rsidR="006C1811">
        <w:rPr>
          <w:rFonts w:ascii="Times New Roman" w:hAnsi="Times New Roman" w:hint="default"/>
          <w:sz w:val="24"/>
          <w:szCs w:val="24"/>
        </w:rPr>
        <w:t>m platby poistné</w:t>
      </w:r>
      <w:r w:rsidRPr="009D64EF" w:rsidR="006C1811">
        <w:rPr>
          <w:rFonts w:ascii="Times New Roman" w:hAnsi="Times New Roman" w:hint="default"/>
          <w:sz w:val="24"/>
          <w:szCs w:val="24"/>
        </w:rPr>
        <w:t>ho do rezervné</w:t>
      </w:r>
      <w:r w:rsidRPr="009D64EF" w:rsidR="006C1811">
        <w:rPr>
          <w:rFonts w:ascii="Times New Roman" w:hAnsi="Times New Roman" w:hint="default"/>
          <w:sz w:val="24"/>
          <w:szCs w:val="24"/>
        </w:rPr>
        <w:t>ho fondu solidar</w:t>
      </w:r>
      <w:r w:rsidRPr="009D64EF" w:rsidR="006C1811">
        <w:rPr>
          <w:rFonts w:ascii="Times New Roman" w:hAnsi="Times New Roman" w:hint="default"/>
          <w:sz w:val="24"/>
          <w:szCs w:val="24"/>
        </w:rPr>
        <w:t>ity sa pri vý</w:t>
      </w:r>
      <w:r w:rsidRPr="009D64EF" w:rsidR="006C1811">
        <w:rPr>
          <w:rFonts w:ascii="Times New Roman" w:hAnsi="Times New Roman" w:hint="default"/>
          <w:sz w:val="24"/>
          <w:szCs w:val="24"/>
        </w:rPr>
        <w:t>poč</w:t>
      </w:r>
      <w:r w:rsidRPr="009D64EF" w:rsidR="006C1811">
        <w:rPr>
          <w:rFonts w:ascii="Times New Roman" w:hAnsi="Times New Roman" w:hint="default"/>
          <w:sz w:val="24"/>
          <w:szCs w:val="24"/>
        </w:rPr>
        <w:t>te vymeriavacieho zá</w:t>
      </w:r>
      <w:r w:rsidRPr="009D64EF" w:rsidR="006C1811">
        <w:rPr>
          <w:rFonts w:ascii="Times New Roman" w:hAnsi="Times New Roman" w:hint="default"/>
          <w:sz w:val="24"/>
          <w:szCs w:val="24"/>
        </w:rPr>
        <w:t>kladu povinne nemocensky poistenej a povinne dô</w:t>
      </w:r>
      <w:r w:rsidRPr="009D64EF" w:rsidR="006C1811">
        <w:rPr>
          <w:rFonts w:ascii="Times New Roman" w:hAnsi="Times New Roman" w:hint="default"/>
          <w:sz w:val="24"/>
          <w:szCs w:val="24"/>
        </w:rPr>
        <w:t>chodkovo poistenej samostatne zá</w:t>
      </w:r>
      <w:r w:rsidRPr="009D64EF" w:rsidR="006C1811">
        <w:rPr>
          <w:rFonts w:ascii="Times New Roman" w:hAnsi="Times New Roman" w:hint="default"/>
          <w:sz w:val="24"/>
          <w:szCs w:val="24"/>
        </w:rPr>
        <w:t>robkovo č</w:t>
      </w:r>
      <w:r w:rsidRPr="009D64EF" w:rsidR="006C1811">
        <w:rPr>
          <w:rFonts w:ascii="Times New Roman" w:hAnsi="Times New Roman" w:hint="default"/>
          <w:sz w:val="24"/>
          <w:szCs w:val="24"/>
        </w:rPr>
        <w:t>innej osoby nezohľ</w:t>
      </w:r>
      <w:r w:rsidRPr="009D64EF" w:rsidR="006C1811">
        <w:rPr>
          <w:rFonts w:ascii="Times New Roman" w:hAnsi="Times New Roman" w:hint="default"/>
          <w:sz w:val="24"/>
          <w:szCs w:val="24"/>
        </w:rPr>
        <w:t>adní</w:t>
      </w:r>
      <w:r w:rsidRPr="009D64EF" w:rsidR="006C1811">
        <w:rPr>
          <w:rFonts w:ascii="Times New Roman" w:hAnsi="Times New Roman" w:hint="default"/>
          <w:sz w:val="24"/>
          <w:szCs w:val="24"/>
        </w:rPr>
        <w:t xml:space="preserve"> poistné</w:t>
      </w:r>
      <w:r w:rsidRPr="009D64EF" w:rsidR="006C1811">
        <w:rPr>
          <w:rFonts w:ascii="Times New Roman" w:hAnsi="Times New Roman" w:hint="default"/>
          <w:sz w:val="24"/>
          <w:szCs w:val="24"/>
        </w:rPr>
        <w:t xml:space="preserve"> do rezervné</w:t>
      </w:r>
      <w:r w:rsidRPr="009D64EF" w:rsidR="006C1811">
        <w:rPr>
          <w:rFonts w:ascii="Times New Roman" w:hAnsi="Times New Roman" w:hint="default"/>
          <w:sz w:val="24"/>
          <w:szCs w:val="24"/>
        </w:rPr>
        <w:t>ho fondu solidarity.</w:t>
      </w:r>
    </w:p>
    <w:p w:rsidR="00434236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434236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 xml:space="preserve">K bodu </w:t>
      </w:r>
      <w:r w:rsidRPr="009D64EF" w:rsidR="006E6115">
        <w:rPr>
          <w:rFonts w:ascii="Times New Roman" w:hAnsi="Times New Roman"/>
          <w:b/>
          <w:sz w:val="24"/>
          <w:szCs w:val="24"/>
        </w:rPr>
        <w:t>6</w:t>
      </w:r>
      <w:r w:rsidRPr="009D64EF">
        <w:rPr>
          <w:rFonts w:ascii="Times New Roman" w:hAnsi="Times New Roman"/>
          <w:b/>
          <w:sz w:val="24"/>
          <w:szCs w:val="24"/>
        </w:rPr>
        <w:t>:</w:t>
      </w:r>
    </w:p>
    <w:p w:rsidR="00107293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</w:p>
    <w:p w:rsidR="00585EC4" w:rsidRPr="009D64EF" w:rsidP="009D64EF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="009D64EF">
        <w:rPr>
          <w:rFonts w:ascii="Times New Roman" w:hAnsi="Times New Roman" w:hint="default"/>
          <w:sz w:val="24"/>
          <w:szCs w:val="24"/>
        </w:rPr>
        <w:t>Vypúšť</w:t>
      </w:r>
      <w:r w:rsidR="009D64EF">
        <w:rPr>
          <w:rFonts w:ascii="Times New Roman" w:hAnsi="Times New Roman" w:hint="default"/>
          <w:sz w:val="24"/>
          <w:szCs w:val="24"/>
        </w:rPr>
        <w:t>a sa ú</w:t>
      </w:r>
      <w:r w:rsidR="009D64EF">
        <w:rPr>
          <w:rFonts w:ascii="Times New Roman" w:hAnsi="Times New Roman" w:hint="default"/>
          <w:sz w:val="24"/>
          <w:szCs w:val="24"/>
        </w:rPr>
        <w:t xml:space="preserve">prava </w:t>
      </w:r>
      <w:r w:rsidRPr="009D64EF">
        <w:rPr>
          <w:rFonts w:ascii="Times New Roman" w:hAnsi="Times New Roman" w:hint="default"/>
          <w:sz w:val="24"/>
          <w:szCs w:val="24"/>
        </w:rPr>
        <w:t>maximá</w:t>
      </w:r>
      <w:r w:rsidRPr="009D64EF">
        <w:rPr>
          <w:rFonts w:ascii="Times New Roman" w:hAnsi="Times New Roman" w:hint="default"/>
          <w:sz w:val="24"/>
          <w:szCs w:val="24"/>
        </w:rPr>
        <w:t>ln</w:t>
      </w:r>
      <w:r w:rsidR="009D64EF">
        <w:rPr>
          <w:rFonts w:ascii="Times New Roman" w:hAnsi="Times New Roman"/>
          <w:sz w:val="24"/>
          <w:szCs w:val="24"/>
        </w:rPr>
        <w:t>eho</w:t>
      </w:r>
      <w:r w:rsidRPr="009D64EF">
        <w:rPr>
          <w:rFonts w:ascii="Times New Roman" w:hAnsi="Times New Roman" w:hint="default"/>
          <w:sz w:val="24"/>
          <w:szCs w:val="24"/>
        </w:rPr>
        <w:t xml:space="preserve"> mesač</w:t>
      </w:r>
      <w:r w:rsidRPr="009D64EF">
        <w:rPr>
          <w:rFonts w:ascii="Times New Roman" w:hAnsi="Times New Roman" w:hint="default"/>
          <w:sz w:val="24"/>
          <w:szCs w:val="24"/>
        </w:rPr>
        <w:t>n</w:t>
      </w:r>
      <w:r w:rsidR="009D64EF">
        <w:rPr>
          <w:rFonts w:ascii="Times New Roman" w:hAnsi="Times New Roman" w:hint="default"/>
          <w:sz w:val="24"/>
          <w:szCs w:val="24"/>
        </w:rPr>
        <w:t>é</w:t>
      </w:r>
      <w:r w:rsidR="009D64EF">
        <w:rPr>
          <w:rFonts w:ascii="Times New Roman" w:hAnsi="Times New Roman" w:hint="default"/>
          <w:sz w:val="24"/>
          <w:szCs w:val="24"/>
        </w:rPr>
        <w:t>ho</w:t>
      </w:r>
      <w:r w:rsidRPr="009D64EF">
        <w:rPr>
          <w:rFonts w:ascii="Times New Roman" w:hAnsi="Times New Roman"/>
          <w:sz w:val="24"/>
          <w:szCs w:val="24"/>
        </w:rPr>
        <w:t xml:space="preserve"> vymeriavac</w:t>
      </w:r>
      <w:r w:rsidR="009D64EF">
        <w:rPr>
          <w:rFonts w:ascii="Times New Roman" w:hAnsi="Times New Roman"/>
          <w:sz w:val="24"/>
          <w:szCs w:val="24"/>
        </w:rPr>
        <w:t>ieho</w:t>
      </w:r>
      <w:r w:rsidRPr="009D64EF">
        <w:rPr>
          <w:rFonts w:ascii="Times New Roman" w:hAnsi="Times New Roman" w:hint="default"/>
          <w:sz w:val="24"/>
          <w:szCs w:val="24"/>
        </w:rPr>
        <w:t xml:space="preserve"> zá</w:t>
      </w:r>
      <w:r w:rsidRPr="009D64EF">
        <w:rPr>
          <w:rFonts w:ascii="Times New Roman" w:hAnsi="Times New Roman" w:hint="default"/>
          <w:sz w:val="24"/>
          <w:szCs w:val="24"/>
        </w:rPr>
        <w:t>klad</w:t>
      </w:r>
      <w:r w:rsidR="009D64EF">
        <w:rPr>
          <w:rFonts w:ascii="Times New Roman" w:hAnsi="Times New Roman"/>
          <w:sz w:val="24"/>
          <w:szCs w:val="24"/>
        </w:rPr>
        <w:t>u</w:t>
      </w:r>
      <w:r w:rsidRPr="009D64EF">
        <w:rPr>
          <w:rFonts w:ascii="Times New Roman" w:hAnsi="Times New Roman" w:hint="default"/>
          <w:sz w:val="24"/>
          <w:szCs w:val="24"/>
        </w:rPr>
        <w:t xml:space="preserve"> na platenie poistné</w:t>
      </w:r>
      <w:r w:rsidRPr="009D64EF">
        <w:rPr>
          <w:rFonts w:ascii="Times New Roman" w:hAnsi="Times New Roman" w:hint="default"/>
          <w:sz w:val="24"/>
          <w:szCs w:val="24"/>
        </w:rPr>
        <w:t>ho do rezervné</w:t>
      </w:r>
      <w:r w:rsidRPr="009D64EF">
        <w:rPr>
          <w:rFonts w:ascii="Times New Roman" w:hAnsi="Times New Roman" w:hint="default"/>
          <w:sz w:val="24"/>
          <w:szCs w:val="24"/>
        </w:rPr>
        <w:t>ho fondu solidarity povinne dô</w:t>
      </w:r>
      <w:r w:rsidRPr="009D64EF">
        <w:rPr>
          <w:rFonts w:ascii="Times New Roman" w:hAnsi="Times New Roman" w:hint="default"/>
          <w:sz w:val="24"/>
          <w:szCs w:val="24"/>
        </w:rPr>
        <w:t>chodkovo poistenou samostatne zá</w:t>
      </w:r>
      <w:r w:rsidRPr="009D64EF">
        <w:rPr>
          <w:rFonts w:ascii="Times New Roman" w:hAnsi="Times New Roman" w:hint="default"/>
          <w:sz w:val="24"/>
          <w:szCs w:val="24"/>
        </w:rPr>
        <w:t>robkovo č</w:t>
      </w:r>
      <w:r w:rsidRPr="009D64EF">
        <w:rPr>
          <w:rFonts w:ascii="Times New Roman" w:hAnsi="Times New Roman" w:hint="default"/>
          <w:sz w:val="24"/>
          <w:szCs w:val="24"/>
        </w:rPr>
        <w:t>innou osobou a dobrovoľ</w:t>
      </w:r>
      <w:r w:rsidRPr="009D64EF">
        <w:rPr>
          <w:rFonts w:ascii="Times New Roman" w:hAnsi="Times New Roman" w:hint="default"/>
          <w:sz w:val="24"/>
          <w:szCs w:val="24"/>
        </w:rPr>
        <w:t>ne dô</w:t>
      </w:r>
      <w:r w:rsidRPr="009D64EF">
        <w:rPr>
          <w:rFonts w:ascii="Times New Roman" w:hAnsi="Times New Roman" w:hint="default"/>
          <w:sz w:val="24"/>
          <w:szCs w:val="24"/>
        </w:rPr>
        <w:t>chodkovo poistenou osobou, nakoľ</w:t>
      </w:r>
      <w:r w:rsidRPr="009D64EF">
        <w:rPr>
          <w:rFonts w:ascii="Times New Roman" w:hAnsi="Times New Roman" w:hint="default"/>
          <w:sz w:val="24"/>
          <w:szCs w:val="24"/>
        </w:rPr>
        <w:t>ko predmetné</w:t>
      </w:r>
      <w:r w:rsidRPr="009D64EF">
        <w:rPr>
          <w:rFonts w:ascii="Times New Roman" w:hAnsi="Times New Roman" w:hint="default"/>
          <w:sz w:val="24"/>
          <w:szCs w:val="24"/>
        </w:rPr>
        <w:t xml:space="preserve"> poistné</w:t>
      </w:r>
      <w:r w:rsidRPr="009D64EF">
        <w:rPr>
          <w:rFonts w:ascii="Times New Roman" w:hAnsi="Times New Roman" w:hint="default"/>
          <w:sz w:val="24"/>
          <w:szCs w:val="24"/>
        </w:rPr>
        <w:t xml:space="preserve"> je v </w:t>
      </w:r>
      <w:r w:rsidRPr="009D64EF">
        <w:rPr>
          <w:rFonts w:ascii="Times New Roman" w:hAnsi="Times New Roman" w:hint="default"/>
          <w:sz w:val="24"/>
          <w:szCs w:val="24"/>
        </w:rPr>
        <w:t>novele subsumované</w:t>
      </w:r>
      <w:r w:rsidRPr="009D64EF">
        <w:rPr>
          <w:rFonts w:ascii="Times New Roman" w:hAnsi="Times New Roman" w:hint="default"/>
          <w:sz w:val="24"/>
          <w:szCs w:val="24"/>
        </w:rPr>
        <w:t xml:space="preserve"> pod odvody do fondu starobné</w:t>
      </w:r>
      <w:r w:rsidRPr="009D64EF">
        <w:rPr>
          <w:rFonts w:ascii="Times New Roman" w:hAnsi="Times New Roman" w:hint="default"/>
          <w:sz w:val="24"/>
          <w:szCs w:val="24"/>
        </w:rPr>
        <w:t xml:space="preserve">ho poistenia </w:t>
      </w:r>
      <w:r w:rsidRPr="009D64EF">
        <w:rPr>
          <w:rFonts w:ascii="Times New Roman" w:hAnsi="Times New Roman" w:hint="default"/>
          <w:sz w:val="24"/>
          <w:szCs w:val="24"/>
        </w:rPr>
        <w:t>a </w:t>
      </w:r>
      <w:r w:rsidRPr="009D64EF">
        <w:rPr>
          <w:rFonts w:ascii="Times New Roman" w:hAnsi="Times New Roman" w:hint="default"/>
          <w:sz w:val="24"/>
          <w:szCs w:val="24"/>
        </w:rPr>
        <w:t>zá</w:t>
      </w:r>
      <w:r w:rsidRPr="009D64EF">
        <w:rPr>
          <w:rFonts w:ascii="Times New Roman" w:hAnsi="Times New Roman" w:hint="default"/>
          <w:sz w:val="24"/>
          <w:szCs w:val="24"/>
        </w:rPr>
        <w:t>kon stanovuje maximá</w:t>
      </w:r>
      <w:r w:rsidRPr="009D64EF">
        <w:rPr>
          <w:rFonts w:ascii="Times New Roman" w:hAnsi="Times New Roman" w:hint="default"/>
          <w:sz w:val="24"/>
          <w:szCs w:val="24"/>
        </w:rPr>
        <w:t>lny mesač</w:t>
      </w:r>
      <w:r w:rsidRPr="009D64EF">
        <w:rPr>
          <w:rFonts w:ascii="Times New Roman" w:hAnsi="Times New Roman" w:hint="default"/>
          <w:sz w:val="24"/>
          <w:szCs w:val="24"/>
        </w:rPr>
        <w:t>ný</w:t>
      </w:r>
      <w:r w:rsidRPr="009D64EF">
        <w:rPr>
          <w:rFonts w:ascii="Times New Roman" w:hAnsi="Times New Roman" w:hint="default"/>
          <w:sz w:val="24"/>
          <w:szCs w:val="24"/>
        </w:rPr>
        <w:t xml:space="preserve"> vymeriavací</w:t>
      </w:r>
      <w:r w:rsidRPr="009D64EF">
        <w:rPr>
          <w:rFonts w:ascii="Times New Roman" w:hAnsi="Times New Roman" w:hint="default"/>
          <w:sz w:val="24"/>
          <w:szCs w:val="24"/>
        </w:rPr>
        <w:t xml:space="preserve"> zá</w:t>
      </w:r>
      <w:r w:rsidRPr="009D64EF">
        <w:rPr>
          <w:rFonts w:ascii="Times New Roman" w:hAnsi="Times New Roman" w:hint="default"/>
          <w:sz w:val="24"/>
          <w:szCs w:val="24"/>
        </w:rPr>
        <w:t>klad na platenie poistné</w:t>
      </w:r>
      <w:r w:rsidRPr="009D64EF">
        <w:rPr>
          <w:rFonts w:ascii="Times New Roman" w:hAnsi="Times New Roman" w:hint="default"/>
          <w:sz w:val="24"/>
          <w:szCs w:val="24"/>
        </w:rPr>
        <w:t>ho na dô</w:t>
      </w:r>
      <w:r w:rsidRPr="009D64EF">
        <w:rPr>
          <w:rFonts w:ascii="Times New Roman" w:hAnsi="Times New Roman" w:hint="default"/>
          <w:sz w:val="24"/>
          <w:szCs w:val="24"/>
        </w:rPr>
        <w:t>chodkové</w:t>
      </w:r>
      <w:r w:rsidRPr="009D64EF">
        <w:rPr>
          <w:rFonts w:ascii="Times New Roman" w:hAnsi="Times New Roman" w:hint="default"/>
          <w:sz w:val="24"/>
          <w:szCs w:val="24"/>
        </w:rPr>
        <w:t xml:space="preserve"> poistenie.</w:t>
      </w:r>
    </w:p>
    <w:p w:rsidR="00434236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434236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 xml:space="preserve">K bodu </w:t>
      </w:r>
      <w:r w:rsidRPr="009D64EF" w:rsidR="00D154DB">
        <w:rPr>
          <w:rFonts w:ascii="Times New Roman" w:hAnsi="Times New Roman"/>
          <w:b/>
          <w:sz w:val="24"/>
          <w:szCs w:val="24"/>
        </w:rPr>
        <w:t>7</w:t>
      </w:r>
      <w:r w:rsidRPr="009D64EF">
        <w:rPr>
          <w:rFonts w:ascii="Times New Roman" w:hAnsi="Times New Roman"/>
          <w:b/>
          <w:sz w:val="24"/>
          <w:szCs w:val="24"/>
        </w:rPr>
        <w:t>:</w:t>
      </w:r>
    </w:p>
    <w:p w:rsidR="008F7FDC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</w:p>
    <w:p w:rsidR="00434236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  <w:r w:rsidRPr="009D64EF" w:rsidR="008F7FDC">
        <w:rPr>
          <w:rFonts w:ascii="Times New Roman" w:eastAsia="MS Mincho" w:hAnsi="Times New Roman" w:hint="default"/>
          <w:sz w:val="24"/>
          <w:szCs w:val="24"/>
        </w:rPr>
        <w:t>Legislatí</w:t>
      </w:r>
      <w:r w:rsidRPr="009D64EF" w:rsidR="008F7FDC">
        <w:rPr>
          <w:rFonts w:ascii="Times New Roman" w:eastAsia="MS Mincho" w:hAnsi="Times New Roman" w:hint="default"/>
          <w:sz w:val="24"/>
          <w:szCs w:val="24"/>
        </w:rPr>
        <w:t>vno-technická</w:t>
      </w:r>
      <w:r w:rsidRPr="009D64EF" w:rsidR="008F7FDC">
        <w:rPr>
          <w:rFonts w:ascii="Times New Roman" w:eastAsia="MS Mincho" w:hAnsi="Times New Roman" w:hint="default"/>
          <w:sz w:val="24"/>
          <w:szCs w:val="24"/>
        </w:rPr>
        <w:t xml:space="preserve"> ú</w:t>
      </w:r>
      <w:r w:rsidRPr="009D64EF" w:rsidR="008F7FDC">
        <w:rPr>
          <w:rFonts w:ascii="Times New Roman" w:eastAsia="MS Mincho" w:hAnsi="Times New Roman" w:hint="default"/>
          <w:sz w:val="24"/>
          <w:szCs w:val="24"/>
        </w:rPr>
        <w:t xml:space="preserve">prava </w:t>
      </w:r>
      <w:r w:rsidR="009D64EF">
        <w:rPr>
          <w:rFonts w:ascii="Times New Roman" w:eastAsia="MS Mincho" w:hAnsi="Times New Roman" w:hint="default"/>
          <w:sz w:val="24"/>
          <w:szCs w:val="24"/>
        </w:rPr>
        <w:t>sú</w:t>
      </w:r>
      <w:r w:rsidR="009D64EF">
        <w:rPr>
          <w:rFonts w:ascii="Times New Roman" w:eastAsia="MS Mincho" w:hAnsi="Times New Roman" w:hint="default"/>
          <w:sz w:val="24"/>
          <w:szCs w:val="24"/>
        </w:rPr>
        <w:t>visiaca s bodom 6.</w:t>
      </w:r>
    </w:p>
    <w:p w:rsidR="00034510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434236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 xml:space="preserve">K bodu </w:t>
      </w:r>
      <w:r w:rsidRPr="009D64EF" w:rsidR="00123CA4">
        <w:rPr>
          <w:rFonts w:ascii="Times New Roman" w:hAnsi="Times New Roman"/>
          <w:b/>
          <w:sz w:val="24"/>
          <w:szCs w:val="24"/>
        </w:rPr>
        <w:t>8</w:t>
      </w:r>
      <w:r w:rsidRPr="009D64EF">
        <w:rPr>
          <w:rFonts w:ascii="Times New Roman" w:hAnsi="Times New Roman"/>
          <w:b/>
          <w:sz w:val="24"/>
          <w:szCs w:val="24"/>
        </w:rPr>
        <w:t>:</w:t>
      </w:r>
    </w:p>
    <w:p w:rsidR="0001412D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</w:p>
    <w:p w:rsidR="009D64EF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  <w:r w:rsidRPr="009D64EF">
        <w:rPr>
          <w:rFonts w:ascii="Times New Roman" w:eastAsia="MS Mincho" w:hAnsi="Times New Roman" w:hint="default"/>
          <w:sz w:val="24"/>
          <w:szCs w:val="24"/>
        </w:rPr>
        <w:t>Legislatí</w:t>
      </w:r>
      <w:r w:rsidRPr="009D64EF">
        <w:rPr>
          <w:rFonts w:ascii="Times New Roman" w:eastAsia="MS Mincho" w:hAnsi="Times New Roman" w:hint="default"/>
          <w:sz w:val="24"/>
          <w:szCs w:val="24"/>
        </w:rPr>
        <w:t>vno-technická</w:t>
      </w:r>
      <w:r w:rsidRPr="009D64EF">
        <w:rPr>
          <w:rFonts w:ascii="Times New Roman" w:eastAsia="MS Mincho" w:hAnsi="Times New Roman" w:hint="default"/>
          <w:sz w:val="24"/>
          <w:szCs w:val="24"/>
        </w:rPr>
        <w:t xml:space="preserve"> ú</w:t>
      </w:r>
      <w:r w:rsidRPr="009D64EF">
        <w:rPr>
          <w:rFonts w:ascii="Times New Roman" w:eastAsia="MS Mincho" w:hAnsi="Times New Roman" w:hint="default"/>
          <w:sz w:val="24"/>
          <w:szCs w:val="24"/>
        </w:rPr>
        <w:t xml:space="preserve">prava </w:t>
      </w:r>
      <w:r>
        <w:rPr>
          <w:rFonts w:ascii="Times New Roman" w:eastAsia="MS Mincho" w:hAnsi="Times New Roman" w:hint="default"/>
          <w:sz w:val="24"/>
          <w:szCs w:val="24"/>
        </w:rPr>
        <w:t>sú</w:t>
      </w:r>
      <w:r>
        <w:rPr>
          <w:rFonts w:ascii="Times New Roman" w:eastAsia="MS Mincho" w:hAnsi="Times New Roman" w:hint="default"/>
          <w:sz w:val="24"/>
          <w:szCs w:val="24"/>
        </w:rPr>
        <w:t>visiaca s bodom 6.</w:t>
      </w:r>
    </w:p>
    <w:p w:rsidR="00434236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434236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 xml:space="preserve">K bodu </w:t>
      </w:r>
      <w:r w:rsidRPr="009D64EF" w:rsidR="00123CA4">
        <w:rPr>
          <w:rFonts w:ascii="Times New Roman" w:hAnsi="Times New Roman"/>
          <w:b/>
          <w:sz w:val="24"/>
          <w:szCs w:val="24"/>
        </w:rPr>
        <w:t>9</w:t>
      </w:r>
      <w:r w:rsidRPr="009D64EF">
        <w:rPr>
          <w:rFonts w:ascii="Times New Roman" w:hAnsi="Times New Roman"/>
          <w:b/>
          <w:sz w:val="24"/>
          <w:szCs w:val="24"/>
        </w:rPr>
        <w:t>:</w:t>
      </w:r>
    </w:p>
    <w:p w:rsidR="00E77528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</w:p>
    <w:p w:rsidR="00E77528" w:rsidRPr="009D64EF" w:rsidP="009D64EF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="009D64EF">
        <w:rPr>
          <w:rFonts w:ascii="Times New Roman" w:hAnsi="Times New Roman" w:hint="default"/>
          <w:sz w:val="24"/>
          <w:szCs w:val="24"/>
        </w:rPr>
        <w:t>Vypúšť</w:t>
      </w:r>
      <w:r w:rsidR="009D64EF">
        <w:rPr>
          <w:rFonts w:ascii="Times New Roman" w:hAnsi="Times New Roman" w:hint="default"/>
          <w:sz w:val="24"/>
          <w:szCs w:val="24"/>
        </w:rPr>
        <w:t>a sa ú</w:t>
      </w:r>
      <w:r w:rsidR="009D64EF">
        <w:rPr>
          <w:rFonts w:ascii="Times New Roman" w:hAnsi="Times New Roman" w:hint="default"/>
          <w:sz w:val="24"/>
          <w:szCs w:val="24"/>
        </w:rPr>
        <w:t>prav</w:t>
      </w:r>
      <w:r w:rsidR="009D64EF">
        <w:rPr>
          <w:rFonts w:ascii="Times New Roman" w:hAnsi="Times New Roman" w:hint="default"/>
          <w:sz w:val="24"/>
          <w:szCs w:val="24"/>
        </w:rPr>
        <w:t xml:space="preserve">a </w:t>
      </w:r>
      <w:r w:rsidRPr="009D64EF">
        <w:rPr>
          <w:rFonts w:ascii="Times New Roman" w:hAnsi="Times New Roman" w:hint="default"/>
          <w:sz w:val="24"/>
          <w:szCs w:val="24"/>
        </w:rPr>
        <w:t>maximá</w:t>
      </w:r>
      <w:r w:rsidRPr="009D64EF">
        <w:rPr>
          <w:rFonts w:ascii="Times New Roman" w:hAnsi="Times New Roman" w:hint="default"/>
          <w:sz w:val="24"/>
          <w:szCs w:val="24"/>
        </w:rPr>
        <w:t>ln</w:t>
      </w:r>
      <w:r w:rsidR="009D64EF">
        <w:rPr>
          <w:rFonts w:ascii="Times New Roman" w:hAnsi="Times New Roman"/>
          <w:sz w:val="24"/>
          <w:szCs w:val="24"/>
        </w:rPr>
        <w:t>eho</w:t>
      </w:r>
      <w:r w:rsidRPr="009D64EF">
        <w:rPr>
          <w:rFonts w:ascii="Times New Roman" w:hAnsi="Times New Roman" w:hint="default"/>
          <w:sz w:val="24"/>
          <w:szCs w:val="24"/>
        </w:rPr>
        <w:t xml:space="preserve"> mesač</w:t>
      </w:r>
      <w:r w:rsidRPr="009D64EF">
        <w:rPr>
          <w:rFonts w:ascii="Times New Roman" w:hAnsi="Times New Roman" w:hint="default"/>
          <w:sz w:val="24"/>
          <w:szCs w:val="24"/>
        </w:rPr>
        <w:t>n</w:t>
      </w:r>
      <w:r w:rsidR="009D64EF">
        <w:rPr>
          <w:rFonts w:ascii="Times New Roman" w:hAnsi="Times New Roman" w:hint="default"/>
          <w:sz w:val="24"/>
          <w:szCs w:val="24"/>
        </w:rPr>
        <w:t>é</w:t>
      </w:r>
      <w:r w:rsidR="009D64EF">
        <w:rPr>
          <w:rFonts w:ascii="Times New Roman" w:hAnsi="Times New Roman" w:hint="default"/>
          <w:sz w:val="24"/>
          <w:szCs w:val="24"/>
        </w:rPr>
        <w:t>ho</w:t>
      </w:r>
      <w:r w:rsidRPr="009D64EF">
        <w:rPr>
          <w:rFonts w:ascii="Times New Roman" w:hAnsi="Times New Roman"/>
          <w:sz w:val="24"/>
          <w:szCs w:val="24"/>
        </w:rPr>
        <w:t xml:space="preserve"> vymeriavac</w:t>
      </w:r>
      <w:r w:rsidR="009D64EF">
        <w:rPr>
          <w:rFonts w:ascii="Times New Roman" w:hAnsi="Times New Roman"/>
          <w:sz w:val="24"/>
          <w:szCs w:val="24"/>
        </w:rPr>
        <w:t xml:space="preserve">ieho </w:t>
      </w:r>
      <w:r w:rsidRPr="009D64EF">
        <w:rPr>
          <w:rFonts w:ascii="Times New Roman" w:hAnsi="Times New Roman" w:hint="default"/>
          <w:sz w:val="24"/>
          <w:szCs w:val="24"/>
        </w:rPr>
        <w:t>zá</w:t>
      </w:r>
      <w:r w:rsidRPr="009D64EF">
        <w:rPr>
          <w:rFonts w:ascii="Times New Roman" w:hAnsi="Times New Roman" w:hint="default"/>
          <w:sz w:val="24"/>
          <w:szCs w:val="24"/>
        </w:rPr>
        <w:t>klad</w:t>
      </w:r>
      <w:r w:rsidR="009D64EF">
        <w:rPr>
          <w:rFonts w:ascii="Times New Roman" w:hAnsi="Times New Roman"/>
          <w:sz w:val="24"/>
          <w:szCs w:val="24"/>
        </w:rPr>
        <w:t>u</w:t>
      </w:r>
      <w:r w:rsidRPr="009D64EF">
        <w:rPr>
          <w:rFonts w:ascii="Times New Roman" w:hAnsi="Times New Roman" w:hint="default"/>
          <w:sz w:val="24"/>
          <w:szCs w:val="24"/>
        </w:rPr>
        <w:t xml:space="preserve"> na platenie poistné</w:t>
      </w:r>
      <w:r w:rsidRPr="009D64EF">
        <w:rPr>
          <w:rFonts w:ascii="Times New Roman" w:hAnsi="Times New Roman" w:hint="default"/>
          <w:sz w:val="24"/>
          <w:szCs w:val="24"/>
        </w:rPr>
        <w:t>ho do rezervné</w:t>
      </w:r>
      <w:r w:rsidRPr="009D64EF">
        <w:rPr>
          <w:rFonts w:ascii="Times New Roman" w:hAnsi="Times New Roman" w:hint="default"/>
          <w:sz w:val="24"/>
          <w:szCs w:val="24"/>
        </w:rPr>
        <w:t>ho fondu solidarity zamestná</w:t>
      </w:r>
      <w:r w:rsidRPr="009D64EF">
        <w:rPr>
          <w:rFonts w:ascii="Times New Roman" w:hAnsi="Times New Roman" w:hint="default"/>
          <w:sz w:val="24"/>
          <w:szCs w:val="24"/>
        </w:rPr>
        <w:t>vateľ</w:t>
      </w:r>
      <w:r w:rsidRPr="009D64EF">
        <w:rPr>
          <w:rFonts w:ascii="Times New Roman" w:hAnsi="Times New Roman" w:hint="default"/>
          <w:sz w:val="24"/>
          <w:szCs w:val="24"/>
        </w:rPr>
        <w:t>a, nakoľ</w:t>
      </w:r>
      <w:r w:rsidRPr="009D64EF">
        <w:rPr>
          <w:rFonts w:ascii="Times New Roman" w:hAnsi="Times New Roman" w:hint="default"/>
          <w:sz w:val="24"/>
          <w:szCs w:val="24"/>
        </w:rPr>
        <w:t>ko predmetné</w:t>
      </w:r>
      <w:r w:rsidRPr="009D64EF">
        <w:rPr>
          <w:rFonts w:ascii="Times New Roman" w:hAnsi="Times New Roman" w:hint="default"/>
          <w:sz w:val="24"/>
          <w:szCs w:val="24"/>
        </w:rPr>
        <w:t xml:space="preserve"> poistné</w:t>
      </w:r>
      <w:r w:rsidRPr="009D64EF">
        <w:rPr>
          <w:rFonts w:ascii="Times New Roman" w:hAnsi="Times New Roman" w:hint="default"/>
          <w:sz w:val="24"/>
          <w:szCs w:val="24"/>
        </w:rPr>
        <w:t xml:space="preserve"> je v </w:t>
      </w:r>
      <w:r w:rsidRPr="009D64EF">
        <w:rPr>
          <w:rFonts w:ascii="Times New Roman" w:hAnsi="Times New Roman" w:hint="default"/>
          <w:sz w:val="24"/>
          <w:szCs w:val="24"/>
        </w:rPr>
        <w:t>novele subsumované</w:t>
      </w:r>
      <w:r w:rsidRPr="009D64EF">
        <w:rPr>
          <w:rFonts w:ascii="Times New Roman" w:hAnsi="Times New Roman" w:hint="default"/>
          <w:sz w:val="24"/>
          <w:szCs w:val="24"/>
        </w:rPr>
        <w:t xml:space="preserve"> pod odvody do fondu starobné</w:t>
      </w:r>
      <w:r w:rsidRPr="009D64EF">
        <w:rPr>
          <w:rFonts w:ascii="Times New Roman" w:hAnsi="Times New Roman" w:hint="default"/>
          <w:sz w:val="24"/>
          <w:szCs w:val="24"/>
        </w:rPr>
        <w:t>ho poistenia a </w:t>
      </w:r>
      <w:r w:rsidRPr="009D64EF">
        <w:rPr>
          <w:rFonts w:ascii="Times New Roman" w:hAnsi="Times New Roman" w:hint="default"/>
          <w:sz w:val="24"/>
          <w:szCs w:val="24"/>
        </w:rPr>
        <w:t>zá</w:t>
      </w:r>
      <w:r w:rsidRPr="009D64EF">
        <w:rPr>
          <w:rFonts w:ascii="Times New Roman" w:hAnsi="Times New Roman" w:hint="default"/>
          <w:sz w:val="24"/>
          <w:szCs w:val="24"/>
        </w:rPr>
        <w:t>kon stanovuje maximá</w:t>
      </w:r>
      <w:r w:rsidRPr="009D64EF">
        <w:rPr>
          <w:rFonts w:ascii="Times New Roman" w:hAnsi="Times New Roman" w:hint="default"/>
          <w:sz w:val="24"/>
          <w:szCs w:val="24"/>
        </w:rPr>
        <w:t>lny mesač</w:t>
      </w:r>
      <w:r w:rsidRPr="009D64EF">
        <w:rPr>
          <w:rFonts w:ascii="Times New Roman" w:hAnsi="Times New Roman" w:hint="default"/>
          <w:sz w:val="24"/>
          <w:szCs w:val="24"/>
        </w:rPr>
        <w:t>ný</w:t>
      </w:r>
      <w:r w:rsidRPr="009D64EF">
        <w:rPr>
          <w:rFonts w:ascii="Times New Roman" w:hAnsi="Times New Roman" w:hint="default"/>
          <w:sz w:val="24"/>
          <w:szCs w:val="24"/>
        </w:rPr>
        <w:t xml:space="preserve"> vymeriavací</w:t>
      </w:r>
      <w:r w:rsidRPr="009D64EF">
        <w:rPr>
          <w:rFonts w:ascii="Times New Roman" w:hAnsi="Times New Roman" w:hint="default"/>
          <w:sz w:val="24"/>
          <w:szCs w:val="24"/>
        </w:rPr>
        <w:t xml:space="preserve"> z</w:t>
      </w:r>
      <w:r w:rsidRPr="009D64EF">
        <w:rPr>
          <w:rFonts w:ascii="Times New Roman" w:hAnsi="Times New Roman" w:hint="default"/>
          <w:sz w:val="24"/>
          <w:szCs w:val="24"/>
        </w:rPr>
        <w:t>á</w:t>
      </w:r>
      <w:r w:rsidRPr="009D64EF">
        <w:rPr>
          <w:rFonts w:ascii="Times New Roman" w:hAnsi="Times New Roman" w:hint="default"/>
          <w:sz w:val="24"/>
          <w:szCs w:val="24"/>
        </w:rPr>
        <w:t>klad na platenie poistné</w:t>
      </w:r>
      <w:r w:rsidRPr="009D64EF">
        <w:rPr>
          <w:rFonts w:ascii="Times New Roman" w:hAnsi="Times New Roman" w:hint="default"/>
          <w:sz w:val="24"/>
          <w:szCs w:val="24"/>
        </w:rPr>
        <w:t>ho na dô</w:t>
      </w:r>
      <w:r w:rsidRPr="009D64EF">
        <w:rPr>
          <w:rFonts w:ascii="Times New Roman" w:hAnsi="Times New Roman" w:hint="default"/>
          <w:sz w:val="24"/>
          <w:szCs w:val="24"/>
        </w:rPr>
        <w:t>chodkové</w:t>
      </w:r>
      <w:r w:rsidRPr="009D64EF">
        <w:rPr>
          <w:rFonts w:ascii="Times New Roman" w:hAnsi="Times New Roman" w:hint="default"/>
          <w:sz w:val="24"/>
          <w:szCs w:val="24"/>
        </w:rPr>
        <w:t xml:space="preserve"> poistenie.</w:t>
      </w:r>
    </w:p>
    <w:p w:rsidR="00434236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434236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>K bodu 1</w:t>
      </w:r>
      <w:r w:rsidRPr="009D64EF" w:rsidR="00123CA4">
        <w:rPr>
          <w:rFonts w:ascii="Times New Roman" w:hAnsi="Times New Roman"/>
          <w:b/>
          <w:sz w:val="24"/>
          <w:szCs w:val="24"/>
        </w:rPr>
        <w:t>0</w:t>
      </w:r>
      <w:r w:rsidRPr="009D64EF">
        <w:rPr>
          <w:rFonts w:ascii="Times New Roman" w:hAnsi="Times New Roman"/>
          <w:b/>
          <w:sz w:val="24"/>
          <w:szCs w:val="24"/>
        </w:rPr>
        <w:t>:</w:t>
      </w:r>
    </w:p>
    <w:p w:rsidR="00E77528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</w:p>
    <w:p w:rsidR="00E77528" w:rsidRPr="009D64EF" w:rsidP="009D64EF">
      <w:pPr>
        <w:bidi w:val="0"/>
        <w:contextualSpacing w:val="0"/>
        <w:rPr>
          <w:rFonts w:ascii="Times New Roman" w:hAnsi="Times New Roman" w:hint="default"/>
          <w:sz w:val="24"/>
          <w:szCs w:val="24"/>
        </w:rPr>
      </w:pPr>
      <w:r w:rsidRPr="009D64EF">
        <w:rPr>
          <w:rFonts w:ascii="Times New Roman" w:eastAsia="MS Mincho" w:hAnsi="Times New Roman" w:hint="default"/>
          <w:sz w:val="24"/>
          <w:szCs w:val="24"/>
        </w:rPr>
        <w:t>Platenie poistné</w:t>
      </w:r>
      <w:r w:rsidRPr="009D64EF">
        <w:rPr>
          <w:rFonts w:ascii="Times New Roman" w:eastAsia="MS Mincho" w:hAnsi="Times New Roman" w:hint="default"/>
          <w:sz w:val="24"/>
          <w:szCs w:val="24"/>
        </w:rPr>
        <w:t>ho do rezervné</w:t>
      </w:r>
      <w:r w:rsidRPr="009D64EF">
        <w:rPr>
          <w:rFonts w:ascii="Times New Roman" w:eastAsia="MS Mincho" w:hAnsi="Times New Roman" w:hint="default"/>
          <w:sz w:val="24"/>
          <w:szCs w:val="24"/>
        </w:rPr>
        <w:t>ho fondu solidarity samostatne zá</w:t>
      </w:r>
      <w:r w:rsidRPr="009D64EF">
        <w:rPr>
          <w:rFonts w:ascii="Times New Roman" w:eastAsia="MS Mincho" w:hAnsi="Times New Roman" w:hint="default"/>
          <w:sz w:val="24"/>
          <w:szCs w:val="24"/>
        </w:rPr>
        <w:t>robkovo č</w:t>
      </w:r>
      <w:r w:rsidRPr="009D64EF">
        <w:rPr>
          <w:rFonts w:ascii="Times New Roman" w:eastAsia="MS Mincho" w:hAnsi="Times New Roman" w:hint="default"/>
          <w:sz w:val="24"/>
          <w:szCs w:val="24"/>
        </w:rPr>
        <w:t xml:space="preserve">innou osobou </w:t>
      </w:r>
      <w:r w:rsidR="009D64EF">
        <w:rPr>
          <w:rFonts w:ascii="Times New Roman" w:eastAsia="MS Mincho" w:hAnsi="Times New Roman"/>
          <w:sz w:val="24"/>
          <w:szCs w:val="24"/>
        </w:rPr>
        <w:t>nebude</w:t>
      </w:r>
      <w:r w:rsidRPr="009D64EF">
        <w:rPr>
          <w:rFonts w:ascii="Times New Roman" w:eastAsia="MS Mincho" w:hAnsi="Times New Roman" w:hint="default"/>
          <w:sz w:val="24"/>
          <w:szCs w:val="24"/>
        </w:rPr>
        <w:t xml:space="preserve"> rozhodujú</w:t>
      </w:r>
      <w:r w:rsidRPr="009D64EF">
        <w:rPr>
          <w:rFonts w:ascii="Times New Roman" w:eastAsia="MS Mincho" w:hAnsi="Times New Roman" w:hint="default"/>
          <w:sz w:val="24"/>
          <w:szCs w:val="24"/>
        </w:rPr>
        <w:t>ce pre urč</w:t>
      </w:r>
      <w:r w:rsidRPr="009D64EF">
        <w:rPr>
          <w:rFonts w:ascii="Times New Roman" w:eastAsia="MS Mincho" w:hAnsi="Times New Roman" w:hint="default"/>
          <w:sz w:val="24"/>
          <w:szCs w:val="24"/>
        </w:rPr>
        <w:t>enie rozhodujú</w:t>
      </w:r>
      <w:r w:rsidRPr="009D64EF">
        <w:rPr>
          <w:rFonts w:ascii="Times New Roman" w:eastAsia="MS Mincho" w:hAnsi="Times New Roman" w:hint="default"/>
          <w:sz w:val="24"/>
          <w:szCs w:val="24"/>
        </w:rPr>
        <w:t xml:space="preserve">ce obdobia </w:t>
      </w:r>
      <w:r w:rsidRPr="009D64EF">
        <w:rPr>
          <w:rFonts w:ascii="Times New Roman" w:hAnsi="Times New Roman" w:hint="default"/>
          <w:sz w:val="24"/>
          <w:szCs w:val="24"/>
        </w:rPr>
        <w:t>v období</w:t>
      </w:r>
      <w:r w:rsidRPr="009D64EF">
        <w:rPr>
          <w:rFonts w:ascii="Times New Roman" w:hAnsi="Times New Roman" w:hint="default"/>
          <w:sz w:val="24"/>
          <w:szCs w:val="24"/>
        </w:rPr>
        <w:t xml:space="preserve"> od 1. januá</w:t>
      </w:r>
      <w:r w:rsidRPr="009D64EF">
        <w:rPr>
          <w:rFonts w:ascii="Times New Roman" w:hAnsi="Times New Roman" w:hint="default"/>
          <w:sz w:val="24"/>
          <w:szCs w:val="24"/>
        </w:rPr>
        <w:t>ra do 30. jú</w:t>
      </w:r>
      <w:r w:rsidRPr="009D64EF">
        <w:rPr>
          <w:rFonts w:ascii="Times New Roman" w:hAnsi="Times New Roman" w:hint="default"/>
          <w:sz w:val="24"/>
          <w:szCs w:val="24"/>
        </w:rPr>
        <w:t>na a v </w:t>
      </w:r>
      <w:r w:rsidRPr="009D64EF">
        <w:rPr>
          <w:rFonts w:ascii="Times New Roman" w:hAnsi="Times New Roman" w:hint="default"/>
          <w:sz w:val="24"/>
          <w:szCs w:val="24"/>
        </w:rPr>
        <w:t>období</w:t>
      </w:r>
      <w:r w:rsidRPr="009D64EF">
        <w:rPr>
          <w:rFonts w:ascii="Times New Roman" w:hAnsi="Times New Roman" w:hint="default"/>
          <w:sz w:val="24"/>
          <w:szCs w:val="24"/>
        </w:rPr>
        <w:t xml:space="preserve"> od 1. jú</w:t>
      </w:r>
      <w:r w:rsidRPr="009D64EF">
        <w:rPr>
          <w:rFonts w:ascii="Times New Roman" w:hAnsi="Times New Roman" w:hint="default"/>
          <w:sz w:val="24"/>
          <w:szCs w:val="24"/>
        </w:rPr>
        <w:t>la do 31. decembra kalendá</w:t>
      </w:r>
      <w:r w:rsidRPr="009D64EF">
        <w:rPr>
          <w:rFonts w:ascii="Times New Roman" w:hAnsi="Times New Roman" w:hint="default"/>
          <w:sz w:val="24"/>
          <w:szCs w:val="24"/>
        </w:rPr>
        <w:t xml:space="preserve">rneho roka </w:t>
      </w:r>
      <w:r w:rsidRPr="009D64EF">
        <w:rPr>
          <w:rFonts w:ascii="Times New Roman" w:eastAsia="MS Mincho" w:hAnsi="Times New Roman" w:hint="default"/>
          <w:sz w:val="24"/>
          <w:szCs w:val="24"/>
        </w:rPr>
        <w:t>na urč</w:t>
      </w:r>
      <w:r w:rsidRPr="009D64EF">
        <w:rPr>
          <w:rFonts w:ascii="Times New Roman" w:eastAsia="MS Mincho" w:hAnsi="Times New Roman" w:hint="default"/>
          <w:sz w:val="24"/>
          <w:szCs w:val="24"/>
        </w:rPr>
        <w:t xml:space="preserve">enie vymeriavacieho </w:t>
      </w:r>
      <w:r w:rsidRPr="009D64EF">
        <w:rPr>
          <w:rFonts w:ascii="Times New Roman" w:hAnsi="Times New Roman" w:hint="default"/>
          <w:sz w:val="24"/>
          <w:szCs w:val="24"/>
        </w:rPr>
        <w:t>zá</w:t>
      </w:r>
      <w:r w:rsidRPr="009D64EF">
        <w:rPr>
          <w:rFonts w:ascii="Times New Roman" w:hAnsi="Times New Roman" w:hint="default"/>
          <w:sz w:val="24"/>
          <w:szCs w:val="24"/>
        </w:rPr>
        <w:t>kladu povinne nemocensky poistenej a povinne dô</w:t>
      </w:r>
      <w:r w:rsidRPr="009D64EF">
        <w:rPr>
          <w:rFonts w:ascii="Times New Roman" w:hAnsi="Times New Roman" w:hint="default"/>
          <w:sz w:val="24"/>
          <w:szCs w:val="24"/>
        </w:rPr>
        <w:t>chodkovo poistenej samostatne zá</w:t>
      </w:r>
      <w:r w:rsidRPr="009D64EF">
        <w:rPr>
          <w:rFonts w:ascii="Times New Roman" w:hAnsi="Times New Roman" w:hint="default"/>
          <w:sz w:val="24"/>
          <w:szCs w:val="24"/>
        </w:rPr>
        <w:t>robkovo č</w:t>
      </w:r>
      <w:r w:rsidRPr="009D64EF">
        <w:rPr>
          <w:rFonts w:ascii="Times New Roman" w:hAnsi="Times New Roman" w:hint="default"/>
          <w:sz w:val="24"/>
          <w:szCs w:val="24"/>
        </w:rPr>
        <w:t>innej osoby.</w:t>
      </w:r>
    </w:p>
    <w:p w:rsidR="00274DE3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sz w:val="24"/>
          <w:szCs w:val="24"/>
        </w:rPr>
      </w:pPr>
    </w:p>
    <w:p w:rsidR="00274DE3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 xml:space="preserve">K bodu </w:t>
      </w:r>
      <w:r w:rsidRPr="009D64EF" w:rsidR="008C35EC">
        <w:rPr>
          <w:rFonts w:ascii="Times New Roman" w:hAnsi="Times New Roman"/>
          <w:b/>
          <w:sz w:val="24"/>
          <w:szCs w:val="24"/>
        </w:rPr>
        <w:t>11</w:t>
      </w:r>
      <w:r w:rsidRPr="009D64EF">
        <w:rPr>
          <w:rFonts w:ascii="Times New Roman" w:hAnsi="Times New Roman"/>
          <w:b/>
          <w:sz w:val="24"/>
          <w:szCs w:val="24"/>
        </w:rPr>
        <w:t>:</w:t>
      </w:r>
    </w:p>
    <w:p w:rsidR="00B3613A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b/>
          <w:sz w:val="24"/>
          <w:szCs w:val="24"/>
        </w:rPr>
      </w:pPr>
    </w:p>
    <w:p w:rsidR="00B3613A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sz w:val="24"/>
          <w:szCs w:val="24"/>
        </w:rPr>
      </w:pPr>
      <w:r w:rsidRPr="009D64EF">
        <w:rPr>
          <w:rFonts w:ascii="Times New Roman" w:hAnsi="Times New Roman" w:hint="default"/>
          <w:sz w:val="24"/>
          <w:szCs w:val="24"/>
        </w:rPr>
        <w:t>Zlúč</w:t>
      </w:r>
      <w:r w:rsidRPr="009D64EF">
        <w:rPr>
          <w:rFonts w:ascii="Times New Roman" w:hAnsi="Times New Roman" w:hint="default"/>
          <w:sz w:val="24"/>
          <w:szCs w:val="24"/>
        </w:rPr>
        <w:t>ení</w:t>
      </w:r>
      <w:r w:rsidRPr="009D64EF">
        <w:rPr>
          <w:rFonts w:ascii="Times New Roman" w:hAnsi="Times New Roman" w:hint="default"/>
          <w:sz w:val="24"/>
          <w:szCs w:val="24"/>
        </w:rPr>
        <w:t>m platby poistné</w:t>
      </w:r>
      <w:r w:rsidRPr="009D64EF">
        <w:rPr>
          <w:rFonts w:ascii="Times New Roman" w:hAnsi="Times New Roman" w:hint="default"/>
          <w:sz w:val="24"/>
          <w:szCs w:val="24"/>
        </w:rPr>
        <w:t xml:space="preserve">ho </w:t>
      </w:r>
      <w:r w:rsidRPr="009D64EF">
        <w:rPr>
          <w:rFonts w:ascii="Times New Roman" w:eastAsia="MS Mincho" w:hAnsi="Times New Roman" w:hint="default"/>
          <w:sz w:val="24"/>
          <w:szCs w:val="24"/>
        </w:rPr>
        <w:t>do rezervné</w:t>
      </w:r>
      <w:r w:rsidRPr="009D64EF">
        <w:rPr>
          <w:rFonts w:ascii="Times New Roman" w:eastAsia="MS Mincho" w:hAnsi="Times New Roman" w:hint="default"/>
          <w:sz w:val="24"/>
          <w:szCs w:val="24"/>
        </w:rPr>
        <w:t>ho fondu solidarity a </w:t>
      </w:r>
      <w:r w:rsidRPr="009D64EF">
        <w:rPr>
          <w:rFonts w:ascii="Times New Roman" w:eastAsia="MS Mincho" w:hAnsi="Times New Roman" w:hint="default"/>
          <w:sz w:val="24"/>
          <w:szCs w:val="24"/>
        </w:rPr>
        <w:t>do fondu starobné</w:t>
      </w:r>
      <w:r w:rsidRPr="009D64EF">
        <w:rPr>
          <w:rFonts w:ascii="Times New Roman" w:eastAsia="MS Mincho" w:hAnsi="Times New Roman" w:hint="default"/>
          <w:sz w:val="24"/>
          <w:szCs w:val="24"/>
        </w:rPr>
        <w:t>h</w:t>
      </w:r>
      <w:r w:rsidRPr="009D64EF">
        <w:rPr>
          <w:rFonts w:ascii="Times New Roman" w:eastAsia="MS Mincho" w:hAnsi="Times New Roman" w:hint="default"/>
          <w:sz w:val="24"/>
          <w:szCs w:val="24"/>
        </w:rPr>
        <w:t xml:space="preserve">o sporenia </w:t>
      </w:r>
      <w:r w:rsidR="002277A3">
        <w:rPr>
          <w:rFonts w:ascii="Times New Roman" w:eastAsia="MS Mincho" w:hAnsi="Times New Roman" w:hint="default"/>
          <w:sz w:val="24"/>
          <w:szCs w:val="24"/>
        </w:rPr>
        <w:t>sa vypúšť</w:t>
      </w:r>
      <w:r w:rsidR="002277A3">
        <w:rPr>
          <w:rFonts w:ascii="Times New Roman" w:eastAsia="MS Mincho" w:hAnsi="Times New Roman" w:hint="default"/>
          <w:sz w:val="24"/>
          <w:szCs w:val="24"/>
        </w:rPr>
        <w:t>a predmetné</w:t>
      </w:r>
      <w:r w:rsidR="002277A3">
        <w:rPr>
          <w:rFonts w:ascii="Times New Roman" w:eastAsia="MS Mincho" w:hAnsi="Times New Roman" w:hint="default"/>
          <w:sz w:val="24"/>
          <w:szCs w:val="24"/>
        </w:rPr>
        <w:t xml:space="preserve"> ustanovenie</w:t>
      </w:r>
      <w:r w:rsidR="009D64EF">
        <w:rPr>
          <w:rFonts w:ascii="Times New Roman" w:hAnsi="Times New Roman"/>
          <w:sz w:val="24"/>
          <w:szCs w:val="24"/>
        </w:rPr>
        <w:t>.</w:t>
      </w:r>
    </w:p>
    <w:p w:rsidR="00014438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sz w:val="24"/>
          <w:szCs w:val="24"/>
          <w:highlight w:val="green"/>
        </w:rPr>
      </w:pPr>
    </w:p>
    <w:p w:rsidR="00ED44B4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 xml:space="preserve">K bodu </w:t>
      </w:r>
      <w:r w:rsidRPr="009D64EF" w:rsidR="00B01D3F">
        <w:rPr>
          <w:rFonts w:ascii="Times New Roman" w:hAnsi="Times New Roman"/>
          <w:b/>
          <w:sz w:val="24"/>
          <w:szCs w:val="24"/>
        </w:rPr>
        <w:t>12</w:t>
      </w:r>
      <w:r w:rsidRPr="009D64EF">
        <w:rPr>
          <w:rFonts w:ascii="Times New Roman" w:hAnsi="Times New Roman"/>
          <w:b/>
          <w:sz w:val="24"/>
          <w:szCs w:val="24"/>
        </w:rPr>
        <w:t>:</w:t>
      </w:r>
    </w:p>
    <w:p w:rsidR="00CF5C44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b/>
          <w:sz w:val="24"/>
          <w:szCs w:val="24"/>
        </w:rPr>
      </w:pPr>
    </w:p>
    <w:p w:rsidR="00ED44B4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sz w:val="24"/>
          <w:szCs w:val="24"/>
        </w:rPr>
      </w:pPr>
      <w:r w:rsidR="002277A3">
        <w:rPr>
          <w:rFonts w:ascii="Times New Roman" w:hAnsi="Times New Roman" w:hint="default"/>
          <w:sz w:val="24"/>
          <w:szCs w:val="24"/>
        </w:rPr>
        <w:t>Zamestná</w:t>
      </w:r>
      <w:r w:rsidR="002277A3">
        <w:rPr>
          <w:rFonts w:ascii="Times New Roman" w:hAnsi="Times New Roman" w:hint="default"/>
          <w:sz w:val="24"/>
          <w:szCs w:val="24"/>
        </w:rPr>
        <w:t>vateľ</w:t>
      </w:r>
      <w:r w:rsidR="002277A3">
        <w:rPr>
          <w:rFonts w:ascii="Times New Roman" w:hAnsi="Times New Roman" w:hint="default"/>
          <w:sz w:val="24"/>
          <w:szCs w:val="24"/>
        </w:rPr>
        <w:t xml:space="preserve"> nebude povinný</w:t>
      </w:r>
      <w:r w:rsidR="002277A3">
        <w:rPr>
          <w:rFonts w:ascii="Times New Roman" w:hAnsi="Times New Roman" w:hint="default"/>
          <w:sz w:val="24"/>
          <w:szCs w:val="24"/>
        </w:rPr>
        <w:t xml:space="preserve"> odvá</w:t>
      </w:r>
      <w:r w:rsidR="002277A3">
        <w:rPr>
          <w:rFonts w:ascii="Times New Roman" w:hAnsi="Times New Roman" w:hint="default"/>
          <w:sz w:val="24"/>
          <w:szCs w:val="24"/>
        </w:rPr>
        <w:t>dzať</w:t>
      </w:r>
      <w:r w:rsidR="002277A3">
        <w:rPr>
          <w:rFonts w:ascii="Times New Roman" w:hAnsi="Times New Roman" w:hint="default"/>
          <w:sz w:val="24"/>
          <w:szCs w:val="24"/>
        </w:rPr>
        <w:t xml:space="preserve"> </w:t>
      </w:r>
      <w:r w:rsidRPr="009D64EF" w:rsidR="002277A3">
        <w:rPr>
          <w:rFonts w:ascii="Times New Roman" w:hAnsi="Times New Roman" w:hint="default"/>
          <w:sz w:val="24"/>
          <w:szCs w:val="24"/>
        </w:rPr>
        <w:t>poistné</w:t>
      </w:r>
      <w:r w:rsidRPr="009D64EF" w:rsidR="002277A3">
        <w:rPr>
          <w:rFonts w:ascii="Times New Roman" w:hAnsi="Times New Roman" w:hint="default"/>
          <w:sz w:val="24"/>
          <w:szCs w:val="24"/>
        </w:rPr>
        <w:t xml:space="preserve"> </w:t>
      </w:r>
      <w:r w:rsidR="002277A3">
        <w:rPr>
          <w:rFonts w:ascii="Times New Roman" w:hAnsi="Times New Roman" w:hint="default"/>
          <w:sz w:val="24"/>
          <w:szCs w:val="24"/>
        </w:rPr>
        <w:t>do rezervné</w:t>
      </w:r>
      <w:r w:rsidR="002277A3">
        <w:rPr>
          <w:rFonts w:ascii="Times New Roman" w:hAnsi="Times New Roman" w:hint="default"/>
          <w:sz w:val="24"/>
          <w:szCs w:val="24"/>
        </w:rPr>
        <w:t>ho fondu solidarity, prič</w:t>
      </w:r>
      <w:r w:rsidR="002277A3">
        <w:rPr>
          <w:rFonts w:ascii="Times New Roman" w:hAnsi="Times New Roman" w:hint="default"/>
          <w:sz w:val="24"/>
          <w:szCs w:val="24"/>
        </w:rPr>
        <w:t>om v </w:t>
      </w:r>
      <w:r w:rsidR="002277A3">
        <w:rPr>
          <w:rFonts w:ascii="Times New Roman" w:hAnsi="Times New Roman" w:hint="default"/>
          <w:sz w:val="24"/>
          <w:szCs w:val="24"/>
        </w:rPr>
        <w:t>zá</w:t>
      </w:r>
      <w:r w:rsidR="002277A3">
        <w:rPr>
          <w:rFonts w:ascii="Times New Roman" w:hAnsi="Times New Roman" w:hint="default"/>
          <w:sz w:val="24"/>
          <w:szCs w:val="24"/>
        </w:rPr>
        <w:t>konom ustanovený</w:t>
      </w:r>
      <w:r w:rsidR="002277A3">
        <w:rPr>
          <w:rFonts w:ascii="Times New Roman" w:hAnsi="Times New Roman" w:hint="default"/>
          <w:sz w:val="24"/>
          <w:szCs w:val="24"/>
        </w:rPr>
        <w:t>ch prí</w:t>
      </w:r>
      <w:r w:rsidR="002277A3">
        <w:rPr>
          <w:rFonts w:ascii="Times New Roman" w:hAnsi="Times New Roman" w:hint="default"/>
          <w:sz w:val="24"/>
          <w:szCs w:val="24"/>
        </w:rPr>
        <w:t>padoch bude pozbavený</w:t>
      </w:r>
      <w:r w:rsidR="002277A3">
        <w:rPr>
          <w:rFonts w:ascii="Times New Roman" w:hAnsi="Times New Roman" w:hint="default"/>
          <w:sz w:val="24"/>
          <w:szCs w:val="24"/>
        </w:rPr>
        <w:t xml:space="preserve"> </w:t>
      </w:r>
      <w:r w:rsidRPr="009D64EF" w:rsidR="00CF5C44">
        <w:rPr>
          <w:rFonts w:ascii="Times New Roman" w:hAnsi="Times New Roman" w:hint="default"/>
          <w:sz w:val="24"/>
          <w:szCs w:val="24"/>
        </w:rPr>
        <w:t>povinnosti platiť</w:t>
      </w:r>
      <w:r w:rsidRPr="009D64EF" w:rsidR="00CF5C44">
        <w:rPr>
          <w:rFonts w:ascii="Times New Roman" w:hAnsi="Times New Roman" w:hint="default"/>
          <w:sz w:val="24"/>
          <w:szCs w:val="24"/>
        </w:rPr>
        <w:t xml:space="preserve"> poistné</w:t>
      </w:r>
      <w:r w:rsidRPr="009D64EF" w:rsidR="00CF5C44">
        <w:rPr>
          <w:rFonts w:ascii="Times New Roman" w:hAnsi="Times New Roman" w:hint="default"/>
          <w:sz w:val="24"/>
          <w:szCs w:val="24"/>
        </w:rPr>
        <w:t xml:space="preserve"> na nemocenské</w:t>
      </w:r>
      <w:r w:rsidRPr="009D64EF" w:rsidR="00CF5C44">
        <w:rPr>
          <w:rFonts w:ascii="Times New Roman" w:hAnsi="Times New Roman" w:hint="default"/>
          <w:sz w:val="24"/>
          <w:szCs w:val="24"/>
        </w:rPr>
        <w:t xml:space="preserve"> poistenie, poistné</w:t>
      </w:r>
      <w:r w:rsidRPr="009D64EF" w:rsidR="00CF5C44">
        <w:rPr>
          <w:rFonts w:ascii="Times New Roman" w:hAnsi="Times New Roman" w:hint="default"/>
          <w:sz w:val="24"/>
          <w:szCs w:val="24"/>
        </w:rPr>
        <w:t xml:space="preserve"> na dô</w:t>
      </w:r>
      <w:r w:rsidRPr="009D64EF" w:rsidR="00CF5C44">
        <w:rPr>
          <w:rFonts w:ascii="Times New Roman" w:hAnsi="Times New Roman" w:hint="default"/>
          <w:sz w:val="24"/>
          <w:szCs w:val="24"/>
        </w:rPr>
        <w:t>c</w:t>
      </w:r>
      <w:r w:rsidRPr="009D64EF" w:rsidR="00CF5C44">
        <w:rPr>
          <w:rFonts w:ascii="Times New Roman" w:hAnsi="Times New Roman" w:hint="default"/>
          <w:sz w:val="24"/>
          <w:szCs w:val="24"/>
        </w:rPr>
        <w:t>hodkové</w:t>
      </w:r>
      <w:r w:rsidRPr="009D64EF" w:rsidR="00CF5C44">
        <w:rPr>
          <w:rFonts w:ascii="Times New Roman" w:hAnsi="Times New Roman" w:hint="default"/>
          <w:sz w:val="24"/>
          <w:szCs w:val="24"/>
        </w:rPr>
        <w:t xml:space="preserve"> poistenie, poistné</w:t>
      </w:r>
      <w:r w:rsidRPr="009D64EF" w:rsidR="00CF5C44">
        <w:rPr>
          <w:rFonts w:ascii="Times New Roman" w:hAnsi="Times New Roman" w:hint="default"/>
          <w:sz w:val="24"/>
          <w:szCs w:val="24"/>
        </w:rPr>
        <w:t xml:space="preserve"> na garanč</w:t>
      </w:r>
      <w:r w:rsidRPr="009D64EF" w:rsidR="00CF5C44">
        <w:rPr>
          <w:rFonts w:ascii="Times New Roman" w:hAnsi="Times New Roman" w:hint="default"/>
          <w:sz w:val="24"/>
          <w:szCs w:val="24"/>
        </w:rPr>
        <w:t>né</w:t>
      </w:r>
      <w:r w:rsidRPr="009D64EF" w:rsidR="00CF5C44">
        <w:rPr>
          <w:rFonts w:ascii="Times New Roman" w:hAnsi="Times New Roman" w:hint="default"/>
          <w:sz w:val="24"/>
          <w:szCs w:val="24"/>
        </w:rPr>
        <w:t xml:space="preserve"> poistenie a poistné</w:t>
      </w:r>
      <w:r w:rsidR="002277A3">
        <w:rPr>
          <w:rFonts w:ascii="Times New Roman" w:hAnsi="Times New Roman"/>
          <w:sz w:val="24"/>
          <w:szCs w:val="24"/>
        </w:rPr>
        <w:t xml:space="preserve"> na poistenie v nezamestnanosti</w:t>
      </w:r>
      <w:r w:rsidRPr="009D64EF" w:rsidR="00747D19">
        <w:rPr>
          <w:rFonts w:ascii="Times New Roman" w:hAnsi="Times New Roman"/>
          <w:sz w:val="24"/>
          <w:szCs w:val="24"/>
        </w:rPr>
        <w:t>.</w:t>
      </w:r>
    </w:p>
    <w:p w:rsidR="00ED44B4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sz w:val="24"/>
          <w:szCs w:val="24"/>
        </w:rPr>
      </w:pPr>
    </w:p>
    <w:p w:rsidR="00ED44B4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 xml:space="preserve">K bodu </w:t>
      </w:r>
      <w:r w:rsidRPr="009D64EF" w:rsidR="00B01D3F">
        <w:rPr>
          <w:rFonts w:ascii="Times New Roman" w:hAnsi="Times New Roman"/>
          <w:b/>
          <w:sz w:val="24"/>
          <w:szCs w:val="24"/>
        </w:rPr>
        <w:t>13</w:t>
      </w:r>
      <w:r w:rsidRPr="009D64EF">
        <w:rPr>
          <w:rFonts w:ascii="Times New Roman" w:hAnsi="Times New Roman"/>
          <w:b/>
          <w:sz w:val="24"/>
          <w:szCs w:val="24"/>
        </w:rPr>
        <w:t>:</w:t>
      </w:r>
    </w:p>
    <w:p w:rsidR="003E6B03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sz w:val="24"/>
          <w:szCs w:val="24"/>
        </w:rPr>
      </w:pPr>
    </w:p>
    <w:p w:rsidR="003E6B03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 w:hint="default"/>
          <w:sz w:val="24"/>
          <w:szCs w:val="24"/>
        </w:rPr>
      </w:pPr>
      <w:r w:rsidRPr="009D64EF">
        <w:rPr>
          <w:rFonts w:ascii="Times New Roman" w:hAnsi="Times New Roman" w:hint="default"/>
          <w:sz w:val="24"/>
          <w:szCs w:val="24"/>
        </w:rPr>
        <w:t>Zruš</w:t>
      </w:r>
      <w:r w:rsidRPr="009D64EF">
        <w:rPr>
          <w:rFonts w:ascii="Times New Roman" w:hAnsi="Times New Roman" w:hint="default"/>
          <w:sz w:val="24"/>
          <w:szCs w:val="24"/>
        </w:rPr>
        <w:t>uje sa povinnosť</w:t>
      </w:r>
      <w:r w:rsidRPr="009D64EF">
        <w:rPr>
          <w:rFonts w:ascii="Times New Roman" w:hAnsi="Times New Roman" w:hint="default"/>
          <w:sz w:val="24"/>
          <w:szCs w:val="24"/>
        </w:rPr>
        <w:t xml:space="preserve"> Sociá</w:t>
      </w:r>
      <w:r w:rsidRPr="009D64EF">
        <w:rPr>
          <w:rFonts w:ascii="Times New Roman" w:hAnsi="Times New Roman" w:hint="default"/>
          <w:sz w:val="24"/>
          <w:szCs w:val="24"/>
        </w:rPr>
        <w:t>lnej poisť</w:t>
      </w:r>
      <w:r w:rsidRPr="009D64EF">
        <w:rPr>
          <w:rFonts w:ascii="Times New Roman" w:hAnsi="Times New Roman" w:hint="default"/>
          <w:sz w:val="24"/>
          <w:szCs w:val="24"/>
        </w:rPr>
        <w:t>ovne pí</w:t>
      </w:r>
      <w:r w:rsidRPr="009D64EF">
        <w:rPr>
          <w:rFonts w:ascii="Times New Roman" w:hAnsi="Times New Roman" w:hint="default"/>
          <w:sz w:val="24"/>
          <w:szCs w:val="24"/>
        </w:rPr>
        <w:t>somne ozná</w:t>
      </w:r>
      <w:r w:rsidRPr="009D64EF">
        <w:rPr>
          <w:rFonts w:ascii="Times New Roman" w:hAnsi="Times New Roman" w:hint="default"/>
          <w:sz w:val="24"/>
          <w:szCs w:val="24"/>
        </w:rPr>
        <w:t>miť</w:t>
      </w:r>
      <w:r w:rsidRPr="009D64EF">
        <w:rPr>
          <w:rFonts w:ascii="Times New Roman" w:hAnsi="Times New Roman" w:hint="default"/>
          <w:sz w:val="24"/>
          <w:szCs w:val="24"/>
        </w:rPr>
        <w:t xml:space="preserve"> samostatne zá</w:t>
      </w:r>
      <w:r w:rsidRPr="009D64EF">
        <w:rPr>
          <w:rFonts w:ascii="Times New Roman" w:hAnsi="Times New Roman" w:hint="default"/>
          <w:sz w:val="24"/>
          <w:szCs w:val="24"/>
        </w:rPr>
        <w:t>robkovo č</w:t>
      </w:r>
      <w:r w:rsidRPr="009D64EF">
        <w:rPr>
          <w:rFonts w:ascii="Times New Roman" w:hAnsi="Times New Roman" w:hint="default"/>
          <w:sz w:val="24"/>
          <w:szCs w:val="24"/>
        </w:rPr>
        <w:t>innej osobe výš</w:t>
      </w:r>
      <w:r w:rsidRPr="009D64EF">
        <w:rPr>
          <w:rFonts w:ascii="Times New Roman" w:hAnsi="Times New Roman" w:hint="default"/>
          <w:sz w:val="24"/>
          <w:szCs w:val="24"/>
        </w:rPr>
        <w:t>ku poistné</w:t>
      </w:r>
      <w:r w:rsidRPr="009D64EF">
        <w:rPr>
          <w:rFonts w:ascii="Times New Roman" w:hAnsi="Times New Roman" w:hint="default"/>
          <w:sz w:val="24"/>
          <w:szCs w:val="24"/>
        </w:rPr>
        <w:t>ho do rezervné</w:t>
      </w:r>
      <w:r w:rsidRPr="009D64EF">
        <w:rPr>
          <w:rFonts w:ascii="Times New Roman" w:hAnsi="Times New Roman" w:hint="default"/>
          <w:sz w:val="24"/>
          <w:szCs w:val="24"/>
        </w:rPr>
        <w:t>ho fondu solidarity a dá</w:t>
      </w:r>
      <w:r w:rsidRPr="009D64EF">
        <w:rPr>
          <w:rFonts w:ascii="Times New Roman" w:hAnsi="Times New Roman" w:hint="default"/>
          <w:sz w:val="24"/>
          <w:szCs w:val="24"/>
        </w:rPr>
        <w:t>tum splatn</w:t>
      </w:r>
      <w:r w:rsidRPr="009D64EF">
        <w:rPr>
          <w:rFonts w:ascii="Times New Roman" w:hAnsi="Times New Roman" w:hint="default"/>
          <w:sz w:val="24"/>
          <w:szCs w:val="24"/>
        </w:rPr>
        <w:t>osti poistné</w:t>
      </w:r>
      <w:r w:rsidRPr="009D64EF">
        <w:rPr>
          <w:rFonts w:ascii="Times New Roman" w:hAnsi="Times New Roman" w:hint="default"/>
          <w:sz w:val="24"/>
          <w:szCs w:val="24"/>
        </w:rPr>
        <w:t>ho do rezervné</w:t>
      </w:r>
      <w:r w:rsidRPr="009D64EF">
        <w:rPr>
          <w:rFonts w:ascii="Times New Roman" w:hAnsi="Times New Roman" w:hint="default"/>
          <w:sz w:val="24"/>
          <w:szCs w:val="24"/>
        </w:rPr>
        <w:t xml:space="preserve">ho fondu solidarity. </w:t>
      </w:r>
    </w:p>
    <w:p w:rsidR="007659EF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sz w:val="24"/>
          <w:szCs w:val="24"/>
        </w:rPr>
      </w:pPr>
    </w:p>
    <w:p w:rsidR="007659EF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>
        <w:rPr>
          <w:rFonts w:ascii="Times New Roman" w:hAnsi="Times New Roman"/>
          <w:b/>
          <w:sz w:val="24"/>
          <w:szCs w:val="24"/>
        </w:rPr>
        <w:t>K bodu 14:</w:t>
      </w:r>
    </w:p>
    <w:p w:rsidR="007659EF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sz w:val="24"/>
          <w:szCs w:val="24"/>
        </w:rPr>
      </w:pPr>
    </w:p>
    <w:p w:rsidR="00ED44B4" w:rsidRPr="009D64EF" w:rsidP="009D64EF">
      <w:pPr>
        <w:widowControl w:val="0"/>
        <w:autoSpaceDE w:val="0"/>
        <w:autoSpaceDN w:val="0"/>
        <w:bidi w:val="0"/>
        <w:adjustRightInd w:val="0"/>
        <w:contextualSpacing w:val="0"/>
        <w:rPr>
          <w:rFonts w:ascii="Times New Roman" w:hAnsi="Times New Roman"/>
          <w:sz w:val="24"/>
          <w:szCs w:val="24"/>
        </w:rPr>
      </w:pPr>
      <w:r w:rsidRPr="009D64EF" w:rsidR="00966444">
        <w:rPr>
          <w:rFonts w:ascii="Times New Roman" w:hAnsi="Times New Roman" w:hint="default"/>
          <w:sz w:val="24"/>
          <w:szCs w:val="24"/>
        </w:rPr>
        <w:t>Zruš</w:t>
      </w:r>
      <w:r w:rsidRPr="009D64EF" w:rsidR="00966444">
        <w:rPr>
          <w:rFonts w:ascii="Times New Roman" w:hAnsi="Times New Roman" w:hint="default"/>
          <w:sz w:val="24"/>
          <w:szCs w:val="24"/>
        </w:rPr>
        <w:t>uje sa povinnosť</w:t>
      </w:r>
      <w:r w:rsidRPr="009D64EF" w:rsidR="00966444">
        <w:rPr>
          <w:rFonts w:ascii="Times New Roman" w:hAnsi="Times New Roman" w:hint="default"/>
          <w:sz w:val="24"/>
          <w:szCs w:val="24"/>
        </w:rPr>
        <w:t xml:space="preserve"> zamestná</w:t>
      </w:r>
      <w:r w:rsidRPr="009D64EF" w:rsidR="00966444">
        <w:rPr>
          <w:rFonts w:ascii="Times New Roman" w:hAnsi="Times New Roman" w:hint="default"/>
          <w:sz w:val="24"/>
          <w:szCs w:val="24"/>
        </w:rPr>
        <w:t>vateľ</w:t>
      </w:r>
      <w:r w:rsidRPr="009D64EF" w:rsidR="00966444">
        <w:rPr>
          <w:rFonts w:ascii="Times New Roman" w:hAnsi="Times New Roman" w:hint="default"/>
          <w:sz w:val="24"/>
          <w:szCs w:val="24"/>
        </w:rPr>
        <w:t>a predkladať</w:t>
      </w:r>
      <w:r w:rsidRPr="009D64EF" w:rsidR="00966444">
        <w:rPr>
          <w:rFonts w:ascii="Times New Roman" w:hAnsi="Times New Roman" w:hint="default"/>
          <w:sz w:val="24"/>
          <w:szCs w:val="24"/>
        </w:rPr>
        <w:t xml:space="preserve"> poboč</w:t>
      </w:r>
      <w:r w:rsidRPr="009D64EF" w:rsidR="00966444">
        <w:rPr>
          <w:rFonts w:ascii="Times New Roman" w:hAnsi="Times New Roman" w:hint="default"/>
          <w:sz w:val="24"/>
          <w:szCs w:val="24"/>
        </w:rPr>
        <w:t>ke</w:t>
      </w:r>
      <w:r w:rsidRPr="009D64EF" w:rsidR="00A25FCD">
        <w:rPr>
          <w:rFonts w:ascii="Times New Roman" w:hAnsi="Times New Roman" w:hint="default"/>
          <w:sz w:val="24"/>
          <w:szCs w:val="24"/>
        </w:rPr>
        <w:t xml:space="preserve"> Sociá</w:t>
      </w:r>
      <w:r w:rsidRPr="009D64EF" w:rsidR="00A25FCD">
        <w:rPr>
          <w:rFonts w:ascii="Times New Roman" w:hAnsi="Times New Roman" w:hint="default"/>
          <w:sz w:val="24"/>
          <w:szCs w:val="24"/>
        </w:rPr>
        <w:t>lnej poisť</w:t>
      </w:r>
      <w:r w:rsidRPr="009D64EF" w:rsidR="00A25FCD">
        <w:rPr>
          <w:rFonts w:ascii="Times New Roman" w:hAnsi="Times New Roman" w:hint="default"/>
          <w:sz w:val="24"/>
          <w:szCs w:val="24"/>
        </w:rPr>
        <w:t>ovne</w:t>
      </w:r>
      <w:r w:rsidRPr="009D64EF" w:rsidR="00966444">
        <w:rPr>
          <w:rFonts w:ascii="Times New Roman" w:hAnsi="Times New Roman" w:hint="default"/>
          <w:sz w:val="24"/>
          <w:szCs w:val="24"/>
        </w:rPr>
        <w:t xml:space="preserve"> vý</w:t>
      </w:r>
      <w:r w:rsidRPr="009D64EF" w:rsidR="00966444">
        <w:rPr>
          <w:rFonts w:ascii="Times New Roman" w:hAnsi="Times New Roman" w:hint="default"/>
          <w:sz w:val="24"/>
          <w:szCs w:val="24"/>
        </w:rPr>
        <w:t>kaz poistné</w:t>
      </w:r>
      <w:r w:rsidRPr="009D64EF" w:rsidR="00966444">
        <w:rPr>
          <w:rFonts w:ascii="Times New Roman" w:hAnsi="Times New Roman" w:hint="default"/>
          <w:sz w:val="24"/>
          <w:szCs w:val="24"/>
        </w:rPr>
        <w:t>ho v </w:t>
      </w:r>
      <w:r w:rsidRPr="009D64EF" w:rsidR="00966444">
        <w:rPr>
          <w:rFonts w:ascii="Times New Roman" w:hAnsi="Times New Roman" w:hint="default"/>
          <w:sz w:val="24"/>
          <w:szCs w:val="24"/>
        </w:rPr>
        <w:t>sú</w:t>
      </w:r>
      <w:r w:rsidRPr="009D64EF" w:rsidR="00966444">
        <w:rPr>
          <w:rFonts w:ascii="Times New Roman" w:hAnsi="Times New Roman" w:hint="default"/>
          <w:sz w:val="24"/>
          <w:szCs w:val="24"/>
        </w:rPr>
        <w:t>vislosti s rezervný</w:t>
      </w:r>
      <w:r w:rsidRPr="009D64EF" w:rsidR="00966444">
        <w:rPr>
          <w:rFonts w:ascii="Times New Roman" w:hAnsi="Times New Roman" w:hint="default"/>
          <w:sz w:val="24"/>
          <w:szCs w:val="24"/>
        </w:rPr>
        <w:t>m fondom solidarity.</w:t>
      </w:r>
    </w:p>
    <w:p w:rsidR="002B6873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p w:rsidR="00F00428" w:rsidRPr="009D64EF" w:rsidP="009D64EF">
      <w:pPr>
        <w:bidi w:val="0"/>
        <w:contextualSpacing w:val="0"/>
        <w:rPr>
          <w:rFonts w:ascii="Times New Roman" w:hAnsi="Times New Roman"/>
          <w:b/>
          <w:sz w:val="24"/>
          <w:szCs w:val="24"/>
        </w:rPr>
      </w:pPr>
      <w:r w:rsidRPr="009D64EF" w:rsidR="002B6873">
        <w:rPr>
          <w:rFonts w:ascii="Times New Roman" w:hAnsi="Times New Roman"/>
          <w:b/>
          <w:sz w:val="24"/>
          <w:szCs w:val="24"/>
        </w:rPr>
        <w:t>K </w:t>
      </w:r>
      <w:r w:rsidRPr="009D64EF" w:rsidR="002B6873">
        <w:rPr>
          <w:rFonts w:ascii="Times New Roman" w:hAnsi="Times New Roman" w:hint="default"/>
          <w:b/>
          <w:sz w:val="24"/>
          <w:szCs w:val="24"/>
        </w:rPr>
        <w:t>č</w:t>
      </w:r>
      <w:r w:rsidRPr="009D64EF" w:rsidR="002B6873">
        <w:rPr>
          <w:rFonts w:ascii="Times New Roman" w:hAnsi="Times New Roman" w:hint="default"/>
          <w:b/>
          <w:sz w:val="24"/>
          <w:szCs w:val="24"/>
        </w:rPr>
        <w:t>l. I</w:t>
      </w:r>
      <w:r w:rsidRPr="009D64EF">
        <w:rPr>
          <w:rFonts w:ascii="Times New Roman" w:hAnsi="Times New Roman"/>
          <w:b/>
          <w:sz w:val="24"/>
          <w:szCs w:val="24"/>
        </w:rPr>
        <w:t>I:</w:t>
      </w:r>
    </w:p>
    <w:p w:rsidR="00F00428" w:rsidRPr="009D64EF" w:rsidP="009D64EF">
      <w:pPr>
        <w:bidi w:val="0"/>
        <w:contextualSpacing w:val="0"/>
        <w:rPr>
          <w:rFonts w:ascii="Times New Roman" w:hAnsi="Times New Roman"/>
          <w:sz w:val="24"/>
          <w:szCs w:val="24"/>
        </w:rPr>
      </w:pPr>
    </w:p>
    <w:p w:rsidR="00F00428" w:rsidRPr="009D64EF" w:rsidP="009D64EF">
      <w:pPr>
        <w:bidi w:val="0"/>
        <w:ind w:firstLine="720"/>
        <w:contextualSpacing w:val="0"/>
        <w:rPr>
          <w:rFonts w:ascii="Times New Roman" w:hAnsi="Times New Roman"/>
          <w:sz w:val="24"/>
          <w:szCs w:val="24"/>
        </w:rPr>
      </w:pPr>
      <w:r w:rsidRPr="009D64EF">
        <w:rPr>
          <w:rFonts w:ascii="Times New Roman" w:hAnsi="Times New Roman" w:hint="default"/>
          <w:sz w:val="24"/>
          <w:szCs w:val="24"/>
        </w:rPr>
        <w:t>Navrhuje sa nadobudnutie úč</w:t>
      </w:r>
      <w:r w:rsidRPr="009D64EF">
        <w:rPr>
          <w:rFonts w:ascii="Times New Roman" w:hAnsi="Times New Roman" w:hint="default"/>
          <w:sz w:val="24"/>
          <w:szCs w:val="24"/>
        </w:rPr>
        <w:t>innosti na</w:t>
      </w:r>
      <w:r w:rsidRPr="009D64EF" w:rsidR="00FF6D17">
        <w:rPr>
          <w:rFonts w:ascii="Times New Roman" w:hAnsi="Times New Roman" w:hint="default"/>
          <w:sz w:val="24"/>
          <w:szCs w:val="24"/>
        </w:rPr>
        <w:t xml:space="preserve"> 1. jú</w:t>
      </w:r>
      <w:r w:rsidRPr="009D64EF" w:rsidR="00FF6D17">
        <w:rPr>
          <w:rFonts w:ascii="Times New Roman" w:hAnsi="Times New Roman" w:hint="default"/>
          <w:sz w:val="24"/>
          <w:szCs w:val="24"/>
        </w:rPr>
        <w:t>la 20</w:t>
      </w:r>
      <w:r w:rsidRPr="009D64EF" w:rsidR="00FF6D17">
        <w:rPr>
          <w:rFonts w:ascii="Times New Roman" w:hAnsi="Times New Roman" w:hint="default"/>
          <w:sz w:val="24"/>
          <w:szCs w:val="24"/>
        </w:rPr>
        <w:t xml:space="preserve">15. </w:t>
      </w:r>
    </w:p>
    <w:p w:rsidR="00F00428" w:rsidRPr="009D64EF" w:rsidP="009D64EF">
      <w:pPr>
        <w:bidi w:val="0"/>
        <w:contextualSpacing w:val="0"/>
        <w:rPr>
          <w:rFonts w:ascii="Times New Roman" w:hAnsi="Times New Roman"/>
          <w:sz w:val="24"/>
          <w:szCs w:val="24"/>
        </w:rPr>
      </w:pPr>
    </w:p>
    <w:p w:rsidR="00F00428" w:rsidRPr="009D64EF" w:rsidP="009D64EF">
      <w:pPr>
        <w:bidi w:val="0"/>
        <w:contextualSpacing w:val="0"/>
        <w:rPr>
          <w:rFonts w:ascii="Times New Roman" w:eastAsia="MS Mincho" w:hAnsi="Times New Roman"/>
          <w:sz w:val="24"/>
          <w:szCs w:val="24"/>
        </w:rPr>
      </w:pPr>
    </w:p>
    <w:sectPr w:rsidSect="00645D1F"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hyphenationZone w:val="425"/>
  <w:characterSpacingControl w:val="doNotCompress"/>
  <w:compat>
    <w:useFELayout/>
    <w:doNotUseIndentAsNumberingTabStop/>
    <w:allowSpaceOfSameStyleInTable/>
    <w:splitPgBreakAndParaMark/>
    <w:useAnsiKerningPairs/>
  </w:compat>
  <w:rsids>
    <w:rsidRoot w:val="00C5300F"/>
    <w:rsid w:val="0001412D"/>
    <w:rsid w:val="00014438"/>
    <w:rsid w:val="00034510"/>
    <w:rsid w:val="000709E0"/>
    <w:rsid w:val="000B1BBB"/>
    <w:rsid w:val="000F133A"/>
    <w:rsid w:val="000F4B0F"/>
    <w:rsid w:val="00107293"/>
    <w:rsid w:val="00123CA4"/>
    <w:rsid w:val="001322C1"/>
    <w:rsid w:val="00134D04"/>
    <w:rsid w:val="0015126E"/>
    <w:rsid w:val="00193BD4"/>
    <w:rsid w:val="001A0A6D"/>
    <w:rsid w:val="001A3E7A"/>
    <w:rsid w:val="001B0446"/>
    <w:rsid w:val="001D2DD2"/>
    <w:rsid w:val="00222823"/>
    <w:rsid w:val="002277A3"/>
    <w:rsid w:val="00274DE3"/>
    <w:rsid w:val="002B4C93"/>
    <w:rsid w:val="002B6873"/>
    <w:rsid w:val="00332061"/>
    <w:rsid w:val="00385158"/>
    <w:rsid w:val="003C6E4A"/>
    <w:rsid w:val="003E6B03"/>
    <w:rsid w:val="00434236"/>
    <w:rsid w:val="00471172"/>
    <w:rsid w:val="00485C1C"/>
    <w:rsid w:val="004E2BC2"/>
    <w:rsid w:val="004F5686"/>
    <w:rsid w:val="00537ACB"/>
    <w:rsid w:val="00550E8B"/>
    <w:rsid w:val="00554B38"/>
    <w:rsid w:val="0057077C"/>
    <w:rsid w:val="00577874"/>
    <w:rsid w:val="00585EC4"/>
    <w:rsid w:val="0059517A"/>
    <w:rsid w:val="005D1D97"/>
    <w:rsid w:val="005F5EE9"/>
    <w:rsid w:val="00604DCB"/>
    <w:rsid w:val="00610024"/>
    <w:rsid w:val="0062158E"/>
    <w:rsid w:val="0063549E"/>
    <w:rsid w:val="00645D1F"/>
    <w:rsid w:val="00675730"/>
    <w:rsid w:val="0067617E"/>
    <w:rsid w:val="006A0C66"/>
    <w:rsid w:val="006C1811"/>
    <w:rsid w:val="006E6115"/>
    <w:rsid w:val="00723087"/>
    <w:rsid w:val="00747D19"/>
    <w:rsid w:val="007659EF"/>
    <w:rsid w:val="007A3061"/>
    <w:rsid w:val="007B0536"/>
    <w:rsid w:val="007B54BA"/>
    <w:rsid w:val="007D0A50"/>
    <w:rsid w:val="007E5571"/>
    <w:rsid w:val="0080080D"/>
    <w:rsid w:val="00843847"/>
    <w:rsid w:val="008659DC"/>
    <w:rsid w:val="008C35EC"/>
    <w:rsid w:val="008D43A9"/>
    <w:rsid w:val="008E7B71"/>
    <w:rsid w:val="008F7FDC"/>
    <w:rsid w:val="009123B9"/>
    <w:rsid w:val="009532A6"/>
    <w:rsid w:val="00966444"/>
    <w:rsid w:val="00990605"/>
    <w:rsid w:val="0099128D"/>
    <w:rsid w:val="009D64EF"/>
    <w:rsid w:val="009F035E"/>
    <w:rsid w:val="00A25FCD"/>
    <w:rsid w:val="00A569D5"/>
    <w:rsid w:val="00A63883"/>
    <w:rsid w:val="00A63EAA"/>
    <w:rsid w:val="00AB1CD3"/>
    <w:rsid w:val="00B01D3F"/>
    <w:rsid w:val="00B11DA6"/>
    <w:rsid w:val="00B3613A"/>
    <w:rsid w:val="00B42B46"/>
    <w:rsid w:val="00BB1515"/>
    <w:rsid w:val="00BE7286"/>
    <w:rsid w:val="00BF0F96"/>
    <w:rsid w:val="00C347F8"/>
    <w:rsid w:val="00C5300F"/>
    <w:rsid w:val="00C83D67"/>
    <w:rsid w:val="00CB1FDB"/>
    <w:rsid w:val="00CB308D"/>
    <w:rsid w:val="00CC0A72"/>
    <w:rsid w:val="00CD26A1"/>
    <w:rsid w:val="00CF5C44"/>
    <w:rsid w:val="00CF7E61"/>
    <w:rsid w:val="00D0713D"/>
    <w:rsid w:val="00D154DB"/>
    <w:rsid w:val="00D35040"/>
    <w:rsid w:val="00D60886"/>
    <w:rsid w:val="00D8736B"/>
    <w:rsid w:val="00DB0292"/>
    <w:rsid w:val="00DD6E0C"/>
    <w:rsid w:val="00E26779"/>
    <w:rsid w:val="00E42661"/>
    <w:rsid w:val="00E5198C"/>
    <w:rsid w:val="00E670DC"/>
    <w:rsid w:val="00E77528"/>
    <w:rsid w:val="00EA5C05"/>
    <w:rsid w:val="00EB4E02"/>
    <w:rsid w:val="00EB6E59"/>
    <w:rsid w:val="00EC025B"/>
    <w:rsid w:val="00ED44B4"/>
    <w:rsid w:val="00F00428"/>
    <w:rsid w:val="00F04921"/>
    <w:rsid w:val="00F05F8A"/>
    <w:rsid w:val="00F55076"/>
    <w:rsid w:val="00FD34CE"/>
    <w:rsid w:val="00FE141B"/>
    <w:rsid w:val="00FF2890"/>
    <w:rsid w:val="00FF6D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00F"/>
    <w:pPr>
      <w:framePr w:wrap="auto"/>
      <w:widowControl/>
      <w:autoSpaceDE/>
      <w:autoSpaceDN/>
      <w:adjustRightInd/>
      <w:spacing w:line="240" w:lineRule="atLeast"/>
      <w:ind w:left="0" w:right="0"/>
      <w:contextualSpacing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>
        <w:insideV w:val="none" w:sz="31" w:space="31" w:color="FFFFFF" w:shadow="1" w:frame="1"/>
      </w:tcBorders>
    </w:tcPr>
  </w:style>
  <w:style w:type="paragraph" w:customStyle="1" w:styleId="Body">
    <w:name w:val="Body"/>
    <w:rsid w:val="00FE141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Helvetica" w:eastAsia="Arial Unicode MS" w:hAnsi="Arial Unicode MS" w:cs="Arial Unicode MS"/>
      <w:color w:val="000000"/>
      <w:sz w:val="22"/>
      <w:szCs w:val="22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1143</Words>
  <Characters>6517</Characters>
  <Application>Microsoft Office Word</Application>
  <DocSecurity>0</DocSecurity>
  <Lines>0</Lines>
  <Paragraphs>0</Paragraphs>
  <ScaleCrop>false</ScaleCrop>
  <Company>Jim Hanefi</Company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cp:lastPrinted>2014-01-03T14:36:00Z</cp:lastPrinted>
  <dcterms:created xsi:type="dcterms:W3CDTF">2014-11-07T16:40:00Z</dcterms:created>
  <dcterms:modified xsi:type="dcterms:W3CDTF">2014-11-07T16:40:00Z</dcterms:modified>
</cp:coreProperties>
</file>