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DB333B" w:rsidRPr="00CA7550" w:rsidP="00CA7550">
      <w:pPr>
        <w:pStyle w:val="Heading1"/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 w:val="0"/>
          <w:bCs w:val="0"/>
          <w:sz w:val="22"/>
          <w:szCs w:val="22"/>
        </w:rPr>
        <w:t> </w:t>
      </w:r>
    </w:p>
    <w:p w:rsidR="00DB333B" w:rsidRPr="00CA7550" w:rsidP="00CA7550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sz w:val="22"/>
          <w:szCs w:val="22"/>
        </w:rPr>
        <w:t>A. Všeobecná časť</w:t>
      </w:r>
    </w:p>
    <w:p w:rsidR="00C67D8E" w:rsidRPr="00CA7550" w:rsidP="00CA7550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A7550" w:rsidR="00D30C76">
        <w:rPr>
          <w:rFonts w:ascii="Book Antiqua" w:hAnsi="Book Antiqua"/>
          <w:sz w:val="22"/>
          <w:szCs w:val="22"/>
        </w:rPr>
        <w:t xml:space="preserve">Návrh zákona, </w:t>
      </w:r>
      <w:r w:rsidRPr="00CA7550" w:rsidR="000378AE">
        <w:rPr>
          <w:rFonts w:ascii="Book Antiqua" w:hAnsi="Book Antiqua"/>
          <w:sz w:val="22"/>
          <w:szCs w:val="22"/>
        </w:rPr>
        <w:t xml:space="preserve">ktorým sa </w:t>
      </w:r>
      <w:r w:rsidR="00F75631">
        <w:rPr>
          <w:rFonts w:ascii="Book Antiqua" w:hAnsi="Book Antiqua"/>
          <w:sz w:val="22"/>
          <w:szCs w:val="22"/>
        </w:rPr>
        <w:t>mení</w:t>
      </w:r>
      <w:r w:rsidRPr="00CA7550" w:rsidR="000378AE">
        <w:rPr>
          <w:rFonts w:ascii="Book Antiqua" w:hAnsi="Book Antiqua"/>
          <w:sz w:val="22"/>
          <w:szCs w:val="22"/>
        </w:rPr>
        <w:t xml:space="preserve"> zákon </w:t>
      </w:r>
      <w:r w:rsidR="00F75631">
        <w:rPr>
          <w:rFonts w:ascii="Book Antiqua" w:hAnsi="Book Antiqua"/>
          <w:sz w:val="22"/>
          <w:szCs w:val="22"/>
        </w:rPr>
        <w:t xml:space="preserve">Slovenskej národnej rady </w:t>
      </w:r>
      <w:r w:rsidRPr="00CA7550" w:rsidR="000378AE">
        <w:rPr>
          <w:rFonts w:ascii="Book Antiqua" w:hAnsi="Book Antiqua"/>
          <w:sz w:val="22"/>
          <w:szCs w:val="22"/>
        </w:rPr>
        <w:t xml:space="preserve">č. </w:t>
      </w:r>
      <w:r w:rsidR="00F75631">
        <w:rPr>
          <w:rFonts w:ascii="Book Antiqua" w:hAnsi="Book Antiqua"/>
          <w:sz w:val="22"/>
          <w:szCs w:val="22"/>
        </w:rPr>
        <w:t xml:space="preserve">310/1992 Zb. o stavebnom sporení </w:t>
      </w:r>
      <w:r w:rsidRPr="00CA7550" w:rsidR="000378AE">
        <w:rPr>
          <w:rFonts w:ascii="Book Antiqua" w:hAnsi="Book Antiqua"/>
          <w:sz w:val="22"/>
          <w:szCs w:val="22"/>
        </w:rPr>
        <w:t>v znení neskorších predpisov (ďalej len </w:t>
      </w:r>
      <w:r w:rsidRPr="00CA7550" w:rsidR="009E4364">
        <w:rPr>
          <w:rFonts w:ascii="Book Antiqua" w:hAnsi="Book Antiqua"/>
          <w:sz w:val="22"/>
          <w:szCs w:val="22"/>
        </w:rPr>
        <w:t>„návrh zákona“)</w:t>
      </w:r>
      <w:r w:rsidRPr="00CA7550" w:rsidR="000378AE">
        <w:rPr>
          <w:rFonts w:ascii="Book Antiqua" w:hAnsi="Book Antiqua"/>
          <w:sz w:val="22"/>
          <w:szCs w:val="22"/>
        </w:rPr>
        <w:t xml:space="preserve"> predkladá</w:t>
      </w:r>
      <w:r w:rsidRPr="00CA7550" w:rsidR="008D52BD">
        <w:rPr>
          <w:rFonts w:ascii="Book Antiqua" w:hAnsi="Book Antiqua"/>
          <w:sz w:val="22"/>
          <w:szCs w:val="22"/>
        </w:rPr>
        <w:t xml:space="preserve"> p</w:t>
      </w:r>
      <w:r w:rsidRPr="00CA7550" w:rsidR="00E85C76">
        <w:rPr>
          <w:rFonts w:ascii="Book Antiqua" w:hAnsi="Book Antiqua"/>
          <w:sz w:val="22"/>
          <w:szCs w:val="22"/>
        </w:rPr>
        <w:t>oslan</w:t>
      </w:r>
      <w:r w:rsidR="00F75631">
        <w:rPr>
          <w:rFonts w:ascii="Book Antiqua" w:hAnsi="Book Antiqua"/>
          <w:sz w:val="22"/>
          <w:szCs w:val="22"/>
        </w:rPr>
        <w:t>kyňa</w:t>
      </w:r>
      <w:r w:rsidRPr="00CA7550" w:rsidR="008D52BD">
        <w:rPr>
          <w:rFonts w:ascii="Book Antiqua" w:hAnsi="Book Antiqua"/>
          <w:sz w:val="22"/>
          <w:szCs w:val="22"/>
        </w:rPr>
        <w:t xml:space="preserve"> Nár</w:t>
      </w:r>
      <w:r w:rsidR="00CA7550">
        <w:rPr>
          <w:rFonts w:ascii="Book Antiqua" w:hAnsi="Book Antiqua"/>
          <w:sz w:val="22"/>
          <w:szCs w:val="22"/>
        </w:rPr>
        <w:t>odnej rady Slovenskej republiky</w:t>
      </w:r>
      <w:r w:rsidRPr="00CA7550">
        <w:rPr>
          <w:rFonts w:ascii="Book Antiqua" w:hAnsi="Book Antiqua"/>
          <w:sz w:val="22"/>
          <w:szCs w:val="22"/>
        </w:rPr>
        <w:t xml:space="preserve"> </w:t>
      </w:r>
      <w:r w:rsidR="00A1706A">
        <w:rPr>
          <w:rFonts w:ascii="Book Antiqua" w:hAnsi="Book Antiqua"/>
          <w:sz w:val="22"/>
          <w:szCs w:val="22"/>
        </w:rPr>
        <w:t xml:space="preserve">(ďalej len „NR SR“) </w:t>
      </w:r>
      <w:r w:rsidR="00F75631">
        <w:rPr>
          <w:rFonts w:ascii="Book Antiqua" w:hAnsi="Book Antiqua"/>
          <w:sz w:val="22"/>
          <w:szCs w:val="22"/>
        </w:rPr>
        <w:t>Helena Mezenská</w:t>
      </w:r>
      <w:r w:rsidRPr="00CA7550" w:rsidR="00970D80">
        <w:rPr>
          <w:rFonts w:ascii="Book Antiqua" w:hAnsi="Book Antiqua"/>
          <w:sz w:val="22"/>
          <w:szCs w:val="22"/>
        </w:rPr>
        <w:t xml:space="preserve">. </w:t>
      </w:r>
    </w:p>
    <w:p w:rsidR="009D53CB" w:rsidP="00CA7550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A1706A">
        <w:rPr>
          <w:rFonts w:ascii="Book Antiqua" w:hAnsi="Book Antiqua"/>
          <w:sz w:val="22"/>
          <w:szCs w:val="22"/>
        </w:rPr>
        <w:t>V programovom vyhlásení vlády na práve prebiehajúce</w:t>
      </w:r>
      <w:r w:rsidR="00371178">
        <w:rPr>
          <w:rFonts w:ascii="Book Antiqua" w:hAnsi="Book Antiqua"/>
          <w:sz w:val="22"/>
          <w:szCs w:val="22"/>
        </w:rPr>
        <w:t xml:space="preserve"> volebné obdobie sa vláda Slovenskej republiky zaviazala </w:t>
      </w:r>
      <w:r w:rsidR="00A1706A">
        <w:rPr>
          <w:rFonts w:ascii="Book Antiqua" w:hAnsi="Book Antiqua"/>
          <w:sz w:val="22"/>
          <w:szCs w:val="22"/>
        </w:rPr>
        <w:t>okrem iného</w:t>
      </w:r>
      <w:r w:rsidR="002C34BB">
        <w:rPr>
          <w:rFonts w:ascii="Book Antiqua" w:hAnsi="Book Antiqua"/>
          <w:sz w:val="22"/>
          <w:szCs w:val="22"/>
        </w:rPr>
        <w:t xml:space="preserve"> </w:t>
      </w:r>
      <w:r w:rsidR="00A1706A">
        <w:rPr>
          <w:rFonts w:ascii="Book Antiqua" w:hAnsi="Book Antiqua"/>
          <w:sz w:val="22"/>
          <w:szCs w:val="22"/>
        </w:rPr>
        <w:t xml:space="preserve">zamerať aj </w:t>
      </w:r>
      <w:r w:rsidR="002273EA">
        <w:rPr>
          <w:rFonts w:ascii="Book Antiqua" w:hAnsi="Book Antiqua"/>
          <w:sz w:val="22"/>
          <w:szCs w:val="22"/>
        </w:rPr>
        <w:t xml:space="preserve">na </w:t>
      </w:r>
      <w:r w:rsidR="00371178">
        <w:rPr>
          <w:rFonts w:ascii="Book Antiqua" w:hAnsi="Book Antiqua"/>
          <w:sz w:val="22"/>
          <w:szCs w:val="22"/>
        </w:rPr>
        <w:t>bývanie.</w:t>
      </w:r>
      <w:r w:rsidR="002C34BB">
        <w:rPr>
          <w:rFonts w:ascii="Book Antiqua" w:hAnsi="Book Antiqua"/>
          <w:sz w:val="22"/>
          <w:szCs w:val="22"/>
        </w:rPr>
        <w:t xml:space="preserve"> V bytovej otázke sa m</w:t>
      </w:r>
      <w:r w:rsidR="004A694E">
        <w:rPr>
          <w:rFonts w:ascii="Book Antiqua" w:hAnsi="Book Antiqua"/>
          <w:sz w:val="22"/>
          <w:szCs w:val="22"/>
        </w:rPr>
        <w:t>ala zvýšiť celková úroveň bytovej výstavby tak, aby bolo primerané bývanie pre obyvateľstvo viac dostupné.</w:t>
      </w:r>
      <w:r w:rsidR="002273EA">
        <w:rPr>
          <w:rFonts w:ascii="Book Antiqua" w:hAnsi="Book Antiqua"/>
          <w:sz w:val="22"/>
          <w:szCs w:val="22"/>
        </w:rPr>
        <w:t xml:space="preserve"> Jednou z</w:t>
      </w:r>
      <w:r>
        <w:rPr>
          <w:rFonts w:ascii="Book Antiqua" w:hAnsi="Book Antiqua"/>
          <w:sz w:val="22"/>
          <w:szCs w:val="22"/>
        </w:rPr>
        <w:t> </w:t>
      </w:r>
      <w:r w:rsidR="002273EA">
        <w:rPr>
          <w:rFonts w:ascii="Book Antiqua" w:hAnsi="Book Antiqua"/>
          <w:sz w:val="22"/>
          <w:szCs w:val="22"/>
        </w:rPr>
        <w:t>podpôr</w:t>
      </w:r>
      <w:r>
        <w:rPr>
          <w:rFonts w:ascii="Book Antiqua" w:hAnsi="Book Antiqua"/>
          <w:sz w:val="22"/>
          <w:szCs w:val="22"/>
        </w:rPr>
        <w:t xml:space="preserve"> bývania</w:t>
      </w:r>
      <w:r w:rsidR="002273EA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poskytovaného obyvateľstvu zo strany štátu je štátna prémia, ktorá prislúcha tým, ktorí majú uzatvorenú zmluvu o stavebnom sporení.</w:t>
      </w:r>
      <w:r w:rsidR="002C34BB">
        <w:rPr>
          <w:rFonts w:ascii="Book Antiqua" w:hAnsi="Book Antiqua"/>
          <w:sz w:val="22"/>
          <w:szCs w:val="22"/>
        </w:rPr>
        <w:t xml:space="preserve"> </w:t>
      </w:r>
      <w:r w:rsidR="004A694E">
        <w:rPr>
          <w:rFonts w:ascii="Book Antiqua" w:hAnsi="Book Antiqua"/>
          <w:sz w:val="22"/>
          <w:szCs w:val="22"/>
        </w:rPr>
        <w:t xml:space="preserve"> </w:t>
      </w:r>
    </w:p>
    <w:p w:rsidR="009D53CB" w:rsidP="00CA7550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Opatrením Ministerstva financií Slovenskej republiky z 10. septembra 2014 o výške štátnej prémie na rok 2015 sa stanovilo, že aj v roku 2015 bude maximálna výška štátnej prémie 66,39 EUR. </w:t>
      </w:r>
      <w:r w:rsidRPr="00600814">
        <w:rPr>
          <w:rFonts w:ascii="Book Antiqua" w:hAnsi="Book Antiqua"/>
          <w:b/>
          <w:sz w:val="22"/>
          <w:szCs w:val="22"/>
        </w:rPr>
        <w:t>Rozdiel oproti predošlým rokom</w:t>
      </w:r>
      <w:r>
        <w:rPr>
          <w:rFonts w:ascii="Book Antiqua" w:hAnsi="Book Antiqua"/>
          <w:sz w:val="22"/>
          <w:szCs w:val="22"/>
        </w:rPr>
        <w:t xml:space="preserve"> však spočíva v tom, </w:t>
      </w:r>
      <w:r w:rsidRPr="00600814">
        <w:rPr>
          <w:rFonts w:ascii="Book Antiqua" w:hAnsi="Book Antiqua"/>
          <w:b/>
          <w:sz w:val="22"/>
          <w:szCs w:val="22"/>
        </w:rPr>
        <w:t xml:space="preserve">že na získanie </w:t>
      </w:r>
      <w:r w:rsidRPr="00600814">
        <w:rPr>
          <w:rFonts w:ascii="Book Antiqua" w:hAnsi="Book Antiqua"/>
          <w:sz w:val="22"/>
          <w:szCs w:val="22"/>
        </w:rPr>
        <w:t>tejto</w:t>
      </w:r>
      <w:r w:rsidRPr="00600814">
        <w:rPr>
          <w:rFonts w:ascii="Book Antiqua" w:hAnsi="Book Antiqua"/>
          <w:b/>
          <w:sz w:val="22"/>
          <w:szCs w:val="22"/>
        </w:rPr>
        <w:t xml:space="preserve"> maximálnej štátnej prémie</w:t>
      </w:r>
      <w:r>
        <w:rPr>
          <w:rFonts w:ascii="Book Antiqua" w:hAnsi="Book Antiqua"/>
          <w:sz w:val="22"/>
          <w:szCs w:val="22"/>
        </w:rPr>
        <w:t xml:space="preserve"> </w:t>
      </w:r>
      <w:r w:rsidRPr="00EF57C2">
        <w:rPr>
          <w:rFonts w:ascii="Book Antiqua" w:hAnsi="Book Antiqua"/>
          <w:b/>
          <w:sz w:val="22"/>
          <w:szCs w:val="22"/>
        </w:rPr>
        <w:t>budú sporitelia musieť</w:t>
      </w:r>
      <w:r>
        <w:rPr>
          <w:rFonts w:ascii="Book Antiqua" w:hAnsi="Book Antiqua"/>
          <w:sz w:val="22"/>
          <w:szCs w:val="22"/>
        </w:rPr>
        <w:t xml:space="preserve"> </w:t>
      </w:r>
      <w:r w:rsidRPr="00600814">
        <w:rPr>
          <w:rFonts w:ascii="Book Antiqua" w:hAnsi="Book Antiqua"/>
          <w:b/>
          <w:sz w:val="22"/>
          <w:szCs w:val="22"/>
        </w:rPr>
        <w:t>nasporiť výrazne viac</w:t>
      </w:r>
      <w:r>
        <w:rPr>
          <w:rFonts w:ascii="Book Antiqua" w:hAnsi="Book Antiqua"/>
          <w:sz w:val="22"/>
          <w:szCs w:val="22"/>
        </w:rPr>
        <w:t>. Kým v roku 2014 bolo potrebné nasporiť sumu 781,06 EUR</w:t>
      </w:r>
      <w:r w:rsidR="0094214A">
        <w:rPr>
          <w:rFonts w:ascii="Book Antiqua" w:hAnsi="Book Antiqua"/>
          <w:sz w:val="22"/>
          <w:szCs w:val="22"/>
        </w:rPr>
        <w:t xml:space="preserve"> (8,5% z ročného vkladu)</w:t>
      </w:r>
      <w:r>
        <w:rPr>
          <w:rFonts w:ascii="Book Antiqua" w:hAnsi="Book Antiqua"/>
          <w:sz w:val="22"/>
          <w:szCs w:val="22"/>
        </w:rPr>
        <w:t>, v roku 2015 to bude až 1.207,09 EUR</w:t>
      </w:r>
      <w:r w:rsidR="0094214A">
        <w:rPr>
          <w:rFonts w:ascii="Book Antiqua" w:hAnsi="Book Antiqua"/>
          <w:sz w:val="22"/>
          <w:szCs w:val="22"/>
        </w:rPr>
        <w:t xml:space="preserve"> (5,5% z ročného vkladu)</w:t>
      </w:r>
      <w:r>
        <w:rPr>
          <w:rFonts w:ascii="Book Antiqua" w:hAnsi="Book Antiqua"/>
          <w:sz w:val="22"/>
          <w:szCs w:val="22"/>
        </w:rPr>
        <w:t>.</w:t>
      </w:r>
      <w:r w:rsidR="00600814">
        <w:rPr>
          <w:rFonts w:ascii="Book Antiqua" w:hAnsi="Book Antiqua"/>
          <w:sz w:val="22"/>
          <w:szCs w:val="22"/>
        </w:rPr>
        <w:t xml:space="preserve"> Javí sa, že vláda Slovenskej republiky prijíma také opatrenia, že sporiteľ musí každý rok nasporiť vyššiu a vyššiu sumu, pričom „odmena“ vo forme štátnej prémie </w:t>
      </w:r>
      <w:r w:rsidR="009629CB">
        <w:rPr>
          <w:rFonts w:ascii="Book Antiqua" w:hAnsi="Book Antiqua"/>
          <w:sz w:val="22"/>
          <w:szCs w:val="22"/>
        </w:rPr>
        <w:t>je</w:t>
      </w:r>
      <w:r w:rsidR="009739BF">
        <w:rPr>
          <w:rFonts w:ascii="Book Antiqua" w:hAnsi="Book Antiqua"/>
          <w:sz w:val="22"/>
          <w:szCs w:val="22"/>
        </w:rPr>
        <w:t xml:space="preserve"> pr</w:t>
      </w:r>
      <w:r w:rsidR="00600814">
        <w:rPr>
          <w:rFonts w:ascii="Book Antiqua" w:hAnsi="Book Antiqua"/>
          <w:sz w:val="22"/>
          <w:szCs w:val="22"/>
        </w:rPr>
        <w:t xml:space="preserve">e stavebného sporiteľa od roku 2006 </w:t>
      </w:r>
      <w:r w:rsidR="009629CB">
        <w:rPr>
          <w:rFonts w:ascii="Book Antiqua" w:hAnsi="Book Antiqua"/>
          <w:sz w:val="22"/>
          <w:szCs w:val="22"/>
        </w:rPr>
        <w:t>nemenná</w:t>
      </w:r>
      <w:r w:rsidR="00600814">
        <w:rPr>
          <w:rFonts w:ascii="Book Antiqua" w:hAnsi="Book Antiqua"/>
          <w:sz w:val="22"/>
          <w:szCs w:val="22"/>
        </w:rPr>
        <w:t>, t.j. 66,39 EUR.</w:t>
      </w:r>
      <w:r w:rsidRPr="003E3A8F" w:rsidR="003E3A8F">
        <w:rPr>
          <w:rFonts w:ascii="Book Antiqua" w:hAnsi="Book Antiqua"/>
          <w:sz w:val="22"/>
          <w:szCs w:val="22"/>
        </w:rPr>
        <w:t xml:space="preserve"> </w:t>
      </w:r>
      <w:r w:rsidR="00360DFD">
        <w:rPr>
          <w:rFonts w:ascii="Book Antiqua" w:hAnsi="Book Antiqua"/>
          <w:sz w:val="22"/>
          <w:szCs w:val="22"/>
        </w:rPr>
        <w:t>Možno uviesť,</w:t>
      </w:r>
      <w:r w:rsidR="003E3A8F">
        <w:rPr>
          <w:rFonts w:ascii="Book Antiqua" w:hAnsi="Book Antiqua"/>
          <w:sz w:val="22"/>
          <w:szCs w:val="22"/>
        </w:rPr>
        <w:t xml:space="preserve"> že štát v ostatnom období v oblasti podpory bývania nielenže stagnuje, ale dokonca rezignuje na odôvodnené p</w:t>
      </w:r>
      <w:r w:rsidR="004070C8">
        <w:rPr>
          <w:rFonts w:ascii="Book Antiqua" w:hAnsi="Book Antiqua"/>
          <w:sz w:val="22"/>
          <w:szCs w:val="22"/>
        </w:rPr>
        <w:t>otreby obyvateľov, ktorým náklady na zabezpečenie si vlastného bývania neustále rastú.</w:t>
      </w:r>
    </w:p>
    <w:p w:rsidR="009629CB" w:rsidRPr="00EC47D7" w:rsidP="009629CB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C8403D">
        <w:rPr>
          <w:rFonts w:ascii="Book Antiqua" w:hAnsi="Book Antiqua"/>
          <w:sz w:val="22"/>
          <w:szCs w:val="22"/>
        </w:rPr>
        <w:t>Cieľom predkladaného návrhu zákona</w:t>
      </w:r>
      <w:r w:rsidR="00600814">
        <w:rPr>
          <w:rFonts w:ascii="Book Antiqua" w:hAnsi="Book Antiqua"/>
          <w:sz w:val="22"/>
          <w:szCs w:val="22"/>
        </w:rPr>
        <w:t xml:space="preserve"> </w:t>
      </w:r>
      <w:r w:rsidR="00C8403D">
        <w:rPr>
          <w:rFonts w:ascii="Book Antiqua" w:hAnsi="Book Antiqua"/>
          <w:sz w:val="22"/>
          <w:szCs w:val="22"/>
        </w:rPr>
        <w:t xml:space="preserve">je </w:t>
      </w:r>
      <w:r w:rsidRPr="00371178" w:rsidR="00C8403D">
        <w:rPr>
          <w:rFonts w:ascii="Book Antiqua" w:hAnsi="Book Antiqua"/>
          <w:b/>
          <w:sz w:val="22"/>
          <w:szCs w:val="22"/>
        </w:rPr>
        <w:t xml:space="preserve">zvýšiť maximálnu výšku štátnej prémie stavebného sporenia, </w:t>
      </w:r>
      <w:r w:rsidRPr="009629CB" w:rsidR="00C8403D">
        <w:rPr>
          <w:rFonts w:ascii="Book Antiqua" w:hAnsi="Book Antiqua"/>
          <w:sz w:val="22"/>
          <w:szCs w:val="22"/>
        </w:rPr>
        <w:t>a to</w:t>
      </w:r>
      <w:r w:rsidRPr="00371178" w:rsidR="00C8403D">
        <w:rPr>
          <w:rFonts w:ascii="Book Antiqua" w:hAnsi="Book Antiqua"/>
          <w:b/>
          <w:sz w:val="22"/>
          <w:szCs w:val="22"/>
        </w:rPr>
        <w:t xml:space="preserve"> zo sumy 66,39 </w:t>
      </w:r>
      <w:r w:rsidR="00600814">
        <w:rPr>
          <w:rFonts w:ascii="Book Antiqua" w:hAnsi="Book Antiqua"/>
          <w:b/>
          <w:sz w:val="22"/>
          <w:szCs w:val="22"/>
        </w:rPr>
        <w:t>EUR</w:t>
      </w:r>
      <w:r w:rsidRPr="00371178" w:rsidR="00C8403D">
        <w:rPr>
          <w:rFonts w:ascii="Book Antiqua" w:hAnsi="Book Antiqua"/>
          <w:b/>
          <w:sz w:val="22"/>
          <w:szCs w:val="22"/>
        </w:rPr>
        <w:t xml:space="preserve"> na sumu 100 </w:t>
      </w:r>
      <w:r w:rsidRPr="00F81F59" w:rsidR="009739BF">
        <w:rPr>
          <w:rFonts w:ascii="Book Antiqua" w:hAnsi="Book Antiqua"/>
          <w:b/>
          <w:sz w:val="22"/>
          <w:szCs w:val="22"/>
        </w:rPr>
        <w:t>EUR a</w:t>
      </w:r>
      <w:r w:rsidRPr="00F81F59">
        <w:rPr>
          <w:rFonts w:ascii="Book Antiqua" w:hAnsi="Book Antiqua"/>
          <w:b/>
          <w:sz w:val="22"/>
          <w:szCs w:val="22"/>
        </w:rPr>
        <w:t xml:space="preserve"> </w:t>
      </w:r>
      <w:r w:rsidRPr="00F81F59" w:rsidR="009739BF">
        <w:rPr>
          <w:rFonts w:ascii="Book Antiqua" w:hAnsi="Book Antiqua"/>
          <w:b/>
          <w:sz w:val="22"/>
          <w:szCs w:val="22"/>
        </w:rPr>
        <w:t xml:space="preserve">súčasne aj </w:t>
      </w:r>
      <w:r w:rsidRPr="00F81F59" w:rsidR="00F81F59">
        <w:rPr>
          <w:rFonts w:ascii="Book Antiqua" w:hAnsi="Book Antiqua"/>
          <w:b/>
          <w:sz w:val="22"/>
          <w:szCs w:val="22"/>
        </w:rPr>
        <w:t xml:space="preserve">zvýšiť minimálnu hranicu percentuálneho podielu, z ktorého sa vypočítava štátna prémia, a to z 5% na 9% z ročného vkladu. </w:t>
      </w:r>
      <w:r w:rsidRPr="00EC47D7" w:rsidR="00EC47D7">
        <w:rPr>
          <w:rFonts w:ascii="Book Antiqua" w:hAnsi="Book Antiqua"/>
          <w:sz w:val="22"/>
          <w:szCs w:val="22"/>
        </w:rPr>
        <w:t xml:space="preserve">Takto nadstavený systém </w:t>
      </w:r>
      <w:r w:rsidR="00EC47D7">
        <w:rPr>
          <w:rFonts w:ascii="Book Antiqua" w:hAnsi="Book Antiqua"/>
          <w:sz w:val="22"/>
          <w:szCs w:val="22"/>
        </w:rPr>
        <w:t xml:space="preserve">by pre občana znamenal, že mu stačí ročne nasporiť najviac 827 EUR, aby získal maximálnu štátnu prémiu </w:t>
      </w:r>
      <w:r w:rsidR="009E04E3">
        <w:rPr>
          <w:rFonts w:ascii="Book Antiqua" w:hAnsi="Book Antiqua"/>
          <w:sz w:val="22"/>
          <w:szCs w:val="22"/>
        </w:rPr>
        <w:t xml:space="preserve">vo výške </w:t>
      </w:r>
      <w:r w:rsidR="00EC47D7">
        <w:rPr>
          <w:rFonts w:ascii="Book Antiqua" w:hAnsi="Book Antiqua"/>
          <w:sz w:val="22"/>
          <w:szCs w:val="22"/>
        </w:rPr>
        <w:t xml:space="preserve">až 100 EUR. </w:t>
      </w:r>
    </w:p>
    <w:p w:rsidR="007F7ACC" w:rsidP="00CA7550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A7550" w:rsidR="008D52BD">
        <w:rPr>
          <w:rFonts w:ascii="Book Antiqua" w:hAnsi="Book Antiqua"/>
          <w:sz w:val="22"/>
          <w:szCs w:val="22"/>
        </w:rPr>
        <w:t>Predkladan</w:t>
      </w:r>
      <w:r w:rsidRPr="00CA7550" w:rsidR="00771DA0">
        <w:rPr>
          <w:rFonts w:ascii="Book Antiqua" w:hAnsi="Book Antiqua"/>
          <w:sz w:val="22"/>
          <w:szCs w:val="22"/>
        </w:rPr>
        <w:t>ý návrh zákona má</w:t>
      </w:r>
      <w:r w:rsidR="00C8403D">
        <w:rPr>
          <w:rFonts w:ascii="Book Antiqua" w:hAnsi="Book Antiqua"/>
          <w:sz w:val="22"/>
          <w:szCs w:val="22"/>
        </w:rPr>
        <w:t xml:space="preserve"> negatívny</w:t>
      </w:r>
      <w:r w:rsidRPr="00CA7550" w:rsidR="00771DA0">
        <w:rPr>
          <w:rFonts w:ascii="Book Antiqua" w:hAnsi="Book Antiqua"/>
          <w:sz w:val="22"/>
          <w:szCs w:val="22"/>
        </w:rPr>
        <w:t xml:space="preserve"> vplyv </w:t>
      </w:r>
      <w:r w:rsidRPr="00CA7550" w:rsidR="0002007E">
        <w:rPr>
          <w:rFonts w:ascii="Book Antiqua" w:hAnsi="Book Antiqua"/>
          <w:sz w:val="22"/>
          <w:szCs w:val="22"/>
        </w:rPr>
        <w:t>na rozpočet verejnej správy</w:t>
      </w:r>
      <w:r w:rsidR="00A7261C">
        <w:rPr>
          <w:rFonts w:ascii="Book Antiqua" w:hAnsi="Book Antiqua"/>
          <w:sz w:val="22"/>
          <w:szCs w:val="22"/>
        </w:rPr>
        <w:t xml:space="preserve"> a</w:t>
      </w:r>
      <w:r w:rsidR="00105E7F">
        <w:rPr>
          <w:rFonts w:ascii="Book Antiqua" w:hAnsi="Book Antiqua"/>
          <w:sz w:val="22"/>
          <w:szCs w:val="22"/>
        </w:rPr>
        <w:t> naopak vyvoláva</w:t>
      </w:r>
      <w:r w:rsidR="00A7261C">
        <w:rPr>
          <w:rFonts w:ascii="Book Antiqua" w:hAnsi="Book Antiqua"/>
          <w:sz w:val="22"/>
          <w:szCs w:val="22"/>
        </w:rPr>
        <w:t> </w:t>
      </w:r>
      <w:r w:rsidR="00105E7F">
        <w:rPr>
          <w:rFonts w:ascii="Book Antiqua" w:hAnsi="Book Antiqua"/>
          <w:sz w:val="22"/>
          <w:szCs w:val="22"/>
        </w:rPr>
        <w:t>pozitívne sociálne</w:t>
      </w:r>
      <w:r w:rsidR="00A7261C">
        <w:rPr>
          <w:rFonts w:ascii="Book Antiqua" w:hAnsi="Book Antiqua"/>
          <w:sz w:val="22"/>
          <w:szCs w:val="22"/>
        </w:rPr>
        <w:t xml:space="preserve"> vplyv</w:t>
      </w:r>
      <w:r w:rsidR="00105E7F">
        <w:rPr>
          <w:rFonts w:ascii="Book Antiqua" w:hAnsi="Book Antiqua"/>
          <w:sz w:val="22"/>
          <w:szCs w:val="22"/>
        </w:rPr>
        <w:t>y</w:t>
      </w:r>
      <w:r w:rsidR="004576E0">
        <w:rPr>
          <w:rFonts w:ascii="Book Antiqua" w:hAnsi="Book Antiqua"/>
          <w:sz w:val="22"/>
          <w:szCs w:val="22"/>
        </w:rPr>
        <w:t>, najmä vplyv na hospodárenie obyvateľstva</w:t>
      </w:r>
      <w:r w:rsidRPr="00CA7550" w:rsidR="0002007E">
        <w:rPr>
          <w:rFonts w:ascii="Book Antiqua" w:hAnsi="Book Antiqua"/>
          <w:sz w:val="22"/>
          <w:szCs w:val="22"/>
        </w:rPr>
        <w:t>.</w:t>
      </w:r>
      <w:r w:rsidRPr="00CA7550" w:rsidR="0002007E">
        <w:rPr>
          <w:rFonts w:ascii="Book Antiqua" w:hAnsi="Book Antiqua"/>
          <w:i/>
          <w:sz w:val="22"/>
          <w:szCs w:val="22"/>
        </w:rPr>
        <w:t xml:space="preserve"> </w:t>
      </w:r>
      <w:r w:rsidRPr="00CA7550">
        <w:rPr>
          <w:rFonts w:ascii="Book Antiqua" w:hAnsi="Book Antiqua"/>
          <w:sz w:val="22"/>
          <w:szCs w:val="22"/>
        </w:rPr>
        <w:t>Návrh zákona nem</w:t>
      </w:r>
      <w:r w:rsidR="00105E7F">
        <w:rPr>
          <w:rFonts w:ascii="Book Antiqua" w:hAnsi="Book Antiqua"/>
          <w:sz w:val="22"/>
          <w:szCs w:val="22"/>
        </w:rPr>
        <w:t>á vplyv na podnikateľskú sféru</w:t>
      </w:r>
      <w:r w:rsidRPr="00CA7550">
        <w:rPr>
          <w:rFonts w:ascii="Book Antiqua" w:hAnsi="Book Antiqua"/>
          <w:sz w:val="22"/>
          <w:szCs w:val="22"/>
        </w:rPr>
        <w:t>, vplyvy na životné prostredie a ani vplyvy na informatizáciu spoločnosti.</w:t>
      </w:r>
    </w:p>
    <w:p w:rsidR="0007315F" w:rsidRPr="00CA7550" w:rsidP="00CA7550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A7550" w:rsidR="008D52BD">
        <w:rPr>
          <w:rFonts w:ascii="Book Antiqua" w:hAnsi="Book Antiqua"/>
          <w:sz w:val="22"/>
          <w:szCs w:val="22"/>
        </w:rPr>
        <w:t>Návrh zákona je v súlade s Ústavou Slovenskej</w:t>
      </w:r>
      <w:r w:rsidRPr="00CA7550" w:rsidR="00A449FC">
        <w:rPr>
          <w:rFonts w:ascii="Book Antiqua" w:hAnsi="Book Antiqua"/>
          <w:sz w:val="22"/>
          <w:szCs w:val="22"/>
        </w:rPr>
        <w:t xml:space="preserve"> republiky, ústavnými zákonmi a </w:t>
      </w:r>
      <w:r w:rsidRPr="00CA7550" w:rsidR="008D52BD">
        <w:rPr>
          <w:rFonts w:ascii="Book Antiqua" w:hAnsi="Book Antiqua"/>
          <w:sz w:val="22"/>
          <w:szCs w:val="22"/>
        </w:rPr>
        <w:t>ostatnými všeobecne záväznými právnymi predpismi Slovenskej republiky, medzinárodnými zmluvami a inými medzinárodnými dokumentmi, ktorými je Slovenská republika viazaná</w:t>
      </w:r>
      <w:r w:rsidRPr="00CA7550" w:rsidR="0017396E">
        <w:rPr>
          <w:rFonts w:ascii="Book Antiqua" w:hAnsi="Book Antiqua"/>
          <w:sz w:val="22"/>
          <w:szCs w:val="22"/>
        </w:rPr>
        <w:t>,</w:t>
      </w:r>
      <w:r w:rsidRPr="00CA7550" w:rsidR="008D52BD">
        <w:rPr>
          <w:rFonts w:ascii="Book Antiqua" w:hAnsi="Book Antiqua"/>
          <w:sz w:val="22"/>
          <w:szCs w:val="22"/>
        </w:rPr>
        <w:t xml:space="preserve"> a</w:t>
      </w:r>
      <w:r w:rsidRPr="00CA7550" w:rsidR="0017396E">
        <w:rPr>
          <w:rFonts w:ascii="Book Antiqua" w:hAnsi="Book Antiqua"/>
          <w:sz w:val="22"/>
          <w:szCs w:val="22"/>
        </w:rPr>
        <w:t>ko aj</w:t>
      </w:r>
      <w:r w:rsidRPr="00CA7550" w:rsidR="008D52BD">
        <w:rPr>
          <w:rFonts w:ascii="Book Antiqua" w:hAnsi="Book Antiqua"/>
          <w:sz w:val="22"/>
          <w:szCs w:val="22"/>
        </w:rPr>
        <w:t xml:space="preserve"> s právom Európskej únie. </w:t>
      </w:r>
    </w:p>
    <w:p w:rsid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86EFA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="007C7F29">
        <w:rPr>
          <w:rFonts w:ascii="Book Antiqua" w:hAnsi="Book Antiqua"/>
          <w:b/>
          <w:bCs/>
          <w:sz w:val="22"/>
          <w:szCs w:val="22"/>
        </w:rPr>
        <w:br w:type="page"/>
      </w:r>
      <w:r w:rsidRPr="00CA7550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sz w:val="22"/>
          <w:szCs w:val="22"/>
        </w:rPr>
        <w:t>K Čl. I</w:t>
      </w:r>
    </w:p>
    <w:p w:rsidR="004576E0" w:rsidP="00560E82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560E82">
        <w:rPr>
          <w:rFonts w:ascii="Book Antiqua" w:hAnsi="Book Antiqua"/>
          <w:sz w:val="22"/>
          <w:szCs w:val="22"/>
        </w:rPr>
        <w:t>Podľa § 10 ods. 3 zákona Slovenskej národnej rady č. 310/1992 Zb. o stavebnom sporení v znení neskorších predpisov (ďalej len „zákon“) sa š</w:t>
      </w:r>
      <w:r w:rsidRPr="00560E82" w:rsidR="00560E82">
        <w:rPr>
          <w:rFonts w:ascii="Book Antiqua" w:hAnsi="Book Antiqua"/>
          <w:sz w:val="22"/>
          <w:szCs w:val="22"/>
        </w:rPr>
        <w:t xml:space="preserve">tátna prémia </w:t>
      </w:r>
      <w:r w:rsidR="00560E82">
        <w:rPr>
          <w:rFonts w:ascii="Book Antiqua" w:hAnsi="Book Antiqua"/>
          <w:sz w:val="22"/>
          <w:szCs w:val="22"/>
        </w:rPr>
        <w:t>u</w:t>
      </w:r>
      <w:r w:rsidRPr="00560E82" w:rsidR="00560E82">
        <w:rPr>
          <w:rFonts w:ascii="Book Antiqua" w:hAnsi="Book Antiqua"/>
          <w:sz w:val="22"/>
          <w:szCs w:val="22"/>
        </w:rPr>
        <w:t>rčuje percentuálnym podielom z ročného vkladu na základe výpočtu podľa vzorca uvedeného v</w:t>
      </w:r>
      <w:r w:rsidR="00560E82">
        <w:rPr>
          <w:rFonts w:ascii="Book Antiqua" w:hAnsi="Book Antiqua"/>
          <w:sz w:val="22"/>
          <w:szCs w:val="22"/>
        </w:rPr>
        <w:t> </w:t>
      </w:r>
      <w:r w:rsidRPr="00560E82" w:rsidR="00560E82">
        <w:rPr>
          <w:rFonts w:ascii="Book Antiqua" w:hAnsi="Book Antiqua"/>
          <w:sz w:val="22"/>
          <w:szCs w:val="22"/>
        </w:rPr>
        <w:t>prílohe</w:t>
      </w:r>
      <w:r w:rsidR="00560E82">
        <w:rPr>
          <w:rFonts w:ascii="Book Antiqua" w:hAnsi="Book Antiqua"/>
          <w:sz w:val="22"/>
          <w:szCs w:val="22"/>
        </w:rPr>
        <w:t xml:space="preserve"> zákona, pričom táto suma je minimálne 5% a maximálne 15% z ročného vkladu stavebného sporiteľa. Presné percento uverejňuje každoročne ministerstvo opatrením.  </w:t>
      </w:r>
    </w:p>
    <w:p w:rsidR="00F84B57" w:rsidP="006164E5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694430">
        <w:rPr>
          <w:rFonts w:ascii="Book Antiqua" w:hAnsi="Book Antiqua"/>
          <w:sz w:val="22"/>
          <w:szCs w:val="22"/>
        </w:rPr>
        <w:t xml:space="preserve">V roku 2013 predstavovala </w:t>
      </w:r>
      <w:r w:rsidR="006164E5">
        <w:rPr>
          <w:rFonts w:ascii="Book Antiqua" w:hAnsi="Book Antiqua"/>
          <w:sz w:val="22"/>
          <w:szCs w:val="22"/>
        </w:rPr>
        <w:t xml:space="preserve">výška minimálneho vkladu </w:t>
      </w:r>
      <w:r w:rsidR="00694430">
        <w:rPr>
          <w:rFonts w:ascii="Book Antiqua" w:hAnsi="Book Antiqua"/>
          <w:sz w:val="22"/>
          <w:szCs w:val="22"/>
        </w:rPr>
        <w:t>d</w:t>
      </w:r>
      <w:r w:rsidR="00A1706A">
        <w:rPr>
          <w:rFonts w:ascii="Book Antiqua" w:hAnsi="Book Antiqua"/>
          <w:sz w:val="22"/>
          <w:szCs w:val="22"/>
        </w:rPr>
        <w:t>o stavebného sporenia zaručujúceho</w:t>
      </w:r>
      <w:r w:rsidR="00694430">
        <w:rPr>
          <w:rFonts w:ascii="Book Antiqua" w:hAnsi="Book Antiqua"/>
          <w:sz w:val="22"/>
          <w:szCs w:val="22"/>
        </w:rPr>
        <w:t xml:space="preserve"> štátnu prémiu v jej maximálnej výške sumu 577,30 </w:t>
      </w:r>
      <w:r>
        <w:rPr>
          <w:rFonts w:ascii="Book Antiqua" w:hAnsi="Book Antiqua"/>
          <w:sz w:val="22"/>
          <w:szCs w:val="22"/>
        </w:rPr>
        <w:t>EUR</w:t>
      </w:r>
      <w:r w:rsidR="00791DAA">
        <w:rPr>
          <w:rFonts w:ascii="Book Antiqua" w:hAnsi="Book Antiqua"/>
          <w:sz w:val="22"/>
          <w:szCs w:val="22"/>
        </w:rPr>
        <w:t xml:space="preserve"> (11,5% z ročného vkladu)</w:t>
      </w:r>
      <w:r w:rsidR="00694430">
        <w:rPr>
          <w:rFonts w:ascii="Book Antiqua" w:hAnsi="Book Antiqua"/>
          <w:sz w:val="22"/>
          <w:szCs w:val="22"/>
        </w:rPr>
        <w:t xml:space="preserve">. </w:t>
      </w:r>
      <w:r>
        <w:rPr>
          <w:rFonts w:ascii="Book Antiqua" w:hAnsi="Book Antiqua"/>
          <w:sz w:val="22"/>
          <w:szCs w:val="22"/>
        </w:rPr>
        <w:t>Tento vklad</w:t>
      </w:r>
      <w:r w:rsidR="00694430">
        <w:rPr>
          <w:rFonts w:ascii="Book Antiqua" w:hAnsi="Book Antiqua"/>
          <w:sz w:val="22"/>
          <w:szCs w:val="22"/>
        </w:rPr>
        <w:t xml:space="preserve"> sa v</w:t>
      </w:r>
      <w:r w:rsidR="006164E5">
        <w:rPr>
          <w:rFonts w:ascii="Book Antiqua" w:hAnsi="Book Antiqua"/>
          <w:sz w:val="22"/>
          <w:szCs w:val="22"/>
        </w:rPr>
        <w:t xml:space="preserve"> roku 2014 </w:t>
      </w:r>
      <w:r w:rsidR="00694430">
        <w:rPr>
          <w:rFonts w:ascii="Book Antiqua" w:hAnsi="Book Antiqua"/>
          <w:sz w:val="22"/>
          <w:szCs w:val="22"/>
        </w:rPr>
        <w:t>zvýšil na sumu</w:t>
      </w:r>
      <w:r w:rsidR="006164E5">
        <w:rPr>
          <w:rFonts w:ascii="Book Antiqua" w:hAnsi="Book Antiqua"/>
          <w:sz w:val="22"/>
          <w:szCs w:val="22"/>
        </w:rPr>
        <w:t xml:space="preserve"> 781,06 </w:t>
      </w:r>
      <w:r>
        <w:rPr>
          <w:rFonts w:ascii="Book Antiqua" w:hAnsi="Book Antiqua"/>
          <w:sz w:val="22"/>
          <w:szCs w:val="22"/>
        </w:rPr>
        <w:t>EUR</w:t>
      </w:r>
      <w:r w:rsidR="006164E5">
        <w:rPr>
          <w:rFonts w:ascii="Book Antiqua" w:hAnsi="Book Antiqua"/>
          <w:sz w:val="22"/>
          <w:szCs w:val="22"/>
        </w:rPr>
        <w:t xml:space="preserve"> </w:t>
      </w:r>
      <w:r w:rsidR="001637A1">
        <w:rPr>
          <w:rFonts w:ascii="Book Antiqua" w:hAnsi="Book Antiqua"/>
          <w:sz w:val="22"/>
          <w:szCs w:val="22"/>
        </w:rPr>
        <w:t xml:space="preserve">(8,5% z ročného vkladu) </w:t>
      </w:r>
      <w:r w:rsidR="00694430">
        <w:rPr>
          <w:rFonts w:ascii="Book Antiqua" w:hAnsi="Book Antiqua"/>
          <w:sz w:val="22"/>
          <w:szCs w:val="22"/>
        </w:rPr>
        <w:t xml:space="preserve">a </w:t>
      </w:r>
      <w:r w:rsidR="006164E5">
        <w:rPr>
          <w:rFonts w:ascii="Book Antiqua" w:hAnsi="Book Antiqua"/>
          <w:sz w:val="22"/>
          <w:szCs w:val="22"/>
        </w:rPr>
        <w:t xml:space="preserve">v roku 2015 </w:t>
      </w:r>
      <w:r w:rsidR="00A1706A">
        <w:rPr>
          <w:rFonts w:ascii="Book Antiqua" w:hAnsi="Book Antiqua"/>
          <w:sz w:val="22"/>
          <w:szCs w:val="22"/>
        </w:rPr>
        <w:t xml:space="preserve">sa navrhuje </w:t>
      </w:r>
      <w:r w:rsidR="00694430">
        <w:rPr>
          <w:rFonts w:ascii="Book Antiqua" w:hAnsi="Book Antiqua"/>
          <w:sz w:val="22"/>
          <w:szCs w:val="22"/>
        </w:rPr>
        <w:t>opätovné zvýšenie</w:t>
      </w:r>
      <w:r w:rsidR="00A1706A">
        <w:rPr>
          <w:rFonts w:ascii="Book Antiqua" w:hAnsi="Book Antiqua"/>
          <w:sz w:val="22"/>
          <w:szCs w:val="22"/>
        </w:rPr>
        <w:t xml:space="preserve"> tejto sumy</w:t>
      </w:r>
      <w:r w:rsidR="00694430">
        <w:rPr>
          <w:rFonts w:ascii="Book Antiqua" w:hAnsi="Book Antiqua"/>
          <w:sz w:val="22"/>
          <w:szCs w:val="22"/>
        </w:rPr>
        <w:t>, a to až na sumu</w:t>
      </w:r>
      <w:r w:rsidR="006164E5">
        <w:rPr>
          <w:rFonts w:ascii="Book Antiqua" w:hAnsi="Book Antiqua"/>
          <w:sz w:val="22"/>
          <w:szCs w:val="22"/>
        </w:rPr>
        <w:t xml:space="preserve"> 1</w:t>
      </w:r>
      <w:r>
        <w:rPr>
          <w:rFonts w:ascii="Book Antiqua" w:hAnsi="Book Antiqua"/>
          <w:sz w:val="22"/>
          <w:szCs w:val="22"/>
        </w:rPr>
        <w:t>.</w:t>
      </w:r>
      <w:r w:rsidR="006164E5">
        <w:rPr>
          <w:rFonts w:ascii="Book Antiqua" w:hAnsi="Book Antiqua"/>
          <w:sz w:val="22"/>
          <w:szCs w:val="22"/>
        </w:rPr>
        <w:t xml:space="preserve">207,09 </w:t>
      </w:r>
      <w:r>
        <w:rPr>
          <w:rFonts w:ascii="Book Antiqua" w:hAnsi="Book Antiqua"/>
          <w:sz w:val="22"/>
          <w:szCs w:val="22"/>
        </w:rPr>
        <w:t>EUR</w:t>
      </w:r>
      <w:r w:rsidR="001637A1">
        <w:rPr>
          <w:rFonts w:ascii="Book Antiqua" w:hAnsi="Book Antiqua"/>
          <w:sz w:val="22"/>
          <w:szCs w:val="22"/>
        </w:rPr>
        <w:t xml:space="preserve"> (5,5% z ročného vkladu)</w:t>
      </w:r>
      <w:r w:rsidR="006164E5">
        <w:rPr>
          <w:rFonts w:ascii="Book Antiqua" w:hAnsi="Book Antiqua"/>
          <w:sz w:val="22"/>
          <w:szCs w:val="22"/>
        </w:rPr>
        <w:t xml:space="preserve">. To znamená, že v priebehu dvoch rokov sa výška minimálneho vkladu potrebného na zisk štátnej prémie stavebného sporenia </w:t>
      </w:r>
      <w:r w:rsidRPr="00017210" w:rsidR="006164E5">
        <w:rPr>
          <w:rFonts w:ascii="Book Antiqua" w:hAnsi="Book Antiqua"/>
          <w:sz w:val="22"/>
          <w:szCs w:val="22"/>
        </w:rPr>
        <w:t>zvýšila o viac ako 100%</w:t>
      </w:r>
      <w:r w:rsidR="006164E5">
        <w:rPr>
          <w:rFonts w:ascii="Book Antiqua" w:hAnsi="Book Antiqua"/>
          <w:sz w:val="22"/>
          <w:szCs w:val="22"/>
        </w:rPr>
        <w:t xml:space="preserve">, čím sa prakticky zdvojnásobila. </w:t>
      </w:r>
    </w:p>
    <w:p w:rsidR="00473492" w:rsidP="006164E5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6164E5">
        <w:rPr>
          <w:rFonts w:ascii="Book Antiqua" w:hAnsi="Book Antiqua"/>
          <w:sz w:val="22"/>
          <w:szCs w:val="22"/>
        </w:rPr>
        <w:t xml:space="preserve">Na druhej strane sa maximálna výška štátnej prémie z pôvodnej sumy 199,20 </w:t>
      </w:r>
      <w:r w:rsidR="00DF2737">
        <w:rPr>
          <w:rFonts w:ascii="Book Antiqua" w:hAnsi="Book Antiqua"/>
          <w:sz w:val="22"/>
          <w:szCs w:val="22"/>
        </w:rPr>
        <w:t>EUR</w:t>
      </w:r>
      <w:r w:rsidR="006164E5">
        <w:rPr>
          <w:rFonts w:ascii="Book Antiqua" w:hAnsi="Book Antiqua"/>
          <w:sz w:val="22"/>
          <w:szCs w:val="22"/>
        </w:rPr>
        <w:t xml:space="preserve"> v roku 1993 postupne znižovala až na sumu 66,</w:t>
      </w:r>
      <w:r w:rsidR="00560E82">
        <w:rPr>
          <w:rFonts w:ascii="Book Antiqua" w:hAnsi="Book Antiqua"/>
          <w:sz w:val="22"/>
          <w:szCs w:val="22"/>
        </w:rPr>
        <w:t>39</w:t>
      </w:r>
      <w:r w:rsidR="006164E5">
        <w:rPr>
          <w:rFonts w:ascii="Book Antiqua" w:hAnsi="Book Antiqua"/>
          <w:sz w:val="22"/>
          <w:szCs w:val="22"/>
        </w:rPr>
        <w:t xml:space="preserve"> </w:t>
      </w:r>
      <w:r w:rsidR="00DF2737">
        <w:rPr>
          <w:rFonts w:ascii="Book Antiqua" w:hAnsi="Book Antiqua"/>
          <w:sz w:val="22"/>
          <w:szCs w:val="22"/>
        </w:rPr>
        <w:t>EUR</w:t>
      </w:r>
      <w:r w:rsidR="006164E5">
        <w:rPr>
          <w:rFonts w:ascii="Book Antiqua" w:hAnsi="Book Antiqua"/>
          <w:sz w:val="22"/>
          <w:szCs w:val="22"/>
        </w:rPr>
        <w:t xml:space="preserve">, </w:t>
      </w:r>
      <w:r w:rsidR="00694430">
        <w:rPr>
          <w:rFonts w:ascii="Book Antiqua" w:hAnsi="Book Antiqua"/>
          <w:sz w:val="22"/>
          <w:szCs w:val="22"/>
        </w:rPr>
        <w:t>ktorá platí</w:t>
      </w:r>
      <w:r w:rsidR="006164E5">
        <w:rPr>
          <w:rFonts w:ascii="Book Antiqua" w:hAnsi="Book Antiqua"/>
          <w:sz w:val="22"/>
          <w:szCs w:val="22"/>
        </w:rPr>
        <w:t xml:space="preserve"> už od roku 2006. To znamená, že napriek neustále sa zvyšujúcim nárokom na sporiteľa</w:t>
      </w:r>
      <w:r w:rsidR="00694430">
        <w:rPr>
          <w:rFonts w:ascii="Book Antiqua" w:hAnsi="Book Antiqua"/>
          <w:sz w:val="22"/>
          <w:szCs w:val="22"/>
        </w:rPr>
        <w:t xml:space="preserve"> v podobe zvyšovania minimálneho vkladu</w:t>
      </w:r>
      <w:r w:rsidR="006164E5">
        <w:rPr>
          <w:rFonts w:ascii="Book Antiqua" w:hAnsi="Book Antiqua"/>
          <w:sz w:val="22"/>
          <w:szCs w:val="22"/>
        </w:rPr>
        <w:t xml:space="preserve">, sa maximálna výška štátnej prémie nezmenila </w:t>
      </w:r>
      <w:r w:rsidR="00694430">
        <w:rPr>
          <w:rFonts w:ascii="Book Antiqua" w:hAnsi="Book Antiqua"/>
          <w:sz w:val="22"/>
          <w:szCs w:val="22"/>
        </w:rPr>
        <w:t xml:space="preserve">ani o jediný cent </w:t>
      </w:r>
      <w:r w:rsidR="006164E5">
        <w:rPr>
          <w:rFonts w:ascii="Book Antiqua" w:hAnsi="Book Antiqua"/>
          <w:sz w:val="22"/>
          <w:szCs w:val="22"/>
        </w:rPr>
        <w:t>už 9 rokov.</w:t>
      </w:r>
    </w:p>
    <w:p w:rsidR="001637A1" w:rsidRPr="00DF2737" w:rsidP="00DA0C2A">
      <w:pPr>
        <w:bidi w:val="0"/>
        <w:spacing w:before="12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DF2737">
        <w:rPr>
          <w:rFonts w:ascii="Book Antiqua" w:hAnsi="Book Antiqua"/>
          <w:b/>
          <w:sz w:val="22"/>
          <w:szCs w:val="22"/>
        </w:rPr>
        <w:t>Predkladaným návrhom zákona sa upravujú dve situácie:</w:t>
      </w:r>
    </w:p>
    <w:p w:rsidR="001637A1" w:rsidP="001637A1">
      <w:pPr>
        <w:numPr>
          <w:numId w:val="25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810C4">
        <w:rPr>
          <w:rFonts w:ascii="Book Antiqua" w:hAnsi="Book Antiqua"/>
          <w:b/>
          <w:sz w:val="22"/>
          <w:szCs w:val="22"/>
        </w:rPr>
        <w:t xml:space="preserve">zvyšuje sa </w:t>
      </w:r>
      <w:r w:rsidR="00D810C4">
        <w:rPr>
          <w:rFonts w:ascii="Book Antiqua" w:hAnsi="Book Antiqua"/>
          <w:b/>
          <w:sz w:val="22"/>
          <w:szCs w:val="22"/>
        </w:rPr>
        <w:t>minimálna hranica</w:t>
      </w:r>
      <w:r w:rsidRPr="00D810C4">
        <w:rPr>
          <w:rFonts w:ascii="Book Antiqua" w:hAnsi="Book Antiqua"/>
          <w:b/>
          <w:sz w:val="22"/>
          <w:szCs w:val="22"/>
        </w:rPr>
        <w:t> percentuálneho podielu</w:t>
      </w:r>
      <w:r>
        <w:rPr>
          <w:rFonts w:ascii="Book Antiqua" w:hAnsi="Book Antiqua"/>
          <w:sz w:val="22"/>
          <w:szCs w:val="22"/>
        </w:rPr>
        <w:t xml:space="preserve"> z ročného vkladu, </w:t>
      </w:r>
      <w:r w:rsidR="00D810C4">
        <w:rPr>
          <w:rFonts w:ascii="Book Antiqua" w:hAnsi="Book Antiqua"/>
          <w:sz w:val="22"/>
          <w:szCs w:val="22"/>
        </w:rPr>
        <w:t xml:space="preserve">na základe </w:t>
      </w:r>
      <w:r>
        <w:rPr>
          <w:rFonts w:ascii="Book Antiqua" w:hAnsi="Book Antiqua"/>
          <w:sz w:val="22"/>
          <w:szCs w:val="22"/>
        </w:rPr>
        <w:t>ktorého sa</w:t>
      </w:r>
      <w:r w:rsidR="00791DAA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určuje </w:t>
      </w:r>
      <w:r w:rsidR="00D810C4">
        <w:rPr>
          <w:rFonts w:ascii="Book Antiqua" w:hAnsi="Book Antiqua"/>
          <w:sz w:val="22"/>
          <w:szCs w:val="22"/>
        </w:rPr>
        <w:t xml:space="preserve">výška </w:t>
      </w:r>
      <w:r>
        <w:rPr>
          <w:rFonts w:ascii="Book Antiqua" w:hAnsi="Book Antiqua"/>
          <w:sz w:val="22"/>
          <w:szCs w:val="22"/>
        </w:rPr>
        <w:t>štátn</w:t>
      </w:r>
      <w:r w:rsidR="00D810C4">
        <w:rPr>
          <w:rFonts w:ascii="Book Antiqua" w:hAnsi="Book Antiqua"/>
          <w:sz w:val="22"/>
          <w:szCs w:val="22"/>
        </w:rPr>
        <w:t>ej</w:t>
      </w:r>
      <w:r>
        <w:rPr>
          <w:rFonts w:ascii="Book Antiqua" w:hAnsi="Book Antiqua"/>
          <w:sz w:val="22"/>
          <w:szCs w:val="22"/>
        </w:rPr>
        <w:t xml:space="preserve"> prémi</w:t>
      </w:r>
      <w:r w:rsidR="00D810C4">
        <w:rPr>
          <w:rFonts w:ascii="Book Antiqua" w:hAnsi="Book Antiqua"/>
          <w:sz w:val="22"/>
          <w:szCs w:val="22"/>
        </w:rPr>
        <w:t>e</w:t>
      </w:r>
      <w:r>
        <w:rPr>
          <w:rFonts w:ascii="Book Antiqua" w:hAnsi="Book Antiqua"/>
          <w:sz w:val="22"/>
          <w:szCs w:val="22"/>
        </w:rPr>
        <w:t xml:space="preserve"> na konkrétny rok, a to z rozpätia od 5% do 15% na n</w:t>
      </w:r>
      <w:r w:rsidR="00D810C4">
        <w:rPr>
          <w:rFonts w:ascii="Book Antiqua" w:hAnsi="Book Antiqua"/>
          <w:sz w:val="22"/>
          <w:szCs w:val="22"/>
        </w:rPr>
        <w:t xml:space="preserve">avrhované rozpätie </w:t>
      </w:r>
      <w:r w:rsidRPr="00D810C4" w:rsidR="00D810C4">
        <w:rPr>
          <w:rFonts w:ascii="Book Antiqua" w:hAnsi="Book Antiqua"/>
          <w:b/>
          <w:sz w:val="22"/>
          <w:szCs w:val="22"/>
        </w:rPr>
        <w:t>od 9% do 15%,</w:t>
      </w:r>
    </w:p>
    <w:p w:rsidR="00D810C4" w:rsidP="001637A1">
      <w:pPr>
        <w:numPr>
          <w:numId w:val="25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810C4">
        <w:rPr>
          <w:rFonts w:ascii="Book Antiqua" w:hAnsi="Book Antiqua"/>
          <w:b/>
          <w:sz w:val="22"/>
          <w:szCs w:val="22"/>
        </w:rPr>
        <w:t>zvyšuje sa maximálna výška štátnej prémie</w:t>
      </w:r>
      <w:r>
        <w:rPr>
          <w:rFonts w:ascii="Book Antiqua" w:hAnsi="Book Antiqua"/>
          <w:sz w:val="22"/>
          <w:szCs w:val="22"/>
        </w:rPr>
        <w:t>, a to zo sumy 66,39 EUR na 100 EUR.</w:t>
      </w:r>
    </w:p>
    <w:p w:rsidR="00DA0C2A" w:rsidP="009E04E3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9E04E3">
        <w:rPr>
          <w:rFonts w:ascii="Book Antiqua" w:hAnsi="Book Antiqua"/>
          <w:sz w:val="22"/>
          <w:szCs w:val="22"/>
        </w:rPr>
        <w:t>Z</w:t>
      </w:r>
      <w:r w:rsidR="00B869B4">
        <w:rPr>
          <w:rFonts w:ascii="Book Antiqua" w:hAnsi="Book Antiqua"/>
          <w:sz w:val="22"/>
          <w:szCs w:val="22"/>
        </w:rPr>
        <w:t> takto navrhov</w:t>
      </w:r>
      <w:r w:rsidR="000A6450">
        <w:rPr>
          <w:rFonts w:ascii="Book Antiqua" w:hAnsi="Book Antiqua"/>
          <w:sz w:val="22"/>
          <w:szCs w:val="22"/>
        </w:rPr>
        <w:t>anej právnej úpravy vyplýva, že stavebnému spor</w:t>
      </w:r>
      <w:r w:rsidR="00D810C4">
        <w:rPr>
          <w:rFonts w:ascii="Book Antiqua" w:hAnsi="Book Antiqua"/>
          <w:sz w:val="22"/>
          <w:szCs w:val="22"/>
        </w:rPr>
        <w:t>iteľovi bude stačiť nasporiť maximálne 827</w:t>
      </w:r>
      <w:r w:rsidR="000A6450">
        <w:rPr>
          <w:rFonts w:ascii="Book Antiqua" w:hAnsi="Book Antiqua"/>
          <w:sz w:val="22"/>
          <w:szCs w:val="22"/>
        </w:rPr>
        <w:t xml:space="preserve"> EUR za rok, aby dostal maximálnu výšku štátnej prémie.</w:t>
      </w:r>
      <w:r w:rsidR="00D810C4">
        <w:rPr>
          <w:rFonts w:ascii="Book Antiqua" w:hAnsi="Book Antiqua"/>
          <w:sz w:val="22"/>
          <w:szCs w:val="22"/>
        </w:rPr>
        <w:t xml:space="preserve"> Výška štátnej prémie bude stále naviazaná na výnos štátnych dlhopisov (podľa § 10 ods. 3 zákona sa štátna prémia vypočítava podľa vzorca uvedeného v prílohe zákona). </w:t>
      </w:r>
    </w:p>
    <w:p w:rsidR="00B869B4" w:rsidP="00DA0C2A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0A6450">
        <w:rPr>
          <w:rFonts w:ascii="Book Antiqua" w:hAnsi="Book Antiqua"/>
          <w:sz w:val="22"/>
          <w:szCs w:val="22"/>
        </w:rPr>
        <w:t xml:space="preserve">Týmto spôsobom sa </w:t>
      </w:r>
      <w:r w:rsidR="00D810C4">
        <w:rPr>
          <w:rFonts w:ascii="Book Antiqua" w:hAnsi="Book Antiqua"/>
          <w:sz w:val="22"/>
          <w:szCs w:val="22"/>
        </w:rPr>
        <w:t>súčasne</w:t>
      </w:r>
      <w:r w:rsidR="00DA0C2A">
        <w:rPr>
          <w:rFonts w:ascii="Book Antiqua" w:hAnsi="Book Antiqua"/>
          <w:sz w:val="22"/>
          <w:szCs w:val="22"/>
        </w:rPr>
        <w:t xml:space="preserve"> napomáha realizovať funkciu štátu, a to vychovávať ľudí k efektívnemu hospodáreniu a šetreniu finančných prostriedkov bez toho, aby sa zadlžov</w:t>
      </w:r>
      <w:r w:rsidR="00D810C4">
        <w:rPr>
          <w:rFonts w:ascii="Book Antiqua" w:hAnsi="Book Antiqua"/>
          <w:sz w:val="22"/>
          <w:szCs w:val="22"/>
        </w:rPr>
        <w:t>ali, a navyše</w:t>
      </w:r>
      <w:r w:rsidR="00DA0C2A">
        <w:rPr>
          <w:rFonts w:ascii="Book Antiqua" w:hAnsi="Book Antiqua"/>
          <w:sz w:val="22"/>
          <w:szCs w:val="22"/>
        </w:rPr>
        <w:t xml:space="preserve"> je takéto opatrenie primerané a</w:t>
      </w:r>
      <w:r w:rsidR="00DF2737">
        <w:rPr>
          <w:rFonts w:ascii="Book Antiqua" w:hAnsi="Book Antiqua"/>
          <w:sz w:val="22"/>
          <w:szCs w:val="22"/>
        </w:rPr>
        <w:t> </w:t>
      </w:r>
      <w:r w:rsidR="00DA0C2A">
        <w:rPr>
          <w:rFonts w:ascii="Book Antiqua" w:hAnsi="Book Antiqua"/>
          <w:sz w:val="22"/>
          <w:szCs w:val="22"/>
        </w:rPr>
        <w:t>dosiahnuteľné</w:t>
      </w:r>
      <w:r w:rsidR="00DF2737">
        <w:rPr>
          <w:rFonts w:ascii="Book Antiqua" w:hAnsi="Book Antiqua"/>
          <w:sz w:val="22"/>
          <w:szCs w:val="22"/>
        </w:rPr>
        <w:t xml:space="preserve"> pre </w:t>
      </w:r>
      <w:r w:rsidR="009E04E3">
        <w:rPr>
          <w:rFonts w:ascii="Book Antiqua" w:hAnsi="Book Antiqua"/>
          <w:sz w:val="22"/>
          <w:szCs w:val="22"/>
        </w:rPr>
        <w:t>sporiace účely</w:t>
      </w:r>
      <w:r w:rsidR="00FC0134">
        <w:rPr>
          <w:rFonts w:ascii="Book Antiqua" w:hAnsi="Book Antiqua"/>
          <w:sz w:val="22"/>
          <w:szCs w:val="22"/>
        </w:rPr>
        <w:t xml:space="preserve"> </w:t>
      </w:r>
      <w:r w:rsidR="00DF2737">
        <w:rPr>
          <w:rFonts w:ascii="Book Antiqua" w:hAnsi="Book Antiqua"/>
          <w:sz w:val="22"/>
          <w:szCs w:val="22"/>
        </w:rPr>
        <w:t>občanov</w:t>
      </w:r>
      <w:r w:rsidR="00DA0C2A">
        <w:rPr>
          <w:rFonts w:ascii="Book Antiqua" w:hAnsi="Book Antiqua"/>
          <w:sz w:val="22"/>
          <w:szCs w:val="22"/>
        </w:rPr>
        <w:t xml:space="preserve"> v nadväznosti na výšku priemernej mzd</w:t>
      </w:r>
      <w:r w:rsidR="00DF2737">
        <w:rPr>
          <w:rFonts w:ascii="Book Antiqua" w:hAnsi="Book Antiqua"/>
          <w:sz w:val="22"/>
          <w:szCs w:val="22"/>
        </w:rPr>
        <w:t>y na území Slovenskej republiky, ktorá je približne okolo 800 EUR.</w:t>
      </w:r>
      <w:r w:rsidR="00DA0C2A">
        <w:rPr>
          <w:rFonts w:ascii="Book Antiqua" w:hAnsi="Book Antiqua"/>
          <w:sz w:val="22"/>
          <w:szCs w:val="22"/>
        </w:rPr>
        <w:t xml:space="preserve"> </w:t>
      </w:r>
    </w:p>
    <w:p w:rsidR="006F7EB9" w:rsidP="00CA7550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0378AE" w:rsidRPr="00CA7550" w:rsidP="00CA7550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CA7550">
        <w:rPr>
          <w:rFonts w:ascii="Book Antiqua" w:hAnsi="Book Antiqua"/>
          <w:b/>
          <w:sz w:val="22"/>
          <w:szCs w:val="22"/>
        </w:rPr>
        <w:t>Čl. II</w:t>
      </w:r>
    </w:p>
    <w:p w:rsidR="000378AE" w:rsidRPr="00CA7550" w:rsidP="00CA7550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90910" w:rsidR="005A4C0B">
        <w:rPr>
          <w:rFonts w:ascii="Book Antiqua" w:hAnsi="Book Antiqua"/>
          <w:sz w:val="22"/>
          <w:szCs w:val="22"/>
        </w:rPr>
        <w:t xml:space="preserve">Navrhuje sa účinnosť predkladaného zákona so zohľadnením legisvakančnej lehoty, a to od 1. </w:t>
      </w:r>
      <w:r w:rsidR="0087002E">
        <w:rPr>
          <w:rFonts w:ascii="Book Antiqua" w:hAnsi="Book Antiqua"/>
          <w:sz w:val="22"/>
          <w:szCs w:val="22"/>
        </w:rPr>
        <w:t>januára</w:t>
      </w:r>
      <w:r w:rsidR="0033763D">
        <w:rPr>
          <w:rFonts w:ascii="Book Antiqua" w:hAnsi="Book Antiqua"/>
          <w:sz w:val="22"/>
          <w:szCs w:val="22"/>
        </w:rPr>
        <w:t xml:space="preserve"> 201</w:t>
      </w:r>
      <w:r w:rsidR="0087002E">
        <w:rPr>
          <w:rFonts w:ascii="Book Antiqua" w:hAnsi="Book Antiqua"/>
          <w:sz w:val="22"/>
          <w:szCs w:val="22"/>
        </w:rPr>
        <w:t>6</w:t>
      </w:r>
      <w:r w:rsidRPr="00CA7550">
        <w:rPr>
          <w:rFonts w:ascii="Book Antiqua" w:hAnsi="Book Antiqua"/>
          <w:sz w:val="22"/>
          <w:szCs w:val="22"/>
        </w:rPr>
        <w:t xml:space="preserve">. </w:t>
      </w:r>
    </w:p>
    <w:p w:rsidR="006A6D95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6A6D95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="00D810C4">
        <w:rPr>
          <w:rFonts w:ascii="Book Antiqua" w:hAnsi="Book Antiqua"/>
          <w:b/>
          <w:bCs/>
          <w:caps/>
          <w:spacing w:val="30"/>
          <w:sz w:val="22"/>
          <w:szCs w:val="22"/>
        </w:rPr>
        <w:t>D</w:t>
      </w:r>
      <w:r w:rsidRPr="00CA7550">
        <w:rPr>
          <w:rFonts w:ascii="Book Antiqua" w:hAnsi="Book Antiqua"/>
          <w:b/>
          <w:bCs/>
          <w:caps/>
          <w:spacing w:val="30"/>
          <w:sz w:val="22"/>
          <w:szCs w:val="22"/>
        </w:rPr>
        <w:t>OLOŽKA ZLUČITEĽNOSTI</w:t>
      </w: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sz w:val="22"/>
          <w:szCs w:val="22"/>
        </w:rPr>
        <w:t>návrhu zákona</w:t>
      </w:r>
      <w:r w:rsidRPr="00CA7550">
        <w:rPr>
          <w:rFonts w:ascii="Book Antiqua" w:hAnsi="Book Antiqua"/>
          <w:sz w:val="22"/>
          <w:szCs w:val="22"/>
        </w:rPr>
        <w:t xml:space="preserve"> </w:t>
      </w:r>
      <w:r w:rsidRPr="00CA7550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sz w:val="22"/>
          <w:szCs w:val="22"/>
        </w:rPr>
        <w:t> </w:t>
      </w: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sz w:val="22"/>
          <w:szCs w:val="22"/>
        </w:rPr>
        <w:t>1. Navrhovateľ zákona:</w:t>
      </w:r>
      <w:r w:rsidR="0033763D">
        <w:rPr>
          <w:rFonts w:ascii="Book Antiqua" w:hAnsi="Book Antiqua"/>
          <w:sz w:val="22"/>
          <w:szCs w:val="22"/>
        </w:rPr>
        <w:t xml:space="preserve"> poslankyňa</w:t>
      </w:r>
      <w:r w:rsidRPr="00CA7550">
        <w:rPr>
          <w:rFonts w:ascii="Book Antiqua" w:hAnsi="Book Antiqua"/>
          <w:sz w:val="22"/>
          <w:szCs w:val="22"/>
        </w:rPr>
        <w:t xml:space="preserve"> Náro</w:t>
      </w:r>
      <w:r w:rsidR="0033763D">
        <w:rPr>
          <w:rFonts w:ascii="Book Antiqua" w:hAnsi="Book Antiqua"/>
          <w:sz w:val="22"/>
          <w:szCs w:val="22"/>
        </w:rPr>
        <w:t>dnej rady Slovenskej republiky Helena Mezenská</w:t>
      </w: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0378AE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CA7550">
        <w:rPr>
          <w:rFonts w:ascii="Book Antiqua" w:hAnsi="Book Antiqua"/>
          <w:sz w:val="22"/>
          <w:szCs w:val="22"/>
        </w:rPr>
        <w:t xml:space="preserve"> návrh </w:t>
      </w:r>
      <w:r w:rsidRPr="00CA7550" w:rsidR="0033763D">
        <w:rPr>
          <w:rFonts w:ascii="Book Antiqua" w:hAnsi="Book Antiqua"/>
          <w:sz w:val="22"/>
          <w:szCs w:val="22"/>
        </w:rPr>
        <w:t xml:space="preserve">zákona, ktorým sa </w:t>
      </w:r>
      <w:r w:rsidR="0033763D">
        <w:rPr>
          <w:rFonts w:ascii="Book Antiqua" w:hAnsi="Book Antiqua"/>
          <w:sz w:val="22"/>
          <w:szCs w:val="22"/>
        </w:rPr>
        <w:t>mení</w:t>
      </w:r>
      <w:r w:rsidR="009739BF">
        <w:rPr>
          <w:rFonts w:ascii="Book Antiqua" w:hAnsi="Book Antiqua"/>
          <w:sz w:val="22"/>
          <w:szCs w:val="22"/>
        </w:rPr>
        <w:t xml:space="preserve"> </w:t>
      </w:r>
      <w:r w:rsidRPr="00CA7550" w:rsidR="0033763D">
        <w:rPr>
          <w:rFonts w:ascii="Book Antiqua" w:hAnsi="Book Antiqua"/>
          <w:sz w:val="22"/>
          <w:szCs w:val="22"/>
        </w:rPr>
        <w:t xml:space="preserve">zákon </w:t>
      </w:r>
      <w:r w:rsidR="0033763D">
        <w:rPr>
          <w:rFonts w:ascii="Book Antiqua" w:hAnsi="Book Antiqua"/>
          <w:sz w:val="22"/>
          <w:szCs w:val="22"/>
        </w:rPr>
        <w:t xml:space="preserve">Slovenskej národnej rady </w:t>
      </w:r>
      <w:r w:rsidR="00A1706A">
        <w:rPr>
          <w:rFonts w:ascii="Book Antiqua" w:hAnsi="Book Antiqua"/>
          <w:sz w:val="22"/>
          <w:szCs w:val="22"/>
        </w:rPr>
        <w:t xml:space="preserve">     </w:t>
      </w:r>
      <w:r w:rsidRPr="00CA7550" w:rsidR="0033763D">
        <w:rPr>
          <w:rFonts w:ascii="Book Antiqua" w:hAnsi="Book Antiqua"/>
          <w:sz w:val="22"/>
          <w:szCs w:val="22"/>
        </w:rPr>
        <w:t xml:space="preserve">č. </w:t>
      </w:r>
      <w:r w:rsidR="0033763D">
        <w:rPr>
          <w:rFonts w:ascii="Book Antiqua" w:hAnsi="Book Antiqua"/>
          <w:sz w:val="22"/>
          <w:szCs w:val="22"/>
        </w:rPr>
        <w:t xml:space="preserve">310/1992 Zb. o stavebnom sporení </w:t>
      </w:r>
      <w:r w:rsidRPr="00CA7550" w:rsidR="0033763D">
        <w:rPr>
          <w:rFonts w:ascii="Book Antiqua" w:hAnsi="Book Antiqua"/>
          <w:sz w:val="22"/>
          <w:szCs w:val="22"/>
        </w:rPr>
        <w:t>v znení neskorších predpisov</w:t>
      </w:r>
    </w:p>
    <w:p w:rsidR="0033763D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0378AE" w:rsidRPr="005A4C0B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CA7550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0378AE" w:rsidRPr="00CA7550" w:rsidP="00CA7550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CA7550">
        <w:rPr>
          <w:rFonts w:ascii="Book Antiqua" w:hAnsi="Book Antiqua"/>
          <w:bCs/>
          <w:sz w:val="22"/>
          <w:szCs w:val="22"/>
        </w:rPr>
        <w:t>nie je upravený v primárnom práve Európskej únie</w:t>
      </w:r>
      <w:r w:rsidRPr="00CA7550">
        <w:rPr>
          <w:rFonts w:ascii="Book Antiqua" w:hAnsi="Book Antiqua"/>
          <w:color w:val="000000"/>
          <w:sz w:val="22"/>
          <w:szCs w:val="22"/>
        </w:rPr>
        <w:t>,</w:t>
      </w:r>
    </w:p>
    <w:p w:rsidR="000378AE" w:rsidRPr="00CA7550" w:rsidP="00CA7550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CA7550">
        <w:rPr>
          <w:rFonts w:ascii="Book Antiqua" w:hAnsi="Book Antiqua"/>
          <w:bCs/>
          <w:sz w:val="22"/>
          <w:szCs w:val="22"/>
        </w:rPr>
        <w:t xml:space="preserve">nie je upravený v sekundárnom práve Európskej únie, </w:t>
      </w:r>
    </w:p>
    <w:p w:rsidR="000378AE" w:rsidRPr="005A4C0B" w:rsidP="00CA7550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="005A4C0B">
        <w:rPr>
          <w:rFonts w:ascii="Book Antiqua" w:hAnsi="Book Antiqua"/>
          <w:bCs/>
          <w:sz w:val="22"/>
          <w:szCs w:val="22"/>
        </w:rPr>
        <w:t>nie je obsiahnutý</w:t>
      </w:r>
      <w:r w:rsidRPr="00CA7550">
        <w:rPr>
          <w:rFonts w:ascii="Book Antiqua" w:hAnsi="Book Antiqua"/>
          <w:bCs/>
          <w:sz w:val="22"/>
          <w:szCs w:val="22"/>
        </w:rPr>
        <w:t xml:space="preserve"> v judikatúre Súdneho dvora Európskej únie.</w:t>
      </w:r>
    </w:p>
    <w:p w:rsidR="005A4C0B" w:rsidRPr="00CA7550" w:rsidP="005A4C0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0378AE" w:rsidRPr="00CA7550" w:rsidP="005A4C0B">
      <w:pPr>
        <w:tabs>
          <w:tab w:val="left" w:pos="284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b/>
          <w:bCs/>
          <w:i/>
          <w:sz w:val="22"/>
          <w:szCs w:val="22"/>
        </w:rPr>
      </w:pPr>
      <w:r w:rsidRPr="00BD182C" w:rsidR="005A4C0B">
        <w:rPr>
          <w:rFonts w:ascii="Book Antiqua" w:hAnsi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:rsidR="000378AE" w:rsidRPr="00CA7550" w:rsidP="00CA7550">
      <w:pPr>
        <w:bidi w:val="0"/>
        <w:spacing w:before="120" w:line="276" w:lineRule="auto"/>
        <w:ind w:left="341"/>
        <w:jc w:val="both"/>
        <w:rPr>
          <w:rFonts w:ascii="Book Antiqua" w:hAnsi="Book Antiqua"/>
          <w:color w:val="000000"/>
          <w:sz w:val="22"/>
          <w:szCs w:val="22"/>
        </w:rPr>
      </w:pPr>
    </w:p>
    <w:p w:rsidR="006A6D95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C765EC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CD6EE2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771DA0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B333B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="0033763D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br w:type="page"/>
      </w:r>
      <w:r w:rsidRPr="00CA7550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DB333B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DB333B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33763D" w:rsidRPr="00A1706A" w:rsidP="0033763D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A7550" w:rsidR="00DB333B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CA7550" w:rsidR="000378AE">
        <w:rPr>
          <w:rFonts w:ascii="Book Antiqua" w:hAnsi="Book Antiqua"/>
          <w:sz w:val="22"/>
          <w:szCs w:val="22"/>
        </w:rPr>
        <w:t xml:space="preserve">návrh </w:t>
      </w:r>
      <w:r w:rsidRPr="00CA7550">
        <w:rPr>
          <w:rFonts w:ascii="Book Antiqua" w:hAnsi="Book Antiqua"/>
          <w:sz w:val="22"/>
          <w:szCs w:val="22"/>
        </w:rPr>
        <w:t xml:space="preserve">zákona, ktorým sa </w:t>
      </w:r>
      <w:r>
        <w:rPr>
          <w:rFonts w:ascii="Book Antiqua" w:hAnsi="Book Antiqua"/>
          <w:sz w:val="22"/>
          <w:szCs w:val="22"/>
        </w:rPr>
        <w:t>mení</w:t>
      </w:r>
      <w:r w:rsidRPr="00CA7550">
        <w:rPr>
          <w:rFonts w:ascii="Book Antiqua" w:hAnsi="Book Antiqua"/>
          <w:sz w:val="22"/>
          <w:szCs w:val="22"/>
        </w:rPr>
        <w:t xml:space="preserve"> zákon </w:t>
      </w:r>
      <w:r>
        <w:rPr>
          <w:rFonts w:ascii="Book Antiqua" w:hAnsi="Book Antiqua"/>
          <w:sz w:val="22"/>
          <w:szCs w:val="22"/>
        </w:rPr>
        <w:t xml:space="preserve">Slovenskej národnej rady </w:t>
      </w:r>
      <w:r w:rsidR="00A1706A">
        <w:rPr>
          <w:rFonts w:ascii="Book Antiqua" w:hAnsi="Book Antiqua"/>
          <w:sz w:val="22"/>
          <w:szCs w:val="22"/>
        </w:rPr>
        <w:t xml:space="preserve">           </w:t>
      </w:r>
      <w:r w:rsidRPr="00CA7550">
        <w:rPr>
          <w:rFonts w:ascii="Book Antiqua" w:hAnsi="Book Antiqua"/>
          <w:sz w:val="22"/>
          <w:szCs w:val="22"/>
        </w:rPr>
        <w:t xml:space="preserve">č. </w:t>
      </w:r>
      <w:r>
        <w:rPr>
          <w:rFonts w:ascii="Book Antiqua" w:hAnsi="Book Antiqua"/>
          <w:sz w:val="22"/>
          <w:szCs w:val="22"/>
        </w:rPr>
        <w:t xml:space="preserve">310/1992 Zb. o stavebnom sporení </w:t>
      </w:r>
      <w:r w:rsidRPr="00CA7550">
        <w:rPr>
          <w:rFonts w:ascii="Book Antiqua" w:hAnsi="Book Antiqua"/>
          <w:sz w:val="22"/>
          <w:szCs w:val="22"/>
        </w:rPr>
        <w:t>v znení neskorších predpisov</w:t>
      </w:r>
    </w:p>
    <w:p w:rsidR="006F7EB9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CA7550" w:rsidR="00DB333B">
        <w:rPr>
          <w:rFonts w:ascii="Book Antiqua" w:hAnsi="Book Antiqua"/>
          <w:b/>
          <w:bCs/>
          <w:color w:val="000000"/>
          <w:sz w:val="22"/>
          <w:szCs w:val="22"/>
        </w:rPr>
        <w:t xml:space="preserve">        </w:t>
      </w:r>
    </w:p>
    <w:p w:rsidR="00DB333B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color w:val="000000"/>
          <w:sz w:val="22"/>
          <w:szCs w:val="22"/>
        </w:rPr>
        <w:t>Termín začatia a ukončenia PPK:</w:t>
      </w:r>
      <w:r w:rsidRPr="00CA7550">
        <w:rPr>
          <w:rFonts w:ascii="Book Antiqua" w:hAnsi="Book Antiqua"/>
          <w:color w:val="000000"/>
          <w:sz w:val="22"/>
          <w:szCs w:val="22"/>
        </w:rPr>
        <w:t xml:space="preserve"> </w:t>
      </w:r>
      <w:r w:rsidRPr="00CA7550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DB333B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DB333B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2729D2">
              <w:rPr>
                <w:rFonts w:ascii="Book Antiqua" w:hAnsi="Book Antiqua"/>
                <w:sz w:val="22"/>
                <w:szCs w:val="22"/>
              </w:rPr>
              <w:t>x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07C9" w:rsidP="00CA7550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A07C9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07C9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07C9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07C9"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07C9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07C9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5E69E1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DB333B" w:rsidRPr="00CA7550" w:rsidP="007346FF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color w:val="000000"/>
          <w:sz w:val="22"/>
          <w:szCs w:val="22"/>
        </w:rPr>
        <w:t> </w:t>
      </w:r>
    </w:p>
    <w:p w:rsidR="00DB333B" w:rsidRPr="007346FF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6F7EB9" w:rsidP="006F7EB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i/>
          <w:sz w:val="22"/>
          <w:szCs w:val="22"/>
        </w:rPr>
      </w:pPr>
      <w:r w:rsidRPr="006A07C9" w:rsidR="00F84B57">
        <w:rPr>
          <w:rFonts w:ascii="Book Antiqua" w:hAnsi="Book Antiqua"/>
          <w:i/>
          <w:sz w:val="22"/>
          <w:szCs w:val="22"/>
        </w:rPr>
        <w:t xml:space="preserve">Navrhovaná právna úprava bude mať negatívny vplyv na rozpočet verejnej správy, no súčasne výrazne pozitívny vplyv na hospodárenie obyvateľstva. </w:t>
      </w:r>
      <w:r w:rsidRPr="006A07C9" w:rsidR="004B63DB">
        <w:rPr>
          <w:rFonts w:ascii="Book Antiqua" w:hAnsi="Book Antiqua"/>
          <w:i/>
          <w:sz w:val="22"/>
          <w:szCs w:val="22"/>
        </w:rPr>
        <w:t xml:space="preserve">Negatívny vplyv na rozpočet verejnej správy bude spočívať v tom, že štát bude musieť vynaložiť vyššiu sumu na vyplatenie štátnej prémie. </w:t>
      </w:r>
      <w:r w:rsidRPr="006A07C9" w:rsidR="006A07C9">
        <w:rPr>
          <w:rFonts w:ascii="Book Antiqua" w:hAnsi="Book Antiqua" w:cs="Tahoma"/>
          <w:i/>
          <w:iCs/>
          <w:color w:val="000000"/>
          <w:sz w:val="22"/>
          <w:szCs w:val="22"/>
        </w:rPr>
        <w:t xml:space="preserve">Odhad v prípade negatívneho dopadu je vo výške približne 18 660 000 </w:t>
      </w:r>
      <w:r w:rsidR="006A07C9">
        <w:rPr>
          <w:rFonts w:ascii="Book Antiqua" w:hAnsi="Book Antiqua" w:cs="Tahoma"/>
          <w:i/>
          <w:iCs/>
          <w:color w:val="000000"/>
          <w:sz w:val="22"/>
          <w:szCs w:val="22"/>
        </w:rPr>
        <w:t>EUR</w:t>
      </w:r>
      <w:r w:rsidRPr="006A07C9" w:rsidR="006A07C9">
        <w:rPr>
          <w:rFonts w:ascii="Book Antiqua" w:hAnsi="Book Antiqua" w:cs="Tahoma"/>
          <w:i/>
          <w:iCs/>
          <w:color w:val="000000"/>
          <w:sz w:val="22"/>
          <w:szCs w:val="22"/>
        </w:rPr>
        <w:t xml:space="preserve"> ročne (čo je ideálny stav). Predmetnú čiastku sa vypočítala na základe údajov poskytnutých Ministerstvom dopravy, výstavby a regionálneho rozvoja Slovenskej republiky za rok 2013. V roku 2014 </w:t>
      </w:r>
      <w:r>
        <w:rPr>
          <w:rFonts w:ascii="Book Antiqua" w:hAnsi="Book Antiqua" w:cs="Tahoma"/>
          <w:i/>
          <w:iCs/>
          <w:color w:val="000000"/>
          <w:sz w:val="22"/>
          <w:szCs w:val="22"/>
        </w:rPr>
        <w:t>toto m</w:t>
      </w:r>
      <w:r w:rsidRPr="006A07C9" w:rsidR="006A07C9">
        <w:rPr>
          <w:rFonts w:ascii="Book Antiqua" w:hAnsi="Book Antiqua" w:cs="Tahoma"/>
          <w:i/>
          <w:iCs/>
          <w:color w:val="000000"/>
          <w:sz w:val="22"/>
          <w:szCs w:val="22"/>
        </w:rPr>
        <w:t>inisterstvo vyplatilo stavebným sporiteľom čiastku 41 717 860,24 EUR. Čiastka bola vyplatená približne 768 000 stavebným sporiteľom.</w:t>
      </w:r>
      <w:r w:rsidRPr="006A07C9" w:rsidR="00E41994">
        <w:rPr>
          <w:rFonts w:ascii="Book Antiqua" w:hAnsi="Book Antiqua"/>
          <w:i/>
          <w:sz w:val="22"/>
          <w:szCs w:val="22"/>
        </w:rPr>
        <w:t xml:space="preserve"> </w:t>
      </w:r>
    </w:p>
    <w:p w:rsidR="00DB333B" w:rsidRPr="006A07C9" w:rsidP="006F7EB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i/>
          <w:sz w:val="22"/>
          <w:szCs w:val="22"/>
        </w:rPr>
      </w:pPr>
      <w:r w:rsidRPr="006A07C9" w:rsidR="004B63DB">
        <w:rPr>
          <w:rFonts w:ascii="Book Antiqua" w:hAnsi="Book Antiqua"/>
          <w:i/>
          <w:sz w:val="22"/>
          <w:szCs w:val="22"/>
        </w:rPr>
        <w:t>P</w:t>
      </w:r>
      <w:r w:rsidRPr="006A07C9" w:rsidR="00C86F58">
        <w:rPr>
          <w:rFonts w:ascii="Book Antiqua" w:hAnsi="Book Antiqua"/>
          <w:i/>
          <w:sz w:val="22"/>
          <w:szCs w:val="22"/>
        </w:rPr>
        <w:t>redkladaný návrh</w:t>
      </w:r>
      <w:r w:rsidRPr="006A07C9" w:rsidR="004B63DB">
        <w:rPr>
          <w:rFonts w:ascii="Book Antiqua" w:hAnsi="Book Antiqua"/>
          <w:i/>
          <w:sz w:val="22"/>
          <w:szCs w:val="22"/>
        </w:rPr>
        <w:t xml:space="preserve"> zákona</w:t>
      </w:r>
      <w:r w:rsidRPr="006A07C9" w:rsidR="00C86F58">
        <w:rPr>
          <w:rFonts w:ascii="Book Antiqua" w:hAnsi="Book Antiqua"/>
          <w:i/>
          <w:sz w:val="22"/>
          <w:szCs w:val="22"/>
        </w:rPr>
        <w:t xml:space="preserve"> bude mať</w:t>
      </w:r>
      <w:r w:rsidRPr="006A07C9" w:rsidR="004B63DB">
        <w:rPr>
          <w:rFonts w:ascii="Book Antiqua" w:hAnsi="Book Antiqua"/>
          <w:i/>
          <w:sz w:val="22"/>
          <w:szCs w:val="22"/>
        </w:rPr>
        <w:t xml:space="preserve"> však</w:t>
      </w:r>
      <w:r w:rsidRPr="006A07C9" w:rsidR="00C86F58">
        <w:rPr>
          <w:rFonts w:ascii="Book Antiqua" w:hAnsi="Book Antiqua"/>
          <w:i/>
          <w:sz w:val="22"/>
          <w:szCs w:val="22"/>
        </w:rPr>
        <w:t xml:space="preserve"> pozitívny  dopad na hospodárenie obyvateľstva. Obzvlášť pozitívne sa to dotkne prevažne mladšej generácie, </w:t>
      </w:r>
      <w:r w:rsidRPr="006A07C9" w:rsidR="00040E3F">
        <w:rPr>
          <w:rFonts w:ascii="Book Antiqua" w:hAnsi="Book Antiqua"/>
          <w:i/>
          <w:sz w:val="22"/>
          <w:szCs w:val="22"/>
        </w:rPr>
        <w:t>ktorá má zá</w:t>
      </w:r>
      <w:r w:rsidRPr="006A07C9" w:rsidR="00F84B57">
        <w:rPr>
          <w:rFonts w:ascii="Book Antiqua" w:hAnsi="Book Antiqua"/>
          <w:i/>
          <w:sz w:val="22"/>
          <w:szCs w:val="22"/>
        </w:rPr>
        <w:t>ujem o aktívne využívanie tejto formy podpory bývania,</w:t>
      </w:r>
      <w:r w:rsidRPr="006A07C9" w:rsidR="00040E3F">
        <w:rPr>
          <w:rFonts w:ascii="Book Antiqua" w:hAnsi="Book Antiqua"/>
          <w:i/>
          <w:sz w:val="22"/>
          <w:szCs w:val="22"/>
        </w:rPr>
        <w:t xml:space="preserve"> a </w:t>
      </w:r>
      <w:r w:rsidRPr="006A07C9" w:rsidR="00C86F58">
        <w:rPr>
          <w:rFonts w:ascii="Book Antiqua" w:hAnsi="Book Antiqua"/>
          <w:i/>
          <w:sz w:val="22"/>
          <w:szCs w:val="22"/>
        </w:rPr>
        <w:t>ktorá je pre hospodárstvo, ekonomiku</w:t>
      </w:r>
      <w:r w:rsidRPr="006A07C9" w:rsidR="00F84B57">
        <w:rPr>
          <w:rFonts w:ascii="Book Antiqua" w:hAnsi="Book Antiqua"/>
          <w:i/>
          <w:sz w:val="22"/>
          <w:szCs w:val="22"/>
        </w:rPr>
        <w:t>,</w:t>
      </w:r>
      <w:r w:rsidRPr="006A07C9" w:rsidR="00C86F58">
        <w:rPr>
          <w:rFonts w:ascii="Book Antiqua" w:hAnsi="Book Antiqua"/>
          <w:i/>
          <w:sz w:val="22"/>
          <w:szCs w:val="22"/>
        </w:rPr>
        <w:t xml:space="preserve"> ale aj populačný rozvoj</w:t>
      </w:r>
      <w:r w:rsidRPr="006A07C9" w:rsidR="00F84B57">
        <w:rPr>
          <w:rFonts w:ascii="Book Antiqua" w:hAnsi="Book Antiqua"/>
          <w:i/>
          <w:sz w:val="22"/>
          <w:szCs w:val="22"/>
        </w:rPr>
        <w:t xml:space="preserve"> v Slovenskej republike</w:t>
      </w:r>
      <w:r w:rsidR="006F7EB9">
        <w:rPr>
          <w:rFonts w:ascii="Book Antiqua" w:hAnsi="Book Antiqua"/>
          <w:i/>
          <w:sz w:val="22"/>
          <w:szCs w:val="22"/>
        </w:rPr>
        <w:t xml:space="preserve"> životne dôležitá.</w:t>
      </w:r>
    </w:p>
    <w:p w:rsidR="004B63DB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6F7EB9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DB333B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DB333B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DB333B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7346FF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 w:rsidR="00DB333B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346CB1" w:rsidRPr="007346FF" w:rsidP="006F7EB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A7550" w:rsidR="00D92FB0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Sect="00C765EC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DB8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36DB8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DB8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413570">
      <w:rPr>
        <w:rStyle w:val="PageNumber"/>
        <w:rFonts w:ascii="Times New Roman" w:hAnsi="Times New Roman"/>
        <w:noProof/>
      </w:rPr>
      <w:t>5</w:t>
    </w:r>
    <w:r>
      <w:rPr>
        <w:rStyle w:val="PageNumber"/>
        <w:rFonts w:ascii="Times New Roman" w:hAnsi="Times New Roman"/>
      </w:rPr>
      <w:fldChar w:fldCharType="end"/>
    </w:r>
  </w:p>
  <w:p w:rsidR="00236DB8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7C423B4"/>
    <w:multiLevelType w:val="hybridMultilevel"/>
    <w:tmpl w:val="CB540C14"/>
    <w:lvl w:ilvl="0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>
    <w:nsid w:val="12EB6909"/>
    <w:multiLevelType w:val="hybridMultilevel"/>
    <w:tmpl w:val="1A5CAEE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204832E8"/>
    <w:multiLevelType w:val="hybridMultilevel"/>
    <w:tmpl w:val="3A42629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6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2FE17474"/>
    <w:multiLevelType w:val="hybridMultilevel"/>
    <w:tmpl w:val="619070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36D12120"/>
    <w:multiLevelType w:val="hybridMultilevel"/>
    <w:tmpl w:val="95D0BF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63519FC"/>
    <w:multiLevelType w:val="hybridMultilevel"/>
    <w:tmpl w:val="323EC2F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2">
    <w:nsid w:val="4DA16DD3"/>
    <w:multiLevelType w:val="hybridMultilevel"/>
    <w:tmpl w:val="41BA07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1EE5B52"/>
    <w:multiLevelType w:val="hybridMultilevel"/>
    <w:tmpl w:val="52AE385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978147E"/>
    <w:multiLevelType w:val="hybridMultilevel"/>
    <w:tmpl w:val="B22EFF9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7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1">
    <w:nsid w:val="7BD205F2"/>
    <w:multiLevelType w:val="hybridMultilevel"/>
    <w:tmpl w:val="98DEE74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2">
    <w:nsid w:val="7F22163F"/>
    <w:multiLevelType w:val="hybridMultilevel"/>
    <w:tmpl w:val="BCE0877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19"/>
  </w:num>
  <w:num w:numId="2">
    <w:abstractNumId w:val="8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5"/>
  </w:num>
  <w:num w:numId="9">
    <w:abstractNumId w:val="6"/>
  </w:num>
  <w:num w:numId="10">
    <w:abstractNumId w:val="14"/>
  </w:num>
  <w:num w:numId="11">
    <w:abstractNumId w:val="0"/>
  </w:num>
  <w:num w:numId="12">
    <w:abstractNumId w:val="17"/>
  </w:num>
  <w:num w:numId="13">
    <w:abstractNumId w:val="11"/>
  </w:num>
  <w:num w:numId="14">
    <w:abstractNumId w:val="4"/>
  </w:num>
  <w:num w:numId="15">
    <w:abstractNumId w:val="22"/>
  </w:num>
  <w:num w:numId="16">
    <w:abstractNumId w:val="2"/>
  </w:num>
  <w:num w:numId="17">
    <w:abstractNumId w:val="18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8">
    <w:abstractNumId w:val="1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</w:num>
  <w:num w:numId="21">
    <w:abstractNumId w:val="7"/>
  </w:num>
  <w:num w:numId="22">
    <w:abstractNumId w:val="9"/>
  </w:num>
  <w:num w:numId="23">
    <w:abstractNumId w:val="1"/>
  </w:num>
  <w:num w:numId="24">
    <w:abstractNumId w:val="13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/>
  <w:rsids>
    <w:rsidRoot w:val="00593ACB"/>
    <w:rsid w:val="000007E9"/>
    <w:rsid w:val="0000268E"/>
    <w:rsid w:val="000037B6"/>
    <w:rsid w:val="00003F51"/>
    <w:rsid w:val="00004F66"/>
    <w:rsid w:val="00006E0B"/>
    <w:rsid w:val="00007596"/>
    <w:rsid w:val="00007DC8"/>
    <w:rsid w:val="00012FDB"/>
    <w:rsid w:val="0001398C"/>
    <w:rsid w:val="00016083"/>
    <w:rsid w:val="00016D42"/>
    <w:rsid w:val="00017210"/>
    <w:rsid w:val="000175B8"/>
    <w:rsid w:val="0002007E"/>
    <w:rsid w:val="00021F4A"/>
    <w:rsid w:val="0002213A"/>
    <w:rsid w:val="00022742"/>
    <w:rsid w:val="00024AFB"/>
    <w:rsid w:val="00027AD6"/>
    <w:rsid w:val="00030B47"/>
    <w:rsid w:val="00030F61"/>
    <w:rsid w:val="00031BC6"/>
    <w:rsid w:val="00032906"/>
    <w:rsid w:val="000336B4"/>
    <w:rsid w:val="0003739D"/>
    <w:rsid w:val="000378AE"/>
    <w:rsid w:val="00040BDF"/>
    <w:rsid w:val="00040E3F"/>
    <w:rsid w:val="000424F6"/>
    <w:rsid w:val="00044C49"/>
    <w:rsid w:val="000464C8"/>
    <w:rsid w:val="00046A4F"/>
    <w:rsid w:val="00047B6C"/>
    <w:rsid w:val="0005071E"/>
    <w:rsid w:val="00051E09"/>
    <w:rsid w:val="00053359"/>
    <w:rsid w:val="000533A0"/>
    <w:rsid w:val="0005359A"/>
    <w:rsid w:val="00053BE5"/>
    <w:rsid w:val="0005472A"/>
    <w:rsid w:val="000568FA"/>
    <w:rsid w:val="00056D9D"/>
    <w:rsid w:val="00057E88"/>
    <w:rsid w:val="00057F7B"/>
    <w:rsid w:val="0006094B"/>
    <w:rsid w:val="00060E68"/>
    <w:rsid w:val="00063EEF"/>
    <w:rsid w:val="00064018"/>
    <w:rsid w:val="00064401"/>
    <w:rsid w:val="00064495"/>
    <w:rsid w:val="00064DF8"/>
    <w:rsid w:val="00065992"/>
    <w:rsid w:val="00065C72"/>
    <w:rsid w:val="00066067"/>
    <w:rsid w:val="000661C4"/>
    <w:rsid w:val="000667A8"/>
    <w:rsid w:val="000676D1"/>
    <w:rsid w:val="000679A1"/>
    <w:rsid w:val="00067B97"/>
    <w:rsid w:val="0007055D"/>
    <w:rsid w:val="00072AE8"/>
    <w:rsid w:val="0007315F"/>
    <w:rsid w:val="000767D6"/>
    <w:rsid w:val="0007684A"/>
    <w:rsid w:val="0007698C"/>
    <w:rsid w:val="0008214F"/>
    <w:rsid w:val="000829E5"/>
    <w:rsid w:val="00082FF8"/>
    <w:rsid w:val="00083166"/>
    <w:rsid w:val="00084078"/>
    <w:rsid w:val="000844AA"/>
    <w:rsid w:val="00085F9C"/>
    <w:rsid w:val="00087697"/>
    <w:rsid w:val="0009204C"/>
    <w:rsid w:val="0009371B"/>
    <w:rsid w:val="00093E3D"/>
    <w:rsid w:val="0009481E"/>
    <w:rsid w:val="0009621A"/>
    <w:rsid w:val="00096313"/>
    <w:rsid w:val="00096944"/>
    <w:rsid w:val="000A6224"/>
    <w:rsid w:val="000A6450"/>
    <w:rsid w:val="000A78A2"/>
    <w:rsid w:val="000B0848"/>
    <w:rsid w:val="000B1F82"/>
    <w:rsid w:val="000B1F8C"/>
    <w:rsid w:val="000B321B"/>
    <w:rsid w:val="000B593D"/>
    <w:rsid w:val="000B6CE4"/>
    <w:rsid w:val="000C0119"/>
    <w:rsid w:val="000C02B9"/>
    <w:rsid w:val="000C13B7"/>
    <w:rsid w:val="000C2091"/>
    <w:rsid w:val="000C322E"/>
    <w:rsid w:val="000C3685"/>
    <w:rsid w:val="000C4608"/>
    <w:rsid w:val="000C4AE3"/>
    <w:rsid w:val="000D121E"/>
    <w:rsid w:val="000D2EFD"/>
    <w:rsid w:val="000D3088"/>
    <w:rsid w:val="000D34B3"/>
    <w:rsid w:val="000D3AAF"/>
    <w:rsid w:val="000D44CB"/>
    <w:rsid w:val="000D4782"/>
    <w:rsid w:val="000D48C0"/>
    <w:rsid w:val="000D76DB"/>
    <w:rsid w:val="000E16DB"/>
    <w:rsid w:val="000E45B0"/>
    <w:rsid w:val="000E59B4"/>
    <w:rsid w:val="000E69F1"/>
    <w:rsid w:val="000E7383"/>
    <w:rsid w:val="000F2688"/>
    <w:rsid w:val="000F3991"/>
    <w:rsid w:val="000F7968"/>
    <w:rsid w:val="00102CAF"/>
    <w:rsid w:val="00103D4C"/>
    <w:rsid w:val="001058CA"/>
    <w:rsid w:val="00105E7F"/>
    <w:rsid w:val="00106800"/>
    <w:rsid w:val="00106C80"/>
    <w:rsid w:val="001114DA"/>
    <w:rsid w:val="001123BD"/>
    <w:rsid w:val="001139FB"/>
    <w:rsid w:val="00117635"/>
    <w:rsid w:val="0012197D"/>
    <w:rsid w:val="001243A6"/>
    <w:rsid w:val="00125137"/>
    <w:rsid w:val="00125D8B"/>
    <w:rsid w:val="001311D0"/>
    <w:rsid w:val="00132A20"/>
    <w:rsid w:val="00135B00"/>
    <w:rsid w:val="001370E7"/>
    <w:rsid w:val="001373C0"/>
    <w:rsid w:val="001409E3"/>
    <w:rsid w:val="00141C50"/>
    <w:rsid w:val="0014240D"/>
    <w:rsid w:val="00144031"/>
    <w:rsid w:val="001445B0"/>
    <w:rsid w:val="001445C1"/>
    <w:rsid w:val="00145EAE"/>
    <w:rsid w:val="00146A88"/>
    <w:rsid w:val="00147EE9"/>
    <w:rsid w:val="001501A8"/>
    <w:rsid w:val="001509A7"/>
    <w:rsid w:val="00150C20"/>
    <w:rsid w:val="00150EB8"/>
    <w:rsid w:val="00151269"/>
    <w:rsid w:val="00152EB2"/>
    <w:rsid w:val="001547FC"/>
    <w:rsid w:val="00155854"/>
    <w:rsid w:val="00157609"/>
    <w:rsid w:val="00160E88"/>
    <w:rsid w:val="0016193D"/>
    <w:rsid w:val="001630CE"/>
    <w:rsid w:val="00163198"/>
    <w:rsid w:val="001637A1"/>
    <w:rsid w:val="00170F6A"/>
    <w:rsid w:val="00171D6F"/>
    <w:rsid w:val="001733E7"/>
    <w:rsid w:val="0017396E"/>
    <w:rsid w:val="00174431"/>
    <w:rsid w:val="001752F0"/>
    <w:rsid w:val="001756DF"/>
    <w:rsid w:val="0017583D"/>
    <w:rsid w:val="0017615E"/>
    <w:rsid w:val="00176733"/>
    <w:rsid w:val="00176810"/>
    <w:rsid w:val="00176947"/>
    <w:rsid w:val="001822C2"/>
    <w:rsid w:val="00186F91"/>
    <w:rsid w:val="00186F98"/>
    <w:rsid w:val="00187D59"/>
    <w:rsid w:val="0019026A"/>
    <w:rsid w:val="001939DC"/>
    <w:rsid w:val="00195450"/>
    <w:rsid w:val="0019554A"/>
    <w:rsid w:val="00195B0C"/>
    <w:rsid w:val="001A0177"/>
    <w:rsid w:val="001A0454"/>
    <w:rsid w:val="001A05DC"/>
    <w:rsid w:val="001A0BE2"/>
    <w:rsid w:val="001A22C4"/>
    <w:rsid w:val="001A4D93"/>
    <w:rsid w:val="001A5515"/>
    <w:rsid w:val="001A70B0"/>
    <w:rsid w:val="001A7533"/>
    <w:rsid w:val="001B1585"/>
    <w:rsid w:val="001B254C"/>
    <w:rsid w:val="001B264C"/>
    <w:rsid w:val="001B2AF7"/>
    <w:rsid w:val="001B4854"/>
    <w:rsid w:val="001B71F3"/>
    <w:rsid w:val="001B72AE"/>
    <w:rsid w:val="001C0218"/>
    <w:rsid w:val="001C0543"/>
    <w:rsid w:val="001C0E63"/>
    <w:rsid w:val="001C17A8"/>
    <w:rsid w:val="001C214D"/>
    <w:rsid w:val="001C3DC6"/>
    <w:rsid w:val="001C628F"/>
    <w:rsid w:val="001C6D8B"/>
    <w:rsid w:val="001C71FC"/>
    <w:rsid w:val="001C738C"/>
    <w:rsid w:val="001D3276"/>
    <w:rsid w:val="001D3F46"/>
    <w:rsid w:val="001D58FE"/>
    <w:rsid w:val="001D6094"/>
    <w:rsid w:val="001D6B9A"/>
    <w:rsid w:val="001D70F9"/>
    <w:rsid w:val="001E0241"/>
    <w:rsid w:val="001E0F49"/>
    <w:rsid w:val="001E160B"/>
    <w:rsid w:val="001E228B"/>
    <w:rsid w:val="001E5516"/>
    <w:rsid w:val="001E5AD1"/>
    <w:rsid w:val="001E5F4A"/>
    <w:rsid w:val="001F155C"/>
    <w:rsid w:val="001F4A40"/>
    <w:rsid w:val="001F63A9"/>
    <w:rsid w:val="002008E3"/>
    <w:rsid w:val="002045C2"/>
    <w:rsid w:val="00205456"/>
    <w:rsid w:val="00205BD8"/>
    <w:rsid w:val="00212D14"/>
    <w:rsid w:val="00214376"/>
    <w:rsid w:val="002147AA"/>
    <w:rsid w:val="00214A76"/>
    <w:rsid w:val="00215D24"/>
    <w:rsid w:val="002171D3"/>
    <w:rsid w:val="0022314A"/>
    <w:rsid w:val="00223CE0"/>
    <w:rsid w:val="00224801"/>
    <w:rsid w:val="002267F3"/>
    <w:rsid w:val="00226E94"/>
    <w:rsid w:val="002273EA"/>
    <w:rsid w:val="00227A3D"/>
    <w:rsid w:val="00230052"/>
    <w:rsid w:val="00231C2F"/>
    <w:rsid w:val="00231E87"/>
    <w:rsid w:val="002327D5"/>
    <w:rsid w:val="002334DD"/>
    <w:rsid w:val="00234331"/>
    <w:rsid w:val="00236DB8"/>
    <w:rsid w:val="00240DC2"/>
    <w:rsid w:val="002415D2"/>
    <w:rsid w:val="002441C1"/>
    <w:rsid w:val="00246E89"/>
    <w:rsid w:val="00250AF0"/>
    <w:rsid w:val="00253581"/>
    <w:rsid w:val="002538F4"/>
    <w:rsid w:val="00254AFE"/>
    <w:rsid w:val="002555BD"/>
    <w:rsid w:val="00257493"/>
    <w:rsid w:val="00257D64"/>
    <w:rsid w:val="00262A97"/>
    <w:rsid w:val="00262B16"/>
    <w:rsid w:val="00265977"/>
    <w:rsid w:val="00265ABF"/>
    <w:rsid w:val="0026684C"/>
    <w:rsid w:val="00270FC9"/>
    <w:rsid w:val="00271074"/>
    <w:rsid w:val="002729D2"/>
    <w:rsid w:val="00273351"/>
    <w:rsid w:val="002738F0"/>
    <w:rsid w:val="00274E25"/>
    <w:rsid w:val="002750CD"/>
    <w:rsid w:val="00275177"/>
    <w:rsid w:val="002767EC"/>
    <w:rsid w:val="002774B3"/>
    <w:rsid w:val="00282F64"/>
    <w:rsid w:val="0028345D"/>
    <w:rsid w:val="00284095"/>
    <w:rsid w:val="00284DEC"/>
    <w:rsid w:val="00286535"/>
    <w:rsid w:val="00286D66"/>
    <w:rsid w:val="002903A3"/>
    <w:rsid w:val="00292267"/>
    <w:rsid w:val="00293D60"/>
    <w:rsid w:val="00293E0C"/>
    <w:rsid w:val="00294871"/>
    <w:rsid w:val="00296BCC"/>
    <w:rsid w:val="00296F76"/>
    <w:rsid w:val="002975FA"/>
    <w:rsid w:val="002A22B1"/>
    <w:rsid w:val="002A2F1D"/>
    <w:rsid w:val="002A522B"/>
    <w:rsid w:val="002A59B0"/>
    <w:rsid w:val="002B06C9"/>
    <w:rsid w:val="002B0950"/>
    <w:rsid w:val="002B17E5"/>
    <w:rsid w:val="002B1F28"/>
    <w:rsid w:val="002B6C2A"/>
    <w:rsid w:val="002B70C8"/>
    <w:rsid w:val="002C16ED"/>
    <w:rsid w:val="002C1C9C"/>
    <w:rsid w:val="002C34BB"/>
    <w:rsid w:val="002C428D"/>
    <w:rsid w:val="002C5FA3"/>
    <w:rsid w:val="002C613E"/>
    <w:rsid w:val="002C61B0"/>
    <w:rsid w:val="002D2423"/>
    <w:rsid w:val="002D3EF8"/>
    <w:rsid w:val="002D44BF"/>
    <w:rsid w:val="002D4709"/>
    <w:rsid w:val="002D5316"/>
    <w:rsid w:val="002E23B3"/>
    <w:rsid w:val="002E35D1"/>
    <w:rsid w:val="002E58CC"/>
    <w:rsid w:val="002E7492"/>
    <w:rsid w:val="002F0DCE"/>
    <w:rsid w:val="002F18FE"/>
    <w:rsid w:val="002F1E2D"/>
    <w:rsid w:val="002F22CB"/>
    <w:rsid w:val="002F5AD1"/>
    <w:rsid w:val="002F6D80"/>
    <w:rsid w:val="003017FB"/>
    <w:rsid w:val="00301828"/>
    <w:rsid w:val="00303D37"/>
    <w:rsid w:val="00307ED8"/>
    <w:rsid w:val="003122D2"/>
    <w:rsid w:val="00314D7B"/>
    <w:rsid w:val="00314E97"/>
    <w:rsid w:val="003150C6"/>
    <w:rsid w:val="0031512B"/>
    <w:rsid w:val="00321029"/>
    <w:rsid w:val="00322E35"/>
    <w:rsid w:val="0032340A"/>
    <w:rsid w:val="003275C4"/>
    <w:rsid w:val="00330208"/>
    <w:rsid w:val="00330F0A"/>
    <w:rsid w:val="00330F99"/>
    <w:rsid w:val="00333803"/>
    <w:rsid w:val="00333A25"/>
    <w:rsid w:val="0033763D"/>
    <w:rsid w:val="00343F24"/>
    <w:rsid w:val="003449B3"/>
    <w:rsid w:val="003452A8"/>
    <w:rsid w:val="00346CB1"/>
    <w:rsid w:val="0034726E"/>
    <w:rsid w:val="003511E9"/>
    <w:rsid w:val="00352E10"/>
    <w:rsid w:val="00353A05"/>
    <w:rsid w:val="00354D5E"/>
    <w:rsid w:val="00357882"/>
    <w:rsid w:val="003604B7"/>
    <w:rsid w:val="00360DFD"/>
    <w:rsid w:val="0036171B"/>
    <w:rsid w:val="003619C5"/>
    <w:rsid w:val="00363774"/>
    <w:rsid w:val="00364763"/>
    <w:rsid w:val="00366DBF"/>
    <w:rsid w:val="003670D9"/>
    <w:rsid w:val="00371178"/>
    <w:rsid w:val="003725AB"/>
    <w:rsid w:val="00373CE6"/>
    <w:rsid w:val="0037558D"/>
    <w:rsid w:val="003772B5"/>
    <w:rsid w:val="00377EEE"/>
    <w:rsid w:val="00380562"/>
    <w:rsid w:val="0038342B"/>
    <w:rsid w:val="0038430E"/>
    <w:rsid w:val="003866A3"/>
    <w:rsid w:val="00390172"/>
    <w:rsid w:val="003906C1"/>
    <w:rsid w:val="00391795"/>
    <w:rsid w:val="00392030"/>
    <w:rsid w:val="00393261"/>
    <w:rsid w:val="003940FC"/>
    <w:rsid w:val="00395FEB"/>
    <w:rsid w:val="003969F6"/>
    <w:rsid w:val="00397189"/>
    <w:rsid w:val="003A09A3"/>
    <w:rsid w:val="003A0A1B"/>
    <w:rsid w:val="003A202C"/>
    <w:rsid w:val="003A265F"/>
    <w:rsid w:val="003A2BF8"/>
    <w:rsid w:val="003A4E48"/>
    <w:rsid w:val="003B03A1"/>
    <w:rsid w:val="003B1A35"/>
    <w:rsid w:val="003B28C4"/>
    <w:rsid w:val="003B61F2"/>
    <w:rsid w:val="003B6A09"/>
    <w:rsid w:val="003C05F0"/>
    <w:rsid w:val="003C1DCB"/>
    <w:rsid w:val="003C2EAF"/>
    <w:rsid w:val="003C4A46"/>
    <w:rsid w:val="003C5F42"/>
    <w:rsid w:val="003D0C29"/>
    <w:rsid w:val="003D43D9"/>
    <w:rsid w:val="003D57A6"/>
    <w:rsid w:val="003D6221"/>
    <w:rsid w:val="003D7572"/>
    <w:rsid w:val="003D77CE"/>
    <w:rsid w:val="003E043A"/>
    <w:rsid w:val="003E0FD0"/>
    <w:rsid w:val="003E3A8F"/>
    <w:rsid w:val="003E3D06"/>
    <w:rsid w:val="003E42E2"/>
    <w:rsid w:val="003E43DA"/>
    <w:rsid w:val="003E7598"/>
    <w:rsid w:val="003F0570"/>
    <w:rsid w:val="003F0C3D"/>
    <w:rsid w:val="003F17EF"/>
    <w:rsid w:val="003F2BE1"/>
    <w:rsid w:val="003F325A"/>
    <w:rsid w:val="003F4175"/>
    <w:rsid w:val="00400BCA"/>
    <w:rsid w:val="00400C4C"/>
    <w:rsid w:val="004019AE"/>
    <w:rsid w:val="004051F9"/>
    <w:rsid w:val="004070C8"/>
    <w:rsid w:val="00411372"/>
    <w:rsid w:val="00413570"/>
    <w:rsid w:val="00414F00"/>
    <w:rsid w:val="0041513D"/>
    <w:rsid w:val="004154D1"/>
    <w:rsid w:val="00416BF3"/>
    <w:rsid w:val="004175F3"/>
    <w:rsid w:val="004179AD"/>
    <w:rsid w:val="004207D0"/>
    <w:rsid w:val="00420F39"/>
    <w:rsid w:val="004212CF"/>
    <w:rsid w:val="00422AB0"/>
    <w:rsid w:val="00423520"/>
    <w:rsid w:val="004237E0"/>
    <w:rsid w:val="00424404"/>
    <w:rsid w:val="00426311"/>
    <w:rsid w:val="00427138"/>
    <w:rsid w:val="00427480"/>
    <w:rsid w:val="00427715"/>
    <w:rsid w:val="004315DC"/>
    <w:rsid w:val="00433CB3"/>
    <w:rsid w:val="00434223"/>
    <w:rsid w:val="00437E14"/>
    <w:rsid w:val="00443FD9"/>
    <w:rsid w:val="004447BE"/>
    <w:rsid w:val="00444D84"/>
    <w:rsid w:val="00445779"/>
    <w:rsid w:val="00445E80"/>
    <w:rsid w:val="0044689A"/>
    <w:rsid w:val="00446B03"/>
    <w:rsid w:val="00446F01"/>
    <w:rsid w:val="004502C9"/>
    <w:rsid w:val="00450442"/>
    <w:rsid w:val="00450F67"/>
    <w:rsid w:val="00451A6A"/>
    <w:rsid w:val="0045279D"/>
    <w:rsid w:val="00453175"/>
    <w:rsid w:val="004539DB"/>
    <w:rsid w:val="00454A93"/>
    <w:rsid w:val="00454DA0"/>
    <w:rsid w:val="004576E0"/>
    <w:rsid w:val="00460718"/>
    <w:rsid w:val="0046123B"/>
    <w:rsid w:val="00461E07"/>
    <w:rsid w:val="00463A5E"/>
    <w:rsid w:val="0046475D"/>
    <w:rsid w:val="00465DB5"/>
    <w:rsid w:val="004667D4"/>
    <w:rsid w:val="004672E5"/>
    <w:rsid w:val="00467B73"/>
    <w:rsid w:val="0047195D"/>
    <w:rsid w:val="00473492"/>
    <w:rsid w:val="00473756"/>
    <w:rsid w:val="00473F90"/>
    <w:rsid w:val="00475E32"/>
    <w:rsid w:val="00476B31"/>
    <w:rsid w:val="004771BB"/>
    <w:rsid w:val="00477800"/>
    <w:rsid w:val="004813B1"/>
    <w:rsid w:val="004829D4"/>
    <w:rsid w:val="004834A5"/>
    <w:rsid w:val="00483515"/>
    <w:rsid w:val="00483544"/>
    <w:rsid w:val="00483C52"/>
    <w:rsid w:val="00484F8F"/>
    <w:rsid w:val="0049214B"/>
    <w:rsid w:val="00494987"/>
    <w:rsid w:val="0049570C"/>
    <w:rsid w:val="00495BA0"/>
    <w:rsid w:val="004A1F78"/>
    <w:rsid w:val="004A5E06"/>
    <w:rsid w:val="004A5E43"/>
    <w:rsid w:val="004A694E"/>
    <w:rsid w:val="004A7809"/>
    <w:rsid w:val="004B31C7"/>
    <w:rsid w:val="004B4740"/>
    <w:rsid w:val="004B47EF"/>
    <w:rsid w:val="004B50C4"/>
    <w:rsid w:val="004B52C0"/>
    <w:rsid w:val="004B5F5F"/>
    <w:rsid w:val="004B63DB"/>
    <w:rsid w:val="004B6B70"/>
    <w:rsid w:val="004C0721"/>
    <w:rsid w:val="004C1E67"/>
    <w:rsid w:val="004C455E"/>
    <w:rsid w:val="004C5FFF"/>
    <w:rsid w:val="004D1049"/>
    <w:rsid w:val="004D2A2C"/>
    <w:rsid w:val="004D40FA"/>
    <w:rsid w:val="004D660D"/>
    <w:rsid w:val="004D71C9"/>
    <w:rsid w:val="004D7819"/>
    <w:rsid w:val="004E1CAD"/>
    <w:rsid w:val="004E361C"/>
    <w:rsid w:val="004E5504"/>
    <w:rsid w:val="004E55FB"/>
    <w:rsid w:val="004E5720"/>
    <w:rsid w:val="004E67D5"/>
    <w:rsid w:val="004E7CC6"/>
    <w:rsid w:val="004F2E15"/>
    <w:rsid w:val="004F3C5A"/>
    <w:rsid w:val="004F4A2D"/>
    <w:rsid w:val="005002B5"/>
    <w:rsid w:val="00502742"/>
    <w:rsid w:val="00502EAA"/>
    <w:rsid w:val="005031E4"/>
    <w:rsid w:val="005043E9"/>
    <w:rsid w:val="00505953"/>
    <w:rsid w:val="00506310"/>
    <w:rsid w:val="00507794"/>
    <w:rsid w:val="0050793D"/>
    <w:rsid w:val="005128AA"/>
    <w:rsid w:val="00512DBE"/>
    <w:rsid w:val="005131C1"/>
    <w:rsid w:val="00513E26"/>
    <w:rsid w:val="00515137"/>
    <w:rsid w:val="00515BEF"/>
    <w:rsid w:val="0051753F"/>
    <w:rsid w:val="00520223"/>
    <w:rsid w:val="00521F2F"/>
    <w:rsid w:val="00523734"/>
    <w:rsid w:val="00524A12"/>
    <w:rsid w:val="00525EA8"/>
    <w:rsid w:val="00526FDE"/>
    <w:rsid w:val="00527C47"/>
    <w:rsid w:val="00531BD1"/>
    <w:rsid w:val="0053418B"/>
    <w:rsid w:val="005360F6"/>
    <w:rsid w:val="005364C2"/>
    <w:rsid w:val="00536ABC"/>
    <w:rsid w:val="00537526"/>
    <w:rsid w:val="005378B1"/>
    <w:rsid w:val="0054007A"/>
    <w:rsid w:val="005412CE"/>
    <w:rsid w:val="00543D31"/>
    <w:rsid w:val="00544AEB"/>
    <w:rsid w:val="00544ECE"/>
    <w:rsid w:val="0054574B"/>
    <w:rsid w:val="005459BD"/>
    <w:rsid w:val="0054754A"/>
    <w:rsid w:val="0055036C"/>
    <w:rsid w:val="00550DBC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0E82"/>
    <w:rsid w:val="00561D27"/>
    <w:rsid w:val="0056237D"/>
    <w:rsid w:val="00565AC9"/>
    <w:rsid w:val="0056724B"/>
    <w:rsid w:val="005678E8"/>
    <w:rsid w:val="005715EE"/>
    <w:rsid w:val="005716F5"/>
    <w:rsid w:val="00572AC4"/>
    <w:rsid w:val="0057446E"/>
    <w:rsid w:val="00575595"/>
    <w:rsid w:val="0057750D"/>
    <w:rsid w:val="00583B5B"/>
    <w:rsid w:val="00583FB4"/>
    <w:rsid w:val="00584B07"/>
    <w:rsid w:val="0058551E"/>
    <w:rsid w:val="0058581B"/>
    <w:rsid w:val="00585FCF"/>
    <w:rsid w:val="00586D79"/>
    <w:rsid w:val="00587634"/>
    <w:rsid w:val="00590B63"/>
    <w:rsid w:val="005920E7"/>
    <w:rsid w:val="00592746"/>
    <w:rsid w:val="00593ACB"/>
    <w:rsid w:val="00595D1D"/>
    <w:rsid w:val="005970B2"/>
    <w:rsid w:val="005979BC"/>
    <w:rsid w:val="00597AC4"/>
    <w:rsid w:val="005A02C0"/>
    <w:rsid w:val="005A0DAB"/>
    <w:rsid w:val="005A0DB2"/>
    <w:rsid w:val="005A2A08"/>
    <w:rsid w:val="005A2B9F"/>
    <w:rsid w:val="005A41D5"/>
    <w:rsid w:val="005A43B7"/>
    <w:rsid w:val="005A4B8D"/>
    <w:rsid w:val="005A4C0B"/>
    <w:rsid w:val="005A6646"/>
    <w:rsid w:val="005A6D91"/>
    <w:rsid w:val="005A78E6"/>
    <w:rsid w:val="005B06D0"/>
    <w:rsid w:val="005B2199"/>
    <w:rsid w:val="005B2793"/>
    <w:rsid w:val="005B3126"/>
    <w:rsid w:val="005B3475"/>
    <w:rsid w:val="005B4AFB"/>
    <w:rsid w:val="005B6F8D"/>
    <w:rsid w:val="005B747C"/>
    <w:rsid w:val="005C06E5"/>
    <w:rsid w:val="005C508B"/>
    <w:rsid w:val="005C53D0"/>
    <w:rsid w:val="005C53E8"/>
    <w:rsid w:val="005C6368"/>
    <w:rsid w:val="005C6565"/>
    <w:rsid w:val="005C6B0C"/>
    <w:rsid w:val="005C787E"/>
    <w:rsid w:val="005D0843"/>
    <w:rsid w:val="005D2FD7"/>
    <w:rsid w:val="005D3245"/>
    <w:rsid w:val="005D4908"/>
    <w:rsid w:val="005D55DC"/>
    <w:rsid w:val="005D6C75"/>
    <w:rsid w:val="005E2EBE"/>
    <w:rsid w:val="005E382C"/>
    <w:rsid w:val="005E3C49"/>
    <w:rsid w:val="005E4212"/>
    <w:rsid w:val="005E4567"/>
    <w:rsid w:val="005E4B4D"/>
    <w:rsid w:val="005E5DF5"/>
    <w:rsid w:val="005E69E1"/>
    <w:rsid w:val="005E7B0E"/>
    <w:rsid w:val="005F332C"/>
    <w:rsid w:val="005F752B"/>
    <w:rsid w:val="005F79E1"/>
    <w:rsid w:val="00600814"/>
    <w:rsid w:val="00601126"/>
    <w:rsid w:val="006016ED"/>
    <w:rsid w:val="00602063"/>
    <w:rsid w:val="006032D5"/>
    <w:rsid w:val="006046D2"/>
    <w:rsid w:val="00605536"/>
    <w:rsid w:val="00607830"/>
    <w:rsid w:val="006079C2"/>
    <w:rsid w:val="00610414"/>
    <w:rsid w:val="00610BAE"/>
    <w:rsid w:val="00610E13"/>
    <w:rsid w:val="00612415"/>
    <w:rsid w:val="00612CAC"/>
    <w:rsid w:val="006164E5"/>
    <w:rsid w:val="00623471"/>
    <w:rsid w:val="00624779"/>
    <w:rsid w:val="00624E1E"/>
    <w:rsid w:val="006253DD"/>
    <w:rsid w:val="006275FB"/>
    <w:rsid w:val="00630D9A"/>
    <w:rsid w:val="006317A5"/>
    <w:rsid w:val="00632CF6"/>
    <w:rsid w:val="006343F2"/>
    <w:rsid w:val="006344CA"/>
    <w:rsid w:val="00635BFB"/>
    <w:rsid w:val="00635EB2"/>
    <w:rsid w:val="00636686"/>
    <w:rsid w:val="00636EEB"/>
    <w:rsid w:val="00640402"/>
    <w:rsid w:val="00641670"/>
    <w:rsid w:val="0064179F"/>
    <w:rsid w:val="00641CE2"/>
    <w:rsid w:val="00644CAD"/>
    <w:rsid w:val="00646CBD"/>
    <w:rsid w:val="00646D7A"/>
    <w:rsid w:val="006478B7"/>
    <w:rsid w:val="00650DD4"/>
    <w:rsid w:val="0065102C"/>
    <w:rsid w:val="00651039"/>
    <w:rsid w:val="0065139B"/>
    <w:rsid w:val="006516B4"/>
    <w:rsid w:val="0065392B"/>
    <w:rsid w:val="006541C3"/>
    <w:rsid w:val="00655C22"/>
    <w:rsid w:val="00655F70"/>
    <w:rsid w:val="00656944"/>
    <w:rsid w:val="00656A8F"/>
    <w:rsid w:val="00660430"/>
    <w:rsid w:val="006611D9"/>
    <w:rsid w:val="00661736"/>
    <w:rsid w:val="00661910"/>
    <w:rsid w:val="00661A73"/>
    <w:rsid w:val="00663010"/>
    <w:rsid w:val="00663515"/>
    <w:rsid w:val="0067021C"/>
    <w:rsid w:val="00671481"/>
    <w:rsid w:val="00671866"/>
    <w:rsid w:val="0067195B"/>
    <w:rsid w:val="0067301B"/>
    <w:rsid w:val="0067688E"/>
    <w:rsid w:val="00676D48"/>
    <w:rsid w:val="006808BB"/>
    <w:rsid w:val="0068091D"/>
    <w:rsid w:val="00681281"/>
    <w:rsid w:val="00681395"/>
    <w:rsid w:val="0068185D"/>
    <w:rsid w:val="00683810"/>
    <w:rsid w:val="0068454E"/>
    <w:rsid w:val="00685520"/>
    <w:rsid w:val="006858A3"/>
    <w:rsid w:val="00685903"/>
    <w:rsid w:val="006910CB"/>
    <w:rsid w:val="00692C36"/>
    <w:rsid w:val="00693BCE"/>
    <w:rsid w:val="00694430"/>
    <w:rsid w:val="00695295"/>
    <w:rsid w:val="00695978"/>
    <w:rsid w:val="006A07C9"/>
    <w:rsid w:val="006A44CF"/>
    <w:rsid w:val="006A524F"/>
    <w:rsid w:val="006A52CC"/>
    <w:rsid w:val="006A6D95"/>
    <w:rsid w:val="006A7D20"/>
    <w:rsid w:val="006B2456"/>
    <w:rsid w:val="006B42EB"/>
    <w:rsid w:val="006B730D"/>
    <w:rsid w:val="006B7C31"/>
    <w:rsid w:val="006C095F"/>
    <w:rsid w:val="006C0D30"/>
    <w:rsid w:val="006C2689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0EB6"/>
    <w:rsid w:val="006E2D3D"/>
    <w:rsid w:val="006E2F08"/>
    <w:rsid w:val="006E3F6A"/>
    <w:rsid w:val="006E63F4"/>
    <w:rsid w:val="006F004E"/>
    <w:rsid w:val="006F141E"/>
    <w:rsid w:val="006F3C78"/>
    <w:rsid w:val="006F6B7A"/>
    <w:rsid w:val="006F6C38"/>
    <w:rsid w:val="006F7B2E"/>
    <w:rsid w:val="006F7EB9"/>
    <w:rsid w:val="0070243C"/>
    <w:rsid w:val="00702A1A"/>
    <w:rsid w:val="0070347D"/>
    <w:rsid w:val="0070542C"/>
    <w:rsid w:val="007059E0"/>
    <w:rsid w:val="007062AB"/>
    <w:rsid w:val="00706F6F"/>
    <w:rsid w:val="0070712E"/>
    <w:rsid w:val="0070771B"/>
    <w:rsid w:val="00712363"/>
    <w:rsid w:val="0071295A"/>
    <w:rsid w:val="0071333D"/>
    <w:rsid w:val="00714570"/>
    <w:rsid w:val="00716788"/>
    <w:rsid w:val="00716B40"/>
    <w:rsid w:val="00720E39"/>
    <w:rsid w:val="00720E4F"/>
    <w:rsid w:val="00720E65"/>
    <w:rsid w:val="00721DA2"/>
    <w:rsid w:val="0072235C"/>
    <w:rsid w:val="00722636"/>
    <w:rsid w:val="00726C6E"/>
    <w:rsid w:val="00730592"/>
    <w:rsid w:val="007305C1"/>
    <w:rsid w:val="00730C46"/>
    <w:rsid w:val="00731243"/>
    <w:rsid w:val="0073394E"/>
    <w:rsid w:val="0073423A"/>
    <w:rsid w:val="007346FF"/>
    <w:rsid w:val="00737DAE"/>
    <w:rsid w:val="00740C32"/>
    <w:rsid w:val="0074100F"/>
    <w:rsid w:val="00741448"/>
    <w:rsid w:val="00743A58"/>
    <w:rsid w:val="007451B3"/>
    <w:rsid w:val="00745C3A"/>
    <w:rsid w:val="00746ED9"/>
    <w:rsid w:val="007475C2"/>
    <w:rsid w:val="00747A64"/>
    <w:rsid w:val="00750128"/>
    <w:rsid w:val="00753A96"/>
    <w:rsid w:val="0075552C"/>
    <w:rsid w:val="00755704"/>
    <w:rsid w:val="0075615E"/>
    <w:rsid w:val="00761B34"/>
    <w:rsid w:val="00765FF4"/>
    <w:rsid w:val="00771DA0"/>
    <w:rsid w:val="00776A54"/>
    <w:rsid w:val="00776F49"/>
    <w:rsid w:val="0077789F"/>
    <w:rsid w:val="007814D5"/>
    <w:rsid w:val="00783A2B"/>
    <w:rsid w:val="00783C72"/>
    <w:rsid w:val="00791DAA"/>
    <w:rsid w:val="00797C22"/>
    <w:rsid w:val="007A211F"/>
    <w:rsid w:val="007A22A8"/>
    <w:rsid w:val="007A31E2"/>
    <w:rsid w:val="007A4097"/>
    <w:rsid w:val="007A4561"/>
    <w:rsid w:val="007A5D79"/>
    <w:rsid w:val="007A7084"/>
    <w:rsid w:val="007B03DB"/>
    <w:rsid w:val="007B40DF"/>
    <w:rsid w:val="007B51B7"/>
    <w:rsid w:val="007B7B9B"/>
    <w:rsid w:val="007C0E0F"/>
    <w:rsid w:val="007C10A3"/>
    <w:rsid w:val="007C3C61"/>
    <w:rsid w:val="007C4A1C"/>
    <w:rsid w:val="007C68E3"/>
    <w:rsid w:val="007C74B5"/>
    <w:rsid w:val="007C755B"/>
    <w:rsid w:val="007C7F29"/>
    <w:rsid w:val="007D0283"/>
    <w:rsid w:val="007D0DE5"/>
    <w:rsid w:val="007D278B"/>
    <w:rsid w:val="007D2F8E"/>
    <w:rsid w:val="007D4A0A"/>
    <w:rsid w:val="007D4AB4"/>
    <w:rsid w:val="007D502B"/>
    <w:rsid w:val="007D5CE4"/>
    <w:rsid w:val="007D5EA7"/>
    <w:rsid w:val="007D6ECF"/>
    <w:rsid w:val="007D6FAA"/>
    <w:rsid w:val="007E0F03"/>
    <w:rsid w:val="007E40E5"/>
    <w:rsid w:val="007E4223"/>
    <w:rsid w:val="007E5527"/>
    <w:rsid w:val="007E5961"/>
    <w:rsid w:val="007E5F24"/>
    <w:rsid w:val="007E6C4B"/>
    <w:rsid w:val="007F0325"/>
    <w:rsid w:val="007F31DE"/>
    <w:rsid w:val="007F50B9"/>
    <w:rsid w:val="007F5FB7"/>
    <w:rsid w:val="007F6EE8"/>
    <w:rsid w:val="007F7ACC"/>
    <w:rsid w:val="007F7C34"/>
    <w:rsid w:val="007F7E13"/>
    <w:rsid w:val="008003FB"/>
    <w:rsid w:val="008032BA"/>
    <w:rsid w:val="008074EE"/>
    <w:rsid w:val="00813E24"/>
    <w:rsid w:val="00814D4B"/>
    <w:rsid w:val="008155A2"/>
    <w:rsid w:val="0081581B"/>
    <w:rsid w:val="00816D7A"/>
    <w:rsid w:val="0081704E"/>
    <w:rsid w:val="00817AD5"/>
    <w:rsid w:val="00820D8B"/>
    <w:rsid w:val="008244CA"/>
    <w:rsid w:val="008248EB"/>
    <w:rsid w:val="00831734"/>
    <w:rsid w:val="0083263D"/>
    <w:rsid w:val="008330DA"/>
    <w:rsid w:val="00833BD1"/>
    <w:rsid w:val="00835C63"/>
    <w:rsid w:val="00836C3D"/>
    <w:rsid w:val="0084123D"/>
    <w:rsid w:val="008431E0"/>
    <w:rsid w:val="00843556"/>
    <w:rsid w:val="00843831"/>
    <w:rsid w:val="0084690B"/>
    <w:rsid w:val="00847FD8"/>
    <w:rsid w:val="00851EA3"/>
    <w:rsid w:val="00852745"/>
    <w:rsid w:val="008536E0"/>
    <w:rsid w:val="00855F65"/>
    <w:rsid w:val="00856243"/>
    <w:rsid w:val="0085777C"/>
    <w:rsid w:val="008621A2"/>
    <w:rsid w:val="008623FA"/>
    <w:rsid w:val="008636DD"/>
    <w:rsid w:val="00864651"/>
    <w:rsid w:val="0086475C"/>
    <w:rsid w:val="00864DED"/>
    <w:rsid w:val="008659F3"/>
    <w:rsid w:val="00865FAE"/>
    <w:rsid w:val="00866E6E"/>
    <w:rsid w:val="0087002E"/>
    <w:rsid w:val="008703C0"/>
    <w:rsid w:val="0087061A"/>
    <w:rsid w:val="0087092A"/>
    <w:rsid w:val="00873A66"/>
    <w:rsid w:val="00873C73"/>
    <w:rsid w:val="008756CB"/>
    <w:rsid w:val="00875907"/>
    <w:rsid w:val="008802A3"/>
    <w:rsid w:val="008806CA"/>
    <w:rsid w:val="00881703"/>
    <w:rsid w:val="008818EB"/>
    <w:rsid w:val="00882ABA"/>
    <w:rsid w:val="00882EE0"/>
    <w:rsid w:val="008831D5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876F4"/>
    <w:rsid w:val="00891C39"/>
    <w:rsid w:val="00891D52"/>
    <w:rsid w:val="00891EE0"/>
    <w:rsid w:val="00895D56"/>
    <w:rsid w:val="00896DB0"/>
    <w:rsid w:val="00897118"/>
    <w:rsid w:val="008972CB"/>
    <w:rsid w:val="008976A1"/>
    <w:rsid w:val="008A2C6F"/>
    <w:rsid w:val="008A3F53"/>
    <w:rsid w:val="008A4136"/>
    <w:rsid w:val="008A43CC"/>
    <w:rsid w:val="008A4E63"/>
    <w:rsid w:val="008A4F82"/>
    <w:rsid w:val="008A6184"/>
    <w:rsid w:val="008A68C0"/>
    <w:rsid w:val="008B0214"/>
    <w:rsid w:val="008B4208"/>
    <w:rsid w:val="008B4BC7"/>
    <w:rsid w:val="008B542F"/>
    <w:rsid w:val="008B6539"/>
    <w:rsid w:val="008B6EE7"/>
    <w:rsid w:val="008B6FC6"/>
    <w:rsid w:val="008C0A79"/>
    <w:rsid w:val="008C1183"/>
    <w:rsid w:val="008C26AC"/>
    <w:rsid w:val="008C2975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C3B"/>
    <w:rsid w:val="008D41EC"/>
    <w:rsid w:val="008D4CA4"/>
    <w:rsid w:val="008D52BD"/>
    <w:rsid w:val="008D7C8D"/>
    <w:rsid w:val="008E3343"/>
    <w:rsid w:val="008E377F"/>
    <w:rsid w:val="008E38CD"/>
    <w:rsid w:val="008E57C4"/>
    <w:rsid w:val="008F0292"/>
    <w:rsid w:val="008F1083"/>
    <w:rsid w:val="008F2C3E"/>
    <w:rsid w:val="008F3A31"/>
    <w:rsid w:val="008F65C0"/>
    <w:rsid w:val="008F7EFA"/>
    <w:rsid w:val="00903F5C"/>
    <w:rsid w:val="0090461D"/>
    <w:rsid w:val="00905314"/>
    <w:rsid w:val="009065B3"/>
    <w:rsid w:val="00911293"/>
    <w:rsid w:val="009115A2"/>
    <w:rsid w:val="00911C8A"/>
    <w:rsid w:val="00912096"/>
    <w:rsid w:val="0091353D"/>
    <w:rsid w:val="009144C0"/>
    <w:rsid w:val="009149BF"/>
    <w:rsid w:val="009176CC"/>
    <w:rsid w:val="0092234C"/>
    <w:rsid w:val="00924270"/>
    <w:rsid w:val="00926BFC"/>
    <w:rsid w:val="00927F0D"/>
    <w:rsid w:val="00932363"/>
    <w:rsid w:val="009328E4"/>
    <w:rsid w:val="00932CBD"/>
    <w:rsid w:val="00933B46"/>
    <w:rsid w:val="00934407"/>
    <w:rsid w:val="00934ADD"/>
    <w:rsid w:val="00935C75"/>
    <w:rsid w:val="00936381"/>
    <w:rsid w:val="009366FE"/>
    <w:rsid w:val="00936DD0"/>
    <w:rsid w:val="00937EDE"/>
    <w:rsid w:val="00940AAD"/>
    <w:rsid w:val="0094153F"/>
    <w:rsid w:val="00941E5C"/>
    <w:rsid w:val="0094214A"/>
    <w:rsid w:val="00942D4D"/>
    <w:rsid w:val="009444A7"/>
    <w:rsid w:val="009448E4"/>
    <w:rsid w:val="0094701D"/>
    <w:rsid w:val="00951574"/>
    <w:rsid w:val="009536D1"/>
    <w:rsid w:val="00953DF0"/>
    <w:rsid w:val="00955A9B"/>
    <w:rsid w:val="00956DD3"/>
    <w:rsid w:val="00957498"/>
    <w:rsid w:val="009609DD"/>
    <w:rsid w:val="00961044"/>
    <w:rsid w:val="00961121"/>
    <w:rsid w:val="009623B9"/>
    <w:rsid w:val="009629CB"/>
    <w:rsid w:val="0096399A"/>
    <w:rsid w:val="009662F8"/>
    <w:rsid w:val="00966775"/>
    <w:rsid w:val="00967517"/>
    <w:rsid w:val="00967C00"/>
    <w:rsid w:val="00970D80"/>
    <w:rsid w:val="0097120B"/>
    <w:rsid w:val="009721C9"/>
    <w:rsid w:val="00972F0F"/>
    <w:rsid w:val="009739BF"/>
    <w:rsid w:val="00973D12"/>
    <w:rsid w:val="009740B8"/>
    <w:rsid w:val="0098100A"/>
    <w:rsid w:val="00981839"/>
    <w:rsid w:val="009826D7"/>
    <w:rsid w:val="00986EFA"/>
    <w:rsid w:val="009906C2"/>
    <w:rsid w:val="00991DAF"/>
    <w:rsid w:val="009925F9"/>
    <w:rsid w:val="00993183"/>
    <w:rsid w:val="0099330E"/>
    <w:rsid w:val="009953AB"/>
    <w:rsid w:val="00995988"/>
    <w:rsid w:val="00995E4B"/>
    <w:rsid w:val="009974B0"/>
    <w:rsid w:val="009A052E"/>
    <w:rsid w:val="009A0EC5"/>
    <w:rsid w:val="009A0F77"/>
    <w:rsid w:val="009A1682"/>
    <w:rsid w:val="009A26B7"/>
    <w:rsid w:val="009A3942"/>
    <w:rsid w:val="009A6B49"/>
    <w:rsid w:val="009A7AA8"/>
    <w:rsid w:val="009B10B6"/>
    <w:rsid w:val="009B150A"/>
    <w:rsid w:val="009B1F2C"/>
    <w:rsid w:val="009B4243"/>
    <w:rsid w:val="009B4C71"/>
    <w:rsid w:val="009B5CA8"/>
    <w:rsid w:val="009C253D"/>
    <w:rsid w:val="009C60ED"/>
    <w:rsid w:val="009C6182"/>
    <w:rsid w:val="009D1232"/>
    <w:rsid w:val="009D1A1A"/>
    <w:rsid w:val="009D43E0"/>
    <w:rsid w:val="009D4F71"/>
    <w:rsid w:val="009D53CB"/>
    <w:rsid w:val="009D6798"/>
    <w:rsid w:val="009D680E"/>
    <w:rsid w:val="009E04E3"/>
    <w:rsid w:val="009E083C"/>
    <w:rsid w:val="009E2142"/>
    <w:rsid w:val="009E2586"/>
    <w:rsid w:val="009E2B49"/>
    <w:rsid w:val="009E4218"/>
    <w:rsid w:val="009E4354"/>
    <w:rsid w:val="009E4364"/>
    <w:rsid w:val="009E74EC"/>
    <w:rsid w:val="009E76D4"/>
    <w:rsid w:val="009E7809"/>
    <w:rsid w:val="009E795E"/>
    <w:rsid w:val="009F0875"/>
    <w:rsid w:val="009F0DA4"/>
    <w:rsid w:val="009F0E2E"/>
    <w:rsid w:val="009F1208"/>
    <w:rsid w:val="009F154D"/>
    <w:rsid w:val="009F2719"/>
    <w:rsid w:val="009F6C84"/>
    <w:rsid w:val="009F79DB"/>
    <w:rsid w:val="00A013BF"/>
    <w:rsid w:val="00A025C6"/>
    <w:rsid w:val="00A02746"/>
    <w:rsid w:val="00A0366A"/>
    <w:rsid w:val="00A10B7E"/>
    <w:rsid w:val="00A10EAB"/>
    <w:rsid w:val="00A11E56"/>
    <w:rsid w:val="00A12B8E"/>
    <w:rsid w:val="00A14597"/>
    <w:rsid w:val="00A147D6"/>
    <w:rsid w:val="00A16725"/>
    <w:rsid w:val="00A1706A"/>
    <w:rsid w:val="00A1741B"/>
    <w:rsid w:val="00A23817"/>
    <w:rsid w:val="00A243A8"/>
    <w:rsid w:val="00A25FA0"/>
    <w:rsid w:val="00A26E34"/>
    <w:rsid w:val="00A277F7"/>
    <w:rsid w:val="00A27C77"/>
    <w:rsid w:val="00A27D3B"/>
    <w:rsid w:val="00A316D1"/>
    <w:rsid w:val="00A329AB"/>
    <w:rsid w:val="00A32B2D"/>
    <w:rsid w:val="00A33844"/>
    <w:rsid w:val="00A355E1"/>
    <w:rsid w:val="00A366A4"/>
    <w:rsid w:val="00A40C46"/>
    <w:rsid w:val="00A4170F"/>
    <w:rsid w:val="00A41A5A"/>
    <w:rsid w:val="00A41E18"/>
    <w:rsid w:val="00A4331B"/>
    <w:rsid w:val="00A4406A"/>
    <w:rsid w:val="00A449FC"/>
    <w:rsid w:val="00A45EB1"/>
    <w:rsid w:val="00A46438"/>
    <w:rsid w:val="00A466E7"/>
    <w:rsid w:val="00A505A6"/>
    <w:rsid w:val="00A5086E"/>
    <w:rsid w:val="00A528D4"/>
    <w:rsid w:val="00A54A52"/>
    <w:rsid w:val="00A573C5"/>
    <w:rsid w:val="00A601B8"/>
    <w:rsid w:val="00A64417"/>
    <w:rsid w:val="00A65A89"/>
    <w:rsid w:val="00A7048D"/>
    <w:rsid w:val="00A71176"/>
    <w:rsid w:val="00A7261C"/>
    <w:rsid w:val="00A7418C"/>
    <w:rsid w:val="00A74FF0"/>
    <w:rsid w:val="00A75DF6"/>
    <w:rsid w:val="00A77C87"/>
    <w:rsid w:val="00A77E5F"/>
    <w:rsid w:val="00A805E1"/>
    <w:rsid w:val="00A81F36"/>
    <w:rsid w:val="00A82CC8"/>
    <w:rsid w:val="00A855BE"/>
    <w:rsid w:val="00A85F1C"/>
    <w:rsid w:val="00A8661E"/>
    <w:rsid w:val="00A90049"/>
    <w:rsid w:val="00A90855"/>
    <w:rsid w:val="00A91F8F"/>
    <w:rsid w:val="00A9234A"/>
    <w:rsid w:val="00A94050"/>
    <w:rsid w:val="00AA1241"/>
    <w:rsid w:val="00AA15FF"/>
    <w:rsid w:val="00AA67A7"/>
    <w:rsid w:val="00AB1638"/>
    <w:rsid w:val="00AB2209"/>
    <w:rsid w:val="00AB2B5D"/>
    <w:rsid w:val="00AB2CE9"/>
    <w:rsid w:val="00AB31FD"/>
    <w:rsid w:val="00AB3268"/>
    <w:rsid w:val="00AB618C"/>
    <w:rsid w:val="00AB69F8"/>
    <w:rsid w:val="00AB7A5E"/>
    <w:rsid w:val="00AC0097"/>
    <w:rsid w:val="00AC4222"/>
    <w:rsid w:val="00AC5D33"/>
    <w:rsid w:val="00AC7F0F"/>
    <w:rsid w:val="00AD2C6F"/>
    <w:rsid w:val="00AD355A"/>
    <w:rsid w:val="00AD3A20"/>
    <w:rsid w:val="00AD4529"/>
    <w:rsid w:val="00AD6349"/>
    <w:rsid w:val="00AD6527"/>
    <w:rsid w:val="00AD6A69"/>
    <w:rsid w:val="00AD6F5F"/>
    <w:rsid w:val="00AD761B"/>
    <w:rsid w:val="00AE0BB8"/>
    <w:rsid w:val="00AE160D"/>
    <w:rsid w:val="00AE205E"/>
    <w:rsid w:val="00AE31C5"/>
    <w:rsid w:val="00AE3441"/>
    <w:rsid w:val="00AE4D08"/>
    <w:rsid w:val="00AF4299"/>
    <w:rsid w:val="00AF4ED0"/>
    <w:rsid w:val="00AF5106"/>
    <w:rsid w:val="00AF65D2"/>
    <w:rsid w:val="00AF6D3C"/>
    <w:rsid w:val="00AF770A"/>
    <w:rsid w:val="00B01CDE"/>
    <w:rsid w:val="00B03FDD"/>
    <w:rsid w:val="00B06730"/>
    <w:rsid w:val="00B0731A"/>
    <w:rsid w:val="00B10A4F"/>
    <w:rsid w:val="00B10F64"/>
    <w:rsid w:val="00B11F00"/>
    <w:rsid w:val="00B169E7"/>
    <w:rsid w:val="00B2088B"/>
    <w:rsid w:val="00B20B31"/>
    <w:rsid w:val="00B218E4"/>
    <w:rsid w:val="00B233CA"/>
    <w:rsid w:val="00B23C49"/>
    <w:rsid w:val="00B243B6"/>
    <w:rsid w:val="00B279FD"/>
    <w:rsid w:val="00B30359"/>
    <w:rsid w:val="00B30F8C"/>
    <w:rsid w:val="00B32F4A"/>
    <w:rsid w:val="00B33230"/>
    <w:rsid w:val="00B342ED"/>
    <w:rsid w:val="00B349BB"/>
    <w:rsid w:val="00B372DE"/>
    <w:rsid w:val="00B37CE5"/>
    <w:rsid w:val="00B41113"/>
    <w:rsid w:val="00B42008"/>
    <w:rsid w:val="00B4213B"/>
    <w:rsid w:val="00B42E83"/>
    <w:rsid w:val="00B43290"/>
    <w:rsid w:val="00B44FEE"/>
    <w:rsid w:val="00B457DD"/>
    <w:rsid w:val="00B45E48"/>
    <w:rsid w:val="00B4676C"/>
    <w:rsid w:val="00B46BF8"/>
    <w:rsid w:val="00B51481"/>
    <w:rsid w:val="00B51B3C"/>
    <w:rsid w:val="00B52162"/>
    <w:rsid w:val="00B53209"/>
    <w:rsid w:val="00B56F18"/>
    <w:rsid w:val="00B612F4"/>
    <w:rsid w:val="00B624F6"/>
    <w:rsid w:val="00B6311A"/>
    <w:rsid w:val="00B63A66"/>
    <w:rsid w:val="00B64106"/>
    <w:rsid w:val="00B64C34"/>
    <w:rsid w:val="00B709FE"/>
    <w:rsid w:val="00B733AD"/>
    <w:rsid w:val="00B73769"/>
    <w:rsid w:val="00B743F4"/>
    <w:rsid w:val="00B77055"/>
    <w:rsid w:val="00B776BE"/>
    <w:rsid w:val="00B80237"/>
    <w:rsid w:val="00B818F4"/>
    <w:rsid w:val="00B837BD"/>
    <w:rsid w:val="00B863AD"/>
    <w:rsid w:val="00B869B4"/>
    <w:rsid w:val="00B8735C"/>
    <w:rsid w:val="00B916BB"/>
    <w:rsid w:val="00B92F4F"/>
    <w:rsid w:val="00B94328"/>
    <w:rsid w:val="00B96853"/>
    <w:rsid w:val="00B96BDF"/>
    <w:rsid w:val="00BA05F2"/>
    <w:rsid w:val="00BA0C6E"/>
    <w:rsid w:val="00BA1B5E"/>
    <w:rsid w:val="00BA2038"/>
    <w:rsid w:val="00BA3675"/>
    <w:rsid w:val="00BA647A"/>
    <w:rsid w:val="00BA68CD"/>
    <w:rsid w:val="00BA7977"/>
    <w:rsid w:val="00BB0433"/>
    <w:rsid w:val="00BB3DE4"/>
    <w:rsid w:val="00BB76FE"/>
    <w:rsid w:val="00BB7F5C"/>
    <w:rsid w:val="00BC063C"/>
    <w:rsid w:val="00BC06CA"/>
    <w:rsid w:val="00BC0D67"/>
    <w:rsid w:val="00BC1743"/>
    <w:rsid w:val="00BC27CF"/>
    <w:rsid w:val="00BC2AFE"/>
    <w:rsid w:val="00BC2FC3"/>
    <w:rsid w:val="00BC31C3"/>
    <w:rsid w:val="00BC37F0"/>
    <w:rsid w:val="00BC3DB1"/>
    <w:rsid w:val="00BC6BF5"/>
    <w:rsid w:val="00BC6E6C"/>
    <w:rsid w:val="00BC7B97"/>
    <w:rsid w:val="00BD182C"/>
    <w:rsid w:val="00BD34E1"/>
    <w:rsid w:val="00BE121F"/>
    <w:rsid w:val="00BE161C"/>
    <w:rsid w:val="00BE24A5"/>
    <w:rsid w:val="00BE3BDF"/>
    <w:rsid w:val="00BE3F07"/>
    <w:rsid w:val="00BE5A2B"/>
    <w:rsid w:val="00BE5F23"/>
    <w:rsid w:val="00BE66B8"/>
    <w:rsid w:val="00BF0990"/>
    <w:rsid w:val="00BF7BF6"/>
    <w:rsid w:val="00C001E1"/>
    <w:rsid w:val="00C00488"/>
    <w:rsid w:val="00C03CD3"/>
    <w:rsid w:val="00C04229"/>
    <w:rsid w:val="00C04B46"/>
    <w:rsid w:val="00C05AAD"/>
    <w:rsid w:val="00C05F0A"/>
    <w:rsid w:val="00C06457"/>
    <w:rsid w:val="00C079BF"/>
    <w:rsid w:val="00C107C3"/>
    <w:rsid w:val="00C159B2"/>
    <w:rsid w:val="00C15D73"/>
    <w:rsid w:val="00C15DEE"/>
    <w:rsid w:val="00C20809"/>
    <w:rsid w:val="00C213BF"/>
    <w:rsid w:val="00C21C54"/>
    <w:rsid w:val="00C2265F"/>
    <w:rsid w:val="00C25213"/>
    <w:rsid w:val="00C25299"/>
    <w:rsid w:val="00C256D4"/>
    <w:rsid w:val="00C2604B"/>
    <w:rsid w:val="00C26E3B"/>
    <w:rsid w:val="00C276F3"/>
    <w:rsid w:val="00C27B1A"/>
    <w:rsid w:val="00C315B4"/>
    <w:rsid w:val="00C32C1A"/>
    <w:rsid w:val="00C32E71"/>
    <w:rsid w:val="00C33456"/>
    <w:rsid w:val="00C34510"/>
    <w:rsid w:val="00C34F6A"/>
    <w:rsid w:val="00C3502C"/>
    <w:rsid w:val="00C354B0"/>
    <w:rsid w:val="00C35B90"/>
    <w:rsid w:val="00C35E27"/>
    <w:rsid w:val="00C370E4"/>
    <w:rsid w:val="00C4095B"/>
    <w:rsid w:val="00C4110F"/>
    <w:rsid w:val="00C415C1"/>
    <w:rsid w:val="00C43515"/>
    <w:rsid w:val="00C437E2"/>
    <w:rsid w:val="00C43B39"/>
    <w:rsid w:val="00C45EE8"/>
    <w:rsid w:val="00C46F55"/>
    <w:rsid w:val="00C54E99"/>
    <w:rsid w:val="00C555CE"/>
    <w:rsid w:val="00C559B0"/>
    <w:rsid w:val="00C5781B"/>
    <w:rsid w:val="00C57EF1"/>
    <w:rsid w:val="00C605CA"/>
    <w:rsid w:val="00C62806"/>
    <w:rsid w:val="00C65170"/>
    <w:rsid w:val="00C67D8E"/>
    <w:rsid w:val="00C70646"/>
    <w:rsid w:val="00C70E00"/>
    <w:rsid w:val="00C735E6"/>
    <w:rsid w:val="00C74ACA"/>
    <w:rsid w:val="00C75513"/>
    <w:rsid w:val="00C765EC"/>
    <w:rsid w:val="00C76E82"/>
    <w:rsid w:val="00C77008"/>
    <w:rsid w:val="00C80106"/>
    <w:rsid w:val="00C81D85"/>
    <w:rsid w:val="00C827FE"/>
    <w:rsid w:val="00C83EDD"/>
    <w:rsid w:val="00C8403D"/>
    <w:rsid w:val="00C8415D"/>
    <w:rsid w:val="00C84CE7"/>
    <w:rsid w:val="00C852AB"/>
    <w:rsid w:val="00C868BE"/>
    <w:rsid w:val="00C86F58"/>
    <w:rsid w:val="00C90910"/>
    <w:rsid w:val="00C90D93"/>
    <w:rsid w:val="00C93079"/>
    <w:rsid w:val="00C93760"/>
    <w:rsid w:val="00C9389B"/>
    <w:rsid w:val="00C950F1"/>
    <w:rsid w:val="00C9660D"/>
    <w:rsid w:val="00C969DF"/>
    <w:rsid w:val="00C96B00"/>
    <w:rsid w:val="00C96D60"/>
    <w:rsid w:val="00CA0215"/>
    <w:rsid w:val="00CA0962"/>
    <w:rsid w:val="00CA0E02"/>
    <w:rsid w:val="00CA0F59"/>
    <w:rsid w:val="00CA2960"/>
    <w:rsid w:val="00CA2ECB"/>
    <w:rsid w:val="00CA2F0A"/>
    <w:rsid w:val="00CA69DF"/>
    <w:rsid w:val="00CA7550"/>
    <w:rsid w:val="00CB024A"/>
    <w:rsid w:val="00CB077C"/>
    <w:rsid w:val="00CB1744"/>
    <w:rsid w:val="00CB585E"/>
    <w:rsid w:val="00CB6F5D"/>
    <w:rsid w:val="00CC00B4"/>
    <w:rsid w:val="00CC0D7B"/>
    <w:rsid w:val="00CC0E0E"/>
    <w:rsid w:val="00CC1FCD"/>
    <w:rsid w:val="00CC2D5D"/>
    <w:rsid w:val="00CC3316"/>
    <w:rsid w:val="00CC6863"/>
    <w:rsid w:val="00CD2FEE"/>
    <w:rsid w:val="00CD399C"/>
    <w:rsid w:val="00CD412A"/>
    <w:rsid w:val="00CD4C5B"/>
    <w:rsid w:val="00CD5FA6"/>
    <w:rsid w:val="00CD62AA"/>
    <w:rsid w:val="00CD6EE2"/>
    <w:rsid w:val="00CE06DD"/>
    <w:rsid w:val="00CE06FB"/>
    <w:rsid w:val="00CE1B51"/>
    <w:rsid w:val="00CE2127"/>
    <w:rsid w:val="00CE4F0C"/>
    <w:rsid w:val="00CE6029"/>
    <w:rsid w:val="00CE62DD"/>
    <w:rsid w:val="00CE6B88"/>
    <w:rsid w:val="00CE7D86"/>
    <w:rsid w:val="00CF3D65"/>
    <w:rsid w:val="00CF5853"/>
    <w:rsid w:val="00CF60E9"/>
    <w:rsid w:val="00CF6102"/>
    <w:rsid w:val="00CF6D8F"/>
    <w:rsid w:val="00D00CE1"/>
    <w:rsid w:val="00D01F45"/>
    <w:rsid w:val="00D04796"/>
    <w:rsid w:val="00D05E61"/>
    <w:rsid w:val="00D06BC0"/>
    <w:rsid w:val="00D11E3B"/>
    <w:rsid w:val="00D12543"/>
    <w:rsid w:val="00D12910"/>
    <w:rsid w:val="00D12C8C"/>
    <w:rsid w:val="00D21962"/>
    <w:rsid w:val="00D21B08"/>
    <w:rsid w:val="00D2405A"/>
    <w:rsid w:val="00D2477E"/>
    <w:rsid w:val="00D24AEE"/>
    <w:rsid w:val="00D254B5"/>
    <w:rsid w:val="00D25A2D"/>
    <w:rsid w:val="00D263D5"/>
    <w:rsid w:val="00D2692F"/>
    <w:rsid w:val="00D26DC4"/>
    <w:rsid w:val="00D27375"/>
    <w:rsid w:val="00D3073F"/>
    <w:rsid w:val="00D30C76"/>
    <w:rsid w:val="00D30EDF"/>
    <w:rsid w:val="00D317C2"/>
    <w:rsid w:val="00D3391B"/>
    <w:rsid w:val="00D37007"/>
    <w:rsid w:val="00D40418"/>
    <w:rsid w:val="00D41F4F"/>
    <w:rsid w:val="00D42166"/>
    <w:rsid w:val="00D434FA"/>
    <w:rsid w:val="00D434FC"/>
    <w:rsid w:val="00D439B9"/>
    <w:rsid w:val="00D4702C"/>
    <w:rsid w:val="00D4718B"/>
    <w:rsid w:val="00D47F00"/>
    <w:rsid w:val="00D50E13"/>
    <w:rsid w:val="00D52AF0"/>
    <w:rsid w:val="00D54961"/>
    <w:rsid w:val="00D554ED"/>
    <w:rsid w:val="00D5665D"/>
    <w:rsid w:val="00D57408"/>
    <w:rsid w:val="00D61A44"/>
    <w:rsid w:val="00D61DA3"/>
    <w:rsid w:val="00D62430"/>
    <w:rsid w:val="00D64891"/>
    <w:rsid w:val="00D67068"/>
    <w:rsid w:val="00D67478"/>
    <w:rsid w:val="00D70424"/>
    <w:rsid w:val="00D70C48"/>
    <w:rsid w:val="00D71A76"/>
    <w:rsid w:val="00D7261A"/>
    <w:rsid w:val="00D76741"/>
    <w:rsid w:val="00D7747C"/>
    <w:rsid w:val="00D810C4"/>
    <w:rsid w:val="00D811E6"/>
    <w:rsid w:val="00D84A3D"/>
    <w:rsid w:val="00D84C03"/>
    <w:rsid w:val="00D84F6B"/>
    <w:rsid w:val="00D86DEC"/>
    <w:rsid w:val="00D9166F"/>
    <w:rsid w:val="00D9177D"/>
    <w:rsid w:val="00D92FB0"/>
    <w:rsid w:val="00D9399E"/>
    <w:rsid w:val="00D95122"/>
    <w:rsid w:val="00D964F2"/>
    <w:rsid w:val="00D96E95"/>
    <w:rsid w:val="00D975DB"/>
    <w:rsid w:val="00DA0276"/>
    <w:rsid w:val="00DA0771"/>
    <w:rsid w:val="00DA09C1"/>
    <w:rsid w:val="00DA0C2A"/>
    <w:rsid w:val="00DA2A51"/>
    <w:rsid w:val="00DA2B97"/>
    <w:rsid w:val="00DA57D9"/>
    <w:rsid w:val="00DA736C"/>
    <w:rsid w:val="00DB0311"/>
    <w:rsid w:val="00DB127C"/>
    <w:rsid w:val="00DB1BB9"/>
    <w:rsid w:val="00DB333B"/>
    <w:rsid w:val="00DB3BBD"/>
    <w:rsid w:val="00DB4363"/>
    <w:rsid w:val="00DB7715"/>
    <w:rsid w:val="00DC4300"/>
    <w:rsid w:val="00DC4B40"/>
    <w:rsid w:val="00DC4CB0"/>
    <w:rsid w:val="00DC71B2"/>
    <w:rsid w:val="00DD05EB"/>
    <w:rsid w:val="00DD0D65"/>
    <w:rsid w:val="00DD28D5"/>
    <w:rsid w:val="00DD2C96"/>
    <w:rsid w:val="00DD4060"/>
    <w:rsid w:val="00DD4679"/>
    <w:rsid w:val="00DD6031"/>
    <w:rsid w:val="00DD62C9"/>
    <w:rsid w:val="00DD6C0F"/>
    <w:rsid w:val="00DE0A25"/>
    <w:rsid w:val="00DE1FE5"/>
    <w:rsid w:val="00DE4357"/>
    <w:rsid w:val="00DE492B"/>
    <w:rsid w:val="00DE5572"/>
    <w:rsid w:val="00DE58BF"/>
    <w:rsid w:val="00DE5B35"/>
    <w:rsid w:val="00DE7480"/>
    <w:rsid w:val="00DF23ED"/>
    <w:rsid w:val="00DF2737"/>
    <w:rsid w:val="00DF5492"/>
    <w:rsid w:val="00DF70B3"/>
    <w:rsid w:val="00DF7F99"/>
    <w:rsid w:val="00E0158E"/>
    <w:rsid w:val="00E03837"/>
    <w:rsid w:val="00E043E7"/>
    <w:rsid w:val="00E048B9"/>
    <w:rsid w:val="00E05442"/>
    <w:rsid w:val="00E12365"/>
    <w:rsid w:val="00E130D0"/>
    <w:rsid w:val="00E135DC"/>
    <w:rsid w:val="00E17E90"/>
    <w:rsid w:val="00E222A9"/>
    <w:rsid w:val="00E23067"/>
    <w:rsid w:val="00E24A1B"/>
    <w:rsid w:val="00E273DF"/>
    <w:rsid w:val="00E27C04"/>
    <w:rsid w:val="00E27EDD"/>
    <w:rsid w:val="00E304B6"/>
    <w:rsid w:val="00E31B44"/>
    <w:rsid w:val="00E32A70"/>
    <w:rsid w:val="00E32D61"/>
    <w:rsid w:val="00E3390D"/>
    <w:rsid w:val="00E33D82"/>
    <w:rsid w:val="00E3622E"/>
    <w:rsid w:val="00E37458"/>
    <w:rsid w:val="00E41994"/>
    <w:rsid w:val="00E4215F"/>
    <w:rsid w:val="00E435E6"/>
    <w:rsid w:val="00E45287"/>
    <w:rsid w:val="00E45D57"/>
    <w:rsid w:val="00E45E07"/>
    <w:rsid w:val="00E466CA"/>
    <w:rsid w:val="00E46742"/>
    <w:rsid w:val="00E534C6"/>
    <w:rsid w:val="00E53BDE"/>
    <w:rsid w:val="00E54100"/>
    <w:rsid w:val="00E55F1A"/>
    <w:rsid w:val="00E57699"/>
    <w:rsid w:val="00E576F3"/>
    <w:rsid w:val="00E57E5A"/>
    <w:rsid w:val="00E60DE8"/>
    <w:rsid w:val="00E64D2E"/>
    <w:rsid w:val="00E66877"/>
    <w:rsid w:val="00E677D1"/>
    <w:rsid w:val="00E67EF1"/>
    <w:rsid w:val="00E766EE"/>
    <w:rsid w:val="00E80B65"/>
    <w:rsid w:val="00E81B85"/>
    <w:rsid w:val="00E83C0B"/>
    <w:rsid w:val="00E84427"/>
    <w:rsid w:val="00E85BCA"/>
    <w:rsid w:val="00E85C76"/>
    <w:rsid w:val="00E87848"/>
    <w:rsid w:val="00E90ECC"/>
    <w:rsid w:val="00E93779"/>
    <w:rsid w:val="00E93938"/>
    <w:rsid w:val="00E94BAE"/>
    <w:rsid w:val="00E94DB9"/>
    <w:rsid w:val="00E95858"/>
    <w:rsid w:val="00E97825"/>
    <w:rsid w:val="00EA0496"/>
    <w:rsid w:val="00EA0CD5"/>
    <w:rsid w:val="00EA1340"/>
    <w:rsid w:val="00EA25E9"/>
    <w:rsid w:val="00EA29BB"/>
    <w:rsid w:val="00EA313B"/>
    <w:rsid w:val="00EA3348"/>
    <w:rsid w:val="00EA3F26"/>
    <w:rsid w:val="00EA42B7"/>
    <w:rsid w:val="00EA5631"/>
    <w:rsid w:val="00EA6791"/>
    <w:rsid w:val="00EA70B3"/>
    <w:rsid w:val="00EB0A1B"/>
    <w:rsid w:val="00EB12EA"/>
    <w:rsid w:val="00EB19CA"/>
    <w:rsid w:val="00EB4BB6"/>
    <w:rsid w:val="00EB70DA"/>
    <w:rsid w:val="00EC440F"/>
    <w:rsid w:val="00EC47D7"/>
    <w:rsid w:val="00EC4BA1"/>
    <w:rsid w:val="00EC686F"/>
    <w:rsid w:val="00EC74EF"/>
    <w:rsid w:val="00ED043C"/>
    <w:rsid w:val="00ED1B02"/>
    <w:rsid w:val="00ED2C1C"/>
    <w:rsid w:val="00ED3CD5"/>
    <w:rsid w:val="00ED62C9"/>
    <w:rsid w:val="00ED6D58"/>
    <w:rsid w:val="00ED7834"/>
    <w:rsid w:val="00ED7CE3"/>
    <w:rsid w:val="00EE1412"/>
    <w:rsid w:val="00EE1B53"/>
    <w:rsid w:val="00EE26DF"/>
    <w:rsid w:val="00EE3A48"/>
    <w:rsid w:val="00EE5B13"/>
    <w:rsid w:val="00EF310B"/>
    <w:rsid w:val="00EF5009"/>
    <w:rsid w:val="00EF50C1"/>
    <w:rsid w:val="00EF51B4"/>
    <w:rsid w:val="00EF57C2"/>
    <w:rsid w:val="00EF591D"/>
    <w:rsid w:val="00EF6D20"/>
    <w:rsid w:val="00F029A8"/>
    <w:rsid w:val="00F04375"/>
    <w:rsid w:val="00F0472C"/>
    <w:rsid w:val="00F0612E"/>
    <w:rsid w:val="00F07223"/>
    <w:rsid w:val="00F13052"/>
    <w:rsid w:val="00F17EB0"/>
    <w:rsid w:val="00F20D09"/>
    <w:rsid w:val="00F21CD8"/>
    <w:rsid w:val="00F2481E"/>
    <w:rsid w:val="00F2647D"/>
    <w:rsid w:val="00F30DEC"/>
    <w:rsid w:val="00F31275"/>
    <w:rsid w:val="00F31E02"/>
    <w:rsid w:val="00F34617"/>
    <w:rsid w:val="00F3599C"/>
    <w:rsid w:val="00F40D6C"/>
    <w:rsid w:val="00F421CE"/>
    <w:rsid w:val="00F42A56"/>
    <w:rsid w:val="00F460BE"/>
    <w:rsid w:val="00F47A6E"/>
    <w:rsid w:val="00F47C73"/>
    <w:rsid w:val="00F524B1"/>
    <w:rsid w:val="00F54317"/>
    <w:rsid w:val="00F54328"/>
    <w:rsid w:val="00F562AF"/>
    <w:rsid w:val="00F56C4C"/>
    <w:rsid w:val="00F576A8"/>
    <w:rsid w:val="00F6231A"/>
    <w:rsid w:val="00F62868"/>
    <w:rsid w:val="00F63701"/>
    <w:rsid w:val="00F63A01"/>
    <w:rsid w:val="00F64B90"/>
    <w:rsid w:val="00F65FDD"/>
    <w:rsid w:val="00F665B4"/>
    <w:rsid w:val="00F67BFF"/>
    <w:rsid w:val="00F701CF"/>
    <w:rsid w:val="00F72740"/>
    <w:rsid w:val="00F7287E"/>
    <w:rsid w:val="00F73649"/>
    <w:rsid w:val="00F7544D"/>
    <w:rsid w:val="00F75631"/>
    <w:rsid w:val="00F75FE0"/>
    <w:rsid w:val="00F75FF8"/>
    <w:rsid w:val="00F775E2"/>
    <w:rsid w:val="00F81F59"/>
    <w:rsid w:val="00F82B39"/>
    <w:rsid w:val="00F84B57"/>
    <w:rsid w:val="00F87049"/>
    <w:rsid w:val="00F9160D"/>
    <w:rsid w:val="00F946BB"/>
    <w:rsid w:val="00F96C4F"/>
    <w:rsid w:val="00F96D03"/>
    <w:rsid w:val="00F96D82"/>
    <w:rsid w:val="00F97000"/>
    <w:rsid w:val="00F9729A"/>
    <w:rsid w:val="00F97544"/>
    <w:rsid w:val="00FA18BD"/>
    <w:rsid w:val="00FA2428"/>
    <w:rsid w:val="00FA2C4C"/>
    <w:rsid w:val="00FA3E18"/>
    <w:rsid w:val="00FA404C"/>
    <w:rsid w:val="00FA4EA1"/>
    <w:rsid w:val="00FA5D0D"/>
    <w:rsid w:val="00FA5F42"/>
    <w:rsid w:val="00FB2426"/>
    <w:rsid w:val="00FB2D5E"/>
    <w:rsid w:val="00FB4E4C"/>
    <w:rsid w:val="00FB5E8E"/>
    <w:rsid w:val="00FB73A5"/>
    <w:rsid w:val="00FC0134"/>
    <w:rsid w:val="00FC12A8"/>
    <w:rsid w:val="00FC1794"/>
    <w:rsid w:val="00FC2777"/>
    <w:rsid w:val="00FC7A66"/>
    <w:rsid w:val="00FD053A"/>
    <w:rsid w:val="00FD0964"/>
    <w:rsid w:val="00FD1A91"/>
    <w:rsid w:val="00FD1F74"/>
    <w:rsid w:val="00FD1FBC"/>
    <w:rsid w:val="00FD5AE5"/>
    <w:rsid w:val="00FE191B"/>
    <w:rsid w:val="00FE2E7F"/>
    <w:rsid w:val="00FE331F"/>
    <w:rsid w:val="00FE4FEA"/>
    <w:rsid w:val="00FF15C7"/>
    <w:rsid w:val="00FF3335"/>
    <w:rsid w:val="00FF41AD"/>
    <w:rsid w:val="00FF5E6D"/>
    <w:rsid w:val="00FF6DA9"/>
    <w:rsid w:val="00FF7968"/>
    <w:rsid w:val="00FF7C0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5E0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sid w:val="0087092A"/>
    <w:rPr>
      <w:rFonts w:ascii="Cambria" w:hAnsi="Cambria" w:cs="Cambria"/>
      <w:b/>
      <w:kern w:val="32"/>
      <w:sz w:val="32"/>
    </w:rPr>
  </w:style>
  <w:style w:type="character" w:customStyle="1" w:styleId="Heading3Char">
    <w:name w:val="Heading 3 Char"/>
    <w:link w:val="Heading3"/>
    <w:uiPriority w:val="9"/>
    <w:semiHidden/>
    <w:locked/>
    <w:rsid w:val="0087092A"/>
    <w:rPr>
      <w:rFonts w:ascii="Cambria" w:hAnsi="Cambria" w:cs="Cambria"/>
      <w:b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7092A"/>
    <w:rPr>
      <w:rFonts w:ascii="Tahoma" w:hAnsi="Tahoma" w:cs="Tahoma"/>
      <w:sz w:val="16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semiHidden/>
    <w:locked/>
    <w:rsid w:val="0087092A"/>
    <w:rPr>
      <w:sz w:val="24"/>
    </w:rPr>
  </w:style>
  <w:style w:type="character" w:styleId="PageNumber">
    <w:name w:val="page number"/>
    <w:uiPriority w:val="99"/>
    <w:rsid w:val="00714570"/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styleId="Hyperlink">
    <w:name w:val="Hyperlink"/>
    <w:uiPriority w:val="99"/>
    <w:unhideWhenUsed/>
    <w:rsid w:val="00434223"/>
    <w:rPr>
      <w:color w:val="0000FF"/>
      <w:u w:val="single"/>
    </w:rPr>
  </w:style>
  <w:style w:type="character" w:customStyle="1" w:styleId="apple-converted-space">
    <w:name w:val="apple-converted-space"/>
    <w:rsid w:val="00DB3BBD"/>
  </w:style>
  <w:style w:type="paragraph" w:styleId="Header">
    <w:name w:val="header"/>
    <w:basedOn w:val="Normal"/>
    <w:link w:val="HeaderChar"/>
    <w:uiPriority w:val="99"/>
    <w:rsid w:val="00C765EC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locked/>
    <w:rsid w:val="00C765E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1132</Words>
  <Characters>6455</Characters>
  <Application>Microsoft Office Word</Application>
  <DocSecurity>0</DocSecurity>
  <Lines>0</Lines>
  <Paragraphs>0</Paragraphs>
  <ScaleCrop>false</ScaleCrop>
  <Company>UVSR</Company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Tomáš Mészáros</dc:creator>
  <cp:lastModifiedBy>Gašparíková, Jarmila</cp:lastModifiedBy>
  <cp:revision>2</cp:revision>
  <cp:lastPrinted>2012-07-06T12:31:00Z</cp:lastPrinted>
  <dcterms:created xsi:type="dcterms:W3CDTF">2014-11-07T16:06:00Z</dcterms:created>
  <dcterms:modified xsi:type="dcterms:W3CDTF">2014-11-07T16:06:00Z</dcterms:modified>
</cp:coreProperties>
</file>