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2D" w:rsidRDefault="001F202D" w:rsidP="001F202D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1F202D" w:rsidRDefault="001F202D" w:rsidP="001F20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F202D" w:rsidRDefault="001F202D" w:rsidP="001F20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1F202D" w:rsidRDefault="001F202D" w:rsidP="001F2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66. schôdza výboru</w:t>
      </w:r>
    </w:p>
    <w:p w:rsidR="001F202D" w:rsidRDefault="001F202D" w:rsidP="001F202D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1561</w:t>
      </w:r>
      <w:r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1F202D" w:rsidRDefault="001F202D" w:rsidP="001F202D">
      <w:pPr>
        <w:jc w:val="center"/>
        <w:rPr>
          <w:rFonts w:ascii="Arial" w:hAnsi="Arial" w:cs="Arial"/>
          <w:b/>
          <w:sz w:val="32"/>
          <w:szCs w:val="28"/>
        </w:rPr>
      </w:pPr>
    </w:p>
    <w:p w:rsidR="001F202D" w:rsidRDefault="00A54D30" w:rsidP="001F202D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350</w:t>
      </w:r>
    </w:p>
    <w:p w:rsidR="001F202D" w:rsidRDefault="001F202D" w:rsidP="001F202D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1F202D" w:rsidRDefault="001F202D" w:rsidP="001F20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F202D" w:rsidRDefault="001F202D" w:rsidP="001F20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1F202D" w:rsidRDefault="001F202D" w:rsidP="001F20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 7. októbra 2014</w:t>
      </w:r>
    </w:p>
    <w:p w:rsidR="001F202D" w:rsidRDefault="001F202D" w:rsidP="001F202D">
      <w:pPr>
        <w:jc w:val="center"/>
        <w:rPr>
          <w:rFonts w:ascii="Arial" w:hAnsi="Arial" w:cs="Arial"/>
        </w:rPr>
      </w:pPr>
    </w:p>
    <w:p w:rsidR="001F202D" w:rsidRP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k-SK"/>
        </w:rPr>
        <w:t xml:space="preserve">     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mení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</w:t>
      </w:r>
      <w:proofErr w:type="spellEnd"/>
      <w:r w:rsidRPr="001F202D">
        <w:rPr>
          <w:rFonts w:ascii="Arial" w:hAnsi="Arial" w:cs="Arial"/>
          <w:color w:val="auto"/>
        </w:rPr>
        <w:t xml:space="preserve"> zákon č. 513/1991 </w:t>
      </w:r>
      <w:proofErr w:type="spellStart"/>
      <w:r w:rsidRPr="001F202D">
        <w:rPr>
          <w:rFonts w:ascii="Arial" w:hAnsi="Arial" w:cs="Arial"/>
          <w:color w:val="auto"/>
        </w:rPr>
        <w:t>Zb</w:t>
      </w:r>
      <w:proofErr w:type="spellEnd"/>
      <w:r w:rsidRPr="001F202D">
        <w:rPr>
          <w:rFonts w:ascii="Arial" w:hAnsi="Arial" w:cs="Arial"/>
          <w:color w:val="auto"/>
        </w:rPr>
        <w:t xml:space="preserve">. Obchodný </w:t>
      </w:r>
      <w:proofErr w:type="spellStart"/>
      <w:r w:rsidRPr="001F202D">
        <w:rPr>
          <w:rFonts w:ascii="Arial" w:hAnsi="Arial" w:cs="Arial"/>
          <w:color w:val="auto"/>
        </w:rPr>
        <w:t>zákonník</w:t>
      </w:r>
      <w:proofErr w:type="spellEnd"/>
      <w:r w:rsidRPr="001F202D">
        <w:rPr>
          <w:rFonts w:ascii="Arial" w:hAnsi="Arial" w:cs="Arial"/>
          <w:color w:val="auto"/>
        </w:rPr>
        <w:t xml:space="preserve"> v </w:t>
      </w:r>
      <w:proofErr w:type="spellStart"/>
      <w:r w:rsidRPr="001F202D">
        <w:rPr>
          <w:rFonts w:ascii="Arial" w:hAnsi="Arial" w:cs="Arial"/>
          <w:color w:val="auto"/>
        </w:rPr>
        <w:t>znení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neskorších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predpisov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menia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dopĺňajú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niektoré</w:t>
      </w:r>
      <w:proofErr w:type="spellEnd"/>
      <w:r w:rsidRPr="001F202D">
        <w:rPr>
          <w:rFonts w:ascii="Arial" w:hAnsi="Arial" w:cs="Arial"/>
          <w:color w:val="auto"/>
        </w:rPr>
        <w:t xml:space="preserve"> zákony (tlač </w:t>
      </w:r>
      <w:r w:rsidRPr="001F202D">
        <w:rPr>
          <w:rFonts w:ascii="Arial" w:hAnsi="Arial" w:cs="Arial"/>
          <w:b/>
          <w:color w:val="auto"/>
        </w:rPr>
        <w:t>1125</w:t>
      </w:r>
      <w:r w:rsidRPr="001F202D">
        <w:rPr>
          <w:rFonts w:ascii="Arial" w:hAnsi="Arial" w:cs="Arial"/>
          <w:color w:val="auto"/>
        </w:rPr>
        <w:t>)</w:t>
      </w: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1F202D" w:rsidRDefault="001F202D" w:rsidP="001F202D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1F202D" w:rsidRDefault="001F202D" w:rsidP="001F202D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1F202D" w:rsidRDefault="001F202D" w:rsidP="001F202D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mení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</w:t>
      </w:r>
      <w:proofErr w:type="spellEnd"/>
      <w:r w:rsidRPr="001F202D">
        <w:rPr>
          <w:rFonts w:ascii="Arial" w:hAnsi="Arial" w:cs="Arial"/>
          <w:color w:val="auto"/>
        </w:rPr>
        <w:t xml:space="preserve"> zákon č. 513/1991 </w:t>
      </w:r>
      <w:proofErr w:type="spellStart"/>
      <w:r w:rsidRPr="001F202D">
        <w:rPr>
          <w:rFonts w:ascii="Arial" w:hAnsi="Arial" w:cs="Arial"/>
          <w:color w:val="auto"/>
        </w:rPr>
        <w:t>Zb</w:t>
      </w:r>
      <w:proofErr w:type="spellEnd"/>
      <w:r w:rsidRPr="001F202D">
        <w:rPr>
          <w:rFonts w:ascii="Arial" w:hAnsi="Arial" w:cs="Arial"/>
          <w:color w:val="auto"/>
        </w:rPr>
        <w:t xml:space="preserve">. Obchodný </w:t>
      </w:r>
      <w:proofErr w:type="spellStart"/>
      <w:r w:rsidRPr="001F202D">
        <w:rPr>
          <w:rFonts w:ascii="Arial" w:hAnsi="Arial" w:cs="Arial"/>
          <w:color w:val="auto"/>
        </w:rPr>
        <w:t>zákonník</w:t>
      </w:r>
      <w:proofErr w:type="spellEnd"/>
      <w:r w:rsidRPr="001F202D">
        <w:rPr>
          <w:rFonts w:ascii="Arial" w:hAnsi="Arial" w:cs="Arial"/>
          <w:color w:val="auto"/>
        </w:rPr>
        <w:t xml:space="preserve"> v </w:t>
      </w:r>
      <w:proofErr w:type="spellStart"/>
      <w:r w:rsidRPr="001F202D">
        <w:rPr>
          <w:rFonts w:ascii="Arial" w:hAnsi="Arial" w:cs="Arial"/>
          <w:color w:val="auto"/>
        </w:rPr>
        <w:t>znení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neskorších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predpisov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menia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dopĺňajú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niektoré</w:t>
      </w:r>
      <w:proofErr w:type="spellEnd"/>
      <w:r w:rsidRPr="001F202D">
        <w:rPr>
          <w:rFonts w:ascii="Arial" w:hAnsi="Arial" w:cs="Arial"/>
          <w:color w:val="auto"/>
        </w:rPr>
        <w:t xml:space="preserve"> zákony (tlač </w:t>
      </w:r>
      <w:r w:rsidRPr="001F202D">
        <w:rPr>
          <w:rFonts w:ascii="Arial" w:hAnsi="Arial" w:cs="Arial"/>
          <w:b/>
          <w:color w:val="auto"/>
        </w:rPr>
        <w:t>1125</w:t>
      </w:r>
      <w:r w:rsidRPr="001F202D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  <w:lang w:val="sk-SK"/>
        </w:rPr>
        <w:t xml:space="preserve">; </w:t>
      </w:r>
    </w:p>
    <w:p w:rsidR="001F202D" w:rsidRDefault="001F202D" w:rsidP="001F202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F202D" w:rsidRDefault="001F202D" w:rsidP="001F202D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1F202D" w:rsidRDefault="001F202D" w:rsidP="001F202D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1F202D" w:rsidRDefault="001F202D" w:rsidP="001F202D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F202D" w:rsidRDefault="001F202D" w:rsidP="001F202D">
      <w:pPr>
        <w:pStyle w:val="Nadpis1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Národnej rade Slovenskej republiky</w:t>
      </w: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</w:t>
      </w: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vládny návrh zákona,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mení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</w:t>
      </w:r>
      <w:proofErr w:type="spellEnd"/>
      <w:r w:rsidRPr="001F202D">
        <w:rPr>
          <w:rFonts w:ascii="Arial" w:hAnsi="Arial" w:cs="Arial"/>
          <w:color w:val="auto"/>
        </w:rPr>
        <w:t xml:space="preserve"> zákon č. 513/1991 </w:t>
      </w:r>
      <w:proofErr w:type="spellStart"/>
      <w:r w:rsidRPr="001F202D">
        <w:rPr>
          <w:rFonts w:ascii="Arial" w:hAnsi="Arial" w:cs="Arial"/>
          <w:color w:val="auto"/>
        </w:rPr>
        <w:t>Zb</w:t>
      </w:r>
      <w:proofErr w:type="spellEnd"/>
      <w:r w:rsidRPr="001F202D">
        <w:rPr>
          <w:rFonts w:ascii="Arial" w:hAnsi="Arial" w:cs="Arial"/>
          <w:color w:val="auto"/>
        </w:rPr>
        <w:t xml:space="preserve">. Obchodný </w:t>
      </w:r>
      <w:proofErr w:type="spellStart"/>
      <w:r w:rsidRPr="001F202D">
        <w:rPr>
          <w:rFonts w:ascii="Arial" w:hAnsi="Arial" w:cs="Arial"/>
          <w:color w:val="auto"/>
        </w:rPr>
        <w:t>zákonník</w:t>
      </w:r>
      <w:proofErr w:type="spellEnd"/>
      <w:r w:rsidRPr="001F202D">
        <w:rPr>
          <w:rFonts w:ascii="Arial" w:hAnsi="Arial" w:cs="Arial"/>
          <w:color w:val="auto"/>
        </w:rPr>
        <w:t xml:space="preserve"> v </w:t>
      </w:r>
      <w:proofErr w:type="spellStart"/>
      <w:r w:rsidRPr="001F202D">
        <w:rPr>
          <w:rFonts w:ascii="Arial" w:hAnsi="Arial" w:cs="Arial"/>
          <w:color w:val="auto"/>
        </w:rPr>
        <w:t>znení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neskorších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predpisov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menia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dopĺňajú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niektoré</w:t>
      </w:r>
      <w:proofErr w:type="spellEnd"/>
      <w:r w:rsidRPr="001F202D">
        <w:rPr>
          <w:rFonts w:ascii="Arial" w:hAnsi="Arial" w:cs="Arial"/>
          <w:color w:val="auto"/>
        </w:rPr>
        <w:t xml:space="preserve"> zákony (tlač </w:t>
      </w:r>
      <w:r w:rsidRPr="001F202D">
        <w:rPr>
          <w:rFonts w:ascii="Arial" w:hAnsi="Arial" w:cs="Arial"/>
          <w:b/>
          <w:color w:val="auto"/>
        </w:rPr>
        <w:t>1125</w:t>
      </w:r>
      <w:r w:rsidRPr="001F202D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</w:t>
      </w:r>
      <w:r>
        <w:rPr>
          <w:rFonts w:ascii="Arial" w:hAnsi="Arial" w:cs="Arial"/>
          <w:bCs/>
          <w:color w:val="auto"/>
        </w:rPr>
        <w:t>chváliť</w:t>
      </w:r>
      <w:proofErr w:type="spellEnd"/>
      <w:r>
        <w:rPr>
          <w:rFonts w:ascii="Arial" w:hAnsi="Arial" w:cs="Arial"/>
          <w:bCs/>
          <w:color w:val="auto"/>
        </w:rPr>
        <w:t xml:space="preserve"> s </w:t>
      </w:r>
      <w:proofErr w:type="spellStart"/>
      <w:r>
        <w:rPr>
          <w:rFonts w:ascii="Arial" w:hAnsi="Arial" w:cs="Arial"/>
          <w:bCs/>
          <w:color w:val="auto"/>
        </w:rPr>
        <w:t>pozmeňujúcimi</w:t>
      </w:r>
      <w:proofErr w:type="spellEnd"/>
      <w:r>
        <w:rPr>
          <w:rFonts w:ascii="Arial" w:hAnsi="Arial" w:cs="Arial"/>
          <w:bCs/>
          <w:color w:val="auto"/>
        </w:rPr>
        <w:t xml:space="preserve"> a </w:t>
      </w:r>
      <w:proofErr w:type="spellStart"/>
      <w:r>
        <w:rPr>
          <w:rFonts w:ascii="Arial" w:hAnsi="Arial" w:cs="Arial"/>
          <w:bCs/>
          <w:color w:val="auto"/>
        </w:rPr>
        <w:t>doplňujúcimi</w:t>
      </w:r>
      <w:proofErr w:type="spellEnd"/>
      <w:r>
        <w:rPr>
          <w:rFonts w:ascii="Arial" w:hAnsi="Arial" w:cs="Arial"/>
          <w:bCs/>
          <w:color w:val="auto"/>
        </w:rPr>
        <w:t xml:space="preserve"> </w:t>
      </w:r>
      <w:proofErr w:type="spellStart"/>
      <w:r>
        <w:rPr>
          <w:rFonts w:ascii="Arial" w:hAnsi="Arial" w:cs="Arial"/>
          <w:bCs/>
          <w:color w:val="auto"/>
        </w:rPr>
        <w:t>návrhmi</w:t>
      </w:r>
      <w:proofErr w:type="spellEnd"/>
      <w:r>
        <w:rPr>
          <w:rFonts w:ascii="Arial" w:hAnsi="Arial" w:cs="Arial"/>
          <w:bCs/>
          <w:color w:val="auto"/>
        </w:rPr>
        <w:t xml:space="preserve"> uvedenými v </w:t>
      </w:r>
      <w:proofErr w:type="spellStart"/>
      <w:r>
        <w:rPr>
          <w:rFonts w:ascii="Arial" w:hAnsi="Arial" w:cs="Arial"/>
          <w:bCs/>
          <w:color w:val="auto"/>
        </w:rPr>
        <w:t>prílohe</w:t>
      </w:r>
      <w:proofErr w:type="spellEnd"/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1F202D" w:rsidRDefault="001F202D" w:rsidP="001F202D">
      <w:pPr>
        <w:ind w:firstLine="360"/>
        <w:jc w:val="both"/>
        <w:rPr>
          <w:rFonts w:ascii="Arial" w:hAnsi="Arial" w:cs="Arial"/>
        </w:rPr>
      </w:pPr>
    </w:p>
    <w:p w:rsidR="001F202D" w:rsidRDefault="001F202D" w:rsidP="001F202D">
      <w:pPr>
        <w:ind w:firstLine="360"/>
        <w:jc w:val="both"/>
        <w:rPr>
          <w:rFonts w:ascii="Arial" w:hAnsi="Arial" w:cs="Arial"/>
        </w:rPr>
      </w:pPr>
    </w:p>
    <w:p w:rsidR="001F202D" w:rsidRDefault="001F202D" w:rsidP="001F202D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u k l a d á</w:t>
      </w:r>
    </w:p>
    <w:p w:rsidR="001F202D" w:rsidRDefault="001F202D" w:rsidP="001F202D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predsedovi výboru predložiť stanovisko výboru k uvedenému návrhu zákona predsedovi gestorského Ústavnoprávneho výboru Národnej rady Slovenskej republiky.</w:t>
      </w:r>
    </w:p>
    <w:p w:rsidR="001F202D" w:rsidRDefault="001F202D" w:rsidP="001F202D">
      <w:pPr>
        <w:jc w:val="both"/>
        <w:rPr>
          <w:rFonts w:ascii="Arial" w:hAnsi="Arial" w:cs="Arial"/>
        </w:rPr>
      </w:pPr>
    </w:p>
    <w:p w:rsidR="001F202D" w:rsidRDefault="001F202D" w:rsidP="001F202D">
      <w:pPr>
        <w:jc w:val="both"/>
        <w:rPr>
          <w:rFonts w:ascii="Arial" w:hAnsi="Arial" w:cs="Arial"/>
        </w:rPr>
      </w:pPr>
    </w:p>
    <w:p w:rsidR="001F202D" w:rsidRDefault="001F202D" w:rsidP="001F202D">
      <w:pPr>
        <w:jc w:val="both"/>
        <w:rPr>
          <w:rFonts w:ascii="Arial" w:hAnsi="Arial" w:cs="Arial"/>
        </w:rPr>
      </w:pPr>
    </w:p>
    <w:p w:rsidR="001F202D" w:rsidRDefault="001F202D" w:rsidP="001F202D">
      <w:pPr>
        <w:jc w:val="both"/>
        <w:rPr>
          <w:rFonts w:ascii="Arial" w:hAnsi="Arial" w:cs="Arial"/>
        </w:rPr>
      </w:pPr>
    </w:p>
    <w:p w:rsidR="001F202D" w:rsidRDefault="001F202D" w:rsidP="001F20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1F202D" w:rsidRDefault="001F202D" w:rsidP="001F20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1F202D" w:rsidRDefault="001F202D" w:rsidP="001F20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1F202D" w:rsidRDefault="001F202D" w:rsidP="001F202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1F202D" w:rsidRDefault="001F202D" w:rsidP="001F202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1F202D" w:rsidRDefault="001F202D" w:rsidP="001F202D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lastRenderedPageBreak/>
        <w:t xml:space="preserve">              Výbor</w:t>
      </w:r>
    </w:p>
    <w:p w:rsidR="001F202D" w:rsidRDefault="001F202D" w:rsidP="001F20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1F202D" w:rsidRDefault="001F202D" w:rsidP="001F202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1F202D" w:rsidRDefault="001F202D" w:rsidP="001F20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66. schôdza výboru</w:t>
      </w:r>
    </w:p>
    <w:p w:rsidR="001F202D" w:rsidRDefault="001F202D" w:rsidP="001F202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</w:t>
      </w:r>
      <w:r w:rsidR="00A54D30">
        <w:rPr>
          <w:rFonts w:ascii="Arial" w:hAnsi="Arial" w:cs="Arial"/>
          <w:bCs/>
        </w:rPr>
        <w:t>ríloha k uzneseniu č. 350</w:t>
      </w:r>
    </w:p>
    <w:p w:rsidR="001F202D" w:rsidRDefault="001F202D" w:rsidP="001F202D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1F202D" w:rsidRDefault="001F202D" w:rsidP="001F202D">
      <w:pPr>
        <w:pStyle w:val="Zarkazkladnhotextu"/>
        <w:rPr>
          <w:rFonts w:ascii="Arial" w:hAnsi="Arial" w:cs="Arial"/>
          <w:color w:val="auto"/>
          <w:lang w:val="sk-SK"/>
        </w:rPr>
      </w:pPr>
    </w:p>
    <w:p w:rsidR="001F202D" w:rsidRDefault="001F202D" w:rsidP="001F202D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1F202D" w:rsidRP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</w:t>
      </w:r>
      <w:proofErr w:type="spellStart"/>
      <w:r>
        <w:rPr>
          <w:rFonts w:ascii="Arial" w:hAnsi="Arial" w:cs="Arial"/>
          <w:color w:val="auto"/>
        </w:rPr>
        <w:t>vládnemu</w:t>
      </w:r>
      <w:proofErr w:type="spellEnd"/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 xml:space="preserve">zákona,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mení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</w:t>
      </w:r>
      <w:proofErr w:type="spellEnd"/>
      <w:r w:rsidRPr="001F202D">
        <w:rPr>
          <w:rFonts w:ascii="Arial" w:hAnsi="Arial" w:cs="Arial"/>
          <w:color w:val="auto"/>
        </w:rPr>
        <w:t xml:space="preserve"> zákon č. 513/1991 </w:t>
      </w:r>
      <w:proofErr w:type="spellStart"/>
      <w:r w:rsidRPr="001F202D">
        <w:rPr>
          <w:rFonts w:ascii="Arial" w:hAnsi="Arial" w:cs="Arial"/>
          <w:color w:val="auto"/>
        </w:rPr>
        <w:t>Zb</w:t>
      </w:r>
      <w:proofErr w:type="spellEnd"/>
      <w:r w:rsidRPr="001F202D">
        <w:rPr>
          <w:rFonts w:ascii="Arial" w:hAnsi="Arial" w:cs="Arial"/>
          <w:color w:val="auto"/>
        </w:rPr>
        <w:t xml:space="preserve">. Obchodný </w:t>
      </w:r>
      <w:proofErr w:type="spellStart"/>
      <w:r w:rsidRPr="001F202D">
        <w:rPr>
          <w:rFonts w:ascii="Arial" w:hAnsi="Arial" w:cs="Arial"/>
          <w:color w:val="auto"/>
        </w:rPr>
        <w:t>zákonník</w:t>
      </w:r>
      <w:proofErr w:type="spellEnd"/>
      <w:r w:rsidRPr="001F202D">
        <w:rPr>
          <w:rFonts w:ascii="Arial" w:hAnsi="Arial" w:cs="Arial"/>
          <w:color w:val="auto"/>
        </w:rPr>
        <w:t xml:space="preserve"> v </w:t>
      </w:r>
      <w:proofErr w:type="spellStart"/>
      <w:r w:rsidRPr="001F202D">
        <w:rPr>
          <w:rFonts w:ascii="Arial" w:hAnsi="Arial" w:cs="Arial"/>
          <w:color w:val="auto"/>
        </w:rPr>
        <w:t>znení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neskorších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predpisov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ktorým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sa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menia</w:t>
      </w:r>
      <w:proofErr w:type="spellEnd"/>
      <w:r w:rsidRPr="001F202D">
        <w:rPr>
          <w:rFonts w:ascii="Arial" w:hAnsi="Arial" w:cs="Arial"/>
          <w:color w:val="auto"/>
        </w:rPr>
        <w:t xml:space="preserve"> a </w:t>
      </w:r>
      <w:proofErr w:type="spellStart"/>
      <w:r w:rsidRPr="001F202D">
        <w:rPr>
          <w:rFonts w:ascii="Arial" w:hAnsi="Arial" w:cs="Arial"/>
          <w:color w:val="auto"/>
        </w:rPr>
        <w:t>dopĺňajú</w:t>
      </w:r>
      <w:proofErr w:type="spellEnd"/>
      <w:r w:rsidRPr="001F202D">
        <w:rPr>
          <w:rFonts w:ascii="Arial" w:hAnsi="Arial" w:cs="Arial"/>
          <w:color w:val="auto"/>
        </w:rPr>
        <w:t xml:space="preserve"> </w:t>
      </w:r>
      <w:proofErr w:type="spellStart"/>
      <w:r w:rsidRPr="001F202D">
        <w:rPr>
          <w:rFonts w:ascii="Arial" w:hAnsi="Arial" w:cs="Arial"/>
          <w:color w:val="auto"/>
        </w:rPr>
        <w:t>niektoré</w:t>
      </w:r>
      <w:proofErr w:type="spellEnd"/>
      <w:r w:rsidRPr="001F202D">
        <w:rPr>
          <w:rFonts w:ascii="Arial" w:hAnsi="Arial" w:cs="Arial"/>
          <w:color w:val="auto"/>
        </w:rPr>
        <w:t xml:space="preserve"> zákony (tlač </w:t>
      </w:r>
      <w:r w:rsidRPr="001F202D">
        <w:rPr>
          <w:rFonts w:ascii="Arial" w:hAnsi="Arial" w:cs="Arial"/>
          <w:b/>
          <w:color w:val="auto"/>
        </w:rPr>
        <w:t>1125</w:t>
      </w:r>
      <w:r w:rsidRPr="001F202D">
        <w:rPr>
          <w:rFonts w:ascii="Arial" w:hAnsi="Arial" w:cs="Arial"/>
          <w:color w:val="auto"/>
        </w:rPr>
        <w:t>)</w:t>
      </w: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</w:rPr>
      </w:pPr>
    </w:p>
    <w:p w:rsidR="001F202D" w:rsidRDefault="001F202D" w:rsidP="001F202D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</w:p>
    <w:p w:rsidR="001F202D" w:rsidRDefault="001F202D" w:rsidP="001F202D">
      <w:pPr>
        <w:pStyle w:val="Zarkazkladnhotextu"/>
        <w:ind w:firstLine="360"/>
        <w:rPr>
          <w:rFonts w:ascii="Arial" w:hAnsi="Arial" w:cs="Arial"/>
          <w:color w:val="auto"/>
        </w:rPr>
      </w:pPr>
    </w:p>
    <w:p w:rsidR="001F202D" w:rsidRDefault="001F202D" w:rsidP="001F202D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D44416" w:rsidRPr="00D44416" w:rsidRDefault="00D44416" w:rsidP="00D44416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D44416">
        <w:rPr>
          <w:rFonts w:ascii="Arial" w:hAnsi="Arial" w:cs="Arial"/>
          <w:u w:val="single"/>
        </w:rPr>
        <w:t>K čl. V bod 3 § 7 ods. 17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</w:rPr>
      </w:pPr>
      <w:r w:rsidRPr="00D44416">
        <w:rPr>
          <w:rFonts w:ascii="Arial" w:hAnsi="Arial" w:cs="Arial"/>
        </w:rPr>
        <w:t>V čl. V bod 3 § 7 ods. 17 sa na konci slová „nebola vylúčená“ nahrádzajú slovami „nie je vylúčená“.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</w:rPr>
      </w:pPr>
    </w:p>
    <w:p w:rsidR="00D44416" w:rsidRPr="00D44416" w:rsidRDefault="00D44416" w:rsidP="00D44416">
      <w:pPr>
        <w:pStyle w:val="Odsekzoznamu"/>
        <w:ind w:left="3888"/>
        <w:jc w:val="both"/>
        <w:rPr>
          <w:rFonts w:ascii="Arial" w:hAnsi="Arial" w:cs="Arial"/>
        </w:rPr>
      </w:pPr>
      <w:r w:rsidRPr="00D44416">
        <w:rPr>
          <w:rFonts w:ascii="Arial" w:hAnsi="Arial" w:cs="Arial"/>
        </w:rPr>
        <w:t>Ide o legislatívno-technické spresnenie ustanovenia, ktorým sa odstraňuje pochybnosť a jednoznačne sa určuje, že fyzická osoba musí byť vylúčená aktuálne ku dňu zápisu a nie v minulosti.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D44416">
        <w:rPr>
          <w:rFonts w:ascii="Arial" w:hAnsi="Arial" w:cs="Arial"/>
          <w:u w:val="single"/>
        </w:rPr>
        <w:t>K čl. V bod 4 § 8b ods. 1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</w:rPr>
      </w:pPr>
      <w:r w:rsidRPr="00D44416">
        <w:rPr>
          <w:rFonts w:ascii="Arial" w:hAnsi="Arial" w:cs="Arial"/>
        </w:rPr>
        <w:t>V čl. V bod 4 § 8b ods. 1 sa na konci slová „bol vylúčený“ nahrádzajú slovami „je vylúčený“.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</w:rPr>
      </w:pPr>
    </w:p>
    <w:p w:rsidR="00D44416" w:rsidRPr="00D44416" w:rsidRDefault="00D44416" w:rsidP="00D44416">
      <w:pPr>
        <w:pStyle w:val="Odsekzoznamu"/>
        <w:ind w:left="3888"/>
        <w:jc w:val="both"/>
        <w:rPr>
          <w:rFonts w:ascii="Arial" w:hAnsi="Arial" w:cs="Arial"/>
        </w:rPr>
      </w:pPr>
      <w:r w:rsidRPr="00D44416">
        <w:rPr>
          <w:rFonts w:ascii="Arial" w:hAnsi="Arial" w:cs="Arial"/>
        </w:rPr>
        <w:t>Ide o legislatívno-technické spresnenie ustanovenia, ktorým sa odstraňuje pochybnosť a jednoznačne sa určuje, že fyzická osoba musí byť vylúčená aktuálne ku dňu zápisu a nie v minulosti.</w:t>
      </w:r>
    </w:p>
    <w:p w:rsidR="00D44416" w:rsidRPr="00D44416" w:rsidRDefault="00D44416" w:rsidP="00D44416">
      <w:pPr>
        <w:pStyle w:val="Odsekzoznamu"/>
        <w:ind w:left="0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D44416">
        <w:rPr>
          <w:rFonts w:ascii="Arial" w:hAnsi="Arial" w:cs="Arial"/>
          <w:u w:val="single"/>
        </w:rPr>
        <w:t>K čl. VIII bod 27</w:t>
      </w:r>
    </w:p>
    <w:p w:rsidR="00D44416" w:rsidRPr="00D44416" w:rsidRDefault="00D44416" w:rsidP="00D44416">
      <w:pPr>
        <w:pStyle w:val="Odsekzoznamu"/>
        <w:ind w:left="0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D44416">
        <w:rPr>
          <w:rFonts w:ascii="Arial" w:hAnsi="Arial" w:cs="Arial"/>
          <w:lang w:eastAsia="en-US"/>
        </w:rPr>
        <w:t>V čl. VIII bod 27 znie:</w:t>
      </w:r>
    </w:p>
    <w:p w:rsidR="00D44416" w:rsidRPr="00D44416" w:rsidRDefault="00D44416" w:rsidP="00D44416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</w:p>
    <w:p w:rsidR="00D44416" w:rsidRPr="00D44416" w:rsidRDefault="00D44416" w:rsidP="00D44416">
      <w:pPr>
        <w:spacing w:line="360" w:lineRule="auto"/>
        <w:ind w:firstLine="708"/>
        <w:jc w:val="both"/>
        <w:rPr>
          <w:rFonts w:ascii="Arial" w:hAnsi="Arial" w:cs="Arial"/>
          <w:lang w:eastAsia="en-US"/>
        </w:rPr>
      </w:pPr>
      <w:r w:rsidRPr="00D44416">
        <w:rPr>
          <w:rFonts w:ascii="Arial" w:hAnsi="Arial" w:cs="Arial"/>
          <w:lang w:eastAsia="en-US"/>
        </w:rPr>
        <w:t xml:space="preserve">„27. V § 109 ods. 3 písm. c) sa na konci spojka „a“ nahrádza čiarkou.“. </w:t>
      </w:r>
    </w:p>
    <w:p w:rsidR="00D44416" w:rsidRPr="00D44416" w:rsidRDefault="00D44416" w:rsidP="00D44416">
      <w:pPr>
        <w:spacing w:line="276" w:lineRule="auto"/>
        <w:ind w:left="3888" w:firstLine="5"/>
        <w:jc w:val="both"/>
        <w:rPr>
          <w:rFonts w:ascii="Arial" w:hAnsi="Arial" w:cs="Arial"/>
          <w:lang w:eastAsia="en-US"/>
        </w:rPr>
      </w:pPr>
    </w:p>
    <w:p w:rsidR="00D44416" w:rsidRPr="00D44416" w:rsidRDefault="00D44416" w:rsidP="00D44416">
      <w:pPr>
        <w:ind w:left="3888" w:firstLine="5"/>
        <w:jc w:val="both"/>
        <w:rPr>
          <w:rFonts w:ascii="Arial" w:hAnsi="Arial" w:cs="Arial"/>
          <w:lang w:eastAsia="en-US"/>
        </w:rPr>
      </w:pPr>
      <w:r w:rsidRPr="00D44416">
        <w:rPr>
          <w:rFonts w:ascii="Arial" w:hAnsi="Arial" w:cs="Arial"/>
          <w:lang w:eastAsia="en-US"/>
        </w:rPr>
        <w:t xml:space="preserve">Ide o spresnenie legislatívno-technického ustanovenia bodu 27 v súvislosti s doplnením písmena e) do § 109 ods. 3. </w:t>
      </w: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ind w:left="348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pStyle w:val="Odsekzoznamu"/>
        <w:numPr>
          <w:ilvl w:val="0"/>
          <w:numId w:val="3"/>
        </w:numPr>
        <w:spacing w:after="200" w:line="276" w:lineRule="auto"/>
        <w:ind w:left="360"/>
        <w:contextualSpacing/>
        <w:jc w:val="both"/>
        <w:rPr>
          <w:rFonts w:ascii="Arial" w:hAnsi="Arial" w:cs="Arial"/>
          <w:u w:val="single"/>
        </w:rPr>
      </w:pPr>
      <w:r w:rsidRPr="00D44416">
        <w:rPr>
          <w:rFonts w:ascii="Arial" w:hAnsi="Arial" w:cs="Arial"/>
          <w:u w:val="single"/>
        </w:rPr>
        <w:lastRenderedPageBreak/>
        <w:t>K čl. VIII bod 30 § 110 ods. 1 písm. d)</w:t>
      </w:r>
    </w:p>
    <w:p w:rsidR="00D44416" w:rsidRPr="00D44416" w:rsidRDefault="00D44416" w:rsidP="00D44416">
      <w:pPr>
        <w:pStyle w:val="Odsekzoznamu"/>
        <w:ind w:left="0"/>
        <w:jc w:val="both"/>
        <w:rPr>
          <w:rFonts w:ascii="Arial" w:hAnsi="Arial" w:cs="Arial"/>
          <w:u w:val="single"/>
        </w:rPr>
      </w:pPr>
    </w:p>
    <w:p w:rsidR="00D44416" w:rsidRPr="00D44416" w:rsidRDefault="00D44416" w:rsidP="00D44416">
      <w:pPr>
        <w:spacing w:line="360" w:lineRule="auto"/>
        <w:ind w:left="348"/>
        <w:jc w:val="both"/>
        <w:rPr>
          <w:rFonts w:ascii="Arial" w:hAnsi="Arial" w:cs="Arial"/>
          <w:lang w:eastAsia="en-US"/>
        </w:rPr>
      </w:pPr>
      <w:r w:rsidRPr="00D44416">
        <w:rPr>
          <w:rFonts w:ascii="Arial" w:hAnsi="Arial" w:cs="Arial"/>
          <w:lang w:eastAsia="en-US"/>
        </w:rPr>
        <w:t xml:space="preserve">V čl. VIII bod 30 § 110 ods. </w:t>
      </w:r>
      <w:bookmarkStart w:id="0" w:name="_GoBack"/>
      <w:bookmarkEnd w:id="0"/>
      <w:r w:rsidRPr="00D44416">
        <w:rPr>
          <w:rFonts w:ascii="Arial" w:hAnsi="Arial" w:cs="Arial"/>
          <w:lang w:eastAsia="en-US"/>
        </w:rPr>
        <w:t>1 písm. d) sa slová „pred začatím konania“ nahrádzajú slovami „pred podaním návrhu na povolenie reštrukturalizácie“.</w:t>
      </w:r>
    </w:p>
    <w:p w:rsidR="00D44416" w:rsidRPr="00D44416" w:rsidRDefault="00D44416" w:rsidP="00D44416">
      <w:pPr>
        <w:spacing w:line="276" w:lineRule="auto"/>
        <w:ind w:left="3888" w:firstLine="5"/>
        <w:jc w:val="both"/>
        <w:rPr>
          <w:rFonts w:ascii="Arial" w:hAnsi="Arial" w:cs="Arial"/>
          <w:lang w:eastAsia="en-US"/>
        </w:rPr>
      </w:pPr>
    </w:p>
    <w:p w:rsidR="00D44416" w:rsidRPr="00D44416" w:rsidRDefault="00D44416" w:rsidP="00D44416">
      <w:pPr>
        <w:ind w:left="3888" w:firstLine="5"/>
        <w:jc w:val="both"/>
        <w:rPr>
          <w:rFonts w:ascii="Arial" w:hAnsi="Arial" w:cs="Arial"/>
          <w:lang w:eastAsia="en-US"/>
        </w:rPr>
      </w:pPr>
      <w:r w:rsidRPr="00D44416">
        <w:rPr>
          <w:rFonts w:ascii="Arial" w:hAnsi="Arial" w:cs="Arial"/>
          <w:lang w:eastAsia="en-US"/>
        </w:rPr>
        <w:t xml:space="preserve">Ide o nahradenie nedefinovaného pojmu „konanie“ terminologicky zodpovedajúcim pojmom použitého v zákone (§ 111). </w:t>
      </w:r>
    </w:p>
    <w:p w:rsidR="001F202D" w:rsidRPr="00D44416" w:rsidRDefault="001F202D" w:rsidP="00D44416">
      <w:pPr>
        <w:pStyle w:val="Odsekzoznamu"/>
        <w:ind w:left="0"/>
        <w:jc w:val="both"/>
        <w:rPr>
          <w:rFonts w:ascii="Arial" w:hAnsi="Arial" w:cs="Arial"/>
          <w:bCs/>
          <w:noProof w:val="0"/>
        </w:rPr>
      </w:pPr>
    </w:p>
    <w:p w:rsidR="001F202D" w:rsidRPr="00D44416" w:rsidRDefault="001F202D" w:rsidP="001F202D">
      <w:pPr>
        <w:rPr>
          <w:rFonts w:ascii="Arial" w:hAnsi="Arial" w:cs="Arial"/>
        </w:rPr>
      </w:pPr>
    </w:p>
    <w:p w:rsidR="001F202D" w:rsidRPr="00D44416" w:rsidRDefault="001F202D" w:rsidP="001F202D">
      <w:pPr>
        <w:rPr>
          <w:rFonts w:ascii="Arial" w:hAnsi="Arial" w:cs="Arial"/>
        </w:rPr>
      </w:pPr>
    </w:p>
    <w:p w:rsidR="001F202D" w:rsidRDefault="001F202D" w:rsidP="001F202D"/>
    <w:p w:rsidR="001F202D" w:rsidRDefault="001F202D" w:rsidP="001F202D"/>
    <w:p w:rsidR="001F202D" w:rsidRDefault="001F202D" w:rsidP="001F202D"/>
    <w:p w:rsidR="001F202D" w:rsidRDefault="001F202D" w:rsidP="001F202D"/>
    <w:p w:rsidR="001F202D" w:rsidRDefault="001F202D" w:rsidP="001F202D"/>
    <w:p w:rsidR="00F060F2" w:rsidRDefault="00F060F2"/>
    <w:sectPr w:rsidR="00F0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007E2"/>
    <w:multiLevelType w:val="hybridMultilevel"/>
    <w:tmpl w:val="75745AFE"/>
    <w:lvl w:ilvl="0" w:tplc="2384CB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2D"/>
    <w:rsid w:val="001F202D"/>
    <w:rsid w:val="00A54D30"/>
    <w:rsid w:val="00D44416"/>
    <w:rsid w:val="00F0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F202D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202D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202D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202D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202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F202D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F202D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202D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F202D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F202D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F202D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F202D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F202D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F202D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202D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202D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202D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F202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F202D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F202D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202D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F202D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F202D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F202D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F202D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1F202D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2859</Characters>
  <Application>Microsoft Office Word</Application>
  <DocSecurity>0</DocSecurity>
  <Lines>23</Lines>
  <Paragraphs>6</Paragraphs>
  <ScaleCrop>false</ScaleCrop>
  <Company>Kancelaria NR SR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</cp:revision>
  <dcterms:created xsi:type="dcterms:W3CDTF">2014-09-30T12:57:00Z</dcterms:created>
  <dcterms:modified xsi:type="dcterms:W3CDTF">2014-10-07T11:57:00Z</dcterms:modified>
</cp:coreProperties>
</file>