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B0AE8">
        <w:rPr>
          <w:sz w:val="22"/>
          <w:szCs w:val="22"/>
        </w:rPr>
        <w:t>1883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5B0AE8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5B0AE8">
        <w:t>1267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B0AE8">
        <w:rPr>
          <w:rFonts w:ascii="Arial" w:hAnsi="Arial" w:cs="Arial"/>
          <w:sz w:val="22"/>
          <w:szCs w:val="22"/>
        </w:rPr>
        <w:t> 29.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5B0AE8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5B0AE8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5B0AE8">
        <w:rPr>
          <w:rFonts w:cs="Arial"/>
          <w:szCs w:val="22"/>
        </w:rPr>
        <w:t>Alojza HLINU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5B0AE8">
        <w:rPr>
          <w:rFonts w:cs="Arial"/>
          <w:szCs w:val="22"/>
        </w:rPr>
        <w:t xml:space="preserve">zákon č. 446/2001 Z. z. o majetku vyšších územných celkov 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B0AE8">
        <w:rPr>
          <w:rFonts w:cs="Arial"/>
          <w:szCs w:val="22"/>
        </w:rPr>
        <w:t>1258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B0AE8">
        <w:rPr>
          <w:rFonts w:cs="Arial"/>
          <w:szCs w:val="22"/>
        </w:rPr>
        <w:t>26.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6067" w:rsidP="00486067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financie a rozpočet a</w:t>
      </w:r>
      <w:r w:rsidR="00E66789">
        <w:rPr>
          <w:rFonts w:ascii="Arial" w:hAnsi="Arial" w:cs="Arial"/>
          <w:sz w:val="22"/>
          <w:szCs w:val="22"/>
        </w:rPr>
        <w:t xml:space="preserve"> </w:t>
      </w:r>
    </w:p>
    <w:p w:rsidR="00E66789" w:rsidRPr="00E66789" w:rsidP="00486067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 w:rsidR="00486067">
        <w:rPr>
          <w:rFonts w:ascii="Arial" w:hAnsi="Arial" w:cs="Arial"/>
          <w:sz w:val="22"/>
          <w:szCs w:val="22"/>
        </w:rPr>
        <w:t>Výboru Národnej rady Slovenskej republiky pre verejnú správu a regionálny 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86067">
        <w:rPr>
          <w:rFonts w:ascii="Arial" w:hAnsi="Arial" w:cs="Arial"/>
          <w:sz w:val="22"/>
          <w:szCs w:val="22"/>
        </w:rPr>
        <w:t>financie a rozpočet,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82564"/>
    <w:rsid w:val="00484701"/>
    <w:rsid w:val="00486067"/>
    <w:rsid w:val="00492F29"/>
    <w:rsid w:val="004F21D2"/>
    <w:rsid w:val="0054739D"/>
    <w:rsid w:val="005B0AE8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A0CFF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177</Words>
  <Characters>1010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2013-11-12T15:22:00Z</cp:lastPrinted>
  <dcterms:created xsi:type="dcterms:W3CDTF">2014-10-01T10:09:00Z</dcterms:created>
  <dcterms:modified xsi:type="dcterms:W3CDTF">2014-10-01T10:09:00Z</dcterms:modified>
</cp:coreProperties>
</file>