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2B20" w:rsidP="003D2B2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D2B20" w:rsidP="003D2B20">
      <w:pPr>
        <w:pStyle w:val="Title"/>
        <w:bidi w:val="0"/>
        <w:rPr>
          <w:rFonts w:ascii="Times New Roman" w:hAnsi="Times New Roman"/>
        </w:rPr>
      </w:pPr>
    </w:p>
    <w:p w:rsidR="003D2B20" w:rsidP="003D2B2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3D2B20" w:rsidP="003D2B2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D2B20" w:rsidP="003D2B20">
      <w:pPr>
        <w:pStyle w:val="Title"/>
        <w:bidi w:val="0"/>
        <w:rPr>
          <w:rFonts w:ascii="Times New Roman" w:hAnsi="Times New Roman"/>
        </w:rPr>
      </w:pPr>
    </w:p>
    <w:p w:rsidR="003D2B20" w:rsidRPr="00441D4D" w:rsidP="003D2B20">
      <w:pPr>
        <w:pStyle w:val="Title"/>
        <w:bidi w:val="0"/>
        <w:rPr>
          <w:rFonts w:ascii="Times New Roman" w:hAnsi="Times New Roman"/>
        </w:rPr>
      </w:pPr>
      <w:r w:rsidRPr="00441D4D" w:rsidR="00441D4D">
        <w:rPr>
          <w:rFonts w:ascii="Times New Roman" w:hAnsi="Times New Roman"/>
        </w:rPr>
        <w:t>1213</w:t>
      </w:r>
    </w:p>
    <w:p w:rsidR="003D2B20" w:rsidP="003D2B20">
      <w:pPr>
        <w:pStyle w:val="Title"/>
        <w:bidi w:val="0"/>
        <w:rPr>
          <w:rFonts w:ascii="Times New Roman" w:hAnsi="Times New Roman"/>
        </w:rPr>
      </w:pPr>
    </w:p>
    <w:p w:rsidR="003D2B20" w:rsidP="003D2B2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NÁVRH</w:t>
      </w:r>
    </w:p>
    <w:p w:rsidR="003D2B20" w:rsidP="003D2B20">
      <w:pPr>
        <w:pStyle w:val="Title"/>
        <w:bidi w:val="0"/>
        <w:rPr>
          <w:rFonts w:ascii="Times New Roman" w:hAnsi="Times New Roman"/>
        </w:rPr>
      </w:pPr>
    </w:p>
    <w:p w:rsidR="003D2B20" w:rsidRPr="005C4BFE" w:rsidP="003D2B2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31F20"/>
          <w:sz w:val="24"/>
          <w:szCs w:val="24"/>
        </w:rPr>
      </w:pPr>
      <w:r w:rsidRPr="005C4BFE">
        <w:rPr>
          <w:rFonts w:ascii="Times New Roman" w:hAnsi="Times New Roman"/>
          <w:b/>
          <w:color w:val="231F20"/>
          <w:sz w:val="24"/>
          <w:szCs w:val="24"/>
        </w:rPr>
        <w:t>Z</w:t>
      </w:r>
      <w:r>
        <w:rPr>
          <w:rFonts w:ascii="Times New Roman" w:hAnsi="Times New Roman"/>
          <w:b/>
          <w:color w:val="231F20"/>
          <w:sz w:val="24"/>
          <w:szCs w:val="24"/>
        </w:rPr>
        <w:t>ÁKON</w:t>
      </w:r>
    </w:p>
    <w:p w:rsidR="003D2B20" w:rsidRPr="00FE1B68" w:rsidP="003D2B20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3D2B20" w:rsidRPr="00FE1B68" w:rsidP="003D2B20">
      <w:pPr>
        <w:bidi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E1B68">
        <w:rPr>
          <w:rFonts w:ascii="Times New Roman" w:hAnsi="Times New Roman"/>
          <w:bCs/>
          <w:color w:val="000000"/>
          <w:sz w:val="24"/>
          <w:szCs w:val="24"/>
          <w:lang w:eastAsia="sk-SK"/>
        </w:rPr>
        <w:t>z ............... 201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4</w:t>
      </w:r>
    </w:p>
    <w:p w:rsidR="003D2B20" w:rsidRPr="00FE1B68" w:rsidP="003D2B2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3D2B20" w:rsidRPr="00FE1B68" w:rsidP="003D2B2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FE1B68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 pohľadávkach štátu a o zmene a doplnení niektorých zákonov</w:t>
      </w:r>
    </w:p>
    <w:p w:rsidR="003D2B20" w:rsidRPr="00FE1B68" w:rsidP="003D2B20">
      <w:pPr>
        <w:bidi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E1B68">
        <w:rPr>
          <w:rFonts w:ascii="Times New Roman" w:hAnsi="Times New Roman"/>
          <w:color w:val="000000"/>
          <w:sz w:val="24"/>
          <w:szCs w:val="24"/>
          <w:lang w:eastAsia="sk-SK"/>
        </w:rPr>
        <w:br/>
        <w:t>Národná rada Slovenskej republiky sa uzniesla na tomto zákone:</w:t>
      </w:r>
    </w:p>
    <w:p w:rsidR="00300018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A7A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A7A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I</w:t>
      </w:r>
    </w:p>
    <w:p w:rsidR="0096373E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720DD4">
        <w:rPr>
          <w:rFonts w:ascii="Times New Roman" w:hAnsi="Times New Roman"/>
          <w:sz w:val="24"/>
          <w:szCs w:val="24"/>
        </w:rPr>
        <w:t>1</w:t>
      </w: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Predmet úpravy</w:t>
      </w: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3AF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758C8">
        <w:rPr>
          <w:rFonts w:ascii="Times New Roman" w:hAnsi="Times New Roman"/>
          <w:sz w:val="24"/>
          <w:szCs w:val="24"/>
        </w:rPr>
        <w:t>(1) Tento zákon upravuje</w:t>
      </w:r>
      <w:r w:rsidRPr="00E728F4" w:rsidR="005569D7">
        <w:rPr>
          <w:rFonts w:ascii="Times New Roman" w:hAnsi="Times New Roman"/>
          <w:sz w:val="24"/>
          <w:szCs w:val="24"/>
        </w:rPr>
        <w:t xml:space="preserve"> </w:t>
      </w:r>
    </w:p>
    <w:p w:rsidR="00CC3AF7" w:rsidRPr="00E728F4" w:rsidP="004A472C">
      <w:pPr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758C8">
        <w:rPr>
          <w:rFonts w:ascii="Times New Roman" w:hAnsi="Times New Roman"/>
          <w:sz w:val="24"/>
          <w:szCs w:val="24"/>
        </w:rPr>
        <w:t>správu pohľadáv</w:t>
      </w:r>
      <w:r w:rsidRPr="00E728F4" w:rsidR="002674DB">
        <w:rPr>
          <w:rFonts w:ascii="Times New Roman" w:hAnsi="Times New Roman"/>
          <w:sz w:val="24"/>
          <w:szCs w:val="24"/>
        </w:rPr>
        <w:t>o</w:t>
      </w:r>
      <w:r w:rsidRPr="00E728F4" w:rsidR="005569D7">
        <w:rPr>
          <w:rFonts w:ascii="Times New Roman" w:hAnsi="Times New Roman"/>
          <w:sz w:val="24"/>
          <w:szCs w:val="24"/>
        </w:rPr>
        <w:t>k</w:t>
      </w:r>
      <w:r w:rsidRPr="00E728F4" w:rsidR="00277942">
        <w:rPr>
          <w:rFonts w:ascii="Times New Roman" w:hAnsi="Times New Roman"/>
          <w:sz w:val="24"/>
          <w:szCs w:val="24"/>
        </w:rPr>
        <w:t xml:space="preserve"> </w:t>
      </w:r>
      <w:r w:rsidR="006F16D9">
        <w:rPr>
          <w:rFonts w:ascii="Times New Roman" w:hAnsi="Times New Roman"/>
          <w:sz w:val="24"/>
          <w:szCs w:val="24"/>
        </w:rPr>
        <w:t>Slovenskej republiky (ďalej len „</w:t>
      </w:r>
      <w:r w:rsidRPr="00E728F4" w:rsidR="00277942">
        <w:rPr>
          <w:rFonts w:ascii="Times New Roman" w:hAnsi="Times New Roman"/>
          <w:sz w:val="24"/>
          <w:szCs w:val="24"/>
        </w:rPr>
        <w:t>štát</w:t>
      </w:r>
      <w:r w:rsidR="006F16D9">
        <w:rPr>
          <w:rFonts w:ascii="Times New Roman" w:hAnsi="Times New Roman"/>
          <w:sz w:val="24"/>
          <w:szCs w:val="24"/>
        </w:rPr>
        <w:t>“)</w:t>
      </w:r>
      <w:r w:rsidRPr="00E728F4" w:rsidR="002674DB">
        <w:rPr>
          <w:rFonts w:ascii="Times New Roman" w:hAnsi="Times New Roman"/>
          <w:sz w:val="24"/>
          <w:szCs w:val="24"/>
        </w:rPr>
        <w:t xml:space="preserve">, </w:t>
      </w:r>
      <w:r w:rsidRPr="00E728F4" w:rsidR="00277942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456A5">
        <w:rPr>
          <w:rFonts w:ascii="Times New Roman" w:hAnsi="Times New Roman"/>
          <w:sz w:val="24"/>
          <w:szCs w:val="24"/>
        </w:rPr>
        <w:t>konsolidáciu</w:t>
      </w:r>
      <w:r w:rsidRPr="00E728F4">
        <w:rPr>
          <w:rFonts w:ascii="Times New Roman" w:hAnsi="Times New Roman"/>
          <w:sz w:val="24"/>
          <w:szCs w:val="24"/>
        </w:rPr>
        <w:t xml:space="preserve"> pohľadáv</w:t>
      </w:r>
      <w:r w:rsidRPr="00E728F4" w:rsidR="002674DB">
        <w:rPr>
          <w:rFonts w:ascii="Times New Roman" w:hAnsi="Times New Roman"/>
          <w:sz w:val="24"/>
          <w:szCs w:val="24"/>
        </w:rPr>
        <w:t>o</w:t>
      </w:r>
      <w:r w:rsidRPr="00E728F4" w:rsidR="005569D7">
        <w:rPr>
          <w:rFonts w:ascii="Times New Roman" w:hAnsi="Times New Roman"/>
          <w:sz w:val="24"/>
          <w:szCs w:val="24"/>
        </w:rPr>
        <w:t>k</w:t>
      </w:r>
      <w:r w:rsidRPr="00E728F4">
        <w:rPr>
          <w:rFonts w:ascii="Times New Roman" w:hAnsi="Times New Roman"/>
          <w:sz w:val="24"/>
          <w:szCs w:val="24"/>
        </w:rPr>
        <w:t xml:space="preserve"> štátu</w:t>
      </w:r>
      <w:r w:rsidRPr="00E728F4" w:rsidR="00E96A07">
        <w:rPr>
          <w:rFonts w:ascii="Times New Roman" w:hAnsi="Times New Roman"/>
          <w:sz w:val="24"/>
          <w:szCs w:val="24"/>
        </w:rPr>
        <w:t xml:space="preserve">. </w:t>
      </w:r>
    </w:p>
    <w:p w:rsidR="00E96A07" w:rsidRPr="00E728F4" w:rsidP="004A472C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728F4">
        <w:rPr>
          <w:rFonts w:ascii="Times New Roman" w:hAnsi="Times New Roman"/>
          <w:sz w:val="24"/>
          <w:szCs w:val="24"/>
        </w:rPr>
        <w:t xml:space="preserve">(2) Na </w:t>
      </w:r>
      <w:r w:rsidRPr="00E728F4" w:rsidR="00BF4878">
        <w:rPr>
          <w:rFonts w:ascii="Times New Roman" w:hAnsi="Times New Roman"/>
          <w:sz w:val="24"/>
          <w:szCs w:val="24"/>
        </w:rPr>
        <w:t xml:space="preserve">právne vzťahy pri </w:t>
      </w:r>
      <w:r w:rsidRPr="00E728F4">
        <w:rPr>
          <w:rFonts w:ascii="Times New Roman" w:hAnsi="Times New Roman"/>
          <w:sz w:val="24"/>
          <w:szCs w:val="24"/>
        </w:rPr>
        <w:t>správ</w:t>
      </w:r>
      <w:r w:rsidRPr="00E728F4" w:rsidR="00BF4878">
        <w:rPr>
          <w:rFonts w:ascii="Times New Roman" w:hAnsi="Times New Roman"/>
          <w:sz w:val="24"/>
          <w:szCs w:val="24"/>
        </w:rPr>
        <w:t>e</w:t>
      </w:r>
      <w:r w:rsidRPr="00E728F4">
        <w:rPr>
          <w:rFonts w:ascii="Times New Roman" w:hAnsi="Times New Roman"/>
          <w:sz w:val="24"/>
          <w:szCs w:val="24"/>
        </w:rPr>
        <w:t xml:space="preserve"> pohľadáv</w:t>
      </w:r>
      <w:r w:rsidRPr="00E728F4" w:rsidR="005615A2">
        <w:rPr>
          <w:rFonts w:ascii="Times New Roman" w:hAnsi="Times New Roman"/>
          <w:sz w:val="24"/>
          <w:szCs w:val="24"/>
        </w:rPr>
        <w:t>o</w:t>
      </w:r>
      <w:r w:rsidRPr="00E728F4" w:rsidR="005569D7">
        <w:rPr>
          <w:rFonts w:ascii="Times New Roman" w:hAnsi="Times New Roman"/>
          <w:sz w:val="24"/>
          <w:szCs w:val="24"/>
        </w:rPr>
        <w:t>k</w:t>
      </w:r>
      <w:r w:rsidRPr="00E728F4">
        <w:rPr>
          <w:rFonts w:ascii="Times New Roman" w:hAnsi="Times New Roman"/>
          <w:sz w:val="24"/>
          <w:szCs w:val="24"/>
        </w:rPr>
        <w:t xml:space="preserve"> štátu </w:t>
      </w:r>
      <w:r w:rsidRPr="00E728F4" w:rsidR="00BF4878">
        <w:rPr>
          <w:rFonts w:ascii="Times New Roman" w:hAnsi="Times New Roman"/>
          <w:sz w:val="24"/>
          <w:szCs w:val="24"/>
        </w:rPr>
        <w:t>neupraven</w:t>
      </w:r>
      <w:r w:rsidRPr="00E728F4" w:rsidR="005615A2">
        <w:rPr>
          <w:rFonts w:ascii="Times New Roman" w:hAnsi="Times New Roman"/>
          <w:sz w:val="24"/>
          <w:szCs w:val="24"/>
        </w:rPr>
        <w:t>ých</w:t>
      </w:r>
      <w:r w:rsidRPr="00E728F4" w:rsidR="00BF4878">
        <w:rPr>
          <w:rFonts w:ascii="Times New Roman" w:hAnsi="Times New Roman"/>
          <w:sz w:val="24"/>
          <w:szCs w:val="24"/>
        </w:rPr>
        <w:t xml:space="preserve"> týmto zákonom </w:t>
      </w:r>
      <w:r w:rsidRPr="00E728F4">
        <w:rPr>
          <w:rFonts w:ascii="Times New Roman" w:hAnsi="Times New Roman"/>
          <w:sz w:val="24"/>
          <w:szCs w:val="24"/>
        </w:rPr>
        <w:t xml:space="preserve">sa vzťahuje osobitný </w:t>
      </w:r>
      <w:r w:rsidRPr="00E728F4" w:rsidR="00C85B68">
        <w:rPr>
          <w:rFonts w:ascii="Times New Roman" w:hAnsi="Times New Roman"/>
          <w:sz w:val="24"/>
          <w:szCs w:val="24"/>
        </w:rPr>
        <w:t>predpis</w:t>
      </w:r>
      <w:r w:rsidRPr="00E728F4" w:rsidR="00BF487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E728F4">
        <w:rPr>
          <w:rFonts w:ascii="Times New Roman" w:hAnsi="Times New Roman"/>
          <w:sz w:val="24"/>
          <w:szCs w:val="24"/>
        </w:rPr>
        <w:t>)</w:t>
      </w:r>
      <w:r w:rsidRPr="00E728F4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BF487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66" w:rsidRPr="00E728F4" w:rsidP="004A472C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(3)</w:t>
      </w:r>
      <w:r w:rsidRPr="00E728F4" w:rsidR="00E76F96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Tento zákon sa nevzťahuje na pohľadávky</w:t>
      </w:r>
      <w:r w:rsidRPr="00E728F4" w:rsidR="00E76F96">
        <w:rPr>
          <w:rFonts w:ascii="Times New Roman" w:hAnsi="Times New Roman"/>
          <w:sz w:val="24"/>
          <w:szCs w:val="24"/>
        </w:rPr>
        <w:t xml:space="preserve"> štátu</w:t>
      </w:r>
      <w:r w:rsidRPr="00E728F4">
        <w:rPr>
          <w:rFonts w:ascii="Times New Roman" w:hAnsi="Times New Roman"/>
          <w:sz w:val="24"/>
          <w:szCs w:val="24"/>
        </w:rPr>
        <w:t xml:space="preserve"> vzniknuté</w:t>
      </w:r>
    </w:p>
    <w:p w:rsidR="004A0566" w:rsidRPr="00E728F4" w:rsidP="004A472C">
      <w:pPr>
        <w:pStyle w:val="ListParagraph"/>
        <w:numPr>
          <w:numId w:val="38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728F4" w:rsidR="002674DB">
        <w:rPr>
          <w:rFonts w:ascii="Times New Roman" w:hAnsi="Times New Roman"/>
          <w:sz w:val="24"/>
          <w:szCs w:val="24"/>
        </w:rPr>
        <w:t xml:space="preserve">z medzinárodných zmlúv alebo </w:t>
      </w:r>
      <w:r w:rsidRPr="00E728F4">
        <w:rPr>
          <w:rFonts w:ascii="Times New Roman" w:hAnsi="Times New Roman"/>
          <w:sz w:val="24"/>
          <w:szCs w:val="24"/>
        </w:rPr>
        <w:t xml:space="preserve">na základe medzinárodných zmlúv, </w:t>
      </w:r>
    </w:p>
    <w:p w:rsidR="004A0566" w:rsidRPr="00E728F4" w:rsidP="004A472C">
      <w:pPr>
        <w:pStyle w:val="ListParagraph"/>
        <w:numPr>
          <w:numId w:val="38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zo stabilizačných mechanizmov,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E728F4">
        <w:rPr>
          <w:rFonts w:ascii="Times New Roman" w:hAnsi="Times New Roman"/>
          <w:sz w:val="24"/>
          <w:szCs w:val="24"/>
        </w:rPr>
        <w:t xml:space="preserve">) </w:t>
      </w:r>
    </w:p>
    <w:p w:rsidR="002E00AD" w:rsidRPr="00C4323C" w:rsidP="002E00AD">
      <w:pPr>
        <w:pStyle w:val="ListParagraph"/>
        <w:numPr>
          <w:numId w:val="38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4323C" w:rsidR="004B2815">
        <w:rPr>
          <w:rFonts w:ascii="Times New Roman" w:hAnsi="Times New Roman"/>
          <w:sz w:val="24"/>
          <w:szCs w:val="24"/>
        </w:rPr>
        <w:t>z</w:t>
      </w:r>
      <w:r w:rsidRPr="00C4323C" w:rsidR="004A0566">
        <w:rPr>
          <w:rFonts w:ascii="Times New Roman" w:hAnsi="Times New Roman"/>
          <w:sz w:val="24"/>
          <w:szCs w:val="24"/>
        </w:rPr>
        <w:t xml:space="preserve"> realizácie spoločných programov Slovenskej republiky a Európskej únie financovaných z fondov Európskej únie a </w:t>
      </w:r>
      <w:r w:rsidRPr="00C4323C" w:rsidR="00B04D13">
        <w:rPr>
          <w:rFonts w:ascii="Times New Roman" w:hAnsi="Times New Roman"/>
          <w:sz w:val="24"/>
          <w:szCs w:val="24"/>
        </w:rPr>
        <w:t xml:space="preserve">prostriedkov štátneho rozpočtu </w:t>
      </w:r>
      <w:r w:rsidRPr="00C4323C" w:rsidR="004A0566">
        <w:rPr>
          <w:rFonts w:ascii="Times New Roman" w:hAnsi="Times New Roman"/>
          <w:sz w:val="24"/>
          <w:szCs w:val="24"/>
        </w:rPr>
        <w:t>podľa osobitn</w:t>
      </w:r>
      <w:r w:rsidRPr="00C4323C" w:rsidR="00B04D13">
        <w:rPr>
          <w:rFonts w:ascii="Times New Roman" w:hAnsi="Times New Roman"/>
          <w:sz w:val="24"/>
          <w:szCs w:val="24"/>
        </w:rPr>
        <w:t>ých</w:t>
      </w:r>
      <w:r w:rsidRPr="00C4323C" w:rsidR="004A0566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ov</w:t>
      </w:r>
      <w:r w:rsidRPr="00C4323C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C4323C" w:rsidR="004A0566">
        <w:rPr>
          <w:rFonts w:ascii="Times New Roman" w:hAnsi="Times New Roman"/>
          <w:sz w:val="24"/>
          <w:szCs w:val="24"/>
        </w:rPr>
        <w:t>)</w:t>
      </w:r>
      <w:r w:rsidRPr="00C4323C">
        <w:rPr>
          <w:rFonts w:ascii="Times New Roman" w:hAnsi="Times New Roman"/>
          <w:sz w:val="24"/>
          <w:szCs w:val="24"/>
        </w:rPr>
        <w:t xml:space="preserve"> ak § 2</w:t>
      </w:r>
      <w:r w:rsidRPr="00C4323C" w:rsidR="00BD30D6">
        <w:rPr>
          <w:rFonts w:ascii="Times New Roman" w:hAnsi="Times New Roman"/>
          <w:sz w:val="24"/>
          <w:szCs w:val="24"/>
        </w:rPr>
        <w:t xml:space="preserve">1 ods. 5 </w:t>
      </w:r>
      <w:r w:rsidRPr="00C4323C">
        <w:rPr>
          <w:rFonts w:ascii="Times New Roman" w:hAnsi="Times New Roman"/>
          <w:sz w:val="24"/>
          <w:szCs w:val="24"/>
        </w:rPr>
        <w:t>neustanovuje inak.</w:t>
      </w:r>
    </w:p>
    <w:p w:rsidR="004A0566" w:rsidRPr="00E728F4" w:rsidP="002E00AD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50527E">
        <w:rPr>
          <w:rFonts w:ascii="Times New Roman" w:hAnsi="Times New Roman"/>
          <w:sz w:val="24"/>
          <w:szCs w:val="24"/>
        </w:rPr>
        <w:t>(4</w:t>
      </w:r>
      <w:r w:rsidRPr="00E728F4">
        <w:rPr>
          <w:rFonts w:ascii="Times New Roman" w:hAnsi="Times New Roman"/>
          <w:sz w:val="24"/>
          <w:szCs w:val="24"/>
        </w:rPr>
        <w:t>) Tento zákon sa nevzťahuje na nakladanie a vymáhanie pohľadáv</w:t>
      </w:r>
      <w:r w:rsidRPr="00E728F4" w:rsidR="005615A2">
        <w:rPr>
          <w:rFonts w:ascii="Times New Roman" w:hAnsi="Times New Roman"/>
          <w:sz w:val="24"/>
          <w:szCs w:val="24"/>
        </w:rPr>
        <w:t>o</w:t>
      </w:r>
      <w:r w:rsidRPr="00E728F4">
        <w:rPr>
          <w:rFonts w:ascii="Times New Roman" w:hAnsi="Times New Roman"/>
          <w:sz w:val="24"/>
          <w:szCs w:val="24"/>
        </w:rPr>
        <w:t>k štátu, ktor</w:t>
      </w:r>
      <w:r w:rsidRPr="00E728F4" w:rsidR="004B2815">
        <w:rPr>
          <w:rFonts w:ascii="Times New Roman" w:hAnsi="Times New Roman"/>
          <w:sz w:val="24"/>
          <w:szCs w:val="24"/>
        </w:rPr>
        <w:t>é</w:t>
      </w:r>
      <w:r w:rsidRPr="00E728F4">
        <w:rPr>
          <w:rFonts w:ascii="Times New Roman" w:hAnsi="Times New Roman"/>
          <w:sz w:val="24"/>
          <w:szCs w:val="24"/>
        </w:rPr>
        <w:t xml:space="preserve"> upravujú osobitné predpisy.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E728F4">
        <w:rPr>
          <w:rFonts w:ascii="Times New Roman" w:hAnsi="Times New Roman"/>
          <w:sz w:val="24"/>
          <w:szCs w:val="24"/>
        </w:rPr>
        <w:t>)</w:t>
      </w:r>
    </w:p>
    <w:p w:rsidR="00FB6C8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720DD4">
        <w:rPr>
          <w:rFonts w:ascii="Times New Roman" w:hAnsi="Times New Roman"/>
          <w:sz w:val="24"/>
          <w:szCs w:val="24"/>
        </w:rPr>
        <w:t>2</w:t>
      </w:r>
    </w:p>
    <w:p w:rsidR="002A4785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Vymedzenie pojmov</w:t>
      </w: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Na účely tohto zákona 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4878" w:rsidRPr="00E728F4" w:rsidP="004A472C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pohľadávkou štátu je právo </w:t>
      </w:r>
      <w:r w:rsidR="006F16D9">
        <w:rPr>
          <w:rFonts w:ascii="Times New Roman" w:hAnsi="Times New Roman"/>
          <w:sz w:val="24"/>
          <w:szCs w:val="24"/>
        </w:rPr>
        <w:t>štátu</w:t>
      </w:r>
      <w:r w:rsidRPr="00E728F4" w:rsidR="00AB170A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na peňažné plnenie, ktoré vzniklo zo zákona, na základe zákona alebo z činnosti správcu</w:t>
      </w:r>
      <w:r w:rsidRPr="00E728F4" w:rsidR="00E11A7A">
        <w:rPr>
          <w:rFonts w:ascii="Times New Roman" w:hAnsi="Times New Roman"/>
          <w:sz w:val="24"/>
          <w:szCs w:val="24"/>
        </w:rPr>
        <w:t xml:space="preserve"> pohľadávky štátu</w:t>
      </w:r>
      <w:r w:rsidRPr="00E728F4" w:rsidR="009B08A8">
        <w:rPr>
          <w:rFonts w:ascii="Times New Roman" w:hAnsi="Times New Roman"/>
          <w:sz w:val="24"/>
          <w:szCs w:val="24"/>
        </w:rPr>
        <w:t>,</w:t>
      </w:r>
      <w:r w:rsidRPr="00E728F4">
        <w:rPr>
          <w:rFonts w:ascii="Times New Roman" w:hAnsi="Times New Roman"/>
          <w:sz w:val="24"/>
          <w:szCs w:val="24"/>
        </w:rPr>
        <w:t xml:space="preserve"> jeho hodnota je </w:t>
      </w:r>
      <w:r w:rsidRPr="00E728F4" w:rsidR="00CE6F14">
        <w:rPr>
          <w:rFonts w:ascii="Times New Roman" w:hAnsi="Times New Roman"/>
          <w:sz w:val="24"/>
          <w:szCs w:val="24"/>
        </w:rPr>
        <w:t>určená</w:t>
      </w:r>
      <w:r w:rsidRPr="00E728F4">
        <w:rPr>
          <w:rFonts w:ascii="Times New Roman" w:hAnsi="Times New Roman"/>
          <w:sz w:val="24"/>
          <w:szCs w:val="24"/>
        </w:rPr>
        <w:t xml:space="preserve"> alebo určiteľná a dlžník je známy, </w:t>
      </w:r>
    </w:p>
    <w:p w:rsidR="002464D6" w:rsidRPr="00C4323C" w:rsidP="004A472C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4323C" w:rsidR="00B173A1">
        <w:rPr>
          <w:rFonts w:ascii="Times New Roman" w:hAnsi="Times New Roman"/>
          <w:sz w:val="24"/>
          <w:szCs w:val="24"/>
        </w:rPr>
        <w:t xml:space="preserve">verejnou </w:t>
      </w:r>
      <w:r w:rsidRPr="00C4323C" w:rsidR="00744045">
        <w:rPr>
          <w:rFonts w:ascii="Times New Roman" w:hAnsi="Times New Roman"/>
          <w:sz w:val="24"/>
          <w:szCs w:val="24"/>
        </w:rPr>
        <w:t>pohľadávkou</w:t>
      </w:r>
      <w:r w:rsidRPr="00C4323C" w:rsidR="005825FA">
        <w:rPr>
          <w:rFonts w:ascii="Times New Roman" w:hAnsi="Times New Roman"/>
          <w:sz w:val="24"/>
          <w:szCs w:val="24"/>
        </w:rPr>
        <w:t xml:space="preserve"> štátu</w:t>
      </w:r>
      <w:r w:rsidRPr="00C4323C" w:rsidR="00744045">
        <w:rPr>
          <w:rFonts w:ascii="Times New Roman" w:hAnsi="Times New Roman"/>
          <w:sz w:val="24"/>
          <w:szCs w:val="24"/>
        </w:rPr>
        <w:t xml:space="preserve"> je právo </w:t>
      </w:r>
      <w:r w:rsidR="006F16D9">
        <w:rPr>
          <w:rFonts w:ascii="Times New Roman" w:hAnsi="Times New Roman"/>
          <w:sz w:val="24"/>
          <w:szCs w:val="24"/>
        </w:rPr>
        <w:t>štátu</w:t>
      </w:r>
      <w:r w:rsidRPr="00C4323C" w:rsidR="002674DB">
        <w:rPr>
          <w:rFonts w:ascii="Times New Roman" w:hAnsi="Times New Roman"/>
          <w:sz w:val="24"/>
          <w:szCs w:val="24"/>
        </w:rPr>
        <w:t xml:space="preserve"> </w:t>
      </w:r>
      <w:r w:rsidRPr="00C4323C" w:rsidR="00744045">
        <w:rPr>
          <w:rFonts w:ascii="Times New Roman" w:hAnsi="Times New Roman"/>
          <w:sz w:val="24"/>
          <w:szCs w:val="24"/>
        </w:rPr>
        <w:t>na peňažné plnenie, ktor</w:t>
      </w:r>
      <w:r w:rsidRPr="00C4323C" w:rsidR="0006041E">
        <w:rPr>
          <w:rFonts w:ascii="Times New Roman" w:hAnsi="Times New Roman"/>
          <w:sz w:val="24"/>
          <w:szCs w:val="24"/>
        </w:rPr>
        <w:t>é</w:t>
      </w:r>
      <w:r w:rsidRPr="00C4323C" w:rsidR="00744045">
        <w:rPr>
          <w:rFonts w:ascii="Times New Roman" w:hAnsi="Times New Roman"/>
          <w:sz w:val="24"/>
          <w:szCs w:val="24"/>
        </w:rPr>
        <w:t xml:space="preserve"> vznikl</w:t>
      </w:r>
      <w:r w:rsidRPr="00C4323C" w:rsidR="0006041E">
        <w:rPr>
          <w:rFonts w:ascii="Times New Roman" w:hAnsi="Times New Roman"/>
          <w:sz w:val="24"/>
          <w:szCs w:val="24"/>
        </w:rPr>
        <w:t>o</w:t>
      </w:r>
      <w:r w:rsidRPr="00C4323C" w:rsidR="00744045">
        <w:rPr>
          <w:rFonts w:ascii="Times New Roman" w:hAnsi="Times New Roman"/>
          <w:sz w:val="24"/>
          <w:szCs w:val="24"/>
        </w:rPr>
        <w:t xml:space="preserve"> </w:t>
      </w:r>
      <w:r w:rsidRPr="00C4323C" w:rsidR="00AC4E86">
        <w:rPr>
          <w:rFonts w:ascii="Times New Roman" w:hAnsi="Times New Roman"/>
          <w:sz w:val="24"/>
          <w:szCs w:val="24"/>
        </w:rPr>
        <w:t>rozhodnutím, sch</w:t>
      </w:r>
      <w:r w:rsidRPr="00C4323C" w:rsidR="00DB0DB7">
        <w:rPr>
          <w:rFonts w:ascii="Times New Roman" w:hAnsi="Times New Roman"/>
          <w:sz w:val="24"/>
          <w:szCs w:val="24"/>
        </w:rPr>
        <w:t xml:space="preserve">váleným zmierom alebo výkazom nedoplatkov </w:t>
      </w:r>
      <w:r w:rsidRPr="00C4323C" w:rsidR="00A841DF">
        <w:rPr>
          <w:rFonts w:ascii="Times New Roman" w:hAnsi="Times New Roman"/>
          <w:sz w:val="24"/>
          <w:szCs w:val="24"/>
        </w:rPr>
        <w:t xml:space="preserve">podľa </w:t>
      </w:r>
      <w:r w:rsidRPr="00C4323C" w:rsidR="000310EF">
        <w:rPr>
          <w:rFonts w:ascii="Times New Roman" w:hAnsi="Times New Roman"/>
          <w:sz w:val="24"/>
          <w:szCs w:val="24"/>
        </w:rPr>
        <w:t xml:space="preserve">všeobecného </w:t>
      </w:r>
      <w:r w:rsidRPr="00C4323C" w:rsidR="00B173A1">
        <w:rPr>
          <w:rFonts w:ascii="Times New Roman" w:hAnsi="Times New Roman"/>
          <w:sz w:val="24"/>
          <w:szCs w:val="24"/>
        </w:rPr>
        <w:t>predpisu</w:t>
      </w:r>
      <w:r w:rsidRPr="00C4323C" w:rsidR="00CE6F14">
        <w:rPr>
          <w:rFonts w:ascii="Times New Roman" w:hAnsi="Times New Roman"/>
          <w:sz w:val="24"/>
          <w:szCs w:val="24"/>
        </w:rPr>
        <w:t xml:space="preserve"> </w:t>
      </w:r>
      <w:r w:rsidRPr="00C4323C" w:rsidR="00B173A1">
        <w:rPr>
          <w:rFonts w:ascii="Times New Roman" w:hAnsi="Times New Roman"/>
          <w:sz w:val="24"/>
          <w:szCs w:val="24"/>
        </w:rPr>
        <w:t>o</w:t>
      </w:r>
      <w:r w:rsidRPr="00C4323C" w:rsidR="00744045">
        <w:rPr>
          <w:rFonts w:ascii="Times New Roman" w:hAnsi="Times New Roman"/>
          <w:sz w:val="24"/>
          <w:szCs w:val="24"/>
        </w:rPr>
        <w:t xml:space="preserve"> </w:t>
      </w:r>
      <w:r w:rsidRPr="00C4323C" w:rsidR="00415B7F">
        <w:rPr>
          <w:rFonts w:ascii="Times New Roman" w:hAnsi="Times New Roman"/>
          <w:sz w:val="24"/>
          <w:szCs w:val="24"/>
        </w:rPr>
        <w:t>správn</w:t>
      </w:r>
      <w:r w:rsidRPr="00C4323C" w:rsidR="00B173A1">
        <w:rPr>
          <w:rFonts w:ascii="Times New Roman" w:hAnsi="Times New Roman"/>
          <w:sz w:val="24"/>
          <w:szCs w:val="24"/>
        </w:rPr>
        <w:t>om</w:t>
      </w:r>
      <w:r w:rsidRPr="00C4323C" w:rsidR="00415B7F">
        <w:rPr>
          <w:rFonts w:ascii="Times New Roman" w:hAnsi="Times New Roman"/>
          <w:sz w:val="24"/>
          <w:szCs w:val="24"/>
        </w:rPr>
        <w:t xml:space="preserve"> </w:t>
      </w:r>
      <w:r w:rsidRPr="00C4323C" w:rsidR="00E11A7A">
        <w:rPr>
          <w:rFonts w:ascii="Times New Roman" w:hAnsi="Times New Roman"/>
          <w:sz w:val="24"/>
          <w:szCs w:val="24"/>
        </w:rPr>
        <w:t>konan</w:t>
      </w:r>
      <w:r w:rsidRPr="00C4323C" w:rsidR="00B173A1">
        <w:rPr>
          <w:rFonts w:ascii="Times New Roman" w:hAnsi="Times New Roman"/>
          <w:sz w:val="24"/>
          <w:szCs w:val="24"/>
        </w:rPr>
        <w:t>í</w:t>
      </w:r>
      <w:r w:rsidRPr="00C4323C" w:rsidR="00064836">
        <w:rPr>
          <w:rFonts w:ascii="Times New Roman" w:hAnsi="Times New Roman"/>
          <w:sz w:val="24"/>
          <w:szCs w:val="24"/>
        </w:rPr>
        <w:t xml:space="preserve"> a</w:t>
      </w:r>
      <w:r w:rsidRPr="00C4323C" w:rsidR="00A841DF">
        <w:rPr>
          <w:rFonts w:ascii="Times New Roman" w:hAnsi="Times New Roman"/>
          <w:sz w:val="24"/>
          <w:szCs w:val="24"/>
        </w:rPr>
        <w:t xml:space="preserve">lebo </w:t>
      </w:r>
      <w:r w:rsidRPr="00C4323C">
        <w:rPr>
          <w:rFonts w:ascii="Times New Roman" w:hAnsi="Times New Roman"/>
          <w:sz w:val="24"/>
          <w:szCs w:val="24"/>
        </w:rPr>
        <w:t>osobitn</w:t>
      </w:r>
      <w:r w:rsidRPr="00C4323C" w:rsidR="00B04D13">
        <w:rPr>
          <w:rFonts w:ascii="Times New Roman" w:hAnsi="Times New Roman"/>
          <w:sz w:val="24"/>
          <w:szCs w:val="24"/>
        </w:rPr>
        <w:t>ých</w:t>
      </w:r>
      <w:r w:rsidRPr="00C4323C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ov</w:t>
      </w:r>
      <w:r w:rsidRPr="00C432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6"/>
      </w:r>
      <w:r w:rsidRPr="00C4323C">
        <w:rPr>
          <w:rFonts w:ascii="Times New Roman" w:hAnsi="Times New Roman"/>
          <w:sz w:val="24"/>
          <w:szCs w:val="24"/>
        </w:rPr>
        <w:t>)</w:t>
      </w:r>
    </w:p>
    <w:p w:rsidR="0006041E" w:rsidRPr="00C4323C" w:rsidP="004A472C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4323C" w:rsidR="00B173A1">
        <w:rPr>
          <w:rFonts w:ascii="Times New Roman" w:hAnsi="Times New Roman"/>
          <w:sz w:val="24"/>
          <w:szCs w:val="24"/>
        </w:rPr>
        <w:t xml:space="preserve">súkromnou </w:t>
      </w:r>
      <w:r w:rsidRPr="00C4323C">
        <w:rPr>
          <w:rFonts w:ascii="Times New Roman" w:hAnsi="Times New Roman"/>
          <w:sz w:val="24"/>
          <w:szCs w:val="24"/>
        </w:rPr>
        <w:t>pohľadávkou štátu</w:t>
      </w:r>
      <w:r w:rsidRPr="00C4323C" w:rsidR="00FD49E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je právo </w:t>
      </w:r>
      <w:r w:rsidR="006F16D9">
        <w:rPr>
          <w:rFonts w:ascii="Times New Roman" w:hAnsi="Times New Roman"/>
          <w:sz w:val="24"/>
          <w:szCs w:val="24"/>
        </w:rPr>
        <w:t>štátu</w:t>
      </w:r>
      <w:r w:rsidRPr="00C4323C" w:rsidR="002203F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na peňažné plnenie,</w:t>
      </w:r>
      <w:r w:rsidRPr="00C4323C" w:rsidR="004C5042">
        <w:rPr>
          <w:rFonts w:ascii="Times New Roman" w:hAnsi="Times New Roman"/>
          <w:sz w:val="24"/>
          <w:szCs w:val="24"/>
        </w:rPr>
        <w:t xml:space="preserve"> </w:t>
      </w:r>
      <w:r w:rsidRPr="00C4323C" w:rsidR="00391CD7">
        <w:rPr>
          <w:rFonts w:ascii="Times New Roman" w:hAnsi="Times New Roman"/>
          <w:sz w:val="24"/>
          <w:szCs w:val="24"/>
        </w:rPr>
        <w:t xml:space="preserve">iné ako podľa písmena </w:t>
      </w:r>
      <w:r w:rsidR="00E3008D">
        <w:rPr>
          <w:rFonts w:ascii="Times New Roman" w:hAnsi="Times New Roman"/>
          <w:sz w:val="24"/>
          <w:szCs w:val="24"/>
        </w:rPr>
        <w:t>b</w:t>
      </w:r>
      <w:r w:rsidRPr="00C4323C" w:rsidR="00391CD7">
        <w:rPr>
          <w:rFonts w:ascii="Times New Roman" w:hAnsi="Times New Roman"/>
          <w:sz w:val="24"/>
          <w:szCs w:val="24"/>
        </w:rPr>
        <w:t>),</w:t>
      </w:r>
      <w:r w:rsidRPr="00C4323C" w:rsidR="00FD49ED">
        <w:rPr>
          <w:rFonts w:ascii="Times New Roman" w:hAnsi="Times New Roman"/>
          <w:sz w:val="24"/>
          <w:szCs w:val="24"/>
        </w:rPr>
        <w:t xml:space="preserve"> </w:t>
      </w:r>
    </w:p>
    <w:p w:rsidR="00F758C8" w:rsidRPr="00C4323C" w:rsidP="004A472C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28F4" w:rsidR="004B2815">
        <w:rPr>
          <w:rFonts w:ascii="Times New Roman" w:hAnsi="Times New Roman"/>
          <w:sz w:val="24"/>
          <w:szCs w:val="24"/>
        </w:rPr>
        <w:t>dátum</w:t>
      </w:r>
      <w:r w:rsidRPr="00E728F4">
        <w:rPr>
          <w:rFonts w:ascii="Times New Roman" w:hAnsi="Times New Roman"/>
          <w:sz w:val="24"/>
          <w:szCs w:val="24"/>
        </w:rPr>
        <w:t xml:space="preserve"> splatnosti je posledný deň, kedy </w:t>
      </w:r>
      <w:r w:rsidRPr="00E728F4" w:rsidR="001B65C8">
        <w:rPr>
          <w:rFonts w:ascii="Times New Roman" w:hAnsi="Times New Roman"/>
          <w:sz w:val="24"/>
          <w:szCs w:val="24"/>
        </w:rPr>
        <w:t xml:space="preserve">je </w:t>
      </w:r>
      <w:r w:rsidRPr="00E728F4">
        <w:rPr>
          <w:rFonts w:ascii="Times New Roman" w:hAnsi="Times New Roman"/>
          <w:sz w:val="24"/>
          <w:szCs w:val="24"/>
        </w:rPr>
        <w:t xml:space="preserve">dlžník povinný splniť dlh bez toho, aby sa dostal do </w:t>
      </w:r>
      <w:r w:rsidRPr="00C4323C">
        <w:rPr>
          <w:rFonts w:ascii="Times New Roman" w:hAnsi="Times New Roman"/>
          <w:sz w:val="24"/>
          <w:szCs w:val="24"/>
        </w:rPr>
        <w:t>omeškania s jeho plnením</w:t>
      </w:r>
      <w:r w:rsidRPr="00C4323C" w:rsidR="000B44C7">
        <w:rPr>
          <w:rFonts w:ascii="Times New Roman" w:hAnsi="Times New Roman"/>
          <w:sz w:val="24"/>
          <w:szCs w:val="24"/>
        </w:rPr>
        <w:t>;</w:t>
      </w:r>
      <w:r w:rsidRPr="00C4323C">
        <w:rPr>
          <w:rFonts w:ascii="Times New Roman" w:hAnsi="Times New Roman"/>
          <w:sz w:val="24"/>
          <w:szCs w:val="24"/>
        </w:rPr>
        <w:t xml:space="preserve"> na účely tohto zákona sa za </w:t>
      </w:r>
      <w:r w:rsidRPr="00C4323C" w:rsidR="002203FD">
        <w:rPr>
          <w:rFonts w:ascii="Times New Roman" w:hAnsi="Times New Roman"/>
          <w:sz w:val="24"/>
          <w:szCs w:val="24"/>
        </w:rPr>
        <w:t>dátum</w:t>
      </w:r>
      <w:r w:rsidRPr="00C4323C">
        <w:rPr>
          <w:rFonts w:ascii="Times New Roman" w:hAnsi="Times New Roman"/>
          <w:sz w:val="24"/>
          <w:szCs w:val="24"/>
        </w:rPr>
        <w:t xml:space="preserve"> splatnosti považuje aj deň vykonateľnosti rozhodnutia, na základe ktorého splatná pohľadávka prešla do vlastníctva štátu,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C4323C">
        <w:rPr>
          <w:rFonts w:ascii="Times New Roman" w:hAnsi="Times New Roman"/>
          <w:sz w:val="24"/>
          <w:szCs w:val="24"/>
        </w:rPr>
        <w:t xml:space="preserve">) </w:t>
      </w:r>
      <w:r w:rsidRPr="00C4323C">
        <w:rPr>
          <w:rFonts w:ascii="Times New Roman" w:hAnsi="Times New Roman"/>
          <w:i/>
          <w:sz w:val="24"/>
          <w:szCs w:val="24"/>
        </w:rPr>
        <w:t xml:space="preserve">   </w:t>
      </w:r>
    </w:p>
    <w:p w:rsidR="00DF3F77" w:rsidRPr="00C4323C" w:rsidP="004A472C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F758C8">
        <w:rPr>
          <w:rFonts w:ascii="Times New Roman" w:hAnsi="Times New Roman"/>
          <w:sz w:val="24"/>
          <w:szCs w:val="24"/>
        </w:rPr>
        <w:t xml:space="preserve">splatnou pohľadávkou štátu je pohľadávka štátu, ktorá nebola uhradená do </w:t>
      </w:r>
      <w:r w:rsidRPr="00C4323C" w:rsidR="00C0094B">
        <w:rPr>
          <w:rFonts w:ascii="Times New Roman" w:hAnsi="Times New Roman"/>
          <w:sz w:val="24"/>
          <w:szCs w:val="24"/>
        </w:rPr>
        <w:t>dátumu</w:t>
      </w:r>
      <w:r w:rsidRPr="00C4323C" w:rsidR="00F758C8">
        <w:rPr>
          <w:rFonts w:ascii="Times New Roman" w:hAnsi="Times New Roman"/>
          <w:sz w:val="24"/>
          <w:szCs w:val="24"/>
        </w:rPr>
        <w:t xml:space="preserve"> </w:t>
      </w:r>
      <w:r w:rsidRPr="00C4323C" w:rsidR="006A377A">
        <w:rPr>
          <w:rFonts w:ascii="Times New Roman" w:hAnsi="Times New Roman"/>
          <w:sz w:val="24"/>
          <w:szCs w:val="24"/>
        </w:rPr>
        <w:t xml:space="preserve">jej </w:t>
      </w:r>
      <w:r w:rsidRPr="00C4323C" w:rsidR="00F758C8">
        <w:rPr>
          <w:rFonts w:ascii="Times New Roman" w:hAnsi="Times New Roman"/>
          <w:sz w:val="24"/>
          <w:szCs w:val="24"/>
        </w:rPr>
        <w:t>splatnosti</w:t>
      </w:r>
      <w:r w:rsidRPr="00C4323C" w:rsidR="000A31CD">
        <w:rPr>
          <w:rFonts w:ascii="Times New Roman" w:hAnsi="Times New Roman"/>
          <w:sz w:val="24"/>
          <w:szCs w:val="24"/>
        </w:rPr>
        <w:t>.</w:t>
      </w:r>
    </w:p>
    <w:p w:rsidR="002A4785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837D2D">
        <w:rPr>
          <w:rFonts w:ascii="Times New Roman" w:hAnsi="Times New Roman"/>
          <w:sz w:val="24"/>
          <w:szCs w:val="24"/>
        </w:rPr>
        <w:t>3</w:t>
      </w:r>
    </w:p>
    <w:p w:rsidR="00F758C8" w:rsidRPr="00E728F4" w:rsidP="004A472C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Správa pohľadávok štátu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063" w:rsidRPr="00C4323C" w:rsidP="00F850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(1) Správcom</w:t>
      </w:r>
      <w:r w:rsidR="00300018">
        <w:rPr>
          <w:rFonts w:ascii="Times New Roman" w:hAnsi="Times New Roman"/>
          <w:sz w:val="24"/>
          <w:szCs w:val="24"/>
        </w:rPr>
        <w:t xml:space="preserve"> na účely tohto zákona </w:t>
      </w:r>
      <w:r w:rsidRPr="00C4323C">
        <w:rPr>
          <w:rFonts w:ascii="Times New Roman" w:hAnsi="Times New Roman"/>
          <w:sz w:val="24"/>
          <w:szCs w:val="24"/>
        </w:rPr>
        <w:t>je správca majetku štátu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C4323C">
        <w:rPr>
          <w:rFonts w:ascii="Times New Roman" w:hAnsi="Times New Roman"/>
          <w:sz w:val="24"/>
          <w:szCs w:val="24"/>
        </w:rPr>
        <w:t>) ak spravuje pohľadávky štátu; správcom je aj právnická osoba, z ktorej činnosti vznikajú pohľadávky, ktorých výnos je podľa osobitných predpisov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C4323C">
        <w:rPr>
          <w:rFonts w:ascii="Times New Roman" w:hAnsi="Times New Roman"/>
          <w:sz w:val="24"/>
          <w:szCs w:val="24"/>
        </w:rPr>
        <w:t>) príjm</w:t>
      </w:r>
      <w:r w:rsidRPr="00C4323C" w:rsidR="002203FD">
        <w:rPr>
          <w:rFonts w:ascii="Times New Roman" w:hAnsi="Times New Roman"/>
          <w:sz w:val="24"/>
          <w:szCs w:val="24"/>
        </w:rPr>
        <w:t>om</w:t>
      </w:r>
      <w:r w:rsidRPr="00C4323C">
        <w:rPr>
          <w:rFonts w:ascii="Times New Roman" w:hAnsi="Times New Roman"/>
          <w:sz w:val="24"/>
          <w:szCs w:val="24"/>
        </w:rPr>
        <w:t xml:space="preserve"> štátneho rozpočtu alebo štátny orgán bez právnej subjektivity, ak podľa osobitných predpisov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C4323C">
        <w:rPr>
          <w:rFonts w:ascii="Times New Roman" w:hAnsi="Times New Roman"/>
          <w:sz w:val="24"/>
          <w:szCs w:val="24"/>
        </w:rPr>
        <w:t>) spravuje pohľadávk</w:t>
      </w:r>
      <w:r w:rsidRPr="00C4323C" w:rsidR="002203FD">
        <w:rPr>
          <w:rFonts w:ascii="Times New Roman" w:hAnsi="Times New Roman"/>
          <w:sz w:val="24"/>
          <w:szCs w:val="24"/>
        </w:rPr>
        <w:t>y</w:t>
      </w:r>
      <w:r w:rsidRPr="00C4323C">
        <w:rPr>
          <w:rFonts w:ascii="Times New Roman" w:hAnsi="Times New Roman"/>
          <w:sz w:val="24"/>
          <w:szCs w:val="24"/>
        </w:rPr>
        <w:t xml:space="preserve"> štátu.</w:t>
      </w:r>
    </w:p>
    <w:p w:rsidR="00F85063" w:rsidRPr="00C4323C" w:rsidP="00F850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063" w:rsidRPr="00C4323C" w:rsidP="00F850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(2) Správou pohľadávky štátu </w:t>
      </w:r>
      <w:r w:rsidR="00300018">
        <w:rPr>
          <w:rFonts w:ascii="Times New Roman" w:hAnsi="Times New Roman"/>
          <w:sz w:val="24"/>
          <w:szCs w:val="24"/>
        </w:rPr>
        <w:t xml:space="preserve">na účely tohto zákona </w:t>
      </w:r>
      <w:r w:rsidRPr="00C4323C">
        <w:rPr>
          <w:rFonts w:ascii="Times New Roman" w:hAnsi="Times New Roman"/>
          <w:sz w:val="24"/>
          <w:szCs w:val="24"/>
        </w:rPr>
        <w:t>je súhrn oprávnení a povinností, na základe ktorých je správca oprávnený s pohľadávkou štátu nakladať, uplatňovať a vymáhať ju v mene štátu.</w:t>
      </w:r>
    </w:p>
    <w:p w:rsidR="00F85063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5B5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7A5CD2">
        <w:rPr>
          <w:rFonts w:ascii="Times New Roman" w:hAnsi="Times New Roman"/>
          <w:sz w:val="24"/>
          <w:szCs w:val="24"/>
        </w:rPr>
        <w:t>(</w:t>
      </w:r>
      <w:r w:rsidR="00F85063">
        <w:rPr>
          <w:rFonts w:ascii="Times New Roman" w:hAnsi="Times New Roman"/>
          <w:sz w:val="24"/>
          <w:szCs w:val="24"/>
        </w:rPr>
        <w:t>3</w:t>
      </w:r>
      <w:r w:rsidRPr="00E728F4" w:rsidR="007A5CD2">
        <w:rPr>
          <w:rFonts w:ascii="Times New Roman" w:hAnsi="Times New Roman"/>
          <w:sz w:val="24"/>
          <w:szCs w:val="24"/>
        </w:rPr>
        <w:t xml:space="preserve">) </w:t>
      </w:r>
      <w:r w:rsidRPr="00E728F4" w:rsidR="00215E7B">
        <w:rPr>
          <w:rFonts w:ascii="Times New Roman" w:hAnsi="Times New Roman"/>
          <w:sz w:val="24"/>
          <w:szCs w:val="24"/>
        </w:rPr>
        <w:t>S</w:t>
      </w:r>
      <w:r w:rsidRPr="00E728F4">
        <w:rPr>
          <w:rFonts w:ascii="Times New Roman" w:hAnsi="Times New Roman"/>
          <w:sz w:val="24"/>
          <w:szCs w:val="24"/>
        </w:rPr>
        <w:t>právu pohľadávky štátu vykonáva</w:t>
      </w:r>
      <w:r w:rsidRPr="00E728F4" w:rsidR="00277942">
        <w:rPr>
          <w:rFonts w:ascii="Times New Roman" w:hAnsi="Times New Roman"/>
          <w:sz w:val="24"/>
          <w:szCs w:val="24"/>
        </w:rPr>
        <w:t xml:space="preserve"> </w:t>
      </w:r>
      <w:r w:rsidRPr="00E728F4" w:rsidR="00CD42D7">
        <w:rPr>
          <w:rFonts w:ascii="Times New Roman" w:hAnsi="Times New Roman"/>
          <w:sz w:val="24"/>
          <w:szCs w:val="24"/>
        </w:rPr>
        <w:t>správc</w:t>
      </w:r>
      <w:r w:rsidRPr="00E728F4" w:rsidR="003B0F92">
        <w:rPr>
          <w:rFonts w:ascii="Times New Roman" w:hAnsi="Times New Roman"/>
          <w:sz w:val="24"/>
          <w:szCs w:val="24"/>
        </w:rPr>
        <w:t>a</w:t>
      </w:r>
      <w:r w:rsidRPr="00E728F4" w:rsidR="002674DB">
        <w:rPr>
          <w:rFonts w:ascii="Times New Roman" w:hAnsi="Times New Roman"/>
          <w:b/>
          <w:sz w:val="24"/>
          <w:szCs w:val="24"/>
        </w:rPr>
        <w:t>,</w:t>
      </w:r>
      <w:r w:rsidRPr="00E728F4" w:rsidR="00CD42D7">
        <w:rPr>
          <w:rFonts w:ascii="Times New Roman" w:hAnsi="Times New Roman"/>
          <w:b/>
          <w:sz w:val="24"/>
          <w:szCs w:val="24"/>
        </w:rPr>
        <w:t xml:space="preserve"> </w:t>
      </w:r>
    </w:p>
    <w:p w:rsidR="003A054F" w:rsidRPr="00E728F4" w:rsidP="004A472C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77942" w:rsidRPr="00E728F4" w:rsidP="004A472C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z činnosti ktorého pohľadávka štátu vznikla, </w:t>
      </w:r>
    </w:p>
    <w:p w:rsidR="00277942" w:rsidRPr="00E728F4" w:rsidP="004A472C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do pôsobnosti ktorého patrí ochrana majetkových záujmov štátu, poškodením ktorých pohľadávka štátu vznikla, </w:t>
      </w:r>
    </w:p>
    <w:p w:rsidR="00277942" w:rsidRPr="00E728F4" w:rsidP="004A472C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ktorý vykonáva správu majetku štátu, s ktorým pohľadávka štátu súvisí</w:t>
      </w:r>
      <w:r w:rsidRPr="00E728F4" w:rsidR="00AF363E">
        <w:rPr>
          <w:rFonts w:ascii="Times New Roman" w:hAnsi="Times New Roman"/>
          <w:sz w:val="24"/>
          <w:szCs w:val="24"/>
        </w:rPr>
        <w:t>,</w:t>
      </w:r>
    </w:p>
    <w:p w:rsidR="00277942" w:rsidRPr="00C4323C" w:rsidP="004A472C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z rozpočtu ktorého je financovaný orgán bez právnej subjektivity, z činnosti ktorého pohľadávka štátu vznikla</w:t>
      </w:r>
      <w:r w:rsidRPr="00C4323C" w:rsidR="004F75B5">
        <w:rPr>
          <w:rFonts w:ascii="Times New Roman" w:hAnsi="Times New Roman"/>
          <w:sz w:val="24"/>
          <w:szCs w:val="24"/>
        </w:rPr>
        <w:t xml:space="preserve">, ak </w:t>
      </w:r>
      <w:r w:rsidRPr="00C4323C" w:rsidR="002E00AD">
        <w:rPr>
          <w:rFonts w:ascii="Times New Roman" w:hAnsi="Times New Roman"/>
          <w:sz w:val="24"/>
          <w:szCs w:val="24"/>
        </w:rPr>
        <w:t>osobitn</w:t>
      </w:r>
      <w:r w:rsidRPr="00C4323C" w:rsidR="00C0094B">
        <w:rPr>
          <w:rFonts w:ascii="Times New Roman" w:hAnsi="Times New Roman"/>
          <w:sz w:val="24"/>
          <w:szCs w:val="24"/>
        </w:rPr>
        <w:t>é</w:t>
      </w:r>
      <w:r w:rsidRPr="00C4323C" w:rsidR="002E00AD">
        <w:rPr>
          <w:rFonts w:ascii="Times New Roman" w:hAnsi="Times New Roman"/>
          <w:sz w:val="24"/>
          <w:szCs w:val="24"/>
        </w:rPr>
        <w:t xml:space="preserve"> </w:t>
      </w:r>
      <w:r w:rsidRPr="00F341CB" w:rsidR="002E00AD">
        <w:rPr>
          <w:rFonts w:ascii="Times New Roman" w:hAnsi="Times New Roman"/>
          <w:sz w:val="24"/>
          <w:szCs w:val="24"/>
        </w:rPr>
        <w:t>predpis</w:t>
      </w:r>
      <w:r w:rsidRPr="00F341CB" w:rsidR="00C0094B">
        <w:rPr>
          <w:rFonts w:ascii="Times New Roman" w:hAnsi="Times New Roman"/>
          <w:sz w:val="24"/>
          <w:szCs w:val="24"/>
        </w:rPr>
        <w:t>y</w:t>
      </w:r>
      <w:r w:rsidRPr="00F341CB" w:rsidR="00E70E66">
        <w:rPr>
          <w:rFonts w:ascii="Times New Roman" w:hAnsi="Times New Roman"/>
          <w:sz w:val="24"/>
          <w:szCs w:val="24"/>
          <w:vertAlign w:val="superscript"/>
        </w:rPr>
        <w:t>9</w:t>
      </w:r>
      <w:r w:rsidRPr="00F341CB" w:rsidR="00E70E66">
        <w:rPr>
          <w:rFonts w:ascii="Times New Roman" w:hAnsi="Times New Roman"/>
          <w:sz w:val="24"/>
          <w:szCs w:val="24"/>
        </w:rPr>
        <w:t>)</w:t>
      </w:r>
      <w:r w:rsidRPr="00C4323C" w:rsidR="00E70E66">
        <w:rPr>
          <w:rFonts w:ascii="Times New Roman" w:hAnsi="Times New Roman"/>
          <w:sz w:val="24"/>
          <w:szCs w:val="24"/>
        </w:rPr>
        <w:t xml:space="preserve"> </w:t>
      </w:r>
      <w:r w:rsidRPr="00C4323C" w:rsidR="002E00AD">
        <w:rPr>
          <w:rFonts w:ascii="Times New Roman" w:hAnsi="Times New Roman"/>
          <w:sz w:val="24"/>
          <w:szCs w:val="24"/>
        </w:rPr>
        <w:t>neustanovuj</w:t>
      </w:r>
      <w:r w:rsidRPr="00C4323C" w:rsidR="00C0094B">
        <w:rPr>
          <w:rFonts w:ascii="Times New Roman" w:hAnsi="Times New Roman"/>
          <w:sz w:val="24"/>
          <w:szCs w:val="24"/>
        </w:rPr>
        <w:t>ú</w:t>
      </w:r>
      <w:r w:rsidRPr="00C4323C" w:rsidR="002E00AD">
        <w:rPr>
          <w:rFonts w:ascii="Times New Roman" w:hAnsi="Times New Roman"/>
          <w:sz w:val="24"/>
          <w:szCs w:val="24"/>
        </w:rPr>
        <w:t xml:space="preserve"> </w:t>
      </w:r>
      <w:r w:rsidRPr="00C4323C" w:rsidR="004F75B5">
        <w:rPr>
          <w:rFonts w:ascii="Times New Roman" w:hAnsi="Times New Roman"/>
          <w:sz w:val="24"/>
          <w:szCs w:val="24"/>
        </w:rPr>
        <w:t>inak</w:t>
      </w:r>
      <w:r w:rsidRPr="00C4323C" w:rsidR="002E00AD">
        <w:rPr>
          <w:rFonts w:ascii="Times New Roman" w:hAnsi="Times New Roman"/>
          <w:sz w:val="24"/>
          <w:szCs w:val="24"/>
        </w:rPr>
        <w:t>.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277942">
        <w:rPr>
          <w:rFonts w:ascii="Times New Roman" w:hAnsi="Times New Roman"/>
          <w:sz w:val="24"/>
          <w:szCs w:val="24"/>
        </w:rPr>
        <w:t>(</w:t>
      </w:r>
      <w:r w:rsidR="00F85063">
        <w:rPr>
          <w:rFonts w:ascii="Times New Roman" w:hAnsi="Times New Roman"/>
          <w:sz w:val="24"/>
          <w:szCs w:val="24"/>
        </w:rPr>
        <w:t>4</w:t>
      </w:r>
      <w:r w:rsidRPr="00E728F4" w:rsidR="00277942">
        <w:rPr>
          <w:rFonts w:ascii="Times New Roman" w:hAnsi="Times New Roman"/>
          <w:sz w:val="24"/>
          <w:szCs w:val="24"/>
        </w:rPr>
        <w:t xml:space="preserve">) </w:t>
      </w:r>
      <w:r w:rsidRPr="00C4323C">
        <w:rPr>
          <w:rFonts w:ascii="Times New Roman" w:hAnsi="Times New Roman"/>
          <w:sz w:val="24"/>
          <w:szCs w:val="24"/>
        </w:rPr>
        <w:t xml:space="preserve">Ak nemožno určiť správcu podľa </w:t>
      </w:r>
      <w:r w:rsidRPr="00C4323C" w:rsidR="00277942">
        <w:rPr>
          <w:rFonts w:ascii="Times New Roman" w:hAnsi="Times New Roman"/>
          <w:sz w:val="24"/>
          <w:szCs w:val="24"/>
        </w:rPr>
        <w:t xml:space="preserve">odseku </w:t>
      </w:r>
      <w:r w:rsidR="00300018">
        <w:rPr>
          <w:rFonts w:ascii="Times New Roman" w:hAnsi="Times New Roman"/>
          <w:sz w:val="24"/>
          <w:szCs w:val="24"/>
        </w:rPr>
        <w:t>3</w:t>
      </w:r>
      <w:r w:rsidRPr="00C4323C">
        <w:rPr>
          <w:rFonts w:ascii="Times New Roman" w:hAnsi="Times New Roman"/>
          <w:sz w:val="24"/>
          <w:szCs w:val="24"/>
        </w:rPr>
        <w:t xml:space="preserve">, je na správu pohľadávky štátu príslušný ústredný orgán štátnej správy, pôsobnosti ktorého sa pohľadávka týka, </w:t>
      </w:r>
      <w:r w:rsidRPr="00C4323C" w:rsidR="00C40DA4">
        <w:rPr>
          <w:rFonts w:ascii="Times New Roman" w:hAnsi="Times New Roman"/>
          <w:sz w:val="24"/>
          <w:szCs w:val="24"/>
        </w:rPr>
        <w:t>alebo</w:t>
      </w:r>
      <w:r w:rsidRPr="00C4323C">
        <w:rPr>
          <w:rFonts w:ascii="Times New Roman" w:hAnsi="Times New Roman"/>
          <w:sz w:val="24"/>
          <w:szCs w:val="24"/>
        </w:rPr>
        <w:t xml:space="preserve"> správca, ktorého určí tento orgán.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E257C">
        <w:rPr>
          <w:rFonts w:ascii="Times New Roman" w:hAnsi="Times New Roman"/>
          <w:sz w:val="24"/>
          <w:szCs w:val="24"/>
        </w:rPr>
        <w:t>(</w:t>
      </w:r>
      <w:r w:rsidR="00F85063">
        <w:rPr>
          <w:rFonts w:ascii="Times New Roman" w:hAnsi="Times New Roman"/>
          <w:sz w:val="24"/>
          <w:szCs w:val="24"/>
        </w:rPr>
        <w:t>5</w:t>
      </w:r>
      <w:r w:rsidRPr="00E728F4" w:rsidR="00277942">
        <w:rPr>
          <w:rFonts w:ascii="Times New Roman" w:hAnsi="Times New Roman"/>
          <w:sz w:val="24"/>
          <w:szCs w:val="24"/>
        </w:rPr>
        <w:t xml:space="preserve">) </w:t>
      </w:r>
      <w:r w:rsidRPr="00E728F4">
        <w:rPr>
          <w:rFonts w:ascii="Times New Roman" w:hAnsi="Times New Roman"/>
          <w:sz w:val="24"/>
          <w:szCs w:val="24"/>
        </w:rPr>
        <w:t xml:space="preserve">Ak nemožno určiť správcu podľa </w:t>
      </w:r>
      <w:r w:rsidRPr="00E728F4" w:rsidR="00277942">
        <w:rPr>
          <w:rFonts w:ascii="Times New Roman" w:hAnsi="Times New Roman"/>
          <w:sz w:val="24"/>
          <w:szCs w:val="24"/>
        </w:rPr>
        <w:t xml:space="preserve">odseku </w:t>
      </w:r>
      <w:r w:rsidR="00300018">
        <w:rPr>
          <w:rFonts w:ascii="Times New Roman" w:hAnsi="Times New Roman"/>
          <w:sz w:val="24"/>
          <w:szCs w:val="24"/>
        </w:rPr>
        <w:t>4</w:t>
      </w:r>
      <w:r w:rsidRPr="00E728F4">
        <w:rPr>
          <w:rFonts w:ascii="Times New Roman" w:hAnsi="Times New Roman"/>
          <w:sz w:val="24"/>
          <w:szCs w:val="24"/>
        </w:rPr>
        <w:t xml:space="preserve">, určí správcu </w:t>
      </w:r>
      <w:r w:rsidRPr="00E728F4" w:rsidR="004C5042">
        <w:rPr>
          <w:rFonts w:ascii="Times New Roman" w:hAnsi="Times New Roman"/>
          <w:sz w:val="24"/>
          <w:szCs w:val="24"/>
        </w:rPr>
        <w:t>Ministerstvo financií Slovenskej republiky (ďalej len „ministerstvo</w:t>
      </w:r>
      <w:r w:rsidRPr="00E728F4" w:rsidR="003A054F">
        <w:rPr>
          <w:rFonts w:ascii="Times New Roman" w:hAnsi="Times New Roman"/>
          <w:sz w:val="24"/>
          <w:szCs w:val="24"/>
        </w:rPr>
        <w:t xml:space="preserve"> financií</w:t>
      </w:r>
      <w:r w:rsidRPr="00E728F4" w:rsidR="004C5042">
        <w:rPr>
          <w:rFonts w:ascii="Times New Roman" w:hAnsi="Times New Roman"/>
          <w:sz w:val="24"/>
          <w:szCs w:val="24"/>
        </w:rPr>
        <w:t>“)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00018">
        <w:rPr>
          <w:rFonts w:ascii="Times New Roman" w:hAnsi="Times New Roman"/>
          <w:sz w:val="24"/>
          <w:szCs w:val="24"/>
        </w:rPr>
        <w:t>(6</w:t>
      </w:r>
      <w:r w:rsidRPr="00E728F4" w:rsidR="00777EF0">
        <w:rPr>
          <w:rFonts w:ascii="Times New Roman" w:hAnsi="Times New Roman"/>
          <w:sz w:val="24"/>
          <w:szCs w:val="24"/>
        </w:rPr>
        <w:t xml:space="preserve">) </w:t>
      </w:r>
      <w:r w:rsidRPr="00E728F4">
        <w:rPr>
          <w:rFonts w:ascii="Times New Roman" w:hAnsi="Times New Roman"/>
          <w:sz w:val="24"/>
          <w:szCs w:val="24"/>
        </w:rPr>
        <w:t xml:space="preserve">Ustanovenia odsekov </w:t>
      </w:r>
      <w:r w:rsidR="00300018">
        <w:rPr>
          <w:rFonts w:ascii="Times New Roman" w:hAnsi="Times New Roman"/>
          <w:sz w:val="24"/>
          <w:szCs w:val="24"/>
        </w:rPr>
        <w:t>3</w:t>
      </w:r>
      <w:r w:rsidRPr="00E728F4">
        <w:rPr>
          <w:rFonts w:ascii="Times New Roman" w:hAnsi="Times New Roman"/>
          <w:sz w:val="24"/>
          <w:szCs w:val="24"/>
        </w:rPr>
        <w:t xml:space="preserve"> až </w:t>
      </w:r>
      <w:r w:rsidR="00300018">
        <w:rPr>
          <w:rFonts w:ascii="Times New Roman" w:hAnsi="Times New Roman"/>
          <w:sz w:val="24"/>
          <w:szCs w:val="24"/>
        </w:rPr>
        <w:t>5</w:t>
      </w:r>
      <w:r w:rsidRPr="00E728F4">
        <w:rPr>
          <w:rFonts w:ascii="Times New Roman" w:hAnsi="Times New Roman"/>
          <w:sz w:val="24"/>
          <w:szCs w:val="24"/>
        </w:rPr>
        <w:t xml:space="preserve"> sa použijú primerane aj na záväzky Slovenskej republiky</w:t>
      </w:r>
      <w:r w:rsidRPr="00E728F4" w:rsidR="00720DD4">
        <w:rPr>
          <w:rFonts w:ascii="Times New Roman" w:hAnsi="Times New Roman"/>
          <w:sz w:val="24"/>
          <w:szCs w:val="24"/>
        </w:rPr>
        <w:t xml:space="preserve"> </w:t>
      </w:r>
      <w:r w:rsidRPr="00E728F4" w:rsidR="006D3F54">
        <w:rPr>
          <w:rFonts w:ascii="Times New Roman" w:hAnsi="Times New Roman"/>
          <w:sz w:val="24"/>
          <w:szCs w:val="24"/>
        </w:rPr>
        <w:t xml:space="preserve">v správe </w:t>
      </w:r>
      <w:r w:rsidRPr="00E728F4" w:rsidR="00720DD4">
        <w:rPr>
          <w:rFonts w:ascii="Times New Roman" w:hAnsi="Times New Roman"/>
          <w:sz w:val="24"/>
          <w:szCs w:val="24"/>
        </w:rPr>
        <w:t>správcu</w:t>
      </w:r>
      <w:r w:rsidRPr="00E728F4">
        <w:rPr>
          <w:rFonts w:ascii="Times New Roman" w:hAnsi="Times New Roman"/>
          <w:sz w:val="24"/>
          <w:szCs w:val="24"/>
        </w:rPr>
        <w:t xml:space="preserve">. 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837D2D">
        <w:rPr>
          <w:rFonts w:ascii="Times New Roman" w:hAnsi="Times New Roman"/>
          <w:sz w:val="24"/>
          <w:szCs w:val="24"/>
        </w:rPr>
        <w:t>4</w:t>
      </w: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A25DD9">
        <w:rPr>
          <w:rFonts w:ascii="Times New Roman" w:hAnsi="Times New Roman"/>
          <w:sz w:val="24"/>
          <w:szCs w:val="24"/>
        </w:rPr>
        <w:t>P</w:t>
      </w:r>
      <w:r w:rsidRPr="00E728F4">
        <w:rPr>
          <w:rFonts w:ascii="Times New Roman" w:hAnsi="Times New Roman"/>
          <w:sz w:val="24"/>
          <w:szCs w:val="24"/>
        </w:rPr>
        <w:t xml:space="preserve">ovinnosti správcu </w:t>
      </w: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054F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B407D0">
        <w:rPr>
          <w:rFonts w:ascii="Times New Roman" w:hAnsi="Times New Roman"/>
          <w:sz w:val="24"/>
          <w:szCs w:val="24"/>
        </w:rPr>
        <w:t xml:space="preserve">(1) </w:t>
      </w:r>
      <w:r w:rsidRPr="00E728F4" w:rsidR="00FD7901">
        <w:rPr>
          <w:rFonts w:ascii="Times New Roman" w:hAnsi="Times New Roman"/>
          <w:sz w:val="24"/>
          <w:szCs w:val="24"/>
        </w:rPr>
        <w:t>Správca je povinný nakladať s pohľadávkou štátu podľa tohto zákona, využívať všetky právne prostriedky na jej vymoženie a dbať, aby nedošlo k jej zániku alebo premlčaniu, zániku alebo premlčaniu práv na jej vymáhanie a k zmenšeniu pohľadávky štátu. Správca je povinný</w:t>
      </w:r>
    </w:p>
    <w:p w:rsidR="00FD790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937" w:rsidRPr="00E728F4" w:rsidP="00662937">
      <w:pPr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B407D0">
        <w:rPr>
          <w:rFonts w:ascii="Times New Roman" w:hAnsi="Times New Roman"/>
          <w:sz w:val="24"/>
          <w:szCs w:val="24"/>
        </w:rPr>
        <w:t xml:space="preserve">uplatňovať pohľadávku štátu riadne a včas, najmä </w:t>
      </w:r>
      <w:r w:rsidRPr="00E728F4" w:rsidR="002674DB">
        <w:rPr>
          <w:rFonts w:ascii="Times New Roman" w:hAnsi="Times New Roman"/>
          <w:sz w:val="24"/>
          <w:szCs w:val="24"/>
        </w:rPr>
        <w:t>ozn</w:t>
      </w:r>
      <w:r w:rsidRPr="00E728F4" w:rsidR="00B407D0">
        <w:rPr>
          <w:rFonts w:ascii="Times New Roman" w:hAnsi="Times New Roman"/>
          <w:sz w:val="24"/>
          <w:szCs w:val="24"/>
        </w:rPr>
        <w:t>amovať</w:t>
      </w:r>
      <w:r w:rsidRPr="00E728F4" w:rsidR="002674DB">
        <w:rPr>
          <w:rFonts w:ascii="Times New Roman" w:hAnsi="Times New Roman"/>
          <w:sz w:val="24"/>
          <w:szCs w:val="24"/>
        </w:rPr>
        <w:t xml:space="preserve"> dlžníkovi </w:t>
      </w:r>
      <w:r w:rsidRPr="00E728F4" w:rsidR="000A31CD">
        <w:rPr>
          <w:rFonts w:ascii="Times New Roman" w:hAnsi="Times New Roman"/>
          <w:sz w:val="24"/>
          <w:szCs w:val="24"/>
        </w:rPr>
        <w:t>písomnou výzvou na úhradu, že eviduje voči nemu splatnú pohľadávku</w:t>
      </w:r>
      <w:r w:rsidRPr="00E728F4" w:rsidR="00F06D46">
        <w:rPr>
          <w:rFonts w:ascii="Times New Roman" w:hAnsi="Times New Roman"/>
          <w:sz w:val="24"/>
          <w:szCs w:val="24"/>
        </w:rPr>
        <w:t xml:space="preserve"> štátu</w:t>
      </w:r>
      <w:r w:rsidRPr="00E728F4" w:rsidR="000A31CD">
        <w:rPr>
          <w:rFonts w:ascii="Times New Roman" w:hAnsi="Times New Roman"/>
          <w:sz w:val="24"/>
          <w:szCs w:val="24"/>
        </w:rPr>
        <w:t xml:space="preserve"> a upozorniť ho na následky neuhradenia pohľadávky štátu,</w:t>
      </w:r>
    </w:p>
    <w:p w:rsidR="009E55C8" w:rsidRPr="00E728F4" w:rsidP="00662937">
      <w:pPr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viesť osobitnú evide</w:t>
      </w:r>
      <w:r w:rsidRPr="00E728F4" w:rsidR="00974589">
        <w:rPr>
          <w:rFonts w:ascii="Times New Roman" w:hAnsi="Times New Roman"/>
          <w:sz w:val="24"/>
          <w:szCs w:val="24"/>
        </w:rPr>
        <w:t>nciu splatných pohľadávok štátu</w:t>
      </w:r>
      <w:r w:rsidRPr="00E728F4" w:rsidR="005203EC">
        <w:rPr>
          <w:rFonts w:ascii="Times New Roman" w:hAnsi="Times New Roman"/>
          <w:sz w:val="24"/>
          <w:szCs w:val="24"/>
        </w:rPr>
        <w:t xml:space="preserve"> v rozsahu obsahujúcom </w:t>
      </w:r>
      <w:r w:rsidRPr="00E728F4" w:rsidR="002464D6">
        <w:rPr>
          <w:rFonts w:ascii="Times New Roman" w:hAnsi="Times New Roman"/>
          <w:sz w:val="24"/>
          <w:szCs w:val="24"/>
        </w:rPr>
        <w:t>najmä</w:t>
      </w:r>
      <w:r w:rsidRPr="00E728F4" w:rsidR="005203EC">
        <w:rPr>
          <w:rFonts w:ascii="Times New Roman" w:hAnsi="Times New Roman"/>
          <w:sz w:val="24"/>
          <w:szCs w:val="24"/>
        </w:rPr>
        <w:t xml:space="preserve"> meno a</w:t>
      </w:r>
      <w:r w:rsidRPr="00E728F4" w:rsidR="004B2815">
        <w:rPr>
          <w:rFonts w:ascii="Times New Roman" w:hAnsi="Times New Roman"/>
          <w:sz w:val="24"/>
          <w:szCs w:val="24"/>
        </w:rPr>
        <w:t> </w:t>
      </w:r>
      <w:r w:rsidRPr="00E728F4" w:rsidR="005203EC">
        <w:rPr>
          <w:rFonts w:ascii="Times New Roman" w:hAnsi="Times New Roman"/>
          <w:sz w:val="24"/>
          <w:szCs w:val="24"/>
        </w:rPr>
        <w:t>priezvisko</w:t>
      </w:r>
      <w:r w:rsidRPr="00E728F4" w:rsidR="004B2815">
        <w:rPr>
          <w:rFonts w:ascii="Times New Roman" w:hAnsi="Times New Roman"/>
          <w:sz w:val="24"/>
          <w:szCs w:val="24"/>
        </w:rPr>
        <w:t>, ak je</w:t>
      </w:r>
      <w:r w:rsidRPr="00E728F4" w:rsidR="005203EC">
        <w:rPr>
          <w:rFonts w:ascii="Times New Roman" w:hAnsi="Times New Roman"/>
          <w:sz w:val="24"/>
          <w:szCs w:val="24"/>
        </w:rPr>
        <w:t xml:space="preserve"> </w:t>
      </w:r>
      <w:r w:rsidRPr="00E728F4" w:rsidR="004B2815">
        <w:rPr>
          <w:rFonts w:ascii="Times New Roman" w:hAnsi="Times New Roman"/>
          <w:sz w:val="24"/>
          <w:szCs w:val="24"/>
        </w:rPr>
        <w:t>dlžníkom fyzická osoba</w:t>
      </w:r>
      <w:r w:rsidRPr="00E728F4" w:rsidR="006A377A">
        <w:rPr>
          <w:rFonts w:ascii="Times New Roman" w:hAnsi="Times New Roman"/>
          <w:sz w:val="24"/>
          <w:szCs w:val="24"/>
        </w:rPr>
        <w:t xml:space="preserve"> </w:t>
      </w:r>
      <w:r w:rsidRPr="00E728F4" w:rsidR="005203EC">
        <w:rPr>
          <w:rFonts w:ascii="Times New Roman" w:hAnsi="Times New Roman"/>
          <w:sz w:val="24"/>
          <w:szCs w:val="24"/>
        </w:rPr>
        <w:t xml:space="preserve">alebo </w:t>
      </w:r>
      <w:r w:rsidRPr="00E728F4" w:rsidR="002674DB">
        <w:rPr>
          <w:rFonts w:ascii="Times New Roman" w:hAnsi="Times New Roman"/>
          <w:sz w:val="24"/>
          <w:szCs w:val="24"/>
        </w:rPr>
        <w:t>názov</w:t>
      </w:r>
      <w:r w:rsidRPr="00E728F4" w:rsidR="004B2815">
        <w:rPr>
          <w:rFonts w:ascii="Times New Roman" w:hAnsi="Times New Roman"/>
          <w:sz w:val="24"/>
          <w:szCs w:val="24"/>
        </w:rPr>
        <w:t>, ak je dlžníkom právnická osoba alebo fyzická osoba - podnikateľ,</w:t>
      </w:r>
      <w:r w:rsidRPr="00E728F4" w:rsidR="00662937">
        <w:rPr>
          <w:rFonts w:ascii="Times New Roman" w:hAnsi="Times New Roman"/>
          <w:sz w:val="24"/>
          <w:szCs w:val="24"/>
        </w:rPr>
        <w:t xml:space="preserve"> </w:t>
      </w:r>
      <w:r w:rsidRPr="00E728F4" w:rsidR="002F114C">
        <w:rPr>
          <w:rFonts w:ascii="Times New Roman" w:hAnsi="Times New Roman"/>
          <w:sz w:val="24"/>
          <w:szCs w:val="24"/>
        </w:rPr>
        <w:t>sumu</w:t>
      </w:r>
      <w:r w:rsidRPr="00E728F4" w:rsidR="005203EC">
        <w:rPr>
          <w:rFonts w:ascii="Times New Roman" w:hAnsi="Times New Roman"/>
          <w:sz w:val="24"/>
          <w:szCs w:val="24"/>
        </w:rPr>
        <w:t xml:space="preserve"> a </w:t>
      </w:r>
      <w:r w:rsidRPr="00E728F4" w:rsidR="00662937">
        <w:rPr>
          <w:rFonts w:ascii="Times New Roman" w:hAnsi="Times New Roman"/>
          <w:sz w:val="24"/>
          <w:szCs w:val="24"/>
        </w:rPr>
        <w:t>dátum</w:t>
      </w:r>
      <w:r w:rsidRPr="00E728F4" w:rsidR="005203EC">
        <w:rPr>
          <w:rFonts w:ascii="Times New Roman" w:hAnsi="Times New Roman"/>
          <w:sz w:val="24"/>
          <w:szCs w:val="24"/>
        </w:rPr>
        <w:t xml:space="preserve"> splatnosti pohľadávky štátu</w:t>
      </w:r>
      <w:r w:rsidRPr="00E728F4" w:rsidR="002674DB">
        <w:rPr>
          <w:rFonts w:ascii="Times New Roman" w:hAnsi="Times New Roman"/>
          <w:sz w:val="24"/>
          <w:szCs w:val="24"/>
        </w:rPr>
        <w:t>,</w:t>
      </w:r>
    </w:p>
    <w:p w:rsidR="002674DB" w:rsidRPr="00E728F4" w:rsidP="004A472C">
      <w:pPr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vykonávať </w:t>
      </w:r>
      <w:r w:rsidRPr="00E728F4" w:rsidR="00A93000">
        <w:rPr>
          <w:rFonts w:ascii="Times New Roman" w:hAnsi="Times New Roman"/>
          <w:sz w:val="24"/>
          <w:szCs w:val="24"/>
        </w:rPr>
        <w:t xml:space="preserve">ďalšie činnosti nevyhnutné pre dosiahnutie úhrady pohľadávky štátu. </w:t>
      </w:r>
    </w:p>
    <w:p w:rsidR="009E55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4F81BD"/>
          <w:sz w:val="24"/>
          <w:szCs w:val="24"/>
        </w:rPr>
      </w:pPr>
    </w:p>
    <w:p w:rsidR="002C14D6" w:rsidRPr="00E728F4" w:rsidP="002C14D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(2) Ak § 9,14 až 18 neustanovujú inak, správca je povinný riadne a včas </w:t>
      </w:r>
    </w:p>
    <w:p w:rsidR="002C14D6" w:rsidRPr="00E728F4" w:rsidP="002C14D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14D6" w:rsidRPr="00E728F4" w:rsidP="002C14D6">
      <w:pPr>
        <w:pStyle w:val="ListParagraph"/>
        <w:numPr>
          <w:numId w:val="2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uplatniť právo na zaplatenie pohľadávky štátu na súde, podať návrh na nútené vymáhanie pohľadávky štátu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E728F4">
        <w:rPr>
          <w:rFonts w:ascii="Times New Roman" w:hAnsi="Times New Roman"/>
          <w:sz w:val="24"/>
          <w:szCs w:val="24"/>
        </w:rPr>
        <w:t>) alebo uskutočniť výkon rozhodnutia podľa všeobecného predpisu o správnom konaní,</w:t>
      </w:r>
    </w:p>
    <w:p w:rsidR="002C14D6" w:rsidRPr="00E728F4" w:rsidP="002C14D6">
      <w:pPr>
        <w:pStyle w:val="ListParagraph"/>
        <w:numPr>
          <w:numId w:val="22"/>
        </w:num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prihlásiť pohľadávku štátu do príslušného konania, ak bol na majetok dlžníka vyhlásený konkurz</w:t>
      </w:r>
      <w:r w:rsidRPr="00E728F4">
        <w:rPr>
          <w:rFonts w:ascii="Times New Roman" w:hAnsi="Times New Roman"/>
          <w:b/>
          <w:sz w:val="24"/>
          <w:szCs w:val="24"/>
        </w:rPr>
        <w:t>,</w:t>
      </w:r>
      <w:r w:rsidRPr="00E728F4">
        <w:rPr>
          <w:rFonts w:ascii="Times New Roman" w:hAnsi="Times New Roman"/>
          <w:sz w:val="24"/>
          <w:szCs w:val="24"/>
        </w:rPr>
        <w:t xml:space="preserve"> povolená reštrukturalizácia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E728F4">
        <w:rPr>
          <w:rFonts w:ascii="Times New Roman" w:hAnsi="Times New Roman"/>
          <w:sz w:val="24"/>
          <w:szCs w:val="24"/>
        </w:rPr>
        <w:t>) alebo dlžník vstúpil do likvidácie,</w:t>
      </w:r>
    </w:p>
    <w:p w:rsidR="002C14D6" w:rsidRPr="00E728F4" w:rsidP="002C14D6">
      <w:pPr>
        <w:pStyle w:val="ListParagraph"/>
        <w:numPr>
          <w:numId w:val="2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prihlásiť pohľadávku štátu do dedičského konania, ak dlžník zomrel a správca sa o tejto skutočnosti dozvedel.</w:t>
      </w:r>
    </w:p>
    <w:p w:rsidR="001C5546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</w:t>
      </w:r>
      <w:r w:rsidRPr="00E728F4" w:rsidR="009E55C8">
        <w:rPr>
          <w:rFonts w:ascii="Times New Roman" w:hAnsi="Times New Roman"/>
          <w:sz w:val="24"/>
          <w:szCs w:val="24"/>
        </w:rPr>
        <w:t>3</w:t>
      </w:r>
      <w:r w:rsidRPr="00E728F4">
        <w:rPr>
          <w:rFonts w:ascii="Times New Roman" w:hAnsi="Times New Roman"/>
          <w:sz w:val="24"/>
          <w:szCs w:val="24"/>
        </w:rPr>
        <w:t xml:space="preserve">) Správca je povinný spolu s pohľadávkou štátu </w:t>
      </w:r>
      <w:r w:rsidRPr="00E728F4" w:rsidR="00F375AA">
        <w:rPr>
          <w:rFonts w:ascii="Times New Roman" w:hAnsi="Times New Roman"/>
          <w:sz w:val="24"/>
          <w:szCs w:val="24"/>
        </w:rPr>
        <w:t>vyúčtovať</w:t>
      </w:r>
      <w:r w:rsidRPr="00E728F4">
        <w:rPr>
          <w:rFonts w:ascii="Times New Roman" w:hAnsi="Times New Roman"/>
          <w:sz w:val="24"/>
          <w:szCs w:val="24"/>
        </w:rPr>
        <w:t xml:space="preserve"> a uplatniť aj jej príslušenstvo.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E728F4">
        <w:rPr>
          <w:rFonts w:ascii="Times New Roman" w:hAnsi="Times New Roman"/>
          <w:sz w:val="24"/>
          <w:szCs w:val="24"/>
        </w:rPr>
        <w:t>) Správca</w:t>
      </w:r>
      <w:r w:rsidRPr="00E728F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nie je povinný </w:t>
      </w:r>
      <w:r w:rsidRPr="00E728F4" w:rsidR="00F375AA">
        <w:rPr>
          <w:rFonts w:ascii="Times New Roman" w:hAnsi="Times New Roman"/>
          <w:sz w:val="24"/>
          <w:szCs w:val="24"/>
        </w:rPr>
        <w:t>vyúčtovať</w:t>
      </w:r>
      <w:r w:rsidRPr="00E728F4">
        <w:rPr>
          <w:rFonts w:ascii="Times New Roman" w:hAnsi="Times New Roman"/>
          <w:sz w:val="24"/>
          <w:szCs w:val="24"/>
        </w:rPr>
        <w:t xml:space="preserve"> a uplatniť </w:t>
      </w:r>
      <w:r w:rsidRPr="00F341CB">
        <w:rPr>
          <w:rFonts w:ascii="Times New Roman" w:hAnsi="Times New Roman"/>
          <w:sz w:val="24"/>
          <w:szCs w:val="24"/>
        </w:rPr>
        <w:t>príslušenstvo</w:t>
      </w:r>
      <w:r w:rsidRPr="00F341CB" w:rsidR="005E7829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2</w:t>
      </w:r>
      <w:r w:rsidRPr="00F341CB">
        <w:rPr>
          <w:rFonts w:ascii="Times New Roman" w:hAnsi="Times New Roman"/>
          <w:sz w:val="24"/>
          <w:szCs w:val="24"/>
        </w:rPr>
        <w:t>)</w:t>
      </w:r>
      <w:r w:rsidRPr="00E728F4">
        <w:rPr>
          <w:rFonts w:ascii="Times New Roman" w:hAnsi="Times New Roman"/>
          <w:sz w:val="24"/>
          <w:szCs w:val="24"/>
        </w:rPr>
        <w:t xml:space="preserve"> pohľadávky štátu, </w:t>
      </w:r>
      <w:r w:rsidRPr="00C4323C">
        <w:rPr>
          <w:rFonts w:ascii="Times New Roman" w:hAnsi="Times New Roman"/>
          <w:sz w:val="24"/>
          <w:szCs w:val="24"/>
        </w:rPr>
        <w:t xml:space="preserve">ak </w:t>
      </w:r>
      <w:r w:rsidRPr="00C4323C" w:rsidR="00EF2277">
        <w:rPr>
          <w:rFonts w:ascii="Times New Roman" w:hAnsi="Times New Roman"/>
          <w:sz w:val="24"/>
          <w:szCs w:val="24"/>
        </w:rPr>
        <w:t>pohľadávk</w:t>
      </w:r>
      <w:r w:rsidRPr="00C4323C" w:rsidR="00C40DA4">
        <w:rPr>
          <w:rFonts w:ascii="Times New Roman" w:hAnsi="Times New Roman"/>
          <w:sz w:val="24"/>
          <w:szCs w:val="24"/>
        </w:rPr>
        <w:t>a</w:t>
      </w:r>
      <w:r w:rsidRPr="00C4323C" w:rsidR="00EF2277">
        <w:rPr>
          <w:rFonts w:ascii="Times New Roman" w:hAnsi="Times New Roman"/>
          <w:sz w:val="24"/>
          <w:szCs w:val="24"/>
        </w:rPr>
        <w:t xml:space="preserve"> štátu</w:t>
      </w:r>
      <w:r w:rsidRPr="00C4323C" w:rsidR="00AF417A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nepresiahne 50 eur.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2464D6">
        <w:rPr>
          <w:rFonts w:ascii="Times New Roman" w:hAnsi="Times New Roman"/>
          <w:sz w:val="24"/>
          <w:szCs w:val="24"/>
        </w:rPr>
        <w:t>Z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E44FF3">
        <w:rPr>
          <w:rFonts w:ascii="Times New Roman" w:hAnsi="Times New Roman"/>
          <w:sz w:val="24"/>
          <w:szCs w:val="24"/>
        </w:rPr>
        <w:t>verejn</w:t>
      </w:r>
      <w:r w:rsidRPr="00E728F4" w:rsidR="005458FA">
        <w:rPr>
          <w:rFonts w:ascii="Times New Roman" w:hAnsi="Times New Roman"/>
          <w:sz w:val="24"/>
          <w:szCs w:val="24"/>
        </w:rPr>
        <w:t>ej</w:t>
      </w:r>
      <w:r w:rsidRPr="00E728F4" w:rsidR="00E44FF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pohľadávk</w:t>
      </w:r>
      <w:r w:rsidRPr="00E728F4" w:rsidR="002464D6">
        <w:rPr>
          <w:rFonts w:ascii="Times New Roman" w:hAnsi="Times New Roman"/>
          <w:sz w:val="24"/>
          <w:szCs w:val="24"/>
        </w:rPr>
        <w:t>y</w:t>
      </w:r>
      <w:r w:rsidRPr="00E728F4">
        <w:rPr>
          <w:rFonts w:ascii="Times New Roman" w:hAnsi="Times New Roman"/>
          <w:sz w:val="24"/>
          <w:szCs w:val="24"/>
        </w:rPr>
        <w:t xml:space="preserve"> štátu </w:t>
      </w:r>
      <w:r w:rsidRPr="00E728F4" w:rsidR="005458FA">
        <w:rPr>
          <w:rFonts w:ascii="Times New Roman" w:hAnsi="Times New Roman"/>
          <w:sz w:val="24"/>
          <w:szCs w:val="24"/>
        </w:rPr>
        <w:t xml:space="preserve">sa </w:t>
      </w:r>
      <w:r w:rsidRPr="00E728F4">
        <w:rPr>
          <w:rFonts w:ascii="Times New Roman" w:hAnsi="Times New Roman"/>
          <w:sz w:val="24"/>
          <w:szCs w:val="24"/>
        </w:rPr>
        <w:t>úroky z</w:t>
      </w:r>
      <w:r w:rsidRPr="00E728F4" w:rsidR="005E7829">
        <w:rPr>
          <w:rFonts w:ascii="Times New Roman" w:hAnsi="Times New Roman"/>
          <w:sz w:val="24"/>
          <w:szCs w:val="24"/>
        </w:rPr>
        <w:t> </w:t>
      </w:r>
      <w:r w:rsidRPr="00E728F4">
        <w:rPr>
          <w:rFonts w:ascii="Times New Roman" w:hAnsi="Times New Roman"/>
          <w:sz w:val="24"/>
          <w:szCs w:val="24"/>
        </w:rPr>
        <w:t>omeškania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Pr="00E728F4" w:rsidR="00311F10">
        <w:rPr>
          <w:rFonts w:ascii="Times New Roman" w:hAnsi="Times New Roman"/>
          <w:sz w:val="24"/>
          <w:szCs w:val="24"/>
        </w:rPr>
        <w:t>)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837D2D">
        <w:rPr>
          <w:rFonts w:ascii="Times New Roman" w:hAnsi="Times New Roman"/>
          <w:sz w:val="24"/>
          <w:szCs w:val="24"/>
        </w:rPr>
        <w:t>ne</w:t>
      </w:r>
      <w:r w:rsidRPr="00E728F4" w:rsidR="0096748F">
        <w:rPr>
          <w:rFonts w:ascii="Times New Roman" w:hAnsi="Times New Roman"/>
          <w:sz w:val="24"/>
          <w:szCs w:val="24"/>
        </w:rPr>
        <w:t>vyúčtujú</w:t>
      </w:r>
      <w:r w:rsidRPr="00E728F4" w:rsidR="00837D2D">
        <w:rPr>
          <w:rFonts w:ascii="Times New Roman" w:hAnsi="Times New Roman"/>
          <w:sz w:val="24"/>
          <w:szCs w:val="24"/>
        </w:rPr>
        <w:t xml:space="preserve"> a neuplatňujú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6BB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837D2D">
        <w:rPr>
          <w:rFonts w:ascii="Times New Roman" w:hAnsi="Times New Roman"/>
          <w:sz w:val="24"/>
          <w:szCs w:val="24"/>
        </w:rPr>
        <w:t>5</w:t>
      </w:r>
    </w:p>
    <w:p w:rsidR="00A81C83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Centrálny register </w:t>
      </w:r>
      <w:r w:rsidRPr="00E728F4" w:rsidR="004C48D6">
        <w:rPr>
          <w:rFonts w:ascii="Times New Roman" w:hAnsi="Times New Roman"/>
          <w:sz w:val="24"/>
          <w:szCs w:val="24"/>
        </w:rPr>
        <w:t>splatných pohľadávok štátu</w:t>
      </w:r>
    </w:p>
    <w:p w:rsidR="00A81C83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5D6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(1) </w:t>
      </w:r>
      <w:r w:rsidRPr="00E728F4" w:rsidR="00061F0A">
        <w:rPr>
          <w:rFonts w:ascii="Times New Roman" w:hAnsi="Times New Roman"/>
          <w:sz w:val="24"/>
          <w:szCs w:val="24"/>
        </w:rPr>
        <w:t>Centrálny r</w:t>
      </w:r>
      <w:r w:rsidRPr="00E728F4">
        <w:rPr>
          <w:rFonts w:ascii="Times New Roman" w:hAnsi="Times New Roman"/>
          <w:sz w:val="24"/>
          <w:szCs w:val="24"/>
        </w:rPr>
        <w:t>egister</w:t>
      </w:r>
      <w:r w:rsidRPr="00E728F4" w:rsidR="00475FAC">
        <w:rPr>
          <w:rFonts w:ascii="Times New Roman" w:hAnsi="Times New Roman"/>
          <w:sz w:val="24"/>
          <w:szCs w:val="24"/>
        </w:rPr>
        <w:t xml:space="preserve"> splatných </w:t>
      </w:r>
      <w:r w:rsidRPr="00E728F4" w:rsidR="00B95248">
        <w:rPr>
          <w:rFonts w:ascii="Times New Roman" w:hAnsi="Times New Roman"/>
          <w:sz w:val="24"/>
          <w:szCs w:val="24"/>
        </w:rPr>
        <w:t xml:space="preserve">pohľadávok štátu (ďalej len „centrálny register“) </w:t>
      </w:r>
      <w:r w:rsidRPr="00E728F4">
        <w:rPr>
          <w:rFonts w:ascii="Times New Roman" w:hAnsi="Times New Roman"/>
          <w:sz w:val="24"/>
          <w:szCs w:val="24"/>
        </w:rPr>
        <w:t xml:space="preserve">je verejne prístupná evidencia osôb, voči ktorým správca eviduje </w:t>
      </w:r>
      <w:r w:rsidRPr="00E728F4" w:rsidR="00AF417A">
        <w:rPr>
          <w:rFonts w:ascii="Times New Roman" w:hAnsi="Times New Roman"/>
          <w:sz w:val="24"/>
          <w:szCs w:val="24"/>
        </w:rPr>
        <w:t xml:space="preserve">splatné </w:t>
      </w:r>
      <w:r w:rsidRPr="00E728F4">
        <w:rPr>
          <w:rFonts w:ascii="Times New Roman" w:hAnsi="Times New Roman"/>
          <w:sz w:val="24"/>
          <w:szCs w:val="24"/>
        </w:rPr>
        <w:t>pohľadávky štátu</w:t>
      </w:r>
      <w:r w:rsidRPr="00E728F4" w:rsidR="002464D6">
        <w:rPr>
          <w:rFonts w:ascii="Times New Roman" w:hAnsi="Times New Roman"/>
          <w:sz w:val="24"/>
          <w:szCs w:val="24"/>
        </w:rPr>
        <w:t>; údaje, ktoré sú obsahom centrálneho registra, majú informatívny charakter</w:t>
      </w:r>
      <w:r w:rsidRPr="00E728F4" w:rsidR="00BA4BAB">
        <w:rPr>
          <w:rFonts w:ascii="Times New Roman" w:hAnsi="Times New Roman"/>
          <w:sz w:val="24"/>
          <w:szCs w:val="24"/>
        </w:rPr>
        <w:t>.</w:t>
      </w:r>
      <w:r w:rsidRPr="00E728F4" w:rsidR="00EF2277">
        <w:rPr>
          <w:rFonts w:ascii="Times New Roman" w:hAnsi="Times New Roman"/>
          <w:sz w:val="24"/>
          <w:szCs w:val="24"/>
        </w:rPr>
        <w:t xml:space="preserve"> </w:t>
      </w:r>
      <w:r w:rsidRPr="00E728F4" w:rsidR="00B95248">
        <w:rPr>
          <w:rFonts w:ascii="Times New Roman" w:hAnsi="Times New Roman"/>
          <w:sz w:val="24"/>
          <w:szCs w:val="24"/>
        </w:rPr>
        <w:t>Centrálny r</w:t>
      </w:r>
      <w:r w:rsidRPr="00E728F4">
        <w:rPr>
          <w:rFonts w:ascii="Times New Roman" w:hAnsi="Times New Roman"/>
          <w:sz w:val="24"/>
          <w:szCs w:val="24"/>
        </w:rPr>
        <w:t>egister vedie ministerstvo</w:t>
      </w:r>
      <w:r w:rsidRPr="00E728F4" w:rsidR="00485B91">
        <w:rPr>
          <w:rFonts w:ascii="Times New Roman" w:hAnsi="Times New Roman"/>
          <w:sz w:val="24"/>
          <w:szCs w:val="24"/>
        </w:rPr>
        <w:t xml:space="preserve"> financií</w:t>
      </w:r>
      <w:r w:rsidRPr="00E728F4" w:rsidR="00DB3F5B">
        <w:rPr>
          <w:rFonts w:ascii="Times New Roman" w:hAnsi="Times New Roman"/>
          <w:sz w:val="24"/>
          <w:szCs w:val="24"/>
        </w:rPr>
        <w:t xml:space="preserve"> a</w:t>
      </w:r>
      <w:r w:rsidRPr="00E728F4">
        <w:rPr>
          <w:rFonts w:ascii="Times New Roman" w:hAnsi="Times New Roman"/>
          <w:sz w:val="24"/>
          <w:szCs w:val="24"/>
        </w:rPr>
        <w:t xml:space="preserve"> zverejňuje ho na svojom webovom sídle</w:t>
      </w:r>
      <w:r w:rsidRPr="00E728F4" w:rsidR="00DB3F5B">
        <w:rPr>
          <w:rFonts w:ascii="Times New Roman" w:hAnsi="Times New Roman"/>
          <w:sz w:val="24"/>
          <w:szCs w:val="24"/>
        </w:rPr>
        <w:t>.</w:t>
      </w:r>
      <w:r w:rsidRPr="00E728F4" w:rsidR="001555AD">
        <w:rPr>
          <w:rFonts w:ascii="Times New Roman" w:hAnsi="Times New Roman"/>
          <w:sz w:val="24"/>
          <w:szCs w:val="24"/>
        </w:rPr>
        <w:t xml:space="preserve"> </w:t>
      </w:r>
      <w:r w:rsidRPr="00E728F4" w:rsidR="00DB3F5B">
        <w:rPr>
          <w:rFonts w:ascii="Times New Roman" w:hAnsi="Times New Roman"/>
          <w:sz w:val="24"/>
          <w:szCs w:val="24"/>
        </w:rPr>
        <w:t xml:space="preserve">Centrálny register </w:t>
      </w:r>
      <w:r w:rsidRPr="00E728F4" w:rsidR="00864836">
        <w:rPr>
          <w:rFonts w:ascii="Times New Roman" w:hAnsi="Times New Roman"/>
          <w:sz w:val="24"/>
          <w:szCs w:val="24"/>
        </w:rPr>
        <w:t>sa člení</w:t>
      </w:r>
      <w:r w:rsidRPr="00E728F4" w:rsidR="001555AD">
        <w:rPr>
          <w:rFonts w:ascii="Times New Roman" w:hAnsi="Times New Roman"/>
          <w:sz w:val="24"/>
          <w:szCs w:val="24"/>
        </w:rPr>
        <w:t xml:space="preserve"> podľa</w:t>
      </w:r>
      <w:r w:rsidRPr="00E728F4" w:rsidR="00DB3F5B">
        <w:rPr>
          <w:rFonts w:ascii="Times New Roman" w:hAnsi="Times New Roman"/>
          <w:sz w:val="24"/>
          <w:szCs w:val="24"/>
        </w:rPr>
        <w:t xml:space="preserve"> jednotlivých správcov</w:t>
      </w:r>
      <w:r w:rsidRPr="00E728F4" w:rsidR="00E077D0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strike/>
          <w:sz w:val="24"/>
          <w:szCs w:val="24"/>
        </w:rPr>
        <w:t xml:space="preserve"> </w:t>
      </w:r>
    </w:p>
    <w:p w:rsidR="00825D6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6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(2) </w:t>
      </w:r>
      <w:r w:rsidRPr="00E728F4" w:rsidR="00061F0A">
        <w:rPr>
          <w:rFonts w:ascii="Times New Roman" w:hAnsi="Times New Roman"/>
          <w:sz w:val="24"/>
          <w:szCs w:val="24"/>
        </w:rPr>
        <w:t>Centrálny r</w:t>
      </w:r>
      <w:r w:rsidRPr="00E728F4">
        <w:rPr>
          <w:rFonts w:ascii="Times New Roman" w:hAnsi="Times New Roman"/>
          <w:sz w:val="24"/>
          <w:szCs w:val="24"/>
        </w:rPr>
        <w:t>egister obsahuje</w:t>
      </w:r>
    </w:p>
    <w:p w:rsidR="003A054F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4D6" w:rsidRPr="00E728F4" w:rsidP="004A472C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meno a priezvisko fyzickej osoby, jej trvalý pobyt alebo prechodný pobyt, </w:t>
      </w:r>
    </w:p>
    <w:p w:rsidR="002464D6" w:rsidRPr="00E728F4" w:rsidP="004A472C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4B2815">
        <w:rPr>
          <w:rFonts w:ascii="Times New Roman" w:hAnsi="Times New Roman"/>
          <w:sz w:val="24"/>
          <w:szCs w:val="24"/>
        </w:rPr>
        <w:t>názov</w:t>
      </w:r>
      <w:r w:rsidRPr="00E728F4">
        <w:rPr>
          <w:rFonts w:ascii="Times New Roman" w:hAnsi="Times New Roman"/>
          <w:sz w:val="24"/>
          <w:szCs w:val="24"/>
        </w:rPr>
        <w:t>, sídlo alebo miesto podnikania, identifikačné číslo právnickej osoby alebo fyzickej osoby</w:t>
      </w:r>
      <w:r w:rsidRPr="00E728F4" w:rsidR="00517707">
        <w:rPr>
          <w:rFonts w:ascii="Times New Roman" w:hAnsi="Times New Roman"/>
          <w:sz w:val="24"/>
          <w:szCs w:val="24"/>
        </w:rPr>
        <w:t xml:space="preserve"> - podnikateľa</w:t>
      </w:r>
      <w:r w:rsidRPr="00E728F4">
        <w:rPr>
          <w:rFonts w:ascii="Times New Roman" w:hAnsi="Times New Roman"/>
          <w:sz w:val="24"/>
          <w:szCs w:val="24"/>
        </w:rPr>
        <w:t>,</w:t>
      </w:r>
    </w:p>
    <w:p w:rsidR="00825D6C" w:rsidRPr="00E728F4" w:rsidP="004A472C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62937">
        <w:rPr>
          <w:rFonts w:ascii="Times New Roman" w:hAnsi="Times New Roman"/>
          <w:sz w:val="24"/>
          <w:szCs w:val="24"/>
        </w:rPr>
        <w:t xml:space="preserve">sumu </w:t>
      </w:r>
      <w:r w:rsidRPr="00E728F4" w:rsidR="00837D2D">
        <w:rPr>
          <w:rFonts w:ascii="Times New Roman" w:hAnsi="Times New Roman"/>
          <w:sz w:val="24"/>
          <w:szCs w:val="24"/>
        </w:rPr>
        <w:t xml:space="preserve">istiny </w:t>
      </w:r>
      <w:r w:rsidRPr="00E728F4">
        <w:rPr>
          <w:rFonts w:ascii="Times New Roman" w:hAnsi="Times New Roman"/>
          <w:sz w:val="24"/>
          <w:szCs w:val="24"/>
        </w:rPr>
        <w:t>pohľadávky</w:t>
      </w:r>
      <w:r w:rsidRPr="00E728F4" w:rsidR="00236E61">
        <w:rPr>
          <w:rFonts w:ascii="Times New Roman" w:hAnsi="Times New Roman"/>
          <w:sz w:val="24"/>
          <w:szCs w:val="24"/>
        </w:rPr>
        <w:t xml:space="preserve"> štátu</w:t>
      </w:r>
      <w:r w:rsidRPr="00E728F4">
        <w:rPr>
          <w:rFonts w:ascii="Times New Roman" w:hAnsi="Times New Roman"/>
          <w:sz w:val="24"/>
          <w:szCs w:val="24"/>
        </w:rPr>
        <w:t>,</w:t>
      </w:r>
    </w:p>
    <w:p w:rsidR="00825D6C" w:rsidRPr="00E728F4" w:rsidP="004A472C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dátum </w:t>
      </w:r>
      <w:r w:rsidRPr="00E728F4" w:rsidR="00236E61">
        <w:rPr>
          <w:rFonts w:ascii="Times New Roman" w:hAnsi="Times New Roman"/>
          <w:sz w:val="24"/>
          <w:szCs w:val="24"/>
        </w:rPr>
        <w:t>splatnosti pohľadávky štátu</w:t>
      </w:r>
      <w:r w:rsidRPr="00E728F4" w:rsidR="00837D2D">
        <w:rPr>
          <w:rFonts w:ascii="Times New Roman" w:hAnsi="Times New Roman"/>
          <w:sz w:val="24"/>
          <w:szCs w:val="24"/>
        </w:rPr>
        <w:t>,</w:t>
      </w:r>
    </w:p>
    <w:p w:rsidR="00837D2D" w:rsidRPr="00E728F4" w:rsidP="004A472C">
      <w:pPr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právny </w:t>
      </w:r>
      <w:r w:rsidRPr="00E728F4" w:rsidR="003D44F3">
        <w:rPr>
          <w:rFonts w:ascii="Times New Roman" w:hAnsi="Times New Roman"/>
          <w:sz w:val="24"/>
          <w:szCs w:val="24"/>
        </w:rPr>
        <w:t>dôvod</w:t>
      </w:r>
      <w:r w:rsidRPr="00E728F4">
        <w:rPr>
          <w:rFonts w:ascii="Times New Roman" w:hAnsi="Times New Roman"/>
          <w:sz w:val="24"/>
          <w:szCs w:val="24"/>
        </w:rPr>
        <w:t xml:space="preserve"> vzniku pohľadávky štátu.</w:t>
      </w:r>
    </w:p>
    <w:p w:rsidR="002C4043" w:rsidRPr="00E728F4" w:rsidP="004A472C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25D6C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CE6F14">
        <w:rPr>
          <w:rFonts w:ascii="Times New Roman" w:hAnsi="Times New Roman"/>
          <w:sz w:val="24"/>
          <w:szCs w:val="24"/>
        </w:rPr>
        <w:t>(3</w:t>
      </w:r>
      <w:r w:rsidRPr="00C4323C" w:rsidR="00B95248">
        <w:rPr>
          <w:rFonts w:ascii="Times New Roman" w:hAnsi="Times New Roman"/>
          <w:sz w:val="24"/>
          <w:szCs w:val="24"/>
        </w:rPr>
        <w:t xml:space="preserve">) Správca je povinný zverejniť v centrálnom registri </w:t>
      </w:r>
      <w:r w:rsidRPr="00C4323C" w:rsidR="003A4617">
        <w:rPr>
          <w:rFonts w:ascii="Times New Roman" w:hAnsi="Times New Roman"/>
          <w:sz w:val="24"/>
          <w:szCs w:val="24"/>
        </w:rPr>
        <w:t>údaj</w:t>
      </w:r>
      <w:r w:rsidRPr="00C4323C" w:rsidR="00E1246D">
        <w:rPr>
          <w:rFonts w:ascii="Times New Roman" w:hAnsi="Times New Roman"/>
          <w:sz w:val="24"/>
          <w:szCs w:val="24"/>
        </w:rPr>
        <w:t>e</w:t>
      </w:r>
      <w:r w:rsidRPr="00C4323C" w:rsidR="003A4617">
        <w:rPr>
          <w:rFonts w:ascii="Times New Roman" w:hAnsi="Times New Roman"/>
          <w:sz w:val="24"/>
          <w:szCs w:val="24"/>
        </w:rPr>
        <w:t xml:space="preserve"> podľa odseku 2</w:t>
      </w:r>
      <w:r w:rsidRPr="00C4323C" w:rsidR="00B95248">
        <w:rPr>
          <w:rFonts w:ascii="Times New Roman" w:hAnsi="Times New Roman"/>
          <w:sz w:val="24"/>
          <w:szCs w:val="24"/>
        </w:rPr>
        <w:t xml:space="preserve"> </w:t>
      </w:r>
      <w:r w:rsidRPr="00C4323C" w:rsidR="00974589">
        <w:rPr>
          <w:rFonts w:ascii="Times New Roman" w:hAnsi="Times New Roman"/>
          <w:sz w:val="24"/>
          <w:szCs w:val="24"/>
        </w:rPr>
        <w:t xml:space="preserve">do </w:t>
      </w:r>
      <w:r w:rsidRPr="00C4323C" w:rsidR="001803CD">
        <w:rPr>
          <w:rFonts w:ascii="Times New Roman" w:hAnsi="Times New Roman"/>
          <w:sz w:val="24"/>
          <w:szCs w:val="24"/>
        </w:rPr>
        <w:t>30</w:t>
      </w:r>
      <w:r w:rsidRPr="00C4323C" w:rsidR="00974589">
        <w:rPr>
          <w:rFonts w:ascii="Times New Roman" w:hAnsi="Times New Roman"/>
          <w:sz w:val="24"/>
          <w:szCs w:val="24"/>
        </w:rPr>
        <w:t xml:space="preserve"> dní od </w:t>
      </w:r>
      <w:r w:rsidRPr="00C4323C" w:rsidR="002203FD">
        <w:rPr>
          <w:rFonts w:ascii="Times New Roman" w:hAnsi="Times New Roman"/>
          <w:sz w:val="24"/>
          <w:szCs w:val="24"/>
        </w:rPr>
        <w:t>dátumu</w:t>
      </w:r>
      <w:r w:rsidRPr="00C4323C" w:rsidR="00974589">
        <w:rPr>
          <w:rFonts w:ascii="Times New Roman" w:hAnsi="Times New Roman"/>
          <w:sz w:val="24"/>
          <w:szCs w:val="24"/>
        </w:rPr>
        <w:t xml:space="preserve"> splatnosti pohľadávky štátu</w:t>
      </w:r>
      <w:r w:rsidRPr="00C4323C" w:rsidR="00F403D1">
        <w:rPr>
          <w:rFonts w:ascii="Times New Roman" w:hAnsi="Times New Roman"/>
          <w:sz w:val="24"/>
          <w:szCs w:val="24"/>
        </w:rPr>
        <w:t xml:space="preserve">; to neplatí, ak správca </w:t>
      </w:r>
      <w:r w:rsidRPr="00C4323C" w:rsidR="00DA1AF4">
        <w:rPr>
          <w:rFonts w:ascii="Times New Roman" w:hAnsi="Times New Roman"/>
          <w:sz w:val="24"/>
          <w:szCs w:val="24"/>
        </w:rPr>
        <w:t>uzavrel</w:t>
      </w:r>
      <w:r w:rsidRPr="00C4323C" w:rsidR="00F403D1">
        <w:rPr>
          <w:rFonts w:ascii="Times New Roman" w:hAnsi="Times New Roman"/>
          <w:sz w:val="24"/>
          <w:szCs w:val="24"/>
        </w:rPr>
        <w:t xml:space="preserve"> dohodu podľa § 7</w:t>
      </w:r>
      <w:r w:rsidRPr="00C4323C" w:rsidR="00B95248">
        <w:rPr>
          <w:rFonts w:ascii="Times New Roman" w:hAnsi="Times New Roman"/>
          <w:sz w:val="24"/>
          <w:szCs w:val="24"/>
        </w:rPr>
        <w:t>.</w:t>
      </w:r>
      <w:r w:rsidRPr="00C4323C" w:rsidR="00974589">
        <w:rPr>
          <w:rFonts w:ascii="Times New Roman" w:hAnsi="Times New Roman"/>
          <w:sz w:val="24"/>
          <w:szCs w:val="24"/>
        </w:rPr>
        <w:t xml:space="preserve"> </w:t>
      </w:r>
      <w:r w:rsidRPr="00C4323C" w:rsidR="00DC6432">
        <w:rPr>
          <w:rFonts w:ascii="Times New Roman" w:hAnsi="Times New Roman"/>
          <w:sz w:val="24"/>
          <w:szCs w:val="24"/>
        </w:rPr>
        <w:t>S</w:t>
      </w:r>
      <w:r w:rsidRPr="00C4323C" w:rsidR="00B95248">
        <w:rPr>
          <w:rFonts w:ascii="Times New Roman" w:hAnsi="Times New Roman"/>
          <w:sz w:val="24"/>
          <w:szCs w:val="24"/>
        </w:rPr>
        <w:t xml:space="preserve">právca </w:t>
      </w:r>
      <w:r w:rsidRPr="00C4323C" w:rsidR="00DC6432">
        <w:rPr>
          <w:rFonts w:ascii="Times New Roman" w:hAnsi="Times New Roman"/>
          <w:sz w:val="24"/>
          <w:szCs w:val="24"/>
        </w:rPr>
        <w:t xml:space="preserve">je </w:t>
      </w:r>
      <w:r w:rsidRPr="00C4323C" w:rsidR="00974589">
        <w:rPr>
          <w:rFonts w:ascii="Times New Roman" w:hAnsi="Times New Roman"/>
          <w:sz w:val="24"/>
          <w:szCs w:val="24"/>
        </w:rPr>
        <w:t>povinný údaje v centrálnom</w:t>
      </w:r>
      <w:r w:rsidRPr="00C4323C" w:rsidR="00DC6432">
        <w:rPr>
          <w:rFonts w:ascii="Times New Roman" w:hAnsi="Times New Roman"/>
          <w:sz w:val="24"/>
          <w:szCs w:val="24"/>
        </w:rPr>
        <w:t xml:space="preserve"> registri aktualizovať do </w:t>
      </w:r>
      <w:r w:rsidRPr="00C4323C" w:rsidR="001803CD">
        <w:rPr>
          <w:rFonts w:ascii="Times New Roman" w:hAnsi="Times New Roman"/>
          <w:sz w:val="24"/>
          <w:szCs w:val="24"/>
        </w:rPr>
        <w:t>30</w:t>
      </w:r>
      <w:r w:rsidRPr="00C4323C" w:rsidR="00EF2277">
        <w:rPr>
          <w:rFonts w:ascii="Times New Roman" w:hAnsi="Times New Roman"/>
          <w:sz w:val="24"/>
          <w:szCs w:val="24"/>
        </w:rPr>
        <w:t xml:space="preserve"> </w:t>
      </w:r>
      <w:r w:rsidRPr="00C4323C" w:rsidR="00DC6432">
        <w:rPr>
          <w:rFonts w:ascii="Times New Roman" w:hAnsi="Times New Roman"/>
          <w:sz w:val="24"/>
          <w:szCs w:val="24"/>
        </w:rPr>
        <w:t>dní</w:t>
      </w:r>
      <w:r w:rsidRPr="00C4323C" w:rsidR="00974589">
        <w:rPr>
          <w:rFonts w:ascii="Times New Roman" w:hAnsi="Times New Roman"/>
          <w:sz w:val="24"/>
          <w:szCs w:val="24"/>
        </w:rPr>
        <w:t xml:space="preserve"> </w:t>
      </w:r>
      <w:r w:rsidRPr="00C4323C" w:rsidR="008F3366">
        <w:rPr>
          <w:rFonts w:ascii="Times New Roman" w:hAnsi="Times New Roman"/>
          <w:sz w:val="24"/>
          <w:szCs w:val="24"/>
        </w:rPr>
        <w:t>od</w:t>
      </w:r>
      <w:r w:rsidRPr="00C4323C" w:rsidR="00D079AF">
        <w:rPr>
          <w:rFonts w:ascii="Times New Roman" w:hAnsi="Times New Roman"/>
          <w:sz w:val="24"/>
          <w:szCs w:val="24"/>
        </w:rPr>
        <w:t>o</w:t>
      </w:r>
      <w:r w:rsidRPr="00C4323C" w:rsidR="008F3366">
        <w:rPr>
          <w:rFonts w:ascii="Times New Roman" w:hAnsi="Times New Roman"/>
          <w:sz w:val="24"/>
          <w:szCs w:val="24"/>
        </w:rPr>
        <w:t xml:space="preserve"> dňa</w:t>
      </w:r>
      <w:r w:rsidRPr="00C4323C" w:rsidR="00864836">
        <w:rPr>
          <w:rFonts w:ascii="Times New Roman" w:hAnsi="Times New Roman"/>
          <w:sz w:val="24"/>
          <w:szCs w:val="24"/>
        </w:rPr>
        <w:t>,</w:t>
      </w:r>
      <w:r w:rsidRPr="00C4323C" w:rsidR="008F3366">
        <w:rPr>
          <w:rFonts w:ascii="Times New Roman" w:hAnsi="Times New Roman"/>
          <w:sz w:val="24"/>
          <w:szCs w:val="24"/>
        </w:rPr>
        <w:t xml:space="preserve"> keď sa o zmene</w:t>
      </w:r>
      <w:r w:rsidRPr="00C4323C" w:rsidR="00974589">
        <w:rPr>
          <w:rFonts w:ascii="Times New Roman" w:hAnsi="Times New Roman"/>
          <w:sz w:val="24"/>
          <w:szCs w:val="24"/>
        </w:rPr>
        <w:t xml:space="preserve"> zverejnenej skutočnosti</w:t>
      </w:r>
      <w:r w:rsidRPr="00C4323C" w:rsidR="008F3366">
        <w:rPr>
          <w:rFonts w:ascii="Times New Roman" w:hAnsi="Times New Roman"/>
          <w:sz w:val="24"/>
          <w:szCs w:val="24"/>
        </w:rPr>
        <w:t xml:space="preserve"> dozvedel</w:t>
      </w:r>
      <w:r w:rsidRPr="00C4323C" w:rsidR="00974589">
        <w:rPr>
          <w:rFonts w:ascii="Times New Roman" w:hAnsi="Times New Roman"/>
          <w:sz w:val="24"/>
          <w:szCs w:val="24"/>
        </w:rPr>
        <w:t>.</w:t>
      </w:r>
    </w:p>
    <w:p w:rsidR="00DC6432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C83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837D2D">
        <w:rPr>
          <w:rFonts w:ascii="Times New Roman" w:hAnsi="Times New Roman"/>
          <w:sz w:val="24"/>
          <w:szCs w:val="24"/>
        </w:rPr>
        <w:t>6</w:t>
      </w:r>
    </w:p>
    <w:p w:rsidR="00A916BB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Prevod správy pohľadávky štátu</w:t>
      </w:r>
    </w:p>
    <w:p w:rsidR="00A916BB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BB5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916BB">
        <w:rPr>
          <w:rFonts w:ascii="Times New Roman" w:hAnsi="Times New Roman"/>
          <w:sz w:val="24"/>
          <w:szCs w:val="24"/>
        </w:rPr>
        <w:t xml:space="preserve">(1) </w:t>
      </w:r>
      <w:r w:rsidRPr="00E728F4" w:rsidR="002F114C">
        <w:rPr>
          <w:rFonts w:ascii="Times New Roman" w:hAnsi="Times New Roman"/>
          <w:sz w:val="24"/>
          <w:szCs w:val="24"/>
        </w:rPr>
        <w:t>Ak je to účelné, s</w:t>
      </w:r>
      <w:r w:rsidRPr="00E728F4" w:rsidR="00A916BB">
        <w:rPr>
          <w:rFonts w:ascii="Times New Roman" w:hAnsi="Times New Roman"/>
          <w:sz w:val="24"/>
          <w:szCs w:val="24"/>
        </w:rPr>
        <w:t xml:space="preserve">právca môže </w:t>
      </w:r>
      <w:r w:rsidRPr="00E728F4" w:rsidR="00AF0F4B">
        <w:rPr>
          <w:rFonts w:ascii="Times New Roman" w:hAnsi="Times New Roman"/>
          <w:sz w:val="24"/>
          <w:szCs w:val="24"/>
        </w:rPr>
        <w:t xml:space="preserve">aj bez súhlasu dlžníka </w:t>
      </w:r>
      <w:r w:rsidRPr="00E728F4" w:rsidR="00A916BB">
        <w:rPr>
          <w:rFonts w:ascii="Times New Roman" w:hAnsi="Times New Roman"/>
          <w:sz w:val="24"/>
          <w:szCs w:val="24"/>
        </w:rPr>
        <w:t>previesť správu pohľadávky štátu na iného správcu. Správa pohľadávky štátu sa prevádza zmluvou o prevode správy pohľadávky štátu. Prevod správy pohľadávky štátu je vždy bezodplatný.</w:t>
      </w:r>
    </w:p>
    <w:p w:rsidR="007A5CD2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6BB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(2) Zmluva o prevode správy pohľadávky štátu musí mať písomnú formu a musí obsahovať najmä právny dôvod vzniku </w:t>
      </w:r>
      <w:r w:rsidRPr="00E728F4" w:rsidR="003D44F3">
        <w:rPr>
          <w:rFonts w:ascii="Times New Roman" w:hAnsi="Times New Roman"/>
          <w:sz w:val="24"/>
          <w:szCs w:val="24"/>
        </w:rPr>
        <w:t xml:space="preserve">pohľadávky štátu </w:t>
      </w:r>
      <w:r w:rsidRPr="00E728F4">
        <w:rPr>
          <w:rFonts w:ascii="Times New Roman" w:hAnsi="Times New Roman"/>
          <w:sz w:val="24"/>
          <w:szCs w:val="24"/>
        </w:rPr>
        <w:t>a</w:t>
      </w:r>
      <w:r w:rsidRPr="00E728F4" w:rsidR="003D44F3">
        <w:rPr>
          <w:rFonts w:ascii="Times New Roman" w:hAnsi="Times New Roman"/>
          <w:sz w:val="24"/>
          <w:szCs w:val="24"/>
        </w:rPr>
        <w:t xml:space="preserve"> jej </w:t>
      </w:r>
      <w:r w:rsidRPr="00E728F4" w:rsidR="00662937">
        <w:rPr>
          <w:rFonts w:ascii="Times New Roman" w:hAnsi="Times New Roman"/>
          <w:sz w:val="24"/>
          <w:szCs w:val="24"/>
        </w:rPr>
        <w:t>sumu</w:t>
      </w:r>
      <w:r w:rsidRPr="00E728F4">
        <w:rPr>
          <w:rFonts w:ascii="Times New Roman" w:hAnsi="Times New Roman"/>
          <w:sz w:val="24"/>
          <w:szCs w:val="24"/>
        </w:rPr>
        <w:t xml:space="preserve">, </w:t>
      </w:r>
      <w:r w:rsidRPr="00E728F4" w:rsidR="00837D2D">
        <w:rPr>
          <w:rFonts w:ascii="Times New Roman" w:hAnsi="Times New Roman"/>
          <w:sz w:val="24"/>
          <w:szCs w:val="24"/>
        </w:rPr>
        <w:t xml:space="preserve">označenie dlžníka, </w:t>
      </w:r>
      <w:r w:rsidRPr="00E728F4" w:rsidR="002F114C">
        <w:rPr>
          <w:rFonts w:ascii="Times New Roman" w:hAnsi="Times New Roman"/>
          <w:sz w:val="24"/>
          <w:szCs w:val="24"/>
        </w:rPr>
        <w:t xml:space="preserve">dôvod </w:t>
      </w:r>
      <w:r w:rsidRPr="00E728F4" w:rsidR="00837D2D">
        <w:rPr>
          <w:rFonts w:ascii="Times New Roman" w:hAnsi="Times New Roman"/>
          <w:sz w:val="24"/>
          <w:szCs w:val="24"/>
        </w:rPr>
        <w:t>prevodu a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2F114C">
        <w:rPr>
          <w:rFonts w:ascii="Times New Roman" w:hAnsi="Times New Roman"/>
          <w:sz w:val="24"/>
          <w:szCs w:val="24"/>
        </w:rPr>
        <w:t>dátum</w:t>
      </w:r>
      <w:r w:rsidRPr="00E728F4">
        <w:rPr>
          <w:rFonts w:ascii="Times New Roman" w:hAnsi="Times New Roman"/>
          <w:sz w:val="24"/>
          <w:szCs w:val="24"/>
        </w:rPr>
        <w:t xml:space="preserve"> prevodu správy </w:t>
      </w:r>
      <w:r w:rsidRPr="00E728F4" w:rsidR="00837D2D">
        <w:rPr>
          <w:rFonts w:ascii="Times New Roman" w:hAnsi="Times New Roman"/>
          <w:sz w:val="24"/>
          <w:szCs w:val="24"/>
        </w:rPr>
        <w:t>pohľadávky štátu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B722FD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6BB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(3) </w:t>
      </w:r>
      <w:r w:rsidRPr="00E728F4" w:rsidR="00AF0F4B">
        <w:rPr>
          <w:rFonts w:ascii="Times New Roman" w:hAnsi="Times New Roman"/>
          <w:sz w:val="24"/>
          <w:szCs w:val="24"/>
        </w:rPr>
        <w:t xml:space="preserve">S prevodom správy pohľadávky štátu sa prevádza aj správa jej príslušenstva a všetkých práv spojených s pohľadávkou štátu. </w:t>
      </w:r>
      <w:r w:rsidRPr="00E728F4" w:rsidR="003761AF">
        <w:rPr>
          <w:rFonts w:ascii="Times New Roman" w:hAnsi="Times New Roman"/>
          <w:sz w:val="24"/>
          <w:szCs w:val="24"/>
        </w:rPr>
        <w:t>S</w:t>
      </w:r>
      <w:r w:rsidRPr="00E728F4">
        <w:rPr>
          <w:rFonts w:ascii="Times New Roman" w:hAnsi="Times New Roman"/>
          <w:sz w:val="24"/>
          <w:szCs w:val="24"/>
        </w:rPr>
        <w:t xml:space="preserve">právca </w:t>
      </w:r>
      <w:r w:rsidRPr="00E728F4" w:rsidR="003761AF">
        <w:rPr>
          <w:rFonts w:ascii="Times New Roman" w:hAnsi="Times New Roman"/>
          <w:sz w:val="24"/>
          <w:szCs w:val="24"/>
        </w:rPr>
        <w:t xml:space="preserve">je </w:t>
      </w:r>
      <w:r w:rsidRPr="00E728F4">
        <w:rPr>
          <w:rFonts w:ascii="Times New Roman" w:hAnsi="Times New Roman"/>
          <w:sz w:val="24"/>
          <w:szCs w:val="24"/>
        </w:rPr>
        <w:t>povinný odovzdať všetky</w:t>
      </w:r>
      <w:r w:rsidRPr="00E728F4" w:rsidR="00980C08">
        <w:rPr>
          <w:rFonts w:ascii="Times New Roman" w:hAnsi="Times New Roman"/>
          <w:sz w:val="24"/>
          <w:szCs w:val="24"/>
        </w:rPr>
        <w:t xml:space="preserve"> doklady a poskytnúť potrebné informácie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980C08">
        <w:rPr>
          <w:rFonts w:ascii="Times New Roman" w:hAnsi="Times New Roman"/>
          <w:sz w:val="24"/>
          <w:szCs w:val="24"/>
        </w:rPr>
        <w:t xml:space="preserve">týkajúce sa </w:t>
      </w:r>
      <w:r w:rsidRPr="00E728F4">
        <w:rPr>
          <w:rFonts w:ascii="Times New Roman" w:hAnsi="Times New Roman"/>
          <w:sz w:val="24"/>
          <w:szCs w:val="24"/>
        </w:rPr>
        <w:t>predmet</w:t>
      </w:r>
      <w:r w:rsidRPr="00E728F4" w:rsidR="00980C08">
        <w:rPr>
          <w:rFonts w:ascii="Times New Roman" w:hAnsi="Times New Roman"/>
          <w:sz w:val="24"/>
          <w:szCs w:val="24"/>
        </w:rPr>
        <w:t>u</w:t>
      </w:r>
      <w:r w:rsidRPr="00E728F4">
        <w:rPr>
          <w:rFonts w:ascii="Times New Roman" w:hAnsi="Times New Roman"/>
          <w:sz w:val="24"/>
          <w:szCs w:val="24"/>
        </w:rPr>
        <w:t xml:space="preserve"> prevodu správy</w:t>
      </w:r>
      <w:r w:rsidRPr="00E728F4" w:rsidR="00980C08">
        <w:rPr>
          <w:rFonts w:ascii="Times New Roman" w:hAnsi="Times New Roman"/>
          <w:sz w:val="24"/>
          <w:szCs w:val="24"/>
        </w:rPr>
        <w:t xml:space="preserve"> pohľadávky štátu</w:t>
      </w:r>
      <w:r w:rsidRPr="00E728F4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AF0F4B" w:rsidRPr="00E728F4" w:rsidP="00AF0F4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F4B" w:rsidRPr="00E728F4" w:rsidP="00AF0F4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(4) Prevod správy pohľadávky štátu je povinný </w:t>
      </w:r>
      <w:r w:rsidRPr="00E728F4" w:rsidR="0001696B">
        <w:rPr>
          <w:rFonts w:ascii="Times New Roman" w:hAnsi="Times New Roman"/>
          <w:sz w:val="24"/>
          <w:szCs w:val="24"/>
        </w:rPr>
        <w:t xml:space="preserve">nový správca </w:t>
      </w:r>
      <w:r w:rsidRPr="00E728F4">
        <w:rPr>
          <w:rFonts w:ascii="Times New Roman" w:hAnsi="Times New Roman"/>
          <w:sz w:val="24"/>
          <w:szCs w:val="24"/>
        </w:rPr>
        <w:t xml:space="preserve">bez zbytočného odkladu oznámiť dlžníkovi. Dokiaľ </w:t>
      </w:r>
      <w:r w:rsidRPr="00E728F4" w:rsidR="0001696B">
        <w:rPr>
          <w:rFonts w:ascii="Times New Roman" w:hAnsi="Times New Roman"/>
          <w:sz w:val="24"/>
          <w:szCs w:val="24"/>
        </w:rPr>
        <w:t>prevod správy</w:t>
      </w:r>
      <w:r w:rsidRPr="00E728F4">
        <w:rPr>
          <w:rFonts w:ascii="Times New Roman" w:hAnsi="Times New Roman"/>
          <w:sz w:val="24"/>
          <w:szCs w:val="24"/>
        </w:rPr>
        <w:t xml:space="preserve"> pohľadávky </w:t>
      </w:r>
      <w:r w:rsidRPr="00E728F4" w:rsidR="0001696B">
        <w:rPr>
          <w:rFonts w:ascii="Times New Roman" w:hAnsi="Times New Roman"/>
          <w:sz w:val="24"/>
          <w:szCs w:val="24"/>
        </w:rPr>
        <w:t>štátu nie je oznámený</w:t>
      </w:r>
      <w:r w:rsidRPr="00E728F4">
        <w:rPr>
          <w:rFonts w:ascii="Times New Roman" w:hAnsi="Times New Roman"/>
          <w:sz w:val="24"/>
          <w:szCs w:val="24"/>
        </w:rPr>
        <w:t xml:space="preserve"> dlžníkovi, zbaví sa dlžník záväzku plnením </w:t>
      </w:r>
      <w:r w:rsidRPr="00E728F4" w:rsidR="003761AF">
        <w:rPr>
          <w:rFonts w:ascii="Times New Roman" w:hAnsi="Times New Roman"/>
          <w:sz w:val="24"/>
          <w:szCs w:val="24"/>
        </w:rPr>
        <w:t>pôvodnému správcovi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AF0F4B" w:rsidRPr="00E728F4" w:rsidP="00AF0F4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A916BB" w:rsidRPr="00E728F4" w:rsidP="00B4578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837D2D">
        <w:rPr>
          <w:rFonts w:ascii="Times New Roman" w:hAnsi="Times New Roman"/>
          <w:sz w:val="24"/>
          <w:szCs w:val="24"/>
        </w:rPr>
        <w:t>7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Dohoda o splátkach a dohoda o odklade platenia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(1) </w:t>
      </w:r>
      <w:r w:rsidRPr="00C4323C" w:rsidR="0037273F">
        <w:rPr>
          <w:rFonts w:ascii="Times New Roman" w:hAnsi="Times New Roman"/>
          <w:sz w:val="24"/>
          <w:szCs w:val="24"/>
        </w:rPr>
        <w:t>S</w:t>
      </w:r>
      <w:r w:rsidRPr="00C4323C" w:rsidR="003761AF">
        <w:rPr>
          <w:rFonts w:ascii="Times New Roman" w:hAnsi="Times New Roman"/>
          <w:sz w:val="24"/>
          <w:szCs w:val="24"/>
        </w:rPr>
        <w:t>právca môže na písomnú</w:t>
      </w:r>
      <w:r w:rsidRPr="00C4323C">
        <w:rPr>
          <w:rFonts w:ascii="Times New Roman" w:hAnsi="Times New Roman"/>
          <w:sz w:val="24"/>
          <w:szCs w:val="24"/>
        </w:rPr>
        <w:t xml:space="preserve"> žiad</w:t>
      </w:r>
      <w:r w:rsidRPr="00C4323C" w:rsidR="003761AF">
        <w:rPr>
          <w:rFonts w:ascii="Times New Roman" w:hAnsi="Times New Roman"/>
          <w:sz w:val="24"/>
          <w:szCs w:val="24"/>
        </w:rPr>
        <w:t>osť</w:t>
      </w:r>
      <w:r w:rsidRPr="00C4323C">
        <w:rPr>
          <w:rFonts w:ascii="Times New Roman" w:hAnsi="Times New Roman"/>
          <w:sz w:val="24"/>
          <w:szCs w:val="24"/>
        </w:rPr>
        <w:t xml:space="preserve"> dlžníka</w:t>
      </w:r>
      <w:r w:rsidRPr="00C4323C" w:rsidR="003761AF">
        <w:rPr>
          <w:rFonts w:ascii="Times New Roman" w:hAnsi="Times New Roman"/>
          <w:sz w:val="24"/>
          <w:szCs w:val="24"/>
        </w:rPr>
        <w:t xml:space="preserve">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>
        <w:rPr>
          <w:rFonts w:ascii="Times New Roman" w:hAnsi="Times New Roman"/>
          <w:sz w:val="24"/>
          <w:szCs w:val="24"/>
        </w:rPr>
        <w:t xml:space="preserve"> s dlžníkom dohodu o splátkach alebo </w:t>
      </w:r>
      <w:r w:rsidRPr="00C4323C" w:rsidR="003D44F3">
        <w:rPr>
          <w:rFonts w:ascii="Times New Roman" w:hAnsi="Times New Roman"/>
          <w:sz w:val="24"/>
          <w:szCs w:val="24"/>
        </w:rPr>
        <w:t>dohodu o </w:t>
      </w:r>
      <w:r w:rsidRPr="00C4323C">
        <w:rPr>
          <w:rFonts w:ascii="Times New Roman" w:hAnsi="Times New Roman"/>
          <w:sz w:val="24"/>
          <w:szCs w:val="24"/>
        </w:rPr>
        <w:t>odklade platenia</w:t>
      </w:r>
      <w:r w:rsidRPr="00C4323C" w:rsidR="003761AF">
        <w:rPr>
          <w:rFonts w:ascii="Times New Roman" w:hAnsi="Times New Roman"/>
          <w:sz w:val="24"/>
          <w:szCs w:val="24"/>
        </w:rPr>
        <w:t>, ak dlžník nemôže svoj dlh riadne a včas plniť</w:t>
      </w:r>
      <w:r w:rsidRPr="00C4323C">
        <w:rPr>
          <w:rFonts w:ascii="Times New Roman" w:hAnsi="Times New Roman"/>
          <w:sz w:val="24"/>
          <w:szCs w:val="24"/>
        </w:rPr>
        <w:t xml:space="preserve">. </w:t>
      </w:r>
      <w:r w:rsidRPr="00C4323C" w:rsidR="0037273F">
        <w:rPr>
          <w:rFonts w:ascii="Times New Roman" w:hAnsi="Times New Roman"/>
          <w:sz w:val="24"/>
          <w:szCs w:val="24"/>
        </w:rPr>
        <w:t xml:space="preserve">Ak sa plnením dlhu v splátkach alebo odkladom platenia môže poskytnúť štátna pomoc, možno takúto dohodu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 w:rsidR="0037273F">
        <w:rPr>
          <w:rFonts w:ascii="Times New Roman" w:hAnsi="Times New Roman"/>
          <w:sz w:val="24"/>
          <w:szCs w:val="24"/>
        </w:rPr>
        <w:t xml:space="preserve"> len</w:t>
      </w:r>
      <w:r w:rsidRPr="00C4323C" w:rsidR="00241021">
        <w:rPr>
          <w:rFonts w:ascii="Times New Roman" w:hAnsi="Times New Roman"/>
          <w:sz w:val="24"/>
          <w:szCs w:val="24"/>
        </w:rPr>
        <w:t xml:space="preserve"> vtedy</w:t>
      </w:r>
      <w:r w:rsidRPr="00C4323C" w:rsidR="0037273F">
        <w:rPr>
          <w:rFonts w:ascii="Times New Roman" w:hAnsi="Times New Roman"/>
          <w:sz w:val="24"/>
          <w:szCs w:val="24"/>
        </w:rPr>
        <w:t>, ak sú splnené podmienky poskytnutia štátnej pomoci.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(2) Správca môže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>
        <w:rPr>
          <w:rFonts w:ascii="Times New Roman" w:hAnsi="Times New Roman"/>
          <w:sz w:val="24"/>
          <w:szCs w:val="24"/>
        </w:rPr>
        <w:t xml:space="preserve"> s dlžníkom písomnú dohodu o splátkach, ak dlžník </w:t>
      </w: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77D0" w:rsidRPr="00C4323C" w:rsidP="004A472C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F758C8">
        <w:rPr>
          <w:rFonts w:ascii="Times New Roman" w:hAnsi="Times New Roman"/>
          <w:sz w:val="24"/>
          <w:szCs w:val="24"/>
        </w:rPr>
        <w:t>svoj dlh písomne uznal alebo ide o pohľadávku štátu priznanú právoplatným rozhodnutím súdu alebo ide o</w:t>
      </w:r>
      <w:r w:rsidRPr="00C4323C" w:rsidR="00E44FF3">
        <w:rPr>
          <w:rFonts w:ascii="Times New Roman" w:hAnsi="Times New Roman"/>
          <w:sz w:val="24"/>
          <w:szCs w:val="24"/>
        </w:rPr>
        <w:t xml:space="preserve"> verejnú </w:t>
      </w:r>
      <w:r w:rsidRPr="00C4323C" w:rsidR="00F758C8">
        <w:rPr>
          <w:rFonts w:ascii="Times New Roman" w:hAnsi="Times New Roman"/>
          <w:sz w:val="24"/>
          <w:szCs w:val="24"/>
        </w:rPr>
        <w:t>pohľadávku štátu</w:t>
      </w:r>
      <w:r w:rsidRPr="00C4323C" w:rsidR="005B72E9">
        <w:rPr>
          <w:rFonts w:ascii="Times New Roman" w:hAnsi="Times New Roman"/>
          <w:sz w:val="24"/>
          <w:szCs w:val="24"/>
        </w:rPr>
        <w:t>,</w:t>
      </w:r>
    </w:p>
    <w:p w:rsidR="00F758C8" w:rsidRPr="00C4323C" w:rsidP="004A472C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z</w:t>
      </w:r>
      <w:r w:rsidRPr="00C4323C" w:rsidR="00B97FCA">
        <w:rPr>
          <w:rFonts w:ascii="Times New Roman" w:hAnsi="Times New Roman"/>
          <w:sz w:val="24"/>
          <w:szCs w:val="24"/>
        </w:rPr>
        <w:t xml:space="preserve"> nepriaznivých </w:t>
      </w:r>
      <w:r w:rsidRPr="00C4323C">
        <w:rPr>
          <w:rFonts w:ascii="Times New Roman" w:hAnsi="Times New Roman"/>
          <w:sz w:val="24"/>
          <w:szCs w:val="24"/>
        </w:rPr>
        <w:t xml:space="preserve">ekonomických </w:t>
      </w:r>
      <w:r w:rsidRPr="00C4323C" w:rsidR="002D5723">
        <w:rPr>
          <w:rFonts w:ascii="Times New Roman" w:hAnsi="Times New Roman"/>
          <w:sz w:val="24"/>
          <w:szCs w:val="24"/>
        </w:rPr>
        <w:t xml:space="preserve">dôvodov </w:t>
      </w:r>
      <w:r w:rsidRPr="00C4323C">
        <w:rPr>
          <w:rFonts w:ascii="Times New Roman" w:hAnsi="Times New Roman"/>
          <w:sz w:val="24"/>
          <w:szCs w:val="24"/>
        </w:rPr>
        <w:t xml:space="preserve">alebo </w:t>
      </w:r>
      <w:r w:rsidRPr="00C4323C" w:rsidR="00B97FCA">
        <w:rPr>
          <w:rFonts w:ascii="Times New Roman" w:hAnsi="Times New Roman"/>
          <w:sz w:val="24"/>
          <w:szCs w:val="24"/>
        </w:rPr>
        <w:t xml:space="preserve">nepriaznivých </w:t>
      </w:r>
      <w:r w:rsidRPr="00C4323C">
        <w:rPr>
          <w:rFonts w:ascii="Times New Roman" w:hAnsi="Times New Roman"/>
          <w:sz w:val="24"/>
          <w:szCs w:val="24"/>
        </w:rPr>
        <w:t>sociálnych dôvodov</w:t>
      </w:r>
      <w:r w:rsidRPr="00C4323C" w:rsidR="009F5BF5">
        <w:rPr>
          <w:rFonts w:ascii="Times New Roman" w:hAnsi="Times New Roman"/>
          <w:sz w:val="24"/>
          <w:szCs w:val="24"/>
        </w:rPr>
        <w:t xml:space="preserve"> nemôže zaplatiť celý dlh naraz a</w:t>
      </w:r>
    </w:p>
    <w:p w:rsidR="00F758C8" w:rsidRPr="00C4323C" w:rsidP="004A472C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v dohode o splátkach </w:t>
      </w:r>
      <w:r w:rsidRPr="00C4323C" w:rsidR="003D44F3">
        <w:rPr>
          <w:rFonts w:ascii="Times New Roman" w:hAnsi="Times New Roman"/>
          <w:sz w:val="24"/>
          <w:szCs w:val="24"/>
        </w:rPr>
        <w:t xml:space="preserve">sa </w:t>
      </w:r>
      <w:r w:rsidRPr="00C4323C">
        <w:rPr>
          <w:rFonts w:ascii="Times New Roman" w:hAnsi="Times New Roman"/>
          <w:sz w:val="24"/>
          <w:szCs w:val="24"/>
        </w:rPr>
        <w:t>zaviaže zaplatiť celý dlh naraz, ak nezaplatí niektorú splátku riadne a včas.</w:t>
      </w:r>
    </w:p>
    <w:p w:rsidR="00AF1C2C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 w:rsidR="003D44F3">
        <w:rPr>
          <w:rFonts w:ascii="Times New Roman" w:hAnsi="Times New Roman"/>
          <w:sz w:val="24"/>
          <w:szCs w:val="24"/>
        </w:rPr>
        <w:t>(3)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3D44F3">
        <w:rPr>
          <w:rFonts w:ascii="Times New Roman" w:hAnsi="Times New Roman"/>
          <w:sz w:val="24"/>
          <w:szCs w:val="24"/>
        </w:rPr>
        <w:t xml:space="preserve">Správca </w:t>
      </w:r>
      <w:r w:rsidRPr="00C4323C" w:rsidR="00527EDC">
        <w:rPr>
          <w:rFonts w:ascii="Times New Roman" w:hAnsi="Times New Roman"/>
          <w:sz w:val="24"/>
          <w:szCs w:val="24"/>
        </w:rPr>
        <w:t xml:space="preserve">verejnej </w:t>
      </w:r>
      <w:r w:rsidRPr="00C4323C" w:rsidR="003D44F3">
        <w:rPr>
          <w:rFonts w:ascii="Times New Roman" w:hAnsi="Times New Roman"/>
          <w:sz w:val="24"/>
          <w:szCs w:val="24"/>
        </w:rPr>
        <w:t xml:space="preserve">pohľadávky štátu nesmie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 w:rsidR="003D44F3">
        <w:rPr>
          <w:rFonts w:ascii="Times New Roman" w:hAnsi="Times New Roman"/>
          <w:sz w:val="24"/>
          <w:szCs w:val="24"/>
        </w:rPr>
        <w:t xml:space="preserve"> dohodu o splátkach na dobu dlhšiu ako tri roky </w:t>
      </w:r>
      <w:r w:rsidRPr="00C4323C" w:rsidR="00C53046">
        <w:rPr>
          <w:rFonts w:ascii="Times New Roman" w:hAnsi="Times New Roman"/>
          <w:sz w:val="24"/>
          <w:szCs w:val="24"/>
        </w:rPr>
        <w:t xml:space="preserve">od </w:t>
      </w:r>
      <w:r w:rsidRPr="00C4323C" w:rsidR="00C40DA4">
        <w:rPr>
          <w:rFonts w:ascii="Times New Roman" w:hAnsi="Times New Roman"/>
          <w:sz w:val="24"/>
          <w:szCs w:val="24"/>
        </w:rPr>
        <w:t>dátumu</w:t>
      </w:r>
      <w:r w:rsidRPr="00C4323C" w:rsidR="00C53046">
        <w:rPr>
          <w:rFonts w:ascii="Times New Roman" w:hAnsi="Times New Roman"/>
          <w:sz w:val="24"/>
          <w:szCs w:val="24"/>
        </w:rPr>
        <w:t xml:space="preserve"> </w:t>
      </w:r>
      <w:r w:rsidRPr="00C4323C" w:rsidR="00E44FF3">
        <w:rPr>
          <w:rFonts w:ascii="Times New Roman" w:hAnsi="Times New Roman"/>
          <w:sz w:val="24"/>
          <w:szCs w:val="24"/>
        </w:rPr>
        <w:t xml:space="preserve">jej </w:t>
      </w:r>
      <w:r w:rsidRPr="00C4323C" w:rsidR="00C53046">
        <w:rPr>
          <w:rFonts w:ascii="Times New Roman" w:hAnsi="Times New Roman"/>
          <w:sz w:val="24"/>
          <w:szCs w:val="24"/>
        </w:rPr>
        <w:t>splatnosti</w:t>
      </w:r>
      <w:r w:rsidRPr="00C4323C" w:rsidR="002464D6">
        <w:rPr>
          <w:rFonts w:ascii="Times New Roman" w:hAnsi="Times New Roman"/>
          <w:sz w:val="24"/>
          <w:szCs w:val="24"/>
        </w:rPr>
        <w:t>. A</w:t>
      </w:r>
      <w:r w:rsidRPr="00C4323C" w:rsidR="004E7207">
        <w:rPr>
          <w:rFonts w:ascii="Times New Roman" w:hAnsi="Times New Roman"/>
          <w:sz w:val="24"/>
          <w:szCs w:val="24"/>
        </w:rPr>
        <w:t>k osobitn</w:t>
      </w:r>
      <w:r w:rsidRPr="00C4323C" w:rsidR="00B04D13">
        <w:rPr>
          <w:rFonts w:ascii="Times New Roman" w:hAnsi="Times New Roman"/>
          <w:sz w:val="24"/>
          <w:szCs w:val="24"/>
        </w:rPr>
        <w:t>é</w:t>
      </w:r>
      <w:r w:rsidRPr="00C4323C" w:rsidR="004E7207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 w:rsidRPr="00C4323C" w:rsidR="002464D6">
        <w:rPr>
          <w:rFonts w:ascii="Times New Roman" w:hAnsi="Times New Roman"/>
          <w:sz w:val="24"/>
          <w:szCs w:val="24"/>
        </w:rPr>
        <w:t>)</w:t>
      </w:r>
      <w:r w:rsidRPr="00C4323C" w:rsidR="004E7207">
        <w:rPr>
          <w:rFonts w:ascii="Times New Roman" w:hAnsi="Times New Roman"/>
          <w:sz w:val="24"/>
          <w:szCs w:val="24"/>
        </w:rPr>
        <w:t xml:space="preserve"> ustanovu</w:t>
      </w:r>
      <w:r w:rsidRPr="00C4323C" w:rsidR="00C40DA4">
        <w:rPr>
          <w:rFonts w:ascii="Times New Roman" w:hAnsi="Times New Roman"/>
          <w:sz w:val="24"/>
          <w:szCs w:val="24"/>
        </w:rPr>
        <w:t>jú</w:t>
      </w:r>
      <w:r w:rsidRPr="00C4323C" w:rsidR="004E7207">
        <w:rPr>
          <w:rFonts w:ascii="Times New Roman" w:hAnsi="Times New Roman"/>
          <w:sz w:val="24"/>
          <w:szCs w:val="24"/>
        </w:rPr>
        <w:t xml:space="preserve"> dlhšiu dobu vykonateľnosti rozhodnutia, </w:t>
      </w:r>
      <w:r w:rsidRPr="00C4323C" w:rsidR="002464D6">
        <w:rPr>
          <w:rFonts w:ascii="Times New Roman" w:hAnsi="Times New Roman"/>
          <w:sz w:val="24"/>
          <w:szCs w:val="24"/>
        </w:rPr>
        <w:t xml:space="preserve">správca je oprávnený uzavrieť dohodu o splátkach na dobu dlhšiu ako tri roky, </w:t>
      </w:r>
      <w:r w:rsidRPr="00C4323C" w:rsidR="004E7207">
        <w:rPr>
          <w:rFonts w:ascii="Times New Roman" w:hAnsi="Times New Roman"/>
          <w:sz w:val="24"/>
          <w:szCs w:val="24"/>
        </w:rPr>
        <w:t xml:space="preserve">najviac však </w:t>
      </w:r>
      <w:r w:rsidRPr="00C4323C" w:rsidR="002464D6">
        <w:rPr>
          <w:rFonts w:ascii="Times New Roman" w:hAnsi="Times New Roman"/>
          <w:sz w:val="24"/>
          <w:szCs w:val="24"/>
        </w:rPr>
        <w:t xml:space="preserve">do </w:t>
      </w:r>
      <w:r w:rsidRPr="00C4323C" w:rsidR="00980C08">
        <w:rPr>
          <w:rFonts w:ascii="Times New Roman" w:hAnsi="Times New Roman"/>
          <w:sz w:val="24"/>
          <w:szCs w:val="24"/>
        </w:rPr>
        <w:t>uplynutia doby</w:t>
      </w:r>
      <w:r w:rsidRPr="00C4323C" w:rsidR="002464D6">
        <w:rPr>
          <w:rFonts w:ascii="Times New Roman" w:hAnsi="Times New Roman"/>
          <w:sz w:val="24"/>
          <w:szCs w:val="24"/>
        </w:rPr>
        <w:t xml:space="preserve"> vykonateľnosti rozhodnutia</w:t>
      </w:r>
      <w:r w:rsidRPr="00C4323C" w:rsidR="004E7207">
        <w:rPr>
          <w:rFonts w:ascii="Times New Roman" w:hAnsi="Times New Roman"/>
          <w:sz w:val="24"/>
          <w:szCs w:val="24"/>
        </w:rPr>
        <w:t xml:space="preserve">. </w:t>
      </w:r>
    </w:p>
    <w:p w:rsidR="0051547A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</w:t>
      </w:r>
      <w:r w:rsidRPr="00C4323C" w:rsidR="003D44F3">
        <w:rPr>
          <w:rFonts w:ascii="Times New Roman" w:hAnsi="Times New Roman"/>
          <w:sz w:val="24"/>
          <w:szCs w:val="24"/>
        </w:rPr>
        <w:t>4</w:t>
      </w:r>
      <w:r w:rsidRPr="00C4323C">
        <w:rPr>
          <w:rFonts w:ascii="Times New Roman" w:hAnsi="Times New Roman"/>
          <w:sz w:val="24"/>
          <w:szCs w:val="24"/>
        </w:rPr>
        <w:t xml:space="preserve">) Správca môže uzavrieť s dlžníkom písomnú dohodu o odklade platenia najviac </w:t>
      </w:r>
      <w:r w:rsidRPr="00C4323C" w:rsidR="002A1CF7">
        <w:rPr>
          <w:rFonts w:ascii="Times New Roman" w:hAnsi="Times New Roman"/>
          <w:sz w:val="24"/>
          <w:szCs w:val="24"/>
        </w:rPr>
        <w:t>na obdobie jedného roka</w:t>
      </w:r>
      <w:r w:rsidRPr="00C4323C">
        <w:rPr>
          <w:rFonts w:ascii="Times New Roman" w:hAnsi="Times New Roman"/>
          <w:sz w:val="24"/>
          <w:szCs w:val="24"/>
        </w:rPr>
        <w:t xml:space="preserve"> od </w:t>
      </w:r>
      <w:r w:rsidRPr="00C4323C" w:rsidR="00C40DA4">
        <w:rPr>
          <w:rFonts w:ascii="Times New Roman" w:hAnsi="Times New Roman"/>
          <w:sz w:val="24"/>
          <w:szCs w:val="24"/>
        </w:rPr>
        <w:t>dátumu</w:t>
      </w:r>
      <w:r w:rsidRPr="00C4323C">
        <w:rPr>
          <w:rFonts w:ascii="Times New Roman" w:hAnsi="Times New Roman"/>
          <w:sz w:val="24"/>
          <w:szCs w:val="24"/>
        </w:rPr>
        <w:t xml:space="preserve"> splatnosti</w:t>
      </w:r>
      <w:r w:rsidRPr="00C4323C">
        <w:rPr>
          <w:rFonts w:ascii="Times New Roman" w:hAnsi="Times New Roman"/>
          <w:b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pohľadávky štátu, ak dlžník svoj dlh písomne uznal alebo ide o pohľadávku štátu priznanú právoplatným rozhodnutím súdu alebo ide o</w:t>
      </w:r>
      <w:r w:rsidRPr="00C4323C" w:rsidR="004E7207">
        <w:rPr>
          <w:rFonts w:ascii="Times New Roman" w:hAnsi="Times New Roman"/>
          <w:sz w:val="24"/>
          <w:szCs w:val="24"/>
        </w:rPr>
        <w:t xml:space="preserve"> verejnú </w:t>
      </w:r>
      <w:r w:rsidRPr="00C4323C">
        <w:rPr>
          <w:rFonts w:ascii="Times New Roman" w:hAnsi="Times New Roman"/>
          <w:sz w:val="24"/>
          <w:szCs w:val="24"/>
        </w:rPr>
        <w:t>pohľadávku štátu</w:t>
      </w:r>
      <w:r w:rsidRPr="00C4323C" w:rsidR="0052519A">
        <w:rPr>
          <w:rFonts w:ascii="Times New Roman" w:hAnsi="Times New Roman"/>
          <w:sz w:val="24"/>
          <w:szCs w:val="24"/>
        </w:rPr>
        <w:t xml:space="preserve"> </w:t>
      </w:r>
      <w:r w:rsidRPr="00C4323C" w:rsidR="002C08C7">
        <w:rPr>
          <w:rFonts w:ascii="Times New Roman" w:hAnsi="Times New Roman"/>
          <w:sz w:val="24"/>
          <w:szCs w:val="24"/>
        </w:rPr>
        <w:t>a</w:t>
      </w:r>
      <w:r w:rsidRPr="00C4323C" w:rsidR="00BA4BAB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z </w:t>
      </w:r>
      <w:r w:rsidRPr="00C4323C" w:rsidR="00B97FCA">
        <w:rPr>
          <w:rFonts w:ascii="Times New Roman" w:hAnsi="Times New Roman"/>
          <w:sz w:val="24"/>
          <w:szCs w:val="24"/>
        </w:rPr>
        <w:t xml:space="preserve">nepriaznivých </w:t>
      </w:r>
      <w:r w:rsidRPr="00C4323C">
        <w:rPr>
          <w:rFonts w:ascii="Times New Roman" w:hAnsi="Times New Roman"/>
          <w:sz w:val="24"/>
          <w:szCs w:val="24"/>
        </w:rPr>
        <w:t xml:space="preserve">ekonomických </w:t>
      </w:r>
      <w:r w:rsidRPr="00C4323C" w:rsidR="002D5723">
        <w:rPr>
          <w:rFonts w:ascii="Times New Roman" w:hAnsi="Times New Roman"/>
          <w:sz w:val="24"/>
          <w:szCs w:val="24"/>
        </w:rPr>
        <w:t xml:space="preserve">dôvodov </w:t>
      </w:r>
      <w:r w:rsidRPr="00C4323C">
        <w:rPr>
          <w:rFonts w:ascii="Times New Roman" w:hAnsi="Times New Roman"/>
          <w:sz w:val="24"/>
          <w:szCs w:val="24"/>
        </w:rPr>
        <w:t xml:space="preserve">alebo </w:t>
      </w:r>
      <w:r w:rsidRPr="00C4323C" w:rsidR="00B97FCA">
        <w:rPr>
          <w:rFonts w:ascii="Times New Roman" w:hAnsi="Times New Roman"/>
          <w:sz w:val="24"/>
          <w:szCs w:val="24"/>
        </w:rPr>
        <w:t xml:space="preserve">nepriaznivých </w:t>
      </w:r>
      <w:r w:rsidRPr="00C4323C">
        <w:rPr>
          <w:rFonts w:ascii="Times New Roman" w:hAnsi="Times New Roman"/>
          <w:sz w:val="24"/>
          <w:szCs w:val="24"/>
        </w:rPr>
        <w:t xml:space="preserve">sociálnych dôvodov nemôže </w:t>
      </w:r>
      <w:r w:rsidRPr="00C4323C" w:rsidR="004E7207">
        <w:rPr>
          <w:rFonts w:ascii="Times New Roman" w:hAnsi="Times New Roman"/>
          <w:sz w:val="24"/>
          <w:szCs w:val="24"/>
        </w:rPr>
        <w:t xml:space="preserve">dlžník </w:t>
      </w:r>
      <w:r w:rsidRPr="00C4323C">
        <w:rPr>
          <w:rFonts w:ascii="Times New Roman" w:hAnsi="Times New Roman"/>
          <w:sz w:val="24"/>
          <w:szCs w:val="24"/>
        </w:rPr>
        <w:t>zaplatiť celý dlh naraz.</w:t>
      </w:r>
      <w:r w:rsidRPr="00C4323C" w:rsidR="00802C2C">
        <w:rPr>
          <w:rFonts w:ascii="Times New Roman" w:hAnsi="Times New Roman"/>
          <w:sz w:val="24"/>
          <w:szCs w:val="24"/>
        </w:rPr>
        <w:t xml:space="preserve"> </w:t>
      </w: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 </w:t>
      </w: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</w:t>
      </w:r>
      <w:r w:rsidRPr="00C4323C" w:rsidR="003D44F3">
        <w:rPr>
          <w:rFonts w:ascii="Times New Roman" w:hAnsi="Times New Roman"/>
          <w:sz w:val="24"/>
          <w:szCs w:val="24"/>
        </w:rPr>
        <w:t>5</w:t>
      </w:r>
      <w:r w:rsidRPr="00C4323C">
        <w:rPr>
          <w:rFonts w:ascii="Times New Roman" w:hAnsi="Times New Roman"/>
          <w:sz w:val="24"/>
          <w:szCs w:val="24"/>
        </w:rPr>
        <w:t>) Správca</w:t>
      </w:r>
      <w:r w:rsidRPr="00C4323C" w:rsidR="002D5723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nie je oprávnený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>
        <w:rPr>
          <w:rFonts w:ascii="Times New Roman" w:hAnsi="Times New Roman"/>
          <w:sz w:val="24"/>
          <w:szCs w:val="24"/>
        </w:rPr>
        <w:t xml:space="preserve"> dohodu o splátkach a dohodu o odklade platenia k tej istej pohľadávke štátu.</w:t>
      </w:r>
      <w:r w:rsidRPr="00C4323C" w:rsidR="00D15182">
        <w:rPr>
          <w:rFonts w:ascii="Times New Roman" w:hAnsi="Times New Roman"/>
          <w:sz w:val="24"/>
          <w:szCs w:val="24"/>
        </w:rPr>
        <w:t xml:space="preserve"> Správca nie je oprávnený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 w:rsidR="00D15182">
        <w:rPr>
          <w:rFonts w:ascii="Times New Roman" w:hAnsi="Times New Roman"/>
          <w:sz w:val="24"/>
          <w:szCs w:val="24"/>
        </w:rPr>
        <w:t xml:space="preserve"> opätovne dohodu o splátkach k tej istej pohľadávke štátu. 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 w:rsidR="003D44F3">
        <w:rPr>
          <w:rFonts w:ascii="Times New Roman" w:hAnsi="Times New Roman"/>
          <w:sz w:val="24"/>
          <w:szCs w:val="24"/>
        </w:rPr>
        <w:t>(6</w:t>
      </w:r>
      <w:r w:rsidRPr="00E728F4">
        <w:rPr>
          <w:rFonts w:ascii="Times New Roman" w:hAnsi="Times New Roman"/>
          <w:sz w:val="24"/>
          <w:szCs w:val="24"/>
        </w:rPr>
        <w:t xml:space="preserve">) </w:t>
      </w:r>
      <w:r w:rsidRPr="00E728F4" w:rsidR="0090271B">
        <w:rPr>
          <w:rFonts w:ascii="Times New Roman" w:hAnsi="Times New Roman"/>
          <w:sz w:val="24"/>
          <w:szCs w:val="24"/>
        </w:rPr>
        <w:t xml:space="preserve">Ak dlžník </w:t>
      </w:r>
      <w:r w:rsidRPr="00E728F4" w:rsidR="001B3A83">
        <w:rPr>
          <w:rFonts w:ascii="Times New Roman" w:hAnsi="Times New Roman"/>
          <w:sz w:val="24"/>
          <w:szCs w:val="24"/>
        </w:rPr>
        <w:t>dodržuje</w:t>
      </w:r>
      <w:r w:rsidRPr="00E728F4" w:rsidR="0090271B">
        <w:rPr>
          <w:rFonts w:ascii="Times New Roman" w:hAnsi="Times New Roman"/>
          <w:sz w:val="24"/>
          <w:szCs w:val="24"/>
        </w:rPr>
        <w:t xml:space="preserve"> podmienky uvedené v dohode o splátkach alebo v dohode o odklade platenia, </w:t>
      </w:r>
      <w:r w:rsidRPr="00E728F4" w:rsidR="00A1771F">
        <w:rPr>
          <w:rFonts w:ascii="Times New Roman" w:hAnsi="Times New Roman"/>
          <w:sz w:val="24"/>
          <w:szCs w:val="24"/>
        </w:rPr>
        <w:t xml:space="preserve">správca </w:t>
      </w:r>
      <w:r w:rsidRPr="00E728F4" w:rsidR="00C3534F">
        <w:rPr>
          <w:rFonts w:ascii="Times New Roman" w:hAnsi="Times New Roman"/>
          <w:sz w:val="24"/>
          <w:szCs w:val="24"/>
        </w:rPr>
        <w:t>neúčtuje</w:t>
      </w:r>
      <w:r w:rsidRPr="00E728F4">
        <w:rPr>
          <w:rFonts w:ascii="Times New Roman" w:hAnsi="Times New Roman"/>
          <w:sz w:val="24"/>
          <w:szCs w:val="24"/>
        </w:rPr>
        <w:t xml:space="preserve"> a neuplatňuje úroky z</w:t>
      </w:r>
      <w:r w:rsidRPr="00E728F4" w:rsidR="00DD6490">
        <w:rPr>
          <w:rFonts w:ascii="Times New Roman" w:hAnsi="Times New Roman"/>
          <w:sz w:val="24"/>
          <w:szCs w:val="24"/>
        </w:rPr>
        <w:t> </w:t>
      </w:r>
      <w:r w:rsidRPr="00E728F4">
        <w:rPr>
          <w:rFonts w:ascii="Times New Roman" w:hAnsi="Times New Roman"/>
          <w:sz w:val="24"/>
          <w:szCs w:val="24"/>
        </w:rPr>
        <w:t>omeškania</w:t>
      </w:r>
      <w:r w:rsidRPr="00E728F4" w:rsidR="00645AA4">
        <w:rPr>
          <w:rFonts w:ascii="Times New Roman" w:hAnsi="Times New Roman"/>
          <w:sz w:val="24"/>
          <w:szCs w:val="24"/>
        </w:rPr>
        <w:t xml:space="preserve"> </w:t>
      </w:r>
      <w:bookmarkStart w:id="0" w:name="OLE_LINK1"/>
      <w:bookmarkStart w:id="1" w:name="OLE_LINK2"/>
      <w:r w:rsidRPr="00E728F4" w:rsidR="00645AA4">
        <w:rPr>
          <w:rFonts w:ascii="Times New Roman" w:hAnsi="Times New Roman"/>
          <w:sz w:val="24"/>
          <w:szCs w:val="24"/>
        </w:rPr>
        <w:t xml:space="preserve">ani poplatok </w:t>
      </w:r>
      <w:r w:rsidRPr="00F341CB" w:rsidR="00645AA4">
        <w:rPr>
          <w:rFonts w:ascii="Times New Roman" w:hAnsi="Times New Roman"/>
          <w:sz w:val="24"/>
          <w:szCs w:val="24"/>
        </w:rPr>
        <w:t>z</w:t>
      </w:r>
      <w:r w:rsidRPr="00F341CB" w:rsidR="0090271B">
        <w:rPr>
          <w:rFonts w:ascii="Times New Roman" w:hAnsi="Times New Roman"/>
          <w:sz w:val="24"/>
          <w:szCs w:val="24"/>
        </w:rPr>
        <w:t> </w:t>
      </w:r>
      <w:r w:rsidRPr="00F341CB" w:rsidR="00645AA4">
        <w:rPr>
          <w:rFonts w:ascii="Times New Roman" w:hAnsi="Times New Roman"/>
          <w:sz w:val="24"/>
          <w:szCs w:val="24"/>
        </w:rPr>
        <w:t>omeškania</w:t>
      </w:r>
      <w:bookmarkEnd w:id="0"/>
      <w:bookmarkEnd w:id="1"/>
      <w:r w:rsidRPr="00F341CB" w:rsidR="0090271B">
        <w:rPr>
          <w:rFonts w:ascii="Times New Roman" w:hAnsi="Times New Roman"/>
          <w:sz w:val="24"/>
          <w:szCs w:val="24"/>
        </w:rPr>
        <w:t>.</w:t>
      </w:r>
      <w:r w:rsidRPr="00F341CB" w:rsidR="005E7829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3</w:t>
      </w:r>
      <w:r w:rsidRPr="00F341CB" w:rsidR="00311F10">
        <w:rPr>
          <w:rFonts w:ascii="Times New Roman" w:hAnsi="Times New Roman"/>
          <w:sz w:val="24"/>
          <w:szCs w:val="24"/>
        </w:rPr>
        <w:t>)</w:t>
      </w:r>
      <w:r w:rsidRPr="00E728F4" w:rsidR="002A1CF7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837D2D">
        <w:rPr>
          <w:rFonts w:ascii="Times New Roman" w:hAnsi="Times New Roman"/>
          <w:sz w:val="24"/>
          <w:szCs w:val="24"/>
        </w:rPr>
        <w:t>8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Dohoda o</w:t>
      </w:r>
      <w:r w:rsidRPr="00C4323C" w:rsidR="00241021">
        <w:rPr>
          <w:rFonts w:ascii="Times New Roman" w:hAnsi="Times New Roman"/>
          <w:sz w:val="24"/>
          <w:szCs w:val="24"/>
        </w:rPr>
        <w:t> </w:t>
      </w:r>
      <w:r w:rsidRPr="00C4323C">
        <w:rPr>
          <w:rFonts w:ascii="Times New Roman" w:hAnsi="Times New Roman"/>
          <w:sz w:val="24"/>
          <w:szCs w:val="24"/>
        </w:rPr>
        <w:t>započítaní</w:t>
      </w:r>
      <w:r w:rsidRPr="00C4323C" w:rsidR="00241021">
        <w:rPr>
          <w:rFonts w:ascii="Times New Roman" w:hAnsi="Times New Roman"/>
          <w:sz w:val="24"/>
          <w:szCs w:val="24"/>
        </w:rPr>
        <w:t xml:space="preserve"> pohľadávky štátu</w:t>
      </w: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 w:rsidR="00837D2D">
        <w:rPr>
          <w:rFonts w:ascii="Times New Roman" w:hAnsi="Times New Roman"/>
          <w:sz w:val="24"/>
          <w:szCs w:val="24"/>
        </w:rPr>
        <w:t xml:space="preserve">(1) </w:t>
      </w:r>
      <w:r w:rsidRPr="00C4323C" w:rsidR="00F81CEA">
        <w:rPr>
          <w:rFonts w:ascii="Times New Roman" w:hAnsi="Times New Roman"/>
          <w:sz w:val="24"/>
          <w:szCs w:val="24"/>
        </w:rPr>
        <w:t>Započítanie pohľadávky</w:t>
      </w:r>
      <w:r w:rsidRPr="00C4323C" w:rsidR="004E7207">
        <w:rPr>
          <w:rFonts w:ascii="Times New Roman" w:hAnsi="Times New Roman"/>
          <w:sz w:val="24"/>
          <w:szCs w:val="24"/>
        </w:rPr>
        <w:t xml:space="preserve"> štátu</w:t>
      </w:r>
      <w:r w:rsidRPr="00C4323C" w:rsidR="00F81CEA">
        <w:rPr>
          <w:rFonts w:ascii="Times New Roman" w:hAnsi="Times New Roman"/>
          <w:sz w:val="24"/>
          <w:szCs w:val="24"/>
        </w:rPr>
        <w:t xml:space="preserve"> je možné </w:t>
      </w:r>
      <w:r w:rsidRPr="00C4323C" w:rsidR="00241021">
        <w:rPr>
          <w:rFonts w:ascii="Times New Roman" w:hAnsi="Times New Roman"/>
          <w:sz w:val="24"/>
          <w:szCs w:val="24"/>
        </w:rPr>
        <w:t xml:space="preserve">len </w:t>
      </w:r>
      <w:r w:rsidRPr="00C4323C" w:rsidR="00F81CEA">
        <w:rPr>
          <w:rFonts w:ascii="Times New Roman" w:hAnsi="Times New Roman"/>
          <w:sz w:val="24"/>
          <w:szCs w:val="24"/>
        </w:rPr>
        <w:t>na základe písomnej dohody o započítaní pohľadávok</w:t>
      </w:r>
      <w:r w:rsidRPr="00C4323C" w:rsidR="00241021">
        <w:rPr>
          <w:rFonts w:ascii="Times New Roman" w:hAnsi="Times New Roman"/>
          <w:sz w:val="24"/>
          <w:szCs w:val="24"/>
        </w:rPr>
        <w:t xml:space="preserve"> štátu</w:t>
      </w:r>
      <w:r w:rsidRPr="00C4323C" w:rsidR="003761AF">
        <w:rPr>
          <w:rFonts w:ascii="Times New Roman" w:hAnsi="Times New Roman"/>
          <w:sz w:val="24"/>
          <w:szCs w:val="24"/>
        </w:rPr>
        <w:t>. Dohodu</w:t>
      </w:r>
      <w:r w:rsidRPr="00C4323C" w:rsidR="00F81CEA">
        <w:rPr>
          <w:rFonts w:ascii="Times New Roman" w:hAnsi="Times New Roman"/>
          <w:sz w:val="24"/>
          <w:szCs w:val="24"/>
        </w:rPr>
        <w:t xml:space="preserve"> o započítaní pohľadávk</w:t>
      </w:r>
      <w:r w:rsidRPr="00C4323C" w:rsidR="00241021">
        <w:rPr>
          <w:rFonts w:ascii="Times New Roman" w:hAnsi="Times New Roman"/>
          <w:sz w:val="24"/>
          <w:szCs w:val="24"/>
        </w:rPr>
        <w:t>y štátu</w:t>
      </w:r>
      <w:r w:rsidRPr="00C4323C" w:rsidR="00F81CEA">
        <w:rPr>
          <w:rFonts w:ascii="Times New Roman" w:hAnsi="Times New Roman"/>
          <w:sz w:val="24"/>
          <w:szCs w:val="24"/>
        </w:rPr>
        <w:t xml:space="preserve"> </w:t>
      </w:r>
      <w:r w:rsidRPr="00C4323C" w:rsidR="003761AF">
        <w:rPr>
          <w:rFonts w:ascii="Times New Roman" w:hAnsi="Times New Roman"/>
          <w:sz w:val="24"/>
          <w:szCs w:val="24"/>
        </w:rPr>
        <w:t xml:space="preserve">možno </w:t>
      </w:r>
      <w:r w:rsidRPr="00C4323C" w:rsidR="00DA1AF4">
        <w:rPr>
          <w:rFonts w:ascii="Times New Roman" w:hAnsi="Times New Roman"/>
          <w:sz w:val="24"/>
          <w:szCs w:val="24"/>
        </w:rPr>
        <w:t>uzavrieť</w:t>
      </w:r>
      <w:r w:rsidRPr="00C4323C" w:rsidR="00F81CEA">
        <w:rPr>
          <w:rFonts w:ascii="Times New Roman" w:hAnsi="Times New Roman"/>
          <w:sz w:val="24"/>
          <w:szCs w:val="24"/>
        </w:rPr>
        <w:t>, ak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81CEA">
        <w:rPr>
          <w:rFonts w:ascii="Times New Roman" w:hAnsi="Times New Roman"/>
          <w:sz w:val="24"/>
          <w:szCs w:val="24"/>
        </w:rPr>
        <w:t>ide o vzájomné pohľadávky</w:t>
      </w:r>
      <w:r w:rsidRPr="00E728F4" w:rsidR="00BD71DB">
        <w:rPr>
          <w:rFonts w:ascii="Times New Roman" w:hAnsi="Times New Roman"/>
          <w:sz w:val="24"/>
          <w:szCs w:val="24"/>
        </w:rPr>
        <w:t xml:space="preserve">, pričom pohľadávka </w:t>
      </w:r>
      <w:r w:rsidRPr="00E728F4" w:rsidR="00645AA4">
        <w:rPr>
          <w:rFonts w:ascii="Times New Roman" w:hAnsi="Times New Roman"/>
          <w:sz w:val="24"/>
          <w:szCs w:val="24"/>
        </w:rPr>
        <w:t xml:space="preserve">štátu </w:t>
      </w:r>
      <w:r w:rsidRPr="00E728F4" w:rsidR="00BD71DB">
        <w:rPr>
          <w:rFonts w:ascii="Times New Roman" w:hAnsi="Times New Roman"/>
          <w:sz w:val="24"/>
          <w:szCs w:val="24"/>
        </w:rPr>
        <w:t>je v správe toho istého správcu, ktorému prináleží uhradiť dlh,</w:t>
      </w:r>
    </w:p>
    <w:p w:rsidR="0003042E" w:rsidRPr="00E728F4" w:rsidP="004A472C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D34FE">
        <w:rPr>
          <w:rFonts w:ascii="Times New Roman" w:hAnsi="Times New Roman"/>
          <w:sz w:val="24"/>
          <w:szCs w:val="24"/>
        </w:rPr>
        <w:t>sa</w:t>
      </w:r>
      <w:r w:rsidRPr="00E728F4">
        <w:rPr>
          <w:rFonts w:ascii="Times New Roman" w:hAnsi="Times New Roman"/>
          <w:sz w:val="24"/>
          <w:szCs w:val="24"/>
        </w:rPr>
        <w:t xml:space="preserve"> s pohľadávkou dlžníka </w:t>
      </w:r>
      <w:r w:rsidRPr="00E728F4" w:rsidR="006D34FE">
        <w:rPr>
          <w:rFonts w:ascii="Times New Roman" w:hAnsi="Times New Roman"/>
          <w:sz w:val="24"/>
          <w:szCs w:val="24"/>
        </w:rPr>
        <w:t xml:space="preserve">započítava </w:t>
      </w:r>
      <w:r w:rsidRPr="00E728F4" w:rsidR="00527EDC">
        <w:rPr>
          <w:rFonts w:ascii="Times New Roman" w:hAnsi="Times New Roman"/>
          <w:sz w:val="24"/>
          <w:szCs w:val="24"/>
        </w:rPr>
        <w:t>súkromn</w:t>
      </w:r>
      <w:r w:rsidRPr="00E728F4" w:rsidR="005B72E9">
        <w:rPr>
          <w:rFonts w:ascii="Times New Roman" w:hAnsi="Times New Roman"/>
          <w:sz w:val="24"/>
          <w:szCs w:val="24"/>
        </w:rPr>
        <w:t>á</w:t>
      </w:r>
      <w:r w:rsidRPr="00E728F4" w:rsidR="00527EDC">
        <w:rPr>
          <w:rFonts w:ascii="Times New Roman" w:hAnsi="Times New Roman"/>
          <w:sz w:val="24"/>
          <w:szCs w:val="24"/>
        </w:rPr>
        <w:t xml:space="preserve"> </w:t>
      </w:r>
      <w:r w:rsidRPr="00E728F4" w:rsidR="006D34FE">
        <w:rPr>
          <w:rFonts w:ascii="Times New Roman" w:hAnsi="Times New Roman"/>
          <w:sz w:val="24"/>
          <w:szCs w:val="24"/>
        </w:rPr>
        <w:t>pohľadávk</w:t>
      </w:r>
      <w:r w:rsidRPr="00E728F4" w:rsidR="005B72E9">
        <w:rPr>
          <w:rFonts w:ascii="Times New Roman" w:hAnsi="Times New Roman"/>
          <w:sz w:val="24"/>
          <w:szCs w:val="24"/>
        </w:rPr>
        <w:t>a</w:t>
      </w:r>
      <w:r w:rsidRPr="00E728F4" w:rsidR="006D34FE">
        <w:rPr>
          <w:rFonts w:ascii="Times New Roman" w:hAnsi="Times New Roman"/>
          <w:sz w:val="24"/>
          <w:szCs w:val="24"/>
        </w:rPr>
        <w:t xml:space="preserve"> štátu</w:t>
      </w:r>
      <w:r w:rsidRPr="00E728F4" w:rsidR="00F758C8">
        <w:rPr>
          <w:rFonts w:ascii="Times New Roman" w:hAnsi="Times New Roman"/>
          <w:sz w:val="24"/>
          <w:szCs w:val="24"/>
        </w:rPr>
        <w:t>,</w:t>
      </w:r>
      <w:r w:rsidRPr="00E728F4" w:rsidR="006D34FE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pohľ</w:t>
      </w:r>
      <w:r w:rsidRPr="00E728F4" w:rsidR="00837D2D">
        <w:rPr>
          <w:rFonts w:ascii="Times New Roman" w:hAnsi="Times New Roman"/>
          <w:sz w:val="24"/>
          <w:szCs w:val="24"/>
        </w:rPr>
        <w:t>adávka</w:t>
      </w:r>
      <w:r w:rsidRPr="00E728F4" w:rsidR="00BD71DB">
        <w:rPr>
          <w:rFonts w:ascii="Times New Roman" w:hAnsi="Times New Roman"/>
          <w:sz w:val="24"/>
          <w:szCs w:val="24"/>
        </w:rPr>
        <w:t>, ktorá má byť započítaná voči pohľadávke štátu v správe správcu</w:t>
      </w:r>
      <w:r w:rsidRPr="00E728F4" w:rsidR="00645AA4">
        <w:rPr>
          <w:rFonts w:ascii="Times New Roman" w:hAnsi="Times New Roman"/>
          <w:sz w:val="24"/>
          <w:szCs w:val="24"/>
        </w:rPr>
        <w:t>,</w:t>
      </w:r>
      <w:r w:rsidRPr="00E728F4" w:rsidR="00837D2D">
        <w:rPr>
          <w:rFonts w:ascii="Times New Roman" w:hAnsi="Times New Roman"/>
          <w:sz w:val="24"/>
          <w:szCs w:val="24"/>
        </w:rPr>
        <w:t xml:space="preserve"> nie je premlčaná.</w:t>
      </w:r>
    </w:p>
    <w:p w:rsidR="00837D2D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 w:rsidR="00837D2D">
        <w:rPr>
          <w:rFonts w:ascii="Times New Roman" w:hAnsi="Times New Roman"/>
          <w:sz w:val="24"/>
          <w:szCs w:val="24"/>
        </w:rPr>
        <w:t xml:space="preserve">(2) Na platnosť dohody o započítaní pohľadávky štátu vyššej ako 10 000 eur je potrebný </w:t>
      </w:r>
      <w:r w:rsidRPr="00E728F4">
        <w:rPr>
          <w:rFonts w:ascii="Times New Roman" w:hAnsi="Times New Roman"/>
          <w:sz w:val="24"/>
          <w:szCs w:val="24"/>
        </w:rPr>
        <w:t xml:space="preserve">predchádzajúci súhlas </w:t>
      </w:r>
      <w:r w:rsidRPr="00E728F4" w:rsidR="00485B91">
        <w:rPr>
          <w:rFonts w:ascii="Times New Roman" w:hAnsi="Times New Roman"/>
          <w:sz w:val="24"/>
          <w:szCs w:val="24"/>
        </w:rPr>
        <w:t>ministerstva</w:t>
      </w:r>
      <w:r w:rsidRPr="00E728F4" w:rsidR="00AB2E96">
        <w:rPr>
          <w:rFonts w:ascii="Times New Roman" w:hAnsi="Times New Roman"/>
          <w:sz w:val="24"/>
          <w:szCs w:val="24"/>
        </w:rPr>
        <w:t xml:space="preserve"> financií. </w:t>
      </w:r>
    </w:p>
    <w:p w:rsidR="00A2592D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592D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(3) P</w:t>
      </w:r>
      <w:r w:rsidRPr="00C4323C">
        <w:rPr>
          <w:rFonts w:ascii="Times New Roman" w:hAnsi="Times New Roman"/>
          <w:sz w:val="24"/>
          <w:szCs w:val="24"/>
          <w:lang w:eastAsia="cs-CZ"/>
        </w:rPr>
        <w:t xml:space="preserve">ohľadávku štátu, ktorá vznikla z </w:t>
      </w:r>
      <w:r w:rsidRPr="00C4323C">
        <w:rPr>
          <w:rFonts w:ascii="Times New Roman" w:hAnsi="Times New Roman"/>
          <w:sz w:val="24"/>
          <w:szCs w:val="24"/>
        </w:rPr>
        <w:t>koncesnej zmluvy podľa osobitného predpisu</w:t>
      </w:r>
      <w:r w:rsidRPr="00C4323C" w:rsidR="00864836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6"/>
      </w:r>
      <w:r w:rsidRPr="00C4323C" w:rsidR="00B92873">
        <w:rPr>
          <w:rFonts w:ascii="Times New Roman" w:hAnsi="Times New Roman"/>
          <w:sz w:val="24"/>
          <w:szCs w:val="24"/>
        </w:rPr>
        <w:t>)</w:t>
      </w:r>
      <w:r w:rsidRPr="00C4323C">
        <w:rPr>
          <w:rFonts w:ascii="Times New Roman" w:hAnsi="Times New Roman"/>
          <w:sz w:val="24"/>
          <w:szCs w:val="24"/>
          <w:lang w:eastAsia="cs-CZ"/>
        </w:rPr>
        <w:t xml:space="preserve"> možno započítať jednostranným právnym úkonom, ak je to v tejto zmluve dohodnuté.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</w:t>
      </w:r>
      <w:r w:rsidRPr="00E728F4" w:rsidR="00F12655">
        <w:rPr>
          <w:rFonts w:ascii="Times New Roman" w:hAnsi="Times New Roman"/>
          <w:sz w:val="24"/>
          <w:szCs w:val="24"/>
        </w:rPr>
        <w:t xml:space="preserve"> </w:t>
      </w:r>
      <w:r w:rsidRPr="00E728F4" w:rsidR="00837D2D">
        <w:rPr>
          <w:rFonts w:ascii="Times New Roman" w:hAnsi="Times New Roman"/>
          <w:sz w:val="24"/>
          <w:szCs w:val="24"/>
        </w:rPr>
        <w:t>9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Rozhodnutie o trvalom upusten</w:t>
      </w:r>
      <w:r w:rsidRPr="00E728F4" w:rsidR="004C4C20">
        <w:rPr>
          <w:rFonts w:ascii="Times New Roman" w:hAnsi="Times New Roman"/>
          <w:sz w:val="24"/>
          <w:szCs w:val="24"/>
        </w:rPr>
        <w:t>í</w:t>
      </w:r>
      <w:r w:rsidRPr="00E728F4">
        <w:rPr>
          <w:rFonts w:ascii="Times New Roman" w:hAnsi="Times New Roman"/>
          <w:sz w:val="24"/>
          <w:szCs w:val="24"/>
        </w:rPr>
        <w:t xml:space="preserve"> od vymáhania pohľadávky štátu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(1) </w:t>
      </w:r>
      <w:r w:rsidRPr="00E728F4" w:rsidR="0037273F">
        <w:rPr>
          <w:rFonts w:ascii="Times New Roman" w:hAnsi="Times New Roman"/>
          <w:sz w:val="24"/>
          <w:szCs w:val="24"/>
        </w:rPr>
        <w:t>S</w:t>
      </w:r>
      <w:r w:rsidRPr="00E728F4">
        <w:rPr>
          <w:rFonts w:ascii="Times New Roman" w:hAnsi="Times New Roman"/>
          <w:sz w:val="24"/>
          <w:szCs w:val="24"/>
        </w:rPr>
        <w:t xml:space="preserve">právca môže trvale upustiť od vymáhania pohľadávky štátu, ak 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sa pohľadávka štátu premlčala,</w:t>
      </w:r>
    </w:p>
    <w:p w:rsidR="001F0297" w:rsidRPr="00E728F4" w:rsidP="004A472C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E728F4" w:rsidR="00F758C8">
        <w:rPr>
          <w:rFonts w:ascii="Times New Roman" w:hAnsi="Times New Roman"/>
          <w:sz w:val="24"/>
          <w:szCs w:val="24"/>
        </w:rPr>
        <w:t>je zrejmé, že ďal</w:t>
      </w:r>
      <w:r w:rsidRPr="00E728F4" w:rsidR="006306CD">
        <w:rPr>
          <w:rFonts w:ascii="Times New Roman" w:hAnsi="Times New Roman"/>
          <w:sz w:val="24"/>
          <w:szCs w:val="24"/>
        </w:rPr>
        <w:t>šie vymáhanie by bolo neúspešné</w:t>
      </w:r>
      <w:r w:rsidRPr="00E728F4" w:rsidR="00AF363E">
        <w:rPr>
          <w:rFonts w:ascii="Times New Roman" w:hAnsi="Times New Roman"/>
          <w:sz w:val="24"/>
          <w:szCs w:val="24"/>
        </w:rPr>
        <w:t>,</w:t>
      </w:r>
    </w:p>
    <w:p w:rsidR="00F758C8" w:rsidRPr="00E728F4" w:rsidP="004A472C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1F0297">
        <w:rPr>
          <w:rFonts w:ascii="Times New Roman" w:hAnsi="Times New Roman"/>
          <w:sz w:val="24"/>
          <w:szCs w:val="24"/>
        </w:rPr>
        <w:t xml:space="preserve">je zrejmé, že ďalšie vymáhanie by bolo </w:t>
      </w:r>
      <w:r w:rsidRPr="00E728F4" w:rsidR="006306CD">
        <w:rPr>
          <w:rFonts w:ascii="Times New Roman" w:hAnsi="Times New Roman"/>
          <w:sz w:val="24"/>
          <w:szCs w:val="24"/>
        </w:rPr>
        <w:t>nehospodárne.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6306CD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(2) Rozhodnutie o trvalom upustení od vymáhania pohľadávky štátu </w:t>
      </w:r>
      <w:r w:rsidRPr="00E728F4" w:rsidR="00A065F3">
        <w:rPr>
          <w:rFonts w:ascii="Times New Roman" w:hAnsi="Times New Roman"/>
          <w:sz w:val="24"/>
          <w:szCs w:val="24"/>
        </w:rPr>
        <w:t xml:space="preserve">obsahuje </w:t>
      </w:r>
      <w:r w:rsidRPr="00E728F4">
        <w:rPr>
          <w:rFonts w:ascii="Times New Roman" w:hAnsi="Times New Roman"/>
          <w:sz w:val="24"/>
          <w:szCs w:val="24"/>
        </w:rPr>
        <w:t xml:space="preserve">najmä </w:t>
      </w:r>
      <w:r w:rsidRPr="00E728F4" w:rsidR="0090271B">
        <w:rPr>
          <w:rFonts w:ascii="Times New Roman" w:hAnsi="Times New Roman"/>
          <w:sz w:val="24"/>
          <w:szCs w:val="24"/>
        </w:rPr>
        <w:t xml:space="preserve">označenie dlžníka, </w:t>
      </w:r>
      <w:r w:rsidRPr="00E728F4">
        <w:rPr>
          <w:rFonts w:ascii="Times New Roman" w:hAnsi="Times New Roman"/>
          <w:sz w:val="24"/>
          <w:szCs w:val="24"/>
        </w:rPr>
        <w:t xml:space="preserve">právny dôvod vzniku pohľadávky štátu, </w:t>
      </w:r>
      <w:r w:rsidRPr="00E728F4" w:rsidR="0090271B">
        <w:rPr>
          <w:rFonts w:ascii="Times New Roman" w:hAnsi="Times New Roman"/>
          <w:sz w:val="24"/>
          <w:szCs w:val="24"/>
        </w:rPr>
        <w:t>sumu</w:t>
      </w:r>
      <w:r w:rsidRPr="00E728F4">
        <w:rPr>
          <w:rFonts w:ascii="Times New Roman" w:hAnsi="Times New Roman"/>
          <w:sz w:val="24"/>
          <w:szCs w:val="24"/>
        </w:rPr>
        <w:t xml:space="preserve"> pohľadávky štátu a dôvod </w:t>
      </w:r>
      <w:r w:rsidRPr="00E728F4" w:rsidR="003D44F3">
        <w:rPr>
          <w:rFonts w:ascii="Times New Roman" w:hAnsi="Times New Roman"/>
          <w:sz w:val="24"/>
          <w:szCs w:val="24"/>
        </w:rPr>
        <w:t xml:space="preserve">trvalého </w:t>
      </w:r>
      <w:r w:rsidRPr="00E728F4">
        <w:rPr>
          <w:rFonts w:ascii="Times New Roman" w:hAnsi="Times New Roman"/>
          <w:sz w:val="24"/>
          <w:szCs w:val="24"/>
        </w:rPr>
        <w:t>upustenia od vymáhania pohľadávky štátu. Na vydanie rozhodnutia o trvalom upustení od vymáhani</w:t>
      </w:r>
      <w:r w:rsidRPr="00E728F4" w:rsidR="00F3352A">
        <w:rPr>
          <w:rFonts w:ascii="Times New Roman" w:hAnsi="Times New Roman"/>
          <w:sz w:val="24"/>
          <w:szCs w:val="24"/>
        </w:rPr>
        <w:t>a pohľadávky štátu sa nevzťahuje</w:t>
      </w:r>
      <w:r w:rsidRPr="00E728F4">
        <w:rPr>
          <w:rFonts w:ascii="Times New Roman" w:hAnsi="Times New Roman"/>
          <w:sz w:val="24"/>
          <w:szCs w:val="24"/>
        </w:rPr>
        <w:t xml:space="preserve"> všeobecn</w:t>
      </w:r>
      <w:r w:rsidRPr="00E728F4" w:rsidR="00F3352A">
        <w:rPr>
          <w:rFonts w:ascii="Times New Roman" w:hAnsi="Times New Roman"/>
          <w:sz w:val="24"/>
          <w:szCs w:val="24"/>
        </w:rPr>
        <w:t>ý</w:t>
      </w:r>
      <w:r w:rsidRPr="00E728F4">
        <w:rPr>
          <w:rFonts w:ascii="Times New Roman" w:hAnsi="Times New Roman"/>
          <w:sz w:val="24"/>
          <w:szCs w:val="24"/>
        </w:rPr>
        <w:t xml:space="preserve"> predpis o správnom konaní; toto rozhodnutie nie je preskúmateľné súdom. Dlžník sa o trvalom upustení od vymáhania pohľadávky štátu neupovedomuje.</w:t>
      </w:r>
    </w:p>
    <w:p w:rsidR="0037273F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2E96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 w:rsidR="00F758C8">
        <w:rPr>
          <w:rFonts w:ascii="Times New Roman" w:hAnsi="Times New Roman"/>
          <w:sz w:val="24"/>
          <w:szCs w:val="24"/>
        </w:rPr>
        <w:t xml:space="preserve">(3) Na platnosť rozhodnutia o trvalom upustení od vymáhania </w:t>
      </w:r>
      <w:r w:rsidRPr="00E728F4" w:rsidR="004E7207">
        <w:rPr>
          <w:rFonts w:ascii="Times New Roman" w:hAnsi="Times New Roman"/>
          <w:sz w:val="24"/>
          <w:szCs w:val="24"/>
        </w:rPr>
        <w:t xml:space="preserve">jednotlivej </w:t>
      </w:r>
      <w:r w:rsidRPr="00E728F4" w:rsidR="00F758C8">
        <w:rPr>
          <w:rFonts w:ascii="Times New Roman" w:hAnsi="Times New Roman"/>
          <w:sz w:val="24"/>
          <w:szCs w:val="24"/>
        </w:rPr>
        <w:t>pohľadávky štátu vyššej ako 10 000 eur</w:t>
      </w:r>
      <w:r w:rsidRPr="00E728F4" w:rsidR="00D15182">
        <w:rPr>
          <w:rFonts w:ascii="Times New Roman" w:hAnsi="Times New Roman"/>
          <w:sz w:val="24"/>
          <w:szCs w:val="24"/>
        </w:rPr>
        <w:t xml:space="preserve"> </w:t>
      </w:r>
      <w:r w:rsidRPr="00E728F4" w:rsidR="00F758C8">
        <w:rPr>
          <w:rFonts w:ascii="Times New Roman" w:hAnsi="Times New Roman"/>
          <w:sz w:val="24"/>
          <w:szCs w:val="24"/>
        </w:rPr>
        <w:t xml:space="preserve">je potrebný súhlas </w:t>
      </w:r>
      <w:r w:rsidRPr="00E728F4">
        <w:rPr>
          <w:rFonts w:ascii="Times New Roman" w:hAnsi="Times New Roman"/>
          <w:sz w:val="24"/>
          <w:szCs w:val="24"/>
        </w:rPr>
        <w:t>ministerstva</w:t>
      </w:r>
      <w:r w:rsidRPr="00E728F4" w:rsidR="00485B91">
        <w:rPr>
          <w:rFonts w:ascii="Times New Roman" w:hAnsi="Times New Roman"/>
          <w:sz w:val="24"/>
          <w:szCs w:val="24"/>
        </w:rPr>
        <w:t xml:space="preserve"> financií</w:t>
      </w:r>
      <w:r w:rsidRPr="00E728F4">
        <w:rPr>
          <w:rFonts w:ascii="Times New Roman" w:hAnsi="Times New Roman"/>
          <w:sz w:val="24"/>
          <w:szCs w:val="24"/>
        </w:rPr>
        <w:t xml:space="preserve">, ak § 18 ods. </w:t>
      </w:r>
      <w:r w:rsidRPr="00E728F4" w:rsidR="004E7207">
        <w:rPr>
          <w:rFonts w:ascii="Times New Roman" w:hAnsi="Times New Roman"/>
          <w:sz w:val="24"/>
          <w:szCs w:val="24"/>
        </w:rPr>
        <w:t>4</w:t>
      </w:r>
      <w:r w:rsidRPr="00E728F4">
        <w:rPr>
          <w:rFonts w:ascii="Times New Roman" w:hAnsi="Times New Roman"/>
          <w:sz w:val="24"/>
          <w:szCs w:val="24"/>
        </w:rPr>
        <w:t xml:space="preserve"> neustanovuje inak. </w:t>
      </w:r>
    </w:p>
    <w:p w:rsidR="007019CC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019CC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(4) Správca môže vydať </w:t>
      </w:r>
      <w:r w:rsidRPr="00E728F4" w:rsidR="0038185E">
        <w:rPr>
          <w:rFonts w:ascii="Times New Roman" w:hAnsi="Times New Roman"/>
          <w:sz w:val="24"/>
          <w:szCs w:val="24"/>
        </w:rPr>
        <w:t>rozhodnutie o trvalom upustení od vymáhania pohľadávky štátu k viacerým pohľadávkam štátu</w:t>
      </w:r>
      <w:r w:rsidRPr="00E728F4" w:rsidR="008D043A">
        <w:rPr>
          <w:rFonts w:ascii="Times New Roman" w:hAnsi="Times New Roman"/>
          <w:sz w:val="24"/>
          <w:szCs w:val="24"/>
        </w:rPr>
        <w:t xml:space="preserve"> naraz</w:t>
      </w:r>
      <w:r w:rsidRPr="00E728F4">
        <w:rPr>
          <w:rFonts w:ascii="Times New Roman" w:hAnsi="Times New Roman"/>
          <w:sz w:val="24"/>
          <w:szCs w:val="24"/>
        </w:rPr>
        <w:t xml:space="preserve">, ak právny dôvod vzniku a trvalého upustenia od vymáhania týchto pohľadávok štátu </w:t>
      </w:r>
      <w:r w:rsidRPr="00E728F4" w:rsidR="004E7207">
        <w:rPr>
          <w:rFonts w:ascii="Times New Roman" w:hAnsi="Times New Roman"/>
          <w:sz w:val="24"/>
          <w:szCs w:val="24"/>
        </w:rPr>
        <w:t xml:space="preserve">je </w:t>
      </w:r>
      <w:r w:rsidRPr="00E728F4">
        <w:rPr>
          <w:rFonts w:ascii="Times New Roman" w:hAnsi="Times New Roman"/>
          <w:sz w:val="24"/>
          <w:szCs w:val="24"/>
        </w:rPr>
        <w:t xml:space="preserve">rovnaký. </w:t>
      </w:r>
    </w:p>
    <w:p w:rsidR="00456D2E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456D2E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</w:t>
      </w:r>
      <w:r w:rsidRPr="00E728F4" w:rsidR="0053027F">
        <w:rPr>
          <w:rFonts w:ascii="Times New Roman" w:hAnsi="Times New Roman"/>
          <w:sz w:val="24"/>
          <w:szCs w:val="24"/>
        </w:rPr>
        <w:t>5</w:t>
      </w:r>
      <w:r w:rsidRPr="00E728F4">
        <w:rPr>
          <w:rFonts w:ascii="Times New Roman" w:hAnsi="Times New Roman"/>
          <w:sz w:val="24"/>
          <w:szCs w:val="24"/>
        </w:rPr>
        <w:t xml:space="preserve">) Správca môže rozhodnutie o trvalom upustení od vymáhania </w:t>
      </w:r>
      <w:r w:rsidRPr="00E728F4" w:rsidR="00941A37">
        <w:rPr>
          <w:rFonts w:ascii="Times New Roman" w:hAnsi="Times New Roman"/>
          <w:sz w:val="24"/>
          <w:szCs w:val="24"/>
        </w:rPr>
        <w:t xml:space="preserve">pohľadávky štátu </w:t>
      </w:r>
      <w:r w:rsidRPr="00E728F4">
        <w:rPr>
          <w:rFonts w:ascii="Times New Roman" w:hAnsi="Times New Roman"/>
          <w:sz w:val="24"/>
          <w:szCs w:val="24"/>
        </w:rPr>
        <w:t xml:space="preserve">zrušiť do jedného roka od jeho </w:t>
      </w:r>
      <w:r w:rsidRPr="00E728F4" w:rsidR="00DD6490">
        <w:rPr>
          <w:rFonts w:ascii="Times New Roman" w:hAnsi="Times New Roman"/>
          <w:sz w:val="24"/>
          <w:szCs w:val="24"/>
        </w:rPr>
        <w:t>platnosti</w:t>
      </w:r>
      <w:r w:rsidRPr="00E728F4">
        <w:rPr>
          <w:rFonts w:ascii="Times New Roman" w:hAnsi="Times New Roman"/>
          <w:sz w:val="24"/>
          <w:szCs w:val="24"/>
        </w:rPr>
        <w:t>, ak sa preukáže, že dôvody pre takéto rozhodnutie neboli alebo zanikli.</w:t>
      </w:r>
    </w:p>
    <w:p w:rsidR="0037273F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7273F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</w:t>
      </w:r>
      <w:r w:rsidRPr="00E728F4" w:rsidR="0053027F">
        <w:rPr>
          <w:rFonts w:ascii="Times New Roman" w:hAnsi="Times New Roman"/>
          <w:sz w:val="24"/>
          <w:szCs w:val="24"/>
        </w:rPr>
        <w:t>6</w:t>
      </w:r>
      <w:r w:rsidRPr="00E728F4">
        <w:rPr>
          <w:rFonts w:ascii="Times New Roman" w:hAnsi="Times New Roman"/>
          <w:sz w:val="24"/>
          <w:szCs w:val="24"/>
        </w:rPr>
        <w:t xml:space="preserve">) Ak sa môže trvalým upustením od vymáhania pohľadávky štátu poskytnúť štátna pomoc, správca môže </w:t>
      </w:r>
      <w:r w:rsidRPr="00E728F4" w:rsidR="00EE0F46">
        <w:rPr>
          <w:rFonts w:ascii="Times New Roman" w:hAnsi="Times New Roman"/>
          <w:sz w:val="24"/>
          <w:szCs w:val="24"/>
        </w:rPr>
        <w:t xml:space="preserve">rozhodnúť </w:t>
      </w:r>
      <w:r w:rsidRPr="00E728F4">
        <w:rPr>
          <w:rFonts w:ascii="Times New Roman" w:hAnsi="Times New Roman"/>
          <w:sz w:val="24"/>
          <w:szCs w:val="24"/>
        </w:rPr>
        <w:t>o trvalom upustení od vymáhania pohľadávky štátu, ak sú splnené podmienky poskytnutia štátnej pomoci.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728F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A81C83">
        <w:rPr>
          <w:rFonts w:ascii="Times New Roman" w:hAnsi="Times New Roman"/>
          <w:sz w:val="24"/>
          <w:szCs w:val="24"/>
        </w:rPr>
        <w:t>1</w:t>
      </w:r>
      <w:r w:rsidRPr="00E728F4" w:rsidR="00837D2D">
        <w:rPr>
          <w:rFonts w:ascii="Times New Roman" w:hAnsi="Times New Roman"/>
          <w:sz w:val="24"/>
          <w:szCs w:val="24"/>
        </w:rPr>
        <w:t>0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Odpustenie dlhu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 w:rsidR="0090271B">
        <w:rPr>
          <w:rFonts w:ascii="Times New Roman" w:hAnsi="Times New Roman"/>
          <w:sz w:val="24"/>
          <w:szCs w:val="24"/>
        </w:rPr>
        <w:t xml:space="preserve">(1) </w:t>
      </w:r>
      <w:r w:rsidRPr="00E728F4">
        <w:rPr>
          <w:rFonts w:ascii="Times New Roman" w:hAnsi="Times New Roman"/>
          <w:sz w:val="24"/>
          <w:szCs w:val="24"/>
        </w:rPr>
        <w:t xml:space="preserve">Správca môže </w:t>
      </w:r>
      <w:r w:rsidRPr="00E728F4" w:rsidR="0090271B">
        <w:rPr>
          <w:rFonts w:ascii="Times New Roman" w:hAnsi="Times New Roman"/>
          <w:sz w:val="24"/>
          <w:szCs w:val="24"/>
        </w:rPr>
        <w:t>na písomnú žiadosť dlžníka</w:t>
      </w:r>
      <w:r w:rsidRPr="00E728F4" w:rsidR="00BD71DB">
        <w:rPr>
          <w:rFonts w:ascii="Times New Roman" w:hAnsi="Times New Roman"/>
          <w:sz w:val="24"/>
          <w:szCs w:val="24"/>
        </w:rPr>
        <w:t xml:space="preserve"> rozhodn</w:t>
      </w:r>
      <w:r w:rsidRPr="00E728F4" w:rsidR="0090271B">
        <w:rPr>
          <w:rFonts w:ascii="Times New Roman" w:hAnsi="Times New Roman"/>
          <w:sz w:val="24"/>
          <w:szCs w:val="24"/>
        </w:rPr>
        <w:t>úť</w:t>
      </w:r>
      <w:r w:rsidRPr="00E728F4" w:rsidR="00BD71DB">
        <w:rPr>
          <w:rFonts w:ascii="Times New Roman" w:hAnsi="Times New Roman"/>
          <w:sz w:val="24"/>
          <w:szCs w:val="24"/>
        </w:rPr>
        <w:t xml:space="preserve"> o úplnom alebo čiastočnom odpustení</w:t>
      </w:r>
      <w:r w:rsidRPr="00E728F4" w:rsidR="00D27BDC">
        <w:rPr>
          <w:rFonts w:ascii="Times New Roman" w:hAnsi="Times New Roman"/>
          <w:sz w:val="24"/>
          <w:szCs w:val="24"/>
        </w:rPr>
        <w:t xml:space="preserve"> dlhu nepresahujúcom 1 000 eur</w:t>
      </w:r>
      <w:r w:rsidRPr="00E728F4" w:rsidR="000D5322">
        <w:rPr>
          <w:rFonts w:ascii="Times New Roman" w:hAnsi="Times New Roman"/>
          <w:sz w:val="24"/>
          <w:szCs w:val="24"/>
        </w:rPr>
        <w:t xml:space="preserve"> v jednotlivom prípade</w:t>
      </w:r>
      <w:r w:rsidRPr="00E728F4" w:rsidR="00BD71DB">
        <w:rPr>
          <w:rFonts w:ascii="Times New Roman" w:hAnsi="Times New Roman"/>
          <w:sz w:val="24"/>
          <w:szCs w:val="24"/>
        </w:rPr>
        <w:t xml:space="preserve">, ak 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71DB" w:rsidRPr="00C4323C" w:rsidP="004A472C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dlžníkom je fyzická osoba,</w:t>
      </w:r>
    </w:p>
    <w:p w:rsidR="00BD71DB" w:rsidRPr="00C4323C" w:rsidP="004A472C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odpustenie dlhu odôvodňujú</w:t>
      </w:r>
      <w:r w:rsidRPr="00C4323C" w:rsidR="00B97FCA">
        <w:rPr>
          <w:rFonts w:ascii="Times New Roman" w:hAnsi="Times New Roman"/>
          <w:sz w:val="24"/>
          <w:szCs w:val="24"/>
        </w:rPr>
        <w:t xml:space="preserve"> nepriaznivé</w:t>
      </w:r>
      <w:r w:rsidRPr="00C4323C">
        <w:rPr>
          <w:rFonts w:ascii="Times New Roman" w:hAnsi="Times New Roman"/>
          <w:sz w:val="24"/>
          <w:szCs w:val="24"/>
        </w:rPr>
        <w:t xml:space="preserve"> sociálne pomery dlžníka, </w:t>
      </w:r>
    </w:p>
    <w:p w:rsidR="00F758C8" w:rsidRPr="00C4323C" w:rsidP="004A472C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vznik</w:t>
      </w:r>
      <w:r w:rsidRPr="00C4323C" w:rsidR="00BD71DB">
        <w:rPr>
          <w:rFonts w:ascii="Times New Roman" w:hAnsi="Times New Roman"/>
          <w:sz w:val="24"/>
          <w:szCs w:val="24"/>
        </w:rPr>
        <w:t xml:space="preserve"> pohľadávky štátu nesúvisí </w:t>
      </w:r>
      <w:r w:rsidRPr="00C4323C">
        <w:rPr>
          <w:rFonts w:ascii="Times New Roman" w:hAnsi="Times New Roman"/>
          <w:sz w:val="24"/>
          <w:szCs w:val="24"/>
        </w:rPr>
        <w:t>so spáchaním úmyselného trestného činu, za ktorý bol dlžník právoplatne odsúdený,</w:t>
      </w:r>
    </w:p>
    <w:p w:rsidR="00F758C8" w:rsidRPr="00C4323C" w:rsidP="004A472C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BD71DB">
        <w:rPr>
          <w:rFonts w:ascii="Times New Roman" w:hAnsi="Times New Roman"/>
          <w:sz w:val="24"/>
          <w:szCs w:val="24"/>
        </w:rPr>
        <w:t xml:space="preserve">správca neeviduje voči dlžníkovi </w:t>
      </w:r>
      <w:r w:rsidRPr="00C4323C" w:rsidR="003D44F3">
        <w:rPr>
          <w:rFonts w:ascii="Times New Roman" w:hAnsi="Times New Roman"/>
          <w:sz w:val="24"/>
          <w:szCs w:val="24"/>
        </w:rPr>
        <w:t xml:space="preserve">inú </w:t>
      </w:r>
      <w:r w:rsidRPr="00C4323C">
        <w:rPr>
          <w:rFonts w:ascii="Times New Roman" w:hAnsi="Times New Roman"/>
          <w:sz w:val="24"/>
          <w:szCs w:val="24"/>
        </w:rPr>
        <w:t>pohľadávku</w:t>
      </w:r>
      <w:r w:rsidRPr="00C4323C" w:rsidR="001C3609">
        <w:rPr>
          <w:rFonts w:ascii="Times New Roman" w:hAnsi="Times New Roman"/>
          <w:sz w:val="24"/>
          <w:szCs w:val="24"/>
        </w:rPr>
        <w:t xml:space="preserve"> štátu</w:t>
      </w:r>
      <w:r w:rsidRPr="00C4323C" w:rsidR="00DD5A36">
        <w:rPr>
          <w:rFonts w:ascii="Times New Roman" w:hAnsi="Times New Roman"/>
          <w:sz w:val="24"/>
          <w:szCs w:val="24"/>
        </w:rPr>
        <w:t xml:space="preserve"> </w:t>
      </w:r>
      <w:r w:rsidRPr="00C4323C" w:rsidR="00DD6490">
        <w:rPr>
          <w:rFonts w:ascii="Times New Roman" w:hAnsi="Times New Roman"/>
          <w:sz w:val="24"/>
          <w:szCs w:val="24"/>
        </w:rPr>
        <w:t>a</w:t>
      </w:r>
    </w:p>
    <w:p w:rsidR="0090271B" w:rsidRPr="00C4323C" w:rsidP="0090271B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BD71DB">
        <w:rPr>
          <w:rFonts w:ascii="Times New Roman" w:hAnsi="Times New Roman"/>
          <w:sz w:val="24"/>
          <w:szCs w:val="24"/>
        </w:rPr>
        <w:t xml:space="preserve">vznik pohľadávky </w:t>
      </w:r>
      <w:r w:rsidRPr="00C4323C" w:rsidR="001C3609">
        <w:rPr>
          <w:rFonts w:ascii="Times New Roman" w:hAnsi="Times New Roman"/>
          <w:sz w:val="24"/>
          <w:szCs w:val="24"/>
        </w:rPr>
        <w:t xml:space="preserve">štátu </w:t>
      </w:r>
      <w:r w:rsidRPr="00C4323C" w:rsidR="00BD71DB">
        <w:rPr>
          <w:rFonts w:ascii="Times New Roman" w:hAnsi="Times New Roman"/>
          <w:sz w:val="24"/>
          <w:szCs w:val="24"/>
        </w:rPr>
        <w:t>nesúvisí s podnikateľskou činnosťou</w:t>
      </w:r>
      <w:r w:rsidRPr="00C4323C" w:rsidR="00F758C8">
        <w:rPr>
          <w:rFonts w:ascii="Times New Roman" w:hAnsi="Times New Roman"/>
          <w:sz w:val="24"/>
          <w:szCs w:val="24"/>
        </w:rPr>
        <w:t xml:space="preserve"> dlžníka.</w:t>
      </w:r>
    </w:p>
    <w:p w:rsidR="0090271B" w:rsidRPr="00E728F4" w:rsidP="0090271B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271B" w:rsidRPr="00E728F4" w:rsidP="0090271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(2) Rozhodnutie o</w:t>
      </w:r>
      <w:r w:rsidRPr="00E728F4" w:rsidR="00953BA8">
        <w:rPr>
          <w:rFonts w:ascii="Times New Roman" w:hAnsi="Times New Roman"/>
          <w:sz w:val="24"/>
          <w:szCs w:val="24"/>
        </w:rPr>
        <w:t> odpustení dlhu</w:t>
      </w:r>
      <w:r w:rsidRPr="00E728F4">
        <w:rPr>
          <w:rFonts w:ascii="Times New Roman" w:hAnsi="Times New Roman"/>
          <w:sz w:val="24"/>
          <w:szCs w:val="24"/>
        </w:rPr>
        <w:t xml:space="preserve"> obsahuje najmä označenie dlžníka, právny dôvod vzniku pohľadávky štátu, sumu pohľadávky štátu a dôvod </w:t>
      </w:r>
      <w:r w:rsidRPr="00E728F4" w:rsidR="00953BA8">
        <w:rPr>
          <w:rFonts w:ascii="Times New Roman" w:hAnsi="Times New Roman"/>
          <w:sz w:val="24"/>
          <w:szCs w:val="24"/>
        </w:rPr>
        <w:t>odpustenia dlhu</w:t>
      </w:r>
      <w:r w:rsidRPr="00E728F4">
        <w:rPr>
          <w:rFonts w:ascii="Times New Roman" w:hAnsi="Times New Roman"/>
          <w:sz w:val="24"/>
          <w:szCs w:val="24"/>
        </w:rPr>
        <w:t>. Na vydanie rozhodnutia o</w:t>
      </w:r>
      <w:r w:rsidRPr="00E728F4" w:rsidR="00953BA8">
        <w:rPr>
          <w:rFonts w:ascii="Times New Roman" w:hAnsi="Times New Roman"/>
          <w:sz w:val="24"/>
          <w:szCs w:val="24"/>
        </w:rPr>
        <w:t> odpustení dlhu</w:t>
      </w:r>
      <w:r w:rsidRPr="00E728F4">
        <w:rPr>
          <w:rFonts w:ascii="Times New Roman" w:hAnsi="Times New Roman"/>
          <w:sz w:val="24"/>
          <w:szCs w:val="24"/>
        </w:rPr>
        <w:t xml:space="preserve"> sa nevzťahuje všeobecný predpis o správnom konaní; toto rozhodnutie nie je preskúmateľné súdom.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346C9F">
        <w:rPr>
          <w:rFonts w:ascii="Times New Roman" w:hAnsi="Times New Roman"/>
          <w:sz w:val="24"/>
          <w:szCs w:val="24"/>
        </w:rPr>
        <w:t>1</w:t>
      </w:r>
      <w:r w:rsidRPr="00E728F4" w:rsidR="00837D2D">
        <w:rPr>
          <w:rFonts w:ascii="Times New Roman" w:hAnsi="Times New Roman"/>
          <w:sz w:val="24"/>
          <w:szCs w:val="24"/>
        </w:rPr>
        <w:t>1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Dohoda o urovnaní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Správca </w:t>
      </w:r>
      <w:r w:rsidRPr="00C4323C" w:rsidR="00D27BDC">
        <w:rPr>
          <w:rFonts w:ascii="Times New Roman" w:hAnsi="Times New Roman"/>
          <w:sz w:val="24"/>
          <w:szCs w:val="24"/>
        </w:rPr>
        <w:t>môže uzavrieť s dlžníkom písomnú dohodu o urovnaní ohľadom práv</w:t>
      </w:r>
      <w:r w:rsidRPr="00C4323C" w:rsidR="00591BE8">
        <w:rPr>
          <w:rFonts w:ascii="Times New Roman" w:hAnsi="Times New Roman"/>
          <w:sz w:val="24"/>
          <w:szCs w:val="24"/>
        </w:rPr>
        <w:t xml:space="preserve"> </w:t>
      </w:r>
      <w:r w:rsidRPr="00C4323C" w:rsidR="001707CA">
        <w:rPr>
          <w:rFonts w:ascii="Times New Roman" w:hAnsi="Times New Roman"/>
          <w:sz w:val="24"/>
          <w:szCs w:val="24"/>
        </w:rPr>
        <w:t>na peňažné plnenia</w:t>
      </w:r>
      <w:r w:rsidRPr="00C4323C" w:rsidR="00D27BDC">
        <w:rPr>
          <w:rFonts w:ascii="Times New Roman" w:hAnsi="Times New Roman"/>
          <w:sz w:val="24"/>
          <w:szCs w:val="24"/>
        </w:rPr>
        <w:t>, ktoré sú medzi správcom a</w:t>
      </w:r>
      <w:r w:rsidRPr="00C4323C" w:rsidR="00F73817">
        <w:rPr>
          <w:rFonts w:ascii="Times New Roman" w:hAnsi="Times New Roman"/>
          <w:sz w:val="24"/>
          <w:szCs w:val="24"/>
        </w:rPr>
        <w:t> dlžníkom sporné alebo pochybné,</w:t>
      </w:r>
      <w:r w:rsidRPr="00C4323C" w:rsidR="00D27BDC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za podmienok ustanovených </w:t>
      </w:r>
      <w:r w:rsidRPr="00C4323C" w:rsidR="00DD6490">
        <w:rPr>
          <w:rFonts w:ascii="Times New Roman" w:hAnsi="Times New Roman"/>
          <w:sz w:val="24"/>
          <w:szCs w:val="24"/>
        </w:rPr>
        <w:t xml:space="preserve">v § 585 Občianskeho zákonníka. </w:t>
      </w:r>
    </w:p>
    <w:p w:rsidR="009A0C2A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7D2D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 12</w:t>
      </w:r>
    </w:p>
    <w:p w:rsidR="003D44F3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Súhlas s nakladaním s pohľadávkou štátu</w:t>
      </w:r>
    </w:p>
    <w:p w:rsidR="00837D2D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37D2D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Súhlas s</w:t>
      </w:r>
      <w:r w:rsidRPr="00E728F4" w:rsidR="00953BA8">
        <w:rPr>
          <w:rFonts w:ascii="Times New Roman" w:hAnsi="Times New Roman"/>
          <w:sz w:val="24"/>
          <w:szCs w:val="24"/>
        </w:rPr>
        <w:t>o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953BA8">
        <w:rPr>
          <w:rFonts w:ascii="Times New Roman" w:hAnsi="Times New Roman"/>
          <w:sz w:val="24"/>
          <w:szCs w:val="24"/>
        </w:rPr>
        <w:t xml:space="preserve">započítaním pohľadávky štátu alebo s trvalým upustením od vymáhania pohľadávky štátu </w:t>
      </w:r>
      <w:r w:rsidRPr="00E728F4">
        <w:rPr>
          <w:rFonts w:ascii="Times New Roman" w:hAnsi="Times New Roman"/>
          <w:sz w:val="24"/>
          <w:szCs w:val="24"/>
        </w:rPr>
        <w:t xml:space="preserve">je možné udeliť, ak sú splnené podmienky </w:t>
      </w:r>
      <w:r w:rsidRPr="00E728F4" w:rsidR="0038185E">
        <w:rPr>
          <w:rFonts w:ascii="Times New Roman" w:hAnsi="Times New Roman"/>
          <w:sz w:val="24"/>
          <w:szCs w:val="24"/>
        </w:rPr>
        <w:t xml:space="preserve">ustanovené </w:t>
      </w:r>
      <w:r w:rsidRPr="00E728F4">
        <w:rPr>
          <w:rFonts w:ascii="Times New Roman" w:hAnsi="Times New Roman"/>
          <w:sz w:val="24"/>
          <w:szCs w:val="24"/>
        </w:rPr>
        <w:t xml:space="preserve">týmto zákonom alebo osobitnými </w:t>
      </w:r>
      <w:r w:rsidRPr="00E728F4" w:rsidR="00EE0F46">
        <w:rPr>
          <w:rFonts w:ascii="Times New Roman" w:hAnsi="Times New Roman"/>
          <w:sz w:val="24"/>
          <w:szCs w:val="24"/>
        </w:rPr>
        <w:t>predpismi</w:t>
      </w:r>
      <w:r w:rsidRPr="00E728F4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Pr="00E728F4">
        <w:rPr>
          <w:rFonts w:ascii="Times New Roman" w:hAnsi="Times New Roman"/>
          <w:sz w:val="24"/>
          <w:szCs w:val="24"/>
        </w:rPr>
        <w:t>) Na udelenie súhlasu sa nevzťahuj</w:t>
      </w:r>
      <w:r w:rsidRPr="00E728F4" w:rsidR="00F3352A">
        <w:rPr>
          <w:rFonts w:ascii="Times New Roman" w:hAnsi="Times New Roman"/>
          <w:sz w:val="24"/>
          <w:szCs w:val="24"/>
        </w:rPr>
        <w:t>e</w:t>
      </w:r>
      <w:r w:rsidRPr="00E728F4">
        <w:rPr>
          <w:rFonts w:ascii="Times New Roman" w:hAnsi="Times New Roman"/>
          <w:sz w:val="24"/>
          <w:szCs w:val="24"/>
        </w:rPr>
        <w:t xml:space="preserve"> všeobecn</w:t>
      </w:r>
      <w:r w:rsidRPr="00E728F4" w:rsidR="00F3352A">
        <w:rPr>
          <w:rFonts w:ascii="Times New Roman" w:hAnsi="Times New Roman"/>
          <w:sz w:val="24"/>
          <w:szCs w:val="24"/>
        </w:rPr>
        <w:t>ý</w:t>
      </w:r>
      <w:r w:rsidRPr="00E728F4">
        <w:rPr>
          <w:rFonts w:ascii="Times New Roman" w:hAnsi="Times New Roman"/>
          <w:sz w:val="24"/>
          <w:szCs w:val="24"/>
        </w:rPr>
        <w:t xml:space="preserve"> predpis o správnom konaní; </w:t>
      </w:r>
      <w:r w:rsidRPr="00E728F4" w:rsidR="00391CD7">
        <w:rPr>
          <w:rFonts w:ascii="Times New Roman" w:hAnsi="Times New Roman"/>
          <w:sz w:val="24"/>
          <w:szCs w:val="24"/>
        </w:rPr>
        <w:t xml:space="preserve">rozhodnutie o udelení súhlasu s nakladaním s pohľadávkou štátu nie je preskúmateľné súdom.  </w:t>
      </w:r>
    </w:p>
    <w:p w:rsidR="00837D2D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F12655">
        <w:rPr>
          <w:rFonts w:ascii="Times New Roman" w:hAnsi="Times New Roman"/>
          <w:sz w:val="24"/>
          <w:szCs w:val="24"/>
        </w:rPr>
        <w:t>1</w:t>
      </w:r>
      <w:r w:rsidRPr="00E728F4" w:rsidR="002A4785">
        <w:rPr>
          <w:rFonts w:ascii="Times New Roman" w:hAnsi="Times New Roman"/>
          <w:sz w:val="24"/>
          <w:szCs w:val="24"/>
        </w:rPr>
        <w:t>3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Zánik pohľadávky štátu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 w:rsidR="001707CA">
        <w:rPr>
          <w:rFonts w:ascii="Times New Roman" w:hAnsi="Times New Roman"/>
          <w:sz w:val="24"/>
          <w:szCs w:val="24"/>
        </w:rPr>
        <w:t xml:space="preserve">(1) </w:t>
      </w:r>
      <w:r w:rsidRPr="00E728F4" w:rsidR="002E70CD">
        <w:rPr>
          <w:rFonts w:ascii="Times New Roman" w:hAnsi="Times New Roman"/>
          <w:sz w:val="24"/>
          <w:szCs w:val="24"/>
        </w:rPr>
        <w:t>P</w:t>
      </w:r>
      <w:r w:rsidRPr="00E728F4" w:rsidR="008A5E07">
        <w:rPr>
          <w:rFonts w:ascii="Times New Roman" w:hAnsi="Times New Roman"/>
          <w:sz w:val="24"/>
          <w:szCs w:val="24"/>
        </w:rPr>
        <w:t>ohľadávk</w:t>
      </w:r>
      <w:r w:rsidRPr="00E728F4" w:rsidR="002E70CD">
        <w:rPr>
          <w:rFonts w:ascii="Times New Roman" w:hAnsi="Times New Roman"/>
          <w:sz w:val="24"/>
          <w:szCs w:val="24"/>
        </w:rPr>
        <w:t>a</w:t>
      </w:r>
      <w:r w:rsidRPr="00E728F4" w:rsidR="008A5E07">
        <w:rPr>
          <w:rFonts w:ascii="Times New Roman" w:hAnsi="Times New Roman"/>
          <w:sz w:val="24"/>
          <w:szCs w:val="24"/>
        </w:rPr>
        <w:t xml:space="preserve"> štátu </w:t>
      </w:r>
      <w:r w:rsidRPr="00E728F4" w:rsidR="00C917CE">
        <w:rPr>
          <w:rFonts w:ascii="Times New Roman" w:hAnsi="Times New Roman"/>
          <w:sz w:val="24"/>
          <w:szCs w:val="24"/>
        </w:rPr>
        <w:t xml:space="preserve">zaniká 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4836" w:rsidRPr="00E728F4" w:rsidP="004A472C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346C9F">
        <w:rPr>
          <w:rFonts w:ascii="Times New Roman" w:hAnsi="Times New Roman"/>
          <w:sz w:val="24"/>
          <w:szCs w:val="24"/>
        </w:rPr>
        <w:t>splnením</w:t>
      </w:r>
      <w:r w:rsidRPr="00E728F4" w:rsidR="002E70CD">
        <w:rPr>
          <w:rFonts w:ascii="Times New Roman" w:hAnsi="Times New Roman"/>
          <w:sz w:val="24"/>
          <w:szCs w:val="24"/>
        </w:rPr>
        <w:t>,</w:t>
      </w:r>
      <w:r w:rsidRPr="00E728F4" w:rsidR="00F76142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vzájomným započítaním pohľadávok</w:t>
      </w:r>
      <w:r w:rsidRPr="00E728F4" w:rsidR="00344166">
        <w:rPr>
          <w:rFonts w:ascii="Times New Roman" w:hAnsi="Times New Roman"/>
          <w:sz w:val="24"/>
          <w:szCs w:val="24"/>
        </w:rPr>
        <w:t xml:space="preserve"> vo výške</w:t>
      </w:r>
      <w:r w:rsidRPr="00E728F4" w:rsidR="001707CA">
        <w:rPr>
          <w:rFonts w:ascii="Times New Roman" w:hAnsi="Times New Roman"/>
          <w:sz w:val="24"/>
          <w:szCs w:val="24"/>
        </w:rPr>
        <w:t>,</w:t>
      </w:r>
      <w:r w:rsidRPr="00E728F4" w:rsidR="00344166">
        <w:rPr>
          <w:rFonts w:ascii="Times New Roman" w:hAnsi="Times New Roman"/>
          <w:sz w:val="24"/>
          <w:szCs w:val="24"/>
        </w:rPr>
        <w:t xml:space="preserve"> v akej sa </w:t>
      </w:r>
      <w:r w:rsidRPr="00E728F4" w:rsidR="00720DD4">
        <w:rPr>
          <w:rFonts w:ascii="Times New Roman" w:hAnsi="Times New Roman"/>
          <w:sz w:val="24"/>
          <w:szCs w:val="24"/>
        </w:rPr>
        <w:t xml:space="preserve">vzájomne </w:t>
      </w:r>
      <w:r w:rsidRPr="00E728F4" w:rsidR="00C21343">
        <w:rPr>
          <w:rFonts w:ascii="Times New Roman" w:hAnsi="Times New Roman"/>
          <w:sz w:val="24"/>
          <w:szCs w:val="24"/>
        </w:rPr>
        <w:t>kryjú</w:t>
      </w:r>
      <w:r w:rsidRPr="00E728F4" w:rsidR="00F76142">
        <w:rPr>
          <w:rFonts w:ascii="Times New Roman" w:hAnsi="Times New Roman"/>
          <w:sz w:val="24"/>
          <w:szCs w:val="24"/>
        </w:rPr>
        <w:t>,</w:t>
      </w:r>
      <w:r w:rsidRPr="00E728F4" w:rsidR="00146E4C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uplynutím jedného roku od platnosti rozhodnutia o trvalom upustení od vymáhania pohľadávky štátu, ak dlžník neuspokojí pohľadávku štátu,</w:t>
      </w:r>
    </w:p>
    <w:p w:rsidR="00DB3033" w:rsidRPr="00E728F4" w:rsidP="004A472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728F4" w:rsidR="00F758C8">
        <w:rPr>
          <w:rFonts w:ascii="Times New Roman" w:hAnsi="Times New Roman"/>
          <w:sz w:val="24"/>
          <w:szCs w:val="24"/>
        </w:rPr>
        <w:t>odpustením dlhu,</w:t>
      </w:r>
    </w:p>
    <w:p w:rsidR="00F758C8" w:rsidRPr="00E728F4" w:rsidP="004A472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728F4">
        <w:rPr>
          <w:rFonts w:ascii="Times New Roman" w:hAnsi="Times New Roman"/>
          <w:sz w:val="24"/>
          <w:szCs w:val="24"/>
        </w:rPr>
        <w:t>splynutím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 w:rsidRPr="00E728F4">
        <w:rPr>
          <w:rFonts w:ascii="Times New Roman" w:hAnsi="Times New Roman"/>
          <w:sz w:val="24"/>
          <w:szCs w:val="24"/>
        </w:rPr>
        <w:t>) práva a povinnosti, ak dedičstvo, ktoré nenadobudol žiaden dedič, pripadlo štátu,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 w:rsidRPr="00E728F4" w:rsidR="00C96D36">
        <w:rPr>
          <w:rFonts w:ascii="Times New Roman" w:hAnsi="Times New Roman"/>
          <w:sz w:val="24"/>
          <w:szCs w:val="24"/>
        </w:rPr>
        <w:t>)</w:t>
      </w:r>
    </w:p>
    <w:p w:rsidR="00F758C8" w:rsidRPr="00E728F4" w:rsidP="004A472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DC6432">
        <w:rPr>
          <w:rFonts w:ascii="Times New Roman" w:hAnsi="Times New Roman"/>
          <w:sz w:val="24"/>
          <w:szCs w:val="24"/>
        </w:rPr>
        <w:t xml:space="preserve">rozhodnutím vlády Slovenskej republiky o </w:t>
      </w:r>
      <w:r w:rsidRPr="00E728F4">
        <w:rPr>
          <w:rFonts w:ascii="Times New Roman" w:hAnsi="Times New Roman"/>
          <w:sz w:val="24"/>
          <w:szCs w:val="24"/>
        </w:rPr>
        <w:t>odpustení pohľadávky štátu v zahraničí na návrh ministerstva</w:t>
      </w:r>
      <w:r w:rsidRPr="00E728F4" w:rsidR="00862CF7">
        <w:rPr>
          <w:rFonts w:ascii="Times New Roman" w:hAnsi="Times New Roman"/>
          <w:sz w:val="24"/>
          <w:szCs w:val="24"/>
        </w:rPr>
        <w:t xml:space="preserve"> financií</w:t>
      </w:r>
      <w:r w:rsidRPr="00E728F4">
        <w:rPr>
          <w:rFonts w:ascii="Times New Roman" w:hAnsi="Times New Roman"/>
          <w:sz w:val="24"/>
          <w:szCs w:val="24"/>
        </w:rPr>
        <w:t>,</w:t>
      </w:r>
      <w:r w:rsidRPr="00E728F4" w:rsidR="004C4C20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znížením štátnych finančných aktív na základe rozhodnutia vlády Slovenskej republiky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 w:rsidRPr="00E728F4">
        <w:rPr>
          <w:rFonts w:ascii="Times New Roman" w:hAnsi="Times New Roman"/>
          <w:sz w:val="24"/>
          <w:szCs w:val="24"/>
        </w:rPr>
        <w:t xml:space="preserve">) ak ide o pohľadávku štátu z poskytnutých návratných finančných výpomocí, úverov a pôžičiek,  </w:t>
      </w:r>
    </w:p>
    <w:p w:rsidR="00F758C8" w:rsidRPr="00E728F4" w:rsidP="004A472C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063828">
        <w:rPr>
          <w:rFonts w:ascii="Times New Roman" w:hAnsi="Times New Roman"/>
          <w:sz w:val="24"/>
          <w:szCs w:val="24"/>
        </w:rPr>
        <w:t xml:space="preserve">úplným alebo </w:t>
      </w:r>
      <w:r w:rsidRPr="00E728F4" w:rsidR="0007510E">
        <w:rPr>
          <w:rFonts w:ascii="Times New Roman" w:hAnsi="Times New Roman"/>
          <w:sz w:val="24"/>
          <w:szCs w:val="24"/>
        </w:rPr>
        <w:t>čiastočn</w:t>
      </w:r>
      <w:r w:rsidRPr="00E728F4" w:rsidR="00063828">
        <w:rPr>
          <w:rFonts w:ascii="Times New Roman" w:hAnsi="Times New Roman"/>
          <w:sz w:val="24"/>
          <w:szCs w:val="24"/>
        </w:rPr>
        <w:t>ým uspokojením</w:t>
      </w:r>
      <w:r w:rsidRPr="00E728F4" w:rsidR="0007510E">
        <w:rPr>
          <w:rFonts w:ascii="Times New Roman" w:hAnsi="Times New Roman"/>
          <w:sz w:val="24"/>
          <w:szCs w:val="24"/>
        </w:rPr>
        <w:t xml:space="preserve"> dlhu v rámci konkurzného </w:t>
      </w:r>
      <w:r w:rsidRPr="00F341CB" w:rsidR="0007510E">
        <w:rPr>
          <w:rFonts w:ascii="Times New Roman" w:hAnsi="Times New Roman"/>
          <w:sz w:val="24"/>
          <w:szCs w:val="24"/>
        </w:rPr>
        <w:t>konania</w:t>
      </w:r>
      <w:r w:rsidRPr="00F341CB" w:rsidR="00F51012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4404F4">
        <w:rPr>
          <w:rFonts w:ascii="Times New Roman" w:hAnsi="Times New Roman"/>
          <w:sz w:val="24"/>
          <w:szCs w:val="24"/>
        </w:rPr>
        <w:t>)</w:t>
      </w:r>
      <w:r w:rsidRPr="00E728F4" w:rsidR="0007510E">
        <w:rPr>
          <w:rFonts w:ascii="Times New Roman" w:hAnsi="Times New Roman"/>
          <w:sz w:val="24"/>
          <w:szCs w:val="24"/>
        </w:rPr>
        <w:t xml:space="preserve"> alebo </w:t>
      </w:r>
      <w:r w:rsidRPr="00E728F4">
        <w:rPr>
          <w:rFonts w:ascii="Times New Roman" w:hAnsi="Times New Roman"/>
          <w:sz w:val="24"/>
          <w:szCs w:val="24"/>
        </w:rPr>
        <w:t xml:space="preserve">riadnym a včasným splnením </w:t>
      </w:r>
      <w:r w:rsidRPr="00F341CB">
        <w:rPr>
          <w:rFonts w:ascii="Times New Roman" w:hAnsi="Times New Roman"/>
          <w:sz w:val="24"/>
          <w:szCs w:val="24"/>
        </w:rPr>
        <w:t>reštrukturalizačného plánu</w:t>
      </w:r>
      <w:r w:rsidRPr="00F341CB" w:rsidR="005F7A9A">
        <w:rPr>
          <w:rFonts w:ascii="Times New Roman" w:hAnsi="Times New Roman"/>
          <w:sz w:val="24"/>
          <w:szCs w:val="24"/>
        </w:rPr>
        <w:t>,</w:t>
      </w:r>
      <w:r w:rsidRPr="00F341CB" w:rsidR="00F51012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>
        <w:rPr>
          <w:rFonts w:ascii="Times New Roman" w:hAnsi="Times New Roman"/>
          <w:sz w:val="24"/>
          <w:szCs w:val="24"/>
        </w:rPr>
        <w:t>)</w:t>
      </w:r>
    </w:p>
    <w:p w:rsidR="005F7A9A" w:rsidRPr="00C4323C" w:rsidP="005F7A9A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rozhodnutím o upustení od vymáhania zvyšnej sumy náhrady škody podľa </w:t>
      </w:r>
      <w:r w:rsidRPr="00C4323C">
        <w:rPr>
          <w:rFonts w:ascii="Times New Roman" w:hAnsi="Times New Roman"/>
          <w:sz w:val="24"/>
          <w:szCs w:val="24"/>
        </w:rPr>
        <w:t>osobitn</w:t>
      </w:r>
      <w:r w:rsidRPr="00C4323C" w:rsidR="00B04D13">
        <w:rPr>
          <w:rFonts w:ascii="Times New Roman" w:hAnsi="Times New Roman"/>
          <w:sz w:val="24"/>
          <w:szCs w:val="24"/>
        </w:rPr>
        <w:t>ých</w:t>
      </w:r>
      <w:r w:rsidRPr="00C4323C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ov</w:t>
      </w:r>
      <w:r w:rsidRPr="00C4323C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C4323C">
        <w:rPr>
          <w:rFonts w:ascii="Times New Roman" w:hAnsi="Times New Roman"/>
          <w:sz w:val="24"/>
          <w:szCs w:val="24"/>
        </w:rPr>
        <w:t>)</w:t>
      </w:r>
    </w:p>
    <w:p w:rsidR="001707CA" w:rsidRPr="00E728F4" w:rsidP="001707C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143E7" w:rsidRPr="00E728F4" w:rsidP="00A90E1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28F4" w:rsidR="001707CA">
        <w:rPr>
          <w:rFonts w:ascii="Times New Roman" w:hAnsi="Times New Roman"/>
          <w:sz w:val="24"/>
          <w:szCs w:val="24"/>
        </w:rPr>
        <w:t xml:space="preserve">(2) Pohľadávka štátu podľa odseku 1 písm. e) a h) nezaniká, ak </w:t>
      </w:r>
      <w:r w:rsidRPr="00E728F4" w:rsidR="00A90E1B">
        <w:rPr>
          <w:rFonts w:ascii="Times New Roman" w:hAnsi="Times New Roman"/>
          <w:sz w:val="24"/>
          <w:szCs w:val="24"/>
        </w:rPr>
        <w:t xml:space="preserve">je </w:t>
      </w:r>
      <w:r w:rsidRPr="00E728F4" w:rsidR="00AB6CFB">
        <w:rPr>
          <w:rFonts w:ascii="Times New Roman" w:hAnsi="Times New Roman"/>
          <w:sz w:val="24"/>
          <w:szCs w:val="24"/>
        </w:rPr>
        <w:t>správca oprávnený domáhať sa uspokojenia pohľadávky štátu voči spoludlžníkom a ručiteľom dlžníka</w:t>
      </w:r>
      <w:r w:rsidRPr="00E728F4" w:rsidR="00A90E1B">
        <w:rPr>
          <w:rFonts w:ascii="Times New Roman" w:hAnsi="Times New Roman"/>
          <w:sz w:val="24"/>
          <w:szCs w:val="24"/>
        </w:rPr>
        <w:t xml:space="preserve"> alebo</w:t>
      </w:r>
      <w:r w:rsidRPr="00E728F4" w:rsidR="00AB6CFB">
        <w:rPr>
          <w:rFonts w:ascii="Times New Roman" w:hAnsi="Times New Roman"/>
          <w:sz w:val="24"/>
          <w:szCs w:val="24"/>
        </w:rPr>
        <w:t xml:space="preserve"> domáhať sa uspokojenia zabezpečenej pohľadávky štátu z majetku tretích osôb. </w:t>
      </w:r>
    </w:p>
    <w:p w:rsidR="002E70CD" w:rsidRPr="00E728F4" w:rsidP="004A472C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143E7" w:rsidRPr="00E728F4" w:rsidP="00337194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="00337194">
        <w:rPr>
          <w:rFonts w:ascii="Times New Roman" w:hAnsi="Times New Roman"/>
          <w:sz w:val="24"/>
          <w:szCs w:val="24"/>
        </w:rPr>
        <w:t>K</w:t>
      </w:r>
      <w:r w:rsidRPr="00E728F4">
        <w:rPr>
          <w:rFonts w:ascii="Times New Roman" w:hAnsi="Times New Roman"/>
          <w:sz w:val="24"/>
          <w:szCs w:val="24"/>
        </w:rPr>
        <w:t>onsolidácia pohľadávok štátu</w:t>
      </w:r>
    </w:p>
    <w:p w:rsidR="00F758C8" w:rsidRPr="00E728F4" w:rsidP="0033719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F12655">
        <w:rPr>
          <w:rFonts w:ascii="Times New Roman" w:hAnsi="Times New Roman"/>
          <w:sz w:val="24"/>
          <w:szCs w:val="24"/>
        </w:rPr>
        <w:t>1</w:t>
      </w:r>
      <w:r w:rsidRPr="00E728F4" w:rsidR="002A4785">
        <w:rPr>
          <w:rFonts w:ascii="Times New Roman" w:hAnsi="Times New Roman"/>
          <w:sz w:val="24"/>
          <w:szCs w:val="24"/>
        </w:rPr>
        <w:t>4</w:t>
      </w:r>
    </w:p>
    <w:p w:rsidR="00391CD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43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(1) Na účely tohto zákona sa konsolidáciou pohľadávok štátu rozumie centrálne uplatň</w:t>
      </w:r>
      <w:r w:rsidRPr="00E728F4" w:rsidR="00864836">
        <w:rPr>
          <w:rFonts w:ascii="Times New Roman" w:hAnsi="Times New Roman"/>
          <w:sz w:val="24"/>
          <w:szCs w:val="24"/>
        </w:rPr>
        <w:t>ovanie</w:t>
      </w:r>
      <w:r w:rsidRPr="00E728F4" w:rsidR="00C71976">
        <w:rPr>
          <w:rFonts w:ascii="Times New Roman" w:hAnsi="Times New Roman"/>
          <w:sz w:val="24"/>
          <w:szCs w:val="24"/>
        </w:rPr>
        <w:t xml:space="preserve"> splatnej</w:t>
      </w:r>
      <w:r w:rsidRPr="00E728F4">
        <w:rPr>
          <w:rFonts w:ascii="Times New Roman" w:hAnsi="Times New Roman"/>
          <w:sz w:val="24"/>
          <w:szCs w:val="24"/>
        </w:rPr>
        <w:t xml:space="preserve"> pohľadávky štátu u dlžníka a na príslušných orgánoch, zabezpečenie exekučného titulu k pohľadávke štátu a vymáha</w:t>
      </w:r>
      <w:r w:rsidRPr="00E728F4" w:rsidR="00C373DB">
        <w:rPr>
          <w:rFonts w:ascii="Times New Roman" w:hAnsi="Times New Roman"/>
          <w:sz w:val="24"/>
          <w:szCs w:val="24"/>
        </w:rPr>
        <w:t>nie</w:t>
      </w:r>
      <w:r w:rsidRPr="00E728F4">
        <w:rPr>
          <w:rFonts w:ascii="Times New Roman" w:hAnsi="Times New Roman"/>
          <w:sz w:val="24"/>
          <w:szCs w:val="24"/>
        </w:rPr>
        <w:t xml:space="preserve"> pohľadávky štátu prostredníctvom jed</w:t>
      </w:r>
      <w:r w:rsidRPr="00E728F4" w:rsidR="00C373DB">
        <w:rPr>
          <w:rFonts w:ascii="Times New Roman" w:hAnsi="Times New Roman"/>
          <w:sz w:val="24"/>
          <w:szCs w:val="24"/>
        </w:rPr>
        <w:t>i</w:t>
      </w:r>
      <w:r w:rsidRPr="00E728F4">
        <w:rPr>
          <w:rFonts w:ascii="Times New Roman" w:hAnsi="Times New Roman"/>
          <w:sz w:val="24"/>
          <w:szCs w:val="24"/>
        </w:rPr>
        <w:t>nej právnickej osoby.</w:t>
      </w:r>
    </w:p>
    <w:p w:rsidR="001C673B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CD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E91436">
        <w:rPr>
          <w:rFonts w:ascii="Times New Roman" w:hAnsi="Times New Roman"/>
          <w:sz w:val="24"/>
          <w:szCs w:val="24"/>
        </w:rPr>
        <w:t>(2</w:t>
      </w:r>
      <w:r w:rsidRPr="00E728F4">
        <w:rPr>
          <w:rFonts w:ascii="Times New Roman" w:hAnsi="Times New Roman"/>
          <w:sz w:val="24"/>
          <w:szCs w:val="24"/>
        </w:rPr>
        <w:t xml:space="preserve">) Konsolidáciu pohľadávok štátu vykonáva právnická osoba so 100% majetkovou účasťou štátu v zakladateľskej pôsobnosti ministerstva financií, ktorej predmetom podnikania je konsolidácia pohľadávok verejného sektora (ďalej len „poverená osoba“). </w:t>
      </w:r>
    </w:p>
    <w:p w:rsidR="007111F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1F1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</w:t>
      </w:r>
      <w:r w:rsidRPr="00C4323C" w:rsidR="004768F2">
        <w:rPr>
          <w:rFonts w:ascii="Times New Roman" w:hAnsi="Times New Roman"/>
          <w:sz w:val="24"/>
          <w:szCs w:val="24"/>
        </w:rPr>
        <w:t>3</w:t>
      </w:r>
      <w:r w:rsidRPr="00C4323C">
        <w:rPr>
          <w:rFonts w:ascii="Times New Roman" w:hAnsi="Times New Roman"/>
          <w:sz w:val="24"/>
          <w:szCs w:val="24"/>
        </w:rPr>
        <w:t xml:space="preserve">) Konsolidáciu pohľadávok štátu </w:t>
      </w:r>
      <w:r w:rsidRPr="00C4323C" w:rsidR="0038185E">
        <w:rPr>
          <w:rFonts w:ascii="Times New Roman" w:hAnsi="Times New Roman"/>
          <w:sz w:val="24"/>
          <w:szCs w:val="24"/>
        </w:rPr>
        <w:t>vykonáva poverená</w:t>
      </w:r>
      <w:r w:rsidRPr="00C4323C" w:rsidR="00385B41">
        <w:rPr>
          <w:rFonts w:ascii="Times New Roman" w:hAnsi="Times New Roman"/>
          <w:sz w:val="24"/>
          <w:szCs w:val="24"/>
        </w:rPr>
        <w:t xml:space="preserve"> osob</w:t>
      </w:r>
      <w:r w:rsidRPr="00C4323C" w:rsidR="0038185E">
        <w:rPr>
          <w:rFonts w:ascii="Times New Roman" w:hAnsi="Times New Roman"/>
          <w:sz w:val="24"/>
          <w:szCs w:val="24"/>
        </w:rPr>
        <w:t>a</w:t>
      </w:r>
      <w:r w:rsidRPr="00C4323C" w:rsidR="00385B41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na základe zmluvy o vym</w:t>
      </w:r>
      <w:r w:rsidRPr="00C4323C" w:rsidR="000D5322">
        <w:rPr>
          <w:rFonts w:ascii="Times New Roman" w:hAnsi="Times New Roman"/>
          <w:sz w:val="24"/>
          <w:szCs w:val="24"/>
        </w:rPr>
        <w:t>áhaní</w:t>
      </w:r>
      <w:r w:rsidRPr="00C4323C">
        <w:rPr>
          <w:rFonts w:ascii="Times New Roman" w:hAnsi="Times New Roman"/>
          <w:sz w:val="24"/>
          <w:szCs w:val="24"/>
        </w:rPr>
        <w:t xml:space="preserve"> pohľadávky štátu</w:t>
      </w:r>
      <w:r w:rsidRPr="00C4323C" w:rsidR="00126564">
        <w:rPr>
          <w:rFonts w:ascii="Times New Roman" w:hAnsi="Times New Roman"/>
          <w:sz w:val="24"/>
          <w:szCs w:val="24"/>
        </w:rPr>
        <w:t xml:space="preserve"> vo vlastnom mene a na vlastný účet</w:t>
      </w:r>
      <w:r w:rsidRPr="00C4323C">
        <w:rPr>
          <w:rFonts w:ascii="Times New Roman" w:hAnsi="Times New Roman"/>
          <w:sz w:val="24"/>
          <w:szCs w:val="24"/>
        </w:rPr>
        <w:t>.</w:t>
      </w:r>
    </w:p>
    <w:p w:rsidR="00AD4B62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F95" w:rsidRPr="003B6855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6855">
        <w:rPr>
          <w:rFonts w:ascii="Times New Roman" w:hAnsi="Times New Roman"/>
          <w:sz w:val="24"/>
          <w:szCs w:val="24"/>
        </w:rPr>
        <w:t>(</w:t>
      </w:r>
      <w:r w:rsidRPr="003B6855" w:rsidR="004768F2">
        <w:rPr>
          <w:rFonts w:ascii="Times New Roman" w:hAnsi="Times New Roman"/>
          <w:sz w:val="24"/>
          <w:szCs w:val="24"/>
        </w:rPr>
        <w:t>4</w:t>
      </w:r>
      <w:r w:rsidRPr="003B6855">
        <w:rPr>
          <w:rFonts w:ascii="Times New Roman" w:hAnsi="Times New Roman"/>
          <w:sz w:val="24"/>
          <w:szCs w:val="24"/>
        </w:rPr>
        <w:t xml:space="preserve">) </w:t>
      </w:r>
      <w:r w:rsidRPr="003B6855" w:rsidR="00862CF7">
        <w:rPr>
          <w:rFonts w:ascii="Times New Roman" w:hAnsi="Times New Roman"/>
          <w:sz w:val="24"/>
          <w:szCs w:val="24"/>
        </w:rPr>
        <w:t>Konsolidácia pohľadávok štátu</w:t>
      </w:r>
      <w:r w:rsidRPr="003B6855">
        <w:rPr>
          <w:rFonts w:ascii="Times New Roman" w:hAnsi="Times New Roman"/>
          <w:sz w:val="24"/>
          <w:szCs w:val="24"/>
        </w:rPr>
        <w:t xml:space="preserve"> </w:t>
      </w:r>
      <w:r w:rsidRPr="003B6855" w:rsidR="006E045E">
        <w:rPr>
          <w:rFonts w:ascii="Times New Roman" w:hAnsi="Times New Roman"/>
          <w:sz w:val="24"/>
          <w:szCs w:val="24"/>
        </w:rPr>
        <w:t>nemusí byť vykonaná</w:t>
      </w:r>
      <w:r w:rsidRPr="003B6855">
        <w:rPr>
          <w:rFonts w:ascii="Times New Roman" w:hAnsi="Times New Roman"/>
          <w:sz w:val="24"/>
          <w:szCs w:val="24"/>
        </w:rPr>
        <w:t>, ak</w:t>
      </w:r>
    </w:p>
    <w:p w:rsidR="003A054F" w:rsidRPr="00C4323C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2F95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 w:rsidR="000F2D71">
        <w:rPr>
          <w:rFonts w:ascii="Times New Roman" w:hAnsi="Times New Roman"/>
          <w:sz w:val="24"/>
          <w:szCs w:val="24"/>
        </w:rPr>
        <w:t xml:space="preserve">ide o pohľadávku štátu, </w:t>
      </w:r>
      <w:r w:rsidRPr="00C4323C" w:rsidR="00C14107">
        <w:rPr>
          <w:rFonts w:ascii="Times New Roman" w:hAnsi="Times New Roman"/>
          <w:sz w:val="24"/>
          <w:szCs w:val="24"/>
        </w:rPr>
        <w:t>ktorej vymáhajúci orgán je ustanovený osobitným</w:t>
      </w:r>
      <w:r w:rsidRPr="00C4323C" w:rsidR="00B04D13">
        <w:rPr>
          <w:rFonts w:ascii="Times New Roman" w:hAnsi="Times New Roman"/>
          <w:sz w:val="24"/>
          <w:szCs w:val="24"/>
        </w:rPr>
        <w:t>i</w:t>
      </w:r>
      <w:r w:rsidRPr="00C4323C" w:rsidR="00C14107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mi</w:t>
      </w:r>
      <w:r w:rsidRPr="00C4323C" w:rsidR="000F2D71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C4323C">
        <w:rPr>
          <w:rFonts w:ascii="Times New Roman" w:hAnsi="Times New Roman"/>
          <w:sz w:val="24"/>
          <w:szCs w:val="24"/>
        </w:rPr>
        <w:t>)</w:t>
      </w:r>
    </w:p>
    <w:p w:rsidR="004563FF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 w:rsidR="00F96EE7">
        <w:rPr>
          <w:rFonts w:ascii="Times New Roman" w:hAnsi="Times New Roman"/>
          <w:sz w:val="24"/>
          <w:szCs w:val="24"/>
        </w:rPr>
        <w:t>ide o pohľadávku štátu</w:t>
      </w:r>
      <w:r w:rsidRPr="00C4323C" w:rsidR="00614984">
        <w:rPr>
          <w:rFonts w:ascii="Times New Roman" w:hAnsi="Times New Roman"/>
          <w:sz w:val="24"/>
          <w:szCs w:val="24"/>
        </w:rPr>
        <w:t>,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C71976">
        <w:rPr>
          <w:rFonts w:ascii="Times New Roman" w:hAnsi="Times New Roman"/>
          <w:sz w:val="24"/>
          <w:szCs w:val="24"/>
        </w:rPr>
        <w:t xml:space="preserve">ktorá sa vymáha </w:t>
      </w:r>
      <w:r w:rsidRPr="00C4323C">
        <w:rPr>
          <w:rFonts w:ascii="Times New Roman" w:hAnsi="Times New Roman"/>
          <w:sz w:val="24"/>
          <w:szCs w:val="24"/>
        </w:rPr>
        <w:t xml:space="preserve">v konaní podľa </w:t>
      </w:r>
      <w:r w:rsidRPr="00F341CB">
        <w:rPr>
          <w:rFonts w:ascii="Times New Roman" w:hAnsi="Times New Roman"/>
          <w:sz w:val="24"/>
          <w:szCs w:val="24"/>
        </w:rPr>
        <w:t>osobitn</w:t>
      </w:r>
      <w:r w:rsidRPr="00F341CB" w:rsidR="00B04D13">
        <w:rPr>
          <w:rFonts w:ascii="Times New Roman" w:hAnsi="Times New Roman"/>
          <w:sz w:val="24"/>
          <w:szCs w:val="24"/>
        </w:rPr>
        <w:t>ých</w:t>
      </w:r>
      <w:r w:rsidRPr="00F341CB">
        <w:rPr>
          <w:rFonts w:ascii="Times New Roman" w:hAnsi="Times New Roman"/>
          <w:sz w:val="24"/>
          <w:szCs w:val="24"/>
        </w:rPr>
        <w:t xml:space="preserve"> predpis</w:t>
      </w:r>
      <w:r w:rsidRPr="00F341CB" w:rsidR="00B04D13">
        <w:rPr>
          <w:rFonts w:ascii="Times New Roman" w:hAnsi="Times New Roman"/>
          <w:sz w:val="24"/>
          <w:szCs w:val="24"/>
        </w:rPr>
        <w:t>ov</w:t>
      </w:r>
      <w:r w:rsidRPr="00F341CB" w:rsidR="00344166">
        <w:rPr>
          <w:rFonts w:ascii="Times New Roman" w:hAnsi="Times New Roman"/>
          <w:sz w:val="24"/>
          <w:szCs w:val="24"/>
        </w:rPr>
        <w:t>,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10</w:t>
      </w:r>
      <w:r w:rsidRPr="00F341CB" w:rsidR="005E7829">
        <w:rPr>
          <w:rFonts w:ascii="Times New Roman" w:hAnsi="Times New Roman"/>
          <w:sz w:val="24"/>
          <w:szCs w:val="24"/>
        </w:rPr>
        <w:t>)</w:t>
      </w:r>
    </w:p>
    <w:p w:rsidR="007309A0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prebieha výkon </w:t>
      </w:r>
      <w:r w:rsidRPr="00C4323C" w:rsidR="007625CE">
        <w:rPr>
          <w:rFonts w:ascii="Times New Roman" w:hAnsi="Times New Roman"/>
          <w:sz w:val="24"/>
          <w:szCs w:val="24"/>
        </w:rPr>
        <w:t xml:space="preserve">rozhodnutia </w:t>
      </w:r>
      <w:r w:rsidRPr="00C4323C" w:rsidR="00614984">
        <w:rPr>
          <w:rFonts w:ascii="Times New Roman" w:hAnsi="Times New Roman"/>
          <w:sz w:val="24"/>
          <w:szCs w:val="24"/>
        </w:rPr>
        <w:t xml:space="preserve">na </w:t>
      </w:r>
      <w:r w:rsidRPr="00C4323C" w:rsidR="007625CE">
        <w:rPr>
          <w:rFonts w:ascii="Times New Roman" w:hAnsi="Times New Roman"/>
          <w:sz w:val="24"/>
          <w:szCs w:val="24"/>
        </w:rPr>
        <w:t>pohľadávk</w:t>
      </w:r>
      <w:r w:rsidRPr="00C4323C" w:rsidR="00614984">
        <w:rPr>
          <w:rFonts w:ascii="Times New Roman" w:hAnsi="Times New Roman"/>
          <w:sz w:val="24"/>
          <w:szCs w:val="24"/>
        </w:rPr>
        <w:t>u</w:t>
      </w:r>
      <w:r w:rsidRPr="00C4323C" w:rsidR="007625CE">
        <w:rPr>
          <w:rFonts w:ascii="Times New Roman" w:hAnsi="Times New Roman"/>
          <w:sz w:val="24"/>
          <w:szCs w:val="24"/>
        </w:rPr>
        <w:t xml:space="preserve"> štátu</w:t>
      </w:r>
      <w:r w:rsidRPr="00C4323C" w:rsidR="00DD6490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podľa </w:t>
      </w:r>
      <w:r w:rsidRPr="00C4323C" w:rsidR="00F3352A">
        <w:rPr>
          <w:rFonts w:ascii="Times New Roman" w:hAnsi="Times New Roman"/>
          <w:sz w:val="24"/>
          <w:szCs w:val="24"/>
        </w:rPr>
        <w:t>všeobecného predpisu o správnom konaní</w:t>
      </w:r>
      <w:r w:rsidRPr="00C4323C">
        <w:rPr>
          <w:rFonts w:ascii="Times New Roman" w:hAnsi="Times New Roman"/>
          <w:sz w:val="24"/>
          <w:szCs w:val="24"/>
        </w:rPr>
        <w:t>,</w:t>
      </w:r>
      <w:r w:rsidRPr="00C4323C">
        <w:rPr>
          <w:rFonts w:ascii="Times New Roman" w:hAnsi="Times New Roman"/>
          <w:b/>
          <w:sz w:val="24"/>
          <w:szCs w:val="24"/>
        </w:rPr>
        <w:t xml:space="preserve"> </w:t>
      </w:r>
    </w:p>
    <w:p w:rsidR="00B407D0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 w:rsidR="00AB2E96">
        <w:rPr>
          <w:rFonts w:ascii="Times New Roman" w:hAnsi="Times New Roman"/>
          <w:sz w:val="24"/>
          <w:szCs w:val="24"/>
        </w:rPr>
        <w:t>od vymáhania pohľadávky štátu správca trvale upustil,</w:t>
      </w:r>
    </w:p>
    <w:p w:rsidR="00C71976" w:rsidRPr="00C4323C" w:rsidP="00C71976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ide o pohľadávku štátu, ku ktorej je uzavretá dohoda o splátkach alebo dohoda o odklade platenia, ak § 17 neustanovuje inak,  </w:t>
      </w:r>
    </w:p>
    <w:p w:rsidR="00AB2E96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ide o pohľadá</w:t>
      </w:r>
      <w:r w:rsidRPr="00C4323C" w:rsidR="0096373E">
        <w:rPr>
          <w:rFonts w:ascii="Times New Roman" w:hAnsi="Times New Roman"/>
          <w:sz w:val="24"/>
          <w:szCs w:val="24"/>
        </w:rPr>
        <w:t xml:space="preserve">vku štátu z trvajúceho </w:t>
      </w:r>
      <w:r w:rsidRPr="00C4323C" w:rsidR="0074621C">
        <w:rPr>
          <w:rFonts w:ascii="Times New Roman" w:hAnsi="Times New Roman"/>
          <w:sz w:val="24"/>
          <w:szCs w:val="24"/>
        </w:rPr>
        <w:t xml:space="preserve">zmluvného </w:t>
      </w:r>
      <w:r w:rsidRPr="00C4323C">
        <w:rPr>
          <w:rFonts w:ascii="Times New Roman" w:hAnsi="Times New Roman"/>
          <w:sz w:val="24"/>
          <w:szCs w:val="24"/>
        </w:rPr>
        <w:t>vzťahu,</w:t>
      </w:r>
    </w:p>
    <w:p w:rsidR="00862F95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dlžníkom je správca,</w:t>
      </w:r>
    </w:p>
    <w:p w:rsidR="005E78BB" w:rsidRPr="00C4323C" w:rsidP="004A472C">
      <w:pPr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 w:rsidR="00C373DB">
        <w:rPr>
          <w:rFonts w:ascii="Times New Roman" w:hAnsi="Times New Roman"/>
          <w:sz w:val="24"/>
          <w:szCs w:val="24"/>
        </w:rPr>
        <w:t>dlžníkom je poverená osoba</w:t>
      </w:r>
      <w:r w:rsidRPr="00C4323C" w:rsidR="008F3366">
        <w:rPr>
          <w:rFonts w:ascii="Times New Roman" w:hAnsi="Times New Roman"/>
          <w:sz w:val="24"/>
          <w:szCs w:val="24"/>
        </w:rPr>
        <w:t>.</w:t>
      </w:r>
    </w:p>
    <w:p w:rsidR="00AB2E96" w:rsidRPr="00E728F4" w:rsidP="004A472C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20CD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4768F2">
        <w:rPr>
          <w:rFonts w:ascii="Times New Roman" w:hAnsi="Times New Roman"/>
          <w:sz w:val="24"/>
          <w:szCs w:val="24"/>
        </w:rPr>
        <w:t>(5</w:t>
      </w:r>
      <w:r w:rsidRPr="00E728F4">
        <w:rPr>
          <w:rFonts w:ascii="Times New Roman" w:hAnsi="Times New Roman"/>
          <w:sz w:val="24"/>
          <w:szCs w:val="24"/>
        </w:rPr>
        <w:t xml:space="preserve">) Poverená osoba je povinná </w:t>
      </w:r>
    </w:p>
    <w:p w:rsidR="003A054F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AB0" w:rsidRPr="00E728F4" w:rsidP="004A47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065F3">
        <w:rPr>
          <w:rFonts w:ascii="Times New Roman" w:hAnsi="Times New Roman"/>
          <w:sz w:val="24"/>
          <w:szCs w:val="24"/>
        </w:rPr>
        <w:t xml:space="preserve">vymáhať </w:t>
      </w:r>
      <w:r w:rsidRPr="00E728F4">
        <w:rPr>
          <w:rFonts w:ascii="Times New Roman" w:hAnsi="Times New Roman"/>
          <w:sz w:val="24"/>
          <w:szCs w:val="24"/>
        </w:rPr>
        <w:t>pohľadávku štátu s odbornou starostlivosťou, najmä dbať, aby nedošlo k jej zmenšeniu; na pomerné uspokojenie pohľadávky štátu je oprávnená pristúpiť</w:t>
      </w:r>
      <w:r w:rsidRPr="00E728F4" w:rsidR="00F51012">
        <w:rPr>
          <w:rFonts w:ascii="Times New Roman" w:hAnsi="Times New Roman"/>
          <w:sz w:val="24"/>
          <w:szCs w:val="24"/>
        </w:rPr>
        <w:t xml:space="preserve"> len v rámci </w:t>
      </w:r>
      <w:r w:rsidRPr="00F341CB" w:rsidR="00F51012">
        <w:rPr>
          <w:rFonts w:ascii="Times New Roman" w:hAnsi="Times New Roman"/>
          <w:sz w:val="24"/>
          <w:szCs w:val="24"/>
        </w:rPr>
        <w:t>reštrukturalizácie,</w:t>
      </w:r>
      <w:r w:rsidRPr="00F341CB" w:rsidR="00F51012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>
        <w:rPr>
          <w:rFonts w:ascii="Times New Roman" w:hAnsi="Times New Roman"/>
          <w:sz w:val="24"/>
          <w:szCs w:val="24"/>
        </w:rPr>
        <w:t>)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BA4BAB" w:rsidRPr="00C4323C" w:rsidP="004A47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065F3">
        <w:rPr>
          <w:rFonts w:ascii="Times New Roman" w:hAnsi="Times New Roman"/>
          <w:sz w:val="24"/>
          <w:szCs w:val="24"/>
        </w:rPr>
        <w:t xml:space="preserve">vymáhať </w:t>
      </w:r>
      <w:r w:rsidRPr="00E728F4" w:rsidR="00E01AB0">
        <w:rPr>
          <w:rFonts w:ascii="Times New Roman" w:hAnsi="Times New Roman"/>
          <w:sz w:val="24"/>
          <w:szCs w:val="24"/>
        </w:rPr>
        <w:t xml:space="preserve">pohľadávku štátu podľa pokynov správcu a v súlade s jeho záujmami; od pokynov správcu sa môže poverená osoba odchýliť, ak je to nevyhnutné v záujme </w:t>
      </w:r>
      <w:r w:rsidRPr="00C4323C" w:rsidR="00E01AB0">
        <w:rPr>
          <w:rFonts w:ascii="Times New Roman" w:hAnsi="Times New Roman"/>
          <w:sz w:val="24"/>
          <w:szCs w:val="24"/>
        </w:rPr>
        <w:t xml:space="preserve">správcu, poverená osoba nemôže včas </w:t>
      </w:r>
      <w:r w:rsidRPr="00C4323C" w:rsidR="00126564">
        <w:rPr>
          <w:rFonts w:ascii="Times New Roman" w:hAnsi="Times New Roman"/>
          <w:sz w:val="24"/>
          <w:szCs w:val="24"/>
        </w:rPr>
        <w:t>získať</w:t>
      </w:r>
      <w:r w:rsidRPr="00C4323C" w:rsidR="00E01AB0">
        <w:rPr>
          <w:rFonts w:ascii="Times New Roman" w:hAnsi="Times New Roman"/>
          <w:sz w:val="24"/>
          <w:szCs w:val="24"/>
        </w:rPr>
        <w:t xml:space="preserve"> jeho súhlas a neodporuje to zmluve o </w:t>
      </w:r>
      <w:r w:rsidRPr="00C4323C" w:rsidR="00E67D77">
        <w:rPr>
          <w:rFonts w:ascii="Times New Roman" w:hAnsi="Times New Roman"/>
          <w:sz w:val="24"/>
          <w:szCs w:val="24"/>
        </w:rPr>
        <w:t>vymáhaní</w:t>
      </w:r>
      <w:r w:rsidRPr="00C4323C" w:rsidR="00E01AB0">
        <w:rPr>
          <w:rFonts w:ascii="Times New Roman" w:hAnsi="Times New Roman"/>
          <w:sz w:val="24"/>
          <w:szCs w:val="24"/>
        </w:rPr>
        <w:t xml:space="preserve"> pohľadávky štátu</w:t>
      </w:r>
      <w:r w:rsidRPr="00C4323C">
        <w:rPr>
          <w:rFonts w:ascii="Times New Roman" w:hAnsi="Times New Roman"/>
          <w:sz w:val="24"/>
          <w:szCs w:val="24"/>
        </w:rPr>
        <w:t xml:space="preserve">, </w:t>
      </w:r>
    </w:p>
    <w:p w:rsidR="00120CD8" w:rsidRPr="00C4323C" w:rsidP="004A47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E01AB0">
        <w:rPr>
          <w:rFonts w:ascii="Times New Roman" w:hAnsi="Times New Roman"/>
          <w:sz w:val="24"/>
          <w:szCs w:val="24"/>
        </w:rPr>
        <w:t>pri konsolidácii pohľadávky štátu konať len v rozsahu práv a povinností správcu podľa tohto zákona</w:t>
      </w:r>
      <w:r w:rsidRPr="00C4323C">
        <w:rPr>
          <w:rFonts w:ascii="Times New Roman" w:hAnsi="Times New Roman"/>
          <w:sz w:val="24"/>
          <w:szCs w:val="24"/>
        </w:rPr>
        <w:t>,</w:t>
      </w:r>
    </w:p>
    <w:p w:rsidR="00120CD8" w:rsidRPr="00C4323C" w:rsidP="004A47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zaslať správcovi správu o stave vymáhania pohľadávky štátu</w:t>
      </w:r>
      <w:r w:rsidRPr="00C4323C" w:rsidR="00D325BE">
        <w:rPr>
          <w:rFonts w:ascii="Times New Roman" w:hAnsi="Times New Roman"/>
          <w:sz w:val="24"/>
          <w:szCs w:val="24"/>
        </w:rPr>
        <w:t xml:space="preserve"> </w:t>
      </w:r>
      <w:r w:rsidRPr="00C4323C" w:rsidR="00126564">
        <w:rPr>
          <w:rFonts w:ascii="Times New Roman" w:hAnsi="Times New Roman"/>
          <w:sz w:val="24"/>
          <w:szCs w:val="24"/>
        </w:rPr>
        <w:t xml:space="preserve">každoročne do 31. marca za predchádzajúci kalendárny rok </w:t>
      </w:r>
      <w:r w:rsidRPr="00C4323C" w:rsidR="00D325BE">
        <w:rPr>
          <w:rFonts w:ascii="Times New Roman" w:hAnsi="Times New Roman"/>
          <w:sz w:val="24"/>
          <w:szCs w:val="24"/>
        </w:rPr>
        <w:t>a vždy na požiadanie správcu</w:t>
      </w:r>
      <w:r w:rsidRPr="00C4323C">
        <w:rPr>
          <w:rFonts w:ascii="Times New Roman" w:hAnsi="Times New Roman"/>
          <w:sz w:val="24"/>
          <w:szCs w:val="24"/>
        </w:rPr>
        <w:t>,</w:t>
      </w:r>
    </w:p>
    <w:p w:rsidR="00A90E1B" w:rsidRPr="00C4323C" w:rsidP="004A47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4323C" w:rsidR="0091286E">
        <w:rPr>
          <w:rFonts w:ascii="Times New Roman" w:hAnsi="Times New Roman"/>
          <w:sz w:val="24"/>
          <w:szCs w:val="24"/>
        </w:rPr>
        <w:t xml:space="preserve">prijať plnenie od dlžníka alebo </w:t>
      </w:r>
      <w:r w:rsidRPr="00C4323C" w:rsidR="00AB6CFB">
        <w:rPr>
          <w:rFonts w:ascii="Times New Roman" w:hAnsi="Times New Roman"/>
          <w:sz w:val="24"/>
          <w:szCs w:val="24"/>
        </w:rPr>
        <w:t xml:space="preserve">inej </w:t>
      </w:r>
      <w:r w:rsidRPr="00C4323C" w:rsidR="0091286E">
        <w:rPr>
          <w:rFonts w:ascii="Times New Roman" w:hAnsi="Times New Roman"/>
          <w:sz w:val="24"/>
          <w:szCs w:val="24"/>
        </w:rPr>
        <w:t>osoby</w:t>
      </w:r>
      <w:r w:rsidRPr="00C4323C" w:rsidR="00AB6CFB">
        <w:rPr>
          <w:rFonts w:ascii="Times New Roman" w:hAnsi="Times New Roman"/>
          <w:sz w:val="24"/>
          <w:szCs w:val="24"/>
        </w:rPr>
        <w:t xml:space="preserve">, ktorá plní namiesto dlžníka, </w:t>
      </w:r>
    </w:p>
    <w:p w:rsidR="0091286E" w:rsidRPr="00C4323C" w:rsidP="004A472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4323C" w:rsidR="00A90E1B">
        <w:rPr>
          <w:rFonts w:ascii="Times New Roman" w:hAnsi="Times New Roman"/>
          <w:sz w:val="24"/>
          <w:szCs w:val="24"/>
        </w:rPr>
        <w:t>uhradiť bez zbytočného odkladu vymoženú sumu</w:t>
      </w:r>
      <w:r w:rsidRPr="00C4323C" w:rsidR="00126564">
        <w:rPr>
          <w:rFonts w:ascii="Times New Roman" w:hAnsi="Times New Roman"/>
          <w:sz w:val="24"/>
          <w:szCs w:val="24"/>
        </w:rPr>
        <w:t xml:space="preserve"> pohľadávky štátu</w:t>
      </w:r>
      <w:r w:rsidRPr="00C4323C" w:rsidR="00AB6CFB">
        <w:rPr>
          <w:rFonts w:ascii="Times New Roman" w:hAnsi="Times New Roman"/>
          <w:sz w:val="24"/>
          <w:szCs w:val="24"/>
        </w:rPr>
        <w:t xml:space="preserve"> správcovi</w:t>
      </w:r>
      <w:r w:rsidRPr="00C4323C" w:rsidR="00A90E1B">
        <w:rPr>
          <w:rFonts w:ascii="Times New Roman" w:hAnsi="Times New Roman"/>
          <w:sz w:val="24"/>
          <w:szCs w:val="24"/>
        </w:rPr>
        <w:t xml:space="preserve"> v súlade s</w:t>
      </w:r>
      <w:r w:rsidRPr="00C4323C" w:rsidR="00AB6CFB">
        <w:rPr>
          <w:rFonts w:ascii="Times New Roman" w:hAnsi="Times New Roman"/>
          <w:sz w:val="24"/>
          <w:szCs w:val="24"/>
        </w:rPr>
        <w:t xml:space="preserve"> § 18 ods</w:t>
      </w:r>
      <w:r w:rsidRPr="00C4323C" w:rsidR="00A90E1B">
        <w:rPr>
          <w:rFonts w:ascii="Times New Roman" w:hAnsi="Times New Roman"/>
          <w:sz w:val="24"/>
          <w:szCs w:val="24"/>
        </w:rPr>
        <w:t>. 6,</w:t>
      </w:r>
    </w:p>
    <w:p w:rsidR="00120CD8" w:rsidRPr="00C4323C" w:rsidP="004A472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aktualizovať </w:t>
      </w:r>
      <w:r w:rsidRPr="00C4323C" w:rsidR="003E1DF5">
        <w:rPr>
          <w:rFonts w:ascii="Times New Roman" w:hAnsi="Times New Roman"/>
          <w:sz w:val="24"/>
          <w:szCs w:val="24"/>
        </w:rPr>
        <w:t>údaje</w:t>
      </w:r>
      <w:r w:rsidRPr="00C4323C">
        <w:rPr>
          <w:rFonts w:ascii="Times New Roman" w:hAnsi="Times New Roman"/>
          <w:sz w:val="24"/>
          <w:szCs w:val="24"/>
        </w:rPr>
        <w:t xml:space="preserve"> zverejňovan</w:t>
      </w:r>
      <w:r w:rsidRPr="00C4323C" w:rsidR="003E1DF5">
        <w:rPr>
          <w:rFonts w:ascii="Times New Roman" w:hAnsi="Times New Roman"/>
          <w:sz w:val="24"/>
          <w:szCs w:val="24"/>
        </w:rPr>
        <w:t>é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9540FA">
        <w:rPr>
          <w:rFonts w:ascii="Times New Roman" w:hAnsi="Times New Roman"/>
          <w:sz w:val="24"/>
          <w:szCs w:val="24"/>
        </w:rPr>
        <w:t>v</w:t>
      </w:r>
      <w:r w:rsidRPr="00C4323C">
        <w:rPr>
          <w:rFonts w:ascii="Times New Roman" w:hAnsi="Times New Roman"/>
          <w:sz w:val="24"/>
          <w:szCs w:val="24"/>
        </w:rPr>
        <w:t xml:space="preserve"> centrálnom registri, ak ide o pohľadávku štátu vymáhanú </w:t>
      </w:r>
      <w:r w:rsidRPr="00C4323C" w:rsidR="000D634A">
        <w:rPr>
          <w:rFonts w:ascii="Times New Roman" w:hAnsi="Times New Roman"/>
          <w:sz w:val="24"/>
          <w:szCs w:val="24"/>
        </w:rPr>
        <w:t>na základe zmluvy</w:t>
      </w:r>
      <w:r w:rsidRPr="00C4323C" w:rsidR="00AF417A">
        <w:rPr>
          <w:rFonts w:ascii="Times New Roman" w:hAnsi="Times New Roman"/>
          <w:sz w:val="24"/>
          <w:szCs w:val="24"/>
        </w:rPr>
        <w:t xml:space="preserve"> o </w:t>
      </w:r>
      <w:r w:rsidRPr="00C4323C" w:rsidR="00E67D77">
        <w:rPr>
          <w:rFonts w:ascii="Times New Roman" w:hAnsi="Times New Roman"/>
          <w:sz w:val="24"/>
          <w:szCs w:val="24"/>
        </w:rPr>
        <w:t>vymáhaní</w:t>
      </w:r>
      <w:r w:rsidRPr="00C4323C" w:rsidR="00AF417A">
        <w:rPr>
          <w:rFonts w:ascii="Times New Roman" w:hAnsi="Times New Roman"/>
          <w:sz w:val="24"/>
          <w:szCs w:val="24"/>
        </w:rPr>
        <w:t xml:space="preserve"> pohľadávky štátu</w:t>
      </w:r>
      <w:r w:rsidRPr="00C4323C" w:rsidR="00C71976">
        <w:rPr>
          <w:rFonts w:ascii="Times New Roman" w:hAnsi="Times New Roman"/>
          <w:sz w:val="24"/>
          <w:szCs w:val="24"/>
        </w:rPr>
        <w:t>,</w:t>
      </w:r>
      <w:r w:rsidRPr="00C4323C" w:rsidR="00D325BE">
        <w:rPr>
          <w:rFonts w:ascii="Times New Roman" w:hAnsi="Times New Roman"/>
          <w:sz w:val="24"/>
          <w:szCs w:val="24"/>
        </w:rPr>
        <w:t xml:space="preserve"> do </w:t>
      </w:r>
      <w:r w:rsidRPr="00C4323C" w:rsidR="00AE6697">
        <w:rPr>
          <w:rFonts w:ascii="Times New Roman" w:hAnsi="Times New Roman"/>
          <w:sz w:val="24"/>
          <w:szCs w:val="24"/>
        </w:rPr>
        <w:t>30</w:t>
      </w:r>
      <w:r w:rsidRPr="00C4323C" w:rsidR="00D325BE">
        <w:rPr>
          <w:rFonts w:ascii="Times New Roman" w:hAnsi="Times New Roman"/>
          <w:sz w:val="24"/>
          <w:szCs w:val="24"/>
        </w:rPr>
        <w:t xml:space="preserve"> dní odo dňa</w:t>
      </w:r>
      <w:r w:rsidRPr="00C4323C" w:rsidR="00C71976">
        <w:rPr>
          <w:rFonts w:ascii="Times New Roman" w:hAnsi="Times New Roman"/>
          <w:sz w:val="24"/>
          <w:szCs w:val="24"/>
        </w:rPr>
        <w:t>,</w:t>
      </w:r>
      <w:r w:rsidRPr="00C4323C" w:rsidR="00D325BE">
        <w:rPr>
          <w:rFonts w:ascii="Times New Roman" w:hAnsi="Times New Roman"/>
          <w:sz w:val="24"/>
          <w:szCs w:val="24"/>
        </w:rPr>
        <w:t xml:space="preserve"> keď sa o zmene zverejnenej skutočnosti dozvedela</w:t>
      </w:r>
      <w:r w:rsidRPr="00C4323C" w:rsidR="00BA4BAB">
        <w:rPr>
          <w:rFonts w:ascii="Times New Roman" w:hAnsi="Times New Roman"/>
          <w:sz w:val="24"/>
          <w:szCs w:val="24"/>
        </w:rPr>
        <w:t>.</w:t>
      </w:r>
    </w:p>
    <w:p w:rsidR="0080558A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0CD8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</w:t>
      </w:r>
      <w:r w:rsidRPr="00C4323C" w:rsidR="004768F2">
        <w:rPr>
          <w:rFonts w:ascii="Times New Roman" w:hAnsi="Times New Roman"/>
          <w:sz w:val="24"/>
          <w:szCs w:val="24"/>
        </w:rPr>
        <w:t>6</w:t>
      </w:r>
      <w:r w:rsidRPr="00C4323C">
        <w:rPr>
          <w:rFonts w:ascii="Times New Roman" w:hAnsi="Times New Roman"/>
          <w:sz w:val="24"/>
          <w:szCs w:val="24"/>
        </w:rPr>
        <w:t xml:space="preserve">) Poverená osoba nie je oprávnená </w:t>
      </w:r>
      <w:r w:rsidRPr="00C4323C" w:rsidR="00063828">
        <w:rPr>
          <w:rFonts w:ascii="Times New Roman" w:hAnsi="Times New Roman"/>
          <w:sz w:val="24"/>
          <w:szCs w:val="24"/>
        </w:rPr>
        <w:t>konsolidáciu</w:t>
      </w:r>
      <w:r w:rsidRPr="00C4323C">
        <w:rPr>
          <w:rFonts w:ascii="Times New Roman" w:hAnsi="Times New Roman"/>
          <w:sz w:val="24"/>
          <w:szCs w:val="24"/>
        </w:rPr>
        <w:t xml:space="preserve"> pohľadávky štátu zveriť inej osobe</w:t>
      </w:r>
      <w:r w:rsidRPr="00C4323C" w:rsidR="00F31C04">
        <w:rPr>
          <w:rFonts w:ascii="Times New Roman" w:hAnsi="Times New Roman"/>
          <w:sz w:val="24"/>
          <w:szCs w:val="24"/>
        </w:rPr>
        <w:t>,</w:t>
      </w:r>
      <w:r w:rsidRPr="00C4323C" w:rsidR="00C4323C">
        <w:rPr>
          <w:rFonts w:ascii="Times New Roman" w:hAnsi="Times New Roman"/>
          <w:sz w:val="24"/>
          <w:szCs w:val="24"/>
        </w:rPr>
        <w:t xml:space="preserve"> okrem</w:t>
      </w:r>
      <w:r w:rsidRPr="00C4323C" w:rsidR="00F31C04">
        <w:rPr>
          <w:rFonts w:ascii="Times New Roman" w:hAnsi="Times New Roman"/>
          <w:sz w:val="24"/>
          <w:szCs w:val="24"/>
        </w:rPr>
        <w:t xml:space="preserve"> </w:t>
      </w:r>
      <w:r w:rsidRPr="00F341CB" w:rsidR="00F31C04">
        <w:rPr>
          <w:rFonts w:ascii="Times New Roman" w:hAnsi="Times New Roman"/>
          <w:sz w:val="24"/>
          <w:szCs w:val="24"/>
        </w:rPr>
        <w:t>nútené</w:t>
      </w:r>
      <w:r w:rsidRPr="00F341CB" w:rsidR="00483F1C">
        <w:rPr>
          <w:rFonts w:ascii="Times New Roman" w:hAnsi="Times New Roman"/>
          <w:sz w:val="24"/>
          <w:szCs w:val="24"/>
        </w:rPr>
        <w:t>ho vymáhania</w:t>
      </w:r>
      <w:r w:rsidRPr="00F341CB" w:rsidR="00F31C04">
        <w:rPr>
          <w:rFonts w:ascii="Times New Roman" w:hAnsi="Times New Roman"/>
          <w:sz w:val="24"/>
          <w:szCs w:val="24"/>
        </w:rPr>
        <w:t xml:space="preserve"> pohľadávky štátu</w:t>
      </w:r>
      <w:r w:rsidRPr="00F341CB" w:rsidR="00E27DE2">
        <w:rPr>
          <w:rFonts w:ascii="Times New Roman" w:hAnsi="Times New Roman"/>
          <w:sz w:val="24"/>
          <w:szCs w:val="24"/>
        </w:rPr>
        <w:t>.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10</w:t>
      </w:r>
      <w:r w:rsidRPr="00F341CB" w:rsidR="00F31C04">
        <w:rPr>
          <w:rFonts w:ascii="Times New Roman" w:hAnsi="Times New Roman"/>
          <w:sz w:val="24"/>
          <w:szCs w:val="24"/>
        </w:rPr>
        <w:t>)</w:t>
      </w:r>
    </w:p>
    <w:p w:rsidR="00120CD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B9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</w:t>
      </w:r>
      <w:r w:rsidRPr="00E728F4" w:rsidR="00E077D0">
        <w:rPr>
          <w:rFonts w:ascii="Times New Roman" w:hAnsi="Times New Roman"/>
          <w:sz w:val="24"/>
          <w:szCs w:val="24"/>
        </w:rPr>
        <w:t xml:space="preserve"> 15</w:t>
      </w:r>
    </w:p>
    <w:p w:rsidR="0019188F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Zmluva o </w:t>
      </w:r>
      <w:r w:rsidRPr="00E728F4" w:rsidR="000D5322">
        <w:rPr>
          <w:rFonts w:ascii="Times New Roman" w:hAnsi="Times New Roman"/>
          <w:sz w:val="24"/>
          <w:szCs w:val="24"/>
        </w:rPr>
        <w:t>vymáhaní</w:t>
      </w:r>
      <w:r w:rsidRPr="00E728F4">
        <w:rPr>
          <w:rFonts w:ascii="Times New Roman" w:hAnsi="Times New Roman"/>
          <w:sz w:val="24"/>
          <w:szCs w:val="24"/>
        </w:rPr>
        <w:t xml:space="preserve"> pohľadávky štátu</w:t>
      </w:r>
    </w:p>
    <w:p w:rsidR="00A13B9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0C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13B98">
        <w:rPr>
          <w:rFonts w:ascii="Times New Roman" w:hAnsi="Times New Roman"/>
          <w:sz w:val="24"/>
          <w:szCs w:val="24"/>
        </w:rPr>
        <w:t xml:space="preserve">(1) Zmluvou o </w:t>
      </w:r>
      <w:r w:rsidRPr="00E728F4" w:rsidR="000D5322">
        <w:rPr>
          <w:rFonts w:ascii="Times New Roman" w:hAnsi="Times New Roman"/>
          <w:sz w:val="24"/>
          <w:szCs w:val="24"/>
        </w:rPr>
        <w:t>vymáhaní</w:t>
      </w:r>
      <w:r w:rsidRPr="00E728F4" w:rsidR="00A13B98">
        <w:rPr>
          <w:rFonts w:ascii="Times New Roman" w:hAnsi="Times New Roman"/>
          <w:sz w:val="24"/>
          <w:szCs w:val="24"/>
        </w:rPr>
        <w:t xml:space="preserve"> pohľadávky štátu </w:t>
      </w:r>
      <w:r w:rsidRPr="00E728F4" w:rsidR="009B0431">
        <w:rPr>
          <w:rFonts w:ascii="Times New Roman" w:hAnsi="Times New Roman"/>
          <w:sz w:val="24"/>
          <w:szCs w:val="24"/>
        </w:rPr>
        <w:t xml:space="preserve">správca </w:t>
      </w:r>
    </w:p>
    <w:p w:rsidR="008700C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0C1" w:rsidRPr="00E728F4" w:rsidP="004A472C">
      <w:pPr>
        <w:numPr>
          <w:numId w:val="4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postupuje </w:t>
      </w:r>
      <w:r w:rsidRPr="00E728F4" w:rsidR="00614984">
        <w:rPr>
          <w:rFonts w:ascii="Times New Roman" w:hAnsi="Times New Roman"/>
          <w:sz w:val="24"/>
          <w:szCs w:val="24"/>
        </w:rPr>
        <w:t xml:space="preserve">na poverenú osobu </w:t>
      </w:r>
      <w:r w:rsidRPr="00E728F4" w:rsidR="009B0431">
        <w:rPr>
          <w:rFonts w:ascii="Times New Roman" w:hAnsi="Times New Roman"/>
          <w:sz w:val="24"/>
          <w:szCs w:val="24"/>
        </w:rPr>
        <w:t>právo uplatňova</w:t>
      </w:r>
      <w:r w:rsidRPr="00E728F4" w:rsidR="00614984">
        <w:rPr>
          <w:rFonts w:ascii="Times New Roman" w:hAnsi="Times New Roman"/>
          <w:sz w:val="24"/>
          <w:szCs w:val="24"/>
        </w:rPr>
        <w:t>ť</w:t>
      </w:r>
      <w:r w:rsidRPr="00E728F4" w:rsidR="009B0431">
        <w:rPr>
          <w:rFonts w:ascii="Times New Roman" w:hAnsi="Times New Roman"/>
          <w:sz w:val="24"/>
          <w:szCs w:val="24"/>
        </w:rPr>
        <w:t xml:space="preserve"> pohľadávk</w:t>
      </w:r>
      <w:r w:rsidRPr="00E728F4" w:rsidR="00614984">
        <w:rPr>
          <w:rFonts w:ascii="Times New Roman" w:hAnsi="Times New Roman"/>
          <w:sz w:val="24"/>
          <w:szCs w:val="24"/>
        </w:rPr>
        <w:t>u štátu</w:t>
      </w:r>
      <w:r w:rsidRPr="00E728F4">
        <w:rPr>
          <w:rFonts w:ascii="Times New Roman" w:hAnsi="Times New Roman"/>
          <w:sz w:val="24"/>
          <w:szCs w:val="24"/>
        </w:rPr>
        <w:t>,</w:t>
      </w:r>
    </w:p>
    <w:p w:rsidR="00131841" w:rsidRPr="00E728F4" w:rsidP="004A472C">
      <w:pPr>
        <w:numPr>
          <w:numId w:val="4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13B98">
        <w:rPr>
          <w:rFonts w:ascii="Times New Roman" w:hAnsi="Times New Roman"/>
          <w:sz w:val="24"/>
          <w:szCs w:val="24"/>
        </w:rPr>
        <w:t xml:space="preserve">sa zaväzuje zaplatiť </w:t>
      </w:r>
      <w:r w:rsidRPr="00E728F4" w:rsidR="005825FA">
        <w:rPr>
          <w:rFonts w:ascii="Times New Roman" w:hAnsi="Times New Roman"/>
          <w:sz w:val="24"/>
          <w:szCs w:val="24"/>
        </w:rPr>
        <w:t>poverenej osobe</w:t>
      </w:r>
      <w:r w:rsidRPr="00E728F4" w:rsidR="00A13B98">
        <w:rPr>
          <w:rFonts w:ascii="Times New Roman" w:hAnsi="Times New Roman"/>
          <w:sz w:val="24"/>
          <w:szCs w:val="24"/>
        </w:rPr>
        <w:t xml:space="preserve"> za jej vymoženie alebo za vymoženie jej časti odmenu</w:t>
      </w:r>
      <w:r w:rsidRPr="00E728F4" w:rsidR="00941A37">
        <w:rPr>
          <w:rFonts w:ascii="Times New Roman" w:hAnsi="Times New Roman"/>
          <w:sz w:val="24"/>
          <w:szCs w:val="24"/>
        </w:rPr>
        <w:t>,</w:t>
      </w:r>
    </w:p>
    <w:p w:rsidR="008700C1" w:rsidRPr="00E728F4" w:rsidP="004A472C">
      <w:pPr>
        <w:numPr>
          <w:numId w:val="4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131841">
        <w:rPr>
          <w:rFonts w:ascii="Times New Roman" w:hAnsi="Times New Roman"/>
          <w:sz w:val="24"/>
          <w:szCs w:val="24"/>
        </w:rPr>
        <w:t xml:space="preserve">je povinný odovzdať poverenej osobe všetky doklady a poskytnúť informácie, ktoré sa týkajú vymáhanej pohľadávky štátu, ktorá je predmetom zmluvy o </w:t>
      </w:r>
      <w:r w:rsidRPr="00E728F4" w:rsidR="000D5322">
        <w:rPr>
          <w:rFonts w:ascii="Times New Roman" w:hAnsi="Times New Roman"/>
          <w:sz w:val="24"/>
          <w:szCs w:val="24"/>
        </w:rPr>
        <w:t>vymáhaní</w:t>
      </w:r>
      <w:r w:rsidRPr="00E728F4" w:rsidR="00131841">
        <w:rPr>
          <w:rFonts w:ascii="Times New Roman" w:hAnsi="Times New Roman"/>
          <w:sz w:val="24"/>
          <w:szCs w:val="24"/>
        </w:rPr>
        <w:t xml:space="preserve"> pohľadávky štátu</w:t>
      </w:r>
      <w:r w:rsidRPr="00E728F4" w:rsidR="00A13B98">
        <w:rPr>
          <w:rFonts w:ascii="Times New Roman" w:hAnsi="Times New Roman"/>
          <w:sz w:val="24"/>
          <w:szCs w:val="24"/>
        </w:rPr>
        <w:t xml:space="preserve">. </w:t>
      </w:r>
    </w:p>
    <w:p w:rsidR="008700C1" w:rsidRPr="00E728F4" w:rsidP="004A472C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700C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120CD8">
        <w:rPr>
          <w:rFonts w:ascii="Times New Roman" w:hAnsi="Times New Roman"/>
          <w:sz w:val="24"/>
          <w:szCs w:val="24"/>
        </w:rPr>
        <w:t>(</w:t>
      </w:r>
      <w:r w:rsidRPr="00E728F4" w:rsidR="00A13B98">
        <w:rPr>
          <w:rFonts w:ascii="Times New Roman" w:hAnsi="Times New Roman"/>
          <w:sz w:val="24"/>
          <w:szCs w:val="24"/>
        </w:rPr>
        <w:t>2</w:t>
      </w:r>
      <w:r w:rsidRPr="00E728F4" w:rsidR="00120CD8">
        <w:rPr>
          <w:rFonts w:ascii="Times New Roman" w:hAnsi="Times New Roman"/>
          <w:sz w:val="24"/>
          <w:szCs w:val="24"/>
        </w:rPr>
        <w:t xml:space="preserve">) Poverená osoba </w:t>
      </w:r>
      <w:r w:rsidRPr="00E728F4" w:rsidR="00131841">
        <w:rPr>
          <w:rFonts w:ascii="Times New Roman" w:hAnsi="Times New Roman"/>
          <w:sz w:val="24"/>
          <w:szCs w:val="24"/>
        </w:rPr>
        <w:t xml:space="preserve">je </w:t>
      </w:r>
      <w:r w:rsidRPr="00E728F4">
        <w:rPr>
          <w:rFonts w:ascii="Times New Roman" w:hAnsi="Times New Roman"/>
          <w:sz w:val="24"/>
          <w:szCs w:val="24"/>
        </w:rPr>
        <w:t>na základe zmluvy o </w:t>
      </w:r>
      <w:r w:rsidRPr="00E728F4" w:rsidR="000D5322">
        <w:rPr>
          <w:rFonts w:ascii="Times New Roman" w:hAnsi="Times New Roman"/>
          <w:sz w:val="24"/>
          <w:szCs w:val="24"/>
        </w:rPr>
        <w:t>vymáhaní</w:t>
      </w:r>
      <w:r w:rsidRPr="00E728F4">
        <w:rPr>
          <w:rFonts w:ascii="Times New Roman" w:hAnsi="Times New Roman"/>
          <w:sz w:val="24"/>
          <w:szCs w:val="24"/>
        </w:rPr>
        <w:t xml:space="preserve"> pohľadávky štátu</w:t>
      </w:r>
      <w:r w:rsidRPr="00E728F4" w:rsidR="00131841">
        <w:rPr>
          <w:rFonts w:ascii="Times New Roman" w:hAnsi="Times New Roman"/>
          <w:sz w:val="24"/>
          <w:szCs w:val="24"/>
        </w:rPr>
        <w:t xml:space="preserve"> oprávnená</w:t>
      </w:r>
    </w:p>
    <w:p w:rsidR="008700C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0C1" w:rsidRPr="00E728F4" w:rsidP="004A472C">
      <w:pPr>
        <w:numPr>
          <w:numId w:val="4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uplatňovať pohľadávku štátu, zabezpečiť k</w:t>
      </w:r>
      <w:r w:rsidRPr="00E728F4" w:rsidR="00E67D77">
        <w:rPr>
          <w:rFonts w:ascii="Times New Roman" w:hAnsi="Times New Roman"/>
          <w:sz w:val="24"/>
          <w:szCs w:val="24"/>
        </w:rPr>
        <w:t> </w:t>
      </w:r>
      <w:r w:rsidRPr="00E728F4">
        <w:rPr>
          <w:rFonts w:ascii="Times New Roman" w:hAnsi="Times New Roman"/>
          <w:sz w:val="24"/>
          <w:szCs w:val="24"/>
        </w:rPr>
        <w:t>nej</w:t>
      </w:r>
      <w:r w:rsidRPr="00E728F4" w:rsidR="00E67D77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exekučný titul a</w:t>
      </w:r>
      <w:r w:rsidRPr="00E728F4" w:rsidR="00941A37">
        <w:rPr>
          <w:rFonts w:ascii="Times New Roman" w:hAnsi="Times New Roman"/>
          <w:sz w:val="24"/>
          <w:szCs w:val="24"/>
        </w:rPr>
        <w:t> vymáhať ju,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8700C1" w:rsidRPr="00C4323C" w:rsidP="004A472C">
      <w:pPr>
        <w:numPr>
          <w:numId w:val="4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konať voči</w:t>
      </w:r>
      <w:r w:rsidRPr="00E728F4" w:rsidR="00D83BC8">
        <w:rPr>
          <w:rFonts w:ascii="Times New Roman" w:hAnsi="Times New Roman"/>
          <w:sz w:val="24"/>
          <w:szCs w:val="24"/>
        </w:rPr>
        <w:t xml:space="preserve"> </w:t>
      </w:r>
      <w:r w:rsidRPr="00E728F4" w:rsidR="00344166">
        <w:rPr>
          <w:rFonts w:ascii="Times New Roman" w:hAnsi="Times New Roman"/>
          <w:sz w:val="24"/>
          <w:szCs w:val="24"/>
        </w:rPr>
        <w:t>dlžník</w:t>
      </w:r>
      <w:r w:rsidRPr="00E728F4">
        <w:rPr>
          <w:rFonts w:ascii="Times New Roman" w:hAnsi="Times New Roman"/>
          <w:sz w:val="24"/>
          <w:szCs w:val="24"/>
        </w:rPr>
        <w:t>om</w:t>
      </w:r>
      <w:r w:rsidRPr="00E728F4" w:rsidR="00344166">
        <w:rPr>
          <w:rFonts w:ascii="Times New Roman" w:hAnsi="Times New Roman"/>
          <w:sz w:val="24"/>
          <w:szCs w:val="24"/>
        </w:rPr>
        <w:t>,</w:t>
      </w:r>
      <w:r w:rsidRPr="00E728F4">
        <w:rPr>
          <w:rFonts w:ascii="Times New Roman" w:hAnsi="Times New Roman"/>
          <w:sz w:val="24"/>
          <w:szCs w:val="24"/>
        </w:rPr>
        <w:t xml:space="preserve"> pred</w:t>
      </w:r>
      <w:r w:rsidRPr="00E728F4" w:rsidR="00344166">
        <w:rPr>
          <w:rFonts w:ascii="Times New Roman" w:hAnsi="Times New Roman"/>
          <w:sz w:val="24"/>
          <w:szCs w:val="24"/>
        </w:rPr>
        <w:t xml:space="preserve"> </w:t>
      </w:r>
      <w:r w:rsidRPr="00E728F4" w:rsidR="00D83BC8">
        <w:rPr>
          <w:rFonts w:ascii="Times New Roman" w:hAnsi="Times New Roman"/>
          <w:sz w:val="24"/>
          <w:szCs w:val="24"/>
        </w:rPr>
        <w:t xml:space="preserve">príslušnými orgánmi a tretími osobami </w:t>
      </w:r>
      <w:r w:rsidRPr="00E728F4">
        <w:rPr>
          <w:rFonts w:ascii="Times New Roman" w:hAnsi="Times New Roman"/>
          <w:sz w:val="24"/>
          <w:szCs w:val="24"/>
        </w:rPr>
        <w:t xml:space="preserve">pri </w:t>
      </w:r>
      <w:r w:rsidRPr="00E728F4" w:rsidR="00D83BC8">
        <w:rPr>
          <w:rFonts w:ascii="Times New Roman" w:hAnsi="Times New Roman"/>
          <w:sz w:val="24"/>
          <w:szCs w:val="24"/>
        </w:rPr>
        <w:t>uplatňova</w:t>
      </w:r>
      <w:r w:rsidRPr="00E728F4">
        <w:rPr>
          <w:rFonts w:ascii="Times New Roman" w:hAnsi="Times New Roman"/>
          <w:sz w:val="24"/>
          <w:szCs w:val="24"/>
        </w:rPr>
        <w:t>ní</w:t>
      </w:r>
      <w:r w:rsidRPr="00E728F4" w:rsidR="00D83BC8">
        <w:rPr>
          <w:rFonts w:ascii="Times New Roman" w:hAnsi="Times New Roman"/>
          <w:sz w:val="24"/>
          <w:szCs w:val="24"/>
        </w:rPr>
        <w:t xml:space="preserve"> </w:t>
      </w:r>
      <w:r w:rsidRPr="00C4323C" w:rsidR="00D83BC8">
        <w:rPr>
          <w:rFonts w:ascii="Times New Roman" w:hAnsi="Times New Roman"/>
          <w:sz w:val="24"/>
          <w:szCs w:val="24"/>
        </w:rPr>
        <w:t>pohľadávk</w:t>
      </w:r>
      <w:r w:rsidRPr="00C4323C">
        <w:rPr>
          <w:rFonts w:ascii="Times New Roman" w:hAnsi="Times New Roman"/>
          <w:sz w:val="24"/>
          <w:szCs w:val="24"/>
        </w:rPr>
        <w:t>y</w:t>
      </w:r>
      <w:r w:rsidRPr="00C4323C" w:rsidR="00D83BC8">
        <w:rPr>
          <w:rFonts w:ascii="Times New Roman" w:hAnsi="Times New Roman"/>
          <w:sz w:val="24"/>
          <w:szCs w:val="24"/>
        </w:rPr>
        <w:t xml:space="preserve"> štátu</w:t>
      </w:r>
      <w:r w:rsidRPr="00C4323C" w:rsidR="00131841">
        <w:rPr>
          <w:rFonts w:ascii="Times New Roman" w:hAnsi="Times New Roman"/>
          <w:sz w:val="24"/>
          <w:szCs w:val="24"/>
        </w:rPr>
        <w:t xml:space="preserve">; písomné splnomocnenie sa </w:t>
      </w:r>
      <w:r w:rsidRPr="00C4323C" w:rsidR="00126564">
        <w:rPr>
          <w:rFonts w:ascii="Times New Roman" w:hAnsi="Times New Roman"/>
          <w:sz w:val="24"/>
          <w:szCs w:val="24"/>
        </w:rPr>
        <w:t>nevyžaduje</w:t>
      </w:r>
      <w:r w:rsidRPr="00C4323C" w:rsidR="00D83BC8">
        <w:rPr>
          <w:rFonts w:ascii="Times New Roman" w:hAnsi="Times New Roman"/>
          <w:sz w:val="24"/>
          <w:szCs w:val="24"/>
        </w:rPr>
        <w:t xml:space="preserve">, </w:t>
      </w:r>
    </w:p>
    <w:p w:rsidR="00131841" w:rsidRPr="00C4323C" w:rsidP="004A472C">
      <w:pPr>
        <w:numPr>
          <w:numId w:val="4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konať</w:t>
      </w:r>
      <w:r w:rsidRPr="00C4323C" w:rsidR="008700C1">
        <w:rPr>
          <w:rFonts w:ascii="Times New Roman" w:hAnsi="Times New Roman"/>
          <w:sz w:val="24"/>
          <w:szCs w:val="24"/>
        </w:rPr>
        <w:t xml:space="preserve"> vo vlastnom mene, na vlastný účet a v prospech správcu</w:t>
      </w:r>
      <w:r w:rsidRPr="00C4323C">
        <w:rPr>
          <w:rFonts w:ascii="Times New Roman" w:hAnsi="Times New Roman"/>
          <w:sz w:val="24"/>
          <w:szCs w:val="24"/>
        </w:rPr>
        <w:t>,</w:t>
      </w:r>
    </w:p>
    <w:p w:rsidR="008700C1" w:rsidRPr="00C4323C" w:rsidP="004A472C">
      <w:pPr>
        <w:numPr>
          <w:numId w:val="4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131841">
        <w:rPr>
          <w:rFonts w:ascii="Times New Roman" w:hAnsi="Times New Roman"/>
          <w:sz w:val="24"/>
          <w:szCs w:val="24"/>
        </w:rPr>
        <w:t>prijať plnenie</w:t>
      </w:r>
      <w:r w:rsidRPr="00C4323C" w:rsidR="00796BBC">
        <w:rPr>
          <w:rFonts w:ascii="Times New Roman" w:hAnsi="Times New Roman"/>
          <w:sz w:val="24"/>
          <w:szCs w:val="24"/>
        </w:rPr>
        <w:t>, ktorým sa plní dlh voči správcovi</w:t>
      </w:r>
      <w:r w:rsidRPr="00C4323C">
        <w:rPr>
          <w:rFonts w:ascii="Times New Roman" w:hAnsi="Times New Roman"/>
          <w:sz w:val="24"/>
          <w:szCs w:val="24"/>
        </w:rPr>
        <w:t>.</w:t>
      </w:r>
    </w:p>
    <w:p w:rsidR="008700C1" w:rsidRPr="00E728F4" w:rsidP="004A472C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31841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8700C1">
        <w:rPr>
          <w:rFonts w:ascii="Times New Roman" w:hAnsi="Times New Roman"/>
          <w:sz w:val="24"/>
          <w:szCs w:val="24"/>
        </w:rPr>
        <w:t>(</w:t>
      </w:r>
      <w:r w:rsidRPr="00C4323C">
        <w:rPr>
          <w:rFonts w:ascii="Times New Roman" w:hAnsi="Times New Roman"/>
          <w:sz w:val="24"/>
          <w:szCs w:val="24"/>
        </w:rPr>
        <w:t>3</w:t>
      </w:r>
      <w:r w:rsidRPr="00C4323C" w:rsidR="008700C1">
        <w:rPr>
          <w:rFonts w:ascii="Times New Roman" w:hAnsi="Times New Roman"/>
          <w:sz w:val="24"/>
          <w:szCs w:val="24"/>
        </w:rPr>
        <w:t xml:space="preserve">) Zmluva o </w:t>
      </w:r>
      <w:r w:rsidRPr="00C4323C" w:rsidR="000D5322">
        <w:rPr>
          <w:rFonts w:ascii="Times New Roman" w:hAnsi="Times New Roman"/>
          <w:sz w:val="24"/>
          <w:szCs w:val="24"/>
        </w:rPr>
        <w:t xml:space="preserve">vymáhaní </w:t>
      </w:r>
      <w:r w:rsidRPr="00C4323C" w:rsidR="008700C1">
        <w:rPr>
          <w:rFonts w:ascii="Times New Roman" w:hAnsi="Times New Roman"/>
          <w:sz w:val="24"/>
          <w:szCs w:val="24"/>
        </w:rPr>
        <w:t xml:space="preserve">pohľadávky štátu musí mať písomnú formu, inak je neplatná. Na </w:t>
      </w:r>
      <w:r w:rsidRPr="00C4323C" w:rsidR="001313CF">
        <w:rPr>
          <w:rFonts w:ascii="Times New Roman" w:hAnsi="Times New Roman"/>
          <w:sz w:val="24"/>
          <w:szCs w:val="24"/>
        </w:rPr>
        <w:t xml:space="preserve">uzavretie </w:t>
      </w:r>
      <w:r w:rsidRPr="00C4323C" w:rsidR="008700C1">
        <w:rPr>
          <w:rFonts w:ascii="Times New Roman" w:hAnsi="Times New Roman"/>
          <w:sz w:val="24"/>
          <w:szCs w:val="24"/>
        </w:rPr>
        <w:t xml:space="preserve">zmluvy o 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8700C1">
        <w:rPr>
          <w:rFonts w:ascii="Times New Roman" w:hAnsi="Times New Roman"/>
          <w:sz w:val="24"/>
          <w:szCs w:val="24"/>
        </w:rPr>
        <w:t xml:space="preserve"> pohľadávky štátu sa vzťahujú ustanovenia </w:t>
      </w:r>
      <w:r w:rsidRPr="00C4323C" w:rsidR="00126564">
        <w:rPr>
          <w:rFonts w:ascii="Times New Roman" w:hAnsi="Times New Roman"/>
          <w:sz w:val="24"/>
          <w:szCs w:val="24"/>
        </w:rPr>
        <w:t>§ 43 až 51 Občianskeho zákonníka.</w:t>
      </w:r>
    </w:p>
    <w:p w:rsidR="00126564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0CD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131841">
        <w:rPr>
          <w:rFonts w:ascii="Times New Roman" w:hAnsi="Times New Roman"/>
          <w:sz w:val="24"/>
          <w:szCs w:val="24"/>
        </w:rPr>
        <w:t xml:space="preserve">(4) </w:t>
      </w:r>
      <w:r w:rsidRPr="00E728F4" w:rsidR="00520A15">
        <w:rPr>
          <w:rFonts w:ascii="Times New Roman" w:hAnsi="Times New Roman"/>
          <w:sz w:val="24"/>
          <w:szCs w:val="24"/>
        </w:rPr>
        <w:t xml:space="preserve">Za splnenie dlhu sa považuje pripísanie </w:t>
      </w:r>
      <w:r w:rsidRPr="00E728F4" w:rsidR="00C066A2">
        <w:rPr>
          <w:rFonts w:ascii="Times New Roman" w:hAnsi="Times New Roman"/>
          <w:sz w:val="24"/>
          <w:szCs w:val="24"/>
        </w:rPr>
        <w:t xml:space="preserve">dlžnej sumy na účet </w:t>
      </w:r>
      <w:r w:rsidRPr="00E728F4" w:rsidR="002B7941">
        <w:rPr>
          <w:rFonts w:ascii="Times New Roman" w:hAnsi="Times New Roman"/>
          <w:sz w:val="24"/>
          <w:szCs w:val="24"/>
        </w:rPr>
        <w:t xml:space="preserve">poverenej osoby </w:t>
      </w:r>
      <w:r w:rsidRPr="00E728F4" w:rsidR="00245EED">
        <w:rPr>
          <w:rFonts w:ascii="Times New Roman" w:hAnsi="Times New Roman"/>
          <w:sz w:val="24"/>
          <w:szCs w:val="24"/>
        </w:rPr>
        <w:t>alebo správcu</w:t>
      </w:r>
      <w:r w:rsidRPr="00E728F4" w:rsidR="00C066A2">
        <w:rPr>
          <w:rFonts w:ascii="Times New Roman" w:hAnsi="Times New Roman"/>
          <w:sz w:val="24"/>
          <w:szCs w:val="24"/>
        </w:rPr>
        <w:t xml:space="preserve"> alebo </w:t>
      </w:r>
      <w:r w:rsidRPr="00E728F4" w:rsidR="00520A15">
        <w:rPr>
          <w:rFonts w:ascii="Times New Roman" w:hAnsi="Times New Roman"/>
          <w:sz w:val="24"/>
          <w:szCs w:val="24"/>
        </w:rPr>
        <w:t xml:space="preserve">jej </w:t>
      </w:r>
      <w:r w:rsidRPr="00E728F4" w:rsidR="00C066A2">
        <w:rPr>
          <w:rFonts w:ascii="Times New Roman" w:hAnsi="Times New Roman"/>
          <w:sz w:val="24"/>
          <w:szCs w:val="24"/>
        </w:rPr>
        <w:t>vyplaten</w:t>
      </w:r>
      <w:r w:rsidRPr="00E728F4" w:rsidR="00520A15">
        <w:rPr>
          <w:rFonts w:ascii="Times New Roman" w:hAnsi="Times New Roman"/>
          <w:sz w:val="24"/>
          <w:szCs w:val="24"/>
        </w:rPr>
        <w:t xml:space="preserve">ie </w:t>
      </w:r>
      <w:r w:rsidRPr="00E728F4" w:rsidR="00C066A2">
        <w:rPr>
          <w:rFonts w:ascii="Times New Roman" w:hAnsi="Times New Roman"/>
          <w:sz w:val="24"/>
          <w:szCs w:val="24"/>
        </w:rPr>
        <w:t>v</w:t>
      </w:r>
      <w:r w:rsidRPr="00E728F4" w:rsidR="00520A15">
        <w:rPr>
          <w:rFonts w:ascii="Times New Roman" w:hAnsi="Times New Roman"/>
          <w:sz w:val="24"/>
          <w:szCs w:val="24"/>
        </w:rPr>
        <w:t> </w:t>
      </w:r>
      <w:r w:rsidRPr="00E728F4" w:rsidR="00C066A2">
        <w:rPr>
          <w:rFonts w:ascii="Times New Roman" w:hAnsi="Times New Roman"/>
          <w:sz w:val="24"/>
          <w:szCs w:val="24"/>
        </w:rPr>
        <w:t>hotovosti</w:t>
      </w:r>
      <w:r w:rsidRPr="00E728F4" w:rsidR="00520A15">
        <w:rPr>
          <w:rFonts w:ascii="Times New Roman" w:hAnsi="Times New Roman"/>
          <w:sz w:val="24"/>
          <w:szCs w:val="24"/>
        </w:rPr>
        <w:t xml:space="preserve"> týmto osobám</w:t>
      </w:r>
      <w:r w:rsidRPr="00E728F4" w:rsidR="002B7941">
        <w:rPr>
          <w:rFonts w:ascii="Times New Roman" w:hAnsi="Times New Roman"/>
          <w:sz w:val="24"/>
          <w:szCs w:val="24"/>
        </w:rPr>
        <w:t>.</w:t>
      </w:r>
      <w:r w:rsidRPr="00E728F4" w:rsidR="00C066A2">
        <w:rPr>
          <w:rFonts w:ascii="Times New Roman" w:hAnsi="Times New Roman"/>
          <w:b/>
          <w:sz w:val="24"/>
          <w:szCs w:val="24"/>
        </w:rPr>
        <w:t xml:space="preserve"> </w:t>
      </w:r>
    </w:p>
    <w:p w:rsidR="008700C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862F95">
        <w:rPr>
          <w:rFonts w:ascii="Times New Roman" w:hAnsi="Times New Roman"/>
          <w:sz w:val="24"/>
          <w:szCs w:val="24"/>
        </w:rPr>
        <w:t xml:space="preserve"> </w:t>
      </w:r>
    </w:p>
    <w:p w:rsidR="00AE669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</w:t>
      </w:r>
      <w:r w:rsidRPr="00E728F4" w:rsidR="00131841">
        <w:rPr>
          <w:rFonts w:ascii="Times New Roman" w:hAnsi="Times New Roman"/>
          <w:sz w:val="24"/>
          <w:szCs w:val="24"/>
        </w:rPr>
        <w:t>5</w:t>
      </w:r>
      <w:r w:rsidRPr="00E728F4">
        <w:rPr>
          <w:rFonts w:ascii="Times New Roman" w:hAnsi="Times New Roman"/>
          <w:sz w:val="24"/>
          <w:szCs w:val="24"/>
        </w:rPr>
        <w:t xml:space="preserve">) Poverená osoba zodpovedá za škodu </w:t>
      </w:r>
      <w:r w:rsidRPr="00E728F4" w:rsidR="00F31C04">
        <w:rPr>
          <w:rFonts w:ascii="Times New Roman" w:hAnsi="Times New Roman"/>
          <w:sz w:val="24"/>
          <w:szCs w:val="24"/>
        </w:rPr>
        <w:t>spôsobenú správcovi svojou činnosťou,</w:t>
      </w:r>
      <w:r w:rsidRPr="00E728F4">
        <w:rPr>
          <w:rFonts w:ascii="Times New Roman" w:hAnsi="Times New Roman"/>
          <w:sz w:val="24"/>
          <w:szCs w:val="24"/>
        </w:rPr>
        <w:t xml:space="preserve"> ibaže túto škodu nemohla odvrátiť ani pri vynaložení odbornej starostlivosti. </w:t>
      </w:r>
    </w:p>
    <w:p w:rsidR="00A13B9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1343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6A2DB2">
        <w:rPr>
          <w:rFonts w:ascii="Times New Roman" w:hAnsi="Times New Roman"/>
          <w:sz w:val="24"/>
          <w:szCs w:val="24"/>
        </w:rPr>
        <w:t xml:space="preserve">§ </w:t>
      </w:r>
      <w:r w:rsidRPr="00E728F4" w:rsidR="00F12655">
        <w:rPr>
          <w:rFonts w:ascii="Times New Roman" w:hAnsi="Times New Roman"/>
          <w:sz w:val="24"/>
          <w:szCs w:val="24"/>
        </w:rPr>
        <w:t>1</w:t>
      </w:r>
      <w:r w:rsidRPr="00E728F4" w:rsidR="00D77329">
        <w:rPr>
          <w:rFonts w:ascii="Times New Roman" w:hAnsi="Times New Roman"/>
          <w:sz w:val="24"/>
          <w:szCs w:val="24"/>
        </w:rPr>
        <w:t>6</w:t>
      </w:r>
    </w:p>
    <w:p w:rsidR="00A2091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53518A">
        <w:rPr>
          <w:rFonts w:ascii="Times New Roman" w:hAnsi="Times New Roman"/>
          <w:sz w:val="24"/>
          <w:szCs w:val="24"/>
        </w:rPr>
        <w:t xml:space="preserve">Vymáhanie pohľadávky štátu </w:t>
      </w:r>
    </w:p>
    <w:p w:rsidR="00FD49ED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81A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FD49ED">
        <w:rPr>
          <w:rFonts w:ascii="Times New Roman" w:hAnsi="Times New Roman"/>
          <w:sz w:val="24"/>
          <w:szCs w:val="24"/>
        </w:rPr>
        <w:t xml:space="preserve">(1) </w:t>
      </w:r>
      <w:r w:rsidRPr="00C4323C" w:rsidR="00E547D1">
        <w:rPr>
          <w:rFonts w:ascii="Times New Roman" w:hAnsi="Times New Roman"/>
          <w:sz w:val="24"/>
          <w:szCs w:val="24"/>
        </w:rPr>
        <w:t xml:space="preserve">Ak </w:t>
      </w:r>
      <w:r w:rsidRPr="00C4323C" w:rsidR="00882C1B">
        <w:rPr>
          <w:rFonts w:ascii="Times New Roman" w:hAnsi="Times New Roman"/>
          <w:sz w:val="24"/>
          <w:szCs w:val="24"/>
        </w:rPr>
        <w:t>dlžník</w:t>
      </w:r>
      <w:r w:rsidRPr="00C4323C" w:rsidR="0080558A">
        <w:rPr>
          <w:rFonts w:ascii="Times New Roman" w:hAnsi="Times New Roman"/>
          <w:sz w:val="24"/>
          <w:szCs w:val="24"/>
        </w:rPr>
        <w:t xml:space="preserve"> </w:t>
      </w:r>
      <w:r w:rsidRPr="00C4323C" w:rsidR="00882C1B">
        <w:rPr>
          <w:rFonts w:ascii="Times New Roman" w:hAnsi="Times New Roman"/>
          <w:sz w:val="24"/>
          <w:szCs w:val="24"/>
        </w:rPr>
        <w:t>ne</w:t>
      </w:r>
      <w:r w:rsidRPr="00C4323C" w:rsidR="0080558A">
        <w:rPr>
          <w:rFonts w:ascii="Times New Roman" w:hAnsi="Times New Roman"/>
          <w:sz w:val="24"/>
          <w:szCs w:val="24"/>
        </w:rPr>
        <w:t>uhrad</w:t>
      </w:r>
      <w:r w:rsidRPr="00C4323C" w:rsidR="00882C1B">
        <w:rPr>
          <w:rFonts w:ascii="Times New Roman" w:hAnsi="Times New Roman"/>
          <w:sz w:val="24"/>
          <w:szCs w:val="24"/>
        </w:rPr>
        <w:t xml:space="preserve">í </w:t>
      </w:r>
      <w:r w:rsidRPr="00C4323C" w:rsidR="008F6832">
        <w:rPr>
          <w:rFonts w:ascii="Times New Roman" w:hAnsi="Times New Roman"/>
          <w:sz w:val="24"/>
          <w:szCs w:val="24"/>
        </w:rPr>
        <w:t xml:space="preserve">verejnú </w:t>
      </w:r>
      <w:r w:rsidRPr="00C4323C" w:rsidR="00882C1B">
        <w:rPr>
          <w:rFonts w:ascii="Times New Roman" w:hAnsi="Times New Roman"/>
          <w:sz w:val="24"/>
          <w:szCs w:val="24"/>
        </w:rPr>
        <w:t xml:space="preserve">pohľadávku štátu </w:t>
      </w:r>
      <w:r w:rsidRPr="00C4323C" w:rsidR="0080558A">
        <w:rPr>
          <w:rFonts w:ascii="Times New Roman" w:hAnsi="Times New Roman"/>
          <w:sz w:val="24"/>
          <w:szCs w:val="24"/>
        </w:rPr>
        <w:t>do</w:t>
      </w:r>
      <w:r w:rsidRPr="00C4323C" w:rsidR="00E547D1">
        <w:rPr>
          <w:rFonts w:ascii="Times New Roman" w:hAnsi="Times New Roman"/>
          <w:sz w:val="24"/>
          <w:szCs w:val="24"/>
        </w:rPr>
        <w:t xml:space="preserve"> jedného roka od </w:t>
      </w:r>
      <w:r w:rsidRPr="00C4323C" w:rsidR="00D469C1">
        <w:rPr>
          <w:rFonts w:ascii="Times New Roman" w:hAnsi="Times New Roman"/>
          <w:sz w:val="24"/>
          <w:szCs w:val="24"/>
        </w:rPr>
        <w:t xml:space="preserve">jej </w:t>
      </w:r>
      <w:r w:rsidRPr="00C4323C" w:rsidR="00E547D1">
        <w:rPr>
          <w:rFonts w:ascii="Times New Roman" w:hAnsi="Times New Roman"/>
          <w:sz w:val="24"/>
          <w:szCs w:val="24"/>
        </w:rPr>
        <w:t xml:space="preserve">splatnosti, </w:t>
      </w:r>
      <w:r w:rsidRPr="00C4323C">
        <w:rPr>
          <w:rFonts w:ascii="Times New Roman" w:hAnsi="Times New Roman"/>
          <w:sz w:val="24"/>
          <w:szCs w:val="24"/>
        </w:rPr>
        <w:t>správca je povinný</w:t>
      </w:r>
      <w:r w:rsidRPr="00C4323C" w:rsidR="00BA35F2">
        <w:rPr>
          <w:rFonts w:ascii="Times New Roman" w:hAnsi="Times New Roman"/>
          <w:sz w:val="24"/>
          <w:szCs w:val="24"/>
        </w:rPr>
        <w:t xml:space="preserve"> po uplynutí tejto lehoty</w:t>
      </w:r>
      <w:r w:rsidRPr="00C4323C" w:rsidR="00153119">
        <w:rPr>
          <w:rFonts w:ascii="Times New Roman" w:hAnsi="Times New Roman"/>
          <w:sz w:val="24"/>
          <w:szCs w:val="24"/>
        </w:rPr>
        <w:t>,</w:t>
      </w:r>
      <w:r w:rsidRPr="00C4323C" w:rsidR="00A14F63">
        <w:rPr>
          <w:rFonts w:ascii="Times New Roman" w:hAnsi="Times New Roman"/>
          <w:sz w:val="24"/>
          <w:szCs w:val="24"/>
        </w:rPr>
        <w:t xml:space="preserve"> do</w:t>
      </w:r>
      <w:r w:rsidRPr="00C4323C" w:rsidR="000D634A">
        <w:rPr>
          <w:rFonts w:ascii="Times New Roman" w:hAnsi="Times New Roman"/>
          <w:sz w:val="24"/>
          <w:szCs w:val="24"/>
        </w:rPr>
        <w:t xml:space="preserve"> troch mesiacov </w:t>
      </w:r>
      <w:r w:rsidRPr="00C4323C">
        <w:rPr>
          <w:rFonts w:ascii="Times New Roman" w:hAnsi="Times New Roman"/>
          <w:sz w:val="24"/>
          <w:szCs w:val="24"/>
        </w:rPr>
        <w:t xml:space="preserve">písomne </w:t>
      </w:r>
      <w:r w:rsidRPr="00C4323C" w:rsidR="00882C1B">
        <w:rPr>
          <w:rFonts w:ascii="Times New Roman" w:hAnsi="Times New Roman"/>
          <w:sz w:val="24"/>
          <w:szCs w:val="24"/>
        </w:rPr>
        <w:t>požiadať</w:t>
      </w:r>
      <w:r w:rsidRPr="00C4323C">
        <w:rPr>
          <w:rFonts w:ascii="Times New Roman" w:hAnsi="Times New Roman"/>
          <w:sz w:val="24"/>
          <w:szCs w:val="24"/>
        </w:rPr>
        <w:t xml:space="preserve"> poverenú osobu </w:t>
      </w:r>
      <w:r w:rsidRPr="00C4323C" w:rsidR="00882C1B">
        <w:rPr>
          <w:rFonts w:ascii="Times New Roman" w:hAnsi="Times New Roman"/>
          <w:sz w:val="24"/>
          <w:szCs w:val="24"/>
        </w:rPr>
        <w:t xml:space="preserve">o </w:t>
      </w:r>
      <w:r w:rsidRPr="00C4323C">
        <w:rPr>
          <w:rFonts w:ascii="Times New Roman" w:hAnsi="Times New Roman"/>
          <w:sz w:val="24"/>
          <w:szCs w:val="24"/>
        </w:rPr>
        <w:t>uzavretie zmluvy</w:t>
      </w:r>
      <w:r w:rsidRPr="00C4323C" w:rsidR="004404F4">
        <w:rPr>
          <w:rFonts w:ascii="Times New Roman" w:hAnsi="Times New Roman"/>
          <w:sz w:val="24"/>
          <w:szCs w:val="24"/>
        </w:rPr>
        <w:t xml:space="preserve">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4404F4">
        <w:rPr>
          <w:rFonts w:ascii="Times New Roman" w:hAnsi="Times New Roman"/>
          <w:sz w:val="24"/>
          <w:szCs w:val="24"/>
        </w:rPr>
        <w:t xml:space="preserve"> pohľadávky štátu</w:t>
      </w:r>
      <w:r w:rsidRPr="00C4323C" w:rsidR="003F0A5A">
        <w:rPr>
          <w:rFonts w:ascii="Times New Roman" w:hAnsi="Times New Roman"/>
          <w:sz w:val="24"/>
          <w:szCs w:val="24"/>
        </w:rPr>
        <w:t>.</w:t>
      </w:r>
      <w:r w:rsidRPr="00C4323C" w:rsidR="004404F4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Poverená osoba je povinná do 15 dní odo dňa doručenia </w:t>
      </w:r>
      <w:r w:rsidRPr="00C4323C" w:rsidR="00882C1B">
        <w:rPr>
          <w:rFonts w:ascii="Times New Roman" w:hAnsi="Times New Roman"/>
          <w:sz w:val="24"/>
          <w:szCs w:val="24"/>
        </w:rPr>
        <w:t>tejto žiadosti</w:t>
      </w:r>
      <w:r w:rsidRPr="00C4323C" w:rsidR="00CC3AF7">
        <w:rPr>
          <w:rFonts w:ascii="Times New Roman" w:hAnsi="Times New Roman"/>
          <w:sz w:val="24"/>
          <w:szCs w:val="24"/>
        </w:rPr>
        <w:t xml:space="preserve"> </w:t>
      </w:r>
      <w:r w:rsidRPr="00C4323C" w:rsidR="000D634A">
        <w:rPr>
          <w:rFonts w:ascii="Times New Roman" w:hAnsi="Times New Roman"/>
          <w:sz w:val="24"/>
          <w:szCs w:val="24"/>
        </w:rPr>
        <w:t xml:space="preserve">zaslať </w:t>
      </w:r>
      <w:r w:rsidRPr="00C4323C" w:rsidR="0009413B">
        <w:rPr>
          <w:rFonts w:ascii="Times New Roman" w:hAnsi="Times New Roman"/>
          <w:sz w:val="24"/>
          <w:szCs w:val="24"/>
        </w:rPr>
        <w:t xml:space="preserve">správcovi </w:t>
      </w:r>
      <w:r w:rsidRPr="00C4323C" w:rsidR="000D634A">
        <w:rPr>
          <w:rFonts w:ascii="Times New Roman" w:hAnsi="Times New Roman"/>
          <w:sz w:val="24"/>
          <w:szCs w:val="24"/>
        </w:rPr>
        <w:t>podpísaný návrh zmluvy</w:t>
      </w:r>
      <w:r w:rsidRPr="00C4323C" w:rsidR="00730221">
        <w:rPr>
          <w:rFonts w:ascii="Times New Roman" w:hAnsi="Times New Roman"/>
          <w:sz w:val="24"/>
          <w:szCs w:val="24"/>
        </w:rPr>
        <w:t xml:space="preserve">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730221">
        <w:rPr>
          <w:rFonts w:ascii="Times New Roman" w:hAnsi="Times New Roman"/>
          <w:sz w:val="24"/>
          <w:szCs w:val="24"/>
        </w:rPr>
        <w:t xml:space="preserve"> pohľadávky štátu</w:t>
      </w:r>
      <w:r w:rsidRPr="00C4323C" w:rsidR="0007510E">
        <w:rPr>
          <w:rFonts w:ascii="Times New Roman" w:hAnsi="Times New Roman"/>
          <w:sz w:val="24"/>
          <w:szCs w:val="24"/>
        </w:rPr>
        <w:t>.</w:t>
      </w:r>
      <w:r w:rsidRPr="00C4323C" w:rsidR="000D634A">
        <w:rPr>
          <w:rFonts w:ascii="Times New Roman" w:hAnsi="Times New Roman"/>
          <w:sz w:val="24"/>
          <w:szCs w:val="24"/>
        </w:rPr>
        <w:t xml:space="preserve"> Správca je povinný </w:t>
      </w:r>
      <w:r w:rsidRPr="00C4323C" w:rsidR="00C257F0">
        <w:rPr>
          <w:rFonts w:ascii="Times New Roman" w:hAnsi="Times New Roman"/>
          <w:sz w:val="24"/>
          <w:szCs w:val="24"/>
        </w:rPr>
        <w:t>uzavrieť</w:t>
      </w:r>
      <w:r w:rsidRPr="00C4323C" w:rsidR="000D634A">
        <w:rPr>
          <w:rFonts w:ascii="Times New Roman" w:hAnsi="Times New Roman"/>
          <w:sz w:val="24"/>
          <w:szCs w:val="24"/>
        </w:rPr>
        <w:t xml:space="preserve"> zmluvu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0D634A">
        <w:rPr>
          <w:rFonts w:ascii="Times New Roman" w:hAnsi="Times New Roman"/>
          <w:sz w:val="24"/>
          <w:szCs w:val="24"/>
        </w:rPr>
        <w:t xml:space="preserve"> pohľadávky štátu do 15 dní od</w:t>
      </w:r>
      <w:r w:rsidRPr="00C4323C" w:rsidR="00A109C0">
        <w:rPr>
          <w:rFonts w:ascii="Times New Roman" w:hAnsi="Times New Roman"/>
          <w:sz w:val="24"/>
          <w:szCs w:val="24"/>
        </w:rPr>
        <w:t>o</w:t>
      </w:r>
      <w:r w:rsidRPr="00C4323C" w:rsidR="000D634A">
        <w:rPr>
          <w:rFonts w:ascii="Times New Roman" w:hAnsi="Times New Roman"/>
          <w:sz w:val="24"/>
          <w:szCs w:val="24"/>
        </w:rPr>
        <w:t xml:space="preserve"> </w:t>
      </w:r>
      <w:r w:rsidRPr="00C4323C" w:rsidR="00A109C0">
        <w:rPr>
          <w:rFonts w:ascii="Times New Roman" w:hAnsi="Times New Roman"/>
          <w:sz w:val="24"/>
          <w:szCs w:val="24"/>
        </w:rPr>
        <w:t xml:space="preserve">dňa </w:t>
      </w:r>
      <w:r w:rsidRPr="00C4323C" w:rsidR="000D634A">
        <w:rPr>
          <w:rFonts w:ascii="Times New Roman" w:hAnsi="Times New Roman"/>
          <w:sz w:val="24"/>
          <w:szCs w:val="24"/>
        </w:rPr>
        <w:t>doručenia podpísaného návrhu zmluvy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0D634A">
        <w:rPr>
          <w:rFonts w:ascii="Times New Roman" w:hAnsi="Times New Roman"/>
          <w:sz w:val="24"/>
          <w:szCs w:val="24"/>
        </w:rPr>
        <w:t xml:space="preserve"> pohľadávky štátu.</w:t>
      </w:r>
      <w:r w:rsidRPr="00C4323C" w:rsidR="00AE6CA7">
        <w:rPr>
          <w:rFonts w:ascii="Times New Roman" w:hAnsi="Times New Roman"/>
          <w:i/>
          <w:sz w:val="24"/>
          <w:szCs w:val="24"/>
        </w:rPr>
        <w:t xml:space="preserve"> </w:t>
      </w:r>
    </w:p>
    <w:p w:rsidR="00FD49ED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DD2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FD49ED">
        <w:rPr>
          <w:rFonts w:ascii="Times New Roman" w:hAnsi="Times New Roman"/>
          <w:sz w:val="24"/>
          <w:szCs w:val="24"/>
        </w:rPr>
        <w:t>(</w:t>
      </w:r>
      <w:r w:rsidRPr="00C4323C" w:rsidR="00D41308">
        <w:rPr>
          <w:rFonts w:ascii="Times New Roman" w:hAnsi="Times New Roman"/>
          <w:sz w:val="24"/>
          <w:szCs w:val="24"/>
        </w:rPr>
        <w:t>2</w:t>
      </w:r>
      <w:r w:rsidRPr="00C4323C" w:rsidR="00FD49ED">
        <w:rPr>
          <w:rFonts w:ascii="Times New Roman" w:hAnsi="Times New Roman"/>
          <w:sz w:val="24"/>
          <w:szCs w:val="24"/>
        </w:rPr>
        <w:t xml:space="preserve">) </w:t>
      </w:r>
      <w:r w:rsidRPr="00C4323C" w:rsidR="00882C1B">
        <w:rPr>
          <w:rFonts w:ascii="Times New Roman" w:hAnsi="Times New Roman"/>
          <w:sz w:val="24"/>
          <w:szCs w:val="24"/>
        </w:rPr>
        <w:t xml:space="preserve">Ak dlžník neuhradí </w:t>
      </w:r>
      <w:r w:rsidRPr="00C4323C" w:rsidR="008F6832">
        <w:rPr>
          <w:rFonts w:ascii="Times New Roman" w:hAnsi="Times New Roman"/>
          <w:sz w:val="24"/>
          <w:szCs w:val="24"/>
        </w:rPr>
        <w:t xml:space="preserve">súkromnú </w:t>
      </w:r>
      <w:r w:rsidRPr="00C4323C" w:rsidR="00882C1B">
        <w:rPr>
          <w:rFonts w:ascii="Times New Roman" w:hAnsi="Times New Roman"/>
          <w:sz w:val="24"/>
          <w:szCs w:val="24"/>
        </w:rPr>
        <w:t xml:space="preserve">pohľadávku štátu </w:t>
      </w:r>
      <w:r w:rsidRPr="00C4323C" w:rsidR="0080558A">
        <w:rPr>
          <w:rFonts w:ascii="Times New Roman" w:hAnsi="Times New Roman"/>
          <w:sz w:val="24"/>
          <w:szCs w:val="24"/>
        </w:rPr>
        <w:t>do</w:t>
      </w:r>
      <w:r w:rsidRPr="00C4323C" w:rsidR="00FD49ED">
        <w:rPr>
          <w:rFonts w:ascii="Times New Roman" w:hAnsi="Times New Roman"/>
          <w:sz w:val="24"/>
          <w:szCs w:val="24"/>
        </w:rPr>
        <w:t xml:space="preserve"> dvoch rokov od </w:t>
      </w:r>
      <w:r w:rsidRPr="00C4323C" w:rsidR="00041410">
        <w:rPr>
          <w:rFonts w:ascii="Times New Roman" w:hAnsi="Times New Roman"/>
          <w:sz w:val="24"/>
          <w:szCs w:val="24"/>
        </w:rPr>
        <w:t xml:space="preserve">jej </w:t>
      </w:r>
      <w:r w:rsidRPr="00C4323C" w:rsidR="00FD49ED">
        <w:rPr>
          <w:rFonts w:ascii="Times New Roman" w:hAnsi="Times New Roman"/>
          <w:sz w:val="24"/>
          <w:szCs w:val="24"/>
        </w:rPr>
        <w:t>splatnosti, správca je oprávnený</w:t>
      </w:r>
      <w:r w:rsidRPr="00C4323C" w:rsidR="00153119">
        <w:rPr>
          <w:rFonts w:ascii="Times New Roman" w:hAnsi="Times New Roman"/>
          <w:sz w:val="24"/>
          <w:szCs w:val="24"/>
        </w:rPr>
        <w:t xml:space="preserve"> </w:t>
      </w:r>
      <w:r w:rsidRPr="00C4323C" w:rsidR="00A14F63">
        <w:rPr>
          <w:rFonts w:ascii="Times New Roman" w:hAnsi="Times New Roman"/>
          <w:sz w:val="24"/>
          <w:szCs w:val="24"/>
        </w:rPr>
        <w:t>po uplynutí tejto lehoty</w:t>
      </w:r>
      <w:r w:rsidRPr="00C4323C" w:rsidR="00153119">
        <w:rPr>
          <w:rFonts w:ascii="Times New Roman" w:hAnsi="Times New Roman"/>
          <w:sz w:val="24"/>
          <w:szCs w:val="24"/>
        </w:rPr>
        <w:t>,</w:t>
      </w:r>
      <w:r w:rsidRPr="00C4323C" w:rsidR="00A14F63">
        <w:rPr>
          <w:rFonts w:ascii="Times New Roman" w:hAnsi="Times New Roman"/>
          <w:sz w:val="24"/>
          <w:szCs w:val="24"/>
        </w:rPr>
        <w:t xml:space="preserve"> do </w:t>
      </w:r>
      <w:r w:rsidRPr="00C4323C" w:rsidR="000D634A">
        <w:rPr>
          <w:rFonts w:ascii="Times New Roman" w:hAnsi="Times New Roman"/>
          <w:sz w:val="24"/>
          <w:szCs w:val="24"/>
        </w:rPr>
        <w:t xml:space="preserve">troch mesiacov </w:t>
      </w:r>
      <w:r w:rsidRPr="00C4323C" w:rsidR="00FD49ED">
        <w:rPr>
          <w:rFonts w:ascii="Times New Roman" w:hAnsi="Times New Roman"/>
          <w:sz w:val="24"/>
          <w:szCs w:val="24"/>
        </w:rPr>
        <w:t xml:space="preserve">písomne </w:t>
      </w:r>
      <w:r w:rsidRPr="00C4323C" w:rsidR="00882C1B">
        <w:rPr>
          <w:rFonts w:ascii="Times New Roman" w:hAnsi="Times New Roman"/>
          <w:sz w:val="24"/>
          <w:szCs w:val="24"/>
        </w:rPr>
        <w:t>požiadať</w:t>
      </w:r>
      <w:r w:rsidRPr="00C4323C" w:rsidR="00FD49ED">
        <w:rPr>
          <w:rFonts w:ascii="Times New Roman" w:hAnsi="Times New Roman"/>
          <w:sz w:val="24"/>
          <w:szCs w:val="24"/>
        </w:rPr>
        <w:t xml:space="preserve"> poverenú osobu </w:t>
      </w:r>
      <w:r w:rsidRPr="00C4323C" w:rsidR="00882C1B">
        <w:rPr>
          <w:rFonts w:ascii="Times New Roman" w:hAnsi="Times New Roman"/>
          <w:sz w:val="24"/>
          <w:szCs w:val="24"/>
        </w:rPr>
        <w:t>o</w:t>
      </w:r>
      <w:r w:rsidRPr="00C4323C" w:rsidR="00FD49ED">
        <w:rPr>
          <w:rFonts w:ascii="Times New Roman" w:hAnsi="Times New Roman"/>
          <w:sz w:val="24"/>
          <w:szCs w:val="24"/>
        </w:rPr>
        <w:t xml:space="preserve"> uzavretie zmluvy o</w:t>
      </w:r>
      <w:r w:rsidRPr="00C4323C" w:rsidR="00F31C04">
        <w:rPr>
          <w:rFonts w:ascii="Times New Roman" w:hAnsi="Times New Roman"/>
          <w:sz w:val="24"/>
          <w:szCs w:val="24"/>
        </w:rPr>
        <w:t xml:space="preserve"> vymáhaní </w:t>
      </w:r>
      <w:r w:rsidRPr="00C4323C" w:rsidR="00FD49ED">
        <w:rPr>
          <w:rFonts w:ascii="Times New Roman" w:hAnsi="Times New Roman"/>
          <w:sz w:val="24"/>
          <w:szCs w:val="24"/>
        </w:rPr>
        <w:t xml:space="preserve">pohľadávky štátu. Poverená osoba je povinná do 15 dní odo dňa doručenia </w:t>
      </w:r>
      <w:r w:rsidRPr="00C4323C" w:rsidR="00882C1B">
        <w:rPr>
          <w:rFonts w:ascii="Times New Roman" w:hAnsi="Times New Roman"/>
          <w:sz w:val="24"/>
          <w:szCs w:val="24"/>
        </w:rPr>
        <w:t>tejto žiadosti</w:t>
      </w:r>
      <w:r w:rsidRPr="00C4323C" w:rsidR="00FD49ED">
        <w:rPr>
          <w:rFonts w:ascii="Times New Roman" w:hAnsi="Times New Roman"/>
          <w:sz w:val="24"/>
          <w:szCs w:val="24"/>
        </w:rPr>
        <w:t xml:space="preserve"> </w:t>
      </w:r>
      <w:r w:rsidRPr="00C4323C" w:rsidR="000D634A">
        <w:rPr>
          <w:rFonts w:ascii="Times New Roman" w:hAnsi="Times New Roman"/>
          <w:sz w:val="24"/>
          <w:szCs w:val="24"/>
        </w:rPr>
        <w:t xml:space="preserve">zaslať </w:t>
      </w:r>
      <w:r w:rsidRPr="00C4323C" w:rsidR="0009413B">
        <w:rPr>
          <w:rFonts w:ascii="Times New Roman" w:hAnsi="Times New Roman"/>
          <w:sz w:val="24"/>
          <w:szCs w:val="24"/>
        </w:rPr>
        <w:t xml:space="preserve">správcovi </w:t>
      </w:r>
      <w:r w:rsidRPr="00C4323C" w:rsidR="000D634A">
        <w:rPr>
          <w:rFonts w:ascii="Times New Roman" w:hAnsi="Times New Roman"/>
          <w:sz w:val="24"/>
          <w:szCs w:val="24"/>
        </w:rPr>
        <w:t>podpísaný návrh zmluvy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0D634A">
        <w:rPr>
          <w:rFonts w:ascii="Times New Roman" w:hAnsi="Times New Roman"/>
          <w:sz w:val="24"/>
          <w:szCs w:val="24"/>
        </w:rPr>
        <w:t xml:space="preserve"> pohľadávky štátu. Správca je povinný </w:t>
      </w:r>
      <w:r w:rsidRPr="00C4323C" w:rsidR="00C257F0">
        <w:rPr>
          <w:rFonts w:ascii="Times New Roman" w:hAnsi="Times New Roman"/>
          <w:sz w:val="24"/>
          <w:szCs w:val="24"/>
        </w:rPr>
        <w:t>uzavrieť</w:t>
      </w:r>
      <w:r w:rsidRPr="00C4323C" w:rsidR="000D634A">
        <w:rPr>
          <w:rFonts w:ascii="Times New Roman" w:hAnsi="Times New Roman"/>
          <w:sz w:val="24"/>
          <w:szCs w:val="24"/>
        </w:rPr>
        <w:t xml:space="preserve"> zmluvu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0D634A">
        <w:rPr>
          <w:rFonts w:ascii="Times New Roman" w:hAnsi="Times New Roman"/>
          <w:sz w:val="24"/>
          <w:szCs w:val="24"/>
        </w:rPr>
        <w:t xml:space="preserve"> pohľadávky štátu do 15 dní od</w:t>
      </w:r>
      <w:r w:rsidRPr="00C4323C" w:rsidR="00A109C0">
        <w:rPr>
          <w:rFonts w:ascii="Times New Roman" w:hAnsi="Times New Roman"/>
          <w:sz w:val="24"/>
          <w:szCs w:val="24"/>
        </w:rPr>
        <w:t>o dňa</w:t>
      </w:r>
      <w:r w:rsidRPr="00C4323C" w:rsidR="000D634A">
        <w:rPr>
          <w:rFonts w:ascii="Times New Roman" w:hAnsi="Times New Roman"/>
          <w:sz w:val="24"/>
          <w:szCs w:val="24"/>
        </w:rPr>
        <w:t xml:space="preserve"> doručenia podpísaného návrhu zmluvy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0D634A">
        <w:rPr>
          <w:rFonts w:ascii="Times New Roman" w:hAnsi="Times New Roman"/>
          <w:sz w:val="24"/>
          <w:szCs w:val="24"/>
        </w:rPr>
        <w:t xml:space="preserve"> pohľadávky štátu.</w:t>
      </w:r>
    </w:p>
    <w:p w:rsidR="00F46DD2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E6CA7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F46DD2">
        <w:rPr>
          <w:rFonts w:ascii="Times New Roman" w:hAnsi="Times New Roman"/>
          <w:sz w:val="24"/>
          <w:szCs w:val="24"/>
        </w:rPr>
        <w:t>(3)</w:t>
      </w:r>
      <w:r w:rsidRPr="00C4323C" w:rsidR="000D634A">
        <w:rPr>
          <w:rFonts w:ascii="Times New Roman" w:hAnsi="Times New Roman"/>
          <w:sz w:val="24"/>
          <w:szCs w:val="24"/>
        </w:rPr>
        <w:t xml:space="preserve"> </w:t>
      </w:r>
      <w:r w:rsidRPr="00C4323C" w:rsidR="00F46DD2">
        <w:rPr>
          <w:rFonts w:ascii="Times New Roman" w:hAnsi="Times New Roman"/>
          <w:sz w:val="24"/>
          <w:szCs w:val="24"/>
        </w:rPr>
        <w:t xml:space="preserve">Správca nie je oprávnený požiadať poverenú osobu o uzavretie zmluvy o 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F46DD2">
        <w:rPr>
          <w:rFonts w:ascii="Times New Roman" w:hAnsi="Times New Roman"/>
          <w:sz w:val="24"/>
          <w:szCs w:val="24"/>
        </w:rPr>
        <w:t xml:space="preserve"> pohľadávky štátu pred uplynutím lehoty </w:t>
      </w:r>
      <w:r w:rsidRPr="00C4323C" w:rsidR="00126564">
        <w:rPr>
          <w:rFonts w:ascii="Times New Roman" w:hAnsi="Times New Roman"/>
          <w:sz w:val="24"/>
          <w:szCs w:val="24"/>
        </w:rPr>
        <w:t>ustanovenej</w:t>
      </w:r>
      <w:r w:rsidRPr="00C4323C" w:rsidR="00F46DD2">
        <w:rPr>
          <w:rFonts w:ascii="Times New Roman" w:hAnsi="Times New Roman"/>
          <w:sz w:val="24"/>
          <w:szCs w:val="24"/>
        </w:rPr>
        <w:t xml:space="preserve"> v odseku 1 </w:t>
      </w:r>
      <w:r w:rsidRPr="00C4323C" w:rsidR="00C71976">
        <w:rPr>
          <w:rFonts w:ascii="Times New Roman" w:hAnsi="Times New Roman"/>
          <w:sz w:val="24"/>
          <w:szCs w:val="24"/>
        </w:rPr>
        <w:t>alebo odseku</w:t>
      </w:r>
      <w:r w:rsidRPr="00C4323C" w:rsidR="00F46DD2">
        <w:rPr>
          <w:rFonts w:ascii="Times New Roman" w:hAnsi="Times New Roman"/>
          <w:sz w:val="24"/>
          <w:szCs w:val="24"/>
        </w:rPr>
        <w:t xml:space="preserve"> 2, ak </w:t>
      </w:r>
      <w:r w:rsidRPr="00C4323C" w:rsidR="00FA7BF8">
        <w:rPr>
          <w:rFonts w:ascii="Times New Roman" w:hAnsi="Times New Roman"/>
          <w:sz w:val="24"/>
          <w:szCs w:val="24"/>
        </w:rPr>
        <w:t>odsek</w:t>
      </w:r>
      <w:r w:rsidRPr="00C4323C" w:rsidR="00131841">
        <w:rPr>
          <w:rFonts w:ascii="Times New Roman" w:hAnsi="Times New Roman"/>
          <w:sz w:val="24"/>
          <w:szCs w:val="24"/>
        </w:rPr>
        <w:t>y</w:t>
      </w:r>
      <w:r w:rsidRPr="00C4323C" w:rsidR="00FA7BF8">
        <w:rPr>
          <w:rFonts w:ascii="Times New Roman" w:hAnsi="Times New Roman"/>
          <w:sz w:val="24"/>
          <w:szCs w:val="24"/>
        </w:rPr>
        <w:t xml:space="preserve"> 4 až 6 a § 17 </w:t>
      </w:r>
      <w:r w:rsidRPr="00C4323C" w:rsidR="00F46DD2">
        <w:rPr>
          <w:rFonts w:ascii="Times New Roman" w:hAnsi="Times New Roman"/>
          <w:sz w:val="24"/>
          <w:szCs w:val="24"/>
        </w:rPr>
        <w:t>neustanovuj</w:t>
      </w:r>
      <w:r w:rsidRPr="00C4323C" w:rsidR="001313CF">
        <w:rPr>
          <w:rFonts w:ascii="Times New Roman" w:hAnsi="Times New Roman"/>
          <w:sz w:val="24"/>
          <w:szCs w:val="24"/>
        </w:rPr>
        <w:t>ú</w:t>
      </w:r>
      <w:r w:rsidRPr="00C4323C" w:rsidR="00F46DD2">
        <w:rPr>
          <w:rFonts w:ascii="Times New Roman" w:hAnsi="Times New Roman"/>
          <w:sz w:val="24"/>
          <w:szCs w:val="24"/>
        </w:rPr>
        <w:t xml:space="preserve"> inak. </w:t>
      </w:r>
    </w:p>
    <w:p w:rsidR="000D634A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 </w:t>
      </w:r>
    </w:p>
    <w:p w:rsidR="00C917CE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D83BC8">
        <w:rPr>
          <w:rFonts w:ascii="Times New Roman" w:hAnsi="Times New Roman"/>
          <w:sz w:val="24"/>
          <w:szCs w:val="24"/>
        </w:rPr>
        <w:t>(4</w:t>
      </w:r>
      <w:r w:rsidRPr="00C4323C" w:rsidR="00D41308">
        <w:rPr>
          <w:rFonts w:ascii="Times New Roman" w:hAnsi="Times New Roman"/>
          <w:sz w:val="24"/>
          <w:szCs w:val="24"/>
        </w:rPr>
        <w:t>) Ak je pohľadávkou štátu právo na opakujúce sa peňažné plneni</w:t>
      </w:r>
      <w:r w:rsidRPr="00C4323C" w:rsidR="00D469C1">
        <w:rPr>
          <w:rFonts w:ascii="Times New Roman" w:hAnsi="Times New Roman"/>
          <w:sz w:val="24"/>
          <w:szCs w:val="24"/>
        </w:rPr>
        <w:t>e</w:t>
      </w:r>
      <w:r w:rsidRPr="00C4323C" w:rsidR="00D41308">
        <w:rPr>
          <w:rFonts w:ascii="Times New Roman" w:hAnsi="Times New Roman"/>
          <w:sz w:val="24"/>
          <w:szCs w:val="24"/>
        </w:rPr>
        <w:t xml:space="preserve">, správca je oprávnený písomne požiadať poverenú osobu o uzavretie zmluvy o 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D41308">
        <w:rPr>
          <w:rFonts w:ascii="Times New Roman" w:hAnsi="Times New Roman"/>
          <w:sz w:val="24"/>
          <w:szCs w:val="24"/>
        </w:rPr>
        <w:t xml:space="preserve"> pohľadávky štátu naraz na viaceré </w:t>
      </w:r>
      <w:r w:rsidRPr="00C4323C" w:rsidR="00AE6CA7">
        <w:rPr>
          <w:rFonts w:ascii="Times New Roman" w:hAnsi="Times New Roman"/>
          <w:sz w:val="24"/>
          <w:szCs w:val="24"/>
        </w:rPr>
        <w:t>opakujúce sa peňažné plnenia</w:t>
      </w:r>
      <w:r w:rsidRPr="00C4323C" w:rsidR="00D41308">
        <w:rPr>
          <w:rFonts w:ascii="Times New Roman" w:hAnsi="Times New Roman"/>
          <w:sz w:val="24"/>
          <w:szCs w:val="24"/>
        </w:rPr>
        <w:t xml:space="preserve"> s rozdielnou splatnosťou, aj keď od ich splatnosti </w:t>
      </w:r>
      <w:r w:rsidRPr="00C4323C" w:rsidR="00311F10">
        <w:rPr>
          <w:rFonts w:ascii="Times New Roman" w:hAnsi="Times New Roman"/>
          <w:sz w:val="24"/>
          <w:szCs w:val="24"/>
        </w:rPr>
        <w:t>neuplynula lehota podľa odseku 1 alebo odseku 2</w:t>
      </w:r>
      <w:r w:rsidRPr="00C4323C" w:rsidR="00D41308">
        <w:rPr>
          <w:rFonts w:ascii="Times New Roman" w:hAnsi="Times New Roman"/>
          <w:sz w:val="24"/>
          <w:szCs w:val="24"/>
        </w:rPr>
        <w:t>; podmienkou uzavretia zmluvy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D41308">
        <w:rPr>
          <w:rFonts w:ascii="Times New Roman" w:hAnsi="Times New Roman"/>
          <w:sz w:val="24"/>
          <w:szCs w:val="24"/>
        </w:rPr>
        <w:t xml:space="preserve"> pohľadávky štátu je, že od splatnosti najstarš</w:t>
      </w:r>
      <w:r w:rsidRPr="00C4323C" w:rsidR="00311F10">
        <w:rPr>
          <w:rFonts w:ascii="Times New Roman" w:hAnsi="Times New Roman"/>
          <w:sz w:val="24"/>
          <w:szCs w:val="24"/>
        </w:rPr>
        <w:t xml:space="preserve">ieho opakujúceho sa plnenia </w:t>
      </w:r>
      <w:r w:rsidRPr="00C4323C" w:rsidR="00D469C1">
        <w:rPr>
          <w:rFonts w:ascii="Times New Roman" w:hAnsi="Times New Roman"/>
          <w:sz w:val="24"/>
          <w:szCs w:val="24"/>
        </w:rPr>
        <w:t xml:space="preserve">uplynula lehota podľa odseku 1 alebo </w:t>
      </w:r>
      <w:r w:rsidRPr="00C4323C" w:rsidR="00311F10">
        <w:rPr>
          <w:rFonts w:ascii="Times New Roman" w:hAnsi="Times New Roman"/>
          <w:sz w:val="24"/>
          <w:szCs w:val="24"/>
        </w:rPr>
        <w:t xml:space="preserve">odseku </w:t>
      </w:r>
      <w:r w:rsidRPr="00C4323C" w:rsidR="00D469C1">
        <w:rPr>
          <w:rFonts w:ascii="Times New Roman" w:hAnsi="Times New Roman"/>
          <w:sz w:val="24"/>
          <w:szCs w:val="24"/>
        </w:rPr>
        <w:t>2.</w:t>
      </w:r>
    </w:p>
    <w:p w:rsidR="00C917CE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176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06041E">
        <w:rPr>
          <w:rFonts w:ascii="Times New Roman" w:hAnsi="Times New Roman"/>
          <w:sz w:val="24"/>
          <w:szCs w:val="24"/>
        </w:rPr>
        <w:t>(</w:t>
      </w:r>
      <w:r w:rsidRPr="00C4323C" w:rsidR="00D83BC8">
        <w:rPr>
          <w:rFonts w:ascii="Times New Roman" w:hAnsi="Times New Roman"/>
          <w:sz w:val="24"/>
          <w:szCs w:val="24"/>
        </w:rPr>
        <w:t>5</w:t>
      </w:r>
      <w:r w:rsidRPr="00C4323C" w:rsidR="0006041E">
        <w:rPr>
          <w:rFonts w:ascii="Times New Roman" w:hAnsi="Times New Roman"/>
          <w:sz w:val="24"/>
          <w:szCs w:val="24"/>
        </w:rPr>
        <w:t xml:space="preserve">) </w:t>
      </w:r>
      <w:r w:rsidRPr="00C4323C" w:rsidR="004768F2">
        <w:rPr>
          <w:rFonts w:ascii="Times New Roman" w:hAnsi="Times New Roman"/>
          <w:sz w:val="24"/>
          <w:szCs w:val="24"/>
        </w:rPr>
        <w:t>S</w:t>
      </w:r>
      <w:r w:rsidRPr="00C4323C" w:rsidR="0006041E">
        <w:rPr>
          <w:rFonts w:ascii="Times New Roman" w:hAnsi="Times New Roman"/>
          <w:sz w:val="24"/>
          <w:szCs w:val="24"/>
        </w:rPr>
        <w:t>právca je povinný</w:t>
      </w:r>
      <w:r w:rsidRPr="00C4323C" w:rsidR="009F2ADE">
        <w:rPr>
          <w:rFonts w:ascii="Times New Roman" w:hAnsi="Times New Roman"/>
          <w:sz w:val="24"/>
          <w:szCs w:val="24"/>
        </w:rPr>
        <w:t xml:space="preserve"> písomne požiadať poverenú osobu o uzavretie zmluvy o vymáhaní pohľadávky štátu, ak</w:t>
      </w:r>
    </w:p>
    <w:p w:rsidR="00BA1176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B7C" w:rsidRPr="00C4323C" w:rsidP="004A472C">
      <w:pPr>
        <w:numPr>
          <w:numId w:val="2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4768F2">
        <w:rPr>
          <w:rFonts w:ascii="Times New Roman" w:hAnsi="Times New Roman"/>
          <w:sz w:val="24"/>
          <w:szCs w:val="24"/>
        </w:rPr>
        <w:t>bol na majetok dlžníka vyhlásený konkurz alebo povolená reštrukturalizácia alebo dlžník vstúpil do likvidácie,</w:t>
      </w:r>
      <w:r w:rsidRPr="00C4323C" w:rsidR="0006041E">
        <w:rPr>
          <w:rFonts w:ascii="Times New Roman" w:hAnsi="Times New Roman"/>
          <w:sz w:val="24"/>
          <w:szCs w:val="24"/>
        </w:rPr>
        <w:t xml:space="preserve"> najneskôr do 15 dn</w:t>
      </w:r>
      <w:r w:rsidRPr="00C4323C" w:rsidR="000D634A">
        <w:rPr>
          <w:rFonts w:ascii="Times New Roman" w:hAnsi="Times New Roman"/>
          <w:sz w:val="24"/>
          <w:szCs w:val="24"/>
        </w:rPr>
        <w:t>í odo dňa začatia tohto konania</w:t>
      </w:r>
      <w:r w:rsidRPr="00C4323C" w:rsidR="004768F2">
        <w:rPr>
          <w:rFonts w:ascii="Times New Roman" w:hAnsi="Times New Roman"/>
          <w:sz w:val="24"/>
          <w:szCs w:val="24"/>
        </w:rPr>
        <w:t>,</w:t>
      </w:r>
    </w:p>
    <w:p w:rsidR="00B407D0" w:rsidRPr="00C4323C" w:rsidP="004A472C">
      <w:pPr>
        <w:numPr>
          <w:numId w:val="2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C71976">
        <w:rPr>
          <w:rFonts w:ascii="Times New Roman" w:hAnsi="Times New Roman"/>
          <w:sz w:val="24"/>
          <w:szCs w:val="24"/>
        </w:rPr>
        <w:t>sa správca dozvedel</w:t>
      </w:r>
      <w:r w:rsidRPr="00C4323C" w:rsidR="004768F2">
        <w:rPr>
          <w:rFonts w:ascii="Times New Roman" w:hAnsi="Times New Roman"/>
          <w:sz w:val="24"/>
          <w:szCs w:val="24"/>
        </w:rPr>
        <w:t>,</w:t>
      </w:r>
      <w:r w:rsidR="006E045E">
        <w:rPr>
          <w:rFonts w:ascii="Times New Roman" w:hAnsi="Times New Roman"/>
          <w:sz w:val="24"/>
          <w:szCs w:val="24"/>
        </w:rPr>
        <w:t xml:space="preserve"> že dlžník zomrel.</w:t>
      </w:r>
    </w:p>
    <w:p w:rsidR="00C917CE" w:rsidRPr="00C4323C" w:rsidP="004A472C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634A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D83BC8">
        <w:rPr>
          <w:rFonts w:ascii="Times New Roman" w:hAnsi="Times New Roman"/>
          <w:sz w:val="24"/>
          <w:szCs w:val="24"/>
        </w:rPr>
        <w:t xml:space="preserve">(6) </w:t>
      </w:r>
      <w:r w:rsidRPr="00C4323C" w:rsidR="00461270">
        <w:rPr>
          <w:rFonts w:ascii="Times New Roman" w:hAnsi="Times New Roman"/>
          <w:sz w:val="24"/>
          <w:szCs w:val="24"/>
        </w:rPr>
        <w:t>P</w:t>
      </w:r>
      <w:r w:rsidRPr="00C4323C" w:rsidR="004768F2">
        <w:rPr>
          <w:rFonts w:ascii="Times New Roman" w:hAnsi="Times New Roman"/>
          <w:sz w:val="24"/>
          <w:szCs w:val="24"/>
        </w:rPr>
        <w:t xml:space="preserve">overená osoba </w:t>
      </w:r>
      <w:r w:rsidRPr="00C4323C" w:rsidR="00461270">
        <w:rPr>
          <w:rFonts w:ascii="Times New Roman" w:hAnsi="Times New Roman"/>
          <w:sz w:val="24"/>
          <w:szCs w:val="24"/>
        </w:rPr>
        <w:t xml:space="preserve">je </w:t>
      </w:r>
      <w:r w:rsidRPr="00C4323C" w:rsidR="004768F2">
        <w:rPr>
          <w:rFonts w:ascii="Times New Roman" w:hAnsi="Times New Roman"/>
          <w:sz w:val="24"/>
          <w:szCs w:val="24"/>
        </w:rPr>
        <w:t xml:space="preserve">povinná do piatich dní odo dňa doručenia žiadosti </w:t>
      </w:r>
      <w:r w:rsidRPr="00C4323C" w:rsidR="00461270">
        <w:rPr>
          <w:rFonts w:ascii="Times New Roman" w:hAnsi="Times New Roman"/>
          <w:sz w:val="24"/>
          <w:szCs w:val="24"/>
        </w:rPr>
        <w:t xml:space="preserve">podľa odseku 5 </w:t>
      </w:r>
      <w:r w:rsidRPr="00C4323C" w:rsidR="004768F2">
        <w:rPr>
          <w:rFonts w:ascii="Times New Roman" w:hAnsi="Times New Roman"/>
          <w:sz w:val="24"/>
          <w:szCs w:val="24"/>
        </w:rPr>
        <w:t>zaslať správcovi podpísaný návrh zmluvy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4768F2">
        <w:rPr>
          <w:rFonts w:ascii="Times New Roman" w:hAnsi="Times New Roman"/>
          <w:sz w:val="24"/>
          <w:szCs w:val="24"/>
        </w:rPr>
        <w:t xml:space="preserve"> pohľadávky štátu a správca je povinný </w:t>
      </w:r>
      <w:r w:rsidRPr="00C4323C" w:rsidR="00C257F0">
        <w:rPr>
          <w:rFonts w:ascii="Times New Roman" w:hAnsi="Times New Roman"/>
          <w:sz w:val="24"/>
          <w:szCs w:val="24"/>
        </w:rPr>
        <w:t>uzavrieť</w:t>
      </w:r>
      <w:r w:rsidRPr="00C4323C" w:rsidR="004768F2">
        <w:rPr>
          <w:rFonts w:ascii="Times New Roman" w:hAnsi="Times New Roman"/>
          <w:sz w:val="24"/>
          <w:szCs w:val="24"/>
        </w:rPr>
        <w:t xml:space="preserve"> s poverenou osobou zmluvu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4768F2">
        <w:rPr>
          <w:rFonts w:ascii="Times New Roman" w:hAnsi="Times New Roman"/>
          <w:sz w:val="24"/>
          <w:szCs w:val="24"/>
        </w:rPr>
        <w:t xml:space="preserve"> pohľadávky štátu do piatich dní od doručenia podpísaného návrhu zmluvy o 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 w:rsidR="004768F2">
        <w:rPr>
          <w:rFonts w:ascii="Times New Roman" w:hAnsi="Times New Roman"/>
          <w:sz w:val="24"/>
          <w:szCs w:val="24"/>
        </w:rPr>
        <w:t xml:space="preserve"> pohľadávky štátu</w:t>
      </w:r>
      <w:r w:rsidRPr="00C4323C" w:rsidR="00796BBC">
        <w:rPr>
          <w:rFonts w:ascii="Times New Roman" w:hAnsi="Times New Roman"/>
          <w:sz w:val="24"/>
          <w:szCs w:val="24"/>
        </w:rPr>
        <w:t>.</w:t>
      </w:r>
    </w:p>
    <w:p w:rsidR="00E017A2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34A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 17</w:t>
      </w:r>
    </w:p>
    <w:p w:rsidR="0006041E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00D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7D047E">
        <w:rPr>
          <w:rFonts w:ascii="Times New Roman" w:hAnsi="Times New Roman"/>
          <w:sz w:val="24"/>
          <w:szCs w:val="24"/>
        </w:rPr>
        <w:t xml:space="preserve">(1) </w:t>
      </w:r>
      <w:r w:rsidRPr="00C4323C" w:rsidR="00DE0F09">
        <w:rPr>
          <w:rFonts w:ascii="Times New Roman" w:hAnsi="Times New Roman"/>
          <w:sz w:val="24"/>
          <w:szCs w:val="24"/>
        </w:rPr>
        <w:t xml:space="preserve">Správca </w:t>
      </w:r>
      <w:r w:rsidRPr="00C4323C" w:rsidR="00F05059">
        <w:rPr>
          <w:rFonts w:ascii="Times New Roman" w:hAnsi="Times New Roman"/>
          <w:sz w:val="24"/>
          <w:szCs w:val="24"/>
        </w:rPr>
        <w:t>ne</w:t>
      </w:r>
      <w:r w:rsidRPr="00C4323C" w:rsidR="00A14F63">
        <w:rPr>
          <w:rFonts w:ascii="Times New Roman" w:hAnsi="Times New Roman"/>
          <w:sz w:val="24"/>
          <w:szCs w:val="24"/>
        </w:rPr>
        <w:t>naloží</w:t>
      </w:r>
      <w:r w:rsidRPr="00C4323C" w:rsidR="00F05059">
        <w:rPr>
          <w:rFonts w:ascii="Times New Roman" w:hAnsi="Times New Roman"/>
          <w:sz w:val="24"/>
          <w:szCs w:val="24"/>
        </w:rPr>
        <w:t xml:space="preserve"> </w:t>
      </w:r>
      <w:r w:rsidRPr="00C4323C" w:rsidR="000D634A">
        <w:rPr>
          <w:rFonts w:ascii="Times New Roman" w:hAnsi="Times New Roman"/>
          <w:sz w:val="24"/>
          <w:szCs w:val="24"/>
        </w:rPr>
        <w:t>s</w:t>
      </w:r>
      <w:r w:rsidRPr="00C4323C" w:rsidR="00DE0F09">
        <w:rPr>
          <w:rFonts w:ascii="Times New Roman" w:hAnsi="Times New Roman"/>
          <w:sz w:val="24"/>
          <w:szCs w:val="24"/>
        </w:rPr>
        <w:t xml:space="preserve"> pohľadávkou štátu podľa </w:t>
      </w:r>
      <w:r w:rsidRPr="00C4323C" w:rsidR="002C6B4F">
        <w:rPr>
          <w:rFonts w:ascii="Times New Roman" w:hAnsi="Times New Roman"/>
          <w:sz w:val="24"/>
          <w:szCs w:val="24"/>
        </w:rPr>
        <w:t>§ 16</w:t>
      </w:r>
      <w:r w:rsidRPr="00C4323C" w:rsidR="00DE0F09">
        <w:rPr>
          <w:rFonts w:ascii="Times New Roman" w:hAnsi="Times New Roman"/>
          <w:sz w:val="24"/>
          <w:szCs w:val="24"/>
        </w:rPr>
        <w:t xml:space="preserve">, ak </w:t>
      </w:r>
      <w:r w:rsidRPr="00C4323C" w:rsidR="000D634A">
        <w:rPr>
          <w:rFonts w:ascii="Times New Roman" w:hAnsi="Times New Roman"/>
          <w:sz w:val="24"/>
          <w:szCs w:val="24"/>
        </w:rPr>
        <w:t xml:space="preserve">pohľadávka štátu nie je splatná z dôvodu uzavretej dohody o splátkach alebo dohody o odklade platenia. </w:t>
      </w:r>
      <w:r w:rsidRPr="00C4323C">
        <w:rPr>
          <w:rFonts w:ascii="Times New Roman" w:hAnsi="Times New Roman"/>
          <w:sz w:val="24"/>
          <w:szCs w:val="24"/>
        </w:rPr>
        <w:t>Ak sa pohľadávka štátu stala splatná, pretože dlžník nezaplatil niektorú splátku riadne a včas, je správca povinný postupovať podľa</w:t>
      </w:r>
      <w:r w:rsidRPr="00C4323C" w:rsidR="00BA1176">
        <w:rPr>
          <w:rFonts w:ascii="Times New Roman" w:hAnsi="Times New Roman"/>
          <w:i/>
          <w:sz w:val="24"/>
          <w:szCs w:val="24"/>
        </w:rPr>
        <w:t xml:space="preserve"> </w:t>
      </w:r>
      <w:r w:rsidRPr="00C4323C" w:rsidR="002C6B4F">
        <w:rPr>
          <w:rFonts w:ascii="Times New Roman" w:hAnsi="Times New Roman"/>
          <w:sz w:val="24"/>
          <w:szCs w:val="24"/>
        </w:rPr>
        <w:t xml:space="preserve">§ 16 </w:t>
      </w:r>
      <w:r w:rsidRPr="00C4323C" w:rsidR="00F464D6">
        <w:rPr>
          <w:rFonts w:ascii="Times New Roman" w:hAnsi="Times New Roman"/>
          <w:sz w:val="24"/>
          <w:szCs w:val="24"/>
        </w:rPr>
        <w:t xml:space="preserve">v lehote troch mesiacov od splatnosti </w:t>
      </w:r>
      <w:r w:rsidRPr="00C4323C">
        <w:rPr>
          <w:rFonts w:ascii="Times New Roman" w:hAnsi="Times New Roman"/>
          <w:sz w:val="24"/>
          <w:szCs w:val="24"/>
        </w:rPr>
        <w:t>pohľadávky štátu</w:t>
      </w:r>
      <w:r w:rsidRPr="00C4323C" w:rsidR="00A14F63">
        <w:rPr>
          <w:rFonts w:ascii="Times New Roman" w:hAnsi="Times New Roman"/>
          <w:sz w:val="24"/>
          <w:szCs w:val="24"/>
        </w:rPr>
        <w:t>.</w:t>
      </w:r>
      <w:r w:rsidRPr="00C4323C" w:rsidR="00D469C1">
        <w:rPr>
          <w:rFonts w:ascii="Times New Roman" w:hAnsi="Times New Roman"/>
          <w:sz w:val="24"/>
          <w:szCs w:val="24"/>
        </w:rPr>
        <w:t xml:space="preserve"> </w:t>
      </w:r>
      <w:r w:rsidRPr="00C4323C" w:rsidR="006B75EA">
        <w:rPr>
          <w:rFonts w:ascii="Times New Roman" w:hAnsi="Times New Roman"/>
          <w:sz w:val="24"/>
          <w:szCs w:val="24"/>
        </w:rPr>
        <w:t>Ak sa</w:t>
      </w:r>
      <w:r w:rsidRPr="00C4323C">
        <w:rPr>
          <w:rFonts w:ascii="Times New Roman" w:hAnsi="Times New Roman"/>
          <w:sz w:val="24"/>
          <w:szCs w:val="24"/>
        </w:rPr>
        <w:t xml:space="preserve"> pohľadávka štátu stala splatná, pretože uplynula doba odkladu platenia pohľadávky štátu, je správca povinný postupovať podľa </w:t>
      </w:r>
      <w:r w:rsidRPr="00C4323C" w:rsidR="002C6B4F">
        <w:rPr>
          <w:rFonts w:ascii="Times New Roman" w:hAnsi="Times New Roman"/>
          <w:sz w:val="24"/>
          <w:szCs w:val="24"/>
        </w:rPr>
        <w:t>§ 16</w:t>
      </w:r>
      <w:r w:rsidRPr="00C4323C" w:rsidR="00F464D6">
        <w:rPr>
          <w:rFonts w:ascii="Times New Roman" w:hAnsi="Times New Roman"/>
          <w:sz w:val="24"/>
          <w:szCs w:val="24"/>
        </w:rPr>
        <w:t xml:space="preserve"> v lehote troch mesiacov od splatnosti pohľadávky štátu</w:t>
      </w:r>
      <w:r w:rsidRPr="00C4323C" w:rsidR="007D047E">
        <w:rPr>
          <w:rFonts w:ascii="Times New Roman" w:hAnsi="Times New Roman"/>
          <w:sz w:val="24"/>
          <w:szCs w:val="24"/>
        </w:rPr>
        <w:t>.</w:t>
      </w:r>
    </w:p>
    <w:p w:rsidR="007D047E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47E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(2) Ak bol na majetok dlžníka </w:t>
      </w:r>
      <w:r w:rsidRPr="00C4323C" w:rsidR="00461270">
        <w:rPr>
          <w:rFonts w:ascii="Times New Roman" w:hAnsi="Times New Roman"/>
          <w:sz w:val="24"/>
          <w:szCs w:val="24"/>
        </w:rPr>
        <w:t xml:space="preserve">vyhlásený konkurz alebo povolená reštrukturalizácia alebo dlžník vstúpil do likvidácie, </w:t>
      </w:r>
      <w:r w:rsidRPr="00C4323C">
        <w:rPr>
          <w:rFonts w:ascii="Times New Roman" w:hAnsi="Times New Roman"/>
          <w:sz w:val="24"/>
          <w:szCs w:val="24"/>
        </w:rPr>
        <w:t>správca je povinný</w:t>
      </w:r>
      <w:r w:rsidRPr="00C4323C" w:rsidR="00991D6C">
        <w:rPr>
          <w:rFonts w:ascii="Times New Roman" w:hAnsi="Times New Roman"/>
          <w:sz w:val="24"/>
          <w:szCs w:val="24"/>
        </w:rPr>
        <w:t xml:space="preserve"> s pohľadávkou štátu naložiť podľa § 16 ods. </w:t>
      </w:r>
      <w:r w:rsidRPr="00C4323C" w:rsidR="00FA7BF8">
        <w:rPr>
          <w:rFonts w:ascii="Times New Roman" w:hAnsi="Times New Roman"/>
          <w:sz w:val="24"/>
          <w:szCs w:val="24"/>
        </w:rPr>
        <w:t>5 a 6</w:t>
      </w:r>
      <w:r w:rsidRPr="00C4323C" w:rsidR="004B7DF0">
        <w:rPr>
          <w:rFonts w:ascii="Times New Roman" w:hAnsi="Times New Roman"/>
          <w:sz w:val="24"/>
          <w:szCs w:val="24"/>
        </w:rPr>
        <w:t xml:space="preserve"> aj </w:t>
      </w:r>
      <w:r w:rsidRPr="00C4323C" w:rsidR="00DB05B1">
        <w:rPr>
          <w:rFonts w:ascii="Times New Roman" w:hAnsi="Times New Roman"/>
          <w:sz w:val="24"/>
          <w:szCs w:val="24"/>
        </w:rPr>
        <w:t>vtedy</w:t>
      </w:r>
      <w:r w:rsidRPr="00C4323C" w:rsidR="004B7DF0">
        <w:rPr>
          <w:rFonts w:ascii="Times New Roman" w:hAnsi="Times New Roman"/>
          <w:sz w:val="24"/>
          <w:szCs w:val="24"/>
        </w:rPr>
        <w:t xml:space="preserve">, ak pohľadávka štátu nie je splatná z dôvodu uzavretej dohody o splátkach alebo dohody o odklade platenia. </w:t>
      </w:r>
    </w:p>
    <w:p w:rsidR="006B75EA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color w:val="4F81BD"/>
          <w:sz w:val="24"/>
          <w:szCs w:val="24"/>
        </w:rPr>
      </w:pPr>
    </w:p>
    <w:p w:rsidR="00FD78C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 18</w:t>
      </w:r>
    </w:p>
    <w:p w:rsidR="00FD78C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4F63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D78C6">
        <w:rPr>
          <w:rFonts w:ascii="Times New Roman" w:hAnsi="Times New Roman"/>
          <w:sz w:val="24"/>
          <w:szCs w:val="24"/>
        </w:rPr>
        <w:t xml:space="preserve">(1) Zmluva o </w:t>
      </w:r>
      <w:r w:rsidRPr="00E728F4" w:rsidR="000D5322">
        <w:rPr>
          <w:rFonts w:ascii="Times New Roman" w:hAnsi="Times New Roman"/>
          <w:sz w:val="24"/>
          <w:szCs w:val="24"/>
        </w:rPr>
        <w:t xml:space="preserve">vymáhaní </w:t>
      </w:r>
      <w:r w:rsidRPr="00E728F4" w:rsidR="00FD78C6">
        <w:rPr>
          <w:rFonts w:ascii="Times New Roman" w:hAnsi="Times New Roman"/>
          <w:sz w:val="24"/>
          <w:szCs w:val="24"/>
        </w:rPr>
        <w:t>pohľadávky štátu</w:t>
      </w:r>
      <w:r w:rsidRPr="00E728F4" w:rsidR="00FA7BF8">
        <w:rPr>
          <w:rFonts w:ascii="Times New Roman" w:hAnsi="Times New Roman"/>
          <w:sz w:val="24"/>
          <w:szCs w:val="24"/>
        </w:rPr>
        <w:t xml:space="preserve"> </w:t>
      </w:r>
      <w:r w:rsidRPr="00E728F4" w:rsidR="00FD78C6">
        <w:rPr>
          <w:rFonts w:ascii="Times New Roman" w:hAnsi="Times New Roman"/>
          <w:sz w:val="24"/>
          <w:szCs w:val="24"/>
        </w:rPr>
        <w:t xml:space="preserve">zaniká </w:t>
      </w:r>
    </w:p>
    <w:p w:rsidR="00F4031F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8C6" w:rsidRPr="00E728F4" w:rsidP="004A472C">
      <w:pPr>
        <w:numPr>
          <w:numId w:val="3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A6FC3">
        <w:rPr>
          <w:rFonts w:ascii="Times New Roman" w:hAnsi="Times New Roman"/>
          <w:sz w:val="24"/>
          <w:szCs w:val="24"/>
        </w:rPr>
        <w:t>pripísan</w:t>
      </w:r>
      <w:r w:rsidRPr="00E728F4" w:rsidR="00063828">
        <w:rPr>
          <w:rFonts w:ascii="Times New Roman" w:hAnsi="Times New Roman"/>
          <w:sz w:val="24"/>
          <w:szCs w:val="24"/>
        </w:rPr>
        <w:t>ím</w:t>
      </w:r>
      <w:r w:rsidRPr="00E728F4" w:rsidR="00A362C3">
        <w:rPr>
          <w:rFonts w:ascii="Times New Roman" w:hAnsi="Times New Roman"/>
          <w:sz w:val="24"/>
          <w:szCs w:val="24"/>
        </w:rPr>
        <w:t xml:space="preserve"> výnosu z vymoženej pohľadávky štátu na účet správcu; o pripísaní tohto výnosu je poverená osoba povinná správcu informovať bez zbytočného odkladu</w:t>
      </w:r>
      <w:r w:rsidRPr="00E728F4" w:rsidR="00461270">
        <w:rPr>
          <w:rFonts w:ascii="Times New Roman" w:hAnsi="Times New Roman"/>
          <w:sz w:val="24"/>
          <w:szCs w:val="24"/>
        </w:rPr>
        <w:t>,</w:t>
      </w:r>
    </w:p>
    <w:p w:rsidR="00461270" w:rsidRPr="00E728F4" w:rsidP="004A472C">
      <w:pPr>
        <w:numPr>
          <w:numId w:val="3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A6FC3">
        <w:rPr>
          <w:rFonts w:ascii="Times New Roman" w:hAnsi="Times New Roman"/>
          <w:sz w:val="24"/>
          <w:szCs w:val="24"/>
        </w:rPr>
        <w:t>splnen</w:t>
      </w:r>
      <w:r w:rsidRPr="00E728F4" w:rsidR="00063828">
        <w:rPr>
          <w:rFonts w:ascii="Times New Roman" w:hAnsi="Times New Roman"/>
          <w:sz w:val="24"/>
          <w:szCs w:val="24"/>
        </w:rPr>
        <w:t>ím</w:t>
      </w:r>
      <w:r w:rsidRPr="00E728F4">
        <w:rPr>
          <w:rFonts w:ascii="Times New Roman" w:hAnsi="Times New Roman"/>
          <w:sz w:val="24"/>
          <w:szCs w:val="24"/>
        </w:rPr>
        <w:t xml:space="preserve"> dlhu správcovi,</w:t>
      </w:r>
    </w:p>
    <w:p w:rsidR="00FD78C6" w:rsidRPr="00E728F4" w:rsidP="004A472C">
      <w:pPr>
        <w:numPr>
          <w:numId w:val="3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A6FC3">
        <w:rPr>
          <w:rFonts w:ascii="Times New Roman" w:hAnsi="Times New Roman"/>
          <w:sz w:val="24"/>
          <w:szCs w:val="24"/>
        </w:rPr>
        <w:t>uplynut</w:t>
      </w:r>
      <w:r w:rsidRPr="00E728F4" w:rsidR="00063828">
        <w:rPr>
          <w:rFonts w:ascii="Times New Roman" w:hAnsi="Times New Roman"/>
          <w:sz w:val="24"/>
          <w:szCs w:val="24"/>
        </w:rPr>
        <w:t>ím</w:t>
      </w:r>
      <w:r w:rsidRPr="00E728F4" w:rsidR="006A6FC3">
        <w:rPr>
          <w:rFonts w:ascii="Times New Roman" w:hAnsi="Times New Roman"/>
          <w:sz w:val="24"/>
          <w:szCs w:val="24"/>
        </w:rPr>
        <w:t xml:space="preserve"> výpovednej doby, ktorá je jeden mesiac od</w:t>
      </w:r>
      <w:r w:rsidRPr="00E728F4" w:rsidR="00CC409E">
        <w:rPr>
          <w:rFonts w:ascii="Times New Roman" w:hAnsi="Times New Roman"/>
          <w:sz w:val="24"/>
          <w:szCs w:val="24"/>
        </w:rPr>
        <w:t>o dňa</w:t>
      </w:r>
      <w:r w:rsidRPr="00E728F4" w:rsidR="006A6FC3">
        <w:rPr>
          <w:rFonts w:ascii="Times New Roman" w:hAnsi="Times New Roman"/>
          <w:sz w:val="24"/>
          <w:szCs w:val="24"/>
        </w:rPr>
        <w:t xml:space="preserve"> doručenia výpovede</w:t>
      </w:r>
      <w:r w:rsidRPr="00E728F4">
        <w:rPr>
          <w:rFonts w:ascii="Times New Roman" w:hAnsi="Times New Roman"/>
          <w:sz w:val="24"/>
          <w:szCs w:val="24"/>
        </w:rPr>
        <w:t xml:space="preserve">. </w:t>
      </w:r>
    </w:p>
    <w:p w:rsidR="00FD78C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FC3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8C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A6FC3">
        <w:rPr>
          <w:rFonts w:ascii="Times New Roman" w:hAnsi="Times New Roman"/>
          <w:sz w:val="24"/>
          <w:szCs w:val="24"/>
        </w:rPr>
        <w:t xml:space="preserve">(2) Správca je oprávnený vypovedať zmluvu o </w:t>
      </w:r>
      <w:r w:rsidRPr="00E728F4" w:rsidR="000D5322">
        <w:rPr>
          <w:rFonts w:ascii="Times New Roman" w:hAnsi="Times New Roman"/>
          <w:sz w:val="24"/>
          <w:szCs w:val="24"/>
        </w:rPr>
        <w:t xml:space="preserve">vymáhaní </w:t>
      </w:r>
      <w:r w:rsidRPr="00E728F4" w:rsidR="006A6FC3">
        <w:rPr>
          <w:rFonts w:ascii="Times New Roman" w:hAnsi="Times New Roman"/>
          <w:sz w:val="24"/>
          <w:szCs w:val="24"/>
        </w:rPr>
        <w:t>pohľadávky štátu, ak ide o vymáhanie súkromnej pohľadávky štátu.</w:t>
      </w:r>
      <w:r w:rsidRPr="00E728F4">
        <w:rPr>
          <w:rFonts w:ascii="Times New Roman" w:hAnsi="Times New Roman"/>
          <w:sz w:val="24"/>
          <w:szCs w:val="24"/>
        </w:rPr>
        <w:t xml:space="preserve"> Poverená osoba je oprávnená zmluvu o </w:t>
      </w:r>
      <w:r w:rsidRPr="00E728F4" w:rsidR="000D5322">
        <w:rPr>
          <w:rFonts w:ascii="Times New Roman" w:hAnsi="Times New Roman"/>
          <w:sz w:val="24"/>
          <w:szCs w:val="24"/>
        </w:rPr>
        <w:t>vymáhaní</w:t>
      </w:r>
      <w:r w:rsidRPr="00E728F4">
        <w:rPr>
          <w:rFonts w:ascii="Times New Roman" w:hAnsi="Times New Roman"/>
          <w:sz w:val="24"/>
          <w:szCs w:val="24"/>
        </w:rPr>
        <w:t xml:space="preserve"> pohľadávky štátu vypovedať, ak vymáhanie pohľadávky štátu nebolo úspešné úplne alebo čiastočne, ani pri uskutočnení všetkého, čo možno v rámci odbornej starostlivosti spravodlivo od poverenej osoby požadovať. Za výpoveď poverenej osoby sa považuje doručenie záverečnej správy o nevymožení pohľadávky štátu alebo jej časti (ďalej len „záverečná správa“) správcovi.</w:t>
      </w:r>
      <w:r w:rsidRPr="00E728F4" w:rsidR="00FA7BF8">
        <w:rPr>
          <w:rFonts w:ascii="Times New Roman" w:hAnsi="Times New Roman"/>
          <w:sz w:val="24"/>
          <w:szCs w:val="24"/>
        </w:rPr>
        <w:t xml:space="preserve"> </w:t>
      </w:r>
    </w:p>
    <w:p w:rsidR="0040403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8C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362C3">
        <w:rPr>
          <w:rFonts w:ascii="Times New Roman" w:hAnsi="Times New Roman"/>
          <w:sz w:val="24"/>
          <w:szCs w:val="24"/>
        </w:rPr>
        <w:t xml:space="preserve">(3) </w:t>
      </w:r>
      <w:r w:rsidRPr="00E728F4">
        <w:rPr>
          <w:rFonts w:ascii="Times New Roman" w:hAnsi="Times New Roman"/>
          <w:sz w:val="24"/>
          <w:szCs w:val="24"/>
        </w:rPr>
        <w:t xml:space="preserve">Záverečná správa obsahuje najmä </w:t>
      </w:r>
    </w:p>
    <w:p w:rsidR="00A362C3" w:rsidRPr="00E728F4" w:rsidP="004A472C">
      <w:pPr>
        <w:numPr>
          <w:numId w:val="3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D78C6">
        <w:rPr>
          <w:rFonts w:ascii="Times New Roman" w:hAnsi="Times New Roman"/>
          <w:sz w:val="24"/>
          <w:szCs w:val="24"/>
        </w:rPr>
        <w:t>zoznam</w:t>
      </w:r>
      <w:r w:rsidRPr="00E728F4" w:rsidR="00B90A60">
        <w:rPr>
          <w:rFonts w:ascii="Times New Roman" w:hAnsi="Times New Roman"/>
          <w:sz w:val="24"/>
          <w:szCs w:val="24"/>
        </w:rPr>
        <w:t xml:space="preserve"> úkonov, ktoré</w:t>
      </w:r>
      <w:r w:rsidRPr="00E728F4" w:rsidR="00FD78C6">
        <w:rPr>
          <w:rFonts w:ascii="Times New Roman" w:hAnsi="Times New Roman"/>
          <w:sz w:val="24"/>
          <w:szCs w:val="24"/>
        </w:rPr>
        <w:t xml:space="preserve"> poverená osoba vykonala pre vymoženie pohľadávky</w:t>
      </w:r>
      <w:r w:rsidRPr="00E728F4" w:rsidR="00B90A60">
        <w:rPr>
          <w:rFonts w:ascii="Times New Roman" w:hAnsi="Times New Roman"/>
          <w:sz w:val="24"/>
          <w:szCs w:val="24"/>
        </w:rPr>
        <w:t xml:space="preserve"> štátu</w:t>
      </w:r>
      <w:r w:rsidRPr="00E728F4">
        <w:rPr>
          <w:rFonts w:ascii="Times New Roman" w:hAnsi="Times New Roman"/>
          <w:sz w:val="24"/>
          <w:szCs w:val="24"/>
        </w:rPr>
        <w:t>,</w:t>
      </w:r>
    </w:p>
    <w:p w:rsidR="00CC409E" w:rsidRPr="00E728F4" w:rsidP="004A472C">
      <w:pPr>
        <w:numPr>
          <w:numId w:val="3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362C3">
        <w:rPr>
          <w:rFonts w:ascii="Times New Roman" w:hAnsi="Times New Roman"/>
          <w:sz w:val="24"/>
          <w:szCs w:val="24"/>
        </w:rPr>
        <w:t>stručný opis dôvodov, pre ktoré pohľadávku</w:t>
      </w:r>
      <w:r w:rsidRPr="00E728F4" w:rsidR="00B90A60">
        <w:rPr>
          <w:rFonts w:ascii="Times New Roman" w:hAnsi="Times New Roman"/>
          <w:sz w:val="24"/>
          <w:szCs w:val="24"/>
        </w:rPr>
        <w:t xml:space="preserve"> štátu</w:t>
      </w:r>
      <w:r w:rsidRPr="00E728F4" w:rsidR="00A362C3">
        <w:rPr>
          <w:rFonts w:ascii="Times New Roman" w:hAnsi="Times New Roman"/>
          <w:sz w:val="24"/>
          <w:szCs w:val="24"/>
        </w:rPr>
        <w:t xml:space="preserve"> nebolo možné vymôcť</w:t>
      </w:r>
      <w:r w:rsidRPr="00E728F4" w:rsidR="001F0297">
        <w:rPr>
          <w:rFonts w:ascii="Times New Roman" w:hAnsi="Times New Roman"/>
          <w:sz w:val="24"/>
          <w:szCs w:val="24"/>
        </w:rPr>
        <w:t xml:space="preserve"> a</w:t>
      </w:r>
      <w:r w:rsidRPr="00E728F4" w:rsidR="00A362C3">
        <w:rPr>
          <w:rFonts w:ascii="Times New Roman" w:hAnsi="Times New Roman"/>
          <w:sz w:val="24"/>
          <w:szCs w:val="24"/>
        </w:rPr>
        <w:t xml:space="preserve"> </w:t>
      </w:r>
    </w:p>
    <w:p w:rsidR="00A362C3" w:rsidRPr="00E728F4" w:rsidP="004A472C">
      <w:pPr>
        <w:numPr>
          <w:numId w:val="3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520D69">
        <w:rPr>
          <w:rFonts w:ascii="Times New Roman" w:hAnsi="Times New Roman"/>
          <w:sz w:val="24"/>
          <w:szCs w:val="24"/>
        </w:rPr>
        <w:t xml:space="preserve">sumu </w:t>
      </w:r>
      <w:r w:rsidRPr="00E728F4">
        <w:rPr>
          <w:rFonts w:ascii="Times New Roman" w:hAnsi="Times New Roman"/>
          <w:sz w:val="24"/>
          <w:szCs w:val="24"/>
        </w:rPr>
        <w:t>nevymoženej pohľadávky</w:t>
      </w:r>
      <w:r w:rsidRPr="00E728F4" w:rsidR="00B90A60">
        <w:rPr>
          <w:rFonts w:ascii="Times New Roman" w:hAnsi="Times New Roman"/>
          <w:sz w:val="24"/>
          <w:szCs w:val="24"/>
        </w:rPr>
        <w:t xml:space="preserve"> štátu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FD78C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A362C3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(4) Po doručení záverečnej správy vydá správca bez zbytočného odkladu rozhodnutie o trvalom upustení od vymáhania pohľad</w:t>
      </w:r>
      <w:r w:rsidRPr="00C4323C" w:rsidR="007A29EC">
        <w:rPr>
          <w:rFonts w:ascii="Times New Roman" w:hAnsi="Times New Roman"/>
          <w:sz w:val="24"/>
          <w:szCs w:val="24"/>
        </w:rPr>
        <w:t>ávky štátu, ak nevznikol spor zo zmluvy o vymáhaní pohľadávky štátu</w:t>
      </w:r>
      <w:r w:rsidRPr="00C4323C">
        <w:rPr>
          <w:rFonts w:ascii="Times New Roman" w:hAnsi="Times New Roman"/>
          <w:sz w:val="24"/>
          <w:szCs w:val="24"/>
        </w:rPr>
        <w:t xml:space="preserve"> podľa § 19; súhlas ministerstva financií sa nevyžaduje. </w:t>
      </w:r>
    </w:p>
    <w:p w:rsidR="00A362C3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2C3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(5) Po skončení konsolidácie pohľadávky štátu je poverená osoba povinná odovzdať bez zbytočného odkladu správcovi všetku dokumentáciu súvisiacu s vymáhanou pohľadávkou štátu. </w:t>
      </w:r>
    </w:p>
    <w:p w:rsidR="00A362C3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03C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A362C3">
        <w:rPr>
          <w:rFonts w:ascii="Times New Roman" w:hAnsi="Times New Roman"/>
          <w:sz w:val="24"/>
          <w:szCs w:val="24"/>
        </w:rPr>
        <w:t>(6) Ak vymáhanie pohľadávky štátu bolo aspoň čiastočne úspešné a poverená osoba riadne vykonala svoju činnosť, vzniká poverenej osobe nárok na odmenu vo výške 20 % z vymoženej sumy</w:t>
      </w:r>
      <w:r w:rsidR="006F16D9">
        <w:rPr>
          <w:rFonts w:ascii="Times New Roman" w:hAnsi="Times New Roman"/>
          <w:sz w:val="24"/>
          <w:szCs w:val="24"/>
        </w:rPr>
        <w:t>;</w:t>
      </w:r>
      <w:r w:rsidRPr="00C4323C" w:rsidR="00461270">
        <w:rPr>
          <w:rFonts w:ascii="Times New Roman" w:hAnsi="Times New Roman"/>
          <w:sz w:val="24"/>
          <w:szCs w:val="24"/>
        </w:rPr>
        <w:t xml:space="preserve"> </w:t>
      </w:r>
      <w:r w:rsidRPr="00C4323C" w:rsidR="00A362C3">
        <w:rPr>
          <w:rFonts w:ascii="Times New Roman" w:hAnsi="Times New Roman"/>
          <w:sz w:val="24"/>
          <w:szCs w:val="24"/>
        </w:rPr>
        <w:t>poverená osoba</w:t>
      </w:r>
      <w:r w:rsidR="006F16D9">
        <w:rPr>
          <w:rFonts w:ascii="Times New Roman" w:hAnsi="Times New Roman"/>
          <w:sz w:val="24"/>
          <w:szCs w:val="24"/>
        </w:rPr>
        <w:t xml:space="preserve"> je</w:t>
      </w:r>
      <w:r w:rsidRPr="00C4323C" w:rsidR="00A362C3">
        <w:rPr>
          <w:rFonts w:ascii="Times New Roman" w:hAnsi="Times New Roman"/>
          <w:sz w:val="24"/>
          <w:szCs w:val="24"/>
        </w:rPr>
        <w:t xml:space="preserve"> povinná bez zbytočného odkladu uhradiť správcovi vymoženú sumu zníženú o svoju odmenu. </w:t>
      </w:r>
      <w:r w:rsidRPr="00C4323C">
        <w:rPr>
          <w:rFonts w:ascii="Times New Roman" w:hAnsi="Times New Roman"/>
          <w:sz w:val="24"/>
          <w:szCs w:val="24"/>
        </w:rPr>
        <w:t xml:space="preserve">Ak zmluva o </w:t>
      </w:r>
      <w:r w:rsidRPr="00C4323C" w:rsidR="000D5322">
        <w:rPr>
          <w:rFonts w:ascii="Times New Roman" w:hAnsi="Times New Roman"/>
          <w:sz w:val="24"/>
          <w:szCs w:val="24"/>
        </w:rPr>
        <w:t>vymáhaní</w:t>
      </w:r>
      <w:r w:rsidRPr="00C4323C">
        <w:rPr>
          <w:rFonts w:ascii="Times New Roman" w:hAnsi="Times New Roman"/>
          <w:sz w:val="24"/>
          <w:szCs w:val="24"/>
        </w:rPr>
        <w:t xml:space="preserve"> pohľadávky štátu zanikne podľa odseku 1 písm. b) alebo</w:t>
      </w:r>
      <w:r w:rsidRPr="00C4323C" w:rsidR="00A362C3">
        <w:rPr>
          <w:rFonts w:ascii="Times New Roman" w:hAnsi="Times New Roman"/>
          <w:sz w:val="24"/>
          <w:szCs w:val="24"/>
        </w:rPr>
        <w:t xml:space="preserve"> vymáhanie pohľadávky štátu nebolo úspešné, poverenej osobe nevzniká nárok na odmenu. Náklady súvisiace s uplatňovaním a vymáhaním pohľadávky štátu znáša poverená osoba. </w:t>
      </w:r>
    </w:p>
    <w:p w:rsidR="0040403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2C3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40403C">
        <w:rPr>
          <w:rFonts w:ascii="Times New Roman" w:hAnsi="Times New Roman"/>
          <w:sz w:val="24"/>
          <w:szCs w:val="24"/>
        </w:rPr>
        <w:t>(7) Na</w:t>
      </w:r>
      <w:r w:rsidRPr="00E728F4" w:rsidR="00B90A60">
        <w:rPr>
          <w:rFonts w:ascii="Times New Roman" w:hAnsi="Times New Roman"/>
          <w:sz w:val="24"/>
          <w:szCs w:val="24"/>
        </w:rPr>
        <w:t xml:space="preserve"> účely</w:t>
      </w:r>
      <w:r w:rsidRPr="00E728F4" w:rsidR="007309A0">
        <w:rPr>
          <w:rFonts w:ascii="Times New Roman" w:hAnsi="Times New Roman"/>
          <w:sz w:val="24"/>
          <w:szCs w:val="24"/>
        </w:rPr>
        <w:t xml:space="preserve"> tohto zákona</w:t>
      </w:r>
      <w:r w:rsidRPr="00E728F4" w:rsidR="00B90A60">
        <w:rPr>
          <w:rFonts w:ascii="Times New Roman" w:hAnsi="Times New Roman"/>
          <w:sz w:val="24"/>
          <w:szCs w:val="24"/>
        </w:rPr>
        <w:t xml:space="preserve"> sa d</w:t>
      </w:r>
      <w:r w:rsidRPr="00E728F4">
        <w:rPr>
          <w:rFonts w:ascii="Times New Roman" w:hAnsi="Times New Roman"/>
          <w:sz w:val="24"/>
          <w:szCs w:val="24"/>
        </w:rPr>
        <w:t xml:space="preserve">o výšky </w:t>
      </w:r>
      <w:r w:rsidRPr="00E728F4" w:rsidR="00853D4D">
        <w:rPr>
          <w:rFonts w:ascii="Times New Roman" w:hAnsi="Times New Roman"/>
          <w:sz w:val="24"/>
          <w:szCs w:val="24"/>
        </w:rPr>
        <w:t xml:space="preserve">čiastočne alebo úplne </w:t>
      </w:r>
      <w:r w:rsidRPr="00E728F4">
        <w:rPr>
          <w:rFonts w:ascii="Times New Roman" w:hAnsi="Times New Roman"/>
          <w:sz w:val="24"/>
          <w:szCs w:val="24"/>
        </w:rPr>
        <w:t>splnenej pohľadávky štátu započ</w:t>
      </w:r>
      <w:r w:rsidRPr="00E728F4" w:rsidR="007019CC">
        <w:rPr>
          <w:rFonts w:ascii="Times New Roman" w:hAnsi="Times New Roman"/>
          <w:sz w:val="24"/>
          <w:szCs w:val="24"/>
        </w:rPr>
        <w:t>ítava aj odmena poverenej osoby</w:t>
      </w:r>
      <w:r w:rsidRPr="00E728F4" w:rsidR="00853D4D">
        <w:rPr>
          <w:rFonts w:ascii="Times New Roman" w:hAnsi="Times New Roman"/>
          <w:sz w:val="24"/>
          <w:szCs w:val="24"/>
        </w:rPr>
        <w:t>.</w:t>
      </w:r>
    </w:p>
    <w:p w:rsidR="0052500D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AB0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 19</w:t>
      </w:r>
    </w:p>
    <w:p w:rsidR="00445AB0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Spor </w:t>
      </w:r>
      <w:r w:rsidRPr="00E728F4" w:rsidR="00992F19">
        <w:rPr>
          <w:rFonts w:ascii="Times New Roman" w:hAnsi="Times New Roman"/>
          <w:sz w:val="24"/>
          <w:szCs w:val="24"/>
        </w:rPr>
        <w:t>zo zmluvy o </w:t>
      </w:r>
      <w:r w:rsidRPr="00E728F4" w:rsidR="000D5322">
        <w:rPr>
          <w:rFonts w:ascii="Times New Roman" w:hAnsi="Times New Roman"/>
          <w:sz w:val="24"/>
          <w:szCs w:val="24"/>
        </w:rPr>
        <w:t>vymáhaní</w:t>
      </w:r>
      <w:r w:rsidRPr="00E728F4" w:rsidR="00992F19">
        <w:rPr>
          <w:rFonts w:ascii="Times New Roman" w:hAnsi="Times New Roman"/>
          <w:sz w:val="24"/>
          <w:szCs w:val="24"/>
        </w:rPr>
        <w:t xml:space="preserve"> pohľadávky štátu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445AB0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F19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(1) O spore zo zmluvy o </w:t>
      </w:r>
      <w:r w:rsidRPr="00C4323C" w:rsidR="000D5322">
        <w:rPr>
          <w:rFonts w:ascii="Times New Roman" w:hAnsi="Times New Roman"/>
          <w:sz w:val="24"/>
          <w:szCs w:val="24"/>
        </w:rPr>
        <w:t xml:space="preserve">vymáhaní </w:t>
      </w:r>
      <w:r w:rsidRPr="00C4323C">
        <w:rPr>
          <w:rFonts w:ascii="Times New Roman" w:hAnsi="Times New Roman"/>
          <w:sz w:val="24"/>
          <w:szCs w:val="24"/>
        </w:rPr>
        <w:t>pohľadávky štátu medzi správcom a poverenou osobou, vrátane rozhodovania o porušení povinnosti takúto zmluvu uzavrieť</w:t>
      </w:r>
      <w:r w:rsidRPr="00C4323C" w:rsidR="007309A0">
        <w:rPr>
          <w:rFonts w:ascii="Times New Roman" w:hAnsi="Times New Roman"/>
          <w:sz w:val="24"/>
          <w:szCs w:val="24"/>
        </w:rPr>
        <w:t>,</w:t>
      </w:r>
      <w:r w:rsidRPr="00C4323C">
        <w:rPr>
          <w:rFonts w:ascii="Times New Roman" w:hAnsi="Times New Roman"/>
          <w:sz w:val="24"/>
          <w:szCs w:val="24"/>
        </w:rPr>
        <w:t xml:space="preserve"> rozhoduje minister financií Slovenskej republiky na základe návrhu ním ustanovenej osobitnej komisie. </w:t>
      </w:r>
    </w:p>
    <w:p w:rsidR="00445AB0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445AB0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(2) </w:t>
      </w:r>
      <w:r w:rsidRPr="00C4323C" w:rsidR="00992F19">
        <w:rPr>
          <w:rFonts w:ascii="Times New Roman" w:hAnsi="Times New Roman"/>
          <w:sz w:val="24"/>
          <w:szCs w:val="24"/>
        </w:rPr>
        <w:t xml:space="preserve">Návrh na </w:t>
      </w:r>
      <w:r w:rsidR="006F16D9">
        <w:rPr>
          <w:rFonts w:ascii="Times New Roman" w:hAnsi="Times New Roman"/>
          <w:sz w:val="24"/>
          <w:szCs w:val="24"/>
        </w:rPr>
        <w:t>rozhodnutie</w:t>
      </w:r>
      <w:r w:rsidRPr="00C4323C" w:rsidR="00992F19">
        <w:rPr>
          <w:rFonts w:ascii="Times New Roman" w:hAnsi="Times New Roman"/>
          <w:sz w:val="24"/>
          <w:szCs w:val="24"/>
        </w:rPr>
        <w:t xml:space="preserve"> </w:t>
      </w:r>
      <w:r w:rsidRPr="00C4323C" w:rsidR="00063828">
        <w:rPr>
          <w:rFonts w:ascii="Times New Roman" w:hAnsi="Times New Roman"/>
          <w:sz w:val="24"/>
          <w:szCs w:val="24"/>
        </w:rPr>
        <w:t>sporu</w:t>
      </w:r>
      <w:r w:rsidRPr="00C4323C" w:rsidR="00992F19">
        <w:rPr>
          <w:rFonts w:ascii="Times New Roman" w:hAnsi="Times New Roman"/>
          <w:sz w:val="24"/>
          <w:szCs w:val="24"/>
        </w:rPr>
        <w:t xml:space="preserve"> je oprávnený podať správca alebo poverená osoba.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992F19">
        <w:rPr>
          <w:rFonts w:ascii="Times New Roman" w:hAnsi="Times New Roman"/>
          <w:sz w:val="24"/>
          <w:szCs w:val="24"/>
        </w:rPr>
        <w:t xml:space="preserve">Návrh na </w:t>
      </w:r>
      <w:r w:rsidR="006F16D9">
        <w:rPr>
          <w:rFonts w:ascii="Times New Roman" w:hAnsi="Times New Roman"/>
          <w:sz w:val="24"/>
          <w:szCs w:val="24"/>
        </w:rPr>
        <w:t>rozhodnutie</w:t>
      </w:r>
      <w:r w:rsidRPr="00C4323C" w:rsidR="00992F19">
        <w:rPr>
          <w:rFonts w:ascii="Times New Roman" w:hAnsi="Times New Roman"/>
          <w:sz w:val="24"/>
          <w:szCs w:val="24"/>
        </w:rPr>
        <w:t xml:space="preserve"> </w:t>
      </w:r>
      <w:r w:rsidRPr="00C4323C" w:rsidR="00063828">
        <w:rPr>
          <w:rFonts w:ascii="Times New Roman" w:hAnsi="Times New Roman"/>
          <w:sz w:val="24"/>
          <w:szCs w:val="24"/>
        </w:rPr>
        <w:t>sporu</w:t>
      </w:r>
      <w:r w:rsidRPr="00C4323C" w:rsidR="00992F19">
        <w:rPr>
          <w:rFonts w:ascii="Times New Roman" w:hAnsi="Times New Roman"/>
          <w:sz w:val="24"/>
          <w:szCs w:val="24"/>
        </w:rPr>
        <w:t xml:space="preserve"> obsahuje najmä</w:t>
      </w:r>
    </w:p>
    <w:p w:rsidR="00445AB0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F19" w:rsidRPr="00C4323C" w:rsidP="004A472C">
      <w:pPr>
        <w:numPr>
          <w:numId w:val="3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8A5E07">
        <w:rPr>
          <w:rFonts w:ascii="Times New Roman" w:hAnsi="Times New Roman"/>
          <w:sz w:val="24"/>
          <w:szCs w:val="24"/>
        </w:rPr>
        <w:t>označenie účastníkov</w:t>
      </w:r>
      <w:r w:rsidRPr="00C4323C" w:rsidR="00000744">
        <w:rPr>
          <w:rFonts w:ascii="Times New Roman" w:hAnsi="Times New Roman"/>
          <w:sz w:val="24"/>
          <w:szCs w:val="24"/>
        </w:rPr>
        <w:t>,</w:t>
      </w:r>
    </w:p>
    <w:p w:rsidR="008A5E07" w:rsidRPr="00C4323C" w:rsidP="004A472C">
      <w:pPr>
        <w:numPr>
          <w:numId w:val="3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000744">
        <w:rPr>
          <w:rFonts w:ascii="Times New Roman" w:hAnsi="Times New Roman"/>
          <w:sz w:val="24"/>
          <w:szCs w:val="24"/>
        </w:rPr>
        <w:t>uvedenie predmetu</w:t>
      </w:r>
      <w:r w:rsidRPr="00C4323C" w:rsidR="007A29EC">
        <w:rPr>
          <w:rFonts w:ascii="Times New Roman" w:hAnsi="Times New Roman"/>
          <w:sz w:val="24"/>
          <w:szCs w:val="24"/>
        </w:rPr>
        <w:t xml:space="preserve"> sporu</w:t>
      </w:r>
      <w:r w:rsidRPr="00C4323C" w:rsidR="00000744">
        <w:rPr>
          <w:rFonts w:ascii="Times New Roman" w:hAnsi="Times New Roman"/>
          <w:sz w:val="24"/>
          <w:szCs w:val="24"/>
        </w:rPr>
        <w:t>,</w:t>
      </w:r>
    </w:p>
    <w:p w:rsidR="008A5E07" w:rsidRPr="00C4323C" w:rsidP="004A472C">
      <w:pPr>
        <w:numPr>
          <w:numId w:val="3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opis rozhodujúcich skutkových okolností,</w:t>
      </w:r>
    </w:p>
    <w:p w:rsidR="008A5E07" w:rsidRPr="00C4323C" w:rsidP="004A472C">
      <w:pPr>
        <w:numPr>
          <w:numId w:val="3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návrh</w:t>
      </w:r>
      <w:r w:rsidRPr="00C4323C" w:rsidR="00000744">
        <w:rPr>
          <w:rFonts w:ascii="Times New Roman" w:hAnsi="Times New Roman"/>
          <w:b/>
          <w:sz w:val="24"/>
          <w:szCs w:val="24"/>
        </w:rPr>
        <w:t>,</w:t>
      </w:r>
      <w:r w:rsidRPr="00C4323C">
        <w:rPr>
          <w:rFonts w:ascii="Times New Roman" w:hAnsi="Times New Roman"/>
          <w:sz w:val="24"/>
          <w:szCs w:val="24"/>
        </w:rPr>
        <w:t xml:space="preserve"> ako sa má v spore rozhodnúť.</w:t>
      </w:r>
      <w:r w:rsidRPr="00C4323C" w:rsidR="00445AB0">
        <w:rPr>
          <w:rFonts w:ascii="Times New Roman" w:hAnsi="Times New Roman"/>
          <w:sz w:val="24"/>
          <w:szCs w:val="24"/>
        </w:rPr>
        <w:t xml:space="preserve"> </w:t>
      </w:r>
    </w:p>
    <w:p w:rsidR="008A5E0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E07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(3) </w:t>
      </w:r>
      <w:r w:rsidRPr="00C4323C" w:rsidR="00063828">
        <w:rPr>
          <w:rFonts w:ascii="Times New Roman" w:hAnsi="Times New Roman"/>
          <w:sz w:val="24"/>
          <w:szCs w:val="24"/>
        </w:rPr>
        <w:t>Spor je spravidla písomný</w:t>
      </w:r>
      <w:r w:rsidRPr="00C4323C">
        <w:rPr>
          <w:rFonts w:ascii="Times New Roman" w:hAnsi="Times New Roman"/>
          <w:sz w:val="24"/>
          <w:szCs w:val="24"/>
        </w:rPr>
        <w:t xml:space="preserve">. O návrhu na </w:t>
      </w:r>
      <w:r w:rsidR="006F16D9">
        <w:rPr>
          <w:rFonts w:ascii="Times New Roman" w:hAnsi="Times New Roman"/>
          <w:sz w:val="24"/>
          <w:szCs w:val="24"/>
        </w:rPr>
        <w:t>rozhodnutie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063828">
        <w:rPr>
          <w:rFonts w:ascii="Times New Roman" w:hAnsi="Times New Roman"/>
          <w:sz w:val="24"/>
          <w:szCs w:val="24"/>
        </w:rPr>
        <w:t>sporu</w:t>
      </w:r>
      <w:r w:rsidRPr="00C4323C">
        <w:rPr>
          <w:rFonts w:ascii="Times New Roman" w:hAnsi="Times New Roman"/>
          <w:sz w:val="24"/>
          <w:szCs w:val="24"/>
        </w:rPr>
        <w:t xml:space="preserve"> sa rozhoduje po zabezpečení vyjadrenia účastníkov, spravidla do 60 dní o</w:t>
      </w:r>
      <w:r w:rsidRPr="00C4323C" w:rsidR="007309A0">
        <w:rPr>
          <w:rFonts w:ascii="Times New Roman" w:hAnsi="Times New Roman"/>
          <w:sz w:val="24"/>
          <w:szCs w:val="24"/>
        </w:rPr>
        <w:t>d</w:t>
      </w:r>
      <w:r w:rsidRPr="00C4323C">
        <w:rPr>
          <w:rFonts w:ascii="Times New Roman" w:hAnsi="Times New Roman"/>
          <w:sz w:val="24"/>
          <w:szCs w:val="24"/>
        </w:rPr>
        <w:t> podania návrhu.</w:t>
      </w:r>
      <w:r w:rsidRPr="00C4323C" w:rsidR="001803CD">
        <w:rPr>
          <w:rFonts w:ascii="Times New Roman" w:hAnsi="Times New Roman"/>
          <w:sz w:val="24"/>
          <w:szCs w:val="24"/>
        </w:rPr>
        <w:t xml:space="preserve"> Ústne </w:t>
      </w:r>
      <w:r w:rsidRPr="00C4323C" w:rsidR="00063828">
        <w:rPr>
          <w:rFonts w:ascii="Times New Roman" w:hAnsi="Times New Roman"/>
          <w:sz w:val="24"/>
          <w:szCs w:val="24"/>
        </w:rPr>
        <w:t>vyjadrenie</w:t>
      </w:r>
      <w:r w:rsidRPr="00C4323C" w:rsidR="001803CD">
        <w:rPr>
          <w:rFonts w:ascii="Times New Roman" w:hAnsi="Times New Roman"/>
          <w:sz w:val="24"/>
          <w:szCs w:val="24"/>
        </w:rPr>
        <w:t xml:space="preserve"> je možné nariadiť</w:t>
      </w:r>
      <w:r w:rsidRPr="00C4323C" w:rsidR="007309A0">
        <w:rPr>
          <w:rFonts w:ascii="Times New Roman" w:hAnsi="Times New Roman"/>
          <w:sz w:val="24"/>
          <w:szCs w:val="24"/>
        </w:rPr>
        <w:t>,</w:t>
      </w:r>
      <w:r w:rsidRPr="00C4323C" w:rsidR="001803CD">
        <w:rPr>
          <w:rFonts w:ascii="Times New Roman" w:hAnsi="Times New Roman"/>
          <w:sz w:val="24"/>
          <w:szCs w:val="24"/>
        </w:rPr>
        <w:t xml:space="preserve"> ak je to potrebné pre riadne zistenie skutkového stavu.</w:t>
      </w:r>
    </w:p>
    <w:p w:rsidR="001803CD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F19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1803CD">
        <w:rPr>
          <w:rFonts w:ascii="Times New Roman" w:hAnsi="Times New Roman"/>
          <w:sz w:val="24"/>
          <w:szCs w:val="24"/>
        </w:rPr>
        <w:t xml:space="preserve">(4) </w:t>
      </w:r>
      <w:r w:rsidRPr="00C4323C" w:rsidR="00F31C04">
        <w:rPr>
          <w:rFonts w:ascii="Times New Roman" w:hAnsi="Times New Roman"/>
          <w:sz w:val="24"/>
          <w:szCs w:val="24"/>
        </w:rPr>
        <w:t xml:space="preserve">Rozhodnutie </w:t>
      </w:r>
      <w:r w:rsidRPr="00C4323C" w:rsidR="007A29EC">
        <w:rPr>
          <w:rFonts w:ascii="Times New Roman" w:hAnsi="Times New Roman"/>
          <w:sz w:val="24"/>
          <w:szCs w:val="24"/>
        </w:rPr>
        <w:t xml:space="preserve">o spore </w:t>
      </w:r>
      <w:r w:rsidRPr="00C4323C" w:rsidR="00F31C04">
        <w:rPr>
          <w:rFonts w:ascii="Times New Roman" w:hAnsi="Times New Roman"/>
          <w:sz w:val="24"/>
          <w:szCs w:val="24"/>
        </w:rPr>
        <w:t xml:space="preserve">je pre účastníkov záväzné. </w:t>
      </w:r>
      <w:r w:rsidRPr="00C4323C" w:rsidR="001803CD">
        <w:rPr>
          <w:rFonts w:ascii="Times New Roman" w:hAnsi="Times New Roman"/>
          <w:sz w:val="24"/>
          <w:szCs w:val="24"/>
        </w:rPr>
        <w:t>Rozhodnutie</w:t>
      </w:r>
      <w:r w:rsidRPr="00C4323C" w:rsidR="007A29EC">
        <w:rPr>
          <w:rFonts w:ascii="Times New Roman" w:hAnsi="Times New Roman"/>
          <w:sz w:val="24"/>
          <w:szCs w:val="24"/>
        </w:rPr>
        <w:t xml:space="preserve"> o spore</w:t>
      </w:r>
      <w:r w:rsidRPr="00C4323C" w:rsidR="001803CD">
        <w:rPr>
          <w:rFonts w:ascii="Times New Roman" w:hAnsi="Times New Roman"/>
          <w:sz w:val="24"/>
          <w:szCs w:val="24"/>
        </w:rPr>
        <w:t xml:space="preserve"> obsahuje</w:t>
      </w:r>
    </w:p>
    <w:p w:rsidR="001803CD" w:rsidRPr="00C4323C" w:rsidP="004A472C">
      <w:pPr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000744">
        <w:rPr>
          <w:rFonts w:ascii="Times New Roman" w:hAnsi="Times New Roman"/>
          <w:sz w:val="24"/>
          <w:szCs w:val="24"/>
        </w:rPr>
        <w:t>označenie predmetu</w:t>
      </w:r>
      <w:r w:rsidRPr="00C4323C" w:rsidR="007A29EC">
        <w:rPr>
          <w:rFonts w:ascii="Times New Roman" w:hAnsi="Times New Roman"/>
          <w:sz w:val="24"/>
          <w:szCs w:val="24"/>
        </w:rPr>
        <w:t xml:space="preserve"> sporu</w:t>
      </w:r>
      <w:r w:rsidRPr="00C4323C" w:rsidR="00000744">
        <w:rPr>
          <w:rFonts w:ascii="Times New Roman" w:hAnsi="Times New Roman"/>
          <w:sz w:val="24"/>
          <w:szCs w:val="24"/>
        </w:rPr>
        <w:t>,</w:t>
      </w:r>
    </w:p>
    <w:p w:rsidR="001803CD" w:rsidRPr="00C4323C" w:rsidP="004A472C">
      <w:pPr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označenie účastníkov</w:t>
      </w:r>
      <w:r w:rsidRPr="00C4323C" w:rsidR="00000744">
        <w:rPr>
          <w:rFonts w:ascii="Times New Roman" w:hAnsi="Times New Roman"/>
          <w:sz w:val="24"/>
          <w:szCs w:val="24"/>
        </w:rPr>
        <w:t>,</w:t>
      </w:r>
    </w:p>
    <w:p w:rsidR="001803CD" w:rsidRPr="00C4323C" w:rsidP="004A472C">
      <w:pPr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výrok,</w:t>
      </w:r>
    </w:p>
    <w:p w:rsidR="001803CD" w:rsidRPr="00C4323C" w:rsidP="004A472C">
      <w:pPr>
        <w:numPr>
          <w:numId w:val="3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stručné odôvodnenie rozhodnutia.</w:t>
      </w:r>
    </w:p>
    <w:p w:rsidR="00445AB0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 </w:t>
      </w:r>
    </w:p>
    <w:p w:rsidR="00445AB0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</w:t>
      </w:r>
      <w:r w:rsidRPr="00C4323C" w:rsidR="001803CD">
        <w:rPr>
          <w:rFonts w:ascii="Times New Roman" w:hAnsi="Times New Roman"/>
          <w:sz w:val="24"/>
          <w:szCs w:val="24"/>
        </w:rPr>
        <w:t>5</w:t>
      </w:r>
      <w:r w:rsidRPr="00C4323C" w:rsidR="00040A9D">
        <w:rPr>
          <w:rFonts w:ascii="Times New Roman" w:hAnsi="Times New Roman"/>
          <w:sz w:val="24"/>
          <w:szCs w:val="24"/>
        </w:rPr>
        <w:t xml:space="preserve">) </w:t>
      </w:r>
      <w:r w:rsidRPr="00C4323C">
        <w:rPr>
          <w:rFonts w:ascii="Times New Roman" w:hAnsi="Times New Roman"/>
          <w:sz w:val="24"/>
          <w:szCs w:val="24"/>
        </w:rPr>
        <w:t>Na rozhodnutie o spore sa nevzťahuj</w:t>
      </w:r>
      <w:r w:rsidRPr="00C4323C" w:rsidR="00F3352A">
        <w:rPr>
          <w:rFonts w:ascii="Times New Roman" w:hAnsi="Times New Roman"/>
          <w:sz w:val="24"/>
          <w:szCs w:val="24"/>
        </w:rPr>
        <w:t>e</w:t>
      </w:r>
      <w:r w:rsidRPr="00C4323C">
        <w:rPr>
          <w:rFonts w:ascii="Times New Roman" w:hAnsi="Times New Roman"/>
          <w:sz w:val="24"/>
          <w:szCs w:val="24"/>
        </w:rPr>
        <w:t xml:space="preserve"> všeobecn</w:t>
      </w:r>
      <w:r w:rsidRPr="00C4323C" w:rsidR="00F3352A">
        <w:rPr>
          <w:rFonts w:ascii="Times New Roman" w:hAnsi="Times New Roman"/>
          <w:sz w:val="24"/>
          <w:szCs w:val="24"/>
        </w:rPr>
        <w:t>ý</w:t>
      </w:r>
      <w:r w:rsidRPr="00C4323C">
        <w:rPr>
          <w:rFonts w:ascii="Times New Roman" w:hAnsi="Times New Roman"/>
          <w:sz w:val="24"/>
          <w:szCs w:val="24"/>
        </w:rPr>
        <w:t xml:space="preserve"> predpis o správnom konaní; toto rozhodnutie nie je preskúmateľné súdom.</w:t>
      </w:r>
    </w:p>
    <w:p w:rsidR="00E26967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5A6C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 w:rsidR="00E26967">
        <w:rPr>
          <w:rFonts w:ascii="Times New Roman" w:hAnsi="Times New Roman"/>
          <w:sz w:val="24"/>
          <w:szCs w:val="24"/>
        </w:rPr>
        <w:t>Pokuty</w:t>
      </w:r>
    </w:p>
    <w:p w:rsidR="00F758C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</w:t>
      </w:r>
      <w:r w:rsidRPr="00E728F4" w:rsidR="00F97849">
        <w:rPr>
          <w:rFonts w:ascii="Times New Roman" w:hAnsi="Times New Roman"/>
          <w:sz w:val="24"/>
          <w:szCs w:val="24"/>
        </w:rPr>
        <w:t xml:space="preserve"> </w:t>
      </w:r>
      <w:r w:rsidRPr="00E728F4" w:rsidR="00AC3A71">
        <w:rPr>
          <w:rFonts w:ascii="Times New Roman" w:hAnsi="Times New Roman"/>
          <w:sz w:val="24"/>
          <w:szCs w:val="24"/>
        </w:rPr>
        <w:t>20</w:t>
      </w:r>
    </w:p>
    <w:p w:rsidR="00E2696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F758C8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(1)</w:t>
      </w:r>
      <w:r w:rsidRPr="00C4323C" w:rsidR="00E26967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Ministerstvo</w:t>
      </w:r>
      <w:r w:rsidRPr="00C4323C" w:rsidR="000D5485">
        <w:rPr>
          <w:rFonts w:ascii="Times New Roman" w:hAnsi="Times New Roman"/>
          <w:sz w:val="24"/>
          <w:szCs w:val="24"/>
        </w:rPr>
        <w:t xml:space="preserve"> financií</w:t>
      </w:r>
      <w:r w:rsidRPr="00C4323C">
        <w:rPr>
          <w:rFonts w:ascii="Times New Roman" w:hAnsi="Times New Roman"/>
          <w:sz w:val="24"/>
          <w:szCs w:val="24"/>
        </w:rPr>
        <w:t xml:space="preserve"> a správ</w:t>
      </w:r>
      <w:r w:rsidRPr="00C4323C" w:rsidR="007A29EC">
        <w:rPr>
          <w:rFonts w:ascii="Times New Roman" w:hAnsi="Times New Roman"/>
          <w:sz w:val="24"/>
          <w:szCs w:val="24"/>
        </w:rPr>
        <w:t>a</w:t>
      </w:r>
      <w:r w:rsidRPr="00C4323C">
        <w:rPr>
          <w:rFonts w:ascii="Times New Roman" w:hAnsi="Times New Roman"/>
          <w:sz w:val="24"/>
          <w:szCs w:val="24"/>
        </w:rPr>
        <w:t xml:space="preserve"> finančnej kontroly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3"/>
      </w:r>
      <w:r w:rsidRPr="00C4323C">
        <w:rPr>
          <w:rFonts w:ascii="Times New Roman" w:hAnsi="Times New Roman"/>
          <w:sz w:val="24"/>
          <w:szCs w:val="24"/>
        </w:rPr>
        <w:t xml:space="preserve">) vykonávajú vládny audit dodržiavania ustanovení tohto zákona a osobitných predpisov pri správe, nakladaní, uplatnení a vymáhaní pohľadávok štátu správcami a poverenou osobou. Na vládny audit sa vzťahujú základné pravidlá vládneho auditu podľa osobitného </w:t>
      </w:r>
      <w:r w:rsidRPr="00C4323C" w:rsidR="00775BEA">
        <w:rPr>
          <w:rFonts w:ascii="Times New Roman" w:hAnsi="Times New Roman"/>
          <w:sz w:val="24"/>
          <w:szCs w:val="24"/>
        </w:rPr>
        <w:t>predpisu</w:t>
      </w:r>
      <w:r w:rsidRPr="00C4323C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4"/>
      </w:r>
      <w:r w:rsidRPr="00C4323C">
        <w:rPr>
          <w:rFonts w:ascii="Times New Roman" w:hAnsi="Times New Roman"/>
          <w:sz w:val="24"/>
          <w:szCs w:val="24"/>
        </w:rPr>
        <w:t xml:space="preserve">) </w:t>
      </w:r>
    </w:p>
    <w:p w:rsidR="00C4323C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(2) V pôsobnosti ministerstva</w:t>
      </w:r>
      <w:r w:rsidRPr="00C4323C" w:rsidR="000D5485">
        <w:rPr>
          <w:rFonts w:ascii="Times New Roman" w:hAnsi="Times New Roman"/>
          <w:sz w:val="24"/>
          <w:szCs w:val="24"/>
        </w:rPr>
        <w:t xml:space="preserve"> financií</w:t>
      </w:r>
      <w:r w:rsidRPr="00C4323C">
        <w:rPr>
          <w:rFonts w:ascii="Times New Roman" w:hAnsi="Times New Roman"/>
          <w:sz w:val="24"/>
          <w:szCs w:val="24"/>
        </w:rPr>
        <w:t xml:space="preserve"> je vykonávanie vládneho auditu dodržiavania ustanovení tohto zákona a osobitných predpisov pri správe, nakladaní, uplatnení a vymáhaní pohľadávok štátu ústrednými orgánmi štátnej správy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5"/>
      </w:r>
      <w:r w:rsidRPr="00C4323C">
        <w:rPr>
          <w:rFonts w:ascii="Times New Roman" w:hAnsi="Times New Roman"/>
          <w:sz w:val="24"/>
          <w:szCs w:val="24"/>
        </w:rPr>
        <w:t xml:space="preserve">) a pri uplatňovaní a vymáhaní pohľadávok štátu poverenou osobou. 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(3) Správ</w:t>
      </w:r>
      <w:r w:rsidRPr="00C4323C" w:rsidR="007A29EC">
        <w:rPr>
          <w:rFonts w:ascii="Times New Roman" w:hAnsi="Times New Roman"/>
          <w:sz w:val="24"/>
          <w:szCs w:val="24"/>
        </w:rPr>
        <w:t>a</w:t>
      </w:r>
      <w:r w:rsidRPr="00C4323C">
        <w:rPr>
          <w:rFonts w:ascii="Times New Roman" w:hAnsi="Times New Roman"/>
          <w:sz w:val="24"/>
          <w:szCs w:val="24"/>
        </w:rPr>
        <w:t xml:space="preserve"> finančnej kontroly vykonáva vládny audit dodržiavania ustanovení tohto zákona a osobitných predpisov pri správe, nakladaní a vymáhaní pohľadávok štátu správcami, ktorí nie sú uvedení v odseku 2.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</w:t>
      </w:r>
      <w:r w:rsidRPr="00084B3C">
        <w:rPr>
          <w:rFonts w:ascii="Times New Roman" w:hAnsi="Times New Roman"/>
          <w:sz w:val="24"/>
          <w:szCs w:val="24"/>
        </w:rPr>
        <w:t xml:space="preserve">4) </w:t>
      </w:r>
      <w:r w:rsidRPr="00084B3C" w:rsidR="002E0D3F">
        <w:rPr>
          <w:rFonts w:ascii="Times New Roman" w:hAnsi="Times New Roman"/>
          <w:sz w:val="24"/>
          <w:szCs w:val="24"/>
        </w:rPr>
        <w:t xml:space="preserve">Ak ministerstvo </w:t>
      </w:r>
      <w:r w:rsidRPr="00084B3C" w:rsidR="000D5485">
        <w:rPr>
          <w:rFonts w:ascii="Times New Roman" w:hAnsi="Times New Roman"/>
          <w:sz w:val="24"/>
          <w:szCs w:val="24"/>
        </w:rPr>
        <w:t xml:space="preserve">financií </w:t>
      </w:r>
      <w:r w:rsidRPr="00084B3C" w:rsidR="002E0D3F">
        <w:rPr>
          <w:rFonts w:ascii="Times New Roman" w:hAnsi="Times New Roman"/>
          <w:sz w:val="24"/>
          <w:szCs w:val="24"/>
        </w:rPr>
        <w:t>alebo správ</w:t>
      </w:r>
      <w:r w:rsidRPr="00084B3C" w:rsidR="007A29EC">
        <w:rPr>
          <w:rFonts w:ascii="Times New Roman" w:hAnsi="Times New Roman"/>
          <w:sz w:val="24"/>
          <w:szCs w:val="24"/>
        </w:rPr>
        <w:t>a</w:t>
      </w:r>
      <w:r w:rsidRPr="00084B3C" w:rsidR="002E0D3F">
        <w:rPr>
          <w:rFonts w:ascii="Times New Roman" w:hAnsi="Times New Roman"/>
          <w:sz w:val="24"/>
          <w:szCs w:val="24"/>
        </w:rPr>
        <w:t xml:space="preserve"> finančnej kontroly </w:t>
      </w:r>
      <w:r w:rsidRPr="00084B3C" w:rsidR="00F05059">
        <w:rPr>
          <w:rFonts w:ascii="Times New Roman" w:hAnsi="Times New Roman"/>
          <w:sz w:val="24"/>
          <w:szCs w:val="24"/>
        </w:rPr>
        <w:t xml:space="preserve">zistia </w:t>
      </w:r>
      <w:r w:rsidRPr="00084B3C">
        <w:rPr>
          <w:rFonts w:ascii="Times New Roman" w:hAnsi="Times New Roman"/>
          <w:sz w:val="24"/>
          <w:szCs w:val="24"/>
        </w:rPr>
        <w:t>porušeni</w:t>
      </w:r>
      <w:r w:rsidRPr="00084B3C" w:rsidR="007A29EC">
        <w:rPr>
          <w:rFonts w:ascii="Times New Roman" w:hAnsi="Times New Roman"/>
          <w:sz w:val="24"/>
          <w:szCs w:val="24"/>
        </w:rPr>
        <w:t>e</w:t>
      </w:r>
      <w:r w:rsidRPr="00084B3C">
        <w:rPr>
          <w:rFonts w:ascii="Times New Roman" w:hAnsi="Times New Roman"/>
          <w:sz w:val="24"/>
          <w:szCs w:val="24"/>
        </w:rPr>
        <w:t xml:space="preserve"> </w:t>
      </w:r>
      <w:r w:rsidRPr="00084B3C" w:rsidR="00064836">
        <w:rPr>
          <w:rFonts w:ascii="Times New Roman" w:hAnsi="Times New Roman"/>
          <w:sz w:val="24"/>
          <w:szCs w:val="24"/>
        </w:rPr>
        <w:t xml:space="preserve">povinností </w:t>
      </w:r>
      <w:r w:rsidRPr="00084B3C">
        <w:rPr>
          <w:rFonts w:ascii="Times New Roman" w:hAnsi="Times New Roman"/>
          <w:sz w:val="24"/>
          <w:szCs w:val="24"/>
        </w:rPr>
        <w:t>ustanoven</w:t>
      </w:r>
      <w:r w:rsidRPr="00084B3C" w:rsidR="00064836">
        <w:rPr>
          <w:rFonts w:ascii="Times New Roman" w:hAnsi="Times New Roman"/>
          <w:sz w:val="24"/>
          <w:szCs w:val="24"/>
        </w:rPr>
        <w:t>ých</w:t>
      </w:r>
      <w:r w:rsidRPr="00084B3C">
        <w:rPr>
          <w:rFonts w:ascii="Times New Roman" w:hAnsi="Times New Roman"/>
          <w:sz w:val="24"/>
          <w:szCs w:val="24"/>
        </w:rPr>
        <w:t xml:space="preserve"> </w:t>
      </w:r>
      <w:r w:rsidRPr="00084B3C" w:rsidR="00064836">
        <w:rPr>
          <w:rFonts w:ascii="Times New Roman" w:hAnsi="Times New Roman"/>
          <w:sz w:val="24"/>
          <w:szCs w:val="24"/>
        </w:rPr>
        <w:t>týmto</w:t>
      </w:r>
      <w:r w:rsidRPr="00084B3C">
        <w:rPr>
          <w:rFonts w:ascii="Times New Roman" w:hAnsi="Times New Roman"/>
          <w:sz w:val="24"/>
          <w:szCs w:val="24"/>
        </w:rPr>
        <w:t xml:space="preserve"> zákon</w:t>
      </w:r>
      <w:r w:rsidRPr="00084B3C" w:rsidR="00064836">
        <w:rPr>
          <w:rFonts w:ascii="Times New Roman" w:hAnsi="Times New Roman"/>
          <w:sz w:val="24"/>
          <w:szCs w:val="24"/>
        </w:rPr>
        <w:t>om</w:t>
      </w:r>
      <w:r w:rsidRPr="00084B3C" w:rsidR="00F20BA6">
        <w:rPr>
          <w:rFonts w:ascii="Times New Roman" w:hAnsi="Times New Roman"/>
          <w:sz w:val="24"/>
          <w:szCs w:val="24"/>
        </w:rPr>
        <w:t>,</w:t>
      </w:r>
      <w:r w:rsidRPr="00084B3C">
        <w:rPr>
          <w:rFonts w:ascii="Times New Roman" w:hAnsi="Times New Roman"/>
          <w:sz w:val="24"/>
          <w:szCs w:val="24"/>
        </w:rPr>
        <w:t xml:space="preserve"> </w:t>
      </w:r>
      <w:r w:rsidRPr="00084B3C" w:rsidR="002E0D3F">
        <w:rPr>
          <w:rFonts w:ascii="Times New Roman" w:hAnsi="Times New Roman"/>
          <w:sz w:val="24"/>
          <w:szCs w:val="24"/>
        </w:rPr>
        <w:t>ulož</w:t>
      </w:r>
      <w:r w:rsidRPr="00084B3C" w:rsidR="00F05059">
        <w:rPr>
          <w:rFonts w:ascii="Times New Roman" w:hAnsi="Times New Roman"/>
          <w:sz w:val="24"/>
          <w:szCs w:val="24"/>
        </w:rPr>
        <w:t>ia</w:t>
      </w:r>
      <w:r w:rsidRPr="00084B3C">
        <w:rPr>
          <w:rFonts w:ascii="Times New Roman" w:hAnsi="Times New Roman"/>
          <w:sz w:val="24"/>
          <w:szCs w:val="24"/>
        </w:rPr>
        <w:t xml:space="preserve"> pokutu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84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758C8">
        <w:rPr>
          <w:rFonts w:ascii="Times New Roman" w:hAnsi="Times New Roman"/>
          <w:sz w:val="24"/>
          <w:szCs w:val="24"/>
        </w:rPr>
        <w:t xml:space="preserve">a) do </w:t>
      </w:r>
      <w:r w:rsidRPr="00E728F4" w:rsidR="00862CF7">
        <w:rPr>
          <w:rFonts w:ascii="Times New Roman" w:hAnsi="Times New Roman"/>
          <w:sz w:val="24"/>
          <w:szCs w:val="24"/>
        </w:rPr>
        <w:t>2000</w:t>
      </w:r>
      <w:r w:rsidRPr="00E728F4" w:rsidR="00F758C8">
        <w:rPr>
          <w:rFonts w:ascii="Times New Roman" w:hAnsi="Times New Roman"/>
          <w:sz w:val="24"/>
          <w:szCs w:val="24"/>
        </w:rPr>
        <w:t xml:space="preserve"> eur správcovi za porušenie </w:t>
      </w:r>
      <w:r w:rsidRPr="00E728F4" w:rsidR="00F20BA6">
        <w:rPr>
          <w:rFonts w:ascii="Times New Roman" w:hAnsi="Times New Roman"/>
          <w:sz w:val="24"/>
          <w:szCs w:val="24"/>
        </w:rPr>
        <w:t xml:space="preserve">povinností </w:t>
      </w:r>
      <w:r w:rsidRPr="00E728F4" w:rsidR="002E0D3F">
        <w:rPr>
          <w:rFonts w:ascii="Times New Roman" w:hAnsi="Times New Roman"/>
          <w:sz w:val="24"/>
          <w:szCs w:val="24"/>
        </w:rPr>
        <w:t>ustanoven</w:t>
      </w:r>
      <w:r w:rsidRPr="00E728F4" w:rsidR="00F20BA6">
        <w:rPr>
          <w:rFonts w:ascii="Times New Roman" w:hAnsi="Times New Roman"/>
          <w:sz w:val="24"/>
          <w:szCs w:val="24"/>
        </w:rPr>
        <w:t>ých</w:t>
      </w:r>
      <w:r w:rsidRPr="00E728F4" w:rsidR="00F758C8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§</w:t>
      </w:r>
      <w:r w:rsidRPr="00E728F4" w:rsidR="003A4617">
        <w:rPr>
          <w:rFonts w:ascii="Times New Roman" w:hAnsi="Times New Roman"/>
          <w:sz w:val="24"/>
          <w:szCs w:val="24"/>
        </w:rPr>
        <w:t xml:space="preserve"> 4 ods. 1 písm. a) a</w:t>
      </w:r>
      <w:r w:rsidRPr="00E728F4" w:rsidR="00775BEA">
        <w:rPr>
          <w:rFonts w:ascii="Times New Roman" w:hAnsi="Times New Roman"/>
          <w:sz w:val="24"/>
          <w:szCs w:val="24"/>
        </w:rPr>
        <w:t xml:space="preserve"> </w:t>
      </w:r>
      <w:r w:rsidRPr="00E728F4" w:rsidR="00470D3E">
        <w:rPr>
          <w:rFonts w:ascii="Times New Roman" w:hAnsi="Times New Roman"/>
          <w:sz w:val="24"/>
          <w:szCs w:val="24"/>
        </w:rPr>
        <w:t>c</w:t>
      </w:r>
      <w:r w:rsidRPr="00E728F4" w:rsidR="00775BEA">
        <w:rPr>
          <w:rFonts w:ascii="Times New Roman" w:hAnsi="Times New Roman"/>
          <w:sz w:val="24"/>
          <w:szCs w:val="24"/>
        </w:rPr>
        <w:t>) a</w:t>
      </w:r>
      <w:r w:rsidRPr="00E728F4" w:rsidR="00826268">
        <w:rPr>
          <w:rFonts w:ascii="Times New Roman" w:hAnsi="Times New Roman"/>
          <w:sz w:val="24"/>
          <w:szCs w:val="24"/>
        </w:rPr>
        <w:t xml:space="preserve"> ods. 2, § 5 ods. </w:t>
      </w:r>
      <w:r w:rsidRPr="00E728F4" w:rsidR="004221BA">
        <w:rPr>
          <w:rFonts w:ascii="Times New Roman" w:hAnsi="Times New Roman"/>
          <w:sz w:val="24"/>
          <w:szCs w:val="24"/>
        </w:rPr>
        <w:t>3</w:t>
      </w:r>
      <w:r w:rsidRPr="00E728F4" w:rsidR="00826268">
        <w:rPr>
          <w:rFonts w:ascii="Times New Roman" w:hAnsi="Times New Roman"/>
          <w:sz w:val="24"/>
          <w:szCs w:val="24"/>
        </w:rPr>
        <w:t>, § 6 ods. 3, § 7 ods. 2 a</w:t>
      </w:r>
      <w:r w:rsidRPr="00E728F4" w:rsidR="002E0D3F">
        <w:rPr>
          <w:rFonts w:ascii="Times New Roman" w:hAnsi="Times New Roman"/>
          <w:sz w:val="24"/>
          <w:szCs w:val="24"/>
        </w:rPr>
        <w:t>ž</w:t>
      </w:r>
      <w:r w:rsidRPr="00E728F4" w:rsidR="00826268">
        <w:rPr>
          <w:rFonts w:ascii="Times New Roman" w:hAnsi="Times New Roman"/>
          <w:sz w:val="24"/>
          <w:szCs w:val="24"/>
        </w:rPr>
        <w:t> </w:t>
      </w:r>
      <w:r w:rsidRPr="00E728F4" w:rsidR="008031E3">
        <w:rPr>
          <w:rFonts w:ascii="Times New Roman" w:hAnsi="Times New Roman"/>
          <w:sz w:val="24"/>
          <w:szCs w:val="24"/>
        </w:rPr>
        <w:t>5</w:t>
      </w:r>
      <w:r w:rsidRPr="00E728F4" w:rsidR="00826268">
        <w:rPr>
          <w:rFonts w:ascii="Times New Roman" w:hAnsi="Times New Roman"/>
          <w:sz w:val="24"/>
          <w:szCs w:val="24"/>
        </w:rPr>
        <w:t xml:space="preserve">, § 9 ods. 1, § 10, § 15 ods. 3, </w:t>
      </w:r>
      <w:r w:rsidRPr="00E728F4" w:rsidR="008031E3">
        <w:rPr>
          <w:rFonts w:ascii="Times New Roman" w:hAnsi="Times New Roman"/>
          <w:sz w:val="24"/>
          <w:szCs w:val="24"/>
        </w:rPr>
        <w:t xml:space="preserve">§ 16 ods. 6, </w:t>
      </w:r>
      <w:r w:rsidRPr="00E728F4" w:rsidR="00826268">
        <w:rPr>
          <w:rFonts w:ascii="Times New Roman" w:hAnsi="Times New Roman"/>
          <w:sz w:val="24"/>
          <w:szCs w:val="24"/>
        </w:rPr>
        <w:t xml:space="preserve">§ 18 ods. </w:t>
      </w:r>
      <w:r w:rsidRPr="00E728F4" w:rsidR="008031E3">
        <w:rPr>
          <w:rFonts w:ascii="Times New Roman" w:hAnsi="Times New Roman"/>
          <w:sz w:val="24"/>
          <w:szCs w:val="24"/>
        </w:rPr>
        <w:t>4</w:t>
      </w:r>
      <w:r w:rsidRPr="00E728F4" w:rsidR="00826268">
        <w:rPr>
          <w:rFonts w:ascii="Times New Roman" w:hAnsi="Times New Roman"/>
          <w:sz w:val="24"/>
          <w:szCs w:val="24"/>
        </w:rPr>
        <w:t>, § 2</w:t>
      </w:r>
      <w:r w:rsidRPr="00E728F4" w:rsidR="00DD5A36">
        <w:rPr>
          <w:rFonts w:ascii="Times New Roman" w:hAnsi="Times New Roman"/>
          <w:sz w:val="24"/>
          <w:szCs w:val="24"/>
        </w:rPr>
        <w:t>2</w:t>
      </w:r>
      <w:r w:rsidRPr="00E728F4" w:rsidR="00826268">
        <w:rPr>
          <w:rFonts w:ascii="Times New Roman" w:hAnsi="Times New Roman"/>
          <w:sz w:val="24"/>
          <w:szCs w:val="24"/>
        </w:rPr>
        <w:t xml:space="preserve"> ods. </w:t>
      </w:r>
      <w:r w:rsidR="009E1517">
        <w:rPr>
          <w:rFonts w:ascii="Times New Roman" w:hAnsi="Times New Roman"/>
          <w:sz w:val="24"/>
          <w:szCs w:val="24"/>
        </w:rPr>
        <w:t>2</w:t>
      </w:r>
      <w:r w:rsidRPr="00E728F4" w:rsidR="00C14107">
        <w:rPr>
          <w:rFonts w:ascii="Times New Roman" w:hAnsi="Times New Roman"/>
          <w:sz w:val="24"/>
          <w:szCs w:val="24"/>
        </w:rPr>
        <w:t>,</w:t>
      </w:r>
      <w:r w:rsidRPr="00E728F4" w:rsidR="00826268">
        <w:rPr>
          <w:rFonts w:ascii="Times New Roman" w:hAnsi="Times New Roman"/>
          <w:sz w:val="24"/>
          <w:szCs w:val="24"/>
        </w:rPr>
        <w:t xml:space="preserve"> 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b) do </w:t>
      </w:r>
      <w:r w:rsidRPr="00E728F4" w:rsidR="00C14107">
        <w:rPr>
          <w:rFonts w:ascii="Times New Roman" w:hAnsi="Times New Roman"/>
          <w:sz w:val="24"/>
          <w:szCs w:val="24"/>
        </w:rPr>
        <w:t>10 000</w:t>
      </w:r>
      <w:r w:rsidRPr="00E728F4">
        <w:rPr>
          <w:rFonts w:ascii="Times New Roman" w:hAnsi="Times New Roman"/>
          <w:sz w:val="24"/>
          <w:szCs w:val="24"/>
        </w:rPr>
        <w:t xml:space="preserve"> eur správcovi</w:t>
      </w:r>
      <w:r w:rsidRPr="00E728F4" w:rsidR="00A916BB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za porušenie </w:t>
      </w:r>
      <w:r w:rsidRPr="00E728F4" w:rsidR="00F20BA6">
        <w:rPr>
          <w:rFonts w:ascii="Times New Roman" w:hAnsi="Times New Roman"/>
          <w:sz w:val="24"/>
          <w:szCs w:val="24"/>
        </w:rPr>
        <w:t xml:space="preserve">povinností ustanovených </w:t>
      </w:r>
      <w:r w:rsidRPr="00E728F4" w:rsidR="00826268">
        <w:rPr>
          <w:rFonts w:ascii="Times New Roman" w:hAnsi="Times New Roman"/>
          <w:sz w:val="24"/>
          <w:szCs w:val="24"/>
        </w:rPr>
        <w:t xml:space="preserve">§ 4 ods. 1 písm. </w:t>
      </w:r>
      <w:r w:rsidRPr="00E728F4" w:rsidR="00470D3E">
        <w:rPr>
          <w:rFonts w:ascii="Times New Roman" w:hAnsi="Times New Roman"/>
          <w:sz w:val="24"/>
          <w:szCs w:val="24"/>
        </w:rPr>
        <w:t>b</w:t>
      </w:r>
      <w:r w:rsidRPr="00E728F4" w:rsidR="00826268">
        <w:rPr>
          <w:rFonts w:ascii="Times New Roman" w:hAnsi="Times New Roman"/>
          <w:sz w:val="24"/>
          <w:szCs w:val="24"/>
        </w:rPr>
        <w:t>)</w:t>
      </w:r>
      <w:r w:rsidRPr="00E728F4" w:rsidR="008031E3">
        <w:rPr>
          <w:rFonts w:ascii="Times New Roman" w:hAnsi="Times New Roman"/>
          <w:sz w:val="24"/>
          <w:szCs w:val="24"/>
        </w:rPr>
        <w:t xml:space="preserve"> a ods. 3</w:t>
      </w:r>
      <w:r w:rsidRPr="00E728F4" w:rsidR="00826268">
        <w:rPr>
          <w:rFonts w:ascii="Times New Roman" w:hAnsi="Times New Roman"/>
          <w:sz w:val="24"/>
          <w:szCs w:val="24"/>
        </w:rPr>
        <w:t>, § 8 ods. 2, § 9 ods. 3,</w:t>
      </w:r>
      <w:r w:rsidRPr="00E728F4" w:rsidR="002E0D3F">
        <w:rPr>
          <w:rFonts w:ascii="Times New Roman" w:hAnsi="Times New Roman"/>
          <w:sz w:val="24"/>
          <w:szCs w:val="24"/>
        </w:rPr>
        <w:t xml:space="preserve"> § 16 ods. 1</w:t>
      </w:r>
      <w:r w:rsidRPr="00E728F4" w:rsidR="00826268">
        <w:rPr>
          <w:rFonts w:ascii="Times New Roman" w:hAnsi="Times New Roman"/>
          <w:sz w:val="24"/>
          <w:szCs w:val="24"/>
        </w:rPr>
        <w:t xml:space="preserve"> </w:t>
      </w:r>
      <w:r w:rsidRPr="00E728F4" w:rsidR="002E0D3F">
        <w:rPr>
          <w:rFonts w:ascii="Times New Roman" w:hAnsi="Times New Roman"/>
          <w:sz w:val="24"/>
          <w:szCs w:val="24"/>
        </w:rPr>
        <w:t>až</w:t>
      </w:r>
      <w:r w:rsidRPr="00E728F4" w:rsidR="00826268">
        <w:rPr>
          <w:rFonts w:ascii="Times New Roman" w:hAnsi="Times New Roman"/>
          <w:sz w:val="24"/>
          <w:szCs w:val="24"/>
        </w:rPr>
        <w:t> </w:t>
      </w:r>
      <w:r w:rsidRPr="00E728F4" w:rsidR="008031E3">
        <w:rPr>
          <w:rFonts w:ascii="Times New Roman" w:hAnsi="Times New Roman"/>
          <w:sz w:val="24"/>
          <w:szCs w:val="24"/>
        </w:rPr>
        <w:t>5</w:t>
      </w:r>
      <w:r w:rsidRPr="00E728F4" w:rsidR="00826268">
        <w:rPr>
          <w:rFonts w:ascii="Times New Roman" w:hAnsi="Times New Roman"/>
          <w:sz w:val="24"/>
          <w:szCs w:val="24"/>
        </w:rPr>
        <w:t>, § 17, § 2</w:t>
      </w:r>
      <w:r w:rsidRPr="00E728F4" w:rsidR="00DD5A36">
        <w:rPr>
          <w:rFonts w:ascii="Times New Roman" w:hAnsi="Times New Roman"/>
          <w:sz w:val="24"/>
          <w:szCs w:val="24"/>
        </w:rPr>
        <w:t>2</w:t>
      </w:r>
      <w:r w:rsidRPr="00E728F4" w:rsidR="00826268">
        <w:rPr>
          <w:rFonts w:ascii="Times New Roman" w:hAnsi="Times New Roman"/>
          <w:sz w:val="24"/>
          <w:szCs w:val="24"/>
        </w:rPr>
        <w:t xml:space="preserve"> ods. 1</w:t>
      </w:r>
      <w:r w:rsidRPr="00E728F4" w:rsidR="00C14107">
        <w:rPr>
          <w:rFonts w:ascii="Times New Roman" w:hAnsi="Times New Roman"/>
          <w:sz w:val="24"/>
          <w:szCs w:val="24"/>
        </w:rPr>
        <w:t>,</w:t>
      </w:r>
      <w:r w:rsidRPr="00E728F4" w:rsidR="00826268">
        <w:rPr>
          <w:rFonts w:ascii="Times New Roman" w:hAnsi="Times New Roman"/>
          <w:sz w:val="24"/>
          <w:szCs w:val="24"/>
        </w:rPr>
        <w:t xml:space="preserve">      </w:t>
      </w:r>
    </w:p>
    <w:p w:rsidR="00591BE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F758C8">
        <w:rPr>
          <w:rFonts w:ascii="Times New Roman" w:hAnsi="Times New Roman"/>
          <w:sz w:val="24"/>
          <w:szCs w:val="24"/>
        </w:rPr>
        <w:t xml:space="preserve">c) do 10 000 eur </w:t>
      </w:r>
      <w:r w:rsidRPr="00E728F4" w:rsidR="00A916BB">
        <w:rPr>
          <w:rFonts w:ascii="Times New Roman" w:hAnsi="Times New Roman"/>
          <w:sz w:val="24"/>
          <w:szCs w:val="24"/>
        </w:rPr>
        <w:t>poverenej osobe</w:t>
      </w:r>
      <w:r w:rsidRPr="00E728F4" w:rsidR="00F97849">
        <w:rPr>
          <w:rFonts w:ascii="Times New Roman" w:hAnsi="Times New Roman"/>
          <w:sz w:val="24"/>
          <w:szCs w:val="24"/>
        </w:rPr>
        <w:t xml:space="preserve"> </w:t>
      </w:r>
      <w:r w:rsidRPr="00E728F4" w:rsidR="00F758C8">
        <w:rPr>
          <w:rFonts w:ascii="Times New Roman" w:hAnsi="Times New Roman"/>
          <w:sz w:val="24"/>
          <w:szCs w:val="24"/>
        </w:rPr>
        <w:t xml:space="preserve">za </w:t>
      </w:r>
      <w:r w:rsidRPr="00E728F4" w:rsidR="002E0D3F">
        <w:rPr>
          <w:rFonts w:ascii="Times New Roman" w:hAnsi="Times New Roman"/>
          <w:sz w:val="24"/>
          <w:szCs w:val="24"/>
        </w:rPr>
        <w:t xml:space="preserve">porušenie </w:t>
      </w:r>
      <w:r w:rsidRPr="00E728F4" w:rsidR="00F20BA6">
        <w:rPr>
          <w:rFonts w:ascii="Times New Roman" w:hAnsi="Times New Roman"/>
          <w:sz w:val="24"/>
          <w:szCs w:val="24"/>
        </w:rPr>
        <w:t xml:space="preserve">povinností ustanovených </w:t>
      </w:r>
      <w:r w:rsidRPr="00E728F4" w:rsidR="00C14107">
        <w:rPr>
          <w:rFonts w:ascii="Times New Roman" w:hAnsi="Times New Roman"/>
          <w:sz w:val="24"/>
          <w:szCs w:val="24"/>
        </w:rPr>
        <w:t xml:space="preserve">§ 14 ods. 4 a 5, § </w:t>
      </w:r>
      <w:r w:rsidRPr="00E728F4" w:rsidR="00C15E1B">
        <w:rPr>
          <w:rFonts w:ascii="Times New Roman" w:hAnsi="Times New Roman"/>
          <w:sz w:val="24"/>
          <w:szCs w:val="24"/>
        </w:rPr>
        <w:t xml:space="preserve">16 ods. 1 až 4, § 18 ods. </w:t>
      </w:r>
      <w:r w:rsidRPr="00E728F4" w:rsidR="008031E3">
        <w:rPr>
          <w:rFonts w:ascii="Times New Roman" w:hAnsi="Times New Roman"/>
          <w:sz w:val="24"/>
          <w:szCs w:val="24"/>
        </w:rPr>
        <w:t>5</w:t>
      </w:r>
      <w:r w:rsidRPr="00E728F4" w:rsidR="00F25CF7">
        <w:rPr>
          <w:rFonts w:ascii="Times New Roman" w:hAnsi="Times New Roman"/>
          <w:sz w:val="24"/>
          <w:szCs w:val="24"/>
        </w:rPr>
        <w:t xml:space="preserve"> a </w:t>
      </w:r>
      <w:r w:rsidRPr="00E728F4" w:rsidR="00C15E1B">
        <w:rPr>
          <w:rFonts w:ascii="Times New Roman" w:hAnsi="Times New Roman"/>
          <w:sz w:val="24"/>
          <w:szCs w:val="24"/>
        </w:rPr>
        <w:t>6</w:t>
      </w:r>
      <w:r w:rsidRPr="00E728F4" w:rsidR="00C14107">
        <w:rPr>
          <w:rFonts w:ascii="Times New Roman" w:hAnsi="Times New Roman"/>
          <w:sz w:val="24"/>
          <w:szCs w:val="24"/>
        </w:rPr>
        <w:t>,</w:t>
      </w:r>
      <w:r w:rsidRPr="00E728F4" w:rsidR="00F20BA6">
        <w:rPr>
          <w:rFonts w:ascii="Times New Roman" w:hAnsi="Times New Roman"/>
          <w:sz w:val="24"/>
          <w:szCs w:val="24"/>
        </w:rPr>
        <w:t xml:space="preserve"> </w:t>
      </w:r>
      <w:r w:rsidRPr="00E728F4" w:rsidR="00C14107">
        <w:rPr>
          <w:rFonts w:ascii="Times New Roman" w:hAnsi="Times New Roman"/>
          <w:sz w:val="24"/>
          <w:szCs w:val="24"/>
        </w:rPr>
        <w:t>§ 2</w:t>
      </w:r>
      <w:r w:rsidRPr="00E728F4" w:rsidR="00DD5A36">
        <w:rPr>
          <w:rFonts w:ascii="Times New Roman" w:hAnsi="Times New Roman"/>
          <w:sz w:val="24"/>
          <w:szCs w:val="24"/>
        </w:rPr>
        <w:t>2</w:t>
      </w:r>
      <w:r w:rsidRPr="00E728F4" w:rsidR="00C14107">
        <w:rPr>
          <w:rFonts w:ascii="Times New Roman" w:hAnsi="Times New Roman"/>
          <w:sz w:val="24"/>
          <w:szCs w:val="24"/>
        </w:rPr>
        <w:t xml:space="preserve"> ods. 1.</w:t>
      </w:r>
    </w:p>
    <w:p w:rsidR="00591BE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6BE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591BE8">
        <w:rPr>
          <w:rFonts w:ascii="Times New Roman" w:hAnsi="Times New Roman"/>
          <w:sz w:val="24"/>
          <w:szCs w:val="24"/>
        </w:rPr>
        <w:t xml:space="preserve">(5) Pri </w:t>
      </w:r>
      <w:r w:rsidRPr="00E728F4" w:rsidR="005A25C7">
        <w:rPr>
          <w:rFonts w:ascii="Times New Roman" w:hAnsi="Times New Roman"/>
          <w:sz w:val="24"/>
          <w:szCs w:val="24"/>
        </w:rPr>
        <w:t xml:space="preserve">určovaní výšky </w:t>
      </w:r>
      <w:r w:rsidRPr="00E728F4" w:rsidR="00591BE8">
        <w:rPr>
          <w:rFonts w:ascii="Times New Roman" w:hAnsi="Times New Roman"/>
          <w:sz w:val="24"/>
          <w:szCs w:val="24"/>
        </w:rPr>
        <w:t xml:space="preserve">pokuty </w:t>
      </w:r>
      <w:r w:rsidRPr="00E728F4" w:rsidR="005A25C7">
        <w:rPr>
          <w:rFonts w:ascii="Times New Roman" w:hAnsi="Times New Roman"/>
          <w:sz w:val="24"/>
          <w:szCs w:val="24"/>
        </w:rPr>
        <w:t>sa vychádza</w:t>
      </w:r>
      <w:r w:rsidRPr="00E728F4">
        <w:rPr>
          <w:rFonts w:ascii="Times New Roman" w:hAnsi="Times New Roman"/>
          <w:sz w:val="24"/>
          <w:szCs w:val="24"/>
        </w:rPr>
        <w:t xml:space="preserve"> z povahy, závažnosti, doby trvania a následkov porušenia povinnosti.</w:t>
      </w:r>
    </w:p>
    <w:p w:rsidR="00C4323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59F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D66BE">
        <w:rPr>
          <w:rFonts w:ascii="Times New Roman" w:hAnsi="Times New Roman"/>
          <w:sz w:val="24"/>
          <w:szCs w:val="24"/>
        </w:rPr>
        <w:t>(</w:t>
      </w:r>
      <w:r w:rsidR="00483F1C">
        <w:rPr>
          <w:rFonts w:ascii="Times New Roman" w:hAnsi="Times New Roman"/>
          <w:sz w:val="24"/>
          <w:szCs w:val="24"/>
        </w:rPr>
        <w:t>6</w:t>
      </w:r>
      <w:r w:rsidRPr="00E728F4" w:rsidR="006D66BE">
        <w:rPr>
          <w:rFonts w:ascii="Times New Roman" w:hAnsi="Times New Roman"/>
          <w:sz w:val="24"/>
          <w:szCs w:val="24"/>
        </w:rPr>
        <w:t xml:space="preserve">) Pri opakovanom porušení tej istej povinnosti </w:t>
      </w:r>
      <w:r w:rsidRPr="00E728F4" w:rsidR="005A25C7">
        <w:rPr>
          <w:rFonts w:ascii="Times New Roman" w:hAnsi="Times New Roman"/>
          <w:sz w:val="24"/>
          <w:szCs w:val="24"/>
        </w:rPr>
        <w:t>možno</w:t>
      </w:r>
      <w:r w:rsidRPr="00E728F4" w:rsidR="006D66BE">
        <w:rPr>
          <w:rFonts w:ascii="Times New Roman" w:hAnsi="Times New Roman"/>
          <w:sz w:val="24"/>
          <w:szCs w:val="24"/>
        </w:rPr>
        <w:t xml:space="preserve"> uložiť pokutu vo výške dvojnásobku pokuty podľa odseku 4, </w:t>
      </w:r>
      <w:r w:rsidRPr="00E728F4">
        <w:rPr>
          <w:rFonts w:ascii="Times New Roman" w:hAnsi="Times New Roman"/>
          <w:sz w:val="24"/>
          <w:szCs w:val="24"/>
        </w:rPr>
        <w:t xml:space="preserve">ak jej prvé uloženie neviedlo k náprave a pokiaľ protiprávny stav trvá. </w:t>
      </w:r>
    </w:p>
    <w:p w:rsidR="00DA359F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10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D66BE">
        <w:rPr>
          <w:rFonts w:ascii="Times New Roman" w:hAnsi="Times New Roman"/>
          <w:sz w:val="24"/>
          <w:szCs w:val="24"/>
        </w:rPr>
        <w:t>(</w:t>
      </w:r>
      <w:r w:rsidR="00483F1C">
        <w:rPr>
          <w:rFonts w:ascii="Times New Roman" w:hAnsi="Times New Roman"/>
          <w:sz w:val="24"/>
          <w:szCs w:val="24"/>
        </w:rPr>
        <w:t>7</w:t>
      </w:r>
      <w:r w:rsidRPr="00E728F4" w:rsidR="006D66BE">
        <w:rPr>
          <w:rFonts w:ascii="Times New Roman" w:hAnsi="Times New Roman"/>
          <w:sz w:val="24"/>
          <w:szCs w:val="24"/>
        </w:rPr>
        <w:t>) Pokuta je splatná do 15 dní odo dňa právoplatnosti rozhodnutia o uložení pokuty.</w:t>
      </w:r>
      <w:r w:rsidRPr="00E728F4" w:rsidR="009F2ADE">
        <w:rPr>
          <w:rFonts w:ascii="Times New Roman" w:hAnsi="Times New Roman"/>
          <w:sz w:val="24"/>
          <w:szCs w:val="24"/>
        </w:rPr>
        <w:t xml:space="preserve"> Pokutu možno uložiť do piatich rokov od preukázateľného porušenia </w:t>
      </w:r>
      <w:r w:rsidRPr="00E728F4" w:rsidR="00F20BA6">
        <w:rPr>
          <w:rFonts w:ascii="Times New Roman" w:hAnsi="Times New Roman"/>
          <w:sz w:val="24"/>
          <w:szCs w:val="24"/>
        </w:rPr>
        <w:t>povinnosti</w:t>
      </w:r>
      <w:r w:rsidRPr="00E728F4" w:rsidR="009F2ADE">
        <w:rPr>
          <w:rFonts w:ascii="Times New Roman" w:hAnsi="Times New Roman"/>
          <w:sz w:val="24"/>
          <w:szCs w:val="24"/>
        </w:rPr>
        <w:t>.</w:t>
      </w:r>
      <w:r w:rsidRPr="00E728F4" w:rsidR="006D66BE">
        <w:rPr>
          <w:rFonts w:ascii="Times New Roman" w:hAnsi="Times New Roman"/>
          <w:sz w:val="24"/>
          <w:szCs w:val="24"/>
        </w:rPr>
        <w:t xml:space="preserve">   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C14107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83F1C">
        <w:rPr>
          <w:rFonts w:ascii="Times New Roman" w:hAnsi="Times New Roman"/>
          <w:sz w:val="24"/>
          <w:szCs w:val="24"/>
        </w:rPr>
        <w:t>(8</w:t>
      </w:r>
      <w:r w:rsidRPr="00E728F4">
        <w:rPr>
          <w:rFonts w:ascii="Times New Roman" w:hAnsi="Times New Roman"/>
          <w:sz w:val="24"/>
          <w:szCs w:val="24"/>
        </w:rPr>
        <w:t xml:space="preserve">) </w:t>
      </w:r>
      <w:r w:rsidRPr="00E728F4" w:rsidR="00A5440C">
        <w:rPr>
          <w:rFonts w:ascii="Times New Roman" w:hAnsi="Times New Roman"/>
          <w:sz w:val="24"/>
          <w:szCs w:val="24"/>
        </w:rPr>
        <w:t>Výnos p</w:t>
      </w:r>
      <w:r w:rsidRPr="00E728F4">
        <w:rPr>
          <w:rFonts w:ascii="Times New Roman" w:hAnsi="Times New Roman"/>
          <w:sz w:val="24"/>
          <w:szCs w:val="24"/>
        </w:rPr>
        <w:t>ok</w:t>
      </w:r>
      <w:r w:rsidRPr="00E728F4" w:rsidR="00A5440C">
        <w:rPr>
          <w:rFonts w:ascii="Times New Roman" w:hAnsi="Times New Roman"/>
          <w:sz w:val="24"/>
          <w:szCs w:val="24"/>
        </w:rPr>
        <w:t>ú</w:t>
      </w:r>
      <w:r w:rsidRPr="00E728F4">
        <w:rPr>
          <w:rFonts w:ascii="Times New Roman" w:hAnsi="Times New Roman"/>
          <w:sz w:val="24"/>
          <w:szCs w:val="24"/>
        </w:rPr>
        <w:t xml:space="preserve">t </w:t>
      </w:r>
      <w:r w:rsidRPr="00E728F4" w:rsidR="009F2ADE">
        <w:rPr>
          <w:rFonts w:ascii="Times New Roman" w:hAnsi="Times New Roman"/>
          <w:sz w:val="24"/>
          <w:szCs w:val="24"/>
        </w:rPr>
        <w:t>je príjmom štátneho rozpočtu.</w:t>
      </w: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8C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D66BE">
        <w:rPr>
          <w:rFonts w:ascii="Times New Roman" w:hAnsi="Times New Roman"/>
          <w:sz w:val="24"/>
          <w:szCs w:val="24"/>
        </w:rPr>
        <w:t>(</w:t>
      </w:r>
      <w:r w:rsidR="00483F1C">
        <w:rPr>
          <w:rFonts w:ascii="Times New Roman" w:hAnsi="Times New Roman"/>
          <w:sz w:val="24"/>
          <w:szCs w:val="24"/>
        </w:rPr>
        <w:t>9</w:t>
      </w:r>
      <w:r w:rsidRPr="00E728F4">
        <w:rPr>
          <w:rFonts w:ascii="Times New Roman" w:hAnsi="Times New Roman"/>
          <w:sz w:val="24"/>
          <w:szCs w:val="24"/>
        </w:rPr>
        <w:t>) Na konanie o pokutách podľa tohto zákona sa vzťahuj</w:t>
      </w:r>
      <w:r w:rsidRPr="00E728F4" w:rsidR="00F3352A">
        <w:rPr>
          <w:rFonts w:ascii="Times New Roman" w:hAnsi="Times New Roman"/>
          <w:sz w:val="24"/>
          <w:szCs w:val="24"/>
        </w:rPr>
        <w:t>e</w:t>
      </w:r>
      <w:r w:rsidRPr="00E728F4">
        <w:rPr>
          <w:rFonts w:ascii="Times New Roman" w:hAnsi="Times New Roman"/>
          <w:sz w:val="24"/>
          <w:szCs w:val="24"/>
        </w:rPr>
        <w:t xml:space="preserve"> všeobecn</w:t>
      </w:r>
      <w:r w:rsidRPr="00E728F4" w:rsidR="00F3352A">
        <w:rPr>
          <w:rFonts w:ascii="Times New Roman" w:hAnsi="Times New Roman"/>
          <w:sz w:val="24"/>
          <w:szCs w:val="24"/>
        </w:rPr>
        <w:t>ý</w:t>
      </w:r>
      <w:r w:rsidRPr="00E728F4">
        <w:rPr>
          <w:rFonts w:ascii="Times New Roman" w:hAnsi="Times New Roman"/>
          <w:sz w:val="24"/>
          <w:szCs w:val="24"/>
        </w:rPr>
        <w:t xml:space="preserve"> predpis o správnom konaní.</w:t>
      </w:r>
    </w:p>
    <w:p w:rsidR="00E26967" w:rsidRPr="00E728F4" w:rsidP="00E2696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26967" w:rsidRPr="00E728F4" w:rsidP="00E2696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Spoločné, prechodné a záverečné ustanovenia</w:t>
      </w:r>
    </w:p>
    <w:p w:rsidR="001249D2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656EB1">
        <w:rPr>
          <w:rFonts w:ascii="Times New Roman" w:hAnsi="Times New Roman"/>
          <w:sz w:val="24"/>
          <w:szCs w:val="24"/>
        </w:rPr>
        <w:t>§</w:t>
      </w:r>
      <w:r w:rsidRPr="00E728F4">
        <w:rPr>
          <w:rFonts w:ascii="Times New Roman" w:hAnsi="Times New Roman"/>
          <w:sz w:val="24"/>
          <w:szCs w:val="24"/>
        </w:rPr>
        <w:t xml:space="preserve"> 21</w:t>
      </w:r>
    </w:p>
    <w:p w:rsidR="001249D2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9D2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656EB1">
        <w:rPr>
          <w:rFonts w:ascii="Times New Roman" w:hAnsi="Times New Roman"/>
          <w:sz w:val="24"/>
          <w:szCs w:val="24"/>
        </w:rPr>
        <w:t xml:space="preserve">(1) </w:t>
      </w:r>
      <w:r w:rsidRPr="00E728F4">
        <w:rPr>
          <w:rFonts w:ascii="Times New Roman" w:hAnsi="Times New Roman"/>
          <w:sz w:val="24"/>
          <w:szCs w:val="24"/>
        </w:rPr>
        <w:t>Správca, poverená osoba a ministerstvo financií sú oprávnení na účely nakladania s pohľadávkami štátu spracúvať osobné údaje fyzickej osoby, ktorej práva a povinnosti sú dotknuté týmto zákonom, a to meno, priezvisko, rodné číslo, adresu trvalého pobytu, adresu prechodného pobytu, dátum narodenia, dátum úmrtia a údaje o majetkových pomeroch a zverejňovať ich v rozsahu ustanovenom v § 5 ods. 2.</w:t>
      </w:r>
    </w:p>
    <w:p w:rsidR="00656EB1" w:rsidRPr="00E728F4" w:rsidP="00656E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EB1" w:rsidRPr="00C4323C" w:rsidP="00656E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(2) Na pohľadávku štátu, s ktorou súvisia informácie alebo veci, ktoré sú utajovanými skutočnosťami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6"/>
      </w:r>
      <w:r w:rsidRPr="00C4323C">
        <w:rPr>
          <w:rFonts w:ascii="Times New Roman" w:hAnsi="Times New Roman"/>
          <w:sz w:val="24"/>
          <w:szCs w:val="24"/>
        </w:rPr>
        <w:t xml:space="preserve">) alebo pri plnení ktorej sa musia použiť osobitné bezpečnostné opatrenia, sa nevzťahuje § 5, 14 až 18, 22 a § 23 ods. 2. Správcovia týchto pohľadávok štátu sú povinní </w:t>
      </w:r>
      <w:r w:rsidRPr="00C4323C" w:rsidR="00BA3EB4">
        <w:rPr>
          <w:rFonts w:ascii="Times New Roman" w:hAnsi="Times New Roman"/>
          <w:sz w:val="24"/>
          <w:szCs w:val="24"/>
        </w:rPr>
        <w:t xml:space="preserve">každoročne do 31. marca za predchádzajúci kalendárny rok </w:t>
      </w:r>
      <w:r w:rsidRPr="00C4323C">
        <w:rPr>
          <w:rFonts w:ascii="Times New Roman" w:hAnsi="Times New Roman"/>
          <w:sz w:val="24"/>
          <w:szCs w:val="24"/>
        </w:rPr>
        <w:t xml:space="preserve">informovať ministerstvo financií o stave vymáhania týchto pohľadávok štátu. Obsahom informácie je </w:t>
      </w:r>
      <w:r w:rsidRPr="00C4323C" w:rsidR="002F114C">
        <w:rPr>
          <w:rFonts w:ascii="Times New Roman" w:hAnsi="Times New Roman"/>
          <w:sz w:val="24"/>
          <w:szCs w:val="24"/>
        </w:rPr>
        <w:t>sum</w:t>
      </w:r>
      <w:r w:rsidRPr="00C4323C" w:rsidR="00BD30D6">
        <w:rPr>
          <w:rFonts w:ascii="Times New Roman" w:hAnsi="Times New Roman"/>
          <w:sz w:val="24"/>
          <w:szCs w:val="24"/>
        </w:rPr>
        <w:t>a</w:t>
      </w:r>
      <w:r w:rsidRPr="00C4323C">
        <w:rPr>
          <w:rFonts w:ascii="Times New Roman" w:hAnsi="Times New Roman"/>
          <w:sz w:val="24"/>
          <w:szCs w:val="24"/>
        </w:rPr>
        <w:t xml:space="preserve"> splatnej pohľadávky štátu vrátane jej príslušenstva, </w:t>
      </w:r>
      <w:r w:rsidRPr="00C4323C" w:rsidR="00662937">
        <w:rPr>
          <w:rFonts w:ascii="Times New Roman" w:hAnsi="Times New Roman"/>
          <w:sz w:val="24"/>
          <w:szCs w:val="24"/>
        </w:rPr>
        <w:t>dátum</w:t>
      </w:r>
      <w:r w:rsidRPr="00C4323C">
        <w:rPr>
          <w:rFonts w:ascii="Times New Roman" w:hAnsi="Times New Roman"/>
          <w:sz w:val="24"/>
          <w:szCs w:val="24"/>
        </w:rPr>
        <w:t xml:space="preserve"> splatnosti a </w:t>
      </w:r>
      <w:r w:rsidRPr="00C4323C" w:rsidR="002F114C">
        <w:rPr>
          <w:rFonts w:ascii="Times New Roman" w:hAnsi="Times New Roman"/>
          <w:sz w:val="24"/>
          <w:szCs w:val="24"/>
        </w:rPr>
        <w:t>sum</w:t>
      </w:r>
      <w:r w:rsidRPr="00C4323C" w:rsidR="00BD30D6">
        <w:rPr>
          <w:rFonts w:ascii="Times New Roman" w:hAnsi="Times New Roman"/>
          <w:sz w:val="24"/>
          <w:szCs w:val="24"/>
        </w:rPr>
        <w:t>a</w:t>
      </w:r>
      <w:r w:rsidRPr="00C4323C">
        <w:rPr>
          <w:rFonts w:ascii="Times New Roman" w:hAnsi="Times New Roman"/>
          <w:sz w:val="24"/>
          <w:szCs w:val="24"/>
        </w:rPr>
        <w:t xml:space="preserve"> neuhradenej časti pohľadávky štátu.</w:t>
      </w:r>
    </w:p>
    <w:p w:rsidR="00656EB1" w:rsidRPr="00E728F4" w:rsidP="00656EB1">
      <w:pPr>
        <w:bidi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656EB1" w:rsidRPr="00E728F4" w:rsidP="00656E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(3) Na pohľadávky štátu zo zdravotného, nemocenského a dôchodkového poistenia za rok 1993 vrátane penále a z príspevku do Fondu zamestnanosti Slovenskej republiky za rok 1993 vrátane penále, ak sa v roku 1993 neuhradili vôbec, alebo sa neuhradili v správnej výške alebo včas sa nevzťahuje § 5, 14 až 18, 22 a § 23 ods. 2.</w:t>
      </w:r>
    </w:p>
    <w:p w:rsidR="00656EB1" w:rsidRPr="00E728F4" w:rsidP="00656EB1">
      <w:pPr>
        <w:bidi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656EB1" w:rsidRPr="00E728F4" w:rsidP="00656E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(4) Ustanovenia § 5 a § 23 ods. 2 sa nevzťahujú na pohľadávky štátu podľa osobitných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7"/>
      </w:r>
      <w:r w:rsidRPr="00E728F4">
        <w:rPr>
          <w:rFonts w:ascii="Times New Roman" w:hAnsi="Times New Roman"/>
          <w:sz w:val="24"/>
          <w:szCs w:val="24"/>
        </w:rPr>
        <w:t>)</w:t>
      </w:r>
    </w:p>
    <w:p w:rsidR="002E00AD" w:rsidRPr="00E728F4" w:rsidP="00656E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0AD" w:rsidRPr="00C4323C" w:rsidP="002E00A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(5) Na pohľadávku štátu, ktorá vznikla podľa osobitn</w:t>
      </w:r>
      <w:r w:rsidRPr="00C4323C" w:rsidR="00B04D13">
        <w:rPr>
          <w:rFonts w:ascii="Times New Roman" w:hAnsi="Times New Roman"/>
          <w:sz w:val="24"/>
          <w:szCs w:val="24"/>
        </w:rPr>
        <w:t>ých</w:t>
      </w:r>
      <w:r w:rsidRPr="00C4323C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ov</w:t>
      </w:r>
      <w:r w:rsidRPr="00C4323C">
        <w:rPr>
          <w:rFonts w:ascii="Times New Roman" w:hAnsi="Times New Roman"/>
          <w:sz w:val="24"/>
          <w:szCs w:val="24"/>
          <w:vertAlign w:val="superscript"/>
        </w:rPr>
        <w:t>3</w:t>
      </w:r>
      <w:r w:rsidRPr="00C4323C">
        <w:rPr>
          <w:rFonts w:ascii="Times New Roman" w:hAnsi="Times New Roman"/>
          <w:sz w:val="24"/>
          <w:szCs w:val="24"/>
        </w:rPr>
        <w:t xml:space="preserve">) </w:t>
      </w:r>
      <w:r w:rsidRPr="00C4323C" w:rsidR="00662937">
        <w:rPr>
          <w:rFonts w:ascii="Times New Roman" w:hAnsi="Times New Roman"/>
          <w:sz w:val="24"/>
          <w:szCs w:val="24"/>
        </w:rPr>
        <w:t>z</w:t>
      </w:r>
      <w:r w:rsidRPr="00C4323C">
        <w:rPr>
          <w:rFonts w:ascii="Times New Roman" w:hAnsi="Times New Roman"/>
          <w:sz w:val="24"/>
          <w:szCs w:val="24"/>
        </w:rPr>
        <w:t xml:space="preserve"> realizácie spoločných programov Slovenskej republiky a Európskej únie financovaných z fondov Európskej únie a prostriedkov štátneho rozpočtu, ktorou je pohľadávka </w:t>
      </w:r>
    </w:p>
    <w:p w:rsidR="00F27A9D" w:rsidRPr="00C4323C" w:rsidP="002E00A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2E00AD">
        <w:rPr>
          <w:rFonts w:ascii="Times New Roman" w:hAnsi="Times New Roman"/>
          <w:sz w:val="24"/>
          <w:szCs w:val="24"/>
        </w:rPr>
        <w:t xml:space="preserve">a) </w:t>
      </w:r>
      <w:r w:rsidRPr="00C4323C" w:rsidR="001B3A83">
        <w:rPr>
          <w:rFonts w:ascii="Times New Roman" w:hAnsi="Times New Roman"/>
          <w:sz w:val="24"/>
          <w:szCs w:val="24"/>
        </w:rPr>
        <w:t>z</w:t>
      </w:r>
      <w:r w:rsidRPr="00C4323C" w:rsidR="009A2C8A">
        <w:rPr>
          <w:rFonts w:ascii="Times New Roman" w:hAnsi="Times New Roman"/>
          <w:sz w:val="24"/>
          <w:szCs w:val="24"/>
        </w:rPr>
        <w:t> </w:t>
      </w:r>
      <w:r w:rsidRPr="00C4323C" w:rsidR="002E00AD">
        <w:rPr>
          <w:rFonts w:ascii="Times New Roman" w:hAnsi="Times New Roman"/>
          <w:sz w:val="24"/>
          <w:szCs w:val="24"/>
        </w:rPr>
        <w:t>príspevku</w:t>
      </w:r>
      <w:r w:rsidRPr="00C4323C" w:rsidR="009A2C8A">
        <w:rPr>
          <w:rFonts w:ascii="Times New Roman" w:hAnsi="Times New Roman"/>
          <w:sz w:val="24"/>
          <w:szCs w:val="24"/>
        </w:rPr>
        <w:t>, podpory</w:t>
      </w:r>
      <w:r w:rsidRPr="00C4323C" w:rsidR="002E00AD">
        <w:rPr>
          <w:rFonts w:ascii="Times New Roman" w:hAnsi="Times New Roman"/>
          <w:sz w:val="24"/>
          <w:szCs w:val="24"/>
        </w:rPr>
        <w:t xml:space="preserve"> alebo rozhodnutia podľa osobitn</w:t>
      </w:r>
      <w:r w:rsidRPr="00C4323C" w:rsidR="00B04D13">
        <w:rPr>
          <w:rFonts w:ascii="Times New Roman" w:hAnsi="Times New Roman"/>
          <w:sz w:val="24"/>
          <w:szCs w:val="24"/>
        </w:rPr>
        <w:t>ých</w:t>
      </w:r>
      <w:r w:rsidRPr="00C4323C" w:rsidR="002E00AD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ov</w:t>
      </w:r>
      <w:r w:rsidRPr="00C4323C" w:rsidR="002E00AD">
        <w:rPr>
          <w:rFonts w:ascii="Times New Roman" w:hAnsi="Times New Roman"/>
          <w:sz w:val="24"/>
          <w:szCs w:val="24"/>
          <w:vertAlign w:val="superscript"/>
        </w:rPr>
        <w:t>3</w:t>
      </w:r>
      <w:r w:rsidRPr="00C4323C" w:rsidR="002E00AD">
        <w:rPr>
          <w:rFonts w:ascii="Times New Roman" w:hAnsi="Times New Roman"/>
          <w:sz w:val="24"/>
          <w:szCs w:val="24"/>
        </w:rPr>
        <w:t>) v</w:t>
      </w:r>
      <w:r w:rsidRPr="00C4323C" w:rsidR="00F20BA6">
        <w:rPr>
          <w:rFonts w:ascii="Times New Roman" w:hAnsi="Times New Roman"/>
          <w:sz w:val="24"/>
          <w:szCs w:val="24"/>
        </w:rPr>
        <w:t> </w:t>
      </w:r>
      <w:r w:rsidRPr="00C4323C" w:rsidR="002E00AD">
        <w:rPr>
          <w:rFonts w:ascii="Times New Roman" w:hAnsi="Times New Roman"/>
          <w:sz w:val="24"/>
          <w:szCs w:val="24"/>
        </w:rPr>
        <w:t>správe</w:t>
      </w:r>
      <w:r w:rsidRPr="00C4323C" w:rsidR="00F20BA6">
        <w:rPr>
          <w:rFonts w:ascii="Times New Roman" w:hAnsi="Times New Roman"/>
          <w:sz w:val="24"/>
          <w:szCs w:val="24"/>
        </w:rPr>
        <w:t xml:space="preserve"> správcu, ktorý je</w:t>
      </w:r>
      <w:r w:rsidRPr="00C4323C" w:rsidR="002E00AD">
        <w:rPr>
          <w:rFonts w:ascii="Times New Roman" w:hAnsi="Times New Roman"/>
          <w:sz w:val="24"/>
          <w:szCs w:val="24"/>
        </w:rPr>
        <w:t xml:space="preserve"> poskytovateľ</w:t>
      </w:r>
      <w:r w:rsidRPr="00C4323C" w:rsidR="00F20BA6">
        <w:rPr>
          <w:rFonts w:ascii="Times New Roman" w:hAnsi="Times New Roman"/>
          <w:sz w:val="24"/>
          <w:szCs w:val="24"/>
        </w:rPr>
        <w:t>om</w:t>
      </w:r>
      <w:r w:rsidRPr="00C4323C" w:rsidR="002E00AD">
        <w:rPr>
          <w:rFonts w:ascii="Times New Roman" w:hAnsi="Times New Roman"/>
          <w:sz w:val="24"/>
          <w:szCs w:val="24"/>
        </w:rPr>
        <w:t xml:space="preserve">, sa vzťahuje § 2 písm. a) až </w:t>
      </w:r>
      <w:r w:rsidR="00300018">
        <w:rPr>
          <w:rFonts w:ascii="Times New Roman" w:hAnsi="Times New Roman"/>
          <w:sz w:val="24"/>
          <w:szCs w:val="24"/>
        </w:rPr>
        <w:t>d</w:t>
      </w:r>
      <w:r w:rsidRPr="00C4323C" w:rsidR="002E00AD">
        <w:rPr>
          <w:rFonts w:ascii="Times New Roman" w:hAnsi="Times New Roman"/>
          <w:sz w:val="24"/>
          <w:szCs w:val="24"/>
        </w:rPr>
        <w:t xml:space="preserve">), § 3, § 4 ods. 1 písm. a) a d), ods. 2 a 3, § 6, 9, 12, </w:t>
      </w:r>
      <w:r w:rsidRPr="00C4323C" w:rsidR="009F2ADE">
        <w:rPr>
          <w:rFonts w:ascii="Times New Roman" w:hAnsi="Times New Roman"/>
          <w:sz w:val="24"/>
          <w:szCs w:val="24"/>
        </w:rPr>
        <w:t>1</w:t>
      </w:r>
      <w:r w:rsidRPr="00C4323C" w:rsidR="002E00AD">
        <w:rPr>
          <w:rFonts w:ascii="Times New Roman" w:hAnsi="Times New Roman"/>
          <w:sz w:val="24"/>
          <w:szCs w:val="24"/>
        </w:rPr>
        <w:t>3, 20 a 2</w:t>
      </w:r>
      <w:r w:rsidRPr="00C4323C" w:rsidR="009F2ADE">
        <w:rPr>
          <w:rFonts w:ascii="Times New Roman" w:hAnsi="Times New Roman"/>
          <w:sz w:val="24"/>
          <w:szCs w:val="24"/>
        </w:rPr>
        <w:t>4</w:t>
      </w:r>
      <w:r w:rsidRPr="00C4323C">
        <w:rPr>
          <w:rFonts w:ascii="Times New Roman" w:hAnsi="Times New Roman"/>
          <w:sz w:val="24"/>
          <w:szCs w:val="24"/>
        </w:rPr>
        <w:t>,</w:t>
      </w:r>
    </w:p>
    <w:p w:rsidR="002E00AD" w:rsidRPr="00C4323C" w:rsidP="002E00A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 xml:space="preserve">   </w:t>
      </w:r>
    </w:p>
    <w:p w:rsidR="002E00AD" w:rsidRPr="00E728F4" w:rsidP="002E00A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b) </w:t>
      </w:r>
      <w:r w:rsidRPr="00E728F4" w:rsidR="001B3A83">
        <w:rPr>
          <w:rFonts w:ascii="Times New Roman" w:hAnsi="Times New Roman"/>
          <w:sz w:val="24"/>
          <w:szCs w:val="24"/>
        </w:rPr>
        <w:t xml:space="preserve">z </w:t>
      </w:r>
      <w:r w:rsidRPr="00E728F4">
        <w:rPr>
          <w:rFonts w:ascii="Times New Roman" w:hAnsi="Times New Roman"/>
          <w:sz w:val="24"/>
          <w:szCs w:val="24"/>
        </w:rPr>
        <w:t xml:space="preserve">právoplatného rozhodnutia o porušení finančnej disciplíny v správe </w:t>
      </w:r>
      <w:r w:rsidRPr="00E728F4" w:rsidR="00F20BA6">
        <w:rPr>
          <w:rFonts w:ascii="Times New Roman" w:hAnsi="Times New Roman"/>
          <w:sz w:val="24"/>
          <w:szCs w:val="24"/>
        </w:rPr>
        <w:t>správcu, ktorým je</w:t>
      </w:r>
      <w:r w:rsidRPr="00E728F4" w:rsidR="004C01BA">
        <w:rPr>
          <w:rFonts w:ascii="Times New Roman" w:hAnsi="Times New Roman"/>
          <w:sz w:val="24"/>
          <w:szCs w:val="24"/>
        </w:rPr>
        <w:t xml:space="preserve"> správ</w:t>
      </w:r>
      <w:r w:rsidRPr="00E728F4" w:rsidR="00F20BA6">
        <w:rPr>
          <w:rFonts w:ascii="Times New Roman" w:hAnsi="Times New Roman"/>
          <w:sz w:val="24"/>
          <w:szCs w:val="24"/>
        </w:rPr>
        <w:t>a</w:t>
      </w:r>
      <w:r w:rsidRPr="00E728F4" w:rsidR="004C01BA">
        <w:rPr>
          <w:rFonts w:ascii="Times New Roman" w:hAnsi="Times New Roman"/>
          <w:sz w:val="24"/>
          <w:szCs w:val="24"/>
        </w:rPr>
        <w:t xml:space="preserve"> finančnej </w:t>
      </w:r>
      <w:r w:rsidRPr="00F341CB" w:rsidR="004C01BA">
        <w:rPr>
          <w:rFonts w:ascii="Times New Roman" w:hAnsi="Times New Roman"/>
          <w:sz w:val="24"/>
          <w:szCs w:val="24"/>
        </w:rPr>
        <w:t>kontroly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22</w:t>
      </w:r>
      <w:r w:rsidRPr="00F341CB">
        <w:rPr>
          <w:rFonts w:ascii="Times New Roman" w:hAnsi="Times New Roman"/>
          <w:sz w:val="24"/>
          <w:szCs w:val="24"/>
        </w:rPr>
        <w:t>)</w:t>
      </w:r>
      <w:r w:rsidRPr="00E728F4" w:rsidR="004C01BA">
        <w:rPr>
          <w:rFonts w:ascii="Times New Roman" w:hAnsi="Times New Roman"/>
          <w:sz w:val="24"/>
          <w:szCs w:val="24"/>
        </w:rPr>
        <w:t xml:space="preserve"> </w:t>
      </w:r>
      <w:r w:rsidRPr="00E728F4" w:rsidR="00F20BA6">
        <w:rPr>
          <w:rFonts w:ascii="Times New Roman" w:hAnsi="Times New Roman"/>
          <w:sz w:val="24"/>
          <w:szCs w:val="24"/>
        </w:rPr>
        <w:t>alebo</w:t>
      </w:r>
      <w:r w:rsidRPr="00E728F4" w:rsidR="004C01BA">
        <w:rPr>
          <w:rFonts w:ascii="Times New Roman" w:hAnsi="Times New Roman"/>
          <w:sz w:val="24"/>
          <w:szCs w:val="24"/>
        </w:rPr>
        <w:t xml:space="preserve"> Pôdohospodársk</w:t>
      </w:r>
      <w:r w:rsidRPr="00E728F4" w:rsidR="00F20BA6">
        <w:rPr>
          <w:rFonts w:ascii="Times New Roman" w:hAnsi="Times New Roman"/>
          <w:sz w:val="24"/>
          <w:szCs w:val="24"/>
        </w:rPr>
        <w:t>a</w:t>
      </w:r>
      <w:r w:rsidRPr="00E728F4" w:rsidR="004C01BA">
        <w:rPr>
          <w:rFonts w:ascii="Times New Roman" w:hAnsi="Times New Roman"/>
          <w:sz w:val="24"/>
          <w:szCs w:val="24"/>
        </w:rPr>
        <w:t xml:space="preserve"> platobn</w:t>
      </w:r>
      <w:r w:rsidRPr="00E728F4" w:rsidR="00F20BA6">
        <w:rPr>
          <w:rFonts w:ascii="Times New Roman" w:hAnsi="Times New Roman"/>
          <w:sz w:val="24"/>
          <w:szCs w:val="24"/>
        </w:rPr>
        <w:t>á</w:t>
      </w:r>
      <w:r w:rsidRPr="00E728F4" w:rsidR="004C01BA">
        <w:rPr>
          <w:rFonts w:ascii="Times New Roman" w:hAnsi="Times New Roman"/>
          <w:sz w:val="24"/>
          <w:szCs w:val="24"/>
        </w:rPr>
        <w:t xml:space="preserve"> agentúr</w:t>
      </w:r>
      <w:r w:rsidRPr="00E728F4" w:rsidR="00F20BA6">
        <w:rPr>
          <w:rFonts w:ascii="Times New Roman" w:hAnsi="Times New Roman"/>
          <w:sz w:val="24"/>
          <w:szCs w:val="24"/>
        </w:rPr>
        <w:t>a</w:t>
      </w:r>
      <w:r w:rsidRPr="00E728F4" w:rsidR="004C01BA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sa vzťahuje § 2 písm. a) až </w:t>
      </w:r>
      <w:r w:rsidR="00300018">
        <w:rPr>
          <w:rFonts w:ascii="Times New Roman" w:hAnsi="Times New Roman"/>
          <w:sz w:val="24"/>
          <w:szCs w:val="24"/>
        </w:rPr>
        <w:t>d</w:t>
      </w:r>
      <w:r w:rsidRPr="00E728F4">
        <w:rPr>
          <w:rFonts w:ascii="Times New Roman" w:hAnsi="Times New Roman"/>
          <w:sz w:val="24"/>
          <w:szCs w:val="24"/>
        </w:rPr>
        <w:t>), § 3, § 4 ods. 1 p</w:t>
      </w:r>
      <w:r w:rsidRPr="00E728F4" w:rsidR="004C01BA">
        <w:rPr>
          <w:rFonts w:ascii="Times New Roman" w:hAnsi="Times New Roman"/>
          <w:sz w:val="24"/>
          <w:szCs w:val="24"/>
        </w:rPr>
        <w:t>ísm. a) a d), ods. 2 a 3, § 6,</w:t>
      </w:r>
      <w:r w:rsidRPr="00E728F4">
        <w:rPr>
          <w:rFonts w:ascii="Times New Roman" w:hAnsi="Times New Roman"/>
          <w:sz w:val="24"/>
          <w:szCs w:val="24"/>
        </w:rPr>
        <w:t xml:space="preserve"> 7, 9, 12, 13, 20 a 2</w:t>
      </w:r>
      <w:r w:rsidRPr="00E728F4" w:rsidR="004C01BA">
        <w:rPr>
          <w:rFonts w:ascii="Times New Roman" w:hAnsi="Times New Roman"/>
          <w:sz w:val="24"/>
          <w:szCs w:val="24"/>
        </w:rPr>
        <w:t>4.</w:t>
      </w:r>
    </w:p>
    <w:p w:rsidR="00F758C8" w:rsidRPr="00E728F4" w:rsidP="004A472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§ </w:t>
      </w:r>
      <w:r w:rsidRPr="00E728F4" w:rsidR="002A4785">
        <w:rPr>
          <w:rFonts w:ascii="Times New Roman" w:hAnsi="Times New Roman"/>
          <w:sz w:val="24"/>
          <w:szCs w:val="24"/>
        </w:rPr>
        <w:t>2</w:t>
      </w:r>
      <w:r w:rsidRPr="00E728F4" w:rsidR="001249D2">
        <w:rPr>
          <w:rFonts w:ascii="Times New Roman" w:hAnsi="Times New Roman"/>
          <w:sz w:val="24"/>
          <w:szCs w:val="24"/>
        </w:rPr>
        <w:t>2</w:t>
      </w:r>
    </w:p>
    <w:p w:rsidR="00D157F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F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(1) Správca je povinný </w:t>
      </w:r>
      <w:r w:rsidRPr="00E728F4" w:rsidR="006D34FE">
        <w:rPr>
          <w:rFonts w:ascii="Times New Roman" w:hAnsi="Times New Roman"/>
          <w:sz w:val="24"/>
          <w:szCs w:val="24"/>
        </w:rPr>
        <w:t xml:space="preserve">do </w:t>
      </w:r>
      <w:r w:rsidRPr="00E728F4" w:rsidR="00656EB1">
        <w:rPr>
          <w:rFonts w:ascii="Times New Roman" w:hAnsi="Times New Roman"/>
          <w:sz w:val="24"/>
          <w:szCs w:val="24"/>
        </w:rPr>
        <w:t>31.</w:t>
      </w:r>
      <w:r w:rsidRPr="00E728F4" w:rsidR="0046051A">
        <w:rPr>
          <w:rFonts w:ascii="Times New Roman" w:hAnsi="Times New Roman"/>
          <w:sz w:val="24"/>
          <w:szCs w:val="24"/>
        </w:rPr>
        <w:t xml:space="preserve"> </w:t>
      </w:r>
      <w:r w:rsidRPr="00E728F4" w:rsidR="006C649E">
        <w:rPr>
          <w:rFonts w:ascii="Times New Roman" w:hAnsi="Times New Roman"/>
          <w:sz w:val="24"/>
          <w:szCs w:val="24"/>
        </w:rPr>
        <w:t xml:space="preserve">decembra </w:t>
      </w:r>
      <w:r w:rsidRPr="00E728F4" w:rsidR="00656EB1">
        <w:rPr>
          <w:rFonts w:ascii="Times New Roman" w:hAnsi="Times New Roman"/>
          <w:sz w:val="24"/>
          <w:szCs w:val="24"/>
        </w:rPr>
        <w:t>2015</w:t>
      </w:r>
      <w:r w:rsidRPr="00E728F4" w:rsidR="00C65B01">
        <w:rPr>
          <w:rFonts w:ascii="Times New Roman" w:hAnsi="Times New Roman"/>
          <w:sz w:val="24"/>
          <w:szCs w:val="24"/>
        </w:rPr>
        <w:t xml:space="preserve"> </w:t>
      </w:r>
      <w:r w:rsidRPr="00E728F4" w:rsidR="006D34FE">
        <w:rPr>
          <w:rFonts w:ascii="Times New Roman" w:hAnsi="Times New Roman"/>
          <w:sz w:val="24"/>
          <w:szCs w:val="24"/>
        </w:rPr>
        <w:t>odplatne</w:t>
      </w:r>
      <w:r w:rsidRPr="00E728F4">
        <w:rPr>
          <w:rFonts w:ascii="Times New Roman" w:hAnsi="Times New Roman"/>
          <w:sz w:val="24"/>
          <w:szCs w:val="24"/>
        </w:rPr>
        <w:t xml:space="preserve"> postúpiť </w:t>
      </w:r>
      <w:r w:rsidRPr="00E728F4" w:rsidR="00C81BFE">
        <w:rPr>
          <w:rFonts w:ascii="Times New Roman" w:hAnsi="Times New Roman"/>
          <w:sz w:val="24"/>
          <w:szCs w:val="24"/>
        </w:rPr>
        <w:t>písomnou zmluvou</w:t>
      </w:r>
      <w:r w:rsidRPr="00E728F4" w:rsidR="00C81B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28F4" w:rsidR="00E864ED">
        <w:rPr>
          <w:rFonts w:ascii="Times New Roman" w:hAnsi="Times New Roman"/>
          <w:sz w:val="24"/>
          <w:szCs w:val="24"/>
        </w:rPr>
        <w:t xml:space="preserve">na </w:t>
      </w:r>
      <w:r w:rsidRPr="00E728F4">
        <w:rPr>
          <w:rFonts w:ascii="Times New Roman" w:hAnsi="Times New Roman"/>
          <w:sz w:val="24"/>
          <w:szCs w:val="24"/>
        </w:rPr>
        <w:t>poveren</w:t>
      </w:r>
      <w:r w:rsidRPr="00E728F4" w:rsidR="00E864ED">
        <w:rPr>
          <w:rFonts w:ascii="Times New Roman" w:hAnsi="Times New Roman"/>
          <w:sz w:val="24"/>
          <w:szCs w:val="24"/>
        </w:rPr>
        <w:t>ú</w:t>
      </w:r>
      <w:r w:rsidRPr="00E728F4">
        <w:rPr>
          <w:rFonts w:ascii="Times New Roman" w:hAnsi="Times New Roman"/>
          <w:sz w:val="24"/>
          <w:szCs w:val="24"/>
        </w:rPr>
        <w:t xml:space="preserve"> osob</w:t>
      </w:r>
      <w:r w:rsidRPr="00E728F4" w:rsidR="00E864ED">
        <w:rPr>
          <w:rFonts w:ascii="Times New Roman" w:hAnsi="Times New Roman"/>
          <w:sz w:val="24"/>
          <w:szCs w:val="24"/>
        </w:rPr>
        <w:t>u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E864ED">
        <w:rPr>
          <w:rFonts w:ascii="Times New Roman" w:hAnsi="Times New Roman"/>
          <w:sz w:val="24"/>
          <w:szCs w:val="24"/>
        </w:rPr>
        <w:t>splatné pohľadávky</w:t>
      </w:r>
      <w:r w:rsidRPr="00E728F4">
        <w:rPr>
          <w:rFonts w:ascii="Times New Roman" w:hAnsi="Times New Roman"/>
          <w:sz w:val="24"/>
          <w:szCs w:val="24"/>
        </w:rPr>
        <w:t xml:space="preserve"> štátu, </w:t>
      </w:r>
      <w:r w:rsidRPr="00E728F4" w:rsidR="00E864ED">
        <w:rPr>
          <w:rFonts w:ascii="Times New Roman" w:hAnsi="Times New Roman"/>
          <w:sz w:val="24"/>
          <w:szCs w:val="24"/>
        </w:rPr>
        <w:t xml:space="preserve">ktoré vznikli </w:t>
      </w:r>
      <w:r w:rsidRPr="00E728F4" w:rsidR="00EF28F6">
        <w:rPr>
          <w:rFonts w:ascii="Times New Roman" w:hAnsi="Times New Roman"/>
          <w:sz w:val="24"/>
          <w:szCs w:val="24"/>
        </w:rPr>
        <w:t>do 31.</w:t>
      </w:r>
      <w:r w:rsidRPr="00E728F4" w:rsidR="007309A0">
        <w:rPr>
          <w:rFonts w:ascii="Times New Roman" w:hAnsi="Times New Roman"/>
          <w:sz w:val="24"/>
          <w:szCs w:val="24"/>
        </w:rPr>
        <w:t xml:space="preserve"> </w:t>
      </w:r>
      <w:r w:rsidRPr="00E728F4" w:rsidR="00C65B01">
        <w:rPr>
          <w:rFonts w:ascii="Times New Roman" w:hAnsi="Times New Roman"/>
          <w:sz w:val="24"/>
          <w:szCs w:val="24"/>
        </w:rPr>
        <w:t xml:space="preserve">decembra </w:t>
      </w:r>
      <w:r w:rsidRPr="00E728F4" w:rsidR="00EF28F6">
        <w:rPr>
          <w:rFonts w:ascii="Times New Roman" w:hAnsi="Times New Roman"/>
          <w:sz w:val="24"/>
          <w:szCs w:val="24"/>
        </w:rPr>
        <w:t>201</w:t>
      </w:r>
      <w:r w:rsidRPr="00E728F4" w:rsidR="003A06EB">
        <w:rPr>
          <w:rFonts w:ascii="Times New Roman" w:hAnsi="Times New Roman"/>
          <w:sz w:val="24"/>
          <w:szCs w:val="24"/>
        </w:rPr>
        <w:t>3</w:t>
      </w:r>
      <w:r w:rsidRPr="00E728F4" w:rsidR="00E864ED">
        <w:rPr>
          <w:rFonts w:ascii="Times New Roman" w:hAnsi="Times New Roman"/>
          <w:sz w:val="24"/>
          <w:szCs w:val="24"/>
        </w:rPr>
        <w:t xml:space="preserve">. </w:t>
      </w:r>
      <w:r w:rsidRPr="00E728F4" w:rsidR="00437620">
        <w:rPr>
          <w:rFonts w:ascii="Times New Roman" w:hAnsi="Times New Roman"/>
          <w:sz w:val="24"/>
          <w:szCs w:val="24"/>
        </w:rPr>
        <w:t xml:space="preserve">Poverená osoba je povinná v tejto lehote postúpenie pohľadávky štátu prijať. </w:t>
      </w:r>
      <w:r w:rsidRPr="00E728F4" w:rsidR="005E461C">
        <w:rPr>
          <w:rFonts w:ascii="Times New Roman" w:hAnsi="Times New Roman"/>
          <w:sz w:val="24"/>
          <w:szCs w:val="24"/>
        </w:rPr>
        <w:t xml:space="preserve">Na postúpenie pohľadávky štátu sa vzťahujú ustanovenia </w:t>
      </w:r>
      <w:r w:rsidRPr="003B6855" w:rsidR="005E461C">
        <w:rPr>
          <w:rFonts w:ascii="Times New Roman" w:hAnsi="Times New Roman"/>
          <w:sz w:val="24"/>
          <w:szCs w:val="24"/>
        </w:rPr>
        <w:t xml:space="preserve">Občianskeho zákonníka, ak odsek </w:t>
      </w:r>
      <w:r w:rsidRPr="003B6855" w:rsidR="0007703C">
        <w:rPr>
          <w:rFonts w:ascii="Times New Roman" w:hAnsi="Times New Roman"/>
          <w:sz w:val="24"/>
          <w:szCs w:val="24"/>
        </w:rPr>
        <w:t>2</w:t>
      </w:r>
      <w:r w:rsidRPr="003B6855" w:rsidR="005E461C">
        <w:rPr>
          <w:rFonts w:ascii="Times New Roman" w:hAnsi="Times New Roman"/>
          <w:sz w:val="24"/>
          <w:szCs w:val="24"/>
        </w:rPr>
        <w:t xml:space="preserve"> neustanovuje inak.</w:t>
      </w:r>
      <w:r w:rsidRPr="003B6855">
        <w:rPr>
          <w:rFonts w:ascii="Times New Roman" w:hAnsi="Times New Roman"/>
          <w:sz w:val="24"/>
          <w:szCs w:val="24"/>
        </w:rPr>
        <w:t xml:space="preserve"> </w:t>
      </w:r>
      <w:r w:rsidRPr="003B6855" w:rsidR="00D20AFF">
        <w:rPr>
          <w:rFonts w:ascii="Times New Roman" w:hAnsi="Times New Roman"/>
          <w:sz w:val="24"/>
          <w:szCs w:val="24"/>
        </w:rPr>
        <w:t>P</w:t>
      </w:r>
      <w:r w:rsidRPr="003B6855">
        <w:rPr>
          <w:rFonts w:ascii="Times New Roman" w:hAnsi="Times New Roman"/>
          <w:sz w:val="24"/>
          <w:szCs w:val="24"/>
        </w:rPr>
        <w:t>ohľadávku štátu</w:t>
      </w:r>
      <w:r w:rsidRPr="003B6855" w:rsidR="00EE0F46">
        <w:rPr>
          <w:rFonts w:ascii="Times New Roman" w:hAnsi="Times New Roman"/>
          <w:sz w:val="24"/>
          <w:szCs w:val="24"/>
        </w:rPr>
        <w:t xml:space="preserve"> </w:t>
      </w:r>
      <w:r w:rsidRPr="003B6855" w:rsidR="006E045E">
        <w:rPr>
          <w:rFonts w:ascii="Times New Roman" w:hAnsi="Times New Roman"/>
          <w:sz w:val="24"/>
          <w:szCs w:val="24"/>
        </w:rPr>
        <w:t xml:space="preserve">nie je správca povinný </w:t>
      </w:r>
      <w:r w:rsidRPr="003B6855" w:rsidR="00F20BA6">
        <w:rPr>
          <w:rFonts w:ascii="Times New Roman" w:hAnsi="Times New Roman"/>
          <w:sz w:val="24"/>
          <w:szCs w:val="24"/>
        </w:rPr>
        <w:t>postúpiť,</w:t>
      </w:r>
      <w:r w:rsidRPr="003B6855" w:rsidR="00D20AFF">
        <w:rPr>
          <w:rFonts w:ascii="Times New Roman" w:hAnsi="Times New Roman"/>
          <w:sz w:val="24"/>
          <w:szCs w:val="24"/>
        </w:rPr>
        <w:t xml:space="preserve"> </w:t>
      </w:r>
      <w:r w:rsidRPr="003B6855">
        <w:rPr>
          <w:rFonts w:ascii="Times New Roman" w:hAnsi="Times New Roman"/>
          <w:sz w:val="24"/>
          <w:szCs w:val="24"/>
        </w:rPr>
        <w:t>ak</w:t>
      </w:r>
    </w:p>
    <w:p w:rsidR="00D157F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42E" w:rsidRPr="00C4323C" w:rsidP="004A472C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D157F1">
        <w:rPr>
          <w:rFonts w:ascii="Times New Roman" w:hAnsi="Times New Roman"/>
          <w:sz w:val="24"/>
          <w:szCs w:val="24"/>
        </w:rPr>
        <w:t xml:space="preserve">ide o pohľadávku štátu, </w:t>
      </w:r>
      <w:r w:rsidRPr="00C4323C" w:rsidR="00D469C1">
        <w:rPr>
          <w:rFonts w:ascii="Times New Roman" w:hAnsi="Times New Roman"/>
          <w:sz w:val="24"/>
          <w:szCs w:val="24"/>
        </w:rPr>
        <w:t xml:space="preserve">ktorej vymáhajúci orgán je </w:t>
      </w:r>
      <w:r w:rsidRPr="00C4323C" w:rsidR="001D2DE1">
        <w:rPr>
          <w:rFonts w:ascii="Times New Roman" w:hAnsi="Times New Roman"/>
          <w:sz w:val="24"/>
          <w:szCs w:val="24"/>
        </w:rPr>
        <w:t>ustanovený</w:t>
      </w:r>
      <w:r w:rsidRPr="00C4323C" w:rsidR="00D469C1">
        <w:rPr>
          <w:rFonts w:ascii="Times New Roman" w:hAnsi="Times New Roman"/>
          <w:sz w:val="24"/>
          <w:szCs w:val="24"/>
        </w:rPr>
        <w:t xml:space="preserve"> </w:t>
      </w:r>
      <w:r w:rsidRPr="00C4323C" w:rsidR="00311F10">
        <w:rPr>
          <w:rFonts w:ascii="Times New Roman" w:hAnsi="Times New Roman"/>
          <w:sz w:val="24"/>
          <w:szCs w:val="24"/>
        </w:rPr>
        <w:t>osobitn</w:t>
      </w:r>
      <w:r w:rsidRPr="00C4323C" w:rsidR="001D2DE1">
        <w:rPr>
          <w:rFonts w:ascii="Times New Roman" w:hAnsi="Times New Roman"/>
          <w:sz w:val="24"/>
          <w:szCs w:val="24"/>
        </w:rPr>
        <w:t>ý</w:t>
      </w:r>
      <w:r w:rsidRPr="00C4323C" w:rsidR="00311F10">
        <w:rPr>
          <w:rFonts w:ascii="Times New Roman" w:hAnsi="Times New Roman"/>
          <w:sz w:val="24"/>
          <w:szCs w:val="24"/>
        </w:rPr>
        <w:t>m</w:t>
      </w:r>
      <w:r w:rsidRPr="00C4323C" w:rsidR="00B04D13">
        <w:rPr>
          <w:rFonts w:ascii="Times New Roman" w:hAnsi="Times New Roman"/>
          <w:sz w:val="24"/>
          <w:szCs w:val="24"/>
        </w:rPr>
        <w:t>i</w:t>
      </w:r>
      <w:r w:rsidRPr="00C4323C" w:rsidR="00311F10">
        <w:rPr>
          <w:rFonts w:ascii="Times New Roman" w:hAnsi="Times New Roman"/>
          <w:sz w:val="24"/>
          <w:szCs w:val="24"/>
        </w:rPr>
        <w:t xml:space="preserve"> predpis</w:t>
      </w:r>
      <w:r w:rsidRPr="00C4323C" w:rsidR="00B04D13">
        <w:rPr>
          <w:rFonts w:ascii="Times New Roman" w:hAnsi="Times New Roman"/>
          <w:sz w:val="24"/>
          <w:szCs w:val="24"/>
        </w:rPr>
        <w:t>mi</w:t>
      </w:r>
      <w:r w:rsidRPr="00F341CB" w:rsidR="00D157F1">
        <w:rPr>
          <w:rFonts w:ascii="Times New Roman" w:hAnsi="Times New Roman"/>
          <w:sz w:val="24"/>
          <w:szCs w:val="24"/>
        </w:rPr>
        <w:t>,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21</w:t>
      </w:r>
      <w:r w:rsidRPr="00F341CB" w:rsidR="006C16F5">
        <w:rPr>
          <w:rFonts w:ascii="Times New Roman" w:hAnsi="Times New Roman"/>
          <w:sz w:val="24"/>
          <w:szCs w:val="24"/>
        </w:rPr>
        <w:t>)</w:t>
      </w:r>
      <w:r w:rsidRPr="00C4323C" w:rsidR="006C16F5">
        <w:rPr>
          <w:rFonts w:ascii="Times New Roman" w:hAnsi="Times New Roman"/>
          <w:sz w:val="24"/>
          <w:szCs w:val="24"/>
        </w:rPr>
        <w:t xml:space="preserve">  </w:t>
      </w:r>
    </w:p>
    <w:p w:rsidR="006D2AE2" w:rsidRPr="00C4323C" w:rsidP="004A472C">
      <w:pPr>
        <w:numPr>
          <w:numId w:val="2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ide o pohľadávku štátu</w:t>
      </w:r>
      <w:r w:rsidRPr="00C4323C" w:rsidR="00326089">
        <w:rPr>
          <w:rFonts w:ascii="Times New Roman" w:hAnsi="Times New Roman"/>
          <w:sz w:val="24"/>
          <w:szCs w:val="24"/>
        </w:rPr>
        <w:t xml:space="preserve">, </w:t>
      </w:r>
      <w:r w:rsidRPr="00C4323C" w:rsidR="00C71976">
        <w:rPr>
          <w:rFonts w:ascii="Times New Roman" w:hAnsi="Times New Roman"/>
          <w:sz w:val="24"/>
          <w:szCs w:val="24"/>
        </w:rPr>
        <w:t xml:space="preserve">ktorá sa vymáha </w:t>
      </w:r>
      <w:r w:rsidRPr="00C4323C">
        <w:rPr>
          <w:rFonts w:ascii="Times New Roman" w:hAnsi="Times New Roman"/>
          <w:sz w:val="24"/>
          <w:szCs w:val="24"/>
        </w:rPr>
        <w:t>v konaní podľa osobitn</w:t>
      </w:r>
      <w:r w:rsidRPr="00C4323C" w:rsidR="00B04D13">
        <w:rPr>
          <w:rFonts w:ascii="Times New Roman" w:hAnsi="Times New Roman"/>
          <w:sz w:val="24"/>
          <w:szCs w:val="24"/>
        </w:rPr>
        <w:t>ých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F341CB">
        <w:rPr>
          <w:rFonts w:ascii="Times New Roman" w:hAnsi="Times New Roman"/>
          <w:sz w:val="24"/>
          <w:szCs w:val="24"/>
        </w:rPr>
        <w:t>predpis</w:t>
      </w:r>
      <w:r w:rsidRPr="00F341CB" w:rsidR="00B04D13">
        <w:rPr>
          <w:rFonts w:ascii="Times New Roman" w:hAnsi="Times New Roman"/>
          <w:sz w:val="24"/>
          <w:szCs w:val="24"/>
        </w:rPr>
        <w:t>ov</w:t>
      </w:r>
      <w:r w:rsidRPr="00F341CB" w:rsidR="007309A0">
        <w:rPr>
          <w:rFonts w:ascii="Times New Roman" w:hAnsi="Times New Roman"/>
          <w:sz w:val="24"/>
          <w:szCs w:val="24"/>
        </w:rPr>
        <w:t>,</w:t>
      </w:r>
      <w:r w:rsidRPr="00F341CB" w:rsidR="00C709CA">
        <w:rPr>
          <w:rFonts w:ascii="Times New Roman" w:hAnsi="Times New Roman"/>
          <w:sz w:val="24"/>
          <w:szCs w:val="24"/>
          <w:vertAlign w:val="superscript"/>
        </w:rPr>
        <w:t>10</w:t>
      </w:r>
      <w:r w:rsidRPr="00F341CB" w:rsidR="003061F8">
        <w:rPr>
          <w:rFonts w:ascii="Times New Roman" w:hAnsi="Times New Roman"/>
          <w:sz w:val="24"/>
          <w:szCs w:val="24"/>
        </w:rPr>
        <w:t>)</w:t>
      </w:r>
    </w:p>
    <w:p w:rsidR="00D20AFF" w:rsidRPr="00C4323C" w:rsidP="004A472C">
      <w:pPr>
        <w:numPr>
          <w:numId w:val="2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 w:rsidR="001F0297">
        <w:rPr>
          <w:rFonts w:ascii="Times New Roman" w:hAnsi="Times New Roman"/>
          <w:sz w:val="24"/>
          <w:szCs w:val="24"/>
        </w:rPr>
        <w:t xml:space="preserve">prebieha výkon rozhodnutia </w:t>
      </w:r>
      <w:r w:rsidRPr="00C4323C" w:rsidR="000279EB">
        <w:rPr>
          <w:rFonts w:ascii="Times New Roman" w:hAnsi="Times New Roman"/>
          <w:sz w:val="24"/>
          <w:szCs w:val="24"/>
        </w:rPr>
        <w:t xml:space="preserve">na pohľadávku štátu </w:t>
      </w:r>
      <w:r w:rsidRPr="00C4323C" w:rsidR="001F0297">
        <w:rPr>
          <w:rFonts w:ascii="Times New Roman" w:hAnsi="Times New Roman"/>
          <w:sz w:val="24"/>
          <w:szCs w:val="24"/>
        </w:rPr>
        <w:t xml:space="preserve">podľa </w:t>
      </w:r>
      <w:r w:rsidRPr="00C4323C" w:rsidR="00F3352A">
        <w:rPr>
          <w:rFonts w:ascii="Times New Roman" w:hAnsi="Times New Roman"/>
          <w:sz w:val="24"/>
          <w:szCs w:val="24"/>
        </w:rPr>
        <w:t>všeobecného predpisu o správnom konaní</w:t>
      </w:r>
      <w:r w:rsidRPr="00C4323C" w:rsidR="001F0297">
        <w:rPr>
          <w:rFonts w:ascii="Times New Roman" w:hAnsi="Times New Roman"/>
          <w:sz w:val="24"/>
          <w:szCs w:val="24"/>
        </w:rPr>
        <w:t>,</w:t>
      </w:r>
    </w:p>
    <w:p w:rsidR="00D20AFF" w:rsidRPr="00C4323C" w:rsidP="00D20AFF">
      <w:pPr>
        <w:numPr>
          <w:numId w:val="2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od vymáhania pohľadávky štátu správca trvale upustil,</w:t>
      </w:r>
    </w:p>
    <w:p w:rsidR="00C71976" w:rsidRPr="00C4323C" w:rsidP="00C71976">
      <w:pPr>
        <w:numPr>
          <w:numId w:val="2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ide o pohľadávku štátu, ku ktorej je uzavretá dohoda o splátkach alebo dohoda o odklade platenia</w:t>
      </w:r>
      <w:r w:rsidRPr="00C4323C" w:rsidR="00F20BA6">
        <w:rPr>
          <w:rFonts w:ascii="Times New Roman" w:hAnsi="Times New Roman"/>
          <w:sz w:val="24"/>
          <w:szCs w:val="24"/>
        </w:rPr>
        <w:t>,</w:t>
      </w:r>
      <w:r w:rsidRPr="00C4323C">
        <w:rPr>
          <w:rFonts w:ascii="Times New Roman" w:hAnsi="Times New Roman"/>
          <w:sz w:val="24"/>
          <w:szCs w:val="24"/>
        </w:rPr>
        <w:t xml:space="preserve"> </w:t>
      </w:r>
    </w:p>
    <w:p w:rsidR="00D20AFF" w:rsidRPr="00C4323C" w:rsidP="00D20AFF">
      <w:pPr>
        <w:numPr>
          <w:numId w:val="2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ide o pohľadávku štátu z trvajúceho zmluvného vzťahu,</w:t>
      </w:r>
    </w:p>
    <w:p w:rsidR="00D157F1" w:rsidRPr="00C4323C" w:rsidP="004A472C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>
        <w:rPr>
          <w:rFonts w:ascii="Times New Roman" w:hAnsi="Times New Roman"/>
          <w:sz w:val="24"/>
          <w:szCs w:val="24"/>
        </w:rPr>
        <w:t>dlžníkom je správca,</w:t>
      </w:r>
    </w:p>
    <w:p w:rsidR="00D157F1" w:rsidRPr="00C4323C" w:rsidP="004A472C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4323C">
        <w:rPr>
          <w:rFonts w:ascii="Times New Roman" w:hAnsi="Times New Roman"/>
          <w:sz w:val="24"/>
          <w:szCs w:val="24"/>
        </w:rPr>
        <w:t>dl</w:t>
      </w:r>
      <w:r w:rsidRPr="00C4323C" w:rsidR="00C373DB">
        <w:rPr>
          <w:rFonts w:ascii="Times New Roman" w:hAnsi="Times New Roman"/>
          <w:sz w:val="24"/>
          <w:szCs w:val="24"/>
        </w:rPr>
        <w:t>žníkom je poverená osoba</w:t>
      </w:r>
      <w:r w:rsidRPr="00C4323C" w:rsidR="006D2AE2">
        <w:rPr>
          <w:rFonts w:ascii="Times New Roman" w:hAnsi="Times New Roman"/>
          <w:sz w:val="24"/>
          <w:szCs w:val="24"/>
        </w:rPr>
        <w:t>.</w:t>
      </w:r>
    </w:p>
    <w:p w:rsidR="00D157F1" w:rsidRPr="00E728F4" w:rsidP="004A472C">
      <w:pPr>
        <w:bidi w:val="0"/>
        <w:spacing w:after="0" w:line="240" w:lineRule="auto"/>
        <w:ind w:left="360"/>
        <w:jc w:val="both"/>
        <w:rPr>
          <w:rFonts w:ascii="Times New Roman" w:hAnsi="Times New Roman"/>
          <w:color w:val="4F81BD"/>
          <w:sz w:val="24"/>
          <w:szCs w:val="24"/>
        </w:rPr>
      </w:pPr>
      <w:r w:rsidRPr="00E728F4">
        <w:rPr>
          <w:rFonts w:ascii="Times New Roman" w:hAnsi="Times New Roman"/>
          <w:color w:val="4F81BD"/>
          <w:sz w:val="24"/>
          <w:szCs w:val="24"/>
        </w:rPr>
        <w:t xml:space="preserve">  </w:t>
      </w:r>
    </w:p>
    <w:p w:rsidR="00D157F1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B6855">
        <w:rPr>
          <w:rFonts w:ascii="Times New Roman" w:hAnsi="Times New Roman"/>
          <w:sz w:val="24"/>
          <w:szCs w:val="24"/>
        </w:rPr>
        <w:t>(2)</w:t>
      </w:r>
      <w:r w:rsidRPr="00E728F4" w:rsidR="00D20AF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Právo nakladať s postúpenou pohľadávkou štátu prechádza na poverenú osobu dňom účinnosti zmluvy o postúpení. </w:t>
      </w:r>
      <w:r w:rsidRPr="00E728F4" w:rsidR="005E461C">
        <w:rPr>
          <w:rFonts w:ascii="Times New Roman" w:hAnsi="Times New Roman"/>
          <w:sz w:val="24"/>
          <w:szCs w:val="24"/>
        </w:rPr>
        <w:t xml:space="preserve">Poverená osoba nemôže túto pohľadávku štátu ďalej postúpiť. </w:t>
      </w:r>
      <w:r w:rsidRPr="00E728F4">
        <w:rPr>
          <w:rFonts w:ascii="Times New Roman" w:hAnsi="Times New Roman"/>
          <w:sz w:val="24"/>
          <w:szCs w:val="24"/>
        </w:rPr>
        <w:t xml:space="preserve">Správca odpíše pohľadávku štátu </w:t>
      </w:r>
      <w:r w:rsidRPr="00E728F4" w:rsidR="001F0297">
        <w:rPr>
          <w:rFonts w:ascii="Times New Roman" w:hAnsi="Times New Roman"/>
          <w:sz w:val="24"/>
          <w:szCs w:val="24"/>
        </w:rPr>
        <w:t xml:space="preserve">z </w:t>
      </w:r>
      <w:r w:rsidRPr="00E728F4" w:rsidR="00C65B01">
        <w:rPr>
          <w:rFonts w:ascii="Times New Roman" w:hAnsi="Times New Roman"/>
          <w:sz w:val="24"/>
          <w:szCs w:val="24"/>
        </w:rPr>
        <w:t xml:space="preserve">účtovnej </w:t>
      </w:r>
      <w:r w:rsidRPr="00E728F4">
        <w:rPr>
          <w:rFonts w:ascii="Times New Roman" w:hAnsi="Times New Roman"/>
          <w:sz w:val="24"/>
          <w:szCs w:val="24"/>
        </w:rPr>
        <w:t>evidencie ku dňu účinnosti zmluvy o postúpení. Správca je povinný odovzdať poverenej osobe všetky doklady a poskytnúť všetky potrebné informácie, ktoré sa týkajú postúpenej pohľadávky</w:t>
      </w:r>
      <w:r w:rsidRPr="00E728F4" w:rsidR="005825FA">
        <w:rPr>
          <w:rFonts w:ascii="Times New Roman" w:hAnsi="Times New Roman"/>
          <w:sz w:val="24"/>
          <w:szCs w:val="24"/>
        </w:rPr>
        <w:t xml:space="preserve"> štátu</w:t>
      </w:r>
      <w:r w:rsidRPr="00E728F4">
        <w:rPr>
          <w:rFonts w:ascii="Times New Roman" w:hAnsi="Times New Roman"/>
          <w:sz w:val="24"/>
          <w:szCs w:val="24"/>
        </w:rPr>
        <w:t xml:space="preserve">. Postúpenie pohľadávky štátu </w:t>
      </w:r>
      <w:r w:rsidRPr="00E728F4" w:rsidR="0079734A">
        <w:rPr>
          <w:rFonts w:ascii="Times New Roman" w:hAnsi="Times New Roman"/>
          <w:sz w:val="24"/>
          <w:szCs w:val="24"/>
        </w:rPr>
        <w:t>oznamuje</w:t>
      </w:r>
      <w:r w:rsidRPr="00E728F4">
        <w:rPr>
          <w:rFonts w:ascii="Times New Roman" w:hAnsi="Times New Roman"/>
          <w:sz w:val="24"/>
          <w:szCs w:val="24"/>
        </w:rPr>
        <w:t xml:space="preserve"> dlžníkovi poverená osoba. Ak </w:t>
      </w:r>
      <w:r w:rsidRPr="00E728F4" w:rsidR="00693507">
        <w:rPr>
          <w:rFonts w:ascii="Times New Roman" w:hAnsi="Times New Roman"/>
          <w:sz w:val="24"/>
          <w:szCs w:val="24"/>
        </w:rPr>
        <w:t xml:space="preserve">je </w:t>
      </w:r>
      <w:r w:rsidRPr="00E728F4">
        <w:rPr>
          <w:rFonts w:ascii="Times New Roman" w:hAnsi="Times New Roman"/>
          <w:sz w:val="24"/>
          <w:szCs w:val="24"/>
        </w:rPr>
        <w:t xml:space="preserve">splnenie postúpenej pohľadávky </w:t>
      </w:r>
      <w:r w:rsidRPr="00E728F4" w:rsidR="005825FA">
        <w:rPr>
          <w:rFonts w:ascii="Times New Roman" w:hAnsi="Times New Roman"/>
          <w:sz w:val="24"/>
          <w:szCs w:val="24"/>
        </w:rPr>
        <w:t>štátu</w:t>
      </w:r>
      <w:r w:rsidRPr="00E728F4" w:rsidR="005825FA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zabezpečené záložným právom, ručením alebo iným spôsobom, správca je povinný o postúpení pohľadávky</w:t>
      </w:r>
      <w:r w:rsidRPr="00E728F4" w:rsidR="005825FA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728F4" w:rsidR="005825FA">
        <w:rPr>
          <w:rFonts w:ascii="Times New Roman" w:hAnsi="Times New Roman"/>
          <w:sz w:val="24"/>
          <w:szCs w:val="24"/>
        </w:rPr>
        <w:t>štátu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693507">
        <w:rPr>
          <w:rFonts w:ascii="Times New Roman" w:hAnsi="Times New Roman"/>
          <w:sz w:val="24"/>
          <w:szCs w:val="24"/>
        </w:rPr>
        <w:t>informovať osobu</w:t>
      </w:r>
      <w:r w:rsidRPr="00E728F4">
        <w:rPr>
          <w:rFonts w:ascii="Times New Roman" w:hAnsi="Times New Roman"/>
          <w:sz w:val="24"/>
          <w:szCs w:val="24"/>
        </w:rPr>
        <w:t>, ktor</w:t>
      </w:r>
      <w:r w:rsidRPr="00E728F4" w:rsidR="001A5A98">
        <w:rPr>
          <w:rFonts w:ascii="Times New Roman" w:hAnsi="Times New Roman"/>
          <w:sz w:val="24"/>
          <w:szCs w:val="24"/>
        </w:rPr>
        <w:t xml:space="preserve">á zabezpečenie </w:t>
      </w:r>
      <w:r w:rsidRPr="00C4323C" w:rsidR="002E0D3F">
        <w:rPr>
          <w:rFonts w:ascii="Times New Roman" w:hAnsi="Times New Roman"/>
          <w:sz w:val="24"/>
          <w:szCs w:val="24"/>
        </w:rPr>
        <w:t xml:space="preserve">pohľadávky </w:t>
      </w:r>
      <w:r w:rsidRPr="00C4323C" w:rsidR="007A29EC">
        <w:rPr>
          <w:rFonts w:ascii="Times New Roman" w:hAnsi="Times New Roman"/>
          <w:sz w:val="24"/>
          <w:szCs w:val="24"/>
        </w:rPr>
        <w:t xml:space="preserve">štátu </w:t>
      </w:r>
      <w:r w:rsidRPr="00C4323C" w:rsidR="001A5A98">
        <w:rPr>
          <w:rFonts w:ascii="Times New Roman" w:hAnsi="Times New Roman"/>
          <w:sz w:val="24"/>
          <w:szCs w:val="24"/>
        </w:rPr>
        <w:t>poskytla; to neplatí</w:t>
      </w:r>
      <w:r w:rsidR="00300018">
        <w:rPr>
          <w:rFonts w:ascii="Times New Roman" w:hAnsi="Times New Roman"/>
          <w:sz w:val="24"/>
          <w:szCs w:val="24"/>
        </w:rPr>
        <w:t>,</w:t>
      </w:r>
      <w:r w:rsidRPr="00C4323C" w:rsidR="001A5A98">
        <w:rPr>
          <w:rFonts w:ascii="Times New Roman" w:hAnsi="Times New Roman"/>
          <w:sz w:val="24"/>
          <w:szCs w:val="24"/>
        </w:rPr>
        <w:t xml:space="preserve"> ak je touto osobou dlžník. </w:t>
      </w:r>
      <w:r w:rsidRPr="00C4323C">
        <w:rPr>
          <w:rFonts w:ascii="Times New Roman" w:hAnsi="Times New Roman"/>
          <w:sz w:val="24"/>
          <w:szCs w:val="24"/>
        </w:rPr>
        <w:t>Správca neručí poverenej osobe za vymožiteľnosť postúpenej pohľadávky</w:t>
      </w:r>
      <w:r w:rsidRPr="00C4323C" w:rsidR="005825FA">
        <w:rPr>
          <w:rFonts w:ascii="Times New Roman" w:hAnsi="Times New Roman"/>
          <w:sz w:val="24"/>
          <w:szCs w:val="24"/>
        </w:rPr>
        <w:t xml:space="preserve"> štátu</w:t>
      </w:r>
      <w:r w:rsidRPr="00C4323C">
        <w:rPr>
          <w:rFonts w:ascii="Times New Roman" w:hAnsi="Times New Roman"/>
          <w:sz w:val="24"/>
          <w:szCs w:val="24"/>
        </w:rPr>
        <w:t>.</w:t>
      </w:r>
    </w:p>
    <w:p w:rsidR="00D157F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0758F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 2</w:t>
      </w:r>
      <w:r w:rsidRPr="00E728F4" w:rsidR="001249D2">
        <w:rPr>
          <w:rFonts w:ascii="Times New Roman" w:hAnsi="Times New Roman"/>
          <w:sz w:val="24"/>
          <w:szCs w:val="24"/>
        </w:rPr>
        <w:t>3</w:t>
      </w:r>
    </w:p>
    <w:p w:rsidR="000758F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8F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(1) Ministerstvo financií zriadi centrálny register do 1. januára 201</w:t>
      </w:r>
      <w:r w:rsidRPr="00E728F4" w:rsidR="003A06EB">
        <w:rPr>
          <w:rFonts w:ascii="Times New Roman" w:hAnsi="Times New Roman"/>
          <w:sz w:val="24"/>
          <w:szCs w:val="24"/>
        </w:rPr>
        <w:t>6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0758F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F1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0758F6">
        <w:rPr>
          <w:rFonts w:ascii="Times New Roman" w:hAnsi="Times New Roman"/>
          <w:sz w:val="24"/>
          <w:szCs w:val="24"/>
        </w:rPr>
        <w:t>(2) Správca je povinný zabezpečiť evidenciu dlžníkov v centrálnom registri do 1. júla 201</w:t>
      </w:r>
      <w:r w:rsidRPr="00E728F4" w:rsidR="003A06EB">
        <w:rPr>
          <w:rFonts w:ascii="Times New Roman" w:hAnsi="Times New Roman"/>
          <w:sz w:val="24"/>
          <w:szCs w:val="24"/>
        </w:rPr>
        <w:t>6</w:t>
      </w:r>
      <w:r w:rsidRPr="00E728F4" w:rsidR="000758F6">
        <w:rPr>
          <w:rFonts w:ascii="Times New Roman" w:hAnsi="Times New Roman"/>
          <w:sz w:val="24"/>
          <w:szCs w:val="24"/>
        </w:rPr>
        <w:t>.</w:t>
      </w:r>
    </w:p>
    <w:p w:rsidR="00562DB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8F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0C6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E864ED">
        <w:rPr>
          <w:rFonts w:ascii="Times New Roman" w:hAnsi="Times New Roman"/>
          <w:sz w:val="24"/>
          <w:szCs w:val="24"/>
        </w:rPr>
        <w:t>§ 2</w:t>
      </w:r>
      <w:r w:rsidRPr="00E728F4" w:rsidR="00656EB1">
        <w:rPr>
          <w:rFonts w:ascii="Times New Roman" w:hAnsi="Times New Roman"/>
          <w:sz w:val="24"/>
          <w:szCs w:val="24"/>
        </w:rPr>
        <w:t>4</w:t>
      </w:r>
    </w:p>
    <w:p w:rsidR="00E864ED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54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4747A5">
        <w:rPr>
          <w:rFonts w:ascii="Times New Roman" w:hAnsi="Times New Roman"/>
          <w:sz w:val="24"/>
          <w:szCs w:val="24"/>
        </w:rPr>
        <w:t>(</w:t>
      </w:r>
      <w:r w:rsidRPr="00E728F4" w:rsidR="00C56A8A">
        <w:rPr>
          <w:rFonts w:ascii="Times New Roman" w:hAnsi="Times New Roman"/>
          <w:sz w:val="24"/>
          <w:szCs w:val="24"/>
        </w:rPr>
        <w:t>1</w:t>
      </w:r>
      <w:r w:rsidRPr="00E728F4" w:rsidR="004747A5">
        <w:rPr>
          <w:rFonts w:ascii="Times New Roman" w:hAnsi="Times New Roman"/>
          <w:sz w:val="24"/>
          <w:szCs w:val="24"/>
        </w:rPr>
        <w:t>)</w:t>
      </w:r>
      <w:r w:rsidRPr="00E728F4" w:rsidR="00BA4BAB">
        <w:rPr>
          <w:rFonts w:ascii="Times New Roman" w:hAnsi="Times New Roman"/>
          <w:sz w:val="24"/>
          <w:szCs w:val="24"/>
        </w:rPr>
        <w:t xml:space="preserve"> </w:t>
      </w:r>
      <w:r w:rsidRPr="00E728F4" w:rsidR="00B8299F">
        <w:rPr>
          <w:rFonts w:ascii="Times New Roman" w:hAnsi="Times New Roman"/>
          <w:sz w:val="24"/>
          <w:szCs w:val="24"/>
        </w:rPr>
        <w:t>Z</w:t>
      </w:r>
      <w:r w:rsidRPr="00E728F4" w:rsidR="00A4379D">
        <w:rPr>
          <w:rFonts w:ascii="Times New Roman" w:hAnsi="Times New Roman"/>
          <w:sz w:val="24"/>
          <w:szCs w:val="24"/>
        </w:rPr>
        <w:t>a</w:t>
      </w:r>
      <w:r w:rsidRPr="00E728F4" w:rsidR="00BA4BAB">
        <w:rPr>
          <w:rFonts w:ascii="Times New Roman" w:hAnsi="Times New Roman"/>
          <w:sz w:val="24"/>
          <w:szCs w:val="24"/>
        </w:rPr>
        <w:t>čaté a</w:t>
      </w:r>
      <w:r w:rsidR="007A29EC">
        <w:rPr>
          <w:rFonts w:ascii="Times New Roman" w:hAnsi="Times New Roman"/>
          <w:sz w:val="24"/>
          <w:szCs w:val="24"/>
        </w:rPr>
        <w:t xml:space="preserve"> právoplatne </w:t>
      </w:r>
      <w:r w:rsidRPr="00E728F4" w:rsidR="00BA4BAB">
        <w:rPr>
          <w:rFonts w:ascii="Times New Roman" w:hAnsi="Times New Roman"/>
          <w:sz w:val="24"/>
          <w:szCs w:val="24"/>
        </w:rPr>
        <w:t>neukončené konania</w:t>
      </w:r>
      <w:r w:rsidRPr="00E728F4" w:rsidR="00996BF7">
        <w:rPr>
          <w:rFonts w:ascii="Times New Roman" w:hAnsi="Times New Roman"/>
          <w:sz w:val="24"/>
          <w:szCs w:val="24"/>
        </w:rPr>
        <w:t xml:space="preserve"> o porušení povinností pri správe pohľa</w:t>
      </w:r>
      <w:r w:rsidRPr="00E728F4" w:rsidR="004A0566">
        <w:rPr>
          <w:rFonts w:ascii="Times New Roman" w:hAnsi="Times New Roman"/>
          <w:sz w:val="24"/>
          <w:szCs w:val="24"/>
        </w:rPr>
        <w:t xml:space="preserve">dávok </w:t>
      </w:r>
      <w:r w:rsidRPr="00E728F4" w:rsidR="004B345E">
        <w:rPr>
          <w:rFonts w:ascii="Times New Roman" w:hAnsi="Times New Roman"/>
          <w:sz w:val="24"/>
          <w:szCs w:val="24"/>
        </w:rPr>
        <w:t xml:space="preserve">štátu </w:t>
      </w:r>
      <w:r w:rsidRPr="00E728F4" w:rsidR="004A0566">
        <w:rPr>
          <w:rFonts w:ascii="Times New Roman" w:hAnsi="Times New Roman"/>
          <w:sz w:val="24"/>
          <w:szCs w:val="24"/>
        </w:rPr>
        <w:t xml:space="preserve">podľa osobitného </w:t>
      </w:r>
      <w:r w:rsidRPr="00F341CB" w:rsidR="004A0566">
        <w:rPr>
          <w:rFonts w:ascii="Times New Roman" w:hAnsi="Times New Roman"/>
          <w:sz w:val="24"/>
          <w:szCs w:val="24"/>
        </w:rPr>
        <w:t>predpisu</w:t>
      </w:r>
      <w:r w:rsidRPr="00F341CB" w:rsidR="006706B2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6706B2">
        <w:rPr>
          <w:rFonts w:ascii="Times New Roman" w:hAnsi="Times New Roman"/>
          <w:sz w:val="24"/>
          <w:szCs w:val="24"/>
        </w:rPr>
        <w:t>)</w:t>
      </w:r>
      <w:r w:rsidRPr="00E728F4" w:rsidR="00A4379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sa dokončia </w:t>
      </w:r>
      <w:r w:rsidRPr="00E728F4" w:rsidR="00B8299F">
        <w:rPr>
          <w:rFonts w:ascii="Times New Roman" w:hAnsi="Times New Roman"/>
          <w:sz w:val="24"/>
          <w:szCs w:val="24"/>
        </w:rPr>
        <w:t xml:space="preserve">podľa </w:t>
      </w:r>
      <w:r w:rsidRPr="00E728F4" w:rsidR="00A4379D">
        <w:rPr>
          <w:rFonts w:ascii="Times New Roman" w:hAnsi="Times New Roman"/>
          <w:sz w:val="24"/>
          <w:szCs w:val="24"/>
        </w:rPr>
        <w:t>osobitného predpisu.</w:t>
      </w:r>
      <w:r w:rsidRPr="00F341CB" w:rsidR="00A4379D">
        <w:rPr>
          <w:rFonts w:ascii="Times New Roman" w:hAnsi="Times New Roman"/>
          <w:sz w:val="24"/>
          <w:szCs w:val="24"/>
          <w:vertAlign w:val="superscript"/>
        </w:rPr>
        <w:t>1</w:t>
      </w:r>
      <w:r w:rsidRPr="00F341CB" w:rsidR="006706B2">
        <w:rPr>
          <w:rFonts w:ascii="Times New Roman" w:hAnsi="Times New Roman"/>
          <w:sz w:val="24"/>
          <w:szCs w:val="24"/>
        </w:rPr>
        <w:t>)</w:t>
      </w:r>
      <w:r w:rsidRPr="00E728F4" w:rsidR="00A4379D">
        <w:rPr>
          <w:rFonts w:ascii="Times New Roman" w:hAnsi="Times New Roman"/>
          <w:sz w:val="24"/>
          <w:szCs w:val="24"/>
        </w:rPr>
        <w:t xml:space="preserve"> </w:t>
      </w:r>
    </w:p>
    <w:p w:rsidR="00CB4548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A8A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3C6F3E">
        <w:rPr>
          <w:rFonts w:ascii="Times New Roman" w:hAnsi="Times New Roman"/>
          <w:sz w:val="24"/>
          <w:szCs w:val="24"/>
        </w:rPr>
        <w:t xml:space="preserve">(2) </w:t>
      </w:r>
      <w:r w:rsidRPr="00E728F4" w:rsidR="00C55674">
        <w:rPr>
          <w:rFonts w:ascii="Times New Roman" w:hAnsi="Times New Roman"/>
          <w:sz w:val="24"/>
          <w:szCs w:val="24"/>
        </w:rPr>
        <w:t xml:space="preserve">Ustanovenia tohto zákona sa vzťahujú aj na pohľadávky štátu, ktoré vznikli pred 1. </w:t>
      </w:r>
      <w:r w:rsidR="006E045E">
        <w:rPr>
          <w:rFonts w:ascii="Times New Roman" w:hAnsi="Times New Roman"/>
          <w:sz w:val="24"/>
          <w:szCs w:val="24"/>
        </w:rPr>
        <w:t>januárom</w:t>
      </w:r>
      <w:r w:rsidRPr="00E728F4" w:rsidR="00C55674">
        <w:rPr>
          <w:rFonts w:ascii="Times New Roman" w:hAnsi="Times New Roman"/>
          <w:sz w:val="24"/>
          <w:szCs w:val="24"/>
        </w:rPr>
        <w:t xml:space="preserve"> 201</w:t>
      </w:r>
      <w:r w:rsidR="006E045E">
        <w:rPr>
          <w:rFonts w:ascii="Times New Roman" w:hAnsi="Times New Roman"/>
          <w:sz w:val="24"/>
          <w:szCs w:val="24"/>
        </w:rPr>
        <w:t>5</w:t>
      </w:r>
      <w:r w:rsidRPr="00E728F4" w:rsidR="00C55674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sz w:val="24"/>
          <w:szCs w:val="24"/>
        </w:rPr>
        <w:t xml:space="preserve"> </w:t>
      </w:r>
    </w:p>
    <w:p w:rsidR="00C56A8A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0C6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C56A8A">
        <w:rPr>
          <w:rFonts w:ascii="Times New Roman" w:hAnsi="Times New Roman"/>
          <w:sz w:val="24"/>
          <w:szCs w:val="24"/>
        </w:rPr>
        <w:t>(</w:t>
      </w:r>
      <w:r w:rsidRPr="00E728F4" w:rsidR="003C6F3E">
        <w:rPr>
          <w:rFonts w:ascii="Times New Roman" w:hAnsi="Times New Roman"/>
          <w:sz w:val="24"/>
          <w:szCs w:val="24"/>
        </w:rPr>
        <w:t>3</w:t>
      </w:r>
      <w:r w:rsidRPr="00E728F4" w:rsidR="00C56A8A">
        <w:rPr>
          <w:rFonts w:ascii="Times New Roman" w:hAnsi="Times New Roman"/>
          <w:sz w:val="24"/>
          <w:szCs w:val="24"/>
        </w:rPr>
        <w:t xml:space="preserve">) </w:t>
      </w:r>
      <w:r w:rsidRPr="00E728F4">
        <w:rPr>
          <w:rFonts w:ascii="Times New Roman" w:hAnsi="Times New Roman"/>
          <w:sz w:val="24"/>
          <w:szCs w:val="24"/>
        </w:rPr>
        <w:t>Dohody o odklad</w:t>
      </w:r>
      <w:r w:rsidRPr="00E728F4" w:rsidR="00CB4548">
        <w:rPr>
          <w:rFonts w:ascii="Times New Roman" w:hAnsi="Times New Roman"/>
          <w:sz w:val="24"/>
          <w:szCs w:val="24"/>
        </w:rPr>
        <w:t>e platenia a dohody o splátkach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 xml:space="preserve">uzavreté </w:t>
      </w:r>
      <w:r w:rsidRPr="00C4323C" w:rsidR="00C90CC1">
        <w:rPr>
          <w:rFonts w:ascii="Times New Roman" w:hAnsi="Times New Roman"/>
          <w:sz w:val="24"/>
          <w:szCs w:val="24"/>
        </w:rPr>
        <w:t>pred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1307E4">
        <w:rPr>
          <w:rFonts w:ascii="Times New Roman" w:hAnsi="Times New Roman"/>
          <w:sz w:val="24"/>
          <w:szCs w:val="24"/>
        </w:rPr>
        <w:t xml:space="preserve">1. </w:t>
      </w:r>
      <w:r w:rsidR="006E045E">
        <w:rPr>
          <w:rFonts w:ascii="Times New Roman" w:hAnsi="Times New Roman"/>
          <w:sz w:val="24"/>
          <w:szCs w:val="24"/>
        </w:rPr>
        <w:t>januárom</w:t>
      </w:r>
      <w:r w:rsidRPr="00C4323C" w:rsidR="001307E4">
        <w:rPr>
          <w:rFonts w:ascii="Times New Roman" w:hAnsi="Times New Roman"/>
          <w:sz w:val="24"/>
          <w:szCs w:val="24"/>
        </w:rPr>
        <w:t xml:space="preserve"> 201</w:t>
      </w:r>
      <w:r w:rsidR="006E045E">
        <w:rPr>
          <w:rFonts w:ascii="Times New Roman" w:hAnsi="Times New Roman"/>
          <w:sz w:val="24"/>
          <w:szCs w:val="24"/>
        </w:rPr>
        <w:t>5</w:t>
      </w:r>
      <w:r w:rsidRPr="00C4323C">
        <w:rPr>
          <w:rFonts w:ascii="Times New Roman" w:hAnsi="Times New Roman"/>
          <w:sz w:val="24"/>
          <w:szCs w:val="24"/>
        </w:rPr>
        <w:t xml:space="preserve"> sa považujú za dohody o odklade platenia a dohody o splátkach podľa tohto zákona.</w:t>
      </w:r>
      <w:r w:rsidRPr="00E728F4">
        <w:rPr>
          <w:rFonts w:ascii="Times New Roman" w:hAnsi="Times New Roman"/>
          <w:sz w:val="24"/>
          <w:szCs w:val="24"/>
        </w:rPr>
        <w:t xml:space="preserve">  </w:t>
      </w:r>
    </w:p>
    <w:p w:rsidR="00C90CC1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A9D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II</w:t>
      </w:r>
    </w:p>
    <w:p w:rsidR="00A92999" w:rsidRPr="00E728F4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Zákon č. 44/1988 Zb. o ochrane a využití nerastného bohatstva (banský zákon) v znení zákona Slovenskej národnej rady č. 498/1991 Zb., zákona č. 558/2001 Z.</w:t>
      </w:r>
      <w:r w:rsidRPr="00E728F4" w:rsidR="00B530E2">
        <w:rPr>
          <w:rFonts w:ascii="Times New Roman" w:hAnsi="Times New Roman"/>
          <w:sz w:val="24"/>
          <w:szCs w:val="24"/>
        </w:rPr>
        <w:t xml:space="preserve"> z.</w:t>
      </w:r>
      <w:r w:rsidRPr="00E728F4">
        <w:rPr>
          <w:rFonts w:ascii="Times New Roman" w:hAnsi="Times New Roman"/>
          <w:sz w:val="24"/>
          <w:szCs w:val="24"/>
        </w:rPr>
        <w:t>, zákona č. 203/2004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587/2004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479/2005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219/2007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577/2007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73/2009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z., zákona č. 104/2010 </w:t>
      </w:r>
      <w:r w:rsidRPr="00E728F4" w:rsidR="00B530E2">
        <w:rPr>
          <w:rFonts w:ascii="Times New Roman" w:hAnsi="Times New Roman"/>
          <w:sz w:val="24"/>
          <w:szCs w:val="24"/>
        </w:rPr>
        <w:t xml:space="preserve">Z. z., zákona č. 114/2010 Z. z., </w:t>
      </w:r>
      <w:r w:rsidRPr="00E728F4">
        <w:rPr>
          <w:rFonts w:ascii="Times New Roman" w:hAnsi="Times New Roman"/>
          <w:sz w:val="24"/>
          <w:szCs w:val="24"/>
        </w:rPr>
        <w:t>zákona č. 258/2011 Z.</w:t>
      </w:r>
      <w:r w:rsidRPr="00E728F4" w:rsidR="00B530E2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</w:t>
      </w:r>
      <w:r w:rsidRPr="00E728F4" w:rsidR="00457D3B">
        <w:rPr>
          <w:rFonts w:ascii="Times New Roman" w:hAnsi="Times New Roman"/>
          <w:sz w:val="24"/>
          <w:szCs w:val="24"/>
        </w:rPr>
        <w:t>.</w:t>
      </w:r>
      <w:r w:rsidRPr="00E728F4" w:rsidR="00B530E2">
        <w:rPr>
          <w:rFonts w:ascii="Times New Roman" w:hAnsi="Times New Roman"/>
          <w:sz w:val="24"/>
          <w:szCs w:val="24"/>
        </w:rPr>
        <w:t xml:space="preserve">, zákona č.311/2013 </w:t>
      </w:r>
      <w:r w:rsidR="00EE60B3">
        <w:rPr>
          <w:rFonts w:ascii="Times New Roman" w:hAnsi="Times New Roman"/>
          <w:sz w:val="24"/>
          <w:szCs w:val="24"/>
        </w:rPr>
        <w:t xml:space="preserve">Z. z. </w:t>
      </w:r>
      <w:r w:rsidRPr="00E728F4" w:rsidR="00B530E2">
        <w:rPr>
          <w:rFonts w:ascii="Times New Roman" w:hAnsi="Times New Roman"/>
          <w:sz w:val="24"/>
          <w:szCs w:val="24"/>
        </w:rPr>
        <w:t>a zákona č.160/2014 Z. z.</w:t>
      </w:r>
      <w:r w:rsidRPr="00E728F4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 § 32b ods. 2 písmeno d) znie:</w:t>
      </w: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„d)  vyúčtovať a uplatňovať úhradu a penále z nedoplatkov úhrady (§ 32a ods. 10) postupom podľa osobitného </w:t>
      </w:r>
      <w:r w:rsidR="00300018">
        <w:rPr>
          <w:rFonts w:ascii="Times New Roman" w:hAnsi="Times New Roman"/>
          <w:sz w:val="24"/>
          <w:szCs w:val="24"/>
        </w:rPr>
        <w:t>predpisu</w:t>
      </w:r>
      <w:r w:rsidRPr="00E728F4">
        <w:rPr>
          <w:rFonts w:ascii="Times New Roman" w:hAnsi="Times New Roman"/>
          <w:sz w:val="24"/>
          <w:szCs w:val="24"/>
        </w:rPr>
        <w:t>;</w:t>
      </w:r>
      <w:r w:rsidRPr="00E728F4">
        <w:rPr>
          <w:rFonts w:ascii="Times New Roman" w:hAnsi="Times New Roman"/>
          <w:sz w:val="24"/>
          <w:szCs w:val="24"/>
          <w:vertAlign w:val="superscript"/>
        </w:rPr>
        <w:t>16da</w:t>
      </w:r>
      <w:r w:rsidRPr="00E728F4">
        <w:rPr>
          <w:rFonts w:ascii="Times New Roman" w:hAnsi="Times New Roman"/>
          <w:sz w:val="24"/>
          <w:szCs w:val="24"/>
        </w:rPr>
        <w:t>) úhradu a penále nemožno vymáhať po uplynutí desiatich rokov nasledujúcich po roku, v ktorom úhrada alebo jej časť a penále boli splatné.“.</w:t>
      </w: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Poznámka pod čiarou k odkazu 16da znie:</w:t>
      </w: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„16da) Zákon č.../2014 Z.z. o pohľadávkach štátu a o zmene a doplnení niektorých zákonov.</w:t>
      </w:r>
      <w:r w:rsidRPr="00E728F4" w:rsidR="00457D3B">
        <w:rPr>
          <w:rFonts w:ascii="Times New Roman" w:hAnsi="Times New Roman"/>
          <w:sz w:val="24"/>
          <w:szCs w:val="24"/>
        </w:rPr>
        <w:t>“.</w:t>
      </w:r>
    </w:p>
    <w:p w:rsidR="00A92999" w:rsidRPr="00E728F4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III</w:t>
      </w:r>
    </w:p>
    <w:p w:rsidR="00A92999" w:rsidRPr="00C4323C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Zákon Slovenskej národnej rady č. 372/1990 Zb. o priestupkoch v znení zákona Slovenskej národnej rady č. 524/1990 Zb., zákona Slovenskej národnej rady č. 266/1992 Zb., zákona Slovenskej národnej rady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295/1992 Zb., zákona Slovenskej národnej rady č. 511/1992 Zb., zákona Národnej rady Slovenskej republiky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265/1995 Z. z., zákona Národnej rady Slovenskej republiky č. 285/1995 Z. z., zákona Národnej rady Slovenskej republiky č. 160/1996 Z. z., zákona Národnej rady Slovenskej republiky č. 168/1996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490/2001 Z. z., zákona č. 507/2001 Z. z., zákona č. 139/2002 Z. z., zákona č. 422/2002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190/2003 Z. z., zákona č. 430/2003 Z. z., zákona č. 510/2003 Z. z., zákona č. 515/2003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534/2003 Z. z., zákona č. 364/2004 Z. z., zákona č. 533/2004 Z. z., zákona č. 656/2004 Z. z., zákona                     č. 570/2005 Z. z., zákona č. 650/2005 Z. z., zákona č. 211/2006 Z. z., zákona č. 224/2006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250/2007 Z. z., zákona č. 547/2007 Z. z., zákona č. 666/2007 Z. z., zákona č. 86/2008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245/2008 Z. z., zákona č. 298/2008 Z. z., zákona č. 445/2008 Z. z., zákona č. 479/2008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491/2008 Z. z., zákona č. 8/2009 Z. z., zákona č. 70/2009 Z. z., zákona č. 72/2009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191/2009 Z. z., zákona č. 206/2009 Z. z., zákona č. 387/2009 Z. z., zákona č. 465/2009 Z. z.,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513/2009 Z. z., zákona č. 60/2010 Z. z., zákona č. 433/2010 Z</w:t>
      </w:r>
      <w:r w:rsidRPr="00E728F4" w:rsidR="00DD47F3">
        <w:rPr>
          <w:rFonts w:ascii="Times New Roman" w:hAnsi="Times New Roman"/>
          <w:sz w:val="24"/>
          <w:szCs w:val="24"/>
        </w:rPr>
        <w:t>. z., zákona č. 547/2010 Z. z.,</w:t>
      </w:r>
      <w:r w:rsidRPr="00E728F4">
        <w:rPr>
          <w:rFonts w:ascii="Times New Roman" w:hAnsi="Times New Roman"/>
          <w:sz w:val="24"/>
          <w:szCs w:val="24"/>
        </w:rPr>
        <w:t xml:space="preserve"> zákona</w:t>
      </w:r>
      <w:r w:rsidR="00EE60B3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č. 313/2011 Z. z.</w:t>
      </w:r>
      <w:r w:rsidRPr="00E728F4" w:rsidR="00DD47F3">
        <w:rPr>
          <w:rFonts w:ascii="Times New Roman" w:hAnsi="Times New Roman"/>
          <w:sz w:val="24"/>
          <w:szCs w:val="24"/>
        </w:rPr>
        <w:t>, zákona č. 362/2011 Z. z., zákona č. 79/2012 Z. z., zákona č. 96/2012 Z. z., zákona č. 31/2013</w:t>
      </w:r>
      <w:r w:rsidRPr="00E728F4" w:rsidR="00755138">
        <w:rPr>
          <w:rFonts w:ascii="Times New Roman" w:hAnsi="Times New Roman"/>
          <w:sz w:val="24"/>
          <w:szCs w:val="24"/>
        </w:rPr>
        <w:t xml:space="preserve"> Z. z., zákona č. 80/2013 Z. z., zákona č. 94/2013 Z. z., zákona č. 299/2013 Z. z., zákona č.</w:t>
      </w:r>
      <w:r w:rsidRPr="00E728F4" w:rsidR="00C21E95">
        <w:rPr>
          <w:rFonts w:ascii="Times New Roman" w:hAnsi="Times New Roman"/>
          <w:sz w:val="24"/>
          <w:szCs w:val="24"/>
        </w:rPr>
        <w:t xml:space="preserve"> </w:t>
      </w:r>
      <w:r w:rsidRPr="00C4323C" w:rsidR="00755138">
        <w:rPr>
          <w:rFonts w:ascii="Times New Roman" w:hAnsi="Times New Roman"/>
          <w:sz w:val="24"/>
          <w:szCs w:val="24"/>
        </w:rPr>
        <w:t>388/2013 Z. z., zákona č. 417/2013 Z. z., zákona č. 474/2013 Z. z.</w:t>
      </w:r>
      <w:r w:rsidRPr="00C4323C" w:rsidR="00EE60B3">
        <w:rPr>
          <w:rFonts w:ascii="Times New Roman" w:hAnsi="Times New Roman"/>
          <w:sz w:val="24"/>
          <w:szCs w:val="24"/>
        </w:rPr>
        <w:t>,</w:t>
      </w:r>
      <w:r w:rsidRPr="00C4323C" w:rsidR="00755138">
        <w:rPr>
          <w:rFonts w:ascii="Times New Roman" w:hAnsi="Times New Roman"/>
          <w:sz w:val="24"/>
          <w:szCs w:val="24"/>
        </w:rPr>
        <w:t xml:space="preserve"> zákona č. 1/2014 Z. z.</w:t>
      </w:r>
      <w:r w:rsidRPr="00C4323C" w:rsidR="00EE60B3">
        <w:rPr>
          <w:rFonts w:ascii="Times New Roman" w:hAnsi="Times New Roman"/>
          <w:sz w:val="24"/>
          <w:szCs w:val="24"/>
        </w:rPr>
        <w:t xml:space="preserve"> a zákona č. 204/2014 Z. z.</w:t>
      </w:r>
      <w:r w:rsidRPr="00C4323C" w:rsidR="00DD47F3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sa mení takto: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§ 88b sa vypúšťa.</w:t>
      </w:r>
    </w:p>
    <w:p w:rsidR="00C15E8F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IV</w:t>
      </w:r>
    </w:p>
    <w:p w:rsidR="00C15E8F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5E8F" w:rsidRPr="00C4323C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Zákon Národnej rady Slovenskej republiky č. 278/1993 Z. z. o správe majetku štátu v znení zákona Národnej rady Slovenskej republiky č. 374/1996 Z. z., zákona č. 72/1999 Z. z., zákona č. 121/2001 Z. z., zákona č. 509/2001 Z. z., nálezu Ústavného súdu Slovenskej republiky č. 64/2002 Z. z., zákona č. 435/2002 Z. z., zákona č. 161/2003 Z. z., zákona č. 512/2003 Z. z., zákona č. 618/2004 Z. z., zákona č. 534/2005 Z. z., zákona č. 277/2007 Z. z., zákona č. 325/2007 Z. z., zákona č. 165/2008 Z. z., zákona č. 245/2008 Z. z., zákona č. 510/2010 Z. z., zákona č. 547/2011 Z. z., nálezu Ústavného súdu Slovenskej republiky č. </w:t>
      </w:r>
      <w:r w:rsidRPr="00C4323C">
        <w:rPr>
          <w:rFonts w:ascii="Times New Roman" w:hAnsi="Times New Roman"/>
          <w:sz w:val="24"/>
          <w:szCs w:val="24"/>
        </w:rPr>
        <w:t>217/2012 Z. z.</w:t>
      </w:r>
      <w:r w:rsidRPr="00C4323C" w:rsidR="00B530E2">
        <w:rPr>
          <w:rFonts w:ascii="Times New Roman" w:hAnsi="Times New Roman"/>
          <w:sz w:val="24"/>
          <w:szCs w:val="24"/>
        </w:rPr>
        <w:t>,</w:t>
      </w:r>
      <w:r w:rsidRPr="00C4323C">
        <w:rPr>
          <w:rFonts w:ascii="Times New Roman" w:hAnsi="Times New Roman"/>
          <w:sz w:val="24"/>
          <w:szCs w:val="24"/>
        </w:rPr>
        <w:t xml:space="preserve"> zákona č. 345/2012 Z. z.</w:t>
      </w:r>
      <w:r w:rsidRPr="00C4323C" w:rsidR="00B530E2">
        <w:rPr>
          <w:rFonts w:ascii="Times New Roman" w:hAnsi="Times New Roman"/>
          <w:sz w:val="24"/>
          <w:szCs w:val="24"/>
        </w:rPr>
        <w:t xml:space="preserve"> a zákona č. 135/2013</w:t>
      </w:r>
      <w:r w:rsidRPr="00C4323C">
        <w:rPr>
          <w:rFonts w:ascii="Times New Roman" w:hAnsi="Times New Roman"/>
          <w:sz w:val="24"/>
          <w:szCs w:val="24"/>
        </w:rPr>
        <w:t xml:space="preserve"> </w:t>
      </w:r>
      <w:r w:rsidRPr="00C4323C" w:rsidR="00B530E2">
        <w:rPr>
          <w:rFonts w:ascii="Times New Roman" w:hAnsi="Times New Roman"/>
          <w:sz w:val="24"/>
          <w:szCs w:val="24"/>
        </w:rPr>
        <w:t xml:space="preserve">Z. z. </w:t>
      </w:r>
      <w:r w:rsidRPr="00C4323C">
        <w:rPr>
          <w:rFonts w:ascii="Times New Roman" w:hAnsi="Times New Roman"/>
          <w:sz w:val="24"/>
          <w:szCs w:val="24"/>
        </w:rPr>
        <w:t>sa mení takto:</w:t>
      </w:r>
    </w:p>
    <w:p w:rsidR="00C15E8F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8F" w:rsidRPr="00C4323C" w:rsidP="00CC64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CC647E">
        <w:rPr>
          <w:rFonts w:ascii="Times New Roman" w:hAnsi="Times New Roman"/>
          <w:sz w:val="24"/>
          <w:szCs w:val="24"/>
        </w:rPr>
        <w:t xml:space="preserve">1. </w:t>
      </w:r>
      <w:r w:rsidRPr="00C4323C">
        <w:rPr>
          <w:rFonts w:ascii="Times New Roman" w:hAnsi="Times New Roman"/>
          <w:sz w:val="24"/>
          <w:szCs w:val="24"/>
        </w:rPr>
        <w:t>§ 6, 6a</w:t>
      </w:r>
      <w:r w:rsidRPr="00C4323C" w:rsidR="00EE60B3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a </w:t>
      </w:r>
      <w:r w:rsidRPr="00C4323C" w:rsidR="009A0751">
        <w:rPr>
          <w:rFonts w:ascii="Times New Roman" w:hAnsi="Times New Roman"/>
          <w:sz w:val="24"/>
          <w:szCs w:val="24"/>
        </w:rPr>
        <w:t xml:space="preserve">§ </w:t>
      </w:r>
      <w:r w:rsidRPr="00C4323C">
        <w:rPr>
          <w:rFonts w:ascii="Times New Roman" w:hAnsi="Times New Roman"/>
          <w:sz w:val="24"/>
          <w:szCs w:val="24"/>
        </w:rPr>
        <w:t>18j sa vypúšťa</w:t>
      </w:r>
      <w:r w:rsidRPr="00C4323C" w:rsidR="00457D3B">
        <w:rPr>
          <w:rFonts w:ascii="Times New Roman" w:hAnsi="Times New Roman"/>
          <w:sz w:val="24"/>
          <w:szCs w:val="24"/>
        </w:rPr>
        <w:t>jú</w:t>
      </w:r>
      <w:r w:rsidRPr="00C4323C">
        <w:rPr>
          <w:rFonts w:ascii="Times New Roman" w:hAnsi="Times New Roman"/>
          <w:sz w:val="24"/>
          <w:szCs w:val="24"/>
        </w:rPr>
        <w:t>.</w:t>
      </w:r>
    </w:p>
    <w:p w:rsidR="00EE60B3" w:rsidRPr="00C4323C" w:rsidP="00EE60B3">
      <w:pPr>
        <w:bidi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EE60B3" w:rsidRPr="00C4323C" w:rsidP="00CC64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CC647E">
        <w:rPr>
          <w:rFonts w:ascii="Times New Roman" w:hAnsi="Times New Roman"/>
          <w:sz w:val="24"/>
          <w:szCs w:val="24"/>
        </w:rPr>
        <w:t xml:space="preserve">2. </w:t>
      </w:r>
      <w:r w:rsidRPr="00C4323C">
        <w:rPr>
          <w:rFonts w:ascii="Times New Roman" w:hAnsi="Times New Roman"/>
          <w:sz w:val="24"/>
          <w:szCs w:val="24"/>
        </w:rPr>
        <w:t>V § 13e sa vypúšťa odsek 2.</w:t>
      </w:r>
    </w:p>
    <w:p w:rsidR="00EE60B3" w:rsidRPr="00C4323C" w:rsidP="00CC647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23C" w:rsidR="00CC647E">
        <w:rPr>
          <w:rFonts w:ascii="Times New Roman" w:hAnsi="Times New Roman"/>
          <w:sz w:val="24"/>
          <w:szCs w:val="24"/>
        </w:rPr>
        <w:t xml:space="preserve">    </w:t>
      </w:r>
      <w:r w:rsidRPr="00C4323C">
        <w:rPr>
          <w:rFonts w:ascii="Times New Roman" w:hAnsi="Times New Roman"/>
          <w:sz w:val="24"/>
          <w:szCs w:val="24"/>
        </w:rPr>
        <w:t>Súčasne sa zrušuje označenie odseku 1</w:t>
      </w:r>
      <w:r w:rsidRPr="00C4323C" w:rsidR="00BA3EB4">
        <w:rPr>
          <w:rFonts w:ascii="Times New Roman" w:hAnsi="Times New Roman"/>
          <w:sz w:val="24"/>
          <w:szCs w:val="24"/>
        </w:rPr>
        <w:t>.</w:t>
      </w:r>
      <w:r w:rsidRPr="00C4323C">
        <w:rPr>
          <w:rFonts w:ascii="Times New Roman" w:hAnsi="Times New Roman"/>
          <w:sz w:val="24"/>
          <w:szCs w:val="24"/>
        </w:rPr>
        <w:t xml:space="preserve"> </w:t>
      </w:r>
    </w:p>
    <w:p w:rsidR="002F1970" w:rsidRPr="00E728F4" w:rsidP="002F197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1970" w:rsidRPr="00E728F4" w:rsidP="00FC26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C2663">
        <w:rPr>
          <w:rFonts w:ascii="Times New Roman" w:hAnsi="Times New Roman"/>
          <w:sz w:val="24"/>
          <w:szCs w:val="24"/>
        </w:rPr>
        <w:t xml:space="preserve">3. </w:t>
      </w:r>
      <w:r w:rsidRPr="00E728F4">
        <w:rPr>
          <w:rFonts w:ascii="Times New Roman" w:hAnsi="Times New Roman"/>
          <w:sz w:val="24"/>
          <w:szCs w:val="24"/>
        </w:rPr>
        <w:t xml:space="preserve">Poznámky pod čiarou k odkazom </w:t>
      </w:r>
      <w:r w:rsidRPr="00E728F4" w:rsidR="0066337E">
        <w:rPr>
          <w:rFonts w:ascii="Times New Roman" w:hAnsi="Times New Roman"/>
          <w:sz w:val="24"/>
          <w:szCs w:val="24"/>
        </w:rPr>
        <w:t>13, 13a, 13aa, 13aba, 13abb, 13abc, 13abd, 13abe a 23 baf</w:t>
      </w:r>
      <w:r w:rsidRPr="00E728F4">
        <w:rPr>
          <w:rFonts w:ascii="Times New Roman" w:hAnsi="Times New Roman"/>
          <w:sz w:val="24"/>
          <w:szCs w:val="24"/>
        </w:rPr>
        <w:t xml:space="preserve"> sa vypúšťa</w:t>
      </w:r>
      <w:r w:rsidRPr="00E728F4" w:rsidR="0066337E">
        <w:rPr>
          <w:rFonts w:ascii="Times New Roman" w:hAnsi="Times New Roman"/>
          <w:sz w:val="24"/>
          <w:szCs w:val="24"/>
        </w:rPr>
        <w:t>jú</w:t>
      </w:r>
      <w:r w:rsidRPr="00E728F4">
        <w:rPr>
          <w:rFonts w:ascii="Times New Roman" w:hAnsi="Times New Roman"/>
          <w:sz w:val="24"/>
          <w:szCs w:val="24"/>
        </w:rPr>
        <w:t>.</w:t>
      </w:r>
    </w:p>
    <w:p w:rsidR="002F1970" w:rsidRPr="00E728F4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5E8F" w:rsidRPr="00E728F4" w:rsidP="004A472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7436E0">
        <w:rPr>
          <w:rFonts w:ascii="Times New Roman" w:hAnsi="Times New Roman"/>
          <w:sz w:val="24"/>
          <w:szCs w:val="24"/>
        </w:rPr>
        <w:t xml:space="preserve">Čl. </w:t>
      </w:r>
      <w:r w:rsidRPr="00E728F4">
        <w:rPr>
          <w:rFonts w:ascii="Times New Roman" w:hAnsi="Times New Roman"/>
          <w:sz w:val="24"/>
          <w:szCs w:val="24"/>
        </w:rPr>
        <w:t>V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  <w:tab/>
        <w:t>Zákon Národnej rady Slovenskej republiky č. 202/1995 Z.</w:t>
      </w:r>
      <w:r w:rsidRPr="00E728F4" w:rsidR="00BD5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Devízový zákon a zákon, ktorým sa mení a dopĺňa zákon Slovenskej národnej rady č. 372/1990 Zb. o priestupkoch v znení neskorších predpisov v znení zákona č. 45/1998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200/1998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388/1999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367/2000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442/2000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456/2002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602/2003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554/2004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747/2004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214/2006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209/2007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659/2007</w:t>
      </w:r>
      <w:r w:rsidRPr="00E728F4" w:rsidR="00AE2B4D">
        <w:rPr>
          <w:rFonts w:ascii="Times New Roman" w:hAnsi="Times New Roman"/>
          <w:sz w:val="24"/>
          <w:szCs w:val="24"/>
        </w:rPr>
        <w:t xml:space="preserve"> Z. z., zákona č. 567/2008 Z. z.,</w:t>
      </w:r>
      <w:r w:rsidRPr="00E728F4">
        <w:rPr>
          <w:rFonts w:ascii="Times New Roman" w:hAnsi="Times New Roman"/>
          <w:sz w:val="24"/>
          <w:szCs w:val="24"/>
        </w:rPr>
        <w:t> zákona č. 492/2009 Z.</w:t>
      </w:r>
      <w:r w:rsidRPr="00E728F4" w:rsidR="00AE2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AE2B4D">
        <w:rPr>
          <w:rFonts w:ascii="Times New Roman" w:hAnsi="Times New Roman"/>
          <w:sz w:val="24"/>
          <w:szCs w:val="24"/>
        </w:rPr>
        <w:t xml:space="preserve"> a zákona č. 140/2014 Z. z. </w:t>
      </w:r>
      <w:r w:rsidRPr="00E728F4">
        <w:rPr>
          <w:rFonts w:ascii="Times New Roman" w:hAnsi="Times New Roman"/>
          <w:sz w:val="24"/>
          <w:szCs w:val="24"/>
        </w:rPr>
        <w:t>sa mení takto: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 § 24a ods</w:t>
      </w:r>
      <w:r w:rsidRPr="00E728F4" w:rsidR="00C10CFC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sz w:val="24"/>
          <w:szCs w:val="24"/>
        </w:rPr>
        <w:t xml:space="preserve"> 9 sa slovo „vymáha“ nahrádza slovom „spravuje“.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V</w:t>
      </w:r>
      <w:r w:rsidRPr="00E728F4" w:rsidR="007436E0">
        <w:rPr>
          <w:rFonts w:ascii="Times New Roman" w:hAnsi="Times New Roman"/>
          <w:sz w:val="24"/>
          <w:szCs w:val="24"/>
        </w:rPr>
        <w:t>I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C4323C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ab/>
        <w:t>Zákon č. 231/1999 Z.</w:t>
      </w:r>
      <w:r w:rsidRPr="00E728F4" w:rsidR="00BD5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o štátnej pomoci v znení zákona č. 434/2001 Z.</w:t>
      </w:r>
      <w:r w:rsidRPr="00E728F4" w:rsidR="00BD5B4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z., zákona č. </w:t>
      </w:r>
      <w:r w:rsidRPr="00C4323C">
        <w:rPr>
          <w:rFonts w:ascii="Times New Roman" w:hAnsi="Times New Roman"/>
          <w:sz w:val="24"/>
          <w:szCs w:val="24"/>
        </w:rPr>
        <w:t>461/2002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z., zákona č. 203/2004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z., zákona č. 82/2005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z.,</w:t>
      </w:r>
      <w:r w:rsidRPr="00C4323C" w:rsidR="00735BFA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zákona č. 518/2005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z., zákona č. 659/2007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z., zákona č. 165/2008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z., zákona č. 102/2011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</w:t>
      </w:r>
      <w:r w:rsidRPr="00C4323C" w:rsidR="00EE60B3">
        <w:rPr>
          <w:rFonts w:ascii="Times New Roman" w:hAnsi="Times New Roman"/>
          <w:sz w:val="24"/>
          <w:szCs w:val="24"/>
        </w:rPr>
        <w:t>, zákona č. 223/2011</w:t>
      </w:r>
      <w:r w:rsidR="00300018">
        <w:rPr>
          <w:rFonts w:ascii="Times New Roman" w:hAnsi="Times New Roman"/>
          <w:sz w:val="24"/>
          <w:szCs w:val="24"/>
        </w:rPr>
        <w:t xml:space="preserve"> Z. z.</w:t>
      </w:r>
      <w:r w:rsidRPr="00C4323C">
        <w:rPr>
          <w:rFonts w:ascii="Times New Roman" w:hAnsi="Times New Roman"/>
          <w:sz w:val="24"/>
          <w:szCs w:val="24"/>
        </w:rPr>
        <w:t xml:space="preserve"> a v znení nálezu Ústavného súdu Slovenskej republiky č. 14/2013 Z.</w:t>
      </w:r>
      <w:r w:rsidRPr="00C4323C" w:rsidR="00BD5B4D">
        <w:rPr>
          <w:rFonts w:ascii="Times New Roman" w:hAnsi="Times New Roman"/>
          <w:sz w:val="24"/>
          <w:szCs w:val="24"/>
        </w:rPr>
        <w:t xml:space="preserve"> </w:t>
      </w:r>
      <w:r w:rsidRPr="00C4323C">
        <w:rPr>
          <w:rFonts w:ascii="Times New Roman" w:hAnsi="Times New Roman"/>
          <w:sz w:val="24"/>
          <w:szCs w:val="24"/>
        </w:rPr>
        <w:t>z. sa mení takto: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P="00710E9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 § 27 ods</w:t>
      </w:r>
      <w:r w:rsidRPr="00E728F4" w:rsidR="00C81BFE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sz w:val="24"/>
          <w:szCs w:val="24"/>
        </w:rPr>
        <w:t xml:space="preserve"> 2 poslednej vete sa slovo „vymáha“ </w:t>
      </w:r>
      <w:r w:rsidRPr="00E728F4" w:rsidR="005C208E">
        <w:rPr>
          <w:rFonts w:ascii="Times New Roman" w:hAnsi="Times New Roman"/>
          <w:sz w:val="24"/>
          <w:szCs w:val="24"/>
        </w:rPr>
        <w:t>nahrádza</w:t>
      </w:r>
      <w:r w:rsidRPr="00E728F4">
        <w:rPr>
          <w:rFonts w:ascii="Times New Roman" w:hAnsi="Times New Roman"/>
          <w:sz w:val="24"/>
          <w:szCs w:val="24"/>
        </w:rPr>
        <w:t xml:space="preserve"> slovom „spravuje“.</w:t>
      </w:r>
    </w:p>
    <w:p w:rsidR="00735BFA" w:rsidP="00735BF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VII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  <w:tab/>
        <w:t>Zákon č. 483/2001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o bankách a o zmene a doplnení niektorých zákonov v znení zákona č. 430/2002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510/2002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165/2003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603/2003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215/2004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554/2004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747/2004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69/2005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340/2005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341/2005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214/2006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644/2006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209/2007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659/2007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297/2008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552/2008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66/2009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186/2009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276/2009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492/2009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129/2010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46/2011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130/2011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314/2011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394/2011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</w:t>
      </w:r>
      <w:r w:rsidRPr="00E728F4" w:rsidR="00D1689D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zákona č. 520/2011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547/2011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234/2012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4F04B0">
        <w:rPr>
          <w:rFonts w:ascii="Times New Roman" w:hAnsi="Times New Roman"/>
          <w:sz w:val="24"/>
          <w:szCs w:val="24"/>
        </w:rPr>
        <w:t>,</w:t>
      </w:r>
      <w:r w:rsidRPr="00E728F4">
        <w:rPr>
          <w:rFonts w:ascii="Times New Roman" w:hAnsi="Times New Roman"/>
          <w:sz w:val="24"/>
          <w:szCs w:val="24"/>
        </w:rPr>
        <w:t xml:space="preserve"> zákona č. 352/2012 Z.</w:t>
      </w:r>
      <w:r w:rsidRPr="00E728F4" w:rsidR="004F04B0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D1689D">
        <w:rPr>
          <w:rFonts w:ascii="Times New Roman" w:hAnsi="Times New Roman"/>
          <w:sz w:val="24"/>
          <w:szCs w:val="24"/>
        </w:rPr>
        <w:t>, zákona č.132/2013 Z. z. a zákona č.352/2013 Z. z.</w:t>
      </w:r>
      <w:r w:rsidRPr="00E728F4">
        <w:rPr>
          <w:rFonts w:ascii="Times New Roman" w:hAnsi="Times New Roman"/>
          <w:sz w:val="24"/>
          <w:szCs w:val="24"/>
        </w:rPr>
        <w:t xml:space="preserve"> sa mení takto:</w:t>
      </w:r>
    </w:p>
    <w:p w:rsidR="004A472C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 § 50 ods</w:t>
      </w:r>
      <w:r w:rsidRPr="00E728F4" w:rsidR="00C10CFC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sz w:val="24"/>
          <w:szCs w:val="24"/>
        </w:rPr>
        <w:t xml:space="preserve"> 9 tretej vete sa slovo „vymáha“ </w:t>
      </w:r>
      <w:r w:rsidRPr="00E728F4" w:rsidR="005C208E">
        <w:rPr>
          <w:rFonts w:ascii="Times New Roman" w:hAnsi="Times New Roman"/>
          <w:sz w:val="24"/>
          <w:szCs w:val="24"/>
        </w:rPr>
        <w:t xml:space="preserve">nahrádza </w:t>
      </w:r>
      <w:r w:rsidRPr="00E728F4">
        <w:rPr>
          <w:rFonts w:ascii="Times New Roman" w:hAnsi="Times New Roman"/>
          <w:sz w:val="24"/>
          <w:szCs w:val="24"/>
        </w:rPr>
        <w:t>slovom „spravuje“.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Čl. </w:t>
      </w:r>
      <w:r w:rsidRPr="00E728F4" w:rsidR="00B45782">
        <w:rPr>
          <w:rFonts w:ascii="Times New Roman" w:hAnsi="Times New Roman"/>
          <w:sz w:val="24"/>
          <w:szCs w:val="24"/>
        </w:rPr>
        <w:t>VIII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D922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  <w:tab/>
        <w:t>Zákon č. 291/2002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o Štátnej pokladnici a o zmene a doplnení niektorých zákonov v znení zákona č. 386/2002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428/2003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523/2004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581/2004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747/2004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68/2005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659/2005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238/2006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198/2007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659/2007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70/2008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465/2008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492/2009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381/2010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="00084B3C">
        <w:rPr>
          <w:rFonts w:ascii="Times New Roman" w:hAnsi="Times New Roman"/>
          <w:sz w:val="24"/>
          <w:szCs w:val="24"/>
        </w:rPr>
        <w:t>,</w:t>
      </w:r>
      <w:r w:rsidRPr="00E728F4">
        <w:rPr>
          <w:rFonts w:ascii="Times New Roman" w:hAnsi="Times New Roman"/>
          <w:sz w:val="24"/>
          <w:szCs w:val="24"/>
        </w:rPr>
        <w:t xml:space="preserve"> nálezu Ústavného súdu Slovenskej republiky č. 217/2012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D9229F">
        <w:rPr>
          <w:rFonts w:ascii="Times New Roman" w:hAnsi="Times New Roman"/>
          <w:sz w:val="24"/>
          <w:szCs w:val="24"/>
        </w:rPr>
        <w:t xml:space="preserve"> a zákona č.132/2013 Z. z.</w:t>
      </w:r>
      <w:r w:rsidRPr="00E728F4">
        <w:rPr>
          <w:rFonts w:ascii="Times New Roman" w:hAnsi="Times New Roman"/>
          <w:sz w:val="24"/>
          <w:szCs w:val="24"/>
        </w:rPr>
        <w:t xml:space="preserve"> sa mení takto: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V § 6 ods. 1 písm</w:t>
      </w:r>
      <w:r w:rsidRPr="00E728F4" w:rsidR="00AD2B89">
        <w:rPr>
          <w:rFonts w:ascii="Times New Roman" w:hAnsi="Times New Roman"/>
          <w:sz w:val="24"/>
          <w:szCs w:val="24"/>
        </w:rPr>
        <w:t>.</w:t>
      </w:r>
      <w:r w:rsidRPr="00E728F4">
        <w:rPr>
          <w:rFonts w:ascii="Times New Roman" w:hAnsi="Times New Roman"/>
          <w:sz w:val="24"/>
          <w:szCs w:val="24"/>
        </w:rPr>
        <w:t xml:space="preserve"> v) sa slovo „vymáha“ </w:t>
      </w:r>
      <w:r w:rsidRPr="00E728F4" w:rsidR="005C208E">
        <w:rPr>
          <w:rFonts w:ascii="Times New Roman" w:hAnsi="Times New Roman"/>
          <w:sz w:val="24"/>
          <w:szCs w:val="24"/>
        </w:rPr>
        <w:t xml:space="preserve">nahrádza </w:t>
      </w:r>
      <w:r w:rsidRPr="00E728F4">
        <w:rPr>
          <w:rFonts w:ascii="Times New Roman" w:hAnsi="Times New Roman"/>
          <w:sz w:val="24"/>
          <w:szCs w:val="24"/>
        </w:rPr>
        <w:t>slovom „spravuje“.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7436E0">
        <w:rPr>
          <w:rFonts w:ascii="Times New Roman" w:hAnsi="Times New Roman"/>
          <w:sz w:val="24"/>
          <w:szCs w:val="24"/>
        </w:rPr>
        <w:t xml:space="preserve">Čl. </w:t>
      </w:r>
      <w:r w:rsidRPr="00E728F4" w:rsidR="00B45782">
        <w:rPr>
          <w:rFonts w:ascii="Times New Roman" w:hAnsi="Times New Roman"/>
          <w:sz w:val="24"/>
          <w:szCs w:val="24"/>
        </w:rPr>
        <w:t>I</w:t>
      </w:r>
      <w:r w:rsidRPr="00E728F4" w:rsidR="007436E0">
        <w:rPr>
          <w:rFonts w:ascii="Times New Roman" w:hAnsi="Times New Roman"/>
          <w:sz w:val="24"/>
          <w:szCs w:val="24"/>
        </w:rPr>
        <w:t>X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  <w:tab/>
        <w:t>Zákon č. 747/2004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o dohľade nad finančným trhom a o zmene a doplnení niektorých zákonov v znení zákona č. 340/2005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519/2005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214/2006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644/2006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659/2007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552/2008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186/2009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276/2009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492/2009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</w:t>
      </w:r>
      <w:r w:rsidRPr="00E728F4" w:rsidR="00D9229F">
        <w:rPr>
          <w:rFonts w:ascii="Times New Roman" w:hAnsi="Times New Roman"/>
          <w:sz w:val="24"/>
          <w:szCs w:val="24"/>
        </w:rPr>
        <w:t xml:space="preserve"> č. 129/2010 Z. z.,</w:t>
      </w:r>
      <w:r w:rsidRPr="00E728F4">
        <w:rPr>
          <w:rFonts w:ascii="Times New Roman" w:hAnsi="Times New Roman"/>
          <w:sz w:val="24"/>
          <w:szCs w:val="24"/>
        </w:rPr>
        <w:t> </w:t>
      </w:r>
      <w:r w:rsidRPr="00E728F4" w:rsidR="00D9229F">
        <w:rPr>
          <w:rFonts w:ascii="Times New Roman" w:hAnsi="Times New Roman"/>
          <w:sz w:val="24"/>
          <w:szCs w:val="24"/>
        </w:rPr>
        <w:t xml:space="preserve">zákona č. 394/2011 Z. z., </w:t>
      </w:r>
      <w:r w:rsidRPr="00E728F4">
        <w:rPr>
          <w:rFonts w:ascii="Times New Roman" w:hAnsi="Times New Roman"/>
          <w:sz w:val="24"/>
          <w:szCs w:val="24"/>
        </w:rPr>
        <w:t>zákona č. 547/2011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D9229F">
        <w:rPr>
          <w:rFonts w:ascii="Times New Roman" w:hAnsi="Times New Roman"/>
          <w:sz w:val="24"/>
          <w:szCs w:val="24"/>
        </w:rPr>
        <w:t>, zákona č.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D9229F">
        <w:rPr>
          <w:rFonts w:ascii="Times New Roman" w:hAnsi="Times New Roman"/>
          <w:sz w:val="24"/>
          <w:szCs w:val="24"/>
        </w:rPr>
        <w:t>132/2013 Z. z.</w:t>
      </w:r>
      <w:r w:rsidR="00EE60B3">
        <w:rPr>
          <w:rFonts w:ascii="Times New Roman" w:hAnsi="Times New Roman"/>
          <w:sz w:val="24"/>
          <w:szCs w:val="24"/>
        </w:rPr>
        <w:t>,</w:t>
      </w:r>
      <w:r w:rsidRPr="00E728F4" w:rsidR="00D9229F">
        <w:rPr>
          <w:rFonts w:ascii="Times New Roman" w:hAnsi="Times New Roman"/>
          <w:sz w:val="24"/>
          <w:szCs w:val="24"/>
        </w:rPr>
        <w:t xml:space="preserve"> zákona č. 352/</w:t>
      </w:r>
      <w:r w:rsidRPr="00084B3C" w:rsidR="00D9229F">
        <w:rPr>
          <w:rFonts w:ascii="Times New Roman" w:hAnsi="Times New Roman"/>
          <w:sz w:val="24"/>
          <w:szCs w:val="24"/>
        </w:rPr>
        <w:t>2013 Z. z.</w:t>
      </w:r>
      <w:r w:rsidRPr="00084B3C" w:rsidR="00EE60B3">
        <w:rPr>
          <w:rFonts w:ascii="Times New Roman" w:hAnsi="Times New Roman"/>
          <w:sz w:val="24"/>
          <w:szCs w:val="24"/>
        </w:rPr>
        <w:t xml:space="preserve"> a zákona č. 213/2014 Z. z.</w:t>
      </w:r>
      <w:r w:rsidRPr="00084B3C" w:rsidR="00D9229F">
        <w:rPr>
          <w:rFonts w:ascii="Times New Roman" w:hAnsi="Times New Roman"/>
          <w:sz w:val="24"/>
          <w:szCs w:val="24"/>
        </w:rPr>
        <w:t xml:space="preserve"> </w:t>
      </w:r>
      <w:r w:rsidRPr="00084B3C">
        <w:rPr>
          <w:rFonts w:ascii="Times New Roman" w:hAnsi="Times New Roman"/>
          <w:sz w:val="24"/>
          <w:szCs w:val="24"/>
        </w:rPr>
        <w:t>sa mení takto: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V § 34 </w:t>
      </w:r>
      <w:r w:rsidRPr="00E728F4" w:rsidR="00AD2B89">
        <w:rPr>
          <w:rFonts w:ascii="Times New Roman" w:hAnsi="Times New Roman"/>
          <w:sz w:val="24"/>
          <w:szCs w:val="24"/>
        </w:rPr>
        <w:t xml:space="preserve">druhej vete </w:t>
      </w:r>
      <w:r w:rsidRPr="00E728F4">
        <w:rPr>
          <w:rFonts w:ascii="Times New Roman" w:hAnsi="Times New Roman"/>
          <w:sz w:val="24"/>
          <w:szCs w:val="24"/>
        </w:rPr>
        <w:t xml:space="preserve">sa slovo „vymáha“ </w:t>
      </w:r>
      <w:r w:rsidRPr="00E728F4" w:rsidR="005C208E">
        <w:rPr>
          <w:rFonts w:ascii="Times New Roman" w:hAnsi="Times New Roman"/>
          <w:sz w:val="24"/>
          <w:szCs w:val="24"/>
        </w:rPr>
        <w:t xml:space="preserve">nahrádza </w:t>
      </w:r>
      <w:r w:rsidRPr="00E728F4">
        <w:rPr>
          <w:rFonts w:ascii="Times New Roman" w:hAnsi="Times New Roman"/>
          <w:sz w:val="24"/>
          <w:szCs w:val="24"/>
        </w:rPr>
        <w:t>slovom „spravuje“.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B45782">
        <w:rPr>
          <w:rFonts w:ascii="Times New Roman" w:hAnsi="Times New Roman"/>
          <w:sz w:val="24"/>
          <w:szCs w:val="24"/>
        </w:rPr>
        <w:t>Čl. X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  <w:tab/>
        <w:t>Zákon č. 538/2005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o prírodných liečivých vodách, prírodných liečebných kúpeľoch, kúpeľných miestach a prírodných minerálnych vodách a o zmene a doplnení niektorých zákonov v znení zákona č. 276/2007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z., zákona č. 661/2007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 xml:space="preserve">z., zákona č. 461/2008 </w:t>
      </w:r>
      <w:r w:rsidRPr="00E728F4" w:rsidR="00D9229F">
        <w:rPr>
          <w:rFonts w:ascii="Times New Roman" w:hAnsi="Times New Roman"/>
          <w:sz w:val="24"/>
          <w:szCs w:val="24"/>
        </w:rPr>
        <w:t xml:space="preserve">Z. z., zákona č. 362/2011 Z. z., </w:t>
      </w:r>
      <w:r w:rsidRPr="00E728F4">
        <w:rPr>
          <w:rFonts w:ascii="Times New Roman" w:hAnsi="Times New Roman"/>
          <w:sz w:val="24"/>
          <w:szCs w:val="24"/>
        </w:rPr>
        <w:t>zákona č. 459/2012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D9229F">
        <w:rPr>
          <w:rFonts w:ascii="Times New Roman" w:hAnsi="Times New Roman"/>
          <w:sz w:val="24"/>
          <w:szCs w:val="24"/>
        </w:rPr>
        <w:t xml:space="preserve"> a zákona č. 153/2013</w:t>
      </w:r>
      <w:r w:rsidRPr="00E728F4">
        <w:rPr>
          <w:rFonts w:ascii="Times New Roman" w:hAnsi="Times New Roman"/>
          <w:sz w:val="24"/>
          <w:szCs w:val="24"/>
        </w:rPr>
        <w:t xml:space="preserve"> </w:t>
      </w:r>
      <w:r w:rsidRPr="00E728F4" w:rsidR="00D9229F">
        <w:rPr>
          <w:rFonts w:ascii="Times New Roman" w:hAnsi="Times New Roman"/>
          <w:sz w:val="24"/>
          <w:szCs w:val="24"/>
        </w:rPr>
        <w:t xml:space="preserve">Z. z. </w:t>
      </w:r>
      <w:r w:rsidRPr="00E728F4">
        <w:rPr>
          <w:rFonts w:ascii="Times New Roman" w:hAnsi="Times New Roman"/>
          <w:sz w:val="24"/>
          <w:szCs w:val="24"/>
        </w:rPr>
        <w:t>sa mení takto:</w:t>
      </w:r>
    </w:p>
    <w:p w:rsidR="004A472C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V § 48 ods. 10 sa slovo „vymáha“ </w:t>
      </w:r>
      <w:r w:rsidRPr="00E728F4" w:rsidR="005C208E">
        <w:rPr>
          <w:rFonts w:ascii="Times New Roman" w:hAnsi="Times New Roman"/>
          <w:sz w:val="24"/>
          <w:szCs w:val="24"/>
        </w:rPr>
        <w:t xml:space="preserve">nahrádza </w:t>
      </w:r>
      <w:r w:rsidRPr="00E728F4">
        <w:rPr>
          <w:rFonts w:ascii="Times New Roman" w:hAnsi="Times New Roman"/>
          <w:sz w:val="24"/>
          <w:szCs w:val="24"/>
        </w:rPr>
        <w:t>slovom „spravuje“.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 w:rsidR="00B45782">
        <w:rPr>
          <w:rFonts w:ascii="Times New Roman" w:hAnsi="Times New Roman"/>
          <w:sz w:val="24"/>
          <w:szCs w:val="24"/>
        </w:rPr>
        <w:t>Čl. XI</w:t>
      </w:r>
    </w:p>
    <w:p w:rsidR="004A472C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 </w:t>
        <w:tab/>
        <w:t>Zákon č. 343/2007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 o podmienkach evidencie, verejného šírenia a uchovávania audiovizuálnych diel, multimediálnych diel a zvukových záznamov umeleckých výkonov a o zmene a doplnení niektorých zákonov (audiovizuálny zákon) v znení zákona č. 498/2009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Pr="00E728F4" w:rsidR="00D9229F">
        <w:rPr>
          <w:rFonts w:ascii="Times New Roman" w:hAnsi="Times New Roman"/>
          <w:sz w:val="24"/>
          <w:szCs w:val="24"/>
        </w:rPr>
        <w:t>,</w:t>
      </w:r>
      <w:r w:rsidRPr="00E728F4">
        <w:rPr>
          <w:rFonts w:ascii="Times New Roman" w:hAnsi="Times New Roman"/>
          <w:sz w:val="24"/>
          <w:szCs w:val="24"/>
        </w:rPr>
        <w:t xml:space="preserve"> zákona č. 532/2010 Z.</w:t>
      </w:r>
      <w:r w:rsidRPr="00E728F4" w:rsidR="00D9229F">
        <w:rPr>
          <w:rFonts w:ascii="Times New Roman" w:hAnsi="Times New Roman"/>
          <w:sz w:val="24"/>
          <w:szCs w:val="24"/>
        </w:rPr>
        <w:t xml:space="preserve"> </w:t>
      </w:r>
      <w:r w:rsidRPr="00E728F4">
        <w:rPr>
          <w:rFonts w:ascii="Times New Roman" w:hAnsi="Times New Roman"/>
          <w:sz w:val="24"/>
          <w:szCs w:val="24"/>
        </w:rPr>
        <w:t>z.</w:t>
      </w:r>
      <w:r w:rsidR="00EE60B3">
        <w:rPr>
          <w:rFonts w:ascii="Times New Roman" w:hAnsi="Times New Roman"/>
          <w:sz w:val="24"/>
          <w:szCs w:val="24"/>
        </w:rPr>
        <w:t xml:space="preserve"> a</w:t>
      </w:r>
      <w:r w:rsidRPr="00E728F4" w:rsidR="00D9229F">
        <w:rPr>
          <w:rFonts w:ascii="Times New Roman" w:hAnsi="Times New Roman"/>
          <w:sz w:val="24"/>
          <w:szCs w:val="24"/>
        </w:rPr>
        <w:t xml:space="preserve"> zákona č. 373/2013 Z. z. </w:t>
      </w:r>
      <w:r w:rsidRPr="00E728F4">
        <w:rPr>
          <w:rFonts w:ascii="Times New Roman" w:hAnsi="Times New Roman"/>
          <w:sz w:val="24"/>
          <w:szCs w:val="24"/>
        </w:rPr>
        <w:t>sa mení takto:</w:t>
      </w:r>
    </w:p>
    <w:p w:rsidR="00991267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999" w:rsidRPr="00E728F4" w:rsidP="004A47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V § 45 ods. 9 sa slovo „vymáha“ </w:t>
      </w:r>
      <w:r w:rsidRPr="00E728F4" w:rsidR="005C208E">
        <w:rPr>
          <w:rFonts w:ascii="Times New Roman" w:hAnsi="Times New Roman"/>
          <w:sz w:val="24"/>
          <w:szCs w:val="24"/>
        </w:rPr>
        <w:t xml:space="preserve">nahrádza </w:t>
      </w:r>
      <w:r w:rsidRPr="00E728F4">
        <w:rPr>
          <w:rFonts w:ascii="Times New Roman" w:hAnsi="Times New Roman"/>
          <w:sz w:val="24"/>
          <w:szCs w:val="24"/>
        </w:rPr>
        <w:t>slovom „spravuje“.</w:t>
      </w:r>
    </w:p>
    <w:p w:rsidR="009A0928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34FE" w:rsidRPr="00E728F4" w:rsidP="004A472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Čl. </w:t>
      </w:r>
      <w:r w:rsidRPr="00E728F4" w:rsidR="009A0928">
        <w:rPr>
          <w:rFonts w:ascii="Times New Roman" w:hAnsi="Times New Roman"/>
          <w:sz w:val="24"/>
          <w:szCs w:val="24"/>
        </w:rPr>
        <w:t>X</w:t>
      </w:r>
      <w:r w:rsidRPr="00E728F4" w:rsidR="001E1450">
        <w:rPr>
          <w:rFonts w:ascii="Times New Roman" w:hAnsi="Times New Roman"/>
          <w:sz w:val="24"/>
          <w:szCs w:val="24"/>
        </w:rPr>
        <w:t>I</w:t>
      </w:r>
      <w:r w:rsidRPr="00E728F4" w:rsidR="00B45782">
        <w:rPr>
          <w:rFonts w:ascii="Times New Roman" w:hAnsi="Times New Roman"/>
          <w:sz w:val="24"/>
          <w:szCs w:val="24"/>
        </w:rPr>
        <w:t>I</w:t>
      </w:r>
    </w:p>
    <w:p w:rsidR="00B45782" w:rsidRPr="00E728F4" w:rsidP="00A544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 w:rsidR="00A5440C">
        <w:rPr>
          <w:rFonts w:ascii="Times New Roman" w:hAnsi="Times New Roman"/>
          <w:sz w:val="24"/>
          <w:szCs w:val="24"/>
        </w:rPr>
        <w:tab/>
      </w:r>
    </w:p>
    <w:p w:rsidR="00A5440C" w:rsidRPr="00E728F4" w:rsidP="00A544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 xml:space="preserve">Zákon č. </w:t>
      </w:r>
      <w:r w:rsidRPr="00E728F4" w:rsidR="00A04CCE">
        <w:rPr>
          <w:rFonts w:ascii="Times New Roman" w:hAnsi="Times New Roman"/>
          <w:sz w:val="24"/>
          <w:szCs w:val="24"/>
        </w:rPr>
        <w:t>180</w:t>
      </w:r>
      <w:r w:rsidRPr="00E728F4">
        <w:rPr>
          <w:rFonts w:ascii="Times New Roman" w:hAnsi="Times New Roman"/>
          <w:sz w:val="24"/>
          <w:szCs w:val="24"/>
        </w:rPr>
        <w:t xml:space="preserve">/2013 </w:t>
      </w:r>
      <w:r w:rsidRPr="00E728F4" w:rsidR="00A04CCE">
        <w:rPr>
          <w:rFonts w:ascii="Times New Roman" w:hAnsi="Times New Roman"/>
          <w:sz w:val="24"/>
          <w:szCs w:val="24"/>
        </w:rPr>
        <w:t xml:space="preserve">Z. z. </w:t>
      </w:r>
      <w:r w:rsidRPr="00E728F4">
        <w:rPr>
          <w:rFonts w:ascii="Times New Roman" w:hAnsi="Times New Roman"/>
          <w:sz w:val="24"/>
          <w:szCs w:val="24"/>
        </w:rPr>
        <w:t xml:space="preserve">o organizácii miestnej štátnej správy </w:t>
      </w:r>
      <w:r w:rsidRPr="00E728F4" w:rsidR="00621960">
        <w:rPr>
          <w:rFonts w:ascii="Times New Roman" w:hAnsi="Times New Roman"/>
          <w:sz w:val="24"/>
          <w:szCs w:val="24"/>
        </w:rPr>
        <w:t>a o zmene a doplnení niektorých zákonov</w:t>
      </w:r>
      <w:r w:rsidRPr="00E728F4" w:rsidR="00DE28E0">
        <w:rPr>
          <w:rFonts w:ascii="Times New Roman" w:hAnsi="Times New Roman"/>
          <w:sz w:val="24"/>
          <w:szCs w:val="24"/>
        </w:rPr>
        <w:t xml:space="preserve"> v znení zákona č. 506/2013 Z. z. a zákona č. 115/2014 Z. z.</w:t>
      </w:r>
      <w:r w:rsidRPr="00E728F4" w:rsidR="00621960">
        <w:rPr>
          <w:rFonts w:ascii="Times New Roman" w:hAnsi="Times New Roman"/>
          <w:sz w:val="24"/>
          <w:szCs w:val="24"/>
        </w:rPr>
        <w:t xml:space="preserve"> sa mení takto:</w:t>
      </w:r>
    </w:p>
    <w:p w:rsidR="00621960" w:rsidRPr="00E728F4" w:rsidP="00A544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960" w:rsidRPr="00975EE3" w:rsidP="00A544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EE3">
        <w:rPr>
          <w:rFonts w:ascii="Times New Roman" w:hAnsi="Times New Roman"/>
          <w:sz w:val="24"/>
          <w:szCs w:val="24"/>
        </w:rPr>
        <w:t>V § 7 sa vypúšťajú odseky 2 až 4.</w:t>
      </w:r>
    </w:p>
    <w:p w:rsidR="00621960" w:rsidRPr="00E728F4" w:rsidP="00A544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960" w:rsidRPr="00E728F4" w:rsidP="00A544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Doterajšie označenie odseku 1 sa zrušuje.</w:t>
      </w:r>
    </w:p>
    <w:p w:rsidR="00F669A7" w:rsidRPr="00E728F4" w:rsidP="00A5440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40C" w:rsidRPr="00E728F4" w:rsidP="00A5440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8F4">
        <w:rPr>
          <w:rFonts w:ascii="Times New Roman" w:hAnsi="Times New Roman"/>
          <w:sz w:val="24"/>
          <w:szCs w:val="24"/>
        </w:rPr>
        <w:t>Čl. XI</w:t>
      </w:r>
      <w:r w:rsidRPr="00E728F4" w:rsidR="00B45782">
        <w:rPr>
          <w:rFonts w:ascii="Times New Roman" w:hAnsi="Times New Roman"/>
          <w:sz w:val="24"/>
          <w:szCs w:val="24"/>
        </w:rPr>
        <w:t>II</w:t>
      </w:r>
    </w:p>
    <w:p w:rsidR="009A0928" w:rsidRPr="00E728F4" w:rsidP="004A472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71F5" w:rsidRPr="003B6855" w:rsidP="004A472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B6855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Pr="003B6855" w:rsidR="006E045E">
        <w:rPr>
          <w:rFonts w:ascii="Times New Roman" w:hAnsi="Times New Roman"/>
          <w:sz w:val="24"/>
          <w:szCs w:val="24"/>
        </w:rPr>
        <w:t>januára</w:t>
      </w:r>
      <w:r w:rsidRPr="003B6855">
        <w:rPr>
          <w:rFonts w:ascii="Times New Roman" w:hAnsi="Times New Roman"/>
          <w:sz w:val="24"/>
          <w:szCs w:val="24"/>
        </w:rPr>
        <w:t xml:space="preserve"> 201</w:t>
      </w:r>
      <w:r w:rsidRPr="003B6855" w:rsidR="006E045E">
        <w:rPr>
          <w:rFonts w:ascii="Times New Roman" w:hAnsi="Times New Roman"/>
          <w:sz w:val="24"/>
          <w:szCs w:val="24"/>
        </w:rPr>
        <w:t>5</w:t>
      </w:r>
      <w:r w:rsidRPr="003B6855">
        <w:rPr>
          <w:rFonts w:ascii="Times New Roman" w:hAnsi="Times New Roman"/>
          <w:sz w:val="24"/>
          <w:szCs w:val="24"/>
        </w:rPr>
        <w:t xml:space="preserve">. </w:t>
      </w:r>
    </w:p>
    <w:sectPr w:rsidSect="00C91156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F2F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9E1517">
      <w:rPr>
        <w:noProof/>
      </w:rPr>
      <w:t>13</w:t>
    </w:r>
    <w:r>
      <w:fldChar w:fldCharType="end"/>
    </w:r>
  </w:p>
  <w:p w:rsidR="00B80BD8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7B" w:rsidP="00997D5E">
      <w:pPr>
        <w:bidi w:val="0"/>
        <w:spacing w:after="0" w:line="240" w:lineRule="auto"/>
      </w:pPr>
      <w:r>
        <w:separator/>
      </w:r>
    </w:p>
  </w:footnote>
  <w:footnote w:type="continuationSeparator" w:id="1">
    <w:p w:rsidR="0091337B" w:rsidP="00997D5E">
      <w:pPr>
        <w:bidi w:val="0"/>
        <w:spacing w:after="0" w:line="240" w:lineRule="auto"/>
      </w:pPr>
      <w:r>
        <w:continuationSeparator/>
      </w:r>
    </w:p>
  </w:footnote>
  <w:footnote w:id="2">
    <w:p w:rsidP="004A472C">
      <w:pPr>
        <w:pStyle w:val="FootnoteText"/>
        <w:bidi w:val="0"/>
        <w:spacing w:after="0" w:line="240" w:lineRule="auto"/>
        <w:jc w:val="both"/>
      </w:pPr>
      <w:r w:rsidRPr="00E728F4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F758C8">
        <w:rPr>
          <w:rFonts w:ascii="Times New Roman" w:hAnsi="Times New Roman"/>
          <w:sz w:val="18"/>
          <w:szCs w:val="18"/>
        </w:rPr>
        <w:t xml:space="preserve">) Zákon </w:t>
      </w:r>
      <w:r w:rsidRPr="00E728F4" w:rsidR="00763F16">
        <w:rPr>
          <w:rFonts w:ascii="Times New Roman" w:hAnsi="Times New Roman"/>
          <w:sz w:val="18"/>
          <w:szCs w:val="18"/>
        </w:rPr>
        <w:t>Národnej rady Slovenskej republiky č. 278/1993 Z. z.</w:t>
      </w:r>
      <w:r w:rsidRPr="00E728F4" w:rsidR="00F758C8">
        <w:rPr>
          <w:rFonts w:ascii="Times New Roman" w:hAnsi="Times New Roman"/>
          <w:sz w:val="18"/>
          <w:szCs w:val="18"/>
        </w:rPr>
        <w:t xml:space="preserve"> o</w:t>
      </w:r>
      <w:r w:rsidRPr="00E728F4" w:rsidR="00763F16">
        <w:rPr>
          <w:rFonts w:ascii="Times New Roman" w:hAnsi="Times New Roman"/>
          <w:sz w:val="18"/>
          <w:szCs w:val="18"/>
        </w:rPr>
        <w:t xml:space="preserve"> správe </w:t>
      </w:r>
      <w:r w:rsidRPr="00E728F4" w:rsidR="00F758C8">
        <w:rPr>
          <w:rFonts w:ascii="Times New Roman" w:hAnsi="Times New Roman"/>
          <w:sz w:val="18"/>
          <w:szCs w:val="18"/>
        </w:rPr>
        <w:t>majetku štátu</w:t>
      </w:r>
      <w:r w:rsidRPr="00E728F4" w:rsidR="00763F16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E728F4" w:rsidR="00F758C8">
        <w:rPr>
          <w:rFonts w:ascii="Times New Roman" w:hAnsi="Times New Roman"/>
          <w:sz w:val="18"/>
          <w:szCs w:val="18"/>
        </w:rPr>
        <w:t>.</w:t>
      </w:r>
    </w:p>
  </w:footnote>
  <w:footnote w:id="3">
    <w:p w:rsidP="004A472C">
      <w:pPr>
        <w:pStyle w:val="FootnoteText"/>
        <w:bidi w:val="0"/>
        <w:spacing w:after="0" w:line="240" w:lineRule="auto"/>
        <w:jc w:val="both"/>
      </w:pPr>
      <w:r w:rsidRPr="00E728F4" w:rsidR="004A056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4A0566">
        <w:rPr>
          <w:rFonts w:ascii="Times New Roman" w:hAnsi="Times New Roman"/>
          <w:sz w:val="18"/>
          <w:szCs w:val="18"/>
        </w:rPr>
        <w:t xml:space="preserve">) Napríklad zákon č. 381/2010 Z. z. o špecifických štátnych zárukách a o zmene a doplnení niektorých zákonov v znení </w:t>
      </w:r>
      <w:r w:rsidRPr="00E728F4" w:rsidR="006A377A">
        <w:rPr>
          <w:rFonts w:ascii="Times New Roman" w:hAnsi="Times New Roman"/>
          <w:sz w:val="18"/>
          <w:szCs w:val="18"/>
        </w:rPr>
        <w:t>zákona č. 329/2011 Z.z.</w:t>
      </w:r>
      <w:r w:rsidRPr="00E728F4" w:rsidR="004A0566">
        <w:rPr>
          <w:rFonts w:ascii="Times New Roman" w:hAnsi="Times New Roman"/>
          <w:sz w:val="18"/>
          <w:szCs w:val="18"/>
        </w:rPr>
        <w:t>, zákon č. 296/2012 Z. z. o Európskom mechanizme pre stabilitu a o doplnení niektorých zákonov.</w:t>
      </w:r>
    </w:p>
  </w:footnote>
  <w:footnote w:id="4">
    <w:p w:rsidP="004A472C">
      <w:pPr>
        <w:pStyle w:val="FootnoteText"/>
        <w:bidi w:val="0"/>
        <w:spacing w:after="0" w:line="240" w:lineRule="auto"/>
        <w:jc w:val="both"/>
      </w:pPr>
      <w:r w:rsidRPr="00E728F4" w:rsidR="004A056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4A0566">
        <w:rPr>
          <w:rFonts w:ascii="Times New Roman" w:hAnsi="Times New Roman"/>
          <w:sz w:val="18"/>
          <w:szCs w:val="18"/>
        </w:rPr>
        <w:t xml:space="preserve">) Napríklad </w:t>
      </w:r>
      <w:r w:rsidRPr="00E728F4" w:rsidR="002E00AD">
        <w:rPr>
          <w:rFonts w:ascii="Times New Roman" w:hAnsi="Times New Roman"/>
          <w:sz w:val="18"/>
          <w:szCs w:val="18"/>
        </w:rPr>
        <w:t>zákon</w:t>
      </w:r>
      <w:r w:rsidRPr="00E728F4" w:rsidR="0046051A">
        <w:rPr>
          <w:rFonts w:ascii="Times New Roman" w:hAnsi="Times New Roman"/>
          <w:sz w:val="18"/>
          <w:szCs w:val="18"/>
        </w:rPr>
        <w:t xml:space="preserve"> č.</w:t>
      </w:r>
      <w:r w:rsidRPr="00E728F4" w:rsidR="002E00AD">
        <w:rPr>
          <w:rFonts w:ascii="Times New Roman" w:hAnsi="Times New Roman"/>
          <w:sz w:val="18"/>
          <w:szCs w:val="18"/>
        </w:rPr>
        <w:t xml:space="preserve"> 543/2007 Z. z. o pôsobnosti orgánov štátnej správy pri poskytovaní podpory v pôdohospodárstve a rozvoji vidieka v znení neskorších predpisov, </w:t>
      </w:r>
      <w:r w:rsidRPr="00E728F4" w:rsidR="004A0566">
        <w:rPr>
          <w:rFonts w:ascii="Times New Roman" w:hAnsi="Times New Roman"/>
          <w:sz w:val="18"/>
          <w:szCs w:val="18"/>
        </w:rPr>
        <w:t>zákon č. 528/2008 Z. z. o pomoci a podpore poskytovanej z fondov Európskeho spoločenstva v znení neskorších predpisov, zákon č. 539/2008 Z. z. o podpore regionálneho rozvoja.</w:t>
      </w:r>
    </w:p>
  </w:footnote>
  <w:footnote w:id="5">
    <w:p w:rsidP="006A1AD6">
      <w:pPr>
        <w:pStyle w:val="FootnoteText"/>
        <w:bidi w:val="0"/>
        <w:spacing w:after="0" w:line="240" w:lineRule="auto"/>
        <w:jc w:val="both"/>
      </w:pPr>
      <w:r w:rsidRPr="00E728F4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F758C8">
        <w:rPr>
          <w:rFonts w:ascii="Times New Roman" w:hAnsi="Times New Roman"/>
          <w:sz w:val="18"/>
          <w:szCs w:val="18"/>
        </w:rPr>
        <w:t xml:space="preserve">) Napríklad </w:t>
      </w:r>
      <w:r w:rsidRPr="00E728F4" w:rsidR="001F02A3">
        <w:rPr>
          <w:rFonts w:ascii="Times New Roman" w:hAnsi="Times New Roman"/>
          <w:sz w:val="18"/>
          <w:szCs w:val="18"/>
        </w:rPr>
        <w:t xml:space="preserve">zákon č. 65/2001 Z. z. o správe a vymáhaní súdnych pohľadávok v znení neskorších predpisov, </w:t>
      </w:r>
      <w:r w:rsidRPr="00E728F4" w:rsidR="00F758C8">
        <w:rPr>
          <w:rFonts w:ascii="Times New Roman" w:hAnsi="Times New Roman"/>
          <w:sz w:val="18"/>
          <w:szCs w:val="18"/>
        </w:rPr>
        <w:t xml:space="preserve">zákon č. </w:t>
      </w:r>
      <w:r w:rsidRPr="00C4323C" w:rsidR="00F758C8">
        <w:rPr>
          <w:rFonts w:ascii="Times New Roman" w:hAnsi="Times New Roman"/>
          <w:sz w:val="18"/>
          <w:szCs w:val="18"/>
        </w:rPr>
        <w:t>199/2004 Z. z. Colný zákon a o zmene a doplnení niektorých zákono</w:t>
      </w:r>
      <w:r w:rsidRPr="00C4323C" w:rsidR="00F06D46">
        <w:rPr>
          <w:rFonts w:ascii="Times New Roman" w:hAnsi="Times New Roman"/>
          <w:sz w:val="18"/>
          <w:szCs w:val="18"/>
        </w:rPr>
        <w:t xml:space="preserve">v v znení neskorších predpisov, </w:t>
      </w:r>
      <w:r w:rsidRPr="00C4323C" w:rsidR="003C009B">
        <w:rPr>
          <w:rFonts w:ascii="Times New Roman" w:hAnsi="Times New Roman"/>
          <w:sz w:val="18"/>
          <w:szCs w:val="18"/>
        </w:rPr>
        <w:t xml:space="preserve">zákon č. 466/2009 Z. z. o medzinárodnej pomoci pri vymáhaní niektorých finančných pohľadávok a o zmene a doplnení niektorých zákonov v znení </w:t>
      </w:r>
      <w:r w:rsidRPr="00C4323C" w:rsidR="00E33637">
        <w:rPr>
          <w:rFonts w:ascii="Times New Roman" w:hAnsi="Times New Roman"/>
          <w:sz w:val="18"/>
          <w:szCs w:val="18"/>
        </w:rPr>
        <w:t>zákona č. 531/2011 Z. z.</w:t>
      </w:r>
      <w:r w:rsidRPr="00C4323C" w:rsidR="003C009B">
        <w:rPr>
          <w:rFonts w:ascii="Times New Roman" w:hAnsi="Times New Roman"/>
          <w:sz w:val="18"/>
          <w:szCs w:val="18"/>
        </w:rPr>
        <w:t xml:space="preserve">, </w:t>
      </w:r>
      <w:r w:rsidRPr="00C4323C" w:rsidR="00864836">
        <w:rPr>
          <w:rFonts w:ascii="Times New Roman" w:hAnsi="Times New Roman"/>
          <w:sz w:val="18"/>
          <w:szCs w:val="18"/>
        </w:rPr>
        <w:t>zákon</w:t>
      </w:r>
      <w:r w:rsidRPr="00C4323C" w:rsidR="00F758C8">
        <w:rPr>
          <w:rFonts w:ascii="Times New Roman" w:hAnsi="Times New Roman"/>
          <w:sz w:val="18"/>
          <w:szCs w:val="18"/>
        </w:rPr>
        <w:t xml:space="preserve"> č. 563/2009 Z. z. o správe daní (daňový poriadok) a o zmene a doplnení niektorých zákonov</w:t>
      </w:r>
      <w:r w:rsidRPr="00C4323C" w:rsidR="00F06D46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3C009B">
        <w:rPr>
          <w:rFonts w:ascii="Times New Roman" w:hAnsi="Times New Roman"/>
          <w:sz w:val="18"/>
          <w:szCs w:val="18"/>
        </w:rPr>
        <w:t>.</w:t>
      </w:r>
      <w:r w:rsidRPr="00864836" w:rsidR="003C009B">
        <w:rPr>
          <w:rFonts w:ascii="Arial Narrow" w:hAnsi="Arial Narrow"/>
          <w:sz w:val="18"/>
          <w:szCs w:val="18"/>
        </w:rPr>
        <w:t xml:space="preserve"> </w:t>
      </w:r>
    </w:p>
  </w:footnote>
  <w:footnote w:id="6">
    <w:p w:rsidP="004A472C">
      <w:pPr>
        <w:pStyle w:val="FootnoteText"/>
        <w:bidi w:val="0"/>
        <w:spacing w:after="0" w:line="240" w:lineRule="auto"/>
        <w:jc w:val="both"/>
      </w:pPr>
      <w:r w:rsidRPr="00E728F4" w:rsidR="002464D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2464D6">
        <w:rPr>
          <w:rFonts w:ascii="Times New Roman" w:hAnsi="Times New Roman"/>
          <w:sz w:val="18"/>
          <w:szCs w:val="18"/>
        </w:rPr>
        <w:t xml:space="preserve">) </w:t>
      </w:r>
      <w:r w:rsidRPr="00C4323C" w:rsidR="002464D6">
        <w:rPr>
          <w:rFonts w:ascii="Times New Roman" w:hAnsi="Times New Roman"/>
          <w:sz w:val="18"/>
          <w:szCs w:val="18"/>
        </w:rPr>
        <w:t xml:space="preserve">Napríklad </w:t>
      </w:r>
      <w:r w:rsidRPr="00C4323C" w:rsidR="0032623E">
        <w:rPr>
          <w:rFonts w:ascii="Times New Roman" w:hAnsi="Times New Roman"/>
          <w:sz w:val="18"/>
          <w:szCs w:val="18"/>
        </w:rPr>
        <w:t xml:space="preserve">§ 97a až 97l </w:t>
      </w:r>
      <w:r w:rsidRPr="00C4323C" w:rsidR="002464D6">
        <w:rPr>
          <w:rFonts w:ascii="Times New Roman" w:hAnsi="Times New Roman"/>
          <w:sz w:val="18"/>
          <w:szCs w:val="18"/>
        </w:rPr>
        <w:t>zákon</w:t>
      </w:r>
      <w:r w:rsidRPr="00C4323C" w:rsidR="0032623E">
        <w:rPr>
          <w:rFonts w:ascii="Times New Roman" w:hAnsi="Times New Roman"/>
          <w:sz w:val="18"/>
          <w:szCs w:val="18"/>
        </w:rPr>
        <w:t>a</w:t>
      </w:r>
      <w:r w:rsidRPr="00C4323C" w:rsidR="002464D6">
        <w:rPr>
          <w:rFonts w:ascii="Times New Roman" w:hAnsi="Times New Roman"/>
          <w:sz w:val="18"/>
          <w:szCs w:val="18"/>
        </w:rPr>
        <w:t xml:space="preserve"> č. 475/2005 Z. z. o výkone trestu odňatia slobody a o zmene a doplnení niektorých zákonov </w:t>
      </w:r>
      <w:r w:rsidRPr="00C4323C" w:rsidR="00A042AA">
        <w:rPr>
          <w:rFonts w:ascii="Times New Roman" w:hAnsi="Times New Roman"/>
          <w:sz w:val="18"/>
          <w:szCs w:val="18"/>
        </w:rPr>
        <w:t>v znení zákona</w:t>
      </w:r>
      <w:r w:rsidR="00300C1B">
        <w:rPr>
          <w:rFonts w:ascii="Times New Roman" w:hAnsi="Times New Roman"/>
          <w:sz w:val="18"/>
          <w:szCs w:val="18"/>
        </w:rPr>
        <w:t xml:space="preserve"> č.</w:t>
      </w:r>
      <w:r w:rsidRPr="00C4323C" w:rsidR="00A042AA">
        <w:rPr>
          <w:rFonts w:ascii="Times New Roman" w:hAnsi="Times New Roman"/>
          <w:sz w:val="18"/>
          <w:szCs w:val="18"/>
        </w:rPr>
        <w:t xml:space="preserve"> 370/2013 Z. z.</w:t>
      </w:r>
      <w:r w:rsidRPr="00C4323C" w:rsidR="002464D6">
        <w:rPr>
          <w:rFonts w:ascii="Times New Roman" w:hAnsi="Times New Roman"/>
          <w:sz w:val="18"/>
          <w:szCs w:val="18"/>
        </w:rPr>
        <w:t xml:space="preserve">, </w:t>
      </w:r>
      <w:r w:rsidRPr="00C4323C" w:rsidR="0032623E">
        <w:rPr>
          <w:rFonts w:ascii="Times New Roman" w:hAnsi="Times New Roman"/>
          <w:sz w:val="18"/>
          <w:szCs w:val="18"/>
        </w:rPr>
        <w:t xml:space="preserve">§ </w:t>
      </w:r>
      <w:r w:rsidRPr="00C4323C" w:rsidR="00E70E66">
        <w:rPr>
          <w:rFonts w:ascii="Times New Roman" w:hAnsi="Times New Roman"/>
          <w:sz w:val="18"/>
          <w:szCs w:val="18"/>
        </w:rPr>
        <w:t>60a</w:t>
      </w:r>
      <w:r w:rsidRPr="00C4323C" w:rsidR="0032623E">
        <w:rPr>
          <w:rFonts w:ascii="Times New Roman" w:hAnsi="Times New Roman"/>
          <w:sz w:val="18"/>
          <w:szCs w:val="18"/>
        </w:rPr>
        <w:t xml:space="preserve"> až 60l </w:t>
      </w:r>
      <w:r w:rsidRPr="00C4323C" w:rsidR="002464D6">
        <w:rPr>
          <w:rFonts w:ascii="Times New Roman" w:hAnsi="Times New Roman"/>
          <w:sz w:val="18"/>
          <w:szCs w:val="18"/>
        </w:rPr>
        <w:t>zákon</w:t>
      </w:r>
      <w:r w:rsidRPr="00C4323C" w:rsidR="0032623E">
        <w:rPr>
          <w:rFonts w:ascii="Times New Roman" w:hAnsi="Times New Roman"/>
          <w:sz w:val="18"/>
          <w:szCs w:val="18"/>
        </w:rPr>
        <w:t>a</w:t>
      </w:r>
      <w:r w:rsidRPr="00C4323C" w:rsidR="002464D6">
        <w:rPr>
          <w:rFonts w:ascii="Times New Roman" w:hAnsi="Times New Roman"/>
          <w:sz w:val="18"/>
          <w:szCs w:val="18"/>
        </w:rPr>
        <w:t xml:space="preserve"> č. 221/2006 Z. z. o výkone väzby </w:t>
      </w:r>
      <w:r w:rsidRPr="00C4323C" w:rsidR="00A042AA">
        <w:rPr>
          <w:rFonts w:ascii="Times New Roman" w:hAnsi="Times New Roman"/>
          <w:sz w:val="18"/>
          <w:szCs w:val="18"/>
        </w:rPr>
        <w:t>v znení zákona</w:t>
      </w:r>
      <w:r w:rsidR="00300C1B">
        <w:rPr>
          <w:rFonts w:ascii="Times New Roman" w:hAnsi="Times New Roman"/>
          <w:sz w:val="18"/>
          <w:szCs w:val="18"/>
        </w:rPr>
        <w:t xml:space="preserve"> č.</w:t>
      </w:r>
      <w:r w:rsidRPr="00C4323C" w:rsidR="00A042AA">
        <w:rPr>
          <w:rFonts w:ascii="Times New Roman" w:hAnsi="Times New Roman"/>
          <w:sz w:val="18"/>
          <w:szCs w:val="18"/>
        </w:rPr>
        <w:t xml:space="preserve"> 37</w:t>
      </w:r>
      <w:r w:rsidR="00A042AA">
        <w:rPr>
          <w:rFonts w:ascii="Times New Roman" w:hAnsi="Times New Roman"/>
          <w:sz w:val="18"/>
          <w:szCs w:val="18"/>
        </w:rPr>
        <w:t>1</w:t>
      </w:r>
      <w:r w:rsidRPr="00C4323C" w:rsidR="00A042AA">
        <w:rPr>
          <w:rFonts w:ascii="Times New Roman" w:hAnsi="Times New Roman"/>
          <w:sz w:val="18"/>
          <w:szCs w:val="18"/>
        </w:rPr>
        <w:t>/2013 Z. z.</w:t>
      </w:r>
      <w:r w:rsidRPr="00C4323C" w:rsidR="002464D6">
        <w:rPr>
          <w:rFonts w:ascii="Times New Roman" w:hAnsi="Times New Roman"/>
          <w:sz w:val="18"/>
          <w:szCs w:val="18"/>
        </w:rPr>
        <w:t>.</w:t>
      </w:r>
    </w:p>
  </w:footnote>
  <w:footnote w:id="7">
    <w:p w:rsidP="004A472C">
      <w:pPr>
        <w:pStyle w:val="FootnoteText"/>
        <w:bidi w:val="0"/>
        <w:spacing w:after="0" w:line="240" w:lineRule="auto"/>
        <w:jc w:val="both"/>
      </w:pPr>
      <w:r w:rsidRPr="00C4323C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F758C8">
        <w:rPr>
          <w:rFonts w:ascii="Times New Roman" w:hAnsi="Times New Roman"/>
          <w:sz w:val="18"/>
          <w:szCs w:val="18"/>
        </w:rPr>
        <w:t xml:space="preserve">) Napríklad </w:t>
      </w:r>
      <w:r w:rsidRPr="00C4323C" w:rsidR="009A0751">
        <w:rPr>
          <w:rFonts w:ascii="Times New Roman" w:hAnsi="Times New Roman"/>
          <w:sz w:val="18"/>
          <w:szCs w:val="18"/>
        </w:rPr>
        <w:t>§ 58,</w:t>
      </w:r>
      <w:r w:rsidRPr="00C4323C" w:rsidR="00E42C70">
        <w:rPr>
          <w:rFonts w:ascii="Times New Roman" w:hAnsi="Times New Roman"/>
          <w:sz w:val="18"/>
          <w:szCs w:val="18"/>
        </w:rPr>
        <w:t xml:space="preserve"> 83b </w:t>
      </w:r>
      <w:r w:rsidRPr="00C4323C" w:rsidR="00F758C8">
        <w:rPr>
          <w:rFonts w:ascii="Times New Roman" w:hAnsi="Times New Roman"/>
          <w:sz w:val="18"/>
          <w:szCs w:val="18"/>
        </w:rPr>
        <w:t>Trestn</w:t>
      </w:r>
      <w:r w:rsidRPr="00C4323C" w:rsidR="00E42C70">
        <w:rPr>
          <w:rFonts w:ascii="Times New Roman" w:hAnsi="Times New Roman"/>
          <w:sz w:val="18"/>
          <w:szCs w:val="18"/>
        </w:rPr>
        <w:t>ého</w:t>
      </w:r>
      <w:r w:rsidRPr="00C4323C" w:rsidR="00F758C8">
        <w:rPr>
          <w:rFonts w:ascii="Times New Roman" w:hAnsi="Times New Roman"/>
          <w:sz w:val="18"/>
          <w:szCs w:val="18"/>
        </w:rPr>
        <w:t xml:space="preserve"> zákon</w:t>
      </w:r>
      <w:r w:rsidRPr="00C4323C" w:rsidR="00E42C70">
        <w:rPr>
          <w:rFonts w:ascii="Times New Roman" w:hAnsi="Times New Roman"/>
          <w:sz w:val="18"/>
          <w:szCs w:val="18"/>
        </w:rPr>
        <w:t>a</w:t>
      </w:r>
      <w:r w:rsidRPr="00C4323C" w:rsidR="00F06D46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F758C8">
        <w:rPr>
          <w:rFonts w:ascii="Times New Roman" w:hAnsi="Times New Roman"/>
          <w:sz w:val="18"/>
          <w:szCs w:val="18"/>
        </w:rPr>
        <w:t xml:space="preserve">. </w:t>
      </w:r>
    </w:p>
  </w:footnote>
  <w:footnote w:id="8">
    <w:p w:rsidP="00F85063">
      <w:pPr>
        <w:pStyle w:val="FootnoteText"/>
        <w:bidi w:val="0"/>
        <w:spacing w:after="0"/>
      </w:pPr>
      <w:r w:rsidRPr="00C4323C" w:rsidR="00F8506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F85063">
        <w:rPr>
          <w:rFonts w:ascii="Times New Roman" w:hAnsi="Times New Roman"/>
          <w:sz w:val="18"/>
          <w:szCs w:val="18"/>
        </w:rPr>
        <w:t xml:space="preserve">) § </w:t>
      </w:r>
      <w:r w:rsidRPr="00C4323C" w:rsidR="005210FC">
        <w:rPr>
          <w:rFonts w:ascii="Times New Roman" w:hAnsi="Times New Roman"/>
          <w:sz w:val="18"/>
          <w:szCs w:val="18"/>
        </w:rPr>
        <w:t>1 ods. 1</w:t>
      </w:r>
      <w:r w:rsidRPr="00C4323C" w:rsidR="00F85063">
        <w:rPr>
          <w:rFonts w:ascii="Times New Roman" w:hAnsi="Times New Roman"/>
          <w:sz w:val="18"/>
          <w:szCs w:val="18"/>
        </w:rPr>
        <w:t xml:space="preserve"> zákona </w:t>
      </w:r>
      <w:r w:rsidR="00A042AA">
        <w:rPr>
          <w:rFonts w:ascii="Times New Roman" w:hAnsi="Times New Roman"/>
          <w:sz w:val="18"/>
          <w:szCs w:val="18"/>
        </w:rPr>
        <w:t xml:space="preserve">Národnej rady Slovenskej republiky </w:t>
      </w:r>
      <w:r w:rsidRPr="00C4323C" w:rsidR="00F85063">
        <w:rPr>
          <w:rFonts w:ascii="Times New Roman" w:hAnsi="Times New Roman"/>
          <w:sz w:val="18"/>
          <w:szCs w:val="18"/>
        </w:rPr>
        <w:t>č. 278/1993 Z. z.</w:t>
      </w:r>
      <w:r w:rsidRPr="00C4323C" w:rsidR="00483F1C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B3655A">
        <w:rPr>
          <w:rFonts w:ascii="Times New Roman" w:hAnsi="Times New Roman"/>
          <w:sz w:val="18"/>
          <w:szCs w:val="18"/>
        </w:rPr>
        <w:t>.</w:t>
      </w:r>
    </w:p>
  </w:footnote>
  <w:footnote w:id="9">
    <w:p w:rsidP="00F85063">
      <w:pPr>
        <w:pStyle w:val="FootnoteText"/>
        <w:bidi w:val="0"/>
        <w:spacing w:after="0" w:line="240" w:lineRule="auto"/>
        <w:jc w:val="both"/>
      </w:pPr>
      <w:r w:rsidRPr="00C4323C" w:rsidR="00F8506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F85063">
        <w:rPr>
          <w:rFonts w:ascii="Times New Roman" w:hAnsi="Times New Roman"/>
          <w:sz w:val="18"/>
          <w:szCs w:val="18"/>
        </w:rPr>
        <w:t xml:space="preserve">) Napríklad § 67 zákona č. 308/2000 Z. z. o vysielaní a retransmisii a o zmene zákona č. 195/2000 Z. z. o telekomunikáciách v znení neskorších predpisov, § 64 zákona č. 581/2004 Z. z. o zdravotných poisťovniach, dohľade nad zdravotnou starostlivosťou a o zmene a doplnení niektorých zákonov v znení neskorších predpisov. </w:t>
      </w:r>
    </w:p>
  </w:footnote>
  <w:footnote w:id="10">
    <w:p w:rsidP="00F85063">
      <w:pPr>
        <w:pStyle w:val="FootnoteText"/>
        <w:bidi w:val="0"/>
        <w:spacing w:after="0" w:line="240" w:lineRule="auto"/>
      </w:pPr>
      <w:r w:rsidRPr="00C4323C" w:rsidR="00F8506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F85063">
        <w:rPr>
          <w:rFonts w:ascii="Times New Roman" w:hAnsi="Times New Roman"/>
          <w:sz w:val="18"/>
          <w:szCs w:val="18"/>
        </w:rPr>
        <w:t>) Napríklad § 5 zákona</w:t>
      </w:r>
      <w:r w:rsidR="00A042AA">
        <w:rPr>
          <w:rFonts w:ascii="Times New Roman" w:hAnsi="Times New Roman"/>
          <w:sz w:val="18"/>
          <w:szCs w:val="18"/>
        </w:rPr>
        <w:t xml:space="preserve"> Národnej rady Slovenskej republiky</w:t>
      </w:r>
      <w:r w:rsidRPr="00C4323C" w:rsidR="00F85063">
        <w:rPr>
          <w:rFonts w:ascii="Times New Roman" w:hAnsi="Times New Roman"/>
          <w:sz w:val="18"/>
          <w:szCs w:val="18"/>
        </w:rPr>
        <w:t xml:space="preserve"> č. 278/1993 Z. z.</w:t>
      </w:r>
      <w:r w:rsidRPr="00C4323C" w:rsidR="00B3655A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F85063">
        <w:rPr>
          <w:rFonts w:ascii="Times New Roman" w:hAnsi="Times New Roman"/>
          <w:sz w:val="18"/>
          <w:szCs w:val="18"/>
        </w:rPr>
        <w:t xml:space="preserve">, </w:t>
      </w:r>
      <w:r w:rsidRPr="00C4323C" w:rsidR="005210FC">
        <w:rPr>
          <w:rFonts w:ascii="Times New Roman" w:hAnsi="Times New Roman"/>
          <w:sz w:val="18"/>
          <w:szCs w:val="18"/>
        </w:rPr>
        <w:t xml:space="preserve">§ 88 a 89 </w:t>
      </w:r>
      <w:r w:rsidRPr="00C4323C" w:rsidR="00F85063">
        <w:rPr>
          <w:rFonts w:ascii="Times New Roman" w:hAnsi="Times New Roman"/>
          <w:sz w:val="18"/>
          <w:szCs w:val="18"/>
        </w:rPr>
        <w:t>zákon</w:t>
      </w:r>
      <w:r w:rsidRPr="00C4323C" w:rsidR="005210FC">
        <w:rPr>
          <w:rFonts w:ascii="Times New Roman" w:hAnsi="Times New Roman"/>
          <w:sz w:val="18"/>
          <w:szCs w:val="18"/>
        </w:rPr>
        <w:t>a</w:t>
      </w:r>
      <w:r w:rsidRPr="00C4323C" w:rsidR="00F85063">
        <w:rPr>
          <w:rFonts w:ascii="Times New Roman" w:hAnsi="Times New Roman"/>
          <w:sz w:val="18"/>
          <w:szCs w:val="18"/>
        </w:rPr>
        <w:t xml:space="preserve"> č. 199/2004 Z. z.</w:t>
      </w:r>
      <w:r w:rsidRPr="00C4323C" w:rsidR="00B3655A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F85063">
        <w:rPr>
          <w:rFonts w:ascii="Times New Roman" w:hAnsi="Times New Roman"/>
          <w:sz w:val="18"/>
          <w:szCs w:val="18"/>
        </w:rPr>
        <w:t>,</w:t>
      </w:r>
      <w:r w:rsidRPr="00C4323C" w:rsidR="005210FC">
        <w:rPr>
          <w:rFonts w:ascii="Times New Roman" w:hAnsi="Times New Roman"/>
          <w:sz w:val="18"/>
          <w:szCs w:val="18"/>
        </w:rPr>
        <w:t xml:space="preserve"> § </w:t>
      </w:r>
      <w:r w:rsidRPr="00C4323C" w:rsidR="0032623E">
        <w:rPr>
          <w:rFonts w:ascii="Times New Roman" w:hAnsi="Times New Roman"/>
          <w:sz w:val="18"/>
          <w:szCs w:val="18"/>
        </w:rPr>
        <w:t>87</w:t>
      </w:r>
      <w:r w:rsidRPr="00C4323C" w:rsidR="00F85063">
        <w:rPr>
          <w:rFonts w:ascii="Times New Roman" w:hAnsi="Times New Roman"/>
          <w:sz w:val="18"/>
          <w:szCs w:val="18"/>
        </w:rPr>
        <w:t xml:space="preserve"> zákon</w:t>
      </w:r>
      <w:r w:rsidRPr="00C4323C" w:rsidR="005210FC">
        <w:rPr>
          <w:rFonts w:ascii="Times New Roman" w:hAnsi="Times New Roman"/>
          <w:sz w:val="18"/>
          <w:szCs w:val="18"/>
        </w:rPr>
        <w:t>a</w:t>
      </w:r>
      <w:r w:rsidRPr="00C4323C" w:rsidR="00F85063">
        <w:rPr>
          <w:rFonts w:ascii="Times New Roman" w:hAnsi="Times New Roman"/>
          <w:sz w:val="18"/>
          <w:szCs w:val="18"/>
        </w:rPr>
        <w:t xml:space="preserve"> č. 563/2009 Z. z.</w:t>
      </w:r>
      <w:r w:rsidRPr="00C4323C" w:rsidR="00B3655A">
        <w:rPr>
          <w:rFonts w:ascii="Times New Roman" w:hAnsi="Times New Roman"/>
          <w:sz w:val="18"/>
          <w:szCs w:val="18"/>
        </w:rPr>
        <w:t xml:space="preserve"> v znení </w:t>
      </w:r>
      <w:r w:rsidR="00916837">
        <w:rPr>
          <w:rFonts w:ascii="Times New Roman" w:hAnsi="Times New Roman"/>
          <w:sz w:val="18"/>
          <w:szCs w:val="18"/>
        </w:rPr>
        <w:t xml:space="preserve">zákona </w:t>
      </w:r>
      <w:r w:rsidR="00300C1B">
        <w:rPr>
          <w:rFonts w:ascii="Times New Roman" w:hAnsi="Times New Roman"/>
          <w:sz w:val="18"/>
          <w:szCs w:val="18"/>
        </w:rPr>
        <w:t xml:space="preserve">č. </w:t>
      </w:r>
      <w:r w:rsidR="00916837">
        <w:rPr>
          <w:rFonts w:ascii="Times New Roman" w:hAnsi="Times New Roman"/>
          <w:sz w:val="18"/>
          <w:szCs w:val="18"/>
        </w:rPr>
        <w:t>331/2011 Z. z.</w:t>
      </w:r>
      <w:r w:rsidRPr="00C4323C" w:rsidR="00B3655A">
        <w:rPr>
          <w:rFonts w:ascii="Times New Roman" w:hAnsi="Times New Roman"/>
          <w:sz w:val="18"/>
          <w:szCs w:val="18"/>
        </w:rPr>
        <w:t>.</w:t>
      </w:r>
    </w:p>
  </w:footnote>
  <w:footnote w:id="11">
    <w:p w:rsidR="00BB04A6" w:rsidRPr="00C4323C" w:rsidP="002C14D6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4323C" w:rsidR="002C14D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2C14D6">
        <w:rPr>
          <w:rFonts w:ascii="Times New Roman" w:hAnsi="Times New Roman"/>
          <w:sz w:val="18"/>
          <w:szCs w:val="18"/>
        </w:rPr>
        <w:t xml:space="preserve">) </w:t>
      </w:r>
      <w:r w:rsidRPr="00C4323C">
        <w:rPr>
          <w:rFonts w:ascii="Times New Roman" w:hAnsi="Times New Roman"/>
          <w:sz w:val="18"/>
          <w:szCs w:val="18"/>
        </w:rPr>
        <w:t>Občiansky súdny poriadok v znení neskorších predpisov.</w:t>
      </w:r>
    </w:p>
    <w:p w:rsidR="002C14D6" w:rsidRPr="00C4323C" w:rsidP="002C14D6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4323C" w:rsidR="00BB04A6">
        <w:rPr>
          <w:rFonts w:ascii="Times New Roman" w:hAnsi="Times New Roman"/>
          <w:sz w:val="18"/>
          <w:szCs w:val="18"/>
        </w:rPr>
        <w:t>Z</w:t>
      </w:r>
      <w:r w:rsidRPr="00C4323C">
        <w:rPr>
          <w:rFonts w:ascii="Times New Roman" w:hAnsi="Times New Roman"/>
          <w:sz w:val="18"/>
          <w:szCs w:val="18"/>
        </w:rPr>
        <w:t>ákon Národnej rady Slovenskej republiky č. 233/1995 Z. z. o súdnych exekútoroch a exekučnej činnosti (Exekučný poriadok) a o zmene a doplnení ďalších zákonov v znení neskorších predpisov</w:t>
      </w:r>
      <w:r w:rsidRPr="00C4323C" w:rsidR="00BB04A6">
        <w:rPr>
          <w:rFonts w:ascii="Times New Roman" w:hAnsi="Times New Roman"/>
          <w:sz w:val="18"/>
          <w:szCs w:val="18"/>
        </w:rPr>
        <w:t>.</w:t>
      </w:r>
    </w:p>
    <w:p w:rsidP="00BB04A6">
      <w:pPr>
        <w:pStyle w:val="FootnoteText"/>
        <w:bidi w:val="0"/>
        <w:spacing w:after="0" w:line="240" w:lineRule="auto"/>
        <w:jc w:val="both"/>
      </w:pPr>
      <w:r w:rsidRPr="00C4323C" w:rsidR="002C14D6">
        <w:rPr>
          <w:rFonts w:ascii="Times New Roman" w:hAnsi="Times New Roman"/>
          <w:sz w:val="18"/>
          <w:szCs w:val="18"/>
        </w:rPr>
        <w:t>Zákon č. 527/2002 Z. z. o dobrovoľných dražbách a o doplnení zákona Slovenskej národnej rady č. 323/1992 Zb. o notároch</w:t>
      </w:r>
      <w:r w:rsidRPr="00C4323C" w:rsidR="00BB04A6">
        <w:rPr>
          <w:rFonts w:ascii="Times New Roman" w:hAnsi="Times New Roman"/>
          <w:sz w:val="18"/>
          <w:szCs w:val="18"/>
        </w:rPr>
        <w:t xml:space="preserve"> </w:t>
      </w:r>
      <w:r w:rsidRPr="00C4323C" w:rsidR="002C14D6">
        <w:rPr>
          <w:rFonts w:ascii="Times New Roman" w:hAnsi="Times New Roman"/>
          <w:sz w:val="18"/>
          <w:szCs w:val="18"/>
        </w:rPr>
        <w:t>a</w:t>
      </w:r>
      <w:r w:rsidRPr="00C4323C" w:rsidR="00BB04A6">
        <w:rPr>
          <w:rFonts w:ascii="Times New Roman" w:hAnsi="Times New Roman"/>
          <w:sz w:val="18"/>
          <w:szCs w:val="18"/>
        </w:rPr>
        <w:t xml:space="preserve"> notárskej </w:t>
      </w:r>
      <w:r w:rsidRPr="00C4323C" w:rsidR="002C14D6">
        <w:rPr>
          <w:rFonts w:ascii="Times New Roman" w:hAnsi="Times New Roman"/>
          <w:sz w:val="18"/>
          <w:szCs w:val="18"/>
        </w:rPr>
        <w:t>činnosti</w:t>
      </w:r>
      <w:r w:rsidRPr="00C4323C" w:rsidR="00BB04A6">
        <w:rPr>
          <w:rFonts w:ascii="Times New Roman" w:hAnsi="Times New Roman"/>
          <w:sz w:val="18"/>
          <w:szCs w:val="18"/>
        </w:rPr>
        <w:t xml:space="preserve"> </w:t>
      </w:r>
      <w:r w:rsidRPr="00C4323C" w:rsidR="002C14D6">
        <w:rPr>
          <w:rFonts w:ascii="Times New Roman" w:hAnsi="Times New Roman"/>
          <w:sz w:val="18"/>
          <w:szCs w:val="18"/>
        </w:rPr>
        <w:t>(Notársky poriadok) v znení neskorších predpisov</w:t>
      </w:r>
      <w:r w:rsidRPr="00C4323C" w:rsidR="00241021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2C14D6">
        <w:rPr>
          <w:rFonts w:ascii="Times New Roman" w:hAnsi="Times New Roman"/>
          <w:sz w:val="18"/>
          <w:szCs w:val="18"/>
        </w:rPr>
        <w:t>.</w:t>
      </w:r>
    </w:p>
  </w:footnote>
  <w:footnote w:id="12">
    <w:p w:rsidP="002C14D6">
      <w:pPr>
        <w:pStyle w:val="FootnoteText"/>
        <w:bidi w:val="0"/>
        <w:spacing w:after="0" w:line="240" w:lineRule="auto"/>
        <w:jc w:val="both"/>
      </w:pPr>
      <w:r w:rsidRPr="00E728F4" w:rsidR="002C14D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2C14D6">
        <w:rPr>
          <w:rFonts w:ascii="Times New Roman" w:hAnsi="Times New Roman"/>
          <w:sz w:val="18"/>
          <w:szCs w:val="18"/>
        </w:rPr>
        <w:t>) Zákon č. 7/2005 Z. z. o konkurze a reštrukturalizácii a o zmene a doplnení niektorých zákonov v znení neskorších predpisov.</w:t>
      </w:r>
    </w:p>
  </w:footnote>
  <w:footnote w:id="13">
    <w:p w:rsidP="004A472C">
      <w:pPr>
        <w:pStyle w:val="FootnoteText"/>
        <w:bidi w:val="0"/>
        <w:spacing w:after="0" w:line="240" w:lineRule="auto"/>
        <w:jc w:val="both"/>
      </w:pPr>
      <w:r w:rsidRPr="00E728F4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F758C8">
        <w:rPr>
          <w:rFonts w:ascii="Times New Roman" w:hAnsi="Times New Roman"/>
          <w:sz w:val="18"/>
          <w:szCs w:val="18"/>
        </w:rPr>
        <w:t>)</w:t>
      </w:r>
      <w:r w:rsidRPr="00E728F4" w:rsidR="000D2722">
        <w:rPr>
          <w:rFonts w:ascii="Times New Roman" w:hAnsi="Times New Roman"/>
          <w:sz w:val="18"/>
          <w:szCs w:val="18"/>
        </w:rPr>
        <w:t xml:space="preserve"> § 121 ods. 3 Občianskeho zákonníka. </w:t>
      </w:r>
      <w:r w:rsidRPr="00E728F4" w:rsidR="00F758C8">
        <w:rPr>
          <w:rFonts w:ascii="Times New Roman" w:hAnsi="Times New Roman"/>
          <w:sz w:val="18"/>
          <w:szCs w:val="18"/>
        </w:rPr>
        <w:t xml:space="preserve"> </w:t>
      </w:r>
    </w:p>
  </w:footnote>
  <w:footnote w:id="14">
    <w:p w:rsidR="000D2722" w:rsidRPr="00E728F4" w:rsidP="000D2722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728F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>
        <w:rPr>
          <w:rFonts w:ascii="Times New Roman" w:hAnsi="Times New Roman"/>
          <w:sz w:val="18"/>
          <w:szCs w:val="18"/>
        </w:rPr>
        <w:t>) § 517 ods. 2 Občianskeho zákonníka.</w:t>
      </w:r>
    </w:p>
    <w:p w:rsidP="000D2722">
      <w:pPr>
        <w:pStyle w:val="FootnoteText"/>
        <w:bidi w:val="0"/>
        <w:spacing w:after="0" w:line="240" w:lineRule="auto"/>
        <w:jc w:val="both"/>
      </w:pPr>
    </w:p>
  </w:footnote>
  <w:footnote w:id="15">
    <w:p w:rsidP="002464D6">
      <w:pPr>
        <w:pStyle w:val="FootnoteText"/>
        <w:bidi w:val="0"/>
        <w:spacing w:after="0" w:line="240" w:lineRule="auto"/>
        <w:jc w:val="both"/>
      </w:pPr>
      <w:r w:rsidRPr="00C4323C" w:rsidR="002464D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2464D6">
        <w:rPr>
          <w:rFonts w:ascii="Times New Roman" w:hAnsi="Times New Roman"/>
          <w:sz w:val="18"/>
          <w:szCs w:val="18"/>
        </w:rPr>
        <w:t xml:space="preserve">) Napríklad </w:t>
      </w:r>
      <w:r w:rsidRPr="00C4323C" w:rsidR="00337194">
        <w:rPr>
          <w:rFonts w:ascii="Times New Roman" w:hAnsi="Times New Roman"/>
          <w:sz w:val="18"/>
          <w:szCs w:val="18"/>
        </w:rPr>
        <w:t xml:space="preserve">§ 36 </w:t>
      </w:r>
      <w:r w:rsidRPr="00C4323C" w:rsidR="002464D6">
        <w:rPr>
          <w:rFonts w:ascii="Times New Roman" w:hAnsi="Times New Roman"/>
          <w:sz w:val="18"/>
          <w:szCs w:val="18"/>
        </w:rPr>
        <w:t>zákon</w:t>
      </w:r>
      <w:r w:rsidRPr="00C4323C" w:rsidR="00337194">
        <w:rPr>
          <w:rFonts w:ascii="Times New Roman" w:hAnsi="Times New Roman"/>
          <w:sz w:val="18"/>
          <w:szCs w:val="18"/>
        </w:rPr>
        <w:t>a</w:t>
      </w:r>
      <w:r w:rsidRPr="00C4323C" w:rsidR="002464D6">
        <w:rPr>
          <w:rFonts w:ascii="Times New Roman" w:hAnsi="Times New Roman"/>
          <w:sz w:val="18"/>
          <w:szCs w:val="18"/>
        </w:rPr>
        <w:t xml:space="preserve"> č. 136/2001 Z. z. o ochrane hospodárskej súťaže a o zmene a doplnení zákona Slovenskej národnej rady č. 347/1990 Zb. o organizácii ministerstiev a ostatných ústredných orgánov štátnej správy Slovenskej republiky v znení neskorších predpisov v znení </w:t>
      </w:r>
      <w:r w:rsidR="00916837">
        <w:rPr>
          <w:rFonts w:ascii="Times New Roman" w:hAnsi="Times New Roman"/>
          <w:sz w:val="18"/>
          <w:szCs w:val="18"/>
        </w:rPr>
        <w:t>zákona č. 387/2011 Z. z.</w:t>
      </w:r>
      <w:r w:rsidRPr="00C4323C" w:rsidR="002464D6">
        <w:rPr>
          <w:rFonts w:ascii="Times New Roman" w:hAnsi="Times New Roman"/>
          <w:sz w:val="18"/>
          <w:szCs w:val="18"/>
        </w:rPr>
        <w:t xml:space="preserve">, </w:t>
      </w:r>
      <w:r w:rsidRPr="00C4323C" w:rsidR="005210FC">
        <w:rPr>
          <w:rFonts w:ascii="Times New Roman" w:hAnsi="Times New Roman"/>
          <w:sz w:val="18"/>
          <w:szCs w:val="18"/>
        </w:rPr>
        <w:t xml:space="preserve">§ 188 </w:t>
      </w:r>
      <w:r w:rsidRPr="00C4323C" w:rsidR="002464D6">
        <w:rPr>
          <w:rFonts w:ascii="Times New Roman" w:hAnsi="Times New Roman"/>
          <w:sz w:val="18"/>
          <w:szCs w:val="18"/>
        </w:rPr>
        <w:t>zákon</w:t>
      </w:r>
      <w:r w:rsidRPr="00C4323C" w:rsidR="005210FC">
        <w:rPr>
          <w:rFonts w:ascii="Times New Roman" w:hAnsi="Times New Roman"/>
          <w:sz w:val="18"/>
          <w:szCs w:val="18"/>
        </w:rPr>
        <w:t>a</w:t>
      </w:r>
      <w:r w:rsidRPr="00C4323C" w:rsidR="002464D6">
        <w:rPr>
          <w:rFonts w:ascii="Times New Roman" w:hAnsi="Times New Roman"/>
          <w:sz w:val="18"/>
          <w:szCs w:val="18"/>
        </w:rPr>
        <w:t xml:space="preserve"> č. 346/2005 Z. z. o štátnej službe profesionálnych vojakov ozbrojených síl Slovenskej republiky a o zmene a doplnení niektorých zákonov v znení </w:t>
      </w:r>
      <w:r w:rsidR="00916837">
        <w:rPr>
          <w:rFonts w:ascii="Times New Roman" w:hAnsi="Times New Roman"/>
          <w:sz w:val="18"/>
          <w:szCs w:val="18"/>
        </w:rPr>
        <w:t>zákona č. 253/2007 Z. z.</w:t>
      </w:r>
      <w:r w:rsidRPr="00C4323C" w:rsidR="002464D6">
        <w:rPr>
          <w:rFonts w:ascii="Times New Roman" w:hAnsi="Times New Roman"/>
          <w:sz w:val="18"/>
          <w:szCs w:val="18"/>
        </w:rPr>
        <w:t xml:space="preserve"> </w:t>
      </w:r>
    </w:p>
  </w:footnote>
  <w:footnote w:id="16">
    <w:p w:rsidP="00B92873">
      <w:pPr>
        <w:pStyle w:val="FootnoteText"/>
        <w:bidi w:val="0"/>
        <w:spacing w:after="0"/>
        <w:jc w:val="both"/>
      </w:pPr>
      <w:r w:rsidRPr="00C4323C" w:rsidR="0024102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241021">
        <w:rPr>
          <w:rFonts w:ascii="Times New Roman" w:hAnsi="Times New Roman"/>
          <w:sz w:val="18"/>
          <w:szCs w:val="18"/>
        </w:rPr>
        <w:t xml:space="preserve">) § </w:t>
      </w:r>
      <w:r w:rsidRPr="00C4323C" w:rsidR="007A29EC">
        <w:rPr>
          <w:rFonts w:ascii="Times New Roman" w:hAnsi="Times New Roman"/>
          <w:sz w:val="18"/>
          <w:szCs w:val="18"/>
        </w:rPr>
        <w:t>1</w:t>
      </w:r>
      <w:r w:rsidRPr="00C4323C" w:rsidR="00E70E66">
        <w:rPr>
          <w:rFonts w:ascii="Times New Roman" w:hAnsi="Times New Roman"/>
          <w:sz w:val="18"/>
          <w:szCs w:val="18"/>
        </w:rPr>
        <w:t>4</w:t>
      </w:r>
      <w:r w:rsidRPr="00C4323C" w:rsidR="00241021">
        <w:rPr>
          <w:rFonts w:ascii="Times New Roman" w:hAnsi="Times New Roman"/>
          <w:sz w:val="18"/>
          <w:szCs w:val="18"/>
        </w:rPr>
        <w:t xml:space="preserve"> zákona č. 25/2006 Z. z.</w:t>
      </w:r>
      <w:r w:rsidRPr="00C4323C" w:rsidR="00B92873">
        <w:rPr>
          <w:rFonts w:ascii="Times New Roman" w:hAnsi="Times New Roman"/>
          <w:sz w:val="18"/>
          <w:szCs w:val="18"/>
        </w:rPr>
        <w:t xml:space="preserve"> o verejnom obstarávaní a o zmene a doplnení niektorých zákonov v znení neskorších predpisov</w:t>
      </w:r>
      <w:r w:rsidRPr="00C4323C" w:rsidR="00B3655A">
        <w:rPr>
          <w:rFonts w:ascii="Times New Roman" w:hAnsi="Times New Roman"/>
          <w:sz w:val="18"/>
          <w:szCs w:val="18"/>
        </w:rPr>
        <w:t>.</w:t>
      </w:r>
      <w:r w:rsidRPr="00B92873" w:rsidR="00241021">
        <w:rPr>
          <w:rFonts w:ascii="Times New Roman" w:hAnsi="Times New Roman"/>
          <w:color w:val="FF0000"/>
          <w:sz w:val="18"/>
          <w:szCs w:val="18"/>
        </w:rPr>
        <w:t xml:space="preserve"> </w:t>
      </w:r>
    </w:p>
  </w:footnote>
  <w:footnote w:id="17">
    <w:p w:rsidP="004A472C">
      <w:pPr>
        <w:pStyle w:val="FootnoteText"/>
        <w:bidi w:val="0"/>
        <w:spacing w:after="0" w:line="240" w:lineRule="auto"/>
        <w:jc w:val="both"/>
      </w:pPr>
      <w:r w:rsidRPr="00C4323C" w:rsidR="00837D2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837D2D">
        <w:rPr>
          <w:rFonts w:ascii="Times New Roman" w:hAnsi="Times New Roman"/>
          <w:sz w:val="18"/>
          <w:szCs w:val="18"/>
        </w:rPr>
        <w:t xml:space="preserve">) Napríklad </w:t>
      </w:r>
      <w:r w:rsidRPr="00C4323C" w:rsidR="005210FC">
        <w:rPr>
          <w:rFonts w:ascii="Times New Roman" w:hAnsi="Times New Roman"/>
          <w:sz w:val="18"/>
          <w:szCs w:val="18"/>
        </w:rPr>
        <w:t xml:space="preserve">§ 1 </w:t>
      </w:r>
      <w:r w:rsidRPr="00C4323C" w:rsidR="008856A2">
        <w:rPr>
          <w:rFonts w:ascii="Times New Roman" w:hAnsi="Times New Roman"/>
          <w:sz w:val="18"/>
          <w:szCs w:val="18"/>
        </w:rPr>
        <w:t>zákon</w:t>
      </w:r>
      <w:r w:rsidRPr="00C4323C" w:rsidR="005210FC">
        <w:rPr>
          <w:rFonts w:ascii="Times New Roman" w:hAnsi="Times New Roman"/>
          <w:sz w:val="18"/>
          <w:szCs w:val="18"/>
        </w:rPr>
        <w:t>a</w:t>
      </w:r>
      <w:r w:rsidRPr="00C4323C" w:rsidR="008856A2">
        <w:rPr>
          <w:rFonts w:ascii="Times New Roman" w:hAnsi="Times New Roman"/>
          <w:sz w:val="18"/>
          <w:szCs w:val="18"/>
        </w:rPr>
        <w:t xml:space="preserve"> č. 231/1999 Z. z. </w:t>
      </w:r>
      <w:r w:rsidRPr="00C4323C" w:rsidR="00EE0F46">
        <w:rPr>
          <w:rFonts w:ascii="Times New Roman" w:hAnsi="Times New Roman"/>
          <w:sz w:val="18"/>
          <w:szCs w:val="18"/>
        </w:rPr>
        <w:t xml:space="preserve">o štátnej pomoci </w:t>
      </w:r>
      <w:r w:rsidRPr="00C4323C" w:rsidR="008856A2">
        <w:rPr>
          <w:rFonts w:ascii="Times New Roman" w:hAnsi="Times New Roman"/>
          <w:sz w:val="18"/>
          <w:szCs w:val="18"/>
        </w:rPr>
        <w:t xml:space="preserve">v znení neskorších predpisov, </w:t>
      </w:r>
      <w:r w:rsidR="00D10D73">
        <w:rPr>
          <w:rFonts w:ascii="Times New Roman" w:hAnsi="Times New Roman"/>
          <w:sz w:val="18"/>
          <w:szCs w:val="18"/>
        </w:rPr>
        <w:t xml:space="preserve">§ 31 </w:t>
      </w:r>
      <w:r w:rsidRPr="00C4323C" w:rsidR="00837D2D">
        <w:rPr>
          <w:rFonts w:ascii="Times New Roman" w:hAnsi="Times New Roman"/>
          <w:sz w:val="18"/>
          <w:szCs w:val="18"/>
        </w:rPr>
        <w:t>zákon</w:t>
      </w:r>
      <w:r w:rsidR="00D10D73">
        <w:rPr>
          <w:rFonts w:ascii="Times New Roman" w:hAnsi="Times New Roman"/>
          <w:sz w:val="18"/>
          <w:szCs w:val="18"/>
        </w:rPr>
        <w:t>a</w:t>
      </w:r>
      <w:r w:rsidRPr="00C4323C" w:rsidR="00837D2D">
        <w:rPr>
          <w:rFonts w:ascii="Times New Roman" w:hAnsi="Times New Roman"/>
          <w:sz w:val="18"/>
          <w:szCs w:val="18"/>
        </w:rPr>
        <w:t xml:space="preserve"> č. 523/2004 Z. z. o rozpočtových pravidlách verejnej správy a o zmene a doplnení niektorých zákon</w:t>
      </w:r>
      <w:r w:rsidRPr="00C4323C" w:rsidR="008856A2">
        <w:rPr>
          <w:rFonts w:ascii="Times New Roman" w:hAnsi="Times New Roman"/>
          <w:sz w:val="18"/>
          <w:szCs w:val="18"/>
        </w:rPr>
        <w:t>ov v znení neskorších predpisov.</w:t>
      </w:r>
      <w:r w:rsidRPr="00C4323C" w:rsidR="00F70130">
        <w:rPr>
          <w:rFonts w:ascii="Times New Roman" w:hAnsi="Times New Roman"/>
          <w:sz w:val="18"/>
          <w:szCs w:val="18"/>
        </w:rPr>
        <w:t xml:space="preserve"> </w:t>
      </w:r>
    </w:p>
  </w:footnote>
  <w:footnote w:id="18">
    <w:p w:rsidP="004A472C">
      <w:pPr>
        <w:pStyle w:val="FootnoteText"/>
        <w:bidi w:val="0"/>
        <w:spacing w:after="0" w:line="240" w:lineRule="auto"/>
        <w:jc w:val="both"/>
      </w:pPr>
      <w:r w:rsidRPr="00C4323C" w:rsidR="0028070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280704">
        <w:rPr>
          <w:rFonts w:ascii="Times New Roman" w:hAnsi="Times New Roman"/>
          <w:sz w:val="18"/>
          <w:szCs w:val="18"/>
        </w:rPr>
        <w:t>) § 584 Občianskeho zákonníka.</w:t>
      </w:r>
    </w:p>
  </w:footnote>
  <w:footnote w:id="19">
    <w:p w:rsidP="004A472C">
      <w:pPr>
        <w:pStyle w:val="FootnoteText"/>
        <w:bidi w:val="0"/>
        <w:spacing w:after="0" w:line="240" w:lineRule="auto"/>
      </w:pPr>
      <w:r w:rsidRPr="00C4323C" w:rsidR="00C96D3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C96D36">
        <w:rPr>
          <w:rFonts w:ascii="Times New Roman" w:hAnsi="Times New Roman"/>
          <w:sz w:val="18"/>
          <w:szCs w:val="18"/>
        </w:rPr>
        <w:t>) § 462 Občianskeho zákonníka.</w:t>
      </w:r>
    </w:p>
  </w:footnote>
  <w:footnote w:id="20">
    <w:p w:rsidP="004A472C">
      <w:pPr>
        <w:pStyle w:val="FootnoteText"/>
        <w:bidi w:val="0"/>
        <w:spacing w:after="0" w:line="240" w:lineRule="auto"/>
        <w:jc w:val="both"/>
      </w:pPr>
      <w:r w:rsidRPr="00C4323C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F758C8">
        <w:rPr>
          <w:rFonts w:ascii="Times New Roman" w:hAnsi="Times New Roman"/>
          <w:sz w:val="18"/>
          <w:szCs w:val="18"/>
        </w:rPr>
        <w:t>)</w:t>
      </w:r>
      <w:r w:rsidRPr="00C4323C" w:rsidR="007A5A22">
        <w:rPr>
          <w:rFonts w:ascii="Times New Roman" w:hAnsi="Times New Roman"/>
          <w:sz w:val="18"/>
          <w:szCs w:val="18"/>
        </w:rPr>
        <w:t xml:space="preserve"> § 13</w:t>
      </w:r>
      <w:r w:rsidRPr="00C4323C" w:rsidR="0025025D">
        <w:rPr>
          <w:rFonts w:ascii="Times New Roman" w:hAnsi="Times New Roman"/>
          <w:sz w:val="18"/>
          <w:szCs w:val="18"/>
        </w:rPr>
        <w:t xml:space="preserve"> ods. 6</w:t>
      </w:r>
      <w:r w:rsidRPr="00C4323C" w:rsidR="007A5A22">
        <w:rPr>
          <w:rFonts w:ascii="Times New Roman" w:hAnsi="Times New Roman"/>
          <w:sz w:val="18"/>
          <w:szCs w:val="18"/>
        </w:rPr>
        <w:t xml:space="preserve"> z</w:t>
      </w:r>
      <w:r w:rsidRPr="00C4323C" w:rsidR="00F758C8">
        <w:rPr>
          <w:rFonts w:ascii="Times New Roman" w:hAnsi="Times New Roman"/>
          <w:sz w:val="18"/>
          <w:szCs w:val="18"/>
        </w:rPr>
        <w:t>ákon</w:t>
      </w:r>
      <w:r w:rsidRPr="00C4323C" w:rsidR="007A5A22">
        <w:rPr>
          <w:rFonts w:ascii="Times New Roman" w:hAnsi="Times New Roman"/>
          <w:sz w:val="18"/>
          <w:szCs w:val="18"/>
        </w:rPr>
        <w:t>a</w:t>
      </w:r>
      <w:r w:rsidRPr="00C4323C" w:rsidR="00F758C8">
        <w:rPr>
          <w:rFonts w:ascii="Times New Roman" w:hAnsi="Times New Roman"/>
          <w:sz w:val="18"/>
          <w:szCs w:val="18"/>
        </w:rPr>
        <w:t xml:space="preserve"> č. 523/2004 Z. z.</w:t>
      </w:r>
    </w:p>
  </w:footnote>
  <w:footnote w:id="21">
    <w:p w:rsidP="00AB6CFB">
      <w:pPr>
        <w:pStyle w:val="FootnoteText"/>
        <w:bidi w:val="0"/>
        <w:spacing w:after="0" w:line="240" w:lineRule="auto"/>
        <w:jc w:val="both"/>
      </w:pPr>
      <w:r w:rsidRPr="00C4323C" w:rsidR="005F7A9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5F7A9A">
        <w:rPr>
          <w:rFonts w:ascii="Times New Roman" w:hAnsi="Times New Roman"/>
          <w:sz w:val="18"/>
          <w:szCs w:val="18"/>
        </w:rPr>
        <w:t>) Napríklad § 13a ods. 3 zákona č. 552/2003</w:t>
      </w:r>
      <w:r w:rsidRPr="00C4323C" w:rsidR="00AB6CFB">
        <w:rPr>
          <w:rFonts w:ascii="Times New Roman" w:hAnsi="Times New Roman"/>
          <w:sz w:val="18"/>
          <w:szCs w:val="18"/>
        </w:rPr>
        <w:t xml:space="preserve"> Z. z.</w:t>
      </w:r>
      <w:r w:rsidRPr="00C4323C" w:rsidR="005F7A9A">
        <w:rPr>
          <w:rFonts w:ascii="Times New Roman" w:hAnsi="Times New Roman"/>
          <w:sz w:val="18"/>
          <w:szCs w:val="18"/>
        </w:rPr>
        <w:t xml:space="preserve"> o výkone práce vo verejnom záujme v znení </w:t>
      </w:r>
      <w:r w:rsidRPr="00C4323C" w:rsidR="00126564">
        <w:rPr>
          <w:rFonts w:ascii="Times New Roman" w:hAnsi="Times New Roman"/>
          <w:sz w:val="18"/>
          <w:szCs w:val="18"/>
        </w:rPr>
        <w:t>zákona č. 490/2008 Z. z.</w:t>
      </w:r>
      <w:r w:rsidRPr="00C4323C" w:rsidR="005F7A9A">
        <w:rPr>
          <w:rFonts w:ascii="Times New Roman" w:hAnsi="Times New Roman"/>
          <w:sz w:val="18"/>
          <w:szCs w:val="18"/>
        </w:rPr>
        <w:t xml:space="preserve">, § </w:t>
      </w:r>
      <w:r w:rsidRPr="00C4323C" w:rsidR="00AB6CFB">
        <w:rPr>
          <w:rFonts w:ascii="Times New Roman" w:hAnsi="Times New Roman"/>
          <w:sz w:val="18"/>
          <w:szCs w:val="18"/>
        </w:rPr>
        <w:t>115</w:t>
      </w:r>
      <w:r w:rsidRPr="00C4323C" w:rsidR="005F7A9A">
        <w:rPr>
          <w:rFonts w:ascii="Times New Roman" w:hAnsi="Times New Roman"/>
          <w:sz w:val="18"/>
          <w:szCs w:val="18"/>
        </w:rPr>
        <w:t xml:space="preserve"> ods. 4 zákona č. 400/2009 </w:t>
      </w:r>
      <w:r w:rsidRPr="00C4323C" w:rsidR="00AB6CFB">
        <w:rPr>
          <w:rFonts w:ascii="Times New Roman" w:hAnsi="Times New Roman"/>
          <w:sz w:val="18"/>
          <w:szCs w:val="18"/>
        </w:rPr>
        <w:t xml:space="preserve">Z. z. </w:t>
      </w:r>
      <w:r w:rsidRPr="00C4323C" w:rsidR="005F7A9A">
        <w:rPr>
          <w:rFonts w:ascii="Times New Roman" w:hAnsi="Times New Roman"/>
          <w:sz w:val="18"/>
          <w:szCs w:val="18"/>
        </w:rPr>
        <w:t>o štátnej službe a o zmene a doplnení niektorých zákonov.</w:t>
      </w:r>
    </w:p>
  </w:footnote>
  <w:footnote w:id="22">
    <w:p w:rsidP="005F7A9A">
      <w:pPr>
        <w:pStyle w:val="FootnoteText"/>
        <w:bidi w:val="0"/>
        <w:spacing w:after="0" w:line="240" w:lineRule="auto"/>
        <w:jc w:val="both"/>
      </w:pPr>
      <w:r w:rsidRPr="00C4323C" w:rsidR="00B8687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B86876">
        <w:rPr>
          <w:rFonts w:ascii="Times New Roman" w:hAnsi="Times New Roman"/>
          <w:sz w:val="18"/>
          <w:szCs w:val="18"/>
        </w:rPr>
        <w:t xml:space="preserve">) Napríklad </w:t>
      </w:r>
      <w:r w:rsidRPr="00C4323C" w:rsidR="007A5A22">
        <w:rPr>
          <w:rFonts w:ascii="Times New Roman" w:hAnsi="Times New Roman"/>
          <w:sz w:val="18"/>
          <w:szCs w:val="18"/>
        </w:rPr>
        <w:t xml:space="preserve">§ 14 </w:t>
      </w:r>
      <w:r w:rsidRPr="00C4323C" w:rsidR="00B86876">
        <w:rPr>
          <w:rFonts w:ascii="Times New Roman" w:hAnsi="Times New Roman"/>
          <w:sz w:val="18"/>
          <w:szCs w:val="18"/>
        </w:rPr>
        <w:t>zákon</w:t>
      </w:r>
      <w:r w:rsidRPr="00C4323C" w:rsidR="007A5A22">
        <w:rPr>
          <w:rFonts w:ascii="Times New Roman" w:hAnsi="Times New Roman"/>
          <w:sz w:val="18"/>
          <w:szCs w:val="18"/>
        </w:rPr>
        <w:t>a</w:t>
      </w:r>
      <w:r w:rsidRPr="00C4323C" w:rsidR="00B86876">
        <w:rPr>
          <w:rFonts w:ascii="Times New Roman" w:hAnsi="Times New Roman"/>
          <w:sz w:val="18"/>
          <w:szCs w:val="18"/>
        </w:rPr>
        <w:t xml:space="preserve"> </w:t>
      </w:r>
      <w:r w:rsidRPr="00C4323C" w:rsidR="008856A2">
        <w:rPr>
          <w:rFonts w:ascii="Times New Roman" w:hAnsi="Times New Roman"/>
          <w:sz w:val="18"/>
          <w:szCs w:val="18"/>
        </w:rPr>
        <w:t xml:space="preserve">Národnej rady Slovenskej republiky </w:t>
      </w:r>
      <w:r w:rsidRPr="00C4323C" w:rsidR="00B86876">
        <w:rPr>
          <w:rFonts w:ascii="Times New Roman" w:hAnsi="Times New Roman"/>
          <w:sz w:val="18"/>
          <w:szCs w:val="18"/>
        </w:rPr>
        <w:t>č. 145/1995 Z. z. o správnych poplatkoch v znení neskorších predpisov,</w:t>
      </w:r>
      <w:r w:rsidRPr="00C4323C" w:rsidR="007A5A22">
        <w:rPr>
          <w:rFonts w:ascii="Times New Roman" w:hAnsi="Times New Roman"/>
          <w:sz w:val="18"/>
          <w:szCs w:val="18"/>
        </w:rPr>
        <w:t xml:space="preserve"> § 4</w:t>
      </w:r>
      <w:r w:rsidRPr="00C4323C" w:rsidR="00B86876">
        <w:rPr>
          <w:rFonts w:ascii="Times New Roman" w:hAnsi="Times New Roman"/>
          <w:sz w:val="18"/>
          <w:szCs w:val="18"/>
        </w:rPr>
        <w:t xml:space="preserve"> zákon</w:t>
      </w:r>
      <w:r w:rsidRPr="00C4323C" w:rsidR="007A5A22">
        <w:rPr>
          <w:rFonts w:ascii="Times New Roman" w:hAnsi="Times New Roman"/>
          <w:sz w:val="18"/>
          <w:szCs w:val="18"/>
        </w:rPr>
        <w:t>a</w:t>
      </w:r>
      <w:r w:rsidRPr="00C4323C" w:rsidR="00B86876">
        <w:rPr>
          <w:rFonts w:ascii="Times New Roman" w:hAnsi="Times New Roman"/>
          <w:sz w:val="18"/>
          <w:szCs w:val="18"/>
        </w:rPr>
        <w:t xml:space="preserve"> č. 65/2001 Z. z.</w:t>
      </w:r>
      <w:r w:rsidRPr="00C4323C" w:rsidR="00710E9D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B86876">
        <w:rPr>
          <w:rFonts w:ascii="Times New Roman" w:hAnsi="Times New Roman"/>
          <w:sz w:val="18"/>
          <w:szCs w:val="18"/>
        </w:rPr>
        <w:t xml:space="preserve">, </w:t>
      </w:r>
      <w:r w:rsidRPr="00C4323C" w:rsidR="007A5A22">
        <w:rPr>
          <w:rFonts w:ascii="Times New Roman" w:hAnsi="Times New Roman"/>
          <w:sz w:val="18"/>
          <w:szCs w:val="18"/>
        </w:rPr>
        <w:t xml:space="preserve">§ 31 ods. 9 </w:t>
      </w:r>
      <w:r w:rsidRPr="00C4323C" w:rsidR="00B86876">
        <w:rPr>
          <w:rFonts w:ascii="Times New Roman" w:hAnsi="Times New Roman"/>
          <w:sz w:val="18"/>
          <w:szCs w:val="18"/>
        </w:rPr>
        <w:t>zákon</w:t>
      </w:r>
      <w:r w:rsidRPr="00C4323C" w:rsidR="007A5A22">
        <w:rPr>
          <w:rFonts w:ascii="Times New Roman" w:hAnsi="Times New Roman"/>
          <w:sz w:val="18"/>
          <w:szCs w:val="18"/>
        </w:rPr>
        <w:t>a</w:t>
      </w:r>
      <w:r w:rsidRPr="00C4323C" w:rsidR="00B86876">
        <w:rPr>
          <w:rFonts w:ascii="Times New Roman" w:hAnsi="Times New Roman"/>
          <w:sz w:val="18"/>
          <w:szCs w:val="18"/>
        </w:rPr>
        <w:t xml:space="preserve"> č. 523/2004 Z. z.</w:t>
      </w:r>
      <w:r w:rsidRPr="00C4323C" w:rsidR="00710E9D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4323C" w:rsidR="006143E7">
        <w:rPr>
          <w:rFonts w:ascii="Times New Roman" w:hAnsi="Times New Roman"/>
          <w:sz w:val="18"/>
          <w:szCs w:val="18"/>
        </w:rPr>
        <w:t xml:space="preserve">, </w:t>
      </w:r>
      <w:r w:rsidRPr="00C4323C" w:rsidR="0025025D">
        <w:rPr>
          <w:rFonts w:ascii="Times New Roman" w:hAnsi="Times New Roman"/>
          <w:sz w:val="18"/>
          <w:szCs w:val="18"/>
        </w:rPr>
        <w:t xml:space="preserve">§ 97l </w:t>
      </w:r>
      <w:r w:rsidRPr="00C4323C" w:rsidR="006143E7">
        <w:rPr>
          <w:rFonts w:ascii="Times New Roman" w:hAnsi="Times New Roman"/>
          <w:sz w:val="18"/>
          <w:szCs w:val="18"/>
        </w:rPr>
        <w:t>zákon</w:t>
      </w:r>
      <w:r w:rsidRPr="00C4323C" w:rsidR="0025025D">
        <w:rPr>
          <w:rFonts w:ascii="Times New Roman" w:hAnsi="Times New Roman"/>
          <w:sz w:val="18"/>
          <w:szCs w:val="18"/>
        </w:rPr>
        <w:t>a</w:t>
      </w:r>
      <w:r w:rsidRPr="00C4323C" w:rsidR="006143E7">
        <w:rPr>
          <w:rFonts w:ascii="Times New Roman" w:hAnsi="Times New Roman"/>
          <w:sz w:val="18"/>
          <w:szCs w:val="18"/>
        </w:rPr>
        <w:t xml:space="preserve"> č. 475/2005 Z. z.</w:t>
      </w:r>
      <w:r w:rsidRPr="00C4323C" w:rsidR="00710E9D">
        <w:rPr>
          <w:rFonts w:ascii="Times New Roman" w:hAnsi="Times New Roman"/>
          <w:sz w:val="18"/>
          <w:szCs w:val="18"/>
        </w:rPr>
        <w:t xml:space="preserve"> </w:t>
      </w:r>
      <w:r w:rsidRPr="00C4323C" w:rsidR="00A042AA">
        <w:rPr>
          <w:rFonts w:ascii="Times New Roman" w:hAnsi="Times New Roman"/>
          <w:sz w:val="18"/>
          <w:szCs w:val="18"/>
        </w:rPr>
        <w:t>v znení zákona</w:t>
      </w:r>
      <w:r w:rsidR="00300C1B">
        <w:rPr>
          <w:rFonts w:ascii="Times New Roman" w:hAnsi="Times New Roman"/>
          <w:sz w:val="18"/>
          <w:szCs w:val="18"/>
        </w:rPr>
        <w:t xml:space="preserve"> č.</w:t>
      </w:r>
      <w:r w:rsidRPr="00C4323C" w:rsidR="00A042AA">
        <w:rPr>
          <w:rFonts w:ascii="Times New Roman" w:hAnsi="Times New Roman"/>
          <w:sz w:val="18"/>
          <w:szCs w:val="18"/>
        </w:rPr>
        <w:t xml:space="preserve"> 370/2013 Z. z.</w:t>
      </w:r>
      <w:r w:rsidRPr="00C4323C" w:rsidR="006143E7">
        <w:rPr>
          <w:rFonts w:ascii="Times New Roman" w:hAnsi="Times New Roman"/>
          <w:sz w:val="18"/>
          <w:szCs w:val="18"/>
        </w:rPr>
        <w:t xml:space="preserve">, </w:t>
      </w:r>
      <w:r w:rsidRPr="00C4323C" w:rsidR="0025025D">
        <w:rPr>
          <w:rFonts w:ascii="Times New Roman" w:hAnsi="Times New Roman"/>
          <w:sz w:val="18"/>
          <w:szCs w:val="18"/>
        </w:rPr>
        <w:t xml:space="preserve">§ 60l </w:t>
      </w:r>
      <w:r w:rsidRPr="00C4323C" w:rsidR="006143E7">
        <w:rPr>
          <w:rFonts w:ascii="Times New Roman" w:hAnsi="Times New Roman"/>
          <w:sz w:val="18"/>
          <w:szCs w:val="18"/>
        </w:rPr>
        <w:t>zákon č. 221/2006 Z. z</w:t>
      </w:r>
      <w:r w:rsidRPr="00C4323C" w:rsidR="00710E9D">
        <w:rPr>
          <w:rFonts w:ascii="Times New Roman" w:hAnsi="Times New Roman"/>
          <w:sz w:val="18"/>
          <w:szCs w:val="18"/>
        </w:rPr>
        <w:t> </w:t>
      </w:r>
      <w:r w:rsidRPr="00C4323C" w:rsidR="00A042AA">
        <w:rPr>
          <w:rFonts w:ascii="Times New Roman" w:hAnsi="Times New Roman"/>
          <w:sz w:val="18"/>
          <w:szCs w:val="18"/>
        </w:rPr>
        <w:t>v znení zákona</w:t>
      </w:r>
      <w:r w:rsidR="00300C1B">
        <w:rPr>
          <w:rFonts w:ascii="Times New Roman" w:hAnsi="Times New Roman"/>
          <w:sz w:val="18"/>
          <w:szCs w:val="18"/>
        </w:rPr>
        <w:t xml:space="preserve"> č.</w:t>
      </w:r>
      <w:r w:rsidRPr="00C4323C" w:rsidR="00A042AA">
        <w:rPr>
          <w:rFonts w:ascii="Times New Roman" w:hAnsi="Times New Roman"/>
          <w:sz w:val="18"/>
          <w:szCs w:val="18"/>
        </w:rPr>
        <w:t xml:space="preserve"> 37</w:t>
      </w:r>
      <w:r w:rsidR="00A042AA">
        <w:rPr>
          <w:rFonts w:ascii="Times New Roman" w:hAnsi="Times New Roman"/>
          <w:sz w:val="18"/>
          <w:szCs w:val="18"/>
        </w:rPr>
        <w:t>1</w:t>
      </w:r>
      <w:r w:rsidRPr="00C4323C" w:rsidR="00A042AA">
        <w:rPr>
          <w:rFonts w:ascii="Times New Roman" w:hAnsi="Times New Roman"/>
          <w:sz w:val="18"/>
          <w:szCs w:val="18"/>
        </w:rPr>
        <w:t>/2013 Z. z.</w:t>
      </w:r>
      <w:r w:rsidRPr="00C4323C" w:rsidR="006143E7">
        <w:rPr>
          <w:rFonts w:ascii="Times New Roman" w:hAnsi="Times New Roman"/>
          <w:sz w:val="18"/>
          <w:szCs w:val="18"/>
        </w:rPr>
        <w:t>.</w:t>
      </w:r>
    </w:p>
  </w:footnote>
  <w:footnote w:id="23">
    <w:p w:rsidP="004A472C">
      <w:pPr>
        <w:pStyle w:val="FootnoteText"/>
        <w:bidi w:val="0"/>
        <w:spacing w:after="0" w:line="240" w:lineRule="auto"/>
        <w:jc w:val="both"/>
      </w:pPr>
      <w:r w:rsidRPr="00E728F4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F758C8">
        <w:rPr>
          <w:rFonts w:ascii="Times New Roman" w:hAnsi="Times New Roman"/>
          <w:sz w:val="18"/>
          <w:szCs w:val="18"/>
        </w:rPr>
        <w:t>) Zákon č. 440/2000 Z. z. o správach finančnej kontroly v znení neskorších predpisov.</w:t>
      </w:r>
    </w:p>
  </w:footnote>
  <w:footnote w:id="24">
    <w:p w:rsidP="004A472C">
      <w:pPr>
        <w:pStyle w:val="FootnoteText"/>
        <w:bidi w:val="0"/>
        <w:spacing w:after="0" w:line="240" w:lineRule="auto"/>
        <w:jc w:val="both"/>
      </w:pPr>
      <w:r w:rsidRPr="00C4323C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 w:rsidR="00F758C8">
        <w:rPr>
          <w:rFonts w:ascii="Times New Roman" w:hAnsi="Times New Roman"/>
          <w:sz w:val="18"/>
          <w:szCs w:val="18"/>
        </w:rPr>
        <w:t>)</w:t>
      </w:r>
      <w:r w:rsidRPr="00C4323C" w:rsidR="0025025D">
        <w:rPr>
          <w:rFonts w:ascii="Times New Roman" w:hAnsi="Times New Roman"/>
          <w:sz w:val="18"/>
          <w:szCs w:val="18"/>
        </w:rPr>
        <w:t xml:space="preserve"> § 13 až 25</w:t>
      </w:r>
      <w:r w:rsidRPr="00C4323C" w:rsidR="00710E9D">
        <w:rPr>
          <w:rFonts w:ascii="Times New Roman" w:hAnsi="Times New Roman"/>
          <w:sz w:val="18"/>
          <w:szCs w:val="18"/>
        </w:rPr>
        <w:t xml:space="preserve"> zákona</w:t>
      </w:r>
      <w:r w:rsidRPr="00C4323C" w:rsidR="00F758C8">
        <w:rPr>
          <w:rFonts w:ascii="Times New Roman" w:hAnsi="Times New Roman"/>
          <w:sz w:val="18"/>
          <w:szCs w:val="18"/>
        </w:rPr>
        <w:t xml:space="preserve"> č. 502/2001 Z. z. o finančnej kontrole a vnútornom audite a o zmene a doplnení niektorých zákonov v znení neskorších predpisov.</w:t>
      </w:r>
    </w:p>
  </w:footnote>
  <w:footnote w:id="25">
    <w:p w:rsidP="004A472C">
      <w:pPr>
        <w:pStyle w:val="FootnoteText"/>
        <w:bidi w:val="0"/>
        <w:spacing w:after="0" w:line="240" w:lineRule="auto"/>
        <w:jc w:val="both"/>
      </w:pPr>
      <w:r w:rsidRPr="00E728F4" w:rsidR="00F758C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F758C8">
        <w:rPr>
          <w:rFonts w:ascii="Times New Roman" w:hAnsi="Times New Roman"/>
          <w:sz w:val="18"/>
          <w:szCs w:val="18"/>
        </w:rPr>
        <w:t>) Zákon č. 575/2001 Z. z. o organizácii činnosti vlády a organizácii ústrednej štátnej správy v znení neskorších predpisov.</w:t>
      </w:r>
    </w:p>
  </w:footnote>
  <w:footnote w:id="26">
    <w:p w:rsidP="00656EB1">
      <w:pPr>
        <w:pStyle w:val="FootnoteText"/>
        <w:bidi w:val="0"/>
        <w:spacing w:after="0" w:line="240" w:lineRule="auto"/>
      </w:pPr>
      <w:r w:rsidRPr="00E728F4" w:rsidR="00656EB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28F4" w:rsidR="00656EB1">
        <w:rPr>
          <w:rFonts w:ascii="Times New Roman" w:hAnsi="Times New Roman"/>
          <w:sz w:val="18"/>
          <w:szCs w:val="18"/>
        </w:rPr>
        <w:t xml:space="preserve">) Zákon č. 215/2004 Z. z. o ochrane utajovaných skutočností a o zmene a doplnení niektorých zákonov v znení neskorších predpisov. </w:t>
      </w:r>
    </w:p>
  </w:footnote>
  <w:footnote w:id="27">
    <w:p w:rsidR="00656EB1" w:rsidRPr="00C4323C" w:rsidP="00656EB1">
      <w:pPr>
        <w:pStyle w:val="FootnoteText"/>
        <w:bidi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4323C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4323C">
        <w:rPr>
          <w:rFonts w:ascii="Times New Roman" w:hAnsi="Times New Roman"/>
          <w:sz w:val="18"/>
          <w:szCs w:val="18"/>
        </w:rPr>
        <w:t xml:space="preserve">) </w:t>
      </w:r>
      <w:r w:rsidRPr="00C4323C" w:rsidR="0025025D">
        <w:rPr>
          <w:rFonts w:ascii="Times New Roman" w:hAnsi="Times New Roman"/>
          <w:sz w:val="18"/>
          <w:szCs w:val="18"/>
        </w:rPr>
        <w:t>§ 97n z</w:t>
      </w:r>
      <w:r w:rsidRPr="00C4323C">
        <w:rPr>
          <w:rFonts w:ascii="Times New Roman" w:hAnsi="Times New Roman"/>
          <w:sz w:val="18"/>
          <w:szCs w:val="18"/>
        </w:rPr>
        <w:t>ákon č. 475/2005 Z. z.</w:t>
      </w:r>
      <w:r w:rsidRPr="00C4323C" w:rsidR="00710E9D">
        <w:rPr>
          <w:rFonts w:ascii="Times New Roman" w:hAnsi="Times New Roman"/>
          <w:sz w:val="18"/>
          <w:szCs w:val="18"/>
        </w:rPr>
        <w:t xml:space="preserve"> v znení zákona </w:t>
      </w:r>
      <w:r w:rsidR="00300C1B">
        <w:rPr>
          <w:rFonts w:ascii="Times New Roman" w:hAnsi="Times New Roman"/>
          <w:sz w:val="18"/>
          <w:szCs w:val="18"/>
        </w:rPr>
        <w:t xml:space="preserve">č. </w:t>
      </w:r>
      <w:r w:rsidRPr="00C4323C" w:rsidR="00710E9D">
        <w:rPr>
          <w:rFonts w:ascii="Times New Roman" w:hAnsi="Times New Roman"/>
          <w:sz w:val="18"/>
          <w:szCs w:val="18"/>
        </w:rPr>
        <w:t>370/2013 Z. z.</w:t>
      </w:r>
      <w:r w:rsidRPr="00C4323C">
        <w:rPr>
          <w:rFonts w:ascii="Times New Roman" w:hAnsi="Times New Roman"/>
          <w:sz w:val="18"/>
          <w:szCs w:val="18"/>
        </w:rPr>
        <w:t xml:space="preserve"> </w:t>
      </w:r>
    </w:p>
    <w:p w:rsidP="00656EB1">
      <w:pPr>
        <w:pStyle w:val="FootnoteText"/>
        <w:bidi w:val="0"/>
        <w:spacing w:after="0" w:line="240" w:lineRule="auto"/>
      </w:pPr>
      <w:r w:rsidRPr="00C4323C" w:rsidR="00656EB1">
        <w:rPr>
          <w:rFonts w:ascii="Times New Roman" w:hAnsi="Times New Roman"/>
          <w:sz w:val="18"/>
          <w:szCs w:val="18"/>
        </w:rPr>
        <w:t xml:space="preserve">     </w:t>
      </w:r>
      <w:r w:rsidRPr="00C4323C" w:rsidR="0025025D">
        <w:rPr>
          <w:rFonts w:ascii="Times New Roman" w:hAnsi="Times New Roman"/>
          <w:sz w:val="18"/>
          <w:szCs w:val="18"/>
        </w:rPr>
        <w:t>§ 60n z</w:t>
      </w:r>
      <w:r w:rsidRPr="00C4323C" w:rsidR="00656EB1">
        <w:rPr>
          <w:rFonts w:ascii="Times New Roman" w:hAnsi="Times New Roman"/>
          <w:sz w:val="18"/>
          <w:szCs w:val="18"/>
        </w:rPr>
        <w:t>ákon č. 221/2006 Z. z.</w:t>
      </w:r>
      <w:r w:rsidRPr="00C4323C" w:rsidR="00710E9D">
        <w:rPr>
          <w:rFonts w:ascii="Times New Roman" w:hAnsi="Times New Roman"/>
          <w:sz w:val="18"/>
          <w:szCs w:val="18"/>
        </w:rPr>
        <w:t xml:space="preserve"> v znení zákona </w:t>
      </w:r>
      <w:r w:rsidR="00300C1B">
        <w:rPr>
          <w:rFonts w:ascii="Times New Roman" w:hAnsi="Times New Roman"/>
          <w:sz w:val="18"/>
          <w:szCs w:val="18"/>
        </w:rPr>
        <w:t xml:space="preserve">č. </w:t>
      </w:r>
      <w:r w:rsidRPr="00C4323C" w:rsidR="00710E9D">
        <w:rPr>
          <w:rFonts w:ascii="Times New Roman" w:hAnsi="Times New Roman"/>
          <w:sz w:val="18"/>
          <w:szCs w:val="18"/>
        </w:rPr>
        <w:t>371/2013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38"/>
    <w:multiLevelType w:val="hybridMultilevel"/>
    <w:tmpl w:val="07B2B6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3CDA"/>
    <w:multiLevelType w:val="hybridMultilevel"/>
    <w:tmpl w:val="3A5C4C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CF5F27"/>
    <w:multiLevelType w:val="hybridMultilevel"/>
    <w:tmpl w:val="589AA5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694FA8"/>
    <w:multiLevelType w:val="hybridMultilevel"/>
    <w:tmpl w:val="4072D3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1A1B32"/>
    <w:multiLevelType w:val="hybridMultilevel"/>
    <w:tmpl w:val="173E27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9157CE"/>
    <w:multiLevelType w:val="hybridMultilevel"/>
    <w:tmpl w:val="A162A3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703D5D"/>
    <w:multiLevelType w:val="hybridMultilevel"/>
    <w:tmpl w:val="D298B3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32772AC"/>
    <w:multiLevelType w:val="hybridMultilevel"/>
    <w:tmpl w:val="2BB05A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428098A"/>
    <w:multiLevelType w:val="hybridMultilevel"/>
    <w:tmpl w:val="7CCAEF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4430BA6"/>
    <w:multiLevelType w:val="hybridMultilevel"/>
    <w:tmpl w:val="1E24A36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8E25632"/>
    <w:multiLevelType w:val="hybridMultilevel"/>
    <w:tmpl w:val="1C5E8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2467E2C"/>
    <w:multiLevelType w:val="hybridMultilevel"/>
    <w:tmpl w:val="822A0F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67E718C"/>
    <w:multiLevelType w:val="hybridMultilevel"/>
    <w:tmpl w:val="D79404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121229"/>
    <w:multiLevelType w:val="hybridMultilevel"/>
    <w:tmpl w:val="E74628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CB01B3E"/>
    <w:multiLevelType w:val="hybridMultilevel"/>
    <w:tmpl w:val="AD843F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CE33207"/>
    <w:multiLevelType w:val="hybridMultilevel"/>
    <w:tmpl w:val="A970CD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9133EF"/>
    <w:multiLevelType w:val="hybridMultilevel"/>
    <w:tmpl w:val="22DA88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EF35418"/>
    <w:multiLevelType w:val="hybridMultilevel"/>
    <w:tmpl w:val="A162A3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490BD2"/>
    <w:multiLevelType w:val="hybridMultilevel"/>
    <w:tmpl w:val="6EDA28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1507E35"/>
    <w:multiLevelType w:val="hybridMultilevel"/>
    <w:tmpl w:val="D79404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856329"/>
    <w:multiLevelType w:val="hybridMultilevel"/>
    <w:tmpl w:val="E77E7B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9715385"/>
    <w:multiLevelType w:val="hybridMultilevel"/>
    <w:tmpl w:val="8CE6FDFC"/>
    <w:lvl w:ilvl="0">
      <w:start w:val="1"/>
      <w:numFmt w:val="lowerLetter"/>
      <w:lvlText w:val="%1)"/>
      <w:lvlJc w:val="left"/>
      <w:pPr>
        <w:ind w:left="83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2" w:hanging="180"/>
      </w:pPr>
      <w:rPr>
        <w:rFonts w:cs="Times New Roman"/>
        <w:rtl w:val="0"/>
        <w:cs w:val="0"/>
      </w:rPr>
    </w:lvl>
  </w:abstractNum>
  <w:abstractNum w:abstractNumId="22">
    <w:nsid w:val="3C3B5523"/>
    <w:multiLevelType w:val="hybridMultilevel"/>
    <w:tmpl w:val="1CF42F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0F77CC2"/>
    <w:multiLevelType w:val="hybridMultilevel"/>
    <w:tmpl w:val="7CCAEF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910C99"/>
    <w:multiLevelType w:val="hybridMultilevel"/>
    <w:tmpl w:val="111EEA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51738E5"/>
    <w:multiLevelType w:val="hybridMultilevel"/>
    <w:tmpl w:val="81C83B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5807AC8"/>
    <w:multiLevelType w:val="hybridMultilevel"/>
    <w:tmpl w:val="235ABC0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63F31AB"/>
    <w:multiLevelType w:val="hybridMultilevel"/>
    <w:tmpl w:val="F3C4516A"/>
    <w:lvl w:ilvl="0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E543282"/>
    <w:multiLevelType w:val="hybridMultilevel"/>
    <w:tmpl w:val="A824E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848A7"/>
    <w:multiLevelType w:val="hybridMultilevel"/>
    <w:tmpl w:val="AA7289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1E50A86"/>
    <w:multiLevelType w:val="hybridMultilevel"/>
    <w:tmpl w:val="11E835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6426F0E"/>
    <w:multiLevelType w:val="hybridMultilevel"/>
    <w:tmpl w:val="932A4C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7243ED8"/>
    <w:multiLevelType w:val="hybridMultilevel"/>
    <w:tmpl w:val="AA3086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96820A0"/>
    <w:multiLevelType w:val="hybridMultilevel"/>
    <w:tmpl w:val="CB1EB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color w:val="auto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A040732"/>
    <w:multiLevelType w:val="hybridMultilevel"/>
    <w:tmpl w:val="76503F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CB42B81"/>
    <w:multiLevelType w:val="hybridMultilevel"/>
    <w:tmpl w:val="407A0D3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>
    <w:nsid w:val="5D802FF8"/>
    <w:multiLevelType w:val="hybridMultilevel"/>
    <w:tmpl w:val="6464A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F1907F7"/>
    <w:multiLevelType w:val="hybridMultilevel"/>
    <w:tmpl w:val="F392E6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5F7D0663"/>
    <w:multiLevelType w:val="hybridMultilevel"/>
    <w:tmpl w:val="7A1C1F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8DA533D"/>
    <w:multiLevelType w:val="hybridMultilevel"/>
    <w:tmpl w:val="490A6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F42827"/>
    <w:multiLevelType w:val="hybridMultilevel"/>
    <w:tmpl w:val="233ADF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1133EBF"/>
    <w:multiLevelType w:val="hybridMultilevel"/>
    <w:tmpl w:val="DEBA10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77469A6"/>
    <w:multiLevelType w:val="hybridMultilevel"/>
    <w:tmpl w:val="9056D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CD00733"/>
    <w:multiLevelType w:val="hybridMultilevel"/>
    <w:tmpl w:val="1FC8C508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EB6F04"/>
    <w:multiLevelType w:val="hybridMultilevel"/>
    <w:tmpl w:val="3ADC6A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9"/>
  </w:num>
  <w:num w:numId="2">
    <w:abstractNumId w:val="36"/>
  </w:num>
  <w:num w:numId="3">
    <w:abstractNumId w:val="2"/>
  </w:num>
  <w:num w:numId="4">
    <w:abstractNumId w:val="23"/>
  </w:num>
  <w:num w:numId="5">
    <w:abstractNumId w:val="43"/>
  </w:num>
  <w:num w:numId="6">
    <w:abstractNumId w:val="11"/>
  </w:num>
  <w:num w:numId="7">
    <w:abstractNumId w:val="3"/>
  </w:num>
  <w:num w:numId="8">
    <w:abstractNumId w:val="20"/>
  </w:num>
  <w:num w:numId="9">
    <w:abstractNumId w:val="1"/>
  </w:num>
  <w:num w:numId="10">
    <w:abstractNumId w:val="34"/>
  </w:num>
  <w:num w:numId="11">
    <w:abstractNumId w:val="33"/>
  </w:num>
  <w:num w:numId="12">
    <w:abstractNumId w:val="25"/>
  </w:num>
  <w:num w:numId="13">
    <w:abstractNumId w:val="40"/>
  </w:num>
  <w:num w:numId="14">
    <w:abstractNumId w:val="6"/>
  </w:num>
  <w:num w:numId="15">
    <w:abstractNumId w:val="4"/>
  </w:num>
  <w:num w:numId="16">
    <w:abstractNumId w:val="24"/>
  </w:num>
  <w:num w:numId="17">
    <w:abstractNumId w:val="27"/>
  </w:num>
  <w:num w:numId="18">
    <w:abstractNumId w:val="14"/>
  </w:num>
  <w:num w:numId="19">
    <w:abstractNumId w:val="5"/>
  </w:num>
  <w:num w:numId="20">
    <w:abstractNumId w:val="17"/>
  </w:num>
  <w:num w:numId="21">
    <w:abstractNumId w:val="37"/>
  </w:num>
  <w:num w:numId="22">
    <w:abstractNumId w:val="19"/>
  </w:num>
  <w:num w:numId="23">
    <w:abstractNumId w:val="22"/>
  </w:num>
  <w:num w:numId="24">
    <w:abstractNumId w:val="44"/>
  </w:num>
  <w:num w:numId="25">
    <w:abstractNumId w:val="10"/>
  </w:num>
  <w:num w:numId="26">
    <w:abstractNumId w:val="38"/>
  </w:num>
  <w:num w:numId="27">
    <w:abstractNumId w:val="7"/>
  </w:num>
  <w:num w:numId="28">
    <w:abstractNumId w:val="28"/>
  </w:num>
  <w:num w:numId="29">
    <w:abstractNumId w:val="18"/>
  </w:num>
  <w:num w:numId="30">
    <w:abstractNumId w:val="9"/>
  </w:num>
  <w:num w:numId="31">
    <w:abstractNumId w:val="26"/>
  </w:num>
  <w:num w:numId="32">
    <w:abstractNumId w:val="21"/>
  </w:num>
  <w:num w:numId="33">
    <w:abstractNumId w:val="15"/>
  </w:num>
  <w:num w:numId="34">
    <w:abstractNumId w:val="31"/>
  </w:num>
  <w:num w:numId="35">
    <w:abstractNumId w:val="39"/>
  </w:num>
  <w:num w:numId="36">
    <w:abstractNumId w:val="0"/>
  </w:num>
  <w:num w:numId="37">
    <w:abstractNumId w:val="42"/>
  </w:num>
  <w:num w:numId="38">
    <w:abstractNumId w:val="30"/>
  </w:num>
  <w:num w:numId="39">
    <w:abstractNumId w:val="16"/>
  </w:num>
  <w:num w:numId="40">
    <w:abstractNumId w:val="12"/>
  </w:num>
  <w:num w:numId="41">
    <w:abstractNumId w:val="13"/>
  </w:num>
  <w:num w:numId="42">
    <w:abstractNumId w:val="41"/>
  </w:num>
  <w:num w:numId="43">
    <w:abstractNumId w:val="8"/>
  </w:num>
  <w:num w:numId="44">
    <w:abstractNumId w:val="35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91274"/>
    <w:rsid w:val="00000744"/>
    <w:rsid w:val="00001546"/>
    <w:rsid w:val="00003232"/>
    <w:rsid w:val="00003B5E"/>
    <w:rsid w:val="000044B6"/>
    <w:rsid w:val="00004C93"/>
    <w:rsid w:val="00007C31"/>
    <w:rsid w:val="0001012A"/>
    <w:rsid w:val="00013E00"/>
    <w:rsid w:val="0001696B"/>
    <w:rsid w:val="000279EB"/>
    <w:rsid w:val="0003003B"/>
    <w:rsid w:val="0003042E"/>
    <w:rsid w:val="000310EF"/>
    <w:rsid w:val="00031360"/>
    <w:rsid w:val="00032172"/>
    <w:rsid w:val="00035EB1"/>
    <w:rsid w:val="00036F2F"/>
    <w:rsid w:val="00037009"/>
    <w:rsid w:val="0004064F"/>
    <w:rsid w:val="00040A9D"/>
    <w:rsid w:val="00041410"/>
    <w:rsid w:val="0004776A"/>
    <w:rsid w:val="0005187B"/>
    <w:rsid w:val="000558F8"/>
    <w:rsid w:val="0006041E"/>
    <w:rsid w:val="00061F0A"/>
    <w:rsid w:val="00062D85"/>
    <w:rsid w:val="00063546"/>
    <w:rsid w:val="00063828"/>
    <w:rsid w:val="00064836"/>
    <w:rsid w:val="00070D22"/>
    <w:rsid w:val="000731E2"/>
    <w:rsid w:val="00074952"/>
    <w:rsid w:val="0007510E"/>
    <w:rsid w:val="000758F6"/>
    <w:rsid w:val="000759F8"/>
    <w:rsid w:val="0007703C"/>
    <w:rsid w:val="00081630"/>
    <w:rsid w:val="00083FDE"/>
    <w:rsid w:val="00084B3C"/>
    <w:rsid w:val="0008539B"/>
    <w:rsid w:val="00086C06"/>
    <w:rsid w:val="0009413B"/>
    <w:rsid w:val="00095410"/>
    <w:rsid w:val="0009566F"/>
    <w:rsid w:val="00097BFD"/>
    <w:rsid w:val="00097E9A"/>
    <w:rsid w:val="000A1521"/>
    <w:rsid w:val="000A23BD"/>
    <w:rsid w:val="000A31CD"/>
    <w:rsid w:val="000B44C7"/>
    <w:rsid w:val="000B5F63"/>
    <w:rsid w:val="000B6445"/>
    <w:rsid w:val="000C0F98"/>
    <w:rsid w:val="000C27A1"/>
    <w:rsid w:val="000D12D6"/>
    <w:rsid w:val="000D1744"/>
    <w:rsid w:val="000D2722"/>
    <w:rsid w:val="000D28BC"/>
    <w:rsid w:val="000D5322"/>
    <w:rsid w:val="000D53F5"/>
    <w:rsid w:val="000D5485"/>
    <w:rsid w:val="000D634A"/>
    <w:rsid w:val="000D6697"/>
    <w:rsid w:val="000E5D88"/>
    <w:rsid w:val="000F0676"/>
    <w:rsid w:val="000F107E"/>
    <w:rsid w:val="000F2D71"/>
    <w:rsid w:val="000F45CA"/>
    <w:rsid w:val="00103A7A"/>
    <w:rsid w:val="0011297D"/>
    <w:rsid w:val="00120263"/>
    <w:rsid w:val="00120CD8"/>
    <w:rsid w:val="001249D2"/>
    <w:rsid w:val="00124E86"/>
    <w:rsid w:val="00126564"/>
    <w:rsid w:val="001307E4"/>
    <w:rsid w:val="001313CF"/>
    <w:rsid w:val="00131450"/>
    <w:rsid w:val="00131841"/>
    <w:rsid w:val="00133867"/>
    <w:rsid w:val="00133F82"/>
    <w:rsid w:val="00135125"/>
    <w:rsid w:val="001357DF"/>
    <w:rsid w:val="00135D98"/>
    <w:rsid w:val="00140197"/>
    <w:rsid w:val="0014080E"/>
    <w:rsid w:val="00142F89"/>
    <w:rsid w:val="0014446F"/>
    <w:rsid w:val="00145E11"/>
    <w:rsid w:val="00146AC7"/>
    <w:rsid w:val="00146B7C"/>
    <w:rsid w:val="00146E4C"/>
    <w:rsid w:val="0015040F"/>
    <w:rsid w:val="0015105F"/>
    <w:rsid w:val="001526EA"/>
    <w:rsid w:val="00153119"/>
    <w:rsid w:val="001555AD"/>
    <w:rsid w:val="00163702"/>
    <w:rsid w:val="00166986"/>
    <w:rsid w:val="001707CA"/>
    <w:rsid w:val="00176075"/>
    <w:rsid w:val="001803CD"/>
    <w:rsid w:val="001845D7"/>
    <w:rsid w:val="0019188F"/>
    <w:rsid w:val="001921DD"/>
    <w:rsid w:val="001A0B48"/>
    <w:rsid w:val="001A0D06"/>
    <w:rsid w:val="001A1CDA"/>
    <w:rsid w:val="001A5A98"/>
    <w:rsid w:val="001A6317"/>
    <w:rsid w:val="001B266A"/>
    <w:rsid w:val="001B3A83"/>
    <w:rsid w:val="001B65C8"/>
    <w:rsid w:val="001C1FB6"/>
    <w:rsid w:val="001C3609"/>
    <w:rsid w:val="001C365F"/>
    <w:rsid w:val="001C53B3"/>
    <w:rsid w:val="001C5546"/>
    <w:rsid w:val="001C673B"/>
    <w:rsid w:val="001D2DE1"/>
    <w:rsid w:val="001D541D"/>
    <w:rsid w:val="001E1450"/>
    <w:rsid w:val="001E30DB"/>
    <w:rsid w:val="001E3AD7"/>
    <w:rsid w:val="001E3EDB"/>
    <w:rsid w:val="001F0297"/>
    <w:rsid w:val="001F02A3"/>
    <w:rsid w:val="001F35EB"/>
    <w:rsid w:val="0021373C"/>
    <w:rsid w:val="00215D56"/>
    <w:rsid w:val="00215E7B"/>
    <w:rsid w:val="002203FD"/>
    <w:rsid w:val="00220A96"/>
    <w:rsid w:val="0023156D"/>
    <w:rsid w:val="00232DED"/>
    <w:rsid w:val="00236E61"/>
    <w:rsid w:val="00241021"/>
    <w:rsid w:val="0024495D"/>
    <w:rsid w:val="00245EED"/>
    <w:rsid w:val="002464D6"/>
    <w:rsid w:val="00246CC6"/>
    <w:rsid w:val="00246F1E"/>
    <w:rsid w:val="002478B1"/>
    <w:rsid w:val="0025025D"/>
    <w:rsid w:val="002547A0"/>
    <w:rsid w:val="00255B03"/>
    <w:rsid w:val="002674DB"/>
    <w:rsid w:val="002771EF"/>
    <w:rsid w:val="00277942"/>
    <w:rsid w:val="00280704"/>
    <w:rsid w:val="00281342"/>
    <w:rsid w:val="00281C15"/>
    <w:rsid w:val="00284D78"/>
    <w:rsid w:val="0028677F"/>
    <w:rsid w:val="00287A4B"/>
    <w:rsid w:val="00291AA1"/>
    <w:rsid w:val="0029647A"/>
    <w:rsid w:val="002969B1"/>
    <w:rsid w:val="002A1CF7"/>
    <w:rsid w:val="002A35BB"/>
    <w:rsid w:val="002A4785"/>
    <w:rsid w:val="002A5B75"/>
    <w:rsid w:val="002A64F9"/>
    <w:rsid w:val="002A6873"/>
    <w:rsid w:val="002B4576"/>
    <w:rsid w:val="002B7092"/>
    <w:rsid w:val="002B7650"/>
    <w:rsid w:val="002B7941"/>
    <w:rsid w:val="002C08C7"/>
    <w:rsid w:val="002C14D6"/>
    <w:rsid w:val="002C181A"/>
    <w:rsid w:val="002C29E1"/>
    <w:rsid w:val="002C4043"/>
    <w:rsid w:val="002C45AC"/>
    <w:rsid w:val="002C6108"/>
    <w:rsid w:val="002C6B4F"/>
    <w:rsid w:val="002D2FA5"/>
    <w:rsid w:val="002D5723"/>
    <w:rsid w:val="002D7C4F"/>
    <w:rsid w:val="002E00AD"/>
    <w:rsid w:val="002E0D3F"/>
    <w:rsid w:val="002E4907"/>
    <w:rsid w:val="002E54D7"/>
    <w:rsid w:val="002E5E09"/>
    <w:rsid w:val="002E657C"/>
    <w:rsid w:val="002E70CD"/>
    <w:rsid w:val="002F114C"/>
    <w:rsid w:val="002F1970"/>
    <w:rsid w:val="002F2523"/>
    <w:rsid w:val="002F6C6E"/>
    <w:rsid w:val="00300018"/>
    <w:rsid w:val="0030083B"/>
    <w:rsid w:val="00300C1B"/>
    <w:rsid w:val="003051AA"/>
    <w:rsid w:val="003061F8"/>
    <w:rsid w:val="00310046"/>
    <w:rsid w:val="00311F10"/>
    <w:rsid w:val="00316A87"/>
    <w:rsid w:val="0031763E"/>
    <w:rsid w:val="003210B0"/>
    <w:rsid w:val="00326089"/>
    <w:rsid w:val="0032623E"/>
    <w:rsid w:val="00335DD5"/>
    <w:rsid w:val="00337194"/>
    <w:rsid w:val="003405C4"/>
    <w:rsid w:val="003408F5"/>
    <w:rsid w:val="00340E78"/>
    <w:rsid w:val="00344166"/>
    <w:rsid w:val="00344A6F"/>
    <w:rsid w:val="003464A2"/>
    <w:rsid w:val="00346C9F"/>
    <w:rsid w:val="00351973"/>
    <w:rsid w:val="00351B31"/>
    <w:rsid w:val="003520A0"/>
    <w:rsid w:val="00360C13"/>
    <w:rsid w:val="003631E6"/>
    <w:rsid w:val="0037273F"/>
    <w:rsid w:val="00374ED0"/>
    <w:rsid w:val="003761AF"/>
    <w:rsid w:val="00377421"/>
    <w:rsid w:val="00380037"/>
    <w:rsid w:val="0038185E"/>
    <w:rsid w:val="00385B41"/>
    <w:rsid w:val="00385CC6"/>
    <w:rsid w:val="003871CF"/>
    <w:rsid w:val="00391CD7"/>
    <w:rsid w:val="003924D5"/>
    <w:rsid w:val="00393EA3"/>
    <w:rsid w:val="003940B1"/>
    <w:rsid w:val="003944AC"/>
    <w:rsid w:val="003A019E"/>
    <w:rsid w:val="003A054F"/>
    <w:rsid w:val="003A06EB"/>
    <w:rsid w:val="003A27D2"/>
    <w:rsid w:val="003A4617"/>
    <w:rsid w:val="003A5027"/>
    <w:rsid w:val="003A7765"/>
    <w:rsid w:val="003B0F92"/>
    <w:rsid w:val="003B6855"/>
    <w:rsid w:val="003B6AD0"/>
    <w:rsid w:val="003C009B"/>
    <w:rsid w:val="003C1F27"/>
    <w:rsid w:val="003C2173"/>
    <w:rsid w:val="003C6B04"/>
    <w:rsid w:val="003C6F3E"/>
    <w:rsid w:val="003D0FDB"/>
    <w:rsid w:val="003D1906"/>
    <w:rsid w:val="003D2B20"/>
    <w:rsid w:val="003D44F3"/>
    <w:rsid w:val="003E0110"/>
    <w:rsid w:val="003E1C72"/>
    <w:rsid w:val="003E1DF5"/>
    <w:rsid w:val="003E2DAC"/>
    <w:rsid w:val="003E35E4"/>
    <w:rsid w:val="003F0A5A"/>
    <w:rsid w:val="003F1876"/>
    <w:rsid w:val="00400C50"/>
    <w:rsid w:val="00401E06"/>
    <w:rsid w:val="0040403C"/>
    <w:rsid w:val="004056BC"/>
    <w:rsid w:val="00410AF1"/>
    <w:rsid w:val="00411104"/>
    <w:rsid w:val="00412830"/>
    <w:rsid w:val="00414F1E"/>
    <w:rsid w:val="00415B7F"/>
    <w:rsid w:val="00415E83"/>
    <w:rsid w:val="004169D5"/>
    <w:rsid w:val="004221BA"/>
    <w:rsid w:val="00422B03"/>
    <w:rsid w:val="00423BD4"/>
    <w:rsid w:val="00432C5D"/>
    <w:rsid w:val="00434D61"/>
    <w:rsid w:val="00437620"/>
    <w:rsid w:val="0044036D"/>
    <w:rsid w:val="004404F4"/>
    <w:rsid w:val="004415BF"/>
    <w:rsid w:val="00441D4D"/>
    <w:rsid w:val="00445AB0"/>
    <w:rsid w:val="00450AF7"/>
    <w:rsid w:val="004514A8"/>
    <w:rsid w:val="00452A49"/>
    <w:rsid w:val="004563FF"/>
    <w:rsid w:val="00456D2E"/>
    <w:rsid w:val="00457D3B"/>
    <w:rsid w:val="0046051A"/>
    <w:rsid w:val="00461270"/>
    <w:rsid w:val="00467C65"/>
    <w:rsid w:val="00470D3E"/>
    <w:rsid w:val="004747A5"/>
    <w:rsid w:val="00475FAC"/>
    <w:rsid w:val="004768F2"/>
    <w:rsid w:val="00476CEC"/>
    <w:rsid w:val="00477CDA"/>
    <w:rsid w:val="00483F1C"/>
    <w:rsid w:val="00485B91"/>
    <w:rsid w:val="004913DB"/>
    <w:rsid w:val="00494C79"/>
    <w:rsid w:val="004A0566"/>
    <w:rsid w:val="004A472C"/>
    <w:rsid w:val="004B098B"/>
    <w:rsid w:val="004B0A23"/>
    <w:rsid w:val="004B2815"/>
    <w:rsid w:val="004B2DF4"/>
    <w:rsid w:val="004B345E"/>
    <w:rsid w:val="004B3AF6"/>
    <w:rsid w:val="004B7DF0"/>
    <w:rsid w:val="004C01BA"/>
    <w:rsid w:val="004C2DBC"/>
    <w:rsid w:val="004C48D6"/>
    <w:rsid w:val="004C4C20"/>
    <w:rsid w:val="004C5042"/>
    <w:rsid w:val="004D08DA"/>
    <w:rsid w:val="004D14CC"/>
    <w:rsid w:val="004D4D90"/>
    <w:rsid w:val="004E4628"/>
    <w:rsid w:val="004E7207"/>
    <w:rsid w:val="004F04B0"/>
    <w:rsid w:val="004F3BC7"/>
    <w:rsid w:val="004F43E8"/>
    <w:rsid w:val="004F75B5"/>
    <w:rsid w:val="005004AC"/>
    <w:rsid w:val="00501765"/>
    <w:rsid w:val="00503B1A"/>
    <w:rsid w:val="005051B7"/>
    <w:rsid w:val="0050527E"/>
    <w:rsid w:val="005116E3"/>
    <w:rsid w:val="005129F3"/>
    <w:rsid w:val="00514E96"/>
    <w:rsid w:val="0051547A"/>
    <w:rsid w:val="00517707"/>
    <w:rsid w:val="005203EC"/>
    <w:rsid w:val="00520A15"/>
    <w:rsid w:val="00520D69"/>
    <w:rsid w:val="005210FC"/>
    <w:rsid w:val="005211B9"/>
    <w:rsid w:val="00521711"/>
    <w:rsid w:val="00523242"/>
    <w:rsid w:val="0052500D"/>
    <w:rsid w:val="0052519A"/>
    <w:rsid w:val="0052717E"/>
    <w:rsid w:val="005274AB"/>
    <w:rsid w:val="00527EDC"/>
    <w:rsid w:val="0053027F"/>
    <w:rsid w:val="0053518A"/>
    <w:rsid w:val="005419EA"/>
    <w:rsid w:val="00541B1A"/>
    <w:rsid w:val="005426BC"/>
    <w:rsid w:val="0054395B"/>
    <w:rsid w:val="00544023"/>
    <w:rsid w:val="005458FA"/>
    <w:rsid w:val="0054608B"/>
    <w:rsid w:val="005465FC"/>
    <w:rsid w:val="0054760A"/>
    <w:rsid w:val="00551DBE"/>
    <w:rsid w:val="005569D7"/>
    <w:rsid w:val="00560528"/>
    <w:rsid w:val="00560621"/>
    <w:rsid w:val="00561135"/>
    <w:rsid w:val="005615A2"/>
    <w:rsid w:val="00562BE4"/>
    <w:rsid w:val="00562DBC"/>
    <w:rsid w:val="00564916"/>
    <w:rsid w:val="00573A1D"/>
    <w:rsid w:val="005768B0"/>
    <w:rsid w:val="00581813"/>
    <w:rsid w:val="00581E95"/>
    <w:rsid w:val="005825FA"/>
    <w:rsid w:val="00591BE8"/>
    <w:rsid w:val="005927B2"/>
    <w:rsid w:val="00592AEC"/>
    <w:rsid w:val="005959FE"/>
    <w:rsid w:val="005A25C7"/>
    <w:rsid w:val="005A2AEC"/>
    <w:rsid w:val="005A4532"/>
    <w:rsid w:val="005A4751"/>
    <w:rsid w:val="005A6333"/>
    <w:rsid w:val="005B0C2A"/>
    <w:rsid w:val="005B72E9"/>
    <w:rsid w:val="005C1CF6"/>
    <w:rsid w:val="005C208E"/>
    <w:rsid w:val="005C4BFE"/>
    <w:rsid w:val="005C50AF"/>
    <w:rsid w:val="005C76AA"/>
    <w:rsid w:val="005D1B7D"/>
    <w:rsid w:val="005D262A"/>
    <w:rsid w:val="005E09D4"/>
    <w:rsid w:val="005E2043"/>
    <w:rsid w:val="005E3A77"/>
    <w:rsid w:val="005E461C"/>
    <w:rsid w:val="005E7829"/>
    <w:rsid w:val="005E78BB"/>
    <w:rsid w:val="005F0D65"/>
    <w:rsid w:val="005F0E02"/>
    <w:rsid w:val="005F1512"/>
    <w:rsid w:val="005F2EC4"/>
    <w:rsid w:val="005F4FA6"/>
    <w:rsid w:val="005F7A9A"/>
    <w:rsid w:val="0060247E"/>
    <w:rsid w:val="00603505"/>
    <w:rsid w:val="00603EF6"/>
    <w:rsid w:val="00605070"/>
    <w:rsid w:val="00606FC0"/>
    <w:rsid w:val="00610955"/>
    <w:rsid w:val="00613817"/>
    <w:rsid w:val="006143E7"/>
    <w:rsid w:val="00614984"/>
    <w:rsid w:val="00621960"/>
    <w:rsid w:val="006306CD"/>
    <w:rsid w:val="00632509"/>
    <w:rsid w:val="00633B76"/>
    <w:rsid w:val="0063499E"/>
    <w:rsid w:val="00640496"/>
    <w:rsid w:val="00645AA4"/>
    <w:rsid w:val="00650D27"/>
    <w:rsid w:val="00653A75"/>
    <w:rsid w:val="00653E28"/>
    <w:rsid w:val="00656EB1"/>
    <w:rsid w:val="00656F2B"/>
    <w:rsid w:val="00657FBB"/>
    <w:rsid w:val="00661824"/>
    <w:rsid w:val="00661A75"/>
    <w:rsid w:val="00662937"/>
    <w:rsid w:val="0066337E"/>
    <w:rsid w:val="006706B2"/>
    <w:rsid w:val="00671F23"/>
    <w:rsid w:val="00675DA4"/>
    <w:rsid w:val="006772DF"/>
    <w:rsid w:val="006778F2"/>
    <w:rsid w:val="006837B9"/>
    <w:rsid w:val="0068678B"/>
    <w:rsid w:val="00690817"/>
    <w:rsid w:val="00693507"/>
    <w:rsid w:val="00694EB8"/>
    <w:rsid w:val="006A0265"/>
    <w:rsid w:val="006A02C1"/>
    <w:rsid w:val="006A1AD6"/>
    <w:rsid w:val="006A2DB2"/>
    <w:rsid w:val="006A377A"/>
    <w:rsid w:val="006A3F43"/>
    <w:rsid w:val="006A4A35"/>
    <w:rsid w:val="006A6FC3"/>
    <w:rsid w:val="006B6B76"/>
    <w:rsid w:val="006B75EA"/>
    <w:rsid w:val="006C16F5"/>
    <w:rsid w:val="006C283A"/>
    <w:rsid w:val="006C45CC"/>
    <w:rsid w:val="006C5716"/>
    <w:rsid w:val="006C649E"/>
    <w:rsid w:val="006D176D"/>
    <w:rsid w:val="006D2AE2"/>
    <w:rsid w:val="006D34FE"/>
    <w:rsid w:val="006D39EA"/>
    <w:rsid w:val="006D3F54"/>
    <w:rsid w:val="006D66BE"/>
    <w:rsid w:val="006D6A60"/>
    <w:rsid w:val="006E045E"/>
    <w:rsid w:val="006E0862"/>
    <w:rsid w:val="006E17EB"/>
    <w:rsid w:val="006E1F37"/>
    <w:rsid w:val="006E23CE"/>
    <w:rsid w:val="006E257C"/>
    <w:rsid w:val="006E7EE5"/>
    <w:rsid w:val="006F16D9"/>
    <w:rsid w:val="006F4AE9"/>
    <w:rsid w:val="006F508E"/>
    <w:rsid w:val="006F6E37"/>
    <w:rsid w:val="006F768E"/>
    <w:rsid w:val="007013C9"/>
    <w:rsid w:val="007019CC"/>
    <w:rsid w:val="007030E4"/>
    <w:rsid w:val="00704B40"/>
    <w:rsid w:val="00706640"/>
    <w:rsid w:val="00707211"/>
    <w:rsid w:val="00710B90"/>
    <w:rsid w:val="00710E9D"/>
    <w:rsid w:val="007111F1"/>
    <w:rsid w:val="007117CE"/>
    <w:rsid w:val="00720DD4"/>
    <w:rsid w:val="00720E67"/>
    <w:rsid w:val="00724031"/>
    <w:rsid w:val="00725074"/>
    <w:rsid w:val="00730221"/>
    <w:rsid w:val="007309A0"/>
    <w:rsid w:val="00735702"/>
    <w:rsid w:val="007357DE"/>
    <w:rsid w:val="00735BFA"/>
    <w:rsid w:val="00736D44"/>
    <w:rsid w:val="007372CB"/>
    <w:rsid w:val="0073737F"/>
    <w:rsid w:val="007436E0"/>
    <w:rsid w:val="00744045"/>
    <w:rsid w:val="00744EE0"/>
    <w:rsid w:val="0074621C"/>
    <w:rsid w:val="00746AF3"/>
    <w:rsid w:val="00754434"/>
    <w:rsid w:val="00755138"/>
    <w:rsid w:val="007570A2"/>
    <w:rsid w:val="00761541"/>
    <w:rsid w:val="00762568"/>
    <w:rsid w:val="007625CE"/>
    <w:rsid w:val="0076383D"/>
    <w:rsid w:val="0076395B"/>
    <w:rsid w:val="00763F16"/>
    <w:rsid w:val="00774DD4"/>
    <w:rsid w:val="00775535"/>
    <w:rsid w:val="00775BEA"/>
    <w:rsid w:val="00777EF0"/>
    <w:rsid w:val="00781073"/>
    <w:rsid w:val="007828A8"/>
    <w:rsid w:val="00785364"/>
    <w:rsid w:val="007856C7"/>
    <w:rsid w:val="00786A1C"/>
    <w:rsid w:val="00791D55"/>
    <w:rsid w:val="00796BBC"/>
    <w:rsid w:val="0079734A"/>
    <w:rsid w:val="007A1EE8"/>
    <w:rsid w:val="007A2691"/>
    <w:rsid w:val="007A28A2"/>
    <w:rsid w:val="007A29EC"/>
    <w:rsid w:val="007A5A22"/>
    <w:rsid w:val="007A5CD2"/>
    <w:rsid w:val="007A684E"/>
    <w:rsid w:val="007B10C6"/>
    <w:rsid w:val="007B4AC9"/>
    <w:rsid w:val="007B578F"/>
    <w:rsid w:val="007B7836"/>
    <w:rsid w:val="007C7BD5"/>
    <w:rsid w:val="007D047E"/>
    <w:rsid w:val="007D253D"/>
    <w:rsid w:val="007D734F"/>
    <w:rsid w:val="007E00B6"/>
    <w:rsid w:val="007E1AC9"/>
    <w:rsid w:val="007E57CE"/>
    <w:rsid w:val="007F1AA6"/>
    <w:rsid w:val="007F1C61"/>
    <w:rsid w:val="007F2248"/>
    <w:rsid w:val="007F3708"/>
    <w:rsid w:val="007F640B"/>
    <w:rsid w:val="00802C2C"/>
    <w:rsid w:val="008031E3"/>
    <w:rsid w:val="0080558A"/>
    <w:rsid w:val="0081124E"/>
    <w:rsid w:val="0081506D"/>
    <w:rsid w:val="00815F49"/>
    <w:rsid w:val="00816FA9"/>
    <w:rsid w:val="00817946"/>
    <w:rsid w:val="0082249E"/>
    <w:rsid w:val="00822B83"/>
    <w:rsid w:val="008238E1"/>
    <w:rsid w:val="00823D00"/>
    <w:rsid w:val="00825D6C"/>
    <w:rsid w:val="00826268"/>
    <w:rsid w:val="008364D1"/>
    <w:rsid w:val="0083756B"/>
    <w:rsid w:val="00837D2D"/>
    <w:rsid w:val="00837DA6"/>
    <w:rsid w:val="00847F8B"/>
    <w:rsid w:val="0085098A"/>
    <w:rsid w:val="0085114E"/>
    <w:rsid w:val="00852EDB"/>
    <w:rsid w:val="00853D4D"/>
    <w:rsid w:val="00862CF7"/>
    <w:rsid w:val="00862F95"/>
    <w:rsid w:val="00863D32"/>
    <w:rsid w:val="00864836"/>
    <w:rsid w:val="00866C3D"/>
    <w:rsid w:val="008700C1"/>
    <w:rsid w:val="00882C1B"/>
    <w:rsid w:val="00882F14"/>
    <w:rsid w:val="00883073"/>
    <w:rsid w:val="008843A0"/>
    <w:rsid w:val="0088492A"/>
    <w:rsid w:val="00884B3C"/>
    <w:rsid w:val="008856A2"/>
    <w:rsid w:val="00885C1F"/>
    <w:rsid w:val="00887218"/>
    <w:rsid w:val="008879BB"/>
    <w:rsid w:val="0089017D"/>
    <w:rsid w:val="00894FB8"/>
    <w:rsid w:val="00896B7F"/>
    <w:rsid w:val="008A0624"/>
    <w:rsid w:val="008A0F1F"/>
    <w:rsid w:val="008A4582"/>
    <w:rsid w:val="008A5535"/>
    <w:rsid w:val="008A5E07"/>
    <w:rsid w:val="008A6202"/>
    <w:rsid w:val="008A6224"/>
    <w:rsid w:val="008B1DE9"/>
    <w:rsid w:val="008B4866"/>
    <w:rsid w:val="008C25F9"/>
    <w:rsid w:val="008C7A33"/>
    <w:rsid w:val="008D043A"/>
    <w:rsid w:val="008D127D"/>
    <w:rsid w:val="008E000B"/>
    <w:rsid w:val="008F3366"/>
    <w:rsid w:val="008F36F3"/>
    <w:rsid w:val="008F5335"/>
    <w:rsid w:val="008F6832"/>
    <w:rsid w:val="008F72E8"/>
    <w:rsid w:val="0090271B"/>
    <w:rsid w:val="0091286E"/>
    <w:rsid w:val="0091337B"/>
    <w:rsid w:val="009158B1"/>
    <w:rsid w:val="00916837"/>
    <w:rsid w:val="0091713C"/>
    <w:rsid w:val="00917436"/>
    <w:rsid w:val="0091775E"/>
    <w:rsid w:val="00917B3C"/>
    <w:rsid w:val="00923EDB"/>
    <w:rsid w:val="00925DF9"/>
    <w:rsid w:val="009413D8"/>
    <w:rsid w:val="00941A37"/>
    <w:rsid w:val="009423C2"/>
    <w:rsid w:val="0095344A"/>
    <w:rsid w:val="00953BA8"/>
    <w:rsid w:val="009540FA"/>
    <w:rsid w:val="009560AA"/>
    <w:rsid w:val="0096373E"/>
    <w:rsid w:val="00963D3E"/>
    <w:rsid w:val="0096748F"/>
    <w:rsid w:val="009723C3"/>
    <w:rsid w:val="00974589"/>
    <w:rsid w:val="00974A85"/>
    <w:rsid w:val="00974AF2"/>
    <w:rsid w:val="00975EE3"/>
    <w:rsid w:val="00980C08"/>
    <w:rsid w:val="00981B7F"/>
    <w:rsid w:val="00984C80"/>
    <w:rsid w:val="00984F15"/>
    <w:rsid w:val="00991267"/>
    <w:rsid w:val="00991D6C"/>
    <w:rsid w:val="0099240E"/>
    <w:rsid w:val="00992F19"/>
    <w:rsid w:val="009950DA"/>
    <w:rsid w:val="009964EE"/>
    <w:rsid w:val="00996BF7"/>
    <w:rsid w:val="00997AAF"/>
    <w:rsid w:val="00997D5E"/>
    <w:rsid w:val="009A0751"/>
    <w:rsid w:val="009A0928"/>
    <w:rsid w:val="009A0C2A"/>
    <w:rsid w:val="009A2C8A"/>
    <w:rsid w:val="009A73BF"/>
    <w:rsid w:val="009A763D"/>
    <w:rsid w:val="009B0431"/>
    <w:rsid w:val="009B08A8"/>
    <w:rsid w:val="009C0AA3"/>
    <w:rsid w:val="009C1539"/>
    <w:rsid w:val="009C29C5"/>
    <w:rsid w:val="009C74F9"/>
    <w:rsid w:val="009D3F3E"/>
    <w:rsid w:val="009D48FE"/>
    <w:rsid w:val="009D5789"/>
    <w:rsid w:val="009D59EF"/>
    <w:rsid w:val="009E0CDA"/>
    <w:rsid w:val="009E1517"/>
    <w:rsid w:val="009E2660"/>
    <w:rsid w:val="009E55C8"/>
    <w:rsid w:val="009F10EB"/>
    <w:rsid w:val="009F2ADE"/>
    <w:rsid w:val="009F2BC6"/>
    <w:rsid w:val="009F2FD3"/>
    <w:rsid w:val="009F3CC8"/>
    <w:rsid w:val="009F5BF5"/>
    <w:rsid w:val="00A004A0"/>
    <w:rsid w:val="00A042AA"/>
    <w:rsid w:val="00A04CCE"/>
    <w:rsid w:val="00A061C4"/>
    <w:rsid w:val="00A065F3"/>
    <w:rsid w:val="00A06F00"/>
    <w:rsid w:val="00A109C0"/>
    <w:rsid w:val="00A13B98"/>
    <w:rsid w:val="00A140FE"/>
    <w:rsid w:val="00A14F63"/>
    <w:rsid w:val="00A1771F"/>
    <w:rsid w:val="00A17E6D"/>
    <w:rsid w:val="00A205C5"/>
    <w:rsid w:val="00A20916"/>
    <w:rsid w:val="00A24F3C"/>
    <w:rsid w:val="00A2592D"/>
    <w:rsid w:val="00A25DD9"/>
    <w:rsid w:val="00A3291D"/>
    <w:rsid w:val="00A337F1"/>
    <w:rsid w:val="00A362C3"/>
    <w:rsid w:val="00A371F5"/>
    <w:rsid w:val="00A4379D"/>
    <w:rsid w:val="00A44202"/>
    <w:rsid w:val="00A519CB"/>
    <w:rsid w:val="00A531A9"/>
    <w:rsid w:val="00A5440C"/>
    <w:rsid w:val="00A6195C"/>
    <w:rsid w:val="00A63AA2"/>
    <w:rsid w:val="00A645BE"/>
    <w:rsid w:val="00A70569"/>
    <w:rsid w:val="00A71C51"/>
    <w:rsid w:val="00A77960"/>
    <w:rsid w:val="00A779DD"/>
    <w:rsid w:val="00A77BB5"/>
    <w:rsid w:val="00A81C83"/>
    <w:rsid w:val="00A841DF"/>
    <w:rsid w:val="00A90E1B"/>
    <w:rsid w:val="00A91274"/>
    <w:rsid w:val="00A916BB"/>
    <w:rsid w:val="00A92999"/>
    <w:rsid w:val="00A93000"/>
    <w:rsid w:val="00A95374"/>
    <w:rsid w:val="00AA6B3D"/>
    <w:rsid w:val="00AB1350"/>
    <w:rsid w:val="00AB170A"/>
    <w:rsid w:val="00AB1E5D"/>
    <w:rsid w:val="00AB2E96"/>
    <w:rsid w:val="00AB5B21"/>
    <w:rsid w:val="00AB6CFB"/>
    <w:rsid w:val="00AC1F9F"/>
    <w:rsid w:val="00AC375C"/>
    <w:rsid w:val="00AC3A71"/>
    <w:rsid w:val="00AC4E86"/>
    <w:rsid w:val="00AC6861"/>
    <w:rsid w:val="00AD2B89"/>
    <w:rsid w:val="00AD4B62"/>
    <w:rsid w:val="00AE0AE9"/>
    <w:rsid w:val="00AE2B4D"/>
    <w:rsid w:val="00AE5ABF"/>
    <w:rsid w:val="00AE6697"/>
    <w:rsid w:val="00AE6CA7"/>
    <w:rsid w:val="00AF0F4B"/>
    <w:rsid w:val="00AF1C2C"/>
    <w:rsid w:val="00AF363E"/>
    <w:rsid w:val="00AF417A"/>
    <w:rsid w:val="00AF4466"/>
    <w:rsid w:val="00AF45CB"/>
    <w:rsid w:val="00AF6BFA"/>
    <w:rsid w:val="00B04D13"/>
    <w:rsid w:val="00B12C98"/>
    <w:rsid w:val="00B143E9"/>
    <w:rsid w:val="00B14942"/>
    <w:rsid w:val="00B15F14"/>
    <w:rsid w:val="00B173A1"/>
    <w:rsid w:val="00B173EF"/>
    <w:rsid w:val="00B2543C"/>
    <w:rsid w:val="00B3125E"/>
    <w:rsid w:val="00B323FC"/>
    <w:rsid w:val="00B35C56"/>
    <w:rsid w:val="00B35DC6"/>
    <w:rsid w:val="00B3655A"/>
    <w:rsid w:val="00B36ECA"/>
    <w:rsid w:val="00B407D0"/>
    <w:rsid w:val="00B40812"/>
    <w:rsid w:val="00B45782"/>
    <w:rsid w:val="00B5194C"/>
    <w:rsid w:val="00B530E2"/>
    <w:rsid w:val="00B54216"/>
    <w:rsid w:val="00B57536"/>
    <w:rsid w:val="00B60E94"/>
    <w:rsid w:val="00B62B98"/>
    <w:rsid w:val="00B71D19"/>
    <w:rsid w:val="00B722FD"/>
    <w:rsid w:val="00B731F3"/>
    <w:rsid w:val="00B80BD8"/>
    <w:rsid w:val="00B8299F"/>
    <w:rsid w:val="00B8390F"/>
    <w:rsid w:val="00B86876"/>
    <w:rsid w:val="00B87B7B"/>
    <w:rsid w:val="00B87DCB"/>
    <w:rsid w:val="00B90A60"/>
    <w:rsid w:val="00B9156B"/>
    <w:rsid w:val="00B91E7C"/>
    <w:rsid w:val="00B92873"/>
    <w:rsid w:val="00B95248"/>
    <w:rsid w:val="00B97FCA"/>
    <w:rsid w:val="00BA1176"/>
    <w:rsid w:val="00BA35F2"/>
    <w:rsid w:val="00BA3EB4"/>
    <w:rsid w:val="00BA4BAB"/>
    <w:rsid w:val="00BA5133"/>
    <w:rsid w:val="00BA5E61"/>
    <w:rsid w:val="00BB04A6"/>
    <w:rsid w:val="00BB2CEA"/>
    <w:rsid w:val="00BB3B05"/>
    <w:rsid w:val="00BB7C10"/>
    <w:rsid w:val="00BC0B0C"/>
    <w:rsid w:val="00BC41E7"/>
    <w:rsid w:val="00BD30D6"/>
    <w:rsid w:val="00BD480C"/>
    <w:rsid w:val="00BD4EF8"/>
    <w:rsid w:val="00BD5B4D"/>
    <w:rsid w:val="00BD71DB"/>
    <w:rsid w:val="00BF2E84"/>
    <w:rsid w:val="00BF3A8E"/>
    <w:rsid w:val="00BF4878"/>
    <w:rsid w:val="00C0094B"/>
    <w:rsid w:val="00C020CC"/>
    <w:rsid w:val="00C05538"/>
    <w:rsid w:val="00C066A2"/>
    <w:rsid w:val="00C10CFC"/>
    <w:rsid w:val="00C115BA"/>
    <w:rsid w:val="00C14107"/>
    <w:rsid w:val="00C15A6C"/>
    <w:rsid w:val="00C15E1B"/>
    <w:rsid w:val="00C15E8F"/>
    <w:rsid w:val="00C16AEF"/>
    <w:rsid w:val="00C200F0"/>
    <w:rsid w:val="00C21343"/>
    <w:rsid w:val="00C21E95"/>
    <w:rsid w:val="00C257F0"/>
    <w:rsid w:val="00C26E64"/>
    <w:rsid w:val="00C309F9"/>
    <w:rsid w:val="00C310BB"/>
    <w:rsid w:val="00C3430C"/>
    <w:rsid w:val="00C3534F"/>
    <w:rsid w:val="00C35368"/>
    <w:rsid w:val="00C36375"/>
    <w:rsid w:val="00C373DB"/>
    <w:rsid w:val="00C409CF"/>
    <w:rsid w:val="00C40DA4"/>
    <w:rsid w:val="00C41B40"/>
    <w:rsid w:val="00C4323C"/>
    <w:rsid w:val="00C50648"/>
    <w:rsid w:val="00C515A7"/>
    <w:rsid w:val="00C53046"/>
    <w:rsid w:val="00C541C0"/>
    <w:rsid w:val="00C55674"/>
    <w:rsid w:val="00C5607C"/>
    <w:rsid w:val="00C56A8A"/>
    <w:rsid w:val="00C56E45"/>
    <w:rsid w:val="00C56F79"/>
    <w:rsid w:val="00C65B01"/>
    <w:rsid w:val="00C709CA"/>
    <w:rsid w:val="00C71976"/>
    <w:rsid w:val="00C744BC"/>
    <w:rsid w:val="00C779E2"/>
    <w:rsid w:val="00C81BFE"/>
    <w:rsid w:val="00C85B68"/>
    <w:rsid w:val="00C90CC1"/>
    <w:rsid w:val="00C91156"/>
    <w:rsid w:val="00C917CE"/>
    <w:rsid w:val="00C96D36"/>
    <w:rsid w:val="00C97352"/>
    <w:rsid w:val="00CA6904"/>
    <w:rsid w:val="00CB0FCD"/>
    <w:rsid w:val="00CB2547"/>
    <w:rsid w:val="00CB4548"/>
    <w:rsid w:val="00CC1084"/>
    <w:rsid w:val="00CC3AF7"/>
    <w:rsid w:val="00CC409E"/>
    <w:rsid w:val="00CC647E"/>
    <w:rsid w:val="00CC754C"/>
    <w:rsid w:val="00CD42D7"/>
    <w:rsid w:val="00CD7502"/>
    <w:rsid w:val="00CE0261"/>
    <w:rsid w:val="00CE0D7D"/>
    <w:rsid w:val="00CE1D30"/>
    <w:rsid w:val="00CE6194"/>
    <w:rsid w:val="00CE6F14"/>
    <w:rsid w:val="00CE7FEC"/>
    <w:rsid w:val="00CF293E"/>
    <w:rsid w:val="00CF2EAE"/>
    <w:rsid w:val="00CF2FE6"/>
    <w:rsid w:val="00CF34A0"/>
    <w:rsid w:val="00D02A29"/>
    <w:rsid w:val="00D04B16"/>
    <w:rsid w:val="00D0616F"/>
    <w:rsid w:val="00D079AF"/>
    <w:rsid w:val="00D07A09"/>
    <w:rsid w:val="00D10D73"/>
    <w:rsid w:val="00D15182"/>
    <w:rsid w:val="00D157F1"/>
    <w:rsid w:val="00D1689D"/>
    <w:rsid w:val="00D20AFF"/>
    <w:rsid w:val="00D20C91"/>
    <w:rsid w:val="00D251E2"/>
    <w:rsid w:val="00D27BDC"/>
    <w:rsid w:val="00D30F52"/>
    <w:rsid w:val="00D32451"/>
    <w:rsid w:val="00D325BE"/>
    <w:rsid w:val="00D32A02"/>
    <w:rsid w:val="00D3534F"/>
    <w:rsid w:val="00D3655A"/>
    <w:rsid w:val="00D41308"/>
    <w:rsid w:val="00D4168A"/>
    <w:rsid w:val="00D41C81"/>
    <w:rsid w:val="00D43B01"/>
    <w:rsid w:val="00D44586"/>
    <w:rsid w:val="00D44CF2"/>
    <w:rsid w:val="00D469C1"/>
    <w:rsid w:val="00D55540"/>
    <w:rsid w:val="00D56CD0"/>
    <w:rsid w:val="00D64506"/>
    <w:rsid w:val="00D661C3"/>
    <w:rsid w:val="00D6627C"/>
    <w:rsid w:val="00D741A7"/>
    <w:rsid w:val="00D75557"/>
    <w:rsid w:val="00D7582A"/>
    <w:rsid w:val="00D77329"/>
    <w:rsid w:val="00D777B0"/>
    <w:rsid w:val="00D81BBE"/>
    <w:rsid w:val="00D83BC8"/>
    <w:rsid w:val="00D9229F"/>
    <w:rsid w:val="00D9301C"/>
    <w:rsid w:val="00DA11CA"/>
    <w:rsid w:val="00DA1AF4"/>
    <w:rsid w:val="00DA359F"/>
    <w:rsid w:val="00DB05B1"/>
    <w:rsid w:val="00DB0DB7"/>
    <w:rsid w:val="00DB16DC"/>
    <w:rsid w:val="00DB3033"/>
    <w:rsid w:val="00DB3F5B"/>
    <w:rsid w:val="00DB474B"/>
    <w:rsid w:val="00DC4024"/>
    <w:rsid w:val="00DC6432"/>
    <w:rsid w:val="00DC7745"/>
    <w:rsid w:val="00DD3C3C"/>
    <w:rsid w:val="00DD47F3"/>
    <w:rsid w:val="00DD4C19"/>
    <w:rsid w:val="00DD5A36"/>
    <w:rsid w:val="00DD6490"/>
    <w:rsid w:val="00DD6E56"/>
    <w:rsid w:val="00DE0F09"/>
    <w:rsid w:val="00DE28E0"/>
    <w:rsid w:val="00DF0287"/>
    <w:rsid w:val="00DF0A19"/>
    <w:rsid w:val="00DF3F77"/>
    <w:rsid w:val="00DF68AF"/>
    <w:rsid w:val="00E0099F"/>
    <w:rsid w:val="00E017A2"/>
    <w:rsid w:val="00E01AB0"/>
    <w:rsid w:val="00E02587"/>
    <w:rsid w:val="00E0363B"/>
    <w:rsid w:val="00E0468E"/>
    <w:rsid w:val="00E052F4"/>
    <w:rsid w:val="00E062F7"/>
    <w:rsid w:val="00E077D0"/>
    <w:rsid w:val="00E11A7A"/>
    <w:rsid w:val="00E11BA9"/>
    <w:rsid w:val="00E1246D"/>
    <w:rsid w:val="00E17829"/>
    <w:rsid w:val="00E2041C"/>
    <w:rsid w:val="00E24764"/>
    <w:rsid w:val="00E26967"/>
    <w:rsid w:val="00E27DE2"/>
    <w:rsid w:val="00E3008D"/>
    <w:rsid w:val="00E30A99"/>
    <w:rsid w:val="00E33637"/>
    <w:rsid w:val="00E33D6D"/>
    <w:rsid w:val="00E407F2"/>
    <w:rsid w:val="00E41009"/>
    <w:rsid w:val="00E4157B"/>
    <w:rsid w:val="00E42C70"/>
    <w:rsid w:val="00E431A1"/>
    <w:rsid w:val="00E43237"/>
    <w:rsid w:val="00E43693"/>
    <w:rsid w:val="00E4474D"/>
    <w:rsid w:val="00E44FF3"/>
    <w:rsid w:val="00E45837"/>
    <w:rsid w:val="00E461A9"/>
    <w:rsid w:val="00E46F87"/>
    <w:rsid w:val="00E533F5"/>
    <w:rsid w:val="00E547D1"/>
    <w:rsid w:val="00E660AB"/>
    <w:rsid w:val="00E669A2"/>
    <w:rsid w:val="00E67622"/>
    <w:rsid w:val="00E67D77"/>
    <w:rsid w:val="00E70622"/>
    <w:rsid w:val="00E70E66"/>
    <w:rsid w:val="00E728F4"/>
    <w:rsid w:val="00E76F96"/>
    <w:rsid w:val="00E864ED"/>
    <w:rsid w:val="00E87BBB"/>
    <w:rsid w:val="00E87FB3"/>
    <w:rsid w:val="00E91436"/>
    <w:rsid w:val="00E91932"/>
    <w:rsid w:val="00E92628"/>
    <w:rsid w:val="00E9591A"/>
    <w:rsid w:val="00E96A07"/>
    <w:rsid w:val="00EA2F05"/>
    <w:rsid w:val="00EA51B9"/>
    <w:rsid w:val="00EB2300"/>
    <w:rsid w:val="00EB4E91"/>
    <w:rsid w:val="00EC16BD"/>
    <w:rsid w:val="00EC7D32"/>
    <w:rsid w:val="00ED1265"/>
    <w:rsid w:val="00EE0F46"/>
    <w:rsid w:val="00EE138E"/>
    <w:rsid w:val="00EE4A5A"/>
    <w:rsid w:val="00EE547F"/>
    <w:rsid w:val="00EE60B3"/>
    <w:rsid w:val="00EE755E"/>
    <w:rsid w:val="00EF2277"/>
    <w:rsid w:val="00EF28F6"/>
    <w:rsid w:val="00EF6D06"/>
    <w:rsid w:val="00F01B34"/>
    <w:rsid w:val="00F05047"/>
    <w:rsid w:val="00F05059"/>
    <w:rsid w:val="00F06D46"/>
    <w:rsid w:val="00F07792"/>
    <w:rsid w:val="00F12655"/>
    <w:rsid w:val="00F12BA6"/>
    <w:rsid w:val="00F1322A"/>
    <w:rsid w:val="00F13A95"/>
    <w:rsid w:val="00F207E1"/>
    <w:rsid w:val="00F20BA6"/>
    <w:rsid w:val="00F21E59"/>
    <w:rsid w:val="00F22203"/>
    <w:rsid w:val="00F2457E"/>
    <w:rsid w:val="00F2485F"/>
    <w:rsid w:val="00F24B40"/>
    <w:rsid w:val="00F253F6"/>
    <w:rsid w:val="00F25CF7"/>
    <w:rsid w:val="00F27A9D"/>
    <w:rsid w:val="00F31C04"/>
    <w:rsid w:val="00F3352A"/>
    <w:rsid w:val="00F341CB"/>
    <w:rsid w:val="00F355CD"/>
    <w:rsid w:val="00F36E0E"/>
    <w:rsid w:val="00F375AA"/>
    <w:rsid w:val="00F4031F"/>
    <w:rsid w:val="00F403D1"/>
    <w:rsid w:val="00F456A5"/>
    <w:rsid w:val="00F464D6"/>
    <w:rsid w:val="00F46DD2"/>
    <w:rsid w:val="00F51012"/>
    <w:rsid w:val="00F51AF5"/>
    <w:rsid w:val="00F51B6E"/>
    <w:rsid w:val="00F5347E"/>
    <w:rsid w:val="00F54797"/>
    <w:rsid w:val="00F617DB"/>
    <w:rsid w:val="00F669A7"/>
    <w:rsid w:val="00F70130"/>
    <w:rsid w:val="00F708C9"/>
    <w:rsid w:val="00F71744"/>
    <w:rsid w:val="00F73817"/>
    <w:rsid w:val="00F73B13"/>
    <w:rsid w:val="00F746DE"/>
    <w:rsid w:val="00F758C8"/>
    <w:rsid w:val="00F75CBA"/>
    <w:rsid w:val="00F76142"/>
    <w:rsid w:val="00F81CEA"/>
    <w:rsid w:val="00F82069"/>
    <w:rsid w:val="00F8393A"/>
    <w:rsid w:val="00F85063"/>
    <w:rsid w:val="00F85336"/>
    <w:rsid w:val="00F87AA6"/>
    <w:rsid w:val="00F87F0F"/>
    <w:rsid w:val="00F917AC"/>
    <w:rsid w:val="00F932CE"/>
    <w:rsid w:val="00F94E0C"/>
    <w:rsid w:val="00F94F2E"/>
    <w:rsid w:val="00F95F05"/>
    <w:rsid w:val="00F966C1"/>
    <w:rsid w:val="00F96B2D"/>
    <w:rsid w:val="00F96C48"/>
    <w:rsid w:val="00F96EE7"/>
    <w:rsid w:val="00F97849"/>
    <w:rsid w:val="00FA2DCE"/>
    <w:rsid w:val="00FA5E23"/>
    <w:rsid w:val="00FA7BF8"/>
    <w:rsid w:val="00FB62AF"/>
    <w:rsid w:val="00FB6C86"/>
    <w:rsid w:val="00FC2663"/>
    <w:rsid w:val="00FD1E8B"/>
    <w:rsid w:val="00FD4306"/>
    <w:rsid w:val="00FD49ED"/>
    <w:rsid w:val="00FD78C6"/>
    <w:rsid w:val="00FD7901"/>
    <w:rsid w:val="00FE1B68"/>
    <w:rsid w:val="00FE5638"/>
    <w:rsid w:val="00FE6E6F"/>
    <w:rsid w:val="00FF7E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F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778F2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778F2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link w:val="Nadpis3Char"/>
    <w:uiPriority w:val="9"/>
    <w:qFormat/>
    <w:rsid w:val="006778F2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778F2"/>
    <w:rPr>
      <w:rFonts w:ascii="Times New Roman" w:hAnsi="Times New Roman" w:cs="Times New Roman"/>
      <w:b/>
      <w:kern w:val="36"/>
      <w:sz w:val="4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778F2"/>
    <w:rPr>
      <w:rFonts w:ascii="Times New Roman" w:hAnsi="Times New Roman" w:cs="Times New Roman"/>
      <w:b/>
      <w:sz w:val="3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6778F2"/>
    <w:rPr>
      <w:rFonts w:ascii="Times New Roman" w:hAnsi="Times New Roman" w:cs="Times New Roman"/>
      <w:b/>
      <w:sz w:val="27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5C1CF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C1CF6"/>
    <w:rPr>
      <w:rFonts w:ascii="Times New Roman" w:hAnsi="Times New Roman" w:cs="Times New Roman"/>
      <w:sz w:val="24"/>
      <w:rtl w:val="0"/>
      <w:cs w:val="0"/>
      <w:lang w:val="x-none" w:eastAsia="cs-CZ"/>
    </w:rPr>
  </w:style>
  <w:style w:type="paragraph" w:styleId="NoSpacing">
    <w:name w:val="No Spacing"/>
    <w:basedOn w:val="Normal"/>
    <w:uiPriority w:val="1"/>
    <w:qFormat/>
    <w:rsid w:val="00D41C81"/>
    <w:pPr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D41C81"/>
    <w:pPr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B87DCB"/>
    <w:rPr>
      <w:rFonts w:cs="Times New Roman"/>
      <w:b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B87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B87DCB"/>
    <w:rPr>
      <w:rFonts w:ascii="Courier New" w:hAnsi="Courier New"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414F1E"/>
    <w:rPr>
      <w:rFonts w:cs="Times New Roman"/>
      <w:color w:val="005F9C"/>
      <w:u w:val="single"/>
      <w:rtl w:val="0"/>
      <w:cs w:val="0"/>
    </w:rPr>
  </w:style>
  <w:style w:type="character" w:customStyle="1" w:styleId="f12">
    <w:name w:val="f12"/>
    <w:basedOn w:val="DefaultParagraphFont"/>
    <w:rsid w:val="00414F1E"/>
    <w:rPr>
      <w:rFonts w:cs="Times New Roman"/>
      <w:rtl w:val="0"/>
      <w:cs w:val="0"/>
    </w:rPr>
  </w:style>
  <w:style w:type="character" w:customStyle="1" w:styleId="ordercompleteconfirmationnumbertext">
    <w:name w:val="ordercomplete_confirmationnumbertext"/>
    <w:basedOn w:val="DefaultParagraphFont"/>
    <w:rsid w:val="003C6B04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54760A"/>
    <w:rPr>
      <w:rFonts w:cs="Times New Roman"/>
      <w:i/>
      <w:rtl w:val="0"/>
      <w:cs w:val="0"/>
    </w:rPr>
  </w:style>
  <w:style w:type="paragraph" w:customStyle="1" w:styleId="postup1">
    <w:name w:val="postup1"/>
    <w:basedOn w:val="Normal"/>
    <w:rsid w:val="0054760A"/>
    <w:pPr>
      <w:spacing w:before="30" w:after="0" w:line="384" w:lineRule="auto"/>
      <w:ind w:left="30" w:right="150"/>
      <w:jc w:val="left"/>
    </w:pPr>
    <w:rPr>
      <w:rFonts w:ascii="Times New Roman" w:hAnsi="Times New Roman"/>
      <w:sz w:val="21"/>
      <w:szCs w:val="21"/>
      <w:lang w:eastAsia="sk-SK"/>
    </w:rPr>
  </w:style>
  <w:style w:type="paragraph" w:customStyle="1" w:styleId="postup2">
    <w:name w:val="postup2"/>
    <w:basedOn w:val="Normal"/>
    <w:rsid w:val="0054760A"/>
    <w:pPr>
      <w:spacing w:before="30" w:after="0" w:line="384" w:lineRule="auto"/>
      <w:ind w:left="30" w:right="150"/>
      <w:jc w:val="left"/>
    </w:pPr>
    <w:rPr>
      <w:rFonts w:ascii="Times New Roman" w:hAnsi="Times New Roman"/>
      <w:sz w:val="21"/>
      <w:szCs w:val="21"/>
      <w:lang w:eastAsia="sk-SK"/>
    </w:rPr>
  </w:style>
  <w:style w:type="paragraph" w:customStyle="1" w:styleId="postup3">
    <w:name w:val="postup3"/>
    <w:basedOn w:val="Normal"/>
    <w:rsid w:val="0054760A"/>
    <w:pPr>
      <w:spacing w:before="30" w:after="0" w:line="384" w:lineRule="auto"/>
      <w:ind w:left="30" w:right="150"/>
      <w:jc w:val="left"/>
    </w:pPr>
    <w:rPr>
      <w:rFonts w:ascii="Times New Roman" w:hAnsi="Times New Roman"/>
      <w:sz w:val="21"/>
      <w:szCs w:val="21"/>
      <w:lang w:eastAsia="sk-SK"/>
    </w:rPr>
  </w:style>
  <w:style w:type="paragraph" w:customStyle="1" w:styleId="maly">
    <w:name w:val="maly"/>
    <w:basedOn w:val="Normal"/>
    <w:rsid w:val="0054760A"/>
    <w:pPr>
      <w:spacing w:after="0" w:line="240" w:lineRule="auto"/>
      <w:jc w:val="left"/>
    </w:pPr>
    <w:rPr>
      <w:rFonts w:ascii="Times New Roman" w:hAnsi="Times New Roman"/>
      <w:sz w:val="17"/>
      <w:szCs w:val="17"/>
      <w:lang w:eastAsia="sk-SK"/>
    </w:rPr>
  </w:style>
  <w:style w:type="character" w:customStyle="1" w:styleId="ingrv1">
    <w:name w:val="ingrv1"/>
    <w:rsid w:val="0054760A"/>
    <w:rPr>
      <w:rFonts w:ascii="Tahoma" w:hAnsi="Tahoma" w:cs="Tahoma"/>
      <w:sz w:val="17"/>
    </w:rPr>
  </w:style>
  <w:style w:type="character" w:customStyle="1" w:styleId="value">
    <w:name w:val="value"/>
    <w:basedOn w:val="DefaultParagraphFont"/>
    <w:rsid w:val="0054760A"/>
    <w:rPr>
      <w:rFonts w:cs="Times New Roman"/>
      <w:rtl w:val="0"/>
      <w:cs w:val="0"/>
    </w:rPr>
  </w:style>
  <w:style w:type="character" w:customStyle="1" w:styleId="type">
    <w:name w:val="type"/>
    <w:basedOn w:val="DefaultParagraphFont"/>
    <w:rsid w:val="0054760A"/>
    <w:rPr>
      <w:rFonts w:cs="Times New Roman"/>
      <w:rtl w:val="0"/>
      <w:cs w:val="0"/>
    </w:rPr>
  </w:style>
  <w:style w:type="character" w:customStyle="1" w:styleId="surovina3">
    <w:name w:val="surovina3"/>
    <w:rsid w:val="0054760A"/>
    <w:rPr>
      <w:sz w:val="18"/>
      <w:shd w:val="clear" w:color="auto" w:fill="D3EAA9"/>
    </w:rPr>
  </w:style>
  <w:style w:type="character" w:customStyle="1" w:styleId="yield">
    <w:name w:val="yield"/>
    <w:basedOn w:val="DefaultParagraphFont"/>
    <w:rsid w:val="0054760A"/>
    <w:rPr>
      <w:rFonts w:cs="Times New Roman"/>
      <w:rtl w:val="0"/>
      <w:cs w:val="0"/>
    </w:rPr>
  </w:style>
  <w:style w:type="character" w:customStyle="1" w:styleId="odd1">
    <w:name w:val="odd1"/>
    <w:rsid w:val="0054760A"/>
    <w:rPr>
      <w:color w:val="555555"/>
      <w:sz w:val="17"/>
      <w:shd w:val="clear" w:color="auto" w:fill="FFFFFF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97D5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97D5E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97D5E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F758C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B80BD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80BD8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B80BD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80BD8"/>
    <w:rPr>
      <w:rFonts w:cs="Times New Roman"/>
      <w:sz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337F1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337F1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99"/>
    <w:qFormat/>
    <w:rsid w:val="003D2B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3D2B2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6956-DFC8-423F-9F33-A602BA61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18</Pages>
  <Words>5943</Words>
  <Characters>33879</Characters>
  <Application>Microsoft Office Word</Application>
  <DocSecurity>0</DocSecurity>
  <Lines>0</Lines>
  <Paragraphs>0</Paragraphs>
  <ScaleCrop>false</ScaleCrop>
  <Company>MF SR</Company>
  <LinksUpToDate>false</LinksUpToDate>
  <CharactersWithSpaces>39743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mdziak</dc:creator>
  <cp:lastModifiedBy>Dziak Martin</cp:lastModifiedBy>
  <cp:revision>4</cp:revision>
  <cp:lastPrinted>2014-08-12T11:56:00Z</cp:lastPrinted>
  <dcterms:created xsi:type="dcterms:W3CDTF">2014-09-24T13:41:00Z</dcterms:created>
  <dcterms:modified xsi:type="dcterms:W3CDTF">2014-09-24T13:54:00Z</dcterms:modified>
</cp:coreProperties>
</file>