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396B2F">
      <w:pPr>
        <w:bidi w:val="0"/>
        <w:jc w:val="center"/>
        <w:rPr>
          <w:rFonts w:ascii="Times New Roman" w:hAnsi="Times New Roman" w:cs="Times New Roman"/>
          <w:b/>
          <w:sz w:val="24"/>
          <w:szCs w:val="24"/>
        </w:rPr>
      </w:pPr>
      <w:r w:rsidR="00396B2F">
        <w:rPr>
          <w:rFonts w:ascii="Times New Roman" w:hAnsi="Times New Roman" w:cs="Times New Roman"/>
          <w:b/>
          <w:sz w:val="24"/>
          <w:szCs w:val="24"/>
        </w:rPr>
        <w:t>Dôvodová správa</w:t>
      </w:r>
    </w:p>
    <w:p w:rsidR="00396B2F" w:rsidP="00396B2F">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396B2F" w:rsidP="00396B2F">
      <w:pPr>
        <w:bidi w:val="0"/>
        <w:jc w:val="both"/>
        <w:rPr>
          <w:rFonts w:ascii="Times New Roman" w:hAnsi="Times New Roman" w:cs="Times New Roman"/>
          <w:sz w:val="24"/>
          <w:szCs w:val="24"/>
        </w:rPr>
      </w:pPr>
    </w:p>
    <w:p w:rsidR="00396B2F"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Návrh zákona, ktorým sa mení a dopĺňa zákon č. 532/2010 Z. z. o Rozhlase a televízii Slovenska a o zmene a doplnení niektorých zákonov na rokovanie Národnej rady Slovenskej republiky predkladá </w:t>
      </w:r>
      <w:r w:rsidR="008771E0">
        <w:rPr>
          <w:rFonts w:ascii="Times New Roman" w:hAnsi="Times New Roman" w:cs="Times New Roman"/>
          <w:sz w:val="24"/>
          <w:szCs w:val="24"/>
        </w:rPr>
        <w:t xml:space="preserve">skupina </w:t>
      </w:r>
      <w:r>
        <w:rPr>
          <w:rFonts w:ascii="Times New Roman" w:hAnsi="Times New Roman" w:cs="Times New Roman"/>
          <w:sz w:val="24"/>
          <w:szCs w:val="24"/>
        </w:rPr>
        <w:t>poslan</w:t>
      </w:r>
      <w:r w:rsidR="008771E0">
        <w:rPr>
          <w:rFonts w:ascii="Times New Roman" w:hAnsi="Times New Roman" w:cs="Times New Roman"/>
          <w:sz w:val="24"/>
          <w:szCs w:val="24"/>
        </w:rPr>
        <w:t>cov</w:t>
      </w:r>
      <w:r>
        <w:rPr>
          <w:rFonts w:ascii="Times New Roman" w:hAnsi="Times New Roman" w:cs="Times New Roman"/>
          <w:sz w:val="24"/>
          <w:szCs w:val="24"/>
        </w:rPr>
        <w:t xml:space="preserve"> Národnej rady Slovenskej republiky.</w:t>
      </w:r>
    </w:p>
    <w:p w:rsidR="00396B2F"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Navrhovaný zákon má odbremeniť všetky subjekty, ktoré sú povinné platiť úhrady za služby poskytované Rozhlasom a televíziou Slovenska (ďalej len „RTVS“), od povinnosti tejto platby. </w:t>
      </w:r>
      <w:r w:rsidR="00830E2A">
        <w:rPr>
          <w:rFonts w:ascii="Times New Roman" w:hAnsi="Times New Roman" w:cs="Times New Roman"/>
          <w:sz w:val="24"/>
          <w:szCs w:val="24"/>
        </w:rPr>
        <w:t>Zároveň sa zavádza financovanie tejto služby prostredníctvom príspevku zo štátneho rozpočtu, ako podiel na hrubom domácom produkte.</w:t>
      </w:r>
    </w:p>
    <w:p w:rsidR="00241AED"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Verejná diskusia o spôsobe financovania médií verejnej služby bola už viackrát otvorená, avšak vždy bez toho, aby sa hľadal uspokojivý spôsob financovania. Aj aktuálny, tzv. „zástrčkový zákon“, podľa ktorého je povinný platiť  túto úhradu každý odberateľ elektrickej energie (okrem stanovených výnimiek), je len nariadený spôsob, ktorý nevyplynul </w:t>
      </w:r>
      <w:r w:rsidR="00830E2A">
        <w:rPr>
          <w:rFonts w:ascii="Times New Roman" w:hAnsi="Times New Roman" w:cs="Times New Roman"/>
          <w:sz w:val="24"/>
          <w:szCs w:val="24"/>
        </w:rPr>
        <w:t xml:space="preserve">ako najlepší možný </w:t>
      </w:r>
      <w:r>
        <w:rPr>
          <w:rFonts w:ascii="Times New Roman" w:hAnsi="Times New Roman" w:cs="Times New Roman"/>
          <w:sz w:val="24"/>
          <w:szCs w:val="24"/>
        </w:rPr>
        <w:t xml:space="preserve">z verejnej odbornej diskusie. </w:t>
      </w:r>
    </w:p>
    <w:p w:rsidR="00241AED"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Na druhej strane, zaviedol sa inštitút zmluvy so štátom a je tu aj viackrát diskutovaný spôsob platenia tejto služby zo štátneho rozpočtu, cez percento HDP. </w:t>
      </w:r>
      <w:r w:rsidR="00830E2A">
        <w:rPr>
          <w:rFonts w:ascii="Times New Roman" w:hAnsi="Times New Roman" w:cs="Times New Roman"/>
          <w:sz w:val="24"/>
          <w:szCs w:val="24"/>
        </w:rPr>
        <w:t xml:space="preserve">Toto je ukazovateľ, aké služby si môže štát dovoliť na základe produktivity ekonomiky, pričom vysielanie médií verejnej služby by nemalo byť výnimkou. </w:t>
      </w:r>
      <w:r w:rsidR="00480B6C">
        <w:rPr>
          <w:rFonts w:ascii="Times New Roman" w:hAnsi="Times New Roman" w:cs="Times New Roman"/>
          <w:sz w:val="24"/>
          <w:szCs w:val="24"/>
        </w:rPr>
        <w:t>Spolu s tým by mala nasledovať analýza rozsahu poskytovania takejto verejnej služby, čo však momentálne absentuje. Ako však ukazuje prax, k rozumným riešeniam bývajú verejné inštitúcie pritlačené vždy až pod peňažným tlakom. Okrem toho sme presvedčení, že dnešný spôsob platenia úhrad pre RTVS je nespravodlivý a z dlhodobého hľadiska neudržateľný.</w:t>
      </w:r>
    </w:p>
    <w:p w:rsidR="00480B6C" w:rsidRPr="00B94AC4" w:rsidP="00480B6C">
      <w:pPr>
        <w:bidi w:val="0"/>
        <w:jc w:val="both"/>
        <w:rPr>
          <w:rFonts w:ascii="Times New Roman" w:hAnsi="Times New Roman" w:cs="Times New Roman"/>
          <w:sz w:val="24"/>
          <w:szCs w:val="24"/>
        </w:rPr>
      </w:pPr>
      <w:r w:rsidRPr="00B94AC4">
        <w:rPr>
          <w:rFonts w:ascii="Times New Roman" w:hAnsi="Times New Roman" w:cs="Times New Roman"/>
          <w:bCs/>
          <w:sz w:val="24"/>
          <w:szCs w:val="24"/>
        </w:rPr>
        <w:t xml:space="preserve">Návrh </w:t>
      </w:r>
      <w:r>
        <w:rPr>
          <w:rFonts w:ascii="Times New Roman" w:hAnsi="Times New Roman" w:cs="Times New Roman"/>
          <w:bCs/>
          <w:sz w:val="24"/>
          <w:szCs w:val="24"/>
        </w:rPr>
        <w:t xml:space="preserve">zákona </w:t>
      </w:r>
      <w:r w:rsidRPr="00B94AC4">
        <w:rPr>
          <w:rFonts w:ascii="Times New Roman" w:hAnsi="Times New Roman" w:cs="Times New Roman"/>
          <w:bCs/>
          <w:sz w:val="24"/>
          <w:szCs w:val="24"/>
        </w:rPr>
        <w:t>bude mať dopad na štátny rozpočet</w:t>
      </w:r>
      <w:r>
        <w:rPr>
          <w:rFonts w:ascii="Times New Roman" w:hAnsi="Times New Roman" w:cs="Times New Roman"/>
          <w:bCs/>
          <w:sz w:val="24"/>
          <w:szCs w:val="24"/>
        </w:rPr>
        <w:t>;</w:t>
      </w:r>
      <w:r w:rsidRPr="00B94AC4">
        <w:rPr>
          <w:rFonts w:ascii="Times New Roman" w:hAnsi="Times New Roman" w:cs="Times New Roman"/>
          <w:bCs/>
          <w:sz w:val="24"/>
          <w:szCs w:val="24"/>
        </w:rPr>
        <w:t xml:space="preserve"> </w:t>
      </w:r>
      <w:r>
        <w:rPr>
          <w:rFonts w:ascii="Times New Roman" w:hAnsi="Times New Roman" w:cs="Times New Roman"/>
          <w:bCs/>
          <w:sz w:val="24"/>
          <w:szCs w:val="24"/>
        </w:rPr>
        <w:t>rozpočty obcí alebo samosprávnych krajov nebudú dotknuté. Predpokladá sa dopad na rozpočet RTVS.</w:t>
      </w:r>
    </w:p>
    <w:p w:rsidR="00480B6C" w:rsidP="00480B6C">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 xml:space="preserve">Návrh </w:t>
      </w:r>
      <w:r>
        <w:rPr>
          <w:rFonts w:ascii="Times New Roman" w:hAnsi="Times New Roman" w:cs="Times New Roman"/>
          <w:color w:val="000000"/>
          <w:sz w:val="24"/>
          <w:szCs w:val="24"/>
        </w:rPr>
        <w:t xml:space="preserve">nebude mať dopad </w:t>
      </w:r>
      <w:r w:rsidRPr="00F219EA">
        <w:rPr>
          <w:rFonts w:ascii="Times New Roman" w:hAnsi="Times New Roman" w:cs="Times New Roman"/>
          <w:color w:val="000000"/>
          <w:sz w:val="24"/>
          <w:szCs w:val="24"/>
        </w:rPr>
        <w:t>na tvorbu nových pracovných miest vo verejnej správe</w:t>
      </w:r>
      <w:r>
        <w:rPr>
          <w:rFonts w:ascii="Times New Roman" w:hAnsi="Times New Roman" w:cs="Times New Roman"/>
          <w:color w:val="000000"/>
          <w:sz w:val="24"/>
          <w:szCs w:val="24"/>
        </w:rPr>
        <w:t xml:space="preserve"> a </w:t>
      </w:r>
      <w:r w:rsidRPr="00F219EA">
        <w:rPr>
          <w:rFonts w:ascii="Times New Roman" w:hAnsi="Times New Roman" w:cs="Times New Roman"/>
          <w:color w:val="000000"/>
          <w:sz w:val="24"/>
          <w:szCs w:val="24"/>
        </w:rPr>
        <w:t>nepredpokladá vplyv na informatizáciu spoločnosti.</w:t>
      </w:r>
    </w:p>
    <w:p w:rsidR="00480B6C" w:rsidP="00480B6C">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480B6C" w:rsidP="00480B6C">
      <w:pPr>
        <w:bidi w:val="0"/>
        <w:jc w:val="both"/>
        <w:rPr>
          <w:rFonts w:ascii="Times New Roman" w:hAnsi="Times New Roman" w:cs="Times New Roman"/>
          <w:b/>
          <w:sz w:val="24"/>
          <w:szCs w:val="24"/>
        </w:rPr>
      </w:pPr>
      <w:r>
        <w:rPr>
          <w:rFonts w:ascii="Times New Roman" w:hAnsi="Times New Roman" w:cs="Times New Roman"/>
          <w:b/>
          <w:sz w:val="24"/>
          <w:szCs w:val="24"/>
        </w:rPr>
        <w:t>Čl. I</w:t>
      </w:r>
    </w:p>
    <w:p w:rsidR="00830E2A" w:rsidRPr="00830E2A" w:rsidP="00480B6C">
      <w:pPr>
        <w:bidi w:val="0"/>
        <w:jc w:val="both"/>
        <w:rPr>
          <w:rFonts w:ascii="Times New Roman" w:hAnsi="Times New Roman" w:cs="Times New Roman"/>
          <w:b/>
          <w:sz w:val="24"/>
          <w:szCs w:val="24"/>
        </w:rPr>
      </w:pPr>
      <w:r w:rsidRPr="00830E2A">
        <w:rPr>
          <w:rFonts w:ascii="Times New Roman" w:hAnsi="Times New Roman" w:cs="Times New Roman"/>
          <w:b/>
          <w:sz w:val="24"/>
          <w:szCs w:val="24"/>
        </w:rPr>
        <w:t>Bod 1 a 2:</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Zavádza sa príspevok zo štátneho rozpočtu ako zdroj (jeden zo zdrojov) príjmov RTVS. Tento príspevok má byť vyčíslený ako 0,142% z ročného hrubého domáceho produktu. Pokiaľ by výška tejto sumy bola nižšia ako je </w:t>
      </w:r>
      <w:r w:rsidR="00616355">
        <w:rPr>
          <w:rFonts w:ascii="Times New Roman" w:hAnsi="Times New Roman" w:cs="Times New Roman"/>
          <w:sz w:val="24"/>
          <w:szCs w:val="24"/>
        </w:rPr>
        <w:t>9</w:t>
      </w:r>
      <w:r>
        <w:rPr>
          <w:rFonts w:ascii="Times New Roman" w:hAnsi="Times New Roman" w:cs="Times New Roman"/>
          <w:sz w:val="24"/>
          <w:szCs w:val="24"/>
        </w:rPr>
        <w:t xml:space="preserve">0 000 000 eur, príspevok zo štátneho rozpočtu bude </w:t>
      </w:r>
      <w:r w:rsidR="00616355">
        <w:rPr>
          <w:rFonts w:ascii="Times New Roman" w:hAnsi="Times New Roman" w:cs="Times New Roman"/>
          <w:sz w:val="24"/>
          <w:szCs w:val="24"/>
        </w:rPr>
        <w:t>9</w:t>
      </w:r>
      <w:r>
        <w:rPr>
          <w:rFonts w:ascii="Times New Roman" w:hAnsi="Times New Roman" w:cs="Times New Roman"/>
          <w:sz w:val="24"/>
          <w:szCs w:val="24"/>
        </w:rPr>
        <w:t>0 000 000 eur. RTVS má tak garantovanú sumu, ktorá zabezpečí pokrytie verejnej služby v rozsahu definovanom zákonom.</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Tento spôsob financovania tak zamieňa doterajší mechanizmus zmluvy so štátom. Ako predkladatelia  máme za to, že tento mechanizmus je transparentnejší, je vypočítateľný, kritériá sú vopred dané. Nie je potrebné rôzne „zákulisne“ rokovať o vyššej podpore a jej podmienkach.</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Uvedený spôsob financovania tiež nahrádza výber a platenie úhrady za služby poskytované RTVS, vo všeobecnosti známe ako „koncesionárske poplatky“. Všetky doteraz povinné subjekty, ktoré mali povinnosť platiť tieto poplatky, tak budú od ich platenia oslobodené. Ako predkladatelia máme tiež za to, že či už jednotliví občania, alebo právnické osoby  odovzdávajú vo forme daní štátu časť výsledkov svojej práce a je preto nesprávne ich za takúto službu de facto ešte raz daniť.</w:t>
      </w:r>
    </w:p>
    <w:p w:rsidR="00830E2A" w:rsidP="00480B6C">
      <w:pPr>
        <w:bidi w:val="0"/>
        <w:jc w:val="both"/>
        <w:rPr>
          <w:rFonts w:ascii="Times New Roman" w:hAnsi="Times New Roman" w:cs="Times New Roman"/>
          <w:sz w:val="24"/>
          <w:szCs w:val="24"/>
        </w:rPr>
      </w:pPr>
      <w:r w:rsidRPr="00830E2A">
        <w:rPr>
          <w:rFonts w:ascii="Times New Roman" w:hAnsi="Times New Roman" w:cs="Times New Roman"/>
          <w:b/>
          <w:sz w:val="24"/>
          <w:szCs w:val="24"/>
        </w:rPr>
        <w:t xml:space="preserve">Body 3 </w:t>
      </w:r>
      <w:r>
        <w:rPr>
          <w:rFonts w:ascii="Times New Roman" w:hAnsi="Times New Roman" w:cs="Times New Roman"/>
          <w:b/>
          <w:sz w:val="24"/>
          <w:szCs w:val="24"/>
        </w:rPr>
        <w:t>–</w:t>
      </w:r>
      <w:r w:rsidRPr="00830E2A">
        <w:rPr>
          <w:rFonts w:ascii="Times New Roman" w:hAnsi="Times New Roman" w:cs="Times New Roman"/>
          <w:b/>
          <w:sz w:val="24"/>
          <w:szCs w:val="24"/>
        </w:rPr>
        <w:t xml:space="preserve"> 5</w:t>
      </w:r>
      <w:r>
        <w:rPr>
          <w:rFonts w:ascii="Times New Roman" w:hAnsi="Times New Roman" w:cs="Times New Roman"/>
          <w:b/>
          <w:sz w:val="24"/>
          <w:szCs w:val="24"/>
        </w:rPr>
        <w:t>:</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Ide o legislatívno-technické zmeny súvisiace s úpravami uvedenými v bode 1 a 2.</w:t>
      </w:r>
    </w:p>
    <w:p w:rsidR="00830E2A" w:rsidP="00480B6C">
      <w:pPr>
        <w:bidi w:val="0"/>
        <w:jc w:val="both"/>
        <w:rPr>
          <w:rFonts w:ascii="Times New Roman" w:hAnsi="Times New Roman" w:cs="Times New Roman"/>
          <w:sz w:val="24"/>
          <w:szCs w:val="24"/>
        </w:rPr>
      </w:pPr>
      <w:r>
        <w:rPr>
          <w:rFonts w:ascii="Times New Roman" w:hAnsi="Times New Roman" w:cs="Times New Roman"/>
          <w:b/>
          <w:sz w:val="24"/>
          <w:szCs w:val="24"/>
        </w:rPr>
        <w:t>Bod 6:</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Nahrádza sa zmluva so štátom príspevkom zo štátneho rozpočtu. Ustanovenia § 21 upravujú spôsob finančného transferu, ako aj spôsob a účel použitia týchto finančných prostriedkov RTVS. </w:t>
      </w:r>
    </w:p>
    <w:p w:rsidR="00830E2A" w:rsidP="00480B6C">
      <w:pPr>
        <w:bidi w:val="0"/>
        <w:jc w:val="both"/>
        <w:rPr>
          <w:rFonts w:ascii="Times New Roman" w:hAnsi="Times New Roman" w:cs="Times New Roman"/>
          <w:b/>
          <w:sz w:val="24"/>
          <w:szCs w:val="24"/>
        </w:rPr>
      </w:pPr>
      <w:r>
        <w:rPr>
          <w:rFonts w:ascii="Times New Roman" w:hAnsi="Times New Roman" w:cs="Times New Roman"/>
          <w:b/>
          <w:sz w:val="24"/>
          <w:szCs w:val="24"/>
        </w:rPr>
        <w:t>Bod 7:</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Prechodné ustanovenia umožňujú RTVS vymáhať úhrady, ktoré boli povinné subjekty zaviazané platiť podľa zákona účinného do 31. decembra 2014 aj po zrušení tohto zákona. RTVS je tak oprávnená vymáhať si svoje pohľadávky, ktoré jej podľa zákona č. 340/2012 Z. z. o úhrade za </w:t>
      </w:r>
      <w:r w:rsidRPr="00830E2A">
        <w:rPr>
          <w:rFonts w:ascii="Times New Roman" w:hAnsi="Times New Roman" w:cs="Times New Roman"/>
          <w:sz w:val="24"/>
          <w:szCs w:val="24"/>
        </w:rPr>
        <w:t>služby verejnosti poskytované Rozhlasom a televíziou Slovenska a o zmene a doplnení niektorých zákonov</w:t>
      </w:r>
      <w:r>
        <w:rPr>
          <w:rFonts w:ascii="Times New Roman" w:hAnsi="Times New Roman" w:cs="Times New Roman"/>
          <w:sz w:val="24"/>
          <w:szCs w:val="24"/>
        </w:rPr>
        <w:t xml:space="preserve"> do 31. decembra 2014 vznikli.</w:t>
      </w:r>
    </w:p>
    <w:p w:rsidR="00830E2A" w:rsidRPr="00830E2A" w:rsidP="00480B6C">
      <w:pPr>
        <w:bidi w:val="0"/>
        <w:jc w:val="both"/>
        <w:rPr>
          <w:rFonts w:ascii="Times New Roman" w:hAnsi="Times New Roman" w:cs="Times New Roman"/>
          <w:b/>
          <w:sz w:val="24"/>
          <w:szCs w:val="24"/>
        </w:rPr>
      </w:pPr>
      <w:r>
        <w:rPr>
          <w:rFonts w:ascii="Times New Roman" w:hAnsi="Times New Roman" w:cs="Times New Roman"/>
          <w:b/>
          <w:sz w:val="24"/>
          <w:szCs w:val="24"/>
        </w:rPr>
        <w:t>Bod 8:</w:t>
      </w:r>
    </w:p>
    <w:p w:rsidR="00480B6C" w:rsidP="00480B6C">
      <w:pPr>
        <w:bidi w:val="0"/>
        <w:jc w:val="both"/>
        <w:rPr>
          <w:rFonts w:ascii="Times New Roman" w:hAnsi="Times New Roman" w:cs="Times New Roman"/>
          <w:sz w:val="24"/>
          <w:szCs w:val="24"/>
        </w:rPr>
      </w:pPr>
      <w:r>
        <w:rPr>
          <w:rFonts w:ascii="Times New Roman" w:hAnsi="Times New Roman" w:cs="Times New Roman"/>
          <w:sz w:val="24"/>
          <w:szCs w:val="24"/>
        </w:rPr>
        <w:t>Navrhuje sa zrušiť doterajší zákon upravujúci úhrady za služby RTVS</w:t>
      </w:r>
      <w:r w:rsidR="00830E2A">
        <w:rPr>
          <w:rFonts w:ascii="Times New Roman" w:hAnsi="Times New Roman" w:cs="Times New Roman"/>
          <w:sz w:val="24"/>
          <w:szCs w:val="24"/>
        </w:rPr>
        <w:t xml:space="preserve"> (zákon č. 340/2012 Z. z. o úhrade za </w:t>
      </w:r>
      <w:r w:rsidRPr="00830E2A" w:rsidR="00830E2A">
        <w:rPr>
          <w:rFonts w:ascii="Times New Roman" w:hAnsi="Times New Roman" w:cs="Times New Roman"/>
          <w:sz w:val="24"/>
          <w:szCs w:val="24"/>
        </w:rPr>
        <w:t>služby verejnosti poskytované Rozhlasom a televíziou Slovenska a o zmene a doplnení niektorých zákonov</w:t>
      </w:r>
      <w:r w:rsidR="00830E2A">
        <w:rPr>
          <w:rFonts w:ascii="Times New Roman" w:hAnsi="Times New Roman" w:cs="Times New Roman"/>
          <w:sz w:val="24"/>
          <w:szCs w:val="24"/>
        </w:rPr>
        <w:t>)</w:t>
      </w:r>
      <w:r>
        <w:rPr>
          <w:rFonts w:ascii="Times New Roman" w:hAnsi="Times New Roman" w:cs="Times New Roman"/>
          <w:sz w:val="24"/>
          <w:szCs w:val="24"/>
        </w:rPr>
        <w:t xml:space="preserve">. </w:t>
      </w:r>
      <w:r w:rsidR="00830E2A">
        <w:rPr>
          <w:rFonts w:ascii="Times New Roman" w:hAnsi="Times New Roman" w:cs="Times New Roman"/>
          <w:sz w:val="24"/>
          <w:szCs w:val="24"/>
        </w:rPr>
        <w:t xml:space="preserve">Toto ustanovenie súvisí s prechodom na iný model financovania RTVS upravený v bodoch 1 – 6. </w:t>
      </w:r>
    </w:p>
    <w:p w:rsidR="00480B6C" w:rsidP="00396B2F">
      <w:pPr>
        <w:bidi w:val="0"/>
        <w:jc w:val="both"/>
        <w:rPr>
          <w:rFonts w:ascii="Times New Roman" w:hAnsi="Times New Roman" w:cs="Times New Roman"/>
          <w:b/>
          <w:sz w:val="24"/>
          <w:szCs w:val="24"/>
        </w:rPr>
      </w:pPr>
      <w:r>
        <w:rPr>
          <w:rFonts w:ascii="Times New Roman" w:hAnsi="Times New Roman" w:cs="Times New Roman"/>
          <w:b/>
          <w:sz w:val="24"/>
          <w:szCs w:val="24"/>
        </w:rPr>
        <w:t>Čl. II</w:t>
      </w:r>
    </w:p>
    <w:p w:rsidR="00480B6C" w:rsidP="00396B2F">
      <w:pPr>
        <w:bidi w:val="0"/>
        <w:jc w:val="both"/>
        <w:rPr>
          <w:rFonts w:ascii="Times New Roman" w:hAnsi="Times New Roman" w:cs="Times New Roman"/>
          <w:sz w:val="24"/>
          <w:szCs w:val="24"/>
        </w:rPr>
      </w:pPr>
      <w:r>
        <w:rPr>
          <w:rFonts w:ascii="Times New Roman" w:hAnsi="Times New Roman" w:cs="Times New Roman"/>
          <w:sz w:val="24"/>
          <w:szCs w:val="24"/>
        </w:rPr>
        <w:t>Navrhuje sa účinnosť  zákona.</w:t>
      </w:r>
    </w:p>
    <w:p w:rsidR="00480B6C" w:rsidRPr="00480B6C" w:rsidP="00396B2F">
      <w:pPr>
        <w:bidi w:val="0"/>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173"/>
    <w:multiLevelType w:val="hybridMultilevel"/>
    <w:tmpl w:val="E1B0C9D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21562"/>
    <w:rsid w:val="00241AED"/>
    <w:rsid w:val="00396B2F"/>
    <w:rsid w:val="003C35A1"/>
    <w:rsid w:val="00480B6C"/>
    <w:rsid w:val="00521562"/>
    <w:rsid w:val="00616355"/>
    <w:rsid w:val="00830E2A"/>
    <w:rsid w:val="008771E0"/>
    <w:rsid w:val="00B94AC4"/>
    <w:rsid w:val="00D84087"/>
    <w:rsid w:val="00DC14B1"/>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96B2F"/>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675</Words>
  <Characters>3849</Characters>
  <Application>Microsoft Office Word</Application>
  <DocSecurity>0</DocSecurity>
  <Lines>0</Lines>
  <Paragraphs>0</Paragraphs>
  <ScaleCrop>false</ScaleCrop>
  <Company>Hewlett-Packard Company</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2014-09-26T10:01:00Z</dcterms:created>
  <dcterms:modified xsi:type="dcterms:W3CDTF">2014-09-26T10:01:00Z</dcterms:modified>
</cp:coreProperties>
</file>