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1C3109" w:rsidRPr="006344DE" w:rsidP="001C3109">
      <w:pPr>
        <w:pStyle w:val="Title"/>
        <w:tabs>
          <w:tab w:val="left" w:pos="1200"/>
          <w:tab w:val="center" w:pos="4402"/>
        </w:tabs>
        <w:bidi w:val="0"/>
        <w:rPr>
          <w:rFonts w:hint="default"/>
          <w:color w:val="404040" w:themeColor="tx1" w:themeShade="FF" w:themeTint="BF"/>
        </w:rPr>
      </w:pPr>
      <w:r w:rsidRPr="006344DE">
        <w:rPr>
          <w:rFonts w:hint="default"/>
          <w:color w:val="404040" w:themeColor="tx1" w:themeShade="FF" w:themeTint="BF"/>
        </w:rPr>
        <w:t>NÁ</w:t>
      </w:r>
      <w:r w:rsidRPr="006344DE">
        <w:rPr>
          <w:rFonts w:hint="default"/>
          <w:color w:val="404040" w:themeColor="tx1" w:themeShade="FF" w:themeTint="BF"/>
        </w:rPr>
        <w:t>RODNÁ</w:t>
      </w:r>
      <w:r w:rsidRPr="006344DE">
        <w:rPr>
          <w:rFonts w:hint="default"/>
          <w:color w:val="404040" w:themeColor="tx1" w:themeShade="FF" w:themeTint="BF"/>
        </w:rPr>
        <w:t xml:space="preserve"> RADA SLOVENSKEJ REPUBLIKY</w:t>
      </w:r>
    </w:p>
    <w:p w:rsidR="001C3109" w:rsidRPr="006344DE" w:rsidP="001C3109">
      <w:pPr>
        <w:bidi w:val="0"/>
        <w:spacing w:after="0" w:line="240" w:lineRule="auto"/>
        <w:jc w:val="center"/>
        <w:rPr>
          <w:rFonts w:ascii="Times New Roman" w:hAnsi="Times New Roman" w:hint="default"/>
          <w:color w:val="404040" w:themeColor="tx1" w:themeShade="FF" w:themeTint="BF"/>
          <w:sz w:val="24"/>
          <w:szCs w:val="24"/>
        </w:rPr>
      </w:pPr>
      <w:r w:rsidRPr="006344DE">
        <w:rPr>
          <w:rFonts w:ascii="Times New Roman" w:hAnsi="Times New Roman" w:hint="default"/>
          <w:color w:val="404040" w:themeColor="tx1" w:themeShade="FF" w:themeTint="BF"/>
          <w:sz w:val="24"/>
          <w:szCs w:val="24"/>
        </w:rPr>
        <w:t>VI. volebné</w:t>
      </w:r>
      <w:r w:rsidRPr="006344DE">
        <w:rPr>
          <w:rFonts w:ascii="Times New Roman" w:hAnsi="Times New Roman" w:hint="default"/>
          <w:color w:val="404040" w:themeColor="tx1" w:themeShade="FF" w:themeTint="BF"/>
          <w:sz w:val="24"/>
          <w:szCs w:val="24"/>
        </w:rPr>
        <w:t xml:space="preserve"> obdobie</w:t>
      </w:r>
    </w:p>
    <w:p w:rsidR="001C3109" w:rsidRPr="006344DE" w:rsidP="001C3109">
      <w:pPr>
        <w:bidi w:val="0"/>
        <w:spacing w:after="0" w:line="240" w:lineRule="auto"/>
        <w:jc w:val="center"/>
        <w:rPr>
          <w:rFonts w:ascii="Times New Roman" w:hAnsi="Times New Roman" w:hint="default"/>
          <w:color w:val="404040" w:themeColor="tx1" w:themeShade="FF" w:themeTint="BF"/>
          <w:sz w:val="24"/>
          <w:szCs w:val="24"/>
        </w:rPr>
      </w:pPr>
      <w:r w:rsidRPr="006344DE">
        <w:rPr>
          <w:rFonts w:ascii="Times New Roman" w:hAnsi="Times New Roman" w:hint="default"/>
          <w:color w:val="404040" w:themeColor="tx1" w:themeShade="FF" w:themeTint="BF"/>
          <w:sz w:val="24"/>
          <w:szCs w:val="24"/>
        </w:rPr>
        <w:t>___________________________________________________________________________</w:t>
      </w:r>
    </w:p>
    <w:p w:rsidR="001C3109" w:rsidRPr="006344DE" w:rsidP="001C3109">
      <w:pPr>
        <w:bidi w:val="0"/>
        <w:spacing w:after="0" w:line="240" w:lineRule="auto"/>
        <w:jc w:val="center"/>
        <w:rPr>
          <w:rFonts w:ascii="Times New Roman" w:hAnsi="Times New Roman"/>
          <w:b/>
          <w:bCs/>
          <w:color w:val="404040" w:themeColor="tx1" w:themeShade="FF" w:themeTint="BF"/>
          <w:sz w:val="24"/>
          <w:szCs w:val="24"/>
        </w:rPr>
      </w:pPr>
    </w:p>
    <w:p w:rsidR="001C3109" w:rsidRPr="006344DE" w:rsidP="001C3109">
      <w:pPr>
        <w:bidi w:val="0"/>
        <w:spacing w:after="0" w:line="240" w:lineRule="auto"/>
        <w:jc w:val="center"/>
        <w:rPr>
          <w:rFonts w:ascii="Times New Roman" w:hAnsi="Times New Roman"/>
          <w:b/>
          <w:bCs/>
          <w:color w:val="404040" w:themeColor="tx1" w:themeShade="FF" w:themeTint="BF"/>
          <w:sz w:val="24"/>
          <w:szCs w:val="24"/>
        </w:rPr>
      </w:pPr>
    </w:p>
    <w:p w:rsidR="00A61DF3" w:rsidRPr="006344DE" w:rsidP="001C3109">
      <w:pPr>
        <w:bidi w:val="0"/>
        <w:spacing w:after="0" w:line="240" w:lineRule="auto"/>
        <w:jc w:val="center"/>
        <w:rPr>
          <w:rFonts w:ascii="Times New Roman" w:hAnsi="Times New Roman"/>
          <w:b/>
          <w:bCs/>
          <w:color w:val="404040" w:themeColor="tx1" w:themeShade="FF" w:themeTint="BF"/>
          <w:sz w:val="24"/>
          <w:szCs w:val="24"/>
        </w:rPr>
      </w:pPr>
    </w:p>
    <w:p w:rsidR="001C3109" w:rsidRPr="006344DE" w:rsidP="001C3109">
      <w:pPr>
        <w:bidi w:val="0"/>
        <w:spacing w:after="0" w:line="240" w:lineRule="auto"/>
        <w:jc w:val="center"/>
        <w:rPr>
          <w:rFonts w:ascii="Times New Roman" w:hAnsi="Times New Roman" w:hint="default"/>
          <w:b/>
          <w:bCs/>
          <w:color w:val="404040" w:themeColor="tx1" w:themeShade="FF" w:themeTint="BF"/>
          <w:sz w:val="24"/>
          <w:szCs w:val="24"/>
        </w:rPr>
      </w:pPr>
      <w:r w:rsidRPr="006344DE">
        <w:rPr>
          <w:rFonts w:ascii="Times New Roman" w:hAnsi="Times New Roman" w:hint="default"/>
          <w:b/>
          <w:bCs/>
          <w:color w:val="404040" w:themeColor="tx1" w:themeShade="FF" w:themeTint="BF"/>
          <w:sz w:val="24"/>
          <w:szCs w:val="24"/>
        </w:rPr>
        <w:t>NÁ</w:t>
      </w:r>
      <w:r w:rsidRPr="006344DE">
        <w:rPr>
          <w:rFonts w:ascii="Times New Roman" w:hAnsi="Times New Roman" w:hint="default"/>
          <w:b/>
          <w:bCs/>
          <w:color w:val="404040" w:themeColor="tx1" w:themeShade="FF" w:themeTint="BF"/>
          <w:sz w:val="24"/>
          <w:szCs w:val="24"/>
        </w:rPr>
        <w:t>VRH</w:t>
      </w:r>
    </w:p>
    <w:p w:rsidR="001C3109" w:rsidRPr="006344DE" w:rsidP="001C3109">
      <w:pPr>
        <w:bidi w:val="0"/>
        <w:spacing w:after="0" w:line="240" w:lineRule="auto"/>
        <w:jc w:val="center"/>
        <w:rPr>
          <w:rFonts w:ascii="Times New Roman" w:hAnsi="Times New Roman" w:hint="default"/>
          <w:b/>
          <w:bCs/>
          <w:color w:val="404040" w:themeColor="tx1" w:themeShade="FF" w:themeTint="BF"/>
          <w:sz w:val="24"/>
          <w:szCs w:val="24"/>
        </w:rPr>
      </w:pPr>
    </w:p>
    <w:p w:rsidR="00A61DF3" w:rsidRPr="006344DE" w:rsidP="001C3109">
      <w:pPr>
        <w:bidi w:val="0"/>
        <w:spacing w:after="0" w:line="240" w:lineRule="auto"/>
        <w:jc w:val="center"/>
        <w:rPr>
          <w:rFonts w:ascii="Times New Roman" w:hAnsi="Times New Roman"/>
          <w:b/>
          <w:bCs/>
          <w:color w:val="404040" w:themeColor="tx1" w:themeShade="FF" w:themeTint="BF"/>
          <w:sz w:val="24"/>
          <w:szCs w:val="24"/>
        </w:rPr>
      </w:pPr>
    </w:p>
    <w:p w:rsidR="001C3109" w:rsidRPr="006344DE" w:rsidP="001C3109">
      <w:pPr>
        <w:bidi w:val="0"/>
        <w:spacing w:after="0" w:line="240" w:lineRule="auto"/>
        <w:jc w:val="center"/>
        <w:rPr>
          <w:rFonts w:ascii="Times New Roman" w:hAnsi="Times New Roman" w:hint="default"/>
          <w:b/>
          <w:bCs/>
          <w:color w:val="404040" w:themeColor="tx1" w:themeShade="FF" w:themeTint="BF"/>
          <w:sz w:val="24"/>
          <w:szCs w:val="24"/>
        </w:rPr>
      </w:pPr>
      <w:r w:rsidRPr="006344DE">
        <w:rPr>
          <w:rFonts w:ascii="Times New Roman" w:hAnsi="Times New Roman"/>
          <w:b/>
          <w:bCs/>
          <w:color w:val="404040" w:themeColor="tx1" w:themeShade="FF" w:themeTint="BF"/>
          <w:sz w:val="24"/>
          <w:szCs w:val="24"/>
        </w:rPr>
        <w:t>Z </w:t>
      </w:r>
      <w:r w:rsidRPr="006344DE">
        <w:rPr>
          <w:rFonts w:ascii="Times New Roman" w:hAnsi="Times New Roman" w:hint="default"/>
          <w:b/>
          <w:bCs/>
          <w:color w:val="404040" w:themeColor="tx1" w:themeShade="FF" w:themeTint="BF"/>
          <w:sz w:val="24"/>
          <w:szCs w:val="24"/>
        </w:rPr>
        <w:t>á</w:t>
      </w:r>
      <w:r w:rsidRPr="006344DE">
        <w:rPr>
          <w:rFonts w:ascii="Times New Roman" w:hAnsi="Times New Roman" w:hint="default"/>
          <w:b/>
          <w:bCs/>
          <w:color w:val="404040" w:themeColor="tx1" w:themeShade="FF" w:themeTint="BF"/>
          <w:sz w:val="24"/>
          <w:szCs w:val="24"/>
        </w:rPr>
        <w:t xml:space="preserve"> k o n</w:t>
      </w:r>
    </w:p>
    <w:p w:rsidR="001C3109" w:rsidRPr="006344DE" w:rsidP="001C3109">
      <w:pPr>
        <w:bidi w:val="0"/>
        <w:spacing w:after="0" w:line="240" w:lineRule="auto"/>
        <w:jc w:val="center"/>
        <w:rPr>
          <w:rFonts w:ascii="Times New Roman" w:hAnsi="Times New Roman" w:hint="default"/>
          <w:b/>
          <w:bCs/>
          <w:color w:val="404040" w:themeColor="tx1" w:themeShade="FF" w:themeTint="BF"/>
          <w:sz w:val="24"/>
          <w:szCs w:val="24"/>
        </w:rPr>
      </w:pPr>
    </w:p>
    <w:p w:rsidR="001C3109" w:rsidRPr="006344DE" w:rsidP="001C3109">
      <w:pPr>
        <w:bidi w:val="0"/>
        <w:spacing w:after="0" w:line="240" w:lineRule="auto"/>
        <w:jc w:val="center"/>
        <w:rPr>
          <w:rFonts w:ascii="Times New Roman" w:hAnsi="Times New Roman"/>
          <w:b/>
          <w:bCs/>
          <w:color w:val="404040" w:themeColor="tx1" w:themeShade="FF" w:themeTint="BF"/>
          <w:sz w:val="24"/>
          <w:szCs w:val="24"/>
        </w:rPr>
      </w:pPr>
      <w:r w:rsidRPr="006344DE">
        <w:rPr>
          <w:rFonts w:ascii="Times New Roman" w:hAnsi="Times New Roman"/>
          <w:bCs/>
          <w:color w:val="404040" w:themeColor="tx1" w:themeShade="FF" w:themeTint="BF"/>
          <w:sz w:val="24"/>
          <w:szCs w:val="24"/>
        </w:rPr>
        <w:t xml:space="preserve">z  </w:t>
      </w:r>
      <w:r w:rsidRPr="006344DE">
        <w:rPr>
          <w:rFonts w:ascii="Times New Roman" w:hAnsi="Times New Roman"/>
          <w:color w:val="404040" w:themeColor="tx1" w:themeShade="FF" w:themeTint="BF"/>
          <w:sz w:val="24"/>
          <w:szCs w:val="24"/>
        </w:rPr>
        <w:t>........2014,</w:t>
      </w:r>
      <w:r w:rsidRPr="006344DE">
        <w:rPr>
          <w:rFonts w:ascii="Times New Roman" w:hAnsi="Times New Roman"/>
          <w:b/>
          <w:bCs/>
          <w:color w:val="404040" w:themeColor="tx1" w:themeShade="FF" w:themeTint="BF"/>
          <w:sz w:val="24"/>
          <w:szCs w:val="24"/>
        </w:rPr>
        <w:t xml:space="preserve"> </w:t>
      </w:r>
    </w:p>
    <w:p w:rsidR="001C3109" w:rsidRPr="006344DE" w:rsidP="001C3109">
      <w:pPr>
        <w:bidi w:val="0"/>
        <w:spacing w:after="0" w:line="240" w:lineRule="auto"/>
        <w:jc w:val="center"/>
        <w:rPr>
          <w:rFonts w:ascii="Times New Roman" w:hAnsi="Times New Roman"/>
          <w:b/>
          <w:bCs/>
          <w:color w:val="404040" w:themeColor="tx1" w:themeShade="FF" w:themeTint="BF"/>
          <w:sz w:val="24"/>
          <w:szCs w:val="24"/>
        </w:rPr>
      </w:pPr>
    </w:p>
    <w:p w:rsidR="00A61DF3" w:rsidRPr="006344DE" w:rsidP="001C3109">
      <w:pPr>
        <w:bidi w:val="0"/>
        <w:spacing w:after="0" w:line="240" w:lineRule="auto"/>
        <w:jc w:val="center"/>
        <w:rPr>
          <w:rFonts w:ascii="Times New Roman" w:hAnsi="Times New Roman"/>
          <w:b/>
          <w:bCs/>
          <w:color w:val="404040" w:themeColor="tx1" w:themeShade="FF" w:themeTint="BF"/>
          <w:sz w:val="24"/>
          <w:szCs w:val="24"/>
        </w:rPr>
      </w:pPr>
    </w:p>
    <w:p w:rsidR="001C3109" w:rsidRPr="006344DE" w:rsidP="001C3109">
      <w:pPr>
        <w:bidi w:val="0"/>
        <w:spacing w:after="0" w:line="240" w:lineRule="auto"/>
        <w:jc w:val="center"/>
        <w:rPr>
          <w:rFonts w:ascii="Times New Roman" w:hAnsi="Times New Roman" w:hint="default"/>
          <w:b/>
          <w:color w:val="404040" w:themeColor="tx1" w:themeShade="FF" w:themeTint="BF"/>
          <w:sz w:val="24"/>
          <w:szCs w:val="24"/>
        </w:rPr>
      </w:pPr>
      <w:r w:rsidRPr="006344DE">
        <w:rPr>
          <w:rFonts w:ascii="Times New Roman" w:hAnsi="Times New Roman" w:hint="default"/>
          <w:b/>
          <w:color w:val="404040" w:themeColor="tx1" w:themeShade="FF" w:themeTint="BF"/>
          <w:sz w:val="24"/>
          <w:szCs w:val="24"/>
        </w:rPr>
        <w:t>ktorý</w:t>
      </w:r>
      <w:r w:rsidRPr="006344DE">
        <w:rPr>
          <w:rFonts w:ascii="Times New Roman" w:hAnsi="Times New Roman" w:hint="default"/>
          <w:b/>
          <w:color w:val="404040" w:themeColor="tx1" w:themeShade="FF" w:themeTint="BF"/>
          <w:sz w:val="24"/>
          <w:szCs w:val="24"/>
        </w:rPr>
        <w:t>m sa mení</w:t>
      </w:r>
      <w:r w:rsidRPr="006344DE">
        <w:rPr>
          <w:rFonts w:ascii="Times New Roman" w:hAnsi="Times New Roman" w:hint="default"/>
          <w:b/>
          <w:color w:val="404040" w:themeColor="tx1" w:themeShade="FF" w:themeTint="BF"/>
          <w:sz w:val="24"/>
          <w:szCs w:val="24"/>
        </w:rPr>
        <w:t xml:space="preserve"> a dopĺň</w:t>
      </w:r>
      <w:r w:rsidRPr="006344DE">
        <w:rPr>
          <w:rFonts w:ascii="Times New Roman" w:hAnsi="Times New Roman" w:hint="default"/>
          <w:b/>
          <w:color w:val="404040" w:themeColor="tx1" w:themeShade="FF" w:themeTint="BF"/>
          <w:sz w:val="24"/>
          <w:szCs w:val="24"/>
        </w:rPr>
        <w:t xml:space="preserve">a </w:t>
      </w:r>
      <w:r w:rsidRPr="006344DE">
        <w:rPr>
          <w:rFonts w:ascii="Times New Roman" w:hAnsi="Times New Roman" w:hint="default"/>
          <w:b/>
          <w:color w:val="404040" w:themeColor="tx1" w:themeShade="FF" w:themeTint="BF"/>
          <w:sz w:val="24"/>
          <w:szCs w:val="24"/>
          <w:lang w:eastAsia="cs-CZ"/>
        </w:rPr>
        <w:t>zá</w:t>
      </w:r>
      <w:r w:rsidRPr="006344DE">
        <w:rPr>
          <w:rFonts w:ascii="Times New Roman" w:hAnsi="Times New Roman" w:hint="default"/>
          <w:b/>
          <w:color w:val="404040" w:themeColor="tx1" w:themeShade="FF" w:themeTint="BF"/>
          <w:sz w:val="24"/>
          <w:szCs w:val="24"/>
          <w:lang w:eastAsia="cs-CZ"/>
        </w:rPr>
        <w:t>kon</w:t>
      </w:r>
      <w:r w:rsidRPr="006344DE">
        <w:rPr>
          <w:rFonts w:ascii="Times New Roman" w:hAnsi="Times New Roman" w:hint="default"/>
          <w:b/>
          <w:color w:val="404040" w:themeColor="tx1" w:themeShade="FF" w:themeTint="BF"/>
          <w:sz w:val="24"/>
          <w:szCs w:val="24"/>
        </w:rPr>
        <w:t xml:space="preserve"> Ná</w:t>
      </w:r>
      <w:r w:rsidRPr="006344DE">
        <w:rPr>
          <w:rFonts w:ascii="Times New Roman" w:hAnsi="Times New Roman" w:hint="default"/>
          <w:b/>
          <w:color w:val="404040" w:themeColor="tx1" w:themeShade="FF" w:themeTint="BF"/>
          <w:sz w:val="24"/>
          <w:szCs w:val="24"/>
        </w:rPr>
        <w:t>rodnej rady Slovenskej republiky č</w:t>
      </w:r>
      <w:r w:rsidRPr="006344DE">
        <w:rPr>
          <w:rFonts w:ascii="Times New Roman" w:hAnsi="Times New Roman" w:hint="default"/>
          <w:b/>
          <w:color w:val="404040" w:themeColor="tx1" w:themeShade="FF" w:themeTint="BF"/>
          <w:sz w:val="24"/>
          <w:szCs w:val="24"/>
        </w:rPr>
        <w:t xml:space="preserve">. 350/1996 Z. z. </w:t>
      </w:r>
      <w:r w:rsidRPr="006344DE" w:rsidR="00882670">
        <w:rPr>
          <w:rFonts w:ascii="Times New Roman" w:hAnsi="Times New Roman"/>
          <w:b/>
          <w:color w:val="404040" w:themeColor="tx1" w:themeShade="FF" w:themeTint="BF"/>
          <w:sz w:val="24"/>
          <w:szCs w:val="24"/>
        </w:rPr>
        <w:t xml:space="preserve">     </w:t>
      </w:r>
      <w:r w:rsidRPr="006344DE">
        <w:rPr>
          <w:rFonts w:ascii="Times New Roman" w:hAnsi="Times New Roman" w:hint="default"/>
          <w:b/>
          <w:color w:val="404040" w:themeColor="tx1" w:themeShade="FF" w:themeTint="BF"/>
          <w:sz w:val="24"/>
          <w:szCs w:val="24"/>
        </w:rPr>
        <w:t>o rokovacom poriadku Ná</w:t>
      </w:r>
      <w:r w:rsidRPr="006344DE">
        <w:rPr>
          <w:rFonts w:ascii="Times New Roman" w:hAnsi="Times New Roman" w:hint="default"/>
          <w:b/>
          <w:color w:val="404040" w:themeColor="tx1" w:themeShade="FF" w:themeTint="BF"/>
          <w:sz w:val="24"/>
          <w:szCs w:val="24"/>
        </w:rPr>
        <w:t>rodnej rady Slovenskej republiky v znení</w:t>
      </w:r>
      <w:r w:rsidRPr="006344DE">
        <w:rPr>
          <w:rFonts w:ascii="Times New Roman" w:hAnsi="Times New Roman" w:hint="default"/>
          <w:b/>
          <w:color w:val="404040" w:themeColor="tx1" w:themeShade="FF" w:themeTint="BF"/>
          <w:sz w:val="24"/>
          <w:szCs w:val="24"/>
        </w:rPr>
        <w:t xml:space="preserve"> neskorší</w:t>
      </w:r>
      <w:r w:rsidRPr="006344DE">
        <w:rPr>
          <w:rFonts w:ascii="Times New Roman" w:hAnsi="Times New Roman" w:hint="default"/>
          <w:b/>
          <w:color w:val="404040" w:themeColor="tx1" w:themeShade="FF" w:themeTint="BF"/>
          <w:sz w:val="24"/>
          <w:szCs w:val="24"/>
        </w:rPr>
        <w:t xml:space="preserve">ch predpisov </w:t>
      </w:r>
    </w:p>
    <w:p w:rsidR="001C3109" w:rsidRPr="006344DE" w:rsidP="001C3109">
      <w:pPr>
        <w:bidi w:val="0"/>
        <w:spacing w:after="0" w:line="240" w:lineRule="auto"/>
        <w:rPr>
          <w:rFonts w:ascii="Times New Roman" w:hAnsi="Times New Roman"/>
          <w:color w:val="404040" w:themeColor="tx1" w:themeShade="FF" w:themeTint="BF"/>
          <w:sz w:val="24"/>
          <w:szCs w:val="24"/>
        </w:rPr>
      </w:pPr>
    </w:p>
    <w:p w:rsidR="001C3109" w:rsidRPr="006344DE" w:rsidP="001C3109">
      <w:pPr>
        <w:bidi w:val="0"/>
        <w:spacing w:after="0" w:line="240" w:lineRule="auto"/>
        <w:ind w:left="708"/>
        <w:rPr>
          <w:rFonts w:ascii="Times New Roman" w:hAnsi="Times New Roman"/>
          <w:b/>
          <w:bCs/>
          <w:color w:val="404040" w:themeColor="tx1" w:themeShade="FF" w:themeTint="BF"/>
          <w:sz w:val="24"/>
          <w:szCs w:val="24"/>
        </w:rPr>
      </w:pPr>
      <w:r w:rsidRPr="006344DE">
        <w:rPr>
          <w:rFonts w:ascii="Times New Roman" w:hAnsi="Times New Roman" w:hint="default"/>
          <w:bCs/>
          <w:color w:val="404040" w:themeColor="tx1" w:themeShade="FF" w:themeTint="BF"/>
          <w:sz w:val="24"/>
          <w:szCs w:val="24"/>
        </w:rPr>
        <w:t>Ná</w:t>
      </w:r>
      <w:r w:rsidRPr="006344DE">
        <w:rPr>
          <w:rFonts w:ascii="Times New Roman" w:hAnsi="Times New Roman" w:hint="default"/>
          <w:bCs/>
          <w:color w:val="404040" w:themeColor="tx1" w:themeShade="FF" w:themeTint="BF"/>
          <w:sz w:val="24"/>
          <w:szCs w:val="24"/>
        </w:rPr>
        <w:t>rodná</w:t>
      </w:r>
      <w:r w:rsidRPr="006344DE">
        <w:rPr>
          <w:rFonts w:ascii="Times New Roman" w:hAnsi="Times New Roman" w:hint="default"/>
          <w:bCs/>
          <w:color w:val="404040" w:themeColor="tx1" w:themeShade="FF" w:themeTint="BF"/>
          <w:sz w:val="24"/>
          <w:szCs w:val="24"/>
        </w:rPr>
        <w:t xml:space="preserve"> rada Slovenskej republiky sa uzniesla na tomto zá</w:t>
      </w:r>
      <w:r w:rsidRPr="006344DE">
        <w:rPr>
          <w:rFonts w:ascii="Times New Roman" w:hAnsi="Times New Roman" w:hint="default"/>
          <w:bCs/>
          <w:color w:val="404040" w:themeColor="tx1" w:themeShade="FF" w:themeTint="BF"/>
          <w:sz w:val="24"/>
          <w:szCs w:val="24"/>
        </w:rPr>
        <w:t>kone</w:t>
      </w:r>
      <w:r w:rsidRPr="006344DE">
        <w:rPr>
          <w:rFonts w:ascii="Times New Roman" w:hAnsi="Times New Roman"/>
          <w:b/>
          <w:bCs/>
          <w:color w:val="404040" w:themeColor="tx1" w:themeShade="FF" w:themeTint="BF"/>
          <w:sz w:val="24"/>
          <w:szCs w:val="24"/>
        </w:rPr>
        <w:t xml:space="preserve"> : </w:t>
      </w:r>
    </w:p>
    <w:p w:rsidR="001C3109" w:rsidRPr="006344DE" w:rsidP="001C3109">
      <w:pPr>
        <w:bidi w:val="0"/>
        <w:spacing w:after="0" w:line="240" w:lineRule="auto"/>
        <w:ind w:left="708"/>
        <w:rPr>
          <w:rFonts w:ascii="Times New Roman" w:hAnsi="Times New Roman"/>
          <w:color w:val="404040" w:themeColor="tx1" w:themeShade="FF" w:themeTint="BF"/>
          <w:sz w:val="24"/>
          <w:szCs w:val="24"/>
        </w:rPr>
      </w:pPr>
    </w:p>
    <w:p w:rsidR="001C3109" w:rsidRPr="006344DE" w:rsidP="001C3109">
      <w:pPr>
        <w:bidi w:val="0"/>
        <w:spacing w:after="0" w:line="240" w:lineRule="auto"/>
        <w:rPr>
          <w:rFonts w:ascii="Times New Roman" w:hAnsi="Times New Roman" w:hint="default"/>
          <w:b/>
          <w:bCs/>
          <w:color w:val="404040" w:themeColor="tx1" w:themeShade="FF" w:themeTint="BF"/>
          <w:sz w:val="24"/>
          <w:szCs w:val="24"/>
        </w:rPr>
      </w:pPr>
      <w:r w:rsidRPr="006344DE">
        <w:rPr>
          <w:rFonts w:ascii="Times New Roman" w:hAnsi="Times New Roman"/>
          <w:b/>
          <w:bCs/>
          <w:color w:val="404040" w:themeColor="tx1" w:themeShade="FF" w:themeTint="BF"/>
          <w:sz w:val="24"/>
          <w:szCs w:val="24"/>
        </w:rPr>
        <w:tab/>
        <w:tab/>
        <w:tab/>
        <w:tab/>
        <w:tab/>
        <w:tab/>
      </w:r>
      <w:r w:rsidRPr="006344DE">
        <w:rPr>
          <w:rFonts w:ascii="Times New Roman" w:hAnsi="Times New Roman" w:hint="default"/>
          <w:b/>
          <w:bCs/>
          <w:color w:val="404040" w:themeColor="tx1" w:themeShade="FF" w:themeTint="BF"/>
          <w:sz w:val="24"/>
          <w:szCs w:val="24"/>
        </w:rPr>
        <w:t>Č</w:t>
      </w:r>
      <w:r w:rsidRPr="006344DE">
        <w:rPr>
          <w:rFonts w:ascii="Times New Roman" w:hAnsi="Times New Roman" w:hint="default"/>
          <w:b/>
          <w:bCs/>
          <w:color w:val="404040" w:themeColor="tx1" w:themeShade="FF" w:themeTint="BF"/>
          <w:sz w:val="24"/>
          <w:szCs w:val="24"/>
        </w:rPr>
        <w:t>l. I</w:t>
      </w:r>
    </w:p>
    <w:p w:rsidR="001C3109" w:rsidRPr="006344DE" w:rsidP="001C3109">
      <w:pPr>
        <w:bidi w:val="0"/>
        <w:spacing w:after="0" w:line="240" w:lineRule="auto"/>
        <w:rPr>
          <w:rFonts w:ascii="Times New Roman" w:hAnsi="Times New Roman" w:hint="default"/>
          <w:b/>
          <w:bCs/>
          <w:color w:val="404040" w:themeColor="tx1" w:themeShade="FF" w:themeTint="BF"/>
          <w:sz w:val="24"/>
          <w:szCs w:val="24"/>
        </w:rPr>
      </w:pPr>
    </w:p>
    <w:p w:rsidR="001C3109" w:rsidRPr="006344DE" w:rsidP="001C3109">
      <w:pPr>
        <w:pStyle w:val="Odsekzoznamu1"/>
        <w:bidi w:val="0"/>
        <w:spacing w:after="0" w:line="240" w:lineRule="auto"/>
        <w:ind w:left="0" w:firstLine="708"/>
        <w:jc w:val="both"/>
        <w:rPr>
          <w:rFonts w:ascii="Times New Roman" w:hAnsi="Times New Roman"/>
          <w:color w:val="404040" w:themeColor="tx1" w:themeShade="FF" w:themeTint="BF"/>
          <w:sz w:val="24"/>
          <w:szCs w:val="24"/>
        </w:rPr>
      </w:pPr>
      <w:r w:rsidRPr="006344DE">
        <w:rPr>
          <w:rFonts w:ascii="Times New Roman" w:hAnsi="Times New Roman"/>
          <w:color w:val="404040" w:themeColor="tx1" w:themeShade="FF" w:themeTint="BF"/>
          <w:sz w:val="24"/>
          <w:szCs w:val="24"/>
        </w:rPr>
        <w:t xml:space="preserve">Zákon Národnej rady Slovenskej republiky č. 350/1996 Z. z. o rokovacom poriadku Národnej rady Slovenskej republiky v znení nálezu Ústavného súdu Slovenskej republiky </w:t>
      </w:r>
      <w:r w:rsidRPr="006344DE" w:rsidR="00C70C6A">
        <w:rPr>
          <w:rFonts w:ascii="Times New Roman" w:hAnsi="Times New Roman"/>
          <w:color w:val="404040" w:themeColor="tx1" w:themeShade="FF" w:themeTint="BF"/>
          <w:sz w:val="24"/>
          <w:szCs w:val="24"/>
        </w:rPr>
        <w:t xml:space="preserve">     </w:t>
      </w:r>
      <w:r w:rsidRPr="006344DE">
        <w:rPr>
          <w:rFonts w:ascii="Times New Roman" w:hAnsi="Times New Roman"/>
          <w:color w:val="404040" w:themeColor="tx1" w:themeShade="FF" w:themeTint="BF"/>
          <w:sz w:val="24"/>
          <w:szCs w:val="24"/>
        </w:rPr>
        <w:t xml:space="preserve">č. 77/1998 Z. z., zákona č. 86/2000 Z. z., zákona č. 138/2002 Z. z., zákona č. 100/2003 Z. z., zákona č. 551/2003 Z. z., zákona č. 215/2004 Z. z., zákona č. 360/2004 Z. z., zákona </w:t>
      </w:r>
      <w:r w:rsidRPr="006344DE" w:rsidR="00C70C6A">
        <w:rPr>
          <w:rFonts w:ascii="Times New Roman" w:hAnsi="Times New Roman"/>
          <w:color w:val="404040" w:themeColor="tx1" w:themeShade="FF" w:themeTint="BF"/>
          <w:sz w:val="24"/>
          <w:szCs w:val="24"/>
        </w:rPr>
        <w:t xml:space="preserve">            </w:t>
      </w:r>
      <w:r w:rsidRPr="006344DE">
        <w:rPr>
          <w:rFonts w:ascii="Times New Roman" w:hAnsi="Times New Roman"/>
          <w:color w:val="404040" w:themeColor="tx1" w:themeShade="FF" w:themeTint="BF"/>
          <w:sz w:val="24"/>
          <w:szCs w:val="24"/>
        </w:rPr>
        <w:t xml:space="preserve">č. 253/2005 Z. z., nálezu Ústavného súdu Slovenskej republiky č. 320/2005 Z. z., zákona </w:t>
      </w:r>
      <w:r w:rsidRPr="006344DE" w:rsidR="00C70C6A">
        <w:rPr>
          <w:rFonts w:ascii="Times New Roman" w:hAnsi="Times New Roman"/>
          <w:color w:val="404040" w:themeColor="tx1" w:themeShade="FF" w:themeTint="BF"/>
          <w:sz w:val="24"/>
          <w:szCs w:val="24"/>
        </w:rPr>
        <w:t xml:space="preserve">      </w:t>
      </w:r>
      <w:r w:rsidRPr="006344DE">
        <w:rPr>
          <w:rFonts w:ascii="Times New Roman" w:hAnsi="Times New Roman"/>
          <w:color w:val="404040" w:themeColor="tx1" w:themeShade="FF" w:themeTint="BF"/>
          <w:sz w:val="24"/>
          <w:szCs w:val="24"/>
        </w:rPr>
        <w:t xml:space="preserve">č. 261/2006 Z. z., zákona č. 199/2007 Z. z., zákona č. 400/2009 Z. z., zákona č. 38/2010 Z. z., zákona č. 153/2011 Z. z., zákona č. 187/2011 Z. z., uznesenia Ústavného súdu Slovenskej republiky č. 191/2011 Z. z., uznesenia Ústavného súdu Slovenskej republiky č. 237/2011 Z. z., zákona č. 69/2012 Z. z., zákona č. 79/2012 Z. z., zákona č. 236/2012 Z. z., zákona </w:t>
      </w:r>
      <w:r w:rsidRPr="006344DE" w:rsidR="00C70C6A">
        <w:rPr>
          <w:rFonts w:ascii="Times New Roman" w:hAnsi="Times New Roman"/>
          <w:color w:val="404040" w:themeColor="tx1" w:themeShade="FF" w:themeTint="BF"/>
          <w:sz w:val="24"/>
          <w:szCs w:val="24"/>
        </w:rPr>
        <w:t xml:space="preserve">            </w:t>
      </w:r>
      <w:r w:rsidRPr="006344DE">
        <w:rPr>
          <w:rFonts w:ascii="Times New Roman" w:hAnsi="Times New Roman"/>
          <w:color w:val="404040" w:themeColor="tx1" w:themeShade="FF" w:themeTint="BF"/>
          <w:sz w:val="24"/>
          <w:szCs w:val="24"/>
        </w:rPr>
        <w:t>č. 296/2012 Z. z. zákona č. 330/2012 Z. z., zákona č. 309/2013 Z. z a zákona č. 402/2013 Z. z. sa mení a dopĺňa takto:</w:t>
      </w:r>
    </w:p>
    <w:p w:rsidR="001C3109" w:rsidRPr="006344DE" w:rsidP="001C3109">
      <w:pPr>
        <w:bidi w:val="0"/>
        <w:spacing w:after="0" w:line="240" w:lineRule="auto"/>
        <w:rPr>
          <w:rFonts w:ascii="Times New Roman" w:hAnsi="Times New Roman"/>
          <w:color w:val="404040" w:themeColor="tx1" w:themeShade="FF" w:themeTint="BF"/>
          <w:sz w:val="24"/>
          <w:szCs w:val="24"/>
          <w:lang w:eastAsia="sk-SK"/>
        </w:rPr>
      </w:pPr>
    </w:p>
    <w:p w:rsidR="001C3109" w:rsidRPr="006344DE" w:rsidP="001C3109">
      <w:pPr>
        <w:numPr>
          <w:numId w:val="1"/>
        </w:numPr>
        <w:bidi w:val="0"/>
        <w:spacing w:after="0" w:line="240" w:lineRule="auto"/>
        <w:jc w:val="both"/>
        <w:rPr>
          <w:rFonts w:ascii="Times New Roman" w:hAnsi="Times New Roman"/>
          <w:color w:val="404040" w:themeColor="tx1" w:themeShade="FF" w:themeTint="BF"/>
          <w:sz w:val="24"/>
          <w:szCs w:val="24"/>
          <w:shd w:val="clear" w:color="auto" w:fill="D5D5D5"/>
        </w:rPr>
      </w:pPr>
      <w:r w:rsidRPr="006344DE">
        <w:rPr>
          <w:rFonts w:ascii="Times New Roman" w:hAnsi="Times New Roman" w:hint="default"/>
          <w:color w:val="404040" w:themeColor="tx1" w:themeShade="FF" w:themeTint="BF"/>
          <w:sz w:val="24"/>
          <w:szCs w:val="24"/>
          <w:lang w:eastAsia="sk-SK"/>
        </w:rPr>
        <w:t>V §</w:t>
      </w:r>
      <w:r w:rsidRPr="006344DE">
        <w:rPr>
          <w:rFonts w:ascii="Times New Roman" w:hAnsi="Times New Roman" w:hint="default"/>
          <w:color w:val="404040" w:themeColor="tx1" w:themeShade="FF" w:themeTint="BF"/>
          <w:sz w:val="24"/>
          <w:szCs w:val="24"/>
          <w:lang w:eastAsia="sk-SK"/>
        </w:rPr>
        <w:t xml:space="preserve"> 24 ods. 1 sa na konci druhej vety bodka nahrá</w:t>
      </w:r>
      <w:r w:rsidRPr="006344DE">
        <w:rPr>
          <w:rFonts w:ascii="Times New Roman" w:hAnsi="Times New Roman" w:hint="default"/>
          <w:color w:val="404040" w:themeColor="tx1" w:themeShade="FF" w:themeTint="BF"/>
          <w:sz w:val="24"/>
          <w:szCs w:val="24"/>
          <w:lang w:eastAsia="sk-SK"/>
        </w:rPr>
        <w:t>dza bodkoč</w:t>
      </w:r>
      <w:r w:rsidRPr="006344DE">
        <w:rPr>
          <w:rFonts w:ascii="Times New Roman" w:hAnsi="Times New Roman" w:hint="default"/>
          <w:color w:val="404040" w:themeColor="tx1" w:themeShade="FF" w:themeTint="BF"/>
          <w:sz w:val="24"/>
          <w:szCs w:val="24"/>
          <w:lang w:eastAsia="sk-SK"/>
        </w:rPr>
        <w:t>iarkou a </w:t>
      </w:r>
      <w:r w:rsidRPr="006344DE">
        <w:rPr>
          <w:rFonts w:ascii="Times New Roman" w:hAnsi="Times New Roman" w:hint="default"/>
          <w:color w:val="404040" w:themeColor="tx1" w:themeShade="FF" w:themeTint="BF"/>
          <w:sz w:val="24"/>
          <w:szCs w:val="24"/>
          <w:lang w:eastAsia="sk-SK"/>
        </w:rPr>
        <w:t>pripá</w:t>
      </w:r>
      <w:r w:rsidRPr="006344DE">
        <w:rPr>
          <w:rFonts w:ascii="Times New Roman" w:hAnsi="Times New Roman" w:hint="default"/>
          <w:color w:val="404040" w:themeColor="tx1" w:themeShade="FF" w:themeTint="BF"/>
          <w:sz w:val="24"/>
          <w:szCs w:val="24"/>
          <w:lang w:eastAsia="sk-SK"/>
        </w:rPr>
        <w:t>jajú</w:t>
      </w:r>
      <w:r w:rsidRPr="006344DE">
        <w:rPr>
          <w:rFonts w:ascii="Times New Roman" w:hAnsi="Times New Roman" w:hint="default"/>
          <w:color w:val="404040" w:themeColor="tx1" w:themeShade="FF" w:themeTint="BF"/>
          <w:sz w:val="24"/>
          <w:szCs w:val="24"/>
          <w:lang w:eastAsia="sk-SK"/>
        </w:rPr>
        <w:t xml:space="preserve"> sa tieto slová</w:t>
      </w:r>
      <w:r w:rsidRPr="006344DE">
        <w:rPr>
          <w:rFonts w:ascii="Times New Roman" w:hAnsi="Times New Roman" w:hint="default"/>
          <w:color w:val="404040" w:themeColor="tx1" w:themeShade="FF" w:themeTint="BF"/>
          <w:sz w:val="24"/>
          <w:szCs w:val="24"/>
          <w:lang w:eastAsia="sk-SK"/>
        </w:rPr>
        <w:t>: „</w:t>
      </w:r>
      <w:r w:rsidRPr="006344DE">
        <w:rPr>
          <w:rFonts w:ascii="Times New Roman" w:hAnsi="Times New Roman" w:hint="default"/>
          <w:color w:val="404040" w:themeColor="tx1" w:themeShade="FF" w:themeTint="BF"/>
          <w:sz w:val="24"/>
          <w:szCs w:val="24"/>
          <w:lang w:eastAsia="sk-SK"/>
        </w:rPr>
        <w:t>ak je navrhovateľ</w:t>
      </w:r>
      <w:r w:rsidRPr="006344DE">
        <w:rPr>
          <w:rFonts w:ascii="Times New Roman" w:hAnsi="Times New Roman" w:hint="default"/>
          <w:color w:val="404040" w:themeColor="tx1" w:themeShade="FF" w:themeTint="BF"/>
          <w:sz w:val="24"/>
          <w:szCs w:val="24"/>
          <w:lang w:eastAsia="sk-SK"/>
        </w:rPr>
        <w:t>om zá</w:t>
      </w:r>
      <w:r w:rsidRPr="006344DE">
        <w:rPr>
          <w:rFonts w:ascii="Times New Roman" w:hAnsi="Times New Roman" w:hint="default"/>
          <w:color w:val="404040" w:themeColor="tx1" w:themeShade="FF" w:themeTint="BF"/>
          <w:sz w:val="24"/>
          <w:szCs w:val="24"/>
          <w:lang w:eastAsia="sk-SK"/>
        </w:rPr>
        <w:t>kona poslanec, nemož</w:t>
      </w:r>
      <w:r w:rsidRPr="006344DE">
        <w:rPr>
          <w:rFonts w:ascii="Times New Roman" w:hAnsi="Times New Roman" w:hint="default"/>
          <w:color w:val="404040" w:themeColor="tx1" w:themeShade="FF" w:themeTint="BF"/>
          <w:sz w:val="24"/>
          <w:szCs w:val="24"/>
          <w:lang w:eastAsia="sk-SK"/>
        </w:rPr>
        <w:t>no bez jeho sú</w:t>
      </w:r>
      <w:r w:rsidRPr="006344DE">
        <w:rPr>
          <w:rFonts w:ascii="Times New Roman" w:hAnsi="Times New Roman" w:hint="default"/>
          <w:color w:val="404040" w:themeColor="tx1" w:themeShade="FF" w:themeTint="BF"/>
          <w:sz w:val="24"/>
          <w:szCs w:val="24"/>
          <w:lang w:eastAsia="sk-SK"/>
        </w:rPr>
        <w:t>hlasu navrhnutý</w:t>
      </w:r>
      <w:r w:rsidRPr="006344DE">
        <w:rPr>
          <w:rFonts w:ascii="Times New Roman" w:hAnsi="Times New Roman" w:hint="default"/>
          <w:color w:val="404040" w:themeColor="tx1" w:themeShade="FF" w:themeTint="BF"/>
          <w:sz w:val="24"/>
          <w:szCs w:val="24"/>
          <w:lang w:eastAsia="sk-SK"/>
        </w:rPr>
        <w:t xml:space="preserve"> program schô</w:t>
      </w:r>
      <w:r w:rsidRPr="006344DE">
        <w:rPr>
          <w:rFonts w:ascii="Times New Roman" w:hAnsi="Times New Roman" w:hint="default"/>
          <w:color w:val="404040" w:themeColor="tx1" w:themeShade="FF" w:themeTint="BF"/>
          <w:sz w:val="24"/>
          <w:szCs w:val="24"/>
          <w:lang w:eastAsia="sk-SK"/>
        </w:rPr>
        <w:t>dze zmeniť</w:t>
      </w:r>
      <w:r w:rsidRPr="006344DE">
        <w:rPr>
          <w:rFonts w:ascii="Times New Roman" w:hAnsi="Times New Roman" w:hint="default"/>
          <w:color w:val="404040" w:themeColor="tx1" w:themeShade="FF" w:themeTint="BF"/>
          <w:sz w:val="24"/>
          <w:szCs w:val="24"/>
          <w:lang w:eastAsia="sk-SK"/>
        </w:rPr>
        <w:t xml:space="preserve"> tak, aby neobsahoval ní</w:t>
      </w:r>
      <w:r w:rsidRPr="006344DE">
        <w:rPr>
          <w:rFonts w:ascii="Times New Roman" w:hAnsi="Times New Roman" w:hint="default"/>
          <w:color w:val="404040" w:themeColor="tx1" w:themeShade="FF" w:themeTint="BF"/>
          <w:sz w:val="24"/>
          <w:szCs w:val="24"/>
          <w:lang w:eastAsia="sk-SK"/>
        </w:rPr>
        <w:t>m podaný</w:t>
      </w:r>
      <w:r w:rsidRPr="006344DE">
        <w:rPr>
          <w:rFonts w:ascii="Times New Roman" w:hAnsi="Times New Roman" w:hint="default"/>
          <w:color w:val="404040" w:themeColor="tx1" w:themeShade="FF" w:themeTint="BF"/>
          <w:sz w:val="24"/>
          <w:szCs w:val="24"/>
          <w:lang w:eastAsia="sk-SK"/>
        </w:rPr>
        <w:t xml:space="preserve"> ná</w:t>
      </w:r>
      <w:r w:rsidRPr="006344DE">
        <w:rPr>
          <w:rFonts w:ascii="Times New Roman" w:hAnsi="Times New Roman" w:hint="default"/>
          <w:color w:val="404040" w:themeColor="tx1" w:themeShade="FF" w:themeTint="BF"/>
          <w:sz w:val="24"/>
          <w:szCs w:val="24"/>
          <w:lang w:eastAsia="sk-SK"/>
        </w:rPr>
        <w:t>vrh zá</w:t>
      </w:r>
      <w:r w:rsidRPr="006344DE">
        <w:rPr>
          <w:rFonts w:ascii="Times New Roman" w:hAnsi="Times New Roman" w:hint="default"/>
          <w:color w:val="404040" w:themeColor="tx1" w:themeShade="FF" w:themeTint="BF"/>
          <w:sz w:val="24"/>
          <w:szCs w:val="24"/>
          <w:lang w:eastAsia="sk-SK"/>
        </w:rPr>
        <w:t>kona.“</w:t>
      </w:r>
      <w:r w:rsidRPr="006344DE">
        <w:rPr>
          <w:rFonts w:ascii="Times New Roman" w:hAnsi="Times New Roman" w:hint="default"/>
          <w:color w:val="404040" w:themeColor="tx1" w:themeShade="FF" w:themeTint="BF"/>
          <w:sz w:val="24"/>
          <w:szCs w:val="24"/>
          <w:lang w:eastAsia="sk-SK"/>
        </w:rPr>
        <w:t xml:space="preserve">. </w:t>
      </w:r>
    </w:p>
    <w:p w:rsidR="001C3109" w:rsidRPr="006344DE" w:rsidP="001C3109">
      <w:pPr>
        <w:bidi w:val="0"/>
        <w:spacing w:after="0" w:line="240" w:lineRule="auto"/>
        <w:ind w:left="360"/>
        <w:rPr>
          <w:rFonts w:ascii="Times New Roman" w:hAnsi="Times New Roman"/>
          <w:color w:val="404040" w:themeColor="tx1" w:themeShade="FF" w:themeTint="BF"/>
          <w:sz w:val="24"/>
          <w:szCs w:val="24"/>
          <w:shd w:val="clear" w:color="auto" w:fill="D5D5D5"/>
        </w:rPr>
      </w:pPr>
    </w:p>
    <w:p w:rsidR="001C3109" w:rsidRPr="006344DE" w:rsidP="001C3109">
      <w:pPr>
        <w:numPr>
          <w:numId w:val="1"/>
        </w:numPr>
        <w:bidi w:val="0"/>
        <w:spacing w:after="0" w:line="240" w:lineRule="auto"/>
        <w:jc w:val="both"/>
        <w:rPr>
          <w:rFonts w:ascii="Times New Roman" w:hAnsi="Times New Roman"/>
          <w:color w:val="404040" w:themeColor="tx1" w:themeShade="FF" w:themeTint="BF"/>
          <w:sz w:val="24"/>
          <w:szCs w:val="24"/>
          <w:shd w:val="clear" w:color="auto" w:fill="D5D5D5"/>
        </w:rPr>
      </w:pPr>
      <w:r w:rsidRPr="006344DE">
        <w:rPr>
          <w:rFonts w:ascii="Times New Roman" w:hAnsi="Times New Roman" w:hint="default"/>
          <w:color w:val="404040" w:themeColor="tx1" w:themeShade="FF" w:themeTint="BF"/>
          <w:sz w:val="24"/>
          <w:szCs w:val="24"/>
          <w:lang w:eastAsia="sk-SK"/>
        </w:rPr>
        <w:t>V §</w:t>
      </w:r>
      <w:r w:rsidRPr="006344DE">
        <w:rPr>
          <w:rFonts w:ascii="Times New Roman" w:hAnsi="Times New Roman" w:hint="default"/>
          <w:color w:val="404040" w:themeColor="tx1" w:themeShade="FF" w:themeTint="BF"/>
          <w:sz w:val="24"/>
          <w:szCs w:val="24"/>
          <w:lang w:eastAsia="sk-SK"/>
        </w:rPr>
        <w:t xml:space="preserve"> 24 odsek 5 </w:t>
      </w:r>
      <w:r w:rsidRPr="006344DE">
        <w:rPr>
          <w:rFonts w:ascii="Times New Roman" w:hAnsi="Times New Roman" w:hint="default"/>
          <w:color w:val="404040" w:themeColor="tx1" w:themeShade="FF" w:themeTint="BF"/>
          <w:sz w:val="24"/>
          <w:szCs w:val="24"/>
          <w:lang w:eastAsia="sk-SK"/>
        </w:rPr>
        <w:t>znie:</w:t>
      </w:r>
    </w:p>
    <w:p w:rsidR="001C3109" w:rsidRPr="006344DE" w:rsidP="001C3109">
      <w:pPr>
        <w:bidi w:val="0"/>
        <w:spacing w:after="0" w:line="240" w:lineRule="auto"/>
        <w:ind w:left="720"/>
        <w:jc w:val="both"/>
        <w:rPr>
          <w:rFonts w:ascii="Times New Roman" w:hAnsi="Times New Roman"/>
          <w:color w:val="404040" w:themeColor="tx1" w:themeShade="FF" w:themeTint="BF"/>
          <w:sz w:val="24"/>
          <w:szCs w:val="24"/>
          <w:shd w:val="clear" w:color="auto" w:fill="D5D5D5"/>
        </w:rPr>
      </w:pPr>
      <w:r w:rsidRPr="006344DE">
        <w:rPr>
          <w:rFonts w:ascii="Times New Roman" w:hAnsi="Times New Roman" w:hint="default"/>
          <w:color w:val="404040" w:themeColor="tx1" w:themeShade="FF" w:themeTint="BF"/>
          <w:sz w:val="24"/>
          <w:szCs w:val="24"/>
          <w:lang w:eastAsia="sk-SK"/>
        </w:rPr>
        <w:t>„</w:t>
      </w:r>
      <w:r w:rsidRPr="006344DE" w:rsidR="00882670">
        <w:rPr>
          <w:rFonts w:ascii="Times New Roman" w:hAnsi="Times New Roman"/>
          <w:color w:val="404040" w:themeColor="tx1" w:themeShade="FF" w:themeTint="BF"/>
          <w:sz w:val="24"/>
          <w:szCs w:val="24"/>
          <w:lang w:eastAsia="sk-SK"/>
        </w:rPr>
        <w:t xml:space="preserve">(5) </w:t>
      </w:r>
      <w:r w:rsidRPr="006344DE">
        <w:rPr>
          <w:rFonts w:ascii="Times New Roman" w:hAnsi="Times New Roman" w:hint="default"/>
          <w:color w:val="404040" w:themeColor="tx1" w:themeShade="FF" w:themeTint="BF"/>
          <w:sz w:val="24"/>
          <w:szCs w:val="24"/>
          <w:lang w:eastAsia="sk-SK"/>
        </w:rPr>
        <w:t>Ná</w:t>
      </w:r>
      <w:r w:rsidRPr="006344DE">
        <w:rPr>
          <w:rFonts w:ascii="Times New Roman" w:hAnsi="Times New Roman" w:hint="default"/>
          <w:color w:val="404040" w:themeColor="tx1" w:themeShade="FF" w:themeTint="BF"/>
          <w:sz w:val="24"/>
          <w:szCs w:val="24"/>
          <w:lang w:eastAsia="sk-SK"/>
        </w:rPr>
        <w:t>rodná</w:t>
      </w:r>
      <w:r w:rsidRPr="006344DE">
        <w:rPr>
          <w:rFonts w:ascii="Times New Roman" w:hAnsi="Times New Roman" w:hint="default"/>
          <w:color w:val="404040" w:themeColor="tx1" w:themeShade="FF" w:themeTint="BF"/>
          <w:sz w:val="24"/>
          <w:szCs w:val="24"/>
          <w:lang w:eastAsia="sk-SK"/>
        </w:rPr>
        <w:t xml:space="preserve"> rada môž</w:t>
      </w:r>
      <w:r w:rsidRPr="006344DE">
        <w:rPr>
          <w:rFonts w:ascii="Times New Roman" w:hAnsi="Times New Roman" w:hint="default"/>
          <w:color w:val="404040" w:themeColor="tx1" w:themeShade="FF" w:themeTint="BF"/>
          <w:sz w:val="24"/>
          <w:szCs w:val="24"/>
          <w:lang w:eastAsia="sk-SK"/>
        </w:rPr>
        <w:t>e na ná</w:t>
      </w:r>
      <w:r w:rsidRPr="006344DE">
        <w:rPr>
          <w:rFonts w:ascii="Times New Roman" w:hAnsi="Times New Roman" w:hint="default"/>
          <w:color w:val="404040" w:themeColor="tx1" w:themeShade="FF" w:themeTint="BF"/>
          <w:sz w:val="24"/>
          <w:szCs w:val="24"/>
          <w:lang w:eastAsia="sk-SK"/>
        </w:rPr>
        <w:t>vrh aspoň</w:t>
      </w:r>
      <w:r w:rsidRPr="006344DE">
        <w:rPr>
          <w:rFonts w:ascii="Times New Roman" w:hAnsi="Times New Roman" w:hint="default"/>
          <w:color w:val="404040" w:themeColor="tx1" w:themeShade="FF" w:themeTint="BF"/>
          <w:sz w:val="24"/>
          <w:szCs w:val="24"/>
          <w:lang w:eastAsia="sk-SK"/>
        </w:rPr>
        <w:t xml:space="preserve"> troch poslanecký</w:t>
      </w:r>
      <w:r w:rsidRPr="006344DE">
        <w:rPr>
          <w:rFonts w:ascii="Times New Roman" w:hAnsi="Times New Roman" w:hint="default"/>
          <w:color w:val="404040" w:themeColor="tx1" w:themeShade="FF" w:themeTint="BF"/>
          <w:sz w:val="24"/>
          <w:szCs w:val="24"/>
          <w:lang w:eastAsia="sk-SK"/>
        </w:rPr>
        <w:t>ch klubov aj poč</w:t>
      </w:r>
      <w:r w:rsidRPr="006344DE">
        <w:rPr>
          <w:rFonts w:ascii="Times New Roman" w:hAnsi="Times New Roman" w:hint="default"/>
          <w:color w:val="404040" w:themeColor="tx1" w:themeShade="FF" w:themeTint="BF"/>
          <w:sz w:val="24"/>
          <w:szCs w:val="24"/>
          <w:lang w:eastAsia="sk-SK"/>
        </w:rPr>
        <w:t>as schô</w:t>
      </w:r>
      <w:r w:rsidRPr="006344DE">
        <w:rPr>
          <w:rFonts w:ascii="Times New Roman" w:hAnsi="Times New Roman" w:hint="default"/>
          <w:color w:val="404040" w:themeColor="tx1" w:themeShade="FF" w:themeTint="BF"/>
          <w:sz w:val="24"/>
          <w:szCs w:val="24"/>
          <w:lang w:eastAsia="sk-SK"/>
        </w:rPr>
        <w:t xml:space="preserve">dze </w:t>
      </w:r>
      <w:r w:rsidRPr="006344DE" w:rsidR="006200B5">
        <w:rPr>
          <w:rFonts w:ascii="Times New Roman" w:hAnsi="Times New Roman" w:hint="default"/>
          <w:color w:val="404040" w:themeColor="tx1" w:themeShade="FF" w:themeTint="BF"/>
          <w:sz w:val="24"/>
          <w:szCs w:val="24"/>
          <w:lang w:eastAsia="sk-SK"/>
        </w:rPr>
        <w:t>ná</w:t>
      </w:r>
      <w:r w:rsidRPr="006344DE" w:rsidR="006200B5">
        <w:rPr>
          <w:rFonts w:ascii="Times New Roman" w:hAnsi="Times New Roman" w:hint="default"/>
          <w:color w:val="404040" w:themeColor="tx1" w:themeShade="FF" w:themeTint="BF"/>
          <w:sz w:val="24"/>
          <w:szCs w:val="24"/>
          <w:lang w:eastAsia="sk-SK"/>
        </w:rPr>
        <w:t>rodnej rady hlasovaní</w:t>
      </w:r>
      <w:r w:rsidRPr="006344DE" w:rsidR="006200B5">
        <w:rPr>
          <w:rFonts w:ascii="Times New Roman" w:hAnsi="Times New Roman" w:hint="default"/>
          <w:color w:val="404040" w:themeColor="tx1" w:themeShade="FF" w:themeTint="BF"/>
          <w:sz w:val="24"/>
          <w:szCs w:val="24"/>
          <w:lang w:eastAsia="sk-SK"/>
        </w:rPr>
        <w:t>m bez rozpravy zaradiť</w:t>
      </w:r>
      <w:r w:rsidRPr="006344DE" w:rsidR="006200B5">
        <w:rPr>
          <w:rFonts w:ascii="Times New Roman" w:hAnsi="Times New Roman" w:hint="default"/>
          <w:color w:val="404040" w:themeColor="tx1" w:themeShade="FF" w:themeTint="BF"/>
          <w:sz w:val="24"/>
          <w:szCs w:val="24"/>
          <w:lang w:eastAsia="sk-SK"/>
        </w:rPr>
        <w:t xml:space="preserve"> nový</w:t>
      </w:r>
      <w:r w:rsidRPr="006344DE" w:rsidR="006200B5">
        <w:rPr>
          <w:rFonts w:ascii="Times New Roman" w:hAnsi="Times New Roman" w:hint="default"/>
          <w:color w:val="404040" w:themeColor="tx1" w:themeShade="FF" w:themeTint="BF"/>
          <w:sz w:val="24"/>
          <w:szCs w:val="24"/>
          <w:lang w:eastAsia="sk-SK"/>
        </w:rPr>
        <w:t xml:space="preserve"> bod </w:t>
      </w:r>
      <w:r w:rsidRPr="006344DE" w:rsidR="008F0363">
        <w:rPr>
          <w:rFonts w:ascii="Times New Roman" w:hAnsi="Times New Roman" w:hint="default"/>
          <w:color w:val="404040" w:themeColor="tx1" w:themeShade="FF" w:themeTint="BF"/>
          <w:sz w:val="24"/>
          <w:szCs w:val="24"/>
          <w:lang w:eastAsia="sk-SK"/>
        </w:rPr>
        <w:t>programu schô</w:t>
      </w:r>
      <w:r w:rsidRPr="006344DE" w:rsidR="008F0363">
        <w:rPr>
          <w:rFonts w:ascii="Times New Roman" w:hAnsi="Times New Roman" w:hint="default"/>
          <w:color w:val="404040" w:themeColor="tx1" w:themeShade="FF" w:themeTint="BF"/>
          <w:sz w:val="24"/>
          <w:szCs w:val="24"/>
          <w:lang w:eastAsia="sk-SK"/>
        </w:rPr>
        <w:t xml:space="preserve">dze </w:t>
      </w:r>
      <w:r w:rsidRPr="006344DE" w:rsidR="006200B5">
        <w:rPr>
          <w:rFonts w:ascii="Times New Roman" w:hAnsi="Times New Roman" w:hint="default"/>
          <w:color w:val="404040" w:themeColor="tx1" w:themeShade="FF" w:themeTint="BF"/>
          <w:sz w:val="24"/>
          <w:szCs w:val="24"/>
          <w:lang w:eastAsia="sk-SK"/>
        </w:rPr>
        <w:t>alebo vypustiť</w:t>
      </w:r>
      <w:r w:rsidRPr="006344DE" w:rsidR="008F0363">
        <w:rPr>
          <w:rFonts w:ascii="Times New Roman" w:hAnsi="Times New Roman" w:hint="default"/>
          <w:color w:val="404040" w:themeColor="tx1" w:themeShade="FF" w:themeTint="BF"/>
          <w:sz w:val="24"/>
          <w:szCs w:val="24"/>
          <w:lang w:eastAsia="sk-SK"/>
        </w:rPr>
        <w:t xml:space="preserve"> schvá</w:t>
      </w:r>
      <w:r w:rsidRPr="006344DE" w:rsidR="008F0363">
        <w:rPr>
          <w:rFonts w:ascii="Times New Roman" w:hAnsi="Times New Roman" w:hint="default"/>
          <w:color w:val="404040" w:themeColor="tx1" w:themeShade="FF" w:themeTint="BF"/>
          <w:sz w:val="24"/>
          <w:szCs w:val="24"/>
          <w:lang w:eastAsia="sk-SK"/>
        </w:rPr>
        <w:t>lený</w:t>
      </w:r>
      <w:r w:rsidRPr="006344DE" w:rsidR="008F0363">
        <w:rPr>
          <w:rFonts w:ascii="Times New Roman" w:hAnsi="Times New Roman" w:hint="default"/>
          <w:color w:val="404040" w:themeColor="tx1" w:themeShade="FF" w:themeTint="BF"/>
          <w:sz w:val="24"/>
          <w:szCs w:val="24"/>
          <w:lang w:eastAsia="sk-SK"/>
        </w:rPr>
        <w:t xml:space="preserve"> bod</w:t>
      </w:r>
      <w:r w:rsidRPr="006344DE" w:rsidR="007D0902">
        <w:rPr>
          <w:rFonts w:ascii="Times New Roman" w:hAnsi="Times New Roman"/>
          <w:color w:val="404040" w:themeColor="tx1" w:themeShade="FF" w:themeTint="BF"/>
          <w:sz w:val="24"/>
          <w:szCs w:val="24"/>
          <w:lang w:eastAsia="sk-SK"/>
        </w:rPr>
        <w:t xml:space="preserve"> jej programu</w:t>
      </w:r>
      <w:r w:rsidRPr="006344DE" w:rsidR="006200B5">
        <w:rPr>
          <w:rFonts w:ascii="Times New Roman" w:hAnsi="Times New Roman"/>
          <w:color w:val="404040" w:themeColor="tx1" w:themeShade="FF" w:themeTint="BF"/>
          <w:sz w:val="24"/>
          <w:szCs w:val="24"/>
          <w:lang w:eastAsia="sk-SK"/>
        </w:rPr>
        <w:t xml:space="preserve">; </w:t>
      </w:r>
      <w:r w:rsidRPr="006344DE" w:rsidR="00F109FC">
        <w:rPr>
          <w:rFonts w:ascii="Times New Roman" w:hAnsi="Times New Roman" w:hint="default"/>
          <w:color w:val="404040" w:themeColor="tx1" w:themeShade="FF" w:themeTint="BF"/>
          <w:sz w:val="24"/>
          <w:szCs w:val="24"/>
          <w:lang w:eastAsia="sk-SK"/>
        </w:rPr>
        <w:t>ak je schvá</w:t>
      </w:r>
      <w:r w:rsidRPr="006344DE" w:rsidR="00F109FC">
        <w:rPr>
          <w:rFonts w:ascii="Times New Roman" w:hAnsi="Times New Roman" w:hint="default"/>
          <w:color w:val="404040" w:themeColor="tx1" w:themeShade="FF" w:themeTint="BF"/>
          <w:sz w:val="24"/>
          <w:szCs w:val="24"/>
          <w:lang w:eastAsia="sk-SK"/>
        </w:rPr>
        <w:t>lený</w:t>
      </w:r>
      <w:r w:rsidRPr="006344DE" w:rsidR="00F109FC">
        <w:rPr>
          <w:rFonts w:ascii="Times New Roman" w:hAnsi="Times New Roman" w:hint="default"/>
          <w:color w:val="404040" w:themeColor="tx1" w:themeShade="FF" w:themeTint="BF"/>
          <w:sz w:val="24"/>
          <w:szCs w:val="24"/>
          <w:lang w:eastAsia="sk-SK"/>
        </w:rPr>
        <w:t xml:space="preserve">m bodom programu </w:t>
      </w:r>
      <w:r w:rsidRPr="006344DE" w:rsidR="008F0363">
        <w:rPr>
          <w:rFonts w:ascii="Times New Roman" w:hAnsi="Times New Roman" w:hint="default"/>
          <w:color w:val="404040" w:themeColor="tx1" w:themeShade="FF" w:themeTint="BF"/>
          <w:sz w:val="24"/>
          <w:szCs w:val="24"/>
          <w:lang w:eastAsia="sk-SK"/>
        </w:rPr>
        <w:t>schô</w:t>
      </w:r>
      <w:r w:rsidRPr="006344DE" w:rsidR="008F0363">
        <w:rPr>
          <w:rFonts w:ascii="Times New Roman" w:hAnsi="Times New Roman" w:hint="default"/>
          <w:color w:val="404040" w:themeColor="tx1" w:themeShade="FF" w:themeTint="BF"/>
          <w:sz w:val="24"/>
          <w:szCs w:val="24"/>
          <w:lang w:eastAsia="sk-SK"/>
        </w:rPr>
        <w:t xml:space="preserve">dze </w:t>
      </w:r>
      <w:r w:rsidRPr="006344DE" w:rsidR="00F109FC">
        <w:rPr>
          <w:rFonts w:ascii="Times New Roman" w:hAnsi="Times New Roman" w:hint="default"/>
          <w:color w:val="404040" w:themeColor="tx1" w:themeShade="FF" w:themeTint="BF"/>
          <w:sz w:val="24"/>
          <w:szCs w:val="24"/>
          <w:lang w:eastAsia="sk-SK"/>
        </w:rPr>
        <w:t>ná</w:t>
      </w:r>
      <w:r w:rsidRPr="006344DE" w:rsidR="00F109FC">
        <w:rPr>
          <w:rFonts w:ascii="Times New Roman" w:hAnsi="Times New Roman" w:hint="default"/>
          <w:color w:val="404040" w:themeColor="tx1" w:themeShade="FF" w:themeTint="BF"/>
          <w:sz w:val="24"/>
          <w:szCs w:val="24"/>
          <w:lang w:eastAsia="sk-SK"/>
        </w:rPr>
        <w:t>vrh zá</w:t>
      </w:r>
      <w:r w:rsidRPr="006344DE" w:rsidR="00F109FC">
        <w:rPr>
          <w:rFonts w:ascii="Times New Roman" w:hAnsi="Times New Roman" w:hint="default"/>
          <w:color w:val="404040" w:themeColor="tx1" w:themeShade="FF" w:themeTint="BF"/>
          <w:sz w:val="24"/>
          <w:szCs w:val="24"/>
          <w:lang w:eastAsia="sk-SK"/>
        </w:rPr>
        <w:t>kona p</w:t>
      </w:r>
      <w:r w:rsidRPr="006344DE" w:rsidR="00F109FC">
        <w:rPr>
          <w:rFonts w:ascii="Times New Roman" w:hAnsi="Times New Roman" w:hint="default"/>
          <w:color w:val="404040" w:themeColor="tx1" w:themeShade="FF" w:themeTint="BF"/>
          <w:sz w:val="24"/>
          <w:szCs w:val="24"/>
          <w:lang w:eastAsia="sk-SK"/>
        </w:rPr>
        <w:t>odaný</w:t>
      </w:r>
      <w:r w:rsidRPr="006344DE" w:rsidR="00F109FC">
        <w:rPr>
          <w:rFonts w:ascii="Times New Roman" w:hAnsi="Times New Roman" w:hint="default"/>
          <w:color w:val="404040" w:themeColor="tx1" w:themeShade="FF" w:themeTint="BF"/>
          <w:sz w:val="24"/>
          <w:szCs w:val="24"/>
          <w:lang w:eastAsia="sk-SK"/>
        </w:rPr>
        <w:t xml:space="preserve"> poslancom, nemož</w:t>
      </w:r>
      <w:r w:rsidRPr="006344DE" w:rsidR="00F109FC">
        <w:rPr>
          <w:rFonts w:ascii="Times New Roman" w:hAnsi="Times New Roman" w:hint="default"/>
          <w:color w:val="404040" w:themeColor="tx1" w:themeShade="FF" w:themeTint="BF"/>
          <w:sz w:val="24"/>
          <w:szCs w:val="24"/>
          <w:lang w:eastAsia="sk-SK"/>
        </w:rPr>
        <w:t>no tento bod vypustiť</w:t>
      </w:r>
      <w:r w:rsidRPr="006344DE" w:rsidR="00F109FC">
        <w:rPr>
          <w:rFonts w:ascii="Times New Roman" w:hAnsi="Times New Roman" w:hint="default"/>
          <w:color w:val="404040" w:themeColor="tx1" w:themeShade="FF" w:themeTint="BF"/>
          <w:sz w:val="24"/>
          <w:szCs w:val="24"/>
          <w:lang w:eastAsia="sk-SK"/>
        </w:rPr>
        <w:t xml:space="preserve"> bez jeho sú</w:t>
      </w:r>
      <w:r w:rsidRPr="006344DE" w:rsidR="00F109FC">
        <w:rPr>
          <w:rFonts w:ascii="Times New Roman" w:hAnsi="Times New Roman" w:hint="default"/>
          <w:color w:val="404040" w:themeColor="tx1" w:themeShade="FF" w:themeTint="BF"/>
          <w:sz w:val="24"/>
          <w:szCs w:val="24"/>
          <w:lang w:eastAsia="sk-SK"/>
        </w:rPr>
        <w:t xml:space="preserve">hlasu. </w:t>
      </w:r>
      <w:r w:rsidRPr="006344DE" w:rsidR="00462A80">
        <w:rPr>
          <w:rFonts w:ascii="Times New Roman" w:hAnsi="Times New Roman" w:hint="default"/>
          <w:color w:val="404040" w:themeColor="tx1" w:themeShade="FF" w:themeTint="BF"/>
          <w:sz w:val="24"/>
          <w:szCs w:val="24"/>
          <w:lang w:eastAsia="sk-SK"/>
        </w:rPr>
        <w:t>Nový</w:t>
      </w:r>
      <w:r w:rsidRPr="006344DE" w:rsidR="00462A80">
        <w:rPr>
          <w:rFonts w:ascii="Times New Roman" w:hAnsi="Times New Roman" w:hint="default"/>
          <w:color w:val="404040" w:themeColor="tx1" w:themeShade="FF" w:themeTint="BF"/>
          <w:sz w:val="24"/>
          <w:szCs w:val="24"/>
          <w:lang w:eastAsia="sk-SK"/>
        </w:rPr>
        <w:t xml:space="preserve"> bod programu </w:t>
      </w:r>
      <w:r w:rsidRPr="006344DE" w:rsidR="008F0363">
        <w:rPr>
          <w:rFonts w:ascii="Times New Roman" w:hAnsi="Times New Roman" w:hint="default"/>
          <w:color w:val="404040" w:themeColor="tx1" w:themeShade="FF" w:themeTint="BF"/>
          <w:sz w:val="24"/>
          <w:szCs w:val="24"/>
          <w:lang w:eastAsia="sk-SK"/>
        </w:rPr>
        <w:t>schô</w:t>
      </w:r>
      <w:r w:rsidRPr="006344DE" w:rsidR="008F0363">
        <w:rPr>
          <w:rFonts w:ascii="Times New Roman" w:hAnsi="Times New Roman" w:hint="default"/>
          <w:color w:val="404040" w:themeColor="tx1" w:themeShade="FF" w:themeTint="BF"/>
          <w:sz w:val="24"/>
          <w:szCs w:val="24"/>
          <w:lang w:eastAsia="sk-SK"/>
        </w:rPr>
        <w:t xml:space="preserve">dze </w:t>
      </w:r>
      <w:r w:rsidRPr="006344DE" w:rsidR="00462A80">
        <w:rPr>
          <w:rFonts w:ascii="Times New Roman" w:hAnsi="Times New Roman" w:hint="default"/>
          <w:color w:val="404040" w:themeColor="tx1" w:themeShade="FF" w:themeTint="BF"/>
          <w:sz w:val="24"/>
          <w:szCs w:val="24"/>
          <w:lang w:eastAsia="sk-SK"/>
        </w:rPr>
        <w:t>môž</w:t>
      </w:r>
      <w:r w:rsidRPr="006344DE" w:rsidR="00462A80">
        <w:rPr>
          <w:rFonts w:ascii="Times New Roman" w:hAnsi="Times New Roman" w:hint="default"/>
          <w:color w:val="404040" w:themeColor="tx1" w:themeShade="FF" w:themeTint="BF"/>
          <w:sz w:val="24"/>
          <w:szCs w:val="24"/>
          <w:lang w:eastAsia="sk-SK"/>
        </w:rPr>
        <w:t>e ná</w:t>
      </w:r>
      <w:r w:rsidRPr="006344DE" w:rsidR="00462A80">
        <w:rPr>
          <w:rFonts w:ascii="Times New Roman" w:hAnsi="Times New Roman" w:hint="default"/>
          <w:color w:val="404040" w:themeColor="tx1" w:themeShade="FF" w:themeTint="BF"/>
          <w:sz w:val="24"/>
          <w:szCs w:val="24"/>
          <w:lang w:eastAsia="sk-SK"/>
        </w:rPr>
        <w:t>rodná</w:t>
      </w:r>
      <w:r w:rsidRPr="006344DE" w:rsidR="00462A80">
        <w:rPr>
          <w:rFonts w:ascii="Times New Roman" w:hAnsi="Times New Roman" w:hint="default"/>
          <w:color w:val="404040" w:themeColor="tx1" w:themeShade="FF" w:themeTint="BF"/>
          <w:sz w:val="24"/>
          <w:szCs w:val="24"/>
          <w:lang w:eastAsia="sk-SK"/>
        </w:rPr>
        <w:t xml:space="preserve"> rada hlasovaní</w:t>
      </w:r>
      <w:r w:rsidRPr="006344DE" w:rsidR="00462A80">
        <w:rPr>
          <w:rFonts w:ascii="Times New Roman" w:hAnsi="Times New Roman" w:hint="default"/>
          <w:color w:val="404040" w:themeColor="tx1" w:themeShade="FF" w:themeTint="BF"/>
          <w:sz w:val="24"/>
          <w:szCs w:val="24"/>
          <w:lang w:eastAsia="sk-SK"/>
        </w:rPr>
        <w:t>m bez rozpravy zaradiť</w:t>
      </w:r>
      <w:r w:rsidRPr="006344DE" w:rsidR="00462A80">
        <w:rPr>
          <w:rFonts w:ascii="Times New Roman" w:hAnsi="Times New Roman" w:hint="default"/>
          <w:color w:val="404040" w:themeColor="tx1" w:themeShade="FF" w:themeTint="BF"/>
          <w:sz w:val="24"/>
          <w:szCs w:val="24"/>
          <w:lang w:eastAsia="sk-SK"/>
        </w:rPr>
        <w:t xml:space="preserve"> aj na ná</w:t>
      </w:r>
      <w:r w:rsidRPr="006344DE" w:rsidR="00462A80">
        <w:rPr>
          <w:rFonts w:ascii="Times New Roman" w:hAnsi="Times New Roman" w:hint="default"/>
          <w:color w:val="404040" w:themeColor="tx1" w:themeShade="FF" w:themeTint="BF"/>
          <w:sz w:val="24"/>
          <w:szCs w:val="24"/>
          <w:lang w:eastAsia="sk-SK"/>
        </w:rPr>
        <w:t>vrh predsedu ná</w:t>
      </w:r>
      <w:r w:rsidRPr="006344DE" w:rsidR="00462A80">
        <w:rPr>
          <w:rFonts w:ascii="Times New Roman" w:hAnsi="Times New Roman" w:hint="default"/>
          <w:color w:val="404040" w:themeColor="tx1" w:themeShade="FF" w:themeTint="BF"/>
          <w:sz w:val="24"/>
          <w:szCs w:val="24"/>
          <w:lang w:eastAsia="sk-SK"/>
        </w:rPr>
        <w:t>rodnej rady</w:t>
      </w:r>
      <w:r w:rsidRPr="006344DE" w:rsidR="008F0363">
        <w:rPr>
          <w:rFonts w:ascii="Times New Roman" w:hAnsi="Times New Roman"/>
          <w:color w:val="404040" w:themeColor="tx1" w:themeShade="FF" w:themeTint="BF"/>
          <w:sz w:val="24"/>
          <w:szCs w:val="24"/>
          <w:lang w:eastAsia="sk-SK"/>
        </w:rPr>
        <w:t>.</w:t>
      </w:r>
      <w:r w:rsidRPr="006344DE">
        <w:rPr>
          <w:rFonts w:ascii="Times New Roman" w:hAnsi="Times New Roman" w:hint="default"/>
          <w:color w:val="404040" w:themeColor="tx1" w:themeShade="FF" w:themeTint="BF"/>
          <w:sz w:val="24"/>
          <w:szCs w:val="24"/>
          <w:lang w:eastAsia="sk-SK"/>
        </w:rPr>
        <w:t>“.</w:t>
      </w:r>
    </w:p>
    <w:p w:rsidR="001C3109" w:rsidRPr="006344DE" w:rsidP="001C3109">
      <w:pPr>
        <w:bidi w:val="0"/>
        <w:spacing w:after="0" w:line="240" w:lineRule="auto"/>
        <w:rPr>
          <w:rFonts w:ascii="Times New Roman" w:hAnsi="Times New Roman"/>
          <w:color w:val="404040" w:themeColor="tx1" w:themeShade="FF" w:themeTint="BF"/>
          <w:sz w:val="24"/>
          <w:szCs w:val="24"/>
          <w:shd w:val="clear" w:color="auto" w:fill="D5D5D5"/>
        </w:rPr>
      </w:pPr>
    </w:p>
    <w:p w:rsidR="001C3109" w:rsidRPr="006344DE" w:rsidP="001C3109">
      <w:pPr>
        <w:numPr>
          <w:numId w:val="1"/>
        </w:numPr>
        <w:bidi w:val="0"/>
        <w:spacing w:after="0" w:line="240" w:lineRule="auto"/>
        <w:jc w:val="both"/>
        <w:rPr>
          <w:rFonts w:ascii="Times New Roman" w:hAnsi="Times New Roman" w:hint="default"/>
          <w:color w:val="404040" w:themeColor="tx1" w:themeShade="FF" w:themeTint="BF"/>
          <w:sz w:val="24"/>
          <w:szCs w:val="24"/>
          <w:lang w:eastAsia="sk-SK"/>
        </w:rPr>
      </w:pPr>
      <w:r w:rsidRPr="006344DE">
        <w:rPr>
          <w:rFonts w:ascii="Times New Roman" w:hAnsi="Times New Roman" w:hint="default"/>
          <w:color w:val="404040" w:themeColor="tx1" w:themeShade="FF" w:themeTint="BF"/>
          <w:sz w:val="24"/>
          <w:szCs w:val="24"/>
          <w:lang w:eastAsia="sk-SK"/>
        </w:rPr>
        <w:t>V §</w:t>
      </w:r>
      <w:r w:rsidRPr="006344DE">
        <w:rPr>
          <w:rFonts w:ascii="Times New Roman" w:hAnsi="Times New Roman" w:hint="default"/>
          <w:color w:val="404040" w:themeColor="tx1" w:themeShade="FF" w:themeTint="BF"/>
          <w:sz w:val="24"/>
          <w:szCs w:val="24"/>
          <w:lang w:eastAsia="sk-SK"/>
        </w:rPr>
        <w:t xml:space="preserve"> 72 odsek 2 znie: </w:t>
      </w:r>
    </w:p>
    <w:p w:rsidR="001C3109" w:rsidRPr="006344DE" w:rsidP="001C3109">
      <w:pPr>
        <w:bidi w:val="0"/>
        <w:spacing w:after="0" w:line="240" w:lineRule="auto"/>
        <w:ind w:left="720"/>
        <w:jc w:val="both"/>
        <w:rPr>
          <w:rFonts w:ascii="Times New Roman" w:hAnsi="Times New Roman" w:hint="default"/>
          <w:color w:val="404040" w:themeColor="tx1" w:themeShade="FF" w:themeTint="BF"/>
          <w:sz w:val="24"/>
          <w:szCs w:val="24"/>
          <w:lang w:eastAsia="sk-SK"/>
        </w:rPr>
      </w:pPr>
      <w:r w:rsidRPr="006344DE">
        <w:rPr>
          <w:rFonts w:ascii="Times New Roman" w:hAnsi="Times New Roman" w:hint="default"/>
          <w:color w:val="404040" w:themeColor="tx1" w:themeShade="FF" w:themeTint="BF"/>
          <w:sz w:val="24"/>
          <w:szCs w:val="24"/>
          <w:lang w:eastAsia="sk-SK"/>
        </w:rPr>
        <w:t>„</w:t>
      </w:r>
      <w:r w:rsidRPr="006344DE">
        <w:rPr>
          <w:rFonts w:ascii="Times New Roman" w:hAnsi="Times New Roman" w:hint="default"/>
          <w:color w:val="404040" w:themeColor="tx1" w:themeShade="FF" w:themeTint="BF"/>
          <w:sz w:val="24"/>
          <w:szCs w:val="24"/>
          <w:lang w:eastAsia="sk-SK"/>
        </w:rPr>
        <w:t>(2) Predseda ná</w:t>
      </w:r>
      <w:r w:rsidRPr="006344DE">
        <w:rPr>
          <w:rFonts w:ascii="Times New Roman" w:hAnsi="Times New Roman" w:hint="default"/>
          <w:color w:val="404040" w:themeColor="tx1" w:themeShade="FF" w:themeTint="BF"/>
          <w:sz w:val="24"/>
          <w:szCs w:val="24"/>
          <w:lang w:eastAsia="sk-SK"/>
        </w:rPr>
        <w:t xml:space="preserve">rodnej rady </w:t>
      </w:r>
      <w:r w:rsidRPr="006344DE" w:rsidR="00B3430A">
        <w:rPr>
          <w:rFonts w:ascii="Times New Roman" w:hAnsi="Times New Roman" w:hint="default"/>
          <w:color w:val="404040" w:themeColor="tx1" w:themeShade="FF" w:themeTint="BF"/>
          <w:sz w:val="24"/>
          <w:szCs w:val="24"/>
          <w:lang w:eastAsia="sk-SK"/>
        </w:rPr>
        <w:t>bezprostredne po doruč</w:t>
      </w:r>
      <w:r w:rsidRPr="006344DE" w:rsidR="00B3430A">
        <w:rPr>
          <w:rFonts w:ascii="Times New Roman" w:hAnsi="Times New Roman" w:hint="default"/>
          <w:color w:val="404040" w:themeColor="tx1" w:themeShade="FF" w:themeTint="BF"/>
          <w:sz w:val="24"/>
          <w:szCs w:val="24"/>
          <w:lang w:eastAsia="sk-SK"/>
        </w:rPr>
        <w:t>ení</w:t>
      </w:r>
      <w:r w:rsidRPr="006344DE" w:rsidR="00B3430A">
        <w:rPr>
          <w:rFonts w:ascii="Times New Roman" w:hAnsi="Times New Roman" w:hint="default"/>
          <w:color w:val="404040" w:themeColor="tx1" w:themeShade="FF" w:themeTint="BF"/>
          <w:sz w:val="24"/>
          <w:szCs w:val="24"/>
          <w:lang w:eastAsia="sk-SK"/>
        </w:rPr>
        <w:t xml:space="preserve"> </w:t>
      </w:r>
      <w:r w:rsidRPr="006344DE">
        <w:rPr>
          <w:rFonts w:ascii="Times New Roman" w:hAnsi="Times New Roman" w:hint="default"/>
          <w:color w:val="404040" w:themeColor="tx1" w:themeShade="FF" w:themeTint="BF"/>
          <w:sz w:val="24"/>
          <w:szCs w:val="24"/>
          <w:lang w:eastAsia="sk-SK"/>
        </w:rPr>
        <w:t>zaradí</w:t>
      </w:r>
      <w:r w:rsidRPr="006344DE">
        <w:rPr>
          <w:rFonts w:ascii="Times New Roman" w:hAnsi="Times New Roman" w:hint="default"/>
          <w:color w:val="404040" w:themeColor="tx1" w:themeShade="FF" w:themeTint="BF"/>
          <w:sz w:val="24"/>
          <w:szCs w:val="24"/>
          <w:lang w:eastAsia="sk-SK"/>
        </w:rPr>
        <w:t xml:space="preserve"> ná</w:t>
      </w:r>
      <w:r w:rsidRPr="006344DE">
        <w:rPr>
          <w:rFonts w:ascii="Times New Roman" w:hAnsi="Times New Roman" w:hint="default"/>
          <w:color w:val="404040" w:themeColor="tx1" w:themeShade="FF" w:themeTint="BF"/>
          <w:sz w:val="24"/>
          <w:szCs w:val="24"/>
          <w:lang w:eastAsia="sk-SK"/>
        </w:rPr>
        <w:t>vrh zá</w:t>
      </w:r>
      <w:r w:rsidRPr="006344DE">
        <w:rPr>
          <w:rFonts w:ascii="Times New Roman" w:hAnsi="Times New Roman" w:hint="default"/>
          <w:color w:val="404040" w:themeColor="tx1" w:themeShade="FF" w:themeTint="BF"/>
          <w:sz w:val="24"/>
          <w:szCs w:val="24"/>
          <w:lang w:eastAsia="sk-SK"/>
        </w:rPr>
        <w:t>kona do ná</w:t>
      </w:r>
      <w:r w:rsidRPr="006344DE">
        <w:rPr>
          <w:rFonts w:ascii="Times New Roman" w:hAnsi="Times New Roman" w:hint="default"/>
          <w:color w:val="404040" w:themeColor="tx1" w:themeShade="FF" w:themeTint="BF"/>
          <w:sz w:val="24"/>
          <w:szCs w:val="24"/>
          <w:lang w:eastAsia="sk-SK"/>
        </w:rPr>
        <w:t>vrhu programu najbližš</w:t>
      </w:r>
      <w:r w:rsidRPr="006344DE">
        <w:rPr>
          <w:rFonts w:ascii="Times New Roman" w:hAnsi="Times New Roman" w:hint="default"/>
          <w:color w:val="404040" w:themeColor="tx1" w:themeShade="FF" w:themeTint="BF"/>
          <w:sz w:val="24"/>
          <w:szCs w:val="24"/>
          <w:lang w:eastAsia="sk-SK"/>
        </w:rPr>
        <w:t>ej schô</w:t>
      </w:r>
      <w:r w:rsidRPr="006344DE">
        <w:rPr>
          <w:rFonts w:ascii="Times New Roman" w:hAnsi="Times New Roman" w:hint="default"/>
          <w:color w:val="404040" w:themeColor="tx1" w:themeShade="FF" w:themeTint="BF"/>
          <w:sz w:val="24"/>
          <w:szCs w:val="24"/>
          <w:lang w:eastAsia="sk-SK"/>
        </w:rPr>
        <w:t>dze ná</w:t>
      </w:r>
      <w:r w:rsidRPr="006344DE">
        <w:rPr>
          <w:rFonts w:ascii="Times New Roman" w:hAnsi="Times New Roman" w:hint="default"/>
          <w:color w:val="404040" w:themeColor="tx1" w:themeShade="FF" w:themeTint="BF"/>
          <w:sz w:val="24"/>
          <w:szCs w:val="24"/>
          <w:lang w:eastAsia="sk-SK"/>
        </w:rPr>
        <w:t>rodnej rady; ná</w:t>
      </w:r>
      <w:r w:rsidRPr="006344DE">
        <w:rPr>
          <w:rFonts w:ascii="Times New Roman" w:hAnsi="Times New Roman" w:hint="default"/>
          <w:color w:val="404040" w:themeColor="tx1" w:themeShade="FF" w:themeTint="BF"/>
          <w:sz w:val="24"/>
          <w:szCs w:val="24"/>
          <w:lang w:eastAsia="sk-SK"/>
        </w:rPr>
        <w:t>vrh zá</w:t>
      </w:r>
      <w:r w:rsidRPr="006344DE">
        <w:rPr>
          <w:rFonts w:ascii="Times New Roman" w:hAnsi="Times New Roman" w:hint="default"/>
          <w:color w:val="404040" w:themeColor="tx1" w:themeShade="FF" w:themeTint="BF"/>
          <w:sz w:val="24"/>
          <w:szCs w:val="24"/>
          <w:lang w:eastAsia="sk-SK"/>
        </w:rPr>
        <w:t>kona nemož</w:t>
      </w:r>
      <w:r w:rsidRPr="006344DE">
        <w:rPr>
          <w:rFonts w:ascii="Times New Roman" w:hAnsi="Times New Roman" w:hint="default"/>
          <w:color w:val="404040" w:themeColor="tx1" w:themeShade="FF" w:themeTint="BF"/>
          <w:sz w:val="24"/>
          <w:szCs w:val="24"/>
          <w:lang w:eastAsia="sk-SK"/>
        </w:rPr>
        <w:t>no zaradiť</w:t>
      </w:r>
      <w:r w:rsidRPr="006344DE">
        <w:rPr>
          <w:rFonts w:ascii="Times New Roman" w:hAnsi="Times New Roman" w:hint="default"/>
          <w:color w:val="404040" w:themeColor="tx1" w:themeShade="FF" w:themeTint="BF"/>
          <w:sz w:val="24"/>
          <w:szCs w:val="24"/>
          <w:lang w:eastAsia="sk-SK"/>
        </w:rPr>
        <w:t xml:space="preserve"> do ná</w:t>
      </w:r>
      <w:r w:rsidRPr="006344DE">
        <w:rPr>
          <w:rFonts w:ascii="Times New Roman" w:hAnsi="Times New Roman" w:hint="default"/>
          <w:color w:val="404040" w:themeColor="tx1" w:themeShade="FF" w:themeTint="BF"/>
          <w:sz w:val="24"/>
          <w:szCs w:val="24"/>
          <w:lang w:eastAsia="sk-SK"/>
        </w:rPr>
        <w:t>vrhu programu najbližš</w:t>
      </w:r>
      <w:r w:rsidRPr="006344DE">
        <w:rPr>
          <w:rFonts w:ascii="Times New Roman" w:hAnsi="Times New Roman" w:hint="default"/>
          <w:color w:val="404040" w:themeColor="tx1" w:themeShade="FF" w:themeTint="BF"/>
          <w:sz w:val="24"/>
          <w:szCs w:val="24"/>
          <w:lang w:eastAsia="sk-SK"/>
        </w:rPr>
        <w:t>ej schô</w:t>
      </w:r>
      <w:r w:rsidRPr="006344DE">
        <w:rPr>
          <w:rFonts w:ascii="Times New Roman" w:hAnsi="Times New Roman" w:hint="default"/>
          <w:color w:val="404040" w:themeColor="tx1" w:themeShade="FF" w:themeTint="BF"/>
          <w:sz w:val="24"/>
          <w:szCs w:val="24"/>
          <w:lang w:eastAsia="sk-SK"/>
        </w:rPr>
        <w:t>dze, ak neuplynula lehota ustanovená</w:t>
      </w:r>
      <w:r w:rsidRPr="006344DE">
        <w:rPr>
          <w:rFonts w:ascii="Times New Roman" w:hAnsi="Times New Roman" w:hint="default"/>
          <w:color w:val="404040" w:themeColor="tx1" w:themeShade="FF" w:themeTint="BF"/>
          <w:sz w:val="24"/>
          <w:szCs w:val="24"/>
          <w:lang w:eastAsia="sk-SK"/>
        </w:rPr>
        <w:t xml:space="preserve"> v </w:t>
      </w:r>
      <w:r w:rsidRPr="006344DE">
        <w:rPr>
          <w:rFonts w:ascii="Times New Roman" w:hAnsi="Times New Roman" w:hint="default"/>
          <w:color w:val="404040" w:themeColor="tx1" w:themeShade="FF" w:themeTint="BF"/>
          <w:sz w:val="24"/>
          <w:szCs w:val="24"/>
          <w:lang w:eastAsia="sk-SK"/>
        </w:rPr>
        <w:t>odseku 1 alebo ak ná</w:t>
      </w:r>
      <w:r w:rsidRPr="006344DE">
        <w:rPr>
          <w:rFonts w:ascii="Times New Roman" w:hAnsi="Times New Roman" w:hint="default"/>
          <w:color w:val="404040" w:themeColor="tx1" w:themeShade="FF" w:themeTint="BF"/>
          <w:sz w:val="24"/>
          <w:szCs w:val="24"/>
          <w:lang w:eastAsia="sk-SK"/>
        </w:rPr>
        <w:t>vrh zá</w:t>
      </w:r>
      <w:r w:rsidRPr="006344DE">
        <w:rPr>
          <w:rFonts w:ascii="Times New Roman" w:hAnsi="Times New Roman" w:hint="default"/>
          <w:color w:val="404040" w:themeColor="tx1" w:themeShade="FF" w:themeTint="BF"/>
          <w:sz w:val="24"/>
          <w:szCs w:val="24"/>
          <w:lang w:eastAsia="sk-SK"/>
        </w:rPr>
        <w:t>kona nebol podaný</w:t>
      </w:r>
      <w:r w:rsidRPr="006344DE">
        <w:rPr>
          <w:rFonts w:ascii="Times New Roman" w:hAnsi="Times New Roman" w:hint="default"/>
          <w:color w:val="404040" w:themeColor="tx1" w:themeShade="FF" w:themeTint="BF"/>
          <w:sz w:val="24"/>
          <w:szCs w:val="24"/>
          <w:lang w:eastAsia="sk-SK"/>
        </w:rPr>
        <w:t xml:space="preserve"> v </w:t>
      </w:r>
      <w:r w:rsidRPr="006344DE">
        <w:rPr>
          <w:rFonts w:ascii="Times New Roman" w:hAnsi="Times New Roman" w:hint="default"/>
          <w:color w:val="404040" w:themeColor="tx1" w:themeShade="FF" w:themeTint="BF"/>
          <w:sz w:val="24"/>
          <w:szCs w:val="24"/>
          <w:lang w:eastAsia="sk-SK"/>
        </w:rPr>
        <w:t>lehote podľ</w:t>
      </w:r>
      <w:r w:rsidRPr="006344DE">
        <w:rPr>
          <w:rFonts w:ascii="Times New Roman" w:hAnsi="Times New Roman" w:hint="default"/>
          <w:color w:val="404040" w:themeColor="tx1" w:themeShade="FF" w:themeTint="BF"/>
          <w:sz w:val="24"/>
          <w:szCs w:val="24"/>
          <w:lang w:eastAsia="sk-SK"/>
        </w:rPr>
        <w:t>a §</w:t>
      </w:r>
      <w:r w:rsidRPr="006344DE">
        <w:rPr>
          <w:rFonts w:ascii="Times New Roman" w:hAnsi="Times New Roman" w:hint="default"/>
          <w:color w:val="404040" w:themeColor="tx1" w:themeShade="FF" w:themeTint="BF"/>
          <w:sz w:val="24"/>
          <w:szCs w:val="24"/>
          <w:lang w:eastAsia="sk-SK"/>
        </w:rPr>
        <w:t xml:space="preserve"> 96 ods. 3.“.</w:t>
      </w:r>
    </w:p>
    <w:p w:rsidR="001C3109" w:rsidRPr="006344DE" w:rsidP="001C3109">
      <w:pPr>
        <w:bidi w:val="0"/>
        <w:spacing w:after="0" w:line="240" w:lineRule="auto"/>
        <w:ind w:left="720"/>
        <w:rPr>
          <w:rFonts w:ascii="Times New Roman" w:hAnsi="Times New Roman"/>
          <w:color w:val="404040" w:themeColor="tx1" w:themeShade="FF" w:themeTint="BF"/>
          <w:sz w:val="24"/>
          <w:szCs w:val="24"/>
          <w:lang w:eastAsia="sk-SK"/>
        </w:rPr>
      </w:pPr>
    </w:p>
    <w:p w:rsidR="001C3109" w:rsidRPr="006344DE" w:rsidP="001C3109">
      <w:pPr>
        <w:bidi w:val="0"/>
        <w:spacing w:after="0" w:line="240" w:lineRule="auto"/>
        <w:jc w:val="center"/>
        <w:rPr>
          <w:rFonts w:ascii="Times New Roman" w:hAnsi="Times New Roman" w:hint="default"/>
          <w:b/>
          <w:bCs/>
          <w:color w:val="404040" w:themeColor="tx1" w:themeShade="FF" w:themeTint="BF"/>
          <w:sz w:val="24"/>
          <w:szCs w:val="24"/>
        </w:rPr>
      </w:pPr>
      <w:r w:rsidRPr="006344DE">
        <w:rPr>
          <w:rFonts w:ascii="Times New Roman" w:hAnsi="Times New Roman" w:hint="default"/>
          <w:b/>
          <w:bCs/>
          <w:color w:val="404040" w:themeColor="tx1" w:themeShade="FF" w:themeTint="BF"/>
          <w:sz w:val="24"/>
          <w:szCs w:val="24"/>
        </w:rPr>
        <w:t>Č</w:t>
      </w:r>
      <w:r w:rsidRPr="006344DE">
        <w:rPr>
          <w:rFonts w:ascii="Times New Roman" w:hAnsi="Times New Roman" w:hint="default"/>
          <w:b/>
          <w:bCs/>
          <w:color w:val="404040" w:themeColor="tx1" w:themeShade="FF" w:themeTint="BF"/>
          <w:sz w:val="24"/>
          <w:szCs w:val="24"/>
        </w:rPr>
        <w:t>l. II</w:t>
      </w:r>
    </w:p>
    <w:p w:rsidR="001C3109" w:rsidRPr="006344DE" w:rsidP="001C3109">
      <w:pPr>
        <w:tabs>
          <w:tab w:val="left" w:pos="1200"/>
        </w:tabs>
        <w:bidi w:val="0"/>
        <w:spacing w:after="0" w:line="240" w:lineRule="auto"/>
        <w:rPr>
          <w:rFonts w:ascii="Times New Roman" w:hAnsi="Times New Roman"/>
          <w:b/>
          <w:bCs/>
          <w:color w:val="404040" w:themeColor="tx1" w:themeShade="FF" w:themeTint="BF"/>
          <w:sz w:val="24"/>
          <w:szCs w:val="24"/>
        </w:rPr>
      </w:pPr>
      <w:r w:rsidRPr="006344DE">
        <w:rPr>
          <w:rFonts w:ascii="Times New Roman" w:hAnsi="Times New Roman"/>
          <w:b/>
          <w:bCs/>
          <w:color w:val="404040" w:themeColor="tx1" w:themeShade="FF" w:themeTint="BF"/>
          <w:sz w:val="24"/>
          <w:szCs w:val="24"/>
        </w:rPr>
        <w:tab/>
      </w:r>
    </w:p>
    <w:p w:rsidR="001C3109" w:rsidRPr="006344DE" w:rsidP="001C3109">
      <w:pPr>
        <w:bidi w:val="0"/>
        <w:spacing w:after="0" w:line="240" w:lineRule="auto"/>
        <w:ind w:left="720"/>
        <w:rPr>
          <w:rFonts w:ascii="Times New Roman" w:hAnsi="Times New Roman"/>
          <w:color w:val="404040" w:themeColor="tx1" w:themeShade="FF" w:themeTint="BF"/>
          <w:sz w:val="24"/>
          <w:szCs w:val="24"/>
          <w:lang w:eastAsia="sk-SK"/>
        </w:rPr>
      </w:pPr>
      <w:r w:rsidRPr="006344DE">
        <w:rPr>
          <w:rFonts w:ascii="Times New Roman" w:hAnsi="Times New Roman" w:hint="default"/>
          <w:color w:val="404040" w:themeColor="tx1" w:themeShade="FF" w:themeTint="BF"/>
          <w:sz w:val="24"/>
          <w:szCs w:val="24"/>
          <w:lang w:eastAsia="sk-SK"/>
        </w:rPr>
        <w:t>Tento zá</w:t>
      </w:r>
      <w:r w:rsidRPr="006344DE">
        <w:rPr>
          <w:rFonts w:ascii="Times New Roman" w:hAnsi="Times New Roman" w:hint="default"/>
          <w:color w:val="404040" w:themeColor="tx1" w:themeShade="FF" w:themeTint="BF"/>
          <w:sz w:val="24"/>
          <w:szCs w:val="24"/>
          <w:lang w:eastAsia="sk-SK"/>
        </w:rPr>
        <w:t>kon nadobú</w:t>
      </w:r>
      <w:r w:rsidRPr="006344DE">
        <w:rPr>
          <w:rFonts w:ascii="Times New Roman" w:hAnsi="Times New Roman" w:hint="default"/>
          <w:color w:val="404040" w:themeColor="tx1" w:themeShade="FF" w:themeTint="BF"/>
          <w:sz w:val="24"/>
          <w:szCs w:val="24"/>
          <w:lang w:eastAsia="sk-SK"/>
        </w:rPr>
        <w:t>da úč</w:t>
      </w:r>
      <w:r w:rsidRPr="006344DE">
        <w:rPr>
          <w:rFonts w:ascii="Times New Roman" w:hAnsi="Times New Roman" w:hint="default"/>
          <w:color w:val="404040" w:themeColor="tx1" w:themeShade="FF" w:themeTint="BF"/>
          <w:sz w:val="24"/>
          <w:szCs w:val="24"/>
          <w:lang w:eastAsia="sk-SK"/>
        </w:rPr>
        <w:t>innosť</w:t>
      </w:r>
      <w:r w:rsidRPr="006344DE">
        <w:rPr>
          <w:rFonts w:ascii="Times New Roman" w:hAnsi="Times New Roman" w:hint="default"/>
          <w:color w:val="404040" w:themeColor="tx1" w:themeShade="FF" w:themeTint="BF"/>
          <w:sz w:val="24"/>
          <w:szCs w:val="24"/>
          <w:lang w:eastAsia="sk-SK"/>
        </w:rPr>
        <w:t xml:space="preserve"> 1</w:t>
      </w:r>
      <w:r w:rsidRPr="006344DE" w:rsidR="00974C22">
        <w:rPr>
          <w:rFonts w:ascii="Times New Roman" w:hAnsi="Times New Roman"/>
          <w:color w:val="404040" w:themeColor="tx1" w:themeShade="FF" w:themeTint="BF"/>
          <w:sz w:val="24"/>
          <w:szCs w:val="24"/>
          <w:lang w:eastAsia="sk-SK"/>
        </w:rPr>
        <w:t>5</w:t>
      </w:r>
      <w:r w:rsidRPr="006344DE">
        <w:rPr>
          <w:rFonts w:ascii="Times New Roman" w:hAnsi="Times New Roman"/>
          <w:color w:val="404040" w:themeColor="tx1" w:themeShade="FF" w:themeTint="BF"/>
          <w:sz w:val="24"/>
          <w:szCs w:val="24"/>
          <w:lang w:eastAsia="sk-SK"/>
        </w:rPr>
        <w:t xml:space="preserve">. </w:t>
      </w:r>
      <w:r w:rsidRPr="006344DE" w:rsidR="00974C22">
        <w:rPr>
          <w:rFonts w:ascii="Times New Roman" w:hAnsi="Times New Roman" w:hint="default"/>
          <w:color w:val="404040" w:themeColor="tx1" w:themeShade="FF" w:themeTint="BF"/>
          <w:sz w:val="24"/>
          <w:szCs w:val="24"/>
          <w:lang w:eastAsia="sk-SK"/>
        </w:rPr>
        <w:t>aprí</w:t>
      </w:r>
      <w:r w:rsidRPr="006344DE" w:rsidR="00974C22">
        <w:rPr>
          <w:rFonts w:ascii="Times New Roman" w:hAnsi="Times New Roman" w:hint="default"/>
          <w:color w:val="404040" w:themeColor="tx1" w:themeShade="FF" w:themeTint="BF"/>
          <w:sz w:val="24"/>
          <w:szCs w:val="24"/>
          <w:lang w:eastAsia="sk-SK"/>
        </w:rPr>
        <w:t>la</w:t>
      </w:r>
      <w:r w:rsidRPr="006344DE" w:rsidR="00A61DF3">
        <w:rPr>
          <w:rFonts w:ascii="Times New Roman" w:hAnsi="Times New Roman"/>
          <w:color w:val="404040" w:themeColor="tx1" w:themeShade="FF" w:themeTint="BF"/>
          <w:sz w:val="24"/>
          <w:szCs w:val="24"/>
          <w:lang w:eastAsia="sk-SK"/>
        </w:rPr>
        <w:t xml:space="preserve"> 2</w:t>
      </w:r>
      <w:r w:rsidRPr="006344DE">
        <w:rPr>
          <w:rFonts w:ascii="Times New Roman" w:hAnsi="Times New Roman"/>
          <w:color w:val="404040" w:themeColor="tx1" w:themeShade="FF" w:themeTint="BF"/>
          <w:sz w:val="24"/>
          <w:szCs w:val="24"/>
          <w:lang w:eastAsia="sk-SK"/>
        </w:rPr>
        <w:t>015.</w:t>
      </w:r>
    </w:p>
    <w:p w:rsidR="00621C23" w:rsidRPr="006344DE" w:rsidP="00621C23">
      <w:pPr>
        <w:bidi w:val="0"/>
        <w:rPr>
          <w:b/>
          <w:color w:val="404040" w:themeColor="tx1" w:themeShade="FF" w:themeTint="BF"/>
        </w:rPr>
      </w:pPr>
    </w:p>
    <w:sectPr w:rsidSect="00792D76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ED0A8B"/>
    <w:multiLevelType w:val="hybridMultilevel"/>
    <w:tmpl w:val="43100E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">
    <w:nsid w:val="77140A69"/>
    <w:multiLevelType w:val="hybridMultilevel"/>
    <w:tmpl w:val="43100E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TrackMoves/>
  <w:defaultTabStop w:val="708"/>
  <w:hyphenationZone w:val="425"/>
  <w:characterSpacingControl w:val="doNotCompress"/>
  <w:compat/>
  <w:rsids>
    <w:rsidRoot w:val="001C3109"/>
    <w:rsid w:val="00050168"/>
    <w:rsid w:val="000E7FCC"/>
    <w:rsid w:val="00105425"/>
    <w:rsid w:val="00111F8E"/>
    <w:rsid w:val="001C3109"/>
    <w:rsid w:val="00207304"/>
    <w:rsid w:val="00242D8D"/>
    <w:rsid w:val="002470A6"/>
    <w:rsid w:val="00286D25"/>
    <w:rsid w:val="00360810"/>
    <w:rsid w:val="003626F6"/>
    <w:rsid w:val="003675FF"/>
    <w:rsid w:val="00394F89"/>
    <w:rsid w:val="00410618"/>
    <w:rsid w:val="004161E3"/>
    <w:rsid w:val="00462A80"/>
    <w:rsid w:val="00510D8A"/>
    <w:rsid w:val="00526DC1"/>
    <w:rsid w:val="005527B4"/>
    <w:rsid w:val="005D2870"/>
    <w:rsid w:val="005E2159"/>
    <w:rsid w:val="005F6EAF"/>
    <w:rsid w:val="006200B5"/>
    <w:rsid w:val="00621C23"/>
    <w:rsid w:val="006344DE"/>
    <w:rsid w:val="006A3F89"/>
    <w:rsid w:val="007015DB"/>
    <w:rsid w:val="0070756D"/>
    <w:rsid w:val="007079D9"/>
    <w:rsid w:val="007513F0"/>
    <w:rsid w:val="00775006"/>
    <w:rsid w:val="007D0902"/>
    <w:rsid w:val="00803845"/>
    <w:rsid w:val="00820EF8"/>
    <w:rsid w:val="00840C43"/>
    <w:rsid w:val="00882670"/>
    <w:rsid w:val="00895C9E"/>
    <w:rsid w:val="008D2416"/>
    <w:rsid w:val="008F0363"/>
    <w:rsid w:val="009319B2"/>
    <w:rsid w:val="00974C22"/>
    <w:rsid w:val="009A6696"/>
    <w:rsid w:val="00A43788"/>
    <w:rsid w:val="00A61DF3"/>
    <w:rsid w:val="00B3430A"/>
    <w:rsid w:val="00B47142"/>
    <w:rsid w:val="00B74614"/>
    <w:rsid w:val="00C64C4C"/>
    <w:rsid w:val="00C70C6A"/>
    <w:rsid w:val="00C8443E"/>
    <w:rsid w:val="00CD1B0A"/>
    <w:rsid w:val="00D81B84"/>
    <w:rsid w:val="00D83B82"/>
    <w:rsid w:val="00DB58D3"/>
    <w:rsid w:val="00DE00D8"/>
    <w:rsid w:val="00DF0CE3"/>
    <w:rsid w:val="00E059E9"/>
    <w:rsid w:val="00E96265"/>
    <w:rsid w:val="00F109FC"/>
    <w:rsid w:val="00F1364F"/>
    <w:rsid w:val="00F77767"/>
    <w:rsid w:val="00FA1B43"/>
    <w:rsid w:val="00FA7080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3109"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="Calibri" w:eastAsia="Calibri" w:hAnsi="Calibri" w:cs="Times New Roman"/>
      <w:sz w:val="22"/>
      <w:szCs w:val="22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qFormat/>
    <w:rsid w:val="001C3109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  <w:lang w:eastAsia="sk-SK"/>
    </w:rPr>
  </w:style>
  <w:style w:type="character" w:customStyle="1" w:styleId="TitleChar">
    <w:name w:val="Title Char"/>
    <w:basedOn w:val="DefaultParagraphFont"/>
    <w:link w:val="Title"/>
    <w:locked/>
    <w:rsid w:val="001C3109"/>
    <w:rPr>
      <w:rFonts w:ascii="Times New Roman" w:eastAsia="Calibri" w:hAnsi="Times New Roman" w:cs="Times New Roman"/>
      <w:b/>
      <w:bCs/>
      <w:sz w:val="24"/>
      <w:szCs w:val="24"/>
      <w:rtl w:val="0"/>
      <w:cs w:val="0"/>
      <w:lang w:val="x-none" w:eastAsia="sk-SK"/>
    </w:rPr>
  </w:style>
  <w:style w:type="paragraph" w:customStyle="1" w:styleId="Odsekzoznamu1">
    <w:name w:val="Odsek zoznamu1"/>
    <w:basedOn w:val="Normal"/>
    <w:rsid w:val="001C3109"/>
    <w:pPr>
      <w:ind w:left="720"/>
      <w:jc w:val="left"/>
    </w:pPr>
    <w:rPr>
      <w:rFonts w:eastAsia="Times New Roman"/>
    </w:rPr>
  </w:style>
  <w:style w:type="paragraph" w:styleId="Header">
    <w:name w:val="header"/>
    <w:basedOn w:val="Normal"/>
    <w:link w:val="HeaderChar"/>
    <w:uiPriority w:val="99"/>
    <w:semiHidden/>
    <w:unhideWhenUsed/>
    <w:rsid w:val="00DF0CE3"/>
    <w:pPr>
      <w:tabs>
        <w:tab w:val="center" w:pos="4536"/>
        <w:tab w:val="right" w:pos="9072"/>
      </w:tabs>
      <w:spacing w:after="0" w:line="240" w:lineRule="auto"/>
      <w:jc w:val="left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F0CE3"/>
    <w:rPr>
      <w:rFonts w:ascii="Calibri" w:eastAsia="Calibri" w:hAnsi="Calibri" w:cs="Times New Roman"/>
      <w:rtl w:val="0"/>
      <w:cs w:val="0"/>
    </w:rPr>
  </w:style>
  <w:style w:type="paragraph" w:styleId="Footer">
    <w:name w:val="footer"/>
    <w:basedOn w:val="Normal"/>
    <w:link w:val="FooterChar"/>
    <w:uiPriority w:val="99"/>
    <w:semiHidden/>
    <w:unhideWhenUsed/>
    <w:rsid w:val="00DF0CE3"/>
    <w:pPr>
      <w:tabs>
        <w:tab w:val="center" w:pos="4536"/>
        <w:tab w:val="right" w:pos="9072"/>
      </w:tabs>
      <w:spacing w:after="0" w:line="240" w:lineRule="auto"/>
      <w:jc w:val="left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F0CE3"/>
    <w:rPr>
      <w:rFonts w:ascii="Calibri" w:eastAsia="Calibri" w:hAnsi="Calibri" w:cs="Times New Roman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365</Words>
  <Characters>2082</Characters>
  <Application>Microsoft Office Word</Application>
  <DocSecurity>0</DocSecurity>
  <Lines>0</Lines>
  <Paragraphs>0</Paragraphs>
  <ScaleCrop>false</ScaleCrop>
  <Company>Kancelaria NR SR</Company>
  <LinksUpToDate>false</LinksUpToDate>
  <CharactersWithSpaces>2443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klubSaS</dc:creator>
  <cp:lastModifiedBy>Gašparíková, Jarmila</cp:lastModifiedBy>
  <cp:revision>2</cp:revision>
  <dcterms:created xsi:type="dcterms:W3CDTF">2014-09-25T12:36:00Z</dcterms:created>
  <dcterms:modified xsi:type="dcterms:W3CDTF">2014-09-25T12:36:00Z</dcterms:modified>
</cp:coreProperties>
</file>