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44E8">
      <w:pPr>
        <w:pStyle w:val="Header"/>
        <w:tabs>
          <w:tab w:val="clear" w:pos="4536"/>
          <w:tab w:val="clear" w:pos="9072"/>
        </w:tabs>
        <w:bidi w:val="0"/>
        <w:rPr>
          <w:rFonts w:ascii="Times New Roman" w:hAnsi="Times New Roman"/>
        </w:rPr>
      </w:pPr>
    </w:p>
    <w:tbl>
      <w:tblPr>
        <w:tblStyle w:val="TableNormal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04"/>
        <w:gridCol w:w="3956"/>
        <w:gridCol w:w="567"/>
        <w:gridCol w:w="1134"/>
        <w:gridCol w:w="1134"/>
        <w:gridCol w:w="3969"/>
        <w:gridCol w:w="567"/>
        <w:gridCol w:w="1134"/>
        <w:gridCol w:w="1134"/>
      </w:tblGrid>
      <w:tr>
        <w:tblPrEx>
          <w:tblW w:w="1479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47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1544E8">
            <w:pPr>
              <w:bidi w:val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TABUĽKA ZHODY</w:t>
            </w:r>
          </w:p>
          <w:p w:rsidR="001544E8">
            <w:pPr>
              <w:bidi w:val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právneho predpisu </w:t>
            </w:r>
          </w:p>
          <w:p w:rsidR="001544E8">
            <w:pPr>
              <w:bidi w:val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 právom Európskej únie</w:t>
            </w:r>
          </w:p>
          <w:p w:rsidR="001544E8">
            <w:pPr>
              <w:bidi w:val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>
        <w:tblPrEx>
          <w:tblW w:w="1479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SMERNICA </w:t>
            </w:r>
            <w:r w:rsidR="00632893">
              <w:rPr>
                <w:rFonts w:ascii="Times New Roman" w:hAnsi="Times New Roman"/>
                <w:b/>
                <w:sz w:val="16"/>
              </w:rPr>
              <w:t>Rady 91/383/EHS z 25. júna 1991</w:t>
            </w:r>
          </w:p>
          <w:p w:rsidR="001544E8">
            <w:p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632893" w:rsidR="00632893">
              <w:rPr>
                <w:rFonts w:ascii="Times New Roman" w:hAnsi="Times New Roman"/>
                <w:b/>
                <w:iCs/>
                <w:sz w:val="16"/>
              </w:rPr>
              <w:t xml:space="preserve">doplňujúca </w:t>
            </w:r>
            <w:r w:rsidRPr="008E5611" w:rsidR="008E5611">
              <w:rPr>
                <w:rFonts w:ascii="Times New Roman" w:hAnsi="Times New Roman"/>
                <w:b/>
                <w:iCs/>
                <w:sz w:val="16"/>
              </w:rPr>
              <w:t>opatrenia na podporu zlepšení v ochrane bezpečnosti a zdravia pri práci pracovníkov s pracovným pomerom na dobu určitú alebo s dočasným pracovným pomerom</w:t>
            </w:r>
            <w:r w:rsidR="00632893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pStyle w:val="Header"/>
              <w:numPr>
                <w:numId w:val="3"/>
              </w:numPr>
              <w:tabs>
                <w:tab w:val="clear" w:pos="4536"/>
                <w:tab w:val="clear" w:pos="9072"/>
              </w:tabs>
              <w:bidi w:val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zákon č. 311/2001 Z. z. Zákonník práce v znení  v znení neskorších predpisov </w:t>
            </w:r>
          </w:p>
          <w:p w:rsidR="001544E8" w:rsidRPr="00237DEA" w:rsidP="00237DEA">
            <w:pPr>
              <w:pStyle w:val="Header"/>
              <w:numPr>
                <w:numId w:val="3"/>
              </w:numPr>
              <w:tabs>
                <w:tab w:val="clear" w:pos="4536"/>
                <w:tab w:val="clear" w:pos="9072"/>
              </w:tabs>
              <w:bidi w:val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zákon č. 124/2006 Z. z. o bezpečnosti a ochrane zdravia pri práci a o zmene a doplnení niektorých zákonov</w:t>
            </w:r>
          </w:p>
          <w:p w:rsidR="001544E8">
            <w:pPr>
              <w:numPr>
                <w:numId w:val="6"/>
              </w:numPr>
              <w:bidi w:val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zákon č. 575/2001 Z. z. o organizácii činnosti vlády a organizácii ústrednej štátnej správy  v znení neskorších predpisov</w:t>
            </w:r>
          </w:p>
          <w:p w:rsidR="00763A10">
            <w:pPr>
              <w:numPr>
                <w:numId w:val="6"/>
              </w:numPr>
              <w:bidi w:val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návrh zákona, ktorým sa mení a dopĺňa zákon č. 311/2001 Z. z. Zákonník práce v z</w:t>
            </w:r>
            <w:r w:rsidR="00095CC2">
              <w:rPr>
                <w:rFonts w:ascii="Times New Roman" w:hAnsi="Times New Roman"/>
                <w:b/>
                <w:sz w:val="16"/>
              </w:rPr>
              <w:t>n</w:t>
            </w:r>
            <w:r>
              <w:rPr>
                <w:rFonts w:ascii="Times New Roman" w:hAnsi="Times New Roman"/>
                <w:b/>
                <w:sz w:val="16"/>
              </w:rPr>
              <w:t>ení neskorších predpisov a ktorým sa menia a dopĺňajú niektoré zákony (ďalej len „návrh zákona“)</w:t>
            </w:r>
          </w:p>
          <w:p w:rsidR="001544E8">
            <w:pPr>
              <w:pStyle w:val="Header"/>
              <w:tabs>
                <w:tab w:val="clear" w:pos="4536"/>
                <w:tab w:val="clear" w:pos="9072"/>
              </w:tabs>
              <w:bidi w:val="0"/>
              <w:jc w:val="both"/>
              <w:rPr>
                <w:rFonts w:ascii="Times New Roman" w:hAnsi="Times New Roman"/>
                <w:b/>
                <w:sz w:val="16"/>
              </w:rPr>
            </w:pPr>
          </w:p>
        </w:tc>
      </w:tr>
      <w:tr>
        <w:tblPrEx>
          <w:tblW w:w="1479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</w:tr>
      <w:tr>
        <w:tblPrEx>
          <w:tblW w:w="14799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Č: 5</w:t>
            </w:r>
          </w:p>
          <w:p w:rsidR="001544E8">
            <w:pPr>
              <w:bidi w:val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O: 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Využívanie služieb pracovníkov a lekársky dohľad nad pracovníkmi</w:t>
            </w:r>
          </w:p>
          <w:p w:rsidR="001544E8">
            <w:pPr>
              <w:bidi w:val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Členské štáty môžu zakázať, aby sa pracovníci v zamestnaneckom pomere podľa článku 1, využívali na niektoré práce, ktorá môže zvlášť ohroziť ich bezpečnosť alebo zdravie, tak ako to  uvádzajú vnútroštátne právne predpisy, a najmä práce, ktoré si vyžadujú osobitný lekársky dohľad, tak ako to stanovujú vnútroštátne právne predpisy.</w:t>
            </w:r>
          </w:p>
          <w:p w:rsidR="001544E8">
            <w:pPr>
              <w:bidi w:val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pStyle w:val="Heading9"/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 w:rsidRPr="0039365D">
            <w:pPr>
              <w:bidi w:val="0"/>
              <w:rPr>
                <w:rFonts w:ascii="Times New Roman" w:hAnsi="Times New Roman"/>
                <w:b/>
                <w:sz w:val="16"/>
              </w:rPr>
            </w:pPr>
            <w:r w:rsidRPr="0039365D" w:rsidR="00763A10">
              <w:rPr>
                <w:rFonts w:ascii="Times New Roman" w:hAnsi="Times New Roman"/>
                <w:b/>
                <w:sz w:val="16"/>
              </w:rPr>
              <w:t xml:space="preserve">Návrh zákona </w:t>
            </w:r>
          </w:p>
          <w:p w:rsidR="00763A10" w:rsidP="002C16DF">
            <w:pPr>
              <w:bidi w:val="0"/>
              <w:rPr>
                <w:rFonts w:ascii="Times New Roman" w:hAnsi="Times New Roman"/>
                <w:sz w:val="16"/>
              </w:rPr>
            </w:pPr>
            <w:r w:rsidRPr="0039365D">
              <w:rPr>
                <w:rFonts w:ascii="Times New Roman" w:hAnsi="Times New Roman"/>
                <w:b/>
                <w:sz w:val="16"/>
              </w:rPr>
              <w:t xml:space="preserve">(čl. I bod </w:t>
            </w:r>
            <w:r w:rsidR="002C16DF">
              <w:rPr>
                <w:rFonts w:ascii="Times New Roman" w:hAnsi="Times New Roman"/>
                <w:b/>
                <w:sz w:val="16"/>
              </w:rPr>
              <w:t>4</w:t>
            </w:r>
            <w:r w:rsidRPr="0039365D"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rPr>
                <w:rFonts w:ascii="Times New Roman" w:hAnsi="Times New Roman"/>
                <w:b/>
                <w:sz w:val="16"/>
              </w:rPr>
            </w:pPr>
            <w:r w:rsidR="00763A10">
              <w:rPr>
                <w:rFonts w:ascii="Times New Roman" w:hAnsi="Times New Roman"/>
                <w:b/>
                <w:sz w:val="16"/>
              </w:rPr>
              <w:t>§ 58</w:t>
            </w:r>
          </w:p>
          <w:p w:rsidR="00763A10">
            <w:pPr>
              <w:bidi w:val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O: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63A10" w:rsidRPr="005B6D03" w:rsidP="005B6D03">
            <w:pPr>
              <w:bidi w:val="0"/>
              <w:jc w:val="both"/>
              <w:rPr>
                <w:rFonts w:ascii="Times New Roman" w:hAnsi="Times New Roman"/>
                <w:sz w:val="16"/>
              </w:rPr>
            </w:pPr>
            <w:r w:rsidRPr="005B6D03">
              <w:rPr>
                <w:rFonts w:ascii="Times New Roman" w:hAnsi="Times New Roman"/>
                <w:sz w:val="16"/>
              </w:rPr>
              <w:t xml:space="preserve">(1) Zamestnávateľ alebo agentúra dočasného zamestnávania podľa osobitného predpisu môže sa so zamestnancom v pracovnom pomere písomne dohodnúť, že ho dočasne pridelí na výkon práce k inej právnickej osobe alebo fyzickej osobe (ďalej len „užívateľský zamestnávateľ“). </w:t>
            </w:r>
            <w:r w:rsidRPr="002C16DF" w:rsidR="002C16DF">
              <w:rPr>
                <w:rFonts w:ascii="Times New Roman" w:hAnsi="Times New Roman"/>
                <w:b/>
                <w:sz w:val="16"/>
              </w:rPr>
              <w:t>Dočasné pridelenie nemožno dohodnúť na výkon prác, ktoré príslušný orgán verejného zdravotníctva zaradil do 4. kategórie podľa osobitného predpisu</w:t>
            </w:r>
            <w:r w:rsidR="002C16DF">
              <w:rPr>
                <w:rFonts w:ascii="Times New Roman" w:hAnsi="Times New Roman"/>
                <w:b/>
                <w:sz w:val="16"/>
              </w:rPr>
              <w:t>.</w:t>
            </w:r>
          </w:p>
          <w:p w:rsidR="00FD4B9E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FD4B9E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FD4B9E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FD4B9E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FD4B9E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FD4B9E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FD4B9E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FD4B9E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FD4B9E">
            <w:pPr>
              <w:bidi w:val="0"/>
              <w:rPr>
                <w:rFonts w:ascii="Times New Roman" w:hAnsi="Times New Roman"/>
                <w:sz w:val="16"/>
              </w:rPr>
            </w:pPr>
          </w:p>
          <w:p w:rsidR="00FD4B9E">
            <w:pPr>
              <w:bidi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44E8">
            <w:pPr>
              <w:bidi w:val="0"/>
              <w:rPr>
                <w:rFonts w:ascii="Times New Roman" w:hAnsi="Times New Roman"/>
                <w:sz w:val="16"/>
              </w:rPr>
            </w:pPr>
          </w:p>
        </w:tc>
      </w:tr>
    </w:tbl>
    <w:p w:rsidR="001544E8" w:rsidRPr="003E216F">
      <w:pPr>
        <w:bidi w:val="0"/>
        <w:rPr>
          <w:rFonts w:ascii="Times New Roman" w:hAnsi="Times New Roman"/>
        </w:rPr>
      </w:pPr>
    </w:p>
    <w:sectPr>
      <w:footerReference w:type="even" r:id="rId5"/>
      <w:footerReference w:type="default" r:id="rId6"/>
      <w:pgSz w:w="16840" w:h="11907" w:orient="landscape" w:code="9"/>
      <w:pgMar w:top="1134" w:right="1134" w:bottom="1134" w:left="1134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E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1544E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E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  <w:sz w:val="18"/>
      </w:rPr>
    </w:pPr>
  </w:p>
  <w:p w:rsidR="001544E8">
    <w:pPr>
      <w:pStyle w:val="Footer"/>
      <w:bidi w:val="0"/>
      <w:ind w:right="360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91/383/EHS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16B"/>
    <w:multiLevelType w:val="hybridMultilevel"/>
    <w:tmpl w:val="1A7A2B1E"/>
    <w:lvl w:ilvl="0">
      <w:start w:val="1"/>
      <w:numFmt w:val="lowerLetter"/>
      <w:lvlText w:val="%1)"/>
      <w:lvlJc w:val="left"/>
      <w:pPr>
        <w:tabs>
          <w:tab w:val="num" w:pos="900"/>
        </w:tabs>
        <w:ind w:left="897" w:hanging="357"/>
      </w:pPr>
      <w:rPr>
        <w:rFonts w:ascii="Times New Roman" w:hAnsi="Times New Roman" w:cs="Times New Roman" w:hint="default"/>
        <w:b w:val="0"/>
        <w:i/>
        <w:strike w:val="0"/>
        <w:dstrike w:val="0"/>
        <w:sz w:val="16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  <w:rtl w:val="0"/>
        <w:cs w:val="0"/>
      </w:rPr>
    </w:lvl>
  </w:abstractNum>
  <w:abstractNum w:abstractNumId="1">
    <w:nsid w:val="298C1EFD"/>
    <w:multiLevelType w:val="hybridMultilevel"/>
    <w:tmpl w:val="3B5238B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  <w:strike w:val="0"/>
        <w:dstrike w:val="0"/>
        <w:sz w:val="16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A714634"/>
    <w:multiLevelType w:val="singleLevel"/>
    <w:tmpl w:val="5CFEF7EA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6B54094"/>
    <w:multiLevelType w:val="singleLevel"/>
    <w:tmpl w:val="5CFEF7EA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7A839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D1100C7"/>
    <w:multiLevelType w:val="hybridMultilevel"/>
    <w:tmpl w:val="977E676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B2333A8"/>
    <w:multiLevelType w:val="singleLevel"/>
    <w:tmpl w:val="B87AB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  <w:lvlOverride w:ilv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B3B8A"/>
    <w:rsid w:val="00001D0F"/>
    <w:rsid w:val="000178C4"/>
    <w:rsid w:val="00021E53"/>
    <w:rsid w:val="0005224E"/>
    <w:rsid w:val="00055E7F"/>
    <w:rsid w:val="00056AE2"/>
    <w:rsid w:val="00095CC2"/>
    <w:rsid w:val="00113DC3"/>
    <w:rsid w:val="001544E8"/>
    <w:rsid w:val="00230BA9"/>
    <w:rsid w:val="00237DEA"/>
    <w:rsid w:val="002C16DF"/>
    <w:rsid w:val="00323BFD"/>
    <w:rsid w:val="00386AC4"/>
    <w:rsid w:val="0039365D"/>
    <w:rsid w:val="003B7D36"/>
    <w:rsid w:val="003E216F"/>
    <w:rsid w:val="00457BAF"/>
    <w:rsid w:val="004E00E1"/>
    <w:rsid w:val="005671A3"/>
    <w:rsid w:val="005A373E"/>
    <w:rsid w:val="005B6D03"/>
    <w:rsid w:val="00632893"/>
    <w:rsid w:val="006860CB"/>
    <w:rsid w:val="007206E5"/>
    <w:rsid w:val="00750EEE"/>
    <w:rsid w:val="00763A10"/>
    <w:rsid w:val="00776EE4"/>
    <w:rsid w:val="00783304"/>
    <w:rsid w:val="00863196"/>
    <w:rsid w:val="00867738"/>
    <w:rsid w:val="008A1021"/>
    <w:rsid w:val="008E5611"/>
    <w:rsid w:val="00951AA4"/>
    <w:rsid w:val="009B3B8A"/>
    <w:rsid w:val="00A50FB3"/>
    <w:rsid w:val="00B67BEF"/>
    <w:rsid w:val="00BF7996"/>
    <w:rsid w:val="00DC40F1"/>
    <w:rsid w:val="00E3491C"/>
    <w:rsid w:val="00EB06DF"/>
    <w:rsid w:val="00F03121"/>
    <w:rsid w:val="00F0560C"/>
    <w:rsid w:val="00FD4B9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i/>
      <w:sz w:val="18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">
    <w:name w:val="Body Text"/>
    <w:basedOn w:val="Normal"/>
    <w:pPr>
      <w:jc w:val="left"/>
    </w:pPr>
    <w:rPr>
      <w:b/>
      <w:sz w:val="18"/>
      <w:lang w:val="en-GB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3">
    <w:name w:val="Body Text 3"/>
    <w:basedOn w:val="Normal"/>
    <w:pPr>
      <w:jc w:val="left"/>
    </w:pPr>
    <w:rPr>
      <w:sz w:val="20"/>
    </w:rPr>
  </w:style>
  <w:style w:type="paragraph" w:styleId="BodyTextIndent">
    <w:name w:val="Body Text Indent"/>
    <w:basedOn w:val="Normal"/>
    <w:pPr>
      <w:ind w:left="360"/>
      <w:jc w:val="both"/>
    </w:pPr>
    <w:rPr>
      <w:sz w:val="20"/>
    </w:rPr>
  </w:style>
  <w:style w:type="paragraph" w:styleId="BodyTextIndent3">
    <w:name w:val="Body Text Indent 3"/>
    <w:basedOn w:val="Normal"/>
    <w:pPr>
      <w:ind w:left="708"/>
      <w:jc w:val="both"/>
    </w:pPr>
  </w:style>
  <w:style w:type="paragraph" w:styleId="Title">
    <w:name w:val="Title"/>
    <w:basedOn w:val="Normal"/>
    <w:qFormat/>
    <w:pPr>
      <w:spacing w:before="120"/>
      <w:jc w:val="center"/>
    </w:pPr>
    <w:rPr>
      <w:rFonts w:ascii="Arial" w:hAnsi="Arial"/>
      <w:b/>
      <w:color w:val="000000"/>
      <w:kern w:val="28"/>
      <w:sz w:val="20"/>
    </w:rPr>
  </w:style>
  <w:style w:type="paragraph" w:styleId="NormalIndent">
    <w:name w:val="Normal Indent"/>
    <w:basedOn w:val="Normal"/>
    <w:pPr>
      <w:spacing w:before="120"/>
      <w:ind w:left="567" w:hanging="567"/>
      <w:jc w:val="left"/>
    </w:pPr>
    <w:rPr>
      <w:rFonts w:ascii="Arial" w:hAnsi="Arial"/>
      <w:color w:val="000000"/>
      <w:sz w:val="20"/>
    </w:rPr>
  </w:style>
  <w:style w:type="paragraph" w:customStyle="1" w:styleId="Odsek2">
    <w:name w:val="Odsek2"/>
    <w:basedOn w:val="Normal"/>
    <w:pPr>
      <w:numPr>
        <w:ilvl w:val="11"/>
        <w:numId w:val="2047"/>
      </w:numPr>
      <w:tabs>
        <w:tab w:val="left" w:pos="1134"/>
      </w:tabs>
      <w:spacing w:before="120"/>
      <w:ind w:left="1134" w:hanging="567"/>
      <w:jc w:val="left"/>
    </w:pPr>
    <w:rPr>
      <w:rFonts w:ascii="Arial" w:hAnsi="Arial"/>
      <w:color w:val="000000"/>
      <w:sz w:val="20"/>
      <w:lang w:eastAsia="cs-CZ"/>
    </w:rPr>
  </w:style>
  <w:style w:type="paragraph" w:customStyle="1" w:styleId="Tab">
    <w:name w:val="Tab"/>
    <w:basedOn w:val="Normal"/>
    <w:pPr>
      <w:spacing w:before="120"/>
      <w:jc w:val="left"/>
    </w:pPr>
    <w:rPr>
      <w:rFonts w:ascii="Arial" w:hAnsi="Arial"/>
      <w:color w:val="000000"/>
      <w:sz w:val="16"/>
      <w:lang w:eastAsia="cs-CZ"/>
    </w:rPr>
  </w:style>
  <w:style w:type="paragraph" w:styleId="BodyTextIndent2">
    <w:name w:val="Body Text Indent 2"/>
    <w:basedOn w:val="Normal"/>
    <w:pPr>
      <w:spacing w:line="240" w:lineRule="atLeast"/>
      <w:ind w:left="1418" w:hanging="709"/>
      <w:jc w:val="both"/>
    </w:pPr>
    <w:rPr>
      <w:lang w:eastAsia="cs-CZ"/>
    </w:rPr>
  </w:style>
  <w:style w:type="character" w:styleId="Emphasis">
    <w:name w:val="Emphasis"/>
    <w:uiPriority w:val="99"/>
    <w:qFormat/>
    <w:rPr>
      <w:i/>
    </w:rPr>
  </w:style>
  <w:style w:type="paragraph" w:styleId="BalloonText">
    <w:name w:val="Balloon Text"/>
    <w:basedOn w:val="Normal"/>
    <w:semiHidden/>
    <w:rsid w:val="00750EEE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B06DF"/>
    <w:rPr>
      <w:sz w:val="16"/>
    </w:rPr>
  </w:style>
  <w:style w:type="paragraph" w:styleId="CommentText">
    <w:name w:val="annotation text"/>
    <w:basedOn w:val="Normal"/>
    <w:link w:val="TextkomentraChar"/>
    <w:rsid w:val="00EB06DF"/>
    <w:pPr>
      <w:jc w:val="left"/>
    </w:pPr>
    <w:rPr>
      <w:sz w:val="20"/>
    </w:rPr>
  </w:style>
  <w:style w:type="character" w:customStyle="1" w:styleId="TextkomentraChar">
    <w:name w:val="Text komentára Char"/>
    <w:basedOn w:val="DefaultParagraphFont"/>
    <w:link w:val="CommentText"/>
    <w:locked/>
    <w:rsid w:val="00EB06DF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rsid w:val="00EB06DF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locked/>
    <w:rsid w:val="00EB06D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FF18-CB28-461A-9144-E622C0D1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246</Words>
  <Characters>1407</Characters>
  <Application>Microsoft Office Word</Application>
  <DocSecurity>0</DocSecurity>
  <Lines>0</Lines>
  <Paragraphs>0</Paragraphs>
  <ScaleCrop>false</ScaleCrop>
  <Company>MPSVR SR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Gajdosova</dc:creator>
  <cp:lastModifiedBy>Varos Juraj</cp:lastModifiedBy>
  <cp:revision>2</cp:revision>
  <cp:lastPrinted>2003-02-04T11:52:00Z</cp:lastPrinted>
  <dcterms:created xsi:type="dcterms:W3CDTF">2014-08-19T13:58:00Z</dcterms:created>
  <dcterms:modified xsi:type="dcterms:W3CDTF">2014-08-19T13:58:00Z</dcterms:modified>
</cp:coreProperties>
</file>