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caps/>
          <w:spacing w:val="30"/>
          <w:sz w:val="22"/>
          <w:szCs w:val="22"/>
        </w:rPr>
        <w:t>Dôvodová správa</w:t>
      </w:r>
    </w:p>
    <w:p w:rsidR="00DB333B" w:rsidRPr="00F21666" w:rsidP="00F21666">
      <w:pPr>
        <w:pStyle w:val="Heading1"/>
        <w:bidi w:val="0"/>
        <w:spacing w:before="120" w:line="276" w:lineRule="auto"/>
        <w:rPr>
          <w:rFonts w:ascii="Book Antiqua" w:hAnsi="Book Antiqua"/>
          <w:sz w:val="22"/>
          <w:szCs w:val="22"/>
        </w:rPr>
      </w:pPr>
      <w:r w:rsidRPr="00F21666">
        <w:rPr>
          <w:rFonts w:ascii="Book Antiqua" w:hAnsi="Book Antiqua"/>
          <w:b w:val="0"/>
          <w:bCs/>
          <w:sz w:val="22"/>
          <w:szCs w:val="22"/>
        </w:rPr>
        <w:t> </w:t>
      </w:r>
    </w:p>
    <w:p w:rsidR="00DB333B" w:rsidRPr="00F21666" w:rsidP="00F21666">
      <w:pPr>
        <w:pStyle w:val="Heading1"/>
        <w:bidi w:val="0"/>
        <w:spacing w:before="120" w:line="276" w:lineRule="auto"/>
        <w:jc w:val="left"/>
        <w:rPr>
          <w:rFonts w:ascii="Book Antiqua" w:hAnsi="Book Antiqua"/>
          <w:sz w:val="22"/>
          <w:szCs w:val="22"/>
        </w:rPr>
      </w:pPr>
      <w:r w:rsidRPr="00F21666">
        <w:rPr>
          <w:rFonts w:ascii="Book Antiqua" w:hAnsi="Book Antiqua"/>
          <w:sz w:val="22"/>
          <w:szCs w:val="22"/>
        </w:rPr>
        <w:t xml:space="preserve">A. Všeobecná </w:t>
      </w:r>
      <w:r w:rsidRPr="00F21666">
        <w:rPr>
          <w:rFonts w:ascii="Book Antiqua" w:hAnsi="Book Antiqua"/>
          <w:sz w:val="22"/>
          <w:szCs w:val="22"/>
          <w:lang w:val="sk-SK" w:eastAsia="x-none"/>
        </w:rPr>
        <w:t>časť</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D30C76">
        <w:rPr>
          <w:rFonts w:ascii="Book Antiqua" w:hAnsi="Book Antiqua"/>
          <w:sz w:val="22"/>
          <w:szCs w:val="22"/>
        </w:rPr>
        <w:t>Návrh zákona,</w:t>
      </w:r>
      <w:r w:rsidRPr="00F21666" w:rsidR="00D3730F">
        <w:rPr>
          <w:rFonts w:ascii="Book Antiqua" w:hAnsi="Book Antiqua"/>
          <w:sz w:val="22"/>
          <w:szCs w:val="22"/>
        </w:rPr>
        <w:t xml:space="preserve"> ktorým sa mení a dopĺňa zákon </w:t>
      </w:r>
      <w:r w:rsidRPr="00F21666" w:rsidR="00054D14">
        <w:rPr>
          <w:rFonts w:ascii="Book Antiqua" w:hAnsi="Book Antiqua"/>
          <w:color w:val="000000"/>
          <w:sz w:val="22"/>
          <w:szCs w:val="22"/>
        </w:rPr>
        <w:t xml:space="preserve">č. 346/1990 Zb. o voľbách do orgánov samosprávy obcí v znení </w:t>
      </w:r>
      <w:r w:rsidRPr="00F21666" w:rsidR="00D3730F">
        <w:rPr>
          <w:rFonts w:ascii="Book Antiqua" w:hAnsi="Book Antiqua"/>
          <w:sz w:val="22"/>
          <w:szCs w:val="22"/>
        </w:rPr>
        <w:t xml:space="preserve">neskorších predpisov </w:t>
      </w:r>
      <w:r w:rsidRPr="00F21666" w:rsidR="009E4364">
        <w:rPr>
          <w:rFonts w:ascii="Book Antiqua" w:hAnsi="Book Antiqua"/>
          <w:sz w:val="22"/>
          <w:szCs w:val="22"/>
        </w:rPr>
        <w:t>(ďalej len „návrh zákona“)</w:t>
      </w:r>
      <w:r w:rsidR="00C93EED">
        <w:rPr>
          <w:rFonts w:ascii="Book Antiqua" w:hAnsi="Book Antiqua"/>
          <w:sz w:val="22"/>
          <w:szCs w:val="22"/>
        </w:rPr>
        <w:t xml:space="preserve"> predkladá</w:t>
      </w:r>
      <w:r w:rsidRPr="00F21666" w:rsidR="00054D14">
        <w:rPr>
          <w:rFonts w:ascii="Book Antiqua" w:hAnsi="Book Antiqua"/>
          <w:sz w:val="22"/>
          <w:szCs w:val="22"/>
        </w:rPr>
        <w:t xml:space="preserve"> do legislatívneho procesu </w:t>
      </w:r>
      <w:r w:rsidR="00C93EED">
        <w:rPr>
          <w:rFonts w:ascii="Book Antiqua" w:hAnsi="Book Antiqua"/>
          <w:sz w:val="22"/>
          <w:szCs w:val="22"/>
        </w:rPr>
        <w:t xml:space="preserve">skupina poslancov </w:t>
      </w:r>
      <w:r w:rsidRPr="00F21666" w:rsidR="008D52BD">
        <w:rPr>
          <w:rFonts w:ascii="Book Antiqua" w:hAnsi="Book Antiqua"/>
          <w:sz w:val="22"/>
          <w:szCs w:val="22"/>
        </w:rPr>
        <w:t>Nár</w:t>
      </w:r>
      <w:r w:rsidRPr="00F21666" w:rsidR="00054D14">
        <w:rPr>
          <w:rFonts w:ascii="Book Antiqua" w:hAnsi="Book Antiqua"/>
          <w:sz w:val="22"/>
          <w:szCs w:val="22"/>
        </w:rPr>
        <w:t>odnej rady Slovenskej republi</w:t>
      </w:r>
      <w:r w:rsidR="00C93EED">
        <w:rPr>
          <w:rFonts w:ascii="Book Antiqua" w:hAnsi="Book Antiqua"/>
          <w:sz w:val="22"/>
          <w:szCs w:val="22"/>
        </w:rPr>
        <w:t>ky</w:t>
      </w:r>
      <w:r w:rsidRPr="00F21666" w:rsidR="00664D82">
        <w:rPr>
          <w:rFonts w:ascii="Book Antiqua" w:hAnsi="Book Antiqua"/>
          <w:sz w:val="22"/>
          <w:szCs w:val="22"/>
        </w:rPr>
        <w:t>.</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1263A9">
        <w:rPr>
          <w:rFonts w:ascii="Book Antiqua" w:hAnsi="Book Antiqua"/>
          <w:b/>
          <w:sz w:val="22"/>
          <w:szCs w:val="22"/>
        </w:rPr>
        <w:t>Predkladaný návrh zákona sa snaží</w:t>
      </w:r>
      <w:r w:rsidRPr="00F21666" w:rsidR="00664D82">
        <w:rPr>
          <w:rFonts w:ascii="Book Antiqua" w:hAnsi="Book Antiqua"/>
          <w:b/>
          <w:sz w:val="22"/>
          <w:szCs w:val="22"/>
        </w:rPr>
        <w:t xml:space="preserve"> primeraným spôsobom a včas</w:t>
      </w:r>
      <w:r w:rsidRPr="00F21666" w:rsidR="00AD67D0">
        <w:rPr>
          <w:rFonts w:ascii="Book Antiqua" w:hAnsi="Book Antiqua"/>
          <w:b/>
          <w:sz w:val="22"/>
          <w:szCs w:val="22"/>
        </w:rPr>
        <w:t>,</w:t>
      </w:r>
      <w:r w:rsidRPr="00F21666" w:rsidR="001263A9">
        <w:rPr>
          <w:rFonts w:ascii="Book Antiqua" w:hAnsi="Book Antiqua"/>
          <w:b/>
          <w:sz w:val="22"/>
          <w:szCs w:val="22"/>
        </w:rPr>
        <w:t xml:space="preserve"> vzhľadom na </w:t>
      </w:r>
      <w:r w:rsidRPr="00F21666" w:rsidR="00AD67D0">
        <w:rPr>
          <w:rFonts w:ascii="Book Antiqua" w:hAnsi="Book Antiqua"/>
          <w:b/>
          <w:sz w:val="22"/>
          <w:szCs w:val="22"/>
        </w:rPr>
        <w:t>jesenné voľby</w:t>
      </w:r>
      <w:r w:rsidRPr="00F21666" w:rsidR="00054D14">
        <w:rPr>
          <w:rFonts w:ascii="Book Antiqua" w:hAnsi="Book Antiqua"/>
          <w:b/>
          <w:sz w:val="22"/>
          <w:szCs w:val="22"/>
        </w:rPr>
        <w:t xml:space="preserve"> do orgánov samosprávy obcí</w:t>
      </w:r>
      <w:r w:rsidRPr="00F21666" w:rsidR="00AD67D0">
        <w:rPr>
          <w:rFonts w:ascii="Book Antiqua" w:hAnsi="Book Antiqua"/>
          <w:b/>
          <w:sz w:val="22"/>
          <w:szCs w:val="22"/>
        </w:rPr>
        <w:t>,</w:t>
      </w:r>
      <w:r w:rsidRPr="00F21666" w:rsidR="001263A9">
        <w:rPr>
          <w:rFonts w:ascii="Book Antiqua" w:hAnsi="Book Antiqua"/>
          <w:b/>
          <w:sz w:val="22"/>
          <w:szCs w:val="22"/>
        </w:rPr>
        <w:t xml:space="preserve"> zareagova</w:t>
      </w:r>
      <w:r w:rsidRPr="00F21666" w:rsidR="00664D82">
        <w:rPr>
          <w:rFonts w:ascii="Book Antiqua" w:hAnsi="Book Antiqua"/>
          <w:b/>
          <w:sz w:val="22"/>
          <w:szCs w:val="22"/>
        </w:rPr>
        <w:t>ť na neprijateľný stav platnej</w:t>
      </w:r>
      <w:r w:rsidRPr="00F21666" w:rsidR="001263A9">
        <w:rPr>
          <w:rFonts w:ascii="Book Antiqua" w:hAnsi="Book Antiqua"/>
          <w:b/>
          <w:sz w:val="22"/>
          <w:szCs w:val="22"/>
        </w:rPr>
        <w:t xml:space="preserve"> právnej úpravy v oblasti volebného zákonoda</w:t>
      </w:r>
      <w:r w:rsidRPr="00F21666" w:rsidR="00664D82">
        <w:rPr>
          <w:rFonts w:ascii="Book Antiqua" w:hAnsi="Book Antiqua"/>
          <w:b/>
          <w:sz w:val="22"/>
          <w:szCs w:val="22"/>
        </w:rPr>
        <w:t>rstva, ktorý spočíva v porušení zásady rovnosti vo vzťahu k nezávislým kandidátom, keď im neumožňuje nominovať vlastného zástupcu do žiadnej z volebných komisií.</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664D82">
        <w:rPr>
          <w:rFonts w:ascii="Book Antiqua" w:hAnsi="Book Antiqua"/>
          <w:sz w:val="22"/>
          <w:szCs w:val="22"/>
        </w:rPr>
        <w:t>V</w:t>
      </w:r>
      <w:r w:rsidRPr="00F21666" w:rsidR="00566591">
        <w:rPr>
          <w:rFonts w:ascii="Book Antiqua" w:hAnsi="Book Antiqua"/>
          <w:sz w:val="22"/>
          <w:szCs w:val="22"/>
        </w:rPr>
        <w:t xml:space="preserve">olebné kódexy, ako </w:t>
      </w:r>
      <w:r w:rsidRPr="00F21666" w:rsidR="001263A9">
        <w:rPr>
          <w:rFonts w:ascii="Book Antiqua" w:hAnsi="Book Antiqua"/>
          <w:sz w:val="22"/>
          <w:szCs w:val="22"/>
        </w:rPr>
        <w:t>základn</w:t>
      </w:r>
      <w:r w:rsidRPr="00F21666" w:rsidR="00566591">
        <w:rPr>
          <w:rFonts w:ascii="Book Antiqua" w:hAnsi="Book Antiqua"/>
          <w:sz w:val="22"/>
          <w:szCs w:val="22"/>
        </w:rPr>
        <w:t>é piliere</w:t>
      </w:r>
      <w:r w:rsidRPr="00F21666" w:rsidR="001263A9">
        <w:rPr>
          <w:rFonts w:ascii="Book Antiqua" w:hAnsi="Book Antiqua"/>
          <w:sz w:val="22"/>
          <w:szCs w:val="22"/>
        </w:rPr>
        <w:t xml:space="preserve"> demokratického právneho št</w:t>
      </w:r>
      <w:r w:rsidR="00F21666">
        <w:rPr>
          <w:rFonts w:ascii="Book Antiqua" w:hAnsi="Book Antiqua"/>
          <w:sz w:val="22"/>
          <w:szCs w:val="22"/>
        </w:rPr>
        <w:t xml:space="preserve">átu, by mali byť vnútorne </w:t>
      </w:r>
      <w:r w:rsidRPr="00F21666" w:rsidR="00566591">
        <w:rPr>
          <w:rFonts w:ascii="Book Antiqua" w:hAnsi="Book Antiqua"/>
          <w:sz w:val="22"/>
          <w:szCs w:val="22"/>
        </w:rPr>
        <w:t>ko</w:t>
      </w:r>
      <w:r w:rsidR="00F21666">
        <w:rPr>
          <w:rFonts w:ascii="Book Antiqua" w:hAnsi="Book Antiqua"/>
          <w:sz w:val="22"/>
          <w:szCs w:val="22"/>
        </w:rPr>
        <w:t>herentné a</w:t>
      </w:r>
      <w:r w:rsidRPr="00F21666" w:rsidR="00566591">
        <w:rPr>
          <w:rFonts w:ascii="Book Antiqua" w:hAnsi="Book Antiqua"/>
          <w:sz w:val="22"/>
          <w:szCs w:val="22"/>
        </w:rPr>
        <w:t> mali by striktne dodržiavať základné prin</w:t>
      </w:r>
      <w:r w:rsidRPr="00F21666" w:rsidR="00664D82">
        <w:rPr>
          <w:rFonts w:ascii="Book Antiqua" w:hAnsi="Book Antiqua"/>
          <w:sz w:val="22"/>
          <w:szCs w:val="22"/>
        </w:rPr>
        <w:t>cípy, na ktorých sú postavené. Platná právna úprava</w:t>
      </w:r>
      <w:r w:rsidRPr="00F21666" w:rsidR="00054D14">
        <w:rPr>
          <w:rFonts w:ascii="Book Antiqua" w:hAnsi="Book Antiqua"/>
          <w:sz w:val="22"/>
          <w:szCs w:val="22"/>
        </w:rPr>
        <w:t xml:space="preserve"> volieb do orgánov samosprávy obci</w:t>
      </w:r>
      <w:r w:rsidRPr="00F21666" w:rsidR="00566591">
        <w:rPr>
          <w:rFonts w:ascii="Book Antiqua" w:hAnsi="Book Antiqua"/>
          <w:sz w:val="22"/>
          <w:szCs w:val="22"/>
        </w:rPr>
        <w:t xml:space="preserve"> sa z tejto perspektívy javí ako nevyhovujúca, keďže </w:t>
      </w:r>
      <w:r w:rsidRPr="00F21666" w:rsidR="00664D82">
        <w:rPr>
          <w:rFonts w:ascii="Book Antiqua" w:hAnsi="Book Antiqua"/>
          <w:sz w:val="22"/>
          <w:szCs w:val="22"/>
        </w:rPr>
        <w:t xml:space="preserve">nie je akceptovaná </w:t>
      </w:r>
      <w:r w:rsidRPr="00F21666" w:rsidR="0015206D">
        <w:rPr>
          <w:rFonts w:ascii="Book Antiqua" w:hAnsi="Book Antiqua"/>
          <w:sz w:val="22"/>
          <w:szCs w:val="22"/>
        </w:rPr>
        <w:t xml:space="preserve">zásada rovnosti kandidujúcich politických strán </w:t>
      </w:r>
      <w:r w:rsidRPr="00F21666" w:rsidR="00664D82">
        <w:rPr>
          <w:rFonts w:ascii="Book Antiqua" w:hAnsi="Book Antiqua"/>
          <w:sz w:val="22"/>
          <w:szCs w:val="22"/>
        </w:rPr>
        <w:t xml:space="preserve">(vrátane politických hnutí) </w:t>
      </w:r>
      <w:r w:rsidRPr="00F21666" w:rsidR="0015206D">
        <w:rPr>
          <w:rFonts w:ascii="Book Antiqua" w:hAnsi="Book Antiqua"/>
          <w:sz w:val="22"/>
          <w:szCs w:val="22"/>
        </w:rPr>
        <w:t>a nezávislých kandidátov</w:t>
      </w:r>
      <w:r w:rsidRPr="00F21666">
        <w:rPr>
          <w:rFonts w:ascii="Book Antiqua" w:hAnsi="Book Antiqua"/>
          <w:sz w:val="22"/>
          <w:szCs w:val="22"/>
        </w:rPr>
        <w:t xml:space="preserve">. </w:t>
      </w:r>
      <w:r w:rsidRPr="00F21666" w:rsidR="0015206D">
        <w:rPr>
          <w:rFonts w:ascii="Book Antiqua" w:hAnsi="Book Antiqua"/>
          <w:sz w:val="22"/>
          <w:szCs w:val="22"/>
        </w:rPr>
        <w:t>Zmienená zás</w:t>
      </w:r>
      <w:r w:rsidRPr="00F21666" w:rsidR="00054D14">
        <w:rPr>
          <w:rFonts w:ascii="Book Antiqua" w:hAnsi="Book Antiqua"/>
          <w:sz w:val="22"/>
          <w:szCs w:val="22"/>
        </w:rPr>
        <w:t>ada (zdôraznená napríklad v § 30 ods. 10</w:t>
      </w:r>
      <w:r w:rsidRPr="00F21666" w:rsidR="0015206D">
        <w:rPr>
          <w:rFonts w:ascii="Book Antiqua" w:hAnsi="Book Antiqua"/>
          <w:sz w:val="22"/>
          <w:szCs w:val="22"/>
        </w:rPr>
        <w:t xml:space="preserve"> </w:t>
      </w:r>
      <w:r w:rsidRPr="00F21666" w:rsidR="00664D82">
        <w:rPr>
          <w:rFonts w:ascii="Book Antiqua" w:hAnsi="Book Antiqua"/>
          <w:sz w:val="22"/>
          <w:szCs w:val="22"/>
        </w:rPr>
        <w:t>zákon</w:t>
      </w:r>
      <w:r w:rsidRPr="00F21666" w:rsidR="00DA12DD">
        <w:rPr>
          <w:rFonts w:ascii="Book Antiqua" w:hAnsi="Book Antiqua"/>
          <w:sz w:val="22"/>
          <w:szCs w:val="22"/>
        </w:rPr>
        <w:t>a</w:t>
      </w:r>
      <w:r w:rsidRPr="00F21666" w:rsidR="00664D82">
        <w:rPr>
          <w:rFonts w:ascii="Book Antiqua" w:hAnsi="Book Antiqua"/>
          <w:sz w:val="22"/>
          <w:szCs w:val="22"/>
        </w:rPr>
        <w:t xml:space="preserve"> </w:t>
      </w:r>
      <w:r w:rsidRPr="00F21666" w:rsidR="00054D14">
        <w:rPr>
          <w:rFonts w:ascii="Book Antiqua" w:hAnsi="Book Antiqua"/>
          <w:color w:val="000000"/>
          <w:sz w:val="22"/>
          <w:szCs w:val="22"/>
        </w:rPr>
        <w:t xml:space="preserve">č. 346/1990 Zb. o voľbách do orgánov samosprávy obcí v znení </w:t>
      </w:r>
      <w:r w:rsidRPr="00F21666" w:rsidR="00664D82">
        <w:rPr>
          <w:rFonts w:ascii="Book Antiqua" w:hAnsi="Book Antiqua"/>
          <w:sz w:val="22"/>
          <w:szCs w:val="22"/>
        </w:rPr>
        <w:t xml:space="preserve"> neskorších predpisov</w:t>
      </w:r>
      <w:r w:rsidRPr="00F21666" w:rsidR="000E06F0">
        <w:rPr>
          <w:rFonts w:ascii="Book Antiqua" w:hAnsi="Book Antiqua"/>
          <w:sz w:val="22"/>
          <w:szCs w:val="22"/>
        </w:rPr>
        <w:t>)</w:t>
      </w:r>
      <w:r w:rsidRPr="00F21666" w:rsidR="00664D82">
        <w:rPr>
          <w:rFonts w:ascii="Book Antiqua" w:hAnsi="Book Antiqua"/>
          <w:sz w:val="22"/>
          <w:szCs w:val="22"/>
        </w:rPr>
        <w:t xml:space="preserve"> </w:t>
      </w:r>
      <w:r w:rsidRPr="00F21666" w:rsidR="0015206D">
        <w:rPr>
          <w:rFonts w:ascii="Book Antiqua" w:hAnsi="Book Antiqua"/>
          <w:sz w:val="22"/>
          <w:szCs w:val="22"/>
        </w:rPr>
        <w:t>v súvislosti s vo</w:t>
      </w:r>
      <w:r w:rsidRPr="00F21666" w:rsidR="00054D14">
        <w:rPr>
          <w:rFonts w:ascii="Book Antiqua" w:hAnsi="Book Antiqua"/>
          <w:sz w:val="22"/>
          <w:szCs w:val="22"/>
        </w:rPr>
        <w:t>lebnou kampaňou</w:t>
      </w:r>
      <w:r w:rsidRPr="00F21666" w:rsidR="0015206D">
        <w:rPr>
          <w:rFonts w:ascii="Book Antiqua" w:hAnsi="Book Antiqua"/>
          <w:sz w:val="22"/>
          <w:szCs w:val="22"/>
        </w:rPr>
        <w:t xml:space="preserve"> znamená formálnu rovnosť jednotlivých kandidátov vo všetkých štádiách volebného procesu, bez ohľadu na to, či je ich kandidatúra spojená s nezávislou kandidátnou listinou alebo s kandidátnou listinou politickej strany.</w:t>
      </w:r>
      <w:r w:rsidRPr="00F21666" w:rsidR="000E1CC1">
        <w:rPr>
          <w:rFonts w:ascii="Book Antiqua" w:hAnsi="Book Antiqua"/>
          <w:sz w:val="22"/>
          <w:szCs w:val="22"/>
        </w:rPr>
        <w:t xml:space="preserve"> </w:t>
      </w:r>
      <w:r w:rsidRPr="00F21666" w:rsidR="009C16B4">
        <w:rPr>
          <w:rFonts w:ascii="Book Antiqua" w:hAnsi="Book Antiqua"/>
          <w:sz w:val="22"/>
          <w:szCs w:val="22"/>
        </w:rPr>
        <w:t xml:space="preserve">Súčasný </w:t>
      </w:r>
      <w:r w:rsidRPr="00F21666" w:rsidR="001D55E7">
        <w:rPr>
          <w:rFonts w:ascii="Book Antiqua" w:hAnsi="Book Antiqua"/>
          <w:sz w:val="22"/>
          <w:szCs w:val="22"/>
        </w:rPr>
        <w:t xml:space="preserve">právny </w:t>
      </w:r>
      <w:r w:rsidRPr="00F21666" w:rsidR="009C16B4">
        <w:rPr>
          <w:rFonts w:ascii="Book Antiqua" w:hAnsi="Book Antiqua"/>
          <w:sz w:val="22"/>
          <w:szCs w:val="22"/>
        </w:rPr>
        <w:t>stav</w:t>
      </w:r>
      <w:r w:rsidRPr="00F21666" w:rsidR="002D1B97">
        <w:rPr>
          <w:rFonts w:ascii="Book Antiqua" w:hAnsi="Book Antiqua"/>
          <w:sz w:val="22"/>
          <w:szCs w:val="22"/>
        </w:rPr>
        <w:t xml:space="preserve"> </w:t>
      </w:r>
      <w:r w:rsidRPr="00F21666" w:rsidR="001D55E7">
        <w:rPr>
          <w:rFonts w:ascii="Book Antiqua" w:hAnsi="Book Antiqua"/>
          <w:sz w:val="22"/>
          <w:szCs w:val="22"/>
        </w:rPr>
        <w:t>v oblasti personálneho obsadzovania volebný</w:t>
      </w:r>
      <w:r w:rsidRPr="00F21666" w:rsidR="00664D82">
        <w:rPr>
          <w:rFonts w:ascii="Book Antiqua" w:hAnsi="Book Antiqua"/>
          <w:sz w:val="22"/>
          <w:szCs w:val="22"/>
        </w:rPr>
        <w:t>ch komisií však na túto zásadu neprihliada.</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664D82">
        <w:rPr>
          <w:rFonts w:ascii="Book Antiqua" w:hAnsi="Book Antiqua"/>
          <w:b/>
          <w:sz w:val="22"/>
          <w:szCs w:val="22"/>
        </w:rPr>
        <w:t>Hlavným cieľom</w:t>
      </w:r>
      <w:r w:rsidR="00F21666">
        <w:rPr>
          <w:rFonts w:ascii="Book Antiqua" w:hAnsi="Book Antiqua"/>
          <w:b/>
          <w:sz w:val="22"/>
          <w:szCs w:val="22"/>
        </w:rPr>
        <w:t xml:space="preserve"> </w:t>
      </w:r>
      <w:r w:rsidRPr="00F21666" w:rsidR="0080067C">
        <w:rPr>
          <w:rFonts w:ascii="Book Antiqua" w:hAnsi="Book Antiqua"/>
          <w:b/>
          <w:sz w:val="22"/>
          <w:szCs w:val="22"/>
        </w:rPr>
        <w:t>návrhu</w:t>
      </w:r>
      <w:r w:rsidRPr="00F21666" w:rsidR="002305E7">
        <w:rPr>
          <w:rFonts w:ascii="Book Antiqua" w:hAnsi="Book Antiqua"/>
          <w:b/>
          <w:sz w:val="22"/>
          <w:szCs w:val="22"/>
        </w:rPr>
        <w:t xml:space="preserve"> zákona</w:t>
      </w:r>
      <w:r w:rsidRPr="00F21666" w:rsidR="0080067C">
        <w:rPr>
          <w:rFonts w:ascii="Book Antiqua" w:hAnsi="Book Antiqua"/>
          <w:b/>
          <w:sz w:val="22"/>
          <w:szCs w:val="22"/>
        </w:rPr>
        <w:t xml:space="preserve"> je</w:t>
      </w:r>
      <w:r w:rsidRPr="00F21666" w:rsidR="000E1CC1">
        <w:rPr>
          <w:rFonts w:ascii="Book Antiqua" w:hAnsi="Book Antiqua"/>
          <w:b/>
          <w:sz w:val="22"/>
          <w:szCs w:val="22"/>
        </w:rPr>
        <w:t xml:space="preserve"> </w:t>
      </w:r>
      <w:r w:rsidRPr="00F21666" w:rsidR="00664D82">
        <w:rPr>
          <w:rFonts w:ascii="Book Antiqua" w:hAnsi="Book Antiqua"/>
          <w:b/>
          <w:sz w:val="22"/>
          <w:szCs w:val="22"/>
        </w:rPr>
        <w:t xml:space="preserve">preto </w:t>
      </w:r>
      <w:r w:rsidRPr="00F21666" w:rsidR="000E1CC1">
        <w:rPr>
          <w:rFonts w:ascii="Book Antiqua" w:hAnsi="Book Antiqua"/>
          <w:b/>
          <w:sz w:val="22"/>
          <w:szCs w:val="22"/>
        </w:rPr>
        <w:t>taká</w:t>
      </w:r>
      <w:r w:rsidRPr="00F21666" w:rsidR="0080067C">
        <w:rPr>
          <w:rFonts w:ascii="Book Antiqua" w:hAnsi="Book Antiqua"/>
          <w:b/>
          <w:sz w:val="22"/>
          <w:szCs w:val="22"/>
        </w:rPr>
        <w:t xml:space="preserve"> zmena mechanizmu obsadzovania</w:t>
      </w:r>
      <w:r w:rsidRPr="00F21666" w:rsidR="000E1CC1">
        <w:rPr>
          <w:rFonts w:ascii="Book Antiqua" w:hAnsi="Book Antiqua"/>
          <w:b/>
          <w:sz w:val="22"/>
          <w:szCs w:val="22"/>
        </w:rPr>
        <w:t xml:space="preserve"> volebných </w:t>
      </w:r>
      <w:r w:rsidRPr="00F21666" w:rsidR="002D1B97">
        <w:rPr>
          <w:rFonts w:ascii="Book Antiqua" w:hAnsi="Book Antiqua"/>
          <w:b/>
          <w:sz w:val="22"/>
          <w:szCs w:val="22"/>
        </w:rPr>
        <w:t>komisií, ktorá umožní dodržanie uvedenej zásady rovnosti medzi jednotlivými kandidátmi</w:t>
      </w:r>
      <w:r w:rsidRPr="00F21666" w:rsidR="000E1CC1">
        <w:rPr>
          <w:rFonts w:ascii="Book Antiqua" w:hAnsi="Book Antiqua"/>
          <w:b/>
          <w:sz w:val="22"/>
          <w:szCs w:val="22"/>
        </w:rPr>
        <w:t>.</w:t>
      </w:r>
      <w:r w:rsidR="00F21666">
        <w:rPr>
          <w:rFonts w:ascii="Book Antiqua" w:hAnsi="Book Antiqua"/>
          <w:b/>
          <w:sz w:val="22"/>
          <w:szCs w:val="22"/>
        </w:rPr>
        <w:t xml:space="preserve"> </w:t>
      </w:r>
      <w:r w:rsidR="00F21666">
        <w:rPr>
          <w:rFonts w:ascii="Book Antiqua" w:hAnsi="Book Antiqua"/>
          <w:sz w:val="22"/>
          <w:szCs w:val="22"/>
        </w:rPr>
        <w:t>N</w:t>
      </w:r>
      <w:r w:rsidRPr="00F21666" w:rsidR="000E1CC1">
        <w:rPr>
          <w:rFonts w:ascii="Book Antiqua" w:hAnsi="Book Antiqua"/>
          <w:sz w:val="22"/>
          <w:szCs w:val="22"/>
        </w:rPr>
        <w:t>a základe navrhovanej úpravy</w:t>
      </w:r>
      <w:r w:rsidRPr="00F21666" w:rsidR="000E1CC1">
        <w:rPr>
          <w:rFonts w:ascii="Book Antiqua" w:hAnsi="Book Antiqua"/>
          <w:b/>
          <w:sz w:val="22"/>
          <w:szCs w:val="22"/>
        </w:rPr>
        <w:t xml:space="preserve"> </w:t>
      </w:r>
      <w:r w:rsidRPr="00F21666" w:rsidR="000E1CC1">
        <w:rPr>
          <w:rFonts w:ascii="Book Antiqua" w:hAnsi="Book Antiqua"/>
          <w:sz w:val="22"/>
          <w:szCs w:val="22"/>
        </w:rPr>
        <w:t>bude mať rovnocennú príležitosť</w:t>
      </w:r>
      <w:r w:rsidRPr="00F21666" w:rsidR="0089618C">
        <w:rPr>
          <w:rFonts w:ascii="Book Antiqua" w:hAnsi="Book Antiqua"/>
          <w:sz w:val="22"/>
          <w:szCs w:val="22"/>
        </w:rPr>
        <w:t xml:space="preserve"> navrhnúť člena volebnej komisie </w:t>
      </w:r>
      <w:r w:rsidRPr="00F21666" w:rsidR="000E1CC1">
        <w:rPr>
          <w:rFonts w:ascii="Book Antiqua" w:hAnsi="Book Antiqua"/>
          <w:sz w:val="22"/>
          <w:szCs w:val="22"/>
        </w:rPr>
        <w:t>ktorýkoľvek kandidát</w:t>
      </w:r>
      <w:r w:rsidRPr="00F21666" w:rsidR="0089618C">
        <w:rPr>
          <w:rFonts w:ascii="Book Antiqua" w:hAnsi="Book Antiqua"/>
          <w:sz w:val="22"/>
          <w:szCs w:val="22"/>
        </w:rPr>
        <w:t xml:space="preserve"> a v súlade s procedurálnou spravodlivosťou bude existovať rovnaká pravdepodobnosť reálnej nominácie ktorejkoľvek navrhnutej osoby do volebnej komisie.</w:t>
      </w:r>
      <w:r w:rsidRPr="00F21666" w:rsidR="002D1B97">
        <w:rPr>
          <w:rFonts w:ascii="Book Antiqua" w:hAnsi="Book Antiqua"/>
          <w:sz w:val="22"/>
          <w:szCs w:val="22"/>
        </w:rPr>
        <w:t xml:space="preserve"> </w:t>
      </w:r>
      <w:r w:rsidRPr="00F21666" w:rsidR="002D1B97">
        <w:rPr>
          <w:rFonts w:ascii="Book Antiqua" w:hAnsi="Book Antiqua"/>
          <w:b/>
          <w:sz w:val="22"/>
          <w:szCs w:val="22"/>
        </w:rPr>
        <w:t xml:space="preserve">Navrhovaný mechanizmus </w:t>
      </w:r>
      <w:r w:rsidRPr="00F21666" w:rsidR="00032CB3">
        <w:rPr>
          <w:rFonts w:ascii="Book Antiqua" w:hAnsi="Book Antiqua"/>
          <w:b/>
          <w:sz w:val="22"/>
          <w:szCs w:val="22"/>
        </w:rPr>
        <w:t>zabráni súčasnému znevýh</w:t>
      </w:r>
      <w:r w:rsidRPr="00F21666" w:rsidR="00A81672">
        <w:rPr>
          <w:rFonts w:ascii="Book Antiqua" w:hAnsi="Book Antiqua"/>
          <w:b/>
          <w:sz w:val="22"/>
          <w:szCs w:val="22"/>
        </w:rPr>
        <w:t>odňovaniu nezávislých kandidátov</w:t>
      </w:r>
      <w:r w:rsidRPr="00F21666" w:rsidR="00032CB3">
        <w:rPr>
          <w:rFonts w:ascii="Book Antiqua" w:hAnsi="Book Antiqua"/>
          <w:b/>
          <w:sz w:val="22"/>
          <w:szCs w:val="22"/>
        </w:rPr>
        <w:t xml:space="preserve"> a umožní aj im účasť na kreovaní volebných komisií</w:t>
      </w:r>
      <w:r w:rsidRPr="00F21666" w:rsidR="002D1B97">
        <w:rPr>
          <w:rFonts w:ascii="Book Antiqua" w:hAnsi="Book Antiqua"/>
          <w:b/>
          <w:sz w:val="22"/>
          <w:szCs w:val="22"/>
        </w:rPr>
        <w:t xml:space="preserve"> (</w:t>
      </w:r>
      <w:r w:rsidR="00F21666">
        <w:rPr>
          <w:rFonts w:ascii="Book Antiqua" w:hAnsi="Book Antiqua"/>
          <w:b/>
          <w:sz w:val="22"/>
          <w:szCs w:val="22"/>
        </w:rPr>
        <w:t xml:space="preserve">len </w:t>
      </w:r>
      <w:r w:rsidRPr="00F21666" w:rsidR="00054D14">
        <w:rPr>
          <w:rFonts w:ascii="Book Antiqua" w:hAnsi="Book Antiqua"/>
          <w:b/>
          <w:sz w:val="22"/>
          <w:szCs w:val="22"/>
        </w:rPr>
        <w:t>miestnych</w:t>
      </w:r>
      <w:r w:rsidRPr="00F21666" w:rsidR="002D1B97">
        <w:rPr>
          <w:rFonts w:ascii="Book Antiqua" w:hAnsi="Book Antiqua"/>
          <w:b/>
          <w:sz w:val="22"/>
          <w:szCs w:val="22"/>
        </w:rPr>
        <w:t xml:space="preserve"> a okrskových volebných komisií)</w:t>
      </w:r>
      <w:r w:rsidRPr="00F21666" w:rsidR="00032CB3">
        <w:rPr>
          <w:rFonts w:ascii="Book Antiqua" w:hAnsi="Book Antiqua"/>
          <w:b/>
          <w:sz w:val="22"/>
          <w:szCs w:val="22"/>
        </w:rPr>
        <w:t>.</w:t>
      </w:r>
      <w:r w:rsidRPr="00F21666" w:rsidR="002D1B97">
        <w:rPr>
          <w:rFonts w:ascii="Book Antiqua" w:hAnsi="Book Antiqua"/>
          <w:b/>
          <w:sz w:val="22"/>
          <w:szCs w:val="22"/>
        </w:rPr>
        <w:t xml:space="preserve"> </w:t>
      </w:r>
      <w:r w:rsidRPr="00F21666" w:rsidR="0089618C">
        <w:rPr>
          <w:rFonts w:ascii="Book Antiqua" w:hAnsi="Book Antiqua"/>
          <w:sz w:val="22"/>
          <w:szCs w:val="22"/>
        </w:rPr>
        <w:t xml:space="preserve">Zvýšená miera </w:t>
      </w:r>
      <w:r w:rsidRPr="00F21666" w:rsidR="002D1B97">
        <w:rPr>
          <w:rFonts w:ascii="Book Antiqua" w:hAnsi="Book Antiqua"/>
          <w:sz w:val="22"/>
          <w:szCs w:val="22"/>
        </w:rPr>
        <w:t xml:space="preserve">objektivity </w:t>
      </w:r>
      <w:r w:rsidRPr="00F21666" w:rsidR="0089618C">
        <w:rPr>
          <w:rFonts w:ascii="Book Antiqua" w:hAnsi="Book Antiqua"/>
          <w:sz w:val="22"/>
          <w:szCs w:val="22"/>
        </w:rPr>
        <w:t xml:space="preserve">pri obsadzovaní jednotlivých členov volebných komisií </w:t>
      </w:r>
      <w:r w:rsidRPr="00F21666" w:rsidR="002D1B97">
        <w:rPr>
          <w:rFonts w:ascii="Book Antiqua" w:hAnsi="Book Antiqua"/>
          <w:sz w:val="22"/>
          <w:szCs w:val="22"/>
        </w:rPr>
        <w:t>(žrebovaním) má významný pozitívny</w:t>
      </w:r>
      <w:r w:rsidRPr="00F21666" w:rsidR="00032CB3">
        <w:rPr>
          <w:rFonts w:ascii="Book Antiqua" w:hAnsi="Book Antiqua"/>
          <w:sz w:val="22"/>
          <w:szCs w:val="22"/>
        </w:rPr>
        <w:t xml:space="preserve"> dopad </w:t>
      </w:r>
      <w:r w:rsidRPr="00F21666" w:rsidR="002D1B97">
        <w:rPr>
          <w:rFonts w:ascii="Book Antiqua" w:hAnsi="Book Antiqua"/>
          <w:sz w:val="22"/>
          <w:szCs w:val="22"/>
        </w:rPr>
        <w:t xml:space="preserve">aj </w:t>
      </w:r>
      <w:r w:rsidRPr="00F21666" w:rsidR="00032CB3">
        <w:rPr>
          <w:rFonts w:ascii="Book Antiqua" w:hAnsi="Book Antiqua"/>
          <w:sz w:val="22"/>
          <w:szCs w:val="22"/>
        </w:rPr>
        <w:t>na samotný priebeh volieb. Rovnomerne zložená volebná komisia predstavuje väčšiu garanciu transparentnosti priebehu volieb a</w:t>
      </w:r>
      <w:r w:rsidRPr="00F21666" w:rsidR="002D1B97">
        <w:rPr>
          <w:rFonts w:ascii="Book Antiqua" w:hAnsi="Book Antiqua"/>
          <w:sz w:val="22"/>
          <w:szCs w:val="22"/>
        </w:rPr>
        <w:t> </w:t>
      </w:r>
      <w:r w:rsidRPr="00F21666" w:rsidR="00032CB3">
        <w:rPr>
          <w:rFonts w:ascii="Book Antiqua" w:hAnsi="Book Antiqua"/>
          <w:sz w:val="22"/>
          <w:szCs w:val="22"/>
        </w:rPr>
        <w:t>k</w:t>
      </w:r>
      <w:r w:rsidRPr="00F21666" w:rsidR="009C16B4">
        <w:rPr>
          <w:rFonts w:ascii="Book Antiqua" w:hAnsi="Book Antiqua"/>
          <w:sz w:val="22"/>
          <w:szCs w:val="22"/>
        </w:rPr>
        <w:t>valitatívne</w:t>
      </w:r>
      <w:r w:rsidRPr="00F21666" w:rsidR="002D1B97">
        <w:rPr>
          <w:rFonts w:ascii="Book Antiqua" w:hAnsi="Book Antiqua"/>
          <w:sz w:val="22"/>
          <w:szCs w:val="22"/>
        </w:rPr>
        <w:t xml:space="preserve"> </w:t>
      </w:r>
      <w:r w:rsidRPr="00F21666" w:rsidR="009C16B4">
        <w:rPr>
          <w:rFonts w:ascii="Book Antiqua" w:hAnsi="Book Antiqua"/>
          <w:sz w:val="22"/>
          <w:szCs w:val="22"/>
        </w:rPr>
        <w:t>vyšší stupeň kontroly</w:t>
      </w:r>
      <w:r w:rsidRPr="00F21666" w:rsidR="00032CB3">
        <w:rPr>
          <w:rFonts w:ascii="Book Antiqua" w:hAnsi="Book Antiqua"/>
          <w:sz w:val="22"/>
          <w:szCs w:val="22"/>
        </w:rPr>
        <w:t>.</w:t>
      </w: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Pr>
          <w:rFonts w:ascii="Book Antiqua" w:hAnsi="Book Antiqua"/>
          <w:sz w:val="22"/>
          <w:szCs w:val="22"/>
        </w:rPr>
        <w:t>Predkladaný návrh zákona nezakladá žiadne vplyvy na štátny rozpočet ani na rozpočet verejnej správy. Nemá negatívny dopad na podnikateľské prostredie, nevyvoláva sociálne vplyvy, nemá vplyv na životné prostredie a ani na informatizáciu spoločnosti.</w:t>
      </w:r>
    </w:p>
    <w:p w:rsidR="00054D14"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D3730F">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C93EED" w:rsidP="00F21666">
      <w:pPr>
        <w:pStyle w:val="NormalWeb"/>
        <w:bidi w:val="0"/>
        <w:spacing w:before="120" w:beforeAutospacing="0" w:after="0" w:afterAutospacing="0" w:line="276" w:lineRule="auto"/>
        <w:jc w:val="both"/>
        <w:rPr>
          <w:rFonts w:ascii="Book Antiqua" w:hAnsi="Book Antiqua"/>
          <w:b/>
          <w:bCs/>
          <w:sz w:val="22"/>
          <w:szCs w:val="22"/>
        </w:rPr>
      </w:pP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sz w:val="22"/>
          <w:szCs w:val="22"/>
        </w:rPr>
        <w:t>B. Osobitná časť</w:t>
      </w: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sz w:val="22"/>
          <w:szCs w:val="22"/>
        </w:rPr>
        <w:t>K Čl. I</w:t>
      </w:r>
    </w:p>
    <w:p w:rsidR="00054D14" w:rsidRPr="00F21666" w:rsidP="00F21666">
      <w:pPr>
        <w:pStyle w:val="NormalWeb"/>
        <w:bidi w:val="0"/>
        <w:spacing w:before="120" w:beforeAutospacing="0" w:after="0" w:afterAutospacing="0" w:line="276" w:lineRule="auto"/>
        <w:jc w:val="both"/>
        <w:rPr>
          <w:rFonts w:ascii="Book Antiqua" w:hAnsi="Book Antiqua"/>
          <w:sz w:val="22"/>
          <w:szCs w:val="22"/>
          <w:u w:val="single"/>
        </w:rPr>
      </w:pPr>
      <w:r w:rsidRPr="00F21666">
        <w:rPr>
          <w:rFonts w:ascii="Book Antiqua" w:hAnsi="Book Antiqua"/>
          <w:sz w:val="22"/>
          <w:szCs w:val="22"/>
          <w:u w:val="single"/>
        </w:rPr>
        <w:t>K bodu 1</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009B7D9D">
        <w:rPr>
          <w:rFonts w:ascii="Book Antiqua" w:hAnsi="Book Antiqua"/>
          <w:sz w:val="22"/>
          <w:szCs w:val="22"/>
        </w:rPr>
        <w:t xml:space="preserve">Podľa platnej právnej úpravy </w:t>
      </w:r>
      <w:r w:rsidRPr="00F21666">
        <w:rPr>
          <w:rFonts w:ascii="Book Antiqua" w:hAnsi="Book Antiqua"/>
          <w:sz w:val="22"/>
          <w:szCs w:val="22"/>
        </w:rPr>
        <w:t>všeobecné ustanovenia regulujúce volebné orgány síce stanovujú zásadu rovnosti v nominá</w:t>
      </w:r>
      <w:r w:rsidR="009B7D9D">
        <w:rPr>
          <w:rFonts w:ascii="Book Antiqua" w:hAnsi="Book Antiqua"/>
          <w:sz w:val="22"/>
          <w:szCs w:val="22"/>
        </w:rPr>
        <w:t>cii členov volebných komisií, ale</w:t>
      </w:r>
      <w:r w:rsidRPr="00F21666">
        <w:rPr>
          <w:rFonts w:ascii="Book Antiqua" w:hAnsi="Book Antiqua"/>
          <w:sz w:val="22"/>
          <w:szCs w:val="22"/>
        </w:rPr>
        <w:t xml:space="preserve"> je to rovnosť v duchu „rovnejší medzi rovnými,“ keďže volebné komisie sa utvoria iba z rovnakého počtu zástupcov politických strán, politických hnutí a ich koalícií (ďalej len „politické strany“), ktoré podávajú samostatnú kandidátnu listinu.</w:t>
      </w:r>
    </w:p>
    <w:p w:rsidR="00054D14" w:rsidRPr="00F21666" w:rsidP="00F21666">
      <w:pPr>
        <w:pStyle w:val="NormalWeb"/>
        <w:bidi w:val="0"/>
        <w:spacing w:before="120" w:beforeAutospacing="0" w:after="0" w:afterAutospacing="0" w:line="276" w:lineRule="auto"/>
        <w:ind w:firstLine="708"/>
        <w:jc w:val="both"/>
        <w:rPr>
          <w:rFonts w:ascii="Book Antiqua" w:hAnsi="Book Antiqua"/>
          <w:b/>
          <w:sz w:val="22"/>
          <w:szCs w:val="22"/>
        </w:rPr>
      </w:pPr>
      <w:r w:rsidRPr="00F21666">
        <w:rPr>
          <w:rFonts w:ascii="Book Antiqua" w:hAnsi="Book Antiqua"/>
          <w:b/>
          <w:sz w:val="22"/>
          <w:szCs w:val="22"/>
        </w:rPr>
        <w:t>Navrhovaná úprava modifikuje zásadu rovnosti v kontexte novelizovaného volebného zákona a v primeranej miere rozširuje jeho uplatňovanie aj na nezávislých kandidátov.</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sz w:val="22"/>
          <w:szCs w:val="22"/>
        </w:rPr>
        <w:t>Z formálneho hľadiska je tento bod návrhu skôr legislatívno-technickou korekciou, ktorá je nutná v nadväznosti na nový mechanizmus tvorby miestnych a okrskových volebných komisií upravený v nasledujúcich bodoch návrhu zákona a spočíva jednak vo vypustení súčasného pravidla tvorby komisií z rovnakého počtu zástupcov politických strán a zároveň v doplnení nezávislých kandidátov do všeobecných ustanovení o tvorbe volebných orgánov týkajúcich sa najmä oznamovania mien a priezvisk zástupcov a ich náhradníkov a zániku funkcie člena volebnej komisie.</w:t>
      </w: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sz w:val="22"/>
          <w:szCs w:val="22"/>
          <w:u w:val="single"/>
        </w:rPr>
        <w:t>K bodom 2 a 3</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sz w:val="22"/>
          <w:szCs w:val="22"/>
        </w:rPr>
        <w:t>Pôvodné pravidlo tvorby volebných komisií z rovnakého počtu zástupcov politických strán bolo síce predchádzajúcim bodom odstránené zo všeobecných ustanovení o volebných orgánoch, avšak</w:t>
      </w:r>
      <w:r w:rsidRPr="00F21666">
        <w:rPr>
          <w:rFonts w:ascii="Book Antiqua" w:hAnsi="Book Antiqua"/>
          <w:b/>
          <w:sz w:val="22"/>
          <w:szCs w:val="22"/>
        </w:rPr>
        <w:t xml:space="preserve"> kvôli osobitnej konštrukcii spôsobu delegovania členov Ústrednej volebnej komisie </w:t>
      </w:r>
      <w:r w:rsidRPr="00F21666">
        <w:rPr>
          <w:rFonts w:ascii="Book Antiqua" w:hAnsi="Book Antiqua"/>
          <w:sz w:val="22"/>
          <w:szCs w:val="22"/>
        </w:rPr>
        <w:t>(</w:t>
      </w:r>
      <w:r w:rsidRPr="00F21666">
        <w:rPr>
          <w:rFonts w:ascii="Book Antiqua" w:hAnsi="Book Antiqua"/>
          <w:i/>
          <w:sz w:val="22"/>
          <w:szCs w:val="22"/>
        </w:rPr>
        <w:t xml:space="preserve">zástupcu určí každá politická strana, ktorá podáva </w:t>
      </w:r>
      <w:r w:rsidRPr="00F21666" w:rsidR="00A24904">
        <w:rPr>
          <w:rFonts w:ascii="Book Antiqua" w:hAnsi="Book Antiqua"/>
          <w:i/>
          <w:color w:val="000000"/>
          <w:sz w:val="22"/>
          <w:szCs w:val="22"/>
        </w:rPr>
        <w:t>kandidátne listiny do obecných (mestských) zastupiteľstiev aspoň v jednej pätine okresov Slovenskej republiky</w:t>
      </w:r>
      <w:r w:rsidRPr="00F21666">
        <w:rPr>
          <w:rFonts w:ascii="Book Antiqua" w:hAnsi="Book Antiqua"/>
          <w:i/>
          <w:sz w:val="22"/>
          <w:szCs w:val="22"/>
        </w:rPr>
        <w:t>)</w:t>
      </w:r>
      <w:r w:rsidRPr="00F21666">
        <w:rPr>
          <w:rFonts w:ascii="Book Antiqua" w:hAnsi="Book Antiqua"/>
          <w:sz w:val="22"/>
          <w:szCs w:val="22"/>
        </w:rPr>
        <w:t xml:space="preserve"> </w:t>
      </w:r>
      <w:r w:rsidRPr="00F21666">
        <w:rPr>
          <w:rFonts w:ascii="Book Antiqua" w:hAnsi="Book Antiqua"/>
          <w:b/>
          <w:sz w:val="22"/>
          <w:szCs w:val="22"/>
        </w:rPr>
        <w:t>a</w:t>
      </w:r>
      <w:r w:rsidRPr="00F21666" w:rsidR="00A24904">
        <w:rPr>
          <w:rFonts w:ascii="Book Antiqua" w:hAnsi="Book Antiqua"/>
          <w:b/>
          <w:sz w:val="22"/>
          <w:szCs w:val="22"/>
        </w:rPr>
        <w:t xml:space="preserve"> obvodnej </w:t>
      </w:r>
      <w:r w:rsidRPr="00F21666">
        <w:rPr>
          <w:rFonts w:ascii="Book Antiqua" w:hAnsi="Book Antiqua"/>
          <w:b/>
          <w:sz w:val="22"/>
          <w:szCs w:val="22"/>
        </w:rPr>
        <w:t xml:space="preserve">volebnej komisie </w:t>
      </w:r>
      <w:r w:rsidRPr="00F21666">
        <w:rPr>
          <w:rFonts w:ascii="Book Antiqua" w:hAnsi="Book Antiqua"/>
          <w:sz w:val="22"/>
          <w:szCs w:val="22"/>
        </w:rPr>
        <w:t>(</w:t>
      </w:r>
      <w:r w:rsidRPr="00F21666">
        <w:rPr>
          <w:rFonts w:ascii="Book Antiqua" w:hAnsi="Book Antiqua"/>
          <w:i/>
          <w:sz w:val="22"/>
          <w:szCs w:val="22"/>
        </w:rPr>
        <w:t xml:space="preserve">zástupcu určí každá politická strana, ktorá podáva kandidátne listiny pre voľby do zastupiteľstva </w:t>
      </w:r>
      <w:r w:rsidRPr="00F21666" w:rsidR="00A24904">
        <w:rPr>
          <w:rFonts w:ascii="Book Antiqua" w:hAnsi="Book Antiqua"/>
          <w:i/>
          <w:color w:val="000000"/>
          <w:sz w:val="22"/>
          <w:szCs w:val="22"/>
        </w:rPr>
        <w:t>aspoň v jednej tretine obcí patriacich do územného obvodu obvodnej volebnej komisie</w:t>
      </w:r>
      <w:r w:rsidRPr="00F21666">
        <w:rPr>
          <w:rFonts w:ascii="Book Antiqua" w:hAnsi="Book Antiqua"/>
          <w:sz w:val="22"/>
          <w:szCs w:val="22"/>
        </w:rPr>
        <w:t xml:space="preserve">) </w:t>
      </w:r>
      <w:r w:rsidRPr="00F21666">
        <w:rPr>
          <w:rFonts w:ascii="Book Antiqua" w:hAnsi="Book Antiqua"/>
          <w:b/>
          <w:sz w:val="22"/>
          <w:szCs w:val="22"/>
        </w:rPr>
        <w:t>sa navrhuje, aby bolo toto pravidlo čiastočne ponechané a implementované do osobitných ustanovení zákona.</w:t>
      </w:r>
      <w:r w:rsidRPr="00F21666">
        <w:rPr>
          <w:rFonts w:ascii="Book Antiqua" w:hAnsi="Book Antiqua"/>
          <w:sz w:val="22"/>
          <w:szCs w:val="22"/>
        </w:rPr>
        <w:t xml:space="preserve"> </w:t>
      </w:r>
    </w:p>
    <w:p w:rsid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sidR="00054D14">
        <w:rPr>
          <w:rFonts w:ascii="Book Antiqua" w:hAnsi="Book Antiqua"/>
          <w:sz w:val="22"/>
          <w:szCs w:val="22"/>
        </w:rPr>
        <w:t xml:space="preserve">Podmienky na delegovanie zástupcu do Ústrednej volebnej komisie [§ </w:t>
      </w:r>
      <w:r w:rsidRPr="00F21666" w:rsidR="00A24904">
        <w:rPr>
          <w:rFonts w:ascii="Book Antiqua" w:hAnsi="Book Antiqua"/>
          <w:sz w:val="22"/>
          <w:szCs w:val="22"/>
        </w:rPr>
        <w:t>12</w:t>
      </w:r>
      <w:r w:rsidRPr="00F21666" w:rsidR="00054D14">
        <w:rPr>
          <w:rFonts w:ascii="Book Antiqua" w:hAnsi="Book Antiqua"/>
          <w:sz w:val="22"/>
          <w:szCs w:val="22"/>
        </w:rPr>
        <w:t xml:space="preserve"> ods. 1 zákona </w:t>
      </w:r>
      <w:r w:rsidRPr="00F21666" w:rsidR="00A24904">
        <w:rPr>
          <w:rFonts w:ascii="Book Antiqua" w:hAnsi="Book Antiqua"/>
          <w:sz w:val="22"/>
          <w:szCs w:val="22"/>
        </w:rPr>
        <w:t xml:space="preserve">zákon </w:t>
      </w:r>
      <w:r w:rsidRPr="00F21666" w:rsidR="00A24904">
        <w:rPr>
          <w:rFonts w:ascii="Book Antiqua" w:hAnsi="Book Antiqua"/>
          <w:color w:val="000000"/>
          <w:sz w:val="22"/>
          <w:szCs w:val="22"/>
        </w:rPr>
        <w:t xml:space="preserve">č. 346/1990 Zb. o voľbách do orgánov samosprávy obcí v znení </w:t>
      </w:r>
      <w:r w:rsidRPr="00F21666" w:rsidR="00A24904">
        <w:rPr>
          <w:rFonts w:ascii="Book Antiqua" w:hAnsi="Book Antiqua"/>
          <w:sz w:val="22"/>
          <w:szCs w:val="22"/>
        </w:rPr>
        <w:t xml:space="preserve">neskorších predpisov </w:t>
      </w:r>
      <w:r w:rsidRPr="00F21666" w:rsidR="00054D14">
        <w:rPr>
          <w:rFonts w:ascii="Book Antiqua" w:hAnsi="Book Antiqua"/>
          <w:sz w:val="22"/>
          <w:szCs w:val="22"/>
        </w:rPr>
        <w:t xml:space="preserve">(ďalej len „zákon o voľbách do </w:t>
      </w:r>
      <w:r w:rsidRPr="00F21666" w:rsidR="00A24904">
        <w:rPr>
          <w:rFonts w:ascii="Book Antiqua" w:hAnsi="Book Antiqua"/>
          <w:sz w:val="22"/>
          <w:szCs w:val="22"/>
        </w:rPr>
        <w:t>orgánov obcí</w:t>
      </w:r>
      <w:r w:rsidRPr="00F21666" w:rsidR="00054D14">
        <w:rPr>
          <w:rFonts w:ascii="Book Antiqua" w:hAnsi="Book Antiqua"/>
          <w:sz w:val="22"/>
          <w:szCs w:val="22"/>
        </w:rPr>
        <w:t xml:space="preserve">“)] a </w:t>
      </w:r>
      <w:r w:rsidRPr="00F21666" w:rsidR="00FA7D1D">
        <w:rPr>
          <w:rFonts w:ascii="Book Antiqua" w:hAnsi="Book Antiqua"/>
          <w:sz w:val="22"/>
          <w:szCs w:val="22"/>
        </w:rPr>
        <w:t>obvodnej</w:t>
      </w:r>
      <w:r w:rsidRPr="00F21666" w:rsidR="00054D14">
        <w:rPr>
          <w:rFonts w:ascii="Book Antiqua" w:hAnsi="Book Antiqua"/>
          <w:sz w:val="22"/>
          <w:szCs w:val="22"/>
        </w:rPr>
        <w:t xml:space="preserve"> volebnej komisie (§ </w:t>
      </w:r>
      <w:r w:rsidRPr="00F21666" w:rsidR="00A24904">
        <w:rPr>
          <w:rFonts w:ascii="Book Antiqua" w:hAnsi="Book Antiqua"/>
          <w:sz w:val="22"/>
          <w:szCs w:val="22"/>
        </w:rPr>
        <w:t>13</w:t>
      </w:r>
      <w:r w:rsidRPr="00F21666" w:rsidR="00054D14">
        <w:rPr>
          <w:rFonts w:ascii="Book Antiqua" w:hAnsi="Book Antiqua"/>
          <w:sz w:val="22"/>
          <w:szCs w:val="22"/>
        </w:rPr>
        <w:t xml:space="preserve"> ods. 1 zákona o voľbách do </w:t>
      </w:r>
      <w:r w:rsidRPr="00F21666" w:rsidR="00A24904">
        <w:rPr>
          <w:rFonts w:ascii="Book Antiqua" w:hAnsi="Book Antiqua"/>
          <w:sz w:val="22"/>
          <w:szCs w:val="22"/>
        </w:rPr>
        <w:t>orgánov obcí</w:t>
      </w:r>
      <w:r w:rsidRPr="00F21666" w:rsidR="00054D14">
        <w:rPr>
          <w:rFonts w:ascii="Book Antiqua" w:hAnsi="Book Antiqua"/>
          <w:sz w:val="22"/>
          <w:szCs w:val="22"/>
        </w:rPr>
        <w:t xml:space="preserve">) sú nastavené takým spôsobom, že </w:t>
      </w:r>
      <w:r w:rsidRPr="00F21666" w:rsidR="00054D14">
        <w:rPr>
          <w:rFonts w:ascii="Book Antiqua" w:hAnsi="Book Antiqua"/>
          <w:b/>
          <w:sz w:val="22"/>
          <w:szCs w:val="22"/>
        </w:rPr>
        <w:t>nezávislý kandidát ich nikdy nemôže splniť</w:t>
      </w:r>
      <w:r w:rsidRPr="00F21666" w:rsidR="00054D14">
        <w:rPr>
          <w:rFonts w:ascii="Book Antiqua" w:hAnsi="Book Antiqua"/>
          <w:sz w:val="22"/>
          <w:szCs w:val="22"/>
        </w:rPr>
        <w:t xml:space="preserve"> (keďže podáva kandidátnu listinu len v jednom obvode). Keďže však zrovnoprávnenie nezávislých kandidátov v týchto dvoch volebných komisiách by si vyžadovalo zásadnú zmenu a prepracovanie zákona o voľbách do </w:t>
      </w:r>
      <w:r w:rsidRPr="00F21666" w:rsidR="00A24904">
        <w:rPr>
          <w:rFonts w:ascii="Book Antiqua" w:hAnsi="Book Antiqua"/>
          <w:sz w:val="22"/>
          <w:szCs w:val="22"/>
        </w:rPr>
        <w:t>orgánov obcí</w:t>
      </w:r>
      <w:r w:rsidRPr="00F21666" w:rsidR="00054D14">
        <w:rPr>
          <w:rFonts w:ascii="Book Antiqua" w:hAnsi="Book Antiqua"/>
          <w:sz w:val="22"/>
          <w:szCs w:val="22"/>
        </w:rPr>
        <w:t>, čo sa nielen z obsahového hľadiska, ale aj z časového hľadiska kvôli blížiacim sa voľ</w:t>
      </w:r>
      <w:r w:rsidRPr="00F21666" w:rsidR="00A24904">
        <w:rPr>
          <w:rFonts w:ascii="Book Antiqua" w:hAnsi="Book Antiqua"/>
          <w:sz w:val="22"/>
          <w:szCs w:val="22"/>
        </w:rPr>
        <w:t>bám do orgánov samosprávy obcí</w:t>
      </w:r>
      <w:r w:rsidRPr="00F21666" w:rsidR="00054D14">
        <w:rPr>
          <w:rFonts w:ascii="Book Antiqua" w:hAnsi="Book Antiqua"/>
          <w:sz w:val="22"/>
          <w:szCs w:val="22"/>
        </w:rPr>
        <w:t xml:space="preserve"> nejaví ako vhodné, predmetom predkladaného návrhu zákona sú len </w:t>
      </w:r>
      <w:r w:rsidRPr="00F21666" w:rsidR="00A24904">
        <w:rPr>
          <w:rFonts w:ascii="Book Antiqua" w:hAnsi="Book Antiqua"/>
          <w:sz w:val="22"/>
          <w:szCs w:val="22"/>
        </w:rPr>
        <w:t>miestna</w:t>
      </w:r>
      <w:r w:rsidRPr="00F21666" w:rsidR="00FA7D1D">
        <w:rPr>
          <w:rFonts w:ascii="Book Antiqua" w:hAnsi="Book Antiqua"/>
          <w:sz w:val="22"/>
          <w:szCs w:val="22"/>
        </w:rPr>
        <w:t xml:space="preserve"> </w:t>
      </w:r>
      <w:r w:rsidRPr="00F21666" w:rsidR="00054D14">
        <w:rPr>
          <w:rFonts w:ascii="Book Antiqua" w:hAnsi="Book Antiqua"/>
          <w:sz w:val="22"/>
          <w:szCs w:val="22"/>
        </w:rPr>
        <w:t>volebná komisia a okrsková volebná komisia, v prípade ktorých sú takéto legislatívne zmeny možné bez vážnejšieho zásahu do zaužívaného mechanizmu tvorby volebných komisií.</w:t>
      </w:r>
    </w:p>
    <w:p w:rsidR="00054D14"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sidR="000E06F0">
        <w:rPr>
          <w:rFonts w:ascii="Book Antiqua" w:hAnsi="Book Antiqua"/>
          <w:sz w:val="22"/>
          <w:szCs w:val="22"/>
          <w:u w:val="single"/>
        </w:rPr>
        <w:t>K bodom 4 a 7</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b/>
          <w:sz w:val="22"/>
          <w:szCs w:val="22"/>
        </w:rPr>
        <w:t xml:space="preserve">Hlavným cieľom návrhu zákona je zavedenie nového mechanizmu zostavovania volebných komisií, ktorý sa uplatní pri tvorbe dvoch druhov komisií – pri  </w:t>
      </w:r>
      <w:r w:rsidRPr="00F21666" w:rsidR="00267474">
        <w:rPr>
          <w:rFonts w:ascii="Book Antiqua" w:hAnsi="Book Antiqua"/>
          <w:b/>
          <w:sz w:val="22"/>
          <w:szCs w:val="22"/>
        </w:rPr>
        <w:t>miestnej</w:t>
      </w:r>
      <w:r w:rsidRPr="00F21666">
        <w:rPr>
          <w:rFonts w:ascii="Book Antiqua" w:hAnsi="Book Antiqua"/>
          <w:b/>
          <w:sz w:val="22"/>
          <w:szCs w:val="22"/>
        </w:rPr>
        <w:t xml:space="preserve"> volebnej komisii a okrskovej volebnej komisii</w:t>
      </w:r>
      <w:r w:rsidRPr="00F21666">
        <w:rPr>
          <w:rFonts w:ascii="Book Antiqua" w:hAnsi="Book Antiqua"/>
          <w:sz w:val="22"/>
          <w:szCs w:val="22"/>
        </w:rPr>
        <w:t xml:space="preserve">. </w:t>
      </w:r>
    </w:p>
    <w:p w:rsidR="00054D14" w:rsidRPr="00F21666" w:rsidP="00F21666">
      <w:pPr>
        <w:pStyle w:val="NormalWeb"/>
        <w:bidi w:val="0"/>
        <w:spacing w:before="120" w:beforeAutospacing="0" w:after="0" w:afterAutospacing="0" w:line="276" w:lineRule="auto"/>
        <w:ind w:firstLine="708"/>
        <w:jc w:val="both"/>
        <w:rPr>
          <w:rFonts w:ascii="Book Antiqua" w:hAnsi="Book Antiqua"/>
          <w:b/>
          <w:sz w:val="22"/>
          <w:szCs w:val="22"/>
        </w:rPr>
      </w:pPr>
      <w:r w:rsidRPr="00F21666">
        <w:rPr>
          <w:rFonts w:ascii="Book Antiqua" w:hAnsi="Book Antiqua"/>
          <w:sz w:val="22"/>
          <w:szCs w:val="22"/>
        </w:rPr>
        <w:t>Už súčasné krité</w:t>
      </w:r>
      <w:r w:rsidR="009B7D9D">
        <w:rPr>
          <w:rFonts w:ascii="Book Antiqua" w:hAnsi="Book Antiqua"/>
          <w:sz w:val="22"/>
          <w:szCs w:val="22"/>
        </w:rPr>
        <w:t>riá pri tvorbe oboch komisií by</w:t>
      </w:r>
      <w:r w:rsidRPr="00F21666">
        <w:rPr>
          <w:rFonts w:ascii="Book Antiqua" w:hAnsi="Book Antiqua"/>
          <w:sz w:val="22"/>
          <w:szCs w:val="22"/>
        </w:rPr>
        <w:t xml:space="preserve"> na rozdiel od Ústrednej volebnej komisie a</w:t>
      </w:r>
      <w:r w:rsidRPr="00F21666" w:rsidR="00267474">
        <w:rPr>
          <w:rFonts w:ascii="Book Antiqua" w:hAnsi="Book Antiqua"/>
          <w:sz w:val="22"/>
          <w:szCs w:val="22"/>
        </w:rPr>
        <w:t xml:space="preserve"> obvodnej </w:t>
      </w:r>
      <w:r w:rsidR="009B7D9D">
        <w:rPr>
          <w:rFonts w:ascii="Book Antiqua" w:hAnsi="Book Antiqua"/>
          <w:sz w:val="22"/>
          <w:szCs w:val="22"/>
        </w:rPr>
        <w:t>volebnej komisie</w:t>
      </w:r>
      <w:r w:rsidRPr="00F21666">
        <w:rPr>
          <w:rFonts w:ascii="Book Antiqua" w:hAnsi="Book Antiqua"/>
          <w:sz w:val="22"/>
          <w:szCs w:val="22"/>
        </w:rPr>
        <w:t xml:space="preserve"> mohli byť aplikované aj na nezávislých kandidátov, keďže zástupcu do </w:t>
      </w:r>
      <w:r w:rsidRPr="00F21666" w:rsidR="00267474">
        <w:rPr>
          <w:rFonts w:ascii="Book Antiqua" w:hAnsi="Book Antiqua"/>
          <w:sz w:val="22"/>
          <w:szCs w:val="22"/>
        </w:rPr>
        <w:t>miestnej</w:t>
      </w:r>
      <w:r w:rsidRPr="00F21666">
        <w:rPr>
          <w:rFonts w:ascii="Book Antiqua" w:hAnsi="Book Antiqua"/>
          <w:sz w:val="22"/>
          <w:szCs w:val="22"/>
        </w:rPr>
        <w:t xml:space="preserve"> volebnej komisie deleguje každá politická strana, ktorá podáva kandidátnu listinu </w:t>
      </w:r>
      <w:r w:rsidRPr="00F21666" w:rsidR="00267474">
        <w:rPr>
          <w:rFonts w:ascii="Book Antiqua" w:hAnsi="Book Antiqua"/>
          <w:sz w:val="22"/>
          <w:szCs w:val="22"/>
        </w:rPr>
        <w:t>do obecného (mestského) zastupiteľstva</w:t>
      </w:r>
      <w:r w:rsidRPr="00F21666">
        <w:rPr>
          <w:rFonts w:ascii="Book Antiqua" w:hAnsi="Book Antiqua"/>
          <w:sz w:val="22"/>
          <w:szCs w:val="22"/>
        </w:rPr>
        <w:t xml:space="preserve"> a delegovanie zástupcu do okrskovej volebnej komisie je analogicky spojené s podaním kandidátnej listiny vo volebnom obvode, ktorého je daný okrsok súčasťou.</w:t>
      </w:r>
      <w:r w:rsidRPr="00F21666">
        <w:rPr>
          <w:rFonts w:ascii="Book Antiqua" w:hAnsi="Book Antiqua"/>
          <w:b/>
          <w:sz w:val="22"/>
          <w:szCs w:val="22"/>
        </w:rPr>
        <w:t xml:space="preserve"> Napriek tomu, že tieto podmienky spĺňa aj nezávislý kandidát, nie je mu umožnená spoluúčasť na tvorbe žiadnej z uvedených komisií, čím je nepopierateľne porušená zásada rovnosti kandidátov politických strán a nezávislých kandidátov. </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sz w:val="22"/>
          <w:szCs w:val="22"/>
        </w:rPr>
        <w:t xml:space="preserve">K odstráneniu neželaného stavu by však jednoduché doplnenie nezávislých kandidátov do relevantných ustanovení zákona nestačilo, keďže takéto riešenie by  paradoxne mohlo vyústiť do ďalších nových negatívnych dôsledkov. Jednak by sa mohol neprimerane zvýšiť povinný počet členov príslušných volebných komisií v závislosti od počtu nezávislých kandidátov a taktiež by mohlo veľmi jednoducho dochádzať k špekulatívnemu zneužitiu tohto modelu zostavovania komisií, ktorý by spočíval v tendenčnom podaní nezávislej kandidátnej listiny za účelom finančného zisku, ktorý by vyplýval z odmeny, ktorá prináleží každému členovi okrskovej volebnej komisie. </w:t>
      </w:r>
    </w:p>
    <w:p w:rsidR="00054D14" w:rsidRPr="00F21666" w:rsidP="00F21666">
      <w:pPr>
        <w:pStyle w:val="NormalWeb"/>
        <w:bidi w:val="0"/>
        <w:spacing w:before="120" w:beforeAutospacing="0" w:after="0" w:afterAutospacing="0" w:line="276" w:lineRule="auto"/>
        <w:ind w:firstLine="708"/>
        <w:jc w:val="both"/>
        <w:rPr>
          <w:rFonts w:ascii="Book Antiqua" w:hAnsi="Book Antiqua"/>
          <w:b/>
          <w:sz w:val="22"/>
          <w:szCs w:val="22"/>
        </w:rPr>
      </w:pPr>
      <w:r w:rsidRPr="00F21666">
        <w:rPr>
          <w:rFonts w:ascii="Book Antiqua" w:hAnsi="Book Antiqua"/>
          <w:b/>
          <w:sz w:val="22"/>
          <w:szCs w:val="22"/>
        </w:rPr>
        <w:t>Aby sa predišlo uvedeným negatívam, navrhovaný zákon zavádza nový mechanizmus určovania členov komisií</w:t>
      </w:r>
      <w:r w:rsidR="009B7D9D">
        <w:rPr>
          <w:rFonts w:ascii="Book Antiqua" w:hAnsi="Book Antiqua"/>
          <w:b/>
          <w:sz w:val="22"/>
          <w:szCs w:val="22"/>
        </w:rPr>
        <w:t>,</w:t>
      </w:r>
      <w:r w:rsidRPr="00F21666" w:rsidR="006D0369">
        <w:rPr>
          <w:rFonts w:ascii="Book Antiqua" w:hAnsi="Book Antiqua"/>
          <w:b/>
          <w:sz w:val="22"/>
          <w:szCs w:val="22"/>
        </w:rPr>
        <w:t xml:space="preserve"> a to spôsobom, že priamo v zákone by bol stanovený presný počet členov miest</w:t>
      </w:r>
      <w:r w:rsidR="009B7D9D">
        <w:rPr>
          <w:rFonts w:ascii="Book Antiqua" w:hAnsi="Book Antiqua"/>
          <w:b/>
          <w:sz w:val="22"/>
          <w:szCs w:val="22"/>
        </w:rPr>
        <w:t>nej volebnej komisie a okrskovej volebnej komisie</w:t>
      </w:r>
      <w:r w:rsidRPr="00F21666" w:rsidR="006D0369">
        <w:rPr>
          <w:rFonts w:ascii="Book Antiqua" w:hAnsi="Book Antiqua"/>
          <w:b/>
          <w:sz w:val="22"/>
          <w:szCs w:val="22"/>
        </w:rPr>
        <w:t xml:space="preserve"> na päť</w:t>
      </w:r>
      <w:r w:rsidRPr="00F21666">
        <w:rPr>
          <w:rFonts w:ascii="Book Antiqua" w:hAnsi="Book Antiqua"/>
          <w:b/>
          <w:sz w:val="22"/>
          <w:szCs w:val="22"/>
        </w:rPr>
        <w:t xml:space="preserve">. </w:t>
      </w:r>
      <w:r w:rsidRPr="00F21666">
        <w:rPr>
          <w:rFonts w:ascii="Book Antiqua" w:hAnsi="Book Antiqua"/>
          <w:sz w:val="22"/>
          <w:szCs w:val="22"/>
        </w:rPr>
        <w:t>Samotný proces určovania týchto členov by podľa návrhu zákona prebiehal v niekoľkých etapách: v úvode by každý kandidát mohol v stanovenej lehote podať návrh s menom svojho zástupcu a jeho náhradníka, následne by oprávnená osoba (</w:t>
      </w:r>
      <w:r w:rsidRPr="00F21666" w:rsidR="00FA7D1D">
        <w:rPr>
          <w:rFonts w:ascii="Book Antiqua" w:hAnsi="Book Antiqua"/>
          <w:sz w:val="22"/>
          <w:szCs w:val="22"/>
        </w:rPr>
        <w:t>starosta obce respektíve primátor</w:t>
      </w:r>
      <w:r w:rsidRPr="00F21666">
        <w:rPr>
          <w:rFonts w:ascii="Book Antiqua" w:hAnsi="Book Antiqua"/>
          <w:sz w:val="22"/>
          <w:szCs w:val="22"/>
        </w:rPr>
        <w:t>) zvolala str</w:t>
      </w:r>
      <w:r w:rsidRPr="00F21666" w:rsidR="006D0369">
        <w:rPr>
          <w:rFonts w:ascii="Book Antiqua" w:hAnsi="Book Antiqua"/>
          <w:sz w:val="22"/>
          <w:szCs w:val="22"/>
        </w:rPr>
        <w:t>etnutie, na ktorom by stanovila prostredníctvom žrebu</w:t>
      </w:r>
      <w:r w:rsidRPr="00F21666">
        <w:rPr>
          <w:rFonts w:ascii="Book Antiqua" w:hAnsi="Book Antiqua"/>
          <w:sz w:val="22"/>
          <w:szCs w:val="22"/>
        </w:rPr>
        <w:t xml:space="preserve"> konkrétne zloženie komisie. Kontrola nad procesom určenia členov komisie je absolutizovaná jednak prostredníctvom umožnenej účasti samotných navrhnutých zástupcov a tiež spoluprácou so zapisovateľom, ktorý celé žrebovanie riadi. </w:t>
      </w:r>
      <w:r w:rsidRPr="00F21666">
        <w:rPr>
          <w:rFonts w:ascii="Book Antiqua" w:hAnsi="Book Antiqua"/>
          <w:b/>
          <w:sz w:val="22"/>
          <w:szCs w:val="22"/>
        </w:rPr>
        <w:t>Uvedený mechanizmus spája rovnocenný prístup všetkých kandidátov k možnosti nominovať vlastného zástupcu a objektívny spôsob určenia konkrétnych členov príslušnej volebnej komisie.</w:t>
      </w:r>
    </w:p>
    <w:p w:rsidR="00054D14" w:rsidRPr="00F21666" w:rsidP="00F21666">
      <w:pPr>
        <w:pStyle w:val="NormalWeb"/>
        <w:bidi w:val="0"/>
        <w:spacing w:before="120" w:beforeAutospacing="0" w:after="0" w:afterAutospacing="0" w:line="276" w:lineRule="auto"/>
        <w:ind w:firstLine="708"/>
        <w:jc w:val="both"/>
        <w:rPr>
          <w:rFonts w:ascii="Book Antiqua" w:hAnsi="Book Antiqua"/>
          <w:sz w:val="22"/>
          <w:szCs w:val="22"/>
        </w:rPr>
      </w:pPr>
      <w:r w:rsidRPr="00F21666">
        <w:rPr>
          <w:rFonts w:ascii="Book Antiqua" w:hAnsi="Book Antiqua"/>
          <w:b/>
          <w:sz w:val="22"/>
          <w:szCs w:val="22"/>
        </w:rPr>
        <w:t>Navrhovaný zákon vychádza z presvedčenia, že žrebovanie je najtransparentnejším a najviac férovým spôsobom určenia zloženia volebnej komisie, za paralelnej akceptácie zásady rovnosti kandidátov politických strán a nezávislých kandidátov</w:t>
      </w:r>
      <w:r w:rsidR="009B7D9D">
        <w:rPr>
          <w:rFonts w:ascii="Book Antiqua" w:hAnsi="Book Antiqua"/>
          <w:sz w:val="22"/>
          <w:szCs w:val="22"/>
        </w:rPr>
        <w:t xml:space="preserve">. Na </w:t>
      </w:r>
      <w:r w:rsidRPr="00F21666" w:rsidR="006D0369">
        <w:rPr>
          <w:rFonts w:ascii="Book Antiqua" w:hAnsi="Book Antiqua"/>
          <w:sz w:val="22"/>
          <w:szCs w:val="22"/>
        </w:rPr>
        <w:t xml:space="preserve">druhej strane tento model kreovania členov </w:t>
      </w:r>
      <w:r w:rsidR="009B7D9D">
        <w:rPr>
          <w:rFonts w:ascii="Book Antiqua" w:hAnsi="Book Antiqua"/>
          <w:sz w:val="22"/>
          <w:szCs w:val="22"/>
        </w:rPr>
        <w:t>miestnej volebnej komisie a okrskovej volebnej komisie</w:t>
      </w:r>
      <w:r w:rsidRPr="00F21666" w:rsidR="006D0369">
        <w:rPr>
          <w:rFonts w:ascii="Book Antiqua" w:hAnsi="Book Antiqua"/>
          <w:sz w:val="22"/>
          <w:szCs w:val="22"/>
        </w:rPr>
        <w:t xml:space="preserve"> nebude mať negatívny dopad na rozpočet verejnej správy</w:t>
      </w:r>
      <w:r w:rsidR="009B7D9D">
        <w:rPr>
          <w:rFonts w:ascii="Book Antiqua" w:hAnsi="Book Antiqua"/>
          <w:sz w:val="22"/>
          <w:szCs w:val="22"/>
        </w:rPr>
        <w:t xml:space="preserve"> (v ideálnom prípade skôr pozitívny)</w:t>
      </w:r>
      <w:r w:rsidRPr="00F21666" w:rsidR="006D0369">
        <w:rPr>
          <w:rFonts w:ascii="Book Antiqua" w:hAnsi="Book Antiqua"/>
          <w:sz w:val="22"/>
          <w:szCs w:val="22"/>
        </w:rPr>
        <w:t>.</w:t>
      </w:r>
    </w:p>
    <w:p w:rsidR="009B7D9D" w:rsidP="00F21666">
      <w:pPr>
        <w:bidi w:val="0"/>
        <w:spacing w:before="120" w:line="276" w:lineRule="auto"/>
        <w:jc w:val="both"/>
        <w:rPr>
          <w:rFonts w:ascii="Book Antiqua" w:hAnsi="Book Antiqua"/>
          <w:sz w:val="22"/>
          <w:szCs w:val="22"/>
          <w:u w:val="single"/>
        </w:rPr>
      </w:pPr>
    </w:p>
    <w:p w:rsidR="009B7D9D" w:rsidP="00F21666">
      <w:pPr>
        <w:bidi w:val="0"/>
        <w:spacing w:before="120" w:line="276" w:lineRule="auto"/>
        <w:jc w:val="both"/>
        <w:rPr>
          <w:rFonts w:ascii="Book Antiqua" w:hAnsi="Book Antiqua"/>
          <w:sz w:val="22"/>
          <w:szCs w:val="22"/>
          <w:u w:val="single"/>
        </w:rPr>
      </w:pPr>
    </w:p>
    <w:p w:rsidR="00054D14" w:rsidRPr="00F21666" w:rsidP="00F21666">
      <w:pPr>
        <w:bidi w:val="0"/>
        <w:spacing w:before="120" w:line="276" w:lineRule="auto"/>
        <w:jc w:val="both"/>
        <w:rPr>
          <w:rFonts w:ascii="Book Antiqua" w:hAnsi="Book Antiqua"/>
          <w:sz w:val="22"/>
          <w:szCs w:val="22"/>
          <w:u w:val="single"/>
        </w:rPr>
      </w:pPr>
      <w:r w:rsidRPr="00F21666">
        <w:rPr>
          <w:rFonts w:ascii="Book Antiqua" w:hAnsi="Book Antiqua"/>
          <w:sz w:val="22"/>
          <w:szCs w:val="22"/>
          <w:u w:val="single"/>
        </w:rPr>
        <w:t>K bodom 5</w:t>
      </w:r>
      <w:r w:rsidRPr="00F21666" w:rsidR="000E06F0">
        <w:rPr>
          <w:rFonts w:ascii="Book Antiqua" w:hAnsi="Book Antiqua"/>
          <w:sz w:val="22"/>
          <w:szCs w:val="22"/>
          <w:u w:val="single"/>
        </w:rPr>
        <w:t>, 6 a 8</w:t>
      </w:r>
    </w:p>
    <w:p w:rsidR="00054D14" w:rsidRPr="00F21666" w:rsidP="00F21666">
      <w:pPr>
        <w:bidi w:val="0"/>
        <w:spacing w:before="120" w:line="276" w:lineRule="auto"/>
        <w:ind w:firstLine="708"/>
        <w:jc w:val="both"/>
        <w:rPr>
          <w:rFonts w:ascii="Book Antiqua" w:hAnsi="Book Antiqua"/>
          <w:sz w:val="22"/>
          <w:szCs w:val="22"/>
        </w:rPr>
      </w:pPr>
      <w:r w:rsidRPr="00F21666">
        <w:rPr>
          <w:rFonts w:ascii="Book Antiqua" w:hAnsi="Book Antiqua"/>
          <w:sz w:val="22"/>
          <w:szCs w:val="22"/>
        </w:rPr>
        <w:t>V týchto bodoc</w:t>
      </w:r>
      <w:r w:rsidRPr="00F21666" w:rsidR="006D0369">
        <w:rPr>
          <w:rFonts w:ascii="Book Antiqua" w:hAnsi="Book Antiqua"/>
          <w:sz w:val="22"/>
          <w:szCs w:val="22"/>
        </w:rPr>
        <w:t>h sa v nadväznosti na body 4 a 7</w:t>
      </w:r>
      <w:r w:rsidRPr="00F21666">
        <w:rPr>
          <w:rFonts w:ascii="Book Antiqua" w:hAnsi="Book Antiqua"/>
          <w:sz w:val="22"/>
          <w:szCs w:val="22"/>
        </w:rPr>
        <w:t xml:space="preserve"> tohto návrhu zákona </w:t>
      </w:r>
      <w:r w:rsidRPr="00F21666">
        <w:rPr>
          <w:rFonts w:ascii="Book Antiqua" w:hAnsi="Book Antiqua"/>
          <w:b/>
          <w:sz w:val="22"/>
          <w:szCs w:val="22"/>
        </w:rPr>
        <w:t>bliž</w:t>
      </w:r>
      <w:r w:rsidRPr="00F21666" w:rsidR="007068CB">
        <w:rPr>
          <w:rFonts w:ascii="Book Antiqua" w:hAnsi="Book Antiqua"/>
          <w:b/>
          <w:sz w:val="22"/>
          <w:szCs w:val="22"/>
        </w:rPr>
        <w:t>šie špecifikuje</w:t>
      </w:r>
      <w:r w:rsidRPr="00F21666">
        <w:rPr>
          <w:rFonts w:ascii="Book Antiqua" w:hAnsi="Book Antiqua"/>
          <w:b/>
          <w:sz w:val="22"/>
          <w:szCs w:val="22"/>
        </w:rPr>
        <w:t xml:space="preserve"> počet členov príslušnej volebnej komisie</w:t>
      </w:r>
      <w:r w:rsidR="009B7D9D">
        <w:rPr>
          <w:rFonts w:ascii="Book Antiqua" w:hAnsi="Book Antiqua"/>
          <w:b/>
          <w:sz w:val="22"/>
          <w:szCs w:val="22"/>
        </w:rPr>
        <w:t xml:space="preserve"> (5 členov)</w:t>
      </w:r>
      <w:r w:rsidRPr="00F21666" w:rsidR="006D0369">
        <w:rPr>
          <w:rFonts w:ascii="Book Antiqua" w:hAnsi="Book Antiqua"/>
          <w:b/>
          <w:sz w:val="22"/>
          <w:szCs w:val="22"/>
        </w:rPr>
        <w:t>.</w:t>
      </w:r>
    </w:p>
    <w:p w:rsidR="00054D14" w:rsidRPr="00F21666" w:rsidP="00F21666">
      <w:pPr>
        <w:bidi w:val="0"/>
        <w:spacing w:before="120" w:line="276" w:lineRule="auto"/>
        <w:jc w:val="both"/>
        <w:rPr>
          <w:rFonts w:ascii="Book Antiqua" w:hAnsi="Book Antiqua"/>
          <w:sz w:val="22"/>
          <w:szCs w:val="22"/>
          <w:u w:val="single"/>
        </w:rPr>
      </w:pPr>
      <w:r w:rsidRPr="00F21666" w:rsidR="000E06F0">
        <w:rPr>
          <w:rFonts w:ascii="Book Antiqua" w:hAnsi="Book Antiqua"/>
          <w:sz w:val="22"/>
          <w:szCs w:val="22"/>
          <w:u w:val="single"/>
        </w:rPr>
        <w:t>K bodu 9</w:t>
      </w:r>
    </w:p>
    <w:p w:rsidR="00054D14" w:rsidRPr="00F21666" w:rsidP="00F21666">
      <w:pPr>
        <w:bidi w:val="0"/>
        <w:spacing w:before="120" w:line="276" w:lineRule="auto"/>
        <w:ind w:firstLine="708"/>
        <w:jc w:val="both"/>
        <w:rPr>
          <w:rFonts w:ascii="Book Antiqua" w:hAnsi="Book Antiqua"/>
          <w:sz w:val="22"/>
          <w:szCs w:val="22"/>
        </w:rPr>
      </w:pPr>
      <w:r w:rsidRPr="00F21666">
        <w:rPr>
          <w:rFonts w:ascii="Book Antiqua" w:hAnsi="Book Antiqua"/>
          <w:sz w:val="22"/>
          <w:szCs w:val="22"/>
        </w:rPr>
        <w:t xml:space="preserve">Oba body predstavujú </w:t>
      </w:r>
      <w:r w:rsidRPr="00F21666">
        <w:rPr>
          <w:rFonts w:ascii="Book Antiqua" w:hAnsi="Book Antiqua"/>
          <w:b/>
          <w:sz w:val="22"/>
          <w:szCs w:val="22"/>
        </w:rPr>
        <w:t>nutnú legislatívno-technickú úpravu</w:t>
      </w:r>
      <w:r w:rsidRPr="00F21666">
        <w:rPr>
          <w:rFonts w:ascii="Book Antiqua" w:hAnsi="Book Antiqua"/>
          <w:sz w:val="22"/>
          <w:szCs w:val="22"/>
        </w:rPr>
        <w:t>, ktorá spočíva v nahradení súčasných ustanovení týkajúcich sa zabezpečenia opatrení proti nečinnosti ustanoveniami, ktoré obsahujú nové povinnosti zavádzané navrhovaným zákonom.</w:t>
      </w:r>
    </w:p>
    <w:p w:rsidR="00054D14" w:rsidRPr="00F21666" w:rsidP="00F21666">
      <w:pPr>
        <w:bidi w:val="0"/>
        <w:spacing w:before="120" w:line="276" w:lineRule="auto"/>
        <w:ind w:firstLine="708"/>
        <w:jc w:val="both"/>
        <w:rPr>
          <w:rFonts w:ascii="Book Antiqua" w:hAnsi="Book Antiqua"/>
          <w:sz w:val="22"/>
          <w:szCs w:val="22"/>
        </w:rPr>
      </w:pPr>
      <w:r w:rsidRPr="00F21666">
        <w:rPr>
          <w:rFonts w:ascii="Book Antiqua" w:hAnsi="Book Antiqua"/>
          <w:sz w:val="22"/>
          <w:szCs w:val="22"/>
        </w:rPr>
        <w:t xml:space="preserve">Ak obec alebo jej orgány nesplnia zákonom uložené úlohy vrátane úloh vyplývajúcich z bodov </w:t>
      </w:r>
      <w:r w:rsidRPr="00F21666" w:rsidR="00B505D9">
        <w:rPr>
          <w:rFonts w:ascii="Book Antiqua" w:hAnsi="Book Antiqua"/>
          <w:sz w:val="22"/>
          <w:szCs w:val="22"/>
        </w:rPr>
        <w:t>4 až</w:t>
      </w:r>
      <w:r w:rsidRPr="00F21666" w:rsidR="006D0369">
        <w:rPr>
          <w:rFonts w:ascii="Book Antiqua" w:hAnsi="Book Antiqua"/>
          <w:sz w:val="22"/>
          <w:szCs w:val="22"/>
        </w:rPr>
        <w:t> 8</w:t>
      </w:r>
      <w:r w:rsidRPr="00F21666">
        <w:rPr>
          <w:rFonts w:ascii="Book Antiqua" w:hAnsi="Book Antiqua"/>
          <w:sz w:val="22"/>
          <w:szCs w:val="22"/>
        </w:rPr>
        <w:t xml:space="preserve"> tohto návrhu zákona, ich splnenie bezodkladne zabezpečí </w:t>
      </w:r>
      <w:r w:rsidRPr="00F21666" w:rsidR="00FA7D1D">
        <w:rPr>
          <w:rFonts w:ascii="Book Antiqua" w:hAnsi="Book Antiqua"/>
          <w:sz w:val="22"/>
          <w:szCs w:val="22"/>
        </w:rPr>
        <w:t>prednosta</w:t>
      </w:r>
      <w:r w:rsidRPr="00F21666">
        <w:rPr>
          <w:rFonts w:ascii="Book Antiqua" w:hAnsi="Book Antiqua"/>
          <w:sz w:val="22"/>
          <w:szCs w:val="22"/>
        </w:rPr>
        <w:t xml:space="preserve"> príslušného </w:t>
      </w:r>
      <w:r w:rsidRPr="00F21666" w:rsidR="00B505D9">
        <w:rPr>
          <w:rFonts w:ascii="Book Antiqua" w:hAnsi="Book Antiqua"/>
          <w:sz w:val="22"/>
          <w:szCs w:val="22"/>
        </w:rPr>
        <w:t xml:space="preserve">okresného </w:t>
      </w:r>
      <w:r w:rsidRPr="00F21666">
        <w:rPr>
          <w:rFonts w:ascii="Book Antiqua" w:hAnsi="Book Antiqua"/>
          <w:sz w:val="22"/>
          <w:szCs w:val="22"/>
        </w:rPr>
        <w:t xml:space="preserve">úradu. </w:t>
      </w:r>
    </w:p>
    <w:p w:rsidR="00B505D9" w:rsidRPr="00F21666" w:rsidP="00F21666">
      <w:pPr>
        <w:bidi w:val="0"/>
        <w:spacing w:before="120" w:line="276" w:lineRule="auto"/>
        <w:jc w:val="both"/>
        <w:rPr>
          <w:rFonts w:ascii="Book Antiqua" w:hAnsi="Book Antiqua"/>
          <w:sz w:val="22"/>
          <w:szCs w:val="22"/>
          <w:u w:val="single"/>
        </w:rPr>
      </w:pPr>
      <w:r w:rsidRPr="00F21666" w:rsidR="000E06F0">
        <w:rPr>
          <w:rFonts w:ascii="Book Antiqua" w:hAnsi="Book Antiqua"/>
          <w:sz w:val="22"/>
          <w:szCs w:val="22"/>
          <w:u w:val="single"/>
        </w:rPr>
        <w:t>K bodu 10</w:t>
      </w:r>
    </w:p>
    <w:p w:rsidR="00FA7D1D" w:rsidRPr="00F21666" w:rsidP="00F21666">
      <w:pPr>
        <w:bidi w:val="0"/>
        <w:spacing w:before="120" w:line="276" w:lineRule="auto"/>
        <w:jc w:val="both"/>
        <w:rPr>
          <w:rFonts w:ascii="Book Antiqua" w:hAnsi="Book Antiqua"/>
          <w:sz w:val="22"/>
          <w:szCs w:val="22"/>
        </w:rPr>
      </w:pPr>
      <w:r w:rsidRPr="00F21666" w:rsidR="00B505D9">
        <w:rPr>
          <w:rFonts w:ascii="Book Antiqua" w:hAnsi="Book Antiqua"/>
          <w:sz w:val="22"/>
          <w:szCs w:val="22"/>
        </w:rPr>
        <w:tab/>
        <w:t xml:space="preserve">Legislatívno-technická úprava súvisiaca </w:t>
      </w:r>
      <w:r w:rsidRPr="00F21666" w:rsidR="000329E1">
        <w:rPr>
          <w:rFonts w:ascii="Book Antiqua" w:hAnsi="Book Antiqua"/>
          <w:sz w:val="22"/>
          <w:szCs w:val="22"/>
        </w:rPr>
        <w:t>s prechodom</w:t>
      </w:r>
      <w:r w:rsidRPr="00F21666" w:rsidR="00B505D9">
        <w:rPr>
          <w:rFonts w:ascii="Book Antiqua" w:hAnsi="Book Antiqua"/>
          <w:sz w:val="22"/>
          <w:szCs w:val="22"/>
        </w:rPr>
        <w:t xml:space="preserve"> obvodných úradov na okresné úrady a súčasne so zmenou prednostov obvodných úradov na predsedov okresných úradov</w:t>
      </w:r>
      <w:r w:rsidRPr="00F21666">
        <w:rPr>
          <w:rFonts w:ascii="Book Antiqua" w:hAnsi="Book Antiqua"/>
          <w:sz w:val="22"/>
          <w:szCs w:val="22"/>
        </w:rPr>
        <w:t xml:space="preserve"> v zmysle zákona č.</w:t>
      </w:r>
      <w:r w:rsidRPr="00F21666" w:rsidR="003D1E5A">
        <w:rPr>
          <w:rFonts w:ascii="Book Antiqua" w:hAnsi="Book Antiqua"/>
          <w:sz w:val="22"/>
          <w:szCs w:val="22"/>
        </w:rPr>
        <w:t xml:space="preserve"> </w:t>
      </w:r>
      <w:r w:rsidRPr="00F21666">
        <w:rPr>
          <w:rFonts w:ascii="Book Antiqua" w:hAnsi="Book Antiqua"/>
          <w:sz w:val="22"/>
          <w:szCs w:val="22"/>
        </w:rPr>
        <w:t>180/2013 Z.</w:t>
      </w:r>
      <w:r w:rsidRPr="00F21666" w:rsidR="003D1E5A">
        <w:rPr>
          <w:rFonts w:ascii="Book Antiqua" w:hAnsi="Book Antiqua"/>
          <w:sz w:val="22"/>
          <w:szCs w:val="22"/>
        </w:rPr>
        <w:t xml:space="preserve"> </w:t>
      </w:r>
      <w:r w:rsidRPr="00F21666">
        <w:rPr>
          <w:rFonts w:ascii="Book Antiqua" w:hAnsi="Book Antiqua"/>
          <w:sz w:val="22"/>
          <w:szCs w:val="22"/>
        </w:rPr>
        <w:t>z.</w:t>
      </w:r>
      <w:r w:rsidRPr="00F21666" w:rsidR="003D1E5A">
        <w:rPr>
          <w:rFonts w:ascii="Book Antiqua" w:hAnsi="Book Antiqua"/>
          <w:sz w:val="22"/>
          <w:szCs w:val="22"/>
        </w:rPr>
        <w:t xml:space="preserve"> </w:t>
      </w:r>
      <w:r w:rsidRPr="00F21666">
        <w:rPr>
          <w:rFonts w:ascii="Book Antiqua" w:hAnsi="Book Antiqua"/>
          <w:sz w:val="22"/>
          <w:szCs w:val="22"/>
        </w:rPr>
        <w:t>o organizácii miestnej štátnej správy a o zmene a doplnení niektorých zákonov</w:t>
      </w:r>
      <w:r w:rsidRPr="00F21666" w:rsidR="003D1E5A">
        <w:rPr>
          <w:rFonts w:ascii="Book Antiqua" w:hAnsi="Book Antiqua"/>
          <w:sz w:val="22"/>
          <w:szCs w:val="22"/>
        </w:rPr>
        <w:t xml:space="preserve"> v znení neskorších predpisov.</w:t>
      </w:r>
    </w:p>
    <w:p w:rsidR="00B505D9" w:rsidRPr="00F21666" w:rsidP="00F21666">
      <w:pPr>
        <w:bidi w:val="0"/>
        <w:spacing w:before="120" w:line="276" w:lineRule="auto"/>
        <w:rPr>
          <w:rFonts w:ascii="Book Antiqua" w:hAnsi="Book Antiqua"/>
          <w:sz w:val="22"/>
          <w:szCs w:val="22"/>
        </w:rPr>
      </w:pPr>
    </w:p>
    <w:p w:rsidR="00054D14" w:rsidRPr="00F21666" w:rsidP="00F21666">
      <w:pPr>
        <w:bidi w:val="0"/>
        <w:spacing w:before="120" w:line="276" w:lineRule="auto"/>
        <w:rPr>
          <w:rFonts w:ascii="Book Antiqua" w:hAnsi="Book Antiqua"/>
          <w:b/>
          <w:sz w:val="22"/>
          <w:szCs w:val="22"/>
        </w:rPr>
      </w:pPr>
      <w:r w:rsidRPr="00F21666">
        <w:rPr>
          <w:rFonts w:ascii="Book Antiqua" w:hAnsi="Book Antiqua"/>
          <w:b/>
          <w:sz w:val="22"/>
          <w:szCs w:val="22"/>
        </w:rPr>
        <w:t>K Čl. II</w:t>
      </w:r>
    </w:p>
    <w:p w:rsidR="00054D14" w:rsidRPr="00F21666" w:rsidP="00F21666">
      <w:pPr>
        <w:bidi w:val="0"/>
        <w:spacing w:before="120" w:line="276" w:lineRule="auto"/>
        <w:ind w:firstLine="708"/>
        <w:jc w:val="both"/>
        <w:rPr>
          <w:rFonts w:ascii="Book Antiqua" w:hAnsi="Book Antiqua"/>
          <w:sz w:val="22"/>
          <w:szCs w:val="22"/>
        </w:rPr>
      </w:pPr>
      <w:r w:rsidRPr="00F21666">
        <w:rPr>
          <w:rFonts w:ascii="Book Antiqua" w:hAnsi="Book Antiqua"/>
          <w:sz w:val="22"/>
          <w:szCs w:val="22"/>
        </w:rPr>
        <w:t xml:space="preserve">Navrhuje sa účinnosť predkladaného </w:t>
      </w:r>
      <w:r w:rsidRPr="00F21666" w:rsidR="00B505D9">
        <w:rPr>
          <w:rFonts w:ascii="Book Antiqua" w:hAnsi="Book Antiqua"/>
          <w:sz w:val="22"/>
          <w:szCs w:val="22"/>
        </w:rPr>
        <w:t>zákona so zohľadnením legisvakan</w:t>
      </w:r>
      <w:r w:rsidR="00821F04">
        <w:rPr>
          <w:rFonts w:ascii="Book Antiqua" w:hAnsi="Book Antiqua"/>
          <w:sz w:val="22"/>
          <w:szCs w:val="22"/>
        </w:rPr>
        <w:t xml:space="preserve">čnej lehoty, </w:t>
      </w:r>
      <w:r w:rsidR="00C35BEC">
        <w:rPr>
          <w:rFonts w:ascii="Book Antiqua" w:hAnsi="Book Antiqua"/>
          <w:sz w:val="22"/>
          <w:szCs w:val="22"/>
        </w:rPr>
        <w:t xml:space="preserve">a to </w:t>
      </w:r>
      <w:r w:rsidR="00821F04">
        <w:rPr>
          <w:rFonts w:ascii="Book Antiqua" w:hAnsi="Book Antiqua"/>
          <w:sz w:val="22"/>
          <w:szCs w:val="22"/>
        </w:rPr>
        <w:t>1. januára 2015</w:t>
      </w:r>
      <w:r w:rsidRPr="00F21666">
        <w:rPr>
          <w:rFonts w:ascii="Book Antiqua" w:hAnsi="Book Antiqua"/>
          <w:sz w:val="22"/>
          <w:szCs w:val="22"/>
        </w:rPr>
        <w:t>.</w:t>
      </w:r>
    </w:p>
    <w:p w:rsidR="00054D14"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p>
    <w:p w:rsidR="003D0D00" w:rsidRPr="00F21666" w:rsidP="00F21666">
      <w:pPr>
        <w:pStyle w:val="NormalWeb"/>
        <w:bidi w:val="0"/>
        <w:spacing w:before="120" w:beforeAutospacing="0" w:after="0" w:afterAutospacing="0" w:line="276" w:lineRule="auto"/>
        <w:ind w:firstLine="709"/>
        <w:jc w:val="both"/>
        <w:rPr>
          <w:rFonts w:ascii="Book Antiqua" w:hAnsi="Book Antiqua"/>
          <w:sz w:val="22"/>
          <w:szCs w:val="22"/>
        </w:rPr>
      </w:pPr>
      <w:r w:rsidRPr="00F21666" w:rsidR="00054D14">
        <w:rPr>
          <w:rFonts w:ascii="Book Antiqua" w:hAnsi="Book Antiqua"/>
          <w:sz w:val="22"/>
          <w:szCs w:val="22"/>
        </w:rPr>
        <w:br w:type="page"/>
      </w:r>
    </w:p>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caps/>
          <w:spacing w:val="30"/>
          <w:sz w:val="22"/>
          <w:szCs w:val="22"/>
        </w:rPr>
        <w:t>DOLOŽKA ZLUČITEĽNOSTI</w:t>
      </w:r>
    </w:p>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sz w:val="22"/>
          <w:szCs w:val="22"/>
        </w:rPr>
        <w:t xml:space="preserve">návrhu </w:t>
      </w:r>
      <w:r w:rsidRPr="00F21666" w:rsidR="00E57699">
        <w:rPr>
          <w:rFonts w:ascii="Book Antiqua" w:hAnsi="Book Antiqua"/>
          <w:b/>
          <w:bCs/>
          <w:sz w:val="22"/>
          <w:szCs w:val="22"/>
        </w:rPr>
        <w:t>zákona</w:t>
      </w:r>
      <w:r w:rsidRPr="00F21666">
        <w:rPr>
          <w:rFonts w:ascii="Book Antiqua" w:hAnsi="Book Antiqua"/>
          <w:sz w:val="22"/>
          <w:szCs w:val="22"/>
        </w:rPr>
        <w:t xml:space="preserve"> </w:t>
      </w:r>
      <w:r w:rsidRPr="00F21666">
        <w:rPr>
          <w:rFonts w:ascii="Book Antiqua" w:hAnsi="Book Antiqua"/>
          <w:b/>
          <w:bCs/>
          <w:sz w:val="22"/>
          <w:szCs w:val="22"/>
        </w:rPr>
        <w:t>s právom Európskej únie</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sz w:val="22"/>
          <w:szCs w:val="22"/>
        </w:rPr>
        <w:t> </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sz w:val="22"/>
          <w:szCs w:val="22"/>
        </w:rPr>
        <w:t>1</w:t>
      </w:r>
      <w:r w:rsidRPr="00F21666" w:rsidR="00E57699">
        <w:rPr>
          <w:rFonts w:ascii="Book Antiqua" w:hAnsi="Book Antiqua"/>
          <w:b/>
          <w:bCs/>
          <w:sz w:val="22"/>
          <w:szCs w:val="22"/>
        </w:rPr>
        <w:t>. Navrhovateľ zákona</w:t>
      </w:r>
      <w:r w:rsidRPr="00F21666">
        <w:rPr>
          <w:rFonts w:ascii="Book Antiqua" w:hAnsi="Book Antiqua"/>
          <w:b/>
          <w:bCs/>
          <w:sz w:val="22"/>
          <w:szCs w:val="22"/>
        </w:rPr>
        <w:t>:</w:t>
      </w:r>
      <w:r w:rsidRPr="00F21666">
        <w:rPr>
          <w:rFonts w:ascii="Book Antiqua" w:hAnsi="Book Antiqua"/>
          <w:sz w:val="22"/>
          <w:szCs w:val="22"/>
        </w:rPr>
        <w:t xml:space="preserve"> </w:t>
      </w:r>
      <w:r w:rsidR="00C93EED">
        <w:rPr>
          <w:rFonts w:ascii="Book Antiqua" w:hAnsi="Book Antiqua"/>
          <w:sz w:val="22"/>
          <w:szCs w:val="22"/>
        </w:rPr>
        <w:t>skupina poslancov</w:t>
      </w:r>
      <w:r w:rsidRPr="00F21666" w:rsidR="00E534C6">
        <w:rPr>
          <w:rFonts w:ascii="Book Antiqua" w:hAnsi="Book Antiqua"/>
          <w:sz w:val="22"/>
          <w:szCs w:val="22"/>
        </w:rPr>
        <w:t xml:space="preserve"> Nár</w:t>
      </w:r>
      <w:r w:rsidRPr="00F21666" w:rsidR="003D402D">
        <w:rPr>
          <w:rFonts w:ascii="Book Antiqua" w:hAnsi="Book Antiqua"/>
          <w:sz w:val="22"/>
          <w:szCs w:val="22"/>
        </w:rPr>
        <w:t>odnej rady Slovenskej republiky</w:t>
      </w:r>
    </w:p>
    <w:p w:rsidR="003D402D" w:rsidRPr="00F21666" w:rsidP="00F21666">
      <w:pPr>
        <w:pStyle w:val="NormalWeb"/>
        <w:bidi w:val="0"/>
        <w:spacing w:before="120" w:beforeAutospacing="0" w:after="0" w:afterAutospacing="0" w:line="276" w:lineRule="auto"/>
        <w:jc w:val="both"/>
        <w:rPr>
          <w:rFonts w:ascii="Book Antiqua" w:hAnsi="Book Antiqua"/>
          <w:sz w:val="22"/>
          <w:szCs w:val="22"/>
        </w:rPr>
      </w:pPr>
    </w:p>
    <w:p w:rsidR="00D3730F"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sidR="00DB333B">
        <w:rPr>
          <w:rFonts w:ascii="Book Antiqua" w:hAnsi="Book Antiqua"/>
          <w:b/>
          <w:bCs/>
          <w:sz w:val="22"/>
          <w:szCs w:val="22"/>
        </w:rPr>
        <w:t>2</w:t>
      </w:r>
      <w:r w:rsidRPr="00F21666" w:rsidR="00E57699">
        <w:rPr>
          <w:rFonts w:ascii="Book Antiqua" w:hAnsi="Book Antiqua"/>
          <w:b/>
          <w:bCs/>
          <w:sz w:val="22"/>
          <w:szCs w:val="22"/>
        </w:rPr>
        <w:t>. Názov návrhu zákona</w:t>
      </w:r>
      <w:r w:rsidRPr="00F21666" w:rsidR="00DB333B">
        <w:rPr>
          <w:rFonts w:ascii="Book Antiqua" w:hAnsi="Book Antiqua"/>
          <w:b/>
          <w:bCs/>
          <w:sz w:val="22"/>
          <w:szCs w:val="22"/>
        </w:rPr>
        <w:t>:</w:t>
      </w:r>
      <w:r w:rsidRPr="00F21666" w:rsidR="00DB333B">
        <w:rPr>
          <w:rFonts w:ascii="Book Antiqua" w:hAnsi="Book Antiqua"/>
          <w:sz w:val="22"/>
          <w:szCs w:val="22"/>
        </w:rPr>
        <w:t xml:space="preserve"> </w:t>
      </w:r>
      <w:r w:rsidRPr="00F21666">
        <w:rPr>
          <w:rFonts w:ascii="Book Antiqua" w:hAnsi="Book Antiqua"/>
          <w:sz w:val="22"/>
          <w:szCs w:val="22"/>
        </w:rPr>
        <w:t xml:space="preserve">návrh zákona, ktorým sa mení a dopĺňa zákon </w:t>
      </w:r>
      <w:r w:rsidRPr="00F21666" w:rsidR="00054D14">
        <w:rPr>
          <w:rFonts w:ascii="Book Antiqua" w:hAnsi="Book Antiqua"/>
          <w:color w:val="000000"/>
          <w:sz w:val="22"/>
          <w:szCs w:val="22"/>
        </w:rPr>
        <w:t xml:space="preserve">č. 346/1990 Zb. o voľbách do orgánov samosprávy obcí v </w:t>
      </w:r>
      <w:r w:rsidRPr="00F21666">
        <w:rPr>
          <w:rFonts w:ascii="Book Antiqua" w:hAnsi="Book Antiqua"/>
          <w:sz w:val="22"/>
          <w:szCs w:val="22"/>
        </w:rPr>
        <w:t>znení neskorších predpisov</w:t>
      </w:r>
    </w:p>
    <w:p w:rsidR="003D402D" w:rsidRPr="00F21666" w:rsidP="00F21666">
      <w:pPr>
        <w:pStyle w:val="NormalWeb"/>
        <w:bidi w:val="0"/>
        <w:spacing w:before="120" w:beforeAutospacing="0" w:after="0" w:afterAutospacing="0" w:line="276" w:lineRule="auto"/>
        <w:jc w:val="both"/>
        <w:rPr>
          <w:rFonts w:ascii="Book Antiqua" w:hAnsi="Book Antiqua"/>
          <w:sz w:val="22"/>
          <w:szCs w:val="22"/>
        </w:rPr>
      </w:pPr>
    </w:p>
    <w:p w:rsidR="007C0DDE"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sz w:val="22"/>
          <w:szCs w:val="22"/>
        </w:rPr>
        <w:t>3. Predmet návrhu zákona:</w:t>
      </w:r>
    </w:p>
    <w:p w:rsidR="007C0DDE" w:rsidRPr="00F21666" w:rsidP="00F21666">
      <w:pPr>
        <w:pStyle w:val="NormalWeb"/>
        <w:numPr>
          <w:numId w:val="20"/>
        </w:numPr>
        <w:bidi w:val="0"/>
        <w:spacing w:before="120" w:beforeAutospacing="0" w:after="0" w:afterAutospacing="0" w:line="276" w:lineRule="auto"/>
        <w:jc w:val="both"/>
        <w:rPr>
          <w:rFonts w:ascii="Book Antiqua" w:hAnsi="Book Antiqua"/>
          <w:bCs/>
          <w:sz w:val="22"/>
          <w:szCs w:val="22"/>
        </w:rPr>
      </w:pPr>
      <w:r w:rsidRPr="00F21666" w:rsidR="00D3730F">
        <w:rPr>
          <w:rFonts w:ascii="Book Antiqua" w:hAnsi="Book Antiqua"/>
          <w:bCs/>
          <w:sz w:val="22"/>
          <w:szCs w:val="22"/>
        </w:rPr>
        <w:t xml:space="preserve">nie </w:t>
      </w:r>
      <w:r w:rsidRPr="00F21666">
        <w:rPr>
          <w:rFonts w:ascii="Book Antiqua" w:hAnsi="Book Antiqua"/>
          <w:bCs/>
          <w:sz w:val="22"/>
          <w:szCs w:val="22"/>
        </w:rPr>
        <w:t>je upravený v primárnom práve Európskej únie</w:t>
      </w:r>
    </w:p>
    <w:p w:rsidR="007C0DDE" w:rsidRPr="00F21666" w:rsidP="00F21666">
      <w:pPr>
        <w:pStyle w:val="NormalWeb"/>
        <w:numPr>
          <w:numId w:val="20"/>
        </w:numPr>
        <w:bidi w:val="0"/>
        <w:spacing w:before="120" w:beforeAutospacing="0" w:after="0" w:afterAutospacing="0" w:line="276" w:lineRule="auto"/>
        <w:jc w:val="both"/>
        <w:rPr>
          <w:rFonts w:ascii="Book Antiqua" w:hAnsi="Book Antiqua"/>
          <w:bCs/>
          <w:sz w:val="22"/>
          <w:szCs w:val="22"/>
        </w:rPr>
      </w:pPr>
      <w:r w:rsidRPr="00F21666">
        <w:rPr>
          <w:rFonts w:ascii="Book Antiqua" w:hAnsi="Book Antiqua"/>
          <w:bCs/>
          <w:sz w:val="22"/>
          <w:szCs w:val="22"/>
        </w:rPr>
        <w:t>nie je upravený v s</w:t>
      </w:r>
      <w:r w:rsidRPr="00F21666" w:rsidR="00D3730F">
        <w:rPr>
          <w:rFonts w:ascii="Book Antiqua" w:hAnsi="Book Antiqua"/>
          <w:bCs/>
          <w:sz w:val="22"/>
          <w:szCs w:val="22"/>
        </w:rPr>
        <w:t>ekundárnom práve Európskej únie</w:t>
      </w:r>
    </w:p>
    <w:p w:rsidR="007C0DDE" w:rsidRPr="00F21666" w:rsidP="00F21666">
      <w:pPr>
        <w:pStyle w:val="NormalWeb"/>
        <w:numPr>
          <w:numId w:val="20"/>
        </w:numPr>
        <w:bidi w:val="0"/>
        <w:spacing w:before="120" w:beforeAutospacing="0" w:after="0" w:afterAutospacing="0" w:line="276" w:lineRule="auto"/>
        <w:jc w:val="both"/>
        <w:rPr>
          <w:rFonts w:ascii="Book Antiqua" w:hAnsi="Book Antiqua"/>
          <w:bCs/>
          <w:sz w:val="22"/>
          <w:szCs w:val="22"/>
        </w:rPr>
      </w:pPr>
      <w:r w:rsidRPr="00F21666" w:rsidR="00D3730F">
        <w:rPr>
          <w:rFonts w:ascii="Book Antiqua" w:hAnsi="Book Antiqua"/>
          <w:bCs/>
          <w:sz w:val="22"/>
          <w:szCs w:val="22"/>
        </w:rPr>
        <w:t xml:space="preserve">nie </w:t>
      </w:r>
      <w:r w:rsidRPr="00F21666">
        <w:rPr>
          <w:rFonts w:ascii="Book Antiqua" w:hAnsi="Book Antiqua"/>
          <w:bCs/>
          <w:sz w:val="22"/>
          <w:szCs w:val="22"/>
        </w:rPr>
        <w:t>je obsiahnutý v judikatúre Súdne</w:t>
      </w:r>
      <w:r w:rsidRPr="00F21666" w:rsidR="00D3730F">
        <w:rPr>
          <w:rFonts w:ascii="Book Antiqua" w:hAnsi="Book Antiqua"/>
          <w:bCs/>
          <w:sz w:val="22"/>
          <w:szCs w:val="22"/>
        </w:rPr>
        <w:t>ho dvora Európskej únie</w:t>
      </w:r>
    </w:p>
    <w:p w:rsidR="003D402D" w:rsidRPr="00F21666" w:rsidP="00F21666">
      <w:pPr>
        <w:pStyle w:val="NormalWeb"/>
        <w:bidi w:val="0"/>
        <w:spacing w:before="120" w:beforeAutospacing="0" w:after="0" w:afterAutospacing="0" w:line="276" w:lineRule="auto"/>
        <w:ind w:left="1080"/>
        <w:jc w:val="both"/>
        <w:rPr>
          <w:rFonts w:ascii="Book Antiqua" w:hAnsi="Book Antiqua"/>
          <w:bCs/>
          <w:sz w:val="22"/>
          <w:szCs w:val="22"/>
        </w:rPr>
      </w:pPr>
    </w:p>
    <w:p w:rsidR="00546163" w:rsidRPr="00F21666" w:rsidP="00F21666">
      <w:pPr>
        <w:bidi w:val="0"/>
        <w:spacing w:before="120" w:line="276" w:lineRule="auto"/>
        <w:jc w:val="both"/>
        <w:rPr>
          <w:rFonts w:ascii="Book Antiqua" w:hAnsi="Book Antiqua"/>
          <w:b/>
          <w:sz w:val="22"/>
          <w:szCs w:val="22"/>
        </w:rPr>
      </w:pPr>
      <w:r w:rsidRPr="00F21666">
        <w:rPr>
          <w:rFonts w:ascii="Book Antiqua" w:hAnsi="Book Antiqua"/>
          <w:b/>
          <w:sz w:val="22"/>
          <w:szCs w:val="22"/>
        </w:rPr>
        <w:t>Vzhľadom na to, že predmet návrhu zákona nie je upravený v práve Európskej únie, je bezpredmetné vyjadrovať sa k bodom 4. a 5.</w:t>
      </w:r>
    </w:p>
    <w:p w:rsidR="00054F60" w:rsidRPr="00F21666" w:rsidP="00F21666">
      <w:pPr>
        <w:bidi w:val="0"/>
        <w:spacing w:before="120" w:line="276" w:lineRule="auto"/>
        <w:ind w:left="341"/>
        <w:jc w:val="both"/>
        <w:rPr>
          <w:rFonts w:ascii="Book Antiqua" w:hAnsi="Book Antiqua"/>
          <w:b/>
          <w:sz w:val="22"/>
          <w:szCs w:val="22"/>
        </w:rPr>
      </w:pPr>
    </w:p>
    <w:p w:rsidR="006E63F4"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1D55E7" w:rsidRPr="00F21666" w:rsidP="00F21666">
      <w:pPr>
        <w:bidi w:val="0"/>
        <w:spacing w:before="120" w:line="276" w:lineRule="auto"/>
        <w:ind w:left="341"/>
        <w:jc w:val="both"/>
        <w:rPr>
          <w:rFonts w:ascii="Book Antiqua" w:hAnsi="Book Antiqua"/>
          <w:color w:val="000000"/>
          <w:sz w:val="22"/>
          <w:szCs w:val="22"/>
        </w:rPr>
      </w:pP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p>
    <w:p w:rsidR="00F21666" w:rsidP="00F21666">
      <w:pPr>
        <w:pStyle w:val="NormalWeb"/>
        <w:bidi w:val="0"/>
        <w:spacing w:before="120" w:beforeAutospacing="0" w:after="0" w:afterAutospacing="0" w:line="276" w:lineRule="auto"/>
        <w:rPr>
          <w:rFonts w:ascii="Book Antiqua" w:hAnsi="Book Antiqua"/>
          <w:b/>
          <w:bCs/>
          <w:caps/>
          <w:color w:val="000000"/>
          <w:spacing w:val="30"/>
          <w:sz w:val="22"/>
          <w:szCs w:val="22"/>
        </w:rPr>
      </w:pPr>
    </w:p>
    <w:p w:rsidR="00C93EED" w:rsidRPr="00F21666" w:rsidP="00F21666">
      <w:pPr>
        <w:pStyle w:val="NormalWeb"/>
        <w:bidi w:val="0"/>
        <w:spacing w:before="120" w:beforeAutospacing="0" w:after="0" w:afterAutospacing="0" w:line="276" w:lineRule="auto"/>
        <w:rPr>
          <w:rFonts w:ascii="Book Antiqua" w:hAnsi="Book Antiqua"/>
          <w:b/>
          <w:bCs/>
          <w:caps/>
          <w:color w:val="000000"/>
          <w:spacing w:val="30"/>
          <w:sz w:val="22"/>
          <w:szCs w:val="22"/>
        </w:rPr>
      </w:pPr>
    </w:p>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caps/>
          <w:color w:val="000000"/>
          <w:spacing w:val="30"/>
          <w:sz w:val="22"/>
          <w:szCs w:val="22"/>
        </w:rPr>
        <w:t>Doložka</w:t>
      </w:r>
    </w:p>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b/>
          <w:bCs/>
          <w:color w:val="000000"/>
          <w:sz w:val="22"/>
          <w:szCs w:val="22"/>
        </w:rPr>
        <w:t>vybraných vplyvov</w:t>
      </w:r>
    </w:p>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w:t>
      </w:r>
    </w:p>
    <w:p w:rsidR="00054F60"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sidR="00DB333B">
        <w:rPr>
          <w:rFonts w:ascii="Book Antiqua" w:hAnsi="Book Antiqua"/>
          <w:b/>
          <w:bCs/>
          <w:color w:val="000000"/>
          <w:sz w:val="22"/>
          <w:szCs w:val="22"/>
        </w:rPr>
        <w:t xml:space="preserve">A.1. Názov materiálu: </w:t>
      </w:r>
      <w:r w:rsidRPr="00F21666" w:rsidR="00546163">
        <w:rPr>
          <w:rFonts w:ascii="Book Antiqua" w:hAnsi="Book Antiqua"/>
          <w:sz w:val="22"/>
          <w:szCs w:val="22"/>
        </w:rPr>
        <w:t xml:space="preserve">návrh zákona, ktorým sa mení a dopĺňa zákon </w:t>
      </w:r>
      <w:r w:rsidRPr="00F21666" w:rsidR="00054D14">
        <w:rPr>
          <w:rFonts w:ascii="Book Antiqua" w:hAnsi="Book Antiqua"/>
          <w:color w:val="000000"/>
          <w:sz w:val="22"/>
          <w:szCs w:val="22"/>
        </w:rPr>
        <w:t xml:space="preserve">č. 346/1990 Zb. o voľbách do orgánov samosprávy obcí v </w:t>
      </w:r>
      <w:r w:rsidRPr="00F21666" w:rsidR="00546163">
        <w:rPr>
          <w:rFonts w:ascii="Book Antiqua" w:hAnsi="Book Antiqua"/>
          <w:sz w:val="22"/>
          <w:szCs w:val="22"/>
        </w:rPr>
        <w:t>znení neskorších predpisov</w:t>
      </w:r>
    </w:p>
    <w:p w:rsidR="00546163" w:rsidRPr="00F21666" w:rsidP="00F21666">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        Termín začatia a ukončenia PPK:</w:t>
      </w:r>
      <w:r w:rsidRPr="00F21666">
        <w:rPr>
          <w:rFonts w:ascii="Book Antiqua" w:hAnsi="Book Antiqua"/>
          <w:color w:val="000000"/>
          <w:sz w:val="22"/>
          <w:szCs w:val="22"/>
        </w:rPr>
        <w:t xml:space="preserve"> </w:t>
      </w:r>
      <w:r w:rsidRPr="00F21666">
        <w:rPr>
          <w:rFonts w:ascii="Book Antiqua" w:hAnsi="Book Antiqua"/>
          <w:i/>
          <w:iCs/>
          <w:color w:val="000000"/>
          <w:sz w:val="22"/>
          <w:szCs w:val="22"/>
        </w:rPr>
        <w:t>bezpredmetné</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 </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sidR="003D0D0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21666" w:rsidP="00F21666">
            <w:pPr>
              <w:pStyle w:val="NormalWeb"/>
              <w:bidi w:val="0"/>
              <w:spacing w:before="120" w:beforeAutospacing="0" w:after="0" w:afterAutospacing="0" w:line="276" w:lineRule="auto"/>
              <w:jc w:val="center"/>
              <w:rPr>
                <w:rFonts w:ascii="Book Antiqua" w:hAnsi="Book Antiqua"/>
                <w:sz w:val="22"/>
                <w:szCs w:val="22"/>
              </w:rPr>
            </w:pPr>
            <w:r w:rsidRPr="00F21666">
              <w:rPr>
                <w:rFonts w:ascii="Book Antiqua" w:hAnsi="Book Antiqua"/>
                <w:color w:val="000000"/>
                <w:sz w:val="22"/>
                <w:szCs w:val="22"/>
              </w:rPr>
              <w:t> </w:t>
            </w:r>
          </w:p>
        </w:tc>
      </w:tr>
    </w:tbl>
    <w:p w:rsidR="00DB333B" w:rsidRPr="00F21666" w:rsidP="00F21666">
      <w:pPr>
        <w:pStyle w:val="NormalWeb"/>
        <w:bidi w:val="0"/>
        <w:spacing w:before="120" w:beforeAutospacing="0" w:after="0" w:afterAutospacing="0" w:line="276" w:lineRule="auto"/>
        <w:rPr>
          <w:rFonts w:ascii="Book Antiqua" w:hAnsi="Book Antiqua"/>
          <w:sz w:val="22"/>
          <w:szCs w:val="22"/>
        </w:rPr>
      </w:pPr>
      <w:r w:rsidRPr="00F21666">
        <w:rPr>
          <w:rFonts w:ascii="Book Antiqua" w:hAnsi="Book Antiqua"/>
          <w:color w:val="000000"/>
          <w:sz w:val="22"/>
          <w:szCs w:val="22"/>
        </w:rPr>
        <w:t> </w:t>
      </w:r>
    </w:p>
    <w:p w:rsidR="0052752B" w:rsidRPr="00F21666" w:rsidP="00F21666">
      <w:pPr>
        <w:pStyle w:val="NormalWeb"/>
        <w:bidi w:val="0"/>
        <w:spacing w:before="120" w:beforeAutospacing="0" w:after="0" w:afterAutospacing="0" w:line="276" w:lineRule="auto"/>
        <w:jc w:val="both"/>
        <w:rPr>
          <w:rFonts w:ascii="Book Antiqua" w:hAnsi="Book Antiqua"/>
          <w:b/>
          <w:bCs/>
          <w:color w:val="000000"/>
          <w:sz w:val="22"/>
          <w:szCs w:val="22"/>
        </w:rPr>
      </w:pPr>
      <w:r w:rsidRPr="00F21666" w:rsidR="00DB333B">
        <w:rPr>
          <w:rFonts w:ascii="Book Antiqua" w:hAnsi="Book Antiqua"/>
          <w:b/>
          <w:bCs/>
          <w:color w:val="000000"/>
          <w:sz w:val="22"/>
          <w:szCs w:val="22"/>
        </w:rPr>
        <w:t>A.3. Poznámky</w:t>
      </w:r>
    </w:p>
    <w:p w:rsidR="006D0369" w:rsidRPr="00F21666" w:rsidP="00F21666">
      <w:pPr>
        <w:pStyle w:val="NormalWeb"/>
        <w:bidi w:val="0"/>
        <w:spacing w:before="120" w:beforeAutospacing="0" w:after="0" w:afterAutospacing="0" w:line="276" w:lineRule="auto"/>
        <w:jc w:val="both"/>
        <w:rPr>
          <w:rFonts w:ascii="Book Antiqua" w:hAnsi="Book Antiqua"/>
          <w:i/>
          <w:sz w:val="22"/>
          <w:szCs w:val="22"/>
        </w:rPr>
      </w:pPr>
      <w:r w:rsidRPr="00F21666" w:rsidR="003D0D00">
        <w:rPr>
          <w:rFonts w:ascii="Book Antiqua" w:hAnsi="Book Antiqua"/>
          <w:i/>
          <w:sz w:val="22"/>
          <w:szCs w:val="22"/>
        </w:rPr>
        <w:t>Predkladaný návrh zákona nezakladá žiadne vplyvy na štátny rozpočet ani na rozpočet verejnej správy. Nemá negatívny dopad na podnikateľské prostredie, nevyvoláva sociálne vplyvy, nemá vplyv na životné prostredie a ani na informatizáciu spoločnosti. Nemožno však vylúčiť</w:t>
      </w:r>
      <w:r w:rsidRPr="00F21666">
        <w:rPr>
          <w:rFonts w:ascii="Book Antiqua" w:hAnsi="Book Antiqua"/>
          <w:i/>
          <w:sz w:val="22"/>
          <w:szCs w:val="22"/>
        </w:rPr>
        <w:t xml:space="preserve"> pozitívny</w:t>
      </w:r>
      <w:r w:rsidRPr="00F21666" w:rsidR="003D0D00">
        <w:rPr>
          <w:rFonts w:ascii="Book Antiqua" w:hAnsi="Book Antiqua"/>
          <w:i/>
          <w:sz w:val="22"/>
          <w:szCs w:val="22"/>
        </w:rPr>
        <w:t xml:space="preserve"> dopad </w:t>
      </w:r>
      <w:r w:rsidRPr="00F21666">
        <w:rPr>
          <w:rFonts w:ascii="Book Antiqua" w:hAnsi="Book Antiqua"/>
          <w:i/>
          <w:sz w:val="22"/>
          <w:szCs w:val="22"/>
        </w:rPr>
        <w:t>na rozpočet verejnej správy, keďže návrh zákona</w:t>
      </w:r>
      <w:r w:rsidR="00F21666">
        <w:rPr>
          <w:rFonts w:ascii="Book Antiqua" w:hAnsi="Book Antiqua"/>
          <w:i/>
          <w:sz w:val="22"/>
          <w:szCs w:val="22"/>
        </w:rPr>
        <w:t xml:space="preserve"> stanovuje presný počet členov </w:t>
      </w:r>
      <w:r w:rsidRPr="00F21666">
        <w:rPr>
          <w:rFonts w:ascii="Book Antiqua" w:hAnsi="Book Antiqua"/>
          <w:i/>
          <w:sz w:val="22"/>
          <w:szCs w:val="22"/>
        </w:rPr>
        <w:t>miestnej volebnej komisie a okrskovej volebnej komisie na päť, čo môže predstavovať nižší počet oproti minulému roku, od čoho sa odvíja pripravovaný rozpočet na uskutočnenie volieb do samosprávnych orgánov obce.</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i/>
          <w:iCs/>
          <w:color w:val="000000"/>
          <w:sz w:val="22"/>
          <w:szCs w:val="22"/>
        </w:rPr>
        <w:t xml:space="preserve">      </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A.4. Alternatívne riešenia</w:t>
      </w:r>
    </w:p>
    <w:p w:rsidR="00546163" w:rsidRPr="00F21666" w:rsidP="00F21666">
      <w:pPr>
        <w:pStyle w:val="NormalWeb"/>
        <w:bidi w:val="0"/>
        <w:spacing w:before="120" w:beforeAutospacing="0" w:after="0" w:afterAutospacing="0" w:line="276" w:lineRule="auto"/>
        <w:jc w:val="both"/>
        <w:rPr>
          <w:rFonts w:ascii="Book Antiqua" w:hAnsi="Book Antiqua"/>
          <w:i/>
          <w:sz w:val="22"/>
          <w:szCs w:val="22"/>
        </w:rPr>
      </w:pPr>
      <w:r w:rsidRPr="00F21666">
        <w:rPr>
          <w:rFonts w:ascii="Book Antiqua" w:hAnsi="Book Antiqua"/>
          <w:i/>
          <w:color w:val="000000"/>
          <w:sz w:val="22"/>
          <w:szCs w:val="22"/>
        </w:rPr>
        <w:t>bezpredmetné</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 </w:t>
      </w:r>
    </w:p>
    <w:p w:rsidR="00DB333B" w:rsidRPr="00F21666" w:rsidP="00F21666">
      <w:pPr>
        <w:pStyle w:val="NormalWeb"/>
        <w:bidi w:val="0"/>
        <w:spacing w:before="120" w:beforeAutospacing="0" w:after="0" w:afterAutospacing="0" w:line="276" w:lineRule="auto"/>
        <w:jc w:val="both"/>
        <w:rPr>
          <w:rFonts w:ascii="Book Antiqua" w:hAnsi="Book Antiqua"/>
          <w:sz w:val="22"/>
          <w:szCs w:val="22"/>
        </w:rPr>
      </w:pPr>
      <w:r w:rsidRPr="00F21666">
        <w:rPr>
          <w:rFonts w:ascii="Book Antiqua" w:hAnsi="Book Antiqua"/>
          <w:b/>
          <w:bCs/>
          <w:color w:val="000000"/>
          <w:sz w:val="22"/>
          <w:szCs w:val="22"/>
        </w:rPr>
        <w:t>A.5. Stanovisko gestorov</w:t>
      </w:r>
    </w:p>
    <w:p w:rsidR="00440935" w:rsidRPr="00F21666" w:rsidP="00F21666">
      <w:pPr>
        <w:pStyle w:val="NormalWeb"/>
        <w:bidi w:val="0"/>
        <w:spacing w:before="120" w:beforeAutospacing="0" w:after="0" w:afterAutospacing="0" w:line="276" w:lineRule="auto"/>
        <w:jc w:val="both"/>
        <w:rPr>
          <w:rFonts w:ascii="Book Antiqua" w:hAnsi="Book Antiqua"/>
          <w:i/>
          <w:sz w:val="22"/>
          <w:szCs w:val="22"/>
        </w:rPr>
      </w:pPr>
      <w:r w:rsidRPr="00F21666" w:rsidR="00D92FB0">
        <w:rPr>
          <w:rFonts w:ascii="Book Antiqua" w:hAnsi="Book Antiqua"/>
          <w:i/>
          <w:iCs/>
          <w:color w:val="000000"/>
          <w:sz w:val="22"/>
          <w:szCs w:val="22"/>
        </w:rPr>
        <w:t>Návrh zákona bol zaslaný na vyjadrenie Ministerstvu financií SR a stanovisko tohto ministerstva tvorí súčasť predkladaného materiálu</w:t>
      </w:r>
      <w:r w:rsidR="00F21666">
        <w:rPr>
          <w:rFonts w:ascii="Book Antiqua" w:hAnsi="Book Antiqua"/>
          <w:i/>
          <w:iCs/>
          <w:color w:val="000000"/>
          <w:sz w:val="22"/>
          <w:szCs w:val="22"/>
        </w:rPr>
        <w:t>.</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B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E6BB1"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B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14F39">
      <w:rPr>
        <w:rStyle w:val="PageNumber"/>
        <w:rFonts w:ascii="Times New Roman" w:hAnsi="Times New Roman"/>
        <w:noProof/>
      </w:rPr>
      <w:t>1</w:t>
    </w:r>
    <w:r>
      <w:rPr>
        <w:rStyle w:val="PageNumber"/>
        <w:rFonts w:ascii="Times New Roman" w:hAnsi="Times New Roman"/>
      </w:rPr>
      <w:fldChar w:fldCharType="end"/>
    </w:r>
  </w:p>
  <w:p w:rsidR="002E6BB1"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6"/>
  </w:num>
  <w:num w:numId="10">
    <w:abstractNumId w:val="10"/>
  </w:num>
  <w:num w:numId="11">
    <w:abstractNumId w:val="0"/>
  </w:num>
  <w:num w:numId="12">
    <w:abstractNumId w:val="12"/>
  </w:num>
  <w:num w:numId="13">
    <w:abstractNumId w:val="9"/>
  </w:num>
  <w:num w:numId="14">
    <w:abstractNumId w:val="3"/>
  </w:num>
  <w:num w:numId="15">
    <w:abstractNumId w:val="17"/>
  </w:num>
  <w:num w:numId="16">
    <w:abstractNumId w:val="1"/>
  </w:num>
  <w:num w:numId="17">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4F02"/>
    <w:rsid w:val="00004F66"/>
    <w:rsid w:val="00006E0B"/>
    <w:rsid w:val="00007596"/>
    <w:rsid w:val="00007DC8"/>
    <w:rsid w:val="00012FDB"/>
    <w:rsid w:val="00016083"/>
    <w:rsid w:val="00016D42"/>
    <w:rsid w:val="000175B8"/>
    <w:rsid w:val="00021F4A"/>
    <w:rsid w:val="0002213A"/>
    <w:rsid w:val="00024AFB"/>
    <w:rsid w:val="00027AD6"/>
    <w:rsid w:val="00030B47"/>
    <w:rsid w:val="00030F61"/>
    <w:rsid w:val="00032906"/>
    <w:rsid w:val="000329E1"/>
    <w:rsid w:val="00032CB3"/>
    <w:rsid w:val="000336B4"/>
    <w:rsid w:val="0003739D"/>
    <w:rsid w:val="000424F6"/>
    <w:rsid w:val="00044C49"/>
    <w:rsid w:val="000464C8"/>
    <w:rsid w:val="00046A4F"/>
    <w:rsid w:val="00047B6C"/>
    <w:rsid w:val="0005071E"/>
    <w:rsid w:val="00051E09"/>
    <w:rsid w:val="00053359"/>
    <w:rsid w:val="000533A0"/>
    <w:rsid w:val="0005359A"/>
    <w:rsid w:val="00053BE5"/>
    <w:rsid w:val="0005472A"/>
    <w:rsid w:val="00054D14"/>
    <w:rsid w:val="00054F60"/>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3A6"/>
    <w:rsid w:val="00085F9C"/>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56E6"/>
    <w:rsid w:val="000B593D"/>
    <w:rsid w:val="000B6CE4"/>
    <w:rsid w:val="000C0119"/>
    <w:rsid w:val="000C02B9"/>
    <w:rsid w:val="000C13B7"/>
    <w:rsid w:val="000C2091"/>
    <w:rsid w:val="000C322E"/>
    <w:rsid w:val="000C3685"/>
    <w:rsid w:val="000C3D29"/>
    <w:rsid w:val="000C4608"/>
    <w:rsid w:val="000C4AE3"/>
    <w:rsid w:val="000D121E"/>
    <w:rsid w:val="000D17FE"/>
    <w:rsid w:val="000D3088"/>
    <w:rsid w:val="000D34B3"/>
    <w:rsid w:val="000D3AAF"/>
    <w:rsid w:val="000D44CB"/>
    <w:rsid w:val="000D4782"/>
    <w:rsid w:val="000D48C0"/>
    <w:rsid w:val="000D5A45"/>
    <w:rsid w:val="000D76DB"/>
    <w:rsid w:val="000E06F0"/>
    <w:rsid w:val="000E16DB"/>
    <w:rsid w:val="000E1CC1"/>
    <w:rsid w:val="000E45B0"/>
    <w:rsid w:val="000E59B4"/>
    <w:rsid w:val="000E69F1"/>
    <w:rsid w:val="000E7383"/>
    <w:rsid w:val="000F2D2E"/>
    <w:rsid w:val="000F3077"/>
    <w:rsid w:val="000F3991"/>
    <w:rsid w:val="000F7968"/>
    <w:rsid w:val="00102CAF"/>
    <w:rsid w:val="00103D4C"/>
    <w:rsid w:val="00106800"/>
    <w:rsid w:val="00106C80"/>
    <w:rsid w:val="001114DA"/>
    <w:rsid w:val="001139FB"/>
    <w:rsid w:val="00117635"/>
    <w:rsid w:val="0012197D"/>
    <w:rsid w:val="001243A6"/>
    <w:rsid w:val="00125137"/>
    <w:rsid w:val="00125D8B"/>
    <w:rsid w:val="001263A9"/>
    <w:rsid w:val="001311D0"/>
    <w:rsid w:val="00135B00"/>
    <w:rsid w:val="001370E7"/>
    <w:rsid w:val="001373C0"/>
    <w:rsid w:val="001409E3"/>
    <w:rsid w:val="00140DD9"/>
    <w:rsid w:val="00141C50"/>
    <w:rsid w:val="00141E77"/>
    <w:rsid w:val="0014240D"/>
    <w:rsid w:val="00144031"/>
    <w:rsid w:val="001445B0"/>
    <w:rsid w:val="001445C1"/>
    <w:rsid w:val="00145EAE"/>
    <w:rsid w:val="00146A88"/>
    <w:rsid w:val="00147EE9"/>
    <w:rsid w:val="001501A8"/>
    <w:rsid w:val="001509A7"/>
    <w:rsid w:val="00150C20"/>
    <w:rsid w:val="00150EB8"/>
    <w:rsid w:val="00151269"/>
    <w:rsid w:val="0015206D"/>
    <w:rsid w:val="001547FC"/>
    <w:rsid w:val="00155854"/>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22C2"/>
    <w:rsid w:val="00186F91"/>
    <w:rsid w:val="00186F98"/>
    <w:rsid w:val="00187D59"/>
    <w:rsid w:val="0019026A"/>
    <w:rsid w:val="001939DC"/>
    <w:rsid w:val="00195450"/>
    <w:rsid w:val="0019554A"/>
    <w:rsid w:val="00195B0C"/>
    <w:rsid w:val="00196295"/>
    <w:rsid w:val="001A0177"/>
    <w:rsid w:val="001A0454"/>
    <w:rsid w:val="001A05DC"/>
    <w:rsid w:val="001A0BE2"/>
    <w:rsid w:val="001A22C4"/>
    <w:rsid w:val="001A4D93"/>
    <w:rsid w:val="001A5515"/>
    <w:rsid w:val="001A70B0"/>
    <w:rsid w:val="001A7533"/>
    <w:rsid w:val="001B1585"/>
    <w:rsid w:val="001B254C"/>
    <w:rsid w:val="001B264C"/>
    <w:rsid w:val="001B2AF7"/>
    <w:rsid w:val="001B3F51"/>
    <w:rsid w:val="001B4854"/>
    <w:rsid w:val="001B71F3"/>
    <w:rsid w:val="001B72AE"/>
    <w:rsid w:val="001C0218"/>
    <w:rsid w:val="001C0543"/>
    <w:rsid w:val="001C0E63"/>
    <w:rsid w:val="001C214D"/>
    <w:rsid w:val="001C3DC6"/>
    <w:rsid w:val="001C6D8B"/>
    <w:rsid w:val="001C71FC"/>
    <w:rsid w:val="001C738C"/>
    <w:rsid w:val="001D3276"/>
    <w:rsid w:val="001D3F46"/>
    <w:rsid w:val="001D55E7"/>
    <w:rsid w:val="001D58FE"/>
    <w:rsid w:val="001D6094"/>
    <w:rsid w:val="001D6B9A"/>
    <w:rsid w:val="001D70F9"/>
    <w:rsid w:val="001E0241"/>
    <w:rsid w:val="001E228B"/>
    <w:rsid w:val="001E5516"/>
    <w:rsid w:val="001E5AD1"/>
    <w:rsid w:val="001E5F4A"/>
    <w:rsid w:val="001F155C"/>
    <w:rsid w:val="001F4A40"/>
    <w:rsid w:val="001F63A9"/>
    <w:rsid w:val="002008E3"/>
    <w:rsid w:val="0020129B"/>
    <w:rsid w:val="002045C2"/>
    <w:rsid w:val="00205456"/>
    <w:rsid w:val="00205BD8"/>
    <w:rsid w:val="00212D14"/>
    <w:rsid w:val="002147AA"/>
    <w:rsid w:val="00214A76"/>
    <w:rsid w:val="00215D24"/>
    <w:rsid w:val="002171D3"/>
    <w:rsid w:val="0022314A"/>
    <w:rsid w:val="00223CE0"/>
    <w:rsid w:val="00224801"/>
    <w:rsid w:val="002267F3"/>
    <w:rsid w:val="00226E94"/>
    <w:rsid w:val="002271FF"/>
    <w:rsid w:val="00227A3D"/>
    <w:rsid w:val="00227BF7"/>
    <w:rsid w:val="00230052"/>
    <w:rsid w:val="002305E7"/>
    <w:rsid w:val="00231C2F"/>
    <w:rsid w:val="00231E87"/>
    <w:rsid w:val="002327D5"/>
    <w:rsid w:val="002334DD"/>
    <w:rsid w:val="00234331"/>
    <w:rsid w:val="00240DC2"/>
    <w:rsid w:val="002415D2"/>
    <w:rsid w:val="002441C1"/>
    <w:rsid w:val="00246E89"/>
    <w:rsid w:val="00250AF0"/>
    <w:rsid w:val="00250F4C"/>
    <w:rsid w:val="00253581"/>
    <w:rsid w:val="002538F4"/>
    <w:rsid w:val="00254AFE"/>
    <w:rsid w:val="002555BD"/>
    <w:rsid w:val="00257D64"/>
    <w:rsid w:val="00262A97"/>
    <w:rsid w:val="00262B16"/>
    <w:rsid w:val="00265977"/>
    <w:rsid w:val="00265ABF"/>
    <w:rsid w:val="0026684C"/>
    <w:rsid w:val="00267474"/>
    <w:rsid w:val="00270FC9"/>
    <w:rsid w:val="00271074"/>
    <w:rsid w:val="00273351"/>
    <w:rsid w:val="002738F0"/>
    <w:rsid w:val="00274335"/>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019"/>
    <w:rsid w:val="00296BCC"/>
    <w:rsid w:val="00296F76"/>
    <w:rsid w:val="002975FA"/>
    <w:rsid w:val="002A1A69"/>
    <w:rsid w:val="002A2F1D"/>
    <w:rsid w:val="002A522B"/>
    <w:rsid w:val="002A59B0"/>
    <w:rsid w:val="002B0950"/>
    <w:rsid w:val="002B1F28"/>
    <w:rsid w:val="002B6C2A"/>
    <w:rsid w:val="002B70C8"/>
    <w:rsid w:val="002C1C9C"/>
    <w:rsid w:val="002C2C25"/>
    <w:rsid w:val="002C428D"/>
    <w:rsid w:val="002C5D31"/>
    <w:rsid w:val="002C5FA3"/>
    <w:rsid w:val="002C613E"/>
    <w:rsid w:val="002C61B0"/>
    <w:rsid w:val="002D1B97"/>
    <w:rsid w:val="002D2423"/>
    <w:rsid w:val="002D3EF8"/>
    <w:rsid w:val="002D44BF"/>
    <w:rsid w:val="002D4709"/>
    <w:rsid w:val="002D5316"/>
    <w:rsid w:val="002E23B3"/>
    <w:rsid w:val="002E58CC"/>
    <w:rsid w:val="002E6BB1"/>
    <w:rsid w:val="002E7492"/>
    <w:rsid w:val="002F0DCE"/>
    <w:rsid w:val="002F18FE"/>
    <w:rsid w:val="002F1E2D"/>
    <w:rsid w:val="002F22CB"/>
    <w:rsid w:val="002F5AD1"/>
    <w:rsid w:val="002F5F0C"/>
    <w:rsid w:val="002F6D80"/>
    <w:rsid w:val="003017FB"/>
    <w:rsid w:val="00301828"/>
    <w:rsid w:val="00303D37"/>
    <w:rsid w:val="00307ED8"/>
    <w:rsid w:val="003122D2"/>
    <w:rsid w:val="00314D7B"/>
    <w:rsid w:val="00314E97"/>
    <w:rsid w:val="003150C6"/>
    <w:rsid w:val="0031512B"/>
    <w:rsid w:val="003161F2"/>
    <w:rsid w:val="00321029"/>
    <w:rsid w:val="00322E35"/>
    <w:rsid w:val="0032340A"/>
    <w:rsid w:val="003275C4"/>
    <w:rsid w:val="00327AC2"/>
    <w:rsid w:val="00330208"/>
    <w:rsid w:val="00330F0A"/>
    <w:rsid w:val="00330F99"/>
    <w:rsid w:val="00333A25"/>
    <w:rsid w:val="00343F24"/>
    <w:rsid w:val="003449B3"/>
    <w:rsid w:val="003452A8"/>
    <w:rsid w:val="0034726E"/>
    <w:rsid w:val="003511E9"/>
    <w:rsid w:val="00352163"/>
    <w:rsid w:val="00352E10"/>
    <w:rsid w:val="00353A05"/>
    <w:rsid w:val="00354D5E"/>
    <w:rsid w:val="00357882"/>
    <w:rsid w:val="003604B7"/>
    <w:rsid w:val="0036171B"/>
    <w:rsid w:val="003619C5"/>
    <w:rsid w:val="00363774"/>
    <w:rsid w:val="00364763"/>
    <w:rsid w:val="003650A9"/>
    <w:rsid w:val="003725AB"/>
    <w:rsid w:val="00373CE6"/>
    <w:rsid w:val="0037558D"/>
    <w:rsid w:val="003772B5"/>
    <w:rsid w:val="00377EEE"/>
    <w:rsid w:val="00380562"/>
    <w:rsid w:val="0038342B"/>
    <w:rsid w:val="0038430E"/>
    <w:rsid w:val="003852DC"/>
    <w:rsid w:val="003866A3"/>
    <w:rsid w:val="00390172"/>
    <w:rsid w:val="003906C1"/>
    <w:rsid w:val="00391795"/>
    <w:rsid w:val="00393261"/>
    <w:rsid w:val="003940FC"/>
    <w:rsid w:val="00395FEB"/>
    <w:rsid w:val="003969F6"/>
    <w:rsid w:val="003A09A3"/>
    <w:rsid w:val="003A0A1B"/>
    <w:rsid w:val="003A265F"/>
    <w:rsid w:val="003A2BF8"/>
    <w:rsid w:val="003B03A1"/>
    <w:rsid w:val="003B1A35"/>
    <w:rsid w:val="003B28C4"/>
    <w:rsid w:val="003B61F2"/>
    <w:rsid w:val="003B6A09"/>
    <w:rsid w:val="003C05F0"/>
    <w:rsid w:val="003C1DCB"/>
    <w:rsid w:val="003C2EAF"/>
    <w:rsid w:val="003C4A46"/>
    <w:rsid w:val="003C5F42"/>
    <w:rsid w:val="003D0C29"/>
    <w:rsid w:val="003D0D00"/>
    <w:rsid w:val="003D1E5A"/>
    <w:rsid w:val="003D402D"/>
    <w:rsid w:val="003D43D9"/>
    <w:rsid w:val="003D57A6"/>
    <w:rsid w:val="003D623A"/>
    <w:rsid w:val="003D77CE"/>
    <w:rsid w:val="003E0FD0"/>
    <w:rsid w:val="003E3D06"/>
    <w:rsid w:val="003E42E2"/>
    <w:rsid w:val="003E43DA"/>
    <w:rsid w:val="003E7598"/>
    <w:rsid w:val="003F0570"/>
    <w:rsid w:val="003F0C3D"/>
    <w:rsid w:val="003F17EF"/>
    <w:rsid w:val="003F2BE1"/>
    <w:rsid w:val="003F325A"/>
    <w:rsid w:val="003F4175"/>
    <w:rsid w:val="00400C4C"/>
    <w:rsid w:val="004019AE"/>
    <w:rsid w:val="004051F9"/>
    <w:rsid w:val="00414F00"/>
    <w:rsid w:val="0041513D"/>
    <w:rsid w:val="004154D1"/>
    <w:rsid w:val="004166B7"/>
    <w:rsid w:val="00416BF3"/>
    <w:rsid w:val="004175F3"/>
    <w:rsid w:val="004179AD"/>
    <w:rsid w:val="004207D0"/>
    <w:rsid w:val="004212CF"/>
    <w:rsid w:val="00422AB0"/>
    <w:rsid w:val="00423520"/>
    <w:rsid w:val="004237E0"/>
    <w:rsid w:val="00424404"/>
    <w:rsid w:val="00426311"/>
    <w:rsid w:val="00427138"/>
    <w:rsid w:val="00427480"/>
    <w:rsid w:val="00427715"/>
    <w:rsid w:val="004315DC"/>
    <w:rsid w:val="0043363E"/>
    <w:rsid w:val="00433CB3"/>
    <w:rsid w:val="00434223"/>
    <w:rsid w:val="004367BA"/>
    <w:rsid w:val="00437E14"/>
    <w:rsid w:val="00440935"/>
    <w:rsid w:val="004438D9"/>
    <w:rsid w:val="00443FD9"/>
    <w:rsid w:val="004447BE"/>
    <w:rsid w:val="00444D84"/>
    <w:rsid w:val="00445779"/>
    <w:rsid w:val="00445C00"/>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0A0"/>
    <w:rsid w:val="004A1F78"/>
    <w:rsid w:val="004A58FD"/>
    <w:rsid w:val="004A5E06"/>
    <w:rsid w:val="004A5E43"/>
    <w:rsid w:val="004A7809"/>
    <w:rsid w:val="004B31C7"/>
    <w:rsid w:val="004B39F8"/>
    <w:rsid w:val="004B4740"/>
    <w:rsid w:val="004B47EF"/>
    <w:rsid w:val="004B50C4"/>
    <w:rsid w:val="004B52C0"/>
    <w:rsid w:val="004B5F5F"/>
    <w:rsid w:val="004B6B70"/>
    <w:rsid w:val="004C0721"/>
    <w:rsid w:val="004C152C"/>
    <w:rsid w:val="004C1E67"/>
    <w:rsid w:val="004C455E"/>
    <w:rsid w:val="004C5FFF"/>
    <w:rsid w:val="004D1049"/>
    <w:rsid w:val="004D1A3C"/>
    <w:rsid w:val="004D2A2C"/>
    <w:rsid w:val="004D40FA"/>
    <w:rsid w:val="004D660D"/>
    <w:rsid w:val="004D6668"/>
    <w:rsid w:val="004D71C9"/>
    <w:rsid w:val="004D7819"/>
    <w:rsid w:val="004E1CAD"/>
    <w:rsid w:val="004E361C"/>
    <w:rsid w:val="004E42BE"/>
    <w:rsid w:val="004E5504"/>
    <w:rsid w:val="004E55FB"/>
    <w:rsid w:val="004E5720"/>
    <w:rsid w:val="004E67D5"/>
    <w:rsid w:val="004E7CC6"/>
    <w:rsid w:val="004F2E15"/>
    <w:rsid w:val="004F3C5A"/>
    <w:rsid w:val="004F3FA4"/>
    <w:rsid w:val="004F4A2D"/>
    <w:rsid w:val="00502742"/>
    <w:rsid w:val="00502EAA"/>
    <w:rsid w:val="005031E4"/>
    <w:rsid w:val="005043E9"/>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752B"/>
    <w:rsid w:val="00531BD1"/>
    <w:rsid w:val="0053418B"/>
    <w:rsid w:val="005360F6"/>
    <w:rsid w:val="005364C2"/>
    <w:rsid w:val="00536ABC"/>
    <w:rsid w:val="00537526"/>
    <w:rsid w:val="005378B1"/>
    <w:rsid w:val="0054007A"/>
    <w:rsid w:val="005412CE"/>
    <w:rsid w:val="00541924"/>
    <w:rsid w:val="00543D31"/>
    <w:rsid w:val="00544AEB"/>
    <w:rsid w:val="00544ECE"/>
    <w:rsid w:val="0054574B"/>
    <w:rsid w:val="005459BD"/>
    <w:rsid w:val="00546163"/>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6591"/>
    <w:rsid w:val="005678E8"/>
    <w:rsid w:val="005715EE"/>
    <w:rsid w:val="005716F5"/>
    <w:rsid w:val="00572AC4"/>
    <w:rsid w:val="0057446E"/>
    <w:rsid w:val="00575595"/>
    <w:rsid w:val="0057750D"/>
    <w:rsid w:val="00580D0C"/>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830"/>
    <w:rsid w:val="006079C2"/>
    <w:rsid w:val="00610414"/>
    <w:rsid w:val="00610505"/>
    <w:rsid w:val="00610BAE"/>
    <w:rsid w:val="00610E13"/>
    <w:rsid w:val="00612415"/>
    <w:rsid w:val="00612CAC"/>
    <w:rsid w:val="00623471"/>
    <w:rsid w:val="00624779"/>
    <w:rsid w:val="00624E1E"/>
    <w:rsid w:val="006253DD"/>
    <w:rsid w:val="006275FB"/>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64D82"/>
    <w:rsid w:val="0067021C"/>
    <w:rsid w:val="00671866"/>
    <w:rsid w:val="0067195B"/>
    <w:rsid w:val="00672C2C"/>
    <w:rsid w:val="0067301B"/>
    <w:rsid w:val="0067688E"/>
    <w:rsid w:val="00676D48"/>
    <w:rsid w:val="006808BB"/>
    <w:rsid w:val="0068091D"/>
    <w:rsid w:val="00681281"/>
    <w:rsid w:val="00681395"/>
    <w:rsid w:val="0068185D"/>
    <w:rsid w:val="00683810"/>
    <w:rsid w:val="00683EF4"/>
    <w:rsid w:val="0068454E"/>
    <w:rsid w:val="00685520"/>
    <w:rsid w:val="006858A3"/>
    <w:rsid w:val="00685903"/>
    <w:rsid w:val="006910CB"/>
    <w:rsid w:val="00693BCE"/>
    <w:rsid w:val="00695295"/>
    <w:rsid w:val="00695978"/>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0369"/>
    <w:rsid w:val="006D469F"/>
    <w:rsid w:val="006D4907"/>
    <w:rsid w:val="006D4CD8"/>
    <w:rsid w:val="006D52F7"/>
    <w:rsid w:val="006D53E9"/>
    <w:rsid w:val="006E0301"/>
    <w:rsid w:val="006E04BC"/>
    <w:rsid w:val="006E2D3D"/>
    <w:rsid w:val="006E2F08"/>
    <w:rsid w:val="006E3F6A"/>
    <w:rsid w:val="006E63F4"/>
    <w:rsid w:val="006F004E"/>
    <w:rsid w:val="006F141E"/>
    <w:rsid w:val="006F1945"/>
    <w:rsid w:val="006F3C78"/>
    <w:rsid w:val="006F5806"/>
    <w:rsid w:val="006F6B7A"/>
    <w:rsid w:val="006F6C38"/>
    <w:rsid w:val="006F7B2E"/>
    <w:rsid w:val="0070243C"/>
    <w:rsid w:val="00702A1A"/>
    <w:rsid w:val="0070347D"/>
    <w:rsid w:val="007059E0"/>
    <w:rsid w:val="007062AB"/>
    <w:rsid w:val="007068CB"/>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5FF4"/>
    <w:rsid w:val="0077186E"/>
    <w:rsid w:val="00771DA0"/>
    <w:rsid w:val="0077410D"/>
    <w:rsid w:val="00776A54"/>
    <w:rsid w:val="00776F49"/>
    <w:rsid w:val="0077789F"/>
    <w:rsid w:val="007814D5"/>
    <w:rsid w:val="00783A2B"/>
    <w:rsid w:val="00783C72"/>
    <w:rsid w:val="00795D0E"/>
    <w:rsid w:val="00797C22"/>
    <w:rsid w:val="007A211F"/>
    <w:rsid w:val="007A22A8"/>
    <w:rsid w:val="007A31E2"/>
    <w:rsid w:val="007A4097"/>
    <w:rsid w:val="007A4561"/>
    <w:rsid w:val="007A5D79"/>
    <w:rsid w:val="007A78BB"/>
    <w:rsid w:val="007B03DB"/>
    <w:rsid w:val="007B1A49"/>
    <w:rsid w:val="007B254D"/>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E6218"/>
    <w:rsid w:val="007F0325"/>
    <w:rsid w:val="007F31DE"/>
    <w:rsid w:val="007F5FB7"/>
    <w:rsid w:val="007F6EE8"/>
    <w:rsid w:val="007F7C34"/>
    <w:rsid w:val="007F7E13"/>
    <w:rsid w:val="008003FB"/>
    <w:rsid w:val="0080067C"/>
    <w:rsid w:val="008032BA"/>
    <w:rsid w:val="008074EE"/>
    <w:rsid w:val="00813E24"/>
    <w:rsid w:val="00814D4B"/>
    <w:rsid w:val="008155A2"/>
    <w:rsid w:val="0081581B"/>
    <w:rsid w:val="00816D7A"/>
    <w:rsid w:val="0081704E"/>
    <w:rsid w:val="00817AD5"/>
    <w:rsid w:val="00820D8B"/>
    <w:rsid w:val="00821F04"/>
    <w:rsid w:val="008244CA"/>
    <w:rsid w:val="008248EB"/>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E6E"/>
    <w:rsid w:val="008703C0"/>
    <w:rsid w:val="0087061A"/>
    <w:rsid w:val="00871ACF"/>
    <w:rsid w:val="00873413"/>
    <w:rsid w:val="00873A66"/>
    <w:rsid w:val="00873C73"/>
    <w:rsid w:val="00875907"/>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D56"/>
    <w:rsid w:val="0089618C"/>
    <w:rsid w:val="00896DB0"/>
    <w:rsid w:val="00897118"/>
    <w:rsid w:val="008972CB"/>
    <w:rsid w:val="008976A1"/>
    <w:rsid w:val="008A3F53"/>
    <w:rsid w:val="008A4136"/>
    <w:rsid w:val="008A43CC"/>
    <w:rsid w:val="008A4E63"/>
    <w:rsid w:val="008A4F82"/>
    <w:rsid w:val="008A632F"/>
    <w:rsid w:val="008A68C0"/>
    <w:rsid w:val="008B0214"/>
    <w:rsid w:val="008B4208"/>
    <w:rsid w:val="008B4BC7"/>
    <w:rsid w:val="008B542F"/>
    <w:rsid w:val="008B6EE7"/>
    <w:rsid w:val="008B6FC6"/>
    <w:rsid w:val="008C0A79"/>
    <w:rsid w:val="008C1183"/>
    <w:rsid w:val="008C26AC"/>
    <w:rsid w:val="008C2975"/>
    <w:rsid w:val="008C4328"/>
    <w:rsid w:val="008C470D"/>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59AB"/>
    <w:rsid w:val="008F65C0"/>
    <w:rsid w:val="008F7EFA"/>
    <w:rsid w:val="00903F5C"/>
    <w:rsid w:val="0090461D"/>
    <w:rsid w:val="00905314"/>
    <w:rsid w:val="009065B3"/>
    <w:rsid w:val="00911293"/>
    <w:rsid w:val="009115A2"/>
    <w:rsid w:val="00911C8A"/>
    <w:rsid w:val="00912096"/>
    <w:rsid w:val="0091353D"/>
    <w:rsid w:val="009144C0"/>
    <w:rsid w:val="009149BF"/>
    <w:rsid w:val="009176CC"/>
    <w:rsid w:val="0092234C"/>
    <w:rsid w:val="00924270"/>
    <w:rsid w:val="00926BFC"/>
    <w:rsid w:val="00932363"/>
    <w:rsid w:val="0093249A"/>
    <w:rsid w:val="009328E4"/>
    <w:rsid w:val="00933B46"/>
    <w:rsid w:val="00934407"/>
    <w:rsid w:val="00934ADD"/>
    <w:rsid w:val="00935C75"/>
    <w:rsid w:val="00936381"/>
    <w:rsid w:val="009366FE"/>
    <w:rsid w:val="00936DD0"/>
    <w:rsid w:val="00940AAD"/>
    <w:rsid w:val="0094153F"/>
    <w:rsid w:val="00941E5C"/>
    <w:rsid w:val="00942D4D"/>
    <w:rsid w:val="009444A7"/>
    <w:rsid w:val="009448E4"/>
    <w:rsid w:val="00951574"/>
    <w:rsid w:val="009536D1"/>
    <w:rsid w:val="00953DF0"/>
    <w:rsid w:val="00955A9B"/>
    <w:rsid w:val="00956DD3"/>
    <w:rsid w:val="00957498"/>
    <w:rsid w:val="009609DD"/>
    <w:rsid w:val="00961044"/>
    <w:rsid w:val="00961A9A"/>
    <w:rsid w:val="009623B9"/>
    <w:rsid w:val="0096399A"/>
    <w:rsid w:val="00965CEC"/>
    <w:rsid w:val="009662F8"/>
    <w:rsid w:val="00966775"/>
    <w:rsid w:val="00967517"/>
    <w:rsid w:val="00967C00"/>
    <w:rsid w:val="0097120B"/>
    <w:rsid w:val="00971246"/>
    <w:rsid w:val="009721C9"/>
    <w:rsid w:val="00972F0F"/>
    <w:rsid w:val="00973D12"/>
    <w:rsid w:val="009740B8"/>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40F1"/>
    <w:rsid w:val="009A6B49"/>
    <w:rsid w:val="009A7AA8"/>
    <w:rsid w:val="009B10B6"/>
    <w:rsid w:val="009B150A"/>
    <w:rsid w:val="009B1F2C"/>
    <w:rsid w:val="009B220D"/>
    <w:rsid w:val="009B403A"/>
    <w:rsid w:val="009B4243"/>
    <w:rsid w:val="009B4C71"/>
    <w:rsid w:val="009B5CA8"/>
    <w:rsid w:val="009B7D9D"/>
    <w:rsid w:val="009C16B4"/>
    <w:rsid w:val="009C253D"/>
    <w:rsid w:val="009C60ED"/>
    <w:rsid w:val="009C6182"/>
    <w:rsid w:val="009D1A1A"/>
    <w:rsid w:val="009D4229"/>
    <w:rsid w:val="009D43E0"/>
    <w:rsid w:val="009D680E"/>
    <w:rsid w:val="009E083C"/>
    <w:rsid w:val="009E2142"/>
    <w:rsid w:val="009E2586"/>
    <w:rsid w:val="009E4218"/>
    <w:rsid w:val="009E4354"/>
    <w:rsid w:val="009E4364"/>
    <w:rsid w:val="009E74EC"/>
    <w:rsid w:val="009E76D4"/>
    <w:rsid w:val="009E7809"/>
    <w:rsid w:val="009E795E"/>
    <w:rsid w:val="009F0DA4"/>
    <w:rsid w:val="009F0E2E"/>
    <w:rsid w:val="009F1208"/>
    <w:rsid w:val="009F154D"/>
    <w:rsid w:val="009F2719"/>
    <w:rsid w:val="009F6C84"/>
    <w:rsid w:val="00A013BF"/>
    <w:rsid w:val="00A025C6"/>
    <w:rsid w:val="00A02746"/>
    <w:rsid w:val="00A10B7E"/>
    <w:rsid w:val="00A10EAB"/>
    <w:rsid w:val="00A11E56"/>
    <w:rsid w:val="00A12B8E"/>
    <w:rsid w:val="00A14597"/>
    <w:rsid w:val="00A147D6"/>
    <w:rsid w:val="00A14F39"/>
    <w:rsid w:val="00A16725"/>
    <w:rsid w:val="00A1741B"/>
    <w:rsid w:val="00A23817"/>
    <w:rsid w:val="00A244DF"/>
    <w:rsid w:val="00A24904"/>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4B"/>
    <w:rsid w:val="00A601B8"/>
    <w:rsid w:val="00A7048D"/>
    <w:rsid w:val="00A71176"/>
    <w:rsid w:val="00A7418C"/>
    <w:rsid w:val="00A74FF0"/>
    <w:rsid w:val="00A75DF6"/>
    <w:rsid w:val="00A77C87"/>
    <w:rsid w:val="00A77E5F"/>
    <w:rsid w:val="00A805E1"/>
    <w:rsid w:val="00A81672"/>
    <w:rsid w:val="00A81F36"/>
    <w:rsid w:val="00A82CC8"/>
    <w:rsid w:val="00A8311D"/>
    <w:rsid w:val="00A855BE"/>
    <w:rsid w:val="00A85F1C"/>
    <w:rsid w:val="00A8661E"/>
    <w:rsid w:val="00A90049"/>
    <w:rsid w:val="00A90855"/>
    <w:rsid w:val="00A9234A"/>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F0F"/>
    <w:rsid w:val="00AD2C6F"/>
    <w:rsid w:val="00AD302E"/>
    <w:rsid w:val="00AD355A"/>
    <w:rsid w:val="00AD3A20"/>
    <w:rsid w:val="00AD4529"/>
    <w:rsid w:val="00AD6349"/>
    <w:rsid w:val="00AD6527"/>
    <w:rsid w:val="00AD67D0"/>
    <w:rsid w:val="00AD6A69"/>
    <w:rsid w:val="00AD6F5F"/>
    <w:rsid w:val="00AD761B"/>
    <w:rsid w:val="00AE0BB8"/>
    <w:rsid w:val="00AE205E"/>
    <w:rsid w:val="00AE31C5"/>
    <w:rsid w:val="00AE3441"/>
    <w:rsid w:val="00AF4299"/>
    <w:rsid w:val="00AF4ED0"/>
    <w:rsid w:val="00AF5106"/>
    <w:rsid w:val="00AF770A"/>
    <w:rsid w:val="00B01CDE"/>
    <w:rsid w:val="00B03131"/>
    <w:rsid w:val="00B03FDD"/>
    <w:rsid w:val="00B05944"/>
    <w:rsid w:val="00B061DA"/>
    <w:rsid w:val="00B0731A"/>
    <w:rsid w:val="00B10A4F"/>
    <w:rsid w:val="00B10F64"/>
    <w:rsid w:val="00B11F00"/>
    <w:rsid w:val="00B169E7"/>
    <w:rsid w:val="00B2088B"/>
    <w:rsid w:val="00B20B31"/>
    <w:rsid w:val="00B233CA"/>
    <w:rsid w:val="00B23C49"/>
    <w:rsid w:val="00B243B6"/>
    <w:rsid w:val="00B279FD"/>
    <w:rsid w:val="00B30359"/>
    <w:rsid w:val="00B30C7A"/>
    <w:rsid w:val="00B30F8C"/>
    <w:rsid w:val="00B32F4A"/>
    <w:rsid w:val="00B33230"/>
    <w:rsid w:val="00B342ED"/>
    <w:rsid w:val="00B36A43"/>
    <w:rsid w:val="00B37CE5"/>
    <w:rsid w:val="00B41113"/>
    <w:rsid w:val="00B42008"/>
    <w:rsid w:val="00B4213B"/>
    <w:rsid w:val="00B42E83"/>
    <w:rsid w:val="00B43290"/>
    <w:rsid w:val="00B44FEE"/>
    <w:rsid w:val="00B457DD"/>
    <w:rsid w:val="00B45E48"/>
    <w:rsid w:val="00B4676C"/>
    <w:rsid w:val="00B46BF8"/>
    <w:rsid w:val="00B505D9"/>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3DE4"/>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D6744"/>
    <w:rsid w:val="00BE121F"/>
    <w:rsid w:val="00BE161C"/>
    <w:rsid w:val="00BE3BDF"/>
    <w:rsid w:val="00BE3F07"/>
    <w:rsid w:val="00BE5A2B"/>
    <w:rsid w:val="00BE5B80"/>
    <w:rsid w:val="00BE5F23"/>
    <w:rsid w:val="00BF0990"/>
    <w:rsid w:val="00BF7BF6"/>
    <w:rsid w:val="00C001E1"/>
    <w:rsid w:val="00C012F5"/>
    <w:rsid w:val="00C03CD3"/>
    <w:rsid w:val="00C04229"/>
    <w:rsid w:val="00C04B46"/>
    <w:rsid w:val="00C05AAD"/>
    <w:rsid w:val="00C05F0A"/>
    <w:rsid w:val="00C06457"/>
    <w:rsid w:val="00C079BF"/>
    <w:rsid w:val="00C107C3"/>
    <w:rsid w:val="00C159B2"/>
    <w:rsid w:val="00C15D73"/>
    <w:rsid w:val="00C15DEE"/>
    <w:rsid w:val="00C20809"/>
    <w:rsid w:val="00C213BF"/>
    <w:rsid w:val="00C21C54"/>
    <w:rsid w:val="00C2223D"/>
    <w:rsid w:val="00C2265F"/>
    <w:rsid w:val="00C25213"/>
    <w:rsid w:val="00C25299"/>
    <w:rsid w:val="00C256D4"/>
    <w:rsid w:val="00C26E3B"/>
    <w:rsid w:val="00C276F3"/>
    <w:rsid w:val="00C27B1A"/>
    <w:rsid w:val="00C315B4"/>
    <w:rsid w:val="00C32E71"/>
    <w:rsid w:val="00C33456"/>
    <w:rsid w:val="00C34510"/>
    <w:rsid w:val="00C34F6A"/>
    <w:rsid w:val="00C3502C"/>
    <w:rsid w:val="00C354B0"/>
    <w:rsid w:val="00C35B90"/>
    <w:rsid w:val="00C35BEC"/>
    <w:rsid w:val="00C35E27"/>
    <w:rsid w:val="00C370E4"/>
    <w:rsid w:val="00C4095B"/>
    <w:rsid w:val="00C4110F"/>
    <w:rsid w:val="00C43515"/>
    <w:rsid w:val="00C437E2"/>
    <w:rsid w:val="00C43B39"/>
    <w:rsid w:val="00C45EE8"/>
    <w:rsid w:val="00C46F55"/>
    <w:rsid w:val="00C52FF6"/>
    <w:rsid w:val="00C53E6C"/>
    <w:rsid w:val="00C54E99"/>
    <w:rsid w:val="00C555CE"/>
    <w:rsid w:val="00C559B0"/>
    <w:rsid w:val="00C57EF1"/>
    <w:rsid w:val="00C62806"/>
    <w:rsid w:val="00C65170"/>
    <w:rsid w:val="00C67D8E"/>
    <w:rsid w:val="00C70646"/>
    <w:rsid w:val="00C70E00"/>
    <w:rsid w:val="00C735E6"/>
    <w:rsid w:val="00C74ACA"/>
    <w:rsid w:val="00C75513"/>
    <w:rsid w:val="00C76E82"/>
    <w:rsid w:val="00C77008"/>
    <w:rsid w:val="00C80106"/>
    <w:rsid w:val="00C81D85"/>
    <w:rsid w:val="00C827FE"/>
    <w:rsid w:val="00C83EDD"/>
    <w:rsid w:val="00C8415D"/>
    <w:rsid w:val="00C84CE7"/>
    <w:rsid w:val="00C852AB"/>
    <w:rsid w:val="00C85B26"/>
    <w:rsid w:val="00C868BE"/>
    <w:rsid w:val="00C90D93"/>
    <w:rsid w:val="00C93079"/>
    <w:rsid w:val="00C93589"/>
    <w:rsid w:val="00C93760"/>
    <w:rsid w:val="00C9389B"/>
    <w:rsid w:val="00C93EED"/>
    <w:rsid w:val="00C950F1"/>
    <w:rsid w:val="00C9660D"/>
    <w:rsid w:val="00C969DF"/>
    <w:rsid w:val="00C96B00"/>
    <w:rsid w:val="00C96D60"/>
    <w:rsid w:val="00C97BA1"/>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83A"/>
    <w:rsid w:val="00CC0D7B"/>
    <w:rsid w:val="00CC0E0E"/>
    <w:rsid w:val="00CC1FCD"/>
    <w:rsid w:val="00CC2D5D"/>
    <w:rsid w:val="00CC3316"/>
    <w:rsid w:val="00CC6863"/>
    <w:rsid w:val="00CD2FEE"/>
    <w:rsid w:val="00CD399C"/>
    <w:rsid w:val="00CD412A"/>
    <w:rsid w:val="00CD4C5B"/>
    <w:rsid w:val="00CD62AA"/>
    <w:rsid w:val="00CD6EBA"/>
    <w:rsid w:val="00CD6EE2"/>
    <w:rsid w:val="00CE06DD"/>
    <w:rsid w:val="00CE1050"/>
    <w:rsid w:val="00CE1B51"/>
    <w:rsid w:val="00CE2127"/>
    <w:rsid w:val="00CE4F0C"/>
    <w:rsid w:val="00CE6029"/>
    <w:rsid w:val="00CE62DD"/>
    <w:rsid w:val="00CE7D86"/>
    <w:rsid w:val="00CF3D65"/>
    <w:rsid w:val="00CF5853"/>
    <w:rsid w:val="00CF60E9"/>
    <w:rsid w:val="00CF6102"/>
    <w:rsid w:val="00D00CE1"/>
    <w:rsid w:val="00D01F45"/>
    <w:rsid w:val="00D04796"/>
    <w:rsid w:val="00D05E61"/>
    <w:rsid w:val="00D11C80"/>
    <w:rsid w:val="00D11E3B"/>
    <w:rsid w:val="00D12543"/>
    <w:rsid w:val="00D12910"/>
    <w:rsid w:val="00D12C8C"/>
    <w:rsid w:val="00D21962"/>
    <w:rsid w:val="00D21B08"/>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3730F"/>
    <w:rsid w:val="00D40418"/>
    <w:rsid w:val="00D41F4F"/>
    <w:rsid w:val="00D42166"/>
    <w:rsid w:val="00D434FA"/>
    <w:rsid w:val="00D434FC"/>
    <w:rsid w:val="00D439B9"/>
    <w:rsid w:val="00D4702C"/>
    <w:rsid w:val="00D4718B"/>
    <w:rsid w:val="00D47F00"/>
    <w:rsid w:val="00D50E13"/>
    <w:rsid w:val="00D54961"/>
    <w:rsid w:val="00D554ED"/>
    <w:rsid w:val="00D56269"/>
    <w:rsid w:val="00D5665D"/>
    <w:rsid w:val="00D57408"/>
    <w:rsid w:val="00D61A44"/>
    <w:rsid w:val="00D61DA3"/>
    <w:rsid w:val="00D62430"/>
    <w:rsid w:val="00D64891"/>
    <w:rsid w:val="00D64FC0"/>
    <w:rsid w:val="00D70424"/>
    <w:rsid w:val="00D70C48"/>
    <w:rsid w:val="00D71A76"/>
    <w:rsid w:val="00D7261A"/>
    <w:rsid w:val="00D76741"/>
    <w:rsid w:val="00D7747C"/>
    <w:rsid w:val="00D811E6"/>
    <w:rsid w:val="00D83121"/>
    <w:rsid w:val="00D84A3D"/>
    <w:rsid w:val="00D86DEC"/>
    <w:rsid w:val="00D9166F"/>
    <w:rsid w:val="00D9177D"/>
    <w:rsid w:val="00D92FB0"/>
    <w:rsid w:val="00D9399E"/>
    <w:rsid w:val="00D95122"/>
    <w:rsid w:val="00D96E95"/>
    <w:rsid w:val="00D975DB"/>
    <w:rsid w:val="00DA0276"/>
    <w:rsid w:val="00DA0771"/>
    <w:rsid w:val="00DA09C1"/>
    <w:rsid w:val="00DA12DD"/>
    <w:rsid w:val="00DA2A51"/>
    <w:rsid w:val="00DA57D9"/>
    <w:rsid w:val="00DA736C"/>
    <w:rsid w:val="00DB0311"/>
    <w:rsid w:val="00DB127C"/>
    <w:rsid w:val="00DB1BB9"/>
    <w:rsid w:val="00DB333B"/>
    <w:rsid w:val="00DB3BBD"/>
    <w:rsid w:val="00DB4363"/>
    <w:rsid w:val="00DB7715"/>
    <w:rsid w:val="00DC1927"/>
    <w:rsid w:val="00DC236A"/>
    <w:rsid w:val="00DC3BB9"/>
    <w:rsid w:val="00DC4300"/>
    <w:rsid w:val="00DC4B40"/>
    <w:rsid w:val="00DC4CB0"/>
    <w:rsid w:val="00DC6E19"/>
    <w:rsid w:val="00DC71B2"/>
    <w:rsid w:val="00DD05EB"/>
    <w:rsid w:val="00DD0D65"/>
    <w:rsid w:val="00DD28D5"/>
    <w:rsid w:val="00DD2C96"/>
    <w:rsid w:val="00DD4060"/>
    <w:rsid w:val="00DD4679"/>
    <w:rsid w:val="00DD6031"/>
    <w:rsid w:val="00DD62C9"/>
    <w:rsid w:val="00DD6C0F"/>
    <w:rsid w:val="00DE0A25"/>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7659"/>
    <w:rsid w:val="00E12365"/>
    <w:rsid w:val="00E130D0"/>
    <w:rsid w:val="00E135DC"/>
    <w:rsid w:val="00E222A9"/>
    <w:rsid w:val="00E23067"/>
    <w:rsid w:val="00E24A1B"/>
    <w:rsid w:val="00E27C04"/>
    <w:rsid w:val="00E27EDD"/>
    <w:rsid w:val="00E304B6"/>
    <w:rsid w:val="00E31B44"/>
    <w:rsid w:val="00E32A70"/>
    <w:rsid w:val="00E32D61"/>
    <w:rsid w:val="00E3390D"/>
    <w:rsid w:val="00E33D82"/>
    <w:rsid w:val="00E3622E"/>
    <w:rsid w:val="00E37458"/>
    <w:rsid w:val="00E4215F"/>
    <w:rsid w:val="00E435E6"/>
    <w:rsid w:val="00E45287"/>
    <w:rsid w:val="00E45D57"/>
    <w:rsid w:val="00E466CA"/>
    <w:rsid w:val="00E46742"/>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81B85"/>
    <w:rsid w:val="00E83C0B"/>
    <w:rsid w:val="00E84337"/>
    <w:rsid w:val="00E85BCA"/>
    <w:rsid w:val="00E85C76"/>
    <w:rsid w:val="00E93779"/>
    <w:rsid w:val="00E93938"/>
    <w:rsid w:val="00E94DB9"/>
    <w:rsid w:val="00E95858"/>
    <w:rsid w:val="00E9777B"/>
    <w:rsid w:val="00E97825"/>
    <w:rsid w:val="00EA0496"/>
    <w:rsid w:val="00EA0CD5"/>
    <w:rsid w:val="00EA25E9"/>
    <w:rsid w:val="00EA29BB"/>
    <w:rsid w:val="00EA313B"/>
    <w:rsid w:val="00EA3348"/>
    <w:rsid w:val="00EA3F26"/>
    <w:rsid w:val="00EA42B7"/>
    <w:rsid w:val="00EA5631"/>
    <w:rsid w:val="00EA5634"/>
    <w:rsid w:val="00EA6791"/>
    <w:rsid w:val="00EA70B3"/>
    <w:rsid w:val="00EB0A1B"/>
    <w:rsid w:val="00EB12EA"/>
    <w:rsid w:val="00EB19CA"/>
    <w:rsid w:val="00EB28C6"/>
    <w:rsid w:val="00EB4BB6"/>
    <w:rsid w:val="00EB70DA"/>
    <w:rsid w:val="00EC09FB"/>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612E"/>
    <w:rsid w:val="00F07223"/>
    <w:rsid w:val="00F13052"/>
    <w:rsid w:val="00F13C3C"/>
    <w:rsid w:val="00F17EB0"/>
    <w:rsid w:val="00F20D09"/>
    <w:rsid w:val="00F21666"/>
    <w:rsid w:val="00F21CD8"/>
    <w:rsid w:val="00F2481E"/>
    <w:rsid w:val="00F2647D"/>
    <w:rsid w:val="00F30DEC"/>
    <w:rsid w:val="00F31275"/>
    <w:rsid w:val="00F3143D"/>
    <w:rsid w:val="00F31E02"/>
    <w:rsid w:val="00F34617"/>
    <w:rsid w:val="00F3516D"/>
    <w:rsid w:val="00F3599C"/>
    <w:rsid w:val="00F421CE"/>
    <w:rsid w:val="00F42A56"/>
    <w:rsid w:val="00F460BE"/>
    <w:rsid w:val="00F474A1"/>
    <w:rsid w:val="00F524B1"/>
    <w:rsid w:val="00F54317"/>
    <w:rsid w:val="00F54328"/>
    <w:rsid w:val="00F562AF"/>
    <w:rsid w:val="00F56C4C"/>
    <w:rsid w:val="00F576A8"/>
    <w:rsid w:val="00F57AC7"/>
    <w:rsid w:val="00F6231A"/>
    <w:rsid w:val="00F62868"/>
    <w:rsid w:val="00F63701"/>
    <w:rsid w:val="00F63A01"/>
    <w:rsid w:val="00F64B90"/>
    <w:rsid w:val="00F65FDD"/>
    <w:rsid w:val="00F665B4"/>
    <w:rsid w:val="00F67BFF"/>
    <w:rsid w:val="00F701CF"/>
    <w:rsid w:val="00F72740"/>
    <w:rsid w:val="00F7287E"/>
    <w:rsid w:val="00F72CE4"/>
    <w:rsid w:val="00F7544D"/>
    <w:rsid w:val="00F75FE0"/>
    <w:rsid w:val="00F75FF8"/>
    <w:rsid w:val="00F775E2"/>
    <w:rsid w:val="00F777F1"/>
    <w:rsid w:val="00F82B39"/>
    <w:rsid w:val="00F87049"/>
    <w:rsid w:val="00F9160D"/>
    <w:rsid w:val="00F946BB"/>
    <w:rsid w:val="00F96C4F"/>
    <w:rsid w:val="00F96D82"/>
    <w:rsid w:val="00F97000"/>
    <w:rsid w:val="00F9729A"/>
    <w:rsid w:val="00F97544"/>
    <w:rsid w:val="00FA045E"/>
    <w:rsid w:val="00FA18BD"/>
    <w:rsid w:val="00FA3E18"/>
    <w:rsid w:val="00FA404C"/>
    <w:rsid w:val="00FA4EA1"/>
    <w:rsid w:val="00FA5D0D"/>
    <w:rsid w:val="00FA5F42"/>
    <w:rsid w:val="00FA7743"/>
    <w:rsid w:val="00FA7D1D"/>
    <w:rsid w:val="00FB2426"/>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15C7"/>
    <w:rsid w:val="00FF3335"/>
    <w:rsid w:val="00FF41AD"/>
    <w:rsid w:val="00FF6DA9"/>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paragraph" w:styleId="Header">
    <w:name w:val="header"/>
    <w:basedOn w:val="Normal"/>
    <w:link w:val="HeaderChar"/>
    <w:rsid w:val="007C0DDE"/>
    <w:pPr>
      <w:tabs>
        <w:tab w:val="center" w:pos="4536"/>
        <w:tab w:val="right" w:pos="9072"/>
      </w:tabs>
      <w:jc w:val="left"/>
    </w:pPr>
    <w:rPr>
      <w:szCs w:val="20"/>
    </w:rPr>
  </w:style>
  <w:style w:type="character" w:customStyle="1" w:styleId="HeaderChar">
    <w:name w:val="Header Char"/>
    <w:link w:val="Header"/>
    <w:locked/>
    <w:rsid w:val="007C0DDE"/>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D65D-71BB-4793-893A-81EEB63F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1781</Words>
  <Characters>10153</Characters>
  <Application>Microsoft Office Word</Application>
  <DocSecurity>0</DocSecurity>
  <Lines>0</Lines>
  <Paragraphs>0</Paragraphs>
  <ScaleCrop>false</ScaleCrop>
  <Company>UVSR</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2014-08-13T13:06:00Z</cp:lastPrinted>
  <dcterms:created xsi:type="dcterms:W3CDTF">2014-09-19T11:53:00Z</dcterms:created>
  <dcterms:modified xsi:type="dcterms:W3CDTF">2014-09-19T11:53:00Z</dcterms:modified>
</cp:coreProperties>
</file>