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A000E" w:rsidP="000A000E">
      <w:pPr>
        <w:bidi w:val="0"/>
        <w:jc w:val="center"/>
        <w:rPr>
          <w:rFonts w:ascii="Arial" w:hAnsi="Arial" w:cs="Arial" w:hint="default"/>
          <w:b/>
          <w:sz w:val="28"/>
          <w:szCs w:val="28"/>
        </w:rPr>
      </w:pPr>
      <w:r>
        <w:rPr>
          <w:rFonts w:ascii="Arial" w:hAnsi="Arial" w:cs="Arial" w:hint="default"/>
          <w:b/>
          <w:sz w:val="28"/>
          <w:szCs w:val="28"/>
        </w:rPr>
        <w:t>N Á</w:t>
      </w:r>
      <w:r>
        <w:rPr>
          <w:rFonts w:ascii="Arial" w:hAnsi="Arial" w:cs="Arial" w:hint="default"/>
          <w:b/>
          <w:sz w:val="28"/>
          <w:szCs w:val="28"/>
        </w:rPr>
        <w:t xml:space="preserve"> R O </w:t>
      </w:r>
      <w:r>
        <w:rPr>
          <w:rFonts w:ascii="Arial" w:hAnsi="Arial" w:cs="Arial" w:hint="default"/>
          <w:b/>
          <w:sz w:val="28"/>
          <w:szCs w:val="28"/>
        </w:rPr>
        <w:t>D N Á</w:t>
      </w:r>
      <w:r>
        <w:rPr>
          <w:rFonts w:ascii="Arial" w:hAnsi="Arial" w:cs="Arial" w:hint="default"/>
          <w:b/>
          <w:sz w:val="28"/>
          <w:szCs w:val="28"/>
        </w:rPr>
        <w:t xml:space="preserve">   R A D A   S L O V E N S K E J   R E P U B L I K Y</w:t>
      </w:r>
    </w:p>
    <w:p w:rsidR="000A000E" w:rsidP="000A000E">
      <w:pPr>
        <w:bidi w:val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32"/>
          <w:szCs w:val="32"/>
        </w:rPr>
        <w:t>________________________________________________</w:t>
      </w:r>
    </w:p>
    <w:p w:rsidR="000A000E" w:rsidP="000A000E">
      <w:pPr>
        <w:bidi w:val="0"/>
        <w:rPr>
          <w:rFonts w:ascii="Arial" w:hAnsi="Arial" w:cs="Arial"/>
        </w:rPr>
      </w:pPr>
    </w:p>
    <w:p w:rsidR="000A000E" w:rsidP="000A000E">
      <w:pPr>
        <w:bidi w:val="0"/>
        <w:rPr>
          <w:rFonts w:ascii="Arial" w:hAnsi="Arial" w:cs="Arial"/>
        </w:rPr>
      </w:pPr>
    </w:p>
    <w:p w:rsidR="000A000E" w:rsidP="000A000E">
      <w:pPr>
        <w:bidi w:val="0"/>
        <w:rPr>
          <w:rFonts w:ascii="Arial" w:hAnsi="Arial" w:cs="Arial"/>
        </w:rPr>
      </w:pPr>
    </w:p>
    <w:p w:rsidR="000A000E" w:rsidP="000A000E">
      <w:pPr>
        <w:bidi w:val="0"/>
        <w:rPr>
          <w:rFonts w:ascii="Arial" w:hAnsi="Arial" w:cs="Arial"/>
        </w:rPr>
      </w:pPr>
    </w:p>
    <w:p w:rsidR="000A000E" w:rsidP="000A000E">
      <w:pPr>
        <w:bidi w:val="0"/>
        <w:rPr>
          <w:rFonts w:ascii="Arial" w:hAnsi="Arial" w:cs="Arial" w:hint="default"/>
        </w:rPr>
      </w:pPr>
      <w:r>
        <w:rPr>
          <w:rFonts w:ascii="Arial" w:hAnsi="Arial" w:cs="Arial"/>
        </w:rPr>
        <w:tab/>
        <w:tab/>
        <w:tab/>
        <w:tab/>
        <w:tab/>
        <w:tab/>
        <w:tab/>
        <w:tab/>
        <w:tab/>
      </w:r>
      <w:r>
        <w:rPr>
          <w:rFonts w:ascii="Arial" w:hAnsi="Arial" w:cs="Arial" w:hint="default"/>
        </w:rPr>
        <w:t>Čí</w:t>
      </w:r>
      <w:r>
        <w:rPr>
          <w:rFonts w:ascii="Arial" w:hAnsi="Arial" w:cs="Arial" w:hint="default"/>
        </w:rPr>
        <w:t>slo:</w:t>
      </w:r>
    </w:p>
    <w:p w:rsidR="000A000E" w:rsidP="000A000E">
      <w:pPr>
        <w:bidi w:val="0"/>
        <w:rPr>
          <w:rFonts w:ascii="Arial" w:hAnsi="Arial" w:cs="Arial" w:hint="default"/>
        </w:rPr>
      </w:pPr>
    </w:p>
    <w:p w:rsidR="000A000E" w:rsidP="000A000E">
      <w:pPr>
        <w:bidi w:val="0"/>
        <w:rPr>
          <w:rFonts w:ascii="Arial" w:hAnsi="Arial" w:cs="Arial" w:hint="default"/>
        </w:rPr>
      </w:pPr>
    </w:p>
    <w:p w:rsidR="000A000E" w:rsidP="000A000E">
      <w:pPr>
        <w:bidi w:val="0"/>
        <w:rPr>
          <w:rFonts w:ascii="Arial" w:hAnsi="Arial" w:cs="Arial" w:hint="default"/>
        </w:rPr>
      </w:pPr>
    </w:p>
    <w:p w:rsidR="000A000E" w:rsidP="000A000E">
      <w:pPr>
        <w:bidi w:val="0"/>
        <w:rPr>
          <w:rFonts w:ascii="Arial" w:hAnsi="Arial" w:cs="Arial" w:hint="default"/>
        </w:rPr>
      </w:pPr>
    </w:p>
    <w:p w:rsidR="000A000E" w:rsidP="000A000E">
      <w:pPr>
        <w:bidi w:val="0"/>
        <w:rPr>
          <w:rFonts w:ascii="Arial" w:hAnsi="Arial" w:cs="Arial" w:hint="default"/>
        </w:rPr>
      </w:pPr>
    </w:p>
    <w:p w:rsidR="000A000E" w:rsidP="000A000E">
      <w:pPr>
        <w:bidi w:val="0"/>
        <w:jc w:val="center"/>
        <w:rPr>
          <w:rFonts w:ascii="Arial" w:hAnsi="Arial" w:cs="Arial"/>
        </w:rPr>
      </w:pPr>
    </w:p>
    <w:p w:rsidR="000A000E" w:rsidP="000A000E">
      <w:pPr>
        <w:bidi w:val="0"/>
        <w:jc w:val="center"/>
        <w:rPr>
          <w:rFonts w:ascii="Arial" w:hAnsi="Arial" w:cs="Arial" w:hint="default"/>
          <w:b/>
          <w:sz w:val="32"/>
          <w:szCs w:val="32"/>
        </w:rPr>
      </w:pPr>
      <w:r>
        <w:rPr>
          <w:rFonts w:ascii="Arial" w:hAnsi="Arial" w:cs="Arial" w:hint="default"/>
          <w:b/>
          <w:sz w:val="32"/>
          <w:szCs w:val="32"/>
        </w:rPr>
        <w:t>N á</w:t>
      </w:r>
      <w:r>
        <w:rPr>
          <w:rFonts w:ascii="Arial" w:hAnsi="Arial" w:cs="Arial" w:hint="default"/>
          <w:b/>
          <w:sz w:val="32"/>
          <w:szCs w:val="32"/>
        </w:rPr>
        <w:t xml:space="preserve"> v r h </w:t>
      </w:r>
    </w:p>
    <w:p w:rsidR="000A000E" w:rsidP="000A000E">
      <w:pPr>
        <w:bidi w:val="0"/>
        <w:jc w:val="center"/>
        <w:rPr>
          <w:rFonts w:ascii="Arial" w:hAnsi="Arial" w:cs="Arial"/>
          <w:sz w:val="32"/>
          <w:szCs w:val="32"/>
        </w:rPr>
      </w:pPr>
    </w:p>
    <w:p w:rsidR="000A000E" w:rsidP="000A000E">
      <w:pPr>
        <w:bidi w:val="0"/>
        <w:jc w:val="center"/>
        <w:rPr>
          <w:rFonts w:ascii="Arial" w:hAnsi="Arial" w:cs="Arial" w:hint="default"/>
        </w:rPr>
      </w:pPr>
      <w:r>
        <w:rPr>
          <w:rFonts w:ascii="Arial" w:hAnsi="Arial" w:cs="Arial" w:hint="default"/>
        </w:rPr>
        <w:t xml:space="preserve"> poslancov Ná</w:t>
      </w:r>
      <w:r>
        <w:rPr>
          <w:rFonts w:ascii="Arial" w:hAnsi="Arial" w:cs="Arial" w:hint="default"/>
        </w:rPr>
        <w:t>rodnej rady Slovenskej republiky</w:t>
      </w:r>
    </w:p>
    <w:p w:rsidR="000A000E" w:rsidP="000A000E">
      <w:pPr>
        <w:bidi w:val="0"/>
        <w:jc w:val="center"/>
        <w:rPr>
          <w:rFonts w:ascii="Arial" w:hAnsi="Arial" w:cs="Arial" w:hint="default"/>
          <w:sz w:val="28"/>
          <w:szCs w:val="28"/>
        </w:rPr>
      </w:pPr>
      <w:r>
        <w:rPr>
          <w:rFonts w:ascii="Arial" w:hAnsi="Arial" w:cs="Arial" w:hint="default"/>
          <w:sz w:val="28"/>
          <w:szCs w:val="28"/>
        </w:rPr>
        <w:t>Jú</w:t>
      </w:r>
      <w:r>
        <w:rPr>
          <w:rFonts w:ascii="Arial" w:hAnsi="Arial" w:cs="Arial" w:hint="default"/>
          <w:sz w:val="28"/>
          <w:szCs w:val="28"/>
        </w:rPr>
        <w:t>liusa Brocku a </w:t>
      </w:r>
      <w:r>
        <w:rPr>
          <w:rFonts w:ascii="Arial" w:hAnsi="Arial" w:cs="Arial" w:hint="default"/>
          <w:sz w:val="28"/>
          <w:szCs w:val="28"/>
        </w:rPr>
        <w:t>Alojza Př</w:t>
      </w:r>
      <w:r>
        <w:rPr>
          <w:rFonts w:ascii="Arial" w:hAnsi="Arial" w:cs="Arial" w:hint="default"/>
          <w:sz w:val="28"/>
          <w:szCs w:val="28"/>
        </w:rPr>
        <w:t>idala</w:t>
      </w:r>
    </w:p>
    <w:p w:rsidR="000A000E" w:rsidP="000A000E">
      <w:pPr>
        <w:bidi w:val="0"/>
        <w:jc w:val="center"/>
        <w:rPr>
          <w:rFonts w:ascii="Arial" w:hAnsi="Arial" w:cs="Arial" w:hint="default"/>
          <w:sz w:val="28"/>
          <w:szCs w:val="28"/>
        </w:rPr>
      </w:pPr>
    </w:p>
    <w:p w:rsidR="000A000E" w:rsidP="000A000E">
      <w:pPr>
        <w:bidi w:val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n a   v y d a n i e</w:t>
      </w:r>
    </w:p>
    <w:p w:rsidR="000A000E" w:rsidP="000A000E">
      <w:pPr>
        <w:bidi w:val="0"/>
        <w:jc w:val="center"/>
        <w:rPr>
          <w:rFonts w:ascii="Arial" w:hAnsi="Arial" w:cs="Arial"/>
          <w:sz w:val="28"/>
          <w:szCs w:val="28"/>
        </w:rPr>
      </w:pPr>
    </w:p>
    <w:p w:rsidR="000A000E" w:rsidP="000A000E">
      <w:pPr>
        <w:bidi w:val="0"/>
        <w:jc w:val="center"/>
        <w:rPr>
          <w:rFonts w:ascii="Arial" w:hAnsi="Arial" w:cs="Arial"/>
        </w:rPr>
      </w:pPr>
    </w:p>
    <w:p w:rsidR="000A000E" w:rsidP="000A000E">
      <w:pPr>
        <w:bidi w:val="0"/>
        <w:jc w:val="center"/>
        <w:rPr>
          <w:rFonts w:ascii="Arial" w:hAnsi="Arial" w:cs="Arial" w:hint="default"/>
        </w:rPr>
      </w:pPr>
      <w:r>
        <w:rPr>
          <w:rFonts w:ascii="Arial" w:hAnsi="Arial" w:cs="Arial" w:hint="default"/>
        </w:rPr>
        <w:t>zá</w:t>
      </w:r>
      <w:r>
        <w:rPr>
          <w:rFonts w:ascii="Arial" w:hAnsi="Arial" w:cs="Arial" w:hint="default"/>
        </w:rPr>
        <w:t>kona, ktorý</w:t>
      </w:r>
      <w:r>
        <w:rPr>
          <w:rFonts w:ascii="Arial" w:hAnsi="Arial" w:cs="Arial" w:hint="default"/>
        </w:rPr>
        <w:t>m sa mení</w:t>
      </w:r>
      <w:r>
        <w:rPr>
          <w:rFonts w:ascii="Arial" w:hAnsi="Arial" w:cs="Arial" w:hint="default"/>
        </w:rPr>
        <w:t xml:space="preserve"> a </w:t>
      </w:r>
      <w:r>
        <w:rPr>
          <w:rFonts w:ascii="Arial" w:hAnsi="Arial" w:cs="Arial" w:hint="default"/>
        </w:rPr>
        <w:t>dopĺň</w:t>
      </w:r>
      <w:r>
        <w:rPr>
          <w:rFonts w:ascii="Arial" w:hAnsi="Arial" w:cs="Arial" w:hint="default"/>
        </w:rPr>
        <w:t>a zá</w:t>
      </w:r>
      <w:r>
        <w:rPr>
          <w:rFonts w:ascii="Arial" w:hAnsi="Arial" w:cs="Arial" w:hint="default"/>
        </w:rPr>
        <w:t>kon č</w:t>
      </w:r>
      <w:r>
        <w:rPr>
          <w:rFonts w:ascii="Arial" w:hAnsi="Arial" w:cs="Arial" w:hint="default"/>
        </w:rPr>
        <w:t>. 311/2001 Z. z. Zá</w:t>
      </w:r>
      <w:r>
        <w:rPr>
          <w:rFonts w:ascii="Arial" w:hAnsi="Arial" w:cs="Arial" w:hint="default"/>
        </w:rPr>
        <w:t>konní</w:t>
      </w:r>
      <w:r>
        <w:rPr>
          <w:rFonts w:ascii="Arial" w:hAnsi="Arial" w:cs="Arial" w:hint="default"/>
        </w:rPr>
        <w:t>k prá</w:t>
      </w:r>
      <w:r>
        <w:rPr>
          <w:rFonts w:ascii="Arial" w:hAnsi="Arial" w:cs="Arial" w:hint="default"/>
        </w:rPr>
        <w:t>ce v </w:t>
      </w:r>
      <w:r>
        <w:rPr>
          <w:rFonts w:ascii="Arial" w:hAnsi="Arial" w:cs="Arial" w:hint="default"/>
        </w:rPr>
        <w:t>znení</w:t>
      </w:r>
      <w:r>
        <w:rPr>
          <w:rFonts w:ascii="Arial" w:hAnsi="Arial" w:cs="Arial" w:hint="default"/>
        </w:rPr>
        <w:t xml:space="preserve"> neskorší</w:t>
      </w:r>
      <w:r>
        <w:rPr>
          <w:rFonts w:ascii="Arial" w:hAnsi="Arial" w:cs="Arial" w:hint="default"/>
        </w:rPr>
        <w:t>ch predpisov</w:t>
      </w:r>
    </w:p>
    <w:p w:rsidR="000A000E" w:rsidP="000A000E">
      <w:pPr>
        <w:bidi w:val="0"/>
        <w:jc w:val="center"/>
        <w:rPr>
          <w:rFonts w:ascii="Arial" w:hAnsi="Arial" w:cs="Arial" w:hint="default"/>
        </w:rPr>
      </w:pPr>
      <w:r>
        <w:rPr>
          <w:rFonts w:ascii="Arial" w:hAnsi="Arial" w:cs="Arial" w:hint="default"/>
        </w:rPr>
        <w:t>________________________________________________________________</w:t>
      </w:r>
    </w:p>
    <w:p w:rsidR="000A000E" w:rsidP="000A000E">
      <w:pPr>
        <w:bidi w:val="0"/>
        <w:rPr>
          <w:rFonts w:ascii="Arial" w:hAnsi="Arial" w:cs="Arial"/>
        </w:rPr>
      </w:pPr>
    </w:p>
    <w:p w:rsidR="000A000E" w:rsidP="000A000E">
      <w:pPr>
        <w:bidi w:val="0"/>
        <w:rPr>
          <w:rFonts w:ascii="Arial" w:hAnsi="Arial" w:cs="Arial"/>
        </w:rPr>
      </w:pPr>
    </w:p>
    <w:p w:rsidR="000A000E" w:rsidP="000A000E">
      <w:pPr>
        <w:bidi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</w:t>
        <w:tab/>
        <w:tab/>
        <w:tab/>
        <w:tab/>
        <w:tab/>
      </w:r>
      <w:r>
        <w:rPr>
          <w:rFonts w:ascii="Arial" w:hAnsi="Arial" w:cs="Arial" w:hint="default"/>
          <w:sz w:val="22"/>
          <w:szCs w:val="22"/>
          <w:u w:val="single"/>
        </w:rPr>
        <w:t>Ná</w:t>
      </w:r>
      <w:r>
        <w:rPr>
          <w:rFonts w:ascii="Arial" w:hAnsi="Arial" w:cs="Arial" w:hint="default"/>
          <w:sz w:val="22"/>
          <w:szCs w:val="22"/>
          <w:u w:val="single"/>
        </w:rPr>
        <w:t>vrh na uznesenie:</w:t>
      </w:r>
    </w:p>
    <w:p w:rsidR="000A000E" w:rsidP="000A000E">
      <w:pPr>
        <w:bidi w:val="0"/>
        <w:rPr>
          <w:rFonts w:ascii="Arial" w:hAnsi="Arial" w:cs="Arial"/>
        </w:rPr>
      </w:pPr>
    </w:p>
    <w:p w:rsidR="000A000E" w:rsidP="000A000E">
      <w:pPr>
        <w:bidi w:val="0"/>
        <w:rPr>
          <w:rFonts w:ascii="Arial" w:hAnsi="Arial" w:cs="Arial" w:hint="default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</w:t>
        <w:tab/>
        <w:tab/>
        <w:tab/>
      </w:r>
      <w:r>
        <w:rPr>
          <w:rFonts w:ascii="Arial" w:hAnsi="Arial" w:cs="Arial" w:hint="default"/>
          <w:sz w:val="22"/>
          <w:szCs w:val="22"/>
        </w:rPr>
        <w:t>Ná</w:t>
      </w:r>
      <w:r>
        <w:rPr>
          <w:rFonts w:ascii="Arial" w:hAnsi="Arial" w:cs="Arial" w:hint="default"/>
          <w:sz w:val="22"/>
          <w:szCs w:val="22"/>
        </w:rPr>
        <w:t>rodná</w:t>
      </w:r>
      <w:r>
        <w:rPr>
          <w:rFonts w:ascii="Arial" w:hAnsi="Arial" w:cs="Arial" w:hint="default"/>
          <w:sz w:val="22"/>
          <w:szCs w:val="22"/>
        </w:rPr>
        <w:t xml:space="preserve"> rad</w:t>
      </w:r>
      <w:r>
        <w:rPr>
          <w:rFonts w:ascii="Arial" w:hAnsi="Arial" w:cs="Arial" w:hint="default"/>
          <w:sz w:val="22"/>
          <w:szCs w:val="22"/>
        </w:rPr>
        <w:t>a Slovenskej republiky</w:t>
      </w:r>
    </w:p>
    <w:p w:rsidR="000A000E" w:rsidP="000A000E">
      <w:pPr>
        <w:bidi w:val="0"/>
        <w:ind w:left="4320" w:firstLine="15"/>
        <w:rPr>
          <w:rFonts w:ascii="Arial" w:hAnsi="Arial" w:cs="Arial" w:hint="default"/>
          <w:sz w:val="22"/>
          <w:szCs w:val="22"/>
        </w:rPr>
      </w:pPr>
      <w:r>
        <w:rPr>
          <w:rFonts w:ascii="Arial" w:hAnsi="Arial" w:cs="Arial" w:hint="default"/>
          <w:b/>
          <w:spacing w:val="50"/>
          <w:sz w:val="22"/>
          <w:szCs w:val="22"/>
        </w:rPr>
        <w:t>Schvaľ</w:t>
      </w:r>
      <w:r>
        <w:rPr>
          <w:rFonts w:ascii="Arial" w:hAnsi="Arial" w:cs="Arial" w:hint="default"/>
          <w:b/>
          <w:spacing w:val="50"/>
          <w:sz w:val="22"/>
          <w:szCs w:val="22"/>
        </w:rPr>
        <w:t xml:space="preserve">uje </w:t>
      </w:r>
      <w:r>
        <w:rPr>
          <w:rFonts w:ascii="Arial" w:hAnsi="Arial" w:cs="Arial"/>
          <w:spacing w:val="50"/>
          <w:sz w:val="22"/>
          <w:szCs w:val="22"/>
        </w:rPr>
        <w:t>n</w:t>
      </w:r>
      <w:r>
        <w:rPr>
          <w:rFonts w:ascii="Arial" w:hAnsi="Arial" w:cs="Arial" w:hint="default"/>
          <w:sz w:val="22"/>
          <w:szCs w:val="22"/>
        </w:rPr>
        <w:t>á</w:t>
      </w:r>
      <w:r>
        <w:rPr>
          <w:rFonts w:ascii="Arial" w:hAnsi="Arial" w:cs="Arial" w:hint="default"/>
          <w:sz w:val="22"/>
          <w:szCs w:val="22"/>
        </w:rPr>
        <w:t>vrh skupiny  poslancov                  NR SR na vydanie zá</w:t>
      </w:r>
      <w:r>
        <w:rPr>
          <w:rFonts w:ascii="Arial" w:hAnsi="Arial" w:cs="Arial" w:hint="default"/>
          <w:sz w:val="22"/>
          <w:szCs w:val="22"/>
        </w:rPr>
        <w:t xml:space="preserve">kona,                                                                     </w:t>
      </w:r>
    </w:p>
    <w:p w:rsidR="000A000E" w:rsidP="000A000E">
      <w:pPr>
        <w:bidi w:val="0"/>
        <w:ind w:left="4320"/>
        <w:rPr>
          <w:rFonts w:ascii="Arial" w:hAnsi="Arial" w:cs="Arial" w:hint="default"/>
          <w:sz w:val="22"/>
          <w:szCs w:val="22"/>
        </w:rPr>
      </w:pPr>
      <w:r>
        <w:rPr>
          <w:rFonts w:ascii="Arial" w:hAnsi="Arial" w:cs="Arial" w:hint="default"/>
          <w:sz w:val="22"/>
          <w:szCs w:val="22"/>
        </w:rPr>
        <w:t>ktorý</w:t>
      </w:r>
      <w:r>
        <w:rPr>
          <w:rFonts w:ascii="Arial" w:hAnsi="Arial" w:cs="Arial" w:hint="default"/>
          <w:sz w:val="22"/>
          <w:szCs w:val="22"/>
        </w:rPr>
        <w:t>m sa mení</w:t>
      </w:r>
      <w:r>
        <w:rPr>
          <w:rFonts w:ascii="Arial" w:hAnsi="Arial" w:cs="Arial" w:hint="default"/>
          <w:sz w:val="22"/>
          <w:szCs w:val="22"/>
        </w:rPr>
        <w:t xml:space="preserve"> a </w:t>
      </w:r>
      <w:r>
        <w:rPr>
          <w:rFonts w:ascii="Arial" w:hAnsi="Arial" w:cs="Arial" w:hint="default"/>
          <w:sz w:val="22"/>
          <w:szCs w:val="22"/>
        </w:rPr>
        <w:t>dopĺň</w:t>
      </w:r>
      <w:r>
        <w:rPr>
          <w:rFonts w:ascii="Arial" w:hAnsi="Arial" w:cs="Arial" w:hint="default"/>
          <w:sz w:val="22"/>
          <w:szCs w:val="22"/>
        </w:rPr>
        <w:t>a zá</w:t>
      </w:r>
      <w:r>
        <w:rPr>
          <w:rFonts w:ascii="Arial" w:hAnsi="Arial" w:cs="Arial" w:hint="default"/>
          <w:sz w:val="22"/>
          <w:szCs w:val="22"/>
        </w:rPr>
        <w:t>kon č</w:t>
      </w:r>
      <w:r>
        <w:rPr>
          <w:rFonts w:ascii="Arial" w:hAnsi="Arial" w:cs="Arial" w:hint="default"/>
          <w:sz w:val="22"/>
          <w:szCs w:val="22"/>
        </w:rPr>
        <w:t>. 311/2001 Z.z. Zá</w:t>
      </w:r>
      <w:r>
        <w:rPr>
          <w:rFonts w:ascii="Arial" w:hAnsi="Arial" w:cs="Arial" w:hint="default"/>
          <w:sz w:val="22"/>
          <w:szCs w:val="22"/>
        </w:rPr>
        <w:t>konní</w:t>
      </w:r>
      <w:r>
        <w:rPr>
          <w:rFonts w:ascii="Arial" w:hAnsi="Arial" w:cs="Arial" w:hint="default"/>
          <w:sz w:val="22"/>
          <w:szCs w:val="22"/>
        </w:rPr>
        <w:t>k prá</w:t>
      </w:r>
      <w:r>
        <w:rPr>
          <w:rFonts w:ascii="Arial" w:hAnsi="Arial" w:cs="Arial" w:hint="default"/>
          <w:sz w:val="22"/>
          <w:szCs w:val="22"/>
        </w:rPr>
        <w:t>ce v znení</w:t>
      </w:r>
      <w:r>
        <w:rPr>
          <w:rFonts w:ascii="Arial" w:hAnsi="Arial" w:cs="Arial" w:hint="default"/>
          <w:sz w:val="22"/>
          <w:szCs w:val="22"/>
        </w:rPr>
        <w:t xml:space="preserve"> neskorší</w:t>
      </w:r>
      <w:r>
        <w:rPr>
          <w:rFonts w:ascii="Arial" w:hAnsi="Arial" w:cs="Arial" w:hint="default"/>
          <w:sz w:val="22"/>
          <w:szCs w:val="22"/>
        </w:rPr>
        <w:t xml:space="preserve">ch </w:t>
      </w:r>
      <w:r>
        <w:rPr>
          <w:rFonts w:ascii="Arial" w:hAnsi="Arial" w:cs="Arial" w:hint="default"/>
          <w:sz w:val="22"/>
          <w:szCs w:val="22"/>
        </w:rPr>
        <w:t>predpisov</w:t>
      </w:r>
    </w:p>
    <w:p w:rsidR="000A000E" w:rsidP="000A000E">
      <w:pPr>
        <w:bidi w:val="0"/>
        <w:ind w:left="2124" w:hanging="2124"/>
        <w:rPr>
          <w:rFonts w:ascii="Arial" w:hAnsi="Arial" w:cs="Arial"/>
        </w:rPr>
      </w:pPr>
    </w:p>
    <w:p w:rsidR="000A000E" w:rsidP="000A000E">
      <w:pPr>
        <w:bidi w:val="0"/>
        <w:ind w:left="2124" w:hanging="2124"/>
        <w:rPr>
          <w:rFonts w:ascii="Arial" w:hAnsi="Arial" w:cs="Arial"/>
        </w:rPr>
      </w:pPr>
    </w:p>
    <w:p w:rsidR="000A000E" w:rsidP="000A000E">
      <w:pPr>
        <w:bidi w:val="0"/>
        <w:ind w:left="2124" w:hanging="2124"/>
        <w:rPr>
          <w:rFonts w:ascii="Arial" w:hAnsi="Arial" w:cs="Arial"/>
        </w:rPr>
      </w:pPr>
    </w:p>
    <w:p w:rsidR="000A000E" w:rsidP="000A000E">
      <w:pPr>
        <w:bidi w:val="0"/>
        <w:ind w:left="2124" w:hanging="2124"/>
        <w:rPr>
          <w:rFonts w:ascii="Arial" w:hAnsi="Arial" w:cs="Arial"/>
        </w:rPr>
      </w:pPr>
    </w:p>
    <w:p w:rsidR="000A000E" w:rsidP="000A000E">
      <w:pPr>
        <w:bidi w:val="0"/>
        <w:ind w:left="2124" w:hanging="2124"/>
        <w:rPr>
          <w:rFonts w:ascii="Arial" w:hAnsi="Arial" w:cs="Arial"/>
        </w:rPr>
      </w:pPr>
    </w:p>
    <w:p w:rsidR="000A000E" w:rsidP="000A000E">
      <w:pPr>
        <w:bidi w:val="0"/>
        <w:ind w:left="2124" w:hanging="2124"/>
        <w:rPr>
          <w:rFonts w:ascii="Arial" w:hAnsi="Arial" w:cs="Arial"/>
        </w:rPr>
      </w:pPr>
    </w:p>
    <w:p w:rsidR="000A000E" w:rsidP="000A000E">
      <w:pPr>
        <w:bidi w:val="0"/>
        <w:ind w:left="2124" w:hanging="2124"/>
        <w:rPr>
          <w:rFonts w:ascii="Arial" w:hAnsi="Arial" w:cs="Arial"/>
        </w:rPr>
      </w:pPr>
    </w:p>
    <w:p w:rsidR="000A000E" w:rsidP="000A000E">
      <w:pPr>
        <w:bidi w:val="0"/>
        <w:ind w:left="2124" w:hanging="2124"/>
        <w:rPr>
          <w:rFonts w:ascii="Arial" w:hAnsi="Arial" w:cs="Arial"/>
        </w:rPr>
      </w:pPr>
    </w:p>
    <w:p w:rsidR="000A000E" w:rsidP="000A000E">
      <w:pPr>
        <w:bidi w:val="0"/>
        <w:ind w:left="2124" w:hanging="2124"/>
        <w:rPr>
          <w:rFonts w:ascii="Arial" w:hAnsi="Arial" w:cs="Arial"/>
        </w:rPr>
      </w:pPr>
    </w:p>
    <w:p w:rsidR="000A000E" w:rsidP="000A000E">
      <w:pPr>
        <w:bidi w:val="0"/>
        <w:jc w:val="center"/>
        <w:rPr>
          <w:b/>
          <w:bCs/>
          <w:iCs/>
          <w:sz w:val="32"/>
          <w:szCs w:val="32"/>
        </w:rPr>
      </w:pPr>
      <w:r>
        <w:rPr>
          <w:rFonts w:ascii="Arial" w:hAnsi="Arial" w:cs="Arial"/>
          <w:b/>
          <w:sz w:val="28"/>
          <w:szCs w:val="28"/>
        </w:rPr>
        <w:t>Bratislava,</w:t>
      </w:r>
      <w:r w:rsidR="00905C9C">
        <w:rPr>
          <w:rFonts w:ascii="Arial" w:hAnsi="Arial" w:cs="Arial"/>
          <w:b/>
          <w:sz w:val="28"/>
          <w:szCs w:val="28"/>
        </w:rPr>
        <w:t xml:space="preserve"> september</w:t>
      </w:r>
      <w:r>
        <w:rPr>
          <w:rFonts w:ascii="Arial" w:hAnsi="Arial" w:cs="Arial"/>
          <w:b/>
          <w:sz w:val="28"/>
          <w:szCs w:val="28"/>
        </w:rPr>
        <w:t xml:space="preserve">  2014</w:t>
      </w:r>
    </w:p>
    <w:p w:rsidR="000A000E" w:rsidP="000A000E">
      <w:pPr>
        <w:bidi w:val="0"/>
        <w:jc w:val="center"/>
        <w:rPr>
          <w:rFonts w:hint="default"/>
          <w:b/>
          <w:bCs/>
        </w:rPr>
      </w:pPr>
      <w:r>
        <w:rPr>
          <w:rFonts w:hint="default"/>
          <w:b/>
          <w:bCs/>
        </w:rPr>
        <w:t>N Á</w:t>
      </w:r>
      <w:r>
        <w:rPr>
          <w:rFonts w:hint="default"/>
          <w:b/>
          <w:bCs/>
        </w:rPr>
        <w:t xml:space="preserve"> R O </w:t>
      </w:r>
      <w:r>
        <w:rPr>
          <w:rFonts w:hint="default"/>
          <w:b/>
          <w:bCs/>
        </w:rPr>
        <w:t>D N Á</w:t>
      </w:r>
      <w:r>
        <w:rPr>
          <w:rFonts w:hint="default"/>
          <w:b/>
          <w:bCs/>
        </w:rPr>
        <w:t xml:space="preserve">    R A D A    S L O V E N S K E J    R E P U B L I K Y</w:t>
      </w:r>
    </w:p>
    <w:p w:rsidR="000A000E" w:rsidP="000A000E">
      <w:pPr>
        <w:pBdr>
          <w:bottom w:val="single" w:sz="8" w:space="1" w:color="000000"/>
        </w:pBdr>
        <w:bidi w:val="0"/>
        <w:jc w:val="center"/>
        <w:rPr>
          <w:rFonts w:hint="default"/>
          <w:b/>
          <w:bCs/>
        </w:rPr>
      </w:pPr>
      <w:r>
        <w:rPr>
          <w:rFonts w:hint="default"/>
          <w:b/>
          <w:bCs/>
        </w:rPr>
        <w:t>VI. volebné</w:t>
      </w:r>
      <w:r>
        <w:rPr>
          <w:rFonts w:hint="default"/>
          <w:b/>
          <w:bCs/>
        </w:rPr>
        <w:t xml:space="preserve"> obdobie</w:t>
      </w:r>
    </w:p>
    <w:p w:rsidR="000A000E" w:rsidP="000A000E">
      <w:pPr>
        <w:bidi w:val="0"/>
      </w:pPr>
    </w:p>
    <w:p w:rsidR="000A000E" w:rsidP="000A000E">
      <w:pPr>
        <w:bidi w:val="0"/>
      </w:pPr>
    </w:p>
    <w:p w:rsidR="000A000E" w:rsidP="000A000E">
      <w:pPr>
        <w:bidi w:val="0"/>
        <w:jc w:val="center"/>
        <w:rPr>
          <w:rFonts w:hint="default"/>
          <w:b/>
          <w:bCs/>
          <w:smallCaps/>
        </w:rPr>
      </w:pPr>
      <w:r>
        <w:rPr>
          <w:rFonts w:hint="default"/>
          <w:b/>
          <w:bCs/>
          <w:smallCaps/>
        </w:rPr>
        <w:t>Ná</w:t>
      </w:r>
      <w:r>
        <w:rPr>
          <w:rFonts w:hint="default"/>
          <w:b/>
          <w:bCs/>
          <w:smallCaps/>
        </w:rPr>
        <w:t>vrh</w:t>
      </w:r>
    </w:p>
    <w:p w:rsidR="000A000E" w:rsidP="000A000E">
      <w:pPr>
        <w:bidi w:val="0"/>
        <w:rPr>
          <w:b/>
          <w:bCs/>
        </w:rPr>
      </w:pPr>
    </w:p>
    <w:p w:rsidR="000A000E" w:rsidP="000A000E">
      <w:pPr>
        <w:bidi w:val="0"/>
        <w:jc w:val="center"/>
        <w:rPr>
          <w:b/>
          <w:bCs/>
        </w:rPr>
      </w:pPr>
    </w:p>
    <w:p w:rsidR="000A000E" w:rsidP="000A000E">
      <w:pPr>
        <w:bidi w:val="0"/>
        <w:jc w:val="center"/>
        <w:rPr>
          <w:b/>
          <w:bCs/>
        </w:rPr>
      </w:pPr>
    </w:p>
    <w:p w:rsidR="000A000E" w:rsidP="000A000E">
      <w:pPr>
        <w:bidi w:val="0"/>
        <w:jc w:val="center"/>
        <w:rPr>
          <w:rFonts w:hint="default"/>
          <w:b/>
          <w:bCs/>
        </w:rPr>
      </w:pPr>
      <w:r>
        <w:rPr>
          <w:rFonts w:hint="default"/>
          <w:b/>
          <w:bCs/>
        </w:rPr>
        <w:t>Zá</w:t>
      </w:r>
      <w:r>
        <w:rPr>
          <w:rFonts w:hint="default"/>
          <w:b/>
          <w:bCs/>
        </w:rPr>
        <w:t>kon</w:t>
      </w:r>
    </w:p>
    <w:p w:rsidR="000A000E" w:rsidP="000A000E">
      <w:pPr>
        <w:bidi w:val="0"/>
        <w:jc w:val="center"/>
        <w:rPr>
          <w:rFonts w:hint="default"/>
          <w:b/>
          <w:bCs/>
        </w:rPr>
      </w:pPr>
    </w:p>
    <w:p w:rsidR="000A000E" w:rsidP="000A000E">
      <w:pPr>
        <w:bidi w:val="0"/>
        <w:jc w:val="center"/>
        <w:rPr>
          <w:rFonts w:hint="default"/>
          <w:b/>
          <w:bCs/>
        </w:rPr>
      </w:pPr>
      <w:r>
        <w:rPr>
          <w:rFonts w:hint="default"/>
          <w:b/>
          <w:bCs/>
        </w:rPr>
        <w:t>z ............. 2014,</w:t>
      </w:r>
    </w:p>
    <w:p w:rsidR="000A000E" w:rsidP="000A000E">
      <w:pPr>
        <w:bidi w:val="0"/>
        <w:jc w:val="center"/>
      </w:pPr>
    </w:p>
    <w:p w:rsidR="000A000E" w:rsidP="000A000E">
      <w:pPr>
        <w:bidi w:val="0"/>
        <w:jc w:val="center"/>
      </w:pPr>
    </w:p>
    <w:p w:rsidR="000A000E" w:rsidP="000A000E">
      <w:pPr>
        <w:bidi w:val="0"/>
        <w:jc w:val="center"/>
        <w:rPr>
          <w:b/>
          <w:bCs/>
        </w:rPr>
      </w:pPr>
      <w:r>
        <w:rPr>
          <w:rFonts w:hint="default"/>
          <w:b/>
        </w:rPr>
        <w:t>ktorý</w:t>
      </w:r>
      <w:r>
        <w:rPr>
          <w:rFonts w:hint="default"/>
          <w:b/>
        </w:rPr>
        <w:t>m sa mení</w:t>
      </w:r>
      <w:r>
        <w:rPr>
          <w:rFonts w:hint="default"/>
          <w:b/>
        </w:rPr>
        <w:t xml:space="preserve"> a </w:t>
      </w:r>
      <w:r>
        <w:rPr>
          <w:rFonts w:hint="default"/>
          <w:b/>
        </w:rPr>
        <w:t>dopĺň</w:t>
      </w:r>
      <w:r>
        <w:rPr>
          <w:rFonts w:hint="default"/>
          <w:b/>
        </w:rPr>
        <w:t>a zá</w:t>
      </w:r>
      <w:r>
        <w:rPr>
          <w:rFonts w:hint="default"/>
          <w:b/>
        </w:rPr>
        <w:t>kon č</w:t>
      </w:r>
      <w:r>
        <w:rPr>
          <w:rFonts w:hint="default"/>
          <w:b/>
        </w:rPr>
        <w:t xml:space="preserve">. </w:t>
      </w:r>
      <w:r>
        <w:rPr>
          <w:b/>
          <w:bCs/>
        </w:rPr>
        <w:t xml:space="preserve">311/2001 Z. z. </w:t>
      </w:r>
    </w:p>
    <w:p w:rsidR="000A000E" w:rsidP="000A000E">
      <w:pPr>
        <w:bidi w:val="0"/>
        <w:jc w:val="center"/>
        <w:rPr>
          <w:rFonts w:hint="default"/>
          <w:b/>
          <w:bCs/>
        </w:rPr>
      </w:pPr>
      <w:r>
        <w:rPr>
          <w:rFonts w:hint="default"/>
          <w:b/>
          <w:bCs/>
          <w:smallCaps/>
        </w:rPr>
        <w:t>Zá</w:t>
      </w:r>
      <w:r>
        <w:rPr>
          <w:rFonts w:hint="default"/>
          <w:b/>
          <w:bCs/>
          <w:smallCaps/>
        </w:rPr>
        <w:t>konní</w:t>
      </w:r>
      <w:r>
        <w:rPr>
          <w:rFonts w:hint="default"/>
          <w:b/>
          <w:bCs/>
          <w:smallCaps/>
        </w:rPr>
        <w:t>k prá</w:t>
      </w:r>
      <w:r>
        <w:rPr>
          <w:rFonts w:hint="default"/>
          <w:b/>
          <w:bCs/>
          <w:smallCaps/>
        </w:rPr>
        <w:t>ce</w:t>
      </w:r>
      <w:r>
        <w:rPr>
          <w:b/>
          <w:bCs/>
        </w:rPr>
        <w:t xml:space="preserve"> v </w:t>
      </w:r>
      <w:r>
        <w:rPr>
          <w:rFonts w:hint="default"/>
          <w:b/>
          <w:bCs/>
        </w:rPr>
        <w:t>znení</w:t>
      </w:r>
      <w:r>
        <w:rPr>
          <w:rFonts w:hint="default"/>
          <w:b/>
          <w:bCs/>
        </w:rPr>
        <w:t xml:space="preserve"> </w:t>
      </w:r>
      <w:r>
        <w:rPr>
          <w:rFonts w:hint="default"/>
          <w:b/>
          <w:bCs/>
        </w:rPr>
        <w:t>neskorší</w:t>
      </w:r>
      <w:r>
        <w:rPr>
          <w:rFonts w:hint="default"/>
          <w:b/>
          <w:bCs/>
        </w:rPr>
        <w:t>ch predpisov</w:t>
      </w:r>
    </w:p>
    <w:p w:rsidR="000A000E" w:rsidP="000A000E">
      <w:pPr>
        <w:bidi w:val="0"/>
      </w:pPr>
    </w:p>
    <w:p w:rsidR="000A000E" w:rsidP="000A000E">
      <w:pPr>
        <w:bidi w:val="0"/>
      </w:pPr>
    </w:p>
    <w:p w:rsidR="000A000E" w:rsidP="000A000E">
      <w:pPr>
        <w:bidi w:val="0"/>
      </w:pPr>
    </w:p>
    <w:p w:rsidR="000A000E" w:rsidP="000A000E">
      <w:pPr>
        <w:bidi w:val="0"/>
        <w:rPr>
          <w:rFonts w:hint="default"/>
        </w:rPr>
      </w:pPr>
      <w:r>
        <w:rPr>
          <w:rFonts w:hint="default"/>
        </w:rPr>
        <w:t>Ná</w:t>
      </w:r>
      <w:r>
        <w:rPr>
          <w:rFonts w:hint="default"/>
        </w:rPr>
        <w:t>rodná</w:t>
      </w:r>
      <w:r>
        <w:rPr>
          <w:rFonts w:hint="default"/>
        </w:rPr>
        <w:t xml:space="preserve"> rada Slovenskej republiky sa uzniesla na tomto zá</w:t>
      </w:r>
      <w:r>
        <w:rPr>
          <w:rFonts w:hint="default"/>
        </w:rPr>
        <w:t>kone:</w:t>
      </w:r>
    </w:p>
    <w:p w:rsidR="000A000E" w:rsidP="000A000E">
      <w:pPr>
        <w:bidi w:val="0"/>
        <w:jc w:val="both"/>
      </w:pPr>
    </w:p>
    <w:p w:rsidR="000A000E" w:rsidP="000A000E">
      <w:pPr>
        <w:bidi w:val="0"/>
        <w:jc w:val="both"/>
      </w:pPr>
    </w:p>
    <w:p w:rsidR="000A000E" w:rsidP="000A000E">
      <w:pPr>
        <w:bidi w:val="0"/>
        <w:jc w:val="center"/>
        <w:rPr>
          <w:rFonts w:hint="default"/>
          <w:b/>
        </w:rPr>
      </w:pPr>
      <w:r>
        <w:rPr>
          <w:rFonts w:hint="default"/>
          <w:b/>
        </w:rPr>
        <w:t>Č</w:t>
      </w:r>
      <w:r>
        <w:rPr>
          <w:rFonts w:hint="default"/>
          <w:b/>
        </w:rPr>
        <w:t>l. I</w:t>
      </w:r>
    </w:p>
    <w:p w:rsidR="000A000E" w:rsidP="000A000E">
      <w:pPr>
        <w:bidi w:val="0"/>
        <w:jc w:val="center"/>
        <w:rPr>
          <w:rFonts w:hint="default"/>
          <w:b/>
        </w:rPr>
      </w:pPr>
    </w:p>
    <w:p w:rsidR="000A000E" w:rsidP="000A000E">
      <w:pPr>
        <w:bidi w:val="0"/>
        <w:spacing w:after="120"/>
        <w:jc w:val="both"/>
        <w:rPr>
          <w:rStyle w:val="jnenbez"/>
          <w:rFonts w:hint="default"/>
          <w:b/>
          <w:bCs/>
        </w:rPr>
      </w:pPr>
      <w:r>
        <w:rPr>
          <w:rFonts w:hint="default"/>
          <w:b/>
        </w:rPr>
        <w:t>Zá</w:t>
      </w:r>
      <w:r>
        <w:rPr>
          <w:rFonts w:hint="default"/>
          <w:b/>
        </w:rPr>
        <w:t>kon č</w:t>
      </w:r>
      <w:r>
        <w:rPr>
          <w:rFonts w:hint="default"/>
          <w:b/>
        </w:rPr>
        <w:t xml:space="preserve">. 311/2001 Z. z. </w:t>
      </w:r>
      <w:r>
        <w:rPr>
          <w:rFonts w:hint="default"/>
          <w:b/>
          <w:bCs/>
          <w:smallCaps/>
        </w:rPr>
        <w:t>Zá</w:t>
      </w:r>
      <w:r>
        <w:rPr>
          <w:rFonts w:hint="default"/>
          <w:b/>
          <w:bCs/>
          <w:smallCaps/>
        </w:rPr>
        <w:t>konní</w:t>
      </w:r>
      <w:r>
        <w:rPr>
          <w:rFonts w:hint="default"/>
          <w:b/>
          <w:bCs/>
          <w:smallCaps/>
        </w:rPr>
        <w:t>k prá</w:t>
      </w:r>
      <w:r>
        <w:rPr>
          <w:rFonts w:hint="default"/>
          <w:b/>
          <w:bCs/>
          <w:smallCaps/>
        </w:rPr>
        <w:t>ce</w:t>
      </w:r>
      <w:r>
        <w:rPr>
          <w:b/>
          <w:bCs/>
        </w:rPr>
        <w:t xml:space="preserve"> </w:t>
      </w:r>
      <w:r>
        <w:rPr>
          <w:b/>
        </w:rPr>
        <w:t>v </w:t>
      </w:r>
      <w:r>
        <w:rPr>
          <w:rFonts w:hint="default"/>
          <w:b/>
        </w:rPr>
        <w:t>znení</w:t>
      </w:r>
      <w:r>
        <w:rPr>
          <w:rFonts w:hint="default"/>
          <w:b/>
        </w:rPr>
        <w:t xml:space="preserve"> zá</w:t>
      </w:r>
      <w:r>
        <w:rPr>
          <w:rFonts w:hint="default"/>
          <w:b/>
        </w:rPr>
        <w:t>kona č</w:t>
      </w:r>
      <w:r>
        <w:rPr>
          <w:rFonts w:hint="default"/>
          <w:b/>
        </w:rPr>
        <w:t xml:space="preserve">. </w:t>
      </w:r>
      <w:r>
        <w:rPr>
          <w:rStyle w:val="jnenbez"/>
          <w:rFonts w:hint="default"/>
          <w:b/>
          <w:bCs/>
        </w:rPr>
        <w:t>408/2002 Z. z., zá</w:t>
      </w:r>
      <w:r>
        <w:rPr>
          <w:rStyle w:val="jnenbez"/>
          <w:rFonts w:hint="default"/>
          <w:b/>
          <w:bCs/>
        </w:rPr>
        <w:t>kona              č</w:t>
      </w:r>
      <w:r>
        <w:rPr>
          <w:rStyle w:val="jnenbez"/>
          <w:rFonts w:hint="default"/>
          <w:b/>
          <w:bCs/>
        </w:rPr>
        <w:t>. 210/2003 Z. z., zá</w:t>
      </w:r>
      <w:r>
        <w:rPr>
          <w:rStyle w:val="jnenbez"/>
          <w:rFonts w:hint="default"/>
          <w:b/>
          <w:bCs/>
        </w:rPr>
        <w:t>kona č</w:t>
      </w:r>
      <w:r>
        <w:rPr>
          <w:rStyle w:val="jnenbez"/>
          <w:rFonts w:hint="default"/>
          <w:b/>
          <w:bCs/>
        </w:rPr>
        <w:t>. 413/2002 Z. z., zá</w:t>
      </w:r>
      <w:r>
        <w:rPr>
          <w:rStyle w:val="jnenbez"/>
          <w:rFonts w:hint="default"/>
          <w:b/>
          <w:bCs/>
        </w:rPr>
        <w:t>kona č</w:t>
      </w:r>
      <w:r>
        <w:rPr>
          <w:rStyle w:val="jnenbez"/>
          <w:rFonts w:hint="default"/>
          <w:b/>
          <w:bCs/>
        </w:rPr>
        <w:t xml:space="preserve">. 210/2003 Z. </w:t>
      </w:r>
      <w:r>
        <w:rPr>
          <w:rStyle w:val="jnenbez"/>
          <w:rFonts w:hint="default"/>
          <w:b/>
          <w:bCs/>
        </w:rPr>
        <w:t>z., zá</w:t>
      </w:r>
      <w:r>
        <w:rPr>
          <w:rStyle w:val="jnenbez"/>
          <w:rFonts w:hint="default"/>
          <w:b/>
          <w:bCs/>
        </w:rPr>
        <w:t>kona č</w:t>
      </w:r>
      <w:r>
        <w:rPr>
          <w:rStyle w:val="jnenbez"/>
          <w:rFonts w:hint="default"/>
          <w:b/>
          <w:bCs/>
        </w:rPr>
        <w:t>. 453/2003 Z. z., zá</w:t>
      </w:r>
      <w:r>
        <w:rPr>
          <w:rStyle w:val="jnenbez"/>
          <w:rFonts w:hint="default"/>
          <w:b/>
          <w:bCs/>
        </w:rPr>
        <w:t>kona č</w:t>
      </w:r>
      <w:r>
        <w:rPr>
          <w:rStyle w:val="jnenbez"/>
          <w:rFonts w:hint="default"/>
          <w:b/>
          <w:bCs/>
        </w:rPr>
        <w:t>. 461/2003 Z. z., zá</w:t>
      </w:r>
      <w:r>
        <w:rPr>
          <w:rStyle w:val="jnenbez"/>
          <w:rFonts w:hint="default"/>
          <w:b/>
          <w:bCs/>
        </w:rPr>
        <w:t>kona č.</w:t>
      </w:r>
      <w:r>
        <w:rPr>
          <w:rStyle w:val="jnenbez"/>
          <w:b/>
        </w:rPr>
        <w:t xml:space="preserve"> </w:t>
      </w:r>
      <w:r>
        <w:rPr>
          <w:rStyle w:val="jnenbez"/>
          <w:rFonts w:hint="default"/>
          <w:b/>
          <w:bCs/>
        </w:rPr>
        <w:t>5/2004 Z. z., zá</w:t>
      </w:r>
      <w:r>
        <w:rPr>
          <w:rStyle w:val="jnenbez"/>
          <w:rFonts w:hint="default"/>
          <w:b/>
          <w:bCs/>
        </w:rPr>
        <w:t>kona č</w:t>
      </w:r>
      <w:r>
        <w:rPr>
          <w:rStyle w:val="jnenbez"/>
          <w:rFonts w:hint="default"/>
          <w:b/>
          <w:bCs/>
        </w:rPr>
        <w:t>. 365/2004 Z. z., zá</w:t>
      </w:r>
      <w:r>
        <w:rPr>
          <w:rStyle w:val="jnenbez"/>
          <w:rFonts w:hint="default"/>
          <w:b/>
          <w:bCs/>
        </w:rPr>
        <w:t>kona     č.</w:t>
      </w:r>
      <w:r>
        <w:rPr>
          <w:rStyle w:val="jnenbez"/>
          <w:b/>
        </w:rPr>
        <w:t xml:space="preserve"> </w:t>
      </w:r>
      <w:r>
        <w:rPr>
          <w:rStyle w:val="jnenbez"/>
          <w:rFonts w:hint="default"/>
          <w:b/>
          <w:bCs/>
        </w:rPr>
        <w:t>82/2005 Z. z., zá</w:t>
      </w:r>
      <w:r>
        <w:rPr>
          <w:rStyle w:val="jnenbez"/>
          <w:rFonts w:hint="default"/>
          <w:b/>
          <w:bCs/>
        </w:rPr>
        <w:t>kona č</w:t>
      </w:r>
      <w:r>
        <w:rPr>
          <w:rStyle w:val="jnenbez"/>
          <w:rFonts w:hint="default"/>
          <w:b/>
          <w:bCs/>
        </w:rPr>
        <w:t>. 131/2005 Z. z., zá</w:t>
      </w:r>
      <w:r>
        <w:rPr>
          <w:rStyle w:val="jnenbez"/>
          <w:rFonts w:hint="default"/>
          <w:b/>
          <w:bCs/>
        </w:rPr>
        <w:t>kona č</w:t>
      </w:r>
      <w:r>
        <w:rPr>
          <w:rStyle w:val="jnenbez"/>
          <w:rFonts w:hint="default"/>
          <w:b/>
          <w:bCs/>
        </w:rPr>
        <w:t>. 244/2005 Z. z., zá</w:t>
      </w:r>
      <w:r>
        <w:rPr>
          <w:rStyle w:val="jnenbez"/>
          <w:rFonts w:hint="default"/>
          <w:b/>
          <w:bCs/>
        </w:rPr>
        <w:t>kona č</w:t>
      </w:r>
      <w:r>
        <w:rPr>
          <w:rStyle w:val="jnenbez"/>
          <w:rFonts w:hint="default"/>
          <w:b/>
          <w:bCs/>
        </w:rPr>
        <w:t>. 570/2005    Z. z., zá</w:t>
      </w:r>
      <w:r>
        <w:rPr>
          <w:rStyle w:val="jnenbez"/>
          <w:rFonts w:hint="default"/>
          <w:b/>
          <w:bCs/>
        </w:rPr>
        <w:t>kona č</w:t>
      </w:r>
      <w:r>
        <w:rPr>
          <w:rStyle w:val="jnenbez"/>
          <w:rFonts w:hint="default"/>
          <w:b/>
          <w:bCs/>
        </w:rPr>
        <w:t>. 124/2006, zá</w:t>
      </w:r>
      <w:r>
        <w:rPr>
          <w:rStyle w:val="jnenbez"/>
          <w:rFonts w:hint="default"/>
          <w:b/>
          <w:bCs/>
        </w:rPr>
        <w:t>kona č</w:t>
      </w:r>
      <w:r>
        <w:rPr>
          <w:rStyle w:val="jnenbez"/>
          <w:rFonts w:hint="default"/>
          <w:b/>
          <w:bCs/>
        </w:rPr>
        <w:t>. 231/2006 Z</w:t>
      </w:r>
      <w:r>
        <w:rPr>
          <w:rStyle w:val="jnenbez"/>
          <w:rFonts w:hint="default"/>
          <w:b/>
          <w:bCs/>
        </w:rPr>
        <w:t>. z., zá</w:t>
      </w:r>
      <w:r>
        <w:rPr>
          <w:rStyle w:val="jnenbez"/>
          <w:rFonts w:hint="default"/>
          <w:b/>
          <w:bCs/>
        </w:rPr>
        <w:t>kona č</w:t>
      </w:r>
      <w:r>
        <w:rPr>
          <w:rStyle w:val="jnenbez"/>
          <w:rFonts w:hint="default"/>
          <w:b/>
          <w:bCs/>
        </w:rPr>
        <w:t>. 348/2007 Z. z., zá</w:t>
      </w:r>
      <w:r>
        <w:rPr>
          <w:rStyle w:val="jnenbez"/>
          <w:rFonts w:hint="default"/>
          <w:b/>
          <w:bCs/>
        </w:rPr>
        <w:t>kona             č</w:t>
      </w:r>
      <w:r>
        <w:rPr>
          <w:rStyle w:val="jnenbez"/>
          <w:rFonts w:hint="default"/>
          <w:b/>
          <w:bCs/>
        </w:rPr>
        <w:t>. 200/2008 Z. z., zá</w:t>
      </w:r>
      <w:r>
        <w:rPr>
          <w:rStyle w:val="jnenbez"/>
          <w:rFonts w:hint="default"/>
          <w:b/>
          <w:bCs/>
        </w:rPr>
        <w:t>kona č</w:t>
      </w:r>
      <w:r>
        <w:rPr>
          <w:rStyle w:val="jnenbez"/>
          <w:rFonts w:hint="default"/>
          <w:b/>
          <w:bCs/>
        </w:rPr>
        <w:t>. 460/2008 Z. z., zá</w:t>
      </w:r>
      <w:r>
        <w:rPr>
          <w:rStyle w:val="jnenbez"/>
          <w:rFonts w:hint="default"/>
          <w:b/>
          <w:bCs/>
        </w:rPr>
        <w:t>kona č</w:t>
      </w:r>
      <w:r>
        <w:rPr>
          <w:rStyle w:val="jnenbez"/>
          <w:rFonts w:hint="default"/>
          <w:b/>
          <w:bCs/>
        </w:rPr>
        <w:t>. 49/2009 Z. z. sa mení</w:t>
      </w:r>
      <w:r>
        <w:rPr>
          <w:rStyle w:val="jnenbez"/>
          <w:rFonts w:hint="default"/>
          <w:b/>
          <w:bCs/>
        </w:rPr>
        <w:t xml:space="preserve"> a </w:t>
      </w:r>
      <w:r>
        <w:rPr>
          <w:rStyle w:val="jnenbez"/>
          <w:rFonts w:hint="default"/>
          <w:b/>
          <w:bCs/>
        </w:rPr>
        <w:t>dopĺň</w:t>
      </w:r>
      <w:r>
        <w:rPr>
          <w:rStyle w:val="jnenbez"/>
          <w:rFonts w:hint="default"/>
          <w:b/>
          <w:bCs/>
        </w:rPr>
        <w:t xml:space="preserve">a takto: </w:t>
      </w:r>
    </w:p>
    <w:p w:rsidR="000A000E" w:rsidP="000A000E">
      <w:pPr>
        <w:bidi w:val="0"/>
        <w:spacing w:after="120"/>
        <w:jc w:val="both"/>
      </w:pPr>
    </w:p>
    <w:p w:rsidR="000A000E" w:rsidP="000A000E">
      <w:pPr>
        <w:pStyle w:val="Heading3"/>
        <w:widowControl/>
        <w:bidi w:val="0"/>
        <w:spacing w:before="0" w:after="120"/>
        <w:rPr>
          <w:rStyle w:val="jnenbez"/>
          <w:rFonts w:ascii="Times New Roman" w:hAnsi="Times New Roman"/>
          <w:sz w:val="24"/>
          <w:szCs w:val="24"/>
        </w:rPr>
      </w:pPr>
      <w:r>
        <w:rPr>
          <w:rStyle w:val="jnenbez"/>
          <w:rFonts w:ascii="Times New Roman" w:hAnsi="Times New Roman"/>
          <w:sz w:val="24"/>
          <w:szCs w:val="24"/>
        </w:rPr>
        <w:t xml:space="preserve">v § 94 nahradiť odsek 5 textom nasledovného znenia: </w:t>
      </w:r>
    </w:p>
    <w:p w:rsidR="000A000E" w:rsidRPr="00077CBD" w:rsidP="000A000E">
      <w:pPr>
        <w:pStyle w:val="Heading3"/>
        <w:widowControl/>
        <w:bidi w:val="0"/>
        <w:spacing w:before="0" w:after="120"/>
        <w:rPr>
          <w:rFonts w:ascii="Times New Roman" w:hAnsi="Times New Roman"/>
          <w:b w:val="0"/>
          <w:sz w:val="24"/>
          <w:szCs w:val="24"/>
        </w:rPr>
      </w:pPr>
      <w:r w:rsidRPr="00077CBD">
        <w:rPr>
          <w:rFonts w:ascii="Times New Roman" w:hAnsi="Times New Roman"/>
          <w:b w:val="0"/>
          <w:sz w:val="24"/>
          <w:szCs w:val="24"/>
        </w:rPr>
        <w:t>„ Vo sviatok, vrátane nedieľ nemožno zamestnancovi nariadiť ani s ním dohodnúť prácu, ktorou je predaj tovaru konečnému spotrebiteľovi vrátane s ním súvisiacich prác (ďalej len „maloobchodný predaj“) s výnimkou maloobchod</w:t>
      </w:r>
      <w:r>
        <w:rPr>
          <w:rFonts w:ascii="Times New Roman" w:hAnsi="Times New Roman"/>
          <w:b w:val="0"/>
          <w:sz w:val="24"/>
          <w:szCs w:val="24"/>
        </w:rPr>
        <w:t xml:space="preserve">ného predaja podľa prílohy č. 1a; </w:t>
      </w:r>
      <w:r w:rsidRPr="00077CBD">
        <w:rPr>
          <w:rFonts w:ascii="Times New Roman" w:hAnsi="Times New Roman"/>
          <w:b w:val="0"/>
          <w:sz w:val="24"/>
          <w:szCs w:val="24"/>
        </w:rPr>
        <w:t xml:space="preserve"> ustanovenia odseku 3 písm. f)  a odseku 4 sa v týchto prípadoch nepoužijú“.</w:t>
      </w:r>
    </w:p>
    <w:p w:rsidR="000A000E" w:rsidP="000A000E">
      <w:pPr>
        <w:bidi w:val="0"/>
        <w:spacing w:after="120"/>
        <w:ind w:left="284" w:hanging="284"/>
        <w:jc w:val="both"/>
      </w:pPr>
    </w:p>
    <w:p w:rsidR="000A000E" w:rsidP="000A000E">
      <w:pPr>
        <w:bidi w:val="0"/>
        <w:spacing w:after="120"/>
        <w:ind w:left="284" w:hanging="284"/>
        <w:jc w:val="center"/>
        <w:rPr>
          <w:rFonts w:hint="default"/>
          <w:b/>
        </w:rPr>
      </w:pPr>
      <w:r>
        <w:rPr>
          <w:rFonts w:hint="default"/>
          <w:b/>
        </w:rPr>
        <w:t>Č</w:t>
      </w:r>
      <w:r>
        <w:rPr>
          <w:rFonts w:hint="default"/>
          <w:b/>
        </w:rPr>
        <w:t>l. II</w:t>
      </w:r>
    </w:p>
    <w:p w:rsidR="000A000E" w:rsidP="000A000E">
      <w:pPr>
        <w:bidi w:val="0"/>
        <w:spacing w:after="120"/>
        <w:ind w:left="284" w:hanging="284"/>
        <w:jc w:val="center"/>
        <w:rPr>
          <w:rFonts w:hint="default"/>
          <w:b/>
        </w:rPr>
      </w:pPr>
    </w:p>
    <w:p w:rsidR="000A000E" w:rsidP="000A000E">
      <w:pPr>
        <w:bidi w:val="0"/>
        <w:spacing w:after="120"/>
        <w:rPr>
          <w:rFonts w:hint="default"/>
        </w:rPr>
      </w:pPr>
      <w:r>
        <w:rPr>
          <w:rFonts w:hint="default"/>
        </w:rPr>
        <w:t xml:space="preserve">   Tento zá</w:t>
      </w:r>
      <w:r>
        <w:rPr>
          <w:rFonts w:hint="default"/>
        </w:rPr>
        <w:t>kon nadobú</w:t>
      </w:r>
      <w:r>
        <w:rPr>
          <w:rFonts w:hint="default"/>
        </w:rPr>
        <w:t>da úč</w:t>
      </w:r>
      <w:r>
        <w:rPr>
          <w:rFonts w:hint="default"/>
        </w:rPr>
        <w:t>innosť</w:t>
      </w:r>
      <w:r>
        <w:rPr>
          <w:rFonts w:hint="default"/>
        </w:rPr>
        <w:t xml:space="preserve">  1. januá</w:t>
      </w:r>
      <w:r>
        <w:rPr>
          <w:rFonts w:hint="default"/>
        </w:rPr>
        <w:t>ra 2015.</w:t>
      </w:r>
    </w:p>
    <w:p w:rsidR="000A000E" w:rsidP="000A000E">
      <w:pPr>
        <w:bidi w:val="0"/>
        <w:jc w:val="center"/>
        <w:rPr>
          <w:rFonts w:ascii="Times New Roman" w:hAnsi="Times New Roman" w:cs="Times New Roman" w:hint="default"/>
          <w:b/>
          <w:sz w:val="28"/>
          <w:szCs w:val="28"/>
        </w:rPr>
      </w:pPr>
      <w:r>
        <w:rPr>
          <w:rFonts w:ascii="Times New Roman" w:hAnsi="Times New Roman" w:cs="Times New Roman" w:hint="default"/>
          <w:b/>
          <w:sz w:val="28"/>
          <w:szCs w:val="28"/>
        </w:rPr>
        <w:t>Dô</w:t>
      </w:r>
      <w:r>
        <w:rPr>
          <w:rFonts w:ascii="Times New Roman" w:hAnsi="Times New Roman" w:cs="Times New Roman" w:hint="default"/>
          <w:b/>
          <w:sz w:val="28"/>
          <w:szCs w:val="28"/>
        </w:rPr>
        <w:t>vodová</w:t>
      </w:r>
      <w:r>
        <w:rPr>
          <w:rFonts w:ascii="Times New Roman" w:hAnsi="Times New Roman" w:cs="Times New Roman" w:hint="default"/>
          <w:b/>
          <w:sz w:val="28"/>
          <w:szCs w:val="28"/>
        </w:rPr>
        <w:t xml:space="preserve"> sprá</w:t>
      </w:r>
      <w:r>
        <w:rPr>
          <w:rFonts w:ascii="Times New Roman" w:hAnsi="Times New Roman" w:cs="Times New Roman" w:hint="default"/>
          <w:b/>
          <w:sz w:val="28"/>
          <w:szCs w:val="28"/>
        </w:rPr>
        <w:t>va</w:t>
      </w:r>
    </w:p>
    <w:p w:rsidR="000A000E" w:rsidRPr="005F3F07" w:rsidP="000A000E">
      <w:pPr>
        <w:bidi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000E" w:rsidRPr="003E2B8C" w:rsidP="000A000E">
      <w:pPr>
        <w:bidi w:val="0"/>
        <w:rPr>
          <w:rFonts w:ascii="Times New Roman" w:hAnsi="Times New Roman" w:cs="Times New Roman" w:hint="default"/>
          <w:b/>
          <w:sz w:val="28"/>
          <w:szCs w:val="28"/>
        </w:rPr>
      </w:pPr>
      <w:r w:rsidRPr="003E2B8C">
        <w:rPr>
          <w:rFonts w:ascii="Times New Roman" w:hAnsi="Times New Roman" w:cs="Times New Roman" w:hint="default"/>
          <w:b/>
          <w:sz w:val="28"/>
          <w:szCs w:val="28"/>
        </w:rPr>
        <w:t>I. Vš</w:t>
      </w:r>
      <w:r w:rsidRPr="003E2B8C">
        <w:rPr>
          <w:rFonts w:ascii="Times New Roman" w:hAnsi="Times New Roman" w:cs="Times New Roman" w:hint="default"/>
          <w:b/>
          <w:sz w:val="28"/>
          <w:szCs w:val="28"/>
        </w:rPr>
        <w:t>eobecná</w:t>
      </w:r>
      <w:r w:rsidRPr="003E2B8C">
        <w:rPr>
          <w:rFonts w:ascii="Times New Roman" w:hAnsi="Times New Roman" w:cs="Times New Roman" w:hint="default"/>
          <w:b/>
          <w:sz w:val="28"/>
          <w:szCs w:val="28"/>
        </w:rPr>
        <w:t xml:space="preserve"> č</w:t>
      </w:r>
      <w:r w:rsidRPr="003E2B8C">
        <w:rPr>
          <w:rFonts w:ascii="Times New Roman" w:hAnsi="Times New Roman" w:cs="Times New Roman" w:hint="default"/>
          <w:b/>
          <w:sz w:val="28"/>
          <w:szCs w:val="28"/>
        </w:rPr>
        <w:t>asť</w:t>
      </w:r>
    </w:p>
    <w:p w:rsidR="000A000E" w:rsidP="000A000E">
      <w:pPr>
        <w:bidi w:val="0"/>
        <w:rPr>
          <w:rFonts w:ascii="Times New Roman" w:hAnsi="Times New Roman" w:cs="Times New Roman"/>
        </w:rPr>
      </w:pPr>
    </w:p>
    <w:p w:rsidR="000A000E" w:rsidRPr="005B3ECA" w:rsidP="000A000E">
      <w:pPr>
        <w:bidi w:val="0"/>
        <w:jc w:val="both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/>
        </w:rPr>
        <w:t xml:space="preserve">     </w:t>
      </w:r>
      <w:r w:rsidRPr="005B3ECA">
        <w:rPr>
          <w:rFonts w:ascii="Times New Roman" w:hAnsi="Times New Roman" w:cs="Times New Roman" w:hint="default"/>
        </w:rPr>
        <w:t>Súč</w:t>
      </w:r>
      <w:r w:rsidRPr="005B3ECA">
        <w:rPr>
          <w:rFonts w:ascii="Times New Roman" w:hAnsi="Times New Roman" w:cs="Times New Roman" w:hint="default"/>
        </w:rPr>
        <w:t>asť</w:t>
      </w:r>
      <w:r w:rsidRPr="005B3ECA">
        <w:rPr>
          <w:rFonts w:ascii="Times New Roman" w:hAnsi="Times New Roman" w:cs="Times New Roman" w:hint="default"/>
        </w:rPr>
        <w:t>ou kultú</w:t>
      </w:r>
      <w:r w:rsidRPr="005B3ECA">
        <w:rPr>
          <w:rFonts w:ascii="Times New Roman" w:hAnsi="Times New Roman" w:cs="Times New Roman" w:hint="default"/>
        </w:rPr>
        <w:t>rneho spô</w:t>
      </w:r>
      <w:r w:rsidRPr="005B3ECA">
        <w:rPr>
          <w:rFonts w:ascii="Times New Roman" w:hAnsi="Times New Roman" w:cs="Times New Roman" w:hint="default"/>
        </w:rPr>
        <w:t>sobu ž</w:t>
      </w:r>
      <w:r w:rsidRPr="005B3ECA">
        <w:rPr>
          <w:rFonts w:ascii="Times New Roman" w:hAnsi="Times New Roman" w:cs="Times New Roman" w:hint="default"/>
        </w:rPr>
        <w:t>ivota v </w:t>
      </w:r>
      <w:r w:rsidRPr="005B3ECA">
        <w:rPr>
          <w:rFonts w:ascii="Times New Roman" w:hAnsi="Times New Roman" w:cs="Times New Roman" w:hint="default"/>
        </w:rPr>
        <w:t>Euró</w:t>
      </w:r>
      <w:r w:rsidRPr="005B3ECA">
        <w:rPr>
          <w:rFonts w:ascii="Times New Roman" w:hAnsi="Times New Roman" w:cs="Times New Roman" w:hint="default"/>
        </w:rPr>
        <w:t>pe je voľ</w:t>
      </w:r>
      <w:r w:rsidRPr="005B3ECA">
        <w:rPr>
          <w:rFonts w:ascii="Times New Roman" w:hAnsi="Times New Roman" w:cs="Times New Roman" w:hint="default"/>
        </w:rPr>
        <w:t>ná</w:t>
      </w:r>
      <w:r w:rsidRPr="005B3ECA">
        <w:rPr>
          <w:rFonts w:ascii="Times New Roman" w:hAnsi="Times New Roman" w:cs="Times New Roman" w:hint="default"/>
        </w:rPr>
        <w:t xml:space="preserve"> nedeľ</w:t>
      </w:r>
      <w:r w:rsidRPr="005B3ECA">
        <w:rPr>
          <w:rFonts w:ascii="Times New Roman" w:hAnsi="Times New Roman" w:cs="Times New Roman" w:hint="default"/>
        </w:rPr>
        <w:t>a bez prá</w:t>
      </w:r>
      <w:r w:rsidRPr="005B3ECA">
        <w:rPr>
          <w:rFonts w:ascii="Times New Roman" w:hAnsi="Times New Roman" w:cs="Times New Roman" w:hint="default"/>
        </w:rPr>
        <w:t>ce.  Voľ</w:t>
      </w:r>
      <w:r w:rsidRPr="005B3ECA">
        <w:rPr>
          <w:rFonts w:ascii="Times New Roman" w:hAnsi="Times New Roman" w:cs="Times New Roman" w:hint="default"/>
        </w:rPr>
        <w:t>ná</w:t>
      </w:r>
      <w:r w:rsidRPr="005B3ECA">
        <w:rPr>
          <w:rFonts w:ascii="Times New Roman" w:hAnsi="Times New Roman" w:cs="Times New Roman" w:hint="default"/>
        </w:rPr>
        <w:t xml:space="preserve"> nedeľ</w:t>
      </w:r>
      <w:r w:rsidRPr="005B3ECA">
        <w:rPr>
          <w:rFonts w:ascii="Times New Roman" w:hAnsi="Times New Roman" w:cs="Times New Roman" w:hint="default"/>
        </w:rPr>
        <w:t>a má</w:t>
      </w:r>
      <w:r w:rsidRPr="005B3ECA">
        <w:rPr>
          <w:rFonts w:ascii="Times New Roman" w:hAnsi="Times New Roman" w:cs="Times New Roman" w:hint="default"/>
        </w:rPr>
        <w:t xml:space="preserve"> veľ</w:t>
      </w:r>
      <w:r w:rsidRPr="005B3ECA">
        <w:rPr>
          <w:rFonts w:ascii="Times New Roman" w:hAnsi="Times New Roman" w:cs="Times New Roman" w:hint="default"/>
        </w:rPr>
        <w:t>ký</w:t>
      </w:r>
      <w:r w:rsidRPr="005B3ECA">
        <w:rPr>
          <w:rFonts w:ascii="Times New Roman" w:hAnsi="Times New Roman" w:cs="Times New Roman" w:hint="default"/>
        </w:rPr>
        <w:t xml:space="preserve"> vý</w:t>
      </w:r>
      <w:r w:rsidRPr="005B3ECA">
        <w:rPr>
          <w:rFonts w:ascii="Times New Roman" w:hAnsi="Times New Roman" w:cs="Times New Roman" w:hint="default"/>
        </w:rPr>
        <w:t>znam nielen pre zdravie pracujú</w:t>
      </w:r>
      <w:r w:rsidRPr="005B3ECA">
        <w:rPr>
          <w:rFonts w:ascii="Times New Roman" w:hAnsi="Times New Roman" w:cs="Times New Roman" w:hint="default"/>
        </w:rPr>
        <w:t>cich</w:t>
      </w:r>
      <w:r w:rsidRPr="005B3ECA">
        <w:rPr>
          <w:rFonts w:ascii="Times New Roman" w:hAnsi="Times New Roman" w:cs="Times New Roman" w:hint="default"/>
        </w:rPr>
        <w:t>, ale aj pre ž</w:t>
      </w:r>
      <w:r w:rsidRPr="005B3ECA">
        <w:rPr>
          <w:rFonts w:ascii="Times New Roman" w:hAnsi="Times New Roman" w:cs="Times New Roman" w:hint="default"/>
        </w:rPr>
        <w:t>ivot rodí</w:t>
      </w:r>
      <w:r w:rsidRPr="005B3ECA">
        <w:rPr>
          <w:rFonts w:ascii="Times New Roman" w:hAnsi="Times New Roman" w:cs="Times New Roman" w:hint="default"/>
        </w:rPr>
        <w:t>n s </w:t>
      </w:r>
      <w:r w:rsidRPr="005B3ECA">
        <w:rPr>
          <w:rFonts w:ascii="Times New Roman" w:hAnsi="Times New Roman" w:cs="Times New Roman" w:hint="default"/>
        </w:rPr>
        <w:t>deť</w:t>
      </w:r>
      <w:r w:rsidRPr="005B3ECA">
        <w:rPr>
          <w:rFonts w:ascii="Times New Roman" w:hAnsi="Times New Roman" w:cs="Times New Roman" w:hint="default"/>
        </w:rPr>
        <w:t>mi. Vý</w:t>
      </w:r>
      <w:r w:rsidRPr="005B3ECA">
        <w:rPr>
          <w:rFonts w:ascii="Times New Roman" w:hAnsi="Times New Roman" w:cs="Times New Roman" w:hint="default"/>
        </w:rPr>
        <w:t>razne prispieva k </w:t>
      </w:r>
      <w:r w:rsidRPr="005B3ECA">
        <w:rPr>
          <w:rFonts w:ascii="Times New Roman" w:hAnsi="Times New Roman" w:cs="Times New Roman" w:hint="default"/>
        </w:rPr>
        <w:t>zosú</w:t>
      </w:r>
      <w:r w:rsidRPr="005B3ECA">
        <w:rPr>
          <w:rFonts w:ascii="Times New Roman" w:hAnsi="Times New Roman" w:cs="Times New Roman" w:hint="default"/>
        </w:rPr>
        <w:t>ladeniu pracovné</w:t>
      </w:r>
      <w:r w:rsidRPr="005B3ECA">
        <w:rPr>
          <w:rFonts w:ascii="Times New Roman" w:hAnsi="Times New Roman" w:cs="Times New Roman" w:hint="default"/>
        </w:rPr>
        <w:t>ho a </w:t>
      </w:r>
      <w:r w:rsidRPr="005B3ECA">
        <w:rPr>
          <w:rFonts w:ascii="Times New Roman" w:hAnsi="Times New Roman" w:cs="Times New Roman" w:hint="default"/>
        </w:rPr>
        <w:t>rodinné</w:t>
      </w:r>
      <w:r w:rsidRPr="005B3ECA">
        <w:rPr>
          <w:rFonts w:ascii="Times New Roman" w:hAnsi="Times New Roman" w:cs="Times New Roman" w:hint="default"/>
        </w:rPr>
        <w:t>ho ž</w:t>
      </w:r>
      <w:r w:rsidRPr="005B3ECA">
        <w:rPr>
          <w:rFonts w:ascii="Times New Roman" w:hAnsi="Times New Roman" w:cs="Times New Roman" w:hint="default"/>
        </w:rPr>
        <w:t>ivota aj tý</w:t>
      </w:r>
      <w:r w:rsidRPr="005B3ECA">
        <w:rPr>
          <w:rFonts w:ascii="Times New Roman" w:hAnsi="Times New Roman" w:cs="Times New Roman" w:hint="default"/>
        </w:rPr>
        <w:t>m, ž</w:t>
      </w:r>
      <w:r w:rsidRPr="005B3ECA">
        <w:rPr>
          <w:rFonts w:ascii="Times New Roman" w:hAnsi="Times New Roman" w:cs="Times New Roman" w:hint="default"/>
        </w:rPr>
        <w:t>e zvyš</w:t>
      </w:r>
      <w:r w:rsidRPr="005B3ECA">
        <w:rPr>
          <w:rFonts w:ascii="Times New Roman" w:hAnsi="Times New Roman" w:cs="Times New Roman" w:hint="default"/>
        </w:rPr>
        <w:t>uje sociá</w:t>
      </w:r>
      <w:r w:rsidRPr="005B3ECA">
        <w:rPr>
          <w:rFonts w:ascii="Times New Roman" w:hAnsi="Times New Roman" w:cs="Times New Roman" w:hint="default"/>
        </w:rPr>
        <w:t>lnu ochranu zamestnaný</w:t>
      </w:r>
      <w:r w:rsidRPr="005B3ECA">
        <w:rPr>
          <w:rFonts w:ascii="Times New Roman" w:hAnsi="Times New Roman" w:cs="Times New Roman" w:hint="default"/>
        </w:rPr>
        <w:t>ch a </w:t>
      </w:r>
      <w:r w:rsidRPr="005B3ECA">
        <w:rPr>
          <w:rFonts w:ascii="Times New Roman" w:hAnsi="Times New Roman" w:cs="Times New Roman" w:hint="default"/>
        </w:rPr>
        <w:t>zá</w:t>
      </w:r>
      <w:r w:rsidRPr="005B3ECA">
        <w:rPr>
          <w:rFonts w:ascii="Times New Roman" w:hAnsi="Times New Roman" w:cs="Times New Roman" w:hint="default"/>
        </w:rPr>
        <w:t>roveň</w:t>
      </w:r>
      <w:r w:rsidRPr="005B3ECA">
        <w:rPr>
          <w:rFonts w:ascii="Times New Roman" w:hAnsi="Times New Roman" w:cs="Times New Roman" w:hint="default"/>
        </w:rPr>
        <w:t xml:space="preserve"> im umožň</w:t>
      </w:r>
      <w:r w:rsidRPr="005B3ECA">
        <w:rPr>
          <w:rFonts w:ascii="Times New Roman" w:hAnsi="Times New Roman" w:cs="Times New Roman" w:hint="default"/>
        </w:rPr>
        <w:t>uje plniť</w:t>
      </w:r>
      <w:r w:rsidRPr="005B3ECA">
        <w:rPr>
          <w:rFonts w:ascii="Times New Roman" w:hAnsi="Times New Roman" w:cs="Times New Roman" w:hint="default"/>
        </w:rPr>
        <w:t xml:space="preserve"> si svoje rodinné</w:t>
      </w:r>
      <w:r w:rsidRPr="005B3ECA">
        <w:rPr>
          <w:rFonts w:ascii="Times New Roman" w:hAnsi="Times New Roman" w:cs="Times New Roman" w:hint="default"/>
        </w:rPr>
        <w:t xml:space="preserve"> a </w:t>
      </w:r>
      <w:r w:rsidRPr="005B3ECA">
        <w:rPr>
          <w:rFonts w:ascii="Times New Roman" w:hAnsi="Times New Roman" w:cs="Times New Roman" w:hint="default"/>
        </w:rPr>
        <w:t>rodič</w:t>
      </w:r>
      <w:r w:rsidRPr="005B3ECA">
        <w:rPr>
          <w:rFonts w:ascii="Times New Roman" w:hAnsi="Times New Roman" w:cs="Times New Roman" w:hint="default"/>
        </w:rPr>
        <w:t>ovské</w:t>
      </w:r>
      <w:r w:rsidRPr="005B3ECA">
        <w:rPr>
          <w:rFonts w:ascii="Times New Roman" w:hAnsi="Times New Roman" w:cs="Times New Roman" w:hint="default"/>
        </w:rPr>
        <w:t xml:space="preserve"> funkcie. Preto v </w:t>
      </w:r>
      <w:r w:rsidRPr="005B3ECA">
        <w:rPr>
          <w:rFonts w:ascii="Times New Roman" w:hAnsi="Times New Roman" w:cs="Times New Roman" w:hint="default"/>
        </w:rPr>
        <w:t>pracovnoprá</w:t>
      </w:r>
      <w:r w:rsidRPr="005B3ECA">
        <w:rPr>
          <w:rFonts w:ascii="Times New Roman" w:hAnsi="Times New Roman" w:cs="Times New Roman" w:hint="default"/>
        </w:rPr>
        <w:t>vnej legislatí</w:t>
      </w:r>
      <w:r w:rsidRPr="005B3ECA">
        <w:rPr>
          <w:rFonts w:ascii="Times New Roman" w:hAnsi="Times New Roman" w:cs="Times New Roman" w:hint="default"/>
        </w:rPr>
        <w:t>ve navrhuj</w:t>
      </w:r>
      <w:r w:rsidRPr="005B3ECA">
        <w:rPr>
          <w:rFonts w:ascii="Times New Roman" w:hAnsi="Times New Roman" w:cs="Times New Roman" w:hint="default"/>
        </w:rPr>
        <w:t>e</w:t>
      </w:r>
      <w:r w:rsidRPr="005B3ECA">
        <w:rPr>
          <w:rFonts w:ascii="Times New Roman" w:hAnsi="Times New Roman" w:cs="Times New Roman" w:hint="default"/>
        </w:rPr>
        <w:t>me rozší</w:t>
      </w:r>
      <w:r w:rsidRPr="005B3ECA">
        <w:rPr>
          <w:rFonts w:ascii="Times New Roman" w:hAnsi="Times New Roman" w:cs="Times New Roman" w:hint="default"/>
        </w:rPr>
        <w:t>riť</w:t>
      </w:r>
      <w:r w:rsidRPr="005B3ECA">
        <w:rPr>
          <w:rFonts w:ascii="Times New Roman" w:hAnsi="Times New Roman" w:cs="Times New Roman" w:hint="default"/>
        </w:rPr>
        <w:t xml:space="preserve"> poč</w:t>
      </w:r>
      <w:r w:rsidRPr="005B3ECA">
        <w:rPr>
          <w:rFonts w:ascii="Times New Roman" w:hAnsi="Times New Roman" w:cs="Times New Roman" w:hint="default"/>
        </w:rPr>
        <w:t>et dní</w:t>
      </w:r>
      <w:r w:rsidRPr="005B3ECA">
        <w:rPr>
          <w:rFonts w:ascii="Times New Roman" w:hAnsi="Times New Roman" w:cs="Times New Roman" w:hint="default"/>
        </w:rPr>
        <w:t>, poč</w:t>
      </w:r>
      <w:r w:rsidRPr="005B3ECA">
        <w:rPr>
          <w:rFonts w:ascii="Times New Roman" w:hAnsi="Times New Roman" w:cs="Times New Roman" w:hint="default"/>
        </w:rPr>
        <w:t>as ktorý</w:t>
      </w:r>
      <w:r w:rsidRPr="005B3ECA">
        <w:rPr>
          <w:rFonts w:ascii="Times New Roman" w:hAnsi="Times New Roman" w:cs="Times New Roman" w:hint="default"/>
        </w:rPr>
        <w:t>ch nebude mož</w:t>
      </w:r>
      <w:r w:rsidRPr="005B3ECA">
        <w:rPr>
          <w:rFonts w:ascii="Times New Roman" w:hAnsi="Times New Roman" w:cs="Times New Roman" w:hint="default"/>
        </w:rPr>
        <w:t>né</w:t>
      </w:r>
      <w:r w:rsidRPr="005B3ECA">
        <w:rPr>
          <w:rFonts w:ascii="Times New Roman" w:hAnsi="Times New Roman" w:cs="Times New Roman" w:hint="default"/>
        </w:rPr>
        <w:t xml:space="preserve"> nariadiť</w:t>
      </w:r>
      <w:r w:rsidRPr="005B3ECA">
        <w:rPr>
          <w:rFonts w:ascii="Times New Roman" w:hAnsi="Times New Roman" w:cs="Times New Roman" w:hint="default"/>
        </w:rPr>
        <w:t xml:space="preserve"> prá</w:t>
      </w:r>
      <w:r w:rsidRPr="005B3ECA">
        <w:rPr>
          <w:rFonts w:ascii="Times New Roman" w:hAnsi="Times New Roman" w:cs="Times New Roman" w:hint="default"/>
        </w:rPr>
        <w:t>cu, ktorou je maloobchodný</w:t>
      </w:r>
      <w:r w:rsidRPr="005B3ECA">
        <w:rPr>
          <w:rFonts w:ascii="Times New Roman" w:hAnsi="Times New Roman" w:cs="Times New Roman" w:hint="default"/>
        </w:rPr>
        <w:t xml:space="preserve"> predaj o </w:t>
      </w:r>
      <w:r w:rsidRPr="005B3ECA">
        <w:rPr>
          <w:rFonts w:ascii="Times New Roman" w:hAnsi="Times New Roman" w:cs="Times New Roman" w:hint="default"/>
        </w:rPr>
        <w:t>vš</w:t>
      </w:r>
      <w:r w:rsidRPr="005B3ECA">
        <w:rPr>
          <w:rFonts w:ascii="Times New Roman" w:hAnsi="Times New Roman" w:cs="Times New Roman" w:hint="default"/>
        </w:rPr>
        <w:t>etky nedele a š</w:t>
      </w:r>
      <w:r w:rsidRPr="005B3ECA">
        <w:rPr>
          <w:rFonts w:ascii="Times New Roman" w:hAnsi="Times New Roman" w:cs="Times New Roman" w:hint="default"/>
        </w:rPr>
        <w:t>tá</w:t>
      </w:r>
      <w:r w:rsidRPr="005B3ECA">
        <w:rPr>
          <w:rFonts w:ascii="Times New Roman" w:hAnsi="Times New Roman" w:cs="Times New Roman" w:hint="default"/>
        </w:rPr>
        <w:t>tom uznané</w:t>
      </w:r>
      <w:r w:rsidRPr="005B3ECA">
        <w:rPr>
          <w:rFonts w:ascii="Times New Roman" w:hAnsi="Times New Roman" w:cs="Times New Roman" w:hint="default"/>
        </w:rPr>
        <w:t xml:space="preserve"> sviatky. Chceme, aby nedeľ</w:t>
      </w:r>
      <w:r w:rsidRPr="005B3ECA">
        <w:rPr>
          <w:rFonts w:ascii="Times New Roman" w:hAnsi="Times New Roman" w:cs="Times New Roman" w:hint="default"/>
        </w:rPr>
        <w:t>a bola dň</w:t>
      </w:r>
      <w:r w:rsidRPr="005B3ECA">
        <w:rPr>
          <w:rFonts w:ascii="Times New Roman" w:hAnsi="Times New Roman" w:cs="Times New Roman" w:hint="default"/>
        </w:rPr>
        <w:t>om voľ</w:t>
      </w:r>
      <w:r w:rsidRPr="005B3ECA">
        <w:rPr>
          <w:rFonts w:ascii="Times New Roman" w:hAnsi="Times New Roman" w:cs="Times New Roman" w:hint="default"/>
        </w:rPr>
        <w:t>na pre kaž</w:t>
      </w:r>
      <w:r w:rsidRPr="005B3ECA">
        <w:rPr>
          <w:rFonts w:ascii="Times New Roman" w:hAnsi="Times New Roman" w:cs="Times New Roman" w:hint="default"/>
        </w:rPr>
        <w:t>dé</w:t>
      </w:r>
      <w:r w:rsidRPr="005B3ECA">
        <w:rPr>
          <w:rFonts w:ascii="Times New Roman" w:hAnsi="Times New Roman" w:cs="Times New Roman" w:hint="default"/>
        </w:rPr>
        <w:t>ho.</w:t>
      </w:r>
    </w:p>
    <w:p w:rsidR="000A000E" w:rsidRPr="005B3ECA" w:rsidP="000A000E">
      <w:pPr>
        <w:bidi w:val="0"/>
        <w:jc w:val="both"/>
        <w:rPr>
          <w:rFonts w:ascii="Times New Roman" w:hAnsi="Times New Roman" w:cs="Times New Roman" w:hint="default"/>
        </w:rPr>
      </w:pPr>
      <w:r w:rsidRPr="005B3ECA">
        <w:rPr>
          <w:rFonts w:ascii="Times New Roman" w:hAnsi="Times New Roman" w:cs="Times New Roman" w:hint="default"/>
        </w:rPr>
        <w:t xml:space="preserve">     NR SR  novelou zá</w:t>
      </w:r>
      <w:r w:rsidRPr="005B3ECA">
        <w:rPr>
          <w:rFonts w:ascii="Times New Roman" w:hAnsi="Times New Roman" w:cs="Times New Roman" w:hint="default"/>
        </w:rPr>
        <w:t>kona č</w:t>
      </w:r>
      <w:r w:rsidRPr="005B3ECA">
        <w:rPr>
          <w:rFonts w:ascii="Times New Roman" w:hAnsi="Times New Roman" w:cs="Times New Roman" w:hint="default"/>
        </w:rPr>
        <w:t>. 200/2008 Z.z.  upravila Zá</w:t>
      </w:r>
      <w:r w:rsidRPr="005B3ECA">
        <w:rPr>
          <w:rFonts w:ascii="Times New Roman" w:hAnsi="Times New Roman" w:cs="Times New Roman" w:hint="default"/>
        </w:rPr>
        <w:t>konní</w:t>
      </w:r>
      <w:r w:rsidRPr="005B3ECA">
        <w:rPr>
          <w:rFonts w:ascii="Times New Roman" w:hAnsi="Times New Roman" w:cs="Times New Roman" w:hint="default"/>
        </w:rPr>
        <w:t>k prá</w:t>
      </w:r>
      <w:r w:rsidRPr="005B3ECA">
        <w:rPr>
          <w:rFonts w:ascii="Times New Roman" w:hAnsi="Times New Roman" w:cs="Times New Roman" w:hint="default"/>
        </w:rPr>
        <w:t>ce ta</w:t>
      </w:r>
      <w:r w:rsidRPr="005B3ECA">
        <w:rPr>
          <w:rFonts w:ascii="Times New Roman" w:hAnsi="Times New Roman" w:cs="Times New Roman" w:hint="default"/>
        </w:rPr>
        <w:t>k, ž</w:t>
      </w:r>
      <w:r w:rsidRPr="005B3ECA">
        <w:rPr>
          <w:rFonts w:ascii="Times New Roman" w:hAnsi="Times New Roman" w:cs="Times New Roman" w:hint="default"/>
        </w:rPr>
        <w:t>e zamestnancovi nemož</w:t>
      </w:r>
      <w:r w:rsidRPr="005B3ECA">
        <w:rPr>
          <w:rFonts w:ascii="Times New Roman" w:hAnsi="Times New Roman" w:cs="Times New Roman" w:hint="default"/>
        </w:rPr>
        <w:t>no nariadiť</w:t>
      </w:r>
      <w:r w:rsidRPr="005B3ECA">
        <w:rPr>
          <w:rFonts w:ascii="Times New Roman" w:hAnsi="Times New Roman" w:cs="Times New Roman" w:hint="default"/>
        </w:rPr>
        <w:t xml:space="preserve"> prá</w:t>
      </w:r>
      <w:r w:rsidRPr="005B3ECA">
        <w:rPr>
          <w:rFonts w:ascii="Times New Roman" w:hAnsi="Times New Roman" w:cs="Times New Roman" w:hint="default"/>
        </w:rPr>
        <w:t>cu 1. januá</w:t>
      </w:r>
      <w:r w:rsidRPr="005B3ECA">
        <w:rPr>
          <w:rFonts w:ascii="Times New Roman" w:hAnsi="Times New Roman" w:cs="Times New Roman" w:hint="default"/>
        </w:rPr>
        <w:t>ra, na veľ</w:t>
      </w:r>
      <w:r w:rsidRPr="005B3ECA">
        <w:rPr>
          <w:rFonts w:ascii="Times New Roman" w:hAnsi="Times New Roman" w:cs="Times New Roman" w:hint="default"/>
        </w:rPr>
        <w:t>konoč</w:t>
      </w:r>
      <w:r w:rsidRPr="005B3ECA">
        <w:rPr>
          <w:rFonts w:ascii="Times New Roman" w:hAnsi="Times New Roman" w:cs="Times New Roman" w:hint="default"/>
        </w:rPr>
        <w:t>nú</w:t>
      </w:r>
      <w:r w:rsidRPr="005B3ECA">
        <w:rPr>
          <w:rFonts w:ascii="Times New Roman" w:hAnsi="Times New Roman" w:cs="Times New Roman" w:hint="default"/>
        </w:rPr>
        <w:t xml:space="preserve"> nedeľ</w:t>
      </w:r>
      <w:r w:rsidRPr="005B3ECA">
        <w:rPr>
          <w:rFonts w:ascii="Times New Roman" w:hAnsi="Times New Roman" w:cs="Times New Roman" w:hint="default"/>
        </w:rPr>
        <w:t>u, na Š</w:t>
      </w:r>
      <w:r w:rsidRPr="005B3ECA">
        <w:rPr>
          <w:rFonts w:ascii="Times New Roman" w:hAnsi="Times New Roman" w:cs="Times New Roman" w:hint="default"/>
        </w:rPr>
        <w:t>tedrý</w:t>
      </w:r>
      <w:r w:rsidRPr="005B3ECA">
        <w:rPr>
          <w:rFonts w:ascii="Times New Roman" w:hAnsi="Times New Roman" w:cs="Times New Roman" w:hint="default"/>
        </w:rPr>
        <w:t xml:space="preserve"> deň</w:t>
      </w:r>
      <w:r w:rsidRPr="005B3ECA">
        <w:rPr>
          <w:rFonts w:ascii="Times New Roman" w:hAnsi="Times New Roman" w:cs="Times New Roman" w:hint="default"/>
        </w:rPr>
        <w:t xml:space="preserve"> po 12-tej hodine a </w:t>
      </w:r>
      <w:r w:rsidRPr="005B3ECA">
        <w:rPr>
          <w:rFonts w:ascii="Times New Roman" w:hAnsi="Times New Roman" w:cs="Times New Roman" w:hint="default"/>
        </w:rPr>
        <w:t>25. decembra.  Tá</w:t>
      </w:r>
      <w:r w:rsidRPr="005B3ECA">
        <w:rPr>
          <w:rFonts w:ascii="Times New Roman" w:hAnsi="Times New Roman" w:cs="Times New Roman" w:hint="default"/>
        </w:rPr>
        <w:t>to zmena sa stretla s </w:t>
      </w:r>
      <w:r w:rsidRPr="005B3ECA">
        <w:rPr>
          <w:rFonts w:ascii="Times New Roman" w:hAnsi="Times New Roman" w:cs="Times New Roman" w:hint="default"/>
        </w:rPr>
        <w:t>priaznivý</w:t>
      </w:r>
      <w:r w:rsidRPr="005B3ECA">
        <w:rPr>
          <w:rFonts w:ascii="Times New Roman" w:hAnsi="Times New Roman" w:cs="Times New Roman" w:hint="default"/>
        </w:rPr>
        <w:t>m ohlasom verejnosti a </w:t>
      </w:r>
      <w:r w:rsidRPr="005B3ECA">
        <w:rPr>
          <w:rFonts w:ascii="Times New Roman" w:hAnsi="Times New Roman" w:cs="Times New Roman" w:hint="default"/>
        </w:rPr>
        <w:t>silnejú</w:t>
      </w:r>
      <w:r w:rsidRPr="005B3ECA">
        <w:rPr>
          <w:rFonts w:ascii="Times New Roman" w:hAnsi="Times New Roman" w:cs="Times New Roman" w:hint="default"/>
        </w:rPr>
        <w:t xml:space="preserve"> hlasy po reš</w:t>
      </w:r>
      <w:r w:rsidRPr="005B3ECA">
        <w:rPr>
          <w:rFonts w:ascii="Times New Roman" w:hAnsi="Times New Roman" w:cs="Times New Roman" w:hint="default"/>
        </w:rPr>
        <w:t>pekte sviatoč</w:t>
      </w:r>
      <w:r w:rsidRPr="005B3ECA">
        <w:rPr>
          <w:rFonts w:ascii="Times New Roman" w:hAnsi="Times New Roman" w:cs="Times New Roman" w:hint="default"/>
        </w:rPr>
        <w:t>né</w:t>
      </w:r>
      <w:r w:rsidRPr="005B3ECA">
        <w:rPr>
          <w:rFonts w:ascii="Times New Roman" w:hAnsi="Times New Roman" w:cs="Times New Roman" w:hint="default"/>
        </w:rPr>
        <w:t>ho charakteru vš</w:t>
      </w:r>
      <w:r w:rsidRPr="005B3ECA">
        <w:rPr>
          <w:rFonts w:ascii="Times New Roman" w:hAnsi="Times New Roman" w:cs="Times New Roman" w:hint="default"/>
        </w:rPr>
        <w:t>etký</w:t>
      </w:r>
      <w:r w:rsidRPr="005B3ECA">
        <w:rPr>
          <w:rFonts w:ascii="Times New Roman" w:hAnsi="Times New Roman" w:cs="Times New Roman" w:hint="default"/>
        </w:rPr>
        <w:t>ch nedieľ</w:t>
      </w:r>
      <w:r w:rsidRPr="005B3ECA">
        <w:rPr>
          <w:rFonts w:ascii="Times New Roman" w:hAnsi="Times New Roman" w:cs="Times New Roman" w:hint="default"/>
        </w:rPr>
        <w:t xml:space="preserve"> a </w:t>
      </w:r>
      <w:r w:rsidRPr="005B3ECA">
        <w:rPr>
          <w:rFonts w:ascii="Times New Roman" w:hAnsi="Times New Roman" w:cs="Times New Roman" w:hint="default"/>
        </w:rPr>
        <w:t>š</w:t>
      </w:r>
      <w:r w:rsidRPr="005B3ECA">
        <w:rPr>
          <w:rFonts w:ascii="Times New Roman" w:hAnsi="Times New Roman" w:cs="Times New Roman" w:hint="default"/>
        </w:rPr>
        <w:t>tá</w:t>
      </w:r>
      <w:r w:rsidRPr="005B3ECA">
        <w:rPr>
          <w:rFonts w:ascii="Times New Roman" w:hAnsi="Times New Roman" w:cs="Times New Roman" w:hint="default"/>
        </w:rPr>
        <w:t xml:space="preserve">tom </w:t>
      </w:r>
      <w:r w:rsidRPr="005B3ECA">
        <w:rPr>
          <w:rFonts w:ascii="Times New Roman" w:hAnsi="Times New Roman" w:cs="Times New Roman" w:hint="default"/>
        </w:rPr>
        <w:t>u</w:t>
      </w:r>
      <w:r w:rsidRPr="005B3ECA">
        <w:rPr>
          <w:rFonts w:ascii="Times New Roman" w:hAnsi="Times New Roman" w:cs="Times New Roman" w:hint="default"/>
        </w:rPr>
        <w:t>znaný</w:t>
      </w:r>
      <w:r w:rsidRPr="005B3ECA">
        <w:rPr>
          <w:rFonts w:ascii="Times New Roman" w:hAnsi="Times New Roman" w:cs="Times New Roman" w:hint="default"/>
        </w:rPr>
        <w:t xml:space="preserve">ch sviatkov. </w:t>
      </w:r>
    </w:p>
    <w:p w:rsidR="000A000E" w:rsidRPr="005B3ECA" w:rsidP="000A000E">
      <w:pPr>
        <w:bidi w:val="0"/>
        <w:jc w:val="both"/>
        <w:rPr>
          <w:rFonts w:ascii="Times New Roman" w:hAnsi="Times New Roman" w:cs="Times New Roman" w:hint="default"/>
        </w:rPr>
      </w:pPr>
      <w:r w:rsidRPr="005B3ECA">
        <w:rPr>
          <w:rFonts w:ascii="Times New Roman" w:hAnsi="Times New Roman" w:cs="Times New Roman" w:hint="default"/>
        </w:rPr>
        <w:t xml:space="preserve">     Zamestnanci, prevaž</w:t>
      </w:r>
      <w:r w:rsidRPr="005B3ECA">
        <w:rPr>
          <w:rFonts w:ascii="Times New Roman" w:hAnsi="Times New Roman" w:cs="Times New Roman" w:hint="default"/>
        </w:rPr>
        <w:t>ne ž</w:t>
      </w:r>
      <w:r w:rsidRPr="005B3ECA">
        <w:rPr>
          <w:rFonts w:ascii="Times New Roman" w:hAnsi="Times New Roman" w:cs="Times New Roman" w:hint="default"/>
        </w:rPr>
        <w:t>eny,  vykoná</w:t>
      </w:r>
      <w:r w:rsidRPr="005B3ECA">
        <w:rPr>
          <w:rFonts w:ascii="Times New Roman" w:hAnsi="Times New Roman" w:cs="Times New Roman" w:hint="default"/>
        </w:rPr>
        <w:t>vajú</w:t>
      </w:r>
      <w:r w:rsidRPr="005B3ECA">
        <w:rPr>
          <w:rFonts w:ascii="Times New Roman" w:hAnsi="Times New Roman" w:cs="Times New Roman" w:hint="default"/>
        </w:rPr>
        <w:t>ce prá</w:t>
      </w:r>
      <w:r w:rsidRPr="005B3ECA">
        <w:rPr>
          <w:rFonts w:ascii="Times New Roman" w:hAnsi="Times New Roman" w:cs="Times New Roman" w:hint="default"/>
        </w:rPr>
        <w:t>cu v </w:t>
      </w:r>
      <w:r w:rsidRPr="005B3ECA">
        <w:rPr>
          <w:rFonts w:ascii="Times New Roman" w:hAnsi="Times New Roman" w:cs="Times New Roman" w:hint="default"/>
        </w:rPr>
        <w:t>predajniach sa poč</w:t>
      </w:r>
      <w:r w:rsidRPr="005B3ECA">
        <w:rPr>
          <w:rFonts w:ascii="Times New Roman" w:hAnsi="Times New Roman" w:cs="Times New Roman" w:hint="default"/>
        </w:rPr>
        <w:t>as sviatkov  nemôž</w:t>
      </w:r>
      <w:r w:rsidRPr="005B3ECA">
        <w:rPr>
          <w:rFonts w:ascii="Times New Roman" w:hAnsi="Times New Roman" w:cs="Times New Roman" w:hint="default"/>
        </w:rPr>
        <w:t>u venovať</w:t>
      </w:r>
      <w:r w:rsidRPr="005B3ECA">
        <w:rPr>
          <w:rFonts w:ascii="Times New Roman" w:hAnsi="Times New Roman" w:cs="Times New Roman" w:hint="default"/>
        </w:rPr>
        <w:t xml:space="preserve"> svojim rodiná</w:t>
      </w:r>
      <w:r w:rsidRPr="005B3ECA">
        <w:rPr>
          <w:rFonts w:ascii="Times New Roman" w:hAnsi="Times New Roman" w:cs="Times New Roman" w:hint="default"/>
        </w:rPr>
        <w:t>m. Ochrana manž</w:t>
      </w:r>
      <w:r w:rsidRPr="005B3ECA">
        <w:rPr>
          <w:rFonts w:ascii="Times New Roman" w:hAnsi="Times New Roman" w:cs="Times New Roman" w:hint="default"/>
        </w:rPr>
        <w:t>elstva, rodič</w:t>
      </w:r>
      <w:r w:rsidRPr="005B3ECA">
        <w:rPr>
          <w:rFonts w:ascii="Times New Roman" w:hAnsi="Times New Roman" w:cs="Times New Roman" w:hint="default"/>
        </w:rPr>
        <w:t>ovstva, rodiny a </w:t>
      </w:r>
      <w:r w:rsidRPr="005B3ECA">
        <w:rPr>
          <w:rFonts w:ascii="Times New Roman" w:hAnsi="Times New Roman" w:cs="Times New Roman" w:hint="default"/>
        </w:rPr>
        <w:t>osobitne detí</w:t>
      </w:r>
      <w:r w:rsidRPr="005B3ECA">
        <w:rPr>
          <w:rFonts w:ascii="Times New Roman" w:hAnsi="Times New Roman" w:cs="Times New Roman" w:hint="default"/>
        </w:rPr>
        <w:t xml:space="preserve">  je garantovaná</w:t>
      </w:r>
      <w:r w:rsidRPr="005B3ECA">
        <w:rPr>
          <w:rFonts w:ascii="Times New Roman" w:hAnsi="Times New Roman" w:cs="Times New Roman" w:hint="default"/>
        </w:rPr>
        <w:t xml:space="preserve"> Ú</w:t>
      </w:r>
      <w:r w:rsidRPr="005B3ECA">
        <w:rPr>
          <w:rFonts w:ascii="Times New Roman" w:hAnsi="Times New Roman" w:cs="Times New Roman" w:hint="default"/>
        </w:rPr>
        <w:t>stavou SR . Touto zmenou Zá</w:t>
      </w:r>
      <w:r w:rsidRPr="005B3ECA">
        <w:rPr>
          <w:rFonts w:ascii="Times New Roman" w:hAnsi="Times New Roman" w:cs="Times New Roman" w:hint="default"/>
        </w:rPr>
        <w:t>konní</w:t>
      </w:r>
      <w:r w:rsidRPr="005B3ECA">
        <w:rPr>
          <w:rFonts w:ascii="Times New Roman" w:hAnsi="Times New Roman" w:cs="Times New Roman" w:hint="default"/>
        </w:rPr>
        <w:t>ka prá</w:t>
      </w:r>
      <w:r w:rsidRPr="005B3ECA">
        <w:rPr>
          <w:rFonts w:ascii="Times New Roman" w:hAnsi="Times New Roman" w:cs="Times New Roman" w:hint="default"/>
        </w:rPr>
        <w:t>ce chceme</w:t>
      </w:r>
      <w:r w:rsidRPr="005B3ECA">
        <w:rPr>
          <w:rFonts w:ascii="Times New Roman" w:hAnsi="Times New Roman" w:cs="Times New Roman" w:hint="default"/>
        </w:rPr>
        <w:t xml:space="preserve"> zvýš</w:t>
      </w:r>
      <w:r w:rsidRPr="005B3ECA">
        <w:rPr>
          <w:rFonts w:ascii="Times New Roman" w:hAnsi="Times New Roman" w:cs="Times New Roman" w:hint="default"/>
        </w:rPr>
        <w:t>iť</w:t>
      </w:r>
      <w:r w:rsidRPr="005B3ECA">
        <w:rPr>
          <w:rFonts w:ascii="Times New Roman" w:hAnsi="Times New Roman" w:cs="Times New Roman" w:hint="default"/>
        </w:rPr>
        <w:t xml:space="preserve"> ochranu zamestnancov prostrední</w:t>
      </w:r>
      <w:r w:rsidRPr="005B3ECA">
        <w:rPr>
          <w:rFonts w:ascii="Times New Roman" w:hAnsi="Times New Roman" w:cs="Times New Roman" w:hint="default"/>
        </w:rPr>
        <w:t>ctvom zvýš</w:t>
      </w:r>
      <w:r w:rsidRPr="005B3ECA">
        <w:rPr>
          <w:rFonts w:ascii="Times New Roman" w:hAnsi="Times New Roman" w:cs="Times New Roman" w:hint="default"/>
        </w:rPr>
        <w:t>enia poč</w:t>
      </w:r>
      <w:r w:rsidRPr="005B3ECA">
        <w:rPr>
          <w:rFonts w:ascii="Times New Roman" w:hAnsi="Times New Roman" w:cs="Times New Roman" w:hint="default"/>
        </w:rPr>
        <w:t>tu dní</w:t>
      </w:r>
      <w:r w:rsidRPr="005B3ECA">
        <w:rPr>
          <w:rFonts w:ascii="Times New Roman" w:hAnsi="Times New Roman" w:cs="Times New Roman" w:hint="default"/>
        </w:rPr>
        <w:t>, poč</w:t>
      </w:r>
      <w:r w:rsidRPr="005B3ECA">
        <w:rPr>
          <w:rFonts w:ascii="Times New Roman" w:hAnsi="Times New Roman" w:cs="Times New Roman" w:hint="default"/>
        </w:rPr>
        <w:t>as ktorý</w:t>
      </w:r>
      <w:r w:rsidRPr="005B3ECA">
        <w:rPr>
          <w:rFonts w:ascii="Times New Roman" w:hAnsi="Times New Roman" w:cs="Times New Roman" w:hint="default"/>
        </w:rPr>
        <w:t>ch nie je mož</w:t>
      </w:r>
      <w:r w:rsidRPr="005B3ECA">
        <w:rPr>
          <w:rFonts w:ascii="Times New Roman" w:hAnsi="Times New Roman" w:cs="Times New Roman" w:hint="default"/>
        </w:rPr>
        <w:t>né</w:t>
      </w:r>
      <w:r w:rsidRPr="005B3ECA">
        <w:rPr>
          <w:rFonts w:ascii="Times New Roman" w:hAnsi="Times New Roman" w:cs="Times New Roman" w:hint="default"/>
        </w:rPr>
        <w:t xml:space="preserve"> nariadiť</w:t>
      </w:r>
      <w:r w:rsidRPr="005B3ECA">
        <w:rPr>
          <w:rFonts w:ascii="Times New Roman" w:hAnsi="Times New Roman" w:cs="Times New Roman" w:hint="default"/>
        </w:rPr>
        <w:t xml:space="preserve"> prá</w:t>
      </w:r>
      <w:r w:rsidRPr="005B3ECA">
        <w:rPr>
          <w:rFonts w:ascii="Times New Roman" w:hAnsi="Times New Roman" w:cs="Times New Roman" w:hint="default"/>
        </w:rPr>
        <w:t>cu.</w:t>
      </w:r>
    </w:p>
    <w:p w:rsidR="000A000E" w:rsidRPr="005B3ECA" w:rsidP="000A000E">
      <w:pPr>
        <w:bidi w:val="0"/>
        <w:jc w:val="both"/>
        <w:rPr>
          <w:rFonts w:ascii="Times New Roman" w:hAnsi="Times New Roman" w:cs="Times New Roman" w:hint="default"/>
        </w:rPr>
      </w:pPr>
      <w:r w:rsidRPr="005B3ECA">
        <w:rPr>
          <w:rFonts w:ascii="Times New Roman" w:hAnsi="Times New Roman" w:cs="Times New Roman" w:hint="default"/>
        </w:rPr>
        <w:t xml:space="preserve">     Striedanie prá</w:t>
      </w:r>
      <w:r w:rsidRPr="005B3ECA">
        <w:rPr>
          <w:rFonts w:ascii="Times New Roman" w:hAnsi="Times New Roman" w:cs="Times New Roman" w:hint="default"/>
        </w:rPr>
        <w:t>ce a </w:t>
      </w:r>
      <w:r w:rsidRPr="005B3ECA">
        <w:rPr>
          <w:rFonts w:ascii="Times New Roman" w:hAnsi="Times New Roman" w:cs="Times New Roman" w:hint="default"/>
        </w:rPr>
        <w:t>pravidelné</w:t>
      </w:r>
      <w:r w:rsidRPr="005B3ECA">
        <w:rPr>
          <w:rFonts w:ascii="Times New Roman" w:hAnsi="Times New Roman" w:cs="Times New Roman" w:hint="default"/>
        </w:rPr>
        <w:t>ho odpoč</w:t>
      </w:r>
      <w:r w:rsidRPr="005B3ECA">
        <w:rPr>
          <w:rFonts w:ascii="Times New Roman" w:hAnsi="Times New Roman" w:cs="Times New Roman" w:hint="default"/>
        </w:rPr>
        <w:t>inku patrí</w:t>
      </w:r>
      <w:r w:rsidRPr="005B3ECA">
        <w:rPr>
          <w:rFonts w:ascii="Times New Roman" w:hAnsi="Times New Roman" w:cs="Times New Roman" w:hint="default"/>
        </w:rPr>
        <w:t xml:space="preserve"> neodmysliteľ</w:t>
      </w:r>
      <w:r w:rsidRPr="005B3ECA">
        <w:rPr>
          <w:rFonts w:ascii="Times New Roman" w:hAnsi="Times New Roman" w:cs="Times New Roman" w:hint="default"/>
        </w:rPr>
        <w:t>ne k </w:t>
      </w:r>
      <w:r w:rsidRPr="005B3ECA">
        <w:rPr>
          <w:rFonts w:ascii="Times New Roman" w:hAnsi="Times New Roman" w:cs="Times New Roman" w:hint="default"/>
        </w:rPr>
        <w:t>ž</w:t>
      </w:r>
      <w:r w:rsidRPr="005B3ECA">
        <w:rPr>
          <w:rFonts w:ascii="Times New Roman" w:hAnsi="Times New Roman" w:cs="Times New Roman" w:hint="default"/>
        </w:rPr>
        <w:t>ivotné</w:t>
      </w:r>
      <w:r w:rsidRPr="005B3ECA">
        <w:rPr>
          <w:rFonts w:ascii="Times New Roman" w:hAnsi="Times New Roman" w:cs="Times New Roman" w:hint="default"/>
        </w:rPr>
        <w:t>mu rytmu kaž</w:t>
      </w:r>
      <w:r w:rsidRPr="005B3ECA">
        <w:rPr>
          <w:rFonts w:ascii="Times New Roman" w:hAnsi="Times New Roman" w:cs="Times New Roman" w:hint="default"/>
        </w:rPr>
        <w:t>dé</w:t>
      </w:r>
      <w:r w:rsidRPr="005B3ECA">
        <w:rPr>
          <w:rFonts w:ascii="Times New Roman" w:hAnsi="Times New Roman" w:cs="Times New Roman" w:hint="default"/>
        </w:rPr>
        <w:t>ho č</w:t>
      </w:r>
      <w:r w:rsidRPr="005B3ECA">
        <w:rPr>
          <w:rFonts w:ascii="Times New Roman" w:hAnsi="Times New Roman" w:cs="Times New Roman" w:hint="default"/>
        </w:rPr>
        <w:t>loveka.  Pravidelný</w:t>
      </w:r>
      <w:r w:rsidRPr="005B3ECA">
        <w:rPr>
          <w:rFonts w:ascii="Times New Roman" w:hAnsi="Times New Roman" w:cs="Times New Roman" w:hint="default"/>
        </w:rPr>
        <w:t xml:space="preserve"> č</w:t>
      </w:r>
      <w:r w:rsidRPr="005B3ECA">
        <w:rPr>
          <w:rFonts w:ascii="Times New Roman" w:hAnsi="Times New Roman" w:cs="Times New Roman" w:hint="default"/>
        </w:rPr>
        <w:t>as voľ</w:t>
      </w:r>
      <w:r w:rsidRPr="005B3ECA">
        <w:rPr>
          <w:rFonts w:ascii="Times New Roman" w:hAnsi="Times New Roman" w:cs="Times New Roman" w:hint="default"/>
        </w:rPr>
        <w:t>na pomá</w:t>
      </w:r>
      <w:r w:rsidRPr="005B3ECA">
        <w:rPr>
          <w:rFonts w:ascii="Times New Roman" w:hAnsi="Times New Roman" w:cs="Times New Roman" w:hint="default"/>
        </w:rPr>
        <w:t>ha č</w:t>
      </w:r>
      <w:r w:rsidRPr="005B3ECA">
        <w:rPr>
          <w:rFonts w:ascii="Times New Roman" w:hAnsi="Times New Roman" w:cs="Times New Roman" w:hint="default"/>
        </w:rPr>
        <w:t>loveku prispô</w:t>
      </w:r>
      <w:r w:rsidRPr="005B3ECA">
        <w:rPr>
          <w:rFonts w:ascii="Times New Roman" w:hAnsi="Times New Roman" w:cs="Times New Roman" w:hint="default"/>
        </w:rPr>
        <w:t>so</w:t>
      </w:r>
      <w:r w:rsidRPr="005B3ECA">
        <w:rPr>
          <w:rFonts w:ascii="Times New Roman" w:hAnsi="Times New Roman" w:cs="Times New Roman" w:hint="default"/>
        </w:rPr>
        <w:t>biť</w:t>
      </w:r>
      <w:r w:rsidRPr="005B3ECA">
        <w:rPr>
          <w:rFonts w:ascii="Times New Roman" w:hAnsi="Times New Roman" w:cs="Times New Roman" w:hint="default"/>
        </w:rPr>
        <w:t xml:space="preserve"> sa aj vyšší</w:t>
      </w:r>
      <w:r w:rsidRPr="005B3ECA">
        <w:rPr>
          <w:rFonts w:ascii="Times New Roman" w:hAnsi="Times New Roman" w:cs="Times New Roman" w:hint="default"/>
        </w:rPr>
        <w:t>m pracovný</w:t>
      </w:r>
      <w:r w:rsidRPr="005B3ECA">
        <w:rPr>
          <w:rFonts w:ascii="Times New Roman" w:hAnsi="Times New Roman" w:cs="Times New Roman" w:hint="default"/>
        </w:rPr>
        <w:t>m ná</w:t>
      </w:r>
      <w:r w:rsidRPr="005B3ECA">
        <w:rPr>
          <w:rFonts w:ascii="Times New Roman" w:hAnsi="Times New Roman" w:cs="Times New Roman" w:hint="default"/>
        </w:rPr>
        <w:t>rokom. Voľ</w:t>
      </w:r>
      <w:r w:rsidRPr="005B3ECA">
        <w:rPr>
          <w:rFonts w:ascii="Times New Roman" w:hAnsi="Times New Roman" w:cs="Times New Roman" w:hint="default"/>
        </w:rPr>
        <w:t>ná</w:t>
      </w:r>
      <w:r w:rsidRPr="005B3ECA">
        <w:rPr>
          <w:rFonts w:ascii="Times New Roman" w:hAnsi="Times New Roman" w:cs="Times New Roman" w:hint="default"/>
        </w:rPr>
        <w:t xml:space="preserve"> nedeľ</w:t>
      </w:r>
      <w:r w:rsidRPr="005B3ECA">
        <w:rPr>
          <w:rFonts w:ascii="Times New Roman" w:hAnsi="Times New Roman" w:cs="Times New Roman" w:hint="default"/>
        </w:rPr>
        <w:t>a umožň</w:t>
      </w:r>
      <w:r w:rsidRPr="005B3ECA">
        <w:rPr>
          <w:rFonts w:ascii="Times New Roman" w:hAnsi="Times New Roman" w:cs="Times New Roman" w:hint="default"/>
        </w:rPr>
        <w:t>uje nielen prehĺ</w:t>
      </w:r>
      <w:r w:rsidRPr="005B3ECA">
        <w:rPr>
          <w:rFonts w:ascii="Times New Roman" w:hAnsi="Times New Roman" w:cs="Times New Roman" w:hint="default"/>
        </w:rPr>
        <w:t>benie rodinný</w:t>
      </w:r>
      <w:r w:rsidRPr="005B3ECA">
        <w:rPr>
          <w:rFonts w:ascii="Times New Roman" w:hAnsi="Times New Roman" w:cs="Times New Roman" w:hint="default"/>
        </w:rPr>
        <w:t>ch vzť</w:t>
      </w:r>
      <w:r w:rsidRPr="005B3ECA">
        <w:rPr>
          <w:rFonts w:ascii="Times New Roman" w:hAnsi="Times New Roman" w:cs="Times New Roman" w:hint="default"/>
        </w:rPr>
        <w:t>ahov v </w:t>
      </w:r>
      <w:r w:rsidRPr="005B3ECA">
        <w:rPr>
          <w:rFonts w:ascii="Times New Roman" w:hAnsi="Times New Roman" w:cs="Times New Roman" w:hint="default"/>
        </w:rPr>
        <w:t>užš</w:t>
      </w:r>
      <w:r w:rsidRPr="005B3ECA">
        <w:rPr>
          <w:rFonts w:ascii="Times New Roman" w:hAnsi="Times New Roman" w:cs="Times New Roman" w:hint="default"/>
        </w:rPr>
        <w:t>om zmysle, ale prispieva aj k </w:t>
      </w:r>
      <w:r w:rsidRPr="005B3ECA">
        <w:rPr>
          <w:rFonts w:ascii="Times New Roman" w:hAnsi="Times New Roman" w:cs="Times New Roman" w:hint="default"/>
        </w:rPr>
        <w:t>zvyš</w:t>
      </w:r>
      <w:r w:rsidRPr="005B3ECA">
        <w:rPr>
          <w:rFonts w:ascii="Times New Roman" w:hAnsi="Times New Roman" w:cs="Times New Roman" w:hint="default"/>
        </w:rPr>
        <w:t>ovaniu sú</w:t>
      </w:r>
      <w:r w:rsidRPr="005B3ECA">
        <w:rPr>
          <w:rFonts w:ascii="Times New Roman" w:hAnsi="Times New Roman" w:cs="Times New Roman" w:hint="default"/>
        </w:rPr>
        <w:t>drž</w:t>
      </w:r>
      <w:r w:rsidRPr="005B3ECA">
        <w:rPr>
          <w:rFonts w:ascii="Times New Roman" w:hAnsi="Times New Roman" w:cs="Times New Roman" w:hint="default"/>
        </w:rPr>
        <w:t>nosti š</w:t>
      </w:r>
      <w:r w:rsidRPr="005B3ECA">
        <w:rPr>
          <w:rFonts w:ascii="Times New Roman" w:hAnsi="Times New Roman" w:cs="Times New Roman" w:hint="default"/>
        </w:rPr>
        <w:t>irší</w:t>
      </w:r>
      <w:r w:rsidRPr="005B3ECA">
        <w:rPr>
          <w:rFonts w:ascii="Times New Roman" w:hAnsi="Times New Roman" w:cs="Times New Roman" w:hint="default"/>
        </w:rPr>
        <w:t>ch spoloč</w:t>
      </w:r>
      <w:r w:rsidRPr="005B3ECA">
        <w:rPr>
          <w:rFonts w:ascii="Times New Roman" w:hAnsi="Times New Roman" w:cs="Times New Roman" w:hint="default"/>
        </w:rPr>
        <w:t>enstiev. Ak má</w:t>
      </w:r>
      <w:r w:rsidRPr="005B3ECA">
        <w:rPr>
          <w:rFonts w:ascii="Times New Roman" w:hAnsi="Times New Roman" w:cs="Times New Roman" w:hint="default"/>
        </w:rPr>
        <w:t xml:space="preserve"> otec „</w:t>
      </w:r>
      <w:r w:rsidRPr="005B3ECA">
        <w:rPr>
          <w:rFonts w:ascii="Times New Roman" w:hAnsi="Times New Roman" w:cs="Times New Roman" w:hint="default"/>
        </w:rPr>
        <w:t>nedeľ</w:t>
      </w:r>
      <w:r w:rsidRPr="005B3ECA">
        <w:rPr>
          <w:rFonts w:ascii="Times New Roman" w:hAnsi="Times New Roman" w:cs="Times New Roman" w:hint="default"/>
        </w:rPr>
        <w:t>u“</w:t>
      </w:r>
      <w:r w:rsidRPr="005B3ECA">
        <w:rPr>
          <w:rFonts w:ascii="Times New Roman" w:hAnsi="Times New Roman" w:cs="Times New Roman" w:hint="default"/>
        </w:rPr>
        <w:t xml:space="preserve"> v pondelok, matka v stredu a deti v </w:t>
      </w:r>
      <w:r w:rsidRPr="005B3ECA">
        <w:rPr>
          <w:rFonts w:ascii="Times New Roman" w:hAnsi="Times New Roman" w:cs="Times New Roman" w:hint="default"/>
        </w:rPr>
        <w:t>nedeľ</w:t>
      </w:r>
      <w:r w:rsidRPr="005B3ECA">
        <w:rPr>
          <w:rFonts w:ascii="Times New Roman" w:hAnsi="Times New Roman" w:cs="Times New Roman" w:hint="default"/>
        </w:rPr>
        <w:t>u, narúš</w:t>
      </w:r>
      <w:r w:rsidRPr="005B3ECA">
        <w:rPr>
          <w:rFonts w:ascii="Times New Roman" w:hAnsi="Times New Roman" w:cs="Times New Roman" w:hint="default"/>
        </w:rPr>
        <w:t>a to vzť</w:t>
      </w:r>
      <w:r w:rsidRPr="005B3ECA">
        <w:rPr>
          <w:rFonts w:ascii="Times New Roman" w:hAnsi="Times New Roman" w:cs="Times New Roman" w:hint="default"/>
        </w:rPr>
        <w:t xml:space="preserve">ahy </w:t>
      </w:r>
      <w:r w:rsidRPr="005B3ECA">
        <w:rPr>
          <w:rFonts w:ascii="Times New Roman" w:hAnsi="Times New Roman" w:cs="Times New Roman" w:hint="default"/>
        </w:rPr>
        <w:t>v </w:t>
      </w:r>
      <w:r w:rsidRPr="005B3ECA">
        <w:rPr>
          <w:rFonts w:ascii="Times New Roman" w:hAnsi="Times New Roman" w:cs="Times New Roman" w:hint="default"/>
        </w:rPr>
        <w:t>rodiná</w:t>
      </w:r>
      <w:r w:rsidRPr="005B3ECA">
        <w:rPr>
          <w:rFonts w:ascii="Times New Roman" w:hAnsi="Times New Roman" w:cs="Times New Roman" w:hint="default"/>
        </w:rPr>
        <w:t>ch.</w:t>
      </w:r>
    </w:p>
    <w:p w:rsidR="000A000E" w:rsidRPr="005B3ECA" w:rsidP="000A000E">
      <w:pPr>
        <w:bidi w:val="0"/>
        <w:jc w:val="both"/>
        <w:rPr>
          <w:rFonts w:ascii="Times New Roman" w:hAnsi="Times New Roman" w:cs="Times New Roman" w:hint="default"/>
        </w:rPr>
      </w:pPr>
      <w:r w:rsidRPr="005B3ECA">
        <w:rPr>
          <w:rFonts w:ascii="Times New Roman" w:hAnsi="Times New Roman" w:cs="Times New Roman" w:hint="default"/>
        </w:rPr>
        <w:t xml:space="preserve">      V </w:t>
      </w:r>
      <w:r w:rsidRPr="005B3ECA">
        <w:rPr>
          <w:rFonts w:ascii="Times New Roman" w:hAnsi="Times New Roman" w:cs="Times New Roman" w:hint="default"/>
        </w:rPr>
        <w:t>Euró</w:t>
      </w:r>
      <w:r w:rsidRPr="005B3ECA">
        <w:rPr>
          <w:rFonts w:ascii="Times New Roman" w:hAnsi="Times New Roman" w:cs="Times New Roman" w:hint="default"/>
        </w:rPr>
        <w:t>pe je sviatoč</w:t>
      </w:r>
      <w:r w:rsidRPr="005B3ECA">
        <w:rPr>
          <w:rFonts w:ascii="Times New Roman" w:hAnsi="Times New Roman" w:cs="Times New Roman" w:hint="default"/>
        </w:rPr>
        <w:t>ný</w:t>
      </w:r>
      <w:r w:rsidRPr="005B3ECA">
        <w:rPr>
          <w:rFonts w:ascii="Times New Roman" w:hAnsi="Times New Roman" w:cs="Times New Roman" w:hint="default"/>
        </w:rPr>
        <w:t xml:space="preserve"> charakter nedele chrá</w:t>
      </w:r>
      <w:r w:rsidRPr="005B3ECA">
        <w:rPr>
          <w:rFonts w:ascii="Times New Roman" w:hAnsi="Times New Roman" w:cs="Times New Roman" w:hint="default"/>
        </w:rPr>
        <w:t>nený</w:t>
      </w:r>
      <w:r w:rsidRPr="005B3ECA">
        <w:rPr>
          <w:rFonts w:ascii="Times New Roman" w:hAnsi="Times New Roman" w:cs="Times New Roman" w:hint="default"/>
        </w:rPr>
        <w:t xml:space="preserve"> zá</w:t>
      </w:r>
      <w:r w:rsidRPr="005B3ECA">
        <w:rPr>
          <w:rFonts w:ascii="Times New Roman" w:hAnsi="Times New Roman" w:cs="Times New Roman" w:hint="default"/>
        </w:rPr>
        <w:t>konom takmer vo vš</w:t>
      </w:r>
      <w:r w:rsidRPr="005B3ECA">
        <w:rPr>
          <w:rFonts w:ascii="Times New Roman" w:hAnsi="Times New Roman" w:cs="Times New Roman" w:hint="default"/>
        </w:rPr>
        <w:t>etký</w:t>
      </w:r>
      <w:r w:rsidRPr="005B3ECA">
        <w:rPr>
          <w:rFonts w:ascii="Times New Roman" w:hAnsi="Times New Roman" w:cs="Times New Roman" w:hint="default"/>
        </w:rPr>
        <w:t>ch č</w:t>
      </w:r>
      <w:r w:rsidRPr="005B3ECA">
        <w:rPr>
          <w:rFonts w:ascii="Times New Roman" w:hAnsi="Times New Roman" w:cs="Times New Roman" w:hint="default"/>
        </w:rPr>
        <w:t>lenský</w:t>
      </w:r>
      <w:r w:rsidRPr="005B3ECA">
        <w:rPr>
          <w:rFonts w:ascii="Times New Roman" w:hAnsi="Times New Roman" w:cs="Times New Roman" w:hint="default"/>
        </w:rPr>
        <w:t>ch š</w:t>
      </w:r>
      <w:r w:rsidRPr="005B3ECA">
        <w:rPr>
          <w:rFonts w:ascii="Times New Roman" w:hAnsi="Times New Roman" w:cs="Times New Roman" w:hint="default"/>
        </w:rPr>
        <w:t>tá</w:t>
      </w:r>
      <w:r w:rsidRPr="005B3ECA">
        <w:rPr>
          <w:rFonts w:ascii="Times New Roman" w:hAnsi="Times New Roman" w:cs="Times New Roman" w:hint="default"/>
        </w:rPr>
        <w:t>toch EÚ</w:t>
      </w:r>
      <w:r w:rsidRPr="005B3ECA">
        <w:rPr>
          <w:rFonts w:ascii="Times New Roman" w:hAnsi="Times New Roman" w:cs="Times New Roman" w:hint="default"/>
        </w:rPr>
        <w:t>, ale i mimo nej, napr. v </w:t>
      </w:r>
      <w:r w:rsidRPr="005B3ECA">
        <w:rPr>
          <w:rFonts w:ascii="Times New Roman" w:hAnsi="Times New Roman" w:cs="Times New Roman" w:hint="default"/>
        </w:rPr>
        <w:t>Nó</w:t>
      </w:r>
      <w:r w:rsidRPr="005B3ECA">
        <w:rPr>
          <w:rFonts w:ascii="Times New Roman" w:hAnsi="Times New Roman" w:cs="Times New Roman" w:hint="default"/>
        </w:rPr>
        <w:t>rsku, </w:t>
      </w:r>
      <w:r w:rsidRPr="005B3ECA">
        <w:rPr>
          <w:rFonts w:ascii="Times New Roman" w:hAnsi="Times New Roman" w:cs="Times New Roman" w:hint="default"/>
        </w:rPr>
        <w:t>Š</w:t>
      </w:r>
      <w:r w:rsidRPr="005B3ECA">
        <w:rPr>
          <w:rFonts w:ascii="Times New Roman" w:hAnsi="Times New Roman" w:cs="Times New Roman" w:hint="default"/>
        </w:rPr>
        <w:t>vajč</w:t>
      </w:r>
      <w:r w:rsidRPr="005B3ECA">
        <w:rPr>
          <w:rFonts w:ascii="Times New Roman" w:hAnsi="Times New Roman" w:cs="Times New Roman" w:hint="default"/>
        </w:rPr>
        <w:t>iarsku.</w:t>
      </w:r>
    </w:p>
    <w:p w:rsidR="000A000E" w:rsidRPr="005B3ECA" w:rsidP="000A000E">
      <w:pPr>
        <w:pStyle w:val="NoSpacing"/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5B3ECA">
        <w:rPr>
          <w:rFonts w:ascii="Times New Roman" w:hAnsi="Times New Roman" w:cs="Times New Roman"/>
          <w:sz w:val="24"/>
          <w:szCs w:val="24"/>
        </w:rPr>
        <w:t>V Nemecku je nedeľné voľno chránené ústavou. Článok 139 ich ústavy definuje nedeľu ako deň voľna a duševného pookriatia. V pôvodných členských krajinách Európskej únie sa rešpektuje charakter nedele ako voľného dňa, t.j. zákaz práce v nedeľu a vo sviatok. Táto dlhoročná tradícia pracovného voľna počas nedele a sviatkov sa  nerešpektuje len v nových členských krajinách strednej a východnej Európy, zhodou okolností zaťažených komunistickou minulosťou. V poslednom období sme však svedkami návratu k sviatočnému charakteru nedieľ a sviatkov i v týchto krajinách.</w:t>
      </w:r>
    </w:p>
    <w:p w:rsidR="000A000E" w:rsidRPr="005B3ECA" w:rsidP="000A000E">
      <w:pPr>
        <w:pStyle w:val="NoSpacing"/>
        <w:bidi w:val="0"/>
        <w:rPr>
          <w:rFonts w:ascii="Times New Roman" w:hAnsi="Times New Roman" w:cs="Times New Roman"/>
          <w:sz w:val="24"/>
          <w:szCs w:val="24"/>
        </w:rPr>
      </w:pPr>
    </w:p>
    <w:p w:rsidR="000A000E" w:rsidRPr="005B3ECA" w:rsidP="000A000E">
      <w:pPr>
        <w:pStyle w:val="NoSpacing"/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5B3ECA">
        <w:rPr>
          <w:rFonts w:ascii="Times New Roman" w:hAnsi="Times New Roman" w:cs="Times New Roman"/>
          <w:sz w:val="24"/>
          <w:szCs w:val="24"/>
        </w:rPr>
        <w:t xml:space="preserve">     Návrh zákona je v súlade s Ústavou SR, ústavnými zákonmi, medzinárodnými zmluvami a inými medzinárodnými dokumentami, ktorými je Slovenská republika viazaná.</w:t>
      </w:r>
    </w:p>
    <w:p w:rsidR="000A000E" w:rsidRPr="005B3ECA" w:rsidP="000A000E">
      <w:pPr>
        <w:pStyle w:val="NoSpacing"/>
        <w:bidi w:val="0"/>
        <w:rPr>
          <w:rFonts w:ascii="Times New Roman" w:hAnsi="Times New Roman" w:cs="Times New Roman"/>
          <w:sz w:val="24"/>
          <w:szCs w:val="24"/>
        </w:rPr>
      </w:pPr>
    </w:p>
    <w:p w:rsidR="000A000E" w:rsidRPr="005B3ECA" w:rsidP="000A000E">
      <w:pPr>
        <w:pStyle w:val="NoSpacing"/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5B3ECA">
        <w:rPr>
          <w:rFonts w:ascii="Times New Roman" w:hAnsi="Times New Roman" w:cs="Times New Roman"/>
          <w:sz w:val="24"/>
          <w:szCs w:val="24"/>
        </w:rPr>
        <w:t xml:space="preserve">     Prijatie novely uvedeného zákona nebude mať dopad na štátny rozpočet a na verejné financie. </w:t>
      </w:r>
    </w:p>
    <w:p w:rsidR="000A000E" w:rsidP="000A000E">
      <w:pPr>
        <w:pStyle w:val="NoSpacing"/>
        <w:bidi w:val="0"/>
        <w:rPr>
          <w:rFonts w:ascii="Times New Roman" w:hAnsi="Times New Roman" w:cs="Times New Roman"/>
          <w:sz w:val="28"/>
          <w:szCs w:val="28"/>
        </w:rPr>
      </w:pPr>
    </w:p>
    <w:p w:rsidR="000A000E" w:rsidP="000A000E">
      <w:pPr>
        <w:pStyle w:val="NoSpacing"/>
        <w:bidi w:val="0"/>
        <w:rPr>
          <w:rFonts w:ascii="Times New Roman" w:hAnsi="Times New Roman" w:cs="Times New Roman"/>
          <w:sz w:val="28"/>
          <w:szCs w:val="28"/>
        </w:rPr>
      </w:pPr>
    </w:p>
    <w:p w:rsidR="000A000E" w:rsidP="000A000E">
      <w:pPr>
        <w:pStyle w:val="NoSpacing"/>
        <w:bidi w:val="0"/>
        <w:rPr>
          <w:rFonts w:ascii="Times New Roman" w:hAnsi="Times New Roman" w:cs="Times New Roman"/>
          <w:b/>
          <w:sz w:val="28"/>
          <w:szCs w:val="28"/>
        </w:rPr>
      </w:pPr>
    </w:p>
    <w:p w:rsidR="000A000E" w:rsidRPr="003E2B8C" w:rsidP="000A000E">
      <w:pPr>
        <w:pStyle w:val="NoSpacing"/>
        <w:bidi w:val="0"/>
        <w:rPr>
          <w:rFonts w:ascii="Times New Roman" w:hAnsi="Times New Roman" w:cs="Times New Roman"/>
          <w:b/>
          <w:sz w:val="28"/>
          <w:szCs w:val="28"/>
        </w:rPr>
      </w:pPr>
      <w:r w:rsidRPr="003E2B8C">
        <w:rPr>
          <w:rFonts w:ascii="Times New Roman" w:hAnsi="Times New Roman" w:cs="Times New Roman"/>
          <w:b/>
          <w:sz w:val="28"/>
          <w:szCs w:val="28"/>
        </w:rPr>
        <w:t>II. Osobitná časť</w:t>
      </w:r>
    </w:p>
    <w:p w:rsidR="000A000E" w:rsidRPr="003E2B8C" w:rsidP="000A000E">
      <w:pPr>
        <w:pStyle w:val="NoSpacing"/>
        <w:bidi w:val="0"/>
        <w:rPr>
          <w:rFonts w:ascii="Times New Roman" w:hAnsi="Times New Roman" w:cs="Times New Roman"/>
          <w:b/>
          <w:sz w:val="28"/>
          <w:szCs w:val="28"/>
        </w:rPr>
      </w:pPr>
    </w:p>
    <w:p w:rsidR="000A000E" w:rsidP="000A000E">
      <w:pPr>
        <w:pStyle w:val="NoSpacing"/>
        <w:bidi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Čl. I</w:t>
      </w:r>
    </w:p>
    <w:p w:rsidR="000A000E" w:rsidRPr="00BD5F8F" w:rsidP="000A000E">
      <w:pPr>
        <w:pStyle w:val="NoSpacing"/>
        <w:bidi w:val="0"/>
        <w:rPr>
          <w:rFonts w:ascii="Times New Roman" w:hAnsi="Times New Roman" w:cs="Times New Roman"/>
          <w:sz w:val="28"/>
          <w:szCs w:val="28"/>
        </w:rPr>
      </w:pPr>
      <w:r w:rsidRPr="00BD5F8F">
        <w:rPr>
          <w:rFonts w:ascii="Times New Roman" w:hAnsi="Times New Roman" w:cs="Times New Roman"/>
          <w:sz w:val="28"/>
          <w:szCs w:val="28"/>
        </w:rPr>
        <w:t xml:space="preserve">   </w:t>
      </w:r>
    </w:p>
    <w:p w:rsidR="000A000E" w:rsidRPr="005B3ECA" w:rsidP="000A000E">
      <w:pPr>
        <w:bidi w:val="0"/>
        <w:jc w:val="both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B3ECA">
        <w:rPr>
          <w:rFonts w:ascii="Times New Roman" w:hAnsi="Times New Roman" w:cs="Times New Roman"/>
        </w:rPr>
        <w:t>N</w:t>
      </w:r>
      <w:r w:rsidRPr="005B3ECA">
        <w:rPr>
          <w:rFonts w:ascii="Times New Roman" w:hAnsi="Times New Roman" w:cs="Times New Roman" w:hint="default"/>
        </w:rPr>
        <w:t>avrhuje sa explicitne rozší</w:t>
      </w:r>
      <w:r w:rsidRPr="005B3ECA">
        <w:rPr>
          <w:rFonts w:ascii="Times New Roman" w:hAnsi="Times New Roman" w:cs="Times New Roman" w:hint="default"/>
        </w:rPr>
        <w:t>riť</w:t>
      </w:r>
      <w:r w:rsidRPr="005B3ECA">
        <w:rPr>
          <w:rFonts w:ascii="Times New Roman" w:hAnsi="Times New Roman" w:cs="Times New Roman" w:hint="default"/>
        </w:rPr>
        <w:t xml:space="preserve"> zá</w:t>
      </w:r>
      <w:r w:rsidRPr="005B3ECA">
        <w:rPr>
          <w:rFonts w:ascii="Times New Roman" w:hAnsi="Times New Roman" w:cs="Times New Roman" w:hint="default"/>
        </w:rPr>
        <w:t>kaz nariadenia prá</w:t>
      </w:r>
      <w:r w:rsidRPr="005B3ECA">
        <w:rPr>
          <w:rFonts w:ascii="Times New Roman" w:hAnsi="Times New Roman" w:cs="Times New Roman" w:hint="default"/>
        </w:rPr>
        <w:t>ce alebo dohodnutia prá</w:t>
      </w:r>
      <w:r w:rsidRPr="005B3ECA">
        <w:rPr>
          <w:rFonts w:ascii="Times New Roman" w:hAnsi="Times New Roman" w:cs="Times New Roman" w:hint="default"/>
        </w:rPr>
        <w:t>ce, ktorou je maloobchodný</w:t>
      </w:r>
      <w:r w:rsidRPr="005B3ECA">
        <w:rPr>
          <w:rFonts w:ascii="Times New Roman" w:hAnsi="Times New Roman" w:cs="Times New Roman" w:hint="default"/>
        </w:rPr>
        <w:t xml:space="preserve"> predaj, o nedele a </w:t>
      </w:r>
      <w:r w:rsidRPr="005B3ECA">
        <w:rPr>
          <w:rFonts w:ascii="Times New Roman" w:hAnsi="Times New Roman" w:cs="Times New Roman" w:hint="default"/>
        </w:rPr>
        <w:t>vš</w:t>
      </w:r>
      <w:r w:rsidRPr="005B3ECA">
        <w:rPr>
          <w:rFonts w:ascii="Times New Roman" w:hAnsi="Times New Roman" w:cs="Times New Roman" w:hint="default"/>
        </w:rPr>
        <w:t>etky š</w:t>
      </w:r>
      <w:r w:rsidRPr="005B3ECA">
        <w:rPr>
          <w:rFonts w:ascii="Times New Roman" w:hAnsi="Times New Roman" w:cs="Times New Roman" w:hint="default"/>
        </w:rPr>
        <w:t>tá</w:t>
      </w:r>
      <w:r w:rsidRPr="005B3ECA">
        <w:rPr>
          <w:rFonts w:ascii="Times New Roman" w:hAnsi="Times New Roman" w:cs="Times New Roman" w:hint="default"/>
        </w:rPr>
        <w:t>tom uznané</w:t>
      </w:r>
      <w:r w:rsidRPr="005B3ECA">
        <w:rPr>
          <w:rFonts w:ascii="Times New Roman" w:hAnsi="Times New Roman" w:cs="Times New Roman" w:hint="default"/>
        </w:rPr>
        <w:t xml:space="preserve"> sviatky.</w:t>
      </w:r>
    </w:p>
    <w:p w:rsidR="000A000E" w:rsidRPr="005B3ECA" w:rsidP="000A000E">
      <w:pPr>
        <w:bidi w:val="0"/>
        <w:jc w:val="both"/>
        <w:rPr>
          <w:rFonts w:ascii="Times New Roman" w:hAnsi="Times New Roman" w:cs="Times New Roman" w:hint="default"/>
        </w:rPr>
      </w:pPr>
      <w:r w:rsidRPr="005B3ECA">
        <w:rPr>
          <w:rFonts w:ascii="Times New Roman" w:hAnsi="Times New Roman" w:cs="Times New Roman" w:hint="default"/>
        </w:rPr>
        <w:t xml:space="preserve">   Ná</w:t>
      </w:r>
      <w:r w:rsidRPr="005B3ECA">
        <w:rPr>
          <w:rFonts w:ascii="Times New Roman" w:hAnsi="Times New Roman" w:cs="Times New Roman" w:hint="default"/>
        </w:rPr>
        <w:t>vrh koreš</w:t>
      </w:r>
      <w:r w:rsidRPr="005B3ECA">
        <w:rPr>
          <w:rFonts w:ascii="Times New Roman" w:hAnsi="Times New Roman" w:cs="Times New Roman" w:hint="default"/>
        </w:rPr>
        <w:t>ponduje s </w:t>
      </w:r>
      <w:r w:rsidRPr="005B3ECA">
        <w:rPr>
          <w:rFonts w:ascii="Times New Roman" w:hAnsi="Times New Roman" w:cs="Times New Roman" w:hint="default"/>
        </w:rPr>
        <w:t>ustanovení</w:t>
      </w:r>
      <w:r w:rsidRPr="005B3ECA">
        <w:rPr>
          <w:rFonts w:ascii="Times New Roman" w:hAnsi="Times New Roman" w:cs="Times New Roman" w:hint="default"/>
        </w:rPr>
        <w:t>m  §</w:t>
      </w:r>
      <w:r w:rsidRPr="005B3ECA">
        <w:rPr>
          <w:rFonts w:ascii="Times New Roman" w:hAnsi="Times New Roman" w:cs="Times New Roman" w:hint="default"/>
        </w:rPr>
        <w:t>94 ods. 3 a </w:t>
      </w:r>
      <w:r w:rsidRPr="005B3ECA">
        <w:rPr>
          <w:rFonts w:ascii="Times New Roman" w:hAnsi="Times New Roman" w:cs="Times New Roman" w:hint="default"/>
        </w:rPr>
        <w:t>4. Ustanovenie ods. 3 taxatí</w:t>
      </w:r>
      <w:r w:rsidRPr="005B3ECA">
        <w:rPr>
          <w:rFonts w:ascii="Times New Roman" w:hAnsi="Times New Roman" w:cs="Times New Roman" w:hint="default"/>
        </w:rPr>
        <w:t>vne vymenú</w:t>
      </w:r>
      <w:r w:rsidRPr="005B3ECA">
        <w:rPr>
          <w:rFonts w:ascii="Times New Roman" w:hAnsi="Times New Roman" w:cs="Times New Roman" w:hint="default"/>
        </w:rPr>
        <w:t>va prá</w:t>
      </w:r>
      <w:r w:rsidRPr="005B3ECA">
        <w:rPr>
          <w:rFonts w:ascii="Times New Roman" w:hAnsi="Times New Roman" w:cs="Times New Roman" w:hint="default"/>
        </w:rPr>
        <w:t>ce, ktoré</w:t>
      </w:r>
      <w:r w:rsidRPr="005B3ECA">
        <w:rPr>
          <w:rFonts w:ascii="Times New Roman" w:hAnsi="Times New Roman" w:cs="Times New Roman" w:hint="default"/>
        </w:rPr>
        <w:t xml:space="preserve"> je</w:t>
      </w:r>
      <w:r w:rsidRPr="005B3ECA">
        <w:rPr>
          <w:rFonts w:ascii="Times New Roman" w:hAnsi="Times New Roman" w:cs="Times New Roman" w:hint="default"/>
        </w:rPr>
        <w:t xml:space="preserve"> vý</w:t>
      </w:r>
      <w:r w:rsidRPr="005B3ECA">
        <w:rPr>
          <w:rFonts w:ascii="Times New Roman" w:hAnsi="Times New Roman" w:cs="Times New Roman" w:hint="default"/>
        </w:rPr>
        <w:t>nimoč</w:t>
      </w:r>
      <w:r w:rsidRPr="005B3ECA">
        <w:rPr>
          <w:rFonts w:ascii="Times New Roman" w:hAnsi="Times New Roman" w:cs="Times New Roman" w:hint="default"/>
        </w:rPr>
        <w:t>ne povolené</w:t>
      </w:r>
      <w:r w:rsidRPr="005B3ECA">
        <w:rPr>
          <w:rFonts w:ascii="Times New Roman" w:hAnsi="Times New Roman" w:cs="Times New Roman" w:hint="default"/>
        </w:rPr>
        <w:t xml:space="preserve"> nariadiť</w:t>
      </w:r>
      <w:r w:rsidRPr="005B3ECA">
        <w:rPr>
          <w:rFonts w:ascii="Times New Roman" w:hAnsi="Times New Roman" w:cs="Times New Roman" w:hint="default"/>
        </w:rPr>
        <w:t xml:space="preserve"> zamestnancovi v </w:t>
      </w:r>
      <w:r w:rsidRPr="005B3ECA">
        <w:rPr>
          <w:rFonts w:ascii="Times New Roman" w:hAnsi="Times New Roman" w:cs="Times New Roman" w:hint="default"/>
        </w:rPr>
        <w:t>deň</w:t>
      </w:r>
      <w:r w:rsidRPr="005B3ECA">
        <w:rPr>
          <w:rFonts w:ascii="Times New Roman" w:hAnsi="Times New Roman" w:cs="Times New Roman" w:hint="default"/>
        </w:rPr>
        <w:t xml:space="preserve"> nepretrž</w:t>
      </w:r>
      <w:r w:rsidRPr="005B3ECA">
        <w:rPr>
          <w:rFonts w:ascii="Times New Roman" w:hAnsi="Times New Roman" w:cs="Times New Roman" w:hint="default"/>
        </w:rPr>
        <w:t>ité</w:t>
      </w:r>
      <w:r w:rsidRPr="005B3ECA">
        <w:rPr>
          <w:rFonts w:ascii="Times New Roman" w:hAnsi="Times New Roman" w:cs="Times New Roman" w:hint="default"/>
        </w:rPr>
        <w:t>ho odpoč</w:t>
      </w:r>
      <w:r w:rsidRPr="005B3ECA">
        <w:rPr>
          <w:rFonts w:ascii="Times New Roman" w:hAnsi="Times New Roman" w:cs="Times New Roman" w:hint="default"/>
        </w:rPr>
        <w:t>inku zamestnanca. Ide len o </w:t>
      </w:r>
      <w:r w:rsidRPr="005B3ECA">
        <w:rPr>
          <w:rFonts w:ascii="Times New Roman" w:hAnsi="Times New Roman" w:cs="Times New Roman" w:hint="default"/>
        </w:rPr>
        <w:t>nevyhnutné</w:t>
      </w:r>
      <w:r w:rsidRPr="005B3ECA">
        <w:rPr>
          <w:rFonts w:ascii="Times New Roman" w:hAnsi="Times New Roman" w:cs="Times New Roman" w:hint="default"/>
        </w:rPr>
        <w:t xml:space="preserve"> prá</w:t>
      </w:r>
      <w:r w:rsidRPr="005B3ECA">
        <w:rPr>
          <w:rFonts w:ascii="Times New Roman" w:hAnsi="Times New Roman" w:cs="Times New Roman" w:hint="default"/>
        </w:rPr>
        <w:t>ce, ktoré</w:t>
      </w:r>
      <w:r w:rsidRPr="005B3ECA">
        <w:rPr>
          <w:rFonts w:ascii="Times New Roman" w:hAnsi="Times New Roman" w:cs="Times New Roman" w:hint="default"/>
        </w:rPr>
        <w:t xml:space="preserve"> sa nemôž</w:t>
      </w:r>
      <w:r w:rsidRPr="005B3ECA">
        <w:rPr>
          <w:rFonts w:ascii="Times New Roman" w:hAnsi="Times New Roman" w:cs="Times New Roman" w:hint="default"/>
        </w:rPr>
        <w:t>u vykoná</w:t>
      </w:r>
      <w:r w:rsidRPr="005B3ECA">
        <w:rPr>
          <w:rFonts w:ascii="Times New Roman" w:hAnsi="Times New Roman" w:cs="Times New Roman" w:hint="default"/>
        </w:rPr>
        <w:t>vať</w:t>
      </w:r>
      <w:r w:rsidRPr="005B3ECA">
        <w:rPr>
          <w:rFonts w:ascii="Times New Roman" w:hAnsi="Times New Roman" w:cs="Times New Roman" w:hint="default"/>
        </w:rPr>
        <w:t xml:space="preserve"> v </w:t>
      </w:r>
      <w:r w:rsidRPr="005B3ECA">
        <w:rPr>
          <w:rFonts w:ascii="Times New Roman" w:hAnsi="Times New Roman" w:cs="Times New Roman" w:hint="default"/>
        </w:rPr>
        <w:t>pracovný</w:t>
      </w:r>
      <w:r w:rsidRPr="005B3ECA">
        <w:rPr>
          <w:rFonts w:ascii="Times New Roman" w:hAnsi="Times New Roman" w:cs="Times New Roman" w:hint="default"/>
        </w:rPr>
        <w:t>ch dň</w:t>
      </w:r>
      <w:r w:rsidRPr="005B3ECA">
        <w:rPr>
          <w:rFonts w:ascii="Times New Roman" w:hAnsi="Times New Roman" w:cs="Times New Roman" w:hint="default"/>
        </w:rPr>
        <w:t>och /naliehavé</w:t>
      </w:r>
      <w:r w:rsidRPr="005B3ECA">
        <w:rPr>
          <w:rFonts w:ascii="Times New Roman" w:hAnsi="Times New Roman" w:cs="Times New Roman" w:hint="default"/>
        </w:rPr>
        <w:t xml:space="preserve"> opravá</w:t>
      </w:r>
      <w:r w:rsidRPr="005B3ECA">
        <w:rPr>
          <w:rFonts w:ascii="Times New Roman" w:hAnsi="Times New Roman" w:cs="Times New Roman" w:hint="default"/>
        </w:rPr>
        <w:t>rske prá</w:t>
      </w:r>
      <w:r w:rsidRPr="005B3ECA">
        <w:rPr>
          <w:rFonts w:ascii="Times New Roman" w:hAnsi="Times New Roman" w:cs="Times New Roman" w:hint="default"/>
        </w:rPr>
        <w:t>ce, nakladacie a </w:t>
      </w:r>
      <w:r w:rsidRPr="005B3ECA">
        <w:rPr>
          <w:rFonts w:ascii="Times New Roman" w:hAnsi="Times New Roman" w:cs="Times New Roman" w:hint="default"/>
        </w:rPr>
        <w:t>vykladacie prá</w:t>
      </w:r>
      <w:r w:rsidRPr="005B3ECA">
        <w:rPr>
          <w:rFonts w:ascii="Times New Roman" w:hAnsi="Times New Roman" w:cs="Times New Roman" w:hint="default"/>
        </w:rPr>
        <w:t>ce, prá</w:t>
      </w:r>
      <w:r w:rsidRPr="005B3ECA">
        <w:rPr>
          <w:rFonts w:ascii="Times New Roman" w:hAnsi="Times New Roman" w:cs="Times New Roman" w:hint="default"/>
        </w:rPr>
        <w:t>ce vykoná</w:t>
      </w:r>
      <w:r w:rsidRPr="005B3ECA">
        <w:rPr>
          <w:rFonts w:ascii="Times New Roman" w:hAnsi="Times New Roman" w:cs="Times New Roman" w:hint="default"/>
        </w:rPr>
        <w:t>vané</w:t>
      </w:r>
      <w:r w:rsidRPr="005B3ECA">
        <w:rPr>
          <w:rFonts w:ascii="Times New Roman" w:hAnsi="Times New Roman" w:cs="Times New Roman" w:hint="default"/>
        </w:rPr>
        <w:t xml:space="preserve"> v </w:t>
      </w:r>
      <w:r w:rsidRPr="005B3ECA">
        <w:rPr>
          <w:rFonts w:ascii="Times New Roman" w:hAnsi="Times New Roman" w:cs="Times New Roman" w:hint="default"/>
        </w:rPr>
        <w:t>nepretrž</w:t>
      </w:r>
      <w:r w:rsidRPr="005B3ECA">
        <w:rPr>
          <w:rFonts w:ascii="Times New Roman" w:hAnsi="Times New Roman" w:cs="Times New Roman" w:hint="default"/>
        </w:rPr>
        <w:t>itej prev</w:t>
      </w:r>
      <w:r w:rsidRPr="005B3ECA">
        <w:rPr>
          <w:rFonts w:ascii="Times New Roman" w:hAnsi="Times New Roman" w:cs="Times New Roman" w:hint="default"/>
        </w:rPr>
        <w:t>á</w:t>
      </w:r>
      <w:r w:rsidRPr="005B3ECA">
        <w:rPr>
          <w:rFonts w:ascii="Times New Roman" w:hAnsi="Times New Roman" w:cs="Times New Roman" w:hint="default"/>
        </w:rPr>
        <w:t>dzke za zamestnanca, ktorý</w:t>
      </w:r>
      <w:r w:rsidRPr="005B3ECA">
        <w:rPr>
          <w:rFonts w:ascii="Times New Roman" w:hAnsi="Times New Roman" w:cs="Times New Roman" w:hint="default"/>
        </w:rPr>
        <w:t xml:space="preserve"> sa nedostavil na zmenu, prá</w:t>
      </w:r>
      <w:r w:rsidRPr="005B3ECA">
        <w:rPr>
          <w:rFonts w:ascii="Times New Roman" w:hAnsi="Times New Roman" w:cs="Times New Roman" w:hint="default"/>
        </w:rPr>
        <w:t>ce na odvrá</w:t>
      </w:r>
      <w:r w:rsidRPr="005B3ECA">
        <w:rPr>
          <w:rFonts w:ascii="Times New Roman" w:hAnsi="Times New Roman" w:cs="Times New Roman" w:hint="default"/>
        </w:rPr>
        <w:t>tenie nebezpeč</w:t>
      </w:r>
      <w:r w:rsidRPr="005B3ECA">
        <w:rPr>
          <w:rFonts w:ascii="Times New Roman" w:hAnsi="Times New Roman" w:cs="Times New Roman" w:hint="default"/>
        </w:rPr>
        <w:t>enstva ohrozujú</w:t>
      </w:r>
      <w:r w:rsidRPr="005B3ECA">
        <w:rPr>
          <w:rFonts w:ascii="Times New Roman" w:hAnsi="Times New Roman" w:cs="Times New Roman" w:hint="default"/>
        </w:rPr>
        <w:t>ceho ž</w:t>
      </w:r>
      <w:r w:rsidRPr="005B3ECA">
        <w:rPr>
          <w:rFonts w:ascii="Times New Roman" w:hAnsi="Times New Roman" w:cs="Times New Roman" w:hint="default"/>
        </w:rPr>
        <w:t>ivot, zdravie alebo pri mimoriadnych udalostiach, prá</w:t>
      </w:r>
      <w:r w:rsidRPr="005B3ECA">
        <w:rPr>
          <w:rFonts w:ascii="Times New Roman" w:hAnsi="Times New Roman" w:cs="Times New Roman" w:hint="default"/>
        </w:rPr>
        <w:t>ce nevyhnutné</w:t>
      </w:r>
      <w:r w:rsidRPr="005B3ECA">
        <w:rPr>
          <w:rFonts w:ascii="Times New Roman" w:hAnsi="Times New Roman" w:cs="Times New Roman" w:hint="default"/>
        </w:rPr>
        <w:t xml:space="preserve"> so zreteľ</w:t>
      </w:r>
      <w:r w:rsidRPr="005B3ECA">
        <w:rPr>
          <w:rFonts w:ascii="Times New Roman" w:hAnsi="Times New Roman" w:cs="Times New Roman" w:hint="default"/>
        </w:rPr>
        <w:t>om na uspokojenie ž</w:t>
      </w:r>
      <w:r w:rsidRPr="005B3ECA">
        <w:rPr>
          <w:rFonts w:ascii="Times New Roman" w:hAnsi="Times New Roman" w:cs="Times New Roman" w:hint="default"/>
        </w:rPr>
        <w:t>ivotný</w:t>
      </w:r>
      <w:r w:rsidRPr="005B3ECA">
        <w:rPr>
          <w:rFonts w:ascii="Times New Roman" w:hAnsi="Times New Roman" w:cs="Times New Roman" w:hint="default"/>
        </w:rPr>
        <w:t>ch, zdravotný</w:t>
      </w:r>
      <w:r w:rsidRPr="005B3ECA">
        <w:rPr>
          <w:rFonts w:ascii="Times New Roman" w:hAnsi="Times New Roman" w:cs="Times New Roman" w:hint="default"/>
        </w:rPr>
        <w:t>ch a </w:t>
      </w:r>
      <w:r w:rsidRPr="005B3ECA">
        <w:rPr>
          <w:rFonts w:ascii="Times New Roman" w:hAnsi="Times New Roman" w:cs="Times New Roman" w:hint="default"/>
        </w:rPr>
        <w:t>kultú</w:t>
      </w:r>
      <w:r w:rsidRPr="005B3ECA">
        <w:rPr>
          <w:rFonts w:ascii="Times New Roman" w:hAnsi="Times New Roman" w:cs="Times New Roman" w:hint="default"/>
        </w:rPr>
        <w:t>rnych potrieb obyvateľ</w:t>
      </w:r>
      <w:r w:rsidRPr="005B3ECA">
        <w:rPr>
          <w:rFonts w:ascii="Times New Roman" w:hAnsi="Times New Roman" w:cs="Times New Roman" w:hint="default"/>
        </w:rPr>
        <w:t>stva, kŕ</w:t>
      </w:r>
      <w:r w:rsidRPr="005B3ECA">
        <w:rPr>
          <w:rFonts w:ascii="Times New Roman" w:hAnsi="Times New Roman" w:cs="Times New Roman" w:hint="default"/>
        </w:rPr>
        <w:t>m</w:t>
      </w:r>
      <w:r w:rsidRPr="005B3ECA">
        <w:rPr>
          <w:rFonts w:ascii="Times New Roman" w:hAnsi="Times New Roman" w:cs="Times New Roman" w:hint="default"/>
        </w:rPr>
        <w:t>e</w:t>
      </w:r>
      <w:r w:rsidRPr="005B3ECA">
        <w:rPr>
          <w:rFonts w:ascii="Times New Roman" w:hAnsi="Times New Roman" w:cs="Times New Roman" w:hint="default"/>
        </w:rPr>
        <w:t>nie a </w:t>
      </w:r>
      <w:r w:rsidRPr="005B3ECA">
        <w:rPr>
          <w:rFonts w:ascii="Times New Roman" w:hAnsi="Times New Roman" w:cs="Times New Roman" w:hint="default"/>
        </w:rPr>
        <w:t>oš</w:t>
      </w:r>
      <w:r w:rsidRPr="005B3ECA">
        <w:rPr>
          <w:rFonts w:ascii="Times New Roman" w:hAnsi="Times New Roman" w:cs="Times New Roman" w:hint="default"/>
        </w:rPr>
        <w:t>etrovanie hospodá</w:t>
      </w:r>
      <w:r w:rsidRPr="005B3ECA">
        <w:rPr>
          <w:rFonts w:ascii="Times New Roman" w:hAnsi="Times New Roman" w:cs="Times New Roman" w:hint="default"/>
        </w:rPr>
        <w:t>rskych zvierat, naliehavé</w:t>
      </w:r>
      <w:r w:rsidRPr="005B3ECA">
        <w:rPr>
          <w:rFonts w:ascii="Times New Roman" w:hAnsi="Times New Roman" w:cs="Times New Roman" w:hint="default"/>
        </w:rPr>
        <w:t xml:space="preserve"> prá</w:t>
      </w:r>
      <w:r w:rsidRPr="005B3ECA">
        <w:rPr>
          <w:rFonts w:ascii="Times New Roman" w:hAnsi="Times New Roman" w:cs="Times New Roman" w:hint="default"/>
        </w:rPr>
        <w:t>ce v </w:t>
      </w:r>
      <w:r w:rsidRPr="005B3ECA">
        <w:rPr>
          <w:rFonts w:ascii="Times New Roman" w:hAnsi="Times New Roman" w:cs="Times New Roman" w:hint="default"/>
        </w:rPr>
        <w:t>poľ</w:t>
      </w:r>
      <w:r w:rsidRPr="005B3ECA">
        <w:rPr>
          <w:rFonts w:ascii="Times New Roman" w:hAnsi="Times New Roman" w:cs="Times New Roman" w:hint="default"/>
        </w:rPr>
        <w:t>nohospodá</w:t>
      </w:r>
      <w:r w:rsidRPr="005B3ECA">
        <w:rPr>
          <w:rFonts w:ascii="Times New Roman" w:hAnsi="Times New Roman" w:cs="Times New Roman" w:hint="default"/>
        </w:rPr>
        <w:t>rstve, v rastlinnej vý</w:t>
      </w:r>
      <w:r w:rsidRPr="005B3ECA">
        <w:rPr>
          <w:rFonts w:ascii="Times New Roman" w:hAnsi="Times New Roman" w:cs="Times New Roman" w:hint="default"/>
        </w:rPr>
        <w:t>robe, pri zakladaní</w:t>
      </w:r>
      <w:r w:rsidRPr="005B3ECA">
        <w:rPr>
          <w:rFonts w:ascii="Times New Roman" w:hAnsi="Times New Roman" w:cs="Times New Roman" w:hint="default"/>
        </w:rPr>
        <w:t>, oš</w:t>
      </w:r>
      <w:r w:rsidRPr="005B3ECA">
        <w:rPr>
          <w:rFonts w:ascii="Times New Roman" w:hAnsi="Times New Roman" w:cs="Times New Roman" w:hint="default"/>
        </w:rPr>
        <w:t>etrovaní</w:t>
      </w:r>
      <w:r w:rsidRPr="005B3ECA">
        <w:rPr>
          <w:rFonts w:ascii="Times New Roman" w:hAnsi="Times New Roman" w:cs="Times New Roman" w:hint="default"/>
        </w:rPr>
        <w:t xml:space="preserve"> a </w:t>
      </w:r>
      <w:r w:rsidRPr="005B3ECA">
        <w:rPr>
          <w:rFonts w:ascii="Times New Roman" w:hAnsi="Times New Roman" w:cs="Times New Roman" w:hint="default"/>
        </w:rPr>
        <w:t>zbere pestovaný</w:t>
      </w:r>
      <w:r w:rsidRPr="005B3ECA">
        <w:rPr>
          <w:rFonts w:ascii="Times New Roman" w:hAnsi="Times New Roman" w:cs="Times New Roman" w:hint="default"/>
        </w:rPr>
        <w:t>ch plodí</w:t>
      </w:r>
      <w:r w:rsidRPr="005B3ECA">
        <w:rPr>
          <w:rFonts w:ascii="Times New Roman" w:hAnsi="Times New Roman" w:cs="Times New Roman" w:hint="default"/>
        </w:rPr>
        <w:t>n a </w:t>
      </w:r>
      <w:r w:rsidRPr="005B3ECA">
        <w:rPr>
          <w:rFonts w:ascii="Times New Roman" w:hAnsi="Times New Roman" w:cs="Times New Roman" w:hint="default"/>
        </w:rPr>
        <w:t>pri spracovaní</w:t>
      </w:r>
      <w:r w:rsidRPr="005B3ECA">
        <w:rPr>
          <w:rFonts w:ascii="Times New Roman" w:hAnsi="Times New Roman" w:cs="Times New Roman" w:hint="default"/>
        </w:rPr>
        <w:t xml:space="preserve"> potraviná</w:t>
      </w:r>
      <w:r w:rsidRPr="005B3ECA">
        <w:rPr>
          <w:rFonts w:ascii="Times New Roman" w:hAnsi="Times New Roman" w:cs="Times New Roman" w:hint="default"/>
        </w:rPr>
        <w:t>rskych suroví</w:t>
      </w:r>
      <w:r w:rsidRPr="005B3ECA">
        <w:rPr>
          <w:rFonts w:ascii="Times New Roman" w:hAnsi="Times New Roman" w:cs="Times New Roman" w:hint="default"/>
        </w:rPr>
        <w:t xml:space="preserve">n/. </w:t>
      </w:r>
    </w:p>
    <w:p w:rsidR="000A000E" w:rsidRPr="005B3ECA" w:rsidP="000A000E">
      <w:pPr>
        <w:bidi w:val="0"/>
        <w:jc w:val="both"/>
        <w:rPr>
          <w:rFonts w:ascii="Times New Roman" w:hAnsi="Times New Roman" w:cs="Times New Roman" w:hint="default"/>
        </w:rPr>
      </w:pPr>
      <w:r w:rsidRPr="005B3ECA">
        <w:rPr>
          <w:rFonts w:ascii="Times New Roman" w:hAnsi="Times New Roman" w:cs="Times New Roman" w:hint="default"/>
        </w:rPr>
        <w:t>Podľ</w:t>
      </w:r>
      <w:r w:rsidRPr="005B3ECA">
        <w:rPr>
          <w:rFonts w:ascii="Times New Roman" w:hAnsi="Times New Roman" w:cs="Times New Roman" w:hint="default"/>
        </w:rPr>
        <w:t>a ustanovenia ods. 4 vo sviatok mož</w:t>
      </w:r>
      <w:r w:rsidRPr="005B3ECA">
        <w:rPr>
          <w:rFonts w:ascii="Times New Roman" w:hAnsi="Times New Roman" w:cs="Times New Roman" w:hint="default"/>
        </w:rPr>
        <w:t xml:space="preserve">no zamestnancovi </w:t>
      </w:r>
      <w:r w:rsidRPr="005B3ECA">
        <w:rPr>
          <w:rFonts w:ascii="Times New Roman" w:hAnsi="Times New Roman" w:cs="Times New Roman" w:hint="default"/>
        </w:rPr>
        <w:t>nariadiť</w:t>
      </w:r>
      <w:r w:rsidRPr="005B3ECA">
        <w:rPr>
          <w:rFonts w:ascii="Times New Roman" w:hAnsi="Times New Roman" w:cs="Times New Roman" w:hint="default"/>
        </w:rPr>
        <w:t xml:space="preserve"> len prá</w:t>
      </w:r>
      <w:r w:rsidRPr="005B3ECA">
        <w:rPr>
          <w:rFonts w:ascii="Times New Roman" w:hAnsi="Times New Roman" w:cs="Times New Roman" w:hint="default"/>
        </w:rPr>
        <w:t>ce, ktoré</w:t>
      </w:r>
      <w:r w:rsidRPr="005B3ECA">
        <w:rPr>
          <w:rFonts w:ascii="Times New Roman" w:hAnsi="Times New Roman" w:cs="Times New Roman" w:hint="default"/>
        </w:rPr>
        <w:t xml:space="preserve"> mož</w:t>
      </w:r>
      <w:r w:rsidRPr="005B3ECA">
        <w:rPr>
          <w:rFonts w:ascii="Times New Roman" w:hAnsi="Times New Roman" w:cs="Times New Roman" w:hint="default"/>
        </w:rPr>
        <w:t>no nariadiť</w:t>
      </w:r>
      <w:r w:rsidRPr="005B3ECA">
        <w:rPr>
          <w:rFonts w:ascii="Times New Roman" w:hAnsi="Times New Roman" w:cs="Times New Roman" w:hint="default"/>
        </w:rPr>
        <w:t xml:space="preserve"> v </w:t>
      </w:r>
      <w:r w:rsidRPr="005B3ECA">
        <w:rPr>
          <w:rFonts w:ascii="Times New Roman" w:hAnsi="Times New Roman" w:cs="Times New Roman" w:hint="default"/>
        </w:rPr>
        <w:t>dň</w:t>
      </w:r>
      <w:r w:rsidRPr="005B3ECA">
        <w:rPr>
          <w:rFonts w:ascii="Times New Roman" w:hAnsi="Times New Roman" w:cs="Times New Roman" w:hint="default"/>
        </w:rPr>
        <w:t>och nepretrž</w:t>
      </w:r>
      <w:r w:rsidRPr="005B3ECA">
        <w:rPr>
          <w:rFonts w:ascii="Times New Roman" w:hAnsi="Times New Roman" w:cs="Times New Roman" w:hint="default"/>
        </w:rPr>
        <w:t>ité</w:t>
      </w:r>
      <w:r w:rsidRPr="005B3ECA">
        <w:rPr>
          <w:rFonts w:ascii="Times New Roman" w:hAnsi="Times New Roman" w:cs="Times New Roman" w:hint="default"/>
        </w:rPr>
        <w:t>ho odpoč</w:t>
      </w:r>
      <w:r w:rsidRPr="005B3ECA">
        <w:rPr>
          <w:rFonts w:ascii="Times New Roman" w:hAnsi="Times New Roman" w:cs="Times New Roman" w:hint="default"/>
        </w:rPr>
        <w:t>inku zamestnanca v </w:t>
      </w:r>
      <w:r w:rsidRPr="005B3ECA">
        <w:rPr>
          <w:rFonts w:ascii="Times New Roman" w:hAnsi="Times New Roman" w:cs="Times New Roman" w:hint="default"/>
        </w:rPr>
        <w:t>týž</w:t>
      </w:r>
      <w:r w:rsidRPr="005B3ECA">
        <w:rPr>
          <w:rFonts w:ascii="Times New Roman" w:hAnsi="Times New Roman" w:cs="Times New Roman" w:hint="default"/>
        </w:rPr>
        <w:t>dni, prá</w:t>
      </w:r>
      <w:r w:rsidRPr="005B3ECA">
        <w:rPr>
          <w:rFonts w:ascii="Times New Roman" w:hAnsi="Times New Roman" w:cs="Times New Roman" w:hint="default"/>
        </w:rPr>
        <w:t>ce v </w:t>
      </w:r>
      <w:r w:rsidRPr="005B3ECA">
        <w:rPr>
          <w:rFonts w:ascii="Times New Roman" w:hAnsi="Times New Roman" w:cs="Times New Roman" w:hint="default"/>
        </w:rPr>
        <w:t>nepretrž</w:t>
      </w:r>
      <w:r w:rsidRPr="005B3ECA">
        <w:rPr>
          <w:rFonts w:ascii="Times New Roman" w:hAnsi="Times New Roman" w:cs="Times New Roman" w:hint="default"/>
        </w:rPr>
        <w:t>itej prevá</w:t>
      </w:r>
      <w:r w:rsidRPr="005B3ECA">
        <w:rPr>
          <w:rFonts w:ascii="Times New Roman" w:hAnsi="Times New Roman" w:cs="Times New Roman" w:hint="default"/>
        </w:rPr>
        <w:t>dzke a </w:t>
      </w:r>
      <w:r w:rsidRPr="005B3ECA">
        <w:rPr>
          <w:rFonts w:ascii="Times New Roman" w:hAnsi="Times New Roman" w:cs="Times New Roman" w:hint="default"/>
        </w:rPr>
        <w:t>prá</w:t>
      </w:r>
      <w:r w:rsidRPr="005B3ECA">
        <w:rPr>
          <w:rFonts w:ascii="Times New Roman" w:hAnsi="Times New Roman" w:cs="Times New Roman" w:hint="default"/>
        </w:rPr>
        <w:t>ce potrebné</w:t>
      </w:r>
      <w:r w:rsidRPr="005B3ECA">
        <w:rPr>
          <w:rFonts w:ascii="Times New Roman" w:hAnsi="Times New Roman" w:cs="Times New Roman" w:hint="default"/>
        </w:rPr>
        <w:t xml:space="preserve"> pri stráž</w:t>
      </w:r>
      <w:r w:rsidRPr="005B3ECA">
        <w:rPr>
          <w:rFonts w:ascii="Times New Roman" w:hAnsi="Times New Roman" w:cs="Times New Roman" w:hint="default"/>
        </w:rPr>
        <w:t>ení</w:t>
      </w:r>
      <w:r w:rsidRPr="005B3ECA">
        <w:rPr>
          <w:rFonts w:ascii="Times New Roman" w:hAnsi="Times New Roman" w:cs="Times New Roman" w:hint="default"/>
        </w:rPr>
        <w:t xml:space="preserve"> objektov zamestná</w:t>
      </w:r>
      <w:r w:rsidRPr="005B3ECA">
        <w:rPr>
          <w:rFonts w:ascii="Times New Roman" w:hAnsi="Times New Roman" w:cs="Times New Roman" w:hint="default"/>
        </w:rPr>
        <w:t>vateľ</w:t>
      </w:r>
      <w:r w:rsidRPr="005B3ECA">
        <w:rPr>
          <w:rFonts w:ascii="Times New Roman" w:hAnsi="Times New Roman" w:cs="Times New Roman" w:hint="default"/>
        </w:rPr>
        <w:t>a. Aj napriek tomu viacerí</w:t>
      </w:r>
      <w:r w:rsidRPr="005B3ECA">
        <w:rPr>
          <w:rFonts w:ascii="Times New Roman" w:hAnsi="Times New Roman" w:cs="Times New Roman" w:hint="default"/>
        </w:rPr>
        <w:t xml:space="preserve"> prevá</w:t>
      </w:r>
      <w:r w:rsidRPr="005B3ECA">
        <w:rPr>
          <w:rFonts w:ascii="Times New Roman" w:hAnsi="Times New Roman" w:cs="Times New Roman" w:hint="default"/>
        </w:rPr>
        <w:t>dzkovatelia maloobchodné</w:t>
      </w:r>
      <w:r w:rsidRPr="005B3ECA">
        <w:rPr>
          <w:rFonts w:ascii="Times New Roman" w:hAnsi="Times New Roman" w:cs="Times New Roman" w:hint="default"/>
        </w:rPr>
        <w:t>ho predaja nariaď</w:t>
      </w:r>
      <w:r w:rsidRPr="005B3ECA">
        <w:rPr>
          <w:rFonts w:ascii="Times New Roman" w:hAnsi="Times New Roman" w:cs="Times New Roman" w:hint="default"/>
        </w:rPr>
        <w:t>ujú</w:t>
      </w:r>
      <w:r w:rsidRPr="005B3ECA">
        <w:rPr>
          <w:rFonts w:ascii="Times New Roman" w:hAnsi="Times New Roman" w:cs="Times New Roman" w:hint="default"/>
        </w:rPr>
        <w:t xml:space="preserve"> </w:t>
      </w:r>
      <w:r w:rsidRPr="005B3ECA">
        <w:rPr>
          <w:rFonts w:ascii="Times New Roman" w:hAnsi="Times New Roman" w:cs="Times New Roman" w:hint="default"/>
        </w:rPr>
        <w:t>s</w:t>
      </w:r>
      <w:r w:rsidRPr="005B3ECA">
        <w:rPr>
          <w:rFonts w:ascii="Times New Roman" w:hAnsi="Times New Roman" w:cs="Times New Roman" w:hint="default"/>
        </w:rPr>
        <w:t>vojim zamestnancom prá</w:t>
      </w:r>
      <w:r w:rsidRPr="005B3ECA">
        <w:rPr>
          <w:rFonts w:ascii="Times New Roman" w:hAnsi="Times New Roman" w:cs="Times New Roman" w:hint="default"/>
        </w:rPr>
        <w:t>ce, ktoré</w:t>
      </w:r>
      <w:r w:rsidRPr="005B3ECA">
        <w:rPr>
          <w:rFonts w:ascii="Times New Roman" w:hAnsi="Times New Roman" w:cs="Times New Roman" w:hint="default"/>
        </w:rPr>
        <w:t xml:space="preserve"> nie sú</w:t>
      </w:r>
      <w:r w:rsidRPr="005B3ECA">
        <w:rPr>
          <w:rFonts w:ascii="Times New Roman" w:hAnsi="Times New Roman" w:cs="Times New Roman" w:hint="default"/>
        </w:rPr>
        <w:t xml:space="preserve"> zahrnuté</w:t>
      </w:r>
      <w:r w:rsidRPr="005B3ECA">
        <w:rPr>
          <w:rFonts w:ascii="Times New Roman" w:hAnsi="Times New Roman" w:cs="Times New Roman" w:hint="default"/>
        </w:rPr>
        <w:t xml:space="preserve"> v </w:t>
      </w:r>
      <w:r w:rsidRPr="005B3ECA">
        <w:rPr>
          <w:rFonts w:ascii="Times New Roman" w:hAnsi="Times New Roman" w:cs="Times New Roman" w:hint="default"/>
        </w:rPr>
        <w:t>zozname povolený</w:t>
      </w:r>
      <w:r w:rsidRPr="005B3ECA">
        <w:rPr>
          <w:rFonts w:ascii="Times New Roman" w:hAnsi="Times New Roman" w:cs="Times New Roman" w:hint="default"/>
        </w:rPr>
        <w:t>ch prá</w:t>
      </w:r>
      <w:r w:rsidRPr="005B3ECA">
        <w:rPr>
          <w:rFonts w:ascii="Times New Roman" w:hAnsi="Times New Roman" w:cs="Times New Roman" w:hint="default"/>
        </w:rPr>
        <w:t>c.</w:t>
      </w:r>
    </w:p>
    <w:p w:rsidR="000A000E" w:rsidRPr="005B3ECA" w:rsidP="000A000E">
      <w:pPr>
        <w:bidi w:val="0"/>
        <w:jc w:val="both"/>
        <w:rPr>
          <w:rFonts w:ascii="Times New Roman" w:hAnsi="Times New Roman" w:cs="Times New Roman" w:hint="default"/>
        </w:rPr>
      </w:pPr>
      <w:r w:rsidRPr="005B3ECA">
        <w:rPr>
          <w:rFonts w:ascii="Times New Roman" w:hAnsi="Times New Roman" w:cs="Times New Roman" w:hint="default"/>
        </w:rPr>
        <w:t xml:space="preserve">     S </w:t>
      </w:r>
      <w:r w:rsidRPr="005B3ECA">
        <w:rPr>
          <w:rFonts w:ascii="Times New Roman" w:hAnsi="Times New Roman" w:cs="Times New Roman" w:hint="default"/>
        </w:rPr>
        <w:t>prihliadnutí</w:t>
      </w:r>
      <w:r w:rsidRPr="005B3ECA">
        <w:rPr>
          <w:rFonts w:ascii="Times New Roman" w:hAnsi="Times New Roman" w:cs="Times New Roman" w:hint="default"/>
        </w:rPr>
        <w:t>m na to, ž</w:t>
      </w:r>
      <w:r w:rsidRPr="005B3ECA">
        <w:rPr>
          <w:rFonts w:ascii="Times New Roman" w:hAnsi="Times New Roman" w:cs="Times New Roman" w:hint="default"/>
        </w:rPr>
        <w:t>e rozhodujú</w:t>
      </w:r>
      <w:r w:rsidRPr="005B3ECA">
        <w:rPr>
          <w:rFonts w:ascii="Times New Roman" w:hAnsi="Times New Roman" w:cs="Times New Roman" w:hint="default"/>
        </w:rPr>
        <w:t>ca väčš</w:t>
      </w:r>
      <w:r w:rsidRPr="005B3ECA">
        <w:rPr>
          <w:rFonts w:ascii="Times New Roman" w:hAnsi="Times New Roman" w:cs="Times New Roman" w:hint="default"/>
        </w:rPr>
        <w:t>ina zamestnancov v </w:t>
      </w:r>
      <w:r w:rsidRPr="005B3ECA">
        <w:rPr>
          <w:rFonts w:ascii="Times New Roman" w:hAnsi="Times New Roman" w:cs="Times New Roman" w:hint="default"/>
        </w:rPr>
        <w:t>maloobchodnom predaji, ktorý</w:t>
      </w:r>
      <w:r w:rsidRPr="005B3ECA">
        <w:rPr>
          <w:rFonts w:ascii="Times New Roman" w:hAnsi="Times New Roman" w:cs="Times New Roman" w:hint="default"/>
        </w:rPr>
        <w:t>m sú</w:t>
      </w:r>
      <w:r w:rsidRPr="005B3ECA">
        <w:rPr>
          <w:rFonts w:ascii="Times New Roman" w:hAnsi="Times New Roman" w:cs="Times New Roman" w:hint="default"/>
        </w:rPr>
        <w:t xml:space="preserve"> prá</w:t>
      </w:r>
      <w:r w:rsidRPr="005B3ECA">
        <w:rPr>
          <w:rFonts w:ascii="Times New Roman" w:hAnsi="Times New Roman" w:cs="Times New Roman" w:hint="default"/>
        </w:rPr>
        <w:t>ce vo sviatok nariaď</w:t>
      </w:r>
      <w:r w:rsidRPr="005B3ECA">
        <w:rPr>
          <w:rFonts w:ascii="Times New Roman" w:hAnsi="Times New Roman" w:cs="Times New Roman" w:hint="default"/>
        </w:rPr>
        <w:t>ované</w:t>
      </w:r>
      <w:r w:rsidRPr="005B3ECA">
        <w:rPr>
          <w:rFonts w:ascii="Times New Roman" w:hAnsi="Times New Roman" w:cs="Times New Roman" w:hint="default"/>
        </w:rPr>
        <w:t>, sú</w:t>
      </w:r>
      <w:r w:rsidRPr="005B3ECA">
        <w:rPr>
          <w:rFonts w:ascii="Times New Roman" w:hAnsi="Times New Roman" w:cs="Times New Roman" w:hint="default"/>
        </w:rPr>
        <w:t xml:space="preserve"> prá</w:t>
      </w:r>
      <w:r w:rsidRPr="005B3ECA">
        <w:rPr>
          <w:rFonts w:ascii="Times New Roman" w:hAnsi="Times New Roman" w:cs="Times New Roman" w:hint="default"/>
        </w:rPr>
        <w:t>ve ž</w:t>
      </w:r>
      <w:r w:rsidRPr="005B3ECA">
        <w:rPr>
          <w:rFonts w:ascii="Times New Roman" w:hAnsi="Times New Roman" w:cs="Times New Roman" w:hint="default"/>
        </w:rPr>
        <w:t>eny a v </w:t>
      </w:r>
      <w:r w:rsidRPr="005B3ECA">
        <w:rPr>
          <w:rFonts w:ascii="Times New Roman" w:hAnsi="Times New Roman" w:cs="Times New Roman" w:hint="default"/>
        </w:rPr>
        <w:t>spojení</w:t>
      </w:r>
      <w:r w:rsidRPr="005B3ECA">
        <w:rPr>
          <w:rFonts w:ascii="Times New Roman" w:hAnsi="Times New Roman" w:cs="Times New Roman" w:hint="default"/>
        </w:rPr>
        <w:t xml:space="preserve"> so skutoč</w:t>
      </w:r>
      <w:r w:rsidRPr="005B3ECA">
        <w:rPr>
          <w:rFonts w:ascii="Times New Roman" w:hAnsi="Times New Roman" w:cs="Times New Roman" w:hint="default"/>
        </w:rPr>
        <w:t>nosť</w:t>
      </w:r>
      <w:r w:rsidRPr="005B3ECA">
        <w:rPr>
          <w:rFonts w:ascii="Times New Roman" w:hAnsi="Times New Roman" w:cs="Times New Roman" w:hint="default"/>
        </w:rPr>
        <w:t>ou, ž</w:t>
      </w:r>
      <w:r w:rsidRPr="005B3ECA">
        <w:rPr>
          <w:rFonts w:ascii="Times New Roman" w:hAnsi="Times New Roman" w:cs="Times New Roman" w:hint="default"/>
        </w:rPr>
        <w:t>e  v </w:t>
      </w:r>
      <w:r w:rsidRPr="005B3ECA">
        <w:rPr>
          <w:rFonts w:ascii="Times New Roman" w:hAnsi="Times New Roman" w:cs="Times New Roman" w:hint="default"/>
        </w:rPr>
        <w:t>dô</w:t>
      </w:r>
      <w:r w:rsidRPr="005B3ECA">
        <w:rPr>
          <w:rFonts w:ascii="Times New Roman" w:hAnsi="Times New Roman" w:cs="Times New Roman" w:hint="default"/>
        </w:rPr>
        <w:t>s</w:t>
      </w:r>
      <w:r w:rsidRPr="005B3ECA">
        <w:rPr>
          <w:rFonts w:ascii="Times New Roman" w:hAnsi="Times New Roman" w:cs="Times New Roman" w:hint="default"/>
        </w:rPr>
        <w:t>ledku toho tieto ž</w:t>
      </w:r>
      <w:r w:rsidRPr="005B3ECA">
        <w:rPr>
          <w:rFonts w:ascii="Times New Roman" w:hAnsi="Times New Roman" w:cs="Times New Roman" w:hint="default"/>
        </w:rPr>
        <w:t xml:space="preserve">eny </w:t>
      </w:r>
      <w:r w:rsidRPr="005B3ECA">
        <w:rPr>
          <w:rFonts w:ascii="Times New Roman" w:hAnsi="Times New Roman" w:cs="Times New Roman" w:hint="default"/>
        </w:rPr>
        <w:t>–</w:t>
      </w:r>
      <w:r w:rsidRPr="005B3ECA">
        <w:rPr>
          <w:rFonts w:ascii="Times New Roman" w:hAnsi="Times New Roman" w:cs="Times New Roman" w:hint="default"/>
        </w:rPr>
        <w:t xml:space="preserve"> matky nemajú</w:t>
      </w:r>
      <w:r w:rsidRPr="005B3ECA">
        <w:rPr>
          <w:rFonts w:ascii="Times New Roman" w:hAnsi="Times New Roman" w:cs="Times New Roman" w:hint="default"/>
        </w:rPr>
        <w:t xml:space="preserve"> reá</w:t>
      </w:r>
      <w:r w:rsidRPr="005B3ECA">
        <w:rPr>
          <w:rFonts w:ascii="Times New Roman" w:hAnsi="Times New Roman" w:cs="Times New Roman" w:hint="default"/>
        </w:rPr>
        <w:t>lne zabezpeč</w:t>
      </w:r>
      <w:r w:rsidRPr="005B3ECA">
        <w:rPr>
          <w:rFonts w:ascii="Times New Roman" w:hAnsi="Times New Roman" w:cs="Times New Roman" w:hint="default"/>
        </w:rPr>
        <w:t>enú</w:t>
      </w:r>
      <w:r w:rsidRPr="005B3ECA">
        <w:rPr>
          <w:rFonts w:ascii="Times New Roman" w:hAnsi="Times New Roman" w:cs="Times New Roman" w:hint="default"/>
        </w:rPr>
        <w:t xml:space="preserve"> pož</w:t>
      </w:r>
      <w:r w:rsidRPr="005B3ECA">
        <w:rPr>
          <w:rFonts w:ascii="Times New Roman" w:hAnsi="Times New Roman" w:cs="Times New Roman" w:hint="default"/>
        </w:rPr>
        <w:t>iadavku zladenia pracovné</w:t>
      </w:r>
      <w:r w:rsidRPr="005B3ECA">
        <w:rPr>
          <w:rFonts w:ascii="Times New Roman" w:hAnsi="Times New Roman" w:cs="Times New Roman" w:hint="default"/>
        </w:rPr>
        <w:t>ho rodinné</w:t>
      </w:r>
      <w:r w:rsidRPr="005B3ECA">
        <w:rPr>
          <w:rFonts w:ascii="Times New Roman" w:hAnsi="Times New Roman" w:cs="Times New Roman" w:hint="default"/>
        </w:rPr>
        <w:t>ho ž</w:t>
      </w:r>
      <w:r w:rsidRPr="005B3ECA">
        <w:rPr>
          <w:rFonts w:ascii="Times New Roman" w:hAnsi="Times New Roman" w:cs="Times New Roman" w:hint="default"/>
        </w:rPr>
        <w:t>ivota, je úč</w:t>
      </w:r>
      <w:r w:rsidRPr="005B3ECA">
        <w:rPr>
          <w:rFonts w:ascii="Times New Roman" w:hAnsi="Times New Roman" w:cs="Times New Roman" w:hint="default"/>
        </w:rPr>
        <w:t>elné</w:t>
      </w:r>
      <w:r w:rsidRPr="005B3ECA">
        <w:rPr>
          <w:rFonts w:ascii="Times New Roman" w:hAnsi="Times New Roman" w:cs="Times New Roman" w:hint="default"/>
        </w:rPr>
        <w:t xml:space="preserve"> vý</w:t>
      </w:r>
      <w:r w:rsidRPr="005B3ECA">
        <w:rPr>
          <w:rFonts w:ascii="Times New Roman" w:hAnsi="Times New Roman" w:cs="Times New Roman" w:hint="default"/>
        </w:rPr>
        <w:t>slovne explicitne vylúč</w:t>
      </w:r>
      <w:r w:rsidRPr="005B3ECA">
        <w:rPr>
          <w:rFonts w:ascii="Times New Roman" w:hAnsi="Times New Roman" w:cs="Times New Roman" w:hint="default"/>
        </w:rPr>
        <w:t>iť</w:t>
      </w:r>
      <w:r w:rsidRPr="005B3ECA">
        <w:rPr>
          <w:rFonts w:ascii="Times New Roman" w:hAnsi="Times New Roman" w:cs="Times New Roman" w:hint="default"/>
        </w:rPr>
        <w:t xml:space="preserve"> „</w:t>
      </w:r>
      <w:r w:rsidRPr="005B3ECA">
        <w:rPr>
          <w:rFonts w:ascii="Times New Roman" w:hAnsi="Times New Roman" w:cs="Times New Roman" w:hint="default"/>
        </w:rPr>
        <w:t>maloobchodný</w:t>
      </w:r>
      <w:r w:rsidRPr="005B3ECA">
        <w:rPr>
          <w:rFonts w:ascii="Times New Roman" w:hAnsi="Times New Roman" w:cs="Times New Roman" w:hint="default"/>
        </w:rPr>
        <w:t xml:space="preserve"> predaj“</w:t>
      </w:r>
      <w:r w:rsidRPr="005B3ECA">
        <w:rPr>
          <w:rFonts w:ascii="Times New Roman" w:hAnsi="Times New Roman" w:cs="Times New Roman" w:hint="default"/>
        </w:rPr>
        <w:t xml:space="preserve"> z </w:t>
      </w:r>
      <w:r w:rsidRPr="005B3ECA">
        <w:rPr>
          <w:rFonts w:ascii="Times New Roman" w:hAnsi="Times New Roman" w:cs="Times New Roman" w:hint="default"/>
        </w:rPr>
        <w:t>mož</w:t>
      </w:r>
      <w:r w:rsidRPr="005B3ECA">
        <w:rPr>
          <w:rFonts w:ascii="Times New Roman" w:hAnsi="Times New Roman" w:cs="Times New Roman" w:hint="default"/>
        </w:rPr>
        <w:t>nosti nariadiť</w:t>
      </w:r>
      <w:r w:rsidRPr="005B3ECA">
        <w:rPr>
          <w:rFonts w:ascii="Times New Roman" w:hAnsi="Times New Roman" w:cs="Times New Roman" w:hint="default"/>
        </w:rPr>
        <w:t xml:space="preserve"> prá</w:t>
      </w:r>
      <w:r w:rsidRPr="005B3ECA">
        <w:rPr>
          <w:rFonts w:ascii="Times New Roman" w:hAnsi="Times New Roman" w:cs="Times New Roman" w:hint="default"/>
        </w:rPr>
        <w:t>cu v </w:t>
      </w:r>
      <w:r w:rsidRPr="005B3ECA">
        <w:rPr>
          <w:rFonts w:ascii="Times New Roman" w:hAnsi="Times New Roman" w:cs="Times New Roman" w:hint="default"/>
        </w:rPr>
        <w:t>nedeľ</w:t>
      </w:r>
      <w:r w:rsidRPr="005B3ECA">
        <w:rPr>
          <w:rFonts w:ascii="Times New Roman" w:hAnsi="Times New Roman" w:cs="Times New Roman" w:hint="default"/>
        </w:rPr>
        <w:t>u a vo sviatok.</w:t>
      </w:r>
    </w:p>
    <w:p w:rsidR="000A000E" w:rsidP="000A000E">
      <w:pPr>
        <w:bidi w:val="0"/>
        <w:jc w:val="both"/>
        <w:rPr>
          <w:rFonts w:ascii="Times New Roman" w:hAnsi="Times New Roman" w:cs="Times New Roman"/>
          <w:sz w:val="28"/>
          <w:szCs w:val="28"/>
        </w:rPr>
      </w:pPr>
    </w:p>
    <w:p w:rsidR="000A000E" w:rsidP="000A000E">
      <w:pPr>
        <w:bidi w:val="0"/>
        <w:jc w:val="both"/>
        <w:rPr>
          <w:rFonts w:ascii="Times New Roman" w:hAnsi="Times New Roman" w:cs="Times New Roman" w:hint="default"/>
          <w:sz w:val="28"/>
          <w:szCs w:val="28"/>
        </w:rPr>
      </w:pPr>
      <w:r>
        <w:rPr>
          <w:rFonts w:ascii="Times New Roman" w:hAnsi="Times New Roman" w:cs="Times New Roman" w:hint="default"/>
          <w:sz w:val="28"/>
          <w:szCs w:val="28"/>
        </w:rPr>
        <w:t>Č</w:t>
      </w:r>
      <w:r>
        <w:rPr>
          <w:rFonts w:ascii="Times New Roman" w:hAnsi="Times New Roman" w:cs="Times New Roman" w:hint="default"/>
          <w:sz w:val="28"/>
          <w:szCs w:val="28"/>
        </w:rPr>
        <w:t>l.  II.</w:t>
      </w:r>
    </w:p>
    <w:p w:rsidR="000A000E" w:rsidP="000A000E">
      <w:pPr>
        <w:bidi w:val="0"/>
        <w:jc w:val="both"/>
        <w:rPr>
          <w:rFonts w:ascii="Times New Roman" w:hAnsi="Times New Roman" w:cs="Times New Roman" w:hint="default"/>
          <w:sz w:val="28"/>
          <w:szCs w:val="28"/>
        </w:rPr>
      </w:pPr>
    </w:p>
    <w:p w:rsidR="000A000E" w:rsidRPr="005B3ECA" w:rsidP="000A000E">
      <w:pPr>
        <w:bidi w:val="0"/>
        <w:jc w:val="both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  <w:sz w:val="28"/>
          <w:szCs w:val="28"/>
        </w:rPr>
        <w:t xml:space="preserve">    </w:t>
      </w:r>
      <w:r w:rsidRPr="005B3ECA">
        <w:rPr>
          <w:rFonts w:ascii="Times New Roman" w:hAnsi="Times New Roman" w:cs="Times New Roman" w:hint="default"/>
        </w:rPr>
        <w:t xml:space="preserve"> Úč</w:t>
      </w:r>
      <w:r w:rsidRPr="005B3ECA">
        <w:rPr>
          <w:rFonts w:ascii="Times New Roman" w:hAnsi="Times New Roman" w:cs="Times New Roman" w:hint="default"/>
        </w:rPr>
        <w:t>innosť</w:t>
      </w:r>
      <w:r w:rsidRPr="005B3ECA">
        <w:rPr>
          <w:rFonts w:ascii="Times New Roman" w:hAnsi="Times New Roman" w:cs="Times New Roman" w:hint="default"/>
        </w:rPr>
        <w:t xml:space="preserve"> zá</w:t>
      </w:r>
      <w:r w:rsidRPr="005B3ECA">
        <w:rPr>
          <w:rFonts w:ascii="Times New Roman" w:hAnsi="Times New Roman" w:cs="Times New Roman" w:hint="default"/>
        </w:rPr>
        <w:t>kona sa navrhuj</w:t>
      </w:r>
      <w:r w:rsidRPr="005B3ECA">
        <w:rPr>
          <w:rFonts w:ascii="Times New Roman" w:hAnsi="Times New Roman" w:cs="Times New Roman" w:hint="default"/>
        </w:rPr>
        <w:t>e od 1.januá</w:t>
      </w:r>
      <w:r w:rsidRPr="005B3ECA">
        <w:rPr>
          <w:rFonts w:ascii="Times New Roman" w:hAnsi="Times New Roman" w:cs="Times New Roman" w:hint="default"/>
        </w:rPr>
        <w:t xml:space="preserve">ra 2015.     </w:t>
      </w:r>
    </w:p>
    <w:p w:rsidR="000A000E" w:rsidP="000A000E">
      <w:pPr>
        <w:bidi w:val="0"/>
        <w:spacing w:after="120"/>
      </w:pPr>
    </w:p>
    <w:p w:rsidR="000A000E" w:rsidP="000A000E">
      <w:pPr>
        <w:bidi w:val="0"/>
        <w:spacing w:after="120"/>
      </w:pPr>
    </w:p>
    <w:p w:rsidR="000A000E" w:rsidP="000A000E">
      <w:pPr>
        <w:bidi w:val="0"/>
        <w:spacing w:after="120"/>
      </w:pPr>
    </w:p>
    <w:p w:rsidR="000A000E" w:rsidP="000A000E">
      <w:pPr>
        <w:bidi w:val="0"/>
        <w:spacing w:after="120"/>
      </w:pPr>
    </w:p>
    <w:p w:rsidR="000A000E" w:rsidP="000A000E">
      <w:pPr>
        <w:bidi w:val="0"/>
        <w:spacing w:after="120"/>
      </w:pPr>
    </w:p>
    <w:p w:rsidR="000A000E" w:rsidP="000A000E">
      <w:pPr>
        <w:bidi w:val="0"/>
        <w:spacing w:after="120"/>
      </w:pPr>
    </w:p>
    <w:p w:rsidR="000A000E" w:rsidP="000A000E">
      <w:pPr>
        <w:bidi w:val="0"/>
        <w:spacing w:after="120"/>
      </w:pPr>
    </w:p>
    <w:p w:rsidR="000A000E" w:rsidP="000A000E">
      <w:pPr>
        <w:bidi w:val="0"/>
        <w:spacing w:after="120"/>
      </w:pPr>
    </w:p>
    <w:p w:rsidR="000A000E" w:rsidP="000A000E">
      <w:pPr>
        <w:bidi w:val="0"/>
        <w:spacing w:after="120"/>
      </w:pPr>
    </w:p>
    <w:p w:rsidR="000A000E" w:rsidP="000A000E">
      <w:pPr>
        <w:bidi w:val="0"/>
        <w:spacing w:after="120"/>
      </w:pPr>
    </w:p>
    <w:p w:rsidR="000A000E" w:rsidP="000A000E">
      <w:pPr>
        <w:bidi w:val="0"/>
        <w:spacing w:after="60"/>
        <w:jc w:val="center"/>
        <w:rPr>
          <w:rFonts w:hint="default"/>
          <w:b/>
        </w:rPr>
      </w:pPr>
      <w:r>
        <w:rPr>
          <w:rFonts w:hint="default"/>
          <w:b/>
        </w:rPr>
        <w:t>DOLOŽ</w:t>
      </w:r>
      <w:r>
        <w:rPr>
          <w:rFonts w:hint="default"/>
          <w:b/>
        </w:rPr>
        <w:t>KA ZLUČ</w:t>
      </w:r>
      <w:r>
        <w:rPr>
          <w:rFonts w:hint="default"/>
          <w:b/>
        </w:rPr>
        <w:t>ITEĽ</w:t>
      </w:r>
      <w:r>
        <w:rPr>
          <w:rFonts w:hint="default"/>
          <w:b/>
        </w:rPr>
        <w:t>NOSTI</w:t>
      </w:r>
    </w:p>
    <w:p w:rsidR="000A000E" w:rsidP="000A000E">
      <w:pPr>
        <w:pBdr>
          <w:bottom w:val="single" w:sz="4" w:space="1" w:color="000000"/>
        </w:pBdr>
        <w:bidi w:val="0"/>
        <w:spacing w:after="60"/>
        <w:jc w:val="center"/>
        <w:rPr>
          <w:rFonts w:hint="default"/>
          <w:b/>
        </w:rPr>
      </w:pPr>
      <w:r>
        <w:rPr>
          <w:rFonts w:hint="default"/>
          <w:b/>
        </w:rPr>
        <w:t>ná</w:t>
      </w:r>
      <w:r>
        <w:rPr>
          <w:rFonts w:hint="default"/>
          <w:b/>
        </w:rPr>
        <w:t>vrhu zá</w:t>
      </w:r>
      <w:r>
        <w:rPr>
          <w:rFonts w:hint="default"/>
          <w:b/>
        </w:rPr>
        <w:t>kona s prá</w:t>
      </w:r>
      <w:r>
        <w:rPr>
          <w:rFonts w:hint="default"/>
          <w:b/>
        </w:rPr>
        <w:t>vom Euró</w:t>
      </w:r>
      <w:r>
        <w:rPr>
          <w:rFonts w:hint="default"/>
          <w:b/>
        </w:rPr>
        <w:t>pskych spoloč</w:t>
      </w:r>
      <w:r>
        <w:rPr>
          <w:rFonts w:hint="default"/>
          <w:b/>
        </w:rPr>
        <w:t>enstiev a Euró</w:t>
      </w:r>
      <w:r>
        <w:rPr>
          <w:rFonts w:hint="default"/>
          <w:b/>
        </w:rPr>
        <w:t>pskej ú</w:t>
      </w:r>
      <w:r>
        <w:rPr>
          <w:rFonts w:hint="default"/>
          <w:b/>
        </w:rPr>
        <w:t>nie</w:t>
      </w:r>
    </w:p>
    <w:p w:rsidR="000A000E" w:rsidP="000A000E">
      <w:pPr>
        <w:bidi w:val="0"/>
        <w:spacing w:after="60"/>
        <w:jc w:val="both"/>
      </w:pPr>
    </w:p>
    <w:p w:rsidR="000A000E" w:rsidP="000A000E">
      <w:pPr>
        <w:bidi w:val="0"/>
        <w:spacing w:after="60"/>
        <w:jc w:val="both"/>
        <w:rPr>
          <w:rFonts w:hint="default"/>
          <w:b/>
        </w:rPr>
      </w:pPr>
      <w:r>
        <w:t xml:space="preserve">1. </w:t>
      </w:r>
      <w:r>
        <w:rPr>
          <w:rFonts w:hint="default"/>
          <w:b/>
        </w:rPr>
        <w:t>Navrhovateľ</w:t>
      </w:r>
      <w:r>
        <w:rPr>
          <w:rFonts w:hint="default"/>
          <w:b/>
        </w:rPr>
        <w:t xml:space="preserve"> zá</w:t>
      </w:r>
      <w:r>
        <w:rPr>
          <w:rFonts w:hint="default"/>
          <w:b/>
        </w:rPr>
        <w:t>kona:</w:t>
      </w:r>
    </w:p>
    <w:p w:rsidR="000A000E" w:rsidP="000A000E">
      <w:pPr>
        <w:bidi w:val="0"/>
        <w:spacing w:after="60"/>
        <w:ind w:left="284"/>
        <w:jc w:val="both"/>
        <w:rPr>
          <w:rFonts w:hint="default"/>
        </w:rPr>
      </w:pPr>
      <w:r>
        <w:rPr>
          <w:rFonts w:hint="default"/>
        </w:rPr>
        <w:t xml:space="preserve"> Poslanci Ná</w:t>
      </w:r>
      <w:r>
        <w:rPr>
          <w:rFonts w:hint="default"/>
        </w:rPr>
        <w:t xml:space="preserve">rodnej rady Slovenskej republiky. </w:t>
      </w:r>
    </w:p>
    <w:p w:rsidR="000A000E" w:rsidP="000A000E">
      <w:pPr>
        <w:bidi w:val="0"/>
        <w:spacing w:after="60"/>
        <w:jc w:val="both"/>
      </w:pPr>
    </w:p>
    <w:p w:rsidR="000A000E" w:rsidP="000A000E">
      <w:pPr>
        <w:bidi w:val="0"/>
        <w:spacing w:after="60"/>
        <w:jc w:val="both"/>
        <w:rPr>
          <w:rFonts w:hint="default"/>
          <w:b/>
        </w:rPr>
      </w:pPr>
      <w:r>
        <w:t xml:space="preserve">2. </w:t>
      </w:r>
      <w:r>
        <w:rPr>
          <w:rFonts w:hint="default"/>
          <w:b/>
        </w:rPr>
        <w:t>Ná</w:t>
      </w:r>
      <w:r>
        <w:rPr>
          <w:rFonts w:hint="default"/>
          <w:b/>
        </w:rPr>
        <w:t>zov ná</w:t>
      </w:r>
      <w:r>
        <w:rPr>
          <w:rFonts w:hint="default"/>
          <w:b/>
        </w:rPr>
        <w:t>vrhu zá</w:t>
      </w:r>
      <w:r>
        <w:rPr>
          <w:rFonts w:hint="default"/>
          <w:b/>
        </w:rPr>
        <w:t>kona:</w:t>
      </w:r>
    </w:p>
    <w:p w:rsidR="000A000E" w:rsidP="000A000E">
      <w:pPr>
        <w:bidi w:val="0"/>
        <w:spacing w:after="60"/>
        <w:ind w:left="284"/>
        <w:jc w:val="both"/>
        <w:rPr>
          <w:rFonts w:hint="default"/>
        </w:rPr>
      </w:pPr>
      <w:r>
        <w:rPr>
          <w:rFonts w:hint="default"/>
        </w:rPr>
        <w:t>Ná</w:t>
      </w:r>
      <w:r>
        <w:rPr>
          <w:rFonts w:hint="default"/>
        </w:rPr>
        <w:t>vrh zá</w:t>
      </w:r>
      <w:r>
        <w:rPr>
          <w:rFonts w:hint="default"/>
        </w:rPr>
        <w:t>kona, ktorý</w:t>
      </w:r>
      <w:r>
        <w:rPr>
          <w:rFonts w:hint="default"/>
        </w:rPr>
        <w:t>m sa mení</w:t>
      </w:r>
      <w:r>
        <w:rPr>
          <w:rFonts w:hint="default"/>
        </w:rPr>
        <w:t xml:space="preserve"> a dopĺň</w:t>
      </w:r>
      <w:r>
        <w:rPr>
          <w:rFonts w:hint="default"/>
        </w:rPr>
        <w:t>a</w:t>
      </w:r>
      <w:r>
        <w:rPr>
          <w:rFonts w:hint="default"/>
        </w:rPr>
        <w:t xml:space="preserve"> zá</w:t>
      </w:r>
      <w:r>
        <w:rPr>
          <w:rFonts w:hint="default"/>
        </w:rPr>
        <w:t>kon č</w:t>
      </w:r>
      <w:r>
        <w:rPr>
          <w:rFonts w:hint="default"/>
        </w:rPr>
        <w:t>. 311/2001 Z. z. Zá</w:t>
      </w:r>
      <w:r>
        <w:rPr>
          <w:rFonts w:hint="default"/>
        </w:rPr>
        <w:t>konní</w:t>
      </w:r>
      <w:r>
        <w:rPr>
          <w:rFonts w:hint="default"/>
        </w:rPr>
        <w:t>k prá</w:t>
      </w:r>
      <w:r>
        <w:rPr>
          <w:rFonts w:hint="default"/>
        </w:rPr>
        <w:t>ce v </w:t>
      </w:r>
      <w:r>
        <w:rPr>
          <w:rFonts w:hint="default"/>
        </w:rPr>
        <w:t>znení</w:t>
      </w:r>
      <w:r>
        <w:rPr>
          <w:rFonts w:hint="default"/>
        </w:rPr>
        <w:t xml:space="preserve"> neskorší</w:t>
      </w:r>
      <w:r>
        <w:rPr>
          <w:rFonts w:hint="default"/>
        </w:rPr>
        <w:t xml:space="preserve">ch predpisov. </w:t>
      </w:r>
    </w:p>
    <w:p w:rsidR="000A000E" w:rsidP="000A000E">
      <w:pPr>
        <w:pStyle w:val="ListNumber"/>
        <w:widowControl/>
        <w:bidi w:val="0"/>
        <w:spacing w:after="60"/>
        <w:ind w:left="0" w:firstLine="0"/>
        <w:jc w:val="both"/>
        <w:rPr>
          <w:rFonts w:ascii="Times New Roman" w:hAnsi="Times New Roman"/>
          <w:b w:val="0"/>
          <w:sz w:val="24"/>
          <w:szCs w:val="24"/>
        </w:rPr>
      </w:pPr>
    </w:p>
    <w:p w:rsidR="000A000E" w:rsidP="000A000E">
      <w:pPr>
        <w:bidi w:val="0"/>
        <w:spacing w:after="60"/>
        <w:jc w:val="both"/>
        <w:rPr>
          <w:rFonts w:hint="default"/>
          <w:b/>
        </w:rPr>
      </w:pPr>
      <w:r>
        <w:t xml:space="preserve">3. </w:t>
      </w:r>
      <w:r>
        <w:rPr>
          <w:rFonts w:hint="default"/>
          <w:b/>
        </w:rPr>
        <w:t>Problematika ná</w:t>
      </w:r>
      <w:r>
        <w:rPr>
          <w:rFonts w:hint="default"/>
          <w:b/>
        </w:rPr>
        <w:t>vrhu prá</w:t>
      </w:r>
      <w:r>
        <w:rPr>
          <w:rFonts w:hint="default"/>
          <w:b/>
        </w:rPr>
        <w:t>vneho predpisu:</w:t>
      </w:r>
    </w:p>
    <w:p w:rsidR="000A000E" w:rsidRPr="000A000E" w:rsidP="000A000E">
      <w:pPr>
        <w:bidi w:val="0"/>
        <w:spacing w:after="60"/>
        <w:jc w:val="both"/>
        <w:rPr>
          <w:b/>
        </w:rPr>
      </w:pPr>
    </w:p>
    <w:p w:rsidR="000A000E" w:rsidP="000A000E">
      <w:pPr>
        <w:bidi w:val="0"/>
        <w:spacing w:after="60"/>
        <w:ind w:left="284"/>
        <w:jc w:val="both"/>
        <w:rPr>
          <w:rFonts w:hint="default"/>
        </w:rPr>
      </w:pPr>
      <w:r>
        <w:rPr>
          <w:rFonts w:hint="default"/>
        </w:rPr>
        <w:t>a) je upravená</w:t>
      </w:r>
      <w:r>
        <w:rPr>
          <w:rFonts w:hint="default"/>
        </w:rPr>
        <w:t xml:space="preserve"> v </w:t>
      </w:r>
      <w:r>
        <w:rPr>
          <w:rFonts w:hint="default"/>
        </w:rPr>
        <w:t>prá</w:t>
      </w:r>
      <w:r>
        <w:rPr>
          <w:rFonts w:hint="default"/>
        </w:rPr>
        <w:t>ve Euró</w:t>
      </w:r>
      <w:r>
        <w:rPr>
          <w:rFonts w:hint="default"/>
        </w:rPr>
        <w:t>pskych spoloč</w:t>
      </w:r>
      <w:r>
        <w:rPr>
          <w:rFonts w:hint="default"/>
        </w:rPr>
        <w:t>enstiev:</w:t>
      </w:r>
    </w:p>
    <w:p w:rsidR="000A000E" w:rsidP="000A000E">
      <w:pPr>
        <w:bidi w:val="0"/>
        <w:spacing w:after="60"/>
        <w:jc w:val="both"/>
      </w:pPr>
    </w:p>
    <w:p w:rsidR="000A000E" w:rsidP="000A000E">
      <w:pPr>
        <w:bidi w:val="0"/>
        <w:spacing w:after="60"/>
        <w:ind w:firstLine="708"/>
        <w:jc w:val="both"/>
      </w:pPr>
      <w:r>
        <w:rPr>
          <w:rFonts w:ascii="Webdings" w:hAnsi="Webdings" w:hint="default"/>
          <w:sz w:val="16"/>
        </w:rPr>
        <w:t>=</w:t>
      </w:r>
      <w:r>
        <w:rPr>
          <w:rFonts w:hint="default"/>
          <w:i/>
          <w:u w:val="single"/>
        </w:rPr>
        <w:t>pramene primá</w:t>
      </w:r>
      <w:r>
        <w:rPr>
          <w:rFonts w:hint="default"/>
          <w:i/>
          <w:u w:val="single"/>
        </w:rPr>
        <w:t>rneho prá</w:t>
      </w:r>
      <w:r>
        <w:rPr>
          <w:rFonts w:hint="default"/>
          <w:i/>
          <w:u w:val="single"/>
        </w:rPr>
        <w:t>va</w:t>
      </w:r>
      <w:r>
        <w:rPr>
          <w:i/>
        </w:rPr>
        <w:t>:</w:t>
      </w:r>
      <w:r>
        <w:t xml:space="preserve"> </w:t>
      </w:r>
    </w:p>
    <w:p w:rsidR="000A000E" w:rsidP="000A000E">
      <w:pPr>
        <w:bidi w:val="0"/>
        <w:spacing w:after="60"/>
        <w:ind w:left="709"/>
        <w:jc w:val="both"/>
        <w:rPr>
          <w:rFonts w:hint="default"/>
        </w:rPr>
      </w:pPr>
      <w:r>
        <w:t>v </w:t>
      </w:r>
      <w:r>
        <w:rPr>
          <w:rFonts w:hint="default"/>
        </w:rPr>
        <w:t>č</w:t>
      </w:r>
      <w:r>
        <w:rPr>
          <w:rFonts w:hint="default"/>
        </w:rPr>
        <w:t>l. 136 a 137 Zmluvy o založ</w:t>
      </w:r>
      <w:r>
        <w:rPr>
          <w:rFonts w:hint="default"/>
        </w:rPr>
        <w:t>ení</w:t>
      </w:r>
      <w:r>
        <w:rPr>
          <w:rFonts w:hint="default"/>
        </w:rPr>
        <w:t xml:space="preserve"> Euró</w:t>
      </w:r>
      <w:r>
        <w:rPr>
          <w:rFonts w:hint="default"/>
        </w:rPr>
        <w:t>pskeho spoloč</w:t>
      </w:r>
      <w:r>
        <w:rPr>
          <w:rFonts w:hint="default"/>
        </w:rPr>
        <w:t>enstva v kon</w:t>
      </w:r>
      <w:r>
        <w:rPr>
          <w:rFonts w:hint="default"/>
        </w:rPr>
        <w:t>solidovanom znení</w:t>
      </w:r>
      <w:r>
        <w:rPr>
          <w:rFonts w:hint="default"/>
        </w:rPr>
        <w:t xml:space="preserve"> (v znení</w:t>
      </w:r>
      <w:r>
        <w:rPr>
          <w:rFonts w:hint="default"/>
        </w:rPr>
        <w:t xml:space="preserve"> zmluvy z Amsterdamu a </w:t>
      </w:r>
      <w:r>
        <w:rPr>
          <w:rFonts w:hint="default"/>
        </w:rPr>
        <w:t>Nice). Podľ</w:t>
      </w:r>
      <w:r>
        <w:rPr>
          <w:rFonts w:hint="default"/>
        </w:rPr>
        <w:t>a č</w:t>
      </w:r>
      <w:r>
        <w:rPr>
          <w:rFonts w:hint="default"/>
        </w:rPr>
        <w:t>l. 137 ods. 2 pí</w:t>
      </w:r>
      <w:r>
        <w:rPr>
          <w:rFonts w:hint="default"/>
        </w:rPr>
        <w:t>sm. b) Zmluvy Rada môž</w:t>
      </w:r>
      <w:r>
        <w:rPr>
          <w:rFonts w:hint="default"/>
        </w:rPr>
        <w:t>e prijí</w:t>
      </w:r>
      <w:r>
        <w:rPr>
          <w:rFonts w:hint="default"/>
        </w:rPr>
        <w:t>mať</w:t>
      </w:r>
      <w:r>
        <w:rPr>
          <w:rFonts w:hint="default"/>
        </w:rPr>
        <w:t xml:space="preserve"> v </w:t>
      </w:r>
      <w:r>
        <w:rPr>
          <w:rFonts w:hint="default"/>
        </w:rPr>
        <w:t>oblastiach uvedený</w:t>
      </w:r>
      <w:r>
        <w:rPr>
          <w:rFonts w:hint="default"/>
        </w:rPr>
        <w:t>ch v </w:t>
      </w:r>
      <w:r>
        <w:rPr>
          <w:rFonts w:hint="default"/>
        </w:rPr>
        <w:t>č</w:t>
      </w:r>
      <w:r>
        <w:rPr>
          <w:rFonts w:hint="default"/>
        </w:rPr>
        <w:t>l. 137 ods. 1 pí</w:t>
      </w:r>
      <w:r>
        <w:rPr>
          <w:rFonts w:hint="default"/>
        </w:rPr>
        <w:t>smená</w:t>
      </w:r>
      <w:r>
        <w:rPr>
          <w:rFonts w:hint="default"/>
        </w:rPr>
        <w:t>ch a) až</w:t>
      </w:r>
      <w:r>
        <w:rPr>
          <w:rFonts w:hint="default"/>
        </w:rPr>
        <w:t xml:space="preserve"> i) (</w:t>
      </w:r>
      <w:r>
        <w:rPr>
          <w:rFonts w:hint="default"/>
          <w:i/>
        </w:rPr>
        <w:t>zlepš</w:t>
      </w:r>
      <w:r>
        <w:rPr>
          <w:rFonts w:hint="default"/>
          <w:i/>
        </w:rPr>
        <w:t>ovanie najmä</w:t>
      </w:r>
      <w:r>
        <w:rPr>
          <w:rFonts w:hint="default"/>
          <w:i/>
        </w:rPr>
        <w:t xml:space="preserve"> pracovné</w:t>
      </w:r>
      <w:r>
        <w:rPr>
          <w:rFonts w:hint="default"/>
          <w:i/>
        </w:rPr>
        <w:t>ho prostredia s </w:t>
      </w:r>
      <w:r>
        <w:rPr>
          <w:rFonts w:hint="default"/>
          <w:i/>
        </w:rPr>
        <w:t>ohľ</w:t>
      </w:r>
      <w:r>
        <w:rPr>
          <w:rFonts w:hint="default"/>
          <w:i/>
        </w:rPr>
        <w:t>adom na ochranu zdravia a </w:t>
      </w:r>
      <w:r>
        <w:rPr>
          <w:rFonts w:hint="default"/>
          <w:i/>
        </w:rPr>
        <w:t>bezpeč</w:t>
      </w:r>
      <w:r>
        <w:rPr>
          <w:rFonts w:hint="default"/>
          <w:i/>
        </w:rPr>
        <w:t>nosti p</w:t>
      </w:r>
      <w:r>
        <w:rPr>
          <w:rFonts w:hint="default"/>
          <w:i/>
        </w:rPr>
        <w:t>racovní</w:t>
      </w:r>
      <w:r>
        <w:rPr>
          <w:rFonts w:hint="default"/>
          <w:i/>
        </w:rPr>
        <w:t>kov, pracovné</w:t>
      </w:r>
      <w:r>
        <w:rPr>
          <w:rFonts w:hint="default"/>
          <w:i/>
        </w:rPr>
        <w:t xml:space="preserve"> podmienky, ochrana pracovní</w:t>
      </w:r>
      <w:r>
        <w:rPr>
          <w:rFonts w:hint="default"/>
          <w:i/>
        </w:rPr>
        <w:t>kov v </w:t>
      </w:r>
      <w:r>
        <w:rPr>
          <w:rFonts w:hint="default"/>
          <w:i/>
        </w:rPr>
        <w:t>prí</w:t>
      </w:r>
      <w:r>
        <w:rPr>
          <w:rFonts w:hint="default"/>
          <w:i/>
        </w:rPr>
        <w:t>pade skonč</w:t>
      </w:r>
      <w:r>
        <w:rPr>
          <w:rFonts w:hint="default"/>
          <w:i/>
        </w:rPr>
        <w:t>enia pracovnej zmluvy, informovanie a porady s </w:t>
      </w:r>
      <w:r>
        <w:rPr>
          <w:rFonts w:hint="default"/>
          <w:i/>
        </w:rPr>
        <w:t>pracovní</w:t>
      </w:r>
      <w:r>
        <w:rPr>
          <w:rFonts w:hint="default"/>
          <w:i/>
        </w:rPr>
        <w:t>kmi, zastupovanie a </w:t>
      </w:r>
      <w:r>
        <w:rPr>
          <w:rFonts w:hint="default"/>
          <w:i/>
        </w:rPr>
        <w:t>kolektí</w:t>
      </w:r>
      <w:r>
        <w:rPr>
          <w:rFonts w:hint="default"/>
          <w:i/>
        </w:rPr>
        <w:t>vna ochrana zá</w:t>
      </w:r>
      <w:r>
        <w:rPr>
          <w:rFonts w:hint="default"/>
          <w:i/>
        </w:rPr>
        <w:t>ujmov pracovní</w:t>
      </w:r>
      <w:r>
        <w:rPr>
          <w:rFonts w:hint="default"/>
          <w:i/>
        </w:rPr>
        <w:t>kov a </w:t>
      </w:r>
      <w:r>
        <w:rPr>
          <w:rFonts w:hint="default"/>
          <w:i/>
        </w:rPr>
        <w:t>zamestná</w:t>
      </w:r>
      <w:r>
        <w:rPr>
          <w:rFonts w:hint="default"/>
          <w:i/>
        </w:rPr>
        <w:t>vateľ</w:t>
      </w:r>
      <w:r>
        <w:rPr>
          <w:rFonts w:hint="default"/>
          <w:i/>
        </w:rPr>
        <w:t>ov vrá</w:t>
      </w:r>
      <w:r>
        <w:rPr>
          <w:rFonts w:hint="default"/>
          <w:i/>
        </w:rPr>
        <w:t>tane spolurozhodovania</w:t>
      </w:r>
      <w:r>
        <w:rPr>
          <w:rFonts w:hint="default"/>
        </w:rPr>
        <w:t>) prostrední</w:t>
      </w:r>
      <w:r>
        <w:rPr>
          <w:rFonts w:hint="default"/>
        </w:rPr>
        <w:t>ctvom smerní</w:t>
      </w:r>
      <w:r>
        <w:rPr>
          <w:rFonts w:hint="default"/>
        </w:rPr>
        <w:t>c minimá</w:t>
      </w:r>
      <w:r>
        <w:rPr>
          <w:rFonts w:hint="default"/>
        </w:rPr>
        <w:t>lne pož</w:t>
      </w:r>
      <w:r>
        <w:rPr>
          <w:rFonts w:hint="default"/>
        </w:rPr>
        <w:t>iadavky, ktoré</w:t>
      </w:r>
      <w:r>
        <w:rPr>
          <w:rFonts w:hint="default"/>
        </w:rPr>
        <w:t xml:space="preserve"> sa uskutoč</w:t>
      </w:r>
      <w:r>
        <w:rPr>
          <w:rFonts w:hint="default"/>
        </w:rPr>
        <w:t>nia postupne s </w:t>
      </w:r>
      <w:r>
        <w:rPr>
          <w:rFonts w:hint="default"/>
        </w:rPr>
        <w:t>prihliadnutí</w:t>
      </w:r>
      <w:r>
        <w:rPr>
          <w:rFonts w:hint="default"/>
        </w:rPr>
        <w:t>m na podmienky a </w:t>
      </w:r>
      <w:r>
        <w:rPr>
          <w:rFonts w:hint="default"/>
        </w:rPr>
        <w:t>technické</w:t>
      </w:r>
      <w:r>
        <w:rPr>
          <w:rFonts w:hint="default"/>
        </w:rPr>
        <w:t xml:space="preserve"> predpisy platné</w:t>
      </w:r>
      <w:r>
        <w:rPr>
          <w:rFonts w:hint="default"/>
        </w:rPr>
        <w:t xml:space="preserve"> v </w:t>
      </w:r>
      <w:r>
        <w:rPr>
          <w:rFonts w:hint="default"/>
        </w:rPr>
        <w:t>kaž</w:t>
      </w:r>
      <w:r>
        <w:rPr>
          <w:rFonts w:hint="default"/>
        </w:rPr>
        <w:t>dom z </w:t>
      </w:r>
      <w:r>
        <w:rPr>
          <w:rFonts w:hint="default"/>
        </w:rPr>
        <w:t>č</w:t>
      </w:r>
      <w:r>
        <w:rPr>
          <w:rFonts w:hint="default"/>
        </w:rPr>
        <w:t>lenský</w:t>
      </w:r>
      <w:r>
        <w:rPr>
          <w:rFonts w:hint="default"/>
        </w:rPr>
        <w:t>ch š</w:t>
      </w:r>
      <w:r>
        <w:rPr>
          <w:rFonts w:hint="default"/>
        </w:rPr>
        <w:t>tá</w:t>
      </w:r>
      <w:r>
        <w:rPr>
          <w:rFonts w:hint="default"/>
        </w:rPr>
        <w:t>tov;</w:t>
      </w:r>
    </w:p>
    <w:p w:rsidR="000A000E" w:rsidP="000A000E">
      <w:pPr>
        <w:tabs>
          <w:tab w:val="left" w:pos="1080"/>
        </w:tabs>
        <w:bidi w:val="0"/>
        <w:spacing w:after="60"/>
        <w:jc w:val="both"/>
      </w:pPr>
    </w:p>
    <w:p w:rsidR="000A000E" w:rsidP="000A000E">
      <w:pPr>
        <w:bidi w:val="0"/>
        <w:spacing w:after="60"/>
        <w:ind w:firstLine="708"/>
        <w:jc w:val="both"/>
        <w:rPr>
          <w:i/>
        </w:rPr>
      </w:pPr>
      <w:r>
        <w:rPr>
          <w:rFonts w:ascii="Webdings" w:hAnsi="Webdings" w:hint="default"/>
          <w:sz w:val="16"/>
        </w:rPr>
        <w:t>=</w:t>
      </w:r>
      <w:r>
        <w:rPr>
          <w:rFonts w:hint="default"/>
          <w:i/>
          <w:u w:val="single"/>
        </w:rPr>
        <w:t>pramene sekundá</w:t>
      </w:r>
      <w:r>
        <w:rPr>
          <w:rFonts w:hint="default"/>
          <w:i/>
          <w:u w:val="single"/>
        </w:rPr>
        <w:t>rneho prá</w:t>
      </w:r>
      <w:r>
        <w:rPr>
          <w:rFonts w:hint="default"/>
          <w:i/>
          <w:u w:val="single"/>
        </w:rPr>
        <w:t>va</w:t>
      </w:r>
      <w:r>
        <w:rPr>
          <w:i/>
        </w:rPr>
        <w:t>:</w:t>
      </w:r>
    </w:p>
    <w:p w:rsidR="000A000E" w:rsidP="000A000E">
      <w:pPr>
        <w:bidi w:val="0"/>
        <w:spacing w:after="60"/>
        <w:ind w:left="709"/>
        <w:jc w:val="both"/>
        <w:rPr>
          <w:rStyle w:val="Emphasis"/>
          <w:rFonts w:hint="default"/>
          <w:i w:val="0"/>
          <w:iCs w:val="0"/>
        </w:rPr>
      </w:pPr>
      <w:r>
        <w:rPr>
          <w:rFonts w:hint="default"/>
        </w:rPr>
        <w:t>smernica Euró</w:t>
      </w:r>
      <w:r>
        <w:rPr>
          <w:rFonts w:hint="default"/>
        </w:rPr>
        <w:t>pskeho parlamentu a Rady 2003/88/ES zo 4. novembra 2003 o </w:t>
      </w:r>
      <w:r>
        <w:rPr>
          <w:rFonts w:hint="default"/>
        </w:rPr>
        <w:t>niektorý</w:t>
      </w:r>
      <w:r>
        <w:rPr>
          <w:rFonts w:hint="default"/>
        </w:rPr>
        <w:t>ch aspektoch org</w:t>
      </w:r>
      <w:r>
        <w:rPr>
          <w:rFonts w:hint="default"/>
        </w:rPr>
        <w:t>anizá</w:t>
      </w:r>
      <w:r>
        <w:rPr>
          <w:rFonts w:hint="default"/>
        </w:rPr>
        <w:t>cie pracovné</w:t>
      </w:r>
      <w:r>
        <w:rPr>
          <w:rFonts w:hint="default"/>
        </w:rPr>
        <w:t>ho č</w:t>
      </w:r>
      <w:r>
        <w:rPr>
          <w:rFonts w:hint="default"/>
        </w:rPr>
        <w:t>asu (</w:t>
      </w:r>
      <w:r>
        <w:rPr>
          <w:rFonts w:hint="default"/>
          <w:color w:val="231F20"/>
        </w:rPr>
        <w:t>Mimoriadne vydanie Ú</w:t>
      </w:r>
      <w:r>
        <w:rPr>
          <w:rFonts w:hint="default"/>
          <w:color w:val="231F20"/>
        </w:rPr>
        <w:t>. v. EÚ</w:t>
      </w:r>
      <w:r>
        <w:rPr>
          <w:rFonts w:hint="default"/>
          <w:color w:val="231F20"/>
        </w:rPr>
        <w:t>, 05/zv. 4</w:t>
      </w:r>
      <w:r>
        <w:rPr>
          <w:rStyle w:val="Emphasis"/>
          <w:i w:val="0"/>
          <w:iCs w:val="0"/>
        </w:rPr>
        <w:t xml:space="preserve">) </w:t>
      </w:r>
      <w:r>
        <w:rPr>
          <w:rStyle w:val="Emphasis"/>
          <w:rFonts w:hint="default"/>
          <w:i w:val="0"/>
          <w:iCs w:val="0"/>
        </w:rPr>
        <w:t>–</w:t>
      </w:r>
      <w:r>
        <w:rPr>
          <w:rStyle w:val="Emphasis"/>
          <w:rFonts w:hint="default"/>
          <w:i w:val="0"/>
          <w:iCs w:val="0"/>
        </w:rPr>
        <w:t xml:space="preserve"> nie je stanovená</w:t>
      </w:r>
      <w:r>
        <w:rPr>
          <w:rStyle w:val="Emphasis"/>
          <w:rFonts w:hint="default"/>
          <w:i w:val="0"/>
          <w:iCs w:val="0"/>
        </w:rPr>
        <w:t xml:space="preserve"> lehota na transpozí</w:t>
      </w:r>
      <w:r>
        <w:rPr>
          <w:rStyle w:val="Emphasis"/>
          <w:rFonts w:hint="default"/>
          <w:i w:val="0"/>
          <w:iCs w:val="0"/>
        </w:rPr>
        <w:t>ciu;</w:t>
      </w:r>
    </w:p>
    <w:p w:rsidR="000A000E" w:rsidP="000A000E">
      <w:pPr>
        <w:pStyle w:val="ListNumber"/>
        <w:widowControl/>
        <w:bidi w:val="0"/>
        <w:spacing w:after="60"/>
        <w:ind w:left="0" w:firstLine="0"/>
        <w:jc w:val="both"/>
        <w:rPr>
          <w:rFonts w:ascii="Times New Roman" w:hAnsi="Times New Roman"/>
          <w:b w:val="0"/>
        </w:rPr>
      </w:pPr>
    </w:p>
    <w:p w:rsidR="000A000E" w:rsidP="000A000E">
      <w:pPr>
        <w:bidi w:val="0"/>
        <w:spacing w:after="60"/>
        <w:ind w:left="284"/>
        <w:jc w:val="both"/>
        <w:rPr>
          <w:rFonts w:hint="default"/>
        </w:rPr>
      </w:pPr>
      <w:r>
        <w:rPr>
          <w:rFonts w:hint="default"/>
        </w:rPr>
        <w:t>b) nie je upravená</w:t>
      </w:r>
      <w:r>
        <w:rPr>
          <w:rFonts w:hint="default"/>
        </w:rPr>
        <w:t xml:space="preserve"> v </w:t>
      </w:r>
      <w:r>
        <w:rPr>
          <w:rFonts w:hint="default"/>
        </w:rPr>
        <w:t>prá</w:t>
      </w:r>
      <w:r>
        <w:rPr>
          <w:rFonts w:hint="default"/>
        </w:rPr>
        <w:t>ve Euró</w:t>
      </w:r>
      <w:r>
        <w:rPr>
          <w:rFonts w:hint="default"/>
        </w:rPr>
        <w:t>pskej ú</w:t>
      </w:r>
      <w:r>
        <w:rPr>
          <w:rFonts w:hint="default"/>
        </w:rPr>
        <w:t>nie;</w:t>
      </w:r>
    </w:p>
    <w:p w:rsidR="000A000E" w:rsidP="000A000E">
      <w:pPr>
        <w:bidi w:val="0"/>
        <w:spacing w:after="60"/>
        <w:jc w:val="both"/>
        <w:rPr>
          <w:b/>
        </w:rPr>
      </w:pPr>
    </w:p>
    <w:p w:rsidR="000A000E" w:rsidP="000A000E">
      <w:pPr>
        <w:bidi w:val="0"/>
        <w:spacing w:after="60"/>
        <w:ind w:left="568" w:hanging="284"/>
        <w:jc w:val="both"/>
        <w:rPr>
          <w:rFonts w:hint="default"/>
        </w:rPr>
      </w:pPr>
      <w:r>
        <w:rPr>
          <w:rFonts w:hint="default"/>
        </w:rPr>
        <w:t>c) nie je obsiahnutá</w:t>
      </w:r>
      <w:r>
        <w:rPr>
          <w:rFonts w:hint="default"/>
        </w:rPr>
        <w:t xml:space="preserve"> v </w:t>
      </w:r>
      <w:r>
        <w:rPr>
          <w:rFonts w:hint="default"/>
        </w:rPr>
        <w:t>judikatú</w:t>
      </w:r>
      <w:r>
        <w:rPr>
          <w:rFonts w:hint="default"/>
        </w:rPr>
        <w:t>re Sú</w:t>
      </w:r>
      <w:r>
        <w:rPr>
          <w:rFonts w:hint="default"/>
        </w:rPr>
        <w:t>dneho dvora Euró</w:t>
      </w:r>
      <w:r>
        <w:rPr>
          <w:rFonts w:hint="default"/>
        </w:rPr>
        <w:t>pskych spoloč</w:t>
      </w:r>
      <w:r>
        <w:rPr>
          <w:rFonts w:hint="default"/>
        </w:rPr>
        <w:t>enstiev alebo Sú</w:t>
      </w:r>
      <w:r>
        <w:rPr>
          <w:rFonts w:hint="default"/>
        </w:rPr>
        <w:t>du prvé</w:t>
      </w:r>
      <w:r>
        <w:rPr>
          <w:rFonts w:hint="default"/>
        </w:rPr>
        <w:t>ho stupň</w:t>
      </w:r>
      <w:r>
        <w:rPr>
          <w:rFonts w:hint="default"/>
        </w:rPr>
        <w:t>a Euró</w:t>
      </w:r>
      <w:r>
        <w:rPr>
          <w:rFonts w:hint="default"/>
        </w:rPr>
        <w:t>p</w:t>
      </w:r>
      <w:r>
        <w:rPr>
          <w:rFonts w:hint="default"/>
        </w:rPr>
        <w:t>skych spoloč</w:t>
      </w:r>
      <w:r>
        <w:rPr>
          <w:rFonts w:hint="default"/>
        </w:rPr>
        <w:t xml:space="preserve">enstiev. </w:t>
      </w:r>
    </w:p>
    <w:p w:rsidR="000A000E" w:rsidP="000A000E">
      <w:pPr>
        <w:pageBreakBefore/>
        <w:bidi w:val="0"/>
        <w:spacing w:after="60"/>
        <w:ind w:left="284" w:hanging="284"/>
        <w:jc w:val="both"/>
        <w:rPr>
          <w:rFonts w:hint="default"/>
          <w:b/>
        </w:rPr>
      </w:pPr>
      <w:r>
        <w:t xml:space="preserve">4. </w:t>
      </w:r>
      <w:r>
        <w:rPr>
          <w:rFonts w:hint="default"/>
          <w:b/>
        </w:rPr>
        <w:t>Zá</w:t>
      </w:r>
      <w:r>
        <w:rPr>
          <w:rFonts w:hint="default"/>
          <w:b/>
        </w:rPr>
        <w:t>vä</w:t>
      </w:r>
      <w:r>
        <w:rPr>
          <w:rFonts w:hint="default"/>
          <w:b/>
        </w:rPr>
        <w:t>zky Slovenskej republiky vo vzť</w:t>
      </w:r>
      <w:r>
        <w:rPr>
          <w:rFonts w:hint="default"/>
          <w:b/>
        </w:rPr>
        <w:t>ahu k </w:t>
      </w:r>
      <w:r>
        <w:rPr>
          <w:rFonts w:hint="default"/>
          <w:b/>
        </w:rPr>
        <w:t>Euró</w:t>
      </w:r>
      <w:r>
        <w:rPr>
          <w:rFonts w:hint="default"/>
          <w:b/>
        </w:rPr>
        <w:t>pskym spoloč</w:t>
      </w:r>
      <w:r>
        <w:rPr>
          <w:rFonts w:hint="default"/>
          <w:b/>
        </w:rPr>
        <w:t>enstvá</w:t>
      </w:r>
      <w:r>
        <w:rPr>
          <w:rFonts w:hint="default"/>
          <w:b/>
        </w:rPr>
        <w:t>m a </w:t>
      </w:r>
      <w:r>
        <w:rPr>
          <w:rFonts w:hint="default"/>
          <w:b/>
        </w:rPr>
        <w:t>Euró</w:t>
      </w:r>
      <w:r>
        <w:rPr>
          <w:rFonts w:hint="default"/>
          <w:b/>
        </w:rPr>
        <w:t>pskej ú</w:t>
      </w:r>
      <w:r>
        <w:rPr>
          <w:rFonts w:hint="default"/>
          <w:b/>
        </w:rPr>
        <w:t>nii:</w:t>
      </w:r>
    </w:p>
    <w:p w:rsidR="000A000E" w:rsidP="000A000E">
      <w:pPr>
        <w:pStyle w:val="ListNumber"/>
        <w:widowControl/>
        <w:bidi w:val="0"/>
        <w:spacing w:after="60"/>
        <w:ind w:left="0" w:firstLine="0"/>
        <w:jc w:val="both"/>
        <w:rPr>
          <w:rFonts w:ascii="Times New Roman" w:hAnsi="Times New Roman"/>
          <w:b w:val="0"/>
          <w:sz w:val="24"/>
          <w:szCs w:val="24"/>
        </w:rPr>
      </w:pPr>
    </w:p>
    <w:p w:rsidR="000A000E" w:rsidP="000A000E">
      <w:pPr>
        <w:bidi w:val="0"/>
        <w:spacing w:after="60"/>
        <w:ind w:left="568" w:hanging="284"/>
        <w:jc w:val="both"/>
        <w:rPr>
          <w:rFonts w:hint="default"/>
          <w:i/>
        </w:rPr>
      </w:pPr>
      <w:r>
        <w:t>a)</w:t>
      </w:r>
      <w:r>
        <w:rPr>
          <w:rFonts w:hint="default"/>
          <w:i/>
        </w:rPr>
        <w:t xml:space="preserve"> identifiká</w:t>
      </w:r>
      <w:r>
        <w:rPr>
          <w:rFonts w:hint="default"/>
          <w:i/>
        </w:rPr>
        <w:t>cia zá</w:t>
      </w:r>
      <w:r>
        <w:rPr>
          <w:rFonts w:hint="default"/>
          <w:i/>
        </w:rPr>
        <w:t>vä</w:t>
      </w:r>
      <w:r>
        <w:rPr>
          <w:rFonts w:hint="default"/>
          <w:i/>
        </w:rPr>
        <w:t>zkov vyplý</w:t>
      </w:r>
      <w:r>
        <w:rPr>
          <w:rFonts w:hint="default"/>
          <w:i/>
        </w:rPr>
        <w:t>vajú</w:t>
      </w:r>
      <w:r>
        <w:rPr>
          <w:rFonts w:hint="default"/>
          <w:i/>
        </w:rPr>
        <w:t>cich z </w:t>
      </w:r>
      <w:r>
        <w:rPr>
          <w:rFonts w:hint="default"/>
          <w:i/>
        </w:rPr>
        <w:t>Aktu o podmienkach pristú</w:t>
      </w:r>
      <w:r>
        <w:rPr>
          <w:rFonts w:hint="default"/>
          <w:i/>
        </w:rPr>
        <w:t>penia pripojenom k Zmluve    o </w:t>
      </w:r>
      <w:r>
        <w:rPr>
          <w:rFonts w:hint="default"/>
          <w:i/>
        </w:rPr>
        <w:t>pristú</w:t>
      </w:r>
      <w:r>
        <w:rPr>
          <w:rFonts w:hint="default"/>
          <w:i/>
        </w:rPr>
        <w:t>pení</w:t>
      </w:r>
      <w:r>
        <w:rPr>
          <w:rFonts w:hint="default"/>
          <w:i/>
        </w:rPr>
        <w:t xml:space="preserve">  Slovenskej republiky k </w:t>
      </w:r>
      <w:r>
        <w:rPr>
          <w:rFonts w:hint="default"/>
          <w:i/>
        </w:rPr>
        <w:t>Euró</w:t>
      </w:r>
      <w:r>
        <w:rPr>
          <w:rFonts w:hint="default"/>
          <w:i/>
        </w:rPr>
        <w:t>pskej ú</w:t>
      </w:r>
      <w:r>
        <w:rPr>
          <w:rFonts w:hint="default"/>
          <w:i/>
        </w:rPr>
        <w:t>nii</w:t>
      </w:r>
      <w:r>
        <w:rPr>
          <w:rFonts w:hint="default"/>
          <w:i/>
        </w:rPr>
        <w:t xml:space="preserve">: </w:t>
      </w:r>
    </w:p>
    <w:p w:rsidR="000A000E" w:rsidP="000A000E">
      <w:pPr>
        <w:pStyle w:val="BodyText"/>
        <w:bidi w:val="0"/>
        <w:spacing w:after="60"/>
        <w:ind w:left="567"/>
        <w:jc w:val="both"/>
        <w:rPr>
          <w:rFonts w:hint="default"/>
        </w:rPr>
      </w:pPr>
      <w:r>
        <w:rPr>
          <w:rFonts w:hint="default"/>
        </w:rPr>
        <w:t>Irelevantné.</w:t>
      </w:r>
    </w:p>
    <w:p w:rsidR="000A000E" w:rsidP="000A000E">
      <w:pPr>
        <w:pStyle w:val="BodyText"/>
        <w:bidi w:val="0"/>
        <w:spacing w:after="60"/>
        <w:jc w:val="both"/>
      </w:pPr>
    </w:p>
    <w:p w:rsidR="000A000E" w:rsidP="000A000E">
      <w:pPr>
        <w:bidi w:val="0"/>
        <w:spacing w:after="60"/>
        <w:ind w:left="568" w:hanging="284"/>
        <w:jc w:val="both"/>
        <w:rPr>
          <w:rFonts w:hint="default"/>
          <w:i/>
        </w:rPr>
      </w:pPr>
      <w:r>
        <w:t>b)</w:t>
      </w:r>
      <w:r>
        <w:rPr>
          <w:rFonts w:hint="default"/>
          <w:i/>
        </w:rPr>
        <w:t xml:space="preserve"> identifiká</w:t>
      </w:r>
      <w:r>
        <w:rPr>
          <w:rFonts w:hint="default"/>
          <w:i/>
        </w:rPr>
        <w:t>cia prechodný</w:t>
      </w:r>
      <w:r>
        <w:rPr>
          <w:rFonts w:hint="default"/>
          <w:i/>
        </w:rPr>
        <w:t>ch období</w:t>
      </w:r>
      <w:r>
        <w:rPr>
          <w:rFonts w:hint="default"/>
          <w:i/>
        </w:rPr>
        <w:t xml:space="preserve"> vyplý</w:t>
      </w:r>
      <w:r>
        <w:rPr>
          <w:rFonts w:hint="default"/>
          <w:i/>
        </w:rPr>
        <w:t>vajú</w:t>
      </w:r>
      <w:r>
        <w:rPr>
          <w:rFonts w:hint="default"/>
          <w:i/>
        </w:rPr>
        <w:t>cich z </w:t>
      </w:r>
      <w:r>
        <w:rPr>
          <w:rFonts w:hint="default"/>
          <w:i/>
        </w:rPr>
        <w:t>Aktu o podmienkach pristú</w:t>
      </w:r>
      <w:r>
        <w:rPr>
          <w:rFonts w:hint="default"/>
          <w:i/>
        </w:rPr>
        <w:t>penia pripojenom k Zmluve o </w:t>
      </w:r>
      <w:r>
        <w:rPr>
          <w:rFonts w:hint="default"/>
          <w:i/>
        </w:rPr>
        <w:t>pristú</w:t>
      </w:r>
      <w:r>
        <w:rPr>
          <w:rFonts w:hint="default"/>
          <w:i/>
        </w:rPr>
        <w:t>pení</w:t>
      </w:r>
      <w:r>
        <w:rPr>
          <w:rFonts w:hint="default"/>
          <w:i/>
        </w:rPr>
        <w:t xml:space="preserve">  Slovenskej republiky k </w:t>
      </w:r>
      <w:r>
        <w:rPr>
          <w:rFonts w:hint="default"/>
          <w:i/>
        </w:rPr>
        <w:t>Euró</w:t>
      </w:r>
      <w:r>
        <w:rPr>
          <w:rFonts w:hint="default"/>
          <w:i/>
        </w:rPr>
        <w:t>pskej ú</w:t>
      </w:r>
      <w:r>
        <w:rPr>
          <w:rFonts w:hint="default"/>
          <w:i/>
        </w:rPr>
        <w:t xml:space="preserve">nii: </w:t>
      </w:r>
    </w:p>
    <w:p w:rsidR="000A000E" w:rsidP="000A000E">
      <w:pPr>
        <w:bidi w:val="0"/>
        <w:spacing w:after="60"/>
        <w:ind w:left="567"/>
        <w:jc w:val="both"/>
        <w:rPr>
          <w:rFonts w:hint="default"/>
        </w:rPr>
      </w:pPr>
      <w:r>
        <w:rPr>
          <w:rFonts w:hint="default"/>
        </w:rPr>
        <w:t>Bezpredmetné.</w:t>
      </w:r>
    </w:p>
    <w:p w:rsidR="000A000E" w:rsidP="000A000E">
      <w:pPr>
        <w:pStyle w:val="ListNumber"/>
        <w:widowControl/>
        <w:bidi w:val="0"/>
        <w:spacing w:after="60"/>
        <w:ind w:left="0" w:firstLine="0"/>
        <w:jc w:val="both"/>
        <w:rPr>
          <w:rFonts w:ascii="Times New Roman" w:hAnsi="Times New Roman"/>
          <w:b w:val="0"/>
        </w:rPr>
      </w:pPr>
    </w:p>
    <w:p w:rsidR="000A000E" w:rsidP="000A000E">
      <w:pPr>
        <w:bidi w:val="0"/>
        <w:spacing w:after="60"/>
        <w:ind w:left="568" w:hanging="284"/>
        <w:jc w:val="both"/>
        <w:rPr>
          <w:rFonts w:hint="default"/>
          <w:i/>
        </w:rPr>
      </w:pPr>
      <w:r>
        <w:t>c)</w:t>
      </w:r>
      <w:r>
        <w:rPr>
          <w:rFonts w:hint="default"/>
          <w:i/>
        </w:rPr>
        <w:t xml:space="preserve"> lehota na prebratie smernice alebo rá</w:t>
      </w:r>
      <w:r>
        <w:rPr>
          <w:rFonts w:hint="default"/>
          <w:i/>
        </w:rPr>
        <w:t>mcové</w:t>
      </w:r>
      <w:r>
        <w:rPr>
          <w:rFonts w:hint="default"/>
          <w:i/>
        </w:rPr>
        <w:t>ho rozhodnutia podľ</w:t>
      </w:r>
      <w:r>
        <w:rPr>
          <w:rFonts w:hint="default"/>
          <w:i/>
        </w:rPr>
        <w:t>a u</w:t>
      </w:r>
      <w:r>
        <w:rPr>
          <w:rFonts w:hint="default"/>
          <w:i/>
        </w:rPr>
        <w:t>rč</w:t>
      </w:r>
      <w:r>
        <w:rPr>
          <w:rFonts w:hint="default"/>
          <w:i/>
        </w:rPr>
        <w:t>enia gestorský</w:t>
      </w:r>
      <w:r>
        <w:rPr>
          <w:rFonts w:hint="default"/>
          <w:i/>
        </w:rPr>
        <w:t>ch ú</w:t>
      </w:r>
      <w:r>
        <w:rPr>
          <w:rFonts w:hint="default"/>
          <w:i/>
        </w:rPr>
        <w:t>stredný</w:t>
      </w:r>
      <w:r>
        <w:rPr>
          <w:rFonts w:hint="default"/>
          <w:i/>
        </w:rPr>
        <w:t>ch orgá</w:t>
      </w:r>
      <w:r>
        <w:rPr>
          <w:rFonts w:hint="default"/>
          <w:i/>
        </w:rPr>
        <w:t>nov š</w:t>
      </w:r>
      <w:r>
        <w:rPr>
          <w:rFonts w:hint="default"/>
          <w:i/>
        </w:rPr>
        <w:t>tá</w:t>
      </w:r>
      <w:r>
        <w:rPr>
          <w:rFonts w:hint="default"/>
          <w:i/>
        </w:rPr>
        <w:t>tnej sprá</w:t>
      </w:r>
      <w:r>
        <w:rPr>
          <w:rFonts w:hint="default"/>
          <w:i/>
        </w:rPr>
        <w:t>vy zodpovedný</w:t>
      </w:r>
      <w:r>
        <w:rPr>
          <w:rFonts w:hint="default"/>
          <w:i/>
        </w:rPr>
        <w:t>ch za prebratie smerní</w:t>
      </w:r>
      <w:r>
        <w:rPr>
          <w:rFonts w:hint="default"/>
          <w:i/>
        </w:rPr>
        <w:t>c a vypracovanie tabuliek zhody k </w:t>
      </w:r>
      <w:r>
        <w:rPr>
          <w:rFonts w:hint="default"/>
          <w:i/>
        </w:rPr>
        <w:t>ná</w:t>
      </w:r>
      <w:r>
        <w:rPr>
          <w:rFonts w:hint="default"/>
          <w:i/>
        </w:rPr>
        <w:t>vrhom vš</w:t>
      </w:r>
      <w:r>
        <w:rPr>
          <w:rFonts w:hint="default"/>
          <w:i/>
        </w:rPr>
        <w:t>eobecne zá</w:t>
      </w:r>
      <w:r>
        <w:rPr>
          <w:rFonts w:hint="default"/>
          <w:i/>
        </w:rPr>
        <w:t>vä</w:t>
      </w:r>
      <w:r>
        <w:rPr>
          <w:rFonts w:hint="default"/>
          <w:i/>
        </w:rPr>
        <w:t>zný</w:t>
      </w:r>
      <w:r>
        <w:rPr>
          <w:rFonts w:hint="default"/>
          <w:i/>
        </w:rPr>
        <w:t>ch prá</w:t>
      </w:r>
      <w:r>
        <w:rPr>
          <w:rFonts w:hint="default"/>
          <w:i/>
        </w:rPr>
        <w:t>vnych predpisov alebo </w:t>
      </w:r>
      <w:r>
        <w:rPr>
          <w:rFonts w:hint="default"/>
          <w:i/>
        </w:rPr>
        <w:t>lehota na implementá</w:t>
      </w:r>
      <w:r>
        <w:rPr>
          <w:rFonts w:hint="default"/>
          <w:i/>
        </w:rPr>
        <w:t>ciu nariadenia alebo rozhodnutia z </w:t>
      </w:r>
      <w:r>
        <w:rPr>
          <w:rFonts w:hint="default"/>
          <w:i/>
        </w:rPr>
        <w:t>nich vyplý</w:t>
      </w:r>
      <w:r>
        <w:rPr>
          <w:rFonts w:hint="default"/>
          <w:i/>
        </w:rPr>
        <w:t>vajú</w:t>
      </w:r>
      <w:r>
        <w:rPr>
          <w:rFonts w:hint="default"/>
          <w:i/>
        </w:rPr>
        <w:t>ca:</w:t>
      </w:r>
    </w:p>
    <w:p w:rsidR="000A000E" w:rsidP="000A000E">
      <w:pPr>
        <w:bidi w:val="0"/>
        <w:spacing w:after="60"/>
        <w:ind w:left="567"/>
        <w:jc w:val="both"/>
        <w:rPr>
          <w:rStyle w:val="Emphasis"/>
          <w:rFonts w:hint="default"/>
          <w:i w:val="0"/>
          <w:iCs w:val="0"/>
        </w:rPr>
      </w:pPr>
      <w:r>
        <w:t>Smernica Eu</w:t>
      </w:r>
      <w:r>
        <w:rPr>
          <w:rFonts w:hint="default"/>
        </w:rPr>
        <w:t>ró</w:t>
      </w:r>
      <w:r>
        <w:rPr>
          <w:rFonts w:hint="default"/>
        </w:rPr>
        <w:t>pskeho parlamentu a Rady 2003/88/ES zo 4. novembra 2003 o </w:t>
      </w:r>
      <w:r>
        <w:rPr>
          <w:rFonts w:hint="default"/>
        </w:rPr>
        <w:t>niektorý</w:t>
      </w:r>
      <w:r>
        <w:rPr>
          <w:rFonts w:hint="default"/>
        </w:rPr>
        <w:t>ch aspektoch organizá</w:t>
      </w:r>
      <w:r>
        <w:rPr>
          <w:rFonts w:hint="default"/>
        </w:rPr>
        <w:t>cie pracovné</w:t>
      </w:r>
      <w:r>
        <w:rPr>
          <w:rFonts w:hint="default"/>
        </w:rPr>
        <w:t>ho č</w:t>
      </w:r>
      <w:r>
        <w:rPr>
          <w:rFonts w:hint="default"/>
        </w:rPr>
        <w:t>asu (</w:t>
      </w:r>
      <w:r>
        <w:rPr>
          <w:rFonts w:hint="default"/>
          <w:color w:val="231F20"/>
        </w:rPr>
        <w:t>Mimoriadne vydanie Ú</w:t>
      </w:r>
      <w:r>
        <w:rPr>
          <w:rFonts w:hint="default"/>
          <w:color w:val="231F20"/>
        </w:rPr>
        <w:t>. v. EÚ</w:t>
      </w:r>
      <w:r>
        <w:rPr>
          <w:rFonts w:hint="default"/>
          <w:color w:val="231F20"/>
        </w:rPr>
        <w:t>, 05/zv. 4</w:t>
      </w:r>
      <w:r>
        <w:rPr>
          <w:rStyle w:val="Emphasis"/>
          <w:i w:val="0"/>
          <w:iCs w:val="0"/>
        </w:rPr>
        <w:t xml:space="preserve">) </w:t>
      </w:r>
      <w:r>
        <w:rPr>
          <w:rStyle w:val="Emphasis"/>
          <w:rFonts w:hint="default"/>
          <w:i w:val="0"/>
          <w:iCs w:val="0"/>
        </w:rPr>
        <w:t>–</w:t>
      </w:r>
      <w:r>
        <w:rPr>
          <w:rStyle w:val="Emphasis"/>
          <w:rFonts w:hint="default"/>
          <w:i w:val="0"/>
          <w:iCs w:val="0"/>
        </w:rPr>
        <w:t xml:space="preserve"> nie je stanovená</w:t>
      </w:r>
      <w:r>
        <w:rPr>
          <w:rStyle w:val="Emphasis"/>
          <w:rFonts w:hint="default"/>
          <w:i w:val="0"/>
          <w:iCs w:val="0"/>
        </w:rPr>
        <w:t xml:space="preserve"> lehota na transpozí</w:t>
      </w:r>
      <w:r>
        <w:rPr>
          <w:rStyle w:val="Emphasis"/>
          <w:rFonts w:hint="default"/>
          <w:i w:val="0"/>
          <w:iCs w:val="0"/>
        </w:rPr>
        <w:t>ciu.</w:t>
      </w:r>
    </w:p>
    <w:p w:rsidR="000A000E" w:rsidP="000A000E">
      <w:pPr>
        <w:pStyle w:val="ListNumber"/>
        <w:widowControl/>
        <w:tabs>
          <w:tab w:val="left" w:pos="1320"/>
        </w:tabs>
        <w:bidi w:val="0"/>
        <w:spacing w:after="60"/>
        <w:ind w:left="0" w:firstLine="0"/>
        <w:jc w:val="both"/>
        <w:rPr>
          <w:rFonts w:ascii="Times New Roman" w:hAnsi="Times New Roman"/>
          <w:b w:val="0"/>
          <w:sz w:val="24"/>
          <w:szCs w:val="24"/>
        </w:rPr>
      </w:pPr>
    </w:p>
    <w:p w:rsidR="000A000E" w:rsidP="000A000E">
      <w:pPr>
        <w:bidi w:val="0"/>
        <w:spacing w:after="60"/>
        <w:ind w:left="568" w:hanging="284"/>
        <w:jc w:val="both"/>
        <w:rPr>
          <w:rFonts w:hint="default"/>
          <w:i/>
        </w:rPr>
      </w:pPr>
      <w:r>
        <w:t>d)</w:t>
      </w:r>
      <w:r>
        <w:rPr>
          <w:rFonts w:hint="default"/>
          <w:i/>
        </w:rPr>
        <w:t xml:space="preserve"> identifiká</w:t>
      </w:r>
      <w:r>
        <w:rPr>
          <w:rFonts w:hint="default"/>
          <w:i/>
        </w:rPr>
        <w:t>cia o </w:t>
      </w:r>
      <w:r>
        <w:rPr>
          <w:rFonts w:hint="default"/>
          <w:i/>
        </w:rPr>
        <w:t>konaní</w:t>
      </w:r>
      <w:r>
        <w:rPr>
          <w:rFonts w:hint="default"/>
          <w:i/>
        </w:rPr>
        <w:t xml:space="preserve"> zač</w:t>
      </w:r>
      <w:r>
        <w:rPr>
          <w:rFonts w:hint="default"/>
          <w:i/>
        </w:rPr>
        <w:t>atom proti Slovenskej republike o </w:t>
      </w:r>
      <w:r>
        <w:rPr>
          <w:rFonts w:hint="default"/>
          <w:i/>
        </w:rPr>
        <w:t>poruš</w:t>
      </w:r>
      <w:r>
        <w:rPr>
          <w:rFonts w:hint="default"/>
          <w:i/>
        </w:rPr>
        <w:t>ení</w:t>
      </w:r>
      <w:r>
        <w:rPr>
          <w:rFonts w:hint="default"/>
          <w:i/>
        </w:rPr>
        <w:t xml:space="preserve"> Zmluvy o </w:t>
      </w:r>
      <w:r>
        <w:rPr>
          <w:rFonts w:hint="default"/>
          <w:i/>
        </w:rPr>
        <w:t>založ</w:t>
      </w:r>
      <w:r>
        <w:rPr>
          <w:rFonts w:hint="default"/>
          <w:i/>
        </w:rPr>
        <w:t>ení</w:t>
      </w:r>
      <w:r>
        <w:rPr>
          <w:rFonts w:hint="default"/>
          <w:i/>
        </w:rPr>
        <w:t xml:space="preserve"> Euró</w:t>
      </w:r>
      <w:r>
        <w:rPr>
          <w:rFonts w:hint="default"/>
          <w:i/>
        </w:rPr>
        <w:t>pskych spoloč</w:t>
      </w:r>
      <w:r>
        <w:rPr>
          <w:rFonts w:hint="default"/>
          <w:i/>
        </w:rPr>
        <w:t>enstiev podľ</w:t>
      </w:r>
      <w:r>
        <w:rPr>
          <w:rFonts w:hint="default"/>
          <w:i/>
        </w:rPr>
        <w:t>a č</w:t>
      </w:r>
      <w:r>
        <w:rPr>
          <w:rFonts w:hint="default"/>
          <w:i/>
        </w:rPr>
        <w:t>l. 226 až</w:t>
      </w:r>
      <w:r>
        <w:rPr>
          <w:rFonts w:hint="default"/>
          <w:i/>
        </w:rPr>
        <w:t xml:space="preserve"> 228 Zmluvy o </w:t>
      </w:r>
      <w:r>
        <w:rPr>
          <w:rFonts w:hint="default"/>
          <w:i/>
        </w:rPr>
        <w:t>založ</w:t>
      </w:r>
      <w:r>
        <w:rPr>
          <w:rFonts w:hint="default"/>
          <w:i/>
        </w:rPr>
        <w:t>ení</w:t>
      </w:r>
      <w:r>
        <w:rPr>
          <w:rFonts w:hint="default"/>
          <w:i/>
        </w:rPr>
        <w:t xml:space="preserve"> Euró</w:t>
      </w:r>
      <w:r>
        <w:rPr>
          <w:rFonts w:hint="default"/>
          <w:i/>
        </w:rPr>
        <w:t>pskych spoloč</w:t>
      </w:r>
      <w:r>
        <w:rPr>
          <w:rFonts w:hint="default"/>
          <w:i/>
        </w:rPr>
        <w:t>enstiev v </w:t>
      </w:r>
      <w:r>
        <w:rPr>
          <w:rFonts w:hint="default"/>
          <w:i/>
        </w:rPr>
        <w:t>platnom znení</w:t>
      </w:r>
      <w:r>
        <w:rPr>
          <w:rFonts w:hint="default"/>
          <w:i/>
        </w:rPr>
        <w:t>:</w:t>
      </w:r>
    </w:p>
    <w:p w:rsidR="000A000E" w:rsidP="000A000E">
      <w:pPr>
        <w:bidi w:val="0"/>
        <w:spacing w:after="60"/>
        <w:ind w:left="567"/>
        <w:jc w:val="both"/>
        <w:rPr>
          <w:rFonts w:hint="default"/>
        </w:rPr>
      </w:pPr>
      <w:r>
        <w:rPr>
          <w:rFonts w:hint="default"/>
        </w:rPr>
        <w:t>Proti Slovenskej republike nezač</w:t>
      </w:r>
      <w:r>
        <w:rPr>
          <w:rFonts w:hint="default"/>
        </w:rPr>
        <w:t>alo ž</w:t>
      </w:r>
      <w:r>
        <w:rPr>
          <w:rFonts w:hint="default"/>
        </w:rPr>
        <w:t>iadne konanie o </w:t>
      </w:r>
      <w:r>
        <w:rPr>
          <w:rFonts w:hint="default"/>
        </w:rPr>
        <w:t>poruš</w:t>
      </w:r>
      <w:r>
        <w:rPr>
          <w:rFonts w:hint="default"/>
        </w:rPr>
        <w:t>ení</w:t>
      </w:r>
      <w:r>
        <w:rPr>
          <w:rFonts w:hint="default"/>
        </w:rPr>
        <w:t xml:space="preserve"> Zmluvy o </w:t>
      </w:r>
      <w:r>
        <w:rPr>
          <w:rFonts w:hint="default"/>
        </w:rPr>
        <w:t>založ</w:t>
      </w:r>
      <w:r>
        <w:rPr>
          <w:rFonts w:hint="default"/>
        </w:rPr>
        <w:t>ení</w:t>
      </w:r>
      <w:r>
        <w:rPr>
          <w:rFonts w:hint="default"/>
        </w:rPr>
        <w:t xml:space="preserve"> Euró</w:t>
      </w:r>
      <w:r>
        <w:rPr>
          <w:rFonts w:hint="default"/>
        </w:rPr>
        <w:t>pskych spoloč</w:t>
      </w:r>
      <w:r>
        <w:rPr>
          <w:rFonts w:hint="default"/>
        </w:rPr>
        <w:t>enstiev podľ</w:t>
      </w:r>
      <w:r>
        <w:rPr>
          <w:rFonts w:hint="default"/>
        </w:rPr>
        <w:t>a č</w:t>
      </w:r>
      <w:r>
        <w:rPr>
          <w:rFonts w:hint="default"/>
        </w:rPr>
        <w:t>l. 226 až</w:t>
      </w:r>
      <w:r>
        <w:rPr>
          <w:rFonts w:hint="default"/>
        </w:rPr>
        <w:t xml:space="preserve"> 2</w:t>
      </w:r>
      <w:r>
        <w:rPr>
          <w:rFonts w:hint="default"/>
        </w:rPr>
        <w:t>28 Zmluvy o </w:t>
      </w:r>
      <w:r>
        <w:rPr>
          <w:rFonts w:hint="default"/>
        </w:rPr>
        <w:t>založ</w:t>
      </w:r>
      <w:r>
        <w:rPr>
          <w:rFonts w:hint="default"/>
        </w:rPr>
        <w:t>ení</w:t>
      </w:r>
      <w:r>
        <w:rPr>
          <w:rFonts w:hint="default"/>
        </w:rPr>
        <w:t xml:space="preserve"> Euró</w:t>
      </w:r>
      <w:r>
        <w:rPr>
          <w:rFonts w:hint="default"/>
        </w:rPr>
        <w:t>pskych spoloč</w:t>
      </w:r>
      <w:r>
        <w:rPr>
          <w:rFonts w:hint="default"/>
        </w:rPr>
        <w:t>enstiev v </w:t>
      </w:r>
      <w:r>
        <w:rPr>
          <w:rFonts w:hint="default"/>
        </w:rPr>
        <w:t>platnom znení.</w:t>
      </w:r>
    </w:p>
    <w:p w:rsidR="000A000E" w:rsidP="000A000E">
      <w:pPr>
        <w:pStyle w:val="ListNumber"/>
        <w:widowControl/>
        <w:bidi w:val="0"/>
        <w:spacing w:after="60"/>
        <w:ind w:left="0" w:firstLine="0"/>
        <w:jc w:val="both"/>
        <w:rPr>
          <w:rFonts w:ascii="Times New Roman" w:hAnsi="Times New Roman"/>
          <w:b w:val="0"/>
        </w:rPr>
      </w:pPr>
    </w:p>
    <w:p w:rsidR="000A000E" w:rsidRPr="000A000E" w:rsidP="000A000E">
      <w:pPr>
        <w:bidi w:val="0"/>
        <w:spacing w:after="60"/>
        <w:ind w:left="568" w:hanging="284"/>
        <w:jc w:val="both"/>
        <w:rPr>
          <w:i/>
        </w:rPr>
      </w:pPr>
      <w:r>
        <w:t>e)</w:t>
      </w:r>
      <w:r>
        <w:rPr>
          <w:rFonts w:hint="default"/>
          <w:i/>
        </w:rPr>
        <w:t xml:space="preserve"> informá</w:t>
      </w:r>
      <w:r>
        <w:rPr>
          <w:rFonts w:hint="default"/>
          <w:i/>
        </w:rPr>
        <w:t>cia o </w:t>
      </w:r>
      <w:r>
        <w:rPr>
          <w:rFonts w:hint="default"/>
          <w:i/>
        </w:rPr>
        <w:t>prá</w:t>
      </w:r>
      <w:r>
        <w:rPr>
          <w:rFonts w:hint="default"/>
          <w:i/>
        </w:rPr>
        <w:t>vnych predpisoch, v </w:t>
      </w:r>
      <w:r>
        <w:rPr>
          <w:rFonts w:hint="default"/>
          <w:i/>
        </w:rPr>
        <w:t>ktorý</w:t>
      </w:r>
      <w:r>
        <w:rPr>
          <w:rFonts w:hint="default"/>
          <w:i/>
        </w:rPr>
        <w:t>ch sú</w:t>
      </w:r>
      <w:r>
        <w:rPr>
          <w:rFonts w:hint="default"/>
          <w:i/>
        </w:rPr>
        <w:t xml:space="preserve"> preberané</w:t>
      </w:r>
      <w:r>
        <w:rPr>
          <w:rFonts w:hint="default"/>
          <w:i/>
        </w:rPr>
        <w:t xml:space="preserve"> smernice alebo rá</w:t>
      </w:r>
      <w:r>
        <w:rPr>
          <w:rFonts w:hint="default"/>
          <w:i/>
        </w:rPr>
        <w:t>mcové</w:t>
      </w:r>
      <w:r>
        <w:rPr>
          <w:rFonts w:hint="default"/>
          <w:i/>
        </w:rPr>
        <w:t xml:space="preserve"> rozhodnutia už</w:t>
      </w:r>
      <w:r>
        <w:rPr>
          <w:rFonts w:hint="default"/>
          <w:i/>
        </w:rPr>
        <w:t xml:space="preserve">  prebraté</w:t>
      </w:r>
      <w:r>
        <w:rPr>
          <w:rFonts w:hint="default"/>
          <w:i/>
        </w:rPr>
        <w:t xml:space="preserve"> spolu s </w:t>
      </w:r>
      <w:r>
        <w:rPr>
          <w:rFonts w:hint="default"/>
          <w:i/>
        </w:rPr>
        <w:t>uvedení</w:t>
      </w:r>
      <w:r>
        <w:rPr>
          <w:rFonts w:hint="default"/>
          <w:i/>
        </w:rPr>
        <w:t>m rozsahu tohto prebratia:</w:t>
      </w:r>
    </w:p>
    <w:p w:rsidR="000A000E" w:rsidP="000A000E">
      <w:pPr>
        <w:pStyle w:val="Header"/>
        <w:widowControl/>
        <w:tabs>
          <w:tab w:val="clear" w:pos="4536"/>
          <w:tab w:val="clear" w:pos="9072"/>
        </w:tabs>
        <w:bidi w:val="0"/>
        <w:spacing w:after="60"/>
        <w:ind w:left="567"/>
        <w:rPr>
          <w:rFonts w:ascii="Times New Roman" w:hAnsi="Times New Roman"/>
          <w:szCs w:val="24"/>
        </w:rPr>
      </w:pPr>
      <w:r>
        <w:rPr>
          <w:rFonts w:ascii="Webdings" w:hAnsi="Webdings"/>
          <w:sz w:val="16"/>
        </w:rPr>
        <w:t>=</w:t>
      </w:r>
      <w:r>
        <w:rPr>
          <w:rFonts w:ascii="Times New Roman" w:hAnsi="Times New Roman"/>
          <w:szCs w:val="24"/>
        </w:rPr>
        <w:t xml:space="preserve">v zákone č. 311/2001 Z. z.  Zákonník práce v znení  neskorších predpisov; </w:t>
      </w:r>
    </w:p>
    <w:p w:rsidR="000A000E" w:rsidP="000A000E">
      <w:pPr>
        <w:pStyle w:val="Header"/>
        <w:widowControl/>
        <w:tabs>
          <w:tab w:val="clear" w:pos="4536"/>
          <w:tab w:val="clear" w:pos="9072"/>
        </w:tabs>
        <w:bidi w:val="0"/>
        <w:spacing w:after="60"/>
        <w:ind w:left="851" w:hanging="284"/>
        <w:rPr>
          <w:rFonts w:ascii="Times New Roman" w:hAnsi="Times New Roman"/>
          <w:szCs w:val="24"/>
        </w:rPr>
      </w:pPr>
      <w:r>
        <w:rPr>
          <w:rFonts w:ascii="Webdings" w:hAnsi="Webdings"/>
          <w:sz w:val="16"/>
        </w:rPr>
        <w:t>=</w:t>
      </w:r>
      <w:r>
        <w:rPr>
          <w:rFonts w:ascii="Times New Roman" w:hAnsi="Times New Roman"/>
          <w:szCs w:val="24"/>
        </w:rPr>
        <w:t xml:space="preserve">v zákone č. 365/2004 Z. z. o rovnakom zaobchádzaní v niektorých oblastiach a           o ochrane pred diskrimináciou a o zmene a doplnení niektorých zákonov (antidiskriminačný zákon); </w:t>
      </w:r>
    </w:p>
    <w:p w:rsidR="000A000E" w:rsidP="000A000E">
      <w:pPr>
        <w:pStyle w:val="Header"/>
        <w:widowControl/>
        <w:tabs>
          <w:tab w:val="clear" w:pos="4536"/>
          <w:tab w:val="clear" w:pos="9072"/>
        </w:tabs>
        <w:bidi w:val="0"/>
        <w:spacing w:after="60"/>
        <w:ind w:left="851" w:hanging="284"/>
        <w:rPr>
          <w:rFonts w:ascii="Times New Roman" w:hAnsi="Times New Roman"/>
        </w:rPr>
      </w:pPr>
      <w:r>
        <w:rPr>
          <w:rFonts w:ascii="Webdings" w:hAnsi="Webdings"/>
          <w:sz w:val="16"/>
        </w:rPr>
        <w:t>=</w:t>
      </w:r>
      <w:r>
        <w:rPr>
          <w:rFonts w:ascii="Times New Roman" w:hAnsi="Times New Roman"/>
        </w:rPr>
        <w:t>v zákone č. 124/2006 Z. z. o bezpečnosti a ochrane zdravia pri práci v znení neskorších predpisov v znení zákona č. 309/2007 Z. z.</w:t>
      </w:r>
    </w:p>
    <w:p w:rsidR="000A000E" w:rsidP="000A000E">
      <w:pPr>
        <w:pStyle w:val="Header"/>
        <w:widowControl/>
        <w:tabs>
          <w:tab w:val="clear" w:pos="4536"/>
          <w:tab w:val="clear" w:pos="9072"/>
        </w:tabs>
        <w:bidi w:val="0"/>
        <w:spacing w:after="60"/>
        <w:ind w:left="851" w:hanging="284"/>
        <w:rPr>
          <w:rFonts w:ascii="Times New Roman" w:hAnsi="Times New Roman"/>
        </w:rPr>
      </w:pPr>
    </w:p>
    <w:p w:rsidR="000A000E" w:rsidP="000A000E">
      <w:pPr>
        <w:pStyle w:val="Header"/>
        <w:widowControl/>
        <w:tabs>
          <w:tab w:val="clear" w:pos="4536"/>
          <w:tab w:val="clear" w:pos="9072"/>
        </w:tabs>
        <w:bidi w:val="0"/>
        <w:spacing w:after="60"/>
        <w:ind w:left="851" w:hanging="284"/>
        <w:rPr>
          <w:rFonts w:ascii="Times New Roman" w:hAnsi="Times New Roman"/>
        </w:rPr>
      </w:pPr>
    </w:p>
    <w:p w:rsidR="000A000E" w:rsidP="000A000E">
      <w:pPr>
        <w:pStyle w:val="ListNumber"/>
        <w:widowControl/>
        <w:bidi w:val="0"/>
        <w:spacing w:after="60"/>
        <w:ind w:left="0" w:firstLine="0"/>
        <w:jc w:val="both"/>
        <w:rPr>
          <w:rFonts w:ascii="Times New Roman" w:hAnsi="Times New Roman"/>
          <w:sz w:val="24"/>
          <w:szCs w:val="24"/>
        </w:rPr>
      </w:pPr>
    </w:p>
    <w:p w:rsidR="000A000E" w:rsidP="000A000E">
      <w:pPr>
        <w:bidi w:val="0"/>
        <w:spacing w:after="60"/>
        <w:ind w:left="284" w:hanging="284"/>
        <w:jc w:val="both"/>
        <w:rPr>
          <w:rFonts w:hint="default"/>
          <w:b/>
        </w:rPr>
      </w:pPr>
      <w:r>
        <w:t xml:space="preserve">5. </w:t>
      </w:r>
      <w:r>
        <w:rPr>
          <w:rFonts w:hint="default"/>
          <w:b/>
        </w:rPr>
        <w:t>Stupeň</w:t>
      </w:r>
      <w:r>
        <w:rPr>
          <w:rFonts w:hint="default"/>
          <w:b/>
        </w:rPr>
        <w:t xml:space="preserve"> zluč</w:t>
      </w:r>
      <w:r>
        <w:rPr>
          <w:rFonts w:hint="default"/>
          <w:b/>
        </w:rPr>
        <w:t>iteľ</w:t>
      </w:r>
      <w:r>
        <w:rPr>
          <w:rFonts w:hint="default"/>
          <w:b/>
        </w:rPr>
        <w:t>nosti ná</w:t>
      </w:r>
      <w:r>
        <w:rPr>
          <w:rFonts w:hint="default"/>
          <w:b/>
        </w:rPr>
        <w:t>vrhu prá</w:t>
      </w:r>
      <w:r>
        <w:rPr>
          <w:rFonts w:hint="default"/>
          <w:b/>
        </w:rPr>
        <w:t>vneho predpisu s </w:t>
      </w:r>
      <w:r>
        <w:rPr>
          <w:rFonts w:hint="default"/>
          <w:b/>
        </w:rPr>
        <w:t>prá</w:t>
      </w:r>
      <w:r>
        <w:rPr>
          <w:rFonts w:hint="default"/>
          <w:b/>
        </w:rPr>
        <w:t>vom Euró</w:t>
      </w:r>
      <w:r>
        <w:rPr>
          <w:rFonts w:hint="default"/>
          <w:b/>
        </w:rPr>
        <w:t>pskych spoloč</w:t>
      </w:r>
      <w:r>
        <w:rPr>
          <w:rFonts w:hint="default"/>
          <w:b/>
        </w:rPr>
        <w:t>enstiev a </w:t>
      </w:r>
      <w:r>
        <w:rPr>
          <w:rFonts w:hint="default"/>
          <w:b/>
        </w:rPr>
        <w:t>prá</w:t>
      </w:r>
      <w:r>
        <w:rPr>
          <w:rFonts w:hint="default"/>
          <w:b/>
        </w:rPr>
        <w:t>vom Euró</w:t>
      </w:r>
      <w:r>
        <w:rPr>
          <w:rFonts w:hint="default"/>
          <w:b/>
        </w:rPr>
        <w:t>pskej ú</w:t>
      </w:r>
      <w:r>
        <w:rPr>
          <w:rFonts w:hint="default"/>
          <w:b/>
        </w:rPr>
        <w:t>nie:</w:t>
      </w:r>
    </w:p>
    <w:p w:rsidR="000A000E" w:rsidP="000A000E">
      <w:pPr>
        <w:pStyle w:val="ListNumber"/>
        <w:widowControl/>
        <w:bidi w:val="0"/>
        <w:spacing w:after="60"/>
        <w:ind w:left="0" w:firstLine="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ab/>
        <w:tab/>
        <w:t>Úplný</w:t>
      </w:r>
    </w:p>
    <w:p w:rsidR="000A000E" w:rsidRPr="000A000E" w:rsidP="000A000E">
      <w:pPr>
        <w:pStyle w:val="ListNumber"/>
        <w:widowControl/>
        <w:bidi w:val="0"/>
        <w:spacing w:after="60"/>
        <w:ind w:left="0" w:firstLine="0"/>
        <w:jc w:val="both"/>
        <w:rPr>
          <w:rFonts w:asciiTheme="minorHAnsi" w:hAnsiTheme="minorHAnsi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br/>
      </w:r>
      <w:r w:rsidRPr="000A000E">
        <w:rPr>
          <w:rFonts w:asciiTheme="minorHAnsi" w:hAnsiTheme="minorHAnsi"/>
          <w:b w:val="0"/>
          <w:sz w:val="24"/>
          <w:szCs w:val="24"/>
        </w:rPr>
        <w:t>6.</w:t>
      </w:r>
      <w:r w:rsidRPr="000A000E">
        <w:rPr>
          <w:rFonts w:asciiTheme="minorHAnsi" w:hAnsiTheme="minorHAnsi"/>
          <w:sz w:val="24"/>
          <w:szCs w:val="24"/>
        </w:rPr>
        <w:t xml:space="preserve"> Gestor</w:t>
      </w:r>
      <w:r w:rsidRPr="000A000E">
        <w:rPr>
          <w:rFonts w:asciiTheme="minorHAnsi" w:hAnsiTheme="minorHAnsi"/>
          <w:b w:val="0"/>
          <w:sz w:val="24"/>
          <w:szCs w:val="24"/>
        </w:rPr>
        <w:t>:</w:t>
      </w:r>
    </w:p>
    <w:p w:rsidR="000A000E" w:rsidP="000A000E">
      <w:pPr>
        <w:bidi w:val="0"/>
        <w:spacing w:after="60"/>
        <w:ind w:firstLine="708"/>
        <w:rPr>
          <w:rFonts w:hint="default"/>
        </w:rPr>
      </w:pPr>
      <w:r>
        <w:rPr>
          <w:rFonts w:hint="default"/>
        </w:rPr>
        <w:t>Irelevantné.</w:t>
      </w:r>
    </w:p>
    <w:p w:rsidR="000A000E" w:rsidP="000A000E">
      <w:pPr>
        <w:bidi w:val="0"/>
        <w:spacing w:after="120"/>
      </w:pPr>
    </w:p>
    <w:p w:rsidR="000A000E" w:rsidP="000A000E">
      <w:pPr>
        <w:bidi w:val="0"/>
        <w:spacing w:after="120"/>
      </w:pPr>
    </w:p>
    <w:p w:rsidR="007936A4">
      <w:pPr>
        <w:bidi w:val="0"/>
      </w:pPr>
    </w:p>
    <w:sectPr w:rsidSect="000A000E">
      <w:footerReference w:type="default" r:id="rId4"/>
      <w:pgSz w:w="12240" w:h="15840"/>
      <w:pgMar w:top="1440" w:right="1800" w:bottom="284" w:left="1800" w:header="708" w:footer="708" w:gutter="0"/>
      <w:lnNumType w:distance="0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Webdings">
    <w:panose1 w:val="00000000000000000000"/>
    <w:charset w:val="02"/>
    <w:family w:val="roman"/>
    <w:pitch w:val="variable"/>
    <w:sig w:usb0="00000000" w:usb1="00000000" w:usb2="00000000" w:usb3="00000000" w:csb0="80000000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5F5D">
    <w:pPr>
      <w:pStyle w:val="Footer"/>
      <w:bidi w:val="0"/>
      <w:jc w:val="right"/>
    </w:pPr>
  </w:p>
  <w:p w:rsidR="00B35F5D">
    <w:pPr>
      <w:pStyle w:val="Footer"/>
      <w:bidi w:val="0"/>
      <w:jc w:val="right"/>
    </w:pPr>
    <w:r w:rsidR="000A000E">
      <w:fldChar w:fldCharType="begin"/>
    </w:r>
    <w:r w:rsidR="000A000E">
      <w:instrText xml:space="preserve"> PAGE   \* MERGEFORMAT </w:instrText>
    </w:r>
    <w:r w:rsidR="000A000E">
      <w:fldChar w:fldCharType="separate"/>
    </w:r>
    <w:r w:rsidR="00804297">
      <w:rPr>
        <w:noProof/>
      </w:rPr>
      <w:t>1</w:t>
    </w:r>
    <w:r w:rsidR="000A000E">
      <w:fldChar w:fldCharType="end"/>
    </w:r>
  </w:p>
  <w:p w:rsidR="00B35F5D">
    <w:pPr>
      <w:pStyle w:val="Footer"/>
      <w:bidi w:val="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FC20F7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lvlJc w:val="left"/>
      <w:pPr>
        <w:tabs>
          <w:tab w:val="num" w:pos="432"/>
        </w:tabs>
        <w:ind w:left="432" w:hanging="432"/>
      </w:pPr>
      <w:rPr>
        <w:rFonts w:cs="Times New Roman"/>
        <w:rtl w:val="0"/>
        <w:cs w:val="0"/>
      </w:rPr>
    </w:lvl>
    <w:lvl w:ilvl="1">
      <w:start w:val="1"/>
      <w:numFmt w:val="none"/>
      <w:lvlJc w:val="left"/>
      <w:pPr>
        <w:tabs>
          <w:tab w:val="num" w:pos="576"/>
        </w:tabs>
        <w:ind w:left="576" w:hanging="576"/>
      </w:pPr>
      <w:rPr>
        <w:rFonts w:cs="Times New Roman"/>
        <w:rtl w:val="0"/>
        <w:cs w:val="0"/>
      </w:rPr>
    </w:lvl>
    <w:lvl w:ilvl="2">
      <w:start w:val="1"/>
      <w:numFmt w:val="none"/>
      <w:lvlJc w:val="left"/>
      <w:pPr>
        <w:tabs>
          <w:tab w:val="num" w:pos="720"/>
        </w:tabs>
        <w:ind w:left="720" w:hanging="720"/>
      </w:pPr>
      <w:rPr>
        <w:rFonts w:cs="Times New Roman"/>
        <w:rtl w:val="0"/>
        <w:cs w:val="0"/>
      </w:rPr>
    </w:lvl>
    <w:lvl w:ilvl="3">
      <w:start w:val="1"/>
      <w:numFmt w:val="none"/>
      <w:lvlJc w:val="left"/>
      <w:pPr>
        <w:tabs>
          <w:tab w:val="num" w:pos="864"/>
        </w:tabs>
        <w:ind w:left="864" w:hanging="864"/>
      </w:pPr>
      <w:rPr>
        <w:rFonts w:cs="Times New Roman"/>
        <w:rtl w:val="0"/>
        <w:cs w:val="0"/>
      </w:rPr>
    </w:lvl>
    <w:lvl w:ilvl="4">
      <w:start w:val="1"/>
      <w:numFmt w:val="none"/>
      <w:lvlJc w:val="left"/>
      <w:pPr>
        <w:tabs>
          <w:tab w:val="num" w:pos="1008"/>
        </w:tabs>
        <w:ind w:left="1008" w:hanging="1008"/>
      </w:pPr>
      <w:rPr>
        <w:rFonts w:cs="Times New Roman"/>
        <w:rtl w:val="0"/>
        <w:cs w:val="0"/>
      </w:rPr>
    </w:lvl>
    <w:lvl w:ilvl="5">
      <w:start w:val="1"/>
      <w:numFmt w:val="none"/>
      <w:lvlJc w:val="left"/>
      <w:pPr>
        <w:tabs>
          <w:tab w:val="num" w:pos="1152"/>
        </w:tabs>
        <w:ind w:left="1152" w:hanging="1152"/>
      </w:pPr>
      <w:rPr>
        <w:rFonts w:cs="Times New Roman"/>
        <w:rtl w:val="0"/>
        <w:cs w:val="0"/>
      </w:rPr>
    </w:lvl>
    <w:lvl w:ilvl="6">
      <w:start w:val="1"/>
      <w:numFmt w:val="none"/>
      <w:lvlJc w:val="left"/>
      <w:pPr>
        <w:tabs>
          <w:tab w:val="num" w:pos="1296"/>
        </w:tabs>
        <w:ind w:left="1296" w:hanging="1296"/>
      </w:pPr>
      <w:rPr>
        <w:rFonts w:cs="Times New Roman"/>
        <w:rtl w:val="0"/>
        <w:cs w:val="0"/>
      </w:rPr>
    </w:lvl>
    <w:lvl w:ilvl="7">
      <w:start w:val="1"/>
      <w:numFmt w:val="none"/>
      <w:lvlJc w:val="left"/>
      <w:pPr>
        <w:tabs>
          <w:tab w:val="num" w:pos="1440"/>
        </w:tabs>
        <w:ind w:left="1440" w:hanging="1440"/>
      </w:pPr>
      <w:rPr>
        <w:rFonts w:cs="Times New Roman"/>
        <w:rtl w:val="0"/>
        <w:cs w:val="0"/>
      </w:rPr>
    </w:lvl>
    <w:lvl w:ilvl="8">
      <w:start w:val="1"/>
      <w:numFmt w:val="none"/>
      <w:lvlJc w:val="left"/>
      <w:pPr>
        <w:tabs>
          <w:tab w:val="num" w:pos="1584"/>
        </w:tabs>
        <w:ind w:left="1584" w:hanging="1584"/>
      </w:pPr>
      <w:rPr>
        <w:rFonts w:cs="Times New Roman"/>
        <w:rtl w:val="0"/>
        <w:cs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EF7D7A"/>
    <w:rsid w:val="00077CBD"/>
    <w:rsid w:val="000A000E"/>
    <w:rsid w:val="003E2B8C"/>
    <w:rsid w:val="005B3ECA"/>
    <w:rsid w:val="005F3F07"/>
    <w:rsid w:val="006B65C0"/>
    <w:rsid w:val="00736DFF"/>
    <w:rsid w:val="007936A4"/>
    <w:rsid w:val="00804297"/>
    <w:rsid w:val="00905C9C"/>
    <w:rsid w:val="00911026"/>
    <w:rsid w:val="00B35F5D"/>
    <w:rsid w:val="00BD5F8F"/>
    <w:rsid w:val="00EF7D7A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00E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Theme="minorHAnsi" w:eastAsiaTheme="minorEastAsia" w:hAnsiTheme="minorHAnsi" w:cstheme="minorBidi"/>
      <w:sz w:val="24"/>
      <w:szCs w:val="24"/>
      <w:rtl w:val="0"/>
      <w:cs w:val="0"/>
      <w:lang w:val="cs-CZ" w:eastAsia="en-US" w:bidi="ar-SA"/>
    </w:rPr>
  </w:style>
  <w:style w:type="paragraph" w:styleId="Heading3">
    <w:name w:val="heading 3"/>
    <w:basedOn w:val="Normal"/>
    <w:next w:val="BodyText"/>
    <w:link w:val="Heading3Char"/>
    <w:uiPriority w:val="9"/>
    <w:qFormat/>
    <w:rsid w:val="000A000E"/>
    <w:pPr>
      <w:widowControl w:val="0"/>
      <w:tabs>
        <w:tab w:val="left" w:pos="720"/>
      </w:tabs>
      <w:suppressAutoHyphens/>
      <w:autoSpaceDE w:val="0"/>
      <w:autoSpaceDN w:val="0"/>
      <w:adjustRightInd w:val="0"/>
      <w:spacing w:before="100" w:after="100"/>
      <w:ind w:left="720" w:hanging="720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sk-SK"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0A000E"/>
    <w:pPr>
      <w:tabs>
        <w:tab w:val="center" w:pos="4536"/>
        <w:tab w:val="right" w:pos="9072"/>
      </w:tabs>
      <w:jc w:val="left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A000E"/>
    <w:rPr>
      <w:rFonts w:eastAsiaTheme="minorEastAsia" w:cs="Times New Roman"/>
      <w:sz w:val="24"/>
      <w:szCs w:val="24"/>
      <w:rtl w:val="0"/>
      <w:cs w:val="0"/>
      <w:lang w:val="cs-CZ" w:eastAsia="x-none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0A000E"/>
    <w:rPr>
      <w:rFonts w:ascii="Times New Roman" w:hAnsi="Times New Roman" w:cs="Times New Roman"/>
      <w:b/>
      <w:bCs/>
      <w:sz w:val="27"/>
      <w:szCs w:val="27"/>
      <w:rtl w:val="0"/>
      <w:cs w:val="0"/>
      <w:lang w:val="x-none" w:eastAsia="sk-SK"/>
    </w:rPr>
  </w:style>
  <w:style w:type="character" w:customStyle="1" w:styleId="jnenbez">
    <w:name w:val="jnenbez"/>
    <w:basedOn w:val="DefaultParagraphFont"/>
    <w:rsid w:val="000A000E"/>
    <w:rPr>
      <w:rFonts w:cs="Times New Roman"/>
      <w:rtl w:val="0"/>
      <w:cs w:val="0"/>
    </w:rPr>
  </w:style>
  <w:style w:type="paragraph" w:styleId="BodyText">
    <w:name w:val="Body Text"/>
    <w:basedOn w:val="Normal"/>
    <w:link w:val="BodyTextChar"/>
    <w:uiPriority w:val="99"/>
    <w:semiHidden/>
    <w:unhideWhenUsed/>
    <w:rsid w:val="000A000E"/>
    <w:pPr>
      <w:spacing w:after="120"/>
      <w:jc w:val="left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A000E"/>
    <w:rPr>
      <w:rFonts w:eastAsiaTheme="minorEastAsia" w:cs="Times New Roman"/>
      <w:sz w:val="24"/>
      <w:szCs w:val="24"/>
      <w:rtl w:val="0"/>
      <w:cs w:val="0"/>
      <w:lang w:val="cs-CZ" w:eastAsia="x-none"/>
    </w:rPr>
  </w:style>
  <w:style w:type="paragraph" w:styleId="NoSpacing">
    <w:name w:val="No Spacing"/>
    <w:uiPriority w:val="1"/>
    <w:qFormat/>
    <w:rsid w:val="000A000E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Theme="minorHAnsi" w:hAnsiTheme="minorHAnsi" w:cstheme="minorBidi"/>
      <w:sz w:val="22"/>
      <w:szCs w:val="22"/>
      <w:rtl w:val="0"/>
      <w:cs w:val="0"/>
      <w:lang w:val="sk-SK" w:eastAsia="en-US" w:bidi="ar-SA"/>
    </w:rPr>
  </w:style>
  <w:style w:type="character" w:styleId="Emphasis">
    <w:name w:val="Emphasis"/>
    <w:basedOn w:val="DefaultParagraphFont"/>
    <w:uiPriority w:val="20"/>
    <w:qFormat/>
    <w:rsid w:val="000A000E"/>
    <w:rPr>
      <w:rFonts w:ascii="Times New Roman" w:hAnsi="Times New Roman" w:cs="Times New Roman"/>
      <w:i/>
      <w:iCs/>
      <w:rtl w:val="0"/>
      <w:cs w:val="0"/>
    </w:rPr>
  </w:style>
  <w:style w:type="paragraph" w:styleId="ListNumber">
    <w:name w:val="List Number"/>
    <w:basedOn w:val="Normal"/>
    <w:uiPriority w:val="99"/>
    <w:rsid w:val="000A000E"/>
    <w:pPr>
      <w:widowControl w:val="0"/>
      <w:tabs>
        <w:tab w:val="left" w:pos="360"/>
      </w:tabs>
      <w:suppressAutoHyphens/>
      <w:autoSpaceDE w:val="0"/>
      <w:autoSpaceDN w:val="0"/>
      <w:adjustRightInd w:val="0"/>
      <w:ind w:left="360" w:hanging="360"/>
      <w:jc w:val="center"/>
    </w:pPr>
    <w:rPr>
      <w:rFonts w:ascii="Times New Roman" w:eastAsia="Times New Roman" w:hAnsi="Times New Roman" w:cs="Times New Roman"/>
      <w:b/>
      <w:sz w:val="28"/>
      <w:szCs w:val="28"/>
      <w:lang w:val="sk-SK" w:eastAsia="sk-SK"/>
    </w:rPr>
  </w:style>
  <w:style w:type="paragraph" w:styleId="Header">
    <w:name w:val="header"/>
    <w:basedOn w:val="Normal"/>
    <w:link w:val="HeaderChar"/>
    <w:uiPriority w:val="99"/>
    <w:rsid w:val="000A000E"/>
    <w:pPr>
      <w:widowControl w:val="0"/>
      <w:tabs>
        <w:tab w:val="center" w:pos="4536"/>
        <w:tab w:val="right" w:pos="9072"/>
      </w:tabs>
      <w:suppressAutoHyphens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Cs w:val="20"/>
      <w:lang w:val="sk-SK" w:eastAsia="sk-SK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A000E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7</Pages>
  <Words>1522</Words>
  <Characters>8682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10184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Gašparíková, Jarmila</cp:lastModifiedBy>
  <cp:revision>2</cp:revision>
  <cp:lastPrinted>2014-06-01T21:14:00Z</cp:lastPrinted>
  <dcterms:created xsi:type="dcterms:W3CDTF">2014-09-18T17:47:00Z</dcterms:created>
  <dcterms:modified xsi:type="dcterms:W3CDTF">2014-09-18T17:47:00Z</dcterms:modified>
</cp:coreProperties>
</file>