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3172" w:rsidP="003C3172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3C3172" w:rsidP="003C3172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C3172" w:rsidP="003C3172">
      <w:pPr>
        <w:bidi w:val="0"/>
        <w:jc w:val="both"/>
        <w:rPr>
          <w:bCs/>
          <w:sz w:val="22"/>
          <w:szCs w:val="22"/>
        </w:rPr>
      </w:pPr>
    </w:p>
    <w:p w:rsidR="003C3172" w:rsidRPr="0062627B" w:rsidP="003C3172">
      <w:pPr>
        <w:bidi w:val="0"/>
        <w:jc w:val="both"/>
        <w:rPr>
          <w:bCs/>
          <w:sz w:val="22"/>
          <w:szCs w:val="22"/>
        </w:rPr>
      </w:pPr>
    </w:p>
    <w:p w:rsidR="003C3172" w:rsidRPr="0062627B" w:rsidP="003C3172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1156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4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="00F56301">
        <w:rPr>
          <w:b/>
          <w:bCs/>
          <w:sz w:val="22"/>
          <w:szCs w:val="22"/>
        </w:rPr>
        <w:t>39</w:t>
      </w:r>
      <w:r>
        <w:rPr>
          <w:b/>
          <w:bCs/>
          <w:sz w:val="22"/>
          <w:szCs w:val="22"/>
        </w:rPr>
        <w:t>.</w:t>
      </w:r>
      <w:r w:rsidRPr="0062627B">
        <w:rPr>
          <w:sz w:val="22"/>
          <w:szCs w:val="22"/>
        </w:rPr>
        <w:t xml:space="preserve"> schôdza výboru</w:t>
      </w:r>
    </w:p>
    <w:p w:rsidR="003C3172" w:rsidP="003C3172">
      <w:pPr>
        <w:bidi w:val="0"/>
        <w:jc w:val="center"/>
        <w:rPr>
          <w:b/>
          <w:bCs/>
          <w:sz w:val="28"/>
          <w:szCs w:val="28"/>
        </w:rPr>
      </w:pPr>
    </w:p>
    <w:p w:rsidR="005214C4" w:rsidP="003C3172">
      <w:pPr>
        <w:bidi w:val="0"/>
        <w:jc w:val="center"/>
        <w:rPr>
          <w:b/>
          <w:bCs/>
          <w:sz w:val="28"/>
          <w:szCs w:val="28"/>
        </w:rPr>
      </w:pPr>
    </w:p>
    <w:p w:rsidR="003C3172" w:rsidRPr="00693F00" w:rsidP="003C3172">
      <w:pPr>
        <w:bidi w:val="0"/>
        <w:jc w:val="center"/>
        <w:rPr>
          <w:b/>
          <w:bCs/>
          <w:sz w:val="28"/>
          <w:szCs w:val="28"/>
        </w:rPr>
      </w:pPr>
      <w:r w:rsidR="00F76CAE">
        <w:rPr>
          <w:b/>
          <w:bCs/>
          <w:sz w:val="28"/>
          <w:szCs w:val="28"/>
        </w:rPr>
        <w:t>120</w:t>
      </w:r>
    </w:p>
    <w:p w:rsidR="003C3172" w:rsidRPr="00CD1F0C" w:rsidP="003C3172">
      <w:pPr>
        <w:bidi w:val="0"/>
        <w:jc w:val="center"/>
        <w:rPr>
          <w:b/>
          <w:bCs/>
          <w:sz w:val="22"/>
          <w:szCs w:val="22"/>
        </w:rPr>
      </w:pPr>
    </w:p>
    <w:p w:rsidR="003C3172" w:rsidRPr="0035432E" w:rsidP="003C3172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3C3172" w:rsidRPr="0035432E" w:rsidP="003C3172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3C3172" w:rsidRPr="0035432E" w:rsidP="003C3172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3C3172" w:rsidRPr="0035432E" w:rsidP="003C3172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3C3172" w:rsidRPr="0035432E" w:rsidP="003C3172">
      <w:pPr>
        <w:bidi w:val="0"/>
        <w:jc w:val="center"/>
        <w:rPr>
          <w:b/>
        </w:rPr>
      </w:pPr>
      <w:r w:rsidRPr="0035432E">
        <w:rPr>
          <w:b/>
        </w:rPr>
        <w:t>z </w:t>
      </w:r>
      <w:r w:rsidR="00F56301">
        <w:rPr>
          <w:b/>
        </w:rPr>
        <w:t>9</w:t>
      </w:r>
      <w:r w:rsidRPr="0035432E">
        <w:rPr>
          <w:b/>
        </w:rPr>
        <w:t xml:space="preserve">. </w:t>
      </w:r>
      <w:r>
        <w:rPr>
          <w:b/>
        </w:rPr>
        <w:t>septembra</w:t>
      </w:r>
      <w:r w:rsidRPr="0035432E">
        <w:rPr>
          <w:b/>
        </w:rPr>
        <w:t xml:space="preserve"> 201</w:t>
      </w:r>
      <w:r>
        <w:rPr>
          <w:b/>
        </w:rPr>
        <w:t>4</w:t>
      </w:r>
    </w:p>
    <w:p w:rsidR="003C3172" w:rsidP="003C3172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5214C4" w:rsidRPr="003C3172" w:rsidP="003C3172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3C3172" w:rsidRPr="003C3172" w:rsidP="003C3172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  <w:r w:rsidRPr="003C3172">
        <w:t xml:space="preserve">k návrhu skupiny poslancov Národnej rady Slovenskej republiky na vydanie zákona, ktorým sa dopĺňa zákon č. 447/2008 Z. z. o peňažných príspevkoch na kompenzáciu ťažkého zdravotného postihnutia a o zmene a doplnení niektorých zákonov v znení neskorších predpisov (tlač 1057) </w:t>
      </w:r>
    </w:p>
    <w:p w:rsidR="003C3172" w:rsidP="003C3172">
      <w:pPr>
        <w:bidi w:val="0"/>
        <w:jc w:val="both"/>
        <w:rPr>
          <w:bCs/>
        </w:rPr>
      </w:pPr>
    </w:p>
    <w:p w:rsidR="005214C4" w:rsidRPr="0078177E" w:rsidP="003C3172">
      <w:pPr>
        <w:bidi w:val="0"/>
        <w:jc w:val="both"/>
        <w:rPr>
          <w:bCs/>
        </w:rPr>
      </w:pPr>
    </w:p>
    <w:p w:rsidR="003C3172" w:rsidRPr="0078177E" w:rsidP="003C3172">
      <w:pPr>
        <w:bidi w:val="0"/>
        <w:ind w:left="708"/>
        <w:jc w:val="both"/>
        <w:rPr>
          <w:b/>
        </w:rPr>
      </w:pPr>
      <w:r w:rsidRPr="0078177E">
        <w:rPr>
          <w:b/>
        </w:rPr>
        <w:t xml:space="preserve">Výbor Národnej rady Slovenskej republiky pre sociálne veci </w:t>
      </w:r>
    </w:p>
    <w:p w:rsidR="003C3172" w:rsidRPr="0078177E" w:rsidP="003C3172">
      <w:pPr>
        <w:bidi w:val="0"/>
        <w:ind w:left="708"/>
        <w:jc w:val="both"/>
        <w:rPr>
          <w:b/>
        </w:rPr>
      </w:pPr>
      <w:r w:rsidRPr="0078177E">
        <w:rPr>
          <w:b/>
        </w:rPr>
        <w:t>po prerokovaní</w:t>
      </w:r>
    </w:p>
    <w:p w:rsidR="003C3172" w:rsidRPr="0078177E" w:rsidP="003C3172">
      <w:pPr>
        <w:bidi w:val="0"/>
        <w:jc w:val="both"/>
      </w:pPr>
    </w:p>
    <w:p w:rsidR="003C3172" w:rsidRPr="0078177E" w:rsidP="003C3172">
      <w:pPr>
        <w:pStyle w:val="ListParagraph"/>
        <w:numPr>
          <w:numId w:val="1"/>
        </w:numPr>
        <w:bidi w:val="0"/>
        <w:jc w:val="both"/>
        <w:rPr>
          <w:b/>
          <w:spacing w:val="38"/>
          <w:lang w:val="cs-CZ"/>
        </w:rPr>
      </w:pPr>
      <w:r w:rsidRPr="0078177E">
        <w:rPr>
          <w:b/>
          <w:spacing w:val="38"/>
        </w:rPr>
        <w:t>súhlasí</w:t>
      </w:r>
    </w:p>
    <w:p w:rsidR="003C3172" w:rsidRPr="0078177E" w:rsidP="003C3172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3C3172" w:rsidRPr="0078177E" w:rsidP="003C3172">
      <w:pPr>
        <w:bidi w:val="0"/>
        <w:jc w:val="both"/>
      </w:pPr>
      <w:r w:rsidRPr="0078177E">
        <w:tab/>
        <w:t xml:space="preserve">     s </w:t>
      </w:r>
      <w:r w:rsidRPr="0078177E">
        <w:rPr>
          <w:color w:val="000000"/>
        </w:rPr>
        <w:t xml:space="preserve">návrhom </w:t>
      </w:r>
      <w:r w:rsidRPr="003C3172">
        <w:t>skupiny poslancov Národnej rady Slovenskej republiky na vydanie zákona, ktorým sa dopĺňa zákon č. 447/2008 Z. z. o peňažných príspevkoch na kompenzáciu ťažkého zdravotného postihnutia a o zmene a doplnení niektorých zákonov v znení neskorších predpisov (tlač 1057)</w:t>
      </w:r>
      <w:r w:rsidRPr="0078177E">
        <w:t>;</w:t>
      </w:r>
    </w:p>
    <w:p w:rsidR="003C3172" w:rsidP="003C3172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5214C4" w:rsidRPr="0078177E" w:rsidP="003C3172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3C3172" w:rsidRPr="0078177E" w:rsidP="003C3172">
      <w:pPr>
        <w:pStyle w:val="ListParagraph"/>
        <w:numPr>
          <w:numId w:val="1"/>
        </w:numPr>
        <w:bidi w:val="0"/>
        <w:rPr>
          <w:b/>
          <w:spacing w:val="38"/>
          <w:lang w:val="cs-CZ"/>
        </w:rPr>
      </w:pPr>
      <w:r w:rsidRPr="0078177E">
        <w:rPr>
          <w:b/>
          <w:spacing w:val="38"/>
        </w:rPr>
        <w:t>odporúča</w:t>
      </w:r>
    </w:p>
    <w:p w:rsidR="003C3172" w:rsidRPr="0078177E" w:rsidP="003C3172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 w:rsidRPr="0078177E">
        <w:rPr>
          <w:b/>
          <w:bCs/>
        </w:rPr>
        <w:t xml:space="preserve">           </w:t>
        <w:tab/>
        <w:t>Národnej rade Slovenskej republiky</w:t>
      </w:r>
    </w:p>
    <w:p w:rsidR="003C3172" w:rsidRPr="0078177E" w:rsidP="003C3172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3C3172" w:rsidRPr="0078177E" w:rsidP="003C3172">
      <w:pPr>
        <w:bidi w:val="0"/>
        <w:jc w:val="both"/>
      </w:pPr>
      <w:r w:rsidRPr="0078177E">
        <w:tab/>
        <w:t xml:space="preserve">      </w:t>
      </w:r>
      <w:r w:rsidRPr="0078177E">
        <w:rPr>
          <w:color w:val="000000"/>
        </w:rPr>
        <w:t xml:space="preserve">návrh </w:t>
      </w:r>
      <w:r w:rsidRPr="003C3172">
        <w:t>skupiny poslancov Národnej rady Slovenskej republiky na vydanie zákona, ktorým sa dopĺňa zákon č. 447/2008 Z. z. o peňažných príspevkoch na kompenzáciu ťažkého zdravotného postihnutia a o zmene a doplnení niektorých zákonov v znení neskorších predpisov (tlač 1057)</w:t>
      </w:r>
      <w:r w:rsidRPr="0078177E">
        <w:t xml:space="preserve"> </w:t>
      </w:r>
      <w:r w:rsidRPr="0078177E">
        <w:rPr>
          <w:b/>
        </w:rPr>
        <w:t>schváliť</w:t>
      </w:r>
      <w:r w:rsidRPr="0078177E">
        <w:t>;</w:t>
      </w:r>
    </w:p>
    <w:p w:rsidR="003C3172" w:rsidP="003C3172">
      <w:pPr>
        <w:bidi w:val="0"/>
        <w:jc w:val="both"/>
      </w:pPr>
    </w:p>
    <w:p w:rsidR="005214C4" w:rsidRPr="0078177E" w:rsidP="003C3172">
      <w:pPr>
        <w:bidi w:val="0"/>
        <w:jc w:val="both"/>
      </w:pPr>
    </w:p>
    <w:p w:rsidR="003C3172" w:rsidRPr="0078177E" w:rsidP="003C3172">
      <w:pPr>
        <w:pStyle w:val="ListParagraph"/>
        <w:numPr>
          <w:numId w:val="1"/>
        </w:numPr>
        <w:bidi w:val="0"/>
        <w:rPr>
          <w:b/>
          <w:spacing w:val="38"/>
        </w:rPr>
      </w:pPr>
      <w:r w:rsidRPr="0078177E">
        <w:rPr>
          <w:b/>
          <w:spacing w:val="38"/>
        </w:rPr>
        <w:t>ukladá</w:t>
      </w:r>
    </w:p>
    <w:p w:rsidR="003C3172" w:rsidRPr="0078177E" w:rsidP="003C3172">
      <w:pPr>
        <w:bidi w:val="0"/>
        <w:ind w:left="1065"/>
        <w:jc w:val="both"/>
        <w:rPr>
          <w:b/>
          <w:bCs/>
        </w:rPr>
      </w:pPr>
      <w:r w:rsidRPr="0078177E">
        <w:rPr>
          <w:b/>
          <w:bCs/>
        </w:rPr>
        <w:t>predsedovi výboru</w:t>
      </w:r>
    </w:p>
    <w:p w:rsidR="003C3172" w:rsidP="003C3172">
      <w:pPr>
        <w:bidi w:val="0"/>
        <w:jc w:val="both"/>
      </w:pPr>
      <w:r w:rsidRPr="0078177E">
        <w:rPr>
          <w:bCs/>
        </w:rPr>
        <w:tab/>
        <w:tab/>
      </w:r>
      <w:r>
        <w:rPr>
          <w:bCs/>
        </w:rPr>
        <w:tab/>
        <w:tab/>
      </w:r>
    </w:p>
    <w:p w:rsidR="003C1AA4" w:rsidP="003C1AA4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 w:rsidRPr="00352FC4" w:rsidR="003C3172">
        <w:tab/>
        <w:tab/>
      </w:r>
      <w:r>
        <w:rPr>
          <w:bCs/>
        </w:rPr>
        <w:t xml:space="preserve">aby výsledky rokovania Výboru Národnej rady Slovenskej republiky pre sociálne veci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</w:t>
      </w:r>
      <w:smartTag w:uri="urn:schemas-microsoft-com:office:smarttags" w:element="metricconverter">
        <w:smartTagPr>
          <w:attr w:name="ProductID" w:val="1 a"/>
        </w:smartTagPr>
        <w:r>
          <w:rPr>
            <w:bCs/>
          </w:rPr>
          <w:t>1 a</w:t>
        </w:r>
      </w:smartTag>
      <w:r>
        <w:rPr>
          <w:bCs/>
        </w:rPr>
        <w:t xml:space="preserve"> ods. 4 písm. c) a d)  zákona Národnej rady Slovenskej republiky č. 350/1996 Z. z. o rokovacom poriadku Národnej rady Slovenskej republiky v znení neskorších a predložil ju na schválenie Výboru Národnej rady Slovenskej republiky pre sociálne veci ako gestorskému výboru.</w:t>
      </w:r>
    </w:p>
    <w:p w:rsidR="003C3172" w:rsidP="003C3172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</w:p>
    <w:p w:rsidR="003C3172" w:rsidP="003C3172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3C3172" w:rsidP="003C3172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3C3172" w:rsidP="003C3172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3C1AA4" w:rsidP="003C3172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3C1AA4" w:rsidP="003C3172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3C3172" w:rsidP="003C3172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3C3172" w:rsidP="003C3172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3C3172" w:rsidRPr="0078177E" w:rsidP="003C3172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3C3172" w:rsidRPr="0078177E" w:rsidP="003C3172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3C3172" w:rsidRPr="0078177E" w:rsidP="003C3172">
      <w:pPr>
        <w:bidi w:val="0"/>
        <w:ind w:left="5664" w:firstLine="708"/>
        <w:rPr>
          <w:rStyle w:val="Strong"/>
          <w:rFonts w:ascii="Arial" w:hAnsi="Arial" w:cs="Arial"/>
        </w:rPr>
      </w:pPr>
      <w:r w:rsidRPr="0078177E">
        <w:rPr>
          <w:rStyle w:val="Strong"/>
          <w:rFonts w:ascii="Arial" w:hAnsi="Arial" w:cs="Arial"/>
        </w:rPr>
        <w:t xml:space="preserve">Ján  </w:t>
      </w:r>
      <w:r w:rsidRPr="0078177E">
        <w:rPr>
          <w:rStyle w:val="Strong"/>
          <w:rFonts w:ascii="Arial" w:hAnsi="Arial" w:cs="Arial"/>
          <w:spacing w:val="50"/>
        </w:rPr>
        <w:t>Podmanický</w:t>
      </w:r>
    </w:p>
    <w:p w:rsidR="003C3172" w:rsidRPr="0078177E" w:rsidP="003C3172">
      <w:pPr>
        <w:bidi w:val="0"/>
        <w:ind w:left="5664" w:firstLine="708"/>
        <w:rPr>
          <w:rStyle w:val="Strong"/>
          <w:rFonts w:ascii="Arial" w:hAnsi="Arial" w:cs="Arial"/>
        </w:rPr>
      </w:pPr>
      <w:r w:rsidRPr="0078177E">
        <w:rPr>
          <w:rStyle w:val="Strong"/>
          <w:rFonts w:ascii="Arial" w:hAnsi="Arial" w:cs="Arial"/>
        </w:rPr>
        <w:t xml:space="preserve">    predseda výboru</w:t>
      </w:r>
    </w:p>
    <w:p w:rsidR="003C3172" w:rsidRPr="0078177E" w:rsidP="003C3172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78177E">
        <w:rPr>
          <w:b/>
        </w:rPr>
        <w:t>overovatelia výboru:</w:t>
      </w:r>
    </w:p>
    <w:p w:rsidR="003C3172" w:rsidP="003C3172">
      <w:pPr>
        <w:bidi w:val="0"/>
        <w:jc w:val="both"/>
        <w:rPr>
          <w:b/>
        </w:rPr>
      </w:pPr>
      <w:r w:rsidRPr="00157A14">
        <w:rPr>
          <w:b/>
        </w:rPr>
        <w:t>Monika Gibalová</w:t>
      </w:r>
    </w:p>
    <w:p w:rsidR="003C3172" w:rsidP="003C3172">
      <w:pPr>
        <w:bidi w:val="0"/>
        <w:jc w:val="both"/>
        <w:rPr>
          <w:b/>
        </w:rPr>
      </w:pPr>
      <w:r w:rsidRPr="00157A14">
        <w:rPr>
          <w:b/>
        </w:rPr>
        <w:t>Jana Vaľová</w:t>
      </w:r>
    </w:p>
    <w:p w:rsidR="003C3172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p w:rsidR="00E878E9" w:rsidP="003C3172">
      <w:pPr>
        <w:bidi w:val="0"/>
        <w:rPr>
          <w:rFonts w:ascii="Times New Roman" w:hAnsi="Times New Roman" w:cs="Times New Roman"/>
          <w:b/>
          <w:cap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E02B9"/>
    <w:multiLevelType w:val="hybridMultilevel"/>
    <w:tmpl w:val="7C229162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abstractNum w:abstractNumId="2">
    <w:nsid w:val="71DE10F5"/>
    <w:multiLevelType w:val="hybridMultilevel"/>
    <w:tmpl w:val="7C229162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3C3172"/>
    <w:rsid w:val="00081FFF"/>
    <w:rsid w:val="00157A14"/>
    <w:rsid w:val="00352FC4"/>
    <w:rsid w:val="0035432E"/>
    <w:rsid w:val="003C1AA4"/>
    <w:rsid w:val="003C3172"/>
    <w:rsid w:val="00496C93"/>
    <w:rsid w:val="005214C4"/>
    <w:rsid w:val="005D20DE"/>
    <w:rsid w:val="0062627B"/>
    <w:rsid w:val="00651DEF"/>
    <w:rsid w:val="00693F00"/>
    <w:rsid w:val="0078177E"/>
    <w:rsid w:val="007D53C6"/>
    <w:rsid w:val="008E4B2A"/>
    <w:rsid w:val="00CC74A3"/>
    <w:rsid w:val="00CD1F0C"/>
    <w:rsid w:val="00E878E9"/>
    <w:rsid w:val="00F56301"/>
    <w:rsid w:val="00F76C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7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3C3172"/>
    <w:rPr>
      <w:rFonts w:ascii="Times New Roman" w:hAnsi="Times New Roman"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3C3172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5214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214C4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299</Words>
  <Characters>1706</Characters>
  <Application>Microsoft Office Word</Application>
  <DocSecurity>0</DocSecurity>
  <Lines>0</Lines>
  <Paragraphs>0</Paragraphs>
  <ScaleCrop>false</ScaleCrop>
  <Company>Kancelaria NR SR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</cp:revision>
  <cp:lastPrinted>2014-09-09T11:03:00Z</cp:lastPrinted>
  <dcterms:created xsi:type="dcterms:W3CDTF">2014-06-09T14:57:00Z</dcterms:created>
  <dcterms:modified xsi:type="dcterms:W3CDTF">2014-09-09T11:03:00Z</dcterms:modified>
</cp:coreProperties>
</file>