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19" w:rsidRPr="002E0F39" w:rsidP="000C121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0C1219" w:rsidP="000C121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0C1219" w:rsidP="000C1219">
      <w:pPr>
        <w:bidi w:val="0"/>
        <w:spacing w:line="360" w:lineRule="auto"/>
        <w:rPr>
          <w:rFonts w:ascii="Times New Roman" w:hAnsi="Times New Roman"/>
          <w:b/>
        </w:rPr>
      </w:pPr>
    </w:p>
    <w:p w:rsidR="000C1219" w:rsidRPr="002E0F39" w:rsidP="000C121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79.</w:t>
      </w:r>
      <w:r w:rsidRPr="002E0F39">
        <w:rPr>
          <w:rFonts w:ascii="Times New Roman" w:hAnsi="Times New Roman"/>
        </w:rPr>
        <w:t xml:space="preserve"> schôdza</w:t>
      </w:r>
    </w:p>
    <w:p w:rsidR="000C1219" w:rsidP="000C1219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</w:t>
      </w:r>
      <w:r w:rsidRPr="005E1310">
        <w:rPr>
          <w:rFonts w:ascii="Times New Roman" w:hAnsi="Times New Roman"/>
          <w:sz w:val="22"/>
          <w:szCs w:val="22"/>
        </w:rPr>
        <w:t>CRD-</w:t>
      </w:r>
      <w:r>
        <w:rPr>
          <w:rFonts w:ascii="Times New Roman" w:hAnsi="Times New Roman"/>
          <w:sz w:val="22"/>
          <w:szCs w:val="22"/>
        </w:rPr>
        <w:t xml:space="preserve">1042/2014 </w:t>
      </w:r>
    </w:p>
    <w:p w:rsidR="000C1219" w:rsidP="000C1219">
      <w:pPr>
        <w:bidi w:val="0"/>
        <w:ind w:left="5592" w:hanging="12"/>
        <w:rPr>
          <w:rFonts w:ascii="Times New Roman" w:hAnsi="Times New Roman"/>
        </w:rPr>
      </w:pPr>
    </w:p>
    <w:p w:rsidR="000C1219" w:rsidRPr="004B07F0" w:rsidP="000C1219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B24220">
        <w:rPr>
          <w:rFonts w:ascii="Times New Roman" w:hAnsi="Times New Roman"/>
          <w:sz w:val="36"/>
          <w:szCs w:val="36"/>
        </w:rPr>
        <w:t>454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2. septembra</w:t>
      </w:r>
      <w:r w:rsidRPr="002E0F3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4</w:t>
      </w:r>
    </w:p>
    <w:p w:rsidR="000C1219" w:rsidRPr="00B965A9" w:rsidP="000C1219">
      <w:pPr>
        <w:pStyle w:val="BodyText"/>
        <w:bidi w:val="0"/>
        <w:rPr>
          <w:rFonts w:ascii="Times New Roman" w:hAnsi="Times New Roman"/>
          <w:b/>
        </w:rPr>
      </w:pPr>
    </w:p>
    <w:p w:rsidR="000C1219" w:rsidRPr="00B965A9" w:rsidP="000C1219">
      <w:pPr>
        <w:bidi w:val="0"/>
        <w:jc w:val="both"/>
        <w:rPr>
          <w:rFonts w:ascii="Times New Roman" w:hAnsi="Times New Roman"/>
          <w:noProof/>
        </w:rPr>
      </w:pPr>
      <w:r w:rsidRPr="00B965A9">
        <w:rPr>
          <w:rFonts w:ascii="Times New Roman" w:hAnsi="Times New Roman"/>
          <w:noProof/>
        </w:rPr>
        <w:t xml:space="preserve">k vládnemu návrhu zákona o Fonde na podporu umenia a o zmene a doplnení zákona č. 434/2010 Z. z. o poskytovaní dotácií v pôsobnosti Ministerstva kultúry Slovenskej republiky v znení zákona č. 79/2013 Z. z. </w:t>
      </w:r>
      <w:r w:rsidRPr="00B965A9">
        <w:rPr>
          <w:rFonts w:ascii="Times New Roman" w:hAnsi="Times New Roman"/>
        </w:rPr>
        <w:t>(tlač 1033)</w:t>
      </w:r>
    </w:p>
    <w:p w:rsidR="000C1219" w:rsidRPr="00B965A9" w:rsidP="000C1219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0C1219" w:rsidRPr="00977032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0C1219" w:rsidRPr="002E0F39" w:rsidP="000C121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0C1219" w:rsidRPr="002E0F39" w:rsidP="000C121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C1219" w:rsidRPr="00BE2903" w:rsidP="000C1219">
      <w:pPr>
        <w:bidi w:val="0"/>
        <w:ind w:firstLine="1134"/>
        <w:jc w:val="both"/>
        <w:rPr>
          <w:rFonts w:ascii="Times New Roman" w:hAnsi="Times New Roman"/>
        </w:rPr>
      </w:pPr>
      <w:r w:rsidRPr="00BE2903">
        <w:rPr>
          <w:rFonts w:ascii="Times New Roman" w:hAnsi="Times New Roman"/>
        </w:rPr>
        <w:t xml:space="preserve">s vládnym návrhom zákona </w:t>
      </w:r>
      <w:r w:rsidRPr="00BE2903">
        <w:rPr>
          <w:rFonts w:ascii="Times New Roman" w:hAnsi="Times New Roman"/>
          <w:noProof/>
        </w:rPr>
        <w:t xml:space="preserve">o Fonde na podporu umenia a o zmene a doplnení zákona č. 434/2010 Z. z. o poskytovaní dotácií v pôsobnosti Ministerstva kultúry Slovenskej republiky v znení zákona č. 79/2013 Z. z. </w:t>
      </w:r>
      <w:r w:rsidRPr="00BE2903">
        <w:rPr>
          <w:rFonts w:ascii="Times New Roman" w:hAnsi="Times New Roman"/>
        </w:rPr>
        <w:t>(tlač 1033);</w:t>
      </w:r>
    </w:p>
    <w:p w:rsidR="000C1219" w:rsidRPr="008A1900" w:rsidP="000C1219">
      <w:pPr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0C1219" w:rsidRPr="002E0F39" w:rsidP="000C1219">
      <w:pPr>
        <w:bidi w:val="0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0C1219" w:rsidP="000C1219">
      <w:pPr>
        <w:bidi w:val="0"/>
        <w:jc w:val="both"/>
        <w:rPr>
          <w:rFonts w:ascii="Times New Roman" w:hAnsi="Times New Roman"/>
        </w:rPr>
      </w:pPr>
    </w:p>
    <w:p w:rsidR="000C1219" w:rsidRPr="00654497" w:rsidP="000C1219">
      <w:pPr>
        <w:bidi w:val="0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vládny návrh zákona</w:t>
      </w:r>
      <w:r w:rsidRPr="00BE2903">
        <w:rPr>
          <w:rFonts w:ascii="Times New Roman" w:hAnsi="Times New Roman"/>
          <w:noProof/>
        </w:rPr>
        <w:t xml:space="preserve"> o Fonde na podporu umenia a o zmene a doplnení zákona č. 434/2010 Z. z. o poskytovaní dotácií v pôsobnosti Ministerstva kultúry Slovenskej republiky v znení zákona č. 79/2013 Z. z. </w:t>
      </w:r>
      <w:r w:rsidRPr="00BE2903">
        <w:rPr>
          <w:rFonts w:ascii="Times New Roman" w:hAnsi="Times New Roman"/>
        </w:rPr>
        <w:t>(tlač 1033</w:t>
      </w:r>
      <w:r>
        <w:rPr>
          <w:rFonts w:ascii="Times New Roman" w:hAnsi="Times New Roman"/>
        </w:rPr>
        <w:t xml:space="preserve">)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0C1219" w:rsidP="000C1219">
      <w:pPr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3E5D5E">
        <w:rPr>
          <w:rFonts w:ascii="Times New Roman" w:hAnsi="Times New Roman"/>
        </w:rPr>
        <w:t xml:space="preserve">republiky pre </w:t>
      </w:r>
      <w:r>
        <w:rPr>
          <w:rFonts w:ascii="Times New Roman" w:hAnsi="Times New Roman"/>
        </w:rPr>
        <w:t xml:space="preserve">kultúru a médiá. </w:t>
      </w: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11D56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C1219" w:rsidRPr="002E0F39" w:rsidP="000C121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0C1219" w:rsidRPr="002E0F3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0C121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2E0F39" w:rsidRPr="002E0F39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C44DCA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>výboru Národnej rady SR</w:t>
      </w:r>
      <w:r w:rsidR="00BE2903">
        <w:rPr>
          <w:rFonts w:ascii="Times New Roman" w:hAnsi="Times New Roman"/>
          <w:b/>
        </w:rPr>
        <w:t xml:space="preserve"> </w:t>
      </w:r>
      <w:r w:rsidRPr="002E0F39" w:rsidR="002E0F39">
        <w:rPr>
          <w:rFonts w:ascii="Times New Roman" w:hAnsi="Times New Roman"/>
          <w:b/>
        </w:rPr>
        <w:t xml:space="preserve">č. </w:t>
      </w:r>
      <w:r>
        <w:rPr>
          <w:rFonts w:ascii="Times New Roman" w:hAnsi="Times New Roman"/>
          <w:b/>
        </w:rPr>
        <w:t>45</w:t>
      </w:r>
      <w:r w:rsidR="00371F92">
        <w:rPr>
          <w:rFonts w:ascii="Times New Roman" w:hAnsi="Times New Roman"/>
          <w:b/>
        </w:rPr>
        <w:t>4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BE2903">
        <w:rPr>
          <w:rFonts w:ascii="Times New Roman" w:hAnsi="Times New Roman"/>
          <w:b/>
        </w:rPr>
        <w:t> 2. septembra 2014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0B36B5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2F399A" w:rsidRPr="00E15586" w:rsidP="000B36B5">
      <w:pPr>
        <w:bidi w:val="0"/>
        <w:jc w:val="both"/>
        <w:rPr>
          <w:rFonts w:ascii="Times New Roman" w:hAnsi="Times New Roman"/>
          <w:b/>
        </w:rPr>
      </w:pPr>
      <w:r w:rsidRPr="00E15586" w:rsidR="0011659C">
        <w:rPr>
          <w:rFonts w:ascii="Times New Roman" w:hAnsi="Times New Roman"/>
          <w:b/>
        </w:rPr>
        <w:t>k</w:t>
      </w:r>
      <w:r w:rsidRPr="00E15586" w:rsidR="00413C8B">
        <w:rPr>
          <w:rFonts w:ascii="Times New Roman" w:hAnsi="Times New Roman"/>
          <w:b/>
        </w:rPr>
        <w:t xml:space="preserve"> vládnemu návrhu </w:t>
      </w:r>
      <w:r w:rsidRPr="00E15586" w:rsidR="006709E5">
        <w:rPr>
          <w:rFonts w:ascii="Times New Roman" w:hAnsi="Times New Roman"/>
          <w:b/>
        </w:rPr>
        <w:t>zákona</w:t>
      </w:r>
      <w:r w:rsidRPr="00E15586" w:rsidR="00367D0B">
        <w:rPr>
          <w:rFonts w:ascii="Times New Roman" w:hAnsi="Times New Roman"/>
          <w:b/>
        </w:rPr>
        <w:t xml:space="preserve"> </w:t>
      </w:r>
      <w:r w:rsidRPr="00E15586" w:rsidR="00E15586">
        <w:rPr>
          <w:rFonts w:ascii="Times New Roman" w:hAnsi="Times New Roman"/>
          <w:b/>
          <w:noProof/>
        </w:rPr>
        <w:t xml:space="preserve">o Fonde na podporu umenia a o zmene a doplnení zákona č. 434/2010 Z. z. o poskytovaní dotácií v pôsobnosti Ministerstva kultúry Slovenskej republiky v znení zákona č. 79/2013 Z. z. </w:t>
      </w:r>
      <w:r w:rsidRPr="00E15586" w:rsidR="00E15586">
        <w:rPr>
          <w:rFonts w:ascii="Times New Roman" w:hAnsi="Times New Roman"/>
          <w:b/>
        </w:rPr>
        <w:t>(tlač 1033)</w:t>
      </w:r>
      <w:r w:rsidRPr="00E15586">
        <w:rPr>
          <w:rFonts w:ascii="Times New Roman" w:hAnsi="Times New Roman"/>
          <w:b/>
          <w:noProof/>
        </w:rPr>
        <w:t xml:space="preserve"> </w:t>
      </w:r>
    </w:p>
    <w:p w:rsidR="00A937C3" w:rsidRPr="001C1444" w:rsidP="000B36B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B6BB9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0B36B5">
      <w:pPr>
        <w:bidi w:val="0"/>
        <w:jc w:val="both"/>
        <w:rPr>
          <w:rFonts w:ascii="Times New Roman" w:hAnsi="Times New Roman"/>
          <w:b/>
        </w:rPr>
      </w:pPr>
    </w:p>
    <w:p w:rsidR="000B36B5" w:rsidP="000B36B5">
      <w:pPr>
        <w:bidi w:val="0"/>
        <w:jc w:val="both"/>
        <w:rPr>
          <w:rFonts w:ascii="Times New Roman" w:hAnsi="Times New Roman"/>
          <w:b/>
        </w:rPr>
      </w:pPr>
    </w:p>
    <w:p w:rsidR="006A02D9" w:rsidP="006A02D9">
      <w:pPr>
        <w:numPr>
          <w:numId w:val="11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 čl. I, § 2 písm. f) sa za slovo „žiadostí“ vkladajú slová „o poskytnutie finančných prostriedkov (ďalej len „žiadosť“)“.</w:t>
      </w:r>
    </w:p>
    <w:p w:rsidR="006A02D9" w:rsidP="006A02D9">
      <w:pPr>
        <w:bidi w:val="0"/>
        <w:ind w:left="720"/>
        <w:rPr>
          <w:rFonts w:ascii="Times New Roman" w:hAnsi="Times New Roman"/>
        </w:rPr>
      </w:pPr>
    </w:p>
    <w:p w:rsidR="006A02D9" w:rsidP="006A02D9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úprava; zavedenie legislatívnej skratky pre „žiadosť o poskytnutie finančných prostriedkov“ na mieste, kde sa skracované slová používajú prvý raz.</w:t>
      </w:r>
    </w:p>
    <w:p w:rsidR="006A02D9" w:rsidP="006A02D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A02D9" w:rsidP="006A02D9">
      <w:pPr>
        <w:numPr>
          <w:numId w:val="1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I, § 4 ods. 2 písm. b) sa vypúšťajú slová „o poskytnutie finančných prostriedkov (ďalej len „žiadosť“)“.</w:t>
      </w:r>
    </w:p>
    <w:p w:rsidR="006A02D9" w:rsidP="006A02D9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úprava; vypustenie legislatívnej skratky pre „žiadosť o poskytnutie finančných prostriedkov“ v súvislosti s jej navrhovaným zavedením v § 2 písm. f) (čl. I).</w:t>
      </w:r>
    </w:p>
    <w:p w:rsidR="006A02D9" w:rsidP="006A02D9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6A02D9" w:rsidP="006A02D9">
      <w:pPr>
        <w:numPr>
          <w:numId w:val="1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14 ods. 1 písm. g) sa slová „písm. g)“ nahrádzajú slovami „písm. f)“.</w:t>
      </w:r>
    </w:p>
    <w:p w:rsidR="006A02D9" w:rsidP="006A02D9">
      <w:pPr>
        <w:bidi w:val="0"/>
        <w:ind w:left="3969"/>
        <w:jc w:val="both"/>
        <w:rPr>
          <w:rFonts w:ascii="Times New Roman" w:hAnsi="Times New Roman"/>
        </w:rPr>
      </w:pPr>
    </w:p>
    <w:p w:rsidR="006A02D9" w:rsidP="006A02D9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úprava; oprava nesprávneho vnútorného odkazu, vzhľadom na to, že predmetné čestné vyhlásenie je upravené v § 14 ods. 2 písm. f).</w:t>
      </w:r>
    </w:p>
    <w:p w:rsidR="006A02D9" w:rsidP="006A02D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A02D9" w:rsidP="006A02D9">
      <w:pPr>
        <w:numPr>
          <w:numId w:val="1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18 ods. 8 poznámka pod čiarou k odkazu 11 znie:</w:t>
      </w:r>
    </w:p>
    <w:p w:rsidR="006A02D9" w:rsidP="006A02D9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>) Napríklad čl. 107 až 109 Zmluvy o fungovaní Európskej únie (Ú. v. EÚ C 326, 26.10.2012), nariadenie Komisie (EÚ) č. 651/2014 zo 17. júna 2014 o vyhlásení určitých kategórií pomoci za zlučiteľné s vnútorným trhom podľa článkov 107 a 108 Zmluvy (Ú. V. EÚ L 187, 26. 6. 2014), zákon č. 231/1999 Z. z. v znení neskorších predpisov.“.</w:t>
      </w:r>
    </w:p>
    <w:p w:rsidR="006A02D9" w:rsidP="006A02D9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 legislatívno-technickú úpravu. Poznámka pod čiarou sa upravuje ako demonštratívny výpočet, ktorý sa dopĺňa o nariadenie Komisie (EÚ) č. 651/2014 ako aj o publikačný zdroj Zmluvy o fungovaní Európskej únie v súlade so zaužívaným spôsobom citácie. </w:t>
      </w:r>
    </w:p>
    <w:p w:rsidR="006A02D9" w:rsidP="006A02D9">
      <w:pPr>
        <w:bidi w:val="0"/>
        <w:ind w:left="3969"/>
        <w:jc w:val="both"/>
        <w:rPr>
          <w:rFonts w:ascii="Times New Roman" w:hAnsi="Times New Roman"/>
        </w:rPr>
      </w:pPr>
    </w:p>
    <w:p w:rsidR="006A02D9" w:rsidP="006A02D9">
      <w:pPr>
        <w:bidi w:val="0"/>
        <w:ind w:left="3969"/>
        <w:jc w:val="both"/>
        <w:rPr>
          <w:rFonts w:ascii="Times New Roman" w:hAnsi="Times New Roman"/>
        </w:rPr>
      </w:pPr>
    </w:p>
    <w:p w:rsidR="006A02D9" w:rsidP="006A02D9">
      <w:pPr>
        <w:numPr>
          <w:numId w:val="11"/>
        </w:numPr>
        <w:bidi w:val="0"/>
        <w:spacing w:line="36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I, § 19 ods. 2 písm. h) a § 20 ods. 2 písm. k) sa slová „poistného na zdravotné poistenie, poistného na sociálne poistenie a povinných príspevkov na starobné dôchodkové sporenie“ nahrádzajú slovami „na poistnom na povinné verejné zdravotné poistenie, nedoplatky na poistnom na sociálne poistenie a nedoplatky na povinných príspevkoch na starobné dôchodkové sporenie“. </w:t>
      </w:r>
    </w:p>
    <w:p w:rsidR="006A02D9" w:rsidP="006A02D9">
      <w:pPr>
        <w:bidi w:val="0"/>
        <w:spacing w:before="12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za účelom terminologického zosúladenia ustanovenia s právnym poriadkom a § 22 ods. 6 písm. b) a c).</w:t>
      </w:r>
    </w:p>
    <w:p w:rsidR="006A02D9" w:rsidP="006A02D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A02D9" w:rsidP="006A02D9">
      <w:pPr>
        <w:numPr>
          <w:numId w:val="1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26 ods. 1 sa pred slovo „účtu“ vkladá slovo „platobného“.</w:t>
      </w:r>
    </w:p>
    <w:p w:rsidR="006A02D9" w:rsidP="006A02D9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6A02D9" w:rsidP="006A02D9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Formulačná precizácia ustanovenia; ide o „platobný účet“.</w:t>
      </w:r>
    </w:p>
    <w:p w:rsidR="006A02D9" w:rsidP="006A02D9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6A02D9" w:rsidP="006A02D9">
      <w:pPr>
        <w:numPr>
          <w:numId w:val="1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§ 28 ods. 6 sa slová „uchádzačov o“ nahrádzajú slovami „kandidátov na“.</w:t>
      </w:r>
    </w:p>
    <w:p w:rsidR="006A02D9" w:rsidP="006A02D9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6A02D9" w:rsidP="006A02D9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Precizácia ustanovenia za účelom zosúladenia pojmového aparátu.</w:t>
      </w:r>
    </w:p>
    <w:p w:rsidR="006A02D9" w:rsidP="006A02D9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6A02D9" w:rsidP="006A02D9">
      <w:pPr>
        <w:numPr>
          <w:numId w:val="11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III sa slová „prvého bodu, ktorý nadobúda“ nahrádzajú slovami „prvého bodu a tretieho bodu, ktoré nadobúdajú“.</w:t>
      </w:r>
    </w:p>
    <w:p w:rsidR="00FA1BFE" w:rsidP="006A02D9">
      <w:pPr>
        <w:bidi w:val="0"/>
        <w:ind w:left="4253"/>
        <w:jc w:val="both"/>
        <w:rPr>
          <w:rFonts w:ascii="Times New Roman" w:hAnsi="Times New Roman"/>
        </w:rPr>
      </w:pPr>
    </w:p>
    <w:p w:rsidR="006A02D9" w:rsidP="006A02D9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doplniť ustanovenie o účinnosti tak, aby aj 3. bod v čl. II [§ 3 ods. 2 písm. a)] nadobudol účinnosť 1. januára 2016 vzhľadom na to, že predstavuje legislatívno-technickú úpravu vnútorného odkazu v súvislosti s vypustením písmena a) v § 2 ods. 1 (1. bod, čl. II).</w:t>
      </w:r>
    </w:p>
    <w:p w:rsidR="006A02D9" w:rsidP="006A02D9">
      <w:pPr>
        <w:bidi w:val="0"/>
        <w:spacing w:line="360" w:lineRule="auto"/>
        <w:rPr>
          <w:rFonts w:ascii="Times New Roman" w:hAnsi="Times New Roman"/>
        </w:rPr>
      </w:pPr>
    </w:p>
    <w:p w:rsidR="006A02D9" w:rsidP="006A02D9">
      <w:pPr>
        <w:bidi w:val="0"/>
        <w:spacing w:line="360" w:lineRule="auto"/>
        <w:rPr>
          <w:rFonts w:ascii="Times New Roman" w:hAnsi="Times New Roman"/>
        </w:rPr>
      </w:pPr>
    </w:p>
    <w:p w:rsidR="006A02D9" w:rsidP="000B36B5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80BDB"/>
    <w:rsid w:val="000A27DF"/>
    <w:rsid w:val="000B36B5"/>
    <w:rsid w:val="000B57E9"/>
    <w:rsid w:val="000C1219"/>
    <w:rsid w:val="000D11D5"/>
    <w:rsid w:val="000F4A21"/>
    <w:rsid w:val="00106E7E"/>
    <w:rsid w:val="00115D3B"/>
    <w:rsid w:val="0011659C"/>
    <w:rsid w:val="00117C6E"/>
    <w:rsid w:val="00137573"/>
    <w:rsid w:val="00142F27"/>
    <w:rsid w:val="00144A91"/>
    <w:rsid w:val="00144C16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B7EE3"/>
    <w:rsid w:val="001C1444"/>
    <w:rsid w:val="001D1D7B"/>
    <w:rsid w:val="001D7465"/>
    <w:rsid w:val="001E06A2"/>
    <w:rsid w:val="001E70BD"/>
    <w:rsid w:val="001E77B1"/>
    <w:rsid w:val="002074A4"/>
    <w:rsid w:val="00224F3D"/>
    <w:rsid w:val="002271A1"/>
    <w:rsid w:val="0023079A"/>
    <w:rsid w:val="00236746"/>
    <w:rsid w:val="00252908"/>
    <w:rsid w:val="00273C13"/>
    <w:rsid w:val="00293328"/>
    <w:rsid w:val="00296777"/>
    <w:rsid w:val="002B035E"/>
    <w:rsid w:val="002B6D17"/>
    <w:rsid w:val="002C748C"/>
    <w:rsid w:val="002D7999"/>
    <w:rsid w:val="002E0F39"/>
    <w:rsid w:val="002F399A"/>
    <w:rsid w:val="002F58C9"/>
    <w:rsid w:val="002F611C"/>
    <w:rsid w:val="0030522B"/>
    <w:rsid w:val="003317B6"/>
    <w:rsid w:val="00367D0B"/>
    <w:rsid w:val="00371F92"/>
    <w:rsid w:val="0037354B"/>
    <w:rsid w:val="00386D14"/>
    <w:rsid w:val="0039460E"/>
    <w:rsid w:val="00396B2B"/>
    <w:rsid w:val="0039792F"/>
    <w:rsid w:val="003D2166"/>
    <w:rsid w:val="003E5D5E"/>
    <w:rsid w:val="003F22CE"/>
    <w:rsid w:val="003F7533"/>
    <w:rsid w:val="00413C8B"/>
    <w:rsid w:val="0042443B"/>
    <w:rsid w:val="00435CFB"/>
    <w:rsid w:val="004400E6"/>
    <w:rsid w:val="004404AF"/>
    <w:rsid w:val="0045055E"/>
    <w:rsid w:val="00453FB8"/>
    <w:rsid w:val="00456DA2"/>
    <w:rsid w:val="0046544E"/>
    <w:rsid w:val="00475F91"/>
    <w:rsid w:val="00477087"/>
    <w:rsid w:val="00482757"/>
    <w:rsid w:val="00494790"/>
    <w:rsid w:val="0049489F"/>
    <w:rsid w:val="004A2E3F"/>
    <w:rsid w:val="004B07F0"/>
    <w:rsid w:val="004C7426"/>
    <w:rsid w:val="004C7786"/>
    <w:rsid w:val="004D6311"/>
    <w:rsid w:val="004D7C1D"/>
    <w:rsid w:val="004E6ADD"/>
    <w:rsid w:val="00502405"/>
    <w:rsid w:val="0050582B"/>
    <w:rsid w:val="00516FE1"/>
    <w:rsid w:val="0052255B"/>
    <w:rsid w:val="00524292"/>
    <w:rsid w:val="0053517A"/>
    <w:rsid w:val="00541A50"/>
    <w:rsid w:val="00545A46"/>
    <w:rsid w:val="0055312D"/>
    <w:rsid w:val="005757E5"/>
    <w:rsid w:val="005838F0"/>
    <w:rsid w:val="005A094E"/>
    <w:rsid w:val="005A4239"/>
    <w:rsid w:val="005B1E91"/>
    <w:rsid w:val="005B6942"/>
    <w:rsid w:val="005E1310"/>
    <w:rsid w:val="005E1EA8"/>
    <w:rsid w:val="005E2843"/>
    <w:rsid w:val="005F6D60"/>
    <w:rsid w:val="00601527"/>
    <w:rsid w:val="00625A09"/>
    <w:rsid w:val="006423F7"/>
    <w:rsid w:val="00654129"/>
    <w:rsid w:val="00654497"/>
    <w:rsid w:val="006622BA"/>
    <w:rsid w:val="006709E5"/>
    <w:rsid w:val="0068156B"/>
    <w:rsid w:val="006820ED"/>
    <w:rsid w:val="00683B72"/>
    <w:rsid w:val="006A02D9"/>
    <w:rsid w:val="006D4392"/>
    <w:rsid w:val="006E10D6"/>
    <w:rsid w:val="006E4115"/>
    <w:rsid w:val="00711D56"/>
    <w:rsid w:val="00721DFB"/>
    <w:rsid w:val="00741BD4"/>
    <w:rsid w:val="007629EA"/>
    <w:rsid w:val="00780216"/>
    <w:rsid w:val="007A6823"/>
    <w:rsid w:val="007B3E77"/>
    <w:rsid w:val="007B6BB9"/>
    <w:rsid w:val="007C14C9"/>
    <w:rsid w:val="007D4444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1900"/>
    <w:rsid w:val="008A450D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39F2"/>
    <w:rsid w:val="008F7250"/>
    <w:rsid w:val="009032CB"/>
    <w:rsid w:val="00914060"/>
    <w:rsid w:val="00937E90"/>
    <w:rsid w:val="00951675"/>
    <w:rsid w:val="0095167C"/>
    <w:rsid w:val="009707B1"/>
    <w:rsid w:val="00977032"/>
    <w:rsid w:val="00985F91"/>
    <w:rsid w:val="0099334A"/>
    <w:rsid w:val="009A7AB4"/>
    <w:rsid w:val="009B5C2B"/>
    <w:rsid w:val="009B6E47"/>
    <w:rsid w:val="009B7F1D"/>
    <w:rsid w:val="009C01B7"/>
    <w:rsid w:val="009D34CE"/>
    <w:rsid w:val="00A2253A"/>
    <w:rsid w:val="00A24AF2"/>
    <w:rsid w:val="00A325D1"/>
    <w:rsid w:val="00A4576B"/>
    <w:rsid w:val="00A47C1C"/>
    <w:rsid w:val="00A62F29"/>
    <w:rsid w:val="00A64B0F"/>
    <w:rsid w:val="00A65A35"/>
    <w:rsid w:val="00A67A5B"/>
    <w:rsid w:val="00A937C3"/>
    <w:rsid w:val="00AA6297"/>
    <w:rsid w:val="00AC6EFD"/>
    <w:rsid w:val="00AD570A"/>
    <w:rsid w:val="00AF3C7D"/>
    <w:rsid w:val="00B04589"/>
    <w:rsid w:val="00B061A9"/>
    <w:rsid w:val="00B14682"/>
    <w:rsid w:val="00B1565D"/>
    <w:rsid w:val="00B15F4B"/>
    <w:rsid w:val="00B216BB"/>
    <w:rsid w:val="00B24220"/>
    <w:rsid w:val="00B252E1"/>
    <w:rsid w:val="00B27EB6"/>
    <w:rsid w:val="00B401F3"/>
    <w:rsid w:val="00B64950"/>
    <w:rsid w:val="00B7137E"/>
    <w:rsid w:val="00B73900"/>
    <w:rsid w:val="00B76C54"/>
    <w:rsid w:val="00B965A9"/>
    <w:rsid w:val="00B96FE8"/>
    <w:rsid w:val="00BC7941"/>
    <w:rsid w:val="00BD73AB"/>
    <w:rsid w:val="00BE2903"/>
    <w:rsid w:val="00BE2A9D"/>
    <w:rsid w:val="00BF23D2"/>
    <w:rsid w:val="00BF5636"/>
    <w:rsid w:val="00C14623"/>
    <w:rsid w:val="00C20913"/>
    <w:rsid w:val="00C30A74"/>
    <w:rsid w:val="00C34375"/>
    <w:rsid w:val="00C352F8"/>
    <w:rsid w:val="00C44DCA"/>
    <w:rsid w:val="00C5317B"/>
    <w:rsid w:val="00C65812"/>
    <w:rsid w:val="00C830EE"/>
    <w:rsid w:val="00C97D6B"/>
    <w:rsid w:val="00CA5557"/>
    <w:rsid w:val="00CA61B5"/>
    <w:rsid w:val="00CB548A"/>
    <w:rsid w:val="00CE06F8"/>
    <w:rsid w:val="00CE1AF2"/>
    <w:rsid w:val="00CE2E18"/>
    <w:rsid w:val="00CE7A19"/>
    <w:rsid w:val="00D1764E"/>
    <w:rsid w:val="00D214CA"/>
    <w:rsid w:val="00D21E16"/>
    <w:rsid w:val="00D259F2"/>
    <w:rsid w:val="00D418FD"/>
    <w:rsid w:val="00D535A0"/>
    <w:rsid w:val="00D73B41"/>
    <w:rsid w:val="00D908DD"/>
    <w:rsid w:val="00DC2F88"/>
    <w:rsid w:val="00DC4441"/>
    <w:rsid w:val="00DD1A2C"/>
    <w:rsid w:val="00DE1017"/>
    <w:rsid w:val="00DE7FC9"/>
    <w:rsid w:val="00E04F5E"/>
    <w:rsid w:val="00E15586"/>
    <w:rsid w:val="00E17959"/>
    <w:rsid w:val="00E37EA3"/>
    <w:rsid w:val="00E4006E"/>
    <w:rsid w:val="00E43FC5"/>
    <w:rsid w:val="00E5361E"/>
    <w:rsid w:val="00E57693"/>
    <w:rsid w:val="00E917CF"/>
    <w:rsid w:val="00EA3DF0"/>
    <w:rsid w:val="00EB161E"/>
    <w:rsid w:val="00EE706F"/>
    <w:rsid w:val="00EE709D"/>
    <w:rsid w:val="00EF5242"/>
    <w:rsid w:val="00F036CF"/>
    <w:rsid w:val="00F06130"/>
    <w:rsid w:val="00F35942"/>
    <w:rsid w:val="00F40139"/>
    <w:rsid w:val="00F570EA"/>
    <w:rsid w:val="00F67049"/>
    <w:rsid w:val="00F82B0D"/>
    <w:rsid w:val="00F84D47"/>
    <w:rsid w:val="00FA1BFE"/>
    <w:rsid w:val="00FA2008"/>
    <w:rsid w:val="00FA36C9"/>
    <w:rsid w:val="00FB5CAF"/>
    <w:rsid w:val="00FC0ABB"/>
    <w:rsid w:val="00FC2785"/>
    <w:rsid w:val="00FC4DC4"/>
    <w:rsid w:val="00FE2A8D"/>
    <w:rsid w:val="00FE407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BFE0-12BA-4B04-9704-8942FA94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3</Pages>
  <Words>664</Words>
  <Characters>3785</Characters>
  <Application>Microsoft Office Word</Application>
  <DocSecurity>0</DocSecurity>
  <Lines>0</Lines>
  <Paragraphs>0</Paragraphs>
  <ScaleCrop>false</ScaleCrop>
  <Company>Kancelaria NR SR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45</cp:revision>
  <cp:lastPrinted>2014-09-02T09:00:00Z</cp:lastPrinted>
  <dcterms:created xsi:type="dcterms:W3CDTF">2014-03-25T09:40:00Z</dcterms:created>
  <dcterms:modified xsi:type="dcterms:W3CDTF">2014-09-02T09:00:00Z</dcterms:modified>
</cp:coreProperties>
</file>