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593EA6">
        <w:rPr>
          <w:sz w:val="22"/>
          <w:szCs w:val="22"/>
        </w:rPr>
        <w:t>1573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593EA6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593EA6">
        <w:t>1161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93EA6">
        <w:rPr>
          <w:rFonts w:ascii="Arial" w:hAnsi="Arial" w:cs="Arial"/>
          <w:sz w:val="22"/>
          <w:szCs w:val="22"/>
        </w:rPr>
        <w:t> 25.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593EA6">
        <w:rPr>
          <w:rFonts w:cs="Arial"/>
          <w:szCs w:val="22"/>
        </w:rPr>
        <w:t>Ľudovíta KANÍKA a Viliama NOVOTNÉHO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593EA6">
        <w:rPr>
          <w:rFonts w:cs="Arial"/>
          <w:szCs w:val="22"/>
        </w:rPr>
        <w:t>zákon č. 595/2003 Z. z. o dani z príjmov a zákon č. 571/2009 Z. z. o rodičovskom príspevku a o zmene a doplnení niektorých zákonov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93EA6">
        <w:rPr>
          <w:rFonts w:cs="Arial"/>
          <w:szCs w:val="22"/>
        </w:rPr>
        <w:t>1142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93EA6">
        <w:rPr>
          <w:rFonts w:cs="Arial"/>
          <w:szCs w:val="22"/>
        </w:rPr>
        <w:t>22.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A71DC3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A71DC3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A71DC3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714A4"/>
    <w:rsid w:val="00484701"/>
    <w:rsid w:val="00492F29"/>
    <w:rsid w:val="004F21D2"/>
    <w:rsid w:val="0054739D"/>
    <w:rsid w:val="00593EA6"/>
    <w:rsid w:val="005F3F76"/>
    <w:rsid w:val="00650056"/>
    <w:rsid w:val="00671C99"/>
    <w:rsid w:val="0069489D"/>
    <w:rsid w:val="006E6102"/>
    <w:rsid w:val="007351A5"/>
    <w:rsid w:val="007448FA"/>
    <w:rsid w:val="007B2F24"/>
    <w:rsid w:val="007F26AB"/>
    <w:rsid w:val="008A0C9B"/>
    <w:rsid w:val="008B1A45"/>
    <w:rsid w:val="00992885"/>
    <w:rsid w:val="00A71DC3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183</Words>
  <Characters>1045</Characters>
  <Application>Microsoft Office Word</Application>
  <DocSecurity>0</DocSecurity>
  <Lines>0</Lines>
  <Paragraphs>0</Paragraphs>
  <ScaleCrop>false</ScaleCrop>
  <Company>Kancelária NR SR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2014-08-25T13:47:00Z</cp:lastPrinted>
  <dcterms:created xsi:type="dcterms:W3CDTF">2014-08-27T10:02:00Z</dcterms:created>
  <dcterms:modified xsi:type="dcterms:W3CDTF">2014-08-27T10:02:00Z</dcterms:modified>
</cp:coreProperties>
</file>