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45700">
        <w:rPr>
          <w:sz w:val="22"/>
          <w:szCs w:val="22"/>
        </w:rPr>
        <w:t>1562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745700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745700">
        <w:t>1144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45700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745700">
        <w:rPr>
          <w:rFonts w:cs="Arial"/>
          <w:noProof/>
          <w:sz w:val="22"/>
          <w:lang w:val="sk-SK"/>
        </w:rPr>
        <w:t>ktorým sa mení a dopĺňa zákon č. 244/2002 Z. z. o rozhodcovskom konaní a o zmene a doplnení zákona č. 371/2004 Z. z. o sídlach a obvodoch súdov Slovenskej republiky a o zmene zákona č. 99/1963 Zb. Občiansky súdny poriadok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45700">
        <w:rPr>
          <w:rFonts w:cs="Arial"/>
          <w:sz w:val="22"/>
          <w:lang w:val="sk-SK"/>
        </w:rPr>
        <w:t>1126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45700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745700">
        <w:rPr>
          <w:rFonts w:ascii="Arial" w:hAnsi="Arial" w:cs="Arial"/>
          <w:sz w:val="22"/>
          <w:szCs w:val="22"/>
        </w:rPr>
        <w:t xml:space="preserve"> a</w:t>
      </w:r>
    </w:p>
    <w:p w:rsidR="00CE0BFD" w:rsidP="0074570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4570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745700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74570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45700"/>
    <w:rsid w:val="00803DD5"/>
    <w:rsid w:val="008869B9"/>
    <w:rsid w:val="008A7F9E"/>
    <w:rsid w:val="008B7C2F"/>
    <w:rsid w:val="008C04D2"/>
    <w:rsid w:val="009701A7"/>
    <w:rsid w:val="009A3380"/>
    <w:rsid w:val="00A106E2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2A75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4570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4570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2014-08-25T06:47:00Z</cp:lastPrinted>
  <dcterms:created xsi:type="dcterms:W3CDTF">2014-08-27T09:56:00Z</dcterms:created>
  <dcterms:modified xsi:type="dcterms:W3CDTF">2014-08-27T09:56:00Z</dcterms:modified>
</cp:coreProperties>
</file>