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4359D">
        <w:rPr>
          <w:sz w:val="22"/>
          <w:szCs w:val="22"/>
        </w:rPr>
        <w:t>1498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C4359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4359D">
        <w:t>1120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4359D">
        <w:rPr>
          <w:rFonts w:ascii="Arial" w:hAnsi="Arial" w:cs="Arial"/>
          <w:sz w:val="22"/>
          <w:szCs w:val="22"/>
        </w:rPr>
        <w:t> 18.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C4359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C4359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4359D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C4359D">
        <w:rPr>
          <w:rFonts w:cs="Arial"/>
          <w:szCs w:val="22"/>
        </w:rPr>
        <w:t xml:space="preserve"> o lobingu a o zmene a doplnení zákona č. 575/2001 Z. z. o organizácii činnosti vlády a organizácii ústrednej štátnej správy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4359D">
        <w:rPr>
          <w:rFonts w:cs="Arial"/>
          <w:szCs w:val="22"/>
        </w:rPr>
        <w:t>1102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C4359D">
        <w:rPr>
          <w:rFonts w:cs="Arial"/>
          <w:szCs w:val="22"/>
        </w:rPr>
        <w:br/>
        <w:t>12.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4359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C4359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C4359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4359D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C4359D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6F0558"/>
    <w:rsid w:val="007351A5"/>
    <w:rsid w:val="007448FA"/>
    <w:rsid w:val="007B2F24"/>
    <w:rsid w:val="008A0C9B"/>
    <w:rsid w:val="008B1A45"/>
    <w:rsid w:val="008E1DE7"/>
    <w:rsid w:val="00992885"/>
    <w:rsid w:val="00AA3DED"/>
    <w:rsid w:val="00AB4082"/>
    <w:rsid w:val="00B20ACA"/>
    <w:rsid w:val="00BE56B2"/>
    <w:rsid w:val="00C11306"/>
    <w:rsid w:val="00C4359D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192</Words>
  <Characters>1095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2014-08-18T13:16:00Z</cp:lastPrinted>
  <dcterms:created xsi:type="dcterms:W3CDTF">2014-08-27T09:46:00Z</dcterms:created>
  <dcterms:modified xsi:type="dcterms:W3CDTF">2014-08-27T09:46:00Z</dcterms:modified>
</cp:coreProperties>
</file>