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157"/>
        <w:gridCol w:w="426"/>
        <w:gridCol w:w="708"/>
        <w:gridCol w:w="709"/>
        <w:gridCol w:w="5954"/>
        <w:gridCol w:w="567"/>
        <w:gridCol w:w="1059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225AB" w:rsidRPr="00970507" w:rsidP="00F225A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 w:rsidR="008C54C3">
              <w:rPr>
                <w:rFonts w:ascii="Times New Roman" w:hAnsi="Times New Roman"/>
              </w:rPr>
              <w:t>TABUĽKA  ZHODY</w:t>
            </w:r>
          </w:p>
          <w:p w:rsidR="00714153" w:rsidRPr="00970507" w:rsidP="00714153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70507" w:rsidR="004577EC">
              <w:rPr>
                <w:rFonts w:ascii="Times New Roman" w:hAnsi="Times New Roman"/>
                <w:b/>
              </w:rPr>
              <w:t>k </w:t>
            </w:r>
            <w:r w:rsidRPr="00970507" w:rsidR="00F225AB">
              <w:rPr>
                <w:rFonts w:ascii="Times New Roman" w:hAnsi="Times New Roman"/>
                <w:b/>
              </w:rPr>
              <w:t xml:space="preserve">návrhu zákona, </w:t>
            </w:r>
            <w:r w:rsidRPr="00970507">
              <w:rPr>
                <w:rFonts w:ascii="Times New Roman" w:hAnsi="Times New Roman"/>
                <w:b/>
                <w:bCs/>
              </w:rPr>
              <w:t xml:space="preserve">ktorým sa mení a dopĺňa zákon č. 98/2004 Z. z. o spotrebnej dani </w:t>
            </w:r>
          </w:p>
          <w:p w:rsidR="00714153" w:rsidRPr="00970507" w:rsidP="007141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0507">
              <w:rPr>
                <w:rFonts w:ascii="Times New Roman" w:hAnsi="Times New Roman"/>
                <w:b/>
                <w:bCs/>
              </w:rPr>
              <w:t>z minerálneho oleja v znení neskorších predpisov a ktorým sa menia a dopĺňajú niektoré zákony</w:t>
            </w:r>
          </w:p>
          <w:p w:rsidR="00F225AB" w:rsidRPr="00970507" w:rsidP="00714153">
            <w:pPr>
              <w:bidi w:val="0"/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970507" w:rsidR="00127033">
              <w:rPr>
                <w:rFonts w:ascii="Times New Roman" w:hAnsi="Times New Roman"/>
                <w:b/>
              </w:rPr>
              <w:t>s právom Európskej únie</w:t>
            </w:r>
            <w:r w:rsidRPr="00970507" w:rsidR="007404F3">
              <w:rPr>
                <w:rFonts w:ascii="Times New Roman" w:hAnsi="Times New Roman"/>
                <w:b/>
              </w:rPr>
              <w:t xml:space="preserve"> 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970507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970507" w:rsidP="005E2EBC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0507" w:rsidR="0078287E">
              <w:rPr>
                <w:rFonts w:ascii="Times New Roman" w:hAnsi="Times New Roman" w:cs="Times New Roman"/>
                <w:b/>
                <w:bCs/>
              </w:rPr>
              <w:t xml:space="preserve">SMERNICA </w:t>
            </w:r>
            <w:r w:rsidRPr="00970507" w:rsidR="005A20EF">
              <w:rPr>
                <w:rFonts w:ascii="Times New Roman" w:hAnsi="Times New Roman" w:cs="Times New Roman"/>
                <w:b/>
                <w:bCs/>
              </w:rPr>
              <w:t xml:space="preserve">Rady </w:t>
            </w:r>
            <w:r w:rsidRPr="00970507" w:rsidR="005A20EF">
              <w:rPr>
                <w:rFonts w:ascii="Times New Roman" w:hAnsi="Times New Roman" w:cs="Times New Roman"/>
                <w:b/>
                <w:bCs/>
                <w:u w:val="single"/>
              </w:rPr>
              <w:t>2013/61/EÚ</w:t>
            </w:r>
            <w:r w:rsidRPr="00970507" w:rsidR="005A20EF">
              <w:rPr>
                <w:rFonts w:ascii="Times New Roman" w:hAnsi="Times New Roman" w:cs="Times New Roman"/>
                <w:b/>
                <w:bCs/>
              </w:rPr>
              <w:t xml:space="preserve"> zo 17. decembra 2013, ktorou sa menia smernice 2006/112/ES a 2008/118/ES, pokiaľ ide o najvzdialenejšie francúzske regióny, a najmä Mayotte 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2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970507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507" w:rsidR="00DE0F85">
              <w:rPr>
                <w:rFonts w:ascii="Times New Roman" w:hAnsi="Times New Roman"/>
                <w:sz w:val="24"/>
                <w:szCs w:val="24"/>
              </w:rPr>
              <w:t>Smernica EÚ</w:t>
            </w:r>
          </w:p>
          <w:p w:rsidR="00EE7DD6" w:rsidRPr="00970507" w:rsidP="005E2EBC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970507" w:rsidR="00F225AB">
              <w:rPr>
                <w:rFonts w:ascii="Times New Roman" w:hAnsi="Times New Roman"/>
                <w:b/>
                <w:bCs/>
                <w:color w:val="000000"/>
              </w:rPr>
              <w:t xml:space="preserve">SMERNICA RADY </w:t>
            </w:r>
            <w:r w:rsidRPr="00970507" w:rsidR="00F225AB">
              <w:rPr>
                <w:rFonts w:ascii="Times New Roman" w:hAnsi="Times New Roman"/>
                <w:b/>
                <w:bCs/>
                <w:color w:val="000000"/>
                <w:u w:val="single"/>
              </w:rPr>
              <w:t>2013/61/EÚ</w:t>
            </w:r>
            <w:r w:rsidRPr="00970507" w:rsidR="00F225AB">
              <w:rPr>
                <w:rFonts w:ascii="Times New Roman" w:hAnsi="Times New Roman"/>
                <w:b/>
                <w:bCs/>
                <w:color w:val="000000"/>
              </w:rPr>
              <w:t xml:space="preserve"> zo 17. decembra 2013, ktorou sa menia smernice 2006/112/ES a 2008/118/ES, pokiaľ ide o najvzdialenejšie francúzske regióny, a najmä Mayotte</w:t>
            </w:r>
          </w:p>
        </w:tc>
        <w:tc>
          <w:tcPr>
            <w:tcW w:w="8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970507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Všeobecne záväzné právne predpisy Slovenskej republiky</w:t>
            </w:r>
          </w:p>
          <w:p w:rsidR="007952BA" w:rsidRPr="00970507" w:rsidP="00714153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70507" w:rsidR="00F225AB">
              <w:rPr>
                <w:rFonts w:ascii="Times New Roman" w:hAnsi="Times New Roman"/>
                <w:b/>
              </w:rPr>
              <w:t xml:space="preserve">Návrh zákona, </w:t>
            </w:r>
            <w:r w:rsidRPr="00970507" w:rsidR="00F35381">
              <w:rPr>
                <w:rFonts w:ascii="Times New Roman" w:hAnsi="Times New Roman"/>
                <w:b/>
                <w:bCs/>
              </w:rPr>
              <w:t>ktorým sa mení a dopĺňa zákon č. 98/2004 Z. z. o spotrebnej dani z minerálneho oleja v znení neskorších predpisov a ktorým sa menia a dopĺňajú niektoré zákony</w:t>
            </w:r>
            <w:r w:rsidRPr="00970507" w:rsidR="00F35381">
              <w:rPr>
                <w:rFonts w:ascii="Times New Roman" w:hAnsi="Times New Roman"/>
                <w:b/>
              </w:rPr>
              <w:t xml:space="preserve"> </w:t>
            </w:r>
            <w:r w:rsidRPr="00970507" w:rsidR="00F225AB">
              <w:rPr>
                <w:rFonts w:ascii="Times New Roman" w:hAnsi="Times New Roman"/>
                <w:b/>
              </w:rPr>
              <w:t xml:space="preserve">(ďalej „návrh zákona“) </w:t>
            </w:r>
          </w:p>
          <w:p w:rsidR="007952BA" w:rsidRPr="00970507" w:rsidP="00F225AB">
            <w:pPr>
              <w:pStyle w:val="Zkladntext"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4254A" w:rsidRPr="00970507" w:rsidP="00D4254A">
            <w:pPr>
              <w:pStyle w:val="Zkladntext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  <w:bCs/>
                <w:color w:val="auto"/>
              </w:rPr>
              <w:t xml:space="preserve">Zákon </w:t>
            </w:r>
            <w:r w:rsidRPr="00970507" w:rsidR="00714153">
              <w:rPr>
                <w:rFonts w:ascii="Times New Roman" w:hAnsi="Times New Roman"/>
                <w:bCs/>
              </w:rPr>
              <w:t xml:space="preserve">č. 98/2004 Z. z. o spotrebnej dani z minerálneho oleja v znení neskorších predpisov </w:t>
            </w:r>
            <w:r w:rsidRPr="00970507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Pr="00970507">
              <w:rPr>
                <w:rFonts w:ascii="Times New Roman" w:hAnsi="Times New Roman"/>
              </w:rPr>
              <w:t>(ďalej len „</w:t>
            </w:r>
            <w:r w:rsidRPr="00970507" w:rsidR="00714153">
              <w:rPr>
                <w:rFonts w:ascii="Times New Roman" w:hAnsi="Times New Roman"/>
              </w:rPr>
              <w:t>98</w:t>
            </w:r>
            <w:r w:rsidRPr="00970507">
              <w:rPr>
                <w:rFonts w:ascii="Times New Roman" w:hAnsi="Times New Roman"/>
                <w:bCs/>
                <w:color w:val="auto"/>
              </w:rPr>
              <w:t>/2004</w:t>
            </w:r>
            <w:r w:rsidRPr="00970507">
              <w:rPr>
                <w:rFonts w:ascii="Times New Roman" w:hAnsi="Times New Roman"/>
              </w:rPr>
              <w:t xml:space="preserve">“) </w:t>
            </w:r>
          </w:p>
          <w:p w:rsidR="00F225AB" w:rsidRPr="00970507" w:rsidP="00F225AB">
            <w:pPr>
              <w:pStyle w:val="Zkladntext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2E1D16" w:rsidRPr="00970507" w:rsidP="00E154E5">
            <w:pPr>
              <w:pStyle w:val="Zkladntext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 w:rsidR="00714153">
              <w:rPr>
                <w:rFonts w:ascii="Times New Roman" w:hAnsi="Times New Roman"/>
              </w:rPr>
              <w:t>Zákon č. 609/2007 Z. z. o spotrebnej dani z elektriny, uhlia a zemného plynu a o zmene a doplnení zákon</w:t>
            </w:r>
            <w:r w:rsidRPr="00970507" w:rsidR="00E154E5">
              <w:rPr>
                <w:rFonts w:ascii="Times New Roman" w:hAnsi="Times New Roman"/>
              </w:rPr>
              <w:t>a</w:t>
            </w:r>
            <w:r w:rsidRPr="00970507" w:rsidR="00714153">
              <w:rPr>
                <w:rFonts w:ascii="Times New Roman" w:hAnsi="Times New Roman"/>
              </w:rPr>
              <w:t xml:space="preserve"> č. 98/2004 Z. z. o spotrebnej dani z minerálneho oleja v znení neskorších predpisov</w:t>
            </w:r>
            <w:r w:rsidRPr="00970507" w:rsidR="006B01CB">
              <w:rPr>
                <w:rFonts w:ascii="Times New Roman" w:hAnsi="Times New Roman"/>
              </w:rPr>
              <w:t xml:space="preserve"> v znení neskorších pre</w:t>
            </w:r>
            <w:r w:rsidRPr="00970507" w:rsidR="00E154E5">
              <w:rPr>
                <w:rFonts w:ascii="Times New Roman" w:hAnsi="Times New Roman"/>
              </w:rPr>
              <w:t>d</w:t>
            </w:r>
            <w:r w:rsidRPr="00970507" w:rsidR="006B01CB">
              <w:rPr>
                <w:rFonts w:ascii="Times New Roman" w:hAnsi="Times New Roman"/>
              </w:rPr>
              <w:t>pisov</w:t>
            </w:r>
            <w:r w:rsidRPr="00970507" w:rsidR="00714153">
              <w:rPr>
                <w:rFonts w:ascii="Times New Roman" w:hAnsi="Times New Roman"/>
              </w:rPr>
              <w:t xml:space="preserve"> </w:t>
            </w:r>
            <w:r w:rsidRPr="00970507" w:rsidR="00D4254A">
              <w:rPr>
                <w:rFonts w:ascii="Times New Roman" w:hAnsi="Times New Roman"/>
              </w:rPr>
              <w:t>(ďalej len„</w:t>
            </w:r>
            <w:r w:rsidRPr="00970507" w:rsidR="00D4254A">
              <w:rPr>
                <w:rFonts w:ascii="Times New Roman" w:hAnsi="Times New Roman"/>
                <w:bCs/>
                <w:color w:val="auto"/>
              </w:rPr>
              <w:t>6</w:t>
            </w:r>
            <w:r w:rsidRPr="00970507" w:rsidR="006B01CB">
              <w:rPr>
                <w:rFonts w:ascii="Times New Roman" w:hAnsi="Times New Roman"/>
                <w:bCs/>
                <w:color w:val="auto"/>
              </w:rPr>
              <w:t>09</w:t>
            </w:r>
            <w:r w:rsidRPr="00970507" w:rsidR="00D4254A">
              <w:rPr>
                <w:rFonts w:ascii="Times New Roman" w:hAnsi="Times New Roman"/>
                <w:bCs/>
                <w:color w:val="auto"/>
              </w:rPr>
              <w:t>/200</w:t>
            </w:r>
            <w:r w:rsidRPr="00970507" w:rsidR="006B01CB">
              <w:rPr>
                <w:rFonts w:ascii="Times New Roman" w:hAnsi="Times New Roman"/>
                <w:bCs/>
                <w:color w:val="auto"/>
              </w:rPr>
              <w:t>7</w:t>
            </w:r>
            <w:r w:rsidRPr="00970507" w:rsidR="00D4254A">
              <w:rPr>
                <w:rFonts w:ascii="Times New Roman" w:hAnsi="Times New Roman"/>
              </w:rPr>
              <w:t>“)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Článok</w:t>
            </w:r>
          </w:p>
          <w:p w:rsidR="00A9063F" w:rsidRPr="0097050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(Č, O,</w:t>
            </w:r>
          </w:p>
          <w:p w:rsidR="00A9063F" w:rsidRPr="0097050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V, P)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50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Spôsob transp.</w:t>
            </w:r>
          </w:p>
          <w:p w:rsidR="00A9063F" w:rsidRPr="00970507" w:rsidP="007952BA">
            <w:pPr>
              <w:pStyle w:val="Normlny"/>
              <w:bidi w:val="0"/>
              <w:spacing w:after="0" w:line="240" w:lineRule="auto"/>
              <w:ind w:right="-43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(N, O, D, n.a.)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Číslo</w:t>
            </w:r>
          </w:p>
          <w:p w:rsidR="00A9063F" w:rsidRPr="0097050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predpisu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Článok (Č, §, O, V, P)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50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 w:rsidP="002E1D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 w:rsidR="00F225AB">
              <w:rPr>
                <w:rFonts w:ascii="Times New Roman" w:hAnsi="Times New Roman"/>
              </w:rPr>
              <w:t>Čl. 2 ods.1</w:t>
            </w:r>
            <w:r w:rsidRPr="00970507" w:rsidR="007828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1D16" w:rsidRPr="00970507" w:rsidP="00217BF4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</w:rPr>
            </w:pPr>
            <w:r w:rsidRPr="00970507" w:rsidR="00F225AB">
              <w:rPr>
                <w:rFonts w:ascii="Times New Roman" w:hAnsi="Times New Roman"/>
              </w:rPr>
              <w:t>Článok 5 smernice 2008/118/ES sa mení takto:</w:t>
            </w:r>
          </w:p>
          <w:p w:rsidR="00F225AB" w:rsidRPr="00970507" w:rsidP="00F225AB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0507">
              <w:rPr>
                <w:rFonts w:ascii="Times New Roman" w:hAnsi="Times New Roman" w:cs="Times New Roman"/>
              </w:rPr>
              <w:t xml:space="preserve">1. V odseku 2 sa písmeno b) nahrádza takto: </w:t>
            </w:r>
          </w:p>
          <w:p w:rsidR="00F225AB" w:rsidRPr="00970507" w:rsidP="00F225AB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0507">
              <w:rPr>
                <w:rFonts w:ascii="Times New Roman" w:hAnsi="Times New Roman" w:cs="Times New Roman"/>
              </w:rPr>
              <w:t>„b) francúzske územia uvedené v článku 349 a článku 355 ods. 1 Zmluvy o fungovaní Európskej únie;“;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 w:rsidR="0078287E">
              <w:rPr>
                <w:rFonts w:ascii="Times New Roman" w:hAnsi="Times New Roman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65E1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 w:rsidR="005E2EBC">
              <w:rPr>
                <w:rFonts w:ascii="Times New Roman" w:hAnsi="Times New Roman"/>
              </w:rPr>
              <w:t>98</w:t>
            </w:r>
            <w:r w:rsidRPr="00970507">
              <w:rPr>
                <w:rFonts w:ascii="Times New Roman" w:hAnsi="Times New Roman"/>
              </w:rPr>
              <w:t>/</w:t>
            </w:r>
          </w:p>
          <w:p w:rsidR="00E865E1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2004</w:t>
            </w:r>
          </w:p>
          <w:p w:rsidR="00E865E1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865E1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865E1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865E1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9063F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0507" w:rsidR="005E2EBC">
              <w:rPr>
                <w:rFonts w:ascii="Times New Roman" w:hAnsi="Times New Roman"/>
                <w:b/>
              </w:rPr>
              <w:t>a návrh zákona čl. I</w:t>
            </w:r>
          </w:p>
          <w:p w:rsidR="00E865E1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865E1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0507" w:rsidR="005E2EBC">
              <w:rPr>
                <w:rFonts w:ascii="Times New Roman" w:hAnsi="Times New Roman"/>
                <w:bCs/>
              </w:rPr>
              <w:t>609/ 2007</w:t>
            </w:r>
          </w:p>
          <w:p w:rsidR="00E865E1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865E1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865E1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865E1" w:rsidRPr="00970507" w:rsidP="005E2E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0507" w:rsidR="005E2EBC">
              <w:rPr>
                <w:rFonts w:ascii="Times New Roman" w:hAnsi="Times New Roman"/>
                <w:b/>
              </w:rPr>
              <w:t>a n</w:t>
            </w:r>
            <w:r w:rsidRPr="00970507">
              <w:rPr>
                <w:rFonts w:ascii="Times New Roman" w:hAnsi="Times New Roman"/>
                <w:b/>
              </w:rPr>
              <w:t>ávrh zákona čl.</w:t>
            </w:r>
            <w:r w:rsidRPr="00970507" w:rsidR="00B43A0F">
              <w:rPr>
                <w:rFonts w:ascii="Times New Roman" w:hAnsi="Times New Roman"/>
                <w:b/>
              </w:rPr>
              <w:t xml:space="preserve"> </w:t>
            </w:r>
            <w:r w:rsidRPr="00970507" w:rsidR="005E2EBC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507" w:rsidR="00E865E1">
              <w:rPr>
                <w:rFonts w:ascii="Times New Roman" w:hAnsi="Times New Roman"/>
                <w:color w:val="000000"/>
                <w:sz w:val="24"/>
                <w:szCs w:val="24"/>
              </w:rPr>
              <w:t>§ 2 ods. 1 pís. b)</w:t>
            </w:r>
          </w:p>
          <w:p w:rsidR="00E865E1" w:rsidRPr="0097050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65E1" w:rsidRPr="0097050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65E1" w:rsidRPr="0097050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65E1" w:rsidRPr="0097050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65E1" w:rsidRPr="0097050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65E1" w:rsidRPr="0097050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65E1" w:rsidRPr="0097050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65E1" w:rsidRPr="0097050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65E1" w:rsidRPr="0097050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§ 2 ods. 1 pís. </w:t>
            </w:r>
            <w:r w:rsidRPr="00970507" w:rsidR="005E2EBC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97050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E865E1" w:rsidRPr="0097050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507" w:rsidR="00E865E1">
              <w:rPr>
                <w:rFonts w:ascii="Times New Roman" w:hAnsi="Times New Roman"/>
                <w:sz w:val="24"/>
                <w:szCs w:val="24"/>
              </w:rPr>
              <w:t>Na účely tohto zákona sa rozumie</w:t>
            </w:r>
          </w:p>
          <w:p w:rsidR="00E865E1" w:rsidRPr="00970507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5E1" w:rsidRPr="00970507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70507" w:rsidR="005E2EBC">
              <w:rPr>
                <w:rFonts w:ascii="Times New Roman" w:hAnsi="Times New Roman"/>
                <w:sz w:val="24"/>
                <w:szCs w:val="24"/>
              </w:rPr>
              <w:t xml:space="preserve">územím Európskej únie (ďalej len "únia") územie členských štátov únie podľa osobitného predpisu </w:t>
            </w:r>
            <w:r w:rsidRPr="00970507" w:rsidR="005E2EB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1a) </w:t>
            </w:r>
            <w:r w:rsidRPr="00970507" w:rsidR="005E2EBC">
              <w:rPr>
                <w:rFonts w:ascii="Times New Roman" w:hAnsi="Times New Roman"/>
                <w:sz w:val="24"/>
                <w:szCs w:val="24"/>
              </w:rPr>
              <w:t xml:space="preserve">okrem územia ostrova Helgoland a územia Büsingen v Spolkovej republike Nemecko, územia Livigno, Campione d'Italia a talianskych vnútrozemských vôd jazera Lugano v Talianskej republike, územia Ceuta, Melilla a Kanárske ostrovy v Španielskom kráľovstve, </w:t>
            </w:r>
            <w:r w:rsidRPr="00970507" w:rsidR="005E2EBC">
              <w:rPr>
                <w:rFonts w:ascii="Times New Roman" w:hAnsi="Times New Roman"/>
                <w:b/>
                <w:sz w:val="24"/>
                <w:szCs w:val="24"/>
              </w:rPr>
              <w:t>území Francúzskej republiky uvedených v osobitnom predpise</w:t>
            </w:r>
            <w:r w:rsidRPr="00970507" w:rsidR="005E2EB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1aa</w:t>
            </w:r>
            <w:r w:rsidRPr="00970507" w:rsidR="005E2EB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70507" w:rsidR="005E2EBC">
              <w:rPr>
                <w:rFonts w:ascii="Times New Roman" w:hAnsi="Times New Roman"/>
                <w:sz w:val="24"/>
                <w:szCs w:val="24"/>
              </w:rPr>
              <w:t xml:space="preserve"> územia Alánd, územia britských Normanských ostrovov a okrem území uvedených v osobitnom predpise, </w:t>
            </w:r>
            <w:r w:rsidRPr="00970507" w:rsidR="005E2EB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1a</w:t>
            </w:r>
            <w:r w:rsidRPr="00970507" w:rsidR="0054395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b</w:t>
            </w:r>
            <w:r w:rsidRPr="00970507" w:rsidR="005E2EB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</w:p>
          <w:p w:rsidR="00B4454C" w:rsidRPr="00970507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5E1" w:rsidRPr="00970507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Na účely tohto zákona sa rozumie</w:t>
            </w:r>
          </w:p>
          <w:p w:rsidR="00E865E1" w:rsidRPr="00970507" w:rsidP="0054395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507" w:rsidR="005E2EBC">
              <w:rPr>
                <w:rFonts w:ascii="Times New Roman" w:hAnsi="Times New Roman"/>
                <w:sz w:val="24"/>
                <w:szCs w:val="24"/>
              </w:rPr>
              <w:t xml:space="preserve">územím Európskej únie (ďalej len "únia") územie členských štátov únie podľa osobitného predpisu </w:t>
            </w:r>
            <w:r w:rsidRPr="00970507" w:rsidR="005E2EB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970507" w:rsidR="005E2EBC">
              <w:rPr>
                <w:rFonts w:ascii="Times New Roman" w:hAnsi="Times New Roman"/>
                <w:sz w:val="24"/>
                <w:szCs w:val="24"/>
              </w:rPr>
              <w:t xml:space="preserve"> okrem územia ostrova Helgoland a územia Büsingen v Spolkovej republike Nemecko, územia Livigno, Campione d'Italia a talianskych vnútrozemských vôd jazera Lugano v Talianskej republike, územia Ceuta, Melilla a Kanárske ostrovy v Španielskom kráľovstve, </w:t>
            </w:r>
            <w:r w:rsidRPr="00970507" w:rsidR="005E2EBC">
              <w:rPr>
                <w:rFonts w:ascii="Times New Roman" w:hAnsi="Times New Roman"/>
                <w:b/>
                <w:sz w:val="24"/>
                <w:szCs w:val="24"/>
              </w:rPr>
              <w:t>území Francúzskej republiky uvedených v osobitnom predpise</w:t>
            </w:r>
            <w:r w:rsidRPr="00970507" w:rsidR="005E2EB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1a</w:t>
            </w:r>
            <w:r w:rsidRPr="00970507" w:rsidR="005E2EB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70507" w:rsidR="005E2EBC">
              <w:rPr>
                <w:rFonts w:ascii="Times New Roman" w:hAnsi="Times New Roman"/>
                <w:sz w:val="24"/>
                <w:szCs w:val="24"/>
              </w:rPr>
              <w:t xml:space="preserve">, územia Alánd, územia britských Normanských ostrovov a okrem území uvedených v osobitnom predpise, </w:t>
            </w:r>
            <w:r w:rsidRPr="00970507" w:rsidR="0054395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1b)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 w:rsidR="0078287E">
              <w:rPr>
                <w:rFonts w:ascii="Times New Roman" w:hAnsi="Times New Roman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50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 w:rsidR="00F225AB">
              <w:rPr>
                <w:rFonts w:ascii="Times New Roman" w:hAnsi="Times New Roman"/>
              </w:rPr>
              <w:t>Čl. 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2E5D" w:rsidRPr="00970507" w:rsidP="00F225A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507" w:rsidR="00F225AB">
              <w:rPr>
                <w:rFonts w:ascii="Times New Roman" w:hAnsi="Times New Roman"/>
                <w:sz w:val="24"/>
                <w:szCs w:val="24"/>
              </w:rPr>
              <w:t xml:space="preserve">1. Členské štáty uvedú do účinnosti zákony, iné právne predpisy a správne opatrenia potrebné na dosiahnutie súladu s touto smernicou s účinnosťou od 1. januára 2014. Komisii oznámia znenie týchto ustanovení pred 1. januárom 2015. </w:t>
            </w:r>
          </w:p>
          <w:p w:rsidR="005E2EBC" w:rsidRPr="00970507" w:rsidP="00F225A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5AB" w:rsidRPr="00970507" w:rsidP="00F225A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 xml:space="preserve">Členské štáty uvedú priamo v prijatých ustanoveniach alebo pri ich úradnom uverejnení odkaz na túto smernicu. Podrobnosti o odkaze upravia členské štáty. </w:t>
            </w:r>
          </w:p>
          <w:p w:rsidR="00F225AB" w:rsidRPr="00970507" w:rsidP="00F225A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5AB" w:rsidRPr="00970507" w:rsidP="00F225A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 xml:space="preserve">2. Členské štáty oznámia Komisii znenie hlavných ustanovení vnútroštátnych právnych predpisov, ktoré prijmú v oblasti pôsobnosti tejto smernice.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 w:rsidR="00C050DA">
              <w:rPr>
                <w:rFonts w:ascii="Times New Roman" w:hAnsi="Times New Roman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0507" w:rsidR="00D4254A">
              <w:rPr>
                <w:rFonts w:ascii="Times New Roman" w:hAnsi="Times New Roman"/>
                <w:b/>
              </w:rPr>
              <w:t>Návrh zákona čl.</w:t>
            </w:r>
            <w:r w:rsidRPr="00970507" w:rsidR="005E2EBC">
              <w:rPr>
                <w:rFonts w:ascii="Times New Roman" w:hAnsi="Times New Roman"/>
                <w:b/>
              </w:rPr>
              <w:t>I</w:t>
            </w:r>
            <w:r w:rsidRPr="00970507" w:rsidR="00D4254A">
              <w:rPr>
                <w:rFonts w:ascii="Times New Roman" w:hAnsi="Times New Roman"/>
                <w:b/>
              </w:rPr>
              <w:t>V</w:t>
            </w:r>
          </w:p>
          <w:p w:rsidR="005E2EBC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E2EBC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E2EBC" w:rsidRPr="00970507" w:rsidP="005E2E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98/</w:t>
            </w:r>
          </w:p>
          <w:p w:rsidR="005E2EBC" w:rsidRPr="00970507" w:rsidP="005E2E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2004</w:t>
            </w:r>
          </w:p>
          <w:p w:rsidR="005E2EBC" w:rsidRPr="00970507" w:rsidP="005E2E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0507">
              <w:rPr>
                <w:rFonts w:ascii="Times New Roman" w:hAnsi="Times New Roman"/>
                <w:b/>
              </w:rPr>
              <w:t>a návrh zákona čl. I</w:t>
            </w:r>
          </w:p>
          <w:p w:rsidR="005E2EBC" w:rsidRPr="00970507" w:rsidP="005E2E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E2EBC" w:rsidRPr="00970507" w:rsidP="005E2E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0507">
              <w:rPr>
                <w:rFonts w:ascii="Times New Roman" w:hAnsi="Times New Roman"/>
                <w:bCs/>
              </w:rPr>
              <w:t>609/ 2007</w:t>
            </w:r>
          </w:p>
          <w:p w:rsidR="005E2EBC" w:rsidRPr="00970507" w:rsidP="005E2E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  <w:b/>
              </w:rPr>
              <w:t>a návrh zákona čl. 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EBC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EBC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EBC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EBC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EBC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0507">
              <w:rPr>
                <w:rFonts w:ascii="Times New Roman" w:hAnsi="Times New Roman"/>
              </w:rPr>
              <w:t xml:space="preserve">Príloha č. 1 </w:t>
            </w:r>
            <w:r w:rsidRPr="00970507">
              <w:rPr>
                <w:rFonts w:ascii="Times New Roman" w:hAnsi="Times New Roman"/>
                <w:b/>
              </w:rPr>
              <w:t>bod 5</w:t>
            </w:r>
          </w:p>
          <w:p w:rsidR="00C0726C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0726C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0726C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0726C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0726C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0507">
              <w:rPr>
                <w:rFonts w:ascii="Times New Roman" w:hAnsi="Times New Roman"/>
              </w:rPr>
              <w:t xml:space="preserve">Príloha č. 2 </w:t>
            </w:r>
            <w:r w:rsidRPr="00970507">
              <w:rPr>
                <w:rFonts w:ascii="Times New Roman" w:hAnsi="Times New Roman"/>
                <w:b/>
              </w:rPr>
              <w:t>bod 3</w:t>
            </w:r>
          </w:p>
          <w:p w:rsidR="00C0726C" w:rsidRPr="0097050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6F64" w:rsidRPr="00970507" w:rsidP="001E6F64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Tento zákon nadobúda účinnosť 1. decembra 2014 okrem čl. I bodov 3, 4, 5, 6 a 7 a čl. III, ktoré nadobúdajú účinnosť 1. januára 2015 a čl. I </w:t>
            </w:r>
            <w:r w:rsidR="008D0385">
              <w:rPr>
                <w:rFonts w:ascii="Times New Roman" w:hAnsi="Times New Roman"/>
              </w:rPr>
              <w:t>bodov 8, 11 a 13</w:t>
            </w:r>
            <w:r w:rsidRPr="00970507">
              <w:rPr>
                <w:rFonts w:ascii="Times New Roman" w:hAnsi="Times New Roman"/>
              </w:rPr>
              <w:t>, k</w:t>
            </w:r>
            <w:r w:rsidR="00BF0BF8">
              <w:rPr>
                <w:rFonts w:ascii="Times New Roman" w:hAnsi="Times New Roman"/>
              </w:rPr>
              <w:t>toré nadobúdajú účinnosť 1. februára</w:t>
            </w:r>
            <w:r w:rsidRPr="00970507">
              <w:rPr>
                <w:rFonts w:ascii="Times New Roman" w:hAnsi="Times New Roman"/>
              </w:rPr>
              <w:t xml:space="preserve"> 2015.</w:t>
            </w:r>
          </w:p>
          <w:p w:rsidR="00A9063F" w:rsidRPr="00970507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4454C" w:rsidRPr="00970507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E2EBC" w:rsidRPr="00970507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Zoznam preberaných právne záväzných aktov Európskej únie</w:t>
            </w:r>
          </w:p>
          <w:p w:rsidR="005E2EBC" w:rsidRPr="00970507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2EBC" w:rsidRPr="00970507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70507">
              <w:rPr>
                <w:rFonts w:ascii="Times New Roman" w:hAnsi="Times New Roman"/>
                <w:b/>
                <w:sz w:val="24"/>
                <w:szCs w:val="24"/>
              </w:rPr>
              <w:t>5. Smernica Rady 2013/61/EÚ zo 17. decembra 2013, ktorou sa menia smernice 2006/112/ES a 2008/118/ES, pokiaľ ide o najvzdialenejšie francúzske regióny, a najmä Mayotte (Ú. v. EÚ L 353, 28.12.2013).</w:t>
            </w:r>
          </w:p>
          <w:p w:rsidR="005E2EBC" w:rsidRPr="00970507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2EBC" w:rsidRPr="00970507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2EBC" w:rsidRPr="00970507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0507" w:rsidR="00C0726C">
              <w:rPr>
                <w:rFonts w:ascii="Times New Roman" w:hAnsi="Times New Roman"/>
                <w:sz w:val="24"/>
                <w:szCs w:val="24"/>
              </w:rPr>
              <w:t>Zoznam preberaných právne záväzných aktov Európskej únie</w:t>
            </w:r>
          </w:p>
          <w:p w:rsidR="00C0726C" w:rsidRPr="00970507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726C" w:rsidRPr="00970507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70507">
              <w:rPr>
                <w:rFonts w:ascii="Times New Roman" w:hAnsi="Times New Roman"/>
                <w:b/>
                <w:sz w:val="24"/>
                <w:szCs w:val="24"/>
              </w:rPr>
              <w:t>3. Smernica Rady 2013/61/EÚ zo 17. decembra 2013, ktorou sa menia smernice 2006/112/ES a 2008/118/ES, pokiaľ ide o najvzdialenejšie francúzske regióny, a najmä Mayotte (Ú. v. EÚ L 353, 28.12.2013).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5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507" w:rsidR="00C050DA">
              <w:rPr>
                <w:rFonts w:ascii="Times New Roman" w:hAnsi="Times New Roman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50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8C54C3" w:rsidRPr="00970507">
      <w:pPr>
        <w:autoSpaceDE/>
        <w:autoSpaceDN/>
        <w:bidi w:val="0"/>
        <w:rPr>
          <w:rFonts w:ascii="Times New Roman" w:hAnsi="Times New Roman"/>
        </w:rPr>
      </w:pPr>
      <w:r w:rsidRPr="00970507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97050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70507">
              <w:rPr>
                <w:rFonts w:ascii="Times New Roman" w:hAnsi="Times New Roman"/>
                <w:sz w:val="24"/>
                <w:szCs w:val="24"/>
                <w:lang w:eastAsia="sk-SK"/>
              </w:rPr>
              <w:t>V stĺpci (1):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Č – článok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O – odsek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V – veta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 xml:space="preserve">P – </w:t>
            </w:r>
            <w:r w:rsidRPr="00970507" w:rsidR="00DA0F6C">
              <w:rPr>
                <w:rFonts w:ascii="Times New Roman" w:hAnsi="Times New Roman"/>
              </w:rPr>
              <w:t>číslo</w:t>
            </w:r>
            <w:r w:rsidRPr="00970507">
              <w:rPr>
                <w:rFonts w:ascii="Times New Roman" w:hAnsi="Times New Roman"/>
              </w:rPr>
              <w:t xml:space="preserve"> (</w:t>
            </w:r>
            <w:r w:rsidRPr="00970507" w:rsidR="00DA0F6C">
              <w:rPr>
                <w:rFonts w:ascii="Times New Roman" w:hAnsi="Times New Roman"/>
              </w:rPr>
              <w:t>písmeno</w:t>
            </w:r>
            <w:r w:rsidRPr="00970507">
              <w:rPr>
                <w:rFonts w:ascii="Times New Roman" w:hAnsi="Times New Roman"/>
              </w:rPr>
              <w:t>)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97050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70507">
              <w:rPr>
                <w:rFonts w:ascii="Times New Roman" w:hAnsi="Times New Roman"/>
                <w:sz w:val="24"/>
                <w:szCs w:val="24"/>
                <w:lang w:eastAsia="sk-SK"/>
              </w:rPr>
              <w:t>V stĺpci (3):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N – bežná transpozícia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O – transpozícia s možnosťou voľby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D – transpozícia podľa úvahy (dobrovoľná)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97050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70507">
              <w:rPr>
                <w:rFonts w:ascii="Times New Roman" w:hAnsi="Times New Roman"/>
                <w:sz w:val="24"/>
                <w:szCs w:val="24"/>
                <w:lang w:eastAsia="sk-SK"/>
              </w:rPr>
              <w:t>V stĺpci (5):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Č – článok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§ – paragraf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O – odsek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V – veta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97050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70507">
              <w:rPr>
                <w:rFonts w:ascii="Times New Roman" w:hAnsi="Times New Roman"/>
                <w:sz w:val="24"/>
                <w:szCs w:val="24"/>
                <w:lang w:eastAsia="sk-SK"/>
              </w:rPr>
              <w:t>V stĺpci (7):</w:t>
            </w:r>
          </w:p>
          <w:p w:rsidR="008C54C3" w:rsidRPr="00970507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Ú – úplná zhoda (ak bolo ustanovenie smernice prebraté v celom rozsahu, správne, v príslušnej form</w:t>
            </w:r>
            <w:r w:rsidRPr="00970507" w:rsidR="00391DC5">
              <w:rPr>
                <w:rFonts w:ascii="Times New Roman" w:hAnsi="Times New Roman"/>
              </w:rPr>
              <w:t>e</w:t>
            </w:r>
            <w:r w:rsidRPr="00970507">
              <w:rPr>
                <w:rFonts w:ascii="Times New Roman" w:hAnsi="Times New Roman"/>
              </w:rPr>
              <w:t>, so zabezpečenou inštitucionálnou</w:t>
            </w:r>
            <w:r w:rsidRPr="00970507" w:rsidR="000C2E53">
              <w:rPr>
                <w:rFonts w:ascii="Times New Roman" w:hAnsi="Times New Roman"/>
              </w:rPr>
              <w:t xml:space="preserve"> </w:t>
            </w:r>
            <w:r w:rsidRPr="00970507">
              <w:rPr>
                <w:rFonts w:ascii="Times New Roman" w:hAnsi="Times New Roman"/>
              </w:rPr>
              <w:t xml:space="preserve"> </w:t>
            </w:r>
            <w:r w:rsidRPr="00970507" w:rsidR="000C2E53">
              <w:rPr>
                <w:rFonts w:ascii="Times New Roman" w:hAnsi="Times New Roman"/>
              </w:rPr>
              <w:t>i</w:t>
            </w:r>
            <w:r w:rsidRPr="00970507">
              <w:rPr>
                <w:rFonts w:ascii="Times New Roman" w:hAnsi="Times New Roman"/>
              </w:rPr>
              <w:t>nfraštruktúrou, s príslušnými sankciami a vo vzájomnej súvislosti)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8C54C3" w:rsidRPr="00970507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507">
              <w:rPr>
                <w:rFonts w:ascii="Times New Roman" w:hAnsi="Times New Roman"/>
                <w:sz w:val="24"/>
                <w:szCs w:val="24"/>
              </w:rPr>
              <w:t>Ž – žiadna zhoda (ak nebola dosiahnutá ani úplná ani čiast. zhoda alebo k prebratiu dôjde v budúcnosti)</w:t>
            </w:r>
          </w:p>
          <w:p w:rsidR="008C54C3" w:rsidRPr="00970507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</w:rPr>
            </w:pPr>
            <w:r w:rsidRPr="00970507">
              <w:rPr>
                <w:rFonts w:ascii="Times New Roman" w:hAnsi="Times New Roman"/>
              </w:rPr>
              <w:t>n.a. – neaplikovateľnosť (ak sa ustanovenie smernice netýka SR alebo nie je potrebné ho prebrať)</w:t>
            </w:r>
          </w:p>
        </w:tc>
      </w:tr>
    </w:tbl>
    <w:p w:rsidR="008C54C3" w:rsidRPr="00970507">
      <w:pPr>
        <w:autoSpaceDE/>
        <w:autoSpaceDN/>
        <w:bidi w:val="0"/>
        <w:rPr>
          <w:rFonts w:ascii="Times New Roman" w:hAnsi="Times New Roman"/>
        </w:rPr>
      </w:pPr>
    </w:p>
    <w:p w:rsidR="008C54C3" w:rsidRPr="00970507">
      <w:pPr>
        <w:autoSpaceDE/>
        <w:autoSpaceDN/>
        <w:bidi w:val="0"/>
        <w:rPr>
          <w:rFonts w:ascii="Times New Roman" w:hAnsi="Times New Roman"/>
        </w:rPr>
      </w:pPr>
    </w:p>
    <w:p w:rsidR="008C54C3" w:rsidRPr="00970507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</w:rPr>
      </w:pPr>
    </w:p>
    <w:p w:rsidR="00D4254A" w:rsidRPr="00970507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D038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C2E53"/>
    <w:rsid w:val="000D7128"/>
    <w:rsid w:val="00127033"/>
    <w:rsid w:val="00153B33"/>
    <w:rsid w:val="001E6F64"/>
    <w:rsid w:val="00217BF4"/>
    <w:rsid w:val="00233F0E"/>
    <w:rsid w:val="00270E65"/>
    <w:rsid w:val="002E1D16"/>
    <w:rsid w:val="00391DC5"/>
    <w:rsid w:val="003D207D"/>
    <w:rsid w:val="003E7B78"/>
    <w:rsid w:val="004027FB"/>
    <w:rsid w:val="00424270"/>
    <w:rsid w:val="0042583F"/>
    <w:rsid w:val="00440A2A"/>
    <w:rsid w:val="004577EC"/>
    <w:rsid w:val="0047012F"/>
    <w:rsid w:val="005170A9"/>
    <w:rsid w:val="00525456"/>
    <w:rsid w:val="00543955"/>
    <w:rsid w:val="005947B8"/>
    <w:rsid w:val="005A20EF"/>
    <w:rsid w:val="005E147F"/>
    <w:rsid w:val="005E2EBC"/>
    <w:rsid w:val="0064397E"/>
    <w:rsid w:val="00683A6B"/>
    <w:rsid w:val="006B01CB"/>
    <w:rsid w:val="006E689D"/>
    <w:rsid w:val="00714153"/>
    <w:rsid w:val="00715882"/>
    <w:rsid w:val="007404F3"/>
    <w:rsid w:val="007626F6"/>
    <w:rsid w:val="0078287E"/>
    <w:rsid w:val="007952BA"/>
    <w:rsid w:val="00833134"/>
    <w:rsid w:val="008A5161"/>
    <w:rsid w:val="008C54C3"/>
    <w:rsid w:val="008D0385"/>
    <w:rsid w:val="0091636B"/>
    <w:rsid w:val="009612CE"/>
    <w:rsid w:val="00970507"/>
    <w:rsid w:val="009826E3"/>
    <w:rsid w:val="00A41374"/>
    <w:rsid w:val="00A9063F"/>
    <w:rsid w:val="00A91B17"/>
    <w:rsid w:val="00B43A0F"/>
    <w:rsid w:val="00B4454C"/>
    <w:rsid w:val="00B64B09"/>
    <w:rsid w:val="00BB1AA5"/>
    <w:rsid w:val="00BF0BF8"/>
    <w:rsid w:val="00C050DA"/>
    <w:rsid w:val="00C0726C"/>
    <w:rsid w:val="00C139A5"/>
    <w:rsid w:val="00C16E69"/>
    <w:rsid w:val="00C21CEF"/>
    <w:rsid w:val="00C34EF5"/>
    <w:rsid w:val="00C4064A"/>
    <w:rsid w:val="00CB2E5D"/>
    <w:rsid w:val="00D22A7B"/>
    <w:rsid w:val="00D4254A"/>
    <w:rsid w:val="00D77C28"/>
    <w:rsid w:val="00DA0F6C"/>
    <w:rsid w:val="00DE0F85"/>
    <w:rsid w:val="00E154E5"/>
    <w:rsid w:val="00E30BA5"/>
    <w:rsid w:val="00E865E1"/>
    <w:rsid w:val="00E93249"/>
    <w:rsid w:val="00EE7DD6"/>
    <w:rsid w:val="00F047A8"/>
    <w:rsid w:val="00F051AE"/>
    <w:rsid w:val="00F225AB"/>
    <w:rsid w:val="00F35381"/>
    <w:rsid w:val="00F408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5E2EB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739</Words>
  <Characters>4215</Characters>
  <Application>Microsoft Office Word</Application>
  <DocSecurity>0</DocSecurity>
  <Lines>0</Lines>
  <Paragraphs>0</Paragraphs>
  <ScaleCrop>false</ScaleCrop>
  <Company>ÚV SR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Danisovic Milan</cp:lastModifiedBy>
  <cp:revision>8</cp:revision>
  <cp:lastPrinted>2014-08-12T14:30:00Z</cp:lastPrinted>
  <dcterms:created xsi:type="dcterms:W3CDTF">2014-05-16T10:32:00Z</dcterms:created>
  <dcterms:modified xsi:type="dcterms:W3CDTF">2014-08-12T14:34:00Z</dcterms:modified>
</cp:coreProperties>
</file>