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70C4" w:rsidRPr="00CA4137" w:rsidP="00CE70C4">
      <w:pPr>
        <w:pStyle w:val="BodyTextIndent2"/>
        <w:pBdr>
          <w:bottom w:val="single" w:sz="12" w:space="1" w:color="auto"/>
        </w:pBdr>
        <w:bidi w:val="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CA4137">
        <w:rPr>
          <w:rFonts w:ascii="Times New Roman" w:hAnsi="Times New Roman"/>
          <w:b/>
          <w:sz w:val="36"/>
          <w:szCs w:val="36"/>
        </w:rPr>
        <w:t>VLÁDA  SLOVENSKEJ  REPUBLIKY</w:t>
      </w:r>
    </w:p>
    <w:p w:rsidR="00CE70C4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A4137" w:rsidRPr="00CA4137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Na rokovanie</w:t>
        <w:tab/>
        <w:tab/>
        <w:tab/>
        <w:tab/>
        <w:tab/>
        <w:tab/>
        <w:tab/>
        <w:tab/>
        <w:t xml:space="preserve">       Číslo: ÚV-</w:t>
      </w:r>
      <w:r w:rsidR="00A610BC">
        <w:rPr>
          <w:rFonts w:ascii="Times New Roman" w:hAnsi="Times New Roman"/>
        </w:rPr>
        <w:t>30773</w:t>
      </w:r>
      <w:r w:rsidRPr="005F5A70">
        <w:rPr>
          <w:rFonts w:ascii="Times New Roman" w:hAnsi="Times New Roman"/>
        </w:rPr>
        <w:t>/201</w:t>
      </w:r>
      <w:r w:rsidR="006E4B87">
        <w:rPr>
          <w:rFonts w:ascii="Times New Roman" w:hAnsi="Times New Roman"/>
        </w:rPr>
        <w:t>4</w:t>
      </w: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Národnej rady  Slovenskej republiky</w:t>
      </w: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5F5A70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44"/>
          <w:szCs w:val="44"/>
        </w:rPr>
      </w:pPr>
      <w:r w:rsidR="00A610BC">
        <w:rPr>
          <w:rFonts w:ascii="Times New Roman" w:hAnsi="Times New Roman"/>
          <w:b/>
          <w:sz w:val="44"/>
          <w:szCs w:val="44"/>
        </w:rPr>
        <w:t>111</w:t>
      </w:r>
      <w:r w:rsidR="008F7E27">
        <w:rPr>
          <w:rFonts w:ascii="Times New Roman" w:hAnsi="Times New Roman"/>
          <w:b/>
          <w:sz w:val="44"/>
          <w:szCs w:val="44"/>
        </w:rPr>
        <w:t>6</w:t>
      </w:r>
    </w:p>
    <w:p w:rsidR="00CE70C4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A4137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A4137">
        <w:rPr>
          <w:rFonts w:ascii="Times New Roman" w:hAnsi="Times New Roman"/>
          <w:b/>
          <w:sz w:val="22"/>
          <w:szCs w:val="22"/>
        </w:rPr>
        <w:t>VLÁDNY NÁVRH</w:t>
      </w:r>
    </w:p>
    <w:p w:rsid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A610BC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 á k o n,</w:t>
      </w:r>
    </w:p>
    <w:p w:rsidR="00A610BC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A610BC" w:rsidRPr="00A610BC" w:rsidP="00A610BC">
      <w:pPr>
        <w:bidi w:val="0"/>
        <w:contextualSpacing/>
        <w:jc w:val="both"/>
        <w:rPr>
          <w:rFonts w:ascii="Times New Roman" w:hAnsi="Times New Roman"/>
          <w:b/>
          <w:bCs/>
        </w:rPr>
      </w:pPr>
      <w:r w:rsidRPr="00A610BC">
        <w:rPr>
          <w:rFonts w:ascii="Times New Roman" w:hAnsi="Times New Roman"/>
          <w:b/>
          <w:bCs/>
        </w:rPr>
        <w:t>ktorým sa mení a dopĺňa zákon č. 592/2006 Z. z. o poskytovaní vianočného príspevku niektorým poberateľom dôchodku a o doplnení niektorých zákonov v znení neskorších predpisov a ktorým sa mení a dopĺňa zákon č. 461/2003 Z. z. o sociálnom poistení v znení neskorších predpisov</w:t>
      </w:r>
    </w:p>
    <w:p w:rsidR="00CA4137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</w:rPr>
        <w:t>___________________________________________________________________________</w:t>
      </w: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  <w:b/>
        </w:rPr>
      </w:pPr>
      <w:r w:rsidRPr="005F5A70">
        <w:rPr>
          <w:rFonts w:ascii="Times New Roman" w:hAnsi="Times New Roman"/>
          <w:b/>
        </w:rPr>
        <w:t>Návrh uznesenia:</w:t>
      </w:r>
    </w:p>
    <w:p w:rsidR="00CE70C4" w:rsidRPr="005F5A70" w:rsidP="00CE70C4">
      <w:pPr>
        <w:pStyle w:val="BodyTextIndent2"/>
        <w:bidi w:val="0"/>
        <w:jc w:val="left"/>
        <w:rPr>
          <w:rFonts w:ascii="Times New Roman" w:hAnsi="Times New Roman"/>
          <w:b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Národná rada Slovenskej republiky</w:t>
      </w:r>
    </w:p>
    <w:p w:rsidR="00CE70C4" w:rsidRPr="005F5A70" w:rsidP="00CE70C4">
      <w:pPr>
        <w:pStyle w:val="BodyTextIndent2"/>
        <w:bidi w:val="0"/>
        <w:jc w:val="left"/>
        <w:rPr>
          <w:rFonts w:ascii="Times New Roman" w:hAnsi="Times New Roman"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</w:rPr>
      </w:pPr>
      <w:r w:rsidRPr="005F5A70">
        <w:rPr>
          <w:rFonts w:ascii="Times New Roman" w:hAnsi="Times New Roman"/>
        </w:rPr>
        <w:t>schvaľuje vládny návrh zákona,</w:t>
      </w:r>
    </w:p>
    <w:p w:rsidR="00CE70C4" w:rsidRPr="00CA4137" w:rsidP="00CE70C4">
      <w:pPr>
        <w:pStyle w:val="BodyTextIndent2"/>
        <w:bidi w:val="0"/>
        <w:jc w:val="left"/>
        <w:rPr>
          <w:rFonts w:ascii="Times New Roman" w:hAnsi="Times New Roman"/>
          <w:sz w:val="22"/>
          <w:szCs w:val="22"/>
        </w:rPr>
      </w:pPr>
    </w:p>
    <w:p w:rsidR="00A610BC" w:rsidRPr="00A610BC" w:rsidP="00A610BC">
      <w:pPr>
        <w:bidi w:val="0"/>
        <w:contextualSpacing/>
        <w:jc w:val="both"/>
        <w:rPr>
          <w:rFonts w:ascii="Times New Roman" w:hAnsi="Times New Roman"/>
          <w:bCs/>
        </w:rPr>
      </w:pPr>
      <w:r w:rsidR="00B43377">
        <w:rPr>
          <w:rFonts w:ascii="Times New Roman" w:hAnsi="Times New Roman"/>
          <w:sz w:val="22"/>
          <w:szCs w:val="22"/>
        </w:rPr>
        <w:tab/>
        <w:tab/>
        <w:tab/>
        <w:tab/>
        <w:tab/>
        <w:tab/>
      </w:r>
      <w:r w:rsidR="006E4B87">
        <w:rPr>
          <w:rFonts w:ascii="Times New Roman" w:hAnsi="Times New Roman"/>
          <w:sz w:val="22"/>
          <w:szCs w:val="22"/>
        </w:rPr>
        <w:t xml:space="preserve"> </w:t>
        <w:tab/>
      </w:r>
      <w:r w:rsidRPr="00A610BC">
        <w:rPr>
          <w:rFonts w:ascii="Times New Roman" w:hAnsi="Times New Roman"/>
          <w:bCs/>
        </w:rPr>
        <w:t xml:space="preserve">ktorým sa mení a dopĺňa zákon </w:t>
      </w:r>
      <w:r>
        <w:rPr>
          <w:rFonts w:ascii="Times New Roman" w:hAnsi="Times New Roman"/>
          <w:bCs/>
        </w:rPr>
        <w:t xml:space="preserve">                 </w:t>
        <w:tab/>
        <w:tab/>
        <w:tab/>
        <w:tab/>
        <w:tab/>
        <w:tab/>
        <w:tab/>
      </w:r>
      <w:r w:rsidRPr="00A610BC">
        <w:rPr>
          <w:rFonts w:ascii="Times New Roman" w:hAnsi="Times New Roman"/>
          <w:bCs/>
        </w:rPr>
        <w:t xml:space="preserve">č. </w:t>
      </w:r>
      <w:r>
        <w:rPr>
          <w:rFonts w:ascii="Times New Roman" w:hAnsi="Times New Roman"/>
          <w:bCs/>
        </w:rPr>
        <w:t xml:space="preserve"> </w:t>
      </w:r>
      <w:r w:rsidRPr="00A610BC">
        <w:rPr>
          <w:rFonts w:ascii="Times New Roman" w:hAnsi="Times New Roman"/>
          <w:bCs/>
        </w:rPr>
        <w:t xml:space="preserve">592/2006 Z. z. o poskytovaní </w:t>
      </w:r>
      <w:r>
        <w:rPr>
          <w:rFonts w:ascii="Times New Roman" w:hAnsi="Times New Roman"/>
          <w:bCs/>
        </w:rPr>
        <w:tab/>
        <w:tab/>
        <w:tab/>
        <w:tab/>
        <w:tab/>
        <w:tab/>
        <w:tab/>
        <w:tab/>
      </w:r>
      <w:r w:rsidRPr="00A610BC">
        <w:rPr>
          <w:rFonts w:ascii="Times New Roman" w:hAnsi="Times New Roman"/>
          <w:bCs/>
        </w:rPr>
        <w:t xml:space="preserve">vianočného príspevku niektorým </w:t>
      </w:r>
      <w:r>
        <w:rPr>
          <w:rFonts w:ascii="Times New Roman" w:hAnsi="Times New Roman"/>
          <w:bCs/>
        </w:rPr>
        <w:tab/>
        <w:tab/>
        <w:tab/>
        <w:tab/>
        <w:tab/>
        <w:tab/>
        <w:tab/>
        <w:tab/>
      </w:r>
      <w:r w:rsidRPr="00A610BC">
        <w:rPr>
          <w:rFonts w:ascii="Times New Roman" w:hAnsi="Times New Roman"/>
          <w:bCs/>
        </w:rPr>
        <w:t xml:space="preserve">poberateľom </w:t>
      </w:r>
      <w:r>
        <w:rPr>
          <w:rFonts w:ascii="Times New Roman" w:hAnsi="Times New Roman"/>
          <w:bCs/>
        </w:rPr>
        <w:tab/>
        <w:t>d</w:t>
      </w:r>
      <w:r w:rsidRPr="00A610BC">
        <w:rPr>
          <w:rFonts w:ascii="Times New Roman" w:hAnsi="Times New Roman"/>
          <w:bCs/>
        </w:rPr>
        <w:t xml:space="preserve">ôchodku a o doplnení </w:t>
      </w:r>
      <w:r>
        <w:rPr>
          <w:rFonts w:ascii="Times New Roman" w:hAnsi="Times New Roman"/>
          <w:bCs/>
        </w:rPr>
        <w:tab/>
        <w:tab/>
        <w:tab/>
        <w:tab/>
        <w:tab/>
        <w:tab/>
        <w:tab/>
      </w:r>
      <w:r w:rsidRPr="00A610BC">
        <w:rPr>
          <w:rFonts w:ascii="Times New Roman" w:hAnsi="Times New Roman"/>
          <w:bCs/>
        </w:rPr>
        <w:t xml:space="preserve">niektorých </w:t>
      </w:r>
      <w:r>
        <w:rPr>
          <w:rFonts w:ascii="Times New Roman" w:hAnsi="Times New Roman"/>
          <w:bCs/>
        </w:rPr>
        <w:t>z</w:t>
      </w:r>
      <w:r w:rsidRPr="00A610BC">
        <w:rPr>
          <w:rFonts w:ascii="Times New Roman" w:hAnsi="Times New Roman"/>
          <w:bCs/>
        </w:rPr>
        <w:t xml:space="preserve">ákonov v znení neskorších </w:t>
      </w:r>
      <w:r>
        <w:rPr>
          <w:rFonts w:ascii="Times New Roman" w:hAnsi="Times New Roman"/>
          <w:bCs/>
        </w:rPr>
        <w:tab/>
        <w:tab/>
        <w:tab/>
        <w:tab/>
        <w:tab/>
        <w:tab/>
        <w:tab/>
      </w:r>
      <w:r w:rsidRPr="00A610BC">
        <w:rPr>
          <w:rFonts w:ascii="Times New Roman" w:hAnsi="Times New Roman"/>
          <w:bCs/>
        </w:rPr>
        <w:t xml:space="preserve">predpisov a ktorým sa mení a dopĺňa </w:t>
      </w:r>
      <w:r>
        <w:rPr>
          <w:rFonts w:ascii="Times New Roman" w:hAnsi="Times New Roman"/>
          <w:bCs/>
        </w:rPr>
        <w:tab/>
        <w:tab/>
        <w:tab/>
        <w:tab/>
        <w:tab/>
        <w:tab/>
        <w:tab/>
      </w:r>
      <w:r w:rsidRPr="00A610BC">
        <w:rPr>
          <w:rFonts w:ascii="Times New Roman" w:hAnsi="Times New Roman"/>
          <w:bCs/>
        </w:rPr>
        <w:t xml:space="preserve">zákon č. 461/2003 Z. z. o sociálnom </w:t>
      </w:r>
      <w:r>
        <w:rPr>
          <w:rFonts w:ascii="Times New Roman" w:hAnsi="Times New Roman"/>
          <w:bCs/>
        </w:rPr>
        <w:tab/>
        <w:tab/>
        <w:tab/>
        <w:tab/>
        <w:tab/>
        <w:tab/>
        <w:tab/>
      </w:r>
      <w:r w:rsidRPr="00A610BC">
        <w:rPr>
          <w:rFonts w:ascii="Times New Roman" w:hAnsi="Times New Roman"/>
          <w:bCs/>
        </w:rPr>
        <w:t xml:space="preserve">poistení </w:t>
      </w:r>
      <w:r>
        <w:rPr>
          <w:rFonts w:ascii="Times New Roman" w:hAnsi="Times New Roman"/>
          <w:bCs/>
        </w:rPr>
        <w:t>v</w:t>
      </w:r>
      <w:r w:rsidRPr="00A610BC">
        <w:rPr>
          <w:rFonts w:ascii="Times New Roman" w:hAnsi="Times New Roman"/>
          <w:bCs/>
        </w:rPr>
        <w:t> znení neskorších predpisov</w:t>
      </w:r>
    </w:p>
    <w:p w:rsidR="00A610BC" w:rsidRPr="00A610BC" w:rsidP="00A610BC">
      <w:pPr>
        <w:bidi w:val="0"/>
        <w:contextualSpacing/>
        <w:jc w:val="both"/>
        <w:rPr>
          <w:rFonts w:ascii="Times New Roman" w:hAnsi="Times New Roman"/>
          <w:bCs/>
        </w:rPr>
      </w:pPr>
    </w:p>
    <w:p w:rsidR="006E4B87" w:rsidRPr="006E4B87" w:rsidP="006E4B87">
      <w:pPr>
        <w:bidi w:val="0"/>
        <w:contextualSpacing/>
        <w:jc w:val="both"/>
        <w:rPr>
          <w:rFonts w:ascii="Times New Roman" w:hAnsi="Times New Roman"/>
          <w:bCs/>
        </w:rPr>
      </w:pPr>
    </w:p>
    <w:p w:rsidR="00CA4137" w:rsidRPr="005F5A70" w:rsidP="00CE70C4">
      <w:pPr>
        <w:bidi w:val="0"/>
        <w:rPr>
          <w:rFonts w:ascii="Times New Roman" w:hAnsi="Times New Roman"/>
          <w:b/>
          <w:u w:val="single"/>
        </w:rPr>
      </w:pPr>
    </w:p>
    <w:p w:rsidR="00CE70C4" w:rsidRPr="005F5A70" w:rsidP="00CE70C4">
      <w:pPr>
        <w:bidi w:val="0"/>
        <w:rPr>
          <w:rFonts w:ascii="Times New Roman" w:hAnsi="Times New Roman"/>
          <w:b/>
          <w:u w:val="single"/>
        </w:rPr>
      </w:pPr>
      <w:r w:rsidRPr="005F5A70">
        <w:rPr>
          <w:rFonts w:ascii="Times New Roman" w:hAnsi="Times New Roman"/>
          <w:b/>
          <w:u w:val="single"/>
        </w:rPr>
        <w:t>Predkladá:</w:t>
      </w:r>
    </w:p>
    <w:p w:rsidR="00CE70C4" w:rsidRPr="005F5A70" w:rsidP="00CE70C4">
      <w:pPr>
        <w:bidi w:val="0"/>
        <w:rPr>
          <w:rFonts w:ascii="Times New Roman" w:hAnsi="Times New Roman"/>
          <w:b/>
          <w:u w:val="single"/>
        </w:rPr>
      </w:pPr>
    </w:p>
    <w:p w:rsidR="00CA4137" w:rsidRPr="005F5A70" w:rsidP="00CA4137">
      <w:pPr>
        <w:bidi w:val="0"/>
        <w:jc w:val="both"/>
        <w:rPr>
          <w:rFonts w:ascii="Times New Roman" w:hAnsi="Times New Roman"/>
          <w:b/>
          <w:bCs/>
        </w:rPr>
      </w:pPr>
      <w:r w:rsidRPr="005F5A70" w:rsidR="00F61306">
        <w:rPr>
          <w:rFonts w:ascii="Times New Roman" w:hAnsi="Times New Roman"/>
          <w:b/>
          <w:bCs/>
        </w:rPr>
        <w:t>Robert Fico</w:t>
      </w:r>
    </w:p>
    <w:p w:rsidR="00CA4137" w:rsidRPr="005F5A70" w:rsidP="00CA4137">
      <w:pPr>
        <w:bidi w:val="0"/>
        <w:jc w:val="both"/>
        <w:rPr>
          <w:rFonts w:ascii="Times New Roman" w:hAnsi="Times New Roman"/>
          <w:bCs/>
        </w:rPr>
      </w:pPr>
      <w:r w:rsidRPr="005F5A70" w:rsidR="00F61306">
        <w:rPr>
          <w:rFonts w:ascii="Times New Roman" w:hAnsi="Times New Roman"/>
          <w:bCs/>
        </w:rPr>
        <w:t>predseda vlády</w:t>
      </w:r>
    </w:p>
    <w:p w:rsidR="00CA4137" w:rsidRPr="005F5A70" w:rsidP="00CA4137">
      <w:pPr>
        <w:bidi w:val="0"/>
        <w:jc w:val="both"/>
        <w:rPr>
          <w:rFonts w:ascii="Times New Roman" w:hAnsi="Times New Roman"/>
          <w:b/>
          <w:bCs/>
        </w:rPr>
      </w:pPr>
      <w:r w:rsidRPr="005F5A70">
        <w:rPr>
          <w:rFonts w:ascii="Times New Roman" w:hAnsi="Times New Roman"/>
          <w:bCs/>
        </w:rPr>
        <w:t>Slovenskej republiky</w:t>
        <w:tab/>
      </w:r>
      <w:r w:rsidRPr="005F5A70">
        <w:rPr>
          <w:rFonts w:ascii="Times New Roman" w:hAnsi="Times New Roman"/>
          <w:b/>
          <w:bCs/>
        </w:rPr>
        <w:tab/>
        <w:tab/>
        <w:tab/>
        <w:t xml:space="preserve">      </w:t>
        <w:tab/>
        <w:tab/>
        <w:tab/>
        <w:tab/>
      </w:r>
    </w:p>
    <w:p w:rsidR="00CE70C4" w:rsidRPr="005F5A70" w:rsidP="00CE70C4">
      <w:pPr>
        <w:bidi w:val="0"/>
        <w:rPr>
          <w:rFonts w:ascii="Times New Roman" w:hAnsi="Times New Roman"/>
        </w:rPr>
      </w:pPr>
    </w:p>
    <w:p w:rsidR="00CE70C4" w:rsidP="00F078C9">
      <w:pPr>
        <w:bidi w:val="0"/>
        <w:jc w:val="center"/>
        <w:rPr>
          <w:rFonts w:ascii="Times New Roman" w:hAnsi="Times New Roman"/>
        </w:rPr>
      </w:pPr>
      <w:r w:rsidRPr="005F5A70">
        <w:rPr>
          <w:rFonts w:ascii="Times New Roman" w:hAnsi="Times New Roman"/>
        </w:rPr>
        <w:t xml:space="preserve">Bratislava </w:t>
      </w:r>
      <w:r w:rsidR="00A610BC">
        <w:rPr>
          <w:rFonts w:ascii="Times New Roman" w:hAnsi="Times New Roman"/>
        </w:rPr>
        <w:t>21. augusta</w:t>
      </w:r>
      <w:r w:rsidRPr="005F5A70">
        <w:rPr>
          <w:rFonts w:ascii="Times New Roman" w:hAnsi="Times New Roman"/>
        </w:rPr>
        <w:t xml:space="preserve"> 201</w:t>
      </w:r>
      <w:r w:rsidR="00A610BC">
        <w:rPr>
          <w:rFonts w:ascii="Times New Roman" w:hAnsi="Times New Roman"/>
        </w:rPr>
        <w:t>4</w:t>
      </w:r>
    </w:p>
    <w:sectPr w:rsidSect="00E618A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E70C4"/>
    <w:rsid w:val="001842E3"/>
    <w:rsid w:val="001D2B17"/>
    <w:rsid w:val="002E0D00"/>
    <w:rsid w:val="003413F9"/>
    <w:rsid w:val="004A17AC"/>
    <w:rsid w:val="004E385A"/>
    <w:rsid w:val="005F5A70"/>
    <w:rsid w:val="006E4B87"/>
    <w:rsid w:val="008443FA"/>
    <w:rsid w:val="008952E2"/>
    <w:rsid w:val="008F7E27"/>
    <w:rsid w:val="00A3602E"/>
    <w:rsid w:val="00A47EAF"/>
    <w:rsid w:val="00A610BC"/>
    <w:rsid w:val="00B43377"/>
    <w:rsid w:val="00B60B24"/>
    <w:rsid w:val="00B65273"/>
    <w:rsid w:val="00B7513E"/>
    <w:rsid w:val="00C62A3F"/>
    <w:rsid w:val="00C7574B"/>
    <w:rsid w:val="00CA4137"/>
    <w:rsid w:val="00CE70C4"/>
    <w:rsid w:val="00E00FCB"/>
    <w:rsid w:val="00E618AB"/>
    <w:rsid w:val="00E61B5D"/>
    <w:rsid w:val="00EB4C41"/>
    <w:rsid w:val="00F078C9"/>
    <w:rsid w:val="00F55AD4"/>
    <w:rsid w:val="00F6130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0C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CE70C4"/>
    <w:pPr>
      <w:ind w:firstLine="708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CE70C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Pages>1</Pages>
  <Words>129</Words>
  <Characters>920</Characters>
  <Application>Microsoft Office Word</Application>
  <DocSecurity>0</DocSecurity>
  <Lines>0</Lines>
  <Paragraphs>0</Paragraphs>
  <ScaleCrop>false</ScaleCrop>
  <Company>MPSVR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cebulakova</cp:lastModifiedBy>
  <cp:revision>6</cp:revision>
  <cp:lastPrinted>2014-08-21T06:55:00Z</cp:lastPrinted>
  <dcterms:created xsi:type="dcterms:W3CDTF">2014-03-04T09:00:00Z</dcterms:created>
  <dcterms:modified xsi:type="dcterms:W3CDTF">2014-08-21T13:25:00Z</dcterms:modified>
</cp:coreProperties>
</file>