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4397" w:rsidP="00AD2B67">
      <w:pPr>
        <w:bidi w:val="0"/>
        <w:jc w:val="both"/>
        <w:rPr>
          <w:rFonts w:ascii="Times New Roman" w:hAnsi="Times New Roman"/>
        </w:rPr>
      </w:pPr>
    </w:p>
    <w:p w:rsidR="00754397" w:rsidRPr="00241533" w:rsidP="00AD2B6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533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754397" w:rsidRPr="000D5962" w:rsidP="00AD2B67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754397" w:rsidRPr="000D5962" w:rsidP="00AD2B67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0D5962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3.1</w:t>
            </w:r>
            <w:r w:rsidRPr="000D5962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54397" w:rsidRPr="000D5962" w:rsidP="00F826F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 základe štatistických údajov Sociálnej poisťovne bolo k 31. máju 2014 približne 162 tisíc zamestnávateľov, pričom dotknutí návrhom zákona budú iba tí, ktorí zamestnávajú najmenej 1 osobu na základe dohody o brigádnickej práci študenta a ich vymeriavací základ bude presahovať hranice odvodovej úľavy podľa súčasného právneho stavu.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3.2</w:t>
            </w:r>
            <w:r w:rsidRPr="000D5962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622BA7">
              <w:rPr>
                <w:rFonts w:ascii="Times New Roman" w:hAnsi="Times New Roman"/>
              </w:rPr>
              <w:t>V prípade, že</w:t>
            </w:r>
            <w:r>
              <w:rPr>
                <w:rFonts w:ascii="Times New Roman" w:hAnsi="Times New Roman"/>
              </w:rPr>
              <w:t xml:space="preserve"> u</w:t>
            </w:r>
            <w:r w:rsidRPr="00622B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zamestnávateľa pracuje osoba mladšia ako 18 rokov veku na základe dohody o brigádnickej práci študenta s mesačným zárobkom najmenej 200 eur dôjde v roku 2015 k zníženiu celkovej ceny práce v porovnaní so súčasným právnym stavom o 28,27 eura mesačne, čo znamená o 339,24 eura ročne a celková ročná úspora pre zamestnávateľa predstavuje 261,22 eura po zohľadnení dane z príjmu právnických osôb.   </w:t>
            </w:r>
          </w:p>
          <w:p w:rsidR="00754397" w:rsidRPr="008405EF" w:rsidP="00F826F6">
            <w:pPr>
              <w:bidi w:val="0"/>
              <w:jc w:val="both"/>
              <w:rPr>
                <w:rFonts w:ascii="Times New Roman" w:hAnsi="Times New Roman"/>
                <w:color w:val="FF0000"/>
              </w:rPr>
            </w:pPr>
            <w:r w:rsidRPr="00622BA7">
              <w:rPr>
                <w:rFonts w:ascii="Times New Roman" w:hAnsi="Times New Roman"/>
              </w:rPr>
              <w:t>V prípade, že</w:t>
            </w:r>
            <w:r>
              <w:rPr>
                <w:rFonts w:ascii="Times New Roman" w:hAnsi="Times New Roman"/>
              </w:rPr>
              <w:t xml:space="preserve"> u</w:t>
            </w:r>
            <w:r w:rsidRPr="00622B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zamestnávateľa pracuje osoba staršia ako 18 rokov veku na základe dohody o brigádnickej práci študenta s mesačným zárobkom najmenej 200 eur dôjde v roku 2015 k zníženiu celkovej ceny práce v porovnaní so súčasným právnym stavom o 8,04 eura mesačne, čo znamená o 96,48 eura ročne a celková ročná úspora pre zamestnávateľa predstavuje 74,29 eura po zohľadnení dane z príjmu právnických osôb.  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 w:rsidRPr="000D5962" w:rsidP="00F826F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3.3</w:t>
            </w:r>
            <w:r w:rsidRPr="000D5962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C02B92">
              <w:rPr>
                <w:rFonts w:ascii="Times New Roman" w:hAnsi="Times New Roman"/>
              </w:rPr>
              <w:t>Bez vplyvu.</w:t>
            </w:r>
          </w:p>
          <w:p w:rsidR="00754397" w:rsidRPr="00F60A30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0D5962" w:rsidP="00F826F6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3.4</w:t>
            </w:r>
            <w:r w:rsidRPr="000D5962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54397" w:rsidRPr="008D7382" w:rsidP="00AD2B67">
            <w:pPr>
              <w:bidi w:val="0"/>
              <w:jc w:val="both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>Vplyvom zvýšenia a zjednotenia hranice odvodovej úľavy na dôchodkové poistenie pre študentov sa predpokladá zníženie celkovej ceny práce dotknutých zamestnávateľov.</w:t>
            </w:r>
            <w:r w:rsidRPr="00C02B92"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  <w:r w:rsidRPr="000D5962">
              <w:rPr>
                <w:rFonts w:ascii="Times New Roman" w:hAnsi="Times New Roman"/>
                <w:b/>
              </w:rPr>
              <w:t>3.5</w:t>
            </w:r>
            <w:r w:rsidRPr="000D5962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754397" w:rsidP="00AD2B6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Prostredníctvom zvýšenia a zjednotenia hranice odvodovej úľavy na dôchodkové poistenie pre študentov dôjde k uľahčeniu prístupu študentov na trh práce a  zníženiu celkovej ceny práce u dotknutých zamestnávateľov za uvedených zamestnancov.  </w:t>
            </w:r>
          </w:p>
          <w:p w:rsidR="00754397" w:rsidRPr="000D5962" w:rsidP="00AD2B67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754397" w:rsidP="00AD2B67">
      <w:pPr>
        <w:pStyle w:val="Title"/>
        <w:bidi w:val="0"/>
        <w:jc w:val="left"/>
        <w:rPr>
          <w:rFonts w:ascii="Times New Roman" w:hAnsi="Times New Roman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p w:rsidR="00754397" w:rsidP="00AD2B67">
      <w:pPr>
        <w:bidi w:val="0"/>
        <w:rPr>
          <w:rFonts w:ascii="Times New Roman" w:hAnsi="Times New Roman"/>
          <w:b/>
          <w:sz w:val="28"/>
          <w:szCs w:val="28"/>
        </w:rPr>
      </w:pPr>
    </w:p>
    <w:sectPr w:rsidSect="00AD2B67">
      <w:headerReference w:type="default" r:id="rId5"/>
      <w:footerReference w:type="even" r:id="rId6"/>
      <w:footerReference w:type="default" r:id="rId7"/>
      <w:pgSz w:w="11906" w:h="16838"/>
      <w:pgMar w:top="1276" w:right="1274" w:bottom="1417" w:left="1417" w:header="708" w:footer="708" w:gutter="0"/>
      <w:lnNumType w:distance="0"/>
      <w:cols w:space="708"/>
      <w:noEndnote w:val="0"/>
      <w:bidi w:val="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70">
    <w:pPr>
      <w:pStyle w:val="Header"/>
      <w:bidi w:val="0"/>
      <w:jc w:val="right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D2B67"/>
    <w:rsid w:val="00000AFC"/>
    <w:rsid w:val="00065A78"/>
    <w:rsid w:val="000867A8"/>
    <w:rsid w:val="000D5962"/>
    <w:rsid w:val="000E67D8"/>
    <w:rsid w:val="000F7E2D"/>
    <w:rsid w:val="001B3276"/>
    <w:rsid w:val="001B443C"/>
    <w:rsid w:val="002076B4"/>
    <w:rsid w:val="00241533"/>
    <w:rsid w:val="0024540A"/>
    <w:rsid w:val="00275D4F"/>
    <w:rsid w:val="00294FE0"/>
    <w:rsid w:val="002B07EC"/>
    <w:rsid w:val="002C23C1"/>
    <w:rsid w:val="002C68F4"/>
    <w:rsid w:val="002D4049"/>
    <w:rsid w:val="002E031B"/>
    <w:rsid w:val="00317C19"/>
    <w:rsid w:val="00340BFD"/>
    <w:rsid w:val="003A0439"/>
    <w:rsid w:val="003F144B"/>
    <w:rsid w:val="004020E9"/>
    <w:rsid w:val="004161A1"/>
    <w:rsid w:val="004A6BB3"/>
    <w:rsid w:val="004B194E"/>
    <w:rsid w:val="004C21EA"/>
    <w:rsid w:val="004D622F"/>
    <w:rsid w:val="005220AE"/>
    <w:rsid w:val="0053732F"/>
    <w:rsid w:val="00597740"/>
    <w:rsid w:val="005E337A"/>
    <w:rsid w:val="005E6957"/>
    <w:rsid w:val="005F36F6"/>
    <w:rsid w:val="00622BA7"/>
    <w:rsid w:val="00625744"/>
    <w:rsid w:val="00630463"/>
    <w:rsid w:val="006566D7"/>
    <w:rsid w:val="006708DF"/>
    <w:rsid w:val="006735BF"/>
    <w:rsid w:val="006B487F"/>
    <w:rsid w:val="006C4FE0"/>
    <w:rsid w:val="00701B90"/>
    <w:rsid w:val="00707B09"/>
    <w:rsid w:val="007535E4"/>
    <w:rsid w:val="00754397"/>
    <w:rsid w:val="007749D9"/>
    <w:rsid w:val="0083168D"/>
    <w:rsid w:val="00833E13"/>
    <w:rsid w:val="008405EF"/>
    <w:rsid w:val="00865675"/>
    <w:rsid w:val="00880C8D"/>
    <w:rsid w:val="00881FE2"/>
    <w:rsid w:val="008A271C"/>
    <w:rsid w:val="008D2876"/>
    <w:rsid w:val="008D3EF2"/>
    <w:rsid w:val="008D7382"/>
    <w:rsid w:val="00904741"/>
    <w:rsid w:val="00915AFF"/>
    <w:rsid w:val="00934317"/>
    <w:rsid w:val="00934C63"/>
    <w:rsid w:val="00942FF4"/>
    <w:rsid w:val="00944041"/>
    <w:rsid w:val="00951637"/>
    <w:rsid w:val="00990E6D"/>
    <w:rsid w:val="009C3D70"/>
    <w:rsid w:val="00A24102"/>
    <w:rsid w:val="00A3729A"/>
    <w:rsid w:val="00AC2900"/>
    <w:rsid w:val="00AD2B67"/>
    <w:rsid w:val="00AE57C4"/>
    <w:rsid w:val="00B00199"/>
    <w:rsid w:val="00B0063C"/>
    <w:rsid w:val="00B40CA3"/>
    <w:rsid w:val="00B564AB"/>
    <w:rsid w:val="00B904AF"/>
    <w:rsid w:val="00BD6DB1"/>
    <w:rsid w:val="00C02B92"/>
    <w:rsid w:val="00C25241"/>
    <w:rsid w:val="00C967D9"/>
    <w:rsid w:val="00CD56C1"/>
    <w:rsid w:val="00CF55EC"/>
    <w:rsid w:val="00D777FE"/>
    <w:rsid w:val="00DB5805"/>
    <w:rsid w:val="00DD4F96"/>
    <w:rsid w:val="00E24546"/>
    <w:rsid w:val="00E31770"/>
    <w:rsid w:val="00E36470"/>
    <w:rsid w:val="00E63BB5"/>
    <w:rsid w:val="00F10F46"/>
    <w:rsid w:val="00F307D3"/>
    <w:rsid w:val="00F60A30"/>
    <w:rsid w:val="00F826F6"/>
    <w:rsid w:val="00F83870"/>
    <w:rsid w:val="00F8655B"/>
    <w:rsid w:val="00FB39F7"/>
    <w:rsid w:val="00FD1C04"/>
    <w:rsid w:val="00FD7D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B6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AD2B67"/>
    <w:pPr>
      <w:jc w:val="left"/>
    </w:pPr>
    <w:rPr>
      <w:b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D2B67"/>
    <w:rPr>
      <w:rFonts w:cs="Times New Roman"/>
      <w:b/>
      <w:sz w:val="24"/>
      <w:rtl w:val="0"/>
      <w:cs w:val="0"/>
      <w:lang w:val="sk-SK" w:eastAsia="sk-SK" w:bidi="ar-SA"/>
    </w:rPr>
  </w:style>
  <w:style w:type="paragraph" w:styleId="BodyText2">
    <w:name w:val="Body Text 2"/>
    <w:basedOn w:val="Normal"/>
    <w:link w:val="Zkladntext2Char"/>
    <w:uiPriority w:val="99"/>
    <w:rsid w:val="00AD2B67"/>
    <w:pPr>
      <w:jc w:val="left"/>
    </w:pPr>
    <w:rPr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AD2B67"/>
    <w:rPr>
      <w:rFonts w:cs="Times New Roman"/>
      <w:sz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lavik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NormalWeb">
    <w:name w:val="Normal (Web)"/>
    <w:aliases w:val="webb"/>
    <w:basedOn w:val="Normal"/>
    <w:uiPriority w:val="99"/>
    <w:rsid w:val="00AD2B67"/>
    <w:pPr>
      <w:spacing w:before="100" w:beforeAutospacing="1" w:after="100" w:afterAutospacing="1"/>
      <w:jc w:val="left"/>
    </w:pPr>
  </w:style>
  <w:style w:type="paragraph" w:customStyle="1" w:styleId="ListParagraph1">
    <w:name w:val="List Paragraph1"/>
    <w:basedOn w:val="Normal"/>
    <w:uiPriority w:val="99"/>
    <w:rsid w:val="00AD2B67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AD2B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PageNumber">
    <w:name w:val="page number"/>
    <w:basedOn w:val="DefaultParagraphFont"/>
    <w:uiPriority w:val="99"/>
    <w:rsid w:val="00AD2B67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AD2B67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99"/>
    <w:locked/>
    <w:rsid w:val="00AD2B67"/>
    <w:rPr>
      <w:rFonts w:cs="Times New Roman"/>
      <w:sz w:val="28"/>
      <w:rtl w:val="0"/>
      <w:cs w:val="0"/>
      <w:lang w:val="sk-SK" w:eastAsia="sk-SK" w:bidi="ar-SA"/>
    </w:rPr>
  </w:style>
  <w:style w:type="paragraph" w:customStyle="1" w:styleId="ListParagraph2">
    <w:name w:val="List Paragraph2"/>
    <w:basedOn w:val="Normal"/>
    <w:link w:val="ListParagraphChar"/>
    <w:uiPriority w:val="99"/>
    <w:rsid w:val="00AD2B67"/>
    <w:pPr>
      <w:ind w:left="720"/>
      <w:contextualSpacing/>
      <w:jc w:val="left"/>
    </w:pPr>
  </w:style>
  <w:style w:type="character" w:customStyle="1" w:styleId="ListParagraphChar">
    <w:name w:val="List Paragraph Char"/>
    <w:basedOn w:val="DefaultParagraphFont"/>
    <w:link w:val="ListParagraph2"/>
    <w:uiPriority w:val="99"/>
    <w:locked/>
    <w:rsid w:val="00AD2B67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rsid w:val="00F8387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1B90"/>
    <w:rPr>
      <w:rFonts w:cs="Times New Roman"/>
      <w:sz w:val="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C4AA-F573-4AED-BDF2-987DF33D8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306</Words>
  <Characters>1898</Characters>
  <Application>Microsoft Office Word</Application>
  <DocSecurity>0</DocSecurity>
  <Lines>0</Lines>
  <Paragraphs>0</Paragraphs>
  <ScaleCrop>false</ScaleCrop>
  <Company>mpsvr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duriska</dc:creator>
  <cp:lastModifiedBy>cebulakova</cp:lastModifiedBy>
  <cp:revision>2</cp:revision>
  <cp:lastPrinted>2014-08-05T15:19:00Z</cp:lastPrinted>
  <dcterms:created xsi:type="dcterms:W3CDTF">2014-08-21T06:24:00Z</dcterms:created>
  <dcterms:modified xsi:type="dcterms:W3CDTF">2014-08-21T06:24:00Z</dcterms:modified>
</cp:coreProperties>
</file>