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28DC" w:rsidRPr="00EC28DC" w:rsidP="00EC28DC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EC28DC">
        <w:rPr>
          <w:rFonts w:ascii="Times New Roman" w:hAnsi="Times New Roman"/>
          <w:b/>
          <w:bCs/>
          <w:sz w:val="28"/>
          <w:szCs w:val="28"/>
          <w:lang w:val="sk-SK"/>
        </w:rPr>
        <w:t>Doložka vybraných vplyvov</w:t>
      </w:r>
    </w:p>
    <w:p w:rsidR="00EC28DC" w:rsidRPr="00EC28DC" w:rsidP="00EC28DC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EC28DC" w:rsidRPr="00EC28DC" w:rsidP="002633F1">
      <w:pPr>
        <w:bidi w:val="0"/>
        <w:jc w:val="both"/>
        <w:rPr>
          <w:rFonts w:ascii="Times New Roman" w:hAnsi="Times New Roman"/>
          <w:b/>
          <w:color w:val="000000"/>
          <w:lang w:val="sk-SK"/>
        </w:rPr>
      </w:pPr>
      <w:r w:rsidRPr="00EC28DC">
        <w:rPr>
          <w:rFonts w:ascii="Times New Roman" w:hAnsi="Times New Roman"/>
          <w:b/>
          <w:bCs/>
          <w:lang w:val="sk-SK"/>
        </w:rPr>
        <w:t xml:space="preserve">A.1. Názov materiálu: </w:t>
      </w:r>
      <w:r w:rsidR="00646981">
        <w:rPr>
          <w:rFonts w:ascii="Times New Roman" w:hAnsi="Times New Roman"/>
          <w:bCs/>
          <w:lang w:val="sk-SK"/>
        </w:rPr>
        <w:t>Vládny n</w:t>
      </w:r>
      <w:r w:rsidRPr="00EC28DC" w:rsidR="000D2D61">
        <w:rPr>
          <w:rFonts w:ascii="Times New Roman" w:hAnsi="Times New Roman"/>
          <w:bCs/>
          <w:lang w:val="sk-SK"/>
        </w:rPr>
        <w:t xml:space="preserve">ávrh zákona, </w:t>
      </w:r>
      <w:r w:rsidRPr="00656BF2" w:rsidR="00656BF2">
        <w:rPr>
          <w:rFonts w:ascii="Times New Roman" w:hAnsi="Times New Roman"/>
          <w:bCs/>
          <w:lang w:val="sk-SK"/>
        </w:rPr>
        <w:t>ktorým sa mení a dopĺňa zákon č. 650/2004 Z. z. o doplnkovom dôchodkovom sporení a o zmene a doplnení niektorých zákonov v znení neskorších predpisov</w:t>
      </w:r>
      <w:r w:rsidR="000D2D61">
        <w:rPr>
          <w:rFonts w:ascii="Times New Roman" w:hAnsi="Times New Roman"/>
          <w:bCs/>
          <w:lang w:val="sk-SK"/>
        </w:rPr>
        <w:t>.</w:t>
      </w:r>
    </w:p>
    <w:p w:rsidR="00EC28DC" w:rsidRPr="00EC28DC" w:rsidP="00EC28DC">
      <w:pPr>
        <w:bidi w:val="0"/>
        <w:rPr>
          <w:rFonts w:ascii="Times New Roman" w:hAnsi="Times New Roman"/>
          <w:b/>
          <w:bCs/>
          <w:lang w:val="sk-SK"/>
        </w:rPr>
      </w:pPr>
    </w:p>
    <w:p w:rsidR="00EC28DC" w:rsidRPr="00EC28DC" w:rsidP="00EC28DC">
      <w:pPr>
        <w:bidi w:val="0"/>
        <w:rPr>
          <w:rFonts w:ascii="Times New Roman" w:hAnsi="Times New Roman"/>
          <w:b/>
          <w:bCs/>
          <w:lang w:val="sk-SK"/>
        </w:rPr>
      </w:pPr>
      <w:r w:rsidRPr="00EC28DC">
        <w:rPr>
          <w:rFonts w:ascii="Times New Roman" w:hAnsi="Times New Roman"/>
          <w:b/>
          <w:bCs/>
          <w:lang w:val="sk-SK"/>
        </w:rPr>
        <w:t>Termín začatia a ukončenia PPK:</w:t>
      </w:r>
    </w:p>
    <w:p w:rsidR="00EC28DC" w:rsidRPr="00EC28DC" w:rsidP="00EC28DC">
      <w:pPr>
        <w:bidi w:val="0"/>
        <w:rPr>
          <w:rFonts w:ascii="Times New Roman" w:hAnsi="Times New Roman"/>
          <w:b/>
          <w:bCs/>
          <w:lang w:val="sk-SK"/>
        </w:rPr>
      </w:pPr>
    </w:p>
    <w:p w:rsidR="00EC28DC" w:rsidRPr="00EC28DC" w:rsidP="00EC28DC">
      <w:pPr>
        <w:bidi w:val="0"/>
        <w:rPr>
          <w:rFonts w:ascii="Times New Roman" w:hAnsi="Times New Roman"/>
          <w:b/>
          <w:bCs/>
          <w:lang w:val="sk-SK"/>
        </w:rPr>
      </w:pPr>
      <w:r w:rsidRPr="00EC28DC">
        <w:rPr>
          <w:rFonts w:ascii="Times New Roman" w:hAnsi="Times New Roman"/>
          <w:b/>
          <w:bCs/>
          <w:lang w:val="sk-SK"/>
        </w:rPr>
        <w:t>A.2. Vplyvy:</w:t>
      </w:r>
    </w:p>
    <w:p w:rsidR="00EC28DC" w:rsidRPr="00EC28DC" w:rsidP="00EC28DC">
      <w:pPr>
        <w:bidi w:val="0"/>
        <w:rPr>
          <w:rFonts w:ascii="Times New Roman" w:hAnsi="Times New Roman"/>
          <w:lang w:val="sk-SK"/>
        </w:rPr>
      </w:pPr>
    </w:p>
    <w:tbl>
      <w:tblPr>
        <w:tblStyle w:val="TableNormal"/>
        <w:tblW w:w="8551" w:type="dxa"/>
        <w:jc w:val="center"/>
        <w:tblInd w:w="-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713"/>
        <w:gridCol w:w="1242"/>
        <w:gridCol w:w="1260"/>
        <w:gridCol w:w="1336"/>
      </w:tblGrid>
      <w:tr>
        <w:tblPrEx>
          <w:tblW w:w="8551" w:type="dxa"/>
          <w:jc w:val="center"/>
          <w:tblInd w:w="-98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EC28DC" w:rsidP="00F21AC7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RPr="00EC28DC" w:rsidP="00F21AC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EC28DC">
              <w:rPr>
                <w:rFonts w:ascii="Times New Roman" w:hAnsi="Times New Roman"/>
                <w:lang w:val="sk-SK"/>
              </w:rPr>
              <w:t>Pozitívne</w:t>
            </w:r>
            <w:r w:rsidRPr="00EC28DC"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 w:rsidRPr="00EC28DC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RPr="00EC28DC" w:rsidP="00F21AC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EC28DC">
              <w:rPr>
                <w:rFonts w:ascii="Times New Roman" w:hAnsi="Times New Roman"/>
                <w:lang w:val="sk-SK"/>
              </w:rPr>
              <w:t>Žiadne</w:t>
            </w:r>
            <w:r w:rsidRPr="00EC28DC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RPr="00EC28DC" w:rsidP="00F21AC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EC28DC">
              <w:rPr>
                <w:rFonts w:ascii="Times New Roman" w:hAnsi="Times New Roman"/>
                <w:lang w:val="sk-SK"/>
              </w:rPr>
              <w:t>Negatívne</w:t>
            </w:r>
            <w:r w:rsidRPr="00EC28DC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EC28DC" w:rsidP="00F21AC7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EC28DC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1. Vplyvy na rozpočet verejnej správy</w:t>
            </w:r>
          </w:p>
          <w:p w:rsidR="00EC28DC" w:rsidRPr="00EC28DC" w:rsidP="00F21AC7">
            <w:pPr>
              <w:bidi w:val="0"/>
              <w:rPr>
                <w:rFonts w:ascii="Times New Roman" w:hAnsi="Times New Roman"/>
                <w:i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2D2F83" w:rsidP="00F21AC7">
            <w:pPr>
              <w:bidi w:val="0"/>
              <w:jc w:val="center"/>
              <w:rPr>
                <w:rFonts w:ascii="Times New Roman" w:hAnsi="Times New Roman"/>
                <w:highlight w:val="yellow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F905B7" w:rsidP="00F21AC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F905B7" w:rsidR="003C2CC1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2D2F83" w:rsidP="00F21AC7">
            <w:pPr>
              <w:bidi w:val="0"/>
              <w:jc w:val="center"/>
              <w:rPr>
                <w:rFonts w:ascii="Times New Roman" w:hAnsi="Times New Roman"/>
                <w:highlight w:val="yellow"/>
                <w:lang w:val="sk-SK"/>
              </w:rPr>
            </w:pP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EC28DC" w:rsidP="00F21AC7">
            <w:pPr>
              <w:bidi w:val="0"/>
              <w:rPr>
                <w:rFonts w:ascii="Times New Roman" w:hAnsi="Times New Roman"/>
                <w:lang w:val="sk-SK"/>
              </w:rPr>
            </w:pPr>
            <w:r w:rsidRPr="00EC28DC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2. Vplyvy na podnikateľské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58351B" w:rsidP="00F21AC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F905B7" w:rsidP="00F21AC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="00123E51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58351B" w:rsidP="00F21AC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EC28DC" w:rsidP="00F21AC7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EC28DC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3. Sociálne vplyvy </w:t>
            </w:r>
          </w:p>
          <w:p w:rsidR="00EC28DC" w:rsidRPr="00EC28DC" w:rsidP="00F21AC7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EC28DC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- vplyvy  na hospodárenie obyvateľstva,</w:t>
            </w:r>
          </w:p>
          <w:p w:rsidR="00EC28DC" w:rsidRPr="00EC28DC" w:rsidP="00F21AC7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EC28DC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- sociálnu exklúziu,</w:t>
            </w:r>
          </w:p>
          <w:p w:rsidR="00EC28DC" w:rsidRPr="00EC28DC" w:rsidP="00F21AC7">
            <w:pPr>
              <w:bidi w:val="0"/>
              <w:rPr>
                <w:rFonts w:ascii="Times New Roman" w:hAnsi="Times New Roman"/>
                <w:lang w:val="sk-SK"/>
              </w:rPr>
            </w:pPr>
            <w:r w:rsidRPr="00EC28DC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RPr="002D2F83" w:rsidP="00F21AC7">
            <w:pPr>
              <w:bidi w:val="0"/>
              <w:jc w:val="center"/>
              <w:rPr>
                <w:rFonts w:ascii="Times New Roman" w:hAnsi="Times New Roman"/>
                <w:highlight w:val="yellow"/>
                <w:lang w:val="sk-SK"/>
              </w:rPr>
            </w:pPr>
            <w:r w:rsidRPr="00F905B7" w:rsidR="00D75EF6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RPr="00F905B7" w:rsidP="00F21AC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8DC" w:rsidRPr="002D2F83" w:rsidP="00F21AC7">
            <w:pPr>
              <w:bidi w:val="0"/>
              <w:jc w:val="center"/>
              <w:rPr>
                <w:rFonts w:ascii="Times New Roman" w:hAnsi="Times New Roman"/>
                <w:highlight w:val="yellow"/>
                <w:lang w:val="sk-SK"/>
              </w:rPr>
            </w:pP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EC28DC" w:rsidP="00F21AC7">
            <w:pPr>
              <w:bidi w:val="0"/>
              <w:rPr>
                <w:rFonts w:ascii="Times New Roman" w:hAnsi="Times New Roman"/>
                <w:lang w:val="sk-SK"/>
              </w:rPr>
            </w:pPr>
            <w:r w:rsidRPr="00EC28DC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2D2F83" w:rsidP="00F21AC7">
            <w:pPr>
              <w:bidi w:val="0"/>
              <w:jc w:val="center"/>
              <w:rPr>
                <w:rFonts w:ascii="Times New Roman" w:hAnsi="Times New Roman"/>
                <w:highlight w:val="yellow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F905B7" w:rsidP="00F21AC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F905B7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2D2F83" w:rsidP="00F21AC7">
            <w:pPr>
              <w:bidi w:val="0"/>
              <w:jc w:val="center"/>
              <w:rPr>
                <w:rFonts w:ascii="Times New Roman" w:hAnsi="Times New Roman"/>
                <w:highlight w:val="yellow"/>
                <w:lang w:val="sk-SK"/>
              </w:rPr>
            </w:pP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EC28DC" w:rsidP="00F21AC7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EC28DC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2D2F83" w:rsidP="00F21AC7">
            <w:pPr>
              <w:bidi w:val="0"/>
              <w:jc w:val="center"/>
              <w:rPr>
                <w:rFonts w:ascii="Times New Roman" w:hAnsi="Times New Roman"/>
                <w:highlight w:val="yellow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F905B7" w:rsidP="00F21AC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F905B7" w:rsidR="002633F1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8DC" w:rsidRPr="002D2F83" w:rsidP="00F21AC7">
            <w:pPr>
              <w:bidi w:val="0"/>
              <w:jc w:val="center"/>
              <w:rPr>
                <w:rFonts w:ascii="Times New Roman" w:hAnsi="Times New Roman"/>
                <w:highlight w:val="yellow"/>
                <w:lang w:val="sk-SK"/>
              </w:rPr>
            </w:pPr>
          </w:p>
        </w:tc>
      </w:tr>
    </w:tbl>
    <w:p w:rsidR="00EC28DC" w:rsidRPr="00EC28DC" w:rsidP="00EC28DC">
      <w:pPr>
        <w:pStyle w:val="BodyText"/>
        <w:bidi w:val="0"/>
        <w:jc w:val="both"/>
        <w:rPr>
          <w:rFonts w:ascii="Times New Roman" w:hAnsi="Times New Roman"/>
          <w:b w:val="0"/>
          <w:bCs/>
          <w:sz w:val="18"/>
          <w:szCs w:val="18"/>
          <w:u w:val="single"/>
        </w:rPr>
      </w:pPr>
      <w:r w:rsidRPr="00EC28DC">
        <w:rPr>
          <w:rFonts w:ascii="Times New Roman" w:hAnsi="Times New Roman"/>
          <w:sz w:val="18"/>
          <w:szCs w:val="18"/>
        </w:rPr>
        <w:t>*</w:t>
      </w:r>
      <w:r w:rsidRPr="00EC28DC">
        <w:rPr>
          <w:rFonts w:ascii="Times New Roman" w:hAnsi="Times New Roman"/>
          <w:b w:val="0"/>
          <w:bCs/>
          <w:sz w:val="18"/>
          <w:szCs w:val="18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28DC" w:rsidRPr="00EC28DC" w:rsidP="00EC28DC">
      <w:pPr>
        <w:pStyle w:val="BodyText"/>
        <w:bidi w:val="0"/>
        <w:jc w:val="both"/>
        <w:rPr>
          <w:rFonts w:ascii="Times New Roman" w:hAnsi="Times New Roman"/>
          <w:b w:val="0"/>
          <w:bCs/>
          <w:sz w:val="16"/>
          <w:szCs w:val="16"/>
        </w:rPr>
      </w:pPr>
    </w:p>
    <w:p w:rsidR="00EC28DC" w:rsidRPr="00EC28DC" w:rsidP="00EC28DC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</w:p>
    <w:p w:rsidR="00EC28DC" w:rsidRPr="0090105A" w:rsidP="00EC28DC">
      <w:pPr>
        <w:pStyle w:val="BodyText"/>
        <w:bidi w:val="0"/>
        <w:jc w:val="both"/>
        <w:rPr>
          <w:rFonts w:ascii="Times New Roman" w:hAnsi="Times New Roman"/>
          <w:bCs/>
        </w:rPr>
      </w:pPr>
      <w:r w:rsidRPr="0090105A">
        <w:rPr>
          <w:rFonts w:ascii="Times New Roman" w:hAnsi="Times New Roman"/>
          <w:bCs/>
        </w:rPr>
        <w:t>A.3. Poznámky</w:t>
      </w:r>
    </w:p>
    <w:p w:rsidR="0090105A" w:rsidRPr="0090105A" w:rsidP="0090105A">
      <w:pPr>
        <w:pStyle w:val="NormalWeb"/>
        <w:numPr>
          <w:numId w:val="2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  <w:lang w:val="sk-SK"/>
        </w:rPr>
      </w:pPr>
      <w:r w:rsidRPr="0090105A">
        <w:rPr>
          <w:rFonts w:ascii="Times New Roman" w:hAnsi="Times New Roman"/>
          <w:bCs/>
          <w:u w:val="single"/>
          <w:lang w:val="sk-SK"/>
        </w:rPr>
        <w:t>Vplyvy na rozpočet verejnej správy</w:t>
      </w:r>
      <w:r w:rsidRPr="0090105A">
        <w:rPr>
          <w:rFonts w:ascii="Times New Roman" w:hAnsi="Times New Roman"/>
          <w:bCs/>
          <w:lang w:val="sk-SK"/>
        </w:rPr>
        <w:t xml:space="preserve"> – </w:t>
      </w:r>
      <w:r w:rsidR="00646981">
        <w:rPr>
          <w:rFonts w:ascii="Times New Roman" w:hAnsi="Times New Roman"/>
          <w:bCs/>
          <w:lang w:val="sk-SK"/>
        </w:rPr>
        <w:t xml:space="preserve">vládny </w:t>
      </w:r>
      <w:r>
        <w:rPr>
          <w:rFonts w:ascii="Times New Roman" w:hAnsi="Times New Roman"/>
          <w:bCs/>
          <w:lang w:val="sk-SK"/>
        </w:rPr>
        <w:t>návrh zákona nemá vplyv na rozpočet verejnej správy.</w:t>
      </w:r>
      <w:r w:rsidRPr="0090105A">
        <w:rPr>
          <w:rFonts w:ascii="Times New Roman" w:hAnsi="Times New Roman"/>
          <w:bCs/>
          <w:lang w:val="sk-SK"/>
        </w:rPr>
        <w:t xml:space="preserve">  </w:t>
      </w:r>
    </w:p>
    <w:p w:rsidR="0090105A" w:rsidRPr="0090105A" w:rsidP="0090105A">
      <w:pPr>
        <w:pStyle w:val="NormalWeb"/>
        <w:bidi w:val="0"/>
        <w:spacing w:before="0" w:beforeAutospacing="0" w:after="0" w:afterAutospacing="0"/>
        <w:ind w:left="420"/>
        <w:jc w:val="both"/>
        <w:rPr>
          <w:rFonts w:ascii="Times New Roman" w:hAnsi="Times New Roman"/>
          <w:bCs/>
          <w:lang w:val="sk-SK"/>
        </w:rPr>
      </w:pPr>
    </w:p>
    <w:p w:rsidR="0090105A" w:rsidRPr="0090105A" w:rsidP="0090105A">
      <w:pPr>
        <w:pStyle w:val="NormalWeb"/>
        <w:numPr>
          <w:numId w:val="2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  <w:lang w:val="sk-SK"/>
        </w:rPr>
      </w:pPr>
      <w:r w:rsidRPr="0090105A">
        <w:rPr>
          <w:rFonts w:ascii="Times New Roman" w:hAnsi="Times New Roman"/>
          <w:bCs/>
          <w:u w:val="single"/>
          <w:lang w:val="sk-SK"/>
        </w:rPr>
        <w:t>Vplyvy na podnikateľské prostredie</w:t>
      </w:r>
      <w:r w:rsidRPr="0090105A">
        <w:rPr>
          <w:rFonts w:ascii="Times New Roman" w:hAnsi="Times New Roman"/>
          <w:bCs/>
          <w:lang w:val="sk-SK"/>
        </w:rPr>
        <w:t xml:space="preserve"> – </w:t>
      </w:r>
      <w:r w:rsidR="00646981">
        <w:rPr>
          <w:rFonts w:ascii="Times New Roman" w:hAnsi="Times New Roman"/>
          <w:bCs/>
          <w:lang w:val="sk-SK"/>
        </w:rPr>
        <w:t xml:space="preserve">vládny </w:t>
      </w:r>
      <w:r w:rsidR="0016009B">
        <w:rPr>
          <w:rFonts w:ascii="Times New Roman" w:hAnsi="Times New Roman"/>
          <w:bCs/>
          <w:lang w:val="sk-SK"/>
        </w:rPr>
        <w:t xml:space="preserve">návrh zákona nemá vplyv </w:t>
      </w:r>
      <w:r>
        <w:rPr>
          <w:rFonts w:ascii="Times New Roman" w:hAnsi="Times New Roman"/>
          <w:bCs/>
          <w:lang w:val="sk-SK"/>
        </w:rPr>
        <w:t>na podnikateľské prostredie.</w:t>
      </w:r>
    </w:p>
    <w:p w:rsidR="0090105A" w:rsidRPr="0090105A" w:rsidP="0090105A">
      <w:pPr>
        <w:pStyle w:val="NormalWeb"/>
        <w:bidi w:val="0"/>
        <w:spacing w:before="0" w:beforeAutospacing="0" w:after="0" w:afterAutospacing="0"/>
        <w:ind w:left="60"/>
        <w:jc w:val="both"/>
        <w:rPr>
          <w:rFonts w:ascii="Times New Roman" w:hAnsi="Times New Roman"/>
          <w:bCs/>
          <w:lang w:val="sk-SK"/>
        </w:rPr>
      </w:pPr>
    </w:p>
    <w:p w:rsidR="0090105A" w:rsidRPr="0090105A" w:rsidP="0090105A">
      <w:pPr>
        <w:pStyle w:val="NormalWeb"/>
        <w:numPr>
          <w:numId w:val="2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  <w:lang w:val="sk-SK"/>
        </w:rPr>
      </w:pPr>
      <w:r w:rsidRPr="0090105A">
        <w:rPr>
          <w:rFonts w:ascii="Times New Roman" w:hAnsi="Times New Roman"/>
          <w:bCs/>
          <w:u w:val="single"/>
          <w:lang w:val="sk-SK"/>
        </w:rPr>
        <w:t>Sociálne vplyvy</w:t>
      </w:r>
      <w:r w:rsidRPr="0090105A">
        <w:rPr>
          <w:rFonts w:ascii="Times New Roman" w:hAnsi="Times New Roman"/>
          <w:bCs/>
          <w:lang w:val="sk-SK"/>
        </w:rPr>
        <w:t xml:space="preserve"> – </w:t>
      </w:r>
      <w:r w:rsidR="00646981">
        <w:rPr>
          <w:rFonts w:ascii="Times New Roman" w:hAnsi="Times New Roman"/>
          <w:bCs/>
          <w:lang w:val="sk-SK"/>
        </w:rPr>
        <w:t xml:space="preserve">vládny </w:t>
      </w:r>
      <w:r>
        <w:rPr>
          <w:rFonts w:ascii="Times New Roman" w:hAnsi="Times New Roman"/>
          <w:bCs/>
          <w:lang w:val="sk-SK"/>
        </w:rPr>
        <w:t>návrh zákona má pozitívny vplyv na účastníkov a poberateľov dávok v systéme doplnkového dôchodkového sporenia, ktorý je uvedený v doložke sociálnych vplyvov.</w:t>
      </w:r>
      <w:r w:rsidRPr="0090105A">
        <w:rPr>
          <w:rFonts w:ascii="Times New Roman" w:hAnsi="Times New Roman"/>
          <w:lang w:val="sk-SK"/>
        </w:rPr>
        <w:t xml:space="preserve"> </w:t>
      </w:r>
    </w:p>
    <w:p w:rsidR="0090105A" w:rsidP="0090105A">
      <w:pPr>
        <w:pStyle w:val="ListParagraph1"/>
        <w:bidi w:val="0"/>
        <w:ind w:left="0"/>
        <w:rPr>
          <w:rFonts w:ascii="Times New Roman" w:hAnsi="Times New Roman"/>
          <w:bCs/>
        </w:rPr>
      </w:pPr>
    </w:p>
    <w:p w:rsidR="0090105A" w:rsidRPr="0090105A" w:rsidP="0090105A">
      <w:pPr>
        <w:pStyle w:val="NormalWeb"/>
        <w:numPr>
          <w:numId w:val="2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  <w:lang w:val="sk-SK"/>
        </w:rPr>
      </w:pPr>
      <w:r w:rsidRPr="0090105A">
        <w:rPr>
          <w:rFonts w:ascii="Times New Roman" w:hAnsi="Times New Roman"/>
          <w:bCs/>
          <w:u w:val="single"/>
          <w:lang w:val="sk-SK"/>
        </w:rPr>
        <w:t>Vplyvy na životné prostredie</w:t>
      </w:r>
      <w:r w:rsidRPr="0090105A">
        <w:rPr>
          <w:rFonts w:ascii="Times New Roman" w:hAnsi="Times New Roman"/>
          <w:bCs/>
          <w:lang w:val="sk-SK"/>
        </w:rPr>
        <w:t xml:space="preserve"> –</w:t>
      </w:r>
      <w:r w:rsidR="00646981">
        <w:rPr>
          <w:rFonts w:ascii="Times New Roman" w:hAnsi="Times New Roman"/>
          <w:bCs/>
          <w:lang w:val="sk-SK"/>
        </w:rPr>
        <w:t xml:space="preserve"> vládny</w:t>
      </w:r>
      <w:r w:rsidRPr="0090105A">
        <w:rPr>
          <w:rFonts w:ascii="Times New Roman" w:hAnsi="Times New Roman"/>
          <w:bCs/>
          <w:lang w:val="sk-SK"/>
        </w:rPr>
        <w:t xml:space="preserve"> návrh zákona nemá vplyv na životné prostredie.</w:t>
      </w:r>
    </w:p>
    <w:p w:rsidR="0090105A" w:rsidP="0090105A">
      <w:pPr>
        <w:pStyle w:val="ListParagraph1"/>
        <w:bidi w:val="0"/>
        <w:rPr>
          <w:rFonts w:ascii="Times New Roman" w:hAnsi="Times New Roman"/>
          <w:bCs/>
        </w:rPr>
      </w:pPr>
    </w:p>
    <w:p w:rsidR="0090105A" w:rsidRPr="0090105A" w:rsidP="0090105A">
      <w:pPr>
        <w:pStyle w:val="NormalWeb"/>
        <w:numPr>
          <w:numId w:val="2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  <w:lang w:val="sk-SK"/>
        </w:rPr>
      </w:pPr>
      <w:r w:rsidRPr="0090105A">
        <w:rPr>
          <w:rFonts w:ascii="Times New Roman" w:hAnsi="Times New Roman"/>
          <w:bCs/>
          <w:u w:val="single"/>
          <w:lang w:val="sk-SK"/>
        </w:rPr>
        <w:t>Vplyvy na informatizáciu spoločnosti</w:t>
      </w:r>
      <w:r w:rsidRPr="0090105A">
        <w:rPr>
          <w:rFonts w:ascii="Times New Roman" w:hAnsi="Times New Roman"/>
          <w:bCs/>
          <w:lang w:val="sk-SK"/>
        </w:rPr>
        <w:t xml:space="preserve"> – </w:t>
      </w:r>
      <w:r w:rsidR="00646981">
        <w:rPr>
          <w:rFonts w:ascii="Times New Roman" w:hAnsi="Times New Roman"/>
          <w:bCs/>
          <w:lang w:val="sk-SK"/>
        </w:rPr>
        <w:t xml:space="preserve">vládny </w:t>
      </w:r>
      <w:r w:rsidRPr="0090105A">
        <w:rPr>
          <w:rFonts w:ascii="Times New Roman" w:hAnsi="Times New Roman"/>
          <w:bCs/>
          <w:lang w:val="sk-SK"/>
        </w:rPr>
        <w:t>návrh zákona nemá vplyv na informatizáciu spoločnosti.</w:t>
      </w:r>
    </w:p>
    <w:p w:rsidR="0090105A" w:rsidRPr="0090105A" w:rsidP="00EC28DC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1D0844" w:rsidRPr="0090105A" w:rsidP="00EC28DC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90105A" w:rsidRPr="0090105A" w:rsidP="0090105A">
      <w:pPr>
        <w:pStyle w:val="BodyText"/>
        <w:keepNext/>
        <w:keepLines/>
        <w:bidi w:val="0"/>
        <w:jc w:val="both"/>
        <w:rPr>
          <w:rFonts w:ascii="Times New Roman" w:hAnsi="Times New Roman"/>
        </w:rPr>
      </w:pPr>
      <w:r w:rsidRPr="0090105A">
        <w:rPr>
          <w:rFonts w:ascii="Times New Roman" w:hAnsi="Times New Roman"/>
        </w:rPr>
        <w:t>A.4. Alternatívne riešenia</w:t>
      </w:r>
    </w:p>
    <w:p w:rsidR="0090105A" w:rsidP="0090105A">
      <w:pPr>
        <w:pStyle w:val="NormalWeb"/>
        <w:keepNext/>
        <w:keepLines/>
        <w:bidi w:val="0"/>
        <w:spacing w:before="0" w:beforeAutospacing="0" w:after="0" w:afterAutospacing="0"/>
        <w:jc w:val="both"/>
        <w:rPr>
          <w:rFonts w:ascii="Times New Roman" w:hAnsi="Times New Roman"/>
          <w:bCs/>
          <w:lang w:val="sk-SK"/>
        </w:rPr>
      </w:pPr>
    </w:p>
    <w:p w:rsidR="0090105A" w:rsidRPr="0090105A" w:rsidP="0090105A">
      <w:pPr>
        <w:pStyle w:val="NormalWeb"/>
        <w:keepNext/>
        <w:keepLines/>
        <w:bidi w:val="0"/>
        <w:spacing w:before="0" w:beforeAutospacing="0" w:after="0" w:afterAutospacing="0"/>
        <w:jc w:val="both"/>
        <w:rPr>
          <w:rFonts w:ascii="Times New Roman" w:hAnsi="Times New Roman"/>
          <w:bCs/>
          <w:lang w:val="sk-SK"/>
        </w:rPr>
      </w:pPr>
      <w:r w:rsidRPr="0090105A">
        <w:rPr>
          <w:rFonts w:ascii="Times New Roman" w:hAnsi="Times New Roman"/>
          <w:bCs/>
          <w:lang w:val="sk-SK"/>
        </w:rPr>
        <w:t>Bezpredmetné.</w:t>
      </w:r>
    </w:p>
    <w:p w:rsidR="0090105A" w:rsidRPr="0090105A" w:rsidP="0090105A">
      <w:pPr>
        <w:pStyle w:val="NormalWeb"/>
        <w:keepNext/>
        <w:keepLines/>
        <w:bidi w:val="0"/>
        <w:spacing w:before="0" w:beforeAutospacing="0" w:after="0" w:afterAutospacing="0"/>
        <w:jc w:val="both"/>
        <w:rPr>
          <w:rFonts w:ascii="Times New Roman" w:hAnsi="Times New Roman"/>
          <w:bCs/>
          <w:lang w:val="sk-SK"/>
        </w:rPr>
      </w:pPr>
    </w:p>
    <w:p w:rsidR="0090105A" w:rsidRPr="0090105A" w:rsidP="0090105A">
      <w:pPr>
        <w:pStyle w:val="BodyText"/>
        <w:bidi w:val="0"/>
        <w:jc w:val="both"/>
        <w:rPr>
          <w:rFonts w:ascii="Times New Roman" w:hAnsi="Times New Roman"/>
        </w:rPr>
      </w:pPr>
    </w:p>
    <w:p w:rsidR="0090105A" w:rsidRPr="0090105A" w:rsidP="0090105A">
      <w:pPr>
        <w:pStyle w:val="BodyText2"/>
        <w:bidi w:val="0"/>
        <w:rPr>
          <w:rFonts w:ascii="Times New Roman" w:hAnsi="Times New Roman"/>
          <w:b/>
          <w:lang w:val="sk-SK"/>
        </w:rPr>
      </w:pPr>
      <w:r w:rsidRPr="0090105A">
        <w:rPr>
          <w:rFonts w:ascii="Times New Roman" w:hAnsi="Times New Roman"/>
          <w:b/>
          <w:lang w:val="sk-SK"/>
        </w:rPr>
        <w:t xml:space="preserve">A.5. Stanovisko gestorov </w:t>
      </w:r>
    </w:p>
    <w:p w:rsidR="0090105A" w:rsidP="00EC28DC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6543F3" w:rsidP="0090105A">
      <w:pPr>
        <w:bidi w:val="0"/>
        <w:rPr>
          <w:rFonts w:ascii="Times New Roman" w:hAnsi="Times New Roman"/>
          <w:bCs/>
          <w:lang w:val="sk-SK"/>
        </w:rPr>
      </w:pPr>
    </w:p>
    <w:p w:rsidR="006543F3" w:rsidP="0090105A">
      <w:pPr>
        <w:bidi w:val="0"/>
        <w:rPr>
          <w:rFonts w:ascii="Times New Roman" w:hAnsi="Times New Roman"/>
          <w:bCs/>
          <w:lang w:val="sk-SK"/>
        </w:rPr>
      </w:pPr>
    </w:p>
    <w:p w:rsidR="006543F3" w:rsidP="0090105A">
      <w:pPr>
        <w:bidi w:val="0"/>
        <w:rPr>
          <w:rFonts w:ascii="Times New Roman" w:hAnsi="Times New Roman"/>
          <w:bCs/>
          <w:lang w:val="sk-SK"/>
        </w:rPr>
      </w:pPr>
    </w:p>
    <w:p w:rsidR="006543F3" w:rsidP="0090105A">
      <w:pPr>
        <w:bidi w:val="0"/>
        <w:rPr>
          <w:rFonts w:ascii="Times New Roman" w:hAnsi="Times New Roman"/>
          <w:bCs/>
          <w:lang w:val="sk-SK"/>
        </w:rPr>
      </w:pPr>
    </w:p>
    <w:p w:rsidR="006543F3" w:rsidP="0090105A">
      <w:pPr>
        <w:bidi w:val="0"/>
        <w:rPr>
          <w:rFonts w:ascii="Times New Roman" w:hAnsi="Times New Roman"/>
          <w:bCs/>
          <w:lang w:val="sk-SK"/>
        </w:rPr>
      </w:pPr>
      <w:bookmarkStart w:id="0" w:name="_GoBack"/>
      <w:bookmarkEnd w:id="0"/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p w:rsidR="0090105A" w:rsidP="0090105A">
      <w:pPr>
        <w:bidi w:val="0"/>
        <w:rPr>
          <w:rFonts w:ascii="Times New Roman" w:hAnsi="Times New Roman"/>
          <w:bCs/>
          <w:lang w:val="sk-SK"/>
        </w:rPr>
      </w:pPr>
    </w:p>
    <w:sectPr w:rsidSect="00DE582D"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134203FC"/>
    <w:multiLevelType w:val="hybridMultilevel"/>
    <w:tmpl w:val="14A418FE"/>
    <w:lvl w:ilvl="0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134E4F2B"/>
    <w:multiLevelType w:val="multilevel"/>
    <w:tmpl w:val="B23A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rtl w:val="0"/>
        <w:cs w:val="0"/>
      </w:rPr>
    </w:lvl>
  </w:abstractNum>
  <w:abstractNum w:abstractNumId="6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0FA54B1"/>
    <w:multiLevelType w:val="hybridMultilevel"/>
    <w:tmpl w:val="8FFA024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7D824E1"/>
    <w:multiLevelType w:val="hybridMultilevel"/>
    <w:tmpl w:val="2E1A0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96616"/>
    <w:multiLevelType w:val="hybridMultilevel"/>
    <w:tmpl w:val="5AA85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C5166"/>
    <w:multiLevelType w:val="hybridMultilevel"/>
    <w:tmpl w:val="02002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F404D"/>
    <w:multiLevelType w:val="hybridMultilevel"/>
    <w:tmpl w:val="2D6AAF2C"/>
    <w:lvl w:ilvl="0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432A6BC3"/>
    <w:multiLevelType w:val="hybridMultilevel"/>
    <w:tmpl w:val="E716D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B55DE"/>
    <w:multiLevelType w:val="hybridMultilevel"/>
    <w:tmpl w:val="E0FA9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>
    <w:nsid w:val="5E540BE9"/>
    <w:multiLevelType w:val="hybridMultilevel"/>
    <w:tmpl w:val="49746D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8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427369"/>
    <w:multiLevelType w:val="hybridMultilevel"/>
    <w:tmpl w:val="A16A1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1"/>
  </w:num>
  <w:num w:numId="7">
    <w:abstractNumId w:val="6"/>
  </w:num>
  <w:num w:numId="8">
    <w:abstractNumId w:val="20"/>
  </w:num>
  <w:num w:numId="9">
    <w:abstractNumId w:val="22"/>
  </w:num>
  <w:num w:numId="10">
    <w:abstractNumId w:val="1"/>
  </w:num>
  <w:num w:numId="11">
    <w:abstractNumId w:val="15"/>
  </w:num>
  <w:num w:numId="12">
    <w:abstractNumId w:val="3"/>
  </w:num>
  <w:num w:numId="13">
    <w:abstractNumId w:val="2"/>
  </w:num>
  <w:num w:numId="14">
    <w:abstractNumId w:val="8"/>
  </w:num>
  <w:num w:numId="15">
    <w:abstractNumId w:val="18"/>
  </w:num>
  <w:num w:numId="16">
    <w:abstractNumId w:val="14"/>
  </w:num>
  <w:num w:numId="17">
    <w:abstractNumId w:val="9"/>
  </w:num>
  <w:num w:numId="18">
    <w:abstractNumId w:val="11"/>
  </w:num>
  <w:num w:numId="19">
    <w:abstractNumId w:val="16"/>
  </w:num>
  <w:num w:numId="20">
    <w:abstractNumId w:val="19"/>
  </w:num>
  <w:num w:numId="21">
    <w:abstractNumId w:val="17"/>
  </w:num>
  <w:num w:numId="22">
    <w:abstractNumId w:val="7"/>
  </w:num>
  <w:num w:numId="23">
    <w:abstractNumId w:val="5"/>
  </w:num>
  <w:num w:numId="24">
    <w:abstractNumId w:val="13"/>
  </w:num>
  <w:num w:numId="25">
    <w:abstractNumId w:val="10"/>
  </w:num>
  <w:num w:numId="26">
    <w:abstractNumId w:val="4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3B0B8B"/>
    <w:rsid w:val="00015B98"/>
    <w:rsid w:val="00024A81"/>
    <w:rsid w:val="00047C0B"/>
    <w:rsid w:val="00057B5B"/>
    <w:rsid w:val="00076D39"/>
    <w:rsid w:val="0008130C"/>
    <w:rsid w:val="0008513A"/>
    <w:rsid w:val="0009011A"/>
    <w:rsid w:val="00090B8A"/>
    <w:rsid w:val="000A4754"/>
    <w:rsid w:val="000C3170"/>
    <w:rsid w:val="000D2D61"/>
    <w:rsid w:val="000D416F"/>
    <w:rsid w:val="000E3EA8"/>
    <w:rsid w:val="001106F1"/>
    <w:rsid w:val="00123E51"/>
    <w:rsid w:val="00151034"/>
    <w:rsid w:val="0016009B"/>
    <w:rsid w:val="00191AE2"/>
    <w:rsid w:val="001C471C"/>
    <w:rsid w:val="001D0844"/>
    <w:rsid w:val="001D3006"/>
    <w:rsid w:val="001E01B2"/>
    <w:rsid w:val="001E1E5F"/>
    <w:rsid w:val="002026D0"/>
    <w:rsid w:val="00202B54"/>
    <w:rsid w:val="002109E4"/>
    <w:rsid w:val="0023474C"/>
    <w:rsid w:val="00235A61"/>
    <w:rsid w:val="00256CAE"/>
    <w:rsid w:val="00260F84"/>
    <w:rsid w:val="002633F1"/>
    <w:rsid w:val="00270C87"/>
    <w:rsid w:val="00272125"/>
    <w:rsid w:val="0027519C"/>
    <w:rsid w:val="00276AD0"/>
    <w:rsid w:val="00276D67"/>
    <w:rsid w:val="002C0EA6"/>
    <w:rsid w:val="002D2F83"/>
    <w:rsid w:val="002F57D6"/>
    <w:rsid w:val="00305A29"/>
    <w:rsid w:val="003229A1"/>
    <w:rsid w:val="00327BC4"/>
    <w:rsid w:val="003459AC"/>
    <w:rsid w:val="00362396"/>
    <w:rsid w:val="00363A5D"/>
    <w:rsid w:val="00365797"/>
    <w:rsid w:val="0037700F"/>
    <w:rsid w:val="0038415A"/>
    <w:rsid w:val="00384608"/>
    <w:rsid w:val="00387D7E"/>
    <w:rsid w:val="003B0B8B"/>
    <w:rsid w:val="003C2CC1"/>
    <w:rsid w:val="003C37D5"/>
    <w:rsid w:val="003F07C6"/>
    <w:rsid w:val="004361AD"/>
    <w:rsid w:val="00440E25"/>
    <w:rsid w:val="00457BED"/>
    <w:rsid w:val="004A2311"/>
    <w:rsid w:val="004A565D"/>
    <w:rsid w:val="004E0420"/>
    <w:rsid w:val="004E286D"/>
    <w:rsid w:val="004F33B5"/>
    <w:rsid w:val="00502283"/>
    <w:rsid w:val="00512B12"/>
    <w:rsid w:val="00521F7A"/>
    <w:rsid w:val="00530D16"/>
    <w:rsid w:val="005554BE"/>
    <w:rsid w:val="00557411"/>
    <w:rsid w:val="00557718"/>
    <w:rsid w:val="00560749"/>
    <w:rsid w:val="00571A0C"/>
    <w:rsid w:val="00577774"/>
    <w:rsid w:val="0058351B"/>
    <w:rsid w:val="005A5419"/>
    <w:rsid w:val="005B5E16"/>
    <w:rsid w:val="005E4C81"/>
    <w:rsid w:val="005E6883"/>
    <w:rsid w:val="006035CC"/>
    <w:rsid w:val="00610315"/>
    <w:rsid w:val="00615BDB"/>
    <w:rsid w:val="0062438B"/>
    <w:rsid w:val="00630ACF"/>
    <w:rsid w:val="00632169"/>
    <w:rsid w:val="00641330"/>
    <w:rsid w:val="00646981"/>
    <w:rsid w:val="00647544"/>
    <w:rsid w:val="00651713"/>
    <w:rsid w:val="006543F3"/>
    <w:rsid w:val="00656BF2"/>
    <w:rsid w:val="006632B9"/>
    <w:rsid w:val="00676EA3"/>
    <w:rsid w:val="00694F79"/>
    <w:rsid w:val="006B7F5A"/>
    <w:rsid w:val="006C38AF"/>
    <w:rsid w:val="006C531B"/>
    <w:rsid w:val="006C7378"/>
    <w:rsid w:val="006F1963"/>
    <w:rsid w:val="006F7577"/>
    <w:rsid w:val="00705A21"/>
    <w:rsid w:val="007607B7"/>
    <w:rsid w:val="00771282"/>
    <w:rsid w:val="0078121C"/>
    <w:rsid w:val="007A63E1"/>
    <w:rsid w:val="007B0A52"/>
    <w:rsid w:val="007D0FAF"/>
    <w:rsid w:val="007E475F"/>
    <w:rsid w:val="00833878"/>
    <w:rsid w:val="00851329"/>
    <w:rsid w:val="00883741"/>
    <w:rsid w:val="008A2644"/>
    <w:rsid w:val="008A44BC"/>
    <w:rsid w:val="008A50B4"/>
    <w:rsid w:val="008C0B62"/>
    <w:rsid w:val="008E3DC0"/>
    <w:rsid w:val="0090105A"/>
    <w:rsid w:val="00911687"/>
    <w:rsid w:val="0092591D"/>
    <w:rsid w:val="0097330F"/>
    <w:rsid w:val="009764E6"/>
    <w:rsid w:val="009A17E7"/>
    <w:rsid w:val="009A74B2"/>
    <w:rsid w:val="009B16EB"/>
    <w:rsid w:val="009C754C"/>
    <w:rsid w:val="009D100C"/>
    <w:rsid w:val="009D6F10"/>
    <w:rsid w:val="009E1AEC"/>
    <w:rsid w:val="009F12DC"/>
    <w:rsid w:val="009F360E"/>
    <w:rsid w:val="00A01B6F"/>
    <w:rsid w:val="00A079C1"/>
    <w:rsid w:val="00A16B30"/>
    <w:rsid w:val="00A35763"/>
    <w:rsid w:val="00A4319E"/>
    <w:rsid w:val="00A67D9C"/>
    <w:rsid w:val="00A70678"/>
    <w:rsid w:val="00A818D0"/>
    <w:rsid w:val="00AA074F"/>
    <w:rsid w:val="00AA0E43"/>
    <w:rsid w:val="00AA36B5"/>
    <w:rsid w:val="00AB4BE0"/>
    <w:rsid w:val="00AC38C9"/>
    <w:rsid w:val="00AC5488"/>
    <w:rsid w:val="00AC70DB"/>
    <w:rsid w:val="00AE1864"/>
    <w:rsid w:val="00AF505D"/>
    <w:rsid w:val="00AF6E87"/>
    <w:rsid w:val="00B234CA"/>
    <w:rsid w:val="00B26FCB"/>
    <w:rsid w:val="00B3534A"/>
    <w:rsid w:val="00B36A7F"/>
    <w:rsid w:val="00B45CAB"/>
    <w:rsid w:val="00B538F1"/>
    <w:rsid w:val="00B55B2C"/>
    <w:rsid w:val="00B60DEB"/>
    <w:rsid w:val="00B727E5"/>
    <w:rsid w:val="00B72A12"/>
    <w:rsid w:val="00B869F1"/>
    <w:rsid w:val="00B90C42"/>
    <w:rsid w:val="00BA3DFB"/>
    <w:rsid w:val="00BA4EC4"/>
    <w:rsid w:val="00BA7D65"/>
    <w:rsid w:val="00BD35DD"/>
    <w:rsid w:val="00BD7FD1"/>
    <w:rsid w:val="00BF704F"/>
    <w:rsid w:val="00C002D3"/>
    <w:rsid w:val="00C14D8A"/>
    <w:rsid w:val="00C21DFD"/>
    <w:rsid w:val="00C41826"/>
    <w:rsid w:val="00C4374C"/>
    <w:rsid w:val="00C47F38"/>
    <w:rsid w:val="00D2202C"/>
    <w:rsid w:val="00D31423"/>
    <w:rsid w:val="00D3793A"/>
    <w:rsid w:val="00D75EF6"/>
    <w:rsid w:val="00DA5FBC"/>
    <w:rsid w:val="00DB0BE7"/>
    <w:rsid w:val="00DC552A"/>
    <w:rsid w:val="00DE582D"/>
    <w:rsid w:val="00DF12C2"/>
    <w:rsid w:val="00DF579D"/>
    <w:rsid w:val="00E5261A"/>
    <w:rsid w:val="00E64539"/>
    <w:rsid w:val="00E67A7B"/>
    <w:rsid w:val="00E879B7"/>
    <w:rsid w:val="00EC28DC"/>
    <w:rsid w:val="00EC78F4"/>
    <w:rsid w:val="00ED360F"/>
    <w:rsid w:val="00EF3E5B"/>
    <w:rsid w:val="00F04218"/>
    <w:rsid w:val="00F11117"/>
    <w:rsid w:val="00F120DD"/>
    <w:rsid w:val="00F217CD"/>
    <w:rsid w:val="00F21AC7"/>
    <w:rsid w:val="00F75AE3"/>
    <w:rsid w:val="00F849FD"/>
    <w:rsid w:val="00F905B7"/>
    <w:rsid w:val="00F956E0"/>
    <w:rsid w:val="00FC3648"/>
    <w:rsid w:val="00FD3480"/>
    <w:rsid w:val="00FF6C70"/>
    <w:rsid w:val="00FF72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uiPriority="10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7D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link w:val="Nadpis2Char"/>
    <w:uiPriority w:val="9"/>
    <w:qFormat/>
    <w:rsid w:val="003C37D5"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Nadpis6Char"/>
    <w:uiPriority w:val="9"/>
    <w:qFormat/>
    <w:rsid w:val="003C37D5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aliases w:val="Paragraaf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3C37D5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C28DC"/>
    <w:rPr>
      <w:rFonts w:cs="Times New Roman"/>
      <w:b/>
      <w:sz w:val="24"/>
      <w:rtl w:val="0"/>
      <w:cs w:val="0"/>
      <w:lang w:val="sk-SK" w:eastAsia="sk-SK"/>
    </w:rPr>
  </w:style>
  <w:style w:type="paragraph" w:styleId="ListNumber">
    <w:name w:val="List Number"/>
    <w:basedOn w:val="Normal"/>
    <w:uiPriority w:val="99"/>
    <w:rsid w:val="003C37D5"/>
    <w:p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3C37D5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3C37D5"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1D0844"/>
    <w:rPr>
      <w:rFonts w:cs="Times New Roman"/>
      <w:sz w:val="28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3C37D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3C37D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3C37D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FootnoteText">
    <w:name w:val="footnote text"/>
    <w:aliases w:val="Footnote,Footnote Text Char Char,Footnote Text Char1,fn"/>
    <w:basedOn w:val="Normal"/>
    <w:link w:val="TextpoznmkypodiarouChar"/>
    <w:uiPriority w:val="99"/>
    <w:semiHidden/>
    <w:rsid w:val="003C37D5"/>
    <w:pPr>
      <w:jc w:val="left"/>
    </w:pPr>
    <w:rPr>
      <w:sz w:val="20"/>
      <w:szCs w:val="20"/>
      <w:lang w:val="sk-SK" w:eastAsia="en-US"/>
    </w:rPr>
  </w:style>
  <w:style w:type="character" w:customStyle="1" w:styleId="TextpoznmkypodiarouChar">
    <w:name w:val="Text poznámky pod čiarou Char"/>
    <w:aliases w:val="Footnote Char,Footnote Text Char Char Char,Footnote Text Char1 Char,fn Char"/>
    <w:basedOn w:val="DefaultParagraphFont"/>
    <w:link w:val="FootnoteText"/>
    <w:uiPriority w:val="99"/>
    <w:semiHidden/>
    <w:locked/>
    <w:rsid w:val="001D0844"/>
    <w:rPr>
      <w:rFonts w:cs="Times New Roman"/>
      <w:rtl w:val="0"/>
      <w:cs w:val="0"/>
      <w:lang w:val="sk-SK" w:eastAsia="x-none"/>
    </w:rPr>
  </w:style>
  <w:style w:type="character" w:styleId="FootnoteReference">
    <w:name w:val="footnote reference"/>
    <w:aliases w:val="Footnote symbol"/>
    <w:basedOn w:val="DefaultParagraphFont"/>
    <w:uiPriority w:val="99"/>
    <w:semiHidden/>
    <w:rsid w:val="003C37D5"/>
    <w:rPr>
      <w:rFonts w:cs="Times New Roman"/>
      <w:vertAlign w:val="superscript"/>
      <w:rtl w:val="0"/>
      <w:cs w:val="0"/>
    </w:rPr>
  </w:style>
  <w:style w:type="paragraph" w:styleId="Caption">
    <w:name w:val="caption"/>
    <w:basedOn w:val="Normal"/>
    <w:next w:val="Normal"/>
    <w:uiPriority w:val="35"/>
    <w:qFormat/>
    <w:rsid w:val="003C37D5"/>
    <w:pPr>
      <w:keepNext/>
      <w:spacing w:before="240" w:after="120"/>
      <w:jc w:val="left"/>
    </w:pPr>
    <w:rPr>
      <w:b/>
      <w:bCs/>
      <w:szCs w:val="20"/>
      <w:lang w:val="en-GB" w:eastAsia="en-US"/>
    </w:rPr>
  </w:style>
  <w:style w:type="paragraph" w:styleId="BodyText3">
    <w:name w:val="Body Text 3"/>
    <w:basedOn w:val="Normal"/>
    <w:link w:val="Zkladntext3Char"/>
    <w:uiPriority w:val="99"/>
    <w:rsid w:val="003C37D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x-none" w:eastAsia="sk-SK"/>
    </w:rPr>
  </w:style>
  <w:style w:type="paragraph" w:customStyle="1" w:styleId="odrazka">
    <w:name w:val="odrazka"/>
    <w:basedOn w:val="Normal"/>
    <w:rsid w:val="003C37D5"/>
    <w:pPr>
      <w:tabs>
        <w:tab w:val="num" w:pos="720"/>
        <w:tab w:val="left" w:pos="851"/>
      </w:tabs>
      <w:spacing w:before="120"/>
      <w:ind w:left="720" w:hanging="720"/>
      <w:jc w:val="both"/>
    </w:pPr>
    <w:rPr>
      <w:szCs w:val="20"/>
      <w:lang w:val="en-GB" w:eastAsia="en-US"/>
    </w:rPr>
  </w:style>
  <w:style w:type="paragraph" w:styleId="NormalWeb">
    <w:name w:val="Normal (Web)"/>
    <w:aliases w:val="webb"/>
    <w:basedOn w:val="Normal"/>
    <w:uiPriority w:val="99"/>
    <w:rsid w:val="003C37D5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link w:val="HlavikaChar"/>
    <w:uiPriority w:val="99"/>
    <w:rsid w:val="003C37D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EC28D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C28DC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C28DC"/>
    <w:pPr>
      <w:ind w:left="708"/>
      <w:jc w:val="left"/>
    </w:pPr>
    <w:rPr>
      <w:lang w:val="sk-SK"/>
    </w:rPr>
  </w:style>
  <w:style w:type="character" w:styleId="CommentReference">
    <w:name w:val="annotation reference"/>
    <w:basedOn w:val="DefaultParagraphFont"/>
    <w:uiPriority w:val="99"/>
    <w:rsid w:val="00EC28D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EC28D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C28DC"/>
    <w:rPr>
      <w:rFonts w:cs="Times New Roman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D6F1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D6F10"/>
    <w:rPr>
      <w:b/>
      <w:bCs/>
    </w:rPr>
  </w:style>
  <w:style w:type="character" w:styleId="FollowedHyperlink">
    <w:name w:val="FollowedHyperlink"/>
    <w:basedOn w:val="DefaultParagraphFont"/>
    <w:uiPriority w:val="99"/>
    <w:rsid w:val="00A70678"/>
    <w:rPr>
      <w:rFonts w:cs="Times New Roman"/>
      <w:color w:val="800080" w:themeColor="folHlink" w:themeShade="FF"/>
      <w:u w:val="single"/>
      <w:rtl w:val="0"/>
      <w:cs w:val="0"/>
    </w:rPr>
  </w:style>
  <w:style w:type="paragraph" w:customStyle="1" w:styleId="ListParagraph1">
    <w:name w:val="List Paragraph1"/>
    <w:basedOn w:val="Normal"/>
    <w:uiPriority w:val="99"/>
    <w:rsid w:val="0090105A"/>
    <w:pPr>
      <w:ind w:left="708"/>
      <w:jc w:val="left"/>
    </w:pPr>
    <w:rPr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5C2360E-1D94-43D3-9E93-0863DBFDF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6462A-8884-428A-B81C-8FF18402B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7B5AC1-1C12-4335-A1CF-232C11DC8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99E3CF-70AA-46BF-9698-5C3F9CCD01F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242</Words>
  <Characters>1553</Characters>
  <Application>Microsoft Office Word</Application>
  <DocSecurity>0</DocSecurity>
  <Lines>0</Lines>
  <Paragraphs>0</Paragraphs>
  <ScaleCrop>false</ScaleCrop>
  <Company>mhsr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cebulakova</cp:lastModifiedBy>
  <cp:revision>2</cp:revision>
  <cp:lastPrinted>2014-03-14T15:17:00Z</cp:lastPrinted>
  <dcterms:created xsi:type="dcterms:W3CDTF">2014-08-21T06:34:00Z</dcterms:created>
  <dcterms:modified xsi:type="dcterms:W3CDTF">2014-08-21T06:34:00Z</dcterms:modified>
</cp:coreProperties>
</file>