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A9A" w:rsidP="00941A9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941A9A" w:rsidP="00941A9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A9A" w:rsidRPr="00175256" w:rsidP="0017525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5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941A9A" w:rsidP="00941A9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FB2" w:rsidRPr="000A0F08" w:rsidP="00B60FB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1826E2">
        <w:rPr>
          <w:rFonts w:ascii="Times New Roman" w:hAnsi="Times New Roman" w:cs="Times New Roman"/>
          <w:sz w:val="24"/>
          <w:szCs w:val="24"/>
        </w:rPr>
        <w:t>Vládny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F08">
        <w:rPr>
          <w:rFonts w:ascii="Times New Roman" w:hAnsi="Times New Roman" w:cs="Times New Roman"/>
          <w:sz w:val="24"/>
          <w:szCs w:val="24"/>
        </w:rPr>
        <w:t>zákona, ktorým sa mení a dopĺňa zákon č. 453/2003 Z. z. o orgánoch štátnej správy v oblasti sociálnych vecí, rodiny a služieb zamestnanosti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sz w:val="24"/>
          <w:szCs w:val="24"/>
        </w:rPr>
        <w:t xml:space="preserve"> (ďalej len „návrh zákona“), sa predkladá ako iniciatívny materiál na základe Národného programu reforiem SR 2014, schváleného vládou SR uznesením č. 195 z 23. apríla 2014</w:t>
      </w:r>
      <w:r w:rsidR="0041624A">
        <w:rPr>
          <w:rFonts w:ascii="Times New Roman" w:hAnsi="Times New Roman" w:cs="Times New Roman"/>
          <w:sz w:val="24"/>
          <w:szCs w:val="24"/>
        </w:rPr>
        <w:t xml:space="preserve"> (NPR 2014)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FB2" w:rsidP="00941A9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24A" w:rsidP="00941A9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B60FB2">
        <w:rPr>
          <w:rFonts w:ascii="Times New Roman" w:hAnsi="Times New Roman" w:cs="Times New Roman"/>
          <w:sz w:val="24"/>
          <w:szCs w:val="24"/>
        </w:rPr>
        <w:t xml:space="preserve">Návrh zákona v čl. I v zákone č. </w:t>
      </w:r>
      <w:r w:rsidRPr="000A0F08" w:rsidR="00B60FB2">
        <w:rPr>
          <w:rFonts w:ascii="Times New Roman" w:hAnsi="Times New Roman" w:cs="Times New Roman"/>
          <w:sz w:val="24"/>
          <w:szCs w:val="24"/>
        </w:rPr>
        <w:t>453/2003 Z. z. o orgánoch štátnej správy v oblasti sociálnych vecí, rodiny a služieb zamestnanosti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upravuje inštitucionálne zriadenie Ústredia práce, sociálnych vecí a rodiny </w:t>
      </w:r>
      <w:r w:rsidR="004C6987">
        <w:rPr>
          <w:rFonts w:ascii="Times New Roman" w:hAnsi="Times New Roman" w:cs="Times New Roman"/>
          <w:sz w:val="24"/>
          <w:szCs w:val="24"/>
        </w:rPr>
        <w:t xml:space="preserve">(ďalej len „ústredie“) </w:t>
      </w:r>
      <w:r>
        <w:rPr>
          <w:rFonts w:ascii="Times New Roman" w:hAnsi="Times New Roman" w:cs="Times New Roman"/>
          <w:sz w:val="24"/>
          <w:szCs w:val="24"/>
        </w:rPr>
        <w:t xml:space="preserve">a úradov práce, sociálnych vecí a rodiny </w:t>
      </w:r>
      <w:r w:rsidR="004C6987">
        <w:rPr>
          <w:rFonts w:ascii="Times New Roman" w:hAnsi="Times New Roman" w:cs="Times New Roman"/>
          <w:sz w:val="24"/>
          <w:szCs w:val="24"/>
        </w:rPr>
        <w:t xml:space="preserve">(ďalej len „úrad“) </w:t>
      </w:r>
      <w:r>
        <w:rPr>
          <w:rFonts w:ascii="Times New Roman" w:hAnsi="Times New Roman" w:cs="Times New Roman"/>
          <w:sz w:val="24"/>
          <w:szCs w:val="24"/>
        </w:rPr>
        <w:t>tak, ako vyplýva</w:t>
      </w:r>
      <w:r w:rsidR="00B60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časti 4.3.1. Zamestnanosť NPR 2014, v ktorej sa uvádza: „Inštitúcie služieb zamestnanosti budú modernizované a posilnené so zreteľom na usmernenia politiky zamestnanosti. Zámerom je najmä prehodnotiť systém inštitúcií služieb zamestnanosti, efektivitu ich riadenia tak, aby výsledkom bola vyššia flexibilita a kapacita poskytovaných personalizovaných služieb zamestnanosti. Opatrenie bude orientované aj na obmedzenie inštitucionálnych nedostatkov. </w:t>
      </w:r>
      <w:r w:rsidRPr="0041624A">
        <w:rPr>
          <w:rFonts w:ascii="Times New Roman" w:hAnsi="Times New Roman" w:cs="Times New Roman"/>
          <w:i/>
          <w:sz w:val="24"/>
          <w:szCs w:val="24"/>
        </w:rPr>
        <w:t>V prvom kroku (obdobie 2014 – 2015) v rámci reformy ESO sa generálne riaditeľstvo aj pobočky úradov práce integrujú do jedného subjektu. Zmena riadenia umožní Ústrediu práce, sociálnych vecí a rodiny (ÚPSVR) lepšie riadiť úrady práce a ich personálne obsadenie.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1624A" w:rsidP="00941A9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BF5" w:rsidP="00941A9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41624A">
        <w:rPr>
          <w:rFonts w:ascii="Times New Roman" w:hAnsi="Times New Roman" w:cs="Times New Roman"/>
          <w:bCs/>
          <w:sz w:val="24"/>
          <w:szCs w:val="24"/>
        </w:rPr>
        <w:t>Zároveň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 xml:space="preserve"> reaguje aj na </w:t>
      </w:r>
      <w:r w:rsidR="00941A9A">
        <w:rPr>
          <w:rFonts w:ascii="Times New Roman" w:hAnsi="Times New Roman" w:cs="Times New Roman"/>
          <w:bCs/>
          <w:sz w:val="24"/>
          <w:szCs w:val="24"/>
        </w:rPr>
        <w:t xml:space="preserve">Návrh odporúčaní 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>R</w:t>
      </w:r>
      <w:r w:rsidR="00941A9A">
        <w:rPr>
          <w:rFonts w:ascii="Times New Roman" w:hAnsi="Times New Roman" w:cs="Times New Roman"/>
          <w:bCs/>
          <w:sz w:val="24"/>
          <w:szCs w:val="24"/>
        </w:rPr>
        <w:t>ady EÚ</w:t>
      </w:r>
      <w:r w:rsidR="0041624A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24A">
        <w:rPr>
          <w:rFonts w:ascii="Times New Roman" w:hAnsi="Times New Roman" w:cs="Times New Roman"/>
          <w:bCs/>
          <w:sz w:val="24"/>
          <w:szCs w:val="24"/>
        </w:rPr>
        <w:t>NPR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 xml:space="preserve"> 2014 a </w:t>
      </w:r>
      <w:r w:rsidR="0041624A">
        <w:rPr>
          <w:rFonts w:ascii="Times New Roman" w:hAnsi="Times New Roman" w:cs="Times New Roman"/>
          <w:bCs/>
          <w:sz w:val="24"/>
          <w:szCs w:val="24"/>
        </w:rPr>
        <w:t>na stanovisko Rady k P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>rogramu stability Slovenska na rok 2014</w:t>
      </w:r>
      <w:r w:rsidR="00941A9A">
        <w:rPr>
          <w:rFonts w:ascii="Times New Roman" w:hAnsi="Times New Roman" w:cs="Times New Roman"/>
          <w:bCs/>
          <w:sz w:val="24"/>
          <w:szCs w:val="24"/>
        </w:rPr>
        <w:t xml:space="preserve"> (EK zverejnila návrh predmetných odporúčaní 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>2. júna 2014</w:t>
      </w:r>
      <w:r w:rsidR="00941A9A">
        <w:rPr>
          <w:rFonts w:ascii="Times New Roman" w:hAnsi="Times New Roman" w:cs="Times New Roman"/>
          <w:bCs/>
          <w:sz w:val="24"/>
          <w:szCs w:val="24"/>
        </w:rPr>
        <w:t>)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 xml:space="preserve">, podľa ktorých okrem iného slovenská verejná správa aj naďalej zaostáva, pokiaľ ide o kvalitu a efektívnosť. </w:t>
      </w:r>
      <w:r w:rsidRPr="008302FE" w:rsidR="00941A9A">
        <w:rPr>
          <w:rFonts w:ascii="Times New Roman" w:hAnsi="Times New Roman" w:cs="Times New Roman"/>
          <w:sz w:val="24"/>
          <w:szCs w:val="24"/>
        </w:rPr>
        <w:t xml:space="preserve">Pretrváva vysoká fluktuácia zamestnancov spojená s politickým cyklom a slabé riadenie ľudských zdrojov. 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>Rada v roku 2013 zaznamenala problémy slovenskej verejnej správy a</w:t>
      </w:r>
      <w:r w:rsidR="0041624A">
        <w:rPr>
          <w:rFonts w:ascii="Times New Roman" w:hAnsi="Times New Roman" w:cs="Times New Roman"/>
          <w:bCs/>
          <w:sz w:val="24"/>
          <w:szCs w:val="24"/>
        </w:rPr>
        <w:t> </w:t>
      </w:r>
      <w:r w:rsidRPr="008302FE" w:rsidR="00941A9A">
        <w:rPr>
          <w:rFonts w:ascii="Times New Roman" w:hAnsi="Times New Roman" w:cs="Times New Roman"/>
          <w:bCs/>
          <w:sz w:val="24"/>
          <w:szCs w:val="24"/>
        </w:rPr>
        <w:t xml:space="preserve">odporučila, aby ich orgány riešili. </w:t>
      </w:r>
      <w:r w:rsidRPr="008302FE" w:rsidR="00941A9A">
        <w:rPr>
          <w:rFonts w:ascii="Times New Roman" w:hAnsi="Times New Roman" w:cs="Times New Roman"/>
          <w:sz w:val="24"/>
          <w:szCs w:val="24"/>
        </w:rPr>
        <w:t xml:space="preserve">Slovensko dostalo odporučenie, aby posilnilo nezávislosť verejného sektora, zlepšilo riadenie ľudských zdrojov a posilnilo analytické kapacity. Pokrok v týchto oblastiach bol </w:t>
      </w:r>
      <w:r w:rsidR="00941A9A">
        <w:rPr>
          <w:rFonts w:ascii="Times New Roman" w:hAnsi="Times New Roman" w:cs="Times New Roman"/>
          <w:sz w:val="24"/>
          <w:szCs w:val="24"/>
        </w:rPr>
        <w:t xml:space="preserve">podľa EK </w:t>
      </w:r>
      <w:r w:rsidRPr="008302FE" w:rsidR="00941A9A">
        <w:rPr>
          <w:rFonts w:ascii="Times New Roman" w:hAnsi="Times New Roman" w:cs="Times New Roman"/>
          <w:sz w:val="24"/>
          <w:szCs w:val="24"/>
        </w:rPr>
        <w:t>doposiaľ iba obmedzený. V rámci prebiehajúcich reforiem štátnej správy boli rôzne úrady štátnej správy na miestnej úrovni začlenené do zjednotených úradov a boli zriadené pilotné klientské centrá pre občanov. Riadenie ľudských zdrojov však podľa odporúčania Rady nezaznamenalo žiadnu významnú zmenu k lepšiemu. I napriek tomu, že uvedené je primárne zamerané na zmeny zákona o štátnej službe s cieľom posilniť nezávislosť verejného sektora čiastkovo je možné odporúčania plniť aj týmto návrhom zákona. Jednou z rozhodujúcich zmien v návrhu je zmena v postavení riaditeľa úradu z politickej funkcie na funkciu vedúceho z</w:t>
      </w:r>
      <w:r w:rsidR="0041624A">
        <w:rPr>
          <w:rFonts w:ascii="Times New Roman" w:hAnsi="Times New Roman" w:cs="Times New Roman"/>
          <w:sz w:val="24"/>
          <w:szCs w:val="24"/>
        </w:rPr>
        <w:t xml:space="preserve">amestnanca v štátnej službe. </w:t>
      </w:r>
    </w:p>
    <w:p w:rsidR="00B60FB2" w:rsidP="00941A9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FB2" w:rsidRPr="00B60FB2" w:rsidP="00B60FB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B2">
        <w:rPr>
          <w:rFonts w:ascii="Times New Roman" w:hAnsi="Times New Roman" w:cs="Times New Roman"/>
          <w:sz w:val="24"/>
          <w:szCs w:val="24"/>
        </w:rPr>
        <w:t>Cieľom navrhovanej úpravy je zmodernizovať výkon štátnej správy tak, aby bola vykonávaná a organizovaná flexibilne, diferencovane podľa potrieb obyvateľov a regiónov, v</w:t>
      </w:r>
      <w:r w:rsidR="00840B0B">
        <w:rPr>
          <w:rFonts w:ascii="Times New Roman" w:hAnsi="Times New Roman" w:cs="Times New Roman"/>
          <w:sz w:val="24"/>
          <w:szCs w:val="24"/>
        </w:rPr>
        <w:t> </w:t>
      </w:r>
      <w:r w:rsidRPr="00B60FB2">
        <w:rPr>
          <w:rFonts w:ascii="Times New Roman" w:hAnsi="Times New Roman" w:cs="Times New Roman"/>
          <w:sz w:val="24"/>
          <w:szCs w:val="24"/>
        </w:rPr>
        <w:t xml:space="preserve">ktorých žijú, a aby boli zabezpečené rovnaké podmienky pre všetkých občanov pri výkone štátnej správy v predmetnej oblasti. </w:t>
      </w:r>
      <w:r w:rsidR="0041624A">
        <w:rPr>
          <w:rFonts w:ascii="Times New Roman" w:hAnsi="Times New Roman" w:cs="Times New Roman"/>
          <w:sz w:val="24"/>
          <w:szCs w:val="24"/>
        </w:rPr>
        <w:t>Zároveň</w:t>
      </w:r>
      <w:r w:rsidRPr="00B60FB2">
        <w:rPr>
          <w:rFonts w:ascii="Times New Roman" w:hAnsi="Times New Roman" w:cs="Times New Roman"/>
          <w:sz w:val="24"/>
          <w:szCs w:val="24"/>
        </w:rPr>
        <w:t xml:space="preserve"> sa zabezpečí lepšia koordinácia štátnej správy na úseku sociálnych vecí a služieb zamestnanosti, pričom vo vzťahu k občanovi dôjde k zachovaniu adresnosti poskytovaných služieb. </w:t>
      </w:r>
    </w:p>
    <w:p w:rsidR="00B60FB2" w:rsidRPr="00B60FB2" w:rsidP="00B60FB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FB2" w:rsidP="00B60FB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B2">
        <w:rPr>
          <w:rFonts w:ascii="Times New Roman" w:hAnsi="Times New Roman" w:cs="Times New Roman"/>
          <w:sz w:val="24"/>
          <w:szCs w:val="24"/>
        </w:rPr>
        <w:t>Navrhované riešenie usporiadania miestnej štátnej správy, okrem zvýšenia kvality výkonu samotných odborných činností, zjednoduší riadiace vzťahy zjednotením riadiacej a</w:t>
      </w:r>
      <w:r w:rsidR="004C6987">
        <w:rPr>
          <w:rFonts w:ascii="Times New Roman" w:hAnsi="Times New Roman" w:cs="Times New Roman"/>
          <w:sz w:val="24"/>
          <w:szCs w:val="24"/>
        </w:rPr>
        <w:t> </w:t>
      </w:r>
      <w:r w:rsidRPr="00B60FB2">
        <w:rPr>
          <w:rFonts w:ascii="Times New Roman" w:hAnsi="Times New Roman" w:cs="Times New Roman"/>
          <w:sz w:val="24"/>
          <w:szCs w:val="24"/>
        </w:rPr>
        <w:t>kontrolnej</w:t>
      </w:r>
      <w:r w:rsidR="004C6987">
        <w:rPr>
          <w:rFonts w:ascii="Times New Roman" w:hAnsi="Times New Roman" w:cs="Times New Roman"/>
          <w:sz w:val="24"/>
          <w:szCs w:val="24"/>
        </w:rPr>
        <w:t xml:space="preserve"> </w:t>
      </w:r>
      <w:r w:rsidRPr="00B60FB2">
        <w:rPr>
          <w:rFonts w:ascii="Times New Roman" w:hAnsi="Times New Roman" w:cs="Times New Roman"/>
          <w:sz w:val="24"/>
          <w:szCs w:val="24"/>
        </w:rPr>
        <w:t>činnosti.</w:t>
      </w:r>
    </w:p>
    <w:p w:rsidR="004C6987" w:rsidP="00B60FB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987" w:rsidP="00B60FB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Nadväzne na uvedené sa v návrhu zákona v čl. I navrhuje najmä:</w:t>
      </w:r>
    </w:p>
    <w:p w:rsidR="004C6987" w:rsidP="004C6987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pôsobnosti Ministerstva práce, sociálnych vecí a rodiny SR vo vzťahu k zriaďovaniu a rušeniu pracovísk ústredia a</w:t>
      </w:r>
      <w:r w:rsidR="00F016E5">
        <w:rPr>
          <w:rFonts w:ascii="Times New Roman" w:hAnsi="Times New Roman" w:cs="Times New Roman"/>
          <w:sz w:val="24"/>
          <w:szCs w:val="24"/>
        </w:rPr>
        <w:t> jeho postavenie ako správneho orgánu v oblasti výkonu štátnej správy v prvom a druhom stupni,</w:t>
      </w:r>
    </w:p>
    <w:p w:rsidR="00F016E5" w:rsidP="004C6987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postavenie ústredia ako služobného úradu pre všetkých štátnych zamestnancov, resp. ako zamestnávateľa pre všetkých zamestnancov, ktorí vykonávajú štátnu službu alebo prácu na ústredí a na úradoch a úprava jeho pôsobnosti najmä v oblasti výkonu štátnej správy a v oblasti zabezpečovania odbornej prípravy a vzdelávania svojich zamestnancov,</w:t>
      </w:r>
    </w:p>
    <w:p w:rsidR="00F016E5" w:rsidP="004C6987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zrušenie právnej subjektivity úradov ako rozpočtových organizácií a v tej súvislosti stanovenie</w:t>
      </w:r>
    </w:p>
    <w:p w:rsidR="00F016E5" w:rsidP="00F016E5">
      <w:pPr>
        <w:pStyle w:val="ListParagraph"/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úradu ako preddavkovej organizácie zapojenej na rozpočet ústredia,</w:t>
      </w:r>
    </w:p>
    <w:p w:rsidR="00F016E5" w:rsidP="00F016E5">
      <w:pPr>
        <w:pStyle w:val="ListParagraph"/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spôsobu vymenúvania a odvolávania riaditeľa úradu a jeho zastupiteľnosť,</w:t>
      </w:r>
    </w:p>
    <w:p w:rsidR="00F016E5" w:rsidP="00F016E5">
      <w:pPr>
        <w:pStyle w:val="ListParagraph"/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sídiel úradov,</w:t>
      </w:r>
    </w:p>
    <w:p w:rsidR="00F016E5" w:rsidP="00F016E5">
      <w:pPr>
        <w:pStyle w:val="ListParagraph"/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oblastí, v ktorých bude mať úrad spôsobilosť konať.</w:t>
      </w:r>
    </w:p>
    <w:p w:rsidR="00F016E5" w:rsidP="00F016E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C3" w:rsidP="00C505C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súvislosti so zmenou právnej subjektivity úradov je potrebné vykonať úpravy aj v ďalších právnych predpisoch, a to konkrétne v zákone č. 5/2004 Z. z. o službách zamestnanosti a o zmene a doplnení niektorých zákonov v znení neskorších predpisov (čl. II) a v zákone č. 305/2005 Z. z. </w:t>
      </w:r>
      <w:r w:rsidRPr="00C505C3">
        <w:rPr>
          <w:rFonts w:ascii="Times New Roman" w:hAnsi="Times New Roman" w:cs="Times New Roman"/>
          <w:sz w:val="24"/>
          <w:szCs w:val="24"/>
        </w:rPr>
        <w:t>Z. z. o sociálnoprávnej ochrane detí a o sociálnej kuratele a o zmene a 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05C3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neskorších predpisov (čl. III).</w:t>
      </w:r>
    </w:p>
    <w:p w:rsidR="00C505C3" w:rsidP="00C505C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5C3" w:rsidRPr="00C505C3" w:rsidP="00C505C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5C3">
        <w:rPr>
          <w:rFonts w:ascii="Times New Roman" w:hAnsi="Times New Roman" w:cs="Times New Roman"/>
          <w:sz w:val="24"/>
          <w:szCs w:val="24"/>
        </w:rPr>
        <w:t>Predložený návrh zákona je v súlade s Ústavou Slovenskej republiky, ďalšími všeobecne záväznými právnymi predpismi, medzinárodnými zmluvami a inými medzinárodnými dokumentmi, ktorými je Slovenská republika viazaná, a s  právom Európskej únie.</w:t>
      </w:r>
    </w:p>
    <w:p w:rsidR="00C505C3" w:rsidRPr="00C505C3" w:rsidP="00C505C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5C3" w:rsidRPr="00C505C3" w:rsidP="00C505C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5C3">
        <w:rPr>
          <w:rFonts w:ascii="Times New Roman" w:hAnsi="Times New Roman" w:cs="Times New Roman"/>
          <w:sz w:val="24"/>
          <w:szCs w:val="24"/>
        </w:rPr>
        <w:t>Vplyvy návrhu zákona na štátny rozpočet, rozpočty obcí a rozpočty vyšších územných celkov, na podnikateľské prostredie, sociálne vplyvy a vplyvy na informatizáciu spoločnosti sú uvedené v doložke vybraných vplyvov, ktorá je súčasťou dôvodovej správy.</w:t>
      </w:r>
    </w:p>
    <w:p w:rsidR="00C505C3" w:rsidRPr="00F016E5" w:rsidP="00C505C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FB2" w:rsidRPr="00B60FB2" w:rsidP="00941A9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54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B62B0B">
      <w:rPr>
        <w:noProof/>
      </w:rPr>
      <w:t>1</w:t>
    </w:r>
    <w:r>
      <w:fldChar w:fldCharType="end"/>
    </w:r>
  </w:p>
  <w:p w:rsidR="00C505C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0306"/>
    <w:multiLevelType w:val="hybridMultilevel"/>
    <w:tmpl w:val="4CB64E6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3B0B5C"/>
    <w:multiLevelType w:val="hybridMultilevel"/>
    <w:tmpl w:val="22628124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41A9A"/>
    <w:rsid w:val="000A0F08"/>
    <w:rsid w:val="00175256"/>
    <w:rsid w:val="001826E2"/>
    <w:rsid w:val="002967FD"/>
    <w:rsid w:val="0041624A"/>
    <w:rsid w:val="004C6987"/>
    <w:rsid w:val="005D0854"/>
    <w:rsid w:val="005F7BF5"/>
    <w:rsid w:val="007F6C82"/>
    <w:rsid w:val="008302FE"/>
    <w:rsid w:val="00840B0B"/>
    <w:rsid w:val="00941A9A"/>
    <w:rsid w:val="009B2D4F"/>
    <w:rsid w:val="00A67DF0"/>
    <w:rsid w:val="00B60FB2"/>
    <w:rsid w:val="00B62B0B"/>
    <w:rsid w:val="00B833C0"/>
    <w:rsid w:val="00C505C3"/>
    <w:rsid w:val="00CC26AE"/>
    <w:rsid w:val="00E31B0B"/>
    <w:rsid w:val="00EA58DD"/>
    <w:rsid w:val="00EC5047"/>
    <w:rsid w:val="00F016E5"/>
    <w:rsid w:val="00F910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A9A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B60FB2"/>
    <w:rPr>
      <w:rFonts w:ascii="Times New Roman" w:hAnsi="Times New Roman" w:cs="Times New Roman"/>
      <w:color w:val="808080"/>
      <w:rtl w:val="0"/>
      <w:cs w:val="0"/>
    </w:rPr>
  </w:style>
  <w:style w:type="paragraph" w:customStyle="1" w:styleId="Zakladnystyl">
    <w:name w:val="Zakladny styl"/>
    <w:rsid w:val="00C505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C505C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505C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505C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505C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809</Words>
  <Characters>4614</Characters>
  <Application>Microsoft Office Word</Application>
  <DocSecurity>0</DocSecurity>
  <Lines>0</Lines>
  <Paragraphs>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Lanakova Katarina</dc:creator>
  <cp:lastModifiedBy>Varos Juraj</cp:lastModifiedBy>
  <cp:revision>2</cp:revision>
  <cp:lastPrinted>2014-06-16T19:22:00Z</cp:lastPrinted>
  <dcterms:created xsi:type="dcterms:W3CDTF">2014-08-19T14:00:00Z</dcterms:created>
  <dcterms:modified xsi:type="dcterms:W3CDTF">2014-08-19T14:00:00Z</dcterms:modified>
</cp:coreProperties>
</file>