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F5A47" w:rsidRPr="00C21D4E" w:rsidP="008F5A47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</w:pPr>
      <w:bookmarkStart w:id="0" w:name="f_5517389"/>
      <w:bookmarkEnd w:id="0"/>
      <w:r w:rsidRPr="00C21D4E"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  <w:t>NÁRODNÁ  RADA  SLOVENSKEJ  REPUBLIKY</w:t>
      </w:r>
    </w:p>
    <w:p w:rsidR="008F5A47" w:rsidRPr="00C21D4E" w:rsidP="008F5A47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21D4E">
        <w:rPr>
          <w:rFonts w:ascii="Times New Roman" w:hAnsi="Times New Roman"/>
          <w:color w:val="000000"/>
          <w:sz w:val="24"/>
          <w:szCs w:val="24"/>
        </w:rPr>
        <w:t>VI. volebné obdobie</w:t>
      </w:r>
    </w:p>
    <w:p w:rsidR="008F5A47" w:rsidP="008F5A47">
      <w:pPr>
        <w:bidi w:val="0"/>
        <w:spacing w:before="120"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F5A47" w:rsidRPr="00C21D4E" w:rsidP="008F5A47">
      <w:pPr>
        <w:bidi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1086</w:t>
      </w:r>
    </w:p>
    <w:p w:rsidR="008F5A47" w:rsidRPr="00C21D4E" w:rsidP="008F5A47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5A47" w:rsidRPr="00C21D4E" w:rsidP="008F5A47">
      <w:pPr>
        <w:pStyle w:val="Heading1"/>
        <w:bidi w:val="0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1D4E">
        <w:rPr>
          <w:rFonts w:ascii="Times New Roman" w:hAnsi="Times New Roman"/>
          <w:sz w:val="24"/>
          <w:szCs w:val="24"/>
        </w:rPr>
        <w:t>VLÁDNY NÁVRH</w:t>
      </w:r>
    </w:p>
    <w:p w:rsidR="008F5A47" w:rsidP="00B35D66">
      <w:pPr>
        <w:pStyle w:val="NormalWeb"/>
        <w:keepNext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</w:rPr>
      </w:pPr>
    </w:p>
    <w:p w:rsidR="008F5A47" w:rsidRPr="008F5A47" w:rsidP="00B35D66">
      <w:pPr>
        <w:pStyle w:val="NormalWeb"/>
        <w:keepNext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14"/>
          <w:szCs w:val="14"/>
        </w:rPr>
      </w:pPr>
    </w:p>
    <w:p w:rsidR="00B35D66" w:rsidP="008F5A47">
      <w:pPr>
        <w:pStyle w:val="NormalWeb"/>
        <w:keepNext/>
        <w:bidi w:val="0"/>
        <w:spacing w:before="0" w:beforeAutospacing="0" w:after="0" w:afterAutospacing="0"/>
        <w:jc w:val="center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b/>
          <w:bCs/>
          <w:color w:val="000000"/>
        </w:rPr>
        <w:t>na skrátené legislatívne konanie</w:t>
      </w:r>
    </w:p>
    <w:p w:rsidR="00B35D66" w:rsidP="00B35D66">
      <w:pPr>
        <w:pStyle w:val="NormalWeb"/>
        <w:keepNext/>
        <w:bidi w:val="0"/>
        <w:spacing w:before="0" w:beforeAutospacing="0" w:after="0" w:afterAutospacing="0" w:line="240" w:lineRule="atLeast"/>
        <w:jc w:val="center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b/>
          <w:bCs/>
          <w:color w:val="000000"/>
        </w:rPr>
        <w:t>o vládnom návrhu</w:t>
      </w:r>
      <w:r>
        <w:rPr>
          <w:rStyle w:val="apple-converted-space"/>
          <w:rFonts w:ascii="Times New Roman" w:hAnsi="Times New Roman"/>
          <w:b/>
          <w:bCs/>
          <w:color w:val="000000"/>
        </w:rPr>
        <w:t> </w:t>
      </w:r>
      <w:r>
        <w:rPr>
          <w:rFonts w:ascii="Times New Roman" w:hAnsi="Times New Roman"/>
          <w:b/>
          <w:bCs/>
          <w:color w:val="000000"/>
        </w:rPr>
        <w:t xml:space="preserve">zákona, ktorým sa </w:t>
      </w:r>
      <w:r w:rsidRPr="006F5024" w:rsidR="006F5024">
        <w:rPr>
          <w:rFonts w:ascii="Times New Roman" w:hAnsi="Times New Roman"/>
          <w:b/>
          <w:bCs/>
          <w:color w:val="000000"/>
        </w:rPr>
        <w:t>mení a dopĺňa zákon č. 250/2007 Z. z. o ochrane spotrebiteľa a o zmene zákona Slovenskej národnej rady č. 372/1990 Zb. o priestupkoch v znení neskorších predpisov v znení neskorších predpisov a o zmene a doplnení niektorých zákonov</w:t>
      </w:r>
    </w:p>
    <w:p w:rsidR="00B35D66" w:rsidP="00B35D66">
      <w:pPr>
        <w:pStyle w:val="NormalWeb"/>
        <w:keepNext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</w:rPr>
        <w:t> </w:t>
      </w:r>
    </w:p>
    <w:p w:rsidR="00B35D66" w:rsidP="00B35D66">
      <w:pPr>
        <w:pStyle w:val="NormalWeb"/>
        <w:keepNext/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Vláda</w:t>
      </w:r>
      <w:r w:rsidR="006F5024">
        <w:rPr>
          <w:rStyle w:val="apple-converted-space"/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Slovenskej republiky predkladá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>návrh na skrátené legislatívne konanie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>o vládnom návrhu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>zákona, ktorým sa</w:t>
      </w:r>
      <w:r w:rsidR="006F5024">
        <w:rPr>
          <w:rFonts w:ascii="Times New Roman" w:hAnsi="Times New Roman"/>
          <w:color w:val="000000"/>
        </w:rPr>
        <w:t xml:space="preserve"> </w:t>
      </w:r>
      <w:r w:rsidRPr="006F5024" w:rsidR="006F5024">
        <w:rPr>
          <w:rFonts w:ascii="Times New Roman" w:hAnsi="Times New Roman"/>
          <w:color w:val="000000"/>
        </w:rPr>
        <w:t xml:space="preserve">mení a dopĺňa zákon č. 250/2007 Z. z. </w:t>
      </w:r>
      <w:r w:rsidR="006C0354">
        <w:rPr>
          <w:rFonts w:ascii="Times New Roman" w:hAnsi="Times New Roman"/>
          <w:color w:val="000000"/>
        </w:rPr>
        <w:t xml:space="preserve">                            </w:t>
      </w:r>
      <w:r w:rsidRPr="006F5024" w:rsidR="006F5024">
        <w:rPr>
          <w:rFonts w:ascii="Times New Roman" w:hAnsi="Times New Roman"/>
          <w:color w:val="000000"/>
        </w:rPr>
        <w:t xml:space="preserve">o ochrane spotrebiteľa a o zmene zákona Slovenskej národnej rady č. 372/1990 Zb. </w:t>
      </w:r>
      <w:r w:rsidR="006C0354">
        <w:rPr>
          <w:rFonts w:ascii="Times New Roman" w:hAnsi="Times New Roman"/>
          <w:color w:val="000000"/>
        </w:rPr>
        <w:t xml:space="preserve">                               </w:t>
      </w:r>
      <w:r w:rsidRPr="006F5024" w:rsidR="006F5024">
        <w:rPr>
          <w:rFonts w:ascii="Times New Roman" w:hAnsi="Times New Roman"/>
          <w:color w:val="000000"/>
        </w:rPr>
        <w:t>o priestupkoch v znení neskorších predpisov v znení neskorších predpisov a o zmene a doplnení niektorých zákonov</w:t>
      </w:r>
      <w:r w:rsidR="006F5024">
        <w:rPr>
          <w:rFonts w:ascii="Times New Roman" w:hAnsi="Times New Roman"/>
          <w:color w:val="000000"/>
        </w:rPr>
        <w:t>.</w:t>
      </w:r>
    </w:p>
    <w:p w:rsidR="007F0CD1" w:rsidP="00B35D66">
      <w:pPr>
        <w:pStyle w:val="NormalWeb"/>
        <w:keepNext/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</w:rPr>
      </w:pPr>
    </w:p>
    <w:p w:rsidR="007F0CD1" w:rsidP="00B35D66">
      <w:pPr>
        <w:pStyle w:val="NormalWeb"/>
        <w:keepNext/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Slovenskej republike bolo zo strany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>Európskej komisie doručené formálne oznámenie</w:t>
      </w:r>
      <w:r>
        <w:rPr>
          <w:rStyle w:val="apple-converted-space"/>
          <w:rFonts w:ascii="Times New Roman" w:hAnsi="Times New Roman"/>
          <w:color w:val="000000"/>
        </w:rPr>
        <w:t xml:space="preserve"> – Porušenie č. 2013/2201 vo veci nesprávnej transpozície Smernice </w:t>
      </w:r>
      <w:r>
        <w:rPr>
          <w:rFonts w:ascii="Times New Roman" w:hAnsi="Times New Roman"/>
          <w:color w:val="000000"/>
        </w:rPr>
        <w:t>Európskeho parlamentu a Rady</w:t>
      </w:r>
      <w:r w:rsidRPr="00851AEE">
        <w:rPr>
          <w:rFonts w:ascii="Times New Roman" w:hAnsi="Times New Roman"/>
          <w:color w:val="000000"/>
        </w:rPr>
        <w:t xml:space="preserve"> 2005/29/ES</w:t>
      </w:r>
      <w:r>
        <w:rPr>
          <w:rFonts w:ascii="Times New Roman" w:hAnsi="Times New Roman"/>
          <w:color w:val="000000"/>
        </w:rPr>
        <w:t xml:space="preserve"> </w:t>
      </w:r>
      <w:r w:rsidRPr="00851AEE">
        <w:rPr>
          <w:rFonts w:ascii="Times New Roman" w:hAnsi="Times New Roman"/>
          <w:color w:val="000000"/>
        </w:rPr>
        <w:t>z 11. mája 2005</w:t>
      </w:r>
      <w:r>
        <w:rPr>
          <w:rFonts w:ascii="Times New Roman" w:hAnsi="Times New Roman"/>
          <w:color w:val="000000"/>
        </w:rPr>
        <w:t xml:space="preserve"> </w:t>
      </w:r>
      <w:r w:rsidRPr="00851AEE">
        <w:rPr>
          <w:rFonts w:ascii="Times New Roman" w:hAnsi="Times New Roman"/>
          <w:color w:val="000000"/>
        </w:rPr>
        <w:t>o nekalých obchodných praktikách podnikateľov voči spotrebiteľom na vnútornom trhu, a ktorou sa</w:t>
      </w:r>
      <w:r>
        <w:rPr>
          <w:rFonts w:ascii="Times New Roman" w:hAnsi="Times New Roman"/>
          <w:color w:val="000000"/>
        </w:rPr>
        <w:t xml:space="preserve"> </w:t>
      </w:r>
      <w:r w:rsidRPr="00851AEE">
        <w:rPr>
          <w:rFonts w:ascii="Times New Roman" w:hAnsi="Times New Roman"/>
          <w:color w:val="000000"/>
        </w:rPr>
        <w:t>mení a dopĺňa smernica Rady 84/450/EHS, smernice Európskeho parlamentu a</w:t>
      </w:r>
      <w:r>
        <w:rPr>
          <w:rFonts w:ascii="Times New Roman" w:hAnsi="Times New Roman"/>
          <w:color w:val="000000"/>
        </w:rPr>
        <w:t xml:space="preserve"> </w:t>
      </w:r>
      <w:r w:rsidRPr="00851AEE">
        <w:rPr>
          <w:rFonts w:ascii="Times New Roman" w:hAnsi="Times New Roman"/>
          <w:color w:val="000000"/>
        </w:rPr>
        <w:t>Rady 97/7/ES, 98/27/ES</w:t>
      </w:r>
      <w:r>
        <w:rPr>
          <w:rFonts w:ascii="Times New Roman" w:hAnsi="Times New Roman"/>
          <w:color w:val="000000"/>
        </w:rPr>
        <w:t xml:space="preserve"> </w:t>
      </w:r>
      <w:r w:rsidRPr="00851AEE">
        <w:rPr>
          <w:rFonts w:ascii="Times New Roman" w:hAnsi="Times New Roman"/>
          <w:color w:val="000000"/>
        </w:rPr>
        <w:t>a 2002/65/ES a nariadenie Európskeho parlamentu a Rady (ES) č. 2006/2004</w:t>
      </w:r>
      <w:r w:rsidR="006C0354">
        <w:rPr>
          <w:rFonts w:ascii="Times New Roman" w:hAnsi="Times New Roman"/>
          <w:color w:val="000000"/>
        </w:rPr>
        <w:t xml:space="preserve"> (ďalej len „s</w:t>
      </w:r>
      <w:r>
        <w:rPr>
          <w:rFonts w:ascii="Times New Roman" w:hAnsi="Times New Roman"/>
          <w:color w:val="000000"/>
        </w:rPr>
        <w:t>mernica“). Európska komisia spochybňuje predovšetkým opodstatnenosť viacerých ustanovení zákona č. 250/2007 Z. z. o ochrane spotrebiteľa a o</w:t>
      </w:r>
      <w:r w:rsidRPr="00851AEE">
        <w:rPr>
          <w:rFonts w:ascii="Times New Roman" w:hAnsi="Times New Roman"/>
          <w:color w:val="000000"/>
        </w:rPr>
        <w:t xml:space="preserve"> zmene zákona Slovenskej národnej rady č. 372/1990 Zb. </w:t>
      </w:r>
      <w:r w:rsidR="006C0354">
        <w:rPr>
          <w:rFonts w:ascii="Times New Roman" w:hAnsi="Times New Roman"/>
          <w:color w:val="000000"/>
        </w:rPr>
        <w:t xml:space="preserve">                            </w:t>
      </w:r>
      <w:r w:rsidRPr="00851AEE">
        <w:rPr>
          <w:rFonts w:ascii="Times New Roman" w:hAnsi="Times New Roman"/>
          <w:color w:val="000000"/>
        </w:rPr>
        <w:t>o priestupkoch v znení neskorších predpisov</w:t>
      </w:r>
      <w:r>
        <w:rPr>
          <w:rFonts w:ascii="Times New Roman" w:hAnsi="Times New Roman"/>
          <w:color w:val="000000"/>
        </w:rPr>
        <w:t xml:space="preserve"> v znení neskorších predpisov a zákona č. 147/2001 Z. z. o reklame a o zmene a doplnení niektorých zákonov v znení neskorších predpisov. Európska komisia uvádza, že podľa jej názoru ide o duplicitnú úpravu vzťahov, </w:t>
      </w:r>
      <w:r w:rsidR="006C0354">
        <w:rPr>
          <w:rFonts w:ascii="Times New Roman" w:hAnsi="Times New Roman"/>
          <w:color w:val="000000"/>
        </w:rPr>
        <w:t xml:space="preserve">                   </w:t>
      </w:r>
      <w:r>
        <w:rPr>
          <w:rFonts w:ascii="Times New Roman" w:hAnsi="Times New Roman"/>
          <w:color w:val="000000"/>
        </w:rPr>
        <w:t xml:space="preserve">na </w:t>
      </w:r>
      <w:r w:rsidR="006C0354">
        <w:rPr>
          <w:rFonts w:ascii="Times New Roman" w:hAnsi="Times New Roman"/>
          <w:color w:val="000000"/>
        </w:rPr>
        <w:t>ktoré sa uplatňujú ustanovenia s</w:t>
      </w:r>
      <w:r>
        <w:rPr>
          <w:rFonts w:ascii="Times New Roman" w:hAnsi="Times New Roman"/>
          <w:color w:val="000000"/>
        </w:rPr>
        <w:t>mernice.</w:t>
      </w:r>
    </w:p>
    <w:p w:rsidR="007F0CD1" w:rsidP="00B35D66">
      <w:pPr>
        <w:pStyle w:val="NormalWeb"/>
        <w:keepNext/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</w:rPr>
      </w:pPr>
    </w:p>
    <w:p w:rsidR="007F0CD1" w:rsidP="00B35D66">
      <w:pPr>
        <w:pStyle w:val="NormalWeb"/>
        <w:keepNext/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V prípade </w:t>
      </w:r>
      <w:r w:rsidR="001D3F8C">
        <w:rPr>
          <w:rFonts w:ascii="Times New Roman" w:hAnsi="Times New Roman"/>
          <w:color w:val="000000"/>
        </w:rPr>
        <w:t>nepremietnutia</w:t>
      </w:r>
      <w:r>
        <w:rPr>
          <w:rFonts w:ascii="Times New Roman" w:hAnsi="Times New Roman"/>
          <w:color w:val="000000"/>
        </w:rPr>
        <w:t xml:space="preserve"> výhrad Európskej komisie</w:t>
      </w:r>
      <w:r w:rsidR="001D3F8C">
        <w:rPr>
          <w:rFonts w:ascii="Times New Roman" w:hAnsi="Times New Roman"/>
          <w:color w:val="000000"/>
        </w:rPr>
        <w:t xml:space="preserve"> do právneho poriadku Slovenskej republiky</w:t>
      </w:r>
      <w:r>
        <w:rPr>
          <w:rFonts w:ascii="Times New Roman" w:hAnsi="Times New Roman"/>
          <w:color w:val="000000"/>
        </w:rPr>
        <w:t xml:space="preserve"> hrozí pre Slovenskú republiku riziko</w:t>
      </w:r>
      <w:r w:rsidR="001D3F8C">
        <w:rPr>
          <w:rFonts w:ascii="Times New Roman" w:hAnsi="Times New Roman"/>
          <w:color w:val="000000"/>
        </w:rPr>
        <w:t xml:space="preserve"> žaloby na Európskom súdnom dvore a následná finančná sankcia za nesplnenie svojej transpozičnej povinnosti.</w:t>
      </w:r>
    </w:p>
    <w:p w:rsidR="007F0CD1" w:rsidP="00B35D66">
      <w:pPr>
        <w:pStyle w:val="NormalWeb"/>
        <w:keepNext/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</w:rPr>
      </w:pPr>
    </w:p>
    <w:p w:rsidR="007F0CD1" w:rsidP="00B35D66">
      <w:pPr>
        <w:pStyle w:val="NormalWeb"/>
        <w:keepNext/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</w:rPr>
      </w:pPr>
      <w:r w:rsidR="001D3F8C">
        <w:rPr>
          <w:rFonts w:ascii="Times New Roman" w:hAnsi="Times New Roman"/>
          <w:color w:val="000000"/>
        </w:rPr>
        <w:t>Je potrebné zdôrazniť, že navrhovanými úpravami sa v žiadnom smere nemení úroveň ochrany spotrebiteľa. Naopak zmenami sa odstráni duplicita právnej úpravy, čím sa prispeje zvýšenej právnej istote.</w:t>
      </w:r>
    </w:p>
    <w:p w:rsidR="007F0CD1" w:rsidP="00B35D66">
      <w:pPr>
        <w:pStyle w:val="NormalWeb"/>
        <w:keepNext/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</w:rPr>
      </w:pPr>
    </w:p>
    <w:p w:rsidR="001D3F8C" w:rsidP="00B35D66">
      <w:pPr>
        <w:pStyle w:val="NormalWeb"/>
        <w:keepNext/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</w:rPr>
      </w:pPr>
      <w:r w:rsidR="005326BC">
        <w:rPr>
          <w:rFonts w:ascii="Times New Roman" w:hAnsi="Times New Roman"/>
          <w:color w:val="000000"/>
        </w:rPr>
        <w:t xml:space="preserve">Súčasťou </w:t>
      </w:r>
      <w:r w:rsidRPr="0084598B" w:rsidR="005326BC">
        <w:rPr>
          <w:rFonts w:ascii="Times New Roman" w:hAnsi="Times New Roman"/>
          <w:color w:val="000000"/>
        </w:rPr>
        <w:t xml:space="preserve">návrhu zákona je aj zmena zákona č. 178/1998 Z. z. o podmienkach predaja </w:t>
      </w:r>
      <w:r w:rsidRPr="0084598B" w:rsidR="005326BC">
        <w:rPr>
          <w:rFonts w:ascii="Times New Roman" w:hAnsi="Times New Roman"/>
          <w:bCs/>
          <w:color w:val="000000"/>
        </w:rPr>
        <w:t xml:space="preserve">výrobkov a poskytovania služieb na trhových miestach a o zmene a doplnení zákona </w:t>
      </w:r>
      <w:r w:rsidR="006C0354">
        <w:rPr>
          <w:rFonts w:ascii="Times New Roman" w:hAnsi="Times New Roman"/>
          <w:bCs/>
          <w:color w:val="000000"/>
        </w:rPr>
        <w:t xml:space="preserve">                         </w:t>
      </w:r>
      <w:r w:rsidRPr="0084598B" w:rsidR="005326BC">
        <w:rPr>
          <w:rFonts w:ascii="Times New Roman" w:hAnsi="Times New Roman"/>
          <w:bCs/>
          <w:color w:val="000000"/>
        </w:rPr>
        <w:t>č. 455/1991 Zb. o živnostenskom podnikaní (živnostenský zákon) v znení neskorších predpis</w:t>
      </w:r>
      <w:r w:rsidR="006C0354">
        <w:rPr>
          <w:rFonts w:ascii="Times New Roman" w:hAnsi="Times New Roman"/>
          <w:bCs/>
          <w:color w:val="000000"/>
        </w:rPr>
        <w:t xml:space="preserve">ov </w:t>
      </w:r>
      <w:r w:rsidR="005326BC">
        <w:rPr>
          <w:rFonts w:ascii="Times New Roman" w:hAnsi="Times New Roman"/>
          <w:bCs/>
          <w:color w:val="000000"/>
        </w:rPr>
        <w:t xml:space="preserve">v znení neskorších predpisov. Návrhom sa odstraňuje obmedzenie brániace ambulantnému predaju potravín v obciach, na území ktorých je umiestnená maloobchodná predajňa potravín. Návrhom sa zabezpečí možnosť predávať na tzv. farmárskych trhoch a prostredníctvom iných foriem ambulantného predaja využívaných predovšetkým malými domácimi chovateľmi, pestovateľmi a výrobcami poľnohospodárskych produktov. Neskoré prijatie navrhovaných zmien by mohlo predstavovať riziko zániku podnikania viacerých týchto podnikateľov, čím by na jednak znížili príjmy do štátneho rozpočtu a rovnako by </w:t>
      </w:r>
      <w:r w:rsidR="006C0354">
        <w:rPr>
          <w:rFonts w:ascii="Times New Roman" w:hAnsi="Times New Roman"/>
          <w:bCs/>
          <w:color w:val="000000"/>
        </w:rPr>
        <w:t xml:space="preserve">                      </w:t>
      </w:r>
      <w:r w:rsidR="005326BC">
        <w:rPr>
          <w:rFonts w:ascii="Times New Roman" w:hAnsi="Times New Roman"/>
          <w:bCs/>
          <w:color w:val="000000"/>
        </w:rPr>
        <w:t>sa znížili potravinová sebestačnosť a bezpečnosť Slovenskej republiky.</w:t>
      </w:r>
    </w:p>
    <w:p w:rsidR="001D3F8C" w:rsidP="00B35D66">
      <w:pPr>
        <w:pStyle w:val="NormalWeb"/>
        <w:keepNext/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</w:rPr>
      </w:pPr>
    </w:p>
    <w:p w:rsidR="00A06C24" w:rsidP="00C73C25">
      <w:pPr>
        <w:pStyle w:val="NormalWeb"/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="007F0CD1">
        <w:rPr>
          <w:rFonts w:ascii="Times New Roman" w:hAnsi="Times New Roman"/>
          <w:color w:val="000000"/>
        </w:rPr>
        <w:t>Vzhľadom na tieto okolnosti</w:t>
      </w:r>
      <w:r w:rsidR="007F0CD1">
        <w:rPr>
          <w:rStyle w:val="apple-converted-space"/>
          <w:rFonts w:ascii="Times New Roman" w:hAnsi="Times New Roman"/>
          <w:color w:val="000000"/>
        </w:rPr>
        <w:t> v</w:t>
      </w:r>
      <w:r w:rsidR="007F0CD1">
        <w:rPr>
          <w:rFonts w:ascii="Times New Roman" w:hAnsi="Times New Roman"/>
          <w:color w:val="000000"/>
        </w:rPr>
        <w:t>láda Slovenskej republiky</w:t>
      </w:r>
      <w:r w:rsidRPr="007F0CD1" w:rsidR="007F0CD1">
        <w:rPr>
          <w:rFonts w:ascii="Times New Roman" w:hAnsi="Times New Roman"/>
          <w:color w:val="000000"/>
        </w:rPr>
        <w:t xml:space="preserve"> </w:t>
      </w:r>
      <w:r w:rsidR="007F0CD1">
        <w:rPr>
          <w:rFonts w:ascii="Times New Roman" w:hAnsi="Times New Roman"/>
          <w:color w:val="000000"/>
        </w:rPr>
        <w:t>podľa § 89 ods. 1 zákona Národnej rady Slovenskej republiky č. 350/1996 Z. z. o rokovacom poriadku Národnej rady navrhuje, aby sa Národná rada Slovenskej republiky uzniesla na skrátenom legislatívnom konaní</w:t>
      </w:r>
      <w:r w:rsidR="007F0CD1">
        <w:rPr>
          <w:rStyle w:val="apple-converted-space"/>
          <w:rFonts w:ascii="Times New Roman" w:hAnsi="Times New Roman"/>
          <w:color w:val="000000"/>
        </w:rPr>
        <w:t> </w:t>
      </w:r>
      <w:r w:rsidR="007F0CD1">
        <w:rPr>
          <w:rFonts w:ascii="Times New Roman" w:hAnsi="Times New Roman"/>
          <w:color w:val="000000"/>
        </w:rPr>
        <w:t xml:space="preserve">o návrhu zákona, ktorým sa </w:t>
      </w:r>
      <w:r w:rsidRPr="00B01080" w:rsidR="006F5024">
        <w:rPr>
          <w:rFonts w:ascii="Times New Roman" w:hAnsi="Times New Roman"/>
        </w:rPr>
        <w:t>mení a dopĺňa zákon č. 250/2007 Z. z. o ochrane spotrebiteľa a o zmene zákona Slovenskej národnej rady č. 372/1990 Zb. o</w:t>
      </w:r>
      <w:r w:rsidR="006C0354">
        <w:rPr>
          <w:rFonts w:ascii="Times New Roman" w:hAnsi="Times New Roman"/>
        </w:rPr>
        <w:t> </w:t>
      </w:r>
      <w:r w:rsidRPr="00B01080" w:rsidR="006F5024">
        <w:rPr>
          <w:rFonts w:ascii="Times New Roman" w:hAnsi="Times New Roman"/>
        </w:rPr>
        <w:t>priestupkoch</w:t>
      </w:r>
      <w:r w:rsidR="006C0354">
        <w:rPr>
          <w:rFonts w:ascii="Times New Roman" w:hAnsi="Times New Roman"/>
        </w:rPr>
        <w:t xml:space="preserve">                    </w:t>
      </w:r>
      <w:r w:rsidRPr="00B01080" w:rsidR="006F5024">
        <w:rPr>
          <w:rFonts w:ascii="Times New Roman" w:hAnsi="Times New Roman"/>
        </w:rPr>
        <w:t xml:space="preserve"> v znení neskorších predpisov v znení neskorších predpisov a o zmene a doplnení niektorých zákonov</w:t>
      </w:r>
      <w:r w:rsidR="006C0354">
        <w:rPr>
          <w:rFonts w:ascii="Times New Roman" w:hAnsi="Times New Roman"/>
        </w:rPr>
        <w:t>.</w:t>
      </w:r>
    </w:p>
    <w:p w:rsidR="006513BD" w:rsidP="00C73C25">
      <w:pPr>
        <w:pStyle w:val="NormalWeb"/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</w:p>
    <w:p w:rsidR="002E417D" w:rsidP="00C73C25">
      <w:pPr>
        <w:pStyle w:val="NormalWeb"/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</w:p>
    <w:p w:rsidR="006513BD" w:rsidP="00C73C25">
      <w:pPr>
        <w:pStyle w:val="NormalWeb"/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</w:p>
    <w:p w:rsidR="006513BD" w:rsidRPr="006513BD" w:rsidP="006513BD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6513BD">
        <w:rPr>
          <w:rFonts w:ascii="Times New Roman" w:hAnsi="Times New Roman" w:cs="Times New Roman"/>
          <w:sz w:val="24"/>
          <w:szCs w:val="24"/>
        </w:rPr>
        <w:t>Bratislava  2. júla 2014</w:t>
      </w:r>
    </w:p>
    <w:p w:rsidR="006513BD" w:rsidRPr="006513BD" w:rsidP="006513BD">
      <w:pPr>
        <w:pStyle w:val="3"/>
        <w:widowControl/>
        <w:bidi w:val="0"/>
        <w:jc w:val="center"/>
        <w:outlineLvl w:val="1"/>
        <w:rPr>
          <w:rFonts w:ascii="Times New Roman" w:hAnsi="Times New Roman" w:cs="Times New Roman"/>
          <w:b/>
          <w:bCs/>
        </w:rPr>
      </w:pPr>
    </w:p>
    <w:p w:rsidR="006513BD" w:rsidRPr="006513BD" w:rsidP="006513BD">
      <w:pPr>
        <w:pStyle w:val="3"/>
        <w:widowControl/>
        <w:bidi w:val="0"/>
        <w:jc w:val="center"/>
        <w:outlineLvl w:val="1"/>
        <w:rPr>
          <w:rFonts w:ascii="Times New Roman" w:hAnsi="Times New Roman" w:cs="Times New Roman"/>
        </w:rPr>
      </w:pPr>
      <w:r w:rsidRPr="006513BD">
        <w:rPr>
          <w:rFonts w:ascii="Times New Roman" w:hAnsi="Times New Roman" w:cs="Times New Roman"/>
          <w:b/>
          <w:bCs/>
        </w:rPr>
        <w:t xml:space="preserve">Robert Fico </w:t>
      </w:r>
      <w:r w:rsidRPr="006513BD">
        <w:rPr>
          <w:rFonts w:ascii="Times New Roman" w:hAnsi="Times New Roman" w:cs="Times New Roman"/>
          <w:bCs/>
        </w:rPr>
        <w:t>v. r.</w:t>
      </w:r>
    </w:p>
    <w:p w:rsidR="006513BD" w:rsidRPr="006513BD" w:rsidP="006513BD">
      <w:pPr>
        <w:pStyle w:val="3"/>
        <w:widowControl/>
        <w:bidi w:val="0"/>
        <w:jc w:val="center"/>
        <w:outlineLvl w:val="1"/>
        <w:rPr>
          <w:rFonts w:ascii="Times New Roman" w:hAnsi="Times New Roman" w:cs="Times New Roman"/>
        </w:rPr>
      </w:pPr>
      <w:r w:rsidRPr="006513BD">
        <w:rPr>
          <w:rFonts w:ascii="Times New Roman" w:hAnsi="Times New Roman" w:cs="Times New Roman"/>
        </w:rPr>
        <w:t>predseda vlády Slovenskej republiky</w:t>
      </w:r>
    </w:p>
    <w:p w:rsidR="006513BD" w:rsidRPr="006513BD" w:rsidP="006513BD">
      <w:pPr>
        <w:pStyle w:val="3"/>
        <w:widowControl/>
        <w:bidi w:val="0"/>
        <w:jc w:val="center"/>
        <w:outlineLvl w:val="1"/>
        <w:rPr>
          <w:rFonts w:ascii="Times New Roman" w:hAnsi="Times New Roman" w:cs="Times New Roman"/>
          <w:b/>
          <w:bCs/>
        </w:rPr>
      </w:pPr>
    </w:p>
    <w:p w:rsidR="006513BD" w:rsidRPr="006513BD" w:rsidP="006513BD">
      <w:pPr>
        <w:pStyle w:val="3"/>
        <w:widowControl/>
        <w:bidi w:val="0"/>
        <w:jc w:val="center"/>
        <w:outlineLvl w:val="1"/>
        <w:rPr>
          <w:rFonts w:ascii="Times New Roman" w:hAnsi="Times New Roman" w:cs="Times New Roman"/>
          <w:b/>
          <w:bCs/>
        </w:rPr>
      </w:pPr>
    </w:p>
    <w:p w:rsidR="006513BD" w:rsidRPr="006513BD" w:rsidP="006513BD">
      <w:pPr>
        <w:pStyle w:val="3"/>
        <w:widowControl/>
        <w:bidi w:val="0"/>
        <w:jc w:val="center"/>
        <w:outlineLvl w:val="1"/>
        <w:rPr>
          <w:rFonts w:ascii="Times New Roman" w:hAnsi="Times New Roman" w:cs="Times New Roman"/>
          <w:b/>
          <w:bCs/>
        </w:rPr>
      </w:pPr>
    </w:p>
    <w:p w:rsidR="006513BD" w:rsidRPr="006513BD" w:rsidP="006513BD">
      <w:pPr>
        <w:pStyle w:val="3"/>
        <w:widowControl/>
        <w:bidi w:val="0"/>
        <w:jc w:val="center"/>
        <w:outlineLvl w:val="1"/>
        <w:rPr>
          <w:rFonts w:ascii="Times New Roman" w:hAnsi="Times New Roman" w:cs="Times New Roman"/>
          <w:bCs/>
        </w:rPr>
      </w:pPr>
      <w:r w:rsidRPr="006513BD">
        <w:rPr>
          <w:rFonts w:ascii="Times New Roman" w:hAnsi="Times New Roman" w:cs="Times New Roman"/>
          <w:b/>
          <w:bCs/>
        </w:rPr>
        <w:t xml:space="preserve">Tomáš Malatinský </w:t>
      </w:r>
      <w:r w:rsidRPr="006513BD">
        <w:rPr>
          <w:rFonts w:ascii="Times New Roman" w:hAnsi="Times New Roman" w:cs="Times New Roman"/>
          <w:bCs/>
        </w:rPr>
        <w:t>v. r.</w:t>
      </w:r>
    </w:p>
    <w:p w:rsidR="006513BD" w:rsidRPr="006513BD" w:rsidP="006513BD">
      <w:pPr>
        <w:pStyle w:val="3"/>
        <w:widowControl/>
        <w:bidi w:val="0"/>
        <w:jc w:val="center"/>
        <w:outlineLvl w:val="1"/>
        <w:rPr>
          <w:rFonts w:ascii="Times New Roman" w:hAnsi="Times New Roman" w:cs="Times New Roman"/>
          <w:color w:val="000000"/>
        </w:rPr>
      </w:pPr>
      <w:r w:rsidRPr="006513BD">
        <w:rPr>
          <w:rFonts w:ascii="Times New Roman" w:hAnsi="Times New Roman" w:cs="Times New Roman"/>
        </w:rPr>
        <w:t>minister hospodárstva Slovenskej republiky</w:t>
      </w:r>
    </w:p>
    <w:p w:rsidR="006513BD" w:rsidP="00C73C25">
      <w:pPr>
        <w:pStyle w:val="NormalWeb"/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</w:p>
    <w:sectPr w:rsidSect="008F5A47">
      <w:pgSz w:w="11906" w:h="16838"/>
      <w:pgMar w:top="1134" w:right="1418" w:bottom="113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Times New =Roman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35D66"/>
    <w:rsid w:val="001B2B2C"/>
    <w:rsid w:val="001D3F8C"/>
    <w:rsid w:val="002E417D"/>
    <w:rsid w:val="005326BC"/>
    <w:rsid w:val="006513BD"/>
    <w:rsid w:val="006C0354"/>
    <w:rsid w:val="006F5024"/>
    <w:rsid w:val="007F0CD1"/>
    <w:rsid w:val="0084598B"/>
    <w:rsid w:val="00851AEE"/>
    <w:rsid w:val="008F5A47"/>
    <w:rsid w:val="00964BFF"/>
    <w:rsid w:val="00A06C24"/>
    <w:rsid w:val="00B01080"/>
    <w:rsid w:val="00B35D66"/>
    <w:rsid w:val="00C21D4E"/>
    <w:rsid w:val="00C73C25"/>
    <w:rsid w:val="00CA594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5A47"/>
    <w:pPr>
      <w:keepNext/>
      <w:spacing w:before="240" w:after="60"/>
      <w:jc w:val="left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35D66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DefaultParagraphFont"/>
    <w:rsid w:val="00B35D66"/>
    <w:rPr>
      <w:rFonts w:cs="Times New Roman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C25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3C25"/>
    <w:rPr>
      <w:rFonts w:ascii="Tahoma" w:hAnsi="Tahoma" w:cs="Tahoma"/>
      <w:sz w:val="16"/>
      <w:szCs w:val="16"/>
      <w:rtl w:val="0"/>
      <w:cs w:val="0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8F5A47"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paragraph" w:customStyle="1" w:styleId="3">
    <w:name w:val="=3"/>
    <w:rsid w:val="006513BD"/>
    <w:pPr>
      <w:framePr w:wrap="auto"/>
      <w:widowControl w:val="0"/>
      <w:autoSpaceDE/>
      <w:autoSpaceDN/>
      <w:adjustRightInd/>
      <w:ind w:left="0" w:right="0"/>
      <w:jc w:val="both"/>
      <w:textAlignment w:val="auto"/>
    </w:pPr>
    <w:rPr>
      <w:rFonts w:ascii="Times New =Roman" w:hAnsi="Times New =Roman" w:cs="Times New =Roman"/>
      <w:sz w:val="24"/>
      <w:szCs w:val="24"/>
      <w:rtl w:val="0"/>
      <w:cs w:val="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581</Words>
  <Characters>3317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Csiba Imrich</dc:creator>
  <cp:lastModifiedBy>Gašparíková, Jarmila</cp:lastModifiedBy>
  <cp:revision>2</cp:revision>
  <cp:lastPrinted>2014-07-02T09:55:00Z</cp:lastPrinted>
  <dcterms:created xsi:type="dcterms:W3CDTF">2014-07-02T13:16:00Z</dcterms:created>
  <dcterms:modified xsi:type="dcterms:W3CDTF">2014-07-02T13:16:00Z</dcterms:modified>
</cp:coreProperties>
</file>