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29A7" w:rsidRPr="00C21D4E" w:rsidP="004329A7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  <w:color w:val="000000"/>
          <w:spacing w:val="20"/>
          <w:sz w:val="24"/>
          <w:szCs w:val="24"/>
        </w:rPr>
      </w:pPr>
      <w:bookmarkStart w:id="0" w:name="f_5517389"/>
      <w:bookmarkEnd w:id="0"/>
      <w:r w:rsidRPr="00C21D4E">
        <w:rPr>
          <w:rFonts w:ascii="Times New Roman" w:hAnsi="Times New Roman" w:hint="default"/>
          <w:b/>
          <w:bCs/>
          <w:color w:val="000000"/>
          <w:spacing w:val="20"/>
          <w:sz w:val="24"/>
          <w:szCs w:val="24"/>
        </w:rPr>
        <w:t>NÁ</w:t>
      </w:r>
      <w:r w:rsidRPr="00C21D4E">
        <w:rPr>
          <w:rFonts w:ascii="Times New Roman" w:hAnsi="Times New Roman" w:hint="default"/>
          <w:b/>
          <w:bCs/>
          <w:color w:val="000000"/>
          <w:spacing w:val="20"/>
          <w:sz w:val="24"/>
          <w:szCs w:val="24"/>
        </w:rPr>
        <w:t>RODNÁ</w:t>
      </w:r>
      <w:r w:rsidRPr="00C21D4E">
        <w:rPr>
          <w:rFonts w:ascii="Times New Roman" w:hAnsi="Times New Roman" w:hint="default"/>
          <w:b/>
          <w:bCs/>
          <w:color w:val="000000"/>
          <w:spacing w:val="20"/>
          <w:sz w:val="24"/>
          <w:szCs w:val="24"/>
        </w:rPr>
        <w:t xml:space="preserve">  RADA  SLOVENSKEJ  REPUBLIKY</w:t>
      </w:r>
    </w:p>
    <w:p w:rsidR="004329A7" w:rsidRPr="00C21D4E" w:rsidP="004329A7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 w:hint="default"/>
          <w:color w:val="000000"/>
          <w:sz w:val="24"/>
          <w:szCs w:val="24"/>
        </w:rPr>
      </w:pPr>
      <w:r w:rsidRPr="00C21D4E">
        <w:rPr>
          <w:rFonts w:ascii="Times New Roman" w:hAnsi="Times New Roman" w:hint="default"/>
          <w:color w:val="000000"/>
          <w:sz w:val="24"/>
          <w:szCs w:val="24"/>
        </w:rPr>
        <w:t>VI. volebné</w:t>
      </w:r>
      <w:r w:rsidRPr="00C21D4E">
        <w:rPr>
          <w:rFonts w:ascii="Times New Roman" w:hAnsi="Times New Roman" w:hint="default"/>
          <w:color w:val="000000"/>
          <w:sz w:val="24"/>
          <w:szCs w:val="24"/>
        </w:rPr>
        <w:t xml:space="preserve"> obdobie</w:t>
      </w:r>
    </w:p>
    <w:p w:rsidR="004329A7" w:rsidP="004329A7">
      <w:pPr>
        <w:bidi w:val="0"/>
        <w:spacing w:before="120"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329A7" w:rsidRPr="00C21D4E" w:rsidP="004329A7">
      <w:pPr>
        <w:bidi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21D4E">
        <w:rPr>
          <w:rFonts w:ascii="Times New Roman" w:hAnsi="Times New Roman"/>
          <w:b/>
          <w:sz w:val="36"/>
          <w:szCs w:val="36"/>
        </w:rPr>
        <w:t>1087</w:t>
      </w:r>
    </w:p>
    <w:p w:rsidR="004329A7" w:rsidRPr="00C21D4E" w:rsidP="004329A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29A7" w:rsidRPr="00C21D4E" w:rsidP="004329A7">
      <w:pPr>
        <w:pStyle w:val="Heading1"/>
        <w:bidi w:val="0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1D4E">
        <w:rPr>
          <w:rFonts w:ascii="Times New Roman" w:hAnsi="Times New Roman"/>
          <w:sz w:val="24"/>
          <w:szCs w:val="24"/>
        </w:rPr>
        <w:t>VLÁDNY NÁVRH</w:t>
      </w:r>
    </w:p>
    <w:p w:rsidR="004329A7" w:rsidRPr="00C21D4E" w:rsidP="004329A7">
      <w:pPr>
        <w:pStyle w:val="NormalWeb1"/>
        <w:overflowPunct/>
        <w:autoSpaceDE/>
        <w:autoSpaceDN/>
        <w:bidi w:val="0"/>
        <w:adjustRightInd/>
        <w:spacing w:before="0" w:after="0"/>
        <w:jc w:val="center"/>
        <w:textAlignment w:val="auto"/>
        <w:rPr>
          <w:rFonts w:ascii="Times New Roman" w:hAnsi="Times New Roman"/>
          <w:szCs w:val="24"/>
        </w:rPr>
      </w:pPr>
    </w:p>
    <w:p w:rsidR="004329A7" w:rsidRPr="00C21D4E" w:rsidP="004329A7">
      <w:pPr>
        <w:pStyle w:val="Heading2"/>
        <w:bidi w:val="0"/>
        <w:spacing w:before="0" w:after="0" w:line="240" w:lineRule="auto"/>
        <w:jc w:val="center"/>
        <w:rPr>
          <w:rFonts w:ascii="Times New Roman" w:hAnsi="Times New Roman"/>
          <w:i w:val="0"/>
          <w:caps/>
          <w:color w:val="000000"/>
          <w:sz w:val="24"/>
          <w:szCs w:val="24"/>
        </w:rPr>
      </w:pPr>
      <w:r w:rsidRPr="00C21D4E">
        <w:rPr>
          <w:rFonts w:ascii="Times New Roman" w:hAnsi="Times New Roman"/>
          <w:i w:val="0"/>
          <w:color w:val="000000"/>
          <w:sz w:val="24"/>
          <w:szCs w:val="24"/>
        </w:rPr>
        <w:t>Z</w:t>
      </w:r>
      <w:r w:rsidRPr="00C21D4E">
        <w:rPr>
          <w:rFonts w:ascii="Times New Roman" w:hAnsi="Times New Roman"/>
          <w:i w:val="0"/>
          <w:caps/>
          <w:color w:val="000000"/>
          <w:sz w:val="24"/>
          <w:szCs w:val="24"/>
        </w:rPr>
        <w:t>ákon</w:t>
      </w:r>
    </w:p>
    <w:p w:rsidR="004329A7" w:rsidP="004329A7">
      <w:pPr>
        <w:bidi w:val="0"/>
        <w:spacing w:before="120" w:after="12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C21D4E">
        <w:rPr>
          <w:rFonts w:ascii="Times New Roman" w:hAnsi="Times New Roman"/>
          <w:bCs/>
          <w:color w:val="000000"/>
          <w:sz w:val="24"/>
          <w:szCs w:val="24"/>
        </w:rPr>
        <w:t>z .................... 2014,</w:t>
      </w:r>
    </w:p>
    <w:p w:rsidR="00C375DA" w:rsidRPr="007272FE" w:rsidP="00DD4248">
      <w:pPr>
        <w:pStyle w:val="Zkladntext1"/>
        <w:bidi w:val="0"/>
        <w:jc w:val="center"/>
        <w:rPr>
          <w:rFonts w:ascii="Times New Roman" w:hAnsi="Times New Roman"/>
          <w:color w:val="auto"/>
          <w:szCs w:val="24"/>
        </w:rPr>
      </w:pPr>
    </w:p>
    <w:p w:rsidR="00C375DA" w:rsidRPr="007272FE" w:rsidP="00DD4248">
      <w:pPr>
        <w:pStyle w:val="Zkladntext1"/>
        <w:bidi w:val="0"/>
        <w:jc w:val="center"/>
        <w:rPr>
          <w:rFonts w:ascii="Times New Roman" w:hAnsi="Times New Roman"/>
          <w:color w:val="auto"/>
          <w:szCs w:val="24"/>
        </w:rPr>
      </w:pPr>
      <w:r w:rsidR="00971E42">
        <w:rPr>
          <w:rFonts w:ascii="Times New Roman" w:hAnsi="Times New Roman"/>
          <w:b/>
          <w:color w:val="auto"/>
          <w:szCs w:val="24"/>
        </w:rPr>
        <w:t>ktorým sa mení a dopĺňa zákon</w:t>
      </w:r>
      <w:r w:rsidRPr="007272FE">
        <w:rPr>
          <w:rFonts w:ascii="Times New Roman" w:hAnsi="Times New Roman"/>
          <w:b/>
          <w:color w:val="auto"/>
          <w:szCs w:val="24"/>
        </w:rPr>
        <w:t xml:space="preserve"> </w:t>
      </w:r>
      <w:r w:rsidRPr="008A10EC" w:rsidR="008A10EC">
        <w:rPr>
          <w:rFonts w:ascii="Times New Roman" w:hAnsi="Times New Roman"/>
          <w:b/>
          <w:color w:val="auto"/>
          <w:szCs w:val="24"/>
        </w:rPr>
        <w:t>č. 250/2007 Z. z. o ochrane spotrebiteľa a o zmene zákona Slovenskej národnej rady č. 372/1990 Zb. o priestupkoch v znení neskor</w:t>
      </w:r>
      <w:r w:rsidR="008A10EC">
        <w:rPr>
          <w:rFonts w:ascii="Times New Roman" w:hAnsi="Times New Roman"/>
          <w:b/>
          <w:color w:val="auto"/>
          <w:szCs w:val="24"/>
        </w:rPr>
        <w:t xml:space="preserve">ších predpisov v znení </w:t>
      </w:r>
      <w:r w:rsidR="007C7835">
        <w:rPr>
          <w:rFonts w:ascii="Times New Roman" w:hAnsi="Times New Roman"/>
          <w:b/>
          <w:color w:val="auto"/>
          <w:szCs w:val="24"/>
        </w:rPr>
        <w:t>neskorších predpisov</w:t>
      </w:r>
      <w:r w:rsidRPr="007272FE">
        <w:rPr>
          <w:rFonts w:ascii="Times New Roman" w:hAnsi="Times New Roman"/>
          <w:b/>
          <w:color w:val="auto"/>
          <w:szCs w:val="24"/>
        </w:rPr>
        <w:t xml:space="preserve"> a o zmene a doplnení niektorých zákonov</w:t>
      </w:r>
    </w:p>
    <w:p w:rsidR="00C375DA" w:rsidRPr="007272FE" w:rsidP="00DD4248">
      <w:pPr>
        <w:pStyle w:val="Zkladntext1"/>
        <w:bidi w:val="0"/>
        <w:jc w:val="center"/>
        <w:rPr>
          <w:rFonts w:ascii="Times New Roman" w:hAnsi="Times New Roman"/>
          <w:color w:val="auto"/>
          <w:szCs w:val="24"/>
        </w:rPr>
      </w:pPr>
    </w:p>
    <w:p w:rsidR="008A10EC" w:rsidRPr="007272FE" w:rsidP="00DD4248">
      <w:pPr>
        <w:pStyle w:val="Zkladntext1"/>
        <w:bidi w:val="0"/>
        <w:jc w:val="center"/>
        <w:rPr>
          <w:rFonts w:ascii="Times New Roman" w:hAnsi="Times New Roman"/>
          <w:color w:val="auto"/>
          <w:szCs w:val="24"/>
        </w:rPr>
      </w:pPr>
      <w:r w:rsidRPr="007272FE" w:rsidR="00C375DA">
        <w:rPr>
          <w:rFonts w:ascii="Times New Roman" w:hAnsi="Times New Roman"/>
          <w:color w:val="auto"/>
          <w:szCs w:val="24"/>
        </w:rPr>
        <w:t xml:space="preserve">      </w:t>
      </w:r>
    </w:p>
    <w:p w:rsidR="00C375DA" w:rsidRPr="007272FE" w:rsidP="00DD4248">
      <w:pPr>
        <w:pStyle w:val="Zkladntext1"/>
        <w:tabs>
          <w:tab w:val="left" w:pos="0"/>
        </w:tabs>
        <w:bidi w:val="0"/>
        <w:jc w:val="both"/>
        <w:rPr>
          <w:rFonts w:ascii="Times New Roman" w:hAnsi="Times New Roman"/>
          <w:color w:val="auto"/>
          <w:szCs w:val="24"/>
        </w:rPr>
      </w:pPr>
    </w:p>
    <w:p w:rsidR="00C375DA" w:rsidRPr="007272FE" w:rsidP="00DD4248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7272FE">
        <w:rPr>
          <w:rFonts w:ascii="Times New Roman" w:hAnsi="Times New Roman" w:hint="default"/>
          <w:sz w:val="24"/>
          <w:szCs w:val="24"/>
        </w:rPr>
        <w:t>Ná</w:t>
      </w:r>
      <w:r w:rsidRPr="007272FE">
        <w:rPr>
          <w:rFonts w:ascii="Times New Roman" w:hAnsi="Times New Roman" w:hint="default"/>
          <w:sz w:val="24"/>
          <w:szCs w:val="24"/>
        </w:rPr>
        <w:t>rodná</w:t>
      </w:r>
      <w:r w:rsidRPr="007272FE">
        <w:rPr>
          <w:rFonts w:ascii="Times New Roman" w:hAnsi="Times New Roman" w:hint="default"/>
          <w:sz w:val="24"/>
          <w:szCs w:val="24"/>
        </w:rPr>
        <w:t xml:space="preserve"> rada Slovenskej republiky sa uzniesla na tomto zá</w:t>
      </w:r>
      <w:r w:rsidRPr="007272FE">
        <w:rPr>
          <w:rFonts w:ascii="Times New Roman" w:hAnsi="Times New Roman" w:hint="default"/>
          <w:sz w:val="24"/>
          <w:szCs w:val="24"/>
        </w:rPr>
        <w:t>kone:</w:t>
      </w:r>
    </w:p>
    <w:p w:rsidR="00C375DA" w:rsidRPr="007272FE" w:rsidP="00DD424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723" w:rsidP="00DD4248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70D" w:rsidP="00DD4248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Č</w:t>
      </w:r>
      <w:r>
        <w:rPr>
          <w:rFonts w:ascii="Times New Roman" w:hAnsi="Times New Roman" w:hint="default"/>
          <w:b/>
          <w:sz w:val="24"/>
          <w:szCs w:val="24"/>
        </w:rPr>
        <w:t>l. I</w:t>
      </w:r>
    </w:p>
    <w:p w:rsidR="0068370D" w:rsidRPr="00C16A50" w:rsidP="00DD424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370D" w:rsidP="00DD4248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55028">
        <w:rPr>
          <w:rFonts w:ascii="Times New Roman" w:hAnsi="Times New Roman" w:hint="default"/>
          <w:sz w:val="24"/>
          <w:szCs w:val="24"/>
        </w:rPr>
        <w:t>Zá</w:t>
      </w:r>
      <w:r w:rsidRPr="00E55028">
        <w:rPr>
          <w:rFonts w:ascii="Times New Roman" w:hAnsi="Times New Roman" w:hint="default"/>
          <w:sz w:val="24"/>
          <w:szCs w:val="24"/>
        </w:rPr>
        <w:t>kon č</w:t>
      </w:r>
      <w:r w:rsidRPr="00E55028">
        <w:rPr>
          <w:rFonts w:ascii="Times New Roman" w:hAnsi="Times New Roman" w:hint="default"/>
          <w:sz w:val="24"/>
          <w:szCs w:val="24"/>
        </w:rPr>
        <w:t>. 250/2007 Z. z. o ochrane spotrebiteľ</w:t>
      </w:r>
      <w:r w:rsidRPr="00E55028">
        <w:rPr>
          <w:rFonts w:ascii="Times New Roman" w:hAnsi="Times New Roman" w:hint="default"/>
          <w:sz w:val="24"/>
          <w:szCs w:val="24"/>
        </w:rPr>
        <w:t>a a o zmene zá</w:t>
      </w:r>
      <w:r w:rsidRPr="00E55028">
        <w:rPr>
          <w:rFonts w:ascii="Times New Roman" w:hAnsi="Times New Roman" w:hint="default"/>
          <w:sz w:val="24"/>
          <w:szCs w:val="24"/>
        </w:rPr>
        <w:t xml:space="preserve">kona Slovenskej </w:t>
      </w:r>
      <w:r w:rsidRPr="00E55028">
        <w:rPr>
          <w:rFonts w:ascii="Times New Roman" w:hAnsi="Times New Roman" w:hint="default"/>
          <w:sz w:val="24"/>
          <w:szCs w:val="24"/>
        </w:rPr>
        <w:t>ná</w:t>
      </w:r>
      <w:r w:rsidRPr="00E55028">
        <w:rPr>
          <w:rFonts w:ascii="Times New Roman" w:hAnsi="Times New Roman" w:hint="default"/>
          <w:sz w:val="24"/>
          <w:szCs w:val="24"/>
        </w:rPr>
        <w:t>rodnej rady č</w:t>
      </w:r>
      <w:r w:rsidRPr="00E55028">
        <w:rPr>
          <w:rFonts w:ascii="Times New Roman" w:hAnsi="Times New Roman" w:hint="default"/>
          <w:sz w:val="24"/>
          <w:szCs w:val="24"/>
        </w:rPr>
        <w:t>. 372/1990 Zb. o priestupkoch v znení</w:t>
      </w:r>
      <w:r w:rsidRPr="00E55028">
        <w:rPr>
          <w:rFonts w:ascii="Times New Roman" w:hAnsi="Times New Roman" w:hint="default"/>
          <w:sz w:val="24"/>
          <w:szCs w:val="24"/>
        </w:rPr>
        <w:t xml:space="preserve"> neskorší</w:t>
      </w:r>
      <w:r w:rsidRPr="00E55028">
        <w:rPr>
          <w:rFonts w:ascii="Times New Roman" w:hAnsi="Times New Roman" w:hint="default"/>
          <w:sz w:val="24"/>
          <w:szCs w:val="24"/>
        </w:rPr>
        <w:t>ch predpisov v znení</w:t>
      </w:r>
      <w:r w:rsidRPr="00E55028">
        <w:rPr>
          <w:rFonts w:ascii="Times New Roman" w:hAnsi="Times New Roman" w:hint="default"/>
          <w:sz w:val="24"/>
          <w:szCs w:val="24"/>
        </w:rPr>
        <w:t xml:space="preserve"> zá</w:t>
      </w:r>
      <w:r w:rsidRPr="00E55028">
        <w:rPr>
          <w:rFonts w:ascii="Times New Roman" w:hAnsi="Times New Roman" w:hint="default"/>
          <w:sz w:val="24"/>
          <w:szCs w:val="24"/>
        </w:rPr>
        <w:t>kona č</w:t>
      </w:r>
      <w:r w:rsidRPr="00E55028">
        <w:rPr>
          <w:rFonts w:ascii="Times New Roman" w:hAnsi="Times New Roman" w:hint="default"/>
          <w:sz w:val="24"/>
          <w:szCs w:val="24"/>
        </w:rPr>
        <w:t>. 397/2008 Z. z., zá</w:t>
      </w:r>
      <w:r w:rsidRPr="00E55028">
        <w:rPr>
          <w:rFonts w:ascii="Times New Roman" w:hAnsi="Times New Roman" w:hint="default"/>
          <w:sz w:val="24"/>
          <w:szCs w:val="24"/>
        </w:rPr>
        <w:t>kona č</w:t>
      </w:r>
      <w:r w:rsidRPr="00E55028">
        <w:rPr>
          <w:rFonts w:ascii="Times New Roman" w:hAnsi="Times New Roman" w:hint="default"/>
          <w:sz w:val="24"/>
          <w:szCs w:val="24"/>
        </w:rPr>
        <w:t>. 318/2009 Z. z., zá</w:t>
      </w:r>
      <w:r w:rsidRPr="00E55028">
        <w:rPr>
          <w:rFonts w:ascii="Times New Roman" w:hAnsi="Times New Roman" w:hint="default"/>
          <w:sz w:val="24"/>
          <w:szCs w:val="24"/>
        </w:rPr>
        <w:t>kona č</w:t>
      </w:r>
      <w:r w:rsidRPr="00E55028">
        <w:rPr>
          <w:rFonts w:ascii="Times New Roman" w:hAnsi="Times New Roman" w:hint="default"/>
          <w:sz w:val="24"/>
          <w:szCs w:val="24"/>
        </w:rPr>
        <w:t>. 575/2009 Z. z., zá</w:t>
      </w:r>
      <w:r w:rsidRPr="00E55028">
        <w:rPr>
          <w:rFonts w:ascii="Times New Roman" w:hAnsi="Times New Roman" w:hint="default"/>
          <w:sz w:val="24"/>
          <w:szCs w:val="24"/>
        </w:rPr>
        <w:t>kona č</w:t>
      </w:r>
      <w:r w:rsidRPr="00E55028">
        <w:rPr>
          <w:rFonts w:ascii="Times New Roman" w:hAnsi="Times New Roman" w:hint="default"/>
          <w:sz w:val="24"/>
          <w:szCs w:val="24"/>
        </w:rPr>
        <w:t>. 508/2010 Z. z., zá</w:t>
      </w:r>
      <w:r w:rsidRPr="00E55028">
        <w:rPr>
          <w:rFonts w:ascii="Times New Roman" w:hAnsi="Times New Roman" w:hint="default"/>
          <w:sz w:val="24"/>
          <w:szCs w:val="24"/>
        </w:rPr>
        <w:t>kona č</w:t>
      </w:r>
      <w:r w:rsidRPr="00E55028">
        <w:rPr>
          <w:rFonts w:ascii="Times New Roman" w:hAnsi="Times New Roman" w:hint="default"/>
          <w:sz w:val="24"/>
          <w:szCs w:val="24"/>
        </w:rPr>
        <w:t>. 301/2012 Z.</w:t>
      </w:r>
      <w:r>
        <w:rPr>
          <w:rFonts w:ascii="Times New Roman" w:hAnsi="Times New Roman" w:hint="default"/>
          <w:sz w:val="24"/>
          <w:szCs w:val="24"/>
        </w:rPr>
        <w:t xml:space="preserve">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 xml:space="preserve">. 132/2013 Z. z., </w:t>
      </w:r>
      <w:r w:rsidRPr="00E55028">
        <w:rPr>
          <w:rFonts w:ascii="Times New Roman" w:hAnsi="Times New Roman" w:hint="default"/>
          <w:sz w:val="24"/>
          <w:szCs w:val="24"/>
        </w:rPr>
        <w:t>zá</w:t>
      </w:r>
      <w:r w:rsidRPr="00E55028">
        <w:rPr>
          <w:rFonts w:ascii="Times New Roman" w:hAnsi="Times New Roman" w:hint="default"/>
          <w:sz w:val="24"/>
          <w:szCs w:val="24"/>
        </w:rPr>
        <w:t>kona č</w:t>
      </w:r>
      <w:r w:rsidRPr="00E55028">
        <w:rPr>
          <w:rFonts w:ascii="Times New Roman" w:hAnsi="Times New Roman" w:hint="default"/>
          <w:sz w:val="24"/>
          <w:szCs w:val="24"/>
        </w:rPr>
        <w:t>. 437/2013</w:t>
      </w:r>
      <w:r w:rsidRPr="00E55028">
        <w:rPr>
          <w:rFonts w:ascii="Times New Roman" w:hAnsi="Times New Roman" w:hint="default"/>
          <w:sz w:val="24"/>
          <w:szCs w:val="24"/>
        </w:rPr>
        <w:t xml:space="preserve"> Z. z.</w:t>
      </w:r>
      <w:r>
        <w:rPr>
          <w:rFonts w:ascii="Times New Roman" w:hAnsi="Times New Roman" w:hint="default"/>
          <w:sz w:val="24"/>
          <w:szCs w:val="24"/>
        </w:rPr>
        <w:t>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102/2014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106/2014 Z. z. a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 151/2014 Z. z.</w:t>
      </w:r>
      <w:r w:rsidRPr="00E55028">
        <w:rPr>
          <w:rFonts w:ascii="Times New Roman" w:hAnsi="Times New Roman" w:hint="default"/>
          <w:sz w:val="24"/>
          <w:szCs w:val="24"/>
        </w:rPr>
        <w:t xml:space="preserve"> sa mení</w:t>
      </w:r>
      <w:r w:rsidRPr="00E55028">
        <w:rPr>
          <w:rFonts w:ascii="Times New Roman" w:hAnsi="Times New Roman" w:hint="default"/>
          <w:sz w:val="24"/>
          <w:szCs w:val="24"/>
        </w:rPr>
        <w:t xml:space="preserve"> a dopĺň</w:t>
      </w:r>
      <w:r w:rsidRPr="00E55028">
        <w:rPr>
          <w:rFonts w:ascii="Times New Roman" w:hAnsi="Times New Roman" w:hint="default"/>
          <w:sz w:val="24"/>
          <w:szCs w:val="24"/>
        </w:rPr>
        <w:t>a takto</w:t>
      </w:r>
      <w:r>
        <w:rPr>
          <w:rFonts w:ascii="Times New Roman" w:hAnsi="Times New Roman"/>
          <w:sz w:val="24"/>
          <w:szCs w:val="24"/>
        </w:rPr>
        <w:t>:</w:t>
      </w:r>
    </w:p>
    <w:p w:rsidR="0068370D" w:rsidRPr="006F6E7C" w:rsidP="00DD424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370D" w:rsidRPr="006F6E7C" w:rsidP="00DD424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2DB4" w:rsidP="00DD4248">
      <w:pPr>
        <w:numPr>
          <w:numId w:val="2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DB4">
        <w:rPr>
          <w:rFonts w:ascii="Times New Roman" w:hAnsi="Times New Roman" w:hint="default"/>
          <w:sz w:val="24"/>
          <w:szCs w:val="24"/>
        </w:rPr>
        <w:t>V §</w:t>
      </w:r>
      <w:r w:rsidRPr="00C42DB4">
        <w:rPr>
          <w:rFonts w:ascii="Times New Roman" w:hAnsi="Times New Roman" w:hint="default"/>
          <w:sz w:val="24"/>
          <w:szCs w:val="24"/>
        </w:rPr>
        <w:t xml:space="preserve"> 2 pí</w:t>
      </w:r>
      <w:r w:rsidRPr="00C42DB4">
        <w:rPr>
          <w:rFonts w:ascii="Times New Roman" w:hAnsi="Times New Roman" w:hint="default"/>
          <w:sz w:val="24"/>
          <w:szCs w:val="24"/>
        </w:rPr>
        <w:t>sm. i) sa slová</w:t>
      </w:r>
      <w:r w:rsidRPr="00C42DB4">
        <w:rPr>
          <w:rFonts w:ascii="Times New Roman" w:hAnsi="Times New Roman" w:hint="default"/>
          <w:sz w:val="24"/>
          <w:szCs w:val="24"/>
        </w:rPr>
        <w:t xml:space="preserve"> „</w:t>
      </w:r>
      <w:r w:rsidRPr="00C42DB4">
        <w:rPr>
          <w:rFonts w:ascii="Times New Roman" w:hAnsi="Times New Roman" w:hint="default"/>
          <w:sz w:val="24"/>
          <w:szCs w:val="24"/>
        </w:rPr>
        <w:t>s vý</w:t>
      </w:r>
      <w:r w:rsidRPr="00C42DB4">
        <w:rPr>
          <w:rFonts w:ascii="Times New Roman" w:hAnsi="Times New Roman" w:hint="default"/>
          <w:sz w:val="24"/>
          <w:szCs w:val="24"/>
        </w:rPr>
        <w:t>nimkou</w:t>
      </w:r>
      <w:r>
        <w:rPr>
          <w:rFonts w:ascii="Times New Roman" w:hAnsi="Times New Roman" w:hint="default"/>
          <w:sz w:val="24"/>
          <w:szCs w:val="24"/>
        </w:rPr>
        <w:t>“</w:t>
      </w:r>
      <w:r w:rsidR="00FF2B98">
        <w:rPr>
          <w:rFonts w:ascii="Times New Roman" w:hAnsi="Times New Roman" w:hint="default"/>
          <w:sz w:val="24"/>
          <w:szCs w:val="24"/>
        </w:rPr>
        <w:t xml:space="preserve"> nahrá</w:t>
      </w:r>
      <w:r w:rsidR="00FF2B98">
        <w:rPr>
          <w:rFonts w:ascii="Times New Roman" w:hAnsi="Times New Roman" w:hint="default"/>
          <w:sz w:val="24"/>
          <w:szCs w:val="24"/>
        </w:rPr>
        <w:t>dzajú</w:t>
      </w:r>
      <w:r w:rsidR="00FF2B98">
        <w:rPr>
          <w:rFonts w:ascii="Times New Roman" w:hAnsi="Times New Roman" w:hint="default"/>
          <w:sz w:val="24"/>
          <w:szCs w:val="24"/>
        </w:rPr>
        <w:t xml:space="preserve"> slovom „</w:t>
      </w:r>
      <w:r w:rsidR="00FF2B98">
        <w:rPr>
          <w:rFonts w:ascii="Times New Roman" w:hAnsi="Times New Roman" w:hint="default"/>
          <w:sz w:val="24"/>
          <w:szCs w:val="24"/>
        </w:rPr>
        <w:t>vrá</w:t>
      </w:r>
      <w:r w:rsidR="00FF2B98">
        <w:rPr>
          <w:rFonts w:ascii="Times New Roman" w:hAnsi="Times New Roman" w:hint="default"/>
          <w:sz w:val="24"/>
          <w:szCs w:val="24"/>
        </w:rPr>
        <w:t>tane“</w:t>
      </w:r>
      <w:r>
        <w:rPr>
          <w:rFonts w:ascii="Times New Roman" w:hAnsi="Times New Roman"/>
          <w:sz w:val="24"/>
          <w:szCs w:val="24"/>
        </w:rPr>
        <w:t>.</w:t>
      </w:r>
    </w:p>
    <w:p w:rsidR="00C42DB4" w:rsidRPr="00C42DB4" w:rsidP="00DD4248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4623A" w:rsidP="00DD4248">
      <w:pPr>
        <w:numPr>
          <w:numId w:val="2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E7C" w:rsidR="0068370D">
        <w:rPr>
          <w:rFonts w:ascii="Times New Roman" w:hAnsi="Times New Roman" w:hint="default"/>
          <w:sz w:val="24"/>
          <w:szCs w:val="24"/>
        </w:rPr>
        <w:t>V §</w:t>
      </w:r>
      <w:r w:rsidRPr="006F6E7C" w:rsidR="0068370D">
        <w:rPr>
          <w:rFonts w:ascii="Times New Roman" w:hAnsi="Times New Roman" w:hint="default"/>
          <w:sz w:val="24"/>
          <w:szCs w:val="24"/>
        </w:rPr>
        <w:t xml:space="preserve"> 4 ods. 8 </w:t>
      </w:r>
      <w:r w:rsidR="00D87900">
        <w:rPr>
          <w:rFonts w:ascii="Times New Roman" w:hAnsi="Times New Roman" w:hint="default"/>
          <w:sz w:val="24"/>
          <w:szCs w:val="24"/>
        </w:rPr>
        <w:t>prvá</w:t>
      </w:r>
      <w:r w:rsidR="00D87900">
        <w:rPr>
          <w:rFonts w:ascii="Times New Roman" w:hAnsi="Times New Roman" w:hint="default"/>
          <w:sz w:val="24"/>
          <w:szCs w:val="24"/>
        </w:rPr>
        <w:t xml:space="preserve"> veta znie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68370D" w:rsidRPr="006F6E7C" w:rsidP="00DD4248">
      <w:pPr>
        <w:bidi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</w:rPr>
      </w:pPr>
      <w:r w:rsidRPr="006F6E7C">
        <w:rPr>
          <w:rFonts w:ascii="Times New Roman" w:hAnsi="Times New Roman" w:hint="default"/>
          <w:sz w:val="24"/>
          <w:szCs w:val="24"/>
        </w:rPr>
        <w:t>„</w:t>
      </w:r>
      <w:r w:rsidR="00D87900">
        <w:rPr>
          <w:rFonts w:ascii="Times New Roman" w:hAnsi="Times New Roman" w:hint="default"/>
          <w:sz w:val="24"/>
          <w:szCs w:val="24"/>
        </w:rPr>
        <w:t>Predá</w:t>
      </w:r>
      <w:r w:rsidR="00D87900">
        <w:rPr>
          <w:rFonts w:ascii="Times New Roman" w:hAnsi="Times New Roman" w:hint="default"/>
          <w:sz w:val="24"/>
          <w:szCs w:val="24"/>
        </w:rPr>
        <w:t>vajú</w:t>
      </w:r>
      <w:r w:rsidR="00D87900">
        <w:rPr>
          <w:rFonts w:ascii="Times New Roman" w:hAnsi="Times New Roman" w:hint="default"/>
          <w:sz w:val="24"/>
          <w:szCs w:val="24"/>
        </w:rPr>
        <w:t>ci nesmie konať</w:t>
      </w:r>
      <w:r w:rsidR="00D87900">
        <w:rPr>
          <w:rFonts w:ascii="Times New Roman" w:hAnsi="Times New Roman" w:hint="default"/>
          <w:sz w:val="24"/>
          <w:szCs w:val="24"/>
        </w:rPr>
        <w:t xml:space="preserve"> v rozpore s </w:t>
      </w:r>
      <w:r w:rsidR="00D87900">
        <w:rPr>
          <w:rFonts w:ascii="Times New Roman" w:hAnsi="Times New Roman" w:hint="default"/>
          <w:sz w:val="24"/>
          <w:szCs w:val="24"/>
        </w:rPr>
        <w:t>dobrý</w:t>
      </w:r>
      <w:r w:rsidR="00D87900">
        <w:rPr>
          <w:rFonts w:ascii="Times New Roman" w:hAnsi="Times New Roman" w:hint="default"/>
          <w:sz w:val="24"/>
          <w:szCs w:val="24"/>
        </w:rPr>
        <w:t xml:space="preserve">mi </w:t>
      </w:r>
      <w:r w:rsidR="00D87900">
        <w:rPr>
          <w:rFonts w:ascii="Times New Roman" w:hAnsi="Times New Roman" w:hint="default"/>
          <w:sz w:val="24"/>
          <w:szCs w:val="24"/>
        </w:rPr>
        <w:t>mravmi; u</w:t>
      </w:r>
      <w:r w:rsidR="0024623A">
        <w:rPr>
          <w:rFonts w:ascii="Times New Roman" w:hAnsi="Times New Roman" w:hint="default"/>
          <w:sz w:val="24"/>
          <w:szCs w:val="24"/>
        </w:rPr>
        <w:t>stanovenia §</w:t>
      </w:r>
      <w:r w:rsidR="0024623A">
        <w:rPr>
          <w:rFonts w:ascii="Times New Roman" w:hAnsi="Times New Roman" w:hint="default"/>
          <w:sz w:val="24"/>
          <w:szCs w:val="24"/>
        </w:rPr>
        <w:t xml:space="preserve"> 7 až</w:t>
      </w:r>
      <w:r w:rsidR="0024623A">
        <w:rPr>
          <w:rFonts w:ascii="Times New Roman" w:hAnsi="Times New Roman" w:hint="default"/>
          <w:sz w:val="24"/>
          <w:szCs w:val="24"/>
        </w:rPr>
        <w:t xml:space="preserve"> 9 tý</w:t>
      </w:r>
      <w:r w:rsidR="0024623A">
        <w:rPr>
          <w:rFonts w:ascii="Times New Roman" w:hAnsi="Times New Roman" w:hint="default"/>
          <w:sz w:val="24"/>
          <w:szCs w:val="24"/>
        </w:rPr>
        <w:t>m nie sú</w:t>
      </w:r>
      <w:r w:rsidR="0024623A">
        <w:rPr>
          <w:rFonts w:ascii="Times New Roman" w:hAnsi="Times New Roman" w:hint="default"/>
          <w:sz w:val="24"/>
          <w:szCs w:val="24"/>
        </w:rPr>
        <w:t xml:space="preserve"> dotknuté</w:t>
      </w:r>
      <w:r w:rsidRPr="006F6E7C">
        <w:rPr>
          <w:rFonts w:ascii="Times New Roman" w:hAnsi="Times New Roman" w:hint="default"/>
          <w:sz w:val="24"/>
          <w:szCs w:val="24"/>
        </w:rPr>
        <w:t>.“</w:t>
      </w:r>
      <w:r w:rsidRPr="006F6E7C">
        <w:rPr>
          <w:rFonts w:ascii="Times New Roman" w:hAnsi="Times New Roman" w:hint="default"/>
          <w:sz w:val="24"/>
          <w:szCs w:val="24"/>
        </w:rPr>
        <w:t xml:space="preserve">. </w:t>
      </w:r>
    </w:p>
    <w:p w:rsidR="0068370D" w:rsidRPr="006F6E7C" w:rsidP="00DD4248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70D" w:rsidRPr="006F6E7C" w:rsidP="00DD4248">
      <w:pPr>
        <w:numPr>
          <w:numId w:val="29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F6E7C">
        <w:rPr>
          <w:rFonts w:ascii="Times New Roman" w:hAnsi="Times New Roman" w:hint="default"/>
          <w:sz w:val="24"/>
          <w:szCs w:val="24"/>
        </w:rPr>
        <w:t>§</w:t>
      </w:r>
      <w:r w:rsidRPr="006F6E7C">
        <w:rPr>
          <w:rFonts w:ascii="Times New Roman" w:hAnsi="Times New Roman" w:hint="default"/>
          <w:sz w:val="24"/>
          <w:szCs w:val="24"/>
        </w:rPr>
        <w:t xml:space="preserve"> 5 </w:t>
      </w:r>
      <w:r w:rsidR="0024623A">
        <w:rPr>
          <w:rFonts w:ascii="Times New Roman" w:hAnsi="Times New Roman" w:hint="default"/>
          <w:sz w:val="24"/>
          <w:szCs w:val="24"/>
        </w:rPr>
        <w:t>sa vypúšť</w:t>
      </w:r>
      <w:r w:rsidR="0024623A">
        <w:rPr>
          <w:rFonts w:ascii="Times New Roman" w:hAnsi="Times New Roman" w:hint="default"/>
          <w:sz w:val="24"/>
          <w:szCs w:val="24"/>
        </w:rPr>
        <w:t>a.</w:t>
      </w:r>
    </w:p>
    <w:p w:rsidR="0068370D" w:rsidRPr="006F6E7C" w:rsidP="00DD4248">
      <w:pPr>
        <w:bidi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68370D" w:rsidRPr="006F6E7C" w:rsidP="00DD4248">
      <w:pPr>
        <w:numPr>
          <w:numId w:val="29"/>
        </w:num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 w:rsidRPr="006F6E7C">
        <w:rPr>
          <w:rFonts w:ascii="Times New Roman" w:hAnsi="Times New Roman" w:hint="default"/>
          <w:sz w:val="24"/>
          <w:szCs w:val="24"/>
        </w:rPr>
        <w:t>V §</w:t>
      </w:r>
      <w:r w:rsidRPr="006F6E7C">
        <w:rPr>
          <w:rFonts w:ascii="Times New Roman" w:hAnsi="Times New Roman" w:hint="default"/>
          <w:sz w:val="24"/>
          <w:szCs w:val="24"/>
        </w:rPr>
        <w:t xml:space="preserve"> 8 ods. 3 sa za slová</w:t>
      </w:r>
      <w:r w:rsidRPr="006F6E7C">
        <w:rPr>
          <w:rFonts w:ascii="Times New Roman" w:hAnsi="Times New Roman" w:hint="default"/>
          <w:sz w:val="24"/>
          <w:szCs w:val="24"/>
        </w:rPr>
        <w:t xml:space="preserve"> „</w:t>
      </w:r>
      <w:r w:rsidRPr="006F6E7C">
        <w:rPr>
          <w:rFonts w:ascii="Times New Roman" w:hAnsi="Times New Roman" w:hint="default"/>
          <w:sz w:val="24"/>
          <w:szCs w:val="24"/>
        </w:rPr>
        <w:t>považ</w:t>
      </w:r>
      <w:r w:rsidRPr="006F6E7C">
        <w:rPr>
          <w:rFonts w:ascii="Times New Roman" w:hAnsi="Times New Roman" w:hint="default"/>
          <w:sz w:val="24"/>
          <w:szCs w:val="24"/>
        </w:rPr>
        <w:t>uje za klamlivú</w:t>
      </w:r>
      <w:r w:rsidRPr="006F6E7C">
        <w:rPr>
          <w:rFonts w:ascii="Times New Roman" w:hAnsi="Times New Roman" w:hint="default"/>
          <w:sz w:val="24"/>
          <w:szCs w:val="24"/>
        </w:rPr>
        <w:t>, ak“</w:t>
      </w:r>
      <w:r w:rsidRPr="006F6E7C">
        <w:rPr>
          <w:rFonts w:ascii="Times New Roman" w:hAnsi="Times New Roman" w:hint="default"/>
          <w:sz w:val="24"/>
          <w:szCs w:val="24"/>
        </w:rPr>
        <w:t xml:space="preserve"> vkladajú</w:t>
      </w:r>
      <w:r w:rsidRPr="006F6E7C">
        <w:rPr>
          <w:rFonts w:ascii="Times New Roman" w:hAnsi="Times New Roman" w:hint="default"/>
          <w:sz w:val="24"/>
          <w:szCs w:val="24"/>
        </w:rPr>
        <w:t xml:space="preserve"> slová</w:t>
      </w:r>
      <w:r w:rsidRPr="006F6E7C">
        <w:rPr>
          <w:rFonts w:ascii="Times New Roman" w:hAnsi="Times New Roman" w:hint="default"/>
          <w:sz w:val="24"/>
          <w:szCs w:val="24"/>
        </w:rPr>
        <w:t xml:space="preserve"> </w:t>
      </w:r>
      <w:r w:rsidRPr="006F6E7C">
        <w:rPr>
          <w:rFonts w:ascii="Times New Roman" w:hAnsi="Times New Roman"/>
          <w:i/>
          <w:sz w:val="24"/>
          <w:szCs w:val="24"/>
        </w:rPr>
        <w:t xml:space="preserve"> </w:t>
      </w:r>
      <w:r w:rsidRPr="006F6E7C">
        <w:rPr>
          <w:rFonts w:ascii="Times New Roman" w:hAnsi="Times New Roman" w:hint="default"/>
          <w:sz w:val="24"/>
          <w:szCs w:val="24"/>
        </w:rPr>
        <w:t>„</w:t>
      </w:r>
      <w:r w:rsidRPr="006F6E7C">
        <w:rPr>
          <w:rFonts w:ascii="Times New Roman" w:hAnsi="Times New Roman" w:hint="default"/>
          <w:sz w:val="24"/>
          <w:szCs w:val="24"/>
        </w:rPr>
        <w:t>s prihliadnutí</w:t>
      </w:r>
      <w:r w:rsidRPr="006F6E7C">
        <w:rPr>
          <w:rFonts w:ascii="Times New Roman" w:hAnsi="Times New Roman" w:hint="default"/>
          <w:sz w:val="24"/>
          <w:szCs w:val="24"/>
        </w:rPr>
        <w:t>m na jej charakter, okolnosti a </w:t>
      </w:r>
      <w:r w:rsidRPr="006F6E7C">
        <w:rPr>
          <w:rFonts w:ascii="Times New Roman" w:hAnsi="Times New Roman" w:hint="default"/>
          <w:sz w:val="24"/>
          <w:szCs w:val="24"/>
        </w:rPr>
        <w:t>obmedzenia komunikač</w:t>
      </w:r>
      <w:r w:rsidRPr="006F6E7C">
        <w:rPr>
          <w:rFonts w:ascii="Times New Roman" w:hAnsi="Times New Roman" w:hint="default"/>
          <w:sz w:val="24"/>
          <w:szCs w:val="24"/>
        </w:rPr>
        <w:t>né</w:t>
      </w:r>
      <w:r w:rsidRPr="006F6E7C">
        <w:rPr>
          <w:rFonts w:ascii="Times New Roman" w:hAnsi="Times New Roman" w:hint="default"/>
          <w:sz w:val="24"/>
          <w:szCs w:val="24"/>
        </w:rPr>
        <w:t>ho prostriedku“.</w:t>
      </w:r>
    </w:p>
    <w:p w:rsidR="0068370D" w:rsidRPr="006F6E7C" w:rsidP="00DD4248">
      <w:pPr>
        <w:bidi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68370D" w:rsidRPr="006F6E7C" w:rsidP="00DD4248">
      <w:pPr>
        <w:numPr>
          <w:numId w:val="29"/>
        </w:num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 w:rsidRPr="006F6E7C">
        <w:rPr>
          <w:rFonts w:ascii="Times New Roman" w:hAnsi="Times New Roman" w:hint="default"/>
          <w:sz w:val="24"/>
          <w:szCs w:val="24"/>
        </w:rPr>
        <w:t>V §</w:t>
      </w:r>
      <w:r w:rsidRPr="006F6E7C">
        <w:rPr>
          <w:rFonts w:ascii="Times New Roman" w:hAnsi="Times New Roman" w:hint="default"/>
          <w:sz w:val="24"/>
          <w:szCs w:val="24"/>
        </w:rPr>
        <w:t xml:space="preserve"> 14 sa vypúšť</w:t>
      </w:r>
      <w:r w:rsidRPr="006F6E7C">
        <w:rPr>
          <w:rFonts w:ascii="Times New Roman" w:hAnsi="Times New Roman" w:hint="default"/>
          <w:sz w:val="24"/>
          <w:szCs w:val="24"/>
        </w:rPr>
        <w:t>a odsek 2. Súč</w:t>
      </w:r>
      <w:r w:rsidRPr="006F6E7C">
        <w:rPr>
          <w:rFonts w:ascii="Times New Roman" w:hAnsi="Times New Roman" w:hint="default"/>
          <w:sz w:val="24"/>
          <w:szCs w:val="24"/>
        </w:rPr>
        <w:t>asne sa zruš</w:t>
      </w:r>
      <w:r w:rsidRPr="006F6E7C">
        <w:rPr>
          <w:rFonts w:ascii="Times New Roman" w:hAnsi="Times New Roman" w:hint="default"/>
          <w:sz w:val="24"/>
          <w:szCs w:val="24"/>
        </w:rPr>
        <w:t>uje označ</w:t>
      </w:r>
      <w:r w:rsidRPr="006F6E7C">
        <w:rPr>
          <w:rFonts w:ascii="Times New Roman" w:hAnsi="Times New Roman" w:hint="default"/>
          <w:sz w:val="24"/>
          <w:szCs w:val="24"/>
        </w:rPr>
        <w:t>enie odseku 1.</w:t>
      </w:r>
    </w:p>
    <w:p w:rsidR="0068370D" w:rsidRPr="006F6E7C" w:rsidP="00DD4248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3871" w:rsidP="00DD4248">
      <w:pPr>
        <w:numPr>
          <w:numId w:val="29"/>
        </w:num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24 odseky 1 až</w:t>
      </w:r>
      <w:r>
        <w:rPr>
          <w:rFonts w:ascii="Times New Roman" w:hAnsi="Times New Roman" w:hint="default"/>
          <w:sz w:val="24"/>
          <w:szCs w:val="24"/>
        </w:rPr>
        <w:t xml:space="preserve"> 3 znejú</w:t>
      </w:r>
      <w:r>
        <w:rPr>
          <w:rFonts w:ascii="Times New Roman" w:hAnsi="Times New Roman" w:hint="default"/>
          <w:sz w:val="24"/>
          <w:szCs w:val="24"/>
        </w:rPr>
        <w:t>:</w:t>
      </w:r>
    </w:p>
    <w:p w:rsidR="00BE3871" w:rsidRPr="00D87900" w:rsidP="00DD4248">
      <w:pPr>
        <w:bidi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 w:rsidRPr="00BE3871">
        <w:rPr>
          <w:rFonts w:ascii="Times New Roman" w:hAnsi="Times New Roman" w:hint="default"/>
          <w:bCs/>
          <w:sz w:val="24"/>
          <w:szCs w:val="24"/>
        </w:rPr>
        <w:t>„</w:t>
      </w:r>
      <w:r w:rsidRPr="00BE3871">
        <w:rPr>
          <w:rFonts w:ascii="Times New Roman" w:hAnsi="Times New Roman" w:hint="default"/>
          <w:bCs/>
          <w:sz w:val="24"/>
          <w:szCs w:val="24"/>
        </w:rPr>
        <w:t>(1) </w:t>
      </w:r>
      <w:r w:rsidRPr="00BE3871">
        <w:rPr>
          <w:rFonts w:ascii="Times New Roman" w:hAnsi="Times New Roman" w:hint="default"/>
          <w:bCs/>
          <w:sz w:val="24"/>
          <w:szCs w:val="24"/>
        </w:rPr>
        <w:t>Za poruš</w:t>
      </w:r>
      <w:r w:rsidRPr="00BE3871">
        <w:rPr>
          <w:rFonts w:ascii="Times New Roman" w:hAnsi="Times New Roman" w:hint="default"/>
          <w:bCs/>
          <w:sz w:val="24"/>
          <w:szCs w:val="24"/>
        </w:rPr>
        <w:t>enie povinností</w:t>
      </w:r>
      <w:r w:rsidRPr="00BE3871">
        <w:rPr>
          <w:rFonts w:ascii="Times New Roman" w:hAnsi="Times New Roman" w:hint="default"/>
          <w:bCs/>
          <w:sz w:val="24"/>
          <w:szCs w:val="24"/>
        </w:rPr>
        <w:t xml:space="preserve"> ustanovený</w:t>
      </w:r>
      <w:r w:rsidRPr="00BE3871">
        <w:rPr>
          <w:rFonts w:ascii="Times New Roman" w:hAnsi="Times New Roman" w:hint="default"/>
          <w:bCs/>
          <w:sz w:val="24"/>
          <w:szCs w:val="24"/>
        </w:rPr>
        <w:t>ch tý</w:t>
      </w:r>
      <w:r w:rsidRPr="00BE3871">
        <w:rPr>
          <w:rFonts w:ascii="Times New Roman" w:hAnsi="Times New Roman" w:hint="default"/>
          <w:bCs/>
          <w:sz w:val="24"/>
          <w:szCs w:val="24"/>
        </w:rPr>
        <w:t>mto zá</w:t>
      </w:r>
      <w:r w:rsidRPr="00BE3871">
        <w:rPr>
          <w:rFonts w:ascii="Times New Roman" w:hAnsi="Times New Roman" w:hint="default"/>
          <w:bCs/>
          <w:sz w:val="24"/>
          <w:szCs w:val="24"/>
        </w:rPr>
        <w:t>konom alebo </w:t>
      </w:r>
      <w:r w:rsidRPr="00BE3871">
        <w:rPr>
          <w:rFonts w:ascii="Times New Roman" w:hAnsi="Times New Roman" w:hint="default"/>
          <w:bCs/>
          <w:sz w:val="24"/>
          <w:szCs w:val="24"/>
        </w:rPr>
        <w:t>prá</w:t>
      </w:r>
      <w:r w:rsidRPr="00BE3871">
        <w:rPr>
          <w:rFonts w:ascii="Times New Roman" w:hAnsi="Times New Roman" w:hint="default"/>
          <w:bCs/>
          <w:sz w:val="24"/>
          <w:szCs w:val="24"/>
        </w:rPr>
        <w:t>vne zá</w:t>
      </w:r>
      <w:r w:rsidRPr="00BE3871">
        <w:rPr>
          <w:rFonts w:ascii="Times New Roman" w:hAnsi="Times New Roman" w:hint="default"/>
          <w:bCs/>
          <w:sz w:val="24"/>
          <w:szCs w:val="24"/>
        </w:rPr>
        <w:t>vä</w:t>
      </w:r>
      <w:r w:rsidRPr="00BE3871">
        <w:rPr>
          <w:rFonts w:ascii="Times New Roman" w:hAnsi="Times New Roman" w:hint="default"/>
          <w:bCs/>
          <w:sz w:val="24"/>
          <w:szCs w:val="24"/>
        </w:rPr>
        <w:t>zný</w:t>
      </w:r>
      <w:r w:rsidRPr="00BE3871">
        <w:rPr>
          <w:rFonts w:ascii="Times New Roman" w:hAnsi="Times New Roman" w:hint="default"/>
          <w:bCs/>
          <w:sz w:val="24"/>
          <w:szCs w:val="24"/>
        </w:rPr>
        <w:t>mi aktmi Euró</w:t>
      </w:r>
      <w:r w:rsidRPr="00BE3871">
        <w:rPr>
          <w:rFonts w:ascii="Times New Roman" w:hAnsi="Times New Roman" w:hint="default"/>
          <w:bCs/>
          <w:sz w:val="24"/>
          <w:szCs w:val="24"/>
        </w:rPr>
        <w:t>pskej ú</w:t>
      </w:r>
      <w:r w:rsidRPr="00BE3871">
        <w:rPr>
          <w:rFonts w:ascii="Times New Roman" w:hAnsi="Times New Roman" w:hint="default"/>
          <w:bCs/>
          <w:sz w:val="24"/>
          <w:szCs w:val="24"/>
        </w:rPr>
        <w:t xml:space="preserve">nie v </w:t>
      </w:r>
      <w:r w:rsidRPr="00D87900">
        <w:rPr>
          <w:rFonts w:ascii="Times New Roman" w:hAnsi="Times New Roman" w:hint="default"/>
          <w:bCs/>
          <w:sz w:val="24"/>
          <w:szCs w:val="24"/>
        </w:rPr>
        <w:t>oblasti ochrany spotrebiteľ</w:t>
      </w:r>
      <w:r w:rsidRPr="00D87900">
        <w:rPr>
          <w:rFonts w:ascii="Times New Roman" w:hAnsi="Times New Roman" w:hint="default"/>
          <w:bCs/>
          <w:sz w:val="24"/>
          <w:szCs w:val="24"/>
        </w:rPr>
        <w:t>a</w:t>
      </w:r>
      <w:hyperlink r:id="rId5" w:anchor="f6566619" w:history="1">
        <w:r w:rsidRPr="00D87900">
          <w:t>28)</w:t>
        </w:r>
      </w:hyperlink>
      <w:r w:rsidRPr="00D87900">
        <w:rPr>
          <w:rFonts w:ascii="Times New Roman" w:hAnsi="Times New Roman" w:hint="default"/>
          <w:bCs/>
          <w:sz w:val="24"/>
          <w:szCs w:val="24"/>
        </w:rPr>
        <w:t>uloží</w:t>
      </w:r>
      <w:r w:rsidRPr="00D87900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D87900">
        <w:rPr>
          <w:rFonts w:ascii="Times New Roman" w:hAnsi="Times New Roman" w:hint="default"/>
          <w:bCs/>
          <w:sz w:val="24"/>
          <w:szCs w:val="24"/>
        </w:rPr>
        <w:t>n dozoru vý</w:t>
      </w:r>
      <w:r w:rsidRPr="00D87900">
        <w:rPr>
          <w:rFonts w:ascii="Times New Roman" w:hAnsi="Times New Roman" w:hint="default"/>
          <w:bCs/>
          <w:sz w:val="24"/>
          <w:szCs w:val="24"/>
        </w:rPr>
        <w:t>robcovi, predá</w:t>
      </w:r>
      <w:r w:rsidRPr="00D87900">
        <w:rPr>
          <w:rFonts w:ascii="Times New Roman" w:hAnsi="Times New Roman" w:hint="default"/>
          <w:bCs/>
          <w:sz w:val="24"/>
          <w:szCs w:val="24"/>
        </w:rPr>
        <w:t>vajú</w:t>
      </w:r>
      <w:r w:rsidRPr="00D87900">
        <w:rPr>
          <w:rFonts w:ascii="Times New Roman" w:hAnsi="Times New Roman" w:hint="default"/>
          <w:bCs/>
          <w:sz w:val="24"/>
          <w:szCs w:val="24"/>
        </w:rPr>
        <w:t>cemu, dovozcovi, dodá</w:t>
      </w:r>
      <w:r w:rsidRPr="00D87900">
        <w:rPr>
          <w:rFonts w:ascii="Times New Roman" w:hAnsi="Times New Roman" w:hint="default"/>
          <w:bCs/>
          <w:sz w:val="24"/>
          <w:szCs w:val="24"/>
        </w:rPr>
        <w:t>vateľ</w:t>
      </w:r>
      <w:r w:rsidRPr="00D87900">
        <w:rPr>
          <w:rFonts w:ascii="Times New Roman" w:hAnsi="Times New Roman" w:hint="default"/>
          <w:bCs/>
          <w:sz w:val="24"/>
          <w:szCs w:val="24"/>
        </w:rPr>
        <w:t>ovi alebo osobe podľ</w:t>
      </w:r>
      <w:r w:rsidRPr="00D87900">
        <w:rPr>
          <w:rFonts w:ascii="Times New Roman" w:hAnsi="Times New Roman" w:hint="default"/>
          <w:bCs/>
          <w:sz w:val="24"/>
          <w:szCs w:val="24"/>
        </w:rPr>
        <w:t>a §</w:t>
      </w:r>
      <w:r w:rsidRPr="00D87900">
        <w:rPr>
          <w:rFonts w:ascii="Times New Roman" w:hAnsi="Times New Roman" w:hint="default"/>
          <w:bCs/>
          <w:sz w:val="24"/>
          <w:szCs w:val="24"/>
        </w:rPr>
        <w:t xml:space="preserve"> 9a alebo §</w:t>
      </w:r>
      <w:r w:rsidRPr="00D87900">
        <w:rPr>
          <w:rFonts w:ascii="Times New Roman" w:hAnsi="Times New Roman" w:hint="default"/>
          <w:bCs/>
          <w:sz w:val="24"/>
          <w:szCs w:val="24"/>
        </w:rPr>
        <w:t xml:space="preserve"> 26 pokutu do </w:t>
      </w:r>
      <w:r w:rsidRPr="00D87900" w:rsidR="00D87900">
        <w:rPr>
          <w:rFonts w:ascii="Times New Roman" w:hAnsi="Times New Roman"/>
          <w:bCs/>
          <w:sz w:val="24"/>
          <w:szCs w:val="24"/>
        </w:rPr>
        <w:t>66 400</w:t>
      </w:r>
      <w:r w:rsidRPr="00D87900">
        <w:rPr>
          <w:rFonts w:ascii="Times New Roman" w:hAnsi="Times New Roman"/>
          <w:bCs/>
          <w:sz w:val="24"/>
          <w:szCs w:val="24"/>
        </w:rPr>
        <w:t xml:space="preserve"> </w:t>
      </w:r>
      <w:r w:rsidRPr="00D87900" w:rsidR="00D87900">
        <w:rPr>
          <w:rFonts w:ascii="Times New Roman" w:hAnsi="Times New Roman"/>
          <w:bCs/>
          <w:sz w:val="24"/>
          <w:szCs w:val="24"/>
        </w:rPr>
        <w:t>eur</w:t>
      </w:r>
      <w:r w:rsidRPr="00D87900">
        <w:rPr>
          <w:rFonts w:ascii="Times New Roman" w:hAnsi="Times New Roman" w:hint="default"/>
          <w:bCs/>
          <w:sz w:val="24"/>
          <w:szCs w:val="24"/>
        </w:rPr>
        <w:t>; za opakované</w:t>
      </w:r>
      <w:r w:rsidRPr="00D87900">
        <w:rPr>
          <w:rFonts w:ascii="Times New Roman" w:hAnsi="Times New Roman" w:hint="default"/>
          <w:bCs/>
          <w:sz w:val="24"/>
          <w:szCs w:val="24"/>
        </w:rPr>
        <w:t xml:space="preserve"> poruš</w:t>
      </w:r>
      <w:r w:rsidRPr="00D87900">
        <w:rPr>
          <w:rFonts w:ascii="Times New Roman" w:hAnsi="Times New Roman" w:hint="default"/>
          <w:bCs/>
          <w:sz w:val="24"/>
          <w:szCs w:val="24"/>
        </w:rPr>
        <w:t>enie povinnosti poč</w:t>
      </w:r>
      <w:r w:rsidRPr="00D87900">
        <w:rPr>
          <w:rFonts w:ascii="Times New Roman" w:hAnsi="Times New Roman" w:hint="default"/>
          <w:bCs/>
          <w:sz w:val="24"/>
          <w:szCs w:val="24"/>
        </w:rPr>
        <w:t>as 12 mesiacov uloží</w:t>
      </w:r>
      <w:r w:rsidRPr="00D87900">
        <w:rPr>
          <w:rFonts w:ascii="Times New Roman" w:hAnsi="Times New Roman" w:hint="default"/>
          <w:bCs/>
          <w:sz w:val="24"/>
          <w:szCs w:val="24"/>
        </w:rPr>
        <w:t xml:space="preserve"> pokutu do </w:t>
      </w:r>
      <w:r w:rsidRPr="00D87900" w:rsidR="00D87900">
        <w:rPr>
          <w:rFonts w:ascii="Times New Roman" w:hAnsi="Times New Roman"/>
          <w:sz w:val="24"/>
          <w:szCs w:val="24"/>
        </w:rPr>
        <w:t>166 000 eur</w:t>
      </w:r>
      <w:r w:rsidRPr="00D87900">
        <w:rPr>
          <w:rFonts w:ascii="Times New Roman" w:hAnsi="Times New Roman"/>
          <w:bCs/>
          <w:sz w:val="24"/>
          <w:szCs w:val="24"/>
        </w:rPr>
        <w:t>.</w:t>
      </w:r>
    </w:p>
    <w:p w:rsidR="00BE3871" w:rsidRPr="00D87900" w:rsidP="00DD4248">
      <w:pPr>
        <w:bidi w:val="0"/>
        <w:spacing w:after="0" w:line="240" w:lineRule="auto"/>
        <w:ind w:left="720"/>
        <w:rPr>
          <w:rFonts w:ascii="Times New Roman" w:hAnsi="Times New Roman" w:hint="default"/>
          <w:bCs/>
          <w:sz w:val="24"/>
          <w:szCs w:val="24"/>
        </w:rPr>
      </w:pPr>
      <w:bookmarkStart w:id="1" w:name="p24-2"/>
      <w:bookmarkEnd w:id="1"/>
      <w:r w:rsidRPr="00D87900">
        <w:rPr>
          <w:rFonts w:ascii="Times New Roman" w:hAnsi="Times New Roman"/>
          <w:bCs/>
          <w:sz w:val="24"/>
          <w:szCs w:val="24"/>
        </w:rPr>
        <w:t>(2) </w:t>
      </w:r>
      <w:r w:rsidRPr="00D87900">
        <w:rPr>
          <w:rFonts w:ascii="Times New Roman" w:hAnsi="Times New Roman" w:hint="default"/>
          <w:bCs/>
          <w:sz w:val="24"/>
          <w:szCs w:val="24"/>
        </w:rPr>
        <w:t>Orgá</w:t>
      </w:r>
      <w:r w:rsidRPr="00D87900">
        <w:rPr>
          <w:rFonts w:ascii="Times New Roman" w:hAnsi="Times New Roman" w:hint="default"/>
          <w:bCs/>
          <w:sz w:val="24"/>
          <w:szCs w:val="24"/>
        </w:rPr>
        <w:t>n dozoru uloží</w:t>
      </w:r>
      <w:r w:rsidRPr="00D87900">
        <w:rPr>
          <w:rFonts w:ascii="Times New Roman" w:hAnsi="Times New Roman" w:hint="default"/>
          <w:bCs/>
          <w:sz w:val="24"/>
          <w:szCs w:val="24"/>
        </w:rPr>
        <w:t xml:space="preserve"> vý</w:t>
      </w:r>
      <w:r w:rsidRPr="00D87900">
        <w:rPr>
          <w:rFonts w:ascii="Times New Roman" w:hAnsi="Times New Roman" w:hint="default"/>
          <w:bCs/>
          <w:sz w:val="24"/>
          <w:szCs w:val="24"/>
        </w:rPr>
        <w:t>robcovi, pred</w:t>
      </w:r>
      <w:r w:rsidRPr="00D87900">
        <w:rPr>
          <w:rFonts w:ascii="Times New Roman" w:hAnsi="Times New Roman" w:hint="default"/>
          <w:bCs/>
          <w:sz w:val="24"/>
          <w:szCs w:val="24"/>
        </w:rPr>
        <w:t>á</w:t>
      </w:r>
      <w:r w:rsidRPr="00D87900">
        <w:rPr>
          <w:rFonts w:ascii="Times New Roman" w:hAnsi="Times New Roman" w:hint="default"/>
          <w:bCs/>
          <w:sz w:val="24"/>
          <w:szCs w:val="24"/>
        </w:rPr>
        <w:t>vajú</w:t>
      </w:r>
      <w:r w:rsidRPr="00D87900">
        <w:rPr>
          <w:rFonts w:ascii="Times New Roman" w:hAnsi="Times New Roman" w:hint="default"/>
          <w:bCs/>
          <w:sz w:val="24"/>
          <w:szCs w:val="24"/>
        </w:rPr>
        <w:t>cemu, dovozcovi, dodá</w:t>
      </w:r>
      <w:r w:rsidRPr="00D87900">
        <w:rPr>
          <w:rFonts w:ascii="Times New Roman" w:hAnsi="Times New Roman" w:hint="default"/>
          <w:bCs/>
          <w:sz w:val="24"/>
          <w:szCs w:val="24"/>
        </w:rPr>
        <w:t>vateľ</w:t>
      </w:r>
      <w:r w:rsidRPr="00D87900">
        <w:rPr>
          <w:rFonts w:ascii="Times New Roman" w:hAnsi="Times New Roman" w:hint="default"/>
          <w:bCs/>
          <w:sz w:val="24"/>
          <w:szCs w:val="24"/>
        </w:rPr>
        <w:t>ovi alebo osobe uvedenej v </w:t>
      </w:r>
      <w:hyperlink r:id="rId5" w:anchor="f6566466" w:history="1">
        <w:r w:rsidRPr="00D87900">
          <w:rPr>
            <w:rFonts w:ascii="Times New Roman" w:hAnsi="Times New Roman" w:hint="default"/>
            <w:sz w:val="24"/>
            <w:szCs w:val="24"/>
          </w:rPr>
          <w:t>§</w:t>
        </w:r>
        <w:r w:rsidRPr="00D87900">
          <w:rPr>
            <w:rFonts w:ascii="Times New Roman" w:hAnsi="Times New Roman" w:hint="default"/>
            <w:sz w:val="24"/>
            <w:szCs w:val="24"/>
          </w:rPr>
          <w:t xml:space="preserve"> 26</w:t>
        </w:r>
      </w:hyperlink>
      <w:r w:rsidRPr="00D87900">
        <w:rPr>
          <w:rFonts w:ascii="Times New Roman" w:hAnsi="Times New Roman"/>
          <w:sz w:val="24"/>
          <w:szCs w:val="24"/>
        </w:rPr>
        <w:t>,</w:t>
      </w:r>
      <w:r w:rsidRPr="00D87900">
        <w:rPr>
          <w:rFonts w:ascii="Times New Roman" w:hAnsi="Times New Roman" w:hint="default"/>
          <w:bCs/>
          <w:sz w:val="24"/>
          <w:szCs w:val="24"/>
        </w:rPr>
        <w:t xml:space="preserve"> ktorá</w:t>
      </w:r>
      <w:r w:rsidRPr="00D87900">
        <w:rPr>
          <w:rFonts w:ascii="Times New Roman" w:hAnsi="Times New Roman" w:hint="default"/>
          <w:bCs/>
          <w:sz w:val="24"/>
          <w:szCs w:val="24"/>
        </w:rPr>
        <w:t xml:space="preserve"> vyrobila, predala, doviezla alebo dodala vý</w:t>
      </w:r>
      <w:r w:rsidRPr="00D87900">
        <w:rPr>
          <w:rFonts w:ascii="Times New Roman" w:hAnsi="Times New Roman" w:hint="default"/>
          <w:bCs/>
          <w:sz w:val="24"/>
          <w:szCs w:val="24"/>
        </w:rPr>
        <w:t>robok, ktoré</w:t>
      </w:r>
      <w:r w:rsidRPr="00D87900">
        <w:rPr>
          <w:rFonts w:ascii="Times New Roman" w:hAnsi="Times New Roman" w:hint="default"/>
          <w:bCs/>
          <w:sz w:val="24"/>
          <w:szCs w:val="24"/>
        </w:rPr>
        <w:t>ho vada spô</w:t>
      </w:r>
      <w:r w:rsidRPr="00D87900">
        <w:rPr>
          <w:rFonts w:ascii="Times New Roman" w:hAnsi="Times New Roman" w:hint="default"/>
          <w:bCs/>
          <w:sz w:val="24"/>
          <w:szCs w:val="24"/>
        </w:rPr>
        <w:t>sobila ujmu na ž</w:t>
      </w:r>
      <w:r w:rsidRPr="00D87900">
        <w:rPr>
          <w:rFonts w:ascii="Times New Roman" w:hAnsi="Times New Roman" w:hint="default"/>
          <w:bCs/>
          <w:sz w:val="24"/>
          <w:szCs w:val="24"/>
        </w:rPr>
        <w:t>ivote alebo zdraví</w:t>
      </w:r>
      <w:r w:rsidRPr="00D87900">
        <w:rPr>
          <w:rFonts w:ascii="Times New Roman" w:hAnsi="Times New Roman" w:hint="default"/>
          <w:bCs/>
          <w:sz w:val="24"/>
          <w:szCs w:val="24"/>
        </w:rPr>
        <w:t xml:space="preserve">, pokutu do </w:t>
      </w:r>
      <w:r w:rsidRPr="00D87900" w:rsidR="00D87900">
        <w:rPr>
          <w:rFonts w:ascii="Times New Roman" w:hAnsi="Times New Roman"/>
          <w:bCs/>
          <w:sz w:val="24"/>
          <w:szCs w:val="24"/>
        </w:rPr>
        <w:t>332 </w:t>
      </w:r>
      <w:r w:rsidRPr="00D87900" w:rsidR="00D87900">
        <w:rPr>
          <w:rFonts w:ascii="Times New Roman" w:hAnsi="Times New Roman"/>
          <w:bCs/>
          <w:sz w:val="24"/>
          <w:szCs w:val="24"/>
        </w:rPr>
        <w:t>000 eur</w:t>
      </w:r>
      <w:r w:rsidRPr="00D87900">
        <w:rPr>
          <w:rFonts w:ascii="Times New Roman" w:hAnsi="Times New Roman" w:hint="default"/>
          <w:bCs/>
          <w:sz w:val="24"/>
          <w:szCs w:val="24"/>
        </w:rPr>
        <w:t>. Rovnakú</w:t>
      </w:r>
      <w:r w:rsidRPr="00D87900">
        <w:rPr>
          <w:rFonts w:ascii="Times New Roman" w:hAnsi="Times New Roman" w:hint="default"/>
          <w:bCs/>
          <w:sz w:val="24"/>
          <w:szCs w:val="24"/>
        </w:rPr>
        <w:t xml:space="preserve"> pokutu uloží</w:t>
      </w:r>
      <w:r w:rsidRPr="00D87900">
        <w:rPr>
          <w:rFonts w:ascii="Times New Roman" w:hAnsi="Times New Roman" w:hint="default"/>
          <w:bCs/>
          <w:sz w:val="24"/>
          <w:szCs w:val="24"/>
        </w:rPr>
        <w:t xml:space="preserve"> tomu, kto takú</w:t>
      </w:r>
      <w:r w:rsidRPr="00D87900">
        <w:rPr>
          <w:rFonts w:ascii="Times New Roman" w:hAnsi="Times New Roman" w:hint="default"/>
          <w:bCs/>
          <w:sz w:val="24"/>
          <w:szCs w:val="24"/>
        </w:rPr>
        <w:t xml:space="preserve"> ujmu spô</w:t>
      </w:r>
      <w:r w:rsidRPr="00D87900">
        <w:rPr>
          <w:rFonts w:ascii="Times New Roman" w:hAnsi="Times New Roman" w:hint="default"/>
          <w:bCs/>
          <w:sz w:val="24"/>
          <w:szCs w:val="24"/>
        </w:rPr>
        <w:t>sobil vadný</w:t>
      </w:r>
      <w:r w:rsidRPr="00D87900">
        <w:rPr>
          <w:rFonts w:ascii="Times New Roman" w:hAnsi="Times New Roman" w:hint="default"/>
          <w:bCs/>
          <w:sz w:val="24"/>
          <w:szCs w:val="24"/>
        </w:rPr>
        <w:t>m poskytnutí</w:t>
      </w:r>
      <w:r w:rsidRPr="00D87900">
        <w:rPr>
          <w:rFonts w:ascii="Times New Roman" w:hAnsi="Times New Roman" w:hint="default"/>
          <w:bCs/>
          <w:sz w:val="24"/>
          <w:szCs w:val="24"/>
        </w:rPr>
        <w:t>m služ</w:t>
      </w:r>
      <w:r w:rsidRPr="00D87900">
        <w:rPr>
          <w:rFonts w:ascii="Times New Roman" w:hAnsi="Times New Roman" w:hint="default"/>
          <w:bCs/>
          <w:sz w:val="24"/>
          <w:szCs w:val="24"/>
        </w:rPr>
        <w:t>by. Pokutu nemož</w:t>
      </w:r>
      <w:r w:rsidRPr="00D87900">
        <w:rPr>
          <w:rFonts w:ascii="Times New Roman" w:hAnsi="Times New Roman" w:hint="default"/>
          <w:bCs/>
          <w:sz w:val="24"/>
          <w:szCs w:val="24"/>
        </w:rPr>
        <w:t>no ulož</w:t>
      </w:r>
      <w:r w:rsidRPr="00D87900">
        <w:rPr>
          <w:rFonts w:ascii="Times New Roman" w:hAnsi="Times New Roman" w:hint="default"/>
          <w:bCs/>
          <w:sz w:val="24"/>
          <w:szCs w:val="24"/>
        </w:rPr>
        <w:t>iť</w:t>
      </w:r>
      <w:r w:rsidRPr="00D87900">
        <w:rPr>
          <w:rFonts w:ascii="Times New Roman" w:hAnsi="Times New Roman" w:hint="default"/>
          <w:bCs/>
          <w:sz w:val="24"/>
          <w:szCs w:val="24"/>
        </w:rPr>
        <w:t xml:space="preserve"> osobe, ktorá</w:t>
      </w:r>
      <w:r w:rsidRPr="00D87900">
        <w:rPr>
          <w:rFonts w:ascii="Times New Roman" w:hAnsi="Times New Roman" w:hint="default"/>
          <w:bCs/>
          <w:sz w:val="24"/>
          <w:szCs w:val="24"/>
        </w:rPr>
        <w:t xml:space="preserve"> preukáž</w:t>
      </w:r>
      <w:r w:rsidRPr="00D87900">
        <w:rPr>
          <w:rFonts w:ascii="Times New Roman" w:hAnsi="Times New Roman" w:hint="default"/>
          <w:bCs/>
          <w:sz w:val="24"/>
          <w:szCs w:val="24"/>
        </w:rPr>
        <w:t>e, ž</w:t>
      </w:r>
      <w:r w:rsidRPr="00D87900">
        <w:rPr>
          <w:rFonts w:ascii="Times New Roman" w:hAnsi="Times New Roman" w:hint="default"/>
          <w:bCs/>
          <w:sz w:val="24"/>
          <w:szCs w:val="24"/>
        </w:rPr>
        <w:t>e ujme nemohla zabrá</w:t>
      </w:r>
      <w:r w:rsidRPr="00D87900">
        <w:rPr>
          <w:rFonts w:ascii="Times New Roman" w:hAnsi="Times New Roman" w:hint="default"/>
          <w:bCs/>
          <w:sz w:val="24"/>
          <w:szCs w:val="24"/>
        </w:rPr>
        <w:t>niť</w:t>
      </w:r>
      <w:r w:rsidRPr="00D87900">
        <w:rPr>
          <w:rFonts w:ascii="Times New Roman" w:hAnsi="Times New Roman" w:hint="default"/>
          <w:bCs/>
          <w:sz w:val="24"/>
          <w:szCs w:val="24"/>
        </w:rPr>
        <w:t xml:space="preserve"> ani pri vynalož</w:t>
      </w:r>
      <w:r w:rsidRPr="00D87900">
        <w:rPr>
          <w:rFonts w:ascii="Times New Roman" w:hAnsi="Times New Roman" w:hint="default"/>
          <w:bCs/>
          <w:sz w:val="24"/>
          <w:szCs w:val="24"/>
        </w:rPr>
        <w:t>ení</w:t>
      </w:r>
      <w:r w:rsidRPr="00D87900">
        <w:rPr>
          <w:rFonts w:ascii="Times New Roman" w:hAnsi="Times New Roman" w:hint="default"/>
          <w:bCs/>
          <w:sz w:val="24"/>
          <w:szCs w:val="24"/>
        </w:rPr>
        <w:t xml:space="preserve"> vš</w:t>
      </w:r>
      <w:r w:rsidRPr="00D87900">
        <w:rPr>
          <w:rFonts w:ascii="Times New Roman" w:hAnsi="Times New Roman" w:hint="default"/>
          <w:bCs/>
          <w:sz w:val="24"/>
          <w:szCs w:val="24"/>
        </w:rPr>
        <w:t>etké</w:t>
      </w:r>
      <w:r w:rsidRPr="00D87900">
        <w:rPr>
          <w:rFonts w:ascii="Times New Roman" w:hAnsi="Times New Roman" w:hint="default"/>
          <w:bCs/>
          <w:sz w:val="24"/>
          <w:szCs w:val="24"/>
        </w:rPr>
        <w:t>ho ú</w:t>
      </w:r>
      <w:r w:rsidRPr="00D87900">
        <w:rPr>
          <w:rFonts w:ascii="Times New Roman" w:hAnsi="Times New Roman" w:hint="default"/>
          <w:bCs/>
          <w:sz w:val="24"/>
          <w:szCs w:val="24"/>
        </w:rPr>
        <w:t>silia, ktoré</w:t>
      </w:r>
      <w:r w:rsidRPr="00D87900">
        <w:rPr>
          <w:rFonts w:ascii="Times New Roman" w:hAnsi="Times New Roman" w:hint="default"/>
          <w:bCs/>
          <w:sz w:val="24"/>
          <w:szCs w:val="24"/>
        </w:rPr>
        <w:t xml:space="preserve"> od nej bolo mož</w:t>
      </w:r>
      <w:r w:rsidRPr="00D87900">
        <w:rPr>
          <w:rFonts w:ascii="Times New Roman" w:hAnsi="Times New Roman" w:hint="default"/>
          <w:bCs/>
          <w:sz w:val="24"/>
          <w:szCs w:val="24"/>
        </w:rPr>
        <w:t>né</w:t>
      </w:r>
      <w:r w:rsidRPr="00D87900">
        <w:rPr>
          <w:rFonts w:ascii="Times New Roman" w:hAnsi="Times New Roman" w:hint="default"/>
          <w:bCs/>
          <w:sz w:val="24"/>
          <w:szCs w:val="24"/>
        </w:rPr>
        <w:t xml:space="preserve"> pož</w:t>
      </w:r>
      <w:r w:rsidRPr="00D87900">
        <w:rPr>
          <w:rFonts w:ascii="Times New Roman" w:hAnsi="Times New Roman" w:hint="default"/>
          <w:bCs/>
          <w:sz w:val="24"/>
          <w:szCs w:val="24"/>
        </w:rPr>
        <w:t>adovať.</w:t>
      </w:r>
    </w:p>
    <w:p w:rsidR="00BE3871" w:rsidRPr="00BE3871" w:rsidP="00DD4248">
      <w:pPr>
        <w:bidi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bookmarkStart w:id="2" w:name="p24-3"/>
      <w:bookmarkEnd w:id="2"/>
      <w:r w:rsidRPr="00D87900">
        <w:rPr>
          <w:rFonts w:ascii="Times New Roman" w:hAnsi="Times New Roman" w:hint="default"/>
          <w:bCs/>
          <w:sz w:val="24"/>
          <w:szCs w:val="24"/>
        </w:rPr>
        <w:t>(3) </w:t>
      </w:r>
      <w:r w:rsidRPr="00D87900">
        <w:rPr>
          <w:rFonts w:ascii="Times New Roman" w:hAnsi="Times New Roman" w:hint="default"/>
          <w:bCs/>
          <w:sz w:val="24"/>
          <w:szCs w:val="24"/>
        </w:rPr>
        <w:t>Vý</w:t>
      </w:r>
      <w:r w:rsidRPr="00D87900">
        <w:rPr>
          <w:rFonts w:ascii="Times New Roman" w:hAnsi="Times New Roman" w:hint="default"/>
          <w:bCs/>
          <w:sz w:val="24"/>
          <w:szCs w:val="24"/>
        </w:rPr>
        <w:t>robcovi, predá</w:t>
      </w:r>
      <w:r w:rsidRPr="00D87900">
        <w:rPr>
          <w:rFonts w:ascii="Times New Roman" w:hAnsi="Times New Roman" w:hint="default"/>
          <w:bCs/>
          <w:sz w:val="24"/>
          <w:szCs w:val="24"/>
        </w:rPr>
        <w:t>vajú</w:t>
      </w:r>
      <w:r w:rsidRPr="00D87900">
        <w:rPr>
          <w:rFonts w:ascii="Times New Roman" w:hAnsi="Times New Roman" w:hint="default"/>
          <w:bCs/>
          <w:sz w:val="24"/>
          <w:szCs w:val="24"/>
        </w:rPr>
        <w:t>cemu,</w:t>
      </w:r>
      <w:r w:rsidRPr="00D87900">
        <w:rPr>
          <w:rFonts w:ascii="Times New Roman" w:hAnsi="Times New Roman" w:hint="default"/>
          <w:bCs/>
          <w:sz w:val="24"/>
          <w:szCs w:val="24"/>
        </w:rPr>
        <w:t xml:space="preserve"> dovozcovi, dodá</w:t>
      </w:r>
      <w:r w:rsidRPr="00D87900">
        <w:rPr>
          <w:rFonts w:ascii="Times New Roman" w:hAnsi="Times New Roman" w:hint="default"/>
          <w:bCs/>
          <w:sz w:val="24"/>
          <w:szCs w:val="24"/>
        </w:rPr>
        <w:t>vateľ</w:t>
      </w:r>
      <w:r w:rsidRPr="00D87900">
        <w:rPr>
          <w:rFonts w:ascii="Times New Roman" w:hAnsi="Times New Roman" w:hint="default"/>
          <w:bCs/>
          <w:sz w:val="24"/>
          <w:szCs w:val="24"/>
        </w:rPr>
        <w:t>ovi alebo osobe podľ</w:t>
      </w:r>
      <w:r w:rsidRPr="00D87900">
        <w:rPr>
          <w:rFonts w:ascii="Times New Roman" w:hAnsi="Times New Roman" w:hint="default"/>
          <w:bCs/>
          <w:sz w:val="24"/>
          <w:szCs w:val="24"/>
        </w:rPr>
        <w:t>a §</w:t>
      </w:r>
      <w:r w:rsidRPr="00D87900">
        <w:rPr>
          <w:rFonts w:ascii="Times New Roman" w:hAnsi="Times New Roman" w:hint="default"/>
          <w:bCs/>
          <w:sz w:val="24"/>
          <w:szCs w:val="24"/>
        </w:rPr>
        <w:t xml:space="preserve"> 9a alebo §</w:t>
      </w:r>
      <w:r w:rsidRPr="00D87900">
        <w:rPr>
          <w:rFonts w:ascii="Times New Roman" w:hAnsi="Times New Roman" w:hint="default"/>
          <w:bCs/>
          <w:sz w:val="24"/>
          <w:szCs w:val="24"/>
        </w:rPr>
        <w:t xml:space="preserve"> 26, ktorá</w:t>
      </w:r>
      <w:r w:rsidRPr="00D87900">
        <w:rPr>
          <w:rFonts w:ascii="Times New Roman" w:hAnsi="Times New Roman" w:hint="default"/>
          <w:bCs/>
          <w:sz w:val="24"/>
          <w:szCs w:val="24"/>
        </w:rPr>
        <w:t xml:space="preserve"> marí</w:t>
      </w:r>
      <w:r w:rsidRPr="00D87900">
        <w:rPr>
          <w:rFonts w:ascii="Times New Roman" w:hAnsi="Times New Roman" w:hint="default"/>
          <w:bCs/>
          <w:sz w:val="24"/>
          <w:szCs w:val="24"/>
        </w:rPr>
        <w:t>, ruší</w:t>
      </w:r>
      <w:r w:rsidRPr="00D87900">
        <w:rPr>
          <w:rFonts w:ascii="Times New Roman" w:hAnsi="Times New Roman" w:hint="default"/>
          <w:bCs/>
          <w:sz w:val="24"/>
          <w:szCs w:val="24"/>
        </w:rPr>
        <w:t xml:space="preserve"> alebo inak sť</w:t>
      </w:r>
      <w:r w:rsidRPr="00D87900">
        <w:rPr>
          <w:rFonts w:ascii="Times New Roman" w:hAnsi="Times New Roman" w:hint="default"/>
          <w:bCs/>
          <w:sz w:val="24"/>
          <w:szCs w:val="24"/>
        </w:rPr>
        <w:t>až</w:t>
      </w:r>
      <w:r w:rsidRPr="00D87900">
        <w:rPr>
          <w:rFonts w:ascii="Times New Roman" w:hAnsi="Times New Roman" w:hint="default"/>
          <w:bCs/>
          <w:sz w:val="24"/>
          <w:szCs w:val="24"/>
        </w:rPr>
        <w:t>uje vý</w:t>
      </w:r>
      <w:r w:rsidRPr="00D87900">
        <w:rPr>
          <w:rFonts w:ascii="Times New Roman" w:hAnsi="Times New Roman" w:hint="default"/>
          <w:bCs/>
          <w:sz w:val="24"/>
          <w:szCs w:val="24"/>
        </w:rPr>
        <w:t>kon dozoru, prí</w:t>
      </w:r>
      <w:r w:rsidRPr="00D87900">
        <w:rPr>
          <w:rFonts w:ascii="Times New Roman" w:hAnsi="Times New Roman" w:hint="default"/>
          <w:bCs/>
          <w:sz w:val="24"/>
          <w:szCs w:val="24"/>
        </w:rPr>
        <w:t>padne nesplní</w:t>
      </w:r>
      <w:r w:rsidRPr="00D87900">
        <w:rPr>
          <w:rFonts w:ascii="Times New Roman" w:hAnsi="Times New Roman" w:hint="default"/>
          <w:bCs/>
          <w:sz w:val="24"/>
          <w:szCs w:val="24"/>
        </w:rPr>
        <w:t xml:space="preserve"> zá</w:t>
      </w:r>
      <w:r w:rsidRPr="00D87900">
        <w:rPr>
          <w:rFonts w:ascii="Times New Roman" w:hAnsi="Times New Roman" w:hint="default"/>
          <w:bCs/>
          <w:sz w:val="24"/>
          <w:szCs w:val="24"/>
        </w:rPr>
        <w:t>vä</w:t>
      </w:r>
      <w:r w:rsidRPr="00D87900">
        <w:rPr>
          <w:rFonts w:ascii="Times New Roman" w:hAnsi="Times New Roman" w:hint="default"/>
          <w:bCs/>
          <w:sz w:val="24"/>
          <w:szCs w:val="24"/>
        </w:rPr>
        <w:t>zný</w:t>
      </w:r>
      <w:r w:rsidRPr="00D87900">
        <w:rPr>
          <w:rFonts w:ascii="Times New Roman" w:hAnsi="Times New Roman" w:hint="default"/>
          <w:bCs/>
          <w:sz w:val="24"/>
          <w:szCs w:val="24"/>
        </w:rPr>
        <w:t xml:space="preserve"> pokyn podľ</w:t>
      </w:r>
      <w:r w:rsidRPr="00D87900">
        <w:rPr>
          <w:rFonts w:ascii="Times New Roman" w:hAnsi="Times New Roman" w:hint="default"/>
          <w:bCs/>
          <w:sz w:val="24"/>
          <w:szCs w:val="24"/>
        </w:rPr>
        <w:t>a </w:t>
      </w:r>
      <w:hyperlink r:id="rId5" w:anchor="f6566383" w:history="1">
        <w:r w:rsidRPr="00D87900">
          <w:rPr>
            <w:rFonts w:ascii="Times New Roman" w:hAnsi="Times New Roman" w:hint="default"/>
            <w:sz w:val="24"/>
            <w:szCs w:val="24"/>
          </w:rPr>
          <w:t>§</w:t>
        </w:r>
        <w:r w:rsidRPr="00D87900">
          <w:rPr>
            <w:rFonts w:ascii="Times New Roman" w:hAnsi="Times New Roman" w:hint="default"/>
            <w:sz w:val="24"/>
            <w:szCs w:val="24"/>
          </w:rPr>
          <w:t xml:space="preserve"> 20 ods. 3 pí</w:t>
        </w:r>
        <w:r w:rsidRPr="00D87900">
          <w:rPr>
            <w:rFonts w:ascii="Times New Roman" w:hAnsi="Times New Roman" w:hint="default"/>
            <w:sz w:val="24"/>
            <w:szCs w:val="24"/>
          </w:rPr>
          <w:t>sm. h)</w:t>
        </w:r>
      </w:hyperlink>
      <w:r w:rsidRPr="00D87900">
        <w:rPr>
          <w:rFonts w:ascii="Times New Roman" w:hAnsi="Times New Roman"/>
          <w:sz w:val="24"/>
          <w:szCs w:val="24"/>
        </w:rPr>
        <w:t>,</w:t>
      </w:r>
      <w:r w:rsidRPr="00D87900">
        <w:rPr>
          <w:rFonts w:ascii="Times New Roman" w:hAnsi="Times New Roman" w:hint="default"/>
          <w:bCs/>
          <w:sz w:val="24"/>
          <w:szCs w:val="24"/>
        </w:rPr>
        <w:t xml:space="preserve"> uloží</w:t>
      </w:r>
      <w:r w:rsidRPr="00D87900">
        <w:rPr>
          <w:rFonts w:ascii="Times New Roman" w:hAnsi="Times New Roman" w:hint="default"/>
          <w:bCs/>
          <w:sz w:val="24"/>
          <w:szCs w:val="24"/>
        </w:rPr>
        <w:t xml:space="preserve"> orgá</w:t>
      </w:r>
      <w:r w:rsidRPr="00D87900">
        <w:rPr>
          <w:rFonts w:ascii="Times New Roman" w:hAnsi="Times New Roman" w:hint="default"/>
          <w:bCs/>
          <w:sz w:val="24"/>
          <w:szCs w:val="24"/>
        </w:rPr>
        <w:t>n dozor</w:t>
      </w:r>
      <w:r w:rsidRPr="00D87900">
        <w:rPr>
          <w:rFonts w:ascii="Times New Roman" w:hAnsi="Times New Roman" w:hint="default"/>
          <w:bCs/>
          <w:sz w:val="24"/>
          <w:szCs w:val="24"/>
        </w:rPr>
        <w:t>u poriadkovú</w:t>
      </w:r>
      <w:r w:rsidRPr="00D87900">
        <w:rPr>
          <w:rFonts w:ascii="Times New Roman" w:hAnsi="Times New Roman" w:hint="default"/>
          <w:bCs/>
          <w:sz w:val="24"/>
          <w:szCs w:val="24"/>
        </w:rPr>
        <w:t xml:space="preserve"> pokutu do </w:t>
      </w:r>
      <w:r w:rsidRPr="00D87900" w:rsidR="00D87900">
        <w:rPr>
          <w:rFonts w:ascii="Times New Roman" w:hAnsi="Times New Roman"/>
          <w:bCs/>
          <w:sz w:val="24"/>
          <w:szCs w:val="24"/>
        </w:rPr>
        <w:t>1660 eur</w:t>
      </w:r>
      <w:r w:rsidRPr="00D87900">
        <w:rPr>
          <w:rFonts w:ascii="Times New Roman" w:hAnsi="Times New Roman" w:hint="default"/>
          <w:bCs/>
          <w:sz w:val="24"/>
          <w:szCs w:val="24"/>
        </w:rPr>
        <w:t>, a to aj opakovane.“.</w:t>
      </w:r>
    </w:p>
    <w:p w:rsidR="0068370D" w:rsidRPr="006F6E7C" w:rsidP="00DD4248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58B7" w:rsidRPr="006F6E7C" w:rsidP="00DD4248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271" w:rsidRPr="006F6E7C" w:rsidP="00DD424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6E7C">
        <w:rPr>
          <w:rFonts w:ascii="Times New Roman" w:hAnsi="Times New Roman" w:hint="default"/>
          <w:b/>
          <w:sz w:val="24"/>
          <w:szCs w:val="24"/>
        </w:rPr>
        <w:t>Č</w:t>
      </w:r>
      <w:r w:rsidRPr="006F6E7C">
        <w:rPr>
          <w:rFonts w:ascii="Times New Roman" w:hAnsi="Times New Roman" w:hint="default"/>
          <w:b/>
          <w:sz w:val="24"/>
          <w:szCs w:val="24"/>
        </w:rPr>
        <w:t>l. I</w:t>
      </w:r>
      <w:r w:rsidRPr="006F6E7C" w:rsidR="0068370D">
        <w:rPr>
          <w:rFonts w:ascii="Times New Roman" w:hAnsi="Times New Roman"/>
          <w:b/>
          <w:sz w:val="24"/>
          <w:szCs w:val="24"/>
        </w:rPr>
        <w:t>I</w:t>
      </w:r>
    </w:p>
    <w:p w:rsidR="003F1B38" w:rsidRPr="006F6E7C" w:rsidP="00DD424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1B38" w:rsidRPr="006F6E7C" w:rsidP="00DD4248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bCs/>
          <w:sz w:val="24"/>
          <w:szCs w:val="24"/>
        </w:rPr>
      </w:pPr>
      <w:r w:rsidRPr="006F6E7C">
        <w:rPr>
          <w:rFonts w:ascii="Times New Roman" w:hAnsi="Times New Roman" w:hint="default"/>
          <w:bCs/>
          <w:sz w:val="24"/>
          <w:szCs w:val="24"/>
        </w:rPr>
        <w:t>Zá</w:t>
      </w:r>
      <w:r w:rsidRPr="006F6E7C">
        <w:rPr>
          <w:rFonts w:ascii="Times New Roman" w:hAnsi="Times New Roman" w:hint="default"/>
          <w:bCs/>
          <w:sz w:val="24"/>
          <w:szCs w:val="24"/>
        </w:rPr>
        <w:t>kon č</w:t>
      </w:r>
      <w:r w:rsidRPr="006F6E7C">
        <w:rPr>
          <w:rFonts w:ascii="Times New Roman" w:hAnsi="Times New Roman" w:hint="default"/>
          <w:bCs/>
          <w:sz w:val="24"/>
          <w:szCs w:val="24"/>
        </w:rPr>
        <w:t>. 178/1998 Z. </w:t>
      </w:r>
      <w:r w:rsidRPr="006F6E7C">
        <w:rPr>
          <w:rFonts w:ascii="Times New Roman" w:hAnsi="Times New Roman" w:hint="default"/>
          <w:bCs/>
          <w:sz w:val="24"/>
          <w:szCs w:val="24"/>
        </w:rPr>
        <w:t>z. o podmienkach predaja vý</w:t>
      </w:r>
      <w:r w:rsidRPr="006F6E7C">
        <w:rPr>
          <w:rFonts w:ascii="Times New Roman" w:hAnsi="Times New Roman" w:hint="default"/>
          <w:bCs/>
          <w:sz w:val="24"/>
          <w:szCs w:val="24"/>
        </w:rPr>
        <w:t>robkov a poskytovania služ</w:t>
      </w:r>
      <w:r w:rsidRPr="006F6E7C">
        <w:rPr>
          <w:rFonts w:ascii="Times New Roman" w:hAnsi="Times New Roman" w:hint="default"/>
          <w:bCs/>
          <w:sz w:val="24"/>
          <w:szCs w:val="24"/>
        </w:rPr>
        <w:t>ieb na trhový</w:t>
      </w:r>
      <w:r w:rsidRPr="006F6E7C">
        <w:rPr>
          <w:rFonts w:ascii="Times New Roman" w:hAnsi="Times New Roman" w:hint="default"/>
          <w:bCs/>
          <w:sz w:val="24"/>
          <w:szCs w:val="24"/>
        </w:rPr>
        <w:t>ch miestach a o zmene a doplnení</w:t>
      </w:r>
      <w:r w:rsidRPr="006F6E7C">
        <w:rPr>
          <w:rFonts w:ascii="Times New Roman" w:hAnsi="Times New Roman" w:hint="default"/>
          <w:bCs/>
          <w:sz w:val="24"/>
          <w:szCs w:val="24"/>
        </w:rPr>
        <w:t xml:space="preserve"> zá</w:t>
      </w:r>
      <w:r w:rsidRPr="006F6E7C">
        <w:rPr>
          <w:rFonts w:ascii="Times New Roman" w:hAnsi="Times New Roman" w:hint="default"/>
          <w:bCs/>
          <w:sz w:val="24"/>
          <w:szCs w:val="24"/>
        </w:rPr>
        <w:t>kona č</w:t>
      </w:r>
      <w:r w:rsidRPr="006F6E7C">
        <w:rPr>
          <w:rFonts w:ascii="Times New Roman" w:hAnsi="Times New Roman" w:hint="default"/>
          <w:bCs/>
          <w:sz w:val="24"/>
          <w:szCs w:val="24"/>
        </w:rPr>
        <w:t>. 455/1991 Zb. o ž</w:t>
      </w:r>
      <w:r w:rsidRPr="006F6E7C">
        <w:rPr>
          <w:rFonts w:ascii="Times New Roman" w:hAnsi="Times New Roman" w:hint="default"/>
          <w:bCs/>
          <w:sz w:val="24"/>
          <w:szCs w:val="24"/>
        </w:rPr>
        <w:t>ivnostenskom podnikaní</w:t>
      </w:r>
      <w:r w:rsidRPr="006F6E7C">
        <w:rPr>
          <w:rFonts w:ascii="Times New Roman" w:hAnsi="Times New Roman" w:hint="default"/>
          <w:bCs/>
          <w:sz w:val="24"/>
          <w:szCs w:val="24"/>
        </w:rPr>
        <w:t xml:space="preserve"> (ž</w:t>
      </w:r>
      <w:r w:rsidRPr="006F6E7C">
        <w:rPr>
          <w:rFonts w:ascii="Times New Roman" w:hAnsi="Times New Roman" w:hint="default"/>
          <w:bCs/>
          <w:sz w:val="24"/>
          <w:szCs w:val="24"/>
        </w:rPr>
        <w:t>ivnostenský</w:t>
      </w:r>
      <w:r w:rsidRPr="006F6E7C">
        <w:rPr>
          <w:rFonts w:ascii="Times New Roman" w:hAnsi="Times New Roman" w:hint="default"/>
          <w:bCs/>
          <w:sz w:val="24"/>
          <w:szCs w:val="24"/>
        </w:rPr>
        <w:t xml:space="preserve"> zá</w:t>
      </w:r>
      <w:r w:rsidRPr="006F6E7C">
        <w:rPr>
          <w:rFonts w:ascii="Times New Roman" w:hAnsi="Times New Roman" w:hint="default"/>
          <w:bCs/>
          <w:sz w:val="24"/>
          <w:szCs w:val="24"/>
        </w:rPr>
        <w:t xml:space="preserve">kon) v </w:t>
      </w:r>
      <w:r w:rsidRPr="006F6E7C">
        <w:rPr>
          <w:rFonts w:ascii="Times New Roman" w:hAnsi="Times New Roman" w:hint="default"/>
          <w:bCs/>
          <w:sz w:val="24"/>
          <w:szCs w:val="24"/>
        </w:rPr>
        <w:t>znení</w:t>
      </w:r>
      <w:r w:rsidRPr="006F6E7C">
        <w:rPr>
          <w:rFonts w:ascii="Times New Roman" w:hAnsi="Times New Roman" w:hint="default"/>
          <w:bCs/>
          <w:sz w:val="24"/>
          <w:szCs w:val="24"/>
        </w:rPr>
        <w:t xml:space="preserve"> neskorší</w:t>
      </w:r>
      <w:r w:rsidRPr="006F6E7C">
        <w:rPr>
          <w:rFonts w:ascii="Times New Roman" w:hAnsi="Times New Roman" w:hint="default"/>
          <w:bCs/>
          <w:sz w:val="24"/>
          <w:szCs w:val="24"/>
        </w:rPr>
        <w:t>ch predpisov v znení</w:t>
      </w:r>
      <w:r w:rsidRPr="006F6E7C">
        <w:rPr>
          <w:rFonts w:ascii="Times New Roman" w:hAnsi="Times New Roman" w:hint="default"/>
          <w:bCs/>
          <w:sz w:val="24"/>
          <w:szCs w:val="24"/>
        </w:rPr>
        <w:t xml:space="preserve"> zá</w:t>
      </w:r>
      <w:r w:rsidRPr="006F6E7C">
        <w:rPr>
          <w:rFonts w:ascii="Times New Roman" w:hAnsi="Times New Roman" w:hint="default"/>
          <w:bCs/>
          <w:sz w:val="24"/>
          <w:szCs w:val="24"/>
        </w:rPr>
        <w:t>kona č</w:t>
      </w:r>
      <w:r w:rsidRPr="006F6E7C">
        <w:rPr>
          <w:rFonts w:ascii="Times New Roman" w:hAnsi="Times New Roman" w:hint="default"/>
          <w:bCs/>
          <w:sz w:val="24"/>
          <w:szCs w:val="24"/>
        </w:rPr>
        <w:t>. 310/1999 Z. z., zá</w:t>
      </w:r>
      <w:r w:rsidRPr="006F6E7C">
        <w:rPr>
          <w:rFonts w:ascii="Times New Roman" w:hAnsi="Times New Roman" w:hint="default"/>
          <w:bCs/>
          <w:sz w:val="24"/>
          <w:szCs w:val="24"/>
        </w:rPr>
        <w:t>kona č</w:t>
      </w:r>
      <w:r w:rsidRPr="006F6E7C">
        <w:rPr>
          <w:rFonts w:ascii="Times New Roman" w:hAnsi="Times New Roman" w:hint="default"/>
          <w:bCs/>
          <w:sz w:val="24"/>
          <w:szCs w:val="24"/>
        </w:rPr>
        <w:t>. 115/2000 Z. z., zá</w:t>
      </w:r>
      <w:r w:rsidRPr="006F6E7C">
        <w:rPr>
          <w:rFonts w:ascii="Times New Roman" w:hAnsi="Times New Roman" w:hint="default"/>
          <w:bCs/>
          <w:sz w:val="24"/>
          <w:szCs w:val="24"/>
        </w:rPr>
        <w:t>kona č</w:t>
      </w:r>
      <w:r w:rsidRPr="006F6E7C">
        <w:rPr>
          <w:rFonts w:ascii="Times New Roman" w:hAnsi="Times New Roman" w:hint="default"/>
          <w:bCs/>
          <w:sz w:val="24"/>
          <w:szCs w:val="24"/>
        </w:rPr>
        <w:t>. 128/2002 Z. z., zá</w:t>
      </w:r>
      <w:r w:rsidRPr="006F6E7C">
        <w:rPr>
          <w:rFonts w:ascii="Times New Roman" w:hAnsi="Times New Roman" w:hint="default"/>
          <w:bCs/>
          <w:sz w:val="24"/>
          <w:szCs w:val="24"/>
        </w:rPr>
        <w:t>kona č</w:t>
      </w:r>
      <w:r w:rsidRPr="006F6E7C">
        <w:rPr>
          <w:rFonts w:ascii="Times New Roman" w:hAnsi="Times New Roman" w:hint="default"/>
          <w:bCs/>
          <w:sz w:val="24"/>
          <w:szCs w:val="24"/>
        </w:rPr>
        <w:t>. 524/2005 Z. z., zá</w:t>
      </w:r>
      <w:r w:rsidRPr="006F6E7C">
        <w:rPr>
          <w:rFonts w:ascii="Times New Roman" w:hAnsi="Times New Roman" w:hint="default"/>
          <w:bCs/>
          <w:sz w:val="24"/>
          <w:szCs w:val="24"/>
        </w:rPr>
        <w:t>kona č</w:t>
      </w:r>
      <w:r w:rsidRPr="006F6E7C">
        <w:rPr>
          <w:rFonts w:ascii="Times New Roman" w:hAnsi="Times New Roman" w:hint="default"/>
          <w:bCs/>
          <w:sz w:val="24"/>
          <w:szCs w:val="24"/>
        </w:rPr>
        <w:t>. 215/2007 Z. z., zá</w:t>
      </w:r>
      <w:r w:rsidRPr="006F6E7C">
        <w:rPr>
          <w:rFonts w:ascii="Times New Roman" w:hAnsi="Times New Roman" w:hint="default"/>
          <w:bCs/>
          <w:sz w:val="24"/>
          <w:szCs w:val="24"/>
        </w:rPr>
        <w:t>kona č</w:t>
      </w:r>
      <w:r w:rsidRPr="006F6E7C">
        <w:rPr>
          <w:rFonts w:ascii="Times New Roman" w:hAnsi="Times New Roman" w:hint="default"/>
          <w:bCs/>
          <w:sz w:val="24"/>
          <w:szCs w:val="24"/>
        </w:rPr>
        <w:t>. 343/2007 Z. z., zá</w:t>
      </w:r>
      <w:r w:rsidRPr="006F6E7C">
        <w:rPr>
          <w:rFonts w:ascii="Times New Roman" w:hAnsi="Times New Roman" w:hint="default"/>
          <w:bCs/>
          <w:sz w:val="24"/>
          <w:szCs w:val="24"/>
        </w:rPr>
        <w:t>kona č</w:t>
      </w:r>
      <w:r w:rsidRPr="006F6E7C">
        <w:rPr>
          <w:rFonts w:ascii="Times New Roman" w:hAnsi="Times New Roman" w:hint="default"/>
          <w:bCs/>
          <w:sz w:val="24"/>
          <w:szCs w:val="24"/>
        </w:rPr>
        <w:t>. 358/2007 Z. z., zá</w:t>
      </w:r>
      <w:r w:rsidRPr="006F6E7C">
        <w:rPr>
          <w:rFonts w:ascii="Times New Roman" w:hAnsi="Times New Roman" w:hint="default"/>
          <w:bCs/>
          <w:sz w:val="24"/>
          <w:szCs w:val="24"/>
        </w:rPr>
        <w:t>kona č</w:t>
      </w:r>
      <w:r w:rsidRPr="006F6E7C">
        <w:rPr>
          <w:rFonts w:ascii="Times New Roman" w:hAnsi="Times New Roman" w:hint="default"/>
          <w:bCs/>
          <w:sz w:val="24"/>
          <w:szCs w:val="24"/>
        </w:rPr>
        <w:t>. 42/2013 Z. z., zá</w:t>
      </w:r>
      <w:r w:rsidRPr="006F6E7C">
        <w:rPr>
          <w:rFonts w:ascii="Times New Roman" w:hAnsi="Times New Roman" w:hint="default"/>
          <w:bCs/>
          <w:sz w:val="24"/>
          <w:szCs w:val="24"/>
        </w:rPr>
        <w:t>kona č</w:t>
      </w:r>
      <w:r w:rsidRPr="006F6E7C">
        <w:rPr>
          <w:rFonts w:ascii="Times New Roman" w:hAnsi="Times New Roman" w:hint="default"/>
          <w:bCs/>
          <w:sz w:val="24"/>
          <w:szCs w:val="24"/>
        </w:rPr>
        <w:t>. 361</w:t>
      </w:r>
      <w:r w:rsidRPr="006F6E7C">
        <w:rPr>
          <w:rFonts w:ascii="Times New Roman" w:hAnsi="Times New Roman" w:hint="default"/>
          <w:bCs/>
          <w:sz w:val="24"/>
          <w:szCs w:val="24"/>
        </w:rPr>
        <w:t>/</w:t>
      </w:r>
      <w:r w:rsidRPr="006F6E7C">
        <w:rPr>
          <w:rFonts w:ascii="Times New Roman" w:hAnsi="Times New Roman" w:hint="default"/>
          <w:bCs/>
          <w:sz w:val="24"/>
          <w:szCs w:val="24"/>
        </w:rPr>
        <w:t>2013 Z. z. a </w:t>
      </w:r>
      <w:r w:rsidRPr="006F6E7C">
        <w:rPr>
          <w:rFonts w:ascii="Times New Roman" w:hAnsi="Times New Roman" w:hint="default"/>
          <w:bCs/>
          <w:sz w:val="24"/>
          <w:szCs w:val="24"/>
        </w:rPr>
        <w:t>zá</w:t>
      </w:r>
      <w:r w:rsidRPr="006F6E7C">
        <w:rPr>
          <w:rFonts w:ascii="Times New Roman" w:hAnsi="Times New Roman" w:hint="default"/>
          <w:bCs/>
          <w:sz w:val="24"/>
          <w:szCs w:val="24"/>
        </w:rPr>
        <w:t>kona č</w:t>
      </w:r>
      <w:r w:rsidRPr="006F6E7C">
        <w:rPr>
          <w:rFonts w:ascii="Times New Roman" w:hAnsi="Times New Roman" w:hint="default"/>
          <w:bCs/>
          <w:sz w:val="24"/>
          <w:szCs w:val="24"/>
        </w:rPr>
        <w:t>. 101/2014 Z. z. sa mení</w:t>
      </w:r>
      <w:r w:rsidRPr="006F6E7C">
        <w:rPr>
          <w:rFonts w:ascii="Times New Roman" w:hAnsi="Times New Roman" w:hint="default"/>
          <w:bCs/>
          <w:sz w:val="24"/>
          <w:szCs w:val="24"/>
        </w:rPr>
        <w:t xml:space="preserve"> a dopĺň</w:t>
      </w:r>
      <w:r w:rsidRPr="006F6E7C">
        <w:rPr>
          <w:rFonts w:ascii="Times New Roman" w:hAnsi="Times New Roman" w:hint="default"/>
          <w:bCs/>
          <w:sz w:val="24"/>
          <w:szCs w:val="24"/>
        </w:rPr>
        <w:t>a takto:</w:t>
      </w:r>
    </w:p>
    <w:p w:rsidR="00A93C86" w:rsidRPr="006F6E7C" w:rsidP="00DD424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6B2" w:rsidP="00DD424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C270D" w:rsidP="00DD4248">
      <w:pPr>
        <w:pStyle w:val="ListParagraph"/>
        <w:numPr>
          <w:numId w:val="3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7 ods. 1 </w:t>
      </w:r>
      <w:r w:rsidR="005E5032">
        <w:rPr>
          <w:rFonts w:ascii="Times New Roman" w:hAnsi="Times New Roman" w:hint="default"/>
          <w:sz w:val="24"/>
          <w:szCs w:val="24"/>
        </w:rPr>
        <w:t>sa na konci pripá</w:t>
      </w:r>
      <w:r w:rsidR="005E5032">
        <w:rPr>
          <w:rFonts w:ascii="Times New Roman" w:hAnsi="Times New Roman" w:hint="default"/>
          <w:sz w:val="24"/>
          <w:szCs w:val="24"/>
        </w:rPr>
        <w:t>ja veta, ktorá</w:t>
      </w:r>
      <w:r>
        <w:rPr>
          <w:rFonts w:ascii="Times New Roman" w:hAnsi="Times New Roman"/>
          <w:sz w:val="24"/>
          <w:szCs w:val="24"/>
        </w:rPr>
        <w:t xml:space="preserve"> znie:</w:t>
      </w:r>
    </w:p>
    <w:p w:rsidR="00DC270D" w:rsidP="00DD4248">
      <w:pPr>
        <w:pStyle w:val="ListParagraph"/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="005E5032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 w:hint="default"/>
          <w:sz w:val="24"/>
          <w:szCs w:val="24"/>
        </w:rPr>
        <w:t>stanovenie §</w:t>
      </w:r>
      <w:r>
        <w:rPr>
          <w:rFonts w:ascii="Times New Roman" w:hAnsi="Times New Roman" w:hint="default"/>
          <w:sz w:val="24"/>
          <w:szCs w:val="24"/>
        </w:rPr>
        <w:t xml:space="preserve"> 9 ods. 1 pí</w:t>
      </w:r>
      <w:r>
        <w:rPr>
          <w:rFonts w:ascii="Times New Roman" w:hAnsi="Times New Roman" w:hint="default"/>
          <w:sz w:val="24"/>
          <w:szCs w:val="24"/>
        </w:rPr>
        <w:t>sm. d) až</w:t>
      </w:r>
      <w:r>
        <w:rPr>
          <w:rFonts w:ascii="Times New Roman" w:hAnsi="Times New Roman" w:hint="default"/>
          <w:sz w:val="24"/>
          <w:szCs w:val="24"/>
        </w:rPr>
        <w:t xml:space="preserve"> f) tý</w:t>
      </w:r>
      <w:r>
        <w:rPr>
          <w:rFonts w:ascii="Times New Roman" w:hAnsi="Times New Roman" w:hint="default"/>
          <w:sz w:val="24"/>
          <w:szCs w:val="24"/>
        </w:rPr>
        <w:t>m nie je dotknuté.“.</w:t>
      </w:r>
    </w:p>
    <w:p w:rsidR="00DC270D" w:rsidP="00DD4248">
      <w:pPr>
        <w:pStyle w:val="ListParagraph"/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014184" w:rsidP="00DD4248">
      <w:pPr>
        <w:pStyle w:val="ListParagraph"/>
        <w:numPr>
          <w:numId w:val="3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hint="default"/>
          <w:sz w:val="24"/>
          <w:szCs w:val="24"/>
        </w:rPr>
        <w:t xml:space="preserve"> 7 ods. 2 sa za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 w:rsidRPr="00526F48">
        <w:rPr>
          <w:rFonts w:ascii="Times New Roman" w:hAnsi="Times New Roman" w:hint="default"/>
          <w:sz w:val="24"/>
          <w:szCs w:val="24"/>
        </w:rPr>
        <w:t>v stá</w:t>
      </w:r>
      <w:r w:rsidRPr="00526F48">
        <w:rPr>
          <w:rFonts w:ascii="Times New Roman" w:hAnsi="Times New Roman" w:hint="default"/>
          <w:sz w:val="24"/>
          <w:szCs w:val="24"/>
        </w:rPr>
        <w:t>nkoch s trvalý</w:t>
      </w:r>
      <w:r w:rsidRPr="00526F48">
        <w:rPr>
          <w:rFonts w:ascii="Times New Roman" w:hAnsi="Times New Roman" w:hint="default"/>
          <w:sz w:val="24"/>
          <w:szCs w:val="24"/>
        </w:rPr>
        <w:t>m stanovišť</w:t>
      </w:r>
      <w:r w:rsidRPr="00526F48">
        <w:rPr>
          <w:rFonts w:ascii="Times New Roman" w:hAnsi="Times New Roman" w:hint="default"/>
          <w:sz w:val="24"/>
          <w:szCs w:val="24"/>
        </w:rPr>
        <w:t>om</w:t>
      </w:r>
      <w:r>
        <w:rPr>
          <w:rFonts w:ascii="Times New Roman" w:hAnsi="Times New Roman" w:hint="default"/>
          <w:sz w:val="24"/>
          <w:szCs w:val="24"/>
        </w:rPr>
        <w:t>“</w:t>
      </w:r>
      <w:r>
        <w:rPr>
          <w:rFonts w:ascii="Times New Roman" w:hAnsi="Times New Roman" w:hint="default"/>
          <w:sz w:val="24"/>
          <w:szCs w:val="24"/>
        </w:rPr>
        <w:t xml:space="preserve"> vkladá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>iarka.</w:t>
      </w:r>
    </w:p>
    <w:p w:rsidR="00084C10" w:rsidP="00DD4248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5032" w:rsidP="00DD4248">
      <w:pPr>
        <w:pStyle w:val="ListParagraph"/>
        <w:numPr>
          <w:numId w:val="3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="00084C10">
        <w:rPr>
          <w:rFonts w:ascii="Times New Roman" w:hAnsi="Times New Roman"/>
          <w:sz w:val="24"/>
          <w:szCs w:val="24"/>
        </w:rPr>
        <w:t xml:space="preserve">V </w:t>
      </w:r>
      <w:r w:rsidR="00084C10">
        <w:rPr>
          <w:rFonts w:ascii="Times New Roman" w:hAnsi="Times New Roman" w:hint="default"/>
          <w:sz w:val="24"/>
          <w:szCs w:val="24"/>
        </w:rPr>
        <w:t>§</w:t>
      </w:r>
      <w:r w:rsidR="00084C10">
        <w:rPr>
          <w:rFonts w:ascii="Times New Roman" w:hAnsi="Times New Roman" w:hint="default"/>
          <w:sz w:val="24"/>
          <w:szCs w:val="24"/>
        </w:rPr>
        <w:t xml:space="preserve"> 8 pí</w:t>
      </w:r>
      <w:r w:rsidR="00084C10">
        <w:rPr>
          <w:rFonts w:ascii="Times New Roman" w:hAnsi="Times New Roman" w:hint="default"/>
          <w:sz w:val="24"/>
          <w:szCs w:val="24"/>
        </w:rPr>
        <w:t xml:space="preserve">sm. a) sa </w:t>
      </w:r>
      <w:r>
        <w:rPr>
          <w:rFonts w:ascii="Times New Roman" w:hAnsi="Times New Roman" w:hint="default"/>
          <w:sz w:val="24"/>
          <w:szCs w:val="24"/>
        </w:rPr>
        <w:t>nad slovom „</w:t>
      </w:r>
      <w:r>
        <w:rPr>
          <w:rFonts w:ascii="Times New Roman" w:hAnsi="Times New Roman" w:hint="default"/>
          <w:sz w:val="24"/>
          <w:szCs w:val="24"/>
        </w:rPr>
        <w:t>stravovanie“</w:t>
      </w:r>
      <w:r>
        <w:rPr>
          <w:rFonts w:ascii="Times New Roman" w:hAnsi="Times New Roman" w:hint="default"/>
          <w:sz w:val="24"/>
          <w:szCs w:val="24"/>
        </w:rPr>
        <w:t xml:space="preserve"> vypúšť</w:t>
      </w:r>
      <w:r>
        <w:rPr>
          <w:rFonts w:ascii="Times New Roman" w:hAnsi="Times New Roman" w:hint="default"/>
          <w:sz w:val="24"/>
          <w:szCs w:val="24"/>
        </w:rPr>
        <w:t>a odkaz 22.</w:t>
      </w:r>
    </w:p>
    <w:p w:rsidR="00084C10" w:rsidP="00DD4248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5032" w:rsidP="00DD4248">
      <w:pPr>
        <w:pStyle w:val="ListParagraph"/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</w:t>
      </w:r>
      <w:r>
        <w:rPr>
          <w:rFonts w:ascii="Times New Roman" w:hAnsi="Times New Roman" w:hint="default"/>
          <w:sz w:val="24"/>
          <w:szCs w:val="24"/>
        </w:rPr>
        <w:t>odkazu 22 sa vypúšť</w:t>
      </w:r>
      <w:r>
        <w:rPr>
          <w:rFonts w:ascii="Times New Roman" w:hAnsi="Times New Roman" w:hint="default"/>
          <w:sz w:val="24"/>
          <w:szCs w:val="24"/>
        </w:rPr>
        <w:t>a.</w:t>
      </w:r>
    </w:p>
    <w:p w:rsidR="003F5AC8" w:rsidP="00DD4248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270D" w:rsidP="00DD4248">
      <w:pPr>
        <w:pStyle w:val="ListParagraph"/>
        <w:numPr>
          <w:numId w:val="3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9 ods</w:t>
      </w:r>
      <w:r w:rsidR="005C5B95">
        <w:rPr>
          <w:rFonts w:ascii="Times New Roman" w:hAnsi="Times New Roman"/>
          <w:sz w:val="24"/>
          <w:szCs w:val="24"/>
        </w:rPr>
        <w:t>ek</w:t>
      </w:r>
      <w:r>
        <w:rPr>
          <w:rFonts w:ascii="Times New Roman" w:hAnsi="Times New Roman"/>
          <w:sz w:val="24"/>
          <w:szCs w:val="24"/>
        </w:rPr>
        <w:t xml:space="preserve"> 1 znie:</w:t>
      </w:r>
    </w:p>
    <w:p w:rsidR="00DC270D" w:rsidRPr="00DC270D" w:rsidP="00DD4248">
      <w:pPr>
        <w:pStyle w:val="ListParagraph"/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 xml:space="preserve">(1) </w:t>
      </w:r>
      <w:r w:rsidRPr="00DC270D">
        <w:rPr>
          <w:rFonts w:ascii="Times New Roman" w:hAnsi="Times New Roman" w:hint="default"/>
          <w:sz w:val="24"/>
          <w:szCs w:val="24"/>
        </w:rPr>
        <w:t>V obci sa ambulantne môž</w:t>
      </w:r>
      <w:r w:rsidRPr="00DC270D">
        <w:rPr>
          <w:rFonts w:ascii="Times New Roman" w:hAnsi="Times New Roman" w:hint="default"/>
          <w:sz w:val="24"/>
          <w:szCs w:val="24"/>
        </w:rPr>
        <w:t>u predá</w:t>
      </w:r>
      <w:r w:rsidRPr="00DC270D">
        <w:rPr>
          <w:rFonts w:ascii="Times New Roman" w:hAnsi="Times New Roman" w:hint="default"/>
          <w:sz w:val="24"/>
          <w:szCs w:val="24"/>
        </w:rPr>
        <w:t>vať</w:t>
      </w:r>
    </w:p>
    <w:p w:rsidR="00DC270D" w:rsidRPr="00DC270D" w:rsidP="00DD4248">
      <w:pPr>
        <w:pStyle w:val="ListParagraph"/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DC270D">
        <w:rPr>
          <w:rFonts w:ascii="Times New Roman" w:hAnsi="Times New Roman" w:hint="default"/>
          <w:sz w:val="24"/>
          <w:szCs w:val="24"/>
        </w:rPr>
        <w:t>a) knihy, periodická</w:t>
      </w:r>
      <w:r w:rsidRPr="00DC270D">
        <w:rPr>
          <w:rFonts w:ascii="Times New Roman" w:hAnsi="Times New Roman" w:hint="default"/>
          <w:sz w:val="24"/>
          <w:szCs w:val="24"/>
        </w:rPr>
        <w:t xml:space="preserve"> tlač</w:t>
      </w:r>
      <w:r w:rsidRPr="00DC270D">
        <w:rPr>
          <w:rFonts w:ascii="Times New Roman" w:hAnsi="Times New Roman" w:hint="default"/>
          <w:sz w:val="24"/>
          <w:szCs w:val="24"/>
        </w:rPr>
        <w:t>, originá</w:t>
      </w:r>
      <w:r w:rsidRPr="00DC270D">
        <w:rPr>
          <w:rFonts w:ascii="Times New Roman" w:hAnsi="Times New Roman" w:hint="default"/>
          <w:sz w:val="24"/>
          <w:szCs w:val="24"/>
        </w:rPr>
        <w:t>ly alebo rozmnož</w:t>
      </w:r>
      <w:r w:rsidRPr="00DC270D">
        <w:rPr>
          <w:rFonts w:ascii="Times New Roman" w:hAnsi="Times New Roman" w:hint="default"/>
          <w:sz w:val="24"/>
          <w:szCs w:val="24"/>
        </w:rPr>
        <w:t>eniny audiovizuá</w:t>
      </w:r>
      <w:r w:rsidRPr="00DC270D">
        <w:rPr>
          <w:rFonts w:ascii="Times New Roman" w:hAnsi="Times New Roman" w:hint="default"/>
          <w:sz w:val="24"/>
          <w:szCs w:val="24"/>
        </w:rPr>
        <w:t>lnych diel alebo iný</w:t>
      </w:r>
      <w:r w:rsidRPr="00DC270D">
        <w:rPr>
          <w:rFonts w:ascii="Times New Roman" w:hAnsi="Times New Roman" w:hint="default"/>
          <w:sz w:val="24"/>
          <w:szCs w:val="24"/>
        </w:rPr>
        <w:t>ch di</w:t>
      </w:r>
      <w:r w:rsidRPr="00DC270D">
        <w:rPr>
          <w:rFonts w:ascii="Times New Roman" w:hAnsi="Times New Roman" w:hint="default"/>
          <w:sz w:val="24"/>
          <w:szCs w:val="24"/>
        </w:rPr>
        <w:t>el,</w:t>
      </w:r>
    </w:p>
    <w:p w:rsidR="00DC270D" w:rsidRPr="00DC270D" w:rsidP="00DD4248">
      <w:pPr>
        <w:pStyle w:val="ListParagraph"/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DC270D">
        <w:rPr>
          <w:rFonts w:ascii="Times New Roman" w:hAnsi="Times New Roman" w:hint="default"/>
          <w:sz w:val="24"/>
          <w:szCs w:val="24"/>
        </w:rPr>
        <w:t>b) drobné</w:t>
      </w:r>
      <w:r w:rsidRPr="00DC270D">
        <w:rPr>
          <w:rFonts w:ascii="Times New Roman" w:hAnsi="Times New Roman" w:hint="default"/>
          <w:sz w:val="24"/>
          <w:szCs w:val="24"/>
        </w:rPr>
        <w:t xml:space="preserve"> umelecké</w:t>
      </w:r>
      <w:r w:rsidRPr="00DC270D">
        <w:rPr>
          <w:rFonts w:ascii="Times New Roman" w:hAnsi="Times New Roman" w:hint="default"/>
          <w:sz w:val="24"/>
          <w:szCs w:val="24"/>
        </w:rPr>
        <w:t xml:space="preserve"> predmety a drobné</w:t>
      </w:r>
      <w:r w:rsidRPr="00DC270D">
        <w:rPr>
          <w:rFonts w:ascii="Times New Roman" w:hAnsi="Times New Roman" w:hint="default"/>
          <w:sz w:val="24"/>
          <w:szCs w:val="24"/>
        </w:rPr>
        <w:t xml:space="preserve"> remeselné</w:t>
      </w:r>
      <w:r w:rsidRPr="00DC270D">
        <w:rPr>
          <w:rFonts w:ascii="Times New Roman" w:hAnsi="Times New Roman" w:hint="default"/>
          <w:sz w:val="24"/>
          <w:szCs w:val="24"/>
        </w:rPr>
        <w:t xml:space="preserve"> vý</w:t>
      </w:r>
      <w:r w:rsidRPr="00DC270D">
        <w:rPr>
          <w:rFonts w:ascii="Times New Roman" w:hAnsi="Times New Roman" w:hint="default"/>
          <w:sz w:val="24"/>
          <w:szCs w:val="24"/>
        </w:rPr>
        <w:t>robky,</w:t>
      </w:r>
    </w:p>
    <w:p w:rsidR="00DC270D" w:rsidP="00DD4248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70D">
        <w:rPr>
          <w:rFonts w:ascii="Times New Roman" w:hAnsi="Times New Roman" w:hint="default"/>
          <w:sz w:val="24"/>
          <w:szCs w:val="24"/>
        </w:rPr>
        <w:t>c) spotrebné</w:t>
      </w:r>
      <w:r w:rsidRPr="00DC270D">
        <w:rPr>
          <w:rFonts w:ascii="Times New Roman" w:hAnsi="Times New Roman" w:hint="default"/>
          <w:sz w:val="24"/>
          <w:szCs w:val="24"/>
        </w:rPr>
        <w:t xml:space="preserve"> vý</w:t>
      </w:r>
      <w:r w:rsidRPr="00DC270D">
        <w:rPr>
          <w:rFonts w:ascii="Times New Roman" w:hAnsi="Times New Roman" w:hint="default"/>
          <w:sz w:val="24"/>
          <w:szCs w:val="24"/>
        </w:rPr>
        <w:t>robky; ustanovenie §</w:t>
      </w:r>
      <w:r w:rsidRPr="00DC270D">
        <w:rPr>
          <w:rFonts w:ascii="Times New Roman" w:hAnsi="Times New Roman" w:hint="default"/>
          <w:sz w:val="24"/>
          <w:szCs w:val="24"/>
        </w:rPr>
        <w:t xml:space="preserve"> 7 ods. 2 tý</w:t>
      </w:r>
      <w:r w:rsidRPr="00DC270D">
        <w:rPr>
          <w:rFonts w:ascii="Times New Roman" w:hAnsi="Times New Roman" w:hint="default"/>
          <w:sz w:val="24"/>
          <w:szCs w:val="24"/>
        </w:rPr>
        <w:t>m nie je dotknuté,</w:t>
      </w:r>
    </w:p>
    <w:p w:rsidR="00DC270D" w:rsidP="00DD4248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Pr="003F5AC8">
        <w:rPr>
          <w:rFonts w:ascii="Times New Roman" w:hAnsi="Times New Roman" w:hint="default"/>
          <w:sz w:val="24"/>
          <w:szCs w:val="24"/>
        </w:rPr>
        <w:t>jedlá</w:t>
      </w:r>
      <w:r w:rsidRPr="003F5AC8">
        <w:rPr>
          <w:rFonts w:ascii="Times New Roman" w:hAnsi="Times New Roman" w:hint="default"/>
          <w:sz w:val="24"/>
          <w:szCs w:val="24"/>
        </w:rPr>
        <w:t xml:space="preserve"> a ná</w:t>
      </w:r>
      <w:r w:rsidRPr="003F5AC8">
        <w:rPr>
          <w:rFonts w:ascii="Times New Roman" w:hAnsi="Times New Roman" w:hint="default"/>
          <w:sz w:val="24"/>
          <w:szCs w:val="24"/>
        </w:rPr>
        <w:t>poje urč</w:t>
      </w:r>
      <w:r w:rsidRPr="003F5AC8">
        <w:rPr>
          <w:rFonts w:ascii="Times New Roman" w:hAnsi="Times New Roman" w:hint="default"/>
          <w:sz w:val="24"/>
          <w:szCs w:val="24"/>
        </w:rPr>
        <w:t>ené</w:t>
      </w:r>
      <w:r w:rsidRPr="003F5AC8">
        <w:rPr>
          <w:rFonts w:ascii="Times New Roman" w:hAnsi="Times New Roman" w:hint="default"/>
          <w:sz w:val="24"/>
          <w:szCs w:val="24"/>
        </w:rPr>
        <w:t xml:space="preserve"> na priamu konzumá</w:t>
      </w:r>
      <w:r w:rsidRPr="003F5AC8">
        <w:rPr>
          <w:rFonts w:ascii="Times New Roman" w:hAnsi="Times New Roman" w:hint="default"/>
          <w:sz w:val="24"/>
          <w:szCs w:val="24"/>
        </w:rPr>
        <w:t>ciu na mieste,</w:t>
      </w:r>
    </w:p>
    <w:p w:rsidR="00DC270D" w:rsidP="00DD4248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 w:rsidRPr="003F5AC8">
        <w:rPr>
          <w:rFonts w:ascii="Times New Roman" w:hAnsi="Times New Roman"/>
          <w:sz w:val="24"/>
          <w:szCs w:val="24"/>
        </w:rPr>
        <w:t>balen</w:t>
      </w:r>
      <w:r>
        <w:rPr>
          <w:rFonts w:ascii="Times New Roman" w:hAnsi="Times New Roman" w:hint="default"/>
          <w:sz w:val="24"/>
          <w:szCs w:val="24"/>
        </w:rPr>
        <w:t>á</w:t>
      </w:r>
      <w:r>
        <w:rPr>
          <w:rFonts w:ascii="Times New Roman" w:hAnsi="Times New Roman" w:hint="default"/>
          <w:sz w:val="24"/>
          <w:szCs w:val="24"/>
        </w:rPr>
        <w:t xml:space="preserve"> zmrzlina</w:t>
      </w:r>
      <w:r w:rsidRPr="003F5AC8">
        <w:rPr>
          <w:rFonts w:ascii="Times New Roman" w:hAnsi="Times New Roman"/>
          <w:sz w:val="24"/>
          <w:szCs w:val="24"/>
        </w:rPr>
        <w:t>,</w:t>
      </w:r>
      <w:hyperlink r:id="rId6" w:anchor="f5595095" w:history="1">
        <w:r w:rsidRPr="003F5AC8">
          <w:rPr>
            <w:rFonts w:ascii="Times New Roman" w:hAnsi="Times New Roman"/>
            <w:sz w:val="24"/>
            <w:szCs w:val="24"/>
            <w:vertAlign w:val="superscript"/>
          </w:rPr>
          <w:t>23</w:t>
        </w:r>
        <w:r w:rsidRPr="003F5AC8">
          <w:rPr>
            <w:rFonts w:ascii="Times New Roman" w:hAnsi="Times New Roman"/>
            <w:sz w:val="24"/>
            <w:szCs w:val="24"/>
          </w:rPr>
          <w:t>)</w:t>
        </w:r>
      </w:hyperlink>
    </w:p>
    <w:p w:rsidR="00DC270D" w:rsidRPr="00DC270D" w:rsidP="00DD4248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 </w:t>
      </w:r>
      <w:r w:rsidRPr="003F5AC8">
        <w:rPr>
          <w:rFonts w:ascii="Times New Roman" w:hAnsi="Times New Roman"/>
          <w:sz w:val="24"/>
          <w:szCs w:val="24"/>
        </w:rPr>
        <w:t>ovocie</w:t>
      </w:r>
      <w:r>
        <w:rPr>
          <w:rFonts w:ascii="Times New Roman" w:hAnsi="Times New Roman"/>
          <w:sz w:val="24"/>
          <w:szCs w:val="24"/>
        </w:rPr>
        <w:t xml:space="preserve"> a </w:t>
      </w:r>
      <w:r w:rsidRPr="003F5AC8">
        <w:rPr>
          <w:rFonts w:ascii="Times New Roman" w:hAnsi="Times New Roman"/>
          <w:sz w:val="24"/>
          <w:szCs w:val="24"/>
        </w:rPr>
        <w:t>zelenin</w:t>
      </w:r>
      <w:r>
        <w:rPr>
          <w:rFonts w:ascii="Times New Roman" w:hAnsi="Times New Roman"/>
          <w:sz w:val="24"/>
          <w:szCs w:val="24"/>
        </w:rPr>
        <w:t>a,</w:t>
      </w:r>
    </w:p>
    <w:p w:rsidR="00DC270D" w:rsidRPr="00DC270D" w:rsidP="00DD4248">
      <w:pPr>
        <w:pStyle w:val="ListParagraph"/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DC270D">
        <w:rPr>
          <w:rFonts w:ascii="Times New Roman" w:hAnsi="Times New Roman" w:hint="default"/>
          <w:sz w:val="24"/>
          <w:szCs w:val="24"/>
        </w:rPr>
        <w:t>) potraviny v sú</w:t>
      </w:r>
      <w:r w:rsidRPr="00DC270D">
        <w:rPr>
          <w:rFonts w:ascii="Times New Roman" w:hAnsi="Times New Roman" w:hint="default"/>
          <w:sz w:val="24"/>
          <w:szCs w:val="24"/>
        </w:rPr>
        <w:t>lade so vš</w:t>
      </w:r>
      <w:r w:rsidRPr="00DC270D">
        <w:rPr>
          <w:rFonts w:ascii="Times New Roman" w:hAnsi="Times New Roman" w:hint="default"/>
          <w:sz w:val="24"/>
          <w:szCs w:val="24"/>
        </w:rPr>
        <w:t>eobecne zá</w:t>
      </w:r>
      <w:r w:rsidRPr="00DC270D">
        <w:rPr>
          <w:rFonts w:ascii="Times New Roman" w:hAnsi="Times New Roman" w:hint="default"/>
          <w:sz w:val="24"/>
          <w:szCs w:val="24"/>
        </w:rPr>
        <w:t>vä</w:t>
      </w:r>
      <w:r w:rsidRPr="00DC270D">
        <w:rPr>
          <w:rFonts w:ascii="Times New Roman" w:hAnsi="Times New Roman" w:hint="default"/>
          <w:sz w:val="24"/>
          <w:szCs w:val="24"/>
        </w:rPr>
        <w:t>zný</w:t>
      </w:r>
      <w:r w:rsidRPr="00DC270D">
        <w:rPr>
          <w:rFonts w:ascii="Times New Roman" w:hAnsi="Times New Roman" w:hint="default"/>
          <w:sz w:val="24"/>
          <w:szCs w:val="24"/>
        </w:rPr>
        <w:t>m nariadení</w:t>
      </w:r>
      <w:r w:rsidRPr="00DC270D">
        <w:rPr>
          <w:rFonts w:ascii="Times New Roman" w:hAnsi="Times New Roman" w:hint="default"/>
          <w:sz w:val="24"/>
          <w:szCs w:val="24"/>
        </w:rPr>
        <w:t>m obce podľ</w:t>
      </w:r>
      <w:r w:rsidRPr="00DC270D">
        <w:rPr>
          <w:rFonts w:ascii="Times New Roman" w:hAnsi="Times New Roman" w:hint="default"/>
          <w:sz w:val="24"/>
          <w:szCs w:val="24"/>
        </w:rPr>
        <w:t>a §</w:t>
      </w:r>
      <w:r w:rsidRPr="00DC270D">
        <w:rPr>
          <w:rFonts w:ascii="Times New Roman" w:hAnsi="Times New Roman" w:hint="default"/>
          <w:sz w:val="24"/>
          <w:szCs w:val="24"/>
        </w:rPr>
        <w:t xml:space="preserve"> 7 ods. 1,</w:t>
      </w:r>
    </w:p>
    <w:p w:rsidR="00DC270D" w:rsidRPr="00DC270D" w:rsidP="00DD4248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Pr="00DC270D">
        <w:rPr>
          <w:rFonts w:ascii="Times New Roman" w:hAnsi="Times New Roman"/>
          <w:sz w:val="24"/>
          <w:szCs w:val="24"/>
        </w:rPr>
        <w:t>) kvetiny,</w:t>
      </w:r>
    </w:p>
    <w:p w:rsidR="00014184" w:rsidP="00DD4248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C270D">
        <w:rPr>
          <w:rFonts w:ascii="Times New Roman" w:hAnsi="Times New Roman"/>
          <w:sz w:val="24"/>
          <w:szCs w:val="24"/>
        </w:rPr>
        <w:t>i</w:t>
      </w:r>
      <w:r w:rsidRPr="00DC270D" w:rsidR="00DC270D">
        <w:rPr>
          <w:rFonts w:ascii="Times New Roman" w:hAnsi="Times New Roman" w:hint="default"/>
          <w:sz w:val="24"/>
          <w:szCs w:val="24"/>
        </w:rPr>
        <w:t>) ž</w:t>
      </w:r>
      <w:r w:rsidRPr="00DC270D" w:rsidR="00DC270D">
        <w:rPr>
          <w:rFonts w:ascii="Times New Roman" w:hAnsi="Times New Roman" w:hint="default"/>
          <w:sz w:val="24"/>
          <w:szCs w:val="24"/>
        </w:rPr>
        <w:t>reby okamž</w:t>
      </w:r>
      <w:r w:rsidRPr="00DC270D" w:rsidR="00DC270D">
        <w:rPr>
          <w:rFonts w:ascii="Times New Roman" w:hAnsi="Times New Roman" w:hint="default"/>
          <w:sz w:val="24"/>
          <w:szCs w:val="24"/>
        </w:rPr>
        <w:t>itý</w:t>
      </w:r>
      <w:r w:rsidRPr="00DC270D" w:rsidR="00DC270D">
        <w:rPr>
          <w:rFonts w:ascii="Times New Roman" w:hAnsi="Times New Roman" w:hint="default"/>
          <w:sz w:val="24"/>
          <w:szCs w:val="24"/>
        </w:rPr>
        <w:t>ch loté</w:t>
      </w:r>
      <w:r w:rsidRPr="00DC270D" w:rsidR="00DC270D">
        <w:rPr>
          <w:rFonts w:ascii="Times New Roman" w:hAnsi="Times New Roman" w:hint="default"/>
          <w:sz w:val="24"/>
          <w:szCs w:val="24"/>
        </w:rPr>
        <w:t>rií</w:t>
      </w:r>
      <w:r w:rsidRPr="00DC270D" w:rsidR="00DC270D">
        <w:rPr>
          <w:rFonts w:ascii="Times New Roman" w:hAnsi="Times New Roman" w:hint="default"/>
          <w:sz w:val="24"/>
          <w:szCs w:val="24"/>
        </w:rPr>
        <w:t xml:space="preserve"> a ž</w:t>
      </w:r>
      <w:r w:rsidRPr="00DC270D" w:rsidR="00DC270D">
        <w:rPr>
          <w:rFonts w:ascii="Times New Roman" w:hAnsi="Times New Roman" w:hint="default"/>
          <w:sz w:val="24"/>
          <w:szCs w:val="24"/>
        </w:rPr>
        <w:t>rebový</w:t>
      </w:r>
      <w:r w:rsidRPr="00DC270D" w:rsidR="00DC270D">
        <w:rPr>
          <w:rFonts w:ascii="Times New Roman" w:hAnsi="Times New Roman" w:hint="default"/>
          <w:sz w:val="24"/>
          <w:szCs w:val="24"/>
        </w:rPr>
        <w:t>ch vecný</w:t>
      </w:r>
      <w:r w:rsidRPr="00DC270D" w:rsidR="00DC270D">
        <w:rPr>
          <w:rFonts w:ascii="Times New Roman" w:hAnsi="Times New Roman" w:hint="default"/>
          <w:sz w:val="24"/>
          <w:szCs w:val="24"/>
        </w:rPr>
        <w:t>ch loté</w:t>
      </w:r>
      <w:r w:rsidRPr="00DC270D" w:rsidR="00DC270D">
        <w:rPr>
          <w:rFonts w:ascii="Times New Roman" w:hAnsi="Times New Roman" w:hint="default"/>
          <w:sz w:val="24"/>
          <w:szCs w:val="24"/>
        </w:rPr>
        <w:t>rií.</w:t>
      </w:r>
      <w:r w:rsidRPr="00DC270D" w:rsidR="00DC270D">
        <w:rPr>
          <w:rFonts w:ascii="Times New Roman" w:hAnsi="Times New Roman"/>
          <w:sz w:val="24"/>
          <w:szCs w:val="24"/>
          <w:vertAlign w:val="superscript"/>
        </w:rPr>
        <w:t>24</w:t>
      </w:r>
      <w:r w:rsidRPr="00DC270D" w:rsidR="00DC270D">
        <w:rPr>
          <w:rFonts w:ascii="Times New Roman" w:hAnsi="Times New Roman"/>
          <w:sz w:val="24"/>
          <w:szCs w:val="24"/>
        </w:rPr>
        <w:t>)</w:t>
      </w:r>
      <w:r w:rsidR="00DC270D">
        <w:rPr>
          <w:rFonts w:ascii="Times New Roman" w:hAnsi="Times New Roman" w:hint="default"/>
          <w:sz w:val="24"/>
          <w:szCs w:val="24"/>
        </w:rPr>
        <w:t>“.</w:t>
      </w:r>
    </w:p>
    <w:p w:rsidR="00DC270D" w:rsidP="00DD4248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4184" w:rsidP="00DD4248">
      <w:pPr>
        <w:pStyle w:val="ListParagraph"/>
        <w:numPr>
          <w:numId w:val="3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9 sa vypúšť</w:t>
      </w:r>
      <w:r>
        <w:rPr>
          <w:rFonts w:ascii="Times New Roman" w:hAnsi="Times New Roman" w:hint="default"/>
          <w:sz w:val="24"/>
          <w:szCs w:val="24"/>
        </w:rPr>
        <w:t>a odsek 3.</w:t>
      </w:r>
    </w:p>
    <w:p w:rsidR="006F6E7C" w:rsidP="00DD424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5AC8" w:rsidRPr="006F6E7C" w:rsidP="00DD424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29A7" w:rsidP="00DD424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29A7" w:rsidP="00DD424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29A7" w:rsidP="00DD424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1B38" w:rsidRPr="006F6E7C" w:rsidP="00DD424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6E7C">
        <w:rPr>
          <w:rFonts w:ascii="Times New Roman" w:hAnsi="Times New Roman" w:hint="default"/>
          <w:b/>
          <w:sz w:val="24"/>
          <w:szCs w:val="24"/>
        </w:rPr>
        <w:t>Č</w:t>
      </w:r>
      <w:r w:rsidRPr="006F6E7C">
        <w:rPr>
          <w:rFonts w:ascii="Times New Roman" w:hAnsi="Times New Roman" w:hint="default"/>
          <w:b/>
          <w:sz w:val="24"/>
          <w:szCs w:val="24"/>
        </w:rPr>
        <w:t>l. II</w:t>
      </w:r>
      <w:r w:rsidRPr="006F6E7C" w:rsidR="0068370D">
        <w:rPr>
          <w:rFonts w:ascii="Times New Roman" w:hAnsi="Times New Roman"/>
          <w:b/>
          <w:sz w:val="24"/>
          <w:szCs w:val="24"/>
        </w:rPr>
        <w:t>I</w:t>
      </w:r>
    </w:p>
    <w:p w:rsidR="004167E3" w:rsidRPr="006F6E7C" w:rsidP="00DD424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64CA" w:rsidRPr="006F6E7C" w:rsidP="00DD4248">
      <w:pPr>
        <w:bidi w:val="0"/>
        <w:spacing w:after="0" w:line="240" w:lineRule="auto"/>
        <w:ind w:firstLine="360"/>
        <w:jc w:val="both"/>
        <w:rPr>
          <w:rFonts w:ascii="Times New Roman" w:hAnsi="Times New Roman" w:hint="default"/>
          <w:sz w:val="24"/>
          <w:szCs w:val="24"/>
        </w:rPr>
      </w:pPr>
      <w:r w:rsidRPr="006F6E7C" w:rsidR="00A258B7">
        <w:rPr>
          <w:rFonts w:ascii="Times New Roman" w:hAnsi="Times New Roman" w:hint="default"/>
          <w:sz w:val="24"/>
          <w:szCs w:val="24"/>
        </w:rPr>
        <w:t>Zá</w:t>
      </w:r>
      <w:r w:rsidRPr="006F6E7C" w:rsidR="00A258B7">
        <w:rPr>
          <w:rFonts w:ascii="Times New Roman" w:hAnsi="Times New Roman" w:hint="default"/>
          <w:sz w:val="24"/>
          <w:szCs w:val="24"/>
        </w:rPr>
        <w:t>kon č</w:t>
      </w:r>
      <w:r w:rsidRPr="006F6E7C" w:rsidR="00A258B7">
        <w:rPr>
          <w:rFonts w:ascii="Times New Roman" w:hAnsi="Times New Roman" w:hint="default"/>
          <w:sz w:val="24"/>
          <w:szCs w:val="24"/>
        </w:rPr>
        <w:t xml:space="preserve">. </w:t>
      </w:r>
      <w:r w:rsidRPr="00AD2008" w:rsidR="00AD2008">
        <w:rPr>
          <w:rFonts w:ascii="Times New Roman" w:hAnsi="Times New Roman"/>
          <w:sz w:val="24"/>
          <w:szCs w:val="24"/>
        </w:rPr>
        <w:t xml:space="preserve">147/2001 Z. </w:t>
      </w:r>
      <w:r w:rsidRPr="00AD2008" w:rsidR="00AD2008">
        <w:rPr>
          <w:rFonts w:ascii="Times New Roman" w:hAnsi="Times New Roman" w:hint="default"/>
          <w:sz w:val="24"/>
          <w:szCs w:val="24"/>
        </w:rPr>
        <w:t>z. o reklame a o zmene a doplnení</w:t>
      </w:r>
      <w:r w:rsidRPr="00AD2008" w:rsidR="00AD2008">
        <w:rPr>
          <w:rFonts w:ascii="Times New Roman" w:hAnsi="Times New Roman" w:hint="default"/>
          <w:sz w:val="24"/>
          <w:szCs w:val="24"/>
        </w:rPr>
        <w:t xml:space="preserve"> niektorý</w:t>
      </w:r>
      <w:r w:rsidRPr="00AD2008" w:rsidR="00AD2008">
        <w:rPr>
          <w:rFonts w:ascii="Times New Roman" w:hAnsi="Times New Roman" w:hint="default"/>
          <w:sz w:val="24"/>
          <w:szCs w:val="24"/>
        </w:rPr>
        <w:t>ch zá</w:t>
      </w:r>
      <w:r w:rsidRPr="00AD2008" w:rsidR="00AD2008">
        <w:rPr>
          <w:rFonts w:ascii="Times New Roman" w:hAnsi="Times New Roman" w:hint="default"/>
          <w:sz w:val="24"/>
          <w:szCs w:val="24"/>
        </w:rPr>
        <w:t>konov v znení</w:t>
      </w:r>
      <w:r w:rsidRPr="00AD2008" w:rsidR="00AD2008">
        <w:rPr>
          <w:rFonts w:ascii="Times New Roman" w:hAnsi="Times New Roman" w:hint="default"/>
          <w:sz w:val="24"/>
          <w:szCs w:val="24"/>
        </w:rPr>
        <w:t xml:space="preserve"> zá</w:t>
      </w:r>
      <w:r w:rsidRPr="00AD2008" w:rsidR="00AD2008">
        <w:rPr>
          <w:rFonts w:ascii="Times New Roman" w:hAnsi="Times New Roman" w:hint="default"/>
          <w:sz w:val="24"/>
          <w:szCs w:val="24"/>
        </w:rPr>
        <w:t>kona č</w:t>
      </w:r>
      <w:r w:rsidRPr="00AD2008" w:rsidR="00AD2008">
        <w:rPr>
          <w:rFonts w:ascii="Times New Roman" w:hAnsi="Times New Roman" w:hint="default"/>
          <w:sz w:val="24"/>
          <w:szCs w:val="24"/>
        </w:rPr>
        <w:t>. 23/2002 Z. z., zá</w:t>
      </w:r>
      <w:r w:rsidRPr="00AD2008" w:rsidR="00AD2008">
        <w:rPr>
          <w:rFonts w:ascii="Times New Roman" w:hAnsi="Times New Roman" w:hint="default"/>
          <w:sz w:val="24"/>
          <w:szCs w:val="24"/>
        </w:rPr>
        <w:t>kona č</w:t>
      </w:r>
      <w:r w:rsidRPr="00AD2008" w:rsidR="00AD2008">
        <w:rPr>
          <w:rFonts w:ascii="Times New Roman" w:hAnsi="Times New Roman" w:hint="default"/>
          <w:sz w:val="24"/>
          <w:szCs w:val="24"/>
        </w:rPr>
        <w:t>. 525/2005 Z. z., zá</w:t>
      </w:r>
      <w:r w:rsidRPr="00AD2008" w:rsidR="00AD2008">
        <w:rPr>
          <w:rFonts w:ascii="Times New Roman" w:hAnsi="Times New Roman" w:hint="default"/>
          <w:sz w:val="24"/>
          <w:szCs w:val="24"/>
        </w:rPr>
        <w:t>kona č</w:t>
      </w:r>
      <w:r w:rsidRPr="00AD2008" w:rsidR="00AD2008">
        <w:rPr>
          <w:rFonts w:ascii="Times New Roman" w:hAnsi="Times New Roman" w:hint="default"/>
          <w:sz w:val="24"/>
          <w:szCs w:val="24"/>
        </w:rPr>
        <w:t>. 282/2006 Z. z., zá</w:t>
      </w:r>
      <w:r w:rsidRPr="00AD2008" w:rsidR="00AD2008">
        <w:rPr>
          <w:rFonts w:ascii="Times New Roman" w:hAnsi="Times New Roman" w:hint="default"/>
          <w:sz w:val="24"/>
          <w:szCs w:val="24"/>
        </w:rPr>
        <w:t>kona č</w:t>
      </w:r>
      <w:r w:rsidRPr="00AD2008" w:rsidR="00AD2008">
        <w:rPr>
          <w:rFonts w:ascii="Times New Roman" w:hAnsi="Times New Roman" w:hint="default"/>
          <w:sz w:val="24"/>
          <w:szCs w:val="24"/>
        </w:rPr>
        <w:t>. 342/2006 Z. z., zá</w:t>
      </w:r>
      <w:r w:rsidRPr="00AD2008" w:rsidR="00AD2008">
        <w:rPr>
          <w:rFonts w:ascii="Times New Roman" w:hAnsi="Times New Roman" w:hint="default"/>
          <w:sz w:val="24"/>
          <w:szCs w:val="24"/>
        </w:rPr>
        <w:t>kona č</w:t>
      </w:r>
      <w:r w:rsidRPr="00AD2008" w:rsidR="00AD2008">
        <w:rPr>
          <w:rFonts w:ascii="Times New Roman" w:hAnsi="Times New Roman" w:hint="default"/>
          <w:sz w:val="24"/>
          <w:szCs w:val="24"/>
        </w:rPr>
        <w:t>. 102/2007 Z. z., zá</w:t>
      </w:r>
      <w:r w:rsidRPr="00AD2008" w:rsidR="00AD2008">
        <w:rPr>
          <w:rFonts w:ascii="Times New Roman" w:hAnsi="Times New Roman" w:hint="default"/>
          <w:sz w:val="24"/>
          <w:szCs w:val="24"/>
        </w:rPr>
        <w:t>kona č</w:t>
      </w:r>
      <w:r w:rsidRPr="00AD2008" w:rsidR="00AD2008">
        <w:rPr>
          <w:rFonts w:ascii="Times New Roman" w:hAnsi="Times New Roman" w:hint="default"/>
          <w:sz w:val="24"/>
          <w:szCs w:val="24"/>
        </w:rPr>
        <w:t>. 648/2007 Z. z., zá</w:t>
      </w:r>
      <w:r w:rsidRPr="00AD2008" w:rsidR="00AD2008">
        <w:rPr>
          <w:rFonts w:ascii="Times New Roman" w:hAnsi="Times New Roman" w:hint="default"/>
          <w:sz w:val="24"/>
          <w:szCs w:val="24"/>
        </w:rPr>
        <w:t>kona č</w:t>
      </w:r>
      <w:r w:rsidRPr="00AD2008" w:rsidR="00AD2008">
        <w:rPr>
          <w:rFonts w:ascii="Times New Roman" w:hAnsi="Times New Roman" w:hint="default"/>
          <w:sz w:val="24"/>
          <w:szCs w:val="24"/>
        </w:rPr>
        <w:t>. 402/2009 Z. z., zá</w:t>
      </w:r>
      <w:r w:rsidRPr="00AD2008" w:rsidR="00AD2008">
        <w:rPr>
          <w:rFonts w:ascii="Times New Roman" w:hAnsi="Times New Roman" w:hint="default"/>
          <w:sz w:val="24"/>
          <w:szCs w:val="24"/>
        </w:rPr>
        <w:t>kona č</w:t>
      </w:r>
      <w:r w:rsidRPr="00AD2008" w:rsidR="00AD2008">
        <w:rPr>
          <w:rFonts w:ascii="Times New Roman" w:hAnsi="Times New Roman" w:hint="default"/>
          <w:sz w:val="24"/>
          <w:szCs w:val="24"/>
        </w:rPr>
        <w:t>. 182</w:t>
      </w:r>
      <w:r w:rsidRPr="00AD2008" w:rsidR="00AD2008">
        <w:rPr>
          <w:rFonts w:ascii="Times New Roman" w:hAnsi="Times New Roman" w:hint="default"/>
          <w:sz w:val="24"/>
          <w:szCs w:val="24"/>
        </w:rPr>
        <w:t>/</w:t>
      </w:r>
      <w:r w:rsidRPr="00AD2008" w:rsidR="00AD2008">
        <w:rPr>
          <w:rFonts w:ascii="Times New Roman" w:hAnsi="Times New Roman" w:hint="default"/>
          <w:sz w:val="24"/>
          <w:szCs w:val="24"/>
        </w:rPr>
        <w:t>2011 Z. z., zá</w:t>
      </w:r>
      <w:r w:rsidRPr="00AD2008" w:rsidR="00AD2008">
        <w:rPr>
          <w:rFonts w:ascii="Times New Roman" w:hAnsi="Times New Roman" w:hint="default"/>
          <w:sz w:val="24"/>
          <w:szCs w:val="24"/>
        </w:rPr>
        <w:t>kona č</w:t>
      </w:r>
      <w:r w:rsidRPr="00AD2008" w:rsidR="00AD2008">
        <w:rPr>
          <w:rFonts w:ascii="Times New Roman" w:hAnsi="Times New Roman" w:hint="default"/>
          <w:sz w:val="24"/>
          <w:szCs w:val="24"/>
        </w:rPr>
        <w:t>. 362/2011 Z. z., zá</w:t>
      </w:r>
      <w:r w:rsidRPr="00AD2008" w:rsidR="00AD2008">
        <w:rPr>
          <w:rFonts w:ascii="Times New Roman" w:hAnsi="Times New Roman" w:hint="default"/>
          <w:sz w:val="24"/>
          <w:szCs w:val="24"/>
        </w:rPr>
        <w:t>kona č</w:t>
      </w:r>
      <w:r w:rsidRPr="00AD2008" w:rsidR="00AD2008">
        <w:rPr>
          <w:rFonts w:ascii="Times New Roman" w:hAnsi="Times New Roman" w:hint="default"/>
          <w:sz w:val="24"/>
          <w:szCs w:val="24"/>
        </w:rPr>
        <w:t>. 313/2012 Z. z. a zá</w:t>
      </w:r>
      <w:r w:rsidRPr="00AD2008" w:rsidR="00AD2008">
        <w:rPr>
          <w:rFonts w:ascii="Times New Roman" w:hAnsi="Times New Roman" w:hint="default"/>
          <w:sz w:val="24"/>
          <w:szCs w:val="24"/>
        </w:rPr>
        <w:t>kona č</w:t>
      </w:r>
      <w:r w:rsidRPr="00AD2008" w:rsidR="00AD2008">
        <w:rPr>
          <w:rFonts w:ascii="Times New Roman" w:hAnsi="Times New Roman" w:hint="default"/>
          <w:sz w:val="24"/>
          <w:szCs w:val="24"/>
        </w:rPr>
        <w:t>. 459/2012 Z. z.</w:t>
      </w:r>
      <w:r w:rsidR="00AD2008">
        <w:rPr>
          <w:rFonts w:ascii="Times New Roman" w:hAnsi="Times New Roman"/>
          <w:sz w:val="24"/>
          <w:szCs w:val="24"/>
        </w:rPr>
        <w:t xml:space="preserve"> </w:t>
      </w:r>
      <w:r w:rsidRPr="006F6E7C" w:rsidR="004C0C3F">
        <w:rPr>
          <w:rFonts w:ascii="Times New Roman" w:hAnsi="Times New Roman"/>
          <w:sz w:val="24"/>
          <w:szCs w:val="24"/>
        </w:rPr>
        <w:t>a </w:t>
      </w:r>
      <w:r w:rsidRPr="006F6E7C" w:rsidR="004C0C3F">
        <w:rPr>
          <w:rFonts w:ascii="Times New Roman" w:hAnsi="Times New Roman" w:hint="default"/>
          <w:sz w:val="24"/>
          <w:szCs w:val="24"/>
        </w:rPr>
        <w:t>zá</w:t>
      </w:r>
      <w:r w:rsidRPr="006F6E7C" w:rsidR="004C0C3F">
        <w:rPr>
          <w:rFonts w:ascii="Times New Roman" w:hAnsi="Times New Roman" w:hint="default"/>
          <w:sz w:val="24"/>
          <w:szCs w:val="24"/>
        </w:rPr>
        <w:t>kona č</w:t>
      </w:r>
      <w:r w:rsidRPr="006F6E7C" w:rsidR="004C0C3F">
        <w:rPr>
          <w:rFonts w:ascii="Times New Roman" w:hAnsi="Times New Roman" w:hint="default"/>
          <w:sz w:val="24"/>
          <w:szCs w:val="24"/>
        </w:rPr>
        <w:t xml:space="preserve">. 102/2014 Z. z. </w:t>
      </w:r>
      <w:r w:rsidRPr="006F6E7C">
        <w:rPr>
          <w:rFonts w:ascii="Times New Roman" w:hAnsi="Times New Roman"/>
          <w:sz w:val="24"/>
          <w:szCs w:val="24"/>
        </w:rPr>
        <w:t xml:space="preserve">sa </w:t>
      </w:r>
      <w:r w:rsidRPr="006F6E7C" w:rsidR="008B5913">
        <w:rPr>
          <w:rFonts w:ascii="Times New Roman" w:hAnsi="Times New Roman" w:hint="default"/>
          <w:sz w:val="24"/>
          <w:szCs w:val="24"/>
        </w:rPr>
        <w:t>mení</w:t>
      </w:r>
      <w:r w:rsidRPr="006F6E7C" w:rsidR="008B5913">
        <w:rPr>
          <w:rFonts w:ascii="Times New Roman" w:hAnsi="Times New Roman" w:hint="default"/>
          <w:sz w:val="24"/>
          <w:szCs w:val="24"/>
        </w:rPr>
        <w:t xml:space="preserve"> a </w:t>
      </w:r>
      <w:r w:rsidRPr="006F6E7C">
        <w:rPr>
          <w:rFonts w:ascii="Times New Roman" w:hAnsi="Times New Roman" w:hint="default"/>
          <w:sz w:val="24"/>
          <w:szCs w:val="24"/>
        </w:rPr>
        <w:t>dopĺň</w:t>
      </w:r>
      <w:r w:rsidRPr="006F6E7C">
        <w:rPr>
          <w:rFonts w:ascii="Times New Roman" w:hAnsi="Times New Roman" w:hint="default"/>
          <w:sz w:val="24"/>
          <w:szCs w:val="24"/>
        </w:rPr>
        <w:t>a takto:</w:t>
      </w:r>
    </w:p>
    <w:p w:rsidR="002D64CA" w:rsidRPr="006F6E7C" w:rsidP="00DD4248">
      <w:pPr>
        <w:bidi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8B5913" w:rsidRPr="006F6E7C" w:rsidP="00DD4248">
      <w:pPr>
        <w:bidi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605C9A" w:rsidRPr="006F6E7C" w:rsidP="00DD4248">
      <w:pPr>
        <w:numPr>
          <w:numId w:val="28"/>
        </w:numPr>
        <w:bidi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6F6E7C">
        <w:rPr>
          <w:rFonts w:ascii="Times New Roman" w:hAnsi="Times New Roman" w:hint="default"/>
          <w:sz w:val="24"/>
          <w:szCs w:val="24"/>
        </w:rPr>
        <w:t>V §</w:t>
      </w:r>
      <w:r w:rsidRPr="006F6E7C">
        <w:rPr>
          <w:rFonts w:ascii="Times New Roman" w:hAnsi="Times New Roman" w:hint="default"/>
          <w:sz w:val="24"/>
          <w:szCs w:val="24"/>
        </w:rPr>
        <w:t xml:space="preserve"> 1 sa</w:t>
      </w:r>
      <w:r w:rsidRPr="006F6E7C" w:rsidR="00DE6267">
        <w:rPr>
          <w:rFonts w:ascii="Times New Roman" w:hAnsi="Times New Roman"/>
          <w:sz w:val="24"/>
          <w:szCs w:val="24"/>
        </w:rPr>
        <w:t> </w:t>
      </w:r>
      <w:r w:rsidRPr="006F6E7C" w:rsidR="00DE6267">
        <w:rPr>
          <w:rFonts w:ascii="Times New Roman" w:hAnsi="Times New Roman" w:hint="default"/>
          <w:sz w:val="24"/>
          <w:szCs w:val="24"/>
        </w:rPr>
        <w:t>vypúšť</w:t>
      </w:r>
      <w:r w:rsidRPr="006F6E7C" w:rsidR="00DE6267">
        <w:rPr>
          <w:rFonts w:ascii="Times New Roman" w:hAnsi="Times New Roman" w:hint="default"/>
          <w:sz w:val="24"/>
          <w:szCs w:val="24"/>
        </w:rPr>
        <w:t>ajú</w:t>
      </w:r>
      <w:r w:rsidRPr="006F6E7C" w:rsidR="00DE6267">
        <w:rPr>
          <w:rFonts w:ascii="Times New Roman" w:hAnsi="Times New Roman" w:hint="default"/>
          <w:sz w:val="24"/>
          <w:szCs w:val="24"/>
        </w:rPr>
        <w:t xml:space="preserve"> </w:t>
      </w:r>
      <w:r w:rsidRPr="006F6E7C">
        <w:rPr>
          <w:rFonts w:ascii="Times New Roman" w:hAnsi="Times New Roman" w:hint="default"/>
          <w:sz w:val="24"/>
          <w:szCs w:val="24"/>
        </w:rPr>
        <w:t>slová</w:t>
      </w:r>
      <w:r w:rsidRPr="006F6E7C">
        <w:rPr>
          <w:rFonts w:ascii="Times New Roman" w:hAnsi="Times New Roman" w:hint="default"/>
          <w:sz w:val="24"/>
          <w:szCs w:val="24"/>
        </w:rPr>
        <w:t xml:space="preserve"> „</w:t>
      </w:r>
      <w:r w:rsidRPr="006F6E7C">
        <w:rPr>
          <w:rFonts w:ascii="Times New Roman" w:hAnsi="Times New Roman" w:hint="default"/>
          <w:sz w:val="24"/>
          <w:szCs w:val="24"/>
        </w:rPr>
        <w:t>klamlivej reklamy</w:t>
      </w:r>
      <w:r w:rsidRPr="006F6E7C" w:rsidR="00DE6267">
        <w:rPr>
          <w:rFonts w:ascii="Times New Roman" w:hAnsi="Times New Roman" w:hint="default"/>
          <w:sz w:val="24"/>
          <w:szCs w:val="24"/>
        </w:rPr>
        <w:t xml:space="preserve"> a“</w:t>
      </w:r>
      <w:r w:rsidRPr="006F6E7C" w:rsidR="00DE6267">
        <w:rPr>
          <w:rFonts w:ascii="Times New Roman" w:hAnsi="Times New Roman" w:hint="default"/>
          <w:sz w:val="24"/>
          <w:szCs w:val="24"/>
        </w:rPr>
        <w:t xml:space="preserve"> a slová</w:t>
      </w:r>
      <w:r w:rsidRPr="006F6E7C">
        <w:rPr>
          <w:rFonts w:ascii="Times New Roman" w:hAnsi="Times New Roman"/>
          <w:sz w:val="24"/>
          <w:szCs w:val="24"/>
        </w:rPr>
        <w:t xml:space="preserve"> </w:t>
      </w:r>
      <w:r w:rsidRPr="006F6E7C" w:rsidR="00DE6267">
        <w:rPr>
          <w:rFonts w:ascii="Times New Roman" w:hAnsi="Times New Roman" w:hint="default"/>
          <w:sz w:val="24"/>
          <w:szCs w:val="24"/>
        </w:rPr>
        <w:t>„</w:t>
      </w:r>
      <w:r w:rsidRPr="006F6E7C">
        <w:rPr>
          <w:rFonts w:ascii="Times New Roman" w:hAnsi="Times New Roman" w:hint="default"/>
          <w:sz w:val="24"/>
          <w:szCs w:val="24"/>
        </w:rPr>
        <w:t>a reklamy, ktorá</w:t>
      </w:r>
      <w:r w:rsidRPr="006F6E7C">
        <w:rPr>
          <w:rFonts w:ascii="Times New Roman" w:hAnsi="Times New Roman" w:hint="default"/>
          <w:sz w:val="24"/>
          <w:szCs w:val="24"/>
        </w:rPr>
        <w:t xml:space="preserve"> je nekalou obchodnou praktikou,</w:t>
      </w:r>
      <w:hyperlink r:id="rId7" w:anchor="f5785244" w:history="1">
        <w:r w:rsidRPr="006F6E7C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vertAlign w:val="superscript"/>
          </w:rPr>
          <w:t>1a</w:t>
        </w:r>
        <w:r w:rsidRPr="006F6E7C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</w:rPr>
          <w:t>)</w:t>
        </w:r>
      </w:hyperlink>
      <w:r w:rsidRPr="006F6E7C" w:rsidR="00DE6267">
        <w:rPr>
          <w:rFonts w:ascii="Times New Roman" w:hAnsi="Times New Roman" w:hint="default"/>
          <w:sz w:val="24"/>
          <w:szCs w:val="24"/>
        </w:rPr>
        <w:t>“.</w:t>
      </w:r>
    </w:p>
    <w:p w:rsidR="00822520" w:rsidRPr="006F6E7C" w:rsidP="00DD4248">
      <w:pPr>
        <w:bidi w:val="0"/>
        <w:spacing w:after="0" w:line="240" w:lineRule="auto"/>
        <w:ind w:left="348"/>
        <w:jc w:val="both"/>
        <w:rPr>
          <w:rFonts w:ascii="Times New Roman" w:hAnsi="Times New Roman"/>
          <w:sz w:val="24"/>
          <w:szCs w:val="24"/>
        </w:rPr>
      </w:pPr>
    </w:p>
    <w:p w:rsidR="00822520" w:rsidRPr="006F6E7C" w:rsidP="00DD4248">
      <w:pPr>
        <w:bidi w:val="0"/>
        <w:spacing w:after="0" w:line="240" w:lineRule="auto"/>
        <w:ind w:left="708"/>
        <w:jc w:val="both"/>
        <w:rPr>
          <w:rFonts w:ascii="Times New Roman" w:hAnsi="Times New Roman" w:hint="default"/>
          <w:sz w:val="24"/>
          <w:szCs w:val="24"/>
        </w:rPr>
      </w:pPr>
      <w:r w:rsidRPr="006F6E7C">
        <w:rPr>
          <w:rFonts w:ascii="Times New Roman" w:hAnsi="Times New Roman" w:hint="default"/>
          <w:sz w:val="24"/>
          <w:szCs w:val="24"/>
        </w:rPr>
        <w:t>Pozná</w:t>
      </w:r>
      <w:r w:rsidRPr="006F6E7C">
        <w:rPr>
          <w:rFonts w:ascii="Times New Roman" w:hAnsi="Times New Roman" w:hint="default"/>
          <w:sz w:val="24"/>
          <w:szCs w:val="24"/>
        </w:rPr>
        <w:t>mka pod č</w:t>
      </w:r>
      <w:r w:rsidRPr="006F6E7C">
        <w:rPr>
          <w:rFonts w:ascii="Times New Roman" w:hAnsi="Times New Roman" w:hint="default"/>
          <w:sz w:val="24"/>
          <w:szCs w:val="24"/>
        </w:rPr>
        <w:t xml:space="preserve">iarou k odkazu </w:t>
      </w:r>
      <w:r w:rsidRPr="006F6E7C" w:rsidR="00E5112C">
        <w:rPr>
          <w:rFonts w:ascii="Times New Roman" w:hAnsi="Times New Roman"/>
          <w:sz w:val="24"/>
          <w:szCs w:val="24"/>
        </w:rPr>
        <w:t>1a</w:t>
      </w:r>
      <w:r w:rsidRPr="006F6E7C">
        <w:rPr>
          <w:rFonts w:ascii="Times New Roman" w:hAnsi="Times New Roman" w:hint="default"/>
          <w:sz w:val="24"/>
          <w:szCs w:val="24"/>
        </w:rPr>
        <w:t xml:space="preserve"> sa vypúšť</w:t>
      </w:r>
      <w:r w:rsidRPr="006F6E7C">
        <w:rPr>
          <w:rFonts w:ascii="Times New Roman" w:hAnsi="Times New Roman" w:hint="default"/>
          <w:sz w:val="24"/>
          <w:szCs w:val="24"/>
        </w:rPr>
        <w:t>a.</w:t>
      </w:r>
    </w:p>
    <w:p w:rsidR="00DE6267" w:rsidRPr="006F6E7C" w:rsidP="00DD4248">
      <w:pPr>
        <w:bidi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C17A9C" w:rsidP="00DD4248">
      <w:pPr>
        <w:numPr>
          <w:numId w:val="28"/>
        </w:numPr>
        <w:bidi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hint="default"/>
          <w:sz w:val="24"/>
          <w:szCs w:val="24"/>
        </w:rPr>
        <w:t xml:space="preserve"> 3 vrá</w:t>
      </w:r>
      <w:r>
        <w:rPr>
          <w:rFonts w:ascii="Times New Roman" w:hAnsi="Times New Roman" w:hint="default"/>
          <w:sz w:val="24"/>
          <w:szCs w:val="24"/>
        </w:rPr>
        <w:t>tane nadpisu znie:</w:t>
      </w:r>
    </w:p>
    <w:p w:rsidR="00C17A9C" w:rsidP="00DD4248">
      <w:pPr>
        <w:bidi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C17A9C" w:rsidP="00DD4248">
      <w:pPr>
        <w:bidi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„§</w:t>
      </w:r>
      <w:r w:rsidR="004150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:rsidR="00C17A9C" w:rsidRPr="00C17A9C" w:rsidP="00DD4248">
      <w:pPr>
        <w:bidi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r w:rsidRPr="00C17A9C">
        <w:rPr>
          <w:rFonts w:ascii="Times New Roman" w:hAnsi="Times New Roman" w:hint="default"/>
          <w:sz w:val="24"/>
          <w:szCs w:val="24"/>
        </w:rPr>
        <w:t>Vš</w:t>
      </w:r>
      <w:r w:rsidRPr="00C17A9C">
        <w:rPr>
          <w:rFonts w:ascii="Times New Roman" w:hAnsi="Times New Roman" w:hint="default"/>
          <w:sz w:val="24"/>
          <w:szCs w:val="24"/>
        </w:rPr>
        <w:t>eobecné</w:t>
      </w:r>
      <w:r w:rsidRPr="00C17A9C">
        <w:rPr>
          <w:rFonts w:ascii="Times New Roman" w:hAnsi="Times New Roman" w:hint="default"/>
          <w:sz w:val="24"/>
          <w:szCs w:val="24"/>
        </w:rPr>
        <w:t xml:space="preserve"> pož</w:t>
      </w:r>
      <w:r w:rsidRPr="00C17A9C">
        <w:rPr>
          <w:rFonts w:ascii="Times New Roman" w:hAnsi="Times New Roman" w:hint="default"/>
          <w:sz w:val="24"/>
          <w:szCs w:val="24"/>
        </w:rPr>
        <w:t>iadavky na reklamu</w:t>
      </w:r>
    </w:p>
    <w:p w:rsidR="00C17A9C" w:rsidP="00DD4248">
      <w:pPr>
        <w:bidi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C17A9C" w:rsidRPr="00C17A9C" w:rsidP="00DD4248">
      <w:pPr>
        <w:bidi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bookmarkStart w:id="3" w:name="p3-5"/>
      <w:bookmarkEnd w:id="3"/>
      <w:r w:rsidRPr="00C17A9C">
        <w:rPr>
          <w:rFonts w:ascii="Times New Roman" w:hAnsi="Times New Roman"/>
          <w:sz w:val="24"/>
          <w:szCs w:val="24"/>
        </w:rPr>
        <w:t>(</w:t>
      </w:r>
      <w:r w:rsidR="0041504D">
        <w:rPr>
          <w:rFonts w:ascii="Times New Roman" w:hAnsi="Times New Roman"/>
          <w:sz w:val="24"/>
          <w:szCs w:val="24"/>
        </w:rPr>
        <w:t>1</w:t>
      </w:r>
      <w:r w:rsidRPr="00C17A9C">
        <w:rPr>
          <w:rFonts w:ascii="Times New Roman" w:hAnsi="Times New Roman"/>
          <w:sz w:val="24"/>
          <w:szCs w:val="24"/>
        </w:rPr>
        <w:t>) Reklama nesmie</w:t>
      </w:r>
    </w:p>
    <w:p w:rsidR="00C17A9C" w:rsidRPr="00C17A9C" w:rsidP="00DD4248">
      <w:pPr>
        <w:bidi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bookmarkStart w:id="4" w:name="p3-5-a"/>
      <w:bookmarkStart w:id="5" w:name="p3-5-c"/>
      <w:bookmarkEnd w:id="4"/>
      <w:bookmarkEnd w:id="5"/>
      <w:r w:rsidR="0041504D">
        <w:rPr>
          <w:rFonts w:ascii="Times New Roman" w:hAnsi="Times New Roman"/>
          <w:sz w:val="24"/>
          <w:szCs w:val="24"/>
        </w:rPr>
        <w:t>a</w:t>
      </w:r>
      <w:r w:rsidRPr="00C17A9C">
        <w:rPr>
          <w:rFonts w:ascii="Times New Roman" w:hAnsi="Times New Roman"/>
          <w:sz w:val="24"/>
          <w:szCs w:val="24"/>
        </w:rPr>
        <w:t>) </w:t>
      </w:r>
      <w:r w:rsidRPr="00C17A9C">
        <w:rPr>
          <w:rFonts w:ascii="Times New Roman" w:hAnsi="Times New Roman" w:hint="default"/>
          <w:sz w:val="24"/>
          <w:szCs w:val="24"/>
        </w:rPr>
        <w:t>obsahovať</w:t>
      </w:r>
      <w:r w:rsidRPr="00C17A9C">
        <w:rPr>
          <w:rFonts w:ascii="Times New Roman" w:hAnsi="Times New Roman" w:hint="default"/>
          <w:sz w:val="24"/>
          <w:szCs w:val="24"/>
        </w:rPr>
        <w:t xml:space="preserve"> č</w:t>
      </w:r>
      <w:r w:rsidRPr="00C17A9C">
        <w:rPr>
          <w:rFonts w:ascii="Times New Roman" w:hAnsi="Times New Roman" w:hint="default"/>
          <w:sz w:val="24"/>
          <w:szCs w:val="24"/>
        </w:rPr>
        <w:t>okoľ</w:t>
      </w:r>
      <w:r w:rsidRPr="00C17A9C">
        <w:rPr>
          <w:rFonts w:ascii="Times New Roman" w:hAnsi="Times New Roman" w:hint="default"/>
          <w:sz w:val="24"/>
          <w:szCs w:val="24"/>
        </w:rPr>
        <w:t>vek, č</w:t>
      </w:r>
      <w:r w:rsidRPr="00C17A9C">
        <w:rPr>
          <w:rFonts w:ascii="Times New Roman" w:hAnsi="Times New Roman" w:hint="default"/>
          <w:sz w:val="24"/>
          <w:szCs w:val="24"/>
        </w:rPr>
        <w:t>o znevaž</w:t>
      </w:r>
      <w:r w:rsidRPr="00C17A9C">
        <w:rPr>
          <w:rFonts w:ascii="Times New Roman" w:hAnsi="Times New Roman" w:hint="default"/>
          <w:sz w:val="24"/>
          <w:szCs w:val="24"/>
        </w:rPr>
        <w:t>uje ľ</w:t>
      </w:r>
      <w:r w:rsidRPr="00C17A9C">
        <w:rPr>
          <w:rFonts w:ascii="Times New Roman" w:hAnsi="Times New Roman" w:hint="default"/>
          <w:sz w:val="24"/>
          <w:szCs w:val="24"/>
        </w:rPr>
        <w:t>udskú</w:t>
      </w:r>
      <w:r w:rsidRPr="00C17A9C">
        <w:rPr>
          <w:rFonts w:ascii="Times New Roman" w:hAnsi="Times New Roman" w:hint="default"/>
          <w:sz w:val="24"/>
          <w:szCs w:val="24"/>
        </w:rPr>
        <w:t xml:space="preserve"> dô</w:t>
      </w:r>
      <w:r w:rsidRPr="00C17A9C">
        <w:rPr>
          <w:rFonts w:ascii="Times New Roman" w:hAnsi="Times New Roman" w:hint="default"/>
          <w:sz w:val="24"/>
          <w:szCs w:val="24"/>
        </w:rPr>
        <w:t>stojnosť</w:t>
      </w:r>
      <w:r w:rsidRPr="00C17A9C">
        <w:rPr>
          <w:rFonts w:ascii="Times New Roman" w:hAnsi="Times New Roman" w:hint="default"/>
          <w:sz w:val="24"/>
          <w:szCs w:val="24"/>
        </w:rPr>
        <w:t>, uráž</w:t>
      </w:r>
      <w:r w:rsidRPr="00C17A9C">
        <w:rPr>
          <w:rFonts w:ascii="Times New Roman" w:hAnsi="Times New Roman" w:hint="default"/>
          <w:sz w:val="24"/>
          <w:szCs w:val="24"/>
        </w:rPr>
        <w:t>a ná</w:t>
      </w:r>
      <w:r w:rsidRPr="00C17A9C">
        <w:rPr>
          <w:rFonts w:ascii="Times New Roman" w:hAnsi="Times New Roman" w:hint="default"/>
          <w:sz w:val="24"/>
          <w:szCs w:val="24"/>
        </w:rPr>
        <w:t>rodnostné</w:t>
      </w:r>
      <w:r w:rsidRPr="00C17A9C">
        <w:rPr>
          <w:rFonts w:ascii="Times New Roman" w:hAnsi="Times New Roman" w:hint="default"/>
          <w:sz w:val="24"/>
          <w:szCs w:val="24"/>
        </w:rPr>
        <w:t xml:space="preserve"> cí</w:t>
      </w:r>
      <w:r w:rsidRPr="00C17A9C">
        <w:rPr>
          <w:rFonts w:ascii="Times New Roman" w:hAnsi="Times New Roman" w:hint="default"/>
          <w:sz w:val="24"/>
          <w:szCs w:val="24"/>
        </w:rPr>
        <w:t>tenie alebo ná</w:t>
      </w:r>
      <w:r w:rsidRPr="00C17A9C">
        <w:rPr>
          <w:rFonts w:ascii="Times New Roman" w:hAnsi="Times New Roman" w:hint="default"/>
          <w:sz w:val="24"/>
          <w:szCs w:val="24"/>
        </w:rPr>
        <w:t>bož</w:t>
      </w:r>
      <w:r w:rsidRPr="00C17A9C">
        <w:rPr>
          <w:rFonts w:ascii="Times New Roman" w:hAnsi="Times New Roman" w:hint="default"/>
          <w:sz w:val="24"/>
          <w:szCs w:val="24"/>
        </w:rPr>
        <w:t>enské</w:t>
      </w:r>
      <w:r w:rsidRPr="00C17A9C">
        <w:rPr>
          <w:rFonts w:ascii="Times New Roman" w:hAnsi="Times New Roman" w:hint="default"/>
          <w:sz w:val="24"/>
          <w:szCs w:val="24"/>
        </w:rPr>
        <w:t xml:space="preserve"> cí</w:t>
      </w:r>
      <w:r w:rsidRPr="00C17A9C">
        <w:rPr>
          <w:rFonts w:ascii="Times New Roman" w:hAnsi="Times New Roman" w:hint="default"/>
          <w:sz w:val="24"/>
          <w:szCs w:val="24"/>
        </w:rPr>
        <w:t>tenie, ako aj akú</w:t>
      </w:r>
      <w:r w:rsidRPr="00C17A9C">
        <w:rPr>
          <w:rFonts w:ascii="Times New Roman" w:hAnsi="Times New Roman" w:hint="default"/>
          <w:sz w:val="24"/>
          <w:szCs w:val="24"/>
        </w:rPr>
        <w:t>koľ</w:t>
      </w:r>
      <w:r w:rsidRPr="00C17A9C">
        <w:rPr>
          <w:rFonts w:ascii="Times New Roman" w:hAnsi="Times New Roman" w:hint="default"/>
          <w:sz w:val="24"/>
          <w:szCs w:val="24"/>
        </w:rPr>
        <w:t>vek diskriminá</w:t>
      </w:r>
      <w:r w:rsidRPr="00C17A9C">
        <w:rPr>
          <w:rFonts w:ascii="Times New Roman" w:hAnsi="Times New Roman" w:hint="default"/>
          <w:sz w:val="24"/>
          <w:szCs w:val="24"/>
        </w:rPr>
        <w:t>ciu na zá</w:t>
      </w:r>
      <w:r w:rsidRPr="00C17A9C">
        <w:rPr>
          <w:rFonts w:ascii="Times New Roman" w:hAnsi="Times New Roman" w:hint="default"/>
          <w:sz w:val="24"/>
          <w:szCs w:val="24"/>
        </w:rPr>
        <w:t>klade pohlavia, rasy a sociá</w:t>
      </w:r>
      <w:r w:rsidRPr="00C17A9C">
        <w:rPr>
          <w:rFonts w:ascii="Times New Roman" w:hAnsi="Times New Roman" w:hint="default"/>
          <w:sz w:val="24"/>
          <w:szCs w:val="24"/>
        </w:rPr>
        <w:t>lneho pô</w:t>
      </w:r>
      <w:r w:rsidRPr="00C17A9C">
        <w:rPr>
          <w:rFonts w:ascii="Times New Roman" w:hAnsi="Times New Roman" w:hint="default"/>
          <w:sz w:val="24"/>
          <w:szCs w:val="24"/>
        </w:rPr>
        <w:t>vodu,</w:t>
      </w:r>
    </w:p>
    <w:p w:rsidR="00C17A9C" w:rsidRPr="00C17A9C" w:rsidP="00DD4248">
      <w:pPr>
        <w:bidi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bookmarkStart w:id="6" w:name="p3-5-d"/>
      <w:bookmarkEnd w:id="6"/>
      <w:r w:rsidR="0041504D">
        <w:rPr>
          <w:rFonts w:ascii="Times New Roman" w:hAnsi="Times New Roman"/>
          <w:sz w:val="24"/>
          <w:szCs w:val="24"/>
        </w:rPr>
        <w:t>b</w:t>
      </w:r>
      <w:r w:rsidRPr="00C17A9C">
        <w:rPr>
          <w:rFonts w:ascii="Times New Roman" w:hAnsi="Times New Roman"/>
          <w:sz w:val="24"/>
          <w:szCs w:val="24"/>
        </w:rPr>
        <w:t>) </w:t>
      </w:r>
      <w:r w:rsidRPr="00C17A9C">
        <w:rPr>
          <w:rFonts w:ascii="Times New Roman" w:hAnsi="Times New Roman" w:hint="default"/>
          <w:sz w:val="24"/>
          <w:szCs w:val="24"/>
        </w:rPr>
        <w:t>propagovať</w:t>
      </w:r>
      <w:r w:rsidRPr="00C17A9C">
        <w:rPr>
          <w:rFonts w:ascii="Times New Roman" w:hAnsi="Times New Roman" w:hint="default"/>
          <w:sz w:val="24"/>
          <w:szCs w:val="24"/>
        </w:rPr>
        <w:t xml:space="preserve"> ná</w:t>
      </w:r>
      <w:r w:rsidRPr="00C17A9C">
        <w:rPr>
          <w:rFonts w:ascii="Times New Roman" w:hAnsi="Times New Roman" w:hint="default"/>
          <w:sz w:val="24"/>
          <w:szCs w:val="24"/>
        </w:rPr>
        <w:t>silie, vandalizmus alebo vulgá</w:t>
      </w:r>
      <w:r w:rsidRPr="00C17A9C">
        <w:rPr>
          <w:rFonts w:ascii="Times New Roman" w:hAnsi="Times New Roman" w:hint="default"/>
          <w:sz w:val="24"/>
          <w:szCs w:val="24"/>
        </w:rPr>
        <w:t>rnosť</w:t>
      </w:r>
      <w:r w:rsidRPr="00C17A9C">
        <w:rPr>
          <w:rFonts w:ascii="Times New Roman" w:hAnsi="Times New Roman" w:hint="default"/>
          <w:sz w:val="24"/>
          <w:szCs w:val="24"/>
        </w:rPr>
        <w:t xml:space="preserve"> a navá</w:t>
      </w:r>
      <w:r w:rsidRPr="00C17A9C">
        <w:rPr>
          <w:rFonts w:ascii="Times New Roman" w:hAnsi="Times New Roman" w:hint="default"/>
          <w:sz w:val="24"/>
          <w:szCs w:val="24"/>
        </w:rPr>
        <w:t>dzať</w:t>
      </w:r>
      <w:r w:rsidRPr="00C17A9C">
        <w:rPr>
          <w:rFonts w:ascii="Times New Roman" w:hAnsi="Times New Roman" w:hint="default"/>
          <w:sz w:val="24"/>
          <w:szCs w:val="24"/>
        </w:rPr>
        <w:t xml:space="preserve"> na protiprá</w:t>
      </w:r>
      <w:r w:rsidRPr="00C17A9C">
        <w:rPr>
          <w:rFonts w:ascii="Times New Roman" w:hAnsi="Times New Roman" w:hint="default"/>
          <w:sz w:val="24"/>
          <w:szCs w:val="24"/>
        </w:rPr>
        <w:t>vne konanie alebo vyjadrovať</w:t>
      </w:r>
      <w:r w:rsidRPr="00C17A9C">
        <w:rPr>
          <w:rFonts w:ascii="Times New Roman" w:hAnsi="Times New Roman" w:hint="default"/>
          <w:sz w:val="24"/>
          <w:szCs w:val="24"/>
        </w:rPr>
        <w:t xml:space="preserve"> s ní</w:t>
      </w:r>
      <w:r w:rsidRPr="00C17A9C">
        <w:rPr>
          <w:rFonts w:ascii="Times New Roman" w:hAnsi="Times New Roman" w:hint="default"/>
          <w:sz w:val="24"/>
          <w:szCs w:val="24"/>
        </w:rPr>
        <w:t>m sú</w:t>
      </w:r>
      <w:r w:rsidRPr="00C17A9C">
        <w:rPr>
          <w:rFonts w:ascii="Times New Roman" w:hAnsi="Times New Roman" w:hint="default"/>
          <w:sz w:val="24"/>
          <w:szCs w:val="24"/>
        </w:rPr>
        <w:t>hlas,</w:t>
      </w:r>
    </w:p>
    <w:p w:rsidR="00C17A9C" w:rsidRPr="00C17A9C" w:rsidP="00DD4248">
      <w:pPr>
        <w:bidi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bookmarkStart w:id="7" w:name="p3-5-e"/>
      <w:bookmarkEnd w:id="7"/>
      <w:r w:rsidR="0041504D">
        <w:rPr>
          <w:rFonts w:ascii="Times New Roman" w:hAnsi="Times New Roman"/>
          <w:sz w:val="24"/>
          <w:szCs w:val="24"/>
        </w:rPr>
        <w:t>c</w:t>
      </w:r>
      <w:r w:rsidRPr="00C17A9C">
        <w:rPr>
          <w:rFonts w:ascii="Times New Roman" w:hAnsi="Times New Roman"/>
          <w:sz w:val="24"/>
          <w:szCs w:val="24"/>
        </w:rPr>
        <w:t>) prezentova</w:t>
      </w:r>
      <w:r w:rsidRPr="00C17A9C">
        <w:rPr>
          <w:rFonts w:ascii="Times New Roman" w:hAnsi="Times New Roman" w:hint="default"/>
          <w:sz w:val="24"/>
          <w:szCs w:val="24"/>
        </w:rPr>
        <w:t>ť</w:t>
      </w:r>
      <w:r w:rsidRPr="00C17A9C">
        <w:rPr>
          <w:rFonts w:ascii="Times New Roman" w:hAnsi="Times New Roman" w:hint="default"/>
          <w:sz w:val="24"/>
          <w:szCs w:val="24"/>
        </w:rPr>
        <w:t xml:space="preserve"> nahotu ľ</w:t>
      </w:r>
      <w:r w:rsidRPr="00C17A9C">
        <w:rPr>
          <w:rFonts w:ascii="Times New Roman" w:hAnsi="Times New Roman" w:hint="default"/>
          <w:sz w:val="24"/>
          <w:szCs w:val="24"/>
        </w:rPr>
        <w:t>udské</w:t>
      </w:r>
      <w:r w:rsidRPr="00C17A9C">
        <w:rPr>
          <w:rFonts w:ascii="Times New Roman" w:hAnsi="Times New Roman" w:hint="default"/>
          <w:sz w:val="24"/>
          <w:szCs w:val="24"/>
        </w:rPr>
        <w:t>ho tela pohorš</w:t>
      </w:r>
      <w:r w:rsidRPr="00C17A9C">
        <w:rPr>
          <w:rFonts w:ascii="Times New Roman" w:hAnsi="Times New Roman" w:hint="default"/>
          <w:sz w:val="24"/>
          <w:szCs w:val="24"/>
        </w:rPr>
        <w:t>ujú</w:t>
      </w:r>
      <w:r w:rsidRPr="00C17A9C">
        <w:rPr>
          <w:rFonts w:ascii="Times New Roman" w:hAnsi="Times New Roman" w:hint="default"/>
          <w:sz w:val="24"/>
          <w:szCs w:val="24"/>
        </w:rPr>
        <w:t>cim spô</w:t>
      </w:r>
      <w:r w:rsidRPr="00C17A9C">
        <w:rPr>
          <w:rFonts w:ascii="Times New Roman" w:hAnsi="Times New Roman" w:hint="default"/>
          <w:sz w:val="24"/>
          <w:szCs w:val="24"/>
        </w:rPr>
        <w:t>sobom,</w:t>
      </w:r>
    </w:p>
    <w:p w:rsidR="00C17A9C" w:rsidRPr="00C17A9C" w:rsidP="00DD4248">
      <w:pPr>
        <w:bidi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bookmarkStart w:id="8" w:name="p3-5-f"/>
      <w:bookmarkEnd w:id="8"/>
      <w:r w:rsidR="0041504D">
        <w:rPr>
          <w:rFonts w:ascii="Times New Roman" w:hAnsi="Times New Roman"/>
          <w:sz w:val="24"/>
          <w:szCs w:val="24"/>
        </w:rPr>
        <w:t>d</w:t>
      </w:r>
      <w:r w:rsidRPr="00C17A9C">
        <w:rPr>
          <w:rFonts w:ascii="Times New Roman" w:hAnsi="Times New Roman"/>
          <w:sz w:val="24"/>
          <w:szCs w:val="24"/>
        </w:rPr>
        <w:t>) </w:t>
      </w:r>
      <w:r w:rsidRPr="00C17A9C">
        <w:rPr>
          <w:rFonts w:ascii="Times New Roman" w:hAnsi="Times New Roman" w:hint="default"/>
          <w:sz w:val="24"/>
          <w:szCs w:val="24"/>
        </w:rPr>
        <w:t>prezentovať</w:t>
      </w:r>
      <w:r w:rsidRPr="00C17A9C">
        <w:rPr>
          <w:rFonts w:ascii="Times New Roman" w:hAnsi="Times New Roman" w:hint="default"/>
          <w:sz w:val="24"/>
          <w:szCs w:val="24"/>
        </w:rPr>
        <w:t xml:space="preserve"> produkty poš</w:t>
      </w:r>
      <w:r w:rsidRPr="00C17A9C">
        <w:rPr>
          <w:rFonts w:ascii="Times New Roman" w:hAnsi="Times New Roman" w:hint="default"/>
          <w:sz w:val="24"/>
          <w:szCs w:val="24"/>
        </w:rPr>
        <w:t>kodzujú</w:t>
      </w:r>
      <w:r w:rsidRPr="00C17A9C">
        <w:rPr>
          <w:rFonts w:ascii="Times New Roman" w:hAnsi="Times New Roman" w:hint="default"/>
          <w:sz w:val="24"/>
          <w:szCs w:val="24"/>
        </w:rPr>
        <w:t>ce ž</w:t>
      </w:r>
      <w:r w:rsidRPr="00C17A9C">
        <w:rPr>
          <w:rFonts w:ascii="Times New Roman" w:hAnsi="Times New Roman" w:hint="default"/>
          <w:sz w:val="24"/>
          <w:szCs w:val="24"/>
        </w:rPr>
        <w:t>ivotné</w:t>
      </w:r>
      <w:r w:rsidRPr="00C17A9C">
        <w:rPr>
          <w:rFonts w:ascii="Times New Roman" w:hAnsi="Times New Roman" w:hint="default"/>
          <w:sz w:val="24"/>
          <w:szCs w:val="24"/>
        </w:rPr>
        <w:t xml:space="preserve"> prostredie alebo produkty š</w:t>
      </w:r>
      <w:r w:rsidRPr="00C17A9C">
        <w:rPr>
          <w:rFonts w:ascii="Times New Roman" w:hAnsi="Times New Roman" w:hint="default"/>
          <w:sz w:val="24"/>
          <w:szCs w:val="24"/>
        </w:rPr>
        <w:t>kodlivé</w:t>
      </w:r>
      <w:r w:rsidRPr="00C17A9C">
        <w:rPr>
          <w:rFonts w:ascii="Times New Roman" w:hAnsi="Times New Roman" w:hint="default"/>
          <w:sz w:val="24"/>
          <w:szCs w:val="24"/>
        </w:rPr>
        <w:t xml:space="preserve"> ž</w:t>
      </w:r>
      <w:r w:rsidRPr="00C17A9C">
        <w:rPr>
          <w:rFonts w:ascii="Times New Roman" w:hAnsi="Times New Roman" w:hint="default"/>
          <w:sz w:val="24"/>
          <w:szCs w:val="24"/>
        </w:rPr>
        <w:t>ivotu alebo zdraviu ľ</w:t>
      </w:r>
      <w:r w:rsidRPr="00C17A9C">
        <w:rPr>
          <w:rFonts w:ascii="Times New Roman" w:hAnsi="Times New Roman" w:hint="default"/>
          <w:sz w:val="24"/>
          <w:szCs w:val="24"/>
        </w:rPr>
        <w:t>udí</w:t>
      </w:r>
      <w:r w:rsidRPr="00C17A9C">
        <w:rPr>
          <w:rFonts w:ascii="Times New Roman" w:hAnsi="Times New Roman" w:hint="default"/>
          <w:sz w:val="24"/>
          <w:szCs w:val="24"/>
        </w:rPr>
        <w:t>, zvierat alebo rastlí</w:t>
      </w:r>
      <w:r w:rsidRPr="00C17A9C">
        <w:rPr>
          <w:rFonts w:ascii="Times New Roman" w:hAnsi="Times New Roman" w:hint="default"/>
          <w:sz w:val="24"/>
          <w:szCs w:val="24"/>
        </w:rPr>
        <w:t>n bez toho, aby sa na š</w:t>
      </w:r>
      <w:r w:rsidRPr="00C17A9C">
        <w:rPr>
          <w:rFonts w:ascii="Times New Roman" w:hAnsi="Times New Roman" w:hint="default"/>
          <w:sz w:val="24"/>
          <w:szCs w:val="24"/>
        </w:rPr>
        <w:t>kodlivosť</w:t>
      </w:r>
      <w:r w:rsidRPr="00C17A9C">
        <w:rPr>
          <w:rFonts w:ascii="Times New Roman" w:hAnsi="Times New Roman" w:hint="default"/>
          <w:sz w:val="24"/>
          <w:szCs w:val="24"/>
        </w:rPr>
        <w:t xml:space="preserve"> vý</w:t>
      </w:r>
      <w:r w:rsidRPr="00C17A9C">
        <w:rPr>
          <w:rFonts w:ascii="Times New Roman" w:hAnsi="Times New Roman" w:hint="default"/>
          <w:sz w:val="24"/>
          <w:szCs w:val="24"/>
        </w:rPr>
        <w:t>slovne a zreteľ</w:t>
      </w:r>
      <w:r w:rsidRPr="00C17A9C">
        <w:rPr>
          <w:rFonts w:ascii="Times New Roman" w:hAnsi="Times New Roman" w:hint="default"/>
          <w:sz w:val="24"/>
          <w:szCs w:val="24"/>
        </w:rPr>
        <w:t>ne neupozornilo,</w:t>
      </w:r>
    </w:p>
    <w:p w:rsidR="00C17A9C" w:rsidRPr="00C17A9C" w:rsidP="00DD4248">
      <w:pPr>
        <w:bidi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bookmarkStart w:id="9" w:name="p3-5-g"/>
      <w:bookmarkEnd w:id="9"/>
      <w:r w:rsidR="0041504D">
        <w:rPr>
          <w:rFonts w:ascii="Times New Roman" w:hAnsi="Times New Roman"/>
          <w:sz w:val="24"/>
          <w:szCs w:val="24"/>
        </w:rPr>
        <w:t>e</w:t>
      </w:r>
      <w:r w:rsidRPr="00C17A9C">
        <w:rPr>
          <w:rFonts w:ascii="Times New Roman" w:hAnsi="Times New Roman"/>
          <w:sz w:val="24"/>
          <w:szCs w:val="24"/>
        </w:rPr>
        <w:t>) </w:t>
      </w:r>
      <w:r w:rsidRPr="00C17A9C">
        <w:rPr>
          <w:rFonts w:ascii="Times New Roman" w:hAnsi="Times New Roman" w:hint="default"/>
          <w:sz w:val="24"/>
          <w:szCs w:val="24"/>
        </w:rPr>
        <w:t>ohrozovať</w:t>
      </w:r>
      <w:r w:rsidRPr="00C17A9C">
        <w:rPr>
          <w:rFonts w:ascii="Times New Roman" w:hAnsi="Times New Roman" w:hint="default"/>
          <w:sz w:val="24"/>
          <w:szCs w:val="24"/>
        </w:rPr>
        <w:t xml:space="preserve"> fyz</w:t>
      </w:r>
      <w:r w:rsidRPr="00C17A9C">
        <w:rPr>
          <w:rFonts w:ascii="Times New Roman" w:hAnsi="Times New Roman" w:hint="default"/>
          <w:sz w:val="24"/>
          <w:szCs w:val="24"/>
        </w:rPr>
        <w:t>ické</w:t>
      </w:r>
      <w:r w:rsidRPr="00C17A9C">
        <w:rPr>
          <w:rFonts w:ascii="Times New Roman" w:hAnsi="Times New Roman" w:hint="default"/>
          <w:sz w:val="24"/>
          <w:szCs w:val="24"/>
        </w:rPr>
        <w:t xml:space="preserve"> zdravie ani psychické</w:t>
      </w:r>
      <w:r w:rsidRPr="00C17A9C">
        <w:rPr>
          <w:rFonts w:ascii="Times New Roman" w:hAnsi="Times New Roman" w:hint="default"/>
          <w:sz w:val="24"/>
          <w:szCs w:val="24"/>
        </w:rPr>
        <w:t xml:space="preserve"> zdravie obč</w:t>
      </w:r>
      <w:r w:rsidRPr="00C17A9C">
        <w:rPr>
          <w:rFonts w:ascii="Times New Roman" w:hAnsi="Times New Roman" w:hint="default"/>
          <w:sz w:val="24"/>
          <w:szCs w:val="24"/>
        </w:rPr>
        <w:t>ana,</w:t>
      </w:r>
    </w:p>
    <w:p w:rsidR="00C17A9C" w:rsidRPr="00C17A9C" w:rsidP="00DD4248">
      <w:pPr>
        <w:bidi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bookmarkStart w:id="10" w:name="p3-5-h"/>
      <w:bookmarkStart w:id="11" w:name="p3-5-i"/>
      <w:bookmarkEnd w:id="10"/>
      <w:bookmarkEnd w:id="11"/>
      <w:r w:rsidR="0041504D">
        <w:rPr>
          <w:rFonts w:ascii="Times New Roman" w:hAnsi="Times New Roman"/>
          <w:sz w:val="24"/>
          <w:szCs w:val="24"/>
        </w:rPr>
        <w:t>f</w:t>
      </w:r>
      <w:r w:rsidRPr="00C17A9C">
        <w:rPr>
          <w:rFonts w:ascii="Times New Roman" w:hAnsi="Times New Roman"/>
          <w:sz w:val="24"/>
          <w:szCs w:val="24"/>
        </w:rPr>
        <w:t>) </w:t>
      </w:r>
      <w:r w:rsidRPr="00C17A9C">
        <w:rPr>
          <w:rFonts w:ascii="Times New Roman" w:hAnsi="Times New Roman" w:hint="default"/>
          <w:sz w:val="24"/>
          <w:szCs w:val="24"/>
        </w:rPr>
        <w:t>prezentovať</w:t>
      </w:r>
      <w:r w:rsidRPr="00C17A9C">
        <w:rPr>
          <w:rFonts w:ascii="Times New Roman" w:hAnsi="Times New Roman" w:hint="default"/>
          <w:sz w:val="24"/>
          <w:szCs w:val="24"/>
        </w:rPr>
        <w:t xml:space="preserve"> potraviny a výž</w:t>
      </w:r>
      <w:r w:rsidRPr="00C17A9C">
        <w:rPr>
          <w:rFonts w:ascii="Times New Roman" w:hAnsi="Times New Roman" w:hint="default"/>
          <w:sz w:val="24"/>
          <w:szCs w:val="24"/>
        </w:rPr>
        <w:t>ivové</w:t>
      </w:r>
      <w:r w:rsidRPr="00C17A9C">
        <w:rPr>
          <w:rFonts w:ascii="Times New Roman" w:hAnsi="Times New Roman" w:hint="default"/>
          <w:sz w:val="24"/>
          <w:szCs w:val="24"/>
        </w:rPr>
        <w:t xml:space="preserve"> doplnky tak, akoby mali úč</w:t>
      </w:r>
      <w:r w:rsidRPr="00C17A9C">
        <w:rPr>
          <w:rFonts w:ascii="Times New Roman" w:hAnsi="Times New Roman" w:hint="default"/>
          <w:sz w:val="24"/>
          <w:szCs w:val="24"/>
        </w:rPr>
        <w:t>inky liekov,</w:t>
      </w:r>
    </w:p>
    <w:p w:rsidR="00C17A9C" w:rsidRPr="00C17A9C" w:rsidP="00DD4248">
      <w:pPr>
        <w:bidi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bookmarkStart w:id="12" w:name="p3-5-j"/>
      <w:bookmarkEnd w:id="12"/>
      <w:r w:rsidR="0041504D">
        <w:rPr>
          <w:rFonts w:ascii="Times New Roman" w:hAnsi="Times New Roman"/>
          <w:sz w:val="24"/>
          <w:szCs w:val="24"/>
        </w:rPr>
        <w:t>g</w:t>
      </w:r>
      <w:r w:rsidRPr="00C17A9C">
        <w:rPr>
          <w:rFonts w:ascii="Times New Roman" w:hAnsi="Times New Roman"/>
          <w:sz w:val="24"/>
          <w:szCs w:val="24"/>
        </w:rPr>
        <w:t>) </w:t>
      </w:r>
      <w:r w:rsidRPr="00C17A9C">
        <w:rPr>
          <w:rFonts w:ascii="Times New Roman" w:hAnsi="Times New Roman" w:hint="default"/>
          <w:sz w:val="24"/>
          <w:szCs w:val="24"/>
        </w:rPr>
        <w:t>využí</w:t>
      </w:r>
      <w:r w:rsidRPr="00C17A9C">
        <w:rPr>
          <w:rFonts w:ascii="Times New Roman" w:hAnsi="Times New Roman" w:hint="default"/>
          <w:sz w:val="24"/>
          <w:szCs w:val="24"/>
        </w:rPr>
        <w:t>vať</w:t>
      </w:r>
      <w:r w:rsidRPr="00C17A9C">
        <w:rPr>
          <w:rFonts w:ascii="Times New Roman" w:hAnsi="Times New Roman" w:hint="default"/>
          <w:sz w:val="24"/>
          <w:szCs w:val="24"/>
        </w:rPr>
        <w:t xml:space="preserve"> zmyslové</w:t>
      </w:r>
      <w:r w:rsidRPr="00C17A9C">
        <w:rPr>
          <w:rFonts w:ascii="Times New Roman" w:hAnsi="Times New Roman" w:hint="default"/>
          <w:sz w:val="24"/>
          <w:szCs w:val="24"/>
        </w:rPr>
        <w:t xml:space="preserve"> vní</w:t>
      </w:r>
      <w:r w:rsidRPr="00C17A9C">
        <w:rPr>
          <w:rFonts w:ascii="Times New Roman" w:hAnsi="Times New Roman" w:hint="default"/>
          <w:sz w:val="24"/>
          <w:szCs w:val="24"/>
        </w:rPr>
        <w:t>manie, ktoré</w:t>
      </w:r>
      <w:r w:rsidRPr="00C17A9C">
        <w:rPr>
          <w:rFonts w:ascii="Times New Roman" w:hAnsi="Times New Roman" w:hint="default"/>
          <w:sz w:val="24"/>
          <w:szCs w:val="24"/>
        </w:rPr>
        <w:t xml:space="preserve"> ovplyvň</w:t>
      </w:r>
      <w:r w:rsidRPr="00C17A9C">
        <w:rPr>
          <w:rFonts w:ascii="Times New Roman" w:hAnsi="Times New Roman" w:hint="default"/>
          <w:sz w:val="24"/>
          <w:szCs w:val="24"/>
        </w:rPr>
        <w:t>uje pamäť</w:t>
      </w:r>
      <w:r w:rsidRPr="00C17A9C">
        <w:rPr>
          <w:rFonts w:ascii="Times New Roman" w:hAnsi="Times New Roman" w:hint="default"/>
          <w:sz w:val="24"/>
          <w:szCs w:val="24"/>
        </w:rPr>
        <w:t xml:space="preserve"> č</w:t>
      </w:r>
      <w:r w:rsidRPr="00C17A9C">
        <w:rPr>
          <w:rFonts w:ascii="Times New Roman" w:hAnsi="Times New Roman" w:hint="default"/>
          <w:sz w:val="24"/>
          <w:szCs w:val="24"/>
        </w:rPr>
        <w:t>loveka bez toho, aby si to uvedomil (podprahové</w:t>
      </w:r>
      <w:r w:rsidRPr="00C17A9C">
        <w:rPr>
          <w:rFonts w:ascii="Times New Roman" w:hAnsi="Times New Roman" w:hint="default"/>
          <w:sz w:val="24"/>
          <w:szCs w:val="24"/>
        </w:rPr>
        <w:t xml:space="preserve"> vní</w:t>
      </w:r>
      <w:r w:rsidRPr="00C17A9C">
        <w:rPr>
          <w:rFonts w:ascii="Times New Roman" w:hAnsi="Times New Roman" w:hint="default"/>
          <w:sz w:val="24"/>
          <w:szCs w:val="24"/>
        </w:rPr>
        <w:t>manie),</w:t>
      </w:r>
    </w:p>
    <w:p w:rsidR="00C17A9C" w:rsidRPr="00C17A9C" w:rsidP="00DD4248">
      <w:pPr>
        <w:bidi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bookmarkStart w:id="13" w:name="p3-5-k"/>
      <w:bookmarkEnd w:id="13"/>
      <w:r w:rsidR="0041504D">
        <w:rPr>
          <w:rFonts w:ascii="Times New Roman" w:hAnsi="Times New Roman"/>
          <w:sz w:val="24"/>
          <w:szCs w:val="24"/>
        </w:rPr>
        <w:t>h</w:t>
      </w:r>
      <w:r w:rsidRPr="00C17A9C">
        <w:rPr>
          <w:rFonts w:ascii="Times New Roman" w:hAnsi="Times New Roman"/>
          <w:sz w:val="24"/>
          <w:szCs w:val="24"/>
        </w:rPr>
        <w:t>) </w:t>
      </w:r>
      <w:r w:rsidRPr="00C17A9C">
        <w:rPr>
          <w:rFonts w:ascii="Times New Roman" w:hAnsi="Times New Roman" w:hint="default"/>
          <w:sz w:val="24"/>
          <w:szCs w:val="24"/>
        </w:rPr>
        <w:t>obsahovať</w:t>
      </w:r>
      <w:r w:rsidRPr="00C17A9C">
        <w:rPr>
          <w:rFonts w:ascii="Times New Roman" w:hAnsi="Times New Roman" w:hint="default"/>
          <w:sz w:val="24"/>
          <w:szCs w:val="24"/>
        </w:rPr>
        <w:t xml:space="preserve"> osobné</w:t>
      </w:r>
      <w:r w:rsidRPr="00C17A9C">
        <w:rPr>
          <w:rFonts w:ascii="Times New Roman" w:hAnsi="Times New Roman" w:hint="default"/>
          <w:sz w:val="24"/>
          <w:szCs w:val="24"/>
        </w:rPr>
        <w:t xml:space="preserve"> ú</w:t>
      </w:r>
      <w:r w:rsidRPr="00C17A9C">
        <w:rPr>
          <w:rFonts w:ascii="Times New Roman" w:hAnsi="Times New Roman" w:hint="default"/>
          <w:sz w:val="24"/>
          <w:szCs w:val="24"/>
        </w:rPr>
        <w:t>daj</w:t>
      </w:r>
      <w:r w:rsidRPr="00C17A9C">
        <w:rPr>
          <w:rFonts w:ascii="Times New Roman" w:hAnsi="Times New Roman" w:hint="default"/>
          <w:sz w:val="24"/>
          <w:szCs w:val="24"/>
        </w:rPr>
        <w:t>e, ú</w:t>
      </w:r>
      <w:r w:rsidRPr="00C17A9C">
        <w:rPr>
          <w:rFonts w:ascii="Times New Roman" w:hAnsi="Times New Roman" w:hint="default"/>
          <w:sz w:val="24"/>
          <w:szCs w:val="24"/>
        </w:rPr>
        <w:t>daje o majetkový</w:t>
      </w:r>
      <w:r w:rsidRPr="00C17A9C">
        <w:rPr>
          <w:rFonts w:ascii="Times New Roman" w:hAnsi="Times New Roman" w:hint="default"/>
          <w:sz w:val="24"/>
          <w:szCs w:val="24"/>
        </w:rPr>
        <w:t>ch pomeroch osô</w:t>
      </w:r>
      <w:r w:rsidRPr="00C17A9C">
        <w:rPr>
          <w:rFonts w:ascii="Times New Roman" w:hAnsi="Times New Roman" w:hint="default"/>
          <w:sz w:val="24"/>
          <w:szCs w:val="24"/>
        </w:rPr>
        <w:t>b bez ich predchá</w:t>
      </w:r>
      <w:r w:rsidRPr="00C17A9C">
        <w:rPr>
          <w:rFonts w:ascii="Times New Roman" w:hAnsi="Times New Roman" w:hint="default"/>
          <w:sz w:val="24"/>
          <w:szCs w:val="24"/>
        </w:rPr>
        <w:t>dzajú</w:t>
      </w:r>
      <w:r w:rsidRPr="00C17A9C">
        <w:rPr>
          <w:rFonts w:ascii="Times New Roman" w:hAnsi="Times New Roman" w:hint="default"/>
          <w:sz w:val="24"/>
          <w:szCs w:val="24"/>
        </w:rPr>
        <w:t>ceho sú</w:t>
      </w:r>
      <w:r w:rsidRPr="00C17A9C">
        <w:rPr>
          <w:rFonts w:ascii="Times New Roman" w:hAnsi="Times New Roman" w:hint="default"/>
          <w:sz w:val="24"/>
          <w:szCs w:val="24"/>
        </w:rPr>
        <w:t>hlasu,</w:t>
      </w:r>
    </w:p>
    <w:p w:rsidR="00C17A9C" w:rsidRPr="00C17A9C" w:rsidP="00DD4248">
      <w:pPr>
        <w:bidi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bookmarkStart w:id="14" w:name="p3-5-l"/>
      <w:bookmarkEnd w:id="14"/>
      <w:r w:rsidR="0041504D">
        <w:rPr>
          <w:rFonts w:ascii="Times New Roman" w:hAnsi="Times New Roman"/>
          <w:sz w:val="24"/>
          <w:szCs w:val="24"/>
        </w:rPr>
        <w:t>i</w:t>
      </w:r>
      <w:r w:rsidRPr="00C17A9C">
        <w:rPr>
          <w:rFonts w:ascii="Times New Roman" w:hAnsi="Times New Roman"/>
          <w:sz w:val="24"/>
          <w:szCs w:val="24"/>
        </w:rPr>
        <w:t>) </w:t>
      </w:r>
      <w:r w:rsidRPr="00C17A9C">
        <w:rPr>
          <w:rFonts w:ascii="Times New Roman" w:hAnsi="Times New Roman" w:hint="default"/>
          <w:sz w:val="24"/>
          <w:szCs w:val="24"/>
        </w:rPr>
        <w:t>odvolá</w:t>
      </w:r>
      <w:r w:rsidRPr="00C17A9C">
        <w:rPr>
          <w:rFonts w:ascii="Times New Roman" w:hAnsi="Times New Roman" w:hint="default"/>
          <w:sz w:val="24"/>
          <w:szCs w:val="24"/>
        </w:rPr>
        <w:t>vať</w:t>
      </w:r>
      <w:r w:rsidRPr="00C17A9C">
        <w:rPr>
          <w:rFonts w:ascii="Times New Roman" w:hAnsi="Times New Roman" w:hint="default"/>
          <w:sz w:val="24"/>
          <w:szCs w:val="24"/>
        </w:rPr>
        <w:t xml:space="preserve"> sa na vyhlá</w:t>
      </w:r>
      <w:r w:rsidRPr="00C17A9C">
        <w:rPr>
          <w:rFonts w:ascii="Times New Roman" w:hAnsi="Times New Roman" w:hint="default"/>
          <w:sz w:val="24"/>
          <w:szCs w:val="24"/>
        </w:rPr>
        <w:t>senia iný</w:t>
      </w:r>
      <w:r w:rsidRPr="00C17A9C">
        <w:rPr>
          <w:rFonts w:ascii="Times New Roman" w:hAnsi="Times New Roman" w:hint="default"/>
          <w:sz w:val="24"/>
          <w:szCs w:val="24"/>
        </w:rPr>
        <w:t>ch osô</w:t>
      </w:r>
      <w:r w:rsidRPr="00C17A9C">
        <w:rPr>
          <w:rFonts w:ascii="Times New Roman" w:hAnsi="Times New Roman" w:hint="default"/>
          <w:sz w:val="24"/>
          <w:szCs w:val="24"/>
        </w:rPr>
        <w:t>b bez ich predchá</w:t>
      </w:r>
      <w:r w:rsidRPr="00C17A9C">
        <w:rPr>
          <w:rFonts w:ascii="Times New Roman" w:hAnsi="Times New Roman" w:hint="default"/>
          <w:sz w:val="24"/>
          <w:szCs w:val="24"/>
        </w:rPr>
        <w:t>dzajú</w:t>
      </w:r>
      <w:r w:rsidRPr="00C17A9C">
        <w:rPr>
          <w:rFonts w:ascii="Times New Roman" w:hAnsi="Times New Roman" w:hint="default"/>
          <w:sz w:val="24"/>
          <w:szCs w:val="24"/>
        </w:rPr>
        <w:t>ceho sú</w:t>
      </w:r>
      <w:r w:rsidRPr="00C17A9C">
        <w:rPr>
          <w:rFonts w:ascii="Times New Roman" w:hAnsi="Times New Roman" w:hint="default"/>
          <w:sz w:val="24"/>
          <w:szCs w:val="24"/>
        </w:rPr>
        <w:t>hlasu,</w:t>
      </w:r>
    </w:p>
    <w:p w:rsidR="00C17A9C" w:rsidRPr="00C17A9C" w:rsidP="00DD4248">
      <w:pPr>
        <w:bidi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bookmarkStart w:id="15" w:name="p3-5-m"/>
      <w:bookmarkEnd w:id="15"/>
      <w:r w:rsidR="0041504D">
        <w:rPr>
          <w:rFonts w:ascii="Times New Roman" w:hAnsi="Times New Roman"/>
          <w:sz w:val="24"/>
          <w:szCs w:val="24"/>
        </w:rPr>
        <w:t>j</w:t>
      </w:r>
      <w:r w:rsidRPr="00C17A9C">
        <w:rPr>
          <w:rFonts w:ascii="Times New Roman" w:hAnsi="Times New Roman"/>
          <w:sz w:val="24"/>
          <w:szCs w:val="24"/>
        </w:rPr>
        <w:t>) </w:t>
      </w:r>
      <w:r w:rsidRPr="00C17A9C">
        <w:rPr>
          <w:rFonts w:ascii="Times New Roman" w:hAnsi="Times New Roman" w:hint="default"/>
          <w:sz w:val="24"/>
          <w:szCs w:val="24"/>
        </w:rPr>
        <w:t>zasahovať</w:t>
      </w:r>
      <w:r w:rsidRPr="00C17A9C">
        <w:rPr>
          <w:rFonts w:ascii="Times New Roman" w:hAnsi="Times New Roman" w:hint="default"/>
          <w:sz w:val="24"/>
          <w:szCs w:val="24"/>
        </w:rPr>
        <w:t xml:space="preserve"> do prá</w:t>
      </w:r>
      <w:r w:rsidRPr="00C17A9C">
        <w:rPr>
          <w:rFonts w:ascii="Times New Roman" w:hAnsi="Times New Roman" w:hint="default"/>
          <w:sz w:val="24"/>
          <w:szCs w:val="24"/>
        </w:rPr>
        <w:t>v iný</w:t>
      </w:r>
      <w:r w:rsidRPr="00C17A9C">
        <w:rPr>
          <w:rFonts w:ascii="Times New Roman" w:hAnsi="Times New Roman" w:hint="default"/>
          <w:sz w:val="24"/>
          <w:szCs w:val="24"/>
        </w:rPr>
        <w:t>ch osô</w:t>
      </w:r>
      <w:r w:rsidRPr="00C17A9C">
        <w:rPr>
          <w:rFonts w:ascii="Times New Roman" w:hAnsi="Times New Roman" w:hint="default"/>
          <w:sz w:val="24"/>
          <w:szCs w:val="24"/>
        </w:rPr>
        <w:t>b bez ich sú</w:t>
      </w:r>
      <w:r w:rsidRPr="00C17A9C">
        <w:rPr>
          <w:rFonts w:ascii="Times New Roman" w:hAnsi="Times New Roman" w:hint="default"/>
          <w:sz w:val="24"/>
          <w:szCs w:val="24"/>
        </w:rPr>
        <w:t>hlasu,</w:t>
      </w:r>
    </w:p>
    <w:p w:rsidR="00C17A9C" w:rsidRPr="00C17A9C" w:rsidP="00DD4248">
      <w:pPr>
        <w:bidi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bookmarkStart w:id="16" w:name="p3-5-n"/>
      <w:bookmarkEnd w:id="16"/>
      <w:r w:rsidR="0041504D">
        <w:rPr>
          <w:rFonts w:ascii="Times New Roman" w:hAnsi="Times New Roman"/>
          <w:sz w:val="24"/>
          <w:szCs w:val="24"/>
        </w:rPr>
        <w:t>k</w:t>
      </w:r>
      <w:r w:rsidRPr="00C17A9C">
        <w:rPr>
          <w:rFonts w:ascii="Times New Roman" w:hAnsi="Times New Roman"/>
          <w:sz w:val="24"/>
          <w:szCs w:val="24"/>
        </w:rPr>
        <w:t>) </w:t>
      </w:r>
      <w:r w:rsidRPr="00C17A9C">
        <w:rPr>
          <w:rFonts w:ascii="Times New Roman" w:hAnsi="Times New Roman" w:hint="default"/>
          <w:sz w:val="24"/>
          <w:szCs w:val="24"/>
        </w:rPr>
        <w:t>zneuží</w:t>
      </w:r>
      <w:r w:rsidRPr="00C17A9C">
        <w:rPr>
          <w:rFonts w:ascii="Times New Roman" w:hAnsi="Times New Roman" w:hint="default"/>
          <w:sz w:val="24"/>
          <w:szCs w:val="24"/>
        </w:rPr>
        <w:t>vať</w:t>
      </w:r>
      <w:r w:rsidRPr="00C17A9C">
        <w:rPr>
          <w:rFonts w:ascii="Times New Roman" w:hAnsi="Times New Roman" w:hint="default"/>
          <w:sz w:val="24"/>
          <w:szCs w:val="24"/>
        </w:rPr>
        <w:t xml:space="preserve"> dô</w:t>
      </w:r>
      <w:r w:rsidRPr="00C17A9C">
        <w:rPr>
          <w:rFonts w:ascii="Times New Roman" w:hAnsi="Times New Roman" w:hint="default"/>
          <w:sz w:val="24"/>
          <w:szCs w:val="24"/>
        </w:rPr>
        <w:t>veru maloletý</w:t>
      </w:r>
      <w:r w:rsidRPr="00C17A9C">
        <w:rPr>
          <w:rFonts w:ascii="Times New Roman" w:hAnsi="Times New Roman" w:hint="default"/>
          <w:sz w:val="24"/>
          <w:szCs w:val="24"/>
        </w:rPr>
        <w:t>ch osô</w:t>
      </w:r>
      <w:r w:rsidRPr="00C17A9C">
        <w:rPr>
          <w:rFonts w:ascii="Times New Roman" w:hAnsi="Times New Roman" w:hint="default"/>
          <w:sz w:val="24"/>
          <w:szCs w:val="24"/>
        </w:rPr>
        <w:t>b, najmä</w:t>
      </w:r>
    </w:p>
    <w:p w:rsidR="00C17A9C" w:rsidRPr="00C17A9C" w:rsidP="00DD4248">
      <w:pPr>
        <w:bidi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bookmarkStart w:id="17" w:name="p3-5-n-1"/>
      <w:bookmarkEnd w:id="17"/>
      <w:r w:rsidRPr="00C17A9C">
        <w:rPr>
          <w:rFonts w:ascii="Times New Roman" w:hAnsi="Times New Roman" w:hint="default"/>
          <w:sz w:val="24"/>
          <w:szCs w:val="24"/>
        </w:rPr>
        <w:t>1. </w:t>
      </w:r>
      <w:r w:rsidRPr="00C17A9C">
        <w:rPr>
          <w:rFonts w:ascii="Times New Roman" w:hAnsi="Times New Roman" w:hint="default"/>
          <w:sz w:val="24"/>
          <w:szCs w:val="24"/>
        </w:rPr>
        <w:t>podnecovať</w:t>
      </w:r>
      <w:r w:rsidRPr="00C17A9C">
        <w:rPr>
          <w:rFonts w:ascii="Times New Roman" w:hAnsi="Times New Roman" w:hint="default"/>
          <w:sz w:val="24"/>
          <w:szCs w:val="24"/>
        </w:rPr>
        <w:t xml:space="preserve"> na s</w:t>
      </w:r>
      <w:r w:rsidRPr="00C17A9C">
        <w:rPr>
          <w:rFonts w:ascii="Times New Roman" w:hAnsi="Times New Roman" w:hint="default"/>
          <w:sz w:val="24"/>
          <w:szCs w:val="24"/>
        </w:rPr>
        <w:t>prá</w:t>
      </w:r>
      <w:r w:rsidRPr="00C17A9C">
        <w:rPr>
          <w:rFonts w:ascii="Times New Roman" w:hAnsi="Times New Roman" w:hint="default"/>
          <w:sz w:val="24"/>
          <w:szCs w:val="24"/>
        </w:rPr>
        <w:t>vanie, ktoré</w:t>
      </w:r>
      <w:r w:rsidRPr="00C17A9C">
        <w:rPr>
          <w:rFonts w:ascii="Times New Roman" w:hAnsi="Times New Roman" w:hint="default"/>
          <w:sz w:val="24"/>
          <w:szCs w:val="24"/>
        </w:rPr>
        <w:t xml:space="preserve"> môž</w:t>
      </w:r>
      <w:r w:rsidRPr="00C17A9C">
        <w:rPr>
          <w:rFonts w:ascii="Times New Roman" w:hAnsi="Times New Roman" w:hint="default"/>
          <w:sz w:val="24"/>
          <w:szCs w:val="24"/>
        </w:rPr>
        <w:t>e ohroziť</w:t>
      </w:r>
      <w:r w:rsidRPr="00C17A9C">
        <w:rPr>
          <w:rFonts w:ascii="Times New Roman" w:hAnsi="Times New Roman" w:hint="default"/>
          <w:sz w:val="24"/>
          <w:szCs w:val="24"/>
        </w:rPr>
        <w:t xml:space="preserve"> ich zdravie, psychický</w:t>
      </w:r>
      <w:r w:rsidRPr="00C17A9C">
        <w:rPr>
          <w:rFonts w:ascii="Times New Roman" w:hAnsi="Times New Roman" w:hint="default"/>
          <w:sz w:val="24"/>
          <w:szCs w:val="24"/>
        </w:rPr>
        <w:t xml:space="preserve"> vý</w:t>
      </w:r>
      <w:r w:rsidRPr="00C17A9C">
        <w:rPr>
          <w:rFonts w:ascii="Times New Roman" w:hAnsi="Times New Roman" w:hint="default"/>
          <w:sz w:val="24"/>
          <w:szCs w:val="24"/>
        </w:rPr>
        <w:t>vin alebo morá</w:t>
      </w:r>
      <w:r w:rsidRPr="00C17A9C">
        <w:rPr>
          <w:rFonts w:ascii="Times New Roman" w:hAnsi="Times New Roman" w:hint="default"/>
          <w:sz w:val="24"/>
          <w:szCs w:val="24"/>
        </w:rPr>
        <w:t>lny vý</w:t>
      </w:r>
      <w:r w:rsidRPr="00C17A9C">
        <w:rPr>
          <w:rFonts w:ascii="Times New Roman" w:hAnsi="Times New Roman" w:hint="default"/>
          <w:sz w:val="24"/>
          <w:szCs w:val="24"/>
        </w:rPr>
        <w:t>vin,</w:t>
      </w:r>
    </w:p>
    <w:p w:rsidR="00C17A9C" w:rsidRPr="00C17A9C" w:rsidP="00DD4248">
      <w:pPr>
        <w:bidi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bookmarkStart w:id="18" w:name="p3-5-n-2"/>
      <w:bookmarkEnd w:id="18"/>
      <w:r w:rsidRPr="00C17A9C">
        <w:rPr>
          <w:rFonts w:ascii="Times New Roman" w:hAnsi="Times New Roman" w:hint="default"/>
          <w:sz w:val="24"/>
          <w:szCs w:val="24"/>
        </w:rPr>
        <w:t>2. </w:t>
      </w:r>
      <w:r w:rsidRPr="00C17A9C">
        <w:rPr>
          <w:rFonts w:ascii="Times New Roman" w:hAnsi="Times New Roman" w:hint="default"/>
          <w:sz w:val="24"/>
          <w:szCs w:val="24"/>
        </w:rPr>
        <w:t>zobrazovať</w:t>
      </w:r>
      <w:r w:rsidRPr="00C17A9C">
        <w:rPr>
          <w:rFonts w:ascii="Times New Roman" w:hAnsi="Times New Roman" w:hint="default"/>
          <w:sz w:val="24"/>
          <w:szCs w:val="24"/>
        </w:rPr>
        <w:t xml:space="preserve"> ich v nebezpeč</w:t>
      </w:r>
      <w:r w:rsidRPr="00C17A9C">
        <w:rPr>
          <w:rFonts w:ascii="Times New Roman" w:hAnsi="Times New Roman" w:hint="default"/>
          <w:sz w:val="24"/>
          <w:szCs w:val="24"/>
        </w:rPr>
        <w:t>ný</w:t>
      </w:r>
      <w:r w:rsidRPr="00C17A9C">
        <w:rPr>
          <w:rFonts w:ascii="Times New Roman" w:hAnsi="Times New Roman" w:hint="default"/>
          <w:sz w:val="24"/>
          <w:szCs w:val="24"/>
        </w:rPr>
        <w:t>ch situá</w:t>
      </w:r>
      <w:r w:rsidRPr="00C17A9C">
        <w:rPr>
          <w:rFonts w:ascii="Times New Roman" w:hAnsi="Times New Roman" w:hint="default"/>
          <w:sz w:val="24"/>
          <w:szCs w:val="24"/>
        </w:rPr>
        <w:t>ciá</w:t>
      </w:r>
      <w:r w:rsidRPr="00C17A9C">
        <w:rPr>
          <w:rFonts w:ascii="Times New Roman" w:hAnsi="Times New Roman" w:hint="default"/>
          <w:sz w:val="24"/>
          <w:szCs w:val="24"/>
        </w:rPr>
        <w:t>ch</w:t>
      </w:r>
      <w:r w:rsidR="0041504D">
        <w:rPr>
          <w:rFonts w:ascii="Times New Roman" w:hAnsi="Times New Roman"/>
          <w:sz w:val="24"/>
          <w:szCs w:val="24"/>
        </w:rPr>
        <w:t>.</w:t>
      </w:r>
    </w:p>
    <w:p w:rsidR="00C17A9C" w:rsidRPr="00C17A9C" w:rsidP="00DD4248">
      <w:pPr>
        <w:bidi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bookmarkStart w:id="19" w:name="p3-6"/>
      <w:bookmarkEnd w:id="19"/>
      <w:r w:rsidRPr="00C17A9C">
        <w:rPr>
          <w:rFonts w:ascii="Times New Roman" w:hAnsi="Times New Roman"/>
          <w:sz w:val="24"/>
          <w:szCs w:val="24"/>
        </w:rPr>
        <w:t>(</w:t>
      </w:r>
      <w:r w:rsidR="00050266">
        <w:rPr>
          <w:rFonts w:ascii="Times New Roman" w:hAnsi="Times New Roman"/>
          <w:sz w:val="24"/>
          <w:szCs w:val="24"/>
        </w:rPr>
        <w:t>2</w:t>
      </w:r>
      <w:r w:rsidRPr="00C17A9C">
        <w:rPr>
          <w:rFonts w:ascii="Times New Roman" w:hAnsi="Times New Roman"/>
          <w:sz w:val="24"/>
          <w:szCs w:val="24"/>
        </w:rPr>
        <w:t>) </w:t>
      </w:r>
      <w:r w:rsidRPr="00C17A9C">
        <w:rPr>
          <w:rFonts w:ascii="Times New Roman" w:hAnsi="Times New Roman" w:hint="default"/>
          <w:sz w:val="24"/>
          <w:szCs w:val="24"/>
        </w:rPr>
        <w:t>Reklama musí</w:t>
      </w:r>
      <w:r w:rsidRPr="00C17A9C">
        <w:rPr>
          <w:rFonts w:ascii="Times New Roman" w:hAnsi="Times New Roman" w:hint="default"/>
          <w:sz w:val="24"/>
          <w:szCs w:val="24"/>
        </w:rPr>
        <w:t xml:space="preserve"> spĺň</w:t>
      </w:r>
      <w:r w:rsidRPr="00C17A9C">
        <w:rPr>
          <w:rFonts w:ascii="Times New Roman" w:hAnsi="Times New Roman" w:hint="default"/>
          <w:sz w:val="24"/>
          <w:szCs w:val="24"/>
        </w:rPr>
        <w:t>ať</w:t>
      </w:r>
      <w:r w:rsidRPr="00C17A9C">
        <w:rPr>
          <w:rFonts w:ascii="Times New Roman" w:hAnsi="Times New Roman" w:hint="default"/>
          <w:sz w:val="24"/>
          <w:szCs w:val="24"/>
        </w:rPr>
        <w:t xml:space="preserve"> pož</w:t>
      </w:r>
      <w:r w:rsidRPr="00C17A9C">
        <w:rPr>
          <w:rFonts w:ascii="Times New Roman" w:hAnsi="Times New Roman" w:hint="default"/>
          <w:sz w:val="24"/>
          <w:szCs w:val="24"/>
        </w:rPr>
        <w:t>iadavky na verejné</w:t>
      </w:r>
      <w:r w:rsidRPr="00C17A9C">
        <w:rPr>
          <w:rFonts w:ascii="Times New Roman" w:hAnsi="Times New Roman" w:hint="default"/>
          <w:sz w:val="24"/>
          <w:szCs w:val="24"/>
        </w:rPr>
        <w:t xml:space="preserve"> reč</w:t>
      </w:r>
      <w:r w:rsidRPr="00C17A9C">
        <w:rPr>
          <w:rFonts w:ascii="Times New Roman" w:hAnsi="Times New Roman" w:hint="default"/>
          <w:sz w:val="24"/>
          <w:szCs w:val="24"/>
        </w:rPr>
        <w:t>ové</w:t>
      </w:r>
      <w:r w:rsidRPr="00C17A9C">
        <w:rPr>
          <w:rFonts w:ascii="Times New Roman" w:hAnsi="Times New Roman" w:hint="default"/>
          <w:sz w:val="24"/>
          <w:szCs w:val="24"/>
        </w:rPr>
        <w:t xml:space="preserve"> prejavy, dodrž</w:t>
      </w:r>
      <w:r w:rsidRPr="00C17A9C">
        <w:rPr>
          <w:rFonts w:ascii="Times New Roman" w:hAnsi="Times New Roman" w:hint="default"/>
          <w:sz w:val="24"/>
          <w:szCs w:val="24"/>
        </w:rPr>
        <w:t>iavať</w:t>
      </w:r>
      <w:r w:rsidRPr="00C17A9C">
        <w:rPr>
          <w:rFonts w:ascii="Times New Roman" w:hAnsi="Times New Roman" w:hint="default"/>
          <w:sz w:val="24"/>
          <w:szCs w:val="24"/>
        </w:rPr>
        <w:t xml:space="preserve"> zá</w:t>
      </w:r>
      <w:r w:rsidRPr="00C17A9C">
        <w:rPr>
          <w:rFonts w:ascii="Times New Roman" w:hAnsi="Times New Roman" w:hint="default"/>
          <w:sz w:val="24"/>
          <w:szCs w:val="24"/>
        </w:rPr>
        <w:t>sady jazykovej kultú</w:t>
      </w:r>
      <w:r w:rsidRPr="00C17A9C">
        <w:rPr>
          <w:rFonts w:ascii="Times New Roman" w:hAnsi="Times New Roman" w:hint="default"/>
          <w:sz w:val="24"/>
          <w:szCs w:val="24"/>
        </w:rPr>
        <w:t>ry, gramatické</w:t>
      </w:r>
      <w:r w:rsidRPr="00C17A9C">
        <w:rPr>
          <w:rFonts w:ascii="Times New Roman" w:hAnsi="Times New Roman" w:hint="default"/>
          <w:sz w:val="24"/>
          <w:szCs w:val="24"/>
        </w:rPr>
        <w:t xml:space="preserve"> a pravopisné</w:t>
      </w:r>
      <w:r w:rsidRPr="00C17A9C">
        <w:rPr>
          <w:rFonts w:ascii="Times New Roman" w:hAnsi="Times New Roman" w:hint="default"/>
          <w:sz w:val="24"/>
          <w:szCs w:val="24"/>
        </w:rPr>
        <w:t xml:space="preserve"> pravidlá</w:t>
      </w:r>
      <w:r w:rsidR="00C4291F">
        <w:rPr>
          <w:rFonts w:ascii="Times New Roman" w:hAnsi="Times New Roman"/>
          <w:sz w:val="24"/>
          <w:szCs w:val="24"/>
        </w:rPr>
        <w:t>,</w:t>
      </w:r>
      <w:r w:rsidR="00C4291F">
        <w:rPr>
          <w:rFonts w:ascii="Times New Roman" w:hAnsi="Times New Roman" w:hint="default"/>
          <w:sz w:val="24"/>
          <w:szCs w:val="24"/>
        </w:rPr>
        <w:t xml:space="preserve"> pravidlá</w:t>
      </w:r>
      <w:r w:rsidR="00C4291F">
        <w:rPr>
          <w:rFonts w:ascii="Times New Roman" w:hAnsi="Times New Roman" w:hint="default"/>
          <w:sz w:val="24"/>
          <w:szCs w:val="24"/>
        </w:rPr>
        <w:t xml:space="preserve"> vý</w:t>
      </w:r>
      <w:r w:rsidR="00C4291F">
        <w:rPr>
          <w:rFonts w:ascii="Times New Roman" w:hAnsi="Times New Roman" w:hint="default"/>
          <w:sz w:val="24"/>
          <w:szCs w:val="24"/>
        </w:rPr>
        <w:t>slovnosti slovenské</w:t>
      </w:r>
      <w:r w:rsidR="00C4291F">
        <w:rPr>
          <w:rFonts w:ascii="Times New Roman" w:hAnsi="Times New Roman" w:hint="default"/>
          <w:sz w:val="24"/>
          <w:szCs w:val="24"/>
        </w:rPr>
        <w:t>ho jazyka</w:t>
      </w:r>
      <w:r w:rsidRPr="00C17A9C">
        <w:rPr>
          <w:rFonts w:ascii="Times New Roman" w:hAnsi="Times New Roman" w:hint="default"/>
          <w:sz w:val="24"/>
          <w:szCs w:val="24"/>
        </w:rPr>
        <w:t xml:space="preserve"> a ustá</w:t>
      </w:r>
      <w:r w:rsidRPr="00C17A9C">
        <w:rPr>
          <w:rFonts w:ascii="Times New Roman" w:hAnsi="Times New Roman" w:hint="default"/>
          <w:sz w:val="24"/>
          <w:szCs w:val="24"/>
        </w:rPr>
        <w:t>lenú</w:t>
      </w:r>
      <w:r w:rsidRPr="00C17A9C">
        <w:rPr>
          <w:rFonts w:ascii="Times New Roman" w:hAnsi="Times New Roman" w:hint="default"/>
          <w:sz w:val="24"/>
          <w:szCs w:val="24"/>
        </w:rPr>
        <w:t xml:space="preserve"> odbornú</w:t>
      </w:r>
      <w:r w:rsidRPr="00C17A9C">
        <w:rPr>
          <w:rFonts w:ascii="Times New Roman" w:hAnsi="Times New Roman" w:hint="default"/>
          <w:sz w:val="24"/>
          <w:szCs w:val="24"/>
        </w:rPr>
        <w:t xml:space="preserve"> terminoló</w:t>
      </w:r>
      <w:r w:rsidRPr="00C17A9C">
        <w:rPr>
          <w:rFonts w:ascii="Times New Roman" w:hAnsi="Times New Roman" w:hint="default"/>
          <w:sz w:val="24"/>
          <w:szCs w:val="24"/>
        </w:rPr>
        <w:t>giu.</w:t>
      </w:r>
    </w:p>
    <w:p w:rsidR="00C17A9C" w:rsidRPr="00C17A9C" w:rsidP="00DD4248">
      <w:pPr>
        <w:bidi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bookmarkStart w:id="20" w:name="p3-7"/>
      <w:bookmarkEnd w:id="20"/>
      <w:r w:rsidRPr="00C17A9C">
        <w:rPr>
          <w:rFonts w:ascii="Times New Roman" w:hAnsi="Times New Roman" w:hint="default"/>
          <w:sz w:val="24"/>
          <w:szCs w:val="24"/>
        </w:rPr>
        <w:t>(</w:t>
      </w:r>
      <w:r w:rsidR="00050266">
        <w:rPr>
          <w:rFonts w:ascii="Times New Roman" w:hAnsi="Times New Roman"/>
          <w:sz w:val="24"/>
          <w:szCs w:val="24"/>
        </w:rPr>
        <w:t>3</w:t>
      </w:r>
      <w:r w:rsidRPr="00C17A9C">
        <w:rPr>
          <w:rFonts w:ascii="Times New Roman" w:hAnsi="Times New Roman"/>
          <w:sz w:val="24"/>
          <w:szCs w:val="24"/>
        </w:rPr>
        <w:t>) </w:t>
      </w:r>
      <w:r w:rsidRPr="00C17A9C">
        <w:rPr>
          <w:rFonts w:ascii="Times New Roman" w:hAnsi="Times New Roman" w:hint="default"/>
          <w:sz w:val="24"/>
          <w:szCs w:val="24"/>
        </w:rPr>
        <w:t>Reklama sa nesmie ší</w:t>
      </w:r>
      <w:r w:rsidRPr="00C17A9C">
        <w:rPr>
          <w:rFonts w:ascii="Times New Roman" w:hAnsi="Times New Roman" w:hint="default"/>
          <w:sz w:val="24"/>
          <w:szCs w:val="24"/>
        </w:rPr>
        <w:t>riť</w:t>
      </w:r>
      <w:r w:rsidRPr="00C17A9C">
        <w:rPr>
          <w:rFonts w:ascii="Times New Roman" w:hAnsi="Times New Roman" w:hint="default"/>
          <w:sz w:val="24"/>
          <w:szCs w:val="24"/>
        </w:rPr>
        <w:t xml:space="preserve"> automatický</w:t>
      </w:r>
      <w:r w:rsidRPr="00C17A9C">
        <w:rPr>
          <w:rFonts w:ascii="Times New Roman" w:hAnsi="Times New Roman" w:hint="default"/>
          <w:sz w:val="24"/>
          <w:szCs w:val="24"/>
        </w:rPr>
        <w:t>m telefonický</w:t>
      </w:r>
      <w:r w:rsidRPr="00C17A9C">
        <w:rPr>
          <w:rFonts w:ascii="Times New Roman" w:hAnsi="Times New Roman" w:hint="default"/>
          <w:sz w:val="24"/>
          <w:szCs w:val="24"/>
        </w:rPr>
        <w:t>m volací</w:t>
      </w:r>
      <w:r w:rsidRPr="00C17A9C">
        <w:rPr>
          <w:rFonts w:ascii="Times New Roman" w:hAnsi="Times New Roman" w:hint="default"/>
          <w:sz w:val="24"/>
          <w:szCs w:val="24"/>
        </w:rPr>
        <w:t>m systé</w:t>
      </w:r>
      <w:r w:rsidRPr="00C17A9C">
        <w:rPr>
          <w:rFonts w:ascii="Times New Roman" w:hAnsi="Times New Roman" w:hint="default"/>
          <w:sz w:val="24"/>
          <w:szCs w:val="24"/>
        </w:rPr>
        <w:t>mom, telefaxom a elektronickou poš</w:t>
      </w:r>
      <w:r w:rsidRPr="00C17A9C">
        <w:rPr>
          <w:rFonts w:ascii="Times New Roman" w:hAnsi="Times New Roman" w:hint="default"/>
          <w:sz w:val="24"/>
          <w:szCs w:val="24"/>
        </w:rPr>
        <w:t>tou bez predchá</w:t>
      </w:r>
      <w:r w:rsidRPr="00C17A9C">
        <w:rPr>
          <w:rFonts w:ascii="Times New Roman" w:hAnsi="Times New Roman" w:hint="default"/>
          <w:sz w:val="24"/>
          <w:szCs w:val="24"/>
        </w:rPr>
        <w:t>dzajú</w:t>
      </w:r>
      <w:r w:rsidRPr="00C17A9C">
        <w:rPr>
          <w:rFonts w:ascii="Times New Roman" w:hAnsi="Times New Roman" w:hint="default"/>
          <w:sz w:val="24"/>
          <w:szCs w:val="24"/>
        </w:rPr>
        <w:t>ceho sú</w:t>
      </w:r>
      <w:r w:rsidRPr="00C17A9C">
        <w:rPr>
          <w:rFonts w:ascii="Times New Roman" w:hAnsi="Times New Roman" w:hint="default"/>
          <w:sz w:val="24"/>
          <w:szCs w:val="24"/>
        </w:rPr>
        <w:t>hlasu ich uží</w:t>
      </w:r>
      <w:r w:rsidRPr="00C17A9C">
        <w:rPr>
          <w:rFonts w:ascii="Times New Roman" w:hAnsi="Times New Roman" w:hint="default"/>
          <w:sz w:val="24"/>
          <w:szCs w:val="24"/>
        </w:rPr>
        <w:t>vateľ</w:t>
      </w:r>
      <w:r w:rsidRPr="00C17A9C">
        <w:rPr>
          <w:rFonts w:ascii="Times New Roman" w:hAnsi="Times New Roman" w:hint="default"/>
          <w:sz w:val="24"/>
          <w:szCs w:val="24"/>
        </w:rPr>
        <w:t>a, ktorý</w:t>
      </w:r>
      <w:r w:rsidRPr="00C17A9C">
        <w:rPr>
          <w:rFonts w:ascii="Times New Roman" w:hAnsi="Times New Roman" w:hint="default"/>
          <w:sz w:val="24"/>
          <w:szCs w:val="24"/>
        </w:rPr>
        <w:t xml:space="preserve"> je prí</w:t>
      </w:r>
      <w:r w:rsidRPr="00C17A9C">
        <w:rPr>
          <w:rFonts w:ascii="Times New Roman" w:hAnsi="Times New Roman" w:hint="default"/>
          <w:sz w:val="24"/>
          <w:szCs w:val="24"/>
        </w:rPr>
        <w:t>jemcom reklamy.</w:t>
      </w:r>
    </w:p>
    <w:p w:rsidR="00C17A9C" w:rsidRPr="00C17A9C" w:rsidP="00DD4248">
      <w:pPr>
        <w:bidi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bookmarkStart w:id="21" w:name="p3-8"/>
      <w:bookmarkEnd w:id="21"/>
      <w:r w:rsidRPr="00C17A9C">
        <w:rPr>
          <w:rFonts w:ascii="Times New Roman" w:hAnsi="Times New Roman" w:hint="default"/>
          <w:sz w:val="24"/>
          <w:szCs w:val="24"/>
        </w:rPr>
        <w:t>(</w:t>
      </w:r>
      <w:r w:rsidR="00050266">
        <w:rPr>
          <w:rFonts w:ascii="Times New Roman" w:hAnsi="Times New Roman"/>
          <w:sz w:val="24"/>
          <w:szCs w:val="24"/>
        </w:rPr>
        <w:t>4</w:t>
      </w:r>
      <w:r w:rsidRPr="00C17A9C">
        <w:rPr>
          <w:rFonts w:ascii="Times New Roman" w:hAnsi="Times New Roman"/>
          <w:sz w:val="24"/>
          <w:szCs w:val="24"/>
        </w:rPr>
        <w:t>) R</w:t>
      </w:r>
      <w:r w:rsidRPr="00C17A9C">
        <w:rPr>
          <w:rFonts w:ascii="Times New Roman" w:hAnsi="Times New Roman" w:hint="default"/>
          <w:sz w:val="24"/>
          <w:szCs w:val="24"/>
        </w:rPr>
        <w:t>eklama sa nesmie ší</w:t>
      </w:r>
      <w:r w:rsidRPr="00C17A9C">
        <w:rPr>
          <w:rFonts w:ascii="Times New Roman" w:hAnsi="Times New Roman" w:hint="default"/>
          <w:sz w:val="24"/>
          <w:szCs w:val="24"/>
        </w:rPr>
        <w:t>riť</w:t>
      </w:r>
      <w:r w:rsidRPr="00C17A9C">
        <w:rPr>
          <w:rFonts w:ascii="Times New Roman" w:hAnsi="Times New Roman" w:hint="default"/>
          <w:sz w:val="24"/>
          <w:szCs w:val="24"/>
        </w:rPr>
        <w:t xml:space="preserve"> adresne, ak adresá</w:t>
      </w:r>
      <w:r w:rsidRPr="00C17A9C">
        <w:rPr>
          <w:rFonts w:ascii="Times New Roman" w:hAnsi="Times New Roman" w:hint="default"/>
          <w:sz w:val="24"/>
          <w:szCs w:val="24"/>
        </w:rPr>
        <w:t>t doruč</w:t>
      </w:r>
      <w:r w:rsidRPr="00C17A9C">
        <w:rPr>
          <w:rFonts w:ascii="Times New Roman" w:hAnsi="Times New Roman" w:hint="default"/>
          <w:sz w:val="24"/>
          <w:szCs w:val="24"/>
        </w:rPr>
        <w:t>enie reklamy vopred odmieta.</w:t>
      </w:r>
    </w:p>
    <w:p w:rsidR="00C17A9C" w:rsidRPr="00C17A9C" w:rsidP="00DD4248">
      <w:pPr>
        <w:bidi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bookmarkStart w:id="22" w:name="p3-9"/>
      <w:bookmarkStart w:id="23" w:name="p3-10"/>
      <w:bookmarkEnd w:id="22"/>
      <w:bookmarkEnd w:id="23"/>
      <w:r w:rsidRPr="00C17A9C">
        <w:rPr>
          <w:rFonts w:ascii="Times New Roman" w:hAnsi="Times New Roman" w:hint="default"/>
          <w:sz w:val="24"/>
          <w:szCs w:val="24"/>
        </w:rPr>
        <w:t>(</w:t>
      </w:r>
      <w:r w:rsidR="00D87900">
        <w:rPr>
          <w:rFonts w:ascii="Times New Roman" w:hAnsi="Times New Roman"/>
          <w:sz w:val="24"/>
          <w:szCs w:val="24"/>
        </w:rPr>
        <w:t>5</w:t>
      </w:r>
      <w:r w:rsidRPr="00C17A9C">
        <w:rPr>
          <w:rFonts w:ascii="Times New Roman" w:hAnsi="Times New Roman"/>
          <w:sz w:val="24"/>
          <w:szCs w:val="24"/>
        </w:rPr>
        <w:t>) </w:t>
      </w:r>
      <w:r w:rsidRPr="00C17A9C">
        <w:rPr>
          <w:rFonts w:ascii="Times New Roman" w:hAnsi="Times New Roman" w:hint="default"/>
          <w:sz w:val="24"/>
          <w:szCs w:val="24"/>
        </w:rPr>
        <w:t>Reklama sa nesmie ší</w:t>
      </w:r>
      <w:r w:rsidRPr="00C17A9C">
        <w:rPr>
          <w:rFonts w:ascii="Times New Roman" w:hAnsi="Times New Roman" w:hint="default"/>
          <w:sz w:val="24"/>
          <w:szCs w:val="24"/>
        </w:rPr>
        <w:t>riť</w:t>
      </w:r>
      <w:r w:rsidRPr="00C17A9C">
        <w:rPr>
          <w:rFonts w:ascii="Times New Roman" w:hAnsi="Times New Roman" w:hint="default"/>
          <w:sz w:val="24"/>
          <w:szCs w:val="24"/>
        </w:rPr>
        <w:t xml:space="preserve">, </w:t>
      </w:r>
      <w:r w:rsidRPr="006F6E7C" w:rsidR="00050266">
        <w:rPr>
          <w:rFonts w:ascii="Times New Roman" w:hAnsi="Times New Roman"/>
          <w:sz w:val="24"/>
          <w:szCs w:val="24"/>
        </w:rPr>
        <w:t xml:space="preserve">ak </w:t>
      </w:r>
      <w:r w:rsidR="00050266">
        <w:rPr>
          <w:rFonts w:ascii="Times New Roman" w:hAnsi="Times New Roman"/>
          <w:sz w:val="24"/>
          <w:szCs w:val="24"/>
        </w:rPr>
        <w:t>je v rozpore s </w:t>
      </w:r>
      <w:r w:rsidR="00050266">
        <w:rPr>
          <w:rFonts w:ascii="Times New Roman" w:hAnsi="Times New Roman" w:hint="default"/>
          <w:sz w:val="24"/>
          <w:szCs w:val="24"/>
        </w:rPr>
        <w:t>dobrý</w:t>
      </w:r>
      <w:r w:rsidR="00050266">
        <w:rPr>
          <w:rFonts w:ascii="Times New Roman" w:hAnsi="Times New Roman" w:hint="default"/>
          <w:sz w:val="24"/>
          <w:szCs w:val="24"/>
        </w:rPr>
        <w:t xml:space="preserve">mi mravmi, </w:t>
      </w:r>
      <w:r w:rsidRPr="006F6E7C" w:rsidR="00050266">
        <w:rPr>
          <w:rFonts w:ascii="Times New Roman" w:hAnsi="Times New Roman" w:hint="default"/>
          <w:sz w:val="24"/>
          <w:szCs w:val="24"/>
        </w:rPr>
        <w:t>prezentuje produkty, ktorý</w:t>
      </w:r>
      <w:r w:rsidRPr="006F6E7C" w:rsidR="00050266">
        <w:rPr>
          <w:rFonts w:ascii="Times New Roman" w:hAnsi="Times New Roman" w:hint="default"/>
          <w:sz w:val="24"/>
          <w:szCs w:val="24"/>
        </w:rPr>
        <w:t>ch vý</w:t>
      </w:r>
      <w:r w:rsidRPr="006F6E7C" w:rsidR="00050266">
        <w:rPr>
          <w:rFonts w:ascii="Times New Roman" w:hAnsi="Times New Roman" w:hint="default"/>
          <w:sz w:val="24"/>
          <w:szCs w:val="24"/>
        </w:rPr>
        <w:t>roba, predaj, poskytovanie alebo použí</w:t>
      </w:r>
      <w:r w:rsidRPr="006F6E7C" w:rsidR="00050266">
        <w:rPr>
          <w:rFonts w:ascii="Times New Roman" w:hAnsi="Times New Roman" w:hint="default"/>
          <w:sz w:val="24"/>
          <w:szCs w:val="24"/>
        </w:rPr>
        <w:t>vanie sú</w:t>
      </w:r>
      <w:r w:rsidRPr="006F6E7C" w:rsidR="00050266">
        <w:rPr>
          <w:rFonts w:ascii="Times New Roman" w:hAnsi="Times New Roman" w:hint="default"/>
          <w:sz w:val="24"/>
          <w:szCs w:val="24"/>
        </w:rPr>
        <w:t xml:space="preserve"> zaká</w:t>
      </w:r>
      <w:r w:rsidRPr="006F6E7C" w:rsidR="00050266">
        <w:rPr>
          <w:rFonts w:ascii="Times New Roman" w:hAnsi="Times New Roman" w:hint="default"/>
          <w:sz w:val="24"/>
          <w:szCs w:val="24"/>
        </w:rPr>
        <w:t>zané</w:t>
      </w:r>
      <w:r w:rsidRPr="006F6E7C" w:rsidR="00050266">
        <w:rPr>
          <w:rFonts w:ascii="Times New Roman" w:hAnsi="Times New Roman" w:hint="default"/>
          <w:sz w:val="24"/>
          <w:szCs w:val="24"/>
        </w:rPr>
        <w:t>, alebo</w:t>
      </w:r>
      <w:r w:rsidRPr="00C17A9C" w:rsidR="00050266">
        <w:rPr>
          <w:rFonts w:ascii="Times New Roman" w:hAnsi="Times New Roman"/>
          <w:sz w:val="24"/>
          <w:szCs w:val="24"/>
        </w:rPr>
        <w:t xml:space="preserve"> </w:t>
      </w:r>
      <w:r w:rsidRPr="00C17A9C">
        <w:rPr>
          <w:rFonts w:ascii="Times New Roman" w:hAnsi="Times New Roman" w:hint="default"/>
          <w:sz w:val="24"/>
          <w:szCs w:val="24"/>
        </w:rPr>
        <w:t>ak nespĺň</w:t>
      </w:r>
      <w:r w:rsidRPr="00C17A9C">
        <w:rPr>
          <w:rFonts w:ascii="Times New Roman" w:hAnsi="Times New Roman" w:hint="default"/>
          <w:sz w:val="24"/>
          <w:szCs w:val="24"/>
        </w:rPr>
        <w:t>a pož</w:t>
      </w:r>
      <w:r w:rsidRPr="00C17A9C">
        <w:rPr>
          <w:rFonts w:ascii="Times New Roman" w:hAnsi="Times New Roman" w:hint="default"/>
          <w:sz w:val="24"/>
          <w:szCs w:val="24"/>
        </w:rPr>
        <w:t xml:space="preserve">iadavky </w:t>
      </w:r>
      <w:r w:rsidRPr="00C17A9C">
        <w:rPr>
          <w:rFonts w:ascii="Times New Roman" w:hAnsi="Times New Roman" w:hint="default"/>
          <w:sz w:val="24"/>
          <w:szCs w:val="24"/>
        </w:rPr>
        <w:t>podľ</w:t>
      </w:r>
      <w:r w:rsidRPr="00C17A9C">
        <w:rPr>
          <w:rFonts w:ascii="Times New Roman" w:hAnsi="Times New Roman" w:hint="default"/>
          <w:sz w:val="24"/>
          <w:szCs w:val="24"/>
        </w:rPr>
        <w:t>a osobitné</w:t>
      </w:r>
      <w:r w:rsidRPr="00C17A9C">
        <w:rPr>
          <w:rFonts w:ascii="Times New Roman" w:hAnsi="Times New Roman" w:hint="default"/>
          <w:sz w:val="24"/>
          <w:szCs w:val="24"/>
        </w:rPr>
        <w:t>ho predpisu.</w:t>
      </w:r>
      <w:hyperlink r:id="rId7" w:anchor="f7282010" w:history="1">
        <w:r w:rsidRPr="00050266">
          <w:rPr>
            <w:rFonts w:ascii="Times New Roman" w:hAnsi="Times New Roman"/>
            <w:sz w:val="24"/>
            <w:vertAlign w:val="superscript"/>
          </w:rPr>
          <w:t>9a</w:t>
        </w:r>
        <w:r w:rsidRPr="00C17A9C">
          <w:t>)</w:t>
        </w:r>
      </w:hyperlink>
      <w:r w:rsidR="008A223A">
        <w:rPr>
          <w:rFonts w:ascii="Times New Roman" w:hAnsi="Times New Roman" w:hint="default"/>
          <w:sz w:val="24"/>
          <w:szCs w:val="24"/>
        </w:rPr>
        <w:t>“.</w:t>
      </w:r>
    </w:p>
    <w:p w:rsidR="008B5913" w:rsidRPr="006F6E7C" w:rsidP="00DD4248">
      <w:pPr>
        <w:bidi w:val="0"/>
        <w:spacing w:after="0" w:line="240" w:lineRule="auto"/>
        <w:ind w:left="348"/>
        <w:rPr>
          <w:rFonts w:ascii="Times New Roman" w:hAnsi="Times New Roman"/>
          <w:sz w:val="24"/>
          <w:szCs w:val="24"/>
        </w:rPr>
      </w:pPr>
    </w:p>
    <w:p w:rsidR="00655F6B" w:rsidRPr="006F6E7C" w:rsidP="00DD4248">
      <w:pPr>
        <w:bidi w:val="0"/>
        <w:spacing w:after="0" w:line="240" w:lineRule="auto"/>
        <w:ind w:left="348" w:firstLine="360"/>
        <w:jc w:val="both"/>
        <w:rPr>
          <w:rFonts w:ascii="Times New Roman" w:hAnsi="Times New Roman"/>
          <w:sz w:val="24"/>
          <w:szCs w:val="24"/>
        </w:rPr>
      </w:pPr>
      <w:r w:rsidRPr="006F6E7C">
        <w:rPr>
          <w:rFonts w:ascii="Times New Roman" w:hAnsi="Times New Roman" w:hint="default"/>
          <w:sz w:val="24"/>
          <w:szCs w:val="24"/>
        </w:rPr>
        <w:t>Pozná</w:t>
      </w:r>
      <w:r w:rsidRPr="006F6E7C">
        <w:rPr>
          <w:rFonts w:ascii="Times New Roman" w:hAnsi="Times New Roman" w:hint="default"/>
          <w:sz w:val="24"/>
          <w:szCs w:val="24"/>
        </w:rPr>
        <w:t>mk</w:t>
      </w:r>
      <w:r w:rsidRPr="006F6E7C" w:rsidR="00A46D9C">
        <w:rPr>
          <w:rFonts w:ascii="Times New Roman" w:hAnsi="Times New Roman"/>
          <w:sz w:val="24"/>
          <w:szCs w:val="24"/>
        </w:rPr>
        <w:t>y</w:t>
      </w:r>
      <w:r w:rsidRPr="006F6E7C">
        <w:rPr>
          <w:rFonts w:ascii="Times New Roman" w:hAnsi="Times New Roman" w:hint="default"/>
          <w:sz w:val="24"/>
          <w:szCs w:val="24"/>
        </w:rPr>
        <w:t xml:space="preserve"> pod č</w:t>
      </w:r>
      <w:r w:rsidRPr="006F6E7C">
        <w:rPr>
          <w:rFonts w:ascii="Times New Roman" w:hAnsi="Times New Roman" w:hint="default"/>
          <w:sz w:val="24"/>
          <w:szCs w:val="24"/>
        </w:rPr>
        <w:t>iarou k odkaz</w:t>
      </w:r>
      <w:r w:rsidRPr="006F6E7C" w:rsidR="00A46D9C">
        <w:rPr>
          <w:rFonts w:ascii="Times New Roman" w:hAnsi="Times New Roman"/>
          <w:sz w:val="24"/>
          <w:szCs w:val="24"/>
        </w:rPr>
        <w:t>om</w:t>
      </w:r>
      <w:r w:rsidRPr="006F6E7C">
        <w:rPr>
          <w:rFonts w:ascii="Times New Roman" w:hAnsi="Times New Roman"/>
          <w:sz w:val="24"/>
          <w:szCs w:val="24"/>
        </w:rPr>
        <w:t xml:space="preserve"> </w:t>
      </w:r>
      <w:r w:rsidRPr="006F6E7C" w:rsidR="00A46D9C">
        <w:rPr>
          <w:rFonts w:ascii="Times New Roman" w:hAnsi="Times New Roman"/>
          <w:sz w:val="24"/>
          <w:szCs w:val="24"/>
        </w:rPr>
        <w:t>7 a 8</w:t>
      </w:r>
      <w:r w:rsidRPr="006F6E7C">
        <w:rPr>
          <w:rFonts w:ascii="Times New Roman" w:hAnsi="Times New Roman" w:hint="default"/>
          <w:sz w:val="24"/>
          <w:szCs w:val="24"/>
        </w:rPr>
        <w:t xml:space="preserve"> sa vypúšť</w:t>
      </w:r>
      <w:r w:rsidRPr="006F6E7C">
        <w:rPr>
          <w:rFonts w:ascii="Times New Roman" w:hAnsi="Times New Roman" w:hint="default"/>
          <w:sz w:val="24"/>
          <w:szCs w:val="24"/>
        </w:rPr>
        <w:t>a</w:t>
      </w:r>
      <w:r w:rsidRPr="006F6E7C" w:rsidR="00A46D9C">
        <w:rPr>
          <w:rFonts w:ascii="Times New Roman" w:hAnsi="Times New Roman" w:hint="default"/>
          <w:sz w:val="24"/>
          <w:szCs w:val="24"/>
        </w:rPr>
        <w:t>jú</w:t>
      </w:r>
      <w:r w:rsidRPr="006F6E7C">
        <w:rPr>
          <w:rFonts w:ascii="Times New Roman" w:hAnsi="Times New Roman"/>
          <w:sz w:val="24"/>
          <w:szCs w:val="24"/>
        </w:rPr>
        <w:t>.</w:t>
      </w:r>
    </w:p>
    <w:p w:rsidR="00655F6B" w:rsidRPr="006F6E7C" w:rsidP="00DD4248">
      <w:pPr>
        <w:bidi w:val="0"/>
        <w:spacing w:after="0" w:line="240" w:lineRule="auto"/>
        <w:ind w:left="348"/>
        <w:rPr>
          <w:rFonts w:ascii="Times New Roman" w:hAnsi="Times New Roman"/>
          <w:sz w:val="24"/>
          <w:szCs w:val="24"/>
        </w:rPr>
      </w:pPr>
    </w:p>
    <w:p w:rsidR="00822520" w:rsidP="00DD4248">
      <w:pPr>
        <w:numPr>
          <w:numId w:val="28"/>
        </w:numPr>
        <w:bidi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6F6E7C" w:rsidR="00194F71">
        <w:rPr>
          <w:rFonts w:ascii="Times New Roman" w:hAnsi="Times New Roman" w:hint="default"/>
          <w:sz w:val="24"/>
          <w:szCs w:val="24"/>
        </w:rPr>
        <w:t>V §</w:t>
      </w:r>
      <w:r w:rsidRPr="006F6E7C" w:rsidR="00194F71">
        <w:rPr>
          <w:rFonts w:ascii="Times New Roman" w:hAnsi="Times New Roman" w:hint="default"/>
          <w:sz w:val="24"/>
          <w:szCs w:val="24"/>
        </w:rPr>
        <w:t xml:space="preserve"> 4 ods. 2 </w:t>
      </w:r>
      <w:r w:rsidRPr="006F6E7C" w:rsidR="009E68D3">
        <w:rPr>
          <w:rFonts w:ascii="Times New Roman" w:hAnsi="Times New Roman"/>
          <w:sz w:val="24"/>
          <w:szCs w:val="24"/>
        </w:rPr>
        <w:t xml:space="preserve">sa v </w:t>
      </w:r>
      <w:r w:rsidRPr="006F6E7C" w:rsidR="00194F71">
        <w:rPr>
          <w:rFonts w:ascii="Times New Roman" w:hAnsi="Times New Roman" w:hint="default"/>
          <w:sz w:val="24"/>
          <w:szCs w:val="24"/>
        </w:rPr>
        <w:t>pí</w:t>
      </w:r>
      <w:r w:rsidRPr="006F6E7C" w:rsidR="00194F71">
        <w:rPr>
          <w:rFonts w:ascii="Times New Roman" w:hAnsi="Times New Roman" w:hint="default"/>
          <w:sz w:val="24"/>
          <w:szCs w:val="24"/>
        </w:rPr>
        <w:t>sm</w:t>
      </w:r>
      <w:r w:rsidRPr="006F6E7C" w:rsidR="009E68D3">
        <w:rPr>
          <w:rFonts w:ascii="Times New Roman" w:hAnsi="Times New Roman"/>
          <w:sz w:val="24"/>
          <w:szCs w:val="24"/>
        </w:rPr>
        <w:t>ene g)</w:t>
      </w:r>
      <w:r w:rsidRPr="006F6E7C" w:rsidR="00194F71">
        <w:rPr>
          <w:rFonts w:ascii="Times New Roman" w:hAnsi="Times New Roman" w:hint="default"/>
          <w:sz w:val="24"/>
          <w:szCs w:val="24"/>
        </w:rPr>
        <w:t xml:space="preserve"> č</w:t>
      </w:r>
      <w:r w:rsidRPr="006F6E7C" w:rsidR="00194F71">
        <w:rPr>
          <w:rFonts w:ascii="Times New Roman" w:hAnsi="Times New Roman" w:hint="default"/>
          <w:sz w:val="24"/>
          <w:szCs w:val="24"/>
        </w:rPr>
        <w:t>iarka nahrá</w:t>
      </w:r>
      <w:r w:rsidRPr="006F6E7C" w:rsidR="00194F71">
        <w:rPr>
          <w:rFonts w:ascii="Times New Roman" w:hAnsi="Times New Roman" w:hint="default"/>
          <w:sz w:val="24"/>
          <w:szCs w:val="24"/>
        </w:rPr>
        <w:t xml:space="preserve">dza bodkou, </w:t>
      </w:r>
      <w:r w:rsidRPr="006F6E7C">
        <w:rPr>
          <w:rFonts w:ascii="Times New Roman" w:hAnsi="Times New Roman" w:hint="default"/>
          <w:sz w:val="24"/>
          <w:szCs w:val="24"/>
        </w:rPr>
        <w:t>nad slovo „</w:t>
      </w:r>
      <w:r w:rsidRPr="006F6E7C">
        <w:rPr>
          <w:rFonts w:ascii="Times New Roman" w:hAnsi="Times New Roman" w:hint="default"/>
          <w:sz w:val="24"/>
          <w:szCs w:val="24"/>
        </w:rPr>
        <w:t>klamlivá“</w:t>
      </w:r>
      <w:r w:rsidRPr="006F6E7C">
        <w:rPr>
          <w:rFonts w:ascii="Times New Roman" w:hAnsi="Times New Roman" w:hint="default"/>
          <w:sz w:val="24"/>
          <w:szCs w:val="24"/>
        </w:rPr>
        <w:t xml:space="preserve"> </w:t>
      </w:r>
      <w:r w:rsidRPr="006F6E7C" w:rsidR="00194F71">
        <w:rPr>
          <w:rFonts w:ascii="Times New Roman" w:hAnsi="Times New Roman"/>
          <w:sz w:val="24"/>
          <w:szCs w:val="24"/>
        </w:rPr>
        <w:t xml:space="preserve">sa </w:t>
      </w:r>
      <w:r w:rsidRPr="006F6E7C">
        <w:rPr>
          <w:rFonts w:ascii="Times New Roman" w:hAnsi="Times New Roman" w:hint="default"/>
          <w:sz w:val="24"/>
          <w:szCs w:val="24"/>
        </w:rPr>
        <w:t>umiestň</w:t>
      </w:r>
      <w:r w:rsidRPr="006F6E7C">
        <w:rPr>
          <w:rFonts w:ascii="Times New Roman" w:hAnsi="Times New Roman" w:hint="default"/>
          <w:sz w:val="24"/>
          <w:szCs w:val="24"/>
        </w:rPr>
        <w:t>uje odkaz</w:t>
      </w:r>
      <w:r w:rsidRPr="006F6E7C" w:rsidR="00194F71">
        <w:rPr>
          <w:rFonts w:ascii="Times New Roman" w:hAnsi="Times New Roman"/>
          <w:sz w:val="24"/>
          <w:szCs w:val="24"/>
        </w:rPr>
        <w:t xml:space="preserve">  9 a</w:t>
      </w:r>
      <w:r w:rsidRPr="006F6E7C" w:rsidR="00E04C9C">
        <w:rPr>
          <w:rFonts w:ascii="Times New Roman" w:hAnsi="Times New Roman"/>
          <w:sz w:val="24"/>
          <w:szCs w:val="24"/>
        </w:rPr>
        <w:t> </w:t>
      </w:r>
      <w:r w:rsidRPr="006F6E7C" w:rsidR="00E04C9C">
        <w:rPr>
          <w:rFonts w:ascii="Times New Roman" w:hAnsi="Times New Roman"/>
          <w:sz w:val="24"/>
          <w:szCs w:val="24"/>
        </w:rPr>
        <w:t>vyp</w:t>
      </w:r>
      <w:r w:rsidRPr="006F6E7C" w:rsidR="00E04C9C">
        <w:rPr>
          <w:rFonts w:ascii="Times New Roman" w:hAnsi="Times New Roman" w:hint="default"/>
          <w:sz w:val="24"/>
          <w:szCs w:val="24"/>
        </w:rPr>
        <w:t>úšť</w:t>
      </w:r>
      <w:r w:rsidRPr="006F6E7C" w:rsidR="00E04C9C">
        <w:rPr>
          <w:rFonts w:ascii="Times New Roman" w:hAnsi="Times New Roman" w:hint="default"/>
          <w:sz w:val="24"/>
          <w:szCs w:val="24"/>
        </w:rPr>
        <w:t xml:space="preserve">a sa </w:t>
      </w:r>
      <w:r w:rsidRPr="006F6E7C" w:rsidR="00194F71">
        <w:rPr>
          <w:rFonts w:ascii="Times New Roman" w:hAnsi="Times New Roman" w:hint="default"/>
          <w:sz w:val="24"/>
          <w:szCs w:val="24"/>
        </w:rPr>
        <w:t>pí</w:t>
      </w:r>
      <w:r w:rsidRPr="006F6E7C" w:rsidR="00194F71">
        <w:rPr>
          <w:rFonts w:ascii="Times New Roman" w:hAnsi="Times New Roman" w:hint="default"/>
          <w:sz w:val="24"/>
          <w:szCs w:val="24"/>
        </w:rPr>
        <w:t>smeno h</w:t>
      </w:r>
      <w:r w:rsidRPr="006F6E7C" w:rsidR="00E5112C">
        <w:rPr>
          <w:rFonts w:ascii="Times New Roman" w:hAnsi="Times New Roman"/>
          <w:sz w:val="24"/>
          <w:szCs w:val="24"/>
        </w:rPr>
        <w:t>).</w:t>
      </w:r>
    </w:p>
    <w:p w:rsidR="00D87900" w:rsidP="00DD4248">
      <w:pPr>
        <w:bidi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D87900" w:rsidRPr="00D87900" w:rsidP="00DD4248">
      <w:pPr>
        <w:numPr>
          <w:numId w:val="28"/>
        </w:numPr>
        <w:bidi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r w:rsidRPr="00D87900">
        <w:rPr>
          <w:rFonts w:ascii="Times New Roman" w:hAnsi="Times New Roman" w:hint="default"/>
          <w:sz w:val="24"/>
          <w:szCs w:val="24"/>
        </w:rPr>
        <w:t>V §</w:t>
      </w:r>
      <w:r w:rsidRPr="00D87900">
        <w:rPr>
          <w:rFonts w:ascii="Times New Roman" w:hAnsi="Times New Roman" w:hint="default"/>
          <w:sz w:val="24"/>
          <w:szCs w:val="24"/>
        </w:rPr>
        <w:t xml:space="preserve"> 11 odseky 1 až</w:t>
      </w:r>
      <w:r w:rsidRPr="00D87900">
        <w:rPr>
          <w:rFonts w:ascii="Times New Roman" w:hAnsi="Times New Roman" w:hint="default"/>
          <w:sz w:val="24"/>
          <w:szCs w:val="24"/>
        </w:rPr>
        <w:t xml:space="preserve"> 3 znejú</w:t>
      </w:r>
      <w:r w:rsidRPr="00D87900">
        <w:rPr>
          <w:rFonts w:ascii="Times New Roman" w:hAnsi="Times New Roman" w:hint="default"/>
          <w:sz w:val="24"/>
          <w:szCs w:val="24"/>
        </w:rPr>
        <w:t>:</w:t>
      </w:r>
    </w:p>
    <w:p w:rsidR="00D87900" w:rsidRPr="00D87900" w:rsidP="00DD4248">
      <w:pPr>
        <w:bidi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D87900" w:rsidRPr="00D87900" w:rsidP="00DD4248">
      <w:pPr>
        <w:bidi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D87900">
        <w:rPr>
          <w:rFonts w:ascii="Times New Roman" w:hAnsi="Times New Roman" w:hint="default"/>
          <w:sz w:val="24"/>
          <w:szCs w:val="24"/>
        </w:rPr>
        <w:t>(1) Ak orgá</w:t>
      </w:r>
      <w:r w:rsidRPr="00D87900">
        <w:rPr>
          <w:rFonts w:ascii="Times New Roman" w:hAnsi="Times New Roman" w:hint="default"/>
          <w:sz w:val="24"/>
          <w:szCs w:val="24"/>
        </w:rPr>
        <w:t>ny dozoru podľ</w:t>
      </w:r>
      <w:r w:rsidRPr="00D87900">
        <w:rPr>
          <w:rFonts w:ascii="Times New Roman" w:hAnsi="Times New Roman" w:hint="default"/>
          <w:sz w:val="24"/>
          <w:szCs w:val="24"/>
        </w:rPr>
        <w:t>a §</w:t>
      </w:r>
      <w:r w:rsidRPr="00D87900">
        <w:rPr>
          <w:rFonts w:ascii="Times New Roman" w:hAnsi="Times New Roman" w:hint="default"/>
          <w:sz w:val="24"/>
          <w:szCs w:val="24"/>
        </w:rPr>
        <w:t xml:space="preserve"> 10 (ď</w:t>
      </w:r>
      <w:r w:rsidRPr="00D87900">
        <w:rPr>
          <w:rFonts w:ascii="Times New Roman" w:hAnsi="Times New Roman" w:hint="default"/>
          <w:sz w:val="24"/>
          <w:szCs w:val="24"/>
        </w:rPr>
        <w:t>alej len „</w:t>
      </w:r>
      <w:r w:rsidRPr="00D87900">
        <w:rPr>
          <w:rFonts w:ascii="Times New Roman" w:hAnsi="Times New Roman" w:hint="default"/>
          <w:sz w:val="24"/>
          <w:szCs w:val="24"/>
        </w:rPr>
        <w:t>orgá</w:t>
      </w:r>
      <w:r w:rsidRPr="00D87900">
        <w:rPr>
          <w:rFonts w:ascii="Times New Roman" w:hAnsi="Times New Roman" w:hint="default"/>
          <w:sz w:val="24"/>
          <w:szCs w:val="24"/>
        </w:rPr>
        <w:t>n dozoru“</w:t>
      </w:r>
      <w:r w:rsidRPr="00D87900">
        <w:rPr>
          <w:rFonts w:ascii="Times New Roman" w:hAnsi="Times New Roman" w:hint="default"/>
          <w:sz w:val="24"/>
          <w:szCs w:val="24"/>
        </w:rPr>
        <w:t>) zistia poruš</w:t>
      </w:r>
      <w:r w:rsidRPr="00D87900">
        <w:rPr>
          <w:rFonts w:ascii="Times New Roman" w:hAnsi="Times New Roman" w:hint="default"/>
          <w:sz w:val="24"/>
          <w:szCs w:val="24"/>
        </w:rPr>
        <w:t>enie tohto zá</w:t>
      </w:r>
      <w:r w:rsidRPr="00D87900">
        <w:rPr>
          <w:rFonts w:ascii="Times New Roman" w:hAnsi="Times New Roman" w:hint="default"/>
          <w:sz w:val="24"/>
          <w:szCs w:val="24"/>
        </w:rPr>
        <w:t>kona, ší</w:t>
      </w:r>
      <w:r w:rsidRPr="00D87900">
        <w:rPr>
          <w:rFonts w:ascii="Times New Roman" w:hAnsi="Times New Roman" w:hint="default"/>
          <w:sz w:val="24"/>
          <w:szCs w:val="24"/>
        </w:rPr>
        <w:t>renie reklamy zakáž</w:t>
      </w:r>
      <w:r w:rsidRPr="00D87900">
        <w:rPr>
          <w:rFonts w:ascii="Times New Roman" w:hAnsi="Times New Roman" w:hint="default"/>
          <w:sz w:val="24"/>
          <w:szCs w:val="24"/>
        </w:rPr>
        <w:t>u; ší</w:t>
      </w:r>
      <w:r w:rsidRPr="00D87900">
        <w:rPr>
          <w:rFonts w:ascii="Times New Roman" w:hAnsi="Times New Roman" w:hint="default"/>
          <w:sz w:val="24"/>
          <w:szCs w:val="24"/>
        </w:rPr>
        <w:t>renie reklamy môž</w:t>
      </w:r>
      <w:r w:rsidRPr="00D87900">
        <w:rPr>
          <w:rFonts w:ascii="Times New Roman" w:hAnsi="Times New Roman" w:hint="default"/>
          <w:sz w:val="24"/>
          <w:szCs w:val="24"/>
        </w:rPr>
        <w:t>u zaká</w:t>
      </w:r>
      <w:r w:rsidRPr="00D87900">
        <w:rPr>
          <w:rFonts w:ascii="Times New Roman" w:hAnsi="Times New Roman" w:hint="default"/>
          <w:sz w:val="24"/>
          <w:szCs w:val="24"/>
        </w:rPr>
        <w:t>zať</w:t>
      </w:r>
      <w:r w:rsidRPr="00D87900">
        <w:rPr>
          <w:rFonts w:ascii="Times New Roman" w:hAnsi="Times New Roman" w:hint="default"/>
          <w:sz w:val="24"/>
          <w:szCs w:val="24"/>
        </w:rPr>
        <w:t xml:space="preserve"> aj vtedy, ak hrozí</w:t>
      </w:r>
      <w:r w:rsidRPr="00D87900">
        <w:rPr>
          <w:rFonts w:ascii="Times New Roman" w:hAnsi="Times New Roman" w:hint="default"/>
          <w:sz w:val="24"/>
          <w:szCs w:val="24"/>
        </w:rPr>
        <w:t xml:space="preserve"> poruš</w:t>
      </w:r>
      <w:r w:rsidRPr="00D87900">
        <w:rPr>
          <w:rFonts w:ascii="Times New Roman" w:hAnsi="Times New Roman" w:hint="default"/>
          <w:sz w:val="24"/>
          <w:szCs w:val="24"/>
        </w:rPr>
        <w:t>enie ustanovenia §</w:t>
      </w:r>
      <w:r w:rsidRPr="00D87900">
        <w:rPr>
          <w:rFonts w:ascii="Times New Roman" w:hAnsi="Times New Roman" w:hint="default"/>
          <w:sz w:val="24"/>
          <w:szCs w:val="24"/>
        </w:rPr>
        <w:t xml:space="preserve"> 4 ods. 3. V rozhodn</w:t>
      </w:r>
      <w:r w:rsidRPr="00D87900">
        <w:rPr>
          <w:rFonts w:ascii="Times New Roman" w:hAnsi="Times New Roman" w:hint="default"/>
          <w:sz w:val="24"/>
          <w:szCs w:val="24"/>
        </w:rPr>
        <w:t>utí</w:t>
      </w:r>
      <w:r w:rsidRPr="00D87900">
        <w:rPr>
          <w:rFonts w:ascii="Times New Roman" w:hAnsi="Times New Roman" w:hint="default"/>
          <w:sz w:val="24"/>
          <w:szCs w:val="24"/>
        </w:rPr>
        <w:t xml:space="preserve"> o zá</w:t>
      </w:r>
      <w:r w:rsidRPr="00D87900">
        <w:rPr>
          <w:rFonts w:ascii="Times New Roman" w:hAnsi="Times New Roman" w:hint="default"/>
          <w:sz w:val="24"/>
          <w:szCs w:val="24"/>
        </w:rPr>
        <w:t>kaze ší</w:t>
      </w:r>
      <w:r w:rsidRPr="00D87900">
        <w:rPr>
          <w:rFonts w:ascii="Times New Roman" w:hAnsi="Times New Roman" w:hint="default"/>
          <w:sz w:val="24"/>
          <w:szCs w:val="24"/>
        </w:rPr>
        <w:t>renia reklamy orgá</w:t>
      </w:r>
      <w:r w:rsidRPr="00D87900">
        <w:rPr>
          <w:rFonts w:ascii="Times New Roman" w:hAnsi="Times New Roman" w:hint="default"/>
          <w:sz w:val="24"/>
          <w:szCs w:val="24"/>
        </w:rPr>
        <w:t>n dozoru môž</w:t>
      </w:r>
      <w:r w:rsidRPr="00D87900">
        <w:rPr>
          <w:rFonts w:ascii="Times New Roman" w:hAnsi="Times New Roman" w:hint="default"/>
          <w:sz w:val="24"/>
          <w:szCs w:val="24"/>
        </w:rPr>
        <w:t>e ulož</w:t>
      </w:r>
      <w:r w:rsidRPr="00D87900">
        <w:rPr>
          <w:rFonts w:ascii="Times New Roman" w:hAnsi="Times New Roman" w:hint="default"/>
          <w:sz w:val="24"/>
          <w:szCs w:val="24"/>
        </w:rPr>
        <w:t>iť</w:t>
      </w:r>
      <w:r w:rsidRPr="00D87900">
        <w:rPr>
          <w:rFonts w:ascii="Times New Roman" w:hAnsi="Times New Roman" w:hint="default"/>
          <w:sz w:val="24"/>
          <w:szCs w:val="24"/>
        </w:rPr>
        <w:t xml:space="preserve"> povinnosť</w:t>
      </w:r>
      <w:r w:rsidRPr="00D87900">
        <w:rPr>
          <w:rFonts w:ascii="Times New Roman" w:hAnsi="Times New Roman" w:hint="default"/>
          <w:sz w:val="24"/>
          <w:szCs w:val="24"/>
        </w:rPr>
        <w:t xml:space="preserve"> zverejnenia tohto rozhodnutia alebo jeho č</w:t>
      </w:r>
      <w:r w:rsidRPr="00D87900">
        <w:rPr>
          <w:rFonts w:ascii="Times New Roman" w:hAnsi="Times New Roman" w:hint="default"/>
          <w:sz w:val="24"/>
          <w:szCs w:val="24"/>
        </w:rPr>
        <w:t>astí</w:t>
      </w:r>
      <w:r w:rsidRPr="00D87900">
        <w:rPr>
          <w:rFonts w:ascii="Times New Roman" w:hAnsi="Times New Roman" w:hint="default"/>
          <w:sz w:val="24"/>
          <w:szCs w:val="24"/>
        </w:rPr>
        <w:t xml:space="preserve"> a povinnosť</w:t>
      </w:r>
      <w:r w:rsidRPr="00D87900">
        <w:rPr>
          <w:rFonts w:ascii="Times New Roman" w:hAnsi="Times New Roman" w:hint="default"/>
          <w:sz w:val="24"/>
          <w:szCs w:val="24"/>
        </w:rPr>
        <w:t xml:space="preserve"> zverejnenia opravné</w:t>
      </w:r>
      <w:r w:rsidRPr="00D87900">
        <w:rPr>
          <w:rFonts w:ascii="Times New Roman" w:hAnsi="Times New Roman" w:hint="default"/>
          <w:sz w:val="24"/>
          <w:szCs w:val="24"/>
        </w:rPr>
        <w:t>ho vyhlá</w:t>
      </w:r>
      <w:r w:rsidRPr="00D87900">
        <w:rPr>
          <w:rFonts w:ascii="Times New Roman" w:hAnsi="Times New Roman" w:hint="default"/>
          <w:sz w:val="24"/>
          <w:szCs w:val="24"/>
        </w:rPr>
        <w:t>senia v hromadný</w:t>
      </w:r>
      <w:r w:rsidRPr="00D87900">
        <w:rPr>
          <w:rFonts w:ascii="Times New Roman" w:hAnsi="Times New Roman" w:hint="default"/>
          <w:sz w:val="24"/>
          <w:szCs w:val="24"/>
        </w:rPr>
        <w:t>ch oznamovací</w:t>
      </w:r>
      <w:r w:rsidRPr="00D87900">
        <w:rPr>
          <w:rFonts w:ascii="Times New Roman" w:hAnsi="Times New Roman" w:hint="default"/>
          <w:sz w:val="24"/>
          <w:szCs w:val="24"/>
        </w:rPr>
        <w:t>ch prostriedkoch.</w:t>
      </w:r>
    </w:p>
    <w:p w:rsidR="00D87900" w:rsidRPr="00D87900" w:rsidP="00DD4248">
      <w:pPr>
        <w:bidi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r w:rsidRPr="00D87900">
        <w:rPr>
          <w:rFonts w:ascii="Times New Roman" w:hAnsi="Times New Roman" w:hint="default"/>
          <w:sz w:val="24"/>
          <w:szCs w:val="24"/>
        </w:rPr>
        <w:t>(2) V konaní</w:t>
      </w:r>
      <w:r w:rsidRPr="00D87900">
        <w:rPr>
          <w:rFonts w:ascii="Times New Roman" w:hAnsi="Times New Roman" w:hint="default"/>
          <w:sz w:val="24"/>
          <w:szCs w:val="24"/>
        </w:rPr>
        <w:t xml:space="preserve"> o poruš</w:t>
      </w:r>
      <w:r w:rsidRPr="00D87900">
        <w:rPr>
          <w:rFonts w:ascii="Times New Roman" w:hAnsi="Times New Roman" w:hint="default"/>
          <w:sz w:val="24"/>
          <w:szCs w:val="24"/>
        </w:rPr>
        <w:t>ení</w:t>
      </w:r>
      <w:r w:rsidRPr="00D87900">
        <w:rPr>
          <w:rFonts w:ascii="Times New Roman" w:hAnsi="Times New Roman" w:hint="default"/>
          <w:sz w:val="24"/>
          <w:szCs w:val="24"/>
        </w:rPr>
        <w:t xml:space="preserve"> §</w:t>
      </w:r>
      <w:r w:rsidRPr="00D87900">
        <w:rPr>
          <w:rFonts w:ascii="Times New Roman" w:hAnsi="Times New Roman" w:hint="default"/>
          <w:sz w:val="24"/>
          <w:szCs w:val="24"/>
        </w:rPr>
        <w:t xml:space="preserve"> 4 ods. 1 až</w:t>
      </w:r>
      <w:r w:rsidRPr="00D87900">
        <w:rPr>
          <w:rFonts w:ascii="Times New Roman" w:hAnsi="Times New Roman" w:hint="default"/>
          <w:sz w:val="24"/>
          <w:szCs w:val="24"/>
        </w:rPr>
        <w:t xml:space="preserve"> 3 je objedná</w:t>
      </w:r>
      <w:r w:rsidRPr="00D87900">
        <w:rPr>
          <w:rFonts w:ascii="Times New Roman" w:hAnsi="Times New Roman" w:hint="default"/>
          <w:sz w:val="24"/>
          <w:szCs w:val="24"/>
        </w:rPr>
        <w:t>vateľ</w:t>
      </w:r>
      <w:r w:rsidRPr="00D87900">
        <w:rPr>
          <w:rFonts w:ascii="Times New Roman" w:hAnsi="Times New Roman" w:hint="default"/>
          <w:sz w:val="24"/>
          <w:szCs w:val="24"/>
        </w:rPr>
        <w:t xml:space="preserve"> rek</w:t>
      </w:r>
      <w:r w:rsidRPr="00D87900">
        <w:rPr>
          <w:rFonts w:ascii="Times New Roman" w:hAnsi="Times New Roman" w:hint="default"/>
          <w:sz w:val="24"/>
          <w:szCs w:val="24"/>
        </w:rPr>
        <w:t>lamy povinný</w:t>
      </w:r>
      <w:r w:rsidRPr="00D87900">
        <w:rPr>
          <w:rFonts w:ascii="Times New Roman" w:hAnsi="Times New Roman" w:hint="default"/>
          <w:sz w:val="24"/>
          <w:szCs w:val="24"/>
        </w:rPr>
        <w:t xml:space="preserve"> na pož</w:t>
      </w:r>
      <w:r w:rsidRPr="00D87900">
        <w:rPr>
          <w:rFonts w:ascii="Times New Roman" w:hAnsi="Times New Roman" w:hint="default"/>
          <w:sz w:val="24"/>
          <w:szCs w:val="24"/>
        </w:rPr>
        <w:t>iadanie orgá</w:t>
      </w:r>
      <w:r w:rsidRPr="00D87900">
        <w:rPr>
          <w:rFonts w:ascii="Times New Roman" w:hAnsi="Times New Roman" w:hint="default"/>
          <w:sz w:val="24"/>
          <w:szCs w:val="24"/>
        </w:rPr>
        <w:t>nu dozoru predlož</w:t>
      </w:r>
      <w:r w:rsidRPr="00D87900">
        <w:rPr>
          <w:rFonts w:ascii="Times New Roman" w:hAnsi="Times New Roman" w:hint="default"/>
          <w:sz w:val="24"/>
          <w:szCs w:val="24"/>
        </w:rPr>
        <w:t>iť</w:t>
      </w:r>
      <w:r w:rsidRPr="00D87900">
        <w:rPr>
          <w:rFonts w:ascii="Times New Roman" w:hAnsi="Times New Roman" w:hint="default"/>
          <w:sz w:val="24"/>
          <w:szCs w:val="24"/>
        </w:rPr>
        <w:t xml:space="preserve"> dô</w:t>
      </w:r>
      <w:r w:rsidRPr="00D87900">
        <w:rPr>
          <w:rFonts w:ascii="Times New Roman" w:hAnsi="Times New Roman" w:hint="default"/>
          <w:sz w:val="24"/>
          <w:szCs w:val="24"/>
        </w:rPr>
        <w:t>kazy o pravdivosti vecný</w:t>
      </w:r>
      <w:r w:rsidRPr="00D87900">
        <w:rPr>
          <w:rFonts w:ascii="Times New Roman" w:hAnsi="Times New Roman" w:hint="default"/>
          <w:sz w:val="24"/>
          <w:szCs w:val="24"/>
        </w:rPr>
        <w:t>ch ú</w:t>
      </w:r>
      <w:r w:rsidRPr="00D87900">
        <w:rPr>
          <w:rFonts w:ascii="Times New Roman" w:hAnsi="Times New Roman" w:hint="default"/>
          <w:sz w:val="24"/>
          <w:szCs w:val="24"/>
        </w:rPr>
        <w:t>dajov reklamy v lehote 15 dní</w:t>
      </w:r>
      <w:r w:rsidRPr="00D87900">
        <w:rPr>
          <w:rFonts w:ascii="Times New Roman" w:hAnsi="Times New Roman" w:hint="default"/>
          <w:sz w:val="24"/>
          <w:szCs w:val="24"/>
        </w:rPr>
        <w:t xml:space="preserve"> od doruč</w:t>
      </w:r>
      <w:r w:rsidRPr="00D87900">
        <w:rPr>
          <w:rFonts w:ascii="Times New Roman" w:hAnsi="Times New Roman" w:hint="default"/>
          <w:sz w:val="24"/>
          <w:szCs w:val="24"/>
        </w:rPr>
        <w:t>enia vý</w:t>
      </w:r>
      <w:r w:rsidRPr="00D87900">
        <w:rPr>
          <w:rFonts w:ascii="Times New Roman" w:hAnsi="Times New Roman" w:hint="default"/>
          <w:sz w:val="24"/>
          <w:szCs w:val="24"/>
        </w:rPr>
        <w:t>zvy na ich predlož</w:t>
      </w:r>
      <w:r w:rsidRPr="00D87900">
        <w:rPr>
          <w:rFonts w:ascii="Times New Roman" w:hAnsi="Times New Roman" w:hint="default"/>
          <w:sz w:val="24"/>
          <w:szCs w:val="24"/>
        </w:rPr>
        <w:t>enie. Ak objedná</w:t>
      </w:r>
      <w:r w:rsidRPr="00D87900">
        <w:rPr>
          <w:rFonts w:ascii="Times New Roman" w:hAnsi="Times New Roman" w:hint="default"/>
          <w:sz w:val="24"/>
          <w:szCs w:val="24"/>
        </w:rPr>
        <w:t>vateľ</w:t>
      </w:r>
      <w:r w:rsidRPr="00D87900">
        <w:rPr>
          <w:rFonts w:ascii="Times New Roman" w:hAnsi="Times New Roman" w:hint="default"/>
          <w:sz w:val="24"/>
          <w:szCs w:val="24"/>
        </w:rPr>
        <w:t xml:space="preserve"> reklamy také</w:t>
      </w:r>
      <w:r w:rsidRPr="00D87900">
        <w:rPr>
          <w:rFonts w:ascii="Times New Roman" w:hAnsi="Times New Roman" w:hint="default"/>
          <w:sz w:val="24"/>
          <w:szCs w:val="24"/>
        </w:rPr>
        <w:t>to dô</w:t>
      </w:r>
      <w:r w:rsidRPr="00D87900">
        <w:rPr>
          <w:rFonts w:ascii="Times New Roman" w:hAnsi="Times New Roman" w:hint="default"/>
          <w:sz w:val="24"/>
          <w:szCs w:val="24"/>
        </w:rPr>
        <w:t>kazy orgá</w:t>
      </w:r>
      <w:r w:rsidRPr="00D87900">
        <w:rPr>
          <w:rFonts w:ascii="Times New Roman" w:hAnsi="Times New Roman" w:hint="default"/>
          <w:sz w:val="24"/>
          <w:szCs w:val="24"/>
        </w:rPr>
        <w:t>nu dozoru nepredloží</w:t>
      </w:r>
      <w:r w:rsidRPr="00D87900">
        <w:rPr>
          <w:rFonts w:ascii="Times New Roman" w:hAnsi="Times New Roman" w:hint="default"/>
          <w:sz w:val="24"/>
          <w:szCs w:val="24"/>
        </w:rPr>
        <w:t xml:space="preserve"> alebo tieto dô</w:t>
      </w:r>
      <w:r w:rsidRPr="00D87900">
        <w:rPr>
          <w:rFonts w:ascii="Times New Roman" w:hAnsi="Times New Roman" w:hint="default"/>
          <w:sz w:val="24"/>
          <w:szCs w:val="24"/>
        </w:rPr>
        <w:t>kazy sú</w:t>
      </w:r>
      <w:r w:rsidRPr="00D87900">
        <w:rPr>
          <w:rFonts w:ascii="Times New Roman" w:hAnsi="Times New Roman" w:hint="default"/>
          <w:sz w:val="24"/>
          <w:szCs w:val="24"/>
        </w:rPr>
        <w:t xml:space="preserve"> nedostatoč</w:t>
      </w:r>
      <w:r w:rsidRPr="00D87900">
        <w:rPr>
          <w:rFonts w:ascii="Times New Roman" w:hAnsi="Times New Roman" w:hint="default"/>
          <w:sz w:val="24"/>
          <w:szCs w:val="24"/>
        </w:rPr>
        <w:t>né</w:t>
      </w:r>
      <w:r w:rsidRPr="00D87900">
        <w:rPr>
          <w:rFonts w:ascii="Times New Roman" w:hAnsi="Times New Roman" w:hint="default"/>
          <w:sz w:val="24"/>
          <w:szCs w:val="24"/>
        </w:rPr>
        <w:t>, rozumi</w:t>
      </w:r>
      <w:r w:rsidRPr="00D87900">
        <w:rPr>
          <w:rFonts w:ascii="Times New Roman" w:hAnsi="Times New Roman" w:hint="default"/>
          <w:sz w:val="24"/>
          <w:szCs w:val="24"/>
        </w:rPr>
        <w:t>e</w:t>
      </w:r>
      <w:r w:rsidRPr="00D87900">
        <w:rPr>
          <w:rFonts w:ascii="Times New Roman" w:hAnsi="Times New Roman" w:hint="default"/>
          <w:sz w:val="24"/>
          <w:szCs w:val="24"/>
        </w:rPr>
        <w:t xml:space="preserve"> sa, ž</w:t>
      </w:r>
      <w:r w:rsidRPr="00D87900">
        <w:rPr>
          <w:rFonts w:ascii="Times New Roman" w:hAnsi="Times New Roman" w:hint="default"/>
          <w:sz w:val="24"/>
          <w:szCs w:val="24"/>
        </w:rPr>
        <w:t>e porovná</w:t>
      </w:r>
      <w:r w:rsidRPr="00D87900">
        <w:rPr>
          <w:rFonts w:ascii="Times New Roman" w:hAnsi="Times New Roman" w:hint="default"/>
          <w:sz w:val="24"/>
          <w:szCs w:val="24"/>
        </w:rPr>
        <w:t>vacia reklama je neprí</w:t>
      </w:r>
      <w:r w:rsidRPr="00D87900">
        <w:rPr>
          <w:rFonts w:ascii="Times New Roman" w:hAnsi="Times New Roman" w:hint="default"/>
          <w:sz w:val="24"/>
          <w:szCs w:val="24"/>
        </w:rPr>
        <w:t>pustná.</w:t>
      </w:r>
    </w:p>
    <w:p w:rsidR="00D87900" w:rsidRPr="00D87900" w:rsidP="00DD4248">
      <w:pPr>
        <w:bidi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r w:rsidRPr="00D87900">
        <w:rPr>
          <w:rFonts w:ascii="Times New Roman" w:hAnsi="Times New Roman" w:hint="default"/>
          <w:sz w:val="24"/>
          <w:szCs w:val="24"/>
        </w:rPr>
        <w:t>(3) Okrem opatrení</w:t>
      </w:r>
      <w:r w:rsidRPr="00D87900">
        <w:rPr>
          <w:rFonts w:ascii="Times New Roman" w:hAnsi="Times New Roman" w:hint="default"/>
          <w:sz w:val="24"/>
          <w:szCs w:val="24"/>
        </w:rPr>
        <w:t xml:space="preserve"> podľ</w:t>
      </w:r>
      <w:r w:rsidRPr="00D87900">
        <w:rPr>
          <w:rFonts w:ascii="Times New Roman" w:hAnsi="Times New Roman" w:hint="default"/>
          <w:sz w:val="24"/>
          <w:szCs w:val="24"/>
        </w:rPr>
        <w:t>a odsekov 1 a 2 orgá</w:t>
      </w:r>
      <w:r w:rsidRPr="00D87900">
        <w:rPr>
          <w:rFonts w:ascii="Times New Roman" w:hAnsi="Times New Roman" w:hint="default"/>
          <w:sz w:val="24"/>
          <w:szCs w:val="24"/>
        </w:rPr>
        <w:t>n dozoru uloží</w:t>
      </w:r>
      <w:r w:rsidRPr="00D87900">
        <w:rPr>
          <w:rFonts w:ascii="Times New Roman" w:hAnsi="Times New Roman" w:hint="default"/>
          <w:sz w:val="24"/>
          <w:szCs w:val="24"/>
        </w:rPr>
        <w:t xml:space="preserve"> pokutu</w:t>
      </w:r>
    </w:p>
    <w:p w:rsidR="00D87900" w:rsidRPr="00D87900" w:rsidP="00DD4248">
      <w:pPr>
        <w:bidi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r w:rsidRPr="00D87900">
        <w:rPr>
          <w:rFonts w:ascii="Times New Roman" w:hAnsi="Times New Roman" w:hint="default"/>
          <w:sz w:val="24"/>
          <w:szCs w:val="24"/>
        </w:rPr>
        <w:t>a) do 1 660 eur osobe oprá</w:t>
      </w:r>
      <w:r w:rsidRPr="00D87900">
        <w:rPr>
          <w:rFonts w:ascii="Times New Roman" w:hAnsi="Times New Roman" w:hint="default"/>
          <w:sz w:val="24"/>
          <w:szCs w:val="24"/>
        </w:rPr>
        <w:t>vnenej predpisovať</w:t>
      </w:r>
      <w:r w:rsidRPr="00D87900">
        <w:rPr>
          <w:rFonts w:ascii="Times New Roman" w:hAnsi="Times New Roman" w:hint="default"/>
          <w:sz w:val="24"/>
          <w:szCs w:val="24"/>
        </w:rPr>
        <w:t xml:space="preserve"> lieky a osobe oprá</w:t>
      </w:r>
      <w:r w:rsidRPr="00D87900">
        <w:rPr>
          <w:rFonts w:ascii="Times New Roman" w:hAnsi="Times New Roman" w:hint="default"/>
          <w:sz w:val="24"/>
          <w:szCs w:val="24"/>
        </w:rPr>
        <w:t>vnenej vydá</w:t>
      </w:r>
      <w:r w:rsidRPr="00D87900">
        <w:rPr>
          <w:rFonts w:ascii="Times New Roman" w:hAnsi="Times New Roman" w:hint="default"/>
          <w:sz w:val="24"/>
          <w:szCs w:val="24"/>
        </w:rPr>
        <w:t>vať</w:t>
      </w:r>
      <w:r w:rsidRPr="00D87900">
        <w:rPr>
          <w:rFonts w:ascii="Times New Roman" w:hAnsi="Times New Roman" w:hint="default"/>
          <w:sz w:val="24"/>
          <w:szCs w:val="24"/>
        </w:rPr>
        <w:t xml:space="preserve"> lieky za poruš</w:t>
      </w:r>
      <w:r w:rsidRPr="00D87900">
        <w:rPr>
          <w:rFonts w:ascii="Times New Roman" w:hAnsi="Times New Roman" w:hint="default"/>
          <w:sz w:val="24"/>
          <w:szCs w:val="24"/>
        </w:rPr>
        <w:t>enie ustanovenia §</w:t>
      </w:r>
      <w:r w:rsidRPr="00D87900">
        <w:rPr>
          <w:rFonts w:ascii="Times New Roman" w:hAnsi="Times New Roman" w:hint="default"/>
          <w:sz w:val="24"/>
          <w:szCs w:val="24"/>
        </w:rPr>
        <w:t xml:space="preserve"> 8 ods. 17 a leká</w:t>
      </w:r>
      <w:r w:rsidRPr="00D87900">
        <w:rPr>
          <w:rFonts w:ascii="Times New Roman" w:hAnsi="Times New Roman" w:hint="default"/>
          <w:sz w:val="24"/>
          <w:szCs w:val="24"/>
        </w:rPr>
        <w:t>rskemu zá</w:t>
      </w:r>
      <w:r w:rsidRPr="00D87900">
        <w:rPr>
          <w:rFonts w:ascii="Times New Roman" w:hAnsi="Times New Roman" w:hint="default"/>
          <w:sz w:val="24"/>
          <w:szCs w:val="24"/>
        </w:rPr>
        <w:t>stupcovi z</w:t>
      </w:r>
      <w:r w:rsidRPr="00D87900">
        <w:rPr>
          <w:rFonts w:ascii="Times New Roman" w:hAnsi="Times New Roman" w:hint="default"/>
          <w:sz w:val="24"/>
          <w:szCs w:val="24"/>
        </w:rPr>
        <w:t>a poruš</w:t>
      </w:r>
      <w:r w:rsidRPr="00D87900">
        <w:rPr>
          <w:rFonts w:ascii="Times New Roman" w:hAnsi="Times New Roman" w:hint="default"/>
          <w:sz w:val="24"/>
          <w:szCs w:val="24"/>
        </w:rPr>
        <w:t>enie ustanovenia §</w:t>
      </w:r>
      <w:r w:rsidRPr="00D87900">
        <w:rPr>
          <w:rFonts w:ascii="Times New Roman" w:hAnsi="Times New Roman" w:hint="default"/>
          <w:sz w:val="24"/>
          <w:szCs w:val="24"/>
        </w:rPr>
        <w:t xml:space="preserve"> 8 ods. 12 až</w:t>
      </w:r>
      <w:r w:rsidRPr="00D87900">
        <w:rPr>
          <w:rFonts w:ascii="Times New Roman" w:hAnsi="Times New Roman" w:hint="default"/>
          <w:sz w:val="24"/>
          <w:szCs w:val="24"/>
        </w:rPr>
        <w:t xml:space="preserve"> 14,</w:t>
      </w:r>
    </w:p>
    <w:p w:rsidR="00D87900" w:rsidRPr="00D87900" w:rsidP="00DD4248">
      <w:pPr>
        <w:bidi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r w:rsidRPr="00D87900">
        <w:rPr>
          <w:rFonts w:ascii="Times New Roman" w:hAnsi="Times New Roman" w:hint="default"/>
          <w:sz w:val="24"/>
          <w:szCs w:val="24"/>
        </w:rPr>
        <w:t>b) do 3 320 eur ší</w:t>
      </w:r>
      <w:r w:rsidRPr="00D87900">
        <w:rPr>
          <w:rFonts w:ascii="Times New Roman" w:hAnsi="Times New Roman" w:hint="default"/>
          <w:sz w:val="24"/>
          <w:szCs w:val="24"/>
        </w:rPr>
        <w:t>riteľ</w:t>
      </w:r>
      <w:r w:rsidRPr="00D87900">
        <w:rPr>
          <w:rFonts w:ascii="Times New Roman" w:hAnsi="Times New Roman" w:hint="default"/>
          <w:sz w:val="24"/>
          <w:szCs w:val="24"/>
        </w:rPr>
        <w:t>ovi reklamy za poruš</w:t>
      </w:r>
      <w:r w:rsidRPr="00D87900">
        <w:rPr>
          <w:rFonts w:ascii="Times New Roman" w:hAnsi="Times New Roman" w:hint="default"/>
          <w:sz w:val="24"/>
          <w:szCs w:val="24"/>
        </w:rPr>
        <w:t>enie ustanovenia §</w:t>
      </w:r>
      <w:r w:rsidRPr="00D87900">
        <w:rPr>
          <w:rFonts w:ascii="Times New Roman" w:hAnsi="Times New Roman" w:hint="default"/>
          <w:sz w:val="24"/>
          <w:szCs w:val="24"/>
        </w:rPr>
        <w:t xml:space="preserve"> 3 ods. 2 a §</w:t>
      </w:r>
      <w:r w:rsidRPr="00D87900">
        <w:rPr>
          <w:rFonts w:ascii="Times New Roman" w:hAnsi="Times New Roman" w:hint="default"/>
          <w:sz w:val="24"/>
          <w:szCs w:val="24"/>
        </w:rPr>
        <w:t xml:space="preserve"> 8 ods. 8, 9 a 24 alebo §</w:t>
      </w:r>
      <w:r w:rsidRPr="00D87900">
        <w:rPr>
          <w:rFonts w:ascii="Times New Roman" w:hAnsi="Times New Roman" w:hint="default"/>
          <w:sz w:val="24"/>
          <w:szCs w:val="24"/>
        </w:rPr>
        <w:t xml:space="preserve"> 9a a inej osobe za poruš</w:t>
      </w:r>
      <w:r w:rsidRPr="00D87900">
        <w:rPr>
          <w:rFonts w:ascii="Times New Roman" w:hAnsi="Times New Roman" w:hint="default"/>
          <w:sz w:val="24"/>
          <w:szCs w:val="24"/>
        </w:rPr>
        <w:t>enie §</w:t>
      </w:r>
      <w:r w:rsidRPr="00D87900">
        <w:rPr>
          <w:rFonts w:ascii="Times New Roman" w:hAnsi="Times New Roman" w:hint="default"/>
          <w:sz w:val="24"/>
          <w:szCs w:val="24"/>
        </w:rPr>
        <w:t xml:space="preserve"> 8 ods. 6,</w:t>
      </w:r>
    </w:p>
    <w:p w:rsidR="00D87900" w:rsidRPr="00D87900" w:rsidP="00DD4248">
      <w:pPr>
        <w:bidi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r w:rsidRPr="00D87900">
        <w:rPr>
          <w:rFonts w:ascii="Times New Roman" w:hAnsi="Times New Roman" w:hint="default"/>
          <w:sz w:val="24"/>
          <w:szCs w:val="24"/>
        </w:rPr>
        <w:t>c) do 66 400 eur ší</w:t>
      </w:r>
      <w:r w:rsidRPr="00D87900">
        <w:rPr>
          <w:rFonts w:ascii="Times New Roman" w:hAnsi="Times New Roman" w:hint="default"/>
          <w:sz w:val="24"/>
          <w:szCs w:val="24"/>
        </w:rPr>
        <w:t>riteľ</w:t>
      </w:r>
      <w:r w:rsidRPr="00D87900">
        <w:rPr>
          <w:rFonts w:ascii="Times New Roman" w:hAnsi="Times New Roman" w:hint="default"/>
          <w:sz w:val="24"/>
          <w:szCs w:val="24"/>
        </w:rPr>
        <w:t>ovi reklamy za poruš</w:t>
      </w:r>
      <w:r w:rsidRPr="00D87900">
        <w:rPr>
          <w:rFonts w:ascii="Times New Roman" w:hAnsi="Times New Roman" w:hint="default"/>
          <w:sz w:val="24"/>
          <w:szCs w:val="24"/>
        </w:rPr>
        <w:t>enie vš</w:t>
      </w:r>
      <w:r w:rsidRPr="00D87900">
        <w:rPr>
          <w:rFonts w:ascii="Times New Roman" w:hAnsi="Times New Roman" w:hint="default"/>
          <w:sz w:val="24"/>
          <w:szCs w:val="24"/>
        </w:rPr>
        <w:t>eobecný</w:t>
      </w:r>
      <w:r w:rsidRPr="00D87900">
        <w:rPr>
          <w:rFonts w:ascii="Times New Roman" w:hAnsi="Times New Roman" w:hint="default"/>
          <w:sz w:val="24"/>
          <w:szCs w:val="24"/>
        </w:rPr>
        <w:t>ch pož</w:t>
      </w:r>
      <w:r w:rsidRPr="00D87900">
        <w:rPr>
          <w:rFonts w:ascii="Times New Roman" w:hAnsi="Times New Roman" w:hint="default"/>
          <w:sz w:val="24"/>
          <w:szCs w:val="24"/>
        </w:rPr>
        <w:t>iadaviek</w:t>
      </w:r>
      <w:r w:rsidRPr="00D87900">
        <w:rPr>
          <w:rFonts w:ascii="Times New Roman" w:hAnsi="Times New Roman" w:hint="default"/>
          <w:sz w:val="24"/>
          <w:szCs w:val="24"/>
        </w:rPr>
        <w:t xml:space="preserve"> na reklamu podľ</w:t>
      </w:r>
      <w:r w:rsidRPr="00D87900">
        <w:rPr>
          <w:rFonts w:ascii="Times New Roman" w:hAnsi="Times New Roman" w:hint="default"/>
          <w:sz w:val="24"/>
          <w:szCs w:val="24"/>
        </w:rPr>
        <w:t>a §</w:t>
      </w:r>
      <w:r w:rsidRPr="00D87900">
        <w:rPr>
          <w:rFonts w:ascii="Times New Roman" w:hAnsi="Times New Roman" w:hint="default"/>
          <w:sz w:val="24"/>
          <w:szCs w:val="24"/>
        </w:rPr>
        <w:t xml:space="preserve"> 3 ods. 1 okrem pí</w:t>
      </w:r>
      <w:r w:rsidRPr="00D87900">
        <w:rPr>
          <w:rFonts w:ascii="Times New Roman" w:hAnsi="Times New Roman" w:hint="default"/>
          <w:sz w:val="24"/>
          <w:szCs w:val="24"/>
        </w:rPr>
        <w:t>smen b) a c), ods. 3 až</w:t>
      </w:r>
      <w:r w:rsidRPr="00D87900">
        <w:rPr>
          <w:rFonts w:ascii="Times New Roman" w:hAnsi="Times New Roman" w:hint="default"/>
          <w:sz w:val="24"/>
          <w:szCs w:val="24"/>
        </w:rPr>
        <w:t xml:space="preserve"> 5 a pož</w:t>
      </w:r>
      <w:r w:rsidRPr="00D87900">
        <w:rPr>
          <w:rFonts w:ascii="Times New Roman" w:hAnsi="Times New Roman" w:hint="default"/>
          <w:sz w:val="24"/>
          <w:szCs w:val="24"/>
        </w:rPr>
        <w:t>iadaviek na reklamu niektorý</w:t>
      </w:r>
      <w:r w:rsidRPr="00D87900">
        <w:rPr>
          <w:rFonts w:ascii="Times New Roman" w:hAnsi="Times New Roman" w:hint="default"/>
          <w:sz w:val="24"/>
          <w:szCs w:val="24"/>
        </w:rPr>
        <w:t>ch produktov podľ</w:t>
      </w:r>
      <w:r w:rsidRPr="00D87900">
        <w:rPr>
          <w:rFonts w:ascii="Times New Roman" w:hAnsi="Times New Roman" w:hint="default"/>
          <w:sz w:val="24"/>
          <w:szCs w:val="24"/>
        </w:rPr>
        <w:t>a §</w:t>
      </w:r>
      <w:r w:rsidRPr="00D87900">
        <w:rPr>
          <w:rFonts w:ascii="Times New Roman" w:hAnsi="Times New Roman" w:hint="default"/>
          <w:sz w:val="24"/>
          <w:szCs w:val="24"/>
        </w:rPr>
        <w:t xml:space="preserve"> 5 až</w:t>
      </w:r>
      <w:r w:rsidRPr="00D87900">
        <w:rPr>
          <w:rFonts w:ascii="Times New Roman" w:hAnsi="Times New Roman" w:hint="default"/>
          <w:sz w:val="24"/>
          <w:szCs w:val="24"/>
        </w:rPr>
        <w:t xml:space="preserve"> 7, §</w:t>
      </w:r>
      <w:r w:rsidRPr="00D87900">
        <w:rPr>
          <w:rFonts w:ascii="Times New Roman" w:hAnsi="Times New Roman" w:hint="default"/>
          <w:sz w:val="24"/>
          <w:szCs w:val="24"/>
        </w:rPr>
        <w:t xml:space="preserve"> 8 ods. 4 a §</w:t>
      </w:r>
      <w:r w:rsidRPr="00D87900">
        <w:rPr>
          <w:rFonts w:ascii="Times New Roman" w:hAnsi="Times New Roman" w:hint="default"/>
          <w:sz w:val="24"/>
          <w:szCs w:val="24"/>
        </w:rPr>
        <w:t xml:space="preserve"> 9 a drž</w:t>
      </w:r>
      <w:r w:rsidRPr="00D87900">
        <w:rPr>
          <w:rFonts w:ascii="Times New Roman" w:hAnsi="Times New Roman" w:hint="default"/>
          <w:sz w:val="24"/>
          <w:szCs w:val="24"/>
        </w:rPr>
        <w:t>iteľ</w:t>
      </w:r>
      <w:r w:rsidRPr="00D87900">
        <w:rPr>
          <w:rFonts w:ascii="Times New Roman" w:hAnsi="Times New Roman" w:hint="default"/>
          <w:sz w:val="24"/>
          <w:szCs w:val="24"/>
        </w:rPr>
        <w:t>ovi rozhodnutia o registrá</w:t>
      </w:r>
      <w:r w:rsidRPr="00D87900">
        <w:rPr>
          <w:rFonts w:ascii="Times New Roman" w:hAnsi="Times New Roman" w:hint="default"/>
          <w:sz w:val="24"/>
          <w:szCs w:val="24"/>
        </w:rPr>
        <w:t>cii lieku, ktorá</w:t>
      </w:r>
      <w:r w:rsidRPr="00D87900">
        <w:rPr>
          <w:rFonts w:ascii="Times New Roman" w:hAnsi="Times New Roman" w:hint="default"/>
          <w:sz w:val="24"/>
          <w:szCs w:val="24"/>
        </w:rPr>
        <w:t xml:space="preserve"> je predmetom reklamy, za poruš</w:t>
      </w:r>
      <w:r w:rsidRPr="00D87900">
        <w:rPr>
          <w:rFonts w:ascii="Times New Roman" w:hAnsi="Times New Roman" w:hint="default"/>
          <w:sz w:val="24"/>
          <w:szCs w:val="24"/>
        </w:rPr>
        <w:t>enie ustanovení</w:t>
      </w:r>
      <w:r w:rsidRPr="00D87900">
        <w:rPr>
          <w:rFonts w:ascii="Times New Roman" w:hAnsi="Times New Roman" w:hint="default"/>
          <w:sz w:val="24"/>
          <w:szCs w:val="24"/>
        </w:rPr>
        <w:t xml:space="preserve"> §</w:t>
      </w:r>
      <w:r w:rsidRPr="00D87900">
        <w:rPr>
          <w:rFonts w:ascii="Times New Roman" w:hAnsi="Times New Roman" w:hint="default"/>
          <w:sz w:val="24"/>
          <w:szCs w:val="24"/>
        </w:rPr>
        <w:t xml:space="preserve"> 8 ods. 11, 15,</w:t>
      </w:r>
      <w:r w:rsidRPr="00D87900">
        <w:rPr>
          <w:rFonts w:ascii="Times New Roman" w:hAnsi="Times New Roman" w:hint="default"/>
          <w:sz w:val="24"/>
          <w:szCs w:val="24"/>
        </w:rPr>
        <w:t xml:space="preserve"> 16, 19 až</w:t>
      </w:r>
      <w:r w:rsidRPr="00D87900">
        <w:rPr>
          <w:rFonts w:ascii="Times New Roman" w:hAnsi="Times New Roman" w:hint="default"/>
          <w:sz w:val="24"/>
          <w:szCs w:val="24"/>
        </w:rPr>
        <w:t xml:space="preserve"> 22 a 24,</w:t>
      </w:r>
    </w:p>
    <w:p w:rsidR="00D87900" w:rsidRPr="00D87900" w:rsidP="00DD4248">
      <w:pPr>
        <w:bidi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r w:rsidRPr="00D87900">
        <w:rPr>
          <w:rFonts w:ascii="Times New Roman" w:hAnsi="Times New Roman" w:hint="default"/>
          <w:sz w:val="24"/>
          <w:szCs w:val="24"/>
        </w:rPr>
        <w:t>d) od 33 200 eur do 99 600 eur ší</w:t>
      </w:r>
      <w:r w:rsidRPr="00D87900">
        <w:rPr>
          <w:rFonts w:ascii="Times New Roman" w:hAnsi="Times New Roman" w:hint="default"/>
          <w:sz w:val="24"/>
          <w:szCs w:val="24"/>
        </w:rPr>
        <w:t>riteľ</w:t>
      </w:r>
      <w:r w:rsidRPr="00D87900">
        <w:rPr>
          <w:rFonts w:ascii="Times New Roman" w:hAnsi="Times New Roman" w:hint="default"/>
          <w:sz w:val="24"/>
          <w:szCs w:val="24"/>
        </w:rPr>
        <w:t>ovi reklamy za poruš</w:t>
      </w:r>
      <w:r w:rsidRPr="00D87900">
        <w:rPr>
          <w:rFonts w:ascii="Times New Roman" w:hAnsi="Times New Roman" w:hint="default"/>
          <w:sz w:val="24"/>
          <w:szCs w:val="24"/>
        </w:rPr>
        <w:t>enie vš</w:t>
      </w:r>
      <w:r w:rsidRPr="00D87900">
        <w:rPr>
          <w:rFonts w:ascii="Times New Roman" w:hAnsi="Times New Roman" w:hint="default"/>
          <w:sz w:val="24"/>
          <w:szCs w:val="24"/>
        </w:rPr>
        <w:t>eobecný</w:t>
      </w:r>
      <w:r w:rsidRPr="00D87900">
        <w:rPr>
          <w:rFonts w:ascii="Times New Roman" w:hAnsi="Times New Roman" w:hint="default"/>
          <w:sz w:val="24"/>
          <w:szCs w:val="24"/>
        </w:rPr>
        <w:t>ch pož</w:t>
      </w:r>
      <w:r w:rsidRPr="00D87900">
        <w:rPr>
          <w:rFonts w:ascii="Times New Roman" w:hAnsi="Times New Roman" w:hint="default"/>
          <w:sz w:val="24"/>
          <w:szCs w:val="24"/>
        </w:rPr>
        <w:t>iadaviek na reklamu podľ</w:t>
      </w:r>
      <w:r w:rsidRPr="00D87900">
        <w:rPr>
          <w:rFonts w:ascii="Times New Roman" w:hAnsi="Times New Roman" w:hint="default"/>
          <w:sz w:val="24"/>
          <w:szCs w:val="24"/>
        </w:rPr>
        <w:t>a §</w:t>
      </w:r>
      <w:r w:rsidRPr="00D87900">
        <w:rPr>
          <w:rFonts w:ascii="Times New Roman" w:hAnsi="Times New Roman" w:hint="default"/>
          <w:sz w:val="24"/>
          <w:szCs w:val="24"/>
        </w:rPr>
        <w:t xml:space="preserve"> 3 ods. 1 pí</w:t>
      </w:r>
      <w:r w:rsidRPr="00D87900">
        <w:rPr>
          <w:rFonts w:ascii="Times New Roman" w:hAnsi="Times New Roman" w:hint="default"/>
          <w:sz w:val="24"/>
          <w:szCs w:val="24"/>
        </w:rPr>
        <w:t>sm. b) a c),</w:t>
      </w:r>
    </w:p>
    <w:p w:rsidR="00D87900" w:rsidP="00DD4248">
      <w:pPr>
        <w:bidi w:val="0"/>
        <w:spacing w:after="0" w:line="240" w:lineRule="auto"/>
        <w:ind w:left="708"/>
        <w:rPr>
          <w:rFonts w:ascii="Times New Roman" w:hAnsi="Times New Roman" w:hint="default"/>
          <w:sz w:val="24"/>
          <w:szCs w:val="24"/>
        </w:rPr>
      </w:pPr>
      <w:r w:rsidRPr="00D87900">
        <w:rPr>
          <w:rFonts w:ascii="Times New Roman" w:hAnsi="Times New Roman" w:hint="default"/>
          <w:sz w:val="24"/>
          <w:szCs w:val="24"/>
        </w:rPr>
        <w:t>e) do 166 000 eur objedná</w:t>
      </w:r>
      <w:r w:rsidRPr="00D87900">
        <w:rPr>
          <w:rFonts w:ascii="Times New Roman" w:hAnsi="Times New Roman" w:hint="default"/>
          <w:sz w:val="24"/>
          <w:szCs w:val="24"/>
        </w:rPr>
        <w:t>vateľ</w:t>
      </w:r>
      <w:r w:rsidRPr="00D87900">
        <w:rPr>
          <w:rFonts w:ascii="Times New Roman" w:hAnsi="Times New Roman" w:hint="default"/>
          <w:sz w:val="24"/>
          <w:szCs w:val="24"/>
        </w:rPr>
        <w:t>ovi reklamy za neprí</w:t>
      </w:r>
      <w:r w:rsidRPr="00D87900">
        <w:rPr>
          <w:rFonts w:ascii="Times New Roman" w:hAnsi="Times New Roman" w:hint="default"/>
          <w:sz w:val="24"/>
          <w:szCs w:val="24"/>
        </w:rPr>
        <w:t>pustnú</w:t>
      </w:r>
      <w:r w:rsidRPr="00D87900">
        <w:rPr>
          <w:rFonts w:ascii="Times New Roman" w:hAnsi="Times New Roman" w:hint="default"/>
          <w:sz w:val="24"/>
          <w:szCs w:val="24"/>
        </w:rPr>
        <w:t xml:space="preserve"> porovná</w:t>
      </w:r>
      <w:r w:rsidRPr="00D87900">
        <w:rPr>
          <w:rFonts w:ascii="Times New Roman" w:hAnsi="Times New Roman" w:hint="default"/>
          <w:sz w:val="24"/>
          <w:szCs w:val="24"/>
        </w:rPr>
        <w:t>vaciu reklamu podľ</w:t>
      </w:r>
      <w:r w:rsidRPr="00D87900">
        <w:rPr>
          <w:rFonts w:ascii="Times New Roman" w:hAnsi="Times New Roman" w:hint="default"/>
          <w:sz w:val="24"/>
          <w:szCs w:val="24"/>
        </w:rPr>
        <w:t>a §</w:t>
      </w:r>
      <w:r w:rsidRPr="00D87900">
        <w:rPr>
          <w:rFonts w:ascii="Times New Roman" w:hAnsi="Times New Roman" w:hint="default"/>
          <w:sz w:val="24"/>
          <w:szCs w:val="24"/>
        </w:rPr>
        <w:t xml:space="preserve"> 4 ods. 1 až</w:t>
      </w:r>
      <w:r w:rsidRPr="00D87900">
        <w:rPr>
          <w:rFonts w:ascii="Times New Roman" w:hAnsi="Times New Roman" w:hint="default"/>
          <w:sz w:val="24"/>
          <w:szCs w:val="24"/>
        </w:rPr>
        <w:t xml:space="preserve"> 3 a za p</w:t>
      </w:r>
      <w:r w:rsidRPr="00D87900">
        <w:rPr>
          <w:rFonts w:ascii="Times New Roman" w:hAnsi="Times New Roman" w:hint="default"/>
          <w:sz w:val="24"/>
          <w:szCs w:val="24"/>
        </w:rPr>
        <w:t>oruš</w:t>
      </w:r>
      <w:r w:rsidRPr="00D87900">
        <w:rPr>
          <w:rFonts w:ascii="Times New Roman" w:hAnsi="Times New Roman" w:hint="default"/>
          <w:sz w:val="24"/>
          <w:szCs w:val="24"/>
        </w:rPr>
        <w:t>enie ustanovení</w:t>
      </w:r>
      <w:r w:rsidRPr="00D87900">
        <w:rPr>
          <w:rFonts w:ascii="Times New Roman" w:hAnsi="Times New Roman" w:hint="default"/>
          <w:sz w:val="24"/>
          <w:szCs w:val="24"/>
        </w:rPr>
        <w:t xml:space="preserve"> §</w:t>
      </w:r>
      <w:r w:rsidRPr="00D87900">
        <w:rPr>
          <w:rFonts w:ascii="Times New Roman" w:hAnsi="Times New Roman" w:hint="default"/>
          <w:sz w:val="24"/>
          <w:szCs w:val="24"/>
        </w:rPr>
        <w:t xml:space="preserve"> 8 ods. 4, 7 až</w:t>
      </w:r>
      <w:r w:rsidRPr="00D87900">
        <w:rPr>
          <w:rFonts w:ascii="Times New Roman" w:hAnsi="Times New Roman" w:hint="default"/>
          <w:sz w:val="24"/>
          <w:szCs w:val="24"/>
        </w:rPr>
        <w:t xml:space="preserve"> 10 a 24.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C16A50" w:rsidRPr="006F6E7C" w:rsidP="00DD4248">
      <w:pPr>
        <w:bidi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3F1B38" w:rsidP="00DD4248">
      <w:pPr>
        <w:bidi w:val="0"/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:rsidR="003F1B38" w:rsidP="00DD4248">
      <w:pPr>
        <w:bidi w:val="0"/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:rsidR="004D52BF" w:rsidRPr="00585A86" w:rsidP="00DD424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="003F1B38">
        <w:rPr>
          <w:rFonts w:ascii="Times New Roman" w:hAnsi="Times New Roman" w:hint="default"/>
          <w:b/>
          <w:sz w:val="24"/>
          <w:szCs w:val="24"/>
        </w:rPr>
        <w:t>Č</w:t>
      </w:r>
      <w:r w:rsidR="003F1B38">
        <w:rPr>
          <w:rFonts w:ascii="Times New Roman" w:hAnsi="Times New Roman" w:hint="default"/>
          <w:b/>
          <w:sz w:val="24"/>
          <w:szCs w:val="24"/>
        </w:rPr>
        <w:t>l. IV</w:t>
      </w:r>
    </w:p>
    <w:p w:rsidR="008C3D7E" w:rsidRPr="007272FE" w:rsidP="00DD4248">
      <w:pPr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</w:p>
    <w:p w:rsidR="00C375DA" w:rsidRPr="007272FE" w:rsidP="00DD4248">
      <w:pPr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272FE">
        <w:rPr>
          <w:rFonts w:ascii="Times New Roman" w:hAnsi="Times New Roman" w:hint="default"/>
          <w:sz w:val="24"/>
          <w:szCs w:val="24"/>
        </w:rPr>
        <w:t>Tento zá</w:t>
      </w:r>
      <w:r w:rsidRPr="007272FE">
        <w:rPr>
          <w:rFonts w:ascii="Times New Roman" w:hAnsi="Times New Roman" w:hint="default"/>
          <w:sz w:val="24"/>
          <w:szCs w:val="24"/>
        </w:rPr>
        <w:t>kon nadobú</w:t>
      </w:r>
      <w:r w:rsidRPr="007272FE">
        <w:rPr>
          <w:rFonts w:ascii="Times New Roman" w:hAnsi="Times New Roman" w:hint="default"/>
          <w:sz w:val="24"/>
          <w:szCs w:val="24"/>
        </w:rPr>
        <w:t>da úč</w:t>
      </w:r>
      <w:r w:rsidRPr="007272FE">
        <w:rPr>
          <w:rFonts w:ascii="Times New Roman" w:hAnsi="Times New Roman" w:hint="default"/>
          <w:sz w:val="24"/>
          <w:szCs w:val="24"/>
        </w:rPr>
        <w:t>innosť</w:t>
      </w:r>
      <w:r w:rsidRPr="007272FE">
        <w:rPr>
          <w:rFonts w:ascii="Times New Roman" w:hAnsi="Times New Roman" w:hint="default"/>
          <w:sz w:val="24"/>
          <w:szCs w:val="24"/>
        </w:rPr>
        <w:t xml:space="preserve"> </w:t>
      </w:r>
      <w:r w:rsidR="00C2151A">
        <w:rPr>
          <w:rFonts w:ascii="Times New Roman" w:hAnsi="Times New Roman" w:hint="default"/>
          <w:sz w:val="24"/>
          <w:szCs w:val="24"/>
        </w:rPr>
        <w:t>dň</w:t>
      </w:r>
      <w:r w:rsidR="00C2151A">
        <w:rPr>
          <w:rFonts w:ascii="Times New Roman" w:hAnsi="Times New Roman" w:hint="default"/>
          <w:sz w:val="24"/>
          <w:szCs w:val="24"/>
        </w:rPr>
        <w:t xml:space="preserve">om </w:t>
      </w:r>
      <w:r w:rsidR="00935F52">
        <w:rPr>
          <w:rFonts w:ascii="Times New Roman" w:hAnsi="Times New Roman" w:hint="default"/>
          <w:sz w:val="24"/>
          <w:szCs w:val="24"/>
        </w:rPr>
        <w:t>vyhlá</w:t>
      </w:r>
      <w:r w:rsidR="00935F52">
        <w:rPr>
          <w:rFonts w:ascii="Times New Roman" w:hAnsi="Times New Roman" w:hint="default"/>
          <w:sz w:val="24"/>
          <w:szCs w:val="24"/>
        </w:rPr>
        <w:t>senia</w:t>
      </w:r>
      <w:r w:rsidR="00C2151A">
        <w:rPr>
          <w:rFonts w:ascii="Times New Roman" w:hAnsi="Times New Roman"/>
          <w:sz w:val="24"/>
          <w:szCs w:val="24"/>
        </w:rPr>
        <w:t>.</w:t>
      </w:r>
    </w:p>
    <w:p w:rsidR="00C375DA" w:rsidRPr="007272FE" w:rsidP="00DD4248">
      <w:pPr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</w:p>
    <w:p w:rsidR="000062FF" w:rsidRPr="007272FE" w:rsidP="00DD4248">
      <w:pPr>
        <w:bidi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</w:p>
    <w:sectPr w:rsidSect="0048472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6CB"/>
    <w:multiLevelType w:val="hybridMultilevel"/>
    <w:tmpl w:val="776AB6F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260FEA"/>
    <w:multiLevelType w:val="hybridMultilevel"/>
    <w:tmpl w:val="683C60EE"/>
    <w:lvl w:ilvl="0">
      <w:start w:val="11"/>
      <w:numFmt w:val="lowerLetter"/>
      <w:lvlText w:val="%1)"/>
      <w:lvlJc w:val="left"/>
      <w:pPr>
        <w:ind w:left="142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C8D2061"/>
    <w:multiLevelType w:val="hybridMultilevel"/>
    <w:tmpl w:val="601ED8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4D42A59"/>
    <w:multiLevelType w:val="hybridMultilevel"/>
    <w:tmpl w:val="C1C2C89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6072C89"/>
    <w:multiLevelType w:val="hybridMultilevel"/>
    <w:tmpl w:val="6BA410F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D463488"/>
    <w:multiLevelType w:val="hybridMultilevel"/>
    <w:tmpl w:val="ED8A8C0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E49050F"/>
    <w:multiLevelType w:val="hybridMultilevel"/>
    <w:tmpl w:val="7C66B3E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1A27186"/>
    <w:multiLevelType w:val="hybridMultilevel"/>
    <w:tmpl w:val="2F7C32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4F57D05"/>
    <w:multiLevelType w:val="hybridMultilevel"/>
    <w:tmpl w:val="0350803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25782B2F"/>
    <w:multiLevelType w:val="hybridMultilevel"/>
    <w:tmpl w:val="EC4EF31C"/>
    <w:lvl w:ilvl="0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B227006"/>
    <w:multiLevelType w:val="hybridMultilevel"/>
    <w:tmpl w:val="BAA268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E3E4241"/>
    <w:multiLevelType w:val="hybridMultilevel"/>
    <w:tmpl w:val="40544B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EFE0959"/>
    <w:multiLevelType w:val="hybridMultilevel"/>
    <w:tmpl w:val="57D601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2F23031"/>
    <w:multiLevelType w:val="hybridMultilevel"/>
    <w:tmpl w:val="F3A467B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8280CE7"/>
    <w:multiLevelType w:val="hybridMultilevel"/>
    <w:tmpl w:val="57D601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BF31208"/>
    <w:multiLevelType w:val="hybridMultilevel"/>
    <w:tmpl w:val="E634F6E4"/>
    <w:lvl w:ilvl="0">
      <w:start w:val="1"/>
      <w:numFmt w:val="lowerLetter"/>
      <w:lvlText w:val="%1)"/>
      <w:lvlJc w:val="left"/>
      <w:pPr>
        <w:ind w:left="-162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-154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-82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-10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1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33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05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77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498" w:hanging="180"/>
      </w:pPr>
      <w:rPr>
        <w:rFonts w:cs="Times New Roman"/>
        <w:rtl w:val="0"/>
        <w:cs w:val="0"/>
      </w:rPr>
    </w:lvl>
  </w:abstractNum>
  <w:abstractNum w:abstractNumId="16">
    <w:nsid w:val="42C24813"/>
    <w:multiLevelType w:val="hybridMultilevel"/>
    <w:tmpl w:val="714AA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64915C1"/>
    <w:multiLevelType w:val="hybridMultilevel"/>
    <w:tmpl w:val="C33AFB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6CA01F5"/>
    <w:multiLevelType w:val="hybridMultilevel"/>
    <w:tmpl w:val="14EC034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D7B2F97"/>
    <w:multiLevelType w:val="hybridMultilevel"/>
    <w:tmpl w:val="C33AFB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6400BAA"/>
    <w:multiLevelType w:val="hybridMultilevel"/>
    <w:tmpl w:val="636C7C9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D1C4CE2"/>
    <w:multiLevelType w:val="hybridMultilevel"/>
    <w:tmpl w:val="213683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D4B4150"/>
    <w:multiLevelType w:val="hybridMultilevel"/>
    <w:tmpl w:val="D21623D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56B1319"/>
    <w:multiLevelType w:val="hybridMultilevel"/>
    <w:tmpl w:val="57D601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7A97E6D"/>
    <w:multiLevelType w:val="hybridMultilevel"/>
    <w:tmpl w:val="F52894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8C47BD8"/>
    <w:multiLevelType w:val="hybridMultilevel"/>
    <w:tmpl w:val="C1F0A832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26">
    <w:nsid w:val="6B655766"/>
    <w:multiLevelType w:val="hybridMultilevel"/>
    <w:tmpl w:val="44F61BF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6073026"/>
    <w:multiLevelType w:val="hybridMultilevel"/>
    <w:tmpl w:val="C4849A2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C4220C"/>
    <w:multiLevelType w:val="hybridMultilevel"/>
    <w:tmpl w:val="BC105EA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84667EB"/>
    <w:multiLevelType w:val="hybridMultilevel"/>
    <w:tmpl w:val="CA5E047A"/>
    <w:lvl w:ilvl="0">
      <w:start w:val="1"/>
      <w:numFmt w:val="lowerLetter"/>
      <w:lvlText w:val="%1)"/>
      <w:lvlJc w:val="left"/>
      <w:pPr>
        <w:ind w:left="1713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43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cs="Times New Roman"/>
        <w:rtl w:val="0"/>
        <w:cs w:val="0"/>
      </w:rPr>
    </w:lvl>
  </w:abstractNum>
  <w:abstractNum w:abstractNumId="30">
    <w:nsid w:val="7AEC76AE"/>
    <w:multiLevelType w:val="hybridMultilevel"/>
    <w:tmpl w:val="844238A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18"/>
  </w:num>
  <w:num w:numId="3">
    <w:abstractNumId w:val="27"/>
  </w:num>
  <w:num w:numId="4">
    <w:abstractNumId w:val="2"/>
  </w:num>
  <w:num w:numId="5">
    <w:abstractNumId w:val="5"/>
  </w:num>
  <w:num w:numId="6">
    <w:abstractNumId w:val="25"/>
  </w:num>
  <w:num w:numId="7">
    <w:abstractNumId w:val="0"/>
  </w:num>
  <w:num w:numId="8">
    <w:abstractNumId w:val="6"/>
  </w:num>
  <w:num w:numId="9">
    <w:abstractNumId w:val="30"/>
  </w:num>
  <w:num w:numId="10">
    <w:abstractNumId w:val="3"/>
  </w:num>
  <w:num w:numId="11">
    <w:abstractNumId w:val="13"/>
  </w:num>
  <w:num w:numId="12">
    <w:abstractNumId w:val="8"/>
  </w:num>
  <w:num w:numId="13">
    <w:abstractNumId w:val="15"/>
  </w:num>
  <w:num w:numId="14">
    <w:abstractNumId w:val="29"/>
  </w:num>
  <w:num w:numId="15">
    <w:abstractNumId w:val="26"/>
  </w:num>
  <w:num w:numId="16">
    <w:abstractNumId w:val="24"/>
  </w:num>
  <w:num w:numId="17">
    <w:abstractNumId w:val="4"/>
  </w:num>
  <w:num w:numId="18">
    <w:abstractNumId w:val="28"/>
  </w:num>
  <w:num w:numId="19">
    <w:abstractNumId w:val="20"/>
  </w:num>
  <w:num w:numId="20">
    <w:abstractNumId w:val="9"/>
  </w:num>
  <w:num w:numId="21">
    <w:abstractNumId w:val="21"/>
  </w:num>
  <w:num w:numId="22">
    <w:abstractNumId w:val="22"/>
  </w:num>
  <w:num w:numId="23">
    <w:abstractNumId w:val="1"/>
  </w:num>
  <w:num w:numId="24">
    <w:abstractNumId w:val="16"/>
  </w:num>
  <w:num w:numId="25">
    <w:abstractNumId w:val="19"/>
  </w:num>
  <w:num w:numId="26">
    <w:abstractNumId w:val="7"/>
  </w:num>
  <w:num w:numId="27">
    <w:abstractNumId w:val="17"/>
  </w:num>
  <w:num w:numId="28">
    <w:abstractNumId w:val="12"/>
  </w:num>
  <w:num w:numId="29">
    <w:abstractNumId w:val="23"/>
  </w:num>
  <w:num w:numId="30">
    <w:abstractNumId w:val="14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58B7"/>
    <w:rsid w:val="0000295A"/>
    <w:rsid w:val="000062FF"/>
    <w:rsid w:val="00010014"/>
    <w:rsid w:val="00014184"/>
    <w:rsid w:val="0002625C"/>
    <w:rsid w:val="00050266"/>
    <w:rsid w:val="00051303"/>
    <w:rsid w:val="00062BAE"/>
    <w:rsid w:val="00084C10"/>
    <w:rsid w:val="00085F0F"/>
    <w:rsid w:val="000A495F"/>
    <w:rsid w:val="000A6F2F"/>
    <w:rsid w:val="000A7C3F"/>
    <w:rsid w:val="000B42A1"/>
    <w:rsid w:val="000B67C8"/>
    <w:rsid w:val="000C602A"/>
    <w:rsid w:val="000D049D"/>
    <w:rsid w:val="000D19F5"/>
    <w:rsid w:val="000E4E8E"/>
    <w:rsid w:val="000E5A74"/>
    <w:rsid w:val="0010584B"/>
    <w:rsid w:val="00107059"/>
    <w:rsid w:val="00143D49"/>
    <w:rsid w:val="001474ED"/>
    <w:rsid w:val="00160D62"/>
    <w:rsid w:val="001632CB"/>
    <w:rsid w:val="00163ECD"/>
    <w:rsid w:val="00194F71"/>
    <w:rsid w:val="00195FC3"/>
    <w:rsid w:val="001D2940"/>
    <w:rsid w:val="001D7492"/>
    <w:rsid w:val="001F3E63"/>
    <w:rsid w:val="00220C3D"/>
    <w:rsid w:val="00223298"/>
    <w:rsid w:val="0024623A"/>
    <w:rsid w:val="00246C82"/>
    <w:rsid w:val="00253A9D"/>
    <w:rsid w:val="002772BF"/>
    <w:rsid w:val="002777CC"/>
    <w:rsid w:val="002A3204"/>
    <w:rsid w:val="002A4F92"/>
    <w:rsid w:val="002D3606"/>
    <w:rsid w:val="002D64CA"/>
    <w:rsid w:val="003076B2"/>
    <w:rsid w:val="003242C7"/>
    <w:rsid w:val="00327199"/>
    <w:rsid w:val="003368C9"/>
    <w:rsid w:val="0035213D"/>
    <w:rsid w:val="003523B5"/>
    <w:rsid w:val="0035295E"/>
    <w:rsid w:val="00365FDF"/>
    <w:rsid w:val="0036668B"/>
    <w:rsid w:val="003674FA"/>
    <w:rsid w:val="00375271"/>
    <w:rsid w:val="003B6C14"/>
    <w:rsid w:val="003D1886"/>
    <w:rsid w:val="003D5498"/>
    <w:rsid w:val="003E1867"/>
    <w:rsid w:val="003E28BD"/>
    <w:rsid w:val="003F1B38"/>
    <w:rsid w:val="003F4975"/>
    <w:rsid w:val="003F5AC8"/>
    <w:rsid w:val="00404747"/>
    <w:rsid w:val="00413E15"/>
    <w:rsid w:val="0041504D"/>
    <w:rsid w:val="004167E3"/>
    <w:rsid w:val="00427406"/>
    <w:rsid w:val="004329A7"/>
    <w:rsid w:val="00484723"/>
    <w:rsid w:val="004A3C8F"/>
    <w:rsid w:val="004C0C3F"/>
    <w:rsid w:val="004D2CF1"/>
    <w:rsid w:val="004D52BF"/>
    <w:rsid w:val="004E7DE5"/>
    <w:rsid w:val="00517CC7"/>
    <w:rsid w:val="00526F48"/>
    <w:rsid w:val="00541146"/>
    <w:rsid w:val="005726DF"/>
    <w:rsid w:val="005751D9"/>
    <w:rsid w:val="00577B34"/>
    <w:rsid w:val="00585A86"/>
    <w:rsid w:val="00586CE1"/>
    <w:rsid w:val="005C5B95"/>
    <w:rsid w:val="005E16BA"/>
    <w:rsid w:val="005E2B31"/>
    <w:rsid w:val="005E5032"/>
    <w:rsid w:val="005F6AE3"/>
    <w:rsid w:val="0060362D"/>
    <w:rsid w:val="00605C9A"/>
    <w:rsid w:val="00607706"/>
    <w:rsid w:val="00615604"/>
    <w:rsid w:val="006231BC"/>
    <w:rsid w:val="00624A85"/>
    <w:rsid w:val="00633655"/>
    <w:rsid w:val="0063552C"/>
    <w:rsid w:val="00644316"/>
    <w:rsid w:val="00647391"/>
    <w:rsid w:val="00655F6B"/>
    <w:rsid w:val="006724F3"/>
    <w:rsid w:val="00677FE7"/>
    <w:rsid w:val="0068267B"/>
    <w:rsid w:val="0068370D"/>
    <w:rsid w:val="006952BA"/>
    <w:rsid w:val="006B15A2"/>
    <w:rsid w:val="006E03D8"/>
    <w:rsid w:val="006F6E7C"/>
    <w:rsid w:val="007272FE"/>
    <w:rsid w:val="0072736F"/>
    <w:rsid w:val="00757DB9"/>
    <w:rsid w:val="00761727"/>
    <w:rsid w:val="00762833"/>
    <w:rsid w:val="00796160"/>
    <w:rsid w:val="007A3C88"/>
    <w:rsid w:val="007C7835"/>
    <w:rsid w:val="0080588B"/>
    <w:rsid w:val="00814A87"/>
    <w:rsid w:val="00816641"/>
    <w:rsid w:val="00822520"/>
    <w:rsid w:val="0083491D"/>
    <w:rsid w:val="00835825"/>
    <w:rsid w:val="00841DEF"/>
    <w:rsid w:val="008576E1"/>
    <w:rsid w:val="00885EE0"/>
    <w:rsid w:val="008A10EC"/>
    <w:rsid w:val="008A223A"/>
    <w:rsid w:val="008B5913"/>
    <w:rsid w:val="008C3D7E"/>
    <w:rsid w:val="008E3CBE"/>
    <w:rsid w:val="008F0FE6"/>
    <w:rsid w:val="00910581"/>
    <w:rsid w:val="00930532"/>
    <w:rsid w:val="00935F52"/>
    <w:rsid w:val="00947810"/>
    <w:rsid w:val="00950182"/>
    <w:rsid w:val="00971E42"/>
    <w:rsid w:val="00974D07"/>
    <w:rsid w:val="009802CC"/>
    <w:rsid w:val="0098051E"/>
    <w:rsid w:val="009829D1"/>
    <w:rsid w:val="009A17C7"/>
    <w:rsid w:val="009A247F"/>
    <w:rsid w:val="009A6085"/>
    <w:rsid w:val="009C02C6"/>
    <w:rsid w:val="009C63E8"/>
    <w:rsid w:val="009D7FB9"/>
    <w:rsid w:val="009E68D3"/>
    <w:rsid w:val="009F7A9E"/>
    <w:rsid w:val="00A0262D"/>
    <w:rsid w:val="00A04832"/>
    <w:rsid w:val="00A258B7"/>
    <w:rsid w:val="00A35266"/>
    <w:rsid w:val="00A46D9C"/>
    <w:rsid w:val="00A5420F"/>
    <w:rsid w:val="00A93C86"/>
    <w:rsid w:val="00AD2008"/>
    <w:rsid w:val="00AE0F78"/>
    <w:rsid w:val="00AE7848"/>
    <w:rsid w:val="00B3390A"/>
    <w:rsid w:val="00B53D66"/>
    <w:rsid w:val="00B872B5"/>
    <w:rsid w:val="00B958C9"/>
    <w:rsid w:val="00BC350A"/>
    <w:rsid w:val="00BE3871"/>
    <w:rsid w:val="00C11FA4"/>
    <w:rsid w:val="00C16A50"/>
    <w:rsid w:val="00C17A9C"/>
    <w:rsid w:val="00C17B12"/>
    <w:rsid w:val="00C17B3E"/>
    <w:rsid w:val="00C2151A"/>
    <w:rsid w:val="00C21D4E"/>
    <w:rsid w:val="00C243A3"/>
    <w:rsid w:val="00C375DA"/>
    <w:rsid w:val="00C41096"/>
    <w:rsid w:val="00C4291F"/>
    <w:rsid w:val="00C42DB4"/>
    <w:rsid w:val="00C70F82"/>
    <w:rsid w:val="00C767EC"/>
    <w:rsid w:val="00C815F3"/>
    <w:rsid w:val="00C85052"/>
    <w:rsid w:val="00C92BC4"/>
    <w:rsid w:val="00CC1375"/>
    <w:rsid w:val="00CF3602"/>
    <w:rsid w:val="00D005F6"/>
    <w:rsid w:val="00D01F9B"/>
    <w:rsid w:val="00D2638B"/>
    <w:rsid w:val="00D26414"/>
    <w:rsid w:val="00D32018"/>
    <w:rsid w:val="00D5339B"/>
    <w:rsid w:val="00D65E11"/>
    <w:rsid w:val="00D66020"/>
    <w:rsid w:val="00D87900"/>
    <w:rsid w:val="00D90AD9"/>
    <w:rsid w:val="00DA5572"/>
    <w:rsid w:val="00DC270D"/>
    <w:rsid w:val="00DD4248"/>
    <w:rsid w:val="00DE5B78"/>
    <w:rsid w:val="00DE6267"/>
    <w:rsid w:val="00DF5DF1"/>
    <w:rsid w:val="00E04C9C"/>
    <w:rsid w:val="00E21474"/>
    <w:rsid w:val="00E370FB"/>
    <w:rsid w:val="00E42FB2"/>
    <w:rsid w:val="00E5112C"/>
    <w:rsid w:val="00E55028"/>
    <w:rsid w:val="00E57F33"/>
    <w:rsid w:val="00E6109C"/>
    <w:rsid w:val="00E738E0"/>
    <w:rsid w:val="00E8466D"/>
    <w:rsid w:val="00ED5688"/>
    <w:rsid w:val="00EE5F0C"/>
    <w:rsid w:val="00F12667"/>
    <w:rsid w:val="00F12968"/>
    <w:rsid w:val="00F239E6"/>
    <w:rsid w:val="00F41C44"/>
    <w:rsid w:val="00FD3144"/>
    <w:rsid w:val="00FD7AA5"/>
    <w:rsid w:val="00FF2B98"/>
    <w:rsid w:val="00FF7FA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72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52BF"/>
    <w:pPr>
      <w:keepNext/>
      <w:spacing w:before="240" w:after="6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9A7"/>
    <w:pPr>
      <w:keepNext/>
      <w:spacing w:before="240" w:after="60"/>
      <w:jc w:val="left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A9C"/>
    <w:pPr>
      <w:keepNext/>
      <w:spacing w:before="240" w:after="60"/>
      <w:jc w:val="left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8B7"/>
    <w:pPr>
      <w:ind w:left="720"/>
      <w:contextualSpacing/>
      <w:jc w:val="left"/>
    </w:pPr>
  </w:style>
  <w:style w:type="paragraph" w:styleId="NormalWeb">
    <w:name w:val="Normal (Web)"/>
    <w:basedOn w:val="Normal"/>
    <w:uiPriority w:val="99"/>
    <w:unhideWhenUsed/>
    <w:rsid w:val="00A258B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um">
    <w:name w:val="num"/>
    <w:basedOn w:val="DefaultParagraphFont"/>
    <w:rsid w:val="00A258B7"/>
    <w:rPr>
      <w:rFonts w:cs="Times New Roman"/>
      <w:rtl w:val="0"/>
      <w:cs w:val="0"/>
    </w:rPr>
  </w:style>
  <w:style w:type="character" w:customStyle="1" w:styleId="apple-converted-space">
    <w:name w:val="apple-converted-space"/>
    <w:basedOn w:val="DefaultParagraphFont"/>
    <w:rsid w:val="00A258B7"/>
    <w:rPr>
      <w:rFonts w:cs="Times New Roman"/>
      <w:rtl w:val="0"/>
      <w:cs w:val="0"/>
    </w:rPr>
  </w:style>
  <w:style w:type="paragraph" w:customStyle="1" w:styleId="l5">
    <w:name w:val="l5"/>
    <w:basedOn w:val="Normal"/>
    <w:rsid w:val="00A258B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yperlink">
    <w:name w:val="Hyperlink"/>
    <w:uiPriority w:val="99"/>
    <w:unhideWhenUsed/>
    <w:rsid w:val="009829D1"/>
    <w:rPr>
      <w:color w:val="0000FF"/>
      <w:u w:val="single"/>
    </w:rPr>
  </w:style>
  <w:style w:type="paragraph" w:customStyle="1" w:styleId="Zkladntext1">
    <w:name w:val="Základní text1"/>
    <w:rsid w:val="00C375DA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character" w:styleId="CommentReference">
    <w:name w:val="annotation reference"/>
    <w:uiPriority w:val="99"/>
    <w:semiHidden/>
    <w:unhideWhenUsed/>
    <w:rsid w:val="00C41096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096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41096"/>
    <w:rPr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096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41096"/>
    <w:rPr>
      <w:b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096"/>
    <w:pPr>
      <w:spacing w:after="0" w:line="240" w:lineRule="auto"/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41096"/>
    <w:rPr>
      <w:rFonts w:ascii="Tahoma" w:hAnsi="Tahoma" w:cs="Tahoma"/>
      <w:sz w:val="16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64CA"/>
    <w:pPr>
      <w:spacing w:after="0" w:line="240" w:lineRule="auto"/>
      <w:jc w:val="left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2D64CA"/>
    <w:rPr>
      <w:lang w:val="x-none" w:eastAsia="en-US"/>
    </w:rPr>
  </w:style>
  <w:style w:type="character" w:styleId="FootnoteReference">
    <w:name w:val="footnote reference"/>
    <w:uiPriority w:val="99"/>
    <w:semiHidden/>
    <w:unhideWhenUsed/>
    <w:rsid w:val="002D64CA"/>
    <w:rPr>
      <w:vertAlign w:val="superscript"/>
    </w:rPr>
  </w:style>
  <w:style w:type="character" w:customStyle="1" w:styleId="Heading1Char">
    <w:name w:val="Heading 1 Char"/>
    <w:link w:val="Heading1"/>
    <w:uiPriority w:val="9"/>
    <w:locked/>
    <w:rsid w:val="004D52BF"/>
    <w:rPr>
      <w:rFonts w:ascii="Cambria" w:hAnsi="Cambria" w:cs="Cambria"/>
      <w:b/>
      <w:kern w:val="32"/>
      <w:sz w:val="32"/>
      <w:lang w:val="x-none" w:eastAsia="en-US"/>
    </w:rPr>
  </w:style>
  <w:style w:type="character" w:customStyle="1" w:styleId="h1a1">
    <w:name w:val="h1a1"/>
    <w:rsid w:val="004D52BF"/>
    <w:rPr>
      <w:vanish w:val="0"/>
      <w:webHidden/>
      <w:sz w:val="24"/>
    </w:rPr>
  </w:style>
  <w:style w:type="character" w:customStyle="1" w:styleId="num1">
    <w:name w:val="num1"/>
    <w:rsid w:val="004D52BF"/>
    <w:rPr>
      <w:b/>
      <w:color w:val="303030"/>
    </w:rPr>
  </w:style>
  <w:style w:type="paragraph" w:customStyle="1" w:styleId="l17">
    <w:name w:val="l17"/>
    <w:basedOn w:val="Normal"/>
    <w:rsid w:val="004D52B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l51">
    <w:name w:val="l51"/>
    <w:basedOn w:val="Normal"/>
    <w:uiPriority w:val="99"/>
    <w:rsid w:val="003F1B3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refok">
    <w:name w:val="ref_ok"/>
    <w:rsid w:val="003F1B38"/>
  </w:style>
  <w:style w:type="character" w:customStyle="1" w:styleId="Heading3Char">
    <w:name w:val="Heading 3 Char"/>
    <w:link w:val="Heading3"/>
    <w:uiPriority w:val="9"/>
    <w:semiHidden/>
    <w:locked/>
    <w:rsid w:val="00C17A9C"/>
    <w:rPr>
      <w:rFonts w:ascii="Cambria" w:hAnsi="Cambria" w:cs="Cambria"/>
      <w:b/>
      <w:sz w:val="26"/>
      <w:lang w:val="x-none" w:eastAsia="en-US"/>
    </w:rPr>
  </w:style>
  <w:style w:type="character" w:customStyle="1" w:styleId="Heading2Char">
    <w:name w:val="Heading 2 Char"/>
    <w:link w:val="Heading2"/>
    <w:uiPriority w:val="9"/>
    <w:semiHidden/>
    <w:locked/>
    <w:rsid w:val="004329A7"/>
    <w:rPr>
      <w:rFonts w:ascii="Cambria" w:hAnsi="Cambria" w:cs="Cambria"/>
      <w:b/>
      <w:i/>
      <w:sz w:val="28"/>
      <w:lang w:val="x-none" w:eastAsia="en-US"/>
    </w:rPr>
  </w:style>
  <w:style w:type="paragraph" w:customStyle="1" w:styleId="NormalWeb1">
    <w:name w:val="Normal (Web)1"/>
    <w:basedOn w:val="Normal"/>
    <w:rsid w:val="004329A7"/>
    <w:pPr>
      <w:overflowPunct w:val="0"/>
      <w:autoSpaceDE w:val="0"/>
      <w:autoSpaceDN w:val="0"/>
      <w:adjustRightInd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/>
      <w:sz w:val="24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zakonypreludi.sk/zz/2007-250" TargetMode="External" /><Relationship Id="rId6" Type="http://schemas.openxmlformats.org/officeDocument/2006/relationships/hyperlink" Target="http://www.zakonypreludi.sk/zz/1998-178" TargetMode="External" /><Relationship Id="rId7" Type="http://schemas.openxmlformats.org/officeDocument/2006/relationships/hyperlink" Target="http://www.zakonypreludi.sk/zz/2001-147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32289-E251-4D86-910B-0F937CB0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1315</Words>
  <Characters>7497</Characters>
  <Application>Microsoft Office Word</Application>
  <DocSecurity>0</DocSecurity>
  <Lines>0</Lines>
  <Paragraphs>0</Paragraphs>
  <ScaleCrop>false</ScaleCrop>
  <Company>GPL</Company>
  <LinksUpToDate>false</LinksUpToDate>
  <CharactersWithSpaces>8795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Tothova</dc:creator>
  <cp:lastModifiedBy>Gašparíková, Jarmila</cp:lastModifiedBy>
  <cp:revision>2</cp:revision>
  <cp:lastPrinted>2014-07-01T15:45:00Z</cp:lastPrinted>
  <dcterms:created xsi:type="dcterms:W3CDTF">2014-07-02T13:15:00Z</dcterms:created>
  <dcterms:modified xsi:type="dcterms:W3CDTF">2014-07-02T13:15:00Z</dcterms:modified>
</cp:coreProperties>
</file>