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7628FF">
        <w:rPr>
          <w:sz w:val="18"/>
          <w:szCs w:val="18"/>
        </w:rPr>
        <w:t>51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81D5D" w:rsidP="009C2E2F">
      <w:pPr>
        <w:pStyle w:val="uznesenia"/>
      </w:pPr>
      <w:r>
        <w:t>1201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81D5D">
        <w:rPr>
          <w:rFonts w:cs="Arial"/>
          <w:sz w:val="22"/>
          <w:szCs w:val="22"/>
        </w:rPr>
        <w:t xml:space="preserve"> 11.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039C0" w:rsidRPr="00574A1B" w:rsidRDefault="005F1220" w:rsidP="00B021C8">
      <w:pPr>
        <w:jc w:val="both"/>
        <w:rPr>
          <w:rFonts w:cs="Arial"/>
          <w:sz w:val="22"/>
          <w:szCs w:val="22"/>
        </w:rPr>
      </w:pPr>
      <w:r w:rsidRPr="00574A1B">
        <w:rPr>
          <w:sz w:val="22"/>
          <w:szCs w:val="22"/>
        </w:rPr>
        <w:t xml:space="preserve">k </w:t>
      </w:r>
      <w:r w:rsidR="00574A1B" w:rsidRPr="00574A1B">
        <w:rPr>
          <w:sz w:val="22"/>
          <w:szCs w:val="22"/>
        </w:rPr>
        <w:t xml:space="preserve">návrhu poslancov Národnej rady Slovenskej republiky Jozefa </w:t>
      </w:r>
      <w:proofErr w:type="spellStart"/>
      <w:r w:rsidR="00574A1B" w:rsidRPr="00574A1B">
        <w:rPr>
          <w:sz w:val="22"/>
          <w:szCs w:val="22"/>
        </w:rPr>
        <w:t>Mikloška</w:t>
      </w:r>
      <w:proofErr w:type="spellEnd"/>
      <w:r w:rsidR="00574A1B" w:rsidRPr="00574A1B">
        <w:rPr>
          <w:sz w:val="22"/>
          <w:szCs w:val="22"/>
        </w:rPr>
        <w:t xml:space="preserve"> a Ivana </w:t>
      </w:r>
      <w:proofErr w:type="spellStart"/>
      <w:r w:rsidR="00574A1B" w:rsidRPr="00574A1B">
        <w:rPr>
          <w:sz w:val="22"/>
          <w:szCs w:val="22"/>
        </w:rPr>
        <w:t>Uhliarika</w:t>
      </w:r>
      <w:proofErr w:type="spellEnd"/>
      <w:r w:rsidR="00574A1B" w:rsidRPr="00574A1B">
        <w:rPr>
          <w:sz w:val="22"/>
          <w:szCs w:val="22"/>
        </w:rPr>
        <w:t xml:space="preserve"> na vydanie zákona, ktorým sa mení a dopĺňa zákon č. 355/2007 Z. z. o ochrane, podpore a rozvoji verejného zdravia a o zmene a doplnení zákona č. 99/1963 Zb. Občiansky súdny poriadok v znení neskorších predpisov (tlač 1000)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3B42EC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B42EC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1D5D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2014-05-06T12:20:00Z</cp:lastPrinted>
  <dcterms:created xsi:type="dcterms:W3CDTF">2014-05-06T12:22:00Z</dcterms:created>
  <dcterms:modified xsi:type="dcterms:W3CDTF">2014-06-16T08:49:00Z</dcterms:modified>
</cp:coreProperties>
</file>