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4494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344494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8148E6" w:rsidRPr="007F0909" w:rsidP="008148E6">
      <w:pPr>
        <w:widowControl/>
        <w:bidi w:val="0"/>
        <w:jc w:val="center"/>
        <w:rPr>
          <w:rFonts w:hint="default"/>
          <w:b/>
          <w:caps/>
          <w:spacing w:val="30"/>
        </w:rPr>
      </w:pPr>
      <w:r w:rsidRPr="007F0909">
        <w:rPr>
          <w:rFonts w:hint="default"/>
          <w:b/>
          <w:caps/>
          <w:spacing w:val="30"/>
        </w:rPr>
        <w:t>Dô</w:t>
      </w:r>
      <w:r w:rsidRPr="007F0909">
        <w:rPr>
          <w:rFonts w:hint="default"/>
          <w:b/>
          <w:caps/>
          <w:spacing w:val="30"/>
        </w:rPr>
        <w:t>vodová</w:t>
      </w:r>
      <w:r w:rsidRPr="007F0909">
        <w:rPr>
          <w:rFonts w:hint="default"/>
          <w:b/>
          <w:caps/>
          <w:spacing w:val="30"/>
        </w:rPr>
        <w:t xml:space="preserve"> sprá</w:t>
      </w:r>
      <w:r w:rsidRPr="007F0909">
        <w:rPr>
          <w:rFonts w:hint="default"/>
          <w:b/>
          <w:caps/>
          <w:spacing w:val="30"/>
        </w:rPr>
        <w:t>va</w:t>
      </w:r>
    </w:p>
    <w:p w:rsidR="00EE3A05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E42061" w:rsidRPr="007F0909" w:rsidP="008148E6">
      <w:pPr>
        <w:widowControl/>
        <w:bidi w:val="0"/>
        <w:jc w:val="center"/>
        <w:rPr>
          <w:b/>
          <w:caps/>
          <w:spacing w:val="30"/>
        </w:rPr>
      </w:pPr>
    </w:p>
    <w:p w:rsidR="008148E6" w:rsidRPr="007F0909" w:rsidP="008148E6">
      <w:pPr>
        <w:widowControl/>
        <w:bidi w:val="0"/>
        <w:jc w:val="both"/>
      </w:pPr>
    </w:p>
    <w:p w:rsidR="008148E6" w:rsidRPr="007F0909" w:rsidP="008148E6">
      <w:pPr>
        <w:widowControl/>
        <w:bidi w:val="0"/>
        <w:jc w:val="both"/>
        <w:rPr>
          <w:rFonts w:hint="default"/>
          <w:b/>
          <w:u w:val="single"/>
        </w:rPr>
      </w:pPr>
      <w:r w:rsidRPr="007F0909">
        <w:rPr>
          <w:rFonts w:hint="default"/>
          <w:b/>
          <w:u w:val="single"/>
        </w:rPr>
        <w:t>Vš</w:t>
      </w:r>
      <w:r w:rsidRPr="007F0909">
        <w:rPr>
          <w:rFonts w:hint="default"/>
          <w:b/>
          <w:u w:val="single"/>
        </w:rPr>
        <w:t>eobecná</w:t>
      </w:r>
      <w:r w:rsidRPr="007F0909">
        <w:rPr>
          <w:rFonts w:hint="default"/>
          <w:b/>
          <w:u w:val="single"/>
        </w:rPr>
        <w:t xml:space="preserve"> č</w:t>
      </w:r>
      <w:r w:rsidRPr="007F0909">
        <w:rPr>
          <w:rFonts w:hint="default"/>
          <w:b/>
          <w:u w:val="single"/>
        </w:rPr>
        <w:t>asť</w:t>
      </w:r>
    </w:p>
    <w:p w:rsidR="008148E6" w:rsidRPr="007F0909" w:rsidP="008148E6">
      <w:pPr>
        <w:widowControl/>
        <w:bidi w:val="0"/>
        <w:jc w:val="both"/>
      </w:pPr>
    </w:p>
    <w:p w:rsidR="00E42061" w:rsidP="008148E6">
      <w:pPr>
        <w:widowControl/>
        <w:bidi w:val="0"/>
        <w:jc w:val="both"/>
      </w:pPr>
    </w:p>
    <w:p w:rsidR="001773F7" w:rsidRPr="007F0909" w:rsidP="008148E6">
      <w:pPr>
        <w:widowControl/>
        <w:bidi w:val="0"/>
        <w:jc w:val="both"/>
      </w:pPr>
    </w:p>
    <w:p w:rsidR="001773F7" w:rsidRPr="001773F7" w:rsidP="001773F7">
      <w:pPr>
        <w:bidi w:val="0"/>
        <w:jc w:val="both"/>
        <w:rPr>
          <w:rFonts w:eastAsia="Times New Roman"/>
          <w:color w:val="000000"/>
          <w:lang w:eastAsia="cs-CZ"/>
        </w:rPr>
      </w:pPr>
      <w:r w:rsidRPr="007F0909" w:rsidR="00B6028F">
        <w:rPr>
          <w:rStyle w:val="PlaceholderText"/>
          <w:color w:val="auto"/>
        </w:rPr>
        <w:t>             </w:t>
      </w:r>
      <w:r w:rsidRPr="007F0909" w:rsidR="00B6028F">
        <w:rPr>
          <w:rStyle w:val="PlaceholderText"/>
          <w:rFonts w:hint="default"/>
          <w:color w:val="auto"/>
        </w:rPr>
        <w:t>Predkladaný</w:t>
      </w:r>
      <w:r w:rsidRPr="007F0909" w:rsidR="00B6028F">
        <w:rPr>
          <w:rStyle w:val="PlaceholderText"/>
          <w:rFonts w:hint="default"/>
          <w:color w:val="auto"/>
        </w:rPr>
        <w:t xml:space="preserve"> n</w:t>
      </w:r>
      <w:r>
        <w:rPr>
          <w:rStyle w:val="PlaceholderText"/>
          <w:rFonts w:hint="default"/>
          <w:color w:val="auto"/>
        </w:rPr>
        <w:t>á</w:t>
      </w:r>
      <w:r>
        <w:rPr>
          <w:rStyle w:val="PlaceholderText"/>
          <w:rFonts w:hint="default"/>
          <w:color w:val="auto"/>
        </w:rPr>
        <w:t>vrh zá</w:t>
      </w:r>
      <w:r>
        <w:rPr>
          <w:rStyle w:val="PlaceholderText"/>
          <w:rFonts w:hint="default"/>
          <w:color w:val="auto"/>
        </w:rPr>
        <w:t>kona, ktorý</w:t>
      </w:r>
      <w:r>
        <w:rPr>
          <w:rStyle w:val="PlaceholderText"/>
          <w:rFonts w:hint="default"/>
          <w:color w:val="auto"/>
        </w:rPr>
        <w:t xml:space="preserve">m sa </w:t>
      </w:r>
      <w:r>
        <w:rPr>
          <w:rStyle w:val="PlaceholderText"/>
          <w:rFonts w:hint="default"/>
          <w:color w:val="auto"/>
        </w:rPr>
        <w:t>dopĺ</w:t>
      </w:r>
      <w:r>
        <w:rPr>
          <w:rStyle w:val="PlaceholderText"/>
          <w:rFonts w:hint="default"/>
          <w:color w:val="auto"/>
        </w:rPr>
        <w:t>ň</w:t>
      </w:r>
      <w:r>
        <w:rPr>
          <w:rStyle w:val="PlaceholderText"/>
          <w:rFonts w:hint="default"/>
          <w:color w:val="auto"/>
        </w:rPr>
        <w:t>a</w:t>
      </w:r>
      <w:r w:rsidRPr="007F0909" w:rsidR="00A771F8">
        <w:rPr>
          <w:rStyle w:val="PlaceholderText"/>
          <w:color w:val="auto"/>
        </w:rPr>
        <w:t xml:space="preserve"> </w:t>
      </w:r>
      <w:r w:rsidRPr="007F0909" w:rsidR="008148E6">
        <w:rPr>
          <w:rStyle w:val="PlaceholderText"/>
          <w:rFonts w:hint="default"/>
          <w:color w:val="auto"/>
        </w:rPr>
        <w:t>zá</w:t>
      </w:r>
      <w:r w:rsidRPr="007F0909" w:rsidR="008148E6">
        <w:rPr>
          <w:rStyle w:val="PlaceholderText"/>
          <w:rFonts w:hint="default"/>
          <w:color w:val="auto"/>
        </w:rPr>
        <w:t xml:space="preserve">kon </w:t>
      </w:r>
      <w:r w:rsidRPr="001773F7">
        <w:rPr>
          <w:rFonts w:hint="default"/>
        </w:rPr>
        <w:t>č</w:t>
      </w:r>
      <w:r w:rsidRPr="001773F7">
        <w:rPr>
          <w:rFonts w:hint="default"/>
        </w:rPr>
        <w:t>. 474/2013</w:t>
      </w:r>
      <w:r w:rsidRPr="001773F7">
        <w:rPr>
          <w:rFonts w:hint="default"/>
        </w:rPr>
        <w:t xml:space="preserve"> Z. z. o </w:t>
      </w:r>
      <w:r w:rsidRPr="001773F7">
        <w:rPr>
          <w:rFonts w:hint="default"/>
        </w:rPr>
        <w:t>vý</w:t>
      </w:r>
      <w:r w:rsidRPr="001773F7">
        <w:rPr>
          <w:rFonts w:hint="default"/>
        </w:rPr>
        <w:t>bere mý</w:t>
      </w:r>
      <w:r w:rsidRPr="001773F7">
        <w:rPr>
          <w:rFonts w:hint="default"/>
        </w:rPr>
        <w:t>ta za uží</w:t>
      </w:r>
      <w:r w:rsidRPr="001773F7">
        <w:rPr>
          <w:rFonts w:hint="default"/>
        </w:rPr>
        <w:t>vanie vymedzený</w:t>
      </w:r>
      <w:r w:rsidRPr="001773F7">
        <w:rPr>
          <w:rFonts w:hint="default"/>
        </w:rPr>
        <w:t>ch ú</w:t>
      </w:r>
      <w:r w:rsidRPr="001773F7">
        <w:rPr>
          <w:rFonts w:hint="default"/>
        </w:rPr>
        <w:t>sekov pozemn</w:t>
      </w:r>
      <w:r w:rsidRPr="001773F7">
        <w:rPr>
          <w:rFonts w:hint="default"/>
        </w:rPr>
        <w:t>ý</w:t>
      </w:r>
      <w:r w:rsidRPr="001773F7">
        <w:rPr>
          <w:rFonts w:hint="default"/>
        </w:rPr>
        <w:t>ch komuniká</w:t>
      </w:r>
      <w:r w:rsidRPr="001773F7">
        <w:rPr>
          <w:rFonts w:hint="default"/>
        </w:rPr>
        <w:t>cií</w:t>
      </w:r>
      <w:r w:rsidRPr="001773F7">
        <w:rPr>
          <w:rFonts w:hint="default"/>
        </w:rPr>
        <w:t xml:space="preserve"> a o zmene a </w:t>
      </w:r>
      <w:r w:rsidRPr="001773F7">
        <w:rPr>
          <w:rFonts w:hint="default"/>
        </w:rPr>
        <w:t>doplnení</w:t>
      </w:r>
      <w:r w:rsidRPr="001773F7">
        <w:rPr>
          <w:rFonts w:hint="default"/>
        </w:rPr>
        <w:t xml:space="preserve"> niektorý</w:t>
      </w:r>
      <w:r w:rsidRPr="001773F7">
        <w:rPr>
          <w:rFonts w:hint="default"/>
        </w:rPr>
        <w:t>ch zá</w:t>
      </w:r>
      <w:r w:rsidRPr="001773F7">
        <w:rPr>
          <w:rFonts w:hint="default"/>
        </w:rPr>
        <w:t>konov</w:t>
      </w:r>
      <w:r w:rsidRPr="007F0909">
        <w:rPr>
          <w:rStyle w:val="PlaceholderText"/>
          <w:color w:val="auto"/>
        </w:rPr>
        <w:t xml:space="preserve"> </w:t>
      </w:r>
      <w:r w:rsidRPr="007F0909" w:rsidR="008148E6">
        <w:rPr>
          <w:rStyle w:val="PlaceholderText"/>
          <w:rFonts w:hint="default"/>
          <w:color w:val="auto"/>
        </w:rPr>
        <w:t>(ď</w:t>
      </w:r>
      <w:r w:rsidRPr="007F0909" w:rsidR="008148E6">
        <w:rPr>
          <w:rStyle w:val="PlaceholderText"/>
          <w:rFonts w:hint="default"/>
          <w:color w:val="auto"/>
        </w:rPr>
        <w:t>alej</w:t>
      </w:r>
      <w:r w:rsidRPr="007F0909" w:rsidR="00EE3A05">
        <w:rPr>
          <w:rStyle w:val="PlaceholderText"/>
          <w:color w:val="auto"/>
        </w:rPr>
        <w:t xml:space="preserve"> aj</w:t>
      </w:r>
      <w:r w:rsidRPr="007F0909" w:rsidR="008148E6">
        <w:rPr>
          <w:rStyle w:val="PlaceholderText"/>
          <w:rFonts w:hint="default"/>
          <w:color w:val="auto"/>
        </w:rPr>
        <w:t xml:space="preserve"> len „</w:t>
      </w:r>
      <w:r w:rsidRPr="007F0909" w:rsidR="008148E6">
        <w:rPr>
          <w:rStyle w:val="PlaceholderText"/>
          <w:rFonts w:hint="default"/>
          <w:color w:val="auto"/>
        </w:rPr>
        <w:t>ná</w:t>
      </w:r>
      <w:r w:rsidRPr="007F0909" w:rsidR="008148E6">
        <w:rPr>
          <w:rStyle w:val="PlaceholderText"/>
          <w:rFonts w:hint="default"/>
          <w:color w:val="auto"/>
        </w:rPr>
        <w:t>vrh zá</w:t>
      </w:r>
      <w:r w:rsidRPr="007F0909" w:rsidR="008148E6">
        <w:rPr>
          <w:rStyle w:val="PlaceholderText"/>
          <w:rFonts w:hint="default"/>
          <w:color w:val="auto"/>
        </w:rPr>
        <w:t>kona“</w:t>
      </w:r>
      <w:r w:rsidRPr="007F0909" w:rsidR="008148E6">
        <w:rPr>
          <w:rStyle w:val="PlaceholderText"/>
          <w:rFonts w:hint="default"/>
          <w:color w:val="auto"/>
        </w:rPr>
        <w:t xml:space="preserve">) </w:t>
      </w:r>
      <w:r w:rsidRPr="007F0909" w:rsidR="00B6028F">
        <w:rPr>
          <w:rStyle w:val="PlaceholderText"/>
          <w:rFonts w:hint="default"/>
          <w:color w:val="auto"/>
        </w:rPr>
        <w:t>má</w:t>
      </w:r>
      <w:r w:rsidRPr="007F0909" w:rsidR="00B6028F">
        <w:rPr>
          <w:rStyle w:val="PlaceholderText"/>
          <w:rFonts w:hint="default"/>
          <w:color w:val="auto"/>
        </w:rPr>
        <w:t xml:space="preserve"> za cieľ</w:t>
      </w:r>
      <w:r w:rsidRPr="007F0909" w:rsidR="00B6028F">
        <w:rPr>
          <w:rStyle w:val="PlaceholderText"/>
          <w:rFonts w:hint="default"/>
          <w:color w:val="auto"/>
        </w:rPr>
        <w:t xml:space="preserve"> </w:t>
      </w:r>
      <w:r>
        <w:rPr>
          <w:rStyle w:val="PlaceholderText"/>
          <w:rFonts w:hint="default"/>
          <w:color w:val="auto"/>
        </w:rPr>
        <w:t>rozší</w:t>
      </w:r>
      <w:r>
        <w:rPr>
          <w:rStyle w:val="PlaceholderText"/>
          <w:rFonts w:hint="default"/>
          <w:color w:val="auto"/>
        </w:rPr>
        <w:t>riť</w:t>
      </w:r>
      <w:r>
        <w:rPr>
          <w:rStyle w:val="PlaceholderText"/>
          <w:rFonts w:hint="default"/>
          <w:color w:val="auto"/>
        </w:rPr>
        <w:t xml:space="preserve"> okruh vozidiel</w:t>
      </w:r>
      <w:r>
        <w:rPr>
          <w:rStyle w:val="PlaceholderText"/>
          <w:rFonts w:hint="default"/>
          <w:color w:val="auto"/>
        </w:rPr>
        <w:t>, ktoré</w:t>
      </w:r>
      <w:r>
        <w:rPr>
          <w:rStyle w:val="PlaceholderText"/>
          <w:rFonts w:hint="default"/>
          <w:color w:val="auto"/>
        </w:rPr>
        <w:t xml:space="preserve"> neplatia mý</w:t>
      </w:r>
      <w:r>
        <w:rPr>
          <w:rStyle w:val="PlaceholderText"/>
          <w:rFonts w:hint="default"/>
          <w:color w:val="auto"/>
        </w:rPr>
        <w:t>to</w:t>
      </w:r>
      <w:r>
        <w:rPr>
          <w:rStyle w:val="PlaceholderText"/>
          <w:rFonts w:hint="default"/>
          <w:color w:val="auto"/>
        </w:rPr>
        <w:t xml:space="preserve"> </w:t>
      </w:r>
      <w:r>
        <w:rPr>
          <w:rStyle w:val="PlaceholderText"/>
          <w:rFonts w:hint="default"/>
          <w:color w:val="auto"/>
        </w:rPr>
        <w:t>za už</w:t>
      </w:r>
      <w:r>
        <w:rPr>
          <w:rStyle w:val="PlaceholderText"/>
          <w:rFonts w:hint="default"/>
          <w:color w:val="auto"/>
        </w:rPr>
        <w:t>í</w:t>
      </w:r>
      <w:r>
        <w:rPr>
          <w:rStyle w:val="PlaceholderText"/>
          <w:rFonts w:hint="default"/>
          <w:color w:val="auto"/>
        </w:rPr>
        <w:t>vanie vymedzený</w:t>
      </w:r>
      <w:r>
        <w:rPr>
          <w:rStyle w:val="PlaceholderText"/>
          <w:rFonts w:hint="default"/>
          <w:color w:val="auto"/>
        </w:rPr>
        <w:t>ch ú</w:t>
      </w:r>
      <w:r>
        <w:rPr>
          <w:rStyle w:val="PlaceholderText"/>
          <w:rFonts w:hint="default"/>
          <w:color w:val="auto"/>
        </w:rPr>
        <w:t>sekov ciest, a </w:t>
      </w:r>
      <w:r>
        <w:rPr>
          <w:rStyle w:val="PlaceholderText"/>
          <w:rFonts w:hint="default"/>
          <w:color w:val="auto"/>
        </w:rPr>
        <w:t xml:space="preserve">to </w:t>
      </w:r>
      <w:r>
        <w:rPr>
          <w:rStyle w:val="PlaceholderText"/>
          <w:rFonts w:hint="default"/>
          <w:color w:val="auto"/>
        </w:rPr>
        <w:t>o </w:t>
      </w:r>
      <w:r>
        <w:rPr>
          <w:rStyle w:val="PlaceholderText"/>
          <w:rFonts w:hint="default"/>
          <w:color w:val="auto"/>
        </w:rPr>
        <w:t>vozidlá</w:t>
      </w:r>
      <w:r w:rsidRPr="007F0909" w:rsidR="00B6028F">
        <w:rPr>
          <w:rStyle w:val="PlaceholderText"/>
          <w:color w:val="auto"/>
        </w:rPr>
        <w:t xml:space="preserve"> </w:t>
      </w:r>
      <w:r>
        <w:rPr>
          <w:rFonts w:hint="default"/>
        </w:rPr>
        <w:t>použ</w:t>
      </w:r>
      <w:r>
        <w:rPr>
          <w:rFonts w:hint="default"/>
        </w:rPr>
        <w:t>í</w:t>
      </w:r>
      <w:r>
        <w:rPr>
          <w:rFonts w:hint="default"/>
        </w:rPr>
        <w:t>vané</w:t>
      </w:r>
      <w:r>
        <w:rPr>
          <w:rFonts w:hint="default"/>
        </w:rPr>
        <w:t xml:space="preserve"> </w:t>
      </w:r>
      <w:r>
        <w:rPr>
          <w:rFonts w:hint="default"/>
        </w:rPr>
        <w:t>š</w:t>
      </w:r>
      <w:r>
        <w:rPr>
          <w:rFonts w:hint="default"/>
        </w:rPr>
        <w:t>kolami alebo š</w:t>
      </w:r>
      <w:r>
        <w:rPr>
          <w:rFonts w:hint="default"/>
        </w:rPr>
        <w:t>kolský</w:t>
      </w:r>
      <w:r>
        <w:rPr>
          <w:rFonts w:hint="default"/>
        </w:rPr>
        <w:t>mi zariadeniami</w:t>
      </w:r>
      <w:r>
        <w:rPr>
          <w:rFonts w:hint="default"/>
        </w:rPr>
        <w:t xml:space="preserve"> </w:t>
      </w:r>
      <w:r>
        <w:rPr>
          <w:rFonts w:hint="default"/>
        </w:rPr>
        <w:t xml:space="preserve">na </w:t>
      </w:r>
      <w:r>
        <w:rPr>
          <w:rFonts w:hint="default"/>
        </w:rPr>
        <w:t>vý</w:t>
      </w:r>
      <w:r>
        <w:rPr>
          <w:rFonts w:hint="default"/>
        </w:rPr>
        <w:t>kon</w:t>
      </w:r>
      <w:r>
        <w:rPr>
          <w:rFonts w:hint="default"/>
        </w:rPr>
        <w:t xml:space="preserve"> hromadnej prepravy ž</w:t>
      </w:r>
      <w:r>
        <w:rPr>
          <w:rFonts w:hint="default"/>
        </w:rPr>
        <w:t>iakov</w:t>
      </w:r>
      <w:r>
        <w:rPr>
          <w:rFonts w:hint="default"/>
        </w:rPr>
        <w:t xml:space="preserve"> </w:t>
      </w:r>
      <w:r>
        <w:rPr>
          <w:rFonts w:eastAsia="Times New Roman"/>
          <w:color w:val="000000"/>
          <w:lang w:eastAsia="cs-CZ"/>
        </w:rPr>
        <w:t>základných škôl, stredných škôl, škôl</w:t>
      </w:r>
      <w:r w:rsidRPr="001773F7">
        <w:rPr>
          <w:rFonts w:eastAsia="Times New Roman"/>
          <w:color w:val="000000"/>
          <w:lang w:eastAsia="cs-CZ"/>
        </w:rPr>
        <w:t xml:space="preserve"> pre deti a žiakov so špeciálnymi výchovno-vz</w:t>
      </w:r>
      <w:r>
        <w:rPr>
          <w:rFonts w:eastAsia="Times New Roman"/>
          <w:color w:val="000000"/>
          <w:lang w:eastAsia="cs-CZ"/>
        </w:rPr>
        <w:t>delávacími potrebami a základných umeleckých škôl.</w:t>
      </w:r>
    </w:p>
    <w:p w:rsidR="008148E6" w:rsidRPr="007F0909" w:rsidP="008148E6">
      <w:pPr>
        <w:widowControl/>
        <w:bidi w:val="0"/>
        <w:jc w:val="both"/>
        <w:rPr>
          <w:rStyle w:val="PlaceholderText"/>
          <w:color w:val="auto"/>
        </w:rPr>
      </w:pPr>
    </w:p>
    <w:p w:rsidR="00416BF6" w:rsidRPr="007F0909" w:rsidP="00416BF6">
      <w:pPr>
        <w:bidi w:val="0"/>
        <w:ind w:firstLine="708"/>
        <w:jc w:val="both"/>
      </w:pPr>
      <w:r w:rsidRPr="007F0909" w:rsidR="008148E6">
        <w:rPr>
          <w:rStyle w:val="PlaceholderText"/>
          <w:rFonts w:hint="default"/>
          <w:color w:val="auto"/>
        </w:rPr>
        <w:t>Ná</w:t>
      </w:r>
      <w:r w:rsidRPr="007F0909" w:rsidR="008148E6">
        <w:rPr>
          <w:rStyle w:val="PlaceholderText"/>
          <w:rFonts w:hint="default"/>
          <w:color w:val="auto"/>
        </w:rPr>
        <w:t>vrh zá</w:t>
      </w:r>
      <w:r w:rsidRPr="007F0909" w:rsidR="008148E6">
        <w:rPr>
          <w:rStyle w:val="PlaceholderText"/>
          <w:rFonts w:hint="default"/>
          <w:color w:val="auto"/>
        </w:rPr>
        <w:t xml:space="preserve">kona </w:t>
      </w:r>
      <w:r w:rsidR="001773F7">
        <w:rPr>
          <w:rStyle w:val="PlaceholderText"/>
          <w:rFonts w:hint="default"/>
          <w:color w:val="auto"/>
        </w:rPr>
        <w:t>predovš</w:t>
      </w:r>
      <w:r w:rsidR="001773F7">
        <w:rPr>
          <w:rStyle w:val="PlaceholderText"/>
          <w:rFonts w:hint="default"/>
          <w:color w:val="auto"/>
        </w:rPr>
        <w:t>etký</w:t>
      </w:r>
      <w:r w:rsidR="001773F7">
        <w:rPr>
          <w:rStyle w:val="PlaceholderText"/>
          <w:rFonts w:hint="default"/>
          <w:color w:val="auto"/>
        </w:rPr>
        <w:t>m zohľ</w:t>
      </w:r>
      <w:r w:rsidR="001773F7">
        <w:rPr>
          <w:rStyle w:val="PlaceholderText"/>
          <w:rFonts w:hint="default"/>
          <w:color w:val="auto"/>
        </w:rPr>
        <w:t>adň</w:t>
      </w:r>
      <w:r w:rsidR="001773F7">
        <w:rPr>
          <w:rStyle w:val="PlaceholderText"/>
          <w:rFonts w:hint="default"/>
          <w:color w:val="auto"/>
        </w:rPr>
        <w:t xml:space="preserve">uje </w:t>
      </w:r>
      <w:r w:rsidR="001773F7">
        <w:rPr>
          <w:rStyle w:val="PlaceholderText"/>
          <w:rFonts w:hint="default"/>
          <w:color w:val="auto"/>
        </w:rPr>
        <w:t>súč</w:t>
      </w:r>
      <w:r w:rsidR="001773F7">
        <w:rPr>
          <w:rStyle w:val="PlaceholderText"/>
          <w:rFonts w:hint="default"/>
          <w:color w:val="auto"/>
        </w:rPr>
        <w:t>asnú</w:t>
      </w:r>
      <w:r w:rsidR="001773F7">
        <w:rPr>
          <w:rStyle w:val="PlaceholderText"/>
          <w:rFonts w:hint="default"/>
          <w:color w:val="auto"/>
        </w:rPr>
        <w:t xml:space="preserve"> </w:t>
      </w:r>
      <w:r w:rsidR="001773F7">
        <w:rPr>
          <w:rStyle w:val="PlaceholderText"/>
          <w:rFonts w:hint="default"/>
          <w:color w:val="auto"/>
        </w:rPr>
        <w:t>nie ľ</w:t>
      </w:r>
      <w:r w:rsidR="001773F7">
        <w:rPr>
          <w:rStyle w:val="PlaceholderText"/>
          <w:rFonts w:hint="default"/>
          <w:color w:val="auto"/>
        </w:rPr>
        <w:t>ahkú</w:t>
      </w:r>
      <w:r w:rsidR="001773F7">
        <w:rPr>
          <w:rStyle w:val="PlaceholderText"/>
          <w:rFonts w:hint="default"/>
          <w:color w:val="auto"/>
        </w:rPr>
        <w:t xml:space="preserve"> </w:t>
      </w:r>
      <w:r w:rsidR="001773F7">
        <w:rPr>
          <w:rStyle w:val="PlaceholderText"/>
          <w:rFonts w:hint="default"/>
          <w:color w:val="auto"/>
        </w:rPr>
        <w:t>sociá</w:t>
      </w:r>
      <w:r w:rsidR="001773F7">
        <w:rPr>
          <w:rStyle w:val="PlaceholderText"/>
          <w:rFonts w:hint="default"/>
          <w:color w:val="auto"/>
        </w:rPr>
        <w:t>lnu situá</w:t>
      </w:r>
      <w:r w:rsidR="001773F7">
        <w:rPr>
          <w:rStyle w:val="PlaceholderText"/>
          <w:rFonts w:hint="default"/>
          <w:color w:val="auto"/>
        </w:rPr>
        <w:t>ciu mnohý</w:t>
      </w:r>
      <w:r w:rsidR="001773F7">
        <w:rPr>
          <w:rStyle w:val="PlaceholderText"/>
          <w:rFonts w:hint="default"/>
          <w:color w:val="auto"/>
        </w:rPr>
        <w:t xml:space="preserve">ch </w:t>
      </w:r>
      <w:r w:rsidR="001773F7">
        <w:rPr>
          <w:rStyle w:val="PlaceholderText"/>
          <w:rFonts w:hint="default"/>
          <w:color w:val="auto"/>
        </w:rPr>
        <w:t>rodí</w:t>
      </w:r>
      <w:r w:rsidR="001773F7">
        <w:rPr>
          <w:rStyle w:val="PlaceholderText"/>
          <w:rFonts w:hint="default"/>
          <w:color w:val="auto"/>
        </w:rPr>
        <w:t>n so ž</w:t>
      </w:r>
      <w:r w:rsidR="001773F7">
        <w:rPr>
          <w:rStyle w:val="PlaceholderText"/>
          <w:rFonts w:hint="default"/>
          <w:color w:val="auto"/>
        </w:rPr>
        <w:t xml:space="preserve">iakmi </w:t>
      </w:r>
      <w:r w:rsidR="001773F7">
        <w:rPr>
          <w:rFonts w:eastAsia="Times New Roman"/>
          <w:color w:val="000000"/>
          <w:lang w:eastAsia="cs-CZ"/>
        </w:rPr>
        <w:t>základných škôl, stredných škôl, škôl</w:t>
      </w:r>
      <w:r w:rsidRPr="001773F7" w:rsidR="001773F7">
        <w:rPr>
          <w:rFonts w:eastAsia="Times New Roman"/>
          <w:color w:val="000000"/>
          <w:lang w:eastAsia="cs-CZ"/>
        </w:rPr>
        <w:t xml:space="preserve"> pre deti a žiakov so špeciálnymi výchovno-vz</w:t>
      </w:r>
      <w:r w:rsidR="001773F7">
        <w:rPr>
          <w:rFonts w:eastAsia="Times New Roman"/>
          <w:color w:val="000000"/>
          <w:lang w:eastAsia="cs-CZ"/>
        </w:rPr>
        <w:t xml:space="preserve">delávacími potrebami a základných umeleckých škôl a stav, kedy si postupne viac a viac žiakov (rodín so žiakmi) nemôže finančne dovoliť cestovať na rôzne školské poznávacie výlety po Slovensku aj z dôvodu platenia mýta </w:t>
      </w:r>
      <w:r w:rsidR="001773F7">
        <w:rPr>
          <w:rStyle w:val="PlaceholderText"/>
          <w:rFonts w:hint="default"/>
          <w:color w:val="auto"/>
        </w:rPr>
        <w:t>za už</w:t>
      </w:r>
      <w:r w:rsidR="001773F7">
        <w:rPr>
          <w:rStyle w:val="PlaceholderText"/>
          <w:rFonts w:hint="default"/>
          <w:color w:val="auto"/>
        </w:rPr>
        <w:t>í</w:t>
      </w:r>
      <w:r w:rsidR="001773F7">
        <w:rPr>
          <w:rStyle w:val="PlaceholderText"/>
          <w:rFonts w:hint="default"/>
          <w:color w:val="auto"/>
        </w:rPr>
        <w:t>vanie vymedzený</w:t>
      </w:r>
      <w:r w:rsidR="001773F7">
        <w:rPr>
          <w:rStyle w:val="PlaceholderText"/>
          <w:rFonts w:hint="default"/>
          <w:color w:val="auto"/>
        </w:rPr>
        <w:t>ch ú</w:t>
      </w:r>
      <w:r w:rsidR="001773F7">
        <w:rPr>
          <w:rStyle w:val="PlaceholderText"/>
          <w:rFonts w:hint="default"/>
          <w:color w:val="auto"/>
        </w:rPr>
        <w:t>sekov cies</w:t>
      </w:r>
      <w:r w:rsidR="001773F7">
        <w:rPr>
          <w:rStyle w:val="PlaceholderText"/>
          <w:rFonts w:hint="default"/>
          <w:color w:val="auto"/>
        </w:rPr>
        <w:t>t</w:t>
      </w:r>
      <w:r w:rsidR="001773F7">
        <w:rPr>
          <w:rStyle w:val="PlaceholderText"/>
          <w:rFonts w:hint="default"/>
          <w:color w:val="auto"/>
        </w:rPr>
        <w:t>.</w:t>
      </w:r>
    </w:p>
    <w:p w:rsidR="00416BF6" w:rsidRPr="007F0909" w:rsidP="00A771F8">
      <w:pPr>
        <w:widowControl/>
        <w:bidi w:val="0"/>
        <w:jc w:val="both"/>
        <w:rPr>
          <w:rStyle w:val="PlaceholderText"/>
          <w:color w:val="auto"/>
        </w:rPr>
      </w:pPr>
    </w:p>
    <w:p w:rsidR="00C21487" w:rsidRPr="00AC73A6" w:rsidP="00C21487">
      <w:pPr>
        <w:bidi w:val="0"/>
        <w:ind w:firstLine="708"/>
        <w:jc w:val="both"/>
        <w:rPr>
          <w:rFonts w:hint="default"/>
        </w:rPr>
      </w:pPr>
      <w:r w:rsidRPr="00AC73A6">
        <w:t>Pr</w:t>
      </w:r>
      <w:r>
        <w:rPr>
          <w:rFonts w:hint="default"/>
        </w:rPr>
        <w:t>edkladaný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</w:t>
      </w:r>
      <w:r>
        <w:rPr>
          <w:rFonts w:hint="default"/>
        </w:rPr>
        <w:t>a bude mať</w:t>
      </w:r>
      <w:r>
        <w:rPr>
          <w:rFonts w:hint="default"/>
        </w:rPr>
        <w:t xml:space="preserve"> pozití</w:t>
      </w:r>
      <w:r>
        <w:rPr>
          <w:rFonts w:hint="default"/>
        </w:rPr>
        <w:t xml:space="preserve">vne </w:t>
      </w:r>
      <w:r w:rsidR="001773F7">
        <w:rPr>
          <w:rFonts w:hint="default"/>
        </w:rPr>
        <w:t>sociá</w:t>
      </w:r>
      <w:r w:rsidR="001773F7">
        <w:rPr>
          <w:rFonts w:hint="default"/>
        </w:rPr>
        <w:t>lne</w:t>
      </w:r>
      <w:r w:rsidR="001773F7">
        <w:rPr>
          <w:rFonts w:hint="default"/>
        </w:rPr>
        <w:t xml:space="preserve"> </w:t>
      </w:r>
      <w:r w:rsidR="001773F7">
        <w:rPr>
          <w:rFonts w:hint="default"/>
        </w:rPr>
        <w:t xml:space="preserve">vplyvy, </w:t>
      </w:r>
      <w:r>
        <w:rPr>
          <w:rFonts w:hint="default"/>
        </w:rPr>
        <w:t>negatí</w:t>
      </w:r>
      <w:r>
        <w:rPr>
          <w:rFonts w:hint="default"/>
        </w:rPr>
        <w:t>vny vplyv na rozpoč</w:t>
      </w:r>
      <w:r>
        <w:rPr>
          <w:rFonts w:hint="default"/>
        </w:rPr>
        <w:t>et verejnej sprá</w:t>
      </w:r>
      <w:r>
        <w:rPr>
          <w:rFonts w:hint="default"/>
        </w:rPr>
        <w:t>vy a</w:t>
      </w:r>
      <w:r w:rsidRPr="00AC73A6">
        <w:t xml:space="preserve"> </w:t>
      </w:r>
      <w:r>
        <w:rPr>
          <w:rFonts w:hint="default"/>
        </w:rPr>
        <w:t>nebude mať</w:t>
      </w:r>
      <w:r>
        <w:rPr>
          <w:rFonts w:hint="default"/>
        </w:rPr>
        <w:t xml:space="preserve"> ž</w:t>
      </w:r>
      <w:r>
        <w:rPr>
          <w:rFonts w:hint="default"/>
        </w:rPr>
        <w:t>iadne</w:t>
      </w:r>
      <w:r w:rsidR="001773F7">
        <w:t xml:space="preserve"> vplyvy</w:t>
      </w:r>
      <w:r w:rsidRPr="001773F7" w:rsidR="001773F7">
        <w:t xml:space="preserve"> </w:t>
      </w:r>
      <w:r w:rsidR="001773F7">
        <w:rPr>
          <w:rFonts w:hint="default"/>
        </w:rPr>
        <w:t>na ž</w:t>
      </w:r>
      <w:r w:rsidR="001773F7">
        <w:rPr>
          <w:rFonts w:hint="default"/>
        </w:rPr>
        <w:t>ivotné</w:t>
      </w:r>
      <w:r w:rsidR="001773F7">
        <w:rPr>
          <w:rFonts w:hint="default"/>
        </w:rPr>
        <w:t xml:space="preserve"> prostredie,</w:t>
      </w:r>
      <w:r>
        <w:t>. </w:t>
      </w:r>
      <w:r w:rsidRPr="00AC73A6">
        <w:t xml:space="preserve"> </w:t>
      </w:r>
      <w:r>
        <w:rPr>
          <w:rFonts w:hint="default"/>
        </w:rPr>
        <w:t>Nebude mať</w:t>
      </w:r>
      <w:r>
        <w:rPr>
          <w:rFonts w:hint="default"/>
        </w:rPr>
        <w:t xml:space="preserve"> vplyv na informatizá</w:t>
      </w:r>
      <w:r>
        <w:rPr>
          <w:rFonts w:hint="default"/>
        </w:rPr>
        <w:t>ciu spoloč</w:t>
      </w:r>
      <w:r>
        <w:rPr>
          <w:rFonts w:hint="default"/>
        </w:rPr>
        <w:t>nosti a ani</w:t>
      </w:r>
      <w:r w:rsidRPr="00AC73A6">
        <w:rPr>
          <w:rFonts w:hint="default"/>
        </w:rPr>
        <w:t xml:space="preserve"> na podnikateľ</w:t>
      </w:r>
      <w:r w:rsidRPr="00AC73A6">
        <w:rPr>
          <w:rFonts w:hint="default"/>
        </w:rPr>
        <w:t>ské</w:t>
      </w:r>
      <w:r w:rsidRPr="00AC73A6">
        <w:rPr>
          <w:rFonts w:hint="default"/>
        </w:rPr>
        <w:t xml:space="preserve"> prostredie. </w:t>
      </w:r>
    </w:p>
    <w:p w:rsidR="00416BF6" w:rsidRPr="007F0909" w:rsidP="008148E6">
      <w:pPr>
        <w:widowControl/>
        <w:bidi w:val="0"/>
        <w:ind w:firstLine="708"/>
        <w:jc w:val="both"/>
        <w:rPr>
          <w:rStyle w:val="PlaceholderText"/>
          <w:color w:val="auto"/>
        </w:rPr>
      </w:pPr>
    </w:p>
    <w:p w:rsidR="008148E6" w:rsidRPr="007F0909" w:rsidP="008148E6">
      <w:pPr>
        <w:widowControl/>
        <w:bidi w:val="0"/>
        <w:ind w:firstLine="708"/>
        <w:jc w:val="both"/>
        <w:rPr>
          <w:rStyle w:val="PlaceholderText"/>
          <w:rFonts w:hint="default"/>
          <w:color w:val="auto"/>
        </w:rPr>
      </w:pPr>
      <w:r w:rsidRPr="007F0909">
        <w:rPr>
          <w:rStyle w:val="PlaceholderText"/>
          <w:rFonts w:hint="default"/>
          <w:color w:val="auto"/>
        </w:rPr>
        <w:t>Ná</w:t>
      </w:r>
      <w:r w:rsidRPr="007F0909">
        <w:rPr>
          <w:rStyle w:val="PlaceholderText"/>
          <w:rFonts w:hint="default"/>
          <w:color w:val="auto"/>
        </w:rPr>
        <w:t>vrh zá</w:t>
      </w:r>
      <w:r w:rsidRPr="007F0909">
        <w:rPr>
          <w:rStyle w:val="PlaceholderText"/>
          <w:rFonts w:hint="default"/>
          <w:color w:val="auto"/>
        </w:rPr>
        <w:t>kona je v sú</w:t>
      </w:r>
      <w:r w:rsidRPr="007F0909">
        <w:rPr>
          <w:rStyle w:val="PlaceholderText"/>
          <w:rFonts w:hint="default"/>
          <w:color w:val="auto"/>
        </w:rPr>
        <w:t>lade s Ú</w:t>
      </w:r>
      <w:r w:rsidRPr="007F0909">
        <w:rPr>
          <w:rStyle w:val="PlaceholderText"/>
          <w:rFonts w:hint="default"/>
          <w:color w:val="auto"/>
        </w:rPr>
        <w:t>stavou Slov</w:t>
      </w:r>
      <w:r w:rsidRPr="007F0909">
        <w:rPr>
          <w:rStyle w:val="PlaceholderText"/>
          <w:rFonts w:hint="default"/>
          <w:color w:val="auto"/>
        </w:rPr>
        <w:t>enskej republiky, ú</w:t>
      </w:r>
      <w:r w:rsidRPr="007F0909">
        <w:rPr>
          <w:rStyle w:val="PlaceholderText"/>
          <w:rFonts w:hint="default"/>
          <w:color w:val="auto"/>
        </w:rPr>
        <w:t>stavný</w:t>
      </w:r>
      <w:r w:rsidRPr="007F0909">
        <w:rPr>
          <w:rStyle w:val="PlaceholderText"/>
          <w:rFonts w:hint="default"/>
          <w:color w:val="auto"/>
        </w:rPr>
        <w:t>mi zá</w:t>
      </w:r>
      <w:r w:rsidRPr="007F0909">
        <w:rPr>
          <w:rStyle w:val="PlaceholderText"/>
          <w:rFonts w:hint="default"/>
          <w:color w:val="auto"/>
        </w:rPr>
        <w:t>konmi, medziná</w:t>
      </w:r>
      <w:r w:rsidRPr="007F0909">
        <w:rPr>
          <w:rStyle w:val="PlaceholderText"/>
          <w:rFonts w:hint="default"/>
          <w:color w:val="auto"/>
        </w:rPr>
        <w:t>rodný</w:t>
      </w:r>
      <w:r w:rsidRPr="007F0909">
        <w:rPr>
          <w:rStyle w:val="PlaceholderText"/>
          <w:rFonts w:hint="default"/>
          <w:color w:val="auto"/>
        </w:rPr>
        <w:t>mi zmluvami, ktorý</w:t>
      </w:r>
      <w:r w:rsidRPr="007F0909">
        <w:rPr>
          <w:rStyle w:val="PlaceholderText"/>
          <w:rFonts w:hint="default"/>
          <w:color w:val="auto"/>
        </w:rPr>
        <w:t>mi je Slovenská</w:t>
      </w:r>
      <w:r w:rsidRPr="007F0909">
        <w:rPr>
          <w:rStyle w:val="PlaceholderText"/>
          <w:rFonts w:hint="default"/>
          <w:color w:val="auto"/>
        </w:rPr>
        <w:t xml:space="preserve"> republika viazaná</w:t>
      </w:r>
      <w:r w:rsidRPr="007F0909">
        <w:rPr>
          <w:rStyle w:val="PlaceholderText"/>
          <w:rFonts w:hint="default"/>
          <w:color w:val="auto"/>
        </w:rPr>
        <w:t xml:space="preserve"> a zá</w:t>
      </w:r>
      <w:r w:rsidRPr="007F0909">
        <w:rPr>
          <w:rStyle w:val="PlaceholderText"/>
          <w:rFonts w:hint="default"/>
          <w:color w:val="auto"/>
        </w:rPr>
        <w:t>konmi a súč</w:t>
      </w:r>
      <w:r w:rsidRPr="007F0909">
        <w:rPr>
          <w:rStyle w:val="PlaceholderText"/>
          <w:rFonts w:hint="default"/>
          <w:color w:val="auto"/>
        </w:rPr>
        <w:t>asne je v sú</w:t>
      </w:r>
      <w:r w:rsidRPr="007F0909">
        <w:rPr>
          <w:rStyle w:val="PlaceholderText"/>
          <w:rFonts w:hint="default"/>
          <w:color w:val="auto"/>
        </w:rPr>
        <w:t>lade s prá</w:t>
      </w:r>
      <w:r w:rsidRPr="007F0909">
        <w:rPr>
          <w:rStyle w:val="PlaceholderText"/>
          <w:rFonts w:hint="default"/>
          <w:color w:val="auto"/>
        </w:rPr>
        <w:t>vom </w:t>
      </w:r>
      <w:r w:rsidRPr="007F0909">
        <w:rPr>
          <w:rStyle w:val="PlaceholderText"/>
          <w:rFonts w:hint="default"/>
          <w:color w:val="auto"/>
        </w:rPr>
        <w:t xml:space="preserve"> Euró</w:t>
      </w:r>
      <w:r w:rsidRPr="007F0909">
        <w:rPr>
          <w:rStyle w:val="PlaceholderText"/>
          <w:rFonts w:hint="default"/>
          <w:color w:val="auto"/>
        </w:rPr>
        <w:t>pskej ú</w:t>
      </w:r>
      <w:r w:rsidRPr="007F0909">
        <w:rPr>
          <w:rStyle w:val="PlaceholderText"/>
          <w:rFonts w:hint="default"/>
          <w:color w:val="auto"/>
        </w:rPr>
        <w:t>nie.            </w:t>
      </w:r>
    </w:p>
    <w:p w:rsidR="00C21487" w:rsidP="00C21487">
      <w:pPr>
        <w:bidi w:val="0"/>
        <w:ind w:firstLine="708"/>
        <w:jc w:val="both"/>
      </w:pPr>
    </w:p>
    <w:p w:rsidR="00344494" w:rsidP="005A460A">
      <w:pPr>
        <w:widowControl/>
        <w:bidi w:val="0"/>
        <w:jc w:val="both"/>
        <w:rPr>
          <w:b/>
        </w:rPr>
      </w:pPr>
    </w:p>
    <w:p w:rsidR="00C21487" w:rsidRPr="007F0909" w:rsidP="005A460A">
      <w:pPr>
        <w:widowControl/>
        <w:bidi w:val="0"/>
        <w:jc w:val="both"/>
        <w:rPr>
          <w:b/>
        </w:rPr>
      </w:pPr>
    </w:p>
    <w:p w:rsidR="00E42061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C21487" w:rsidP="005A460A">
      <w:pPr>
        <w:widowControl/>
        <w:bidi w:val="0"/>
        <w:jc w:val="both"/>
        <w:rPr>
          <w:b/>
        </w:rPr>
      </w:pPr>
    </w:p>
    <w:p w:rsidR="0010107B" w:rsidRPr="007F0909" w:rsidP="005A460A">
      <w:pPr>
        <w:widowControl/>
        <w:bidi w:val="0"/>
        <w:jc w:val="both"/>
        <w:rPr>
          <w:b/>
        </w:rPr>
      </w:pPr>
    </w:p>
    <w:p w:rsidR="0010107B" w:rsidRPr="007F0909" w:rsidP="005A460A">
      <w:pPr>
        <w:widowControl/>
        <w:bidi w:val="0"/>
        <w:jc w:val="both"/>
        <w:rPr>
          <w:b/>
        </w:rPr>
      </w:pPr>
    </w:p>
    <w:p w:rsidR="0010107B" w:rsidRPr="007F0909" w:rsidP="0010107B">
      <w:pPr>
        <w:bidi w:val="0"/>
        <w:jc w:val="center"/>
        <w:rPr>
          <w:rFonts w:hint="default"/>
          <w:b/>
          <w:bCs/>
        </w:rPr>
      </w:pPr>
      <w:r w:rsidRPr="007F0909">
        <w:rPr>
          <w:rFonts w:hint="default"/>
          <w:b/>
          <w:bCs/>
        </w:rPr>
        <w:t>DOLOŽ</w:t>
      </w:r>
      <w:r w:rsidRPr="007F0909">
        <w:rPr>
          <w:rFonts w:hint="default"/>
          <w:b/>
          <w:bCs/>
        </w:rPr>
        <w:t>KA ZLUČ</w:t>
      </w:r>
      <w:r w:rsidRPr="007F0909">
        <w:rPr>
          <w:rFonts w:hint="default"/>
          <w:b/>
          <w:bCs/>
        </w:rPr>
        <w:t>ITEĽ</w:t>
      </w:r>
      <w:r w:rsidRPr="007F0909">
        <w:rPr>
          <w:rFonts w:hint="default"/>
          <w:b/>
          <w:bCs/>
        </w:rPr>
        <w:t>NOSTI</w:t>
      </w:r>
    </w:p>
    <w:p w:rsidR="0010107B" w:rsidRPr="007F0909" w:rsidP="0010107B">
      <w:pPr>
        <w:bidi w:val="0"/>
        <w:spacing w:after="120"/>
        <w:jc w:val="center"/>
        <w:rPr>
          <w:rFonts w:hint="default"/>
          <w:b/>
          <w:bCs/>
        </w:rPr>
      </w:pPr>
      <w:r w:rsidRPr="007F0909">
        <w:rPr>
          <w:rFonts w:hint="default"/>
          <w:b/>
          <w:bCs/>
        </w:rPr>
        <w:t>ná</w:t>
      </w:r>
      <w:r w:rsidRPr="007F0909">
        <w:rPr>
          <w:rFonts w:hint="default"/>
          <w:b/>
          <w:bCs/>
        </w:rPr>
        <w:t>vrhu zá</w:t>
      </w:r>
      <w:r w:rsidRPr="007F0909">
        <w:rPr>
          <w:rFonts w:hint="default"/>
          <w:b/>
          <w:bCs/>
        </w:rPr>
        <w:t>kona s prá</w:t>
      </w:r>
      <w:r w:rsidRPr="007F0909">
        <w:rPr>
          <w:rFonts w:hint="default"/>
          <w:b/>
          <w:bCs/>
        </w:rPr>
        <w:t>vom Euró</w:t>
      </w:r>
      <w:r w:rsidRPr="007F0909">
        <w:rPr>
          <w:rFonts w:hint="default"/>
          <w:b/>
          <w:bCs/>
        </w:rPr>
        <w:t>pskej ú</w:t>
      </w:r>
      <w:r w:rsidRPr="007F0909">
        <w:rPr>
          <w:rFonts w:hint="default"/>
          <w:b/>
          <w:bCs/>
        </w:rPr>
        <w:t>nie</w:t>
      </w:r>
    </w:p>
    <w:p w:rsidR="0010107B" w:rsidRPr="007F0909" w:rsidP="0010107B">
      <w:pPr>
        <w:bidi w:val="0"/>
        <w:spacing w:before="120"/>
      </w:pPr>
    </w:p>
    <w:p w:rsidR="0010107B" w:rsidRPr="007F0909" w:rsidP="0010107B">
      <w:pPr>
        <w:bidi w:val="0"/>
        <w:spacing w:before="120"/>
        <w:jc w:val="both"/>
      </w:pPr>
    </w:p>
    <w:p w:rsidR="0010107B" w:rsidRPr="001773F7" w:rsidP="0010107B">
      <w:pPr>
        <w:bidi w:val="0"/>
        <w:ind w:left="340" w:hanging="340"/>
        <w:jc w:val="both"/>
        <w:rPr>
          <w:rFonts w:hint="default"/>
        </w:rPr>
      </w:pPr>
      <w:r w:rsidRPr="001773F7">
        <w:rPr>
          <w:b/>
        </w:rPr>
        <w:t>1.</w:t>
        <w:tab/>
      </w:r>
      <w:r w:rsidRPr="001773F7">
        <w:rPr>
          <w:rFonts w:hint="default"/>
          <w:b/>
          <w:bCs/>
        </w:rPr>
        <w:t>Navrhovateľ</w:t>
      </w:r>
      <w:r w:rsidRPr="001773F7">
        <w:rPr>
          <w:rFonts w:hint="default"/>
          <w:b/>
          <w:bCs/>
        </w:rPr>
        <w:t xml:space="preserve"> zá</w:t>
      </w:r>
      <w:r w:rsidRPr="001773F7">
        <w:rPr>
          <w:rFonts w:hint="default"/>
          <w:b/>
          <w:bCs/>
        </w:rPr>
        <w:t>kona:</w:t>
      </w:r>
      <w:r w:rsidRPr="001773F7">
        <w:rPr>
          <w:rFonts w:hint="default"/>
        </w:rPr>
        <w:t xml:space="preserve"> poslanec Ná</w:t>
      </w:r>
      <w:r w:rsidRPr="001773F7">
        <w:rPr>
          <w:rFonts w:hint="default"/>
        </w:rPr>
        <w:t>rodnej rady Slovenskej republiky Alojz Hlina</w:t>
      </w:r>
    </w:p>
    <w:p w:rsidR="0010107B" w:rsidRPr="001773F7" w:rsidP="0010107B">
      <w:pPr>
        <w:bidi w:val="0"/>
        <w:ind w:left="340" w:hanging="340"/>
      </w:pPr>
    </w:p>
    <w:p w:rsidR="0010107B" w:rsidRPr="001773F7" w:rsidP="0010107B">
      <w:pPr>
        <w:bidi w:val="0"/>
        <w:jc w:val="both"/>
      </w:pPr>
    </w:p>
    <w:p w:rsidR="0010107B" w:rsidRPr="001773F7" w:rsidP="0010107B">
      <w:pPr>
        <w:bidi w:val="0"/>
        <w:jc w:val="both"/>
      </w:pPr>
      <w:r w:rsidRPr="001773F7">
        <w:rPr>
          <w:b/>
        </w:rPr>
        <w:t>2.</w:t>
      </w:r>
      <w:r w:rsidRPr="001773F7">
        <w:t xml:space="preserve"> </w:t>
      </w:r>
      <w:r w:rsidRPr="001773F7">
        <w:rPr>
          <w:rFonts w:hint="default"/>
          <w:b/>
          <w:bCs/>
        </w:rPr>
        <w:t>Ná</w:t>
      </w:r>
      <w:r w:rsidRPr="001773F7">
        <w:rPr>
          <w:rFonts w:hint="default"/>
          <w:b/>
          <w:bCs/>
        </w:rPr>
        <w:t>zov ná</w:t>
      </w:r>
      <w:r w:rsidRPr="001773F7">
        <w:rPr>
          <w:rFonts w:hint="default"/>
          <w:b/>
          <w:bCs/>
        </w:rPr>
        <w:t>vrhu zá</w:t>
      </w:r>
      <w:r w:rsidRPr="001773F7">
        <w:rPr>
          <w:rFonts w:hint="default"/>
          <w:b/>
          <w:bCs/>
        </w:rPr>
        <w:t>kona:</w:t>
      </w:r>
      <w:r w:rsidRPr="001773F7">
        <w:rPr>
          <w:bCs/>
        </w:rPr>
        <w:t xml:space="preserve">  </w:t>
      </w:r>
      <w:r w:rsidRPr="001773F7">
        <w:rPr>
          <w:rFonts w:hint="default"/>
        </w:rPr>
        <w:t>Ná</w:t>
      </w:r>
      <w:r w:rsidRPr="001773F7">
        <w:rPr>
          <w:rFonts w:hint="default"/>
        </w:rPr>
        <w:t>vrh zá</w:t>
      </w:r>
      <w:r w:rsidRPr="001773F7">
        <w:rPr>
          <w:rFonts w:hint="default"/>
        </w:rPr>
        <w:t xml:space="preserve">kona, </w:t>
      </w:r>
      <w:r w:rsidRPr="001773F7" w:rsidR="001773F7">
        <w:rPr>
          <w:rStyle w:val="PlaceholderText"/>
          <w:rFonts w:hint="default"/>
          <w:color w:val="auto"/>
        </w:rPr>
        <w:t>ktorý</w:t>
      </w:r>
      <w:r w:rsidRPr="001773F7" w:rsidR="001773F7">
        <w:rPr>
          <w:rStyle w:val="PlaceholderText"/>
          <w:rFonts w:hint="default"/>
          <w:color w:val="auto"/>
        </w:rPr>
        <w:t xml:space="preserve">m sa </w:t>
      </w:r>
      <w:r w:rsidRPr="001773F7" w:rsidR="001773F7">
        <w:rPr>
          <w:rStyle w:val="PlaceholderText"/>
          <w:rFonts w:hint="default"/>
          <w:color w:val="auto"/>
        </w:rPr>
        <w:t>dopĺ</w:t>
      </w:r>
      <w:r w:rsidRPr="001773F7" w:rsidR="001773F7">
        <w:rPr>
          <w:rStyle w:val="PlaceholderText"/>
          <w:rFonts w:hint="default"/>
          <w:color w:val="auto"/>
        </w:rPr>
        <w:t>ň</w:t>
      </w:r>
      <w:r w:rsidRPr="001773F7" w:rsidR="001773F7">
        <w:rPr>
          <w:rStyle w:val="PlaceholderText"/>
          <w:rFonts w:hint="default"/>
          <w:color w:val="auto"/>
        </w:rPr>
        <w:t>a</w:t>
      </w:r>
      <w:r w:rsidRPr="001773F7" w:rsidR="001773F7">
        <w:rPr>
          <w:rStyle w:val="PlaceholderText"/>
          <w:rFonts w:hint="default"/>
          <w:color w:val="auto"/>
        </w:rPr>
        <w:t xml:space="preserve"> </w:t>
      </w:r>
      <w:r w:rsidRPr="001773F7" w:rsidR="001773F7">
        <w:rPr>
          <w:rStyle w:val="PlaceholderText"/>
          <w:rFonts w:hint="default"/>
          <w:color w:val="auto"/>
        </w:rPr>
        <w:t>zá</w:t>
      </w:r>
      <w:r w:rsidRPr="001773F7" w:rsidR="001773F7">
        <w:rPr>
          <w:rStyle w:val="PlaceholderText"/>
          <w:rFonts w:hint="default"/>
          <w:color w:val="auto"/>
        </w:rPr>
        <w:t xml:space="preserve">kon </w:t>
      </w:r>
      <w:r w:rsidRPr="001773F7" w:rsidR="001773F7">
        <w:rPr>
          <w:rFonts w:hint="default"/>
        </w:rPr>
        <w:t>č</w:t>
      </w:r>
      <w:r w:rsidRPr="001773F7" w:rsidR="001773F7">
        <w:rPr>
          <w:rFonts w:hint="default"/>
        </w:rPr>
        <w:t>. 474/2013</w:t>
      </w:r>
      <w:r w:rsidRPr="001773F7" w:rsidR="001773F7">
        <w:rPr>
          <w:rFonts w:hint="default"/>
        </w:rPr>
        <w:t xml:space="preserve"> Z. z. o </w:t>
      </w:r>
      <w:r w:rsidRPr="001773F7" w:rsidR="001773F7">
        <w:rPr>
          <w:rFonts w:hint="default"/>
        </w:rPr>
        <w:t>vý</w:t>
      </w:r>
      <w:r w:rsidRPr="001773F7" w:rsidR="001773F7">
        <w:rPr>
          <w:rFonts w:hint="default"/>
        </w:rPr>
        <w:t>bere mý</w:t>
      </w:r>
      <w:r w:rsidRPr="001773F7" w:rsidR="001773F7">
        <w:rPr>
          <w:rFonts w:hint="default"/>
        </w:rPr>
        <w:t>ta za uží</w:t>
      </w:r>
      <w:r w:rsidRPr="001773F7" w:rsidR="001773F7">
        <w:rPr>
          <w:rFonts w:hint="default"/>
        </w:rPr>
        <w:t>vanie vymedzený</w:t>
      </w:r>
      <w:r w:rsidRPr="001773F7" w:rsidR="001773F7">
        <w:rPr>
          <w:rFonts w:hint="default"/>
        </w:rPr>
        <w:t>ch ú</w:t>
      </w:r>
      <w:r w:rsidRPr="001773F7" w:rsidR="001773F7">
        <w:rPr>
          <w:rFonts w:hint="default"/>
        </w:rPr>
        <w:t>sekov pozemn</w:t>
      </w:r>
      <w:r w:rsidRPr="001773F7" w:rsidR="001773F7">
        <w:rPr>
          <w:rFonts w:hint="default"/>
        </w:rPr>
        <w:t>ý</w:t>
      </w:r>
      <w:r w:rsidRPr="001773F7" w:rsidR="001773F7">
        <w:rPr>
          <w:rFonts w:hint="default"/>
        </w:rPr>
        <w:t>ch komuniká</w:t>
      </w:r>
      <w:r w:rsidRPr="001773F7" w:rsidR="001773F7">
        <w:rPr>
          <w:rFonts w:hint="default"/>
        </w:rPr>
        <w:t>cií</w:t>
      </w:r>
      <w:r w:rsidRPr="001773F7" w:rsidR="001773F7">
        <w:rPr>
          <w:rFonts w:hint="default"/>
        </w:rPr>
        <w:t xml:space="preserve"> a o zmene a </w:t>
      </w:r>
      <w:r w:rsidRPr="001773F7" w:rsidR="001773F7">
        <w:rPr>
          <w:rFonts w:hint="default"/>
        </w:rPr>
        <w:t>doplnení</w:t>
      </w:r>
      <w:r w:rsidRPr="001773F7" w:rsidR="001773F7">
        <w:rPr>
          <w:rFonts w:hint="default"/>
        </w:rPr>
        <w:t xml:space="preserve"> niektorý</w:t>
      </w:r>
      <w:r w:rsidRPr="001773F7" w:rsidR="001773F7">
        <w:rPr>
          <w:rFonts w:hint="default"/>
        </w:rPr>
        <w:t>ch zá</w:t>
      </w:r>
      <w:r w:rsidRPr="001773F7" w:rsidR="001773F7">
        <w:rPr>
          <w:rFonts w:hint="default"/>
        </w:rPr>
        <w:t>kono</w:t>
      </w:r>
      <w:r w:rsidRPr="001773F7" w:rsidR="001773F7">
        <w:rPr>
          <w:rFonts w:hint="default"/>
        </w:rPr>
        <w:t>v</w:t>
      </w:r>
    </w:p>
    <w:p w:rsidR="0010107B" w:rsidRPr="001773F7" w:rsidP="0010107B">
      <w:pPr>
        <w:bidi w:val="0"/>
      </w:pPr>
    </w:p>
    <w:p w:rsidR="0010107B" w:rsidRPr="001773F7" w:rsidP="0010107B">
      <w:pPr>
        <w:bidi w:val="0"/>
        <w:ind w:left="340" w:hanging="340"/>
        <w:jc w:val="both"/>
      </w:pPr>
    </w:p>
    <w:p w:rsidR="0010107B" w:rsidRPr="001773F7" w:rsidP="0010107B">
      <w:pPr>
        <w:bidi w:val="0"/>
        <w:jc w:val="both"/>
      </w:pPr>
    </w:p>
    <w:p w:rsidR="0010107B" w:rsidRPr="001773F7" w:rsidP="0010107B">
      <w:pPr>
        <w:bidi w:val="0"/>
        <w:ind w:left="340" w:hanging="340"/>
        <w:jc w:val="both"/>
      </w:pPr>
      <w:r w:rsidRPr="001773F7">
        <w:rPr>
          <w:b/>
        </w:rPr>
        <w:t>3.</w:t>
      </w:r>
      <w:r w:rsidRPr="001773F7">
        <w:tab/>
      </w:r>
      <w:r w:rsidRPr="001773F7">
        <w:rPr>
          <w:rFonts w:hint="default"/>
          <w:b/>
          <w:bCs/>
        </w:rPr>
        <w:t>Problematika ná</w:t>
      </w:r>
      <w:r w:rsidRPr="001773F7">
        <w:rPr>
          <w:rFonts w:hint="default"/>
          <w:b/>
          <w:bCs/>
        </w:rPr>
        <w:t>vrhu zá</w:t>
      </w:r>
      <w:r w:rsidRPr="001773F7">
        <w:rPr>
          <w:rFonts w:hint="default"/>
          <w:b/>
          <w:bCs/>
        </w:rPr>
        <w:t>kona:</w:t>
      </w:r>
    </w:p>
    <w:p w:rsidR="0010107B" w:rsidRPr="001773F7" w:rsidP="0010107B">
      <w:pPr>
        <w:bidi w:val="0"/>
        <w:ind w:left="720"/>
        <w:jc w:val="both"/>
        <w:rPr>
          <w:b/>
          <w:bCs/>
        </w:rPr>
      </w:pPr>
    </w:p>
    <w:p w:rsidR="007C3091" w:rsidRPr="001773F7" w:rsidP="007C3091">
      <w:pPr>
        <w:bidi w:val="0"/>
        <w:ind w:firstLine="360"/>
        <w:rPr>
          <w:lang w:val="en-US"/>
        </w:rPr>
      </w:pPr>
    </w:p>
    <w:p w:rsidR="007C3091" w:rsidRPr="001773F7" w:rsidP="007C3091">
      <w:pPr>
        <w:bidi w:val="0"/>
        <w:ind w:left="709" w:hanging="349"/>
        <w:rPr>
          <w:rFonts w:hint="default"/>
          <w:lang w:val="en-US"/>
        </w:rPr>
      </w:pPr>
      <w:r w:rsidRPr="001773F7">
        <w:rPr>
          <w:lang w:val="en-US"/>
        </w:rPr>
        <w:t>a)</w:t>
        <w:tab/>
      </w:r>
      <w:r w:rsidRPr="001773F7">
        <w:rPr>
          <w:rFonts w:hint="default"/>
          <w:lang w:val="en-US"/>
        </w:rPr>
        <w:t>je upravená</w:t>
      </w:r>
      <w:r w:rsidRPr="001773F7">
        <w:rPr>
          <w:rFonts w:hint="default"/>
          <w:lang w:val="en-US"/>
        </w:rPr>
        <w:t xml:space="preserve"> v </w:t>
      </w:r>
      <w:r w:rsidRPr="001773F7">
        <w:rPr>
          <w:rFonts w:hint="default"/>
          <w:lang w:val="en-US"/>
        </w:rPr>
        <w:t>prá</w:t>
      </w:r>
      <w:r w:rsidRPr="001773F7">
        <w:rPr>
          <w:rFonts w:hint="default"/>
          <w:lang w:val="en-US"/>
        </w:rPr>
        <w:t>ve Euró</w:t>
      </w:r>
      <w:r w:rsidRPr="001773F7">
        <w:rPr>
          <w:rFonts w:hint="default"/>
          <w:lang w:val="en-US"/>
        </w:rPr>
        <w:t>pskej ú</w:t>
      </w:r>
      <w:r w:rsidRPr="001773F7">
        <w:rPr>
          <w:rFonts w:hint="default"/>
          <w:lang w:val="en-US"/>
        </w:rPr>
        <w:t>nie</w:t>
      </w:r>
    </w:p>
    <w:p w:rsidR="007C3091" w:rsidRPr="001773F7" w:rsidP="007C3091">
      <w:pPr>
        <w:bidi w:val="0"/>
        <w:ind w:left="360"/>
        <w:rPr>
          <w:lang w:val="en-US"/>
        </w:rPr>
      </w:pPr>
    </w:p>
    <w:p w:rsidR="007C3091" w:rsidRPr="001773F7" w:rsidP="007C3091">
      <w:pPr>
        <w:tabs>
          <w:tab w:val="left" w:pos="1068"/>
        </w:tabs>
        <w:bidi w:val="0"/>
        <w:ind w:left="879" w:hanging="171"/>
        <w:rPr>
          <w:rFonts w:hint="default"/>
          <w:i/>
          <w:lang w:val="en-US"/>
        </w:rPr>
      </w:pPr>
      <w:r w:rsidRPr="001773F7">
        <w:rPr>
          <w:lang w:val="en-US"/>
        </w:rPr>
        <w:t>-</w:t>
        <w:tab/>
      </w:r>
      <w:r w:rsidRPr="001773F7">
        <w:rPr>
          <w:rFonts w:hint="default"/>
          <w:i/>
          <w:lang w:val="en-US"/>
        </w:rPr>
        <w:t>primá</w:t>
      </w:r>
      <w:r w:rsidRPr="001773F7">
        <w:rPr>
          <w:rFonts w:hint="default"/>
          <w:i/>
          <w:lang w:val="en-US"/>
        </w:rPr>
        <w:t>rnom</w:t>
      </w:r>
    </w:p>
    <w:p w:rsidR="007C3091" w:rsidRPr="001773F7" w:rsidP="007C3091">
      <w:pPr>
        <w:bidi w:val="0"/>
        <w:ind w:left="851"/>
        <w:rPr>
          <w:lang w:val="en-US"/>
        </w:rPr>
      </w:pP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Fonts w:hint="default"/>
        </w:rPr>
      </w:pPr>
      <w:r w:rsidRPr="001773F7">
        <w:t>v </w:t>
      </w:r>
      <w:r w:rsidRPr="001773F7">
        <w:rPr>
          <w:rFonts w:hint="default"/>
        </w:rPr>
        <w:t>č</w:t>
      </w:r>
      <w:r w:rsidRPr="001773F7">
        <w:rPr>
          <w:rFonts w:hint="default"/>
        </w:rPr>
        <w:t xml:space="preserve">l. </w:t>
      </w:r>
      <w:r w:rsidRPr="001773F7">
        <w:rPr>
          <w:rFonts w:hint="default"/>
        </w:rPr>
        <w:t>91</w:t>
      </w:r>
      <w:r w:rsidRPr="001773F7">
        <w:rPr>
          <w:rFonts w:hint="default"/>
        </w:rPr>
        <w:t xml:space="preserve"> </w:t>
      </w:r>
      <w:r w:rsidRPr="001773F7">
        <w:rPr>
          <w:rFonts w:hint="default"/>
        </w:rPr>
        <w:t>Zmluvy o </w:t>
      </w:r>
      <w:r w:rsidRPr="001773F7">
        <w:rPr>
          <w:rFonts w:hint="default"/>
        </w:rPr>
        <w:t>fungovaní</w:t>
      </w:r>
      <w:r w:rsidRPr="001773F7">
        <w:rPr>
          <w:rFonts w:hint="default"/>
        </w:rPr>
        <w:t xml:space="preserve"> Euró</w:t>
      </w:r>
      <w:r w:rsidRPr="001773F7">
        <w:rPr>
          <w:rFonts w:hint="default"/>
        </w:rPr>
        <w:t>pskej ú</w:t>
      </w:r>
      <w:r w:rsidRPr="001773F7">
        <w:rPr>
          <w:rFonts w:hint="default"/>
        </w:rPr>
        <w:t>ni</w:t>
      </w:r>
      <w:r w:rsidRPr="001773F7">
        <w:rPr>
          <w:rFonts w:hint="default"/>
        </w:rPr>
        <w:t xml:space="preserve">e </w:t>
      </w:r>
    </w:p>
    <w:p w:rsidR="007C3091" w:rsidRPr="001773F7" w:rsidP="007C3091">
      <w:pPr>
        <w:bidi w:val="0"/>
        <w:ind w:firstLine="360"/>
        <w:rPr>
          <w:lang w:val="en-US"/>
        </w:rPr>
      </w:pPr>
    </w:p>
    <w:p w:rsidR="001773F7" w:rsidRPr="001773F7" w:rsidP="001773F7">
      <w:pPr>
        <w:bidi w:val="0"/>
        <w:jc w:val="both"/>
        <w:rPr>
          <w:rFonts w:hint="default"/>
        </w:rPr>
      </w:pPr>
      <w:r w:rsidRPr="001773F7">
        <w:t>- v </w:t>
      </w:r>
      <w:r w:rsidRPr="001773F7">
        <w:rPr>
          <w:rFonts w:hint="default"/>
        </w:rPr>
        <w:t>sekundá</w:t>
      </w:r>
      <w:r w:rsidRPr="001773F7">
        <w:rPr>
          <w:rFonts w:hint="default"/>
        </w:rPr>
        <w:t>rnom prá</w:t>
      </w:r>
      <w:r w:rsidRPr="001773F7">
        <w:rPr>
          <w:rFonts w:hint="default"/>
        </w:rPr>
        <w:t>ve (prijatom pred nadobudnutí</w:t>
      </w:r>
      <w:r w:rsidRPr="001773F7">
        <w:rPr>
          <w:rFonts w:hint="default"/>
        </w:rPr>
        <w:t>m platnosti Lisabonskej zmluvy, ktorou sa mení</w:t>
      </w:r>
      <w:r w:rsidRPr="001773F7">
        <w:rPr>
          <w:rFonts w:hint="default"/>
        </w:rPr>
        <w:t xml:space="preserve"> a dopĺň</w:t>
      </w:r>
      <w:r w:rsidRPr="001773F7">
        <w:rPr>
          <w:rFonts w:hint="default"/>
        </w:rPr>
        <w:t>a Zmluva o Euró</w:t>
      </w:r>
      <w:r w:rsidRPr="001773F7">
        <w:rPr>
          <w:rFonts w:hint="default"/>
        </w:rPr>
        <w:t>pskej ú</w:t>
      </w:r>
      <w:r w:rsidRPr="001773F7">
        <w:rPr>
          <w:rFonts w:hint="default"/>
        </w:rPr>
        <w:t>nii a Zmluva o založ</w:t>
      </w:r>
      <w:r w:rsidRPr="001773F7">
        <w:rPr>
          <w:rFonts w:hint="default"/>
        </w:rPr>
        <w:t>ení</w:t>
      </w:r>
      <w:r w:rsidRPr="001773F7">
        <w:rPr>
          <w:rFonts w:hint="default"/>
        </w:rPr>
        <w:t xml:space="preserve"> Euró</w:t>
      </w:r>
      <w:r w:rsidRPr="001773F7">
        <w:rPr>
          <w:rFonts w:hint="default"/>
        </w:rPr>
        <w:t>pskeho spoloč</w:t>
      </w:r>
      <w:r w:rsidRPr="001773F7">
        <w:rPr>
          <w:rFonts w:hint="default"/>
        </w:rPr>
        <w:t>enstva - do 30. novembra 2009),</w:t>
      </w:r>
    </w:p>
    <w:p w:rsidR="001773F7" w:rsidRPr="001773F7" w:rsidP="001773F7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1773F7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smernici Euró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pskeho parlamentu a Rady 1999/62/ES zo 17. jú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na 1999              </w:t>
        <w:br/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o poplatkoch za použí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vanie urč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itej dopravnej infraš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truktú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ry ť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až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ký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mi ná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kladný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mi vozidlami v znení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smernice Euró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pskeho parlamentu a Rady 2006/38/ES zo 17. má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ja 2006,  smernice Ra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dy 2006/103/ES z 20. novembra 2006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,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 smernice Euró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pskeho parlamentu a Rady 2011/76/EÚ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 z 27. septembra 2011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smernice Rady 2013/22/EÚ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 z 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13. má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ja 2013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,</w:t>
      </w:r>
    </w:p>
    <w:p w:rsidR="001773F7" w:rsidRPr="001773F7" w:rsidP="001773F7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1773F7">
        <w:rPr>
          <w:rFonts w:ascii="Times New Roman" w:hAnsi="Times New Roman" w:hint="default"/>
          <w:sz w:val="24"/>
          <w:szCs w:val="24"/>
          <w:lang w:eastAsia="sk-SK"/>
        </w:rPr>
        <w:t>v smernici Euró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pskeho parlamentu a 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Rady 2004/52/ES z 29. aprí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la 2004                       o interoperab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ilite elektronický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ch cestný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ch mý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tnych systé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mov v 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spoloč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enstve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znení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 nariadenia Euró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pskeho parlamentu a rady 219/2009 z 11. marca 2009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.</w:t>
      </w:r>
    </w:p>
    <w:p w:rsidR="001773F7" w:rsidRPr="001773F7" w:rsidP="001773F7">
      <w:pPr>
        <w:bidi w:val="0"/>
        <w:jc w:val="both"/>
      </w:pPr>
    </w:p>
    <w:p w:rsidR="001773F7" w:rsidRPr="001773F7" w:rsidP="001773F7">
      <w:pPr>
        <w:bidi w:val="0"/>
        <w:jc w:val="both"/>
        <w:rPr>
          <w:rFonts w:hint="default"/>
        </w:rPr>
      </w:pPr>
      <w:r w:rsidRPr="001773F7">
        <w:t>- v </w:t>
      </w:r>
      <w:r w:rsidRPr="001773F7">
        <w:rPr>
          <w:rFonts w:hint="default"/>
        </w:rPr>
        <w:t>sekundá</w:t>
      </w:r>
      <w:r w:rsidRPr="001773F7">
        <w:rPr>
          <w:rFonts w:hint="default"/>
        </w:rPr>
        <w:t>rnom prá</w:t>
      </w:r>
      <w:r w:rsidRPr="001773F7">
        <w:rPr>
          <w:rFonts w:hint="default"/>
        </w:rPr>
        <w:t>ve (prijatom po nadobudnutí</w:t>
      </w:r>
      <w:r w:rsidRPr="001773F7">
        <w:rPr>
          <w:rFonts w:hint="default"/>
        </w:rPr>
        <w:t xml:space="preserve"> platnosti Lisabonskej zmluvy, ktorou sa mení</w:t>
      </w:r>
      <w:r w:rsidRPr="001773F7">
        <w:rPr>
          <w:rFonts w:hint="default"/>
        </w:rPr>
        <w:t xml:space="preserve"> a dopĺň</w:t>
      </w:r>
      <w:r w:rsidRPr="001773F7">
        <w:rPr>
          <w:rFonts w:hint="default"/>
        </w:rPr>
        <w:t>a Zmluva o Euró</w:t>
      </w:r>
      <w:r w:rsidRPr="001773F7">
        <w:rPr>
          <w:rFonts w:hint="default"/>
        </w:rPr>
        <w:t>pske</w:t>
      </w:r>
      <w:r w:rsidRPr="001773F7">
        <w:rPr>
          <w:rFonts w:hint="default"/>
        </w:rPr>
        <w:t>j ú</w:t>
      </w:r>
      <w:r w:rsidRPr="001773F7">
        <w:rPr>
          <w:rFonts w:hint="default"/>
        </w:rPr>
        <w:t>nii a Zmluva o založ</w:t>
      </w:r>
      <w:r w:rsidRPr="001773F7">
        <w:rPr>
          <w:rFonts w:hint="default"/>
        </w:rPr>
        <w:t>ení</w:t>
      </w:r>
      <w:r w:rsidRPr="001773F7">
        <w:rPr>
          <w:rFonts w:hint="default"/>
        </w:rPr>
        <w:t xml:space="preserve"> Euró</w:t>
      </w:r>
      <w:r w:rsidRPr="001773F7">
        <w:rPr>
          <w:rFonts w:hint="default"/>
        </w:rPr>
        <w:t>pskeho spoloč</w:t>
      </w:r>
      <w:r w:rsidRPr="001773F7">
        <w:rPr>
          <w:rFonts w:hint="default"/>
        </w:rPr>
        <w:t>enstva - po 30. novembra 2009),</w:t>
      </w:r>
    </w:p>
    <w:p w:rsidR="001773F7" w:rsidRPr="001773F7" w:rsidP="001773F7">
      <w:pPr>
        <w:pStyle w:val="BodyText2"/>
        <w:bidi w:val="0"/>
        <w:spacing w:after="0" w:line="240" w:lineRule="auto"/>
        <w:ind w:left="480" w:hanging="480"/>
        <w:jc w:val="both"/>
        <w:rPr>
          <w:rFonts w:ascii="Times New Roman" w:hAnsi="Times New Roman"/>
          <w:szCs w:val="24"/>
        </w:rPr>
      </w:pPr>
    </w:p>
    <w:p w:rsidR="001773F7" w:rsidRPr="001773F7" w:rsidP="001773F7">
      <w:pPr>
        <w:pStyle w:val="BodyText2"/>
        <w:bidi w:val="0"/>
        <w:spacing w:after="0" w:line="240" w:lineRule="auto"/>
        <w:ind w:left="480" w:hanging="480"/>
        <w:jc w:val="both"/>
        <w:rPr>
          <w:rFonts w:ascii="Times New Roman" w:hAnsi="Times New Roman"/>
          <w:szCs w:val="24"/>
        </w:rPr>
      </w:pPr>
      <w:r w:rsidRPr="001773F7">
        <w:rPr>
          <w:rFonts w:ascii="Times New Roman" w:hAnsi="Times New Roman"/>
          <w:szCs w:val="24"/>
        </w:rPr>
        <w:t>b)   nie je obsiahnutá v judikatúre Súdneho dvora Európskej únie.</w:t>
      </w:r>
    </w:p>
    <w:p w:rsidR="001773F7" w:rsidRPr="001773F7" w:rsidP="001773F7">
      <w:pPr>
        <w:pStyle w:val="BodyText2"/>
        <w:bidi w:val="0"/>
        <w:spacing w:after="0" w:line="240" w:lineRule="auto"/>
        <w:ind w:left="480" w:hanging="480"/>
        <w:jc w:val="both"/>
        <w:rPr>
          <w:rFonts w:ascii="Times New Roman" w:hAnsi="Times New Roman"/>
          <w:szCs w:val="24"/>
        </w:rPr>
      </w:pPr>
    </w:p>
    <w:p w:rsidR="001773F7" w:rsidRPr="001773F7" w:rsidP="001773F7">
      <w:pPr>
        <w:pStyle w:val="BodyText"/>
        <w:bidi w:val="0"/>
        <w:rPr>
          <w:rFonts w:hint="default"/>
          <w:b/>
          <w:bCs/>
        </w:rPr>
      </w:pPr>
      <w:r w:rsidRPr="001773F7">
        <w:rPr>
          <w:rFonts w:hint="default"/>
          <w:b/>
          <w:bCs/>
        </w:rPr>
        <w:t>4. Zá</w:t>
      </w:r>
      <w:r w:rsidRPr="001773F7">
        <w:rPr>
          <w:rFonts w:hint="default"/>
          <w:b/>
          <w:bCs/>
        </w:rPr>
        <w:t>vä</w:t>
      </w:r>
      <w:r w:rsidRPr="001773F7">
        <w:rPr>
          <w:rFonts w:hint="default"/>
          <w:b/>
          <w:bCs/>
        </w:rPr>
        <w:t>zky Slovenskej republiky vo vzť</w:t>
      </w:r>
      <w:r w:rsidRPr="001773F7">
        <w:rPr>
          <w:rFonts w:hint="default"/>
          <w:b/>
          <w:bCs/>
        </w:rPr>
        <w:t>ahu k  </w:t>
      </w:r>
      <w:r w:rsidRPr="001773F7">
        <w:rPr>
          <w:rFonts w:hint="default"/>
          <w:b/>
          <w:bCs/>
        </w:rPr>
        <w:t>Euró</w:t>
      </w:r>
      <w:r w:rsidRPr="001773F7">
        <w:rPr>
          <w:rFonts w:hint="default"/>
          <w:b/>
          <w:bCs/>
        </w:rPr>
        <w:t>pskej  </w:t>
      </w:r>
      <w:r w:rsidRPr="001773F7">
        <w:rPr>
          <w:rFonts w:hint="default"/>
          <w:b/>
          <w:bCs/>
        </w:rPr>
        <w:t xml:space="preserve"> ú</w:t>
      </w:r>
      <w:r w:rsidRPr="001773F7">
        <w:rPr>
          <w:rFonts w:hint="default"/>
          <w:b/>
          <w:bCs/>
        </w:rPr>
        <w:t>nii:</w:t>
      </w:r>
    </w:p>
    <w:p w:rsidR="001773F7" w:rsidRPr="001773F7" w:rsidP="001773F7">
      <w:pPr>
        <w:pStyle w:val="ListParagraph"/>
        <w:autoSpaceDE w:val="0"/>
        <w:autoSpaceDN w:val="0"/>
        <w:bidi w:val="0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>a) </w:t>
      </w:r>
      <w:r w:rsidRPr="001773F7">
        <w:rPr>
          <w:rFonts w:ascii="Times New Roman" w:hAnsi="Times New Roman" w:hint="default"/>
          <w:sz w:val="24"/>
          <w:szCs w:val="24"/>
        </w:rPr>
        <w:t xml:space="preserve"> lehota na prebratie smernice alebo lehota na implementá</w:t>
      </w:r>
      <w:r w:rsidRPr="001773F7">
        <w:rPr>
          <w:rFonts w:ascii="Times New Roman" w:hAnsi="Times New Roman" w:hint="default"/>
          <w:sz w:val="24"/>
          <w:szCs w:val="24"/>
        </w:rPr>
        <w:t>ciu nariadenia  alebo rozhodnutia: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b w:val="0"/>
        </w:rPr>
      </w:pPr>
      <w:r w:rsidRPr="001773F7">
        <w:rPr>
          <w:rFonts w:hint="default"/>
        </w:rPr>
        <w:t>smernicu Euró</w:t>
      </w:r>
      <w:r w:rsidRPr="001773F7">
        <w:rPr>
          <w:rFonts w:hint="default"/>
        </w:rPr>
        <w:t>pskeho parlamentu a </w:t>
      </w:r>
      <w:r w:rsidRPr="001773F7">
        <w:rPr>
          <w:rFonts w:hint="default"/>
        </w:rPr>
        <w:t>Rady 1999/62/ES zo 17. jú</w:t>
      </w:r>
      <w:r w:rsidRPr="001773F7">
        <w:rPr>
          <w:rFonts w:hint="default"/>
        </w:rPr>
        <w:t>na 1999 o </w:t>
      </w:r>
      <w:r w:rsidRPr="001773F7">
        <w:rPr>
          <w:rFonts w:hint="default"/>
        </w:rPr>
        <w:t>poplatkoch za použí</w:t>
      </w:r>
      <w:r w:rsidRPr="001773F7">
        <w:rPr>
          <w:rFonts w:hint="default"/>
        </w:rPr>
        <w:t>vanie urč</w:t>
      </w:r>
      <w:r w:rsidRPr="001773F7">
        <w:rPr>
          <w:rFonts w:hint="default"/>
        </w:rPr>
        <w:t>itej dopravnej infraš</w:t>
      </w:r>
      <w:r w:rsidRPr="001773F7">
        <w:rPr>
          <w:rFonts w:hint="default"/>
        </w:rPr>
        <w:t>truktú</w:t>
      </w:r>
      <w:r w:rsidRPr="001773F7">
        <w:rPr>
          <w:rFonts w:hint="default"/>
        </w:rPr>
        <w:t>ry ť</w:t>
      </w:r>
      <w:r w:rsidRPr="001773F7">
        <w:rPr>
          <w:rFonts w:hint="default"/>
        </w:rPr>
        <w:t>až</w:t>
      </w:r>
      <w:r w:rsidRPr="001773F7">
        <w:rPr>
          <w:rFonts w:hint="default"/>
        </w:rPr>
        <w:t>ký</w:t>
      </w:r>
      <w:r w:rsidRPr="001773F7">
        <w:rPr>
          <w:rFonts w:hint="default"/>
        </w:rPr>
        <w:t>mi ná</w:t>
      </w:r>
      <w:r w:rsidRPr="001773F7">
        <w:rPr>
          <w:rFonts w:hint="default"/>
        </w:rPr>
        <w:t>kladný</w:t>
      </w:r>
      <w:r w:rsidRPr="001773F7">
        <w:rPr>
          <w:rFonts w:hint="default"/>
        </w:rPr>
        <w:t>mi vozidlami  bola Slovenska republika povinná</w:t>
      </w:r>
      <w:r w:rsidRPr="001773F7">
        <w:rPr>
          <w:rFonts w:hint="default"/>
        </w:rPr>
        <w:t xml:space="preserve"> transponovať</w:t>
      </w:r>
      <w:r w:rsidRPr="001773F7">
        <w:rPr>
          <w:rFonts w:hint="default"/>
        </w:rPr>
        <w:t xml:space="preserve"> do 30. aprí</w:t>
      </w:r>
      <w:r w:rsidRPr="001773F7">
        <w:rPr>
          <w:rFonts w:hint="default"/>
        </w:rPr>
        <w:t>la 2004</w:t>
      </w:r>
      <w:r w:rsidRPr="001773F7">
        <w:rPr>
          <w:rFonts w:hint="default"/>
        </w:rPr>
        <w:t>,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b w:val="0"/>
          <w:bCs w:val="0"/>
        </w:rPr>
      </w:pPr>
      <w:r w:rsidRPr="001773F7">
        <w:rPr>
          <w:rStyle w:val="Strong"/>
          <w:rFonts w:hint="default"/>
          <w:b w:val="0"/>
        </w:rPr>
        <w:t>smernicu Euró</w:t>
      </w:r>
      <w:r w:rsidRPr="001773F7">
        <w:rPr>
          <w:rStyle w:val="Strong"/>
          <w:rFonts w:hint="default"/>
          <w:b w:val="0"/>
        </w:rPr>
        <w:t>pskeho parlamentu a Rady 2006/38/ES zo 17. </w:t>
      </w:r>
      <w:r w:rsidRPr="001773F7">
        <w:rPr>
          <w:rStyle w:val="Strong"/>
          <w:rFonts w:hint="default"/>
          <w:b w:val="0"/>
        </w:rPr>
        <w:t>má</w:t>
      </w:r>
      <w:r w:rsidRPr="001773F7">
        <w:rPr>
          <w:rStyle w:val="Strong"/>
          <w:rFonts w:hint="default"/>
          <w:b w:val="0"/>
        </w:rPr>
        <w:t>ja 2006, ktorou sa mení</w:t>
      </w:r>
      <w:r w:rsidRPr="001773F7">
        <w:rPr>
          <w:rStyle w:val="Strong"/>
          <w:rFonts w:hint="default"/>
          <w:b w:val="0"/>
        </w:rPr>
        <w:t xml:space="preserve"> a </w:t>
      </w:r>
      <w:r w:rsidRPr="001773F7">
        <w:rPr>
          <w:rStyle w:val="Strong"/>
          <w:rFonts w:hint="default"/>
          <w:b w:val="0"/>
        </w:rPr>
        <w:t>dopĺň</w:t>
      </w:r>
      <w:r w:rsidRPr="001773F7">
        <w:rPr>
          <w:rStyle w:val="Strong"/>
          <w:rFonts w:hint="default"/>
          <w:b w:val="0"/>
        </w:rPr>
        <w:t>a smernica 1999/62/ES o </w:t>
      </w:r>
      <w:r w:rsidRPr="001773F7">
        <w:rPr>
          <w:rStyle w:val="Strong"/>
          <w:rFonts w:hint="default"/>
          <w:b w:val="0"/>
        </w:rPr>
        <w:t>poplatkoch za použí</w:t>
      </w:r>
      <w:r w:rsidRPr="001773F7">
        <w:rPr>
          <w:rStyle w:val="Strong"/>
          <w:rFonts w:hint="default"/>
          <w:b w:val="0"/>
        </w:rPr>
        <w:t>vanie urč</w:t>
      </w:r>
      <w:r w:rsidRPr="001773F7">
        <w:rPr>
          <w:rStyle w:val="Strong"/>
          <w:rFonts w:hint="default"/>
          <w:b w:val="0"/>
        </w:rPr>
        <w:t>itej dopravnej infraš</w:t>
      </w:r>
      <w:r w:rsidRPr="001773F7">
        <w:rPr>
          <w:rStyle w:val="Strong"/>
          <w:rFonts w:hint="default"/>
          <w:b w:val="0"/>
        </w:rPr>
        <w:t>truktú</w:t>
      </w:r>
      <w:r w:rsidRPr="001773F7">
        <w:rPr>
          <w:rStyle w:val="Strong"/>
          <w:rFonts w:hint="default"/>
          <w:b w:val="0"/>
        </w:rPr>
        <w:t>ry ť</w:t>
      </w:r>
      <w:r w:rsidRPr="001773F7">
        <w:rPr>
          <w:rStyle w:val="Strong"/>
          <w:rFonts w:hint="default"/>
          <w:b w:val="0"/>
        </w:rPr>
        <w:t>až</w:t>
      </w:r>
      <w:r w:rsidRPr="001773F7">
        <w:rPr>
          <w:rStyle w:val="Strong"/>
          <w:rFonts w:hint="default"/>
          <w:b w:val="0"/>
        </w:rPr>
        <w:t>ký</w:t>
      </w:r>
      <w:r w:rsidRPr="001773F7">
        <w:rPr>
          <w:rStyle w:val="Strong"/>
          <w:rFonts w:hint="default"/>
          <w:b w:val="0"/>
        </w:rPr>
        <w:t>mi ná</w:t>
      </w:r>
      <w:r w:rsidRPr="001773F7">
        <w:rPr>
          <w:rStyle w:val="Strong"/>
          <w:rFonts w:hint="default"/>
          <w:b w:val="0"/>
        </w:rPr>
        <w:t>kladný</w:t>
      </w:r>
      <w:r w:rsidRPr="001773F7">
        <w:rPr>
          <w:rStyle w:val="Strong"/>
          <w:rFonts w:hint="default"/>
          <w:b w:val="0"/>
        </w:rPr>
        <w:t>mi vozidlami bola Slovenská</w:t>
      </w:r>
      <w:r w:rsidRPr="001773F7">
        <w:rPr>
          <w:rStyle w:val="Strong"/>
          <w:rFonts w:hint="default"/>
          <w:b w:val="0"/>
        </w:rPr>
        <w:t xml:space="preserve"> republika povinná</w:t>
      </w:r>
      <w:r w:rsidRPr="001773F7">
        <w:rPr>
          <w:rStyle w:val="Strong"/>
          <w:rFonts w:hint="default"/>
          <w:b w:val="0"/>
        </w:rPr>
        <w:t xml:space="preserve"> transponovať</w:t>
      </w:r>
      <w:r w:rsidRPr="001773F7">
        <w:rPr>
          <w:rStyle w:val="Strong"/>
          <w:rFonts w:hint="default"/>
          <w:b w:val="0"/>
        </w:rPr>
        <w:t xml:space="preserve"> do 10. jú</w:t>
      </w:r>
      <w:r w:rsidRPr="001773F7">
        <w:rPr>
          <w:rStyle w:val="Strong"/>
          <w:rFonts w:hint="default"/>
          <w:b w:val="0"/>
        </w:rPr>
        <w:t>na 2008</w:t>
      </w:r>
      <w:r w:rsidRPr="001773F7">
        <w:rPr>
          <w:rStyle w:val="Strong"/>
          <w:rFonts w:hint="default"/>
          <w:b w:val="0"/>
        </w:rPr>
        <w:t>,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b w:val="0"/>
          <w:bCs w:val="0"/>
        </w:rPr>
      </w:pPr>
      <w:r w:rsidRPr="001773F7">
        <w:rPr>
          <w:rStyle w:val="Strong"/>
          <w:rFonts w:hint="default"/>
          <w:b w:val="0"/>
        </w:rPr>
        <w:t>smernicu Euró</w:t>
      </w:r>
      <w:r w:rsidRPr="001773F7">
        <w:rPr>
          <w:rStyle w:val="Strong"/>
          <w:rFonts w:hint="default"/>
          <w:b w:val="0"/>
        </w:rPr>
        <w:t>pskeho parlamentu a </w:t>
      </w:r>
      <w:r w:rsidRPr="001773F7">
        <w:rPr>
          <w:rStyle w:val="Strong"/>
          <w:rFonts w:hint="default"/>
          <w:b w:val="0"/>
        </w:rPr>
        <w:t>Rady 2011/76/EÚ</w:t>
      </w:r>
      <w:r w:rsidRPr="001773F7">
        <w:rPr>
          <w:rStyle w:val="Strong"/>
          <w:rFonts w:hint="default"/>
          <w:b w:val="0"/>
        </w:rPr>
        <w:t xml:space="preserve"> z 27. </w:t>
      </w:r>
      <w:r w:rsidRPr="001773F7">
        <w:rPr>
          <w:rStyle w:val="Strong"/>
          <w:rFonts w:hint="default"/>
          <w:b w:val="0"/>
        </w:rPr>
        <w:t>septembra  2011, ktorou sa mení</w:t>
      </w:r>
      <w:r w:rsidRPr="001773F7">
        <w:rPr>
          <w:rStyle w:val="Strong"/>
          <w:rFonts w:hint="default"/>
          <w:b w:val="0"/>
        </w:rPr>
        <w:t xml:space="preserve"> a </w:t>
      </w:r>
      <w:r w:rsidRPr="001773F7">
        <w:rPr>
          <w:rStyle w:val="Strong"/>
          <w:rFonts w:hint="default"/>
          <w:b w:val="0"/>
        </w:rPr>
        <w:t>dopĺň</w:t>
      </w:r>
      <w:r w:rsidRPr="001773F7">
        <w:rPr>
          <w:rStyle w:val="Strong"/>
          <w:rFonts w:hint="default"/>
          <w:b w:val="0"/>
        </w:rPr>
        <w:t>a smernica 1999/62/ES o </w:t>
      </w:r>
      <w:r w:rsidRPr="001773F7">
        <w:rPr>
          <w:rStyle w:val="Strong"/>
          <w:rFonts w:hint="default"/>
          <w:b w:val="0"/>
        </w:rPr>
        <w:t>poplatkoch za použí</w:t>
      </w:r>
      <w:r w:rsidRPr="001773F7">
        <w:rPr>
          <w:rStyle w:val="Strong"/>
          <w:rFonts w:hint="default"/>
          <w:b w:val="0"/>
        </w:rPr>
        <w:t>vanie urč</w:t>
      </w:r>
      <w:r w:rsidRPr="001773F7">
        <w:rPr>
          <w:rStyle w:val="Strong"/>
          <w:rFonts w:hint="default"/>
          <w:b w:val="0"/>
        </w:rPr>
        <w:t>itej dopravnej inf</w:t>
      </w:r>
      <w:r w:rsidRPr="001773F7">
        <w:rPr>
          <w:rStyle w:val="Strong"/>
          <w:rFonts w:hint="default"/>
          <w:b w:val="0"/>
        </w:rPr>
        <w:t>raš</w:t>
      </w:r>
      <w:r w:rsidRPr="001773F7">
        <w:rPr>
          <w:rStyle w:val="Strong"/>
          <w:rFonts w:hint="default"/>
          <w:b w:val="0"/>
        </w:rPr>
        <w:t>truktú</w:t>
      </w:r>
      <w:r w:rsidRPr="001773F7">
        <w:rPr>
          <w:rStyle w:val="Strong"/>
          <w:rFonts w:hint="default"/>
          <w:b w:val="0"/>
        </w:rPr>
        <w:t>ry ť</w:t>
      </w:r>
      <w:r w:rsidRPr="001773F7">
        <w:rPr>
          <w:rStyle w:val="Strong"/>
          <w:rFonts w:hint="default"/>
          <w:b w:val="0"/>
        </w:rPr>
        <w:t>až</w:t>
      </w:r>
      <w:r w:rsidRPr="001773F7">
        <w:rPr>
          <w:rStyle w:val="Strong"/>
          <w:rFonts w:hint="default"/>
          <w:b w:val="0"/>
        </w:rPr>
        <w:t>ký</w:t>
      </w:r>
      <w:r w:rsidRPr="001773F7">
        <w:rPr>
          <w:rStyle w:val="Strong"/>
          <w:rFonts w:hint="default"/>
          <w:b w:val="0"/>
        </w:rPr>
        <w:t>mi ná</w:t>
      </w:r>
      <w:r w:rsidRPr="001773F7">
        <w:rPr>
          <w:rStyle w:val="Strong"/>
          <w:rFonts w:hint="default"/>
          <w:b w:val="0"/>
        </w:rPr>
        <w:t>kladný</w:t>
      </w:r>
      <w:r w:rsidRPr="001773F7">
        <w:rPr>
          <w:rStyle w:val="Strong"/>
          <w:rFonts w:hint="default"/>
          <w:b w:val="0"/>
        </w:rPr>
        <w:t>mi vozidlami je Slovenská</w:t>
      </w:r>
      <w:r w:rsidRPr="001773F7">
        <w:rPr>
          <w:rStyle w:val="Strong"/>
          <w:rFonts w:hint="default"/>
          <w:b w:val="0"/>
        </w:rPr>
        <w:t xml:space="preserve"> republika povinná</w:t>
      </w:r>
      <w:r w:rsidRPr="001773F7">
        <w:rPr>
          <w:rStyle w:val="Strong"/>
          <w:rFonts w:hint="default"/>
          <w:b w:val="0"/>
        </w:rPr>
        <w:t xml:space="preserve"> transponovať</w:t>
      </w:r>
      <w:r w:rsidRPr="001773F7">
        <w:rPr>
          <w:rStyle w:val="Strong"/>
          <w:rFonts w:hint="default"/>
          <w:b w:val="0"/>
        </w:rPr>
        <w:t xml:space="preserve"> do 16. októ</w:t>
      </w:r>
      <w:r w:rsidRPr="001773F7">
        <w:rPr>
          <w:rStyle w:val="Strong"/>
          <w:rFonts w:hint="default"/>
          <w:b w:val="0"/>
        </w:rPr>
        <w:t>bra 2013</w:t>
      </w:r>
      <w:r w:rsidRPr="001773F7">
        <w:rPr>
          <w:rStyle w:val="Strong"/>
          <w:rFonts w:hint="default"/>
          <w:b w:val="0"/>
        </w:rPr>
        <w:t>,</w:t>
      </w:r>
    </w:p>
    <w:p w:rsidR="001773F7" w:rsidRPr="001773F7" w:rsidP="001773F7">
      <w:pPr>
        <w:widowControl/>
        <w:numPr>
          <w:numId w:val="3"/>
        </w:numPr>
        <w:bidi w:val="0"/>
        <w:adjustRightInd/>
        <w:jc w:val="both"/>
        <w:rPr>
          <w:rStyle w:val="Strong"/>
          <w:b w:val="0"/>
          <w:bCs w:val="0"/>
        </w:rPr>
      </w:pPr>
      <w:r w:rsidRPr="001773F7">
        <w:t>smernic</w:t>
      </w:r>
      <w:r w:rsidRPr="001773F7">
        <w:rPr>
          <w:rFonts w:hint="default"/>
        </w:rPr>
        <w:t>u Euró</w:t>
      </w:r>
      <w:r w:rsidRPr="001773F7">
        <w:rPr>
          <w:rFonts w:hint="default"/>
        </w:rPr>
        <w:t>pskeho parlamentu a </w:t>
      </w:r>
      <w:r w:rsidRPr="001773F7">
        <w:rPr>
          <w:rFonts w:hint="default"/>
        </w:rPr>
        <w:t>Rady 2004/52/ES z 29. aprí</w:t>
      </w:r>
      <w:r w:rsidRPr="001773F7">
        <w:rPr>
          <w:rFonts w:hint="default"/>
        </w:rPr>
        <w:t xml:space="preserve">la 2004                       </w:t>
        <w:br/>
      </w:r>
      <w:r w:rsidRPr="001773F7">
        <w:rPr>
          <w:rFonts w:hint="default"/>
        </w:rPr>
        <w:t>o interoperabilite elektronický</w:t>
      </w:r>
      <w:r w:rsidRPr="001773F7">
        <w:rPr>
          <w:rFonts w:hint="default"/>
        </w:rPr>
        <w:t>ch cestný</w:t>
      </w:r>
      <w:r w:rsidRPr="001773F7">
        <w:rPr>
          <w:rFonts w:hint="default"/>
        </w:rPr>
        <w:t>ch mý</w:t>
      </w:r>
      <w:r w:rsidRPr="001773F7">
        <w:rPr>
          <w:rFonts w:hint="default"/>
        </w:rPr>
        <w:t>tnych systé</w:t>
      </w:r>
      <w:r w:rsidRPr="001773F7">
        <w:rPr>
          <w:rFonts w:hint="default"/>
        </w:rPr>
        <w:t>mo</w:t>
      </w:r>
      <w:r w:rsidRPr="001773F7">
        <w:rPr>
          <w:rFonts w:hint="default"/>
        </w:rPr>
        <w:t>v v </w:t>
      </w:r>
      <w:r w:rsidRPr="001773F7">
        <w:rPr>
          <w:rFonts w:hint="default"/>
        </w:rPr>
        <w:t>spoloč</w:t>
      </w:r>
      <w:r w:rsidRPr="001773F7">
        <w:rPr>
          <w:rFonts w:hint="default"/>
        </w:rPr>
        <w:t>enstve bola Slovenská</w:t>
      </w:r>
      <w:r w:rsidRPr="001773F7">
        <w:rPr>
          <w:rFonts w:hint="default"/>
        </w:rPr>
        <w:t xml:space="preserve"> republika povinná</w:t>
      </w:r>
      <w:r w:rsidRPr="001773F7">
        <w:rPr>
          <w:rFonts w:hint="default"/>
        </w:rPr>
        <w:t xml:space="preserve"> transponovať</w:t>
      </w:r>
      <w:r w:rsidRPr="001773F7">
        <w:rPr>
          <w:rFonts w:hint="default"/>
        </w:rPr>
        <w:t xml:space="preserve"> do 20. novembra 2005.</w:t>
      </w:r>
    </w:p>
    <w:p w:rsidR="001773F7" w:rsidRPr="001773F7" w:rsidP="001773F7">
      <w:pPr>
        <w:pStyle w:val="ListParagraph"/>
        <w:autoSpaceDE w:val="0"/>
        <w:autoSpaceDN w:val="0"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773F7" w:rsidRPr="001773F7" w:rsidP="001773F7">
      <w:pPr>
        <w:pStyle w:val="ListParagraph"/>
        <w:numPr>
          <w:numId w:val="5"/>
        </w:numPr>
        <w:autoSpaceDE w:val="0"/>
        <w:autoSpaceDN w:val="0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1773F7">
        <w:rPr>
          <w:rFonts w:ascii="Times New Roman" w:hAnsi="Times New Roman" w:hint="default"/>
          <w:sz w:val="24"/>
          <w:szCs w:val="24"/>
        </w:rPr>
        <w:t>lehota urč</w:t>
      </w:r>
      <w:r w:rsidRPr="001773F7">
        <w:rPr>
          <w:rFonts w:ascii="Times New Roman" w:hAnsi="Times New Roman" w:hint="default"/>
          <w:sz w:val="24"/>
          <w:szCs w:val="24"/>
        </w:rPr>
        <w:t>ená</w:t>
      </w:r>
      <w:r w:rsidRPr="001773F7">
        <w:rPr>
          <w:rFonts w:ascii="Times New Roman" w:hAnsi="Times New Roman" w:hint="default"/>
          <w:sz w:val="24"/>
          <w:szCs w:val="24"/>
        </w:rPr>
        <w:t xml:space="preserve"> na predlož</w:t>
      </w:r>
      <w:r w:rsidRPr="001773F7">
        <w:rPr>
          <w:rFonts w:ascii="Times New Roman" w:hAnsi="Times New Roman" w:hint="default"/>
          <w:sz w:val="24"/>
          <w:szCs w:val="24"/>
        </w:rPr>
        <w:t>enie ná</w:t>
      </w:r>
      <w:r w:rsidRPr="001773F7">
        <w:rPr>
          <w:rFonts w:ascii="Times New Roman" w:hAnsi="Times New Roman" w:hint="default"/>
          <w:sz w:val="24"/>
          <w:szCs w:val="24"/>
        </w:rPr>
        <w:t>vrhu prá</w:t>
      </w:r>
      <w:r w:rsidRPr="001773F7">
        <w:rPr>
          <w:rFonts w:ascii="Times New Roman" w:hAnsi="Times New Roman" w:hint="default"/>
          <w:sz w:val="24"/>
          <w:szCs w:val="24"/>
        </w:rPr>
        <w:t>vneho predpisu na rokovanie</w:t>
      </w:r>
      <w:r w:rsidRPr="001773F7">
        <w:rPr>
          <w:rFonts w:ascii="Times New Roman" w:hAnsi="Times New Roman" w:hint="default"/>
          <w:sz w:val="24"/>
          <w:szCs w:val="24"/>
        </w:rPr>
        <w:t xml:space="preserve"> vlá</w:t>
      </w:r>
      <w:r w:rsidRPr="001773F7">
        <w:rPr>
          <w:rFonts w:ascii="Times New Roman" w:hAnsi="Times New Roman" w:hint="default"/>
          <w:sz w:val="24"/>
          <w:szCs w:val="24"/>
        </w:rPr>
        <w:t>dy podľ</w:t>
      </w:r>
      <w:r w:rsidRPr="001773F7">
        <w:rPr>
          <w:rFonts w:ascii="Times New Roman" w:hAnsi="Times New Roman" w:hint="default"/>
          <w:sz w:val="24"/>
          <w:szCs w:val="24"/>
        </w:rPr>
        <w:t>a urč</w:t>
      </w:r>
      <w:r w:rsidRPr="001773F7">
        <w:rPr>
          <w:rFonts w:ascii="Times New Roman" w:hAnsi="Times New Roman" w:hint="default"/>
          <w:sz w:val="24"/>
          <w:szCs w:val="24"/>
        </w:rPr>
        <w:t>enia gestorský</w:t>
      </w:r>
      <w:r w:rsidRPr="001773F7">
        <w:rPr>
          <w:rFonts w:ascii="Times New Roman" w:hAnsi="Times New Roman" w:hint="default"/>
          <w:sz w:val="24"/>
          <w:szCs w:val="24"/>
        </w:rPr>
        <w:t>ch ú</w:t>
      </w:r>
      <w:r w:rsidRPr="001773F7">
        <w:rPr>
          <w:rFonts w:ascii="Times New Roman" w:hAnsi="Times New Roman" w:hint="default"/>
          <w:sz w:val="24"/>
          <w:szCs w:val="24"/>
        </w:rPr>
        <w:t>stredný</w:t>
      </w:r>
      <w:r w:rsidRPr="001773F7">
        <w:rPr>
          <w:rFonts w:ascii="Times New Roman" w:hAnsi="Times New Roman" w:hint="default"/>
          <w:sz w:val="24"/>
          <w:szCs w:val="24"/>
        </w:rPr>
        <w:t>ch orgá</w:t>
      </w:r>
      <w:r w:rsidRPr="001773F7">
        <w:rPr>
          <w:rFonts w:ascii="Times New Roman" w:hAnsi="Times New Roman" w:hint="default"/>
          <w:sz w:val="24"/>
          <w:szCs w:val="24"/>
        </w:rPr>
        <w:t>nov š</w:t>
      </w:r>
      <w:r w:rsidRPr="001773F7">
        <w:rPr>
          <w:rFonts w:ascii="Times New Roman" w:hAnsi="Times New Roman" w:hint="default"/>
          <w:sz w:val="24"/>
          <w:szCs w:val="24"/>
        </w:rPr>
        <w:t>tá</w:t>
      </w:r>
      <w:r w:rsidRPr="001773F7">
        <w:rPr>
          <w:rFonts w:ascii="Times New Roman" w:hAnsi="Times New Roman" w:hint="default"/>
          <w:sz w:val="24"/>
          <w:szCs w:val="24"/>
        </w:rPr>
        <w:t>tnej sprá</w:t>
      </w:r>
      <w:r w:rsidRPr="001773F7">
        <w:rPr>
          <w:rFonts w:ascii="Times New Roman" w:hAnsi="Times New Roman" w:hint="default"/>
          <w:sz w:val="24"/>
          <w:szCs w:val="24"/>
        </w:rPr>
        <w:t>vy zodpovedný</w:t>
      </w:r>
      <w:r w:rsidRPr="001773F7">
        <w:rPr>
          <w:rFonts w:ascii="Times New Roman" w:hAnsi="Times New Roman" w:hint="default"/>
          <w:sz w:val="24"/>
          <w:szCs w:val="24"/>
        </w:rPr>
        <w:t>ch za transpozí</w:t>
      </w:r>
      <w:r w:rsidRPr="001773F7">
        <w:rPr>
          <w:rFonts w:ascii="Times New Roman" w:hAnsi="Times New Roman" w:hint="default"/>
          <w:sz w:val="24"/>
          <w:szCs w:val="24"/>
        </w:rPr>
        <w:t>ciu smern</w:t>
      </w:r>
      <w:r w:rsidRPr="001773F7">
        <w:rPr>
          <w:rFonts w:ascii="Times New Roman" w:hAnsi="Times New Roman" w:hint="default"/>
          <w:sz w:val="24"/>
          <w:szCs w:val="24"/>
        </w:rPr>
        <w:t>í</w:t>
      </w:r>
      <w:r w:rsidRPr="001773F7">
        <w:rPr>
          <w:rFonts w:ascii="Times New Roman" w:hAnsi="Times New Roman" w:hint="default"/>
          <w:sz w:val="24"/>
          <w:szCs w:val="24"/>
        </w:rPr>
        <w:t>c a vypracovanie tabuliek zhody k </w:t>
      </w:r>
      <w:r w:rsidRPr="001773F7">
        <w:rPr>
          <w:rFonts w:ascii="Times New Roman" w:hAnsi="Times New Roman" w:hint="default"/>
          <w:sz w:val="24"/>
          <w:szCs w:val="24"/>
        </w:rPr>
        <w:t>ná</w:t>
      </w:r>
      <w:r w:rsidRPr="001773F7">
        <w:rPr>
          <w:rFonts w:ascii="Times New Roman" w:hAnsi="Times New Roman" w:hint="default"/>
          <w:sz w:val="24"/>
          <w:szCs w:val="24"/>
        </w:rPr>
        <w:t>vrhom vš</w:t>
      </w:r>
      <w:r w:rsidRPr="001773F7">
        <w:rPr>
          <w:rFonts w:ascii="Times New Roman" w:hAnsi="Times New Roman" w:hint="default"/>
          <w:sz w:val="24"/>
          <w:szCs w:val="24"/>
        </w:rPr>
        <w:t>eobecne zá</w:t>
      </w:r>
      <w:r w:rsidRPr="001773F7">
        <w:rPr>
          <w:rFonts w:ascii="Times New Roman" w:hAnsi="Times New Roman" w:hint="default"/>
          <w:sz w:val="24"/>
          <w:szCs w:val="24"/>
        </w:rPr>
        <w:t>vä</w:t>
      </w:r>
      <w:r w:rsidRPr="001773F7">
        <w:rPr>
          <w:rFonts w:ascii="Times New Roman" w:hAnsi="Times New Roman" w:hint="default"/>
          <w:sz w:val="24"/>
          <w:szCs w:val="24"/>
        </w:rPr>
        <w:t>zný</w:t>
      </w:r>
      <w:r w:rsidRPr="001773F7">
        <w:rPr>
          <w:rFonts w:ascii="Times New Roman" w:hAnsi="Times New Roman" w:hint="default"/>
          <w:sz w:val="24"/>
          <w:szCs w:val="24"/>
        </w:rPr>
        <w:t>ch prá</w:t>
      </w:r>
      <w:r w:rsidRPr="001773F7">
        <w:rPr>
          <w:rFonts w:ascii="Times New Roman" w:hAnsi="Times New Roman" w:hint="default"/>
          <w:sz w:val="24"/>
          <w:szCs w:val="24"/>
        </w:rPr>
        <w:t>vnych predpisov:</w:t>
      </w:r>
    </w:p>
    <w:p w:rsidR="001773F7" w:rsidRPr="001773F7" w:rsidP="001773F7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773F7">
        <w:rPr>
          <w:rStyle w:val="Strong"/>
          <w:rFonts w:ascii="Times New Roman" w:hAnsi="Times New Roman"/>
          <w:b w:val="0"/>
          <w:sz w:val="24"/>
          <w:szCs w:val="24"/>
        </w:rPr>
        <w:t>s</w:t>
      </w:r>
      <w:r w:rsidRPr="001773F7">
        <w:rPr>
          <w:rStyle w:val="Strong"/>
          <w:rFonts w:ascii="Times New Roman" w:hAnsi="Times New Roman"/>
          <w:b w:val="0"/>
          <w:sz w:val="24"/>
          <w:szCs w:val="24"/>
        </w:rPr>
        <w:t>mernic</w:t>
      </w:r>
      <w:r w:rsidRPr="001773F7">
        <w:rPr>
          <w:rStyle w:val="Strong"/>
          <w:rFonts w:ascii="Times New Roman" w:hAnsi="Times New Roman"/>
          <w:b w:val="0"/>
          <w:sz w:val="24"/>
          <w:szCs w:val="24"/>
        </w:rPr>
        <w:t>a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 Euró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pskeho parlamentu a Rady 2006/38/ES zo 17. 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má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ja 2006, ktorou sa mení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 a 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dopĺň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a smernica 1999/62/ES o 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poplatkoch za použí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vanie urč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itej dopravnej infraš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truktú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ry 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ť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až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ký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mi ná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kladný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mi vozidlami </w:t>
      </w:r>
      <w:r w:rsidRPr="001773F7">
        <w:rPr>
          <w:rFonts w:ascii="Times New Roman" w:hAnsi="Times New Roman"/>
          <w:sz w:val="24"/>
          <w:szCs w:val="24"/>
        </w:rPr>
        <w:t xml:space="preserve"> </w:t>
      </w:r>
      <w:r w:rsidRPr="001773F7">
        <w:rPr>
          <w:rFonts w:ascii="Times New Roman" w:hAnsi="Times New Roman" w:hint="default"/>
          <w:sz w:val="24"/>
          <w:szCs w:val="24"/>
        </w:rPr>
        <w:t>–</w:t>
      </w:r>
      <w:r w:rsidRPr="001773F7">
        <w:rPr>
          <w:rFonts w:ascii="Times New Roman" w:hAnsi="Times New Roman" w:hint="default"/>
          <w:sz w:val="24"/>
          <w:szCs w:val="24"/>
        </w:rPr>
        <w:t xml:space="preserve"> do 10. marca 2008</w:t>
      </w:r>
      <w:r w:rsidRPr="001773F7">
        <w:rPr>
          <w:rFonts w:ascii="Times New Roman" w:hAnsi="Times New Roman" w:hint="default"/>
          <w:sz w:val="24"/>
          <w:szCs w:val="24"/>
        </w:rPr>
        <w:t>,</w:t>
      </w:r>
    </w:p>
    <w:p w:rsidR="001773F7" w:rsidRPr="001773F7" w:rsidP="001773F7">
      <w:pPr>
        <w:pStyle w:val="ListParagraph"/>
        <w:numPr>
          <w:numId w:val="7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>s</w:t>
      </w:r>
      <w:r w:rsidRPr="001773F7">
        <w:rPr>
          <w:rFonts w:ascii="Times New Roman" w:hAnsi="Times New Roman"/>
          <w:sz w:val="24"/>
          <w:szCs w:val="24"/>
        </w:rPr>
        <w:t xml:space="preserve">mernica  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Euró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pskeho parlamentu a 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Rady 2011/76/EÚ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 z 27. 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septembra  2011, ktorou sa mení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 a 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dopĺň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a smernica 1999/62/ES o 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poplatkoch za použí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vanie urč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itej dopravnej infraš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truktú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ry ť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až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ký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mi ná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kladný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>mi vozidla</w:t>
      </w:r>
      <w:r w:rsidRPr="001773F7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mi </w:t>
      </w:r>
      <w:r w:rsidRPr="001773F7">
        <w:rPr>
          <w:rFonts w:ascii="Times New Roman" w:hAnsi="Times New Roman"/>
          <w:sz w:val="24"/>
          <w:szCs w:val="24"/>
        </w:rPr>
        <w:t xml:space="preserve"> </w:t>
      </w:r>
      <w:r w:rsidRPr="001773F7">
        <w:rPr>
          <w:rFonts w:ascii="Times New Roman" w:hAnsi="Times New Roman" w:hint="default"/>
          <w:sz w:val="24"/>
          <w:szCs w:val="24"/>
        </w:rPr>
        <w:t>–</w:t>
      </w:r>
      <w:r w:rsidRPr="001773F7">
        <w:rPr>
          <w:rFonts w:ascii="Times New Roman" w:hAnsi="Times New Roman" w:hint="default"/>
          <w:sz w:val="24"/>
          <w:szCs w:val="24"/>
        </w:rPr>
        <w:t xml:space="preserve"> </w:t>
      </w:r>
      <w:r w:rsidRPr="001773F7">
        <w:rPr>
          <w:rFonts w:ascii="Times New Roman" w:hAnsi="Times New Roman" w:hint="default"/>
          <w:sz w:val="24"/>
          <w:szCs w:val="24"/>
        </w:rPr>
        <w:t>do 15. septembra 2013</w:t>
      </w:r>
      <w:r w:rsidRPr="001773F7">
        <w:rPr>
          <w:rFonts w:ascii="Times New Roman" w:hAnsi="Times New Roman" w:hint="default"/>
          <w:sz w:val="24"/>
          <w:szCs w:val="24"/>
        </w:rPr>
        <w:t>,</w:t>
      </w:r>
    </w:p>
    <w:p w:rsidR="001773F7" w:rsidRPr="001773F7" w:rsidP="001773F7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1773F7">
        <w:rPr>
          <w:rFonts w:ascii="Times New Roman" w:hAnsi="Times New Roman"/>
          <w:sz w:val="24"/>
          <w:szCs w:val="24"/>
        </w:rPr>
        <w:t>s</w:t>
      </w:r>
      <w:r w:rsidRPr="001773F7">
        <w:rPr>
          <w:rFonts w:ascii="Times New Roman" w:hAnsi="Times New Roman"/>
          <w:sz w:val="24"/>
          <w:szCs w:val="24"/>
        </w:rPr>
        <w:t xml:space="preserve">mernica 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Euró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pskeho parlamentu a 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Rady 2004/52/ES z 29. aprí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la 2004                       </w:t>
        <w:br/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o interoperabilite elektronický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ch cestný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ch mý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tnych systé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mov v 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>spoloč</w:t>
      </w:r>
      <w:r w:rsidRPr="001773F7">
        <w:rPr>
          <w:rFonts w:ascii="Times New Roman" w:hAnsi="Times New Roman" w:hint="default"/>
          <w:sz w:val="24"/>
          <w:szCs w:val="24"/>
          <w:lang w:eastAsia="sk-SK"/>
        </w:rPr>
        <w:t xml:space="preserve">enstve </w:t>
      </w:r>
      <w:r w:rsidRPr="001773F7">
        <w:rPr>
          <w:rFonts w:ascii="Times New Roman" w:hAnsi="Times New Roman"/>
          <w:sz w:val="24"/>
          <w:szCs w:val="24"/>
        </w:rPr>
        <w:t xml:space="preserve"> </w:t>
      </w:r>
      <w:r w:rsidRPr="001773F7">
        <w:rPr>
          <w:rFonts w:ascii="Times New Roman" w:hAnsi="Times New Roman" w:hint="default"/>
          <w:sz w:val="24"/>
          <w:szCs w:val="24"/>
        </w:rPr>
        <w:t>–</w:t>
      </w:r>
      <w:r w:rsidRPr="001773F7">
        <w:rPr>
          <w:rFonts w:ascii="Times New Roman" w:hAnsi="Times New Roman" w:hint="default"/>
          <w:sz w:val="24"/>
          <w:szCs w:val="24"/>
        </w:rPr>
        <w:t xml:space="preserve"> do 21. novembra 2005</w:t>
      </w:r>
      <w:r w:rsidRPr="001773F7">
        <w:rPr>
          <w:rFonts w:ascii="Times New Roman" w:hAnsi="Times New Roman" w:hint="default"/>
          <w:sz w:val="24"/>
          <w:szCs w:val="24"/>
        </w:rPr>
        <w:t>.</w:t>
      </w:r>
    </w:p>
    <w:p w:rsidR="001773F7" w:rsidRPr="001773F7" w:rsidP="001773F7">
      <w:pPr>
        <w:pStyle w:val="BodyTextIndent2"/>
        <w:bidi w:val="0"/>
        <w:ind w:left="720"/>
      </w:pPr>
    </w:p>
    <w:p w:rsidR="001773F7" w:rsidRPr="001773F7" w:rsidP="001773F7">
      <w:pPr>
        <w:pStyle w:val="BodyTextIndent"/>
        <w:bidi w:val="0"/>
        <w:spacing w:before="12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1773F7">
        <w:rPr>
          <w:rFonts w:ascii="Times New Roman" w:hAnsi="Times New Roman"/>
          <w:szCs w:val="24"/>
        </w:rPr>
        <w:t>c)  informácia o konaní začatom proti Slovenskej republike o porušení podľa čl. 258 až 260 Zmluvy o fungovaní Európskej únie:</w:t>
      </w:r>
    </w:p>
    <w:p w:rsidR="001773F7" w:rsidRPr="001773F7" w:rsidP="001773F7">
      <w:pPr>
        <w:pStyle w:val="BodyTextIndent"/>
        <w:bidi w:val="0"/>
        <w:spacing w:before="120" w:after="0" w:line="240" w:lineRule="auto"/>
        <w:ind w:left="426" w:hanging="426"/>
        <w:jc w:val="both"/>
        <w:rPr>
          <w:rFonts w:ascii="Times New Roman" w:hAnsi="Times New Roman"/>
          <w:szCs w:val="24"/>
        </w:rPr>
      </w:pPr>
    </w:p>
    <w:p w:rsidR="001773F7" w:rsidRPr="001773F7" w:rsidP="001773F7">
      <w:pPr>
        <w:pStyle w:val="BodyTextIndent2"/>
        <w:bidi w:val="0"/>
        <w:rPr>
          <w:rFonts w:hint="default"/>
        </w:rPr>
      </w:pPr>
      <w:r w:rsidRPr="001773F7">
        <w:rPr>
          <w:rFonts w:hint="default"/>
        </w:rPr>
        <w:t>- bezpredmetné</w:t>
      </w:r>
    </w:p>
    <w:p w:rsidR="001773F7" w:rsidRPr="001773F7" w:rsidP="001773F7">
      <w:pPr>
        <w:pStyle w:val="BodyTextIndent2"/>
        <w:bidi w:val="0"/>
        <w:rPr>
          <w:rFonts w:hint="default"/>
        </w:rPr>
      </w:pPr>
    </w:p>
    <w:p w:rsidR="001773F7" w:rsidRPr="001773F7" w:rsidP="001773F7">
      <w:pPr>
        <w:pStyle w:val="BodyTextIndent2"/>
        <w:bidi w:val="0"/>
        <w:rPr>
          <w:rFonts w:hint="default"/>
        </w:rPr>
      </w:pPr>
      <w:r w:rsidRPr="001773F7">
        <w:rPr>
          <w:rFonts w:hint="default"/>
        </w:rPr>
        <w:t xml:space="preserve">d) </w:t>
      </w:r>
      <w:r w:rsidRPr="001773F7">
        <w:rPr>
          <w:rFonts w:hint="default"/>
        </w:rPr>
        <w:t>informá</w:t>
      </w:r>
      <w:r w:rsidRPr="001773F7">
        <w:rPr>
          <w:rFonts w:hint="default"/>
        </w:rPr>
        <w:t>cia o </w:t>
      </w:r>
      <w:r w:rsidRPr="001773F7">
        <w:rPr>
          <w:rFonts w:hint="default"/>
        </w:rPr>
        <w:t>prá</w:t>
      </w:r>
      <w:r w:rsidRPr="001773F7">
        <w:rPr>
          <w:rFonts w:hint="default"/>
        </w:rPr>
        <w:t>vnych predpisoch, v </w:t>
      </w:r>
      <w:r w:rsidRPr="001773F7">
        <w:rPr>
          <w:rFonts w:hint="default"/>
        </w:rPr>
        <w:t>ktorý</w:t>
      </w:r>
      <w:r w:rsidRPr="001773F7">
        <w:rPr>
          <w:rFonts w:hint="default"/>
        </w:rPr>
        <w:t>ch sú</w:t>
      </w:r>
      <w:r w:rsidRPr="001773F7">
        <w:rPr>
          <w:rFonts w:hint="default"/>
        </w:rPr>
        <w:t xml:space="preserve"> preberané</w:t>
      </w:r>
      <w:r w:rsidRPr="001773F7">
        <w:rPr>
          <w:rFonts w:hint="default"/>
        </w:rPr>
        <w:t xml:space="preserve"> smernice spolu s </w:t>
      </w:r>
      <w:r w:rsidRPr="001773F7">
        <w:rPr>
          <w:rFonts w:hint="default"/>
        </w:rPr>
        <w:t>uvedení</w:t>
      </w:r>
      <w:r w:rsidRPr="001773F7">
        <w:rPr>
          <w:rFonts w:hint="default"/>
        </w:rPr>
        <w:t xml:space="preserve">m rozsahu tohto prebratia: 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Zá</w:t>
      </w:r>
      <w:r w:rsidRPr="001773F7">
        <w:rPr>
          <w:rFonts w:hint="default"/>
        </w:rPr>
        <w:t>kon č</w:t>
      </w:r>
      <w:r w:rsidRPr="001773F7">
        <w:rPr>
          <w:rFonts w:hint="default"/>
        </w:rPr>
        <w:t>. 135/1961 Zb. o </w:t>
      </w:r>
      <w:r w:rsidRPr="001773F7">
        <w:rPr>
          <w:rFonts w:hint="default"/>
        </w:rPr>
        <w:t>pozemný</w:t>
      </w:r>
      <w:r w:rsidRPr="001773F7">
        <w:rPr>
          <w:rFonts w:hint="default"/>
        </w:rPr>
        <w:t>ch komuniká</w:t>
      </w:r>
      <w:r w:rsidRPr="001773F7">
        <w:rPr>
          <w:rFonts w:hint="default"/>
        </w:rPr>
        <w:t>ciá</w:t>
      </w:r>
      <w:r w:rsidRPr="001773F7">
        <w:rPr>
          <w:rFonts w:hint="default"/>
        </w:rPr>
        <w:t>ch (cestný</w:t>
      </w:r>
      <w:r w:rsidRPr="001773F7">
        <w:rPr>
          <w:rFonts w:hint="default"/>
        </w:rPr>
        <w:t xml:space="preserve"> zá</w:t>
      </w:r>
      <w:r w:rsidRPr="001773F7">
        <w:rPr>
          <w:rFonts w:hint="default"/>
        </w:rPr>
        <w:t>kon) v </w:t>
      </w:r>
      <w:r w:rsidRPr="001773F7">
        <w:rPr>
          <w:rFonts w:hint="default"/>
        </w:rPr>
        <w:t>znení</w:t>
      </w:r>
      <w:r w:rsidRPr="001773F7">
        <w:rPr>
          <w:rFonts w:hint="default"/>
        </w:rPr>
        <w:t xml:space="preserve"> neskorší</w:t>
      </w:r>
      <w:r w:rsidRPr="001773F7">
        <w:rPr>
          <w:rFonts w:hint="default"/>
        </w:rPr>
        <w:t>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Zá</w:t>
      </w:r>
      <w:r w:rsidRPr="001773F7">
        <w:rPr>
          <w:rFonts w:hint="default"/>
        </w:rPr>
        <w:t>kon č</w:t>
      </w:r>
      <w:r w:rsidRPr="001773F7">
        <w:rPr>
          <w:rFonts w:hint="default"/>
        </w:rPr>
        <w:t>. 8/2009 Z. z. o  </w:t>
      </w:r>
      <w:r w:rsidRPr="001773F7">
        <w:rPr>
          <w:rFonts w:hint="default"/>
        </w:rPr>
        <w:t>cestnej premá</w:t>
      </w:r>
      <w:r w:rsidRPr="001773F7">
        <w:rPr>
          <w:rFonts w:hint="default"/>
        </w:rPr>
        <w:t>vke v </w:t>
      </w:r>
      <w:r w:rsidRPr="001773F7">
        <w:rPr>
          <w:rFonts w:hint="default"/>
        </w:rPr>
        <w:t>znení</w:t>
      </w:r>
      <w:r w:rsidRPr="001773F7">
        <w:rPr>
          <w:rFonts w:hint="default"/>
        </w:rPr>
        <w:t xml:space="preserve"> neskorší</w:t>
      </w:r>
      <w:r w:rsidRPr="001773F7">
        <w:rPr>
          <w:rFonts w:hint="default"/>
        </w:rPr>
        <w:t>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Zá</w:t>
      </w:r>
      <w:r w:rsidRPr="001773F7">
        <w:rPr>
          <w:rFonts w:hint="default"/>
        </w:rPr>
        <w:t>kon č</w:t>
      </w:r>
      <w:r w:rsidRPr="001773F7">
        <w:rPr>
          <w:rFonts w:hint="default"/>
        </w:rPr>
        <w:t>. 725/2004 Z. z. o podmienkach prevá</w:t>
      </w:r>
      <w:r w:rsidRPr="001773F7">
        <w:rPr>
          <w:rFonts w:hint="default"/>
        </w:rPr>
        <w:t>dzky vozidiel v premá</w:t>
      </w:r>
      <w:r w:rsidRPr="001773F7">
        <w:rPr>
          <w:rFonts w:hint="default"/>
        </w:rPr>
        <w:t>vke na pozemný</w:t>
      </w:r>
      <w:r w:rsidRPr="001773F7">
        <w:rPr>
          <w:rFonts w:hint="default"/>
        </w:rPr>
        <w:t>ch komuniká</w:t>
      </w:r>
      <w:r w:rsidRPr="001773F7">
        <w:rPr>
          <w:rFonts w:hint="default"/>
        </w:rPr>
        <w:t>ciá</w:t>
      </w:r>
      <w:r w:rsidRPr="001773F7">
        <w:rPr>
          <w:rFonts w:hint="default"/>
        </w:rPr>
        <w:t>ch a o zmene a doplnení</w:t>
      </w:r>
      <w:r w:rsidRPr="001773F7">
        <w:rPr>
          <w:rFonts w:hint="default"/>
        </w:rPr>
        <w:t xml:space="preserve"> ni</w:t>
      </w:r>
      <w:r w:rsidRPr="001773F7">
        <w:rPr>
          <w:rFonts w:hint="default"/>
        </w:rPr>
        <w:t>ektorý</w:t>
      </w:r>
      <w:r w:rsidRPr="001773F7">
        <w:rPr>
          <w:rFonts w:hint="default"/>
        </w:rPr>
        <w:t>ch zá</w:t>
      </w:r>
      <w:r w:rsidRPr="001773F7">
        <w:rPr>
          <w:rFonts w:hint="default"/>
        </w:rPr>
        <w:t>konov v </w:t>
      </w:r>
      <w:r w:rsidRPr="001773F7">
        <w:rPr>
          <w:rFonts w:hint="default"/>
        </w:rPr>
        <w:t>znení</w:t>
      </w:r>
      <w:r w:rsidRPr="001773F7">
        <w:rPr>
          <w:rFonts w:hint="default"/>
        </w:rPr>
        <w:t xml:space="preserve"> neskorší</w:t>
      </w:r>
      <w:r w:rsidRPr="001773F7">
        <w:rPr>
          <w:rFonts w:hint="default"/>
        </w:rPr>
        <w:t>ch prepisov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Zá</w:t>
      </w:r>
      <w:r w:rsidRPr="001773F7">
        <w:rPr>
          <w:rFonts w:hint="default"/>
        </w:rPr>
        <w:t>kon č</w:t>
      </w:r>
      <w:r w:rsidRPr="001773F7">
        <w:rPr>
          <w:rFonts w:hint="default"/>
        </w:rPr>
        <w:t>. 25/2006 Z. z. o </w:t>
      </w:r>
      <w:r w:rsidRPr="001773F7">
        <w:rPr>
          <w:rFonts w:hint="default"/>
        </w:rPr>
        <w:t>verejnom obstará</w:t>
      </w:r>
      <w:r w:rsidRPr="001773F7">
        <w:rPr>
          <w:rFonts w:hint="default"/>
        </w:rPr>
        <w:t>vaní</w:t>
      </w:r>
      <w:r w:rsidRPr="001773F7">
        <w:rPr>
          <w:rFonts w:hint="default"/>
        </w:rPr>
        <w:t xml:space="preserve"> a o zmene a </w:t>
      </w:r>
      <w:r w:rsidRPr="001773F7">
        <w:rPr>
          <w:rFonts w:hint="default"/>
        </w:rPr>
        <w:t>doplnení</w:t>
      </w:r>
      <w:r w:rsidRPr="001773F7">
        <w:rPr>
          <w:rFonts w:hint="default"/>
        </w:rPr>
        <w:t xml:space="preserve"> niektorý</w:t>
      </w:r>
      <w:r w:rsidRPr="001773F7">
        <w:rPr>
          <w:rFonts w:hint="default"/>
        </w:rPr>
        <w:t>ch zá</w:t>
      </w:r>
      <w:r w:rsidRPr="001773F7">
        <w:rPr>
          <w:rFonts w:hint="default"/>
        </w:rPr>
        <w:t>konov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Nariadenie vlá</w:t>
      </w:r>
      <w:r w:rsidRPr="001773F7">
        <w:rPr>
          <w:rFonts w:hint="default"/>
        </w:rPr>
        <w:t>dy SR č</w:t>
      </w:r>
      <w:r w:rsidRPr="001773F7">
        <w:rPr>
          <w:rFonts w:hint="default"/>
        </w:rPr>
        <w:t>. 344/2006 Z. z. o </w:t>
      </w:r>
      <w:r w:rsidRPr="001773F7">
        <w:rPr>
          <w:rFonts w:hint="default"/>
        </w:rPr>
        <w:t>minimá</w:t>
      </w:r>
      <w:r w:rsidRPr="001773F7">
        <w:rPr>
          <w:rFonts w:hint="default"/>
        </w:rPr>
        <w:t>lnych pož</w:t>
      </w:r>
      <w:r w:rsidRPr="001773F7">
        <w:rPr>
          <w:rFonts w:hint="default"/>
        </w:rPr>
        <w:t>iadavká</w:t>
      </w:r>
      <w:r w:rsidRPr="001773F7">
        <w:rPr>
          <w:rFonts w:hint="default"/>
        </w:rPr>
        <w:t>ch na tunely v cestnej sieti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Zá</w:t>
      </w:r>
      <w:r w:rsidRPr="001773F7">
        <w:rPr>
          <w:rFonts w:hint="default"/>
        </w:rPr>
        <w:t>kon č</w:t>
      </w:r>
      <w:r w:rsidRPr="001773F7">
        <w:rPr>
          <w:rFonts w:hint="default"/>
        </w:rPr>
        <w:t xml:space="preserve">. 582/2004 Z.z. o </w:t>
      </w:r>
      <w:r w:rsidRPr="001773F7">
        <w:rPr>
          <w:rFonts w:hint="default"/>
        </w:rPr>
        <w:t>miestnych daniach a miestnom poplatku za komuná</w:t>
      </w:r>
      <w:r w:rsidRPr="001773F7">
        <w:rPr>
          <w:rFonts w:hint="default"/>
        </w:rPr>
        <w:t>lne odpady a drobné</w:t>
      </w:r>
      <w:r w:rsidRPr="001773F7">
        <w:rPr>
          <w:rFonts w:hint="default"/>
        </w:rPr>
        <w:t xml:space="preserve"> stavebné</w:t>
      </w:r>
      <w:r w:rsidRPr="001773F7">
        <w:rPr>
          <w:rFonts w:hint="default"/>
        </w:rPr>
        <w:t xml:space="preserve"> odpady v </w:t>
      </w:r>
      <w:r w:rsidRPr="001773F7">
        <w:rPr>
          <w:rFonts w:hint="default"/>
        </w:rPr>
        <w:t>znení</w:t>
      </w:r>
      <w:r w:rsidRPr="001773F7">
        <w:rPr>
          <w:rFonts w:hint="default"/>
        </w:rPr>
        <w:t xml:space="preserve"> neskorší</w:t>
      </w:r>
      <w:r w:rsidRPr="001773F7">
        <w:rPr>
          <w:rFonts w:hint="default"/>
        </w:rPr>
        <w:t>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Zá</w:t>
      </w:r>
      <w:r w:rsidRPr="001773F7">
        <w:rPr>
          <w:rFonts w:hint="default"/>
        </w:rPr>
        <w:t>kon č</w:t>
      </w:r>
      <w:r w:rsidRPr="001773F7">
        <w:rPr>
          <w:rFonts w:hint="default"/>
        </w:rPr>
        <w:t>. 639/2004 Z.z. o </w:t>
      </w:r>
      <w:r w:rsidRPr="001773F7">
        <w:rPr>
          <w:rFonts w:hint="default"/>
        </w:rPr>
        <w:t>Ná</w:t>
      </w:r>
      <w:r w:rsidRPr="001773F7">
        <w:rPr>
          <w:rFonts w:hint="default"/>
        </w:rPr>
        <w:t>rodnej diaľ</w:t>
      </w:r>
      <w:r w:rsidRPr="001773F7">
        <w:rPr>
          <w:rFonts w:hint="default"/>
        </w:rPr>
        <w:t>nič</w:t>
      </w:r>
      <w:r w:rsidRPr="001773F7">
        <w:rPr>
          <w:rFonts w:hint="default"/>
        </w:rPr>
        <w:t>nej spoloč</w:t>
      </w:r>
      <w:r w:rsidRPr="001773F7">
        <w:rPr>
          <w:rFonts w:hint="default"/>
        </w:rPr>
        <w:t>nosti v </w:t>
      </w:r>
      <w:r w:rsidRPr="001773F7">
        <w:rPr>
          <w:rFonts w:hint="default"/>
        </w:rPr>
        <w:t>znení</w:t>
      </w:r>
      <w:r w:rsidRPr="001773F7">
        <w:rPr>
          <w:rFonts w:hint="default"/>
        </w:rPr>
        <w:t xml:space="preserve"> neskorší</w:t>
      </w:r>
      <w:r w:rsidRPr="001773F7">
        <w:rPr>
          <w:rFonts w:hint="default"/>
        </w:rPr>
        <w:t>ch predpisov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  <w:rPr>
          <w:rFonts w:hint="default"/>
        </w:rPr>
      </w:pPr>
      <w:r w:rsidRPr="001773F7">
        <w:rPr>
          <w:rFonts w:hint="default"/>
        </w:rPr>
        <w:t>Ná</w:t>
      </w:r>
      <w:r w:rsidRPr="001773F7">
        <w:rPr>
          <w:rFonts w:hint="default"/>
        </w:rPr>
        <w:t>vrh zá</w:t>
      </w:r>
      <w:r w:rsidRPr="001773F7">
        <w:rPr>
          <w:rFonts w:hint="default"/>
        </w:rPr>
        <w:t>kona o </w:t>
      </w:r>
      <w:r w:rsidRPr="001773F7">
        <w:rPr>
          <w:rFonts w:hint="default"/>
        </w:rPr>
        <w:t>vý</w:t>
      </w:r>
      <w:r w:rsidRPr="001773F7">
        <w:rPr>
          <w:rFonts w:hint="default"/>
        </w:rPr>
        <w:t>bere mý</w:t>
      </w:r>
      <w:r w:rsidRPr="001773F7">
        <w:rPr>
          <w:rFonts w:hint="default"/>
        </w:rPr>
        <w:t>ta a o zmene a doplnení</w:t>
      </w:r>
      <w:r w:rsidRPr="001773F7">
        <w:rPr>
          <w:rFonts w:hint="default"/>
        </w:rPr>
        <w:t xml:space="preserve"> niek</w:t>
      </w:r>
      <w:r w:rsidRPr="001773F7">
        <w:rPr>
          <w:rFonts w:hint="default"/>
        </w:rPr>
        <w:t>torý</w:t>
      </w:r>
      <w:r w:rsidRPr="001773F7">
        <w:rPr>
          <w:rFonts w:hint="default"/>
        </w:rPr>
        <w:t>ch zá</w:t>
      </w:r>
      <w:r w:rsidRPr="001773F7">
        <w:rPr>
          <w:rFonts w:hint="default"/>
        </w:rPr>
        <w:t>konov   (ď</w:t>
      </w:r>
      <w:r w:rsidRPr="001773F7">
        <w:rPr>
          <w:rFonts w:hint="default"/>
        </w:rPr>
        <w:t>alej len „</w:t>
      </w:r>
      <w:r w:rsidRPr="001773F7">
        <w:rPr>
          <w:rFonts w:hint="default"/>
        </w:rPr>
        <w:t>Ná</w:t>
      </w:r>
      <w:r w:rsidRPr="001773F7">
        <w:rPr>
          <w:rFonts w:hint="default"/>
        </w:rPr>
        <w:t>vrh zá</w:t>
      </w:r>
      <w:r w:rsidRPr="001773F7">
        <w:rPr>
          <w:rFonts w:hint="default"/>
        </w:rPr>
        <w:t>kona“</w:t>
      </w:r>
      <w:r w:rsidRPr="001773F7">
        <w:rPr>
          <w:rFonts w:hint="default"/>
        </w:rPr>
        <w:t xml:space="preserve">) </w:t>
      </w:r>
    </w:p>
    <w:p w:rsidR="001773F7" w:rsidRPr="001773F7" w:rsidP="001773F7">
      <w:pPr>
        <w:widowControl/>
        <w:numPr>
          <w:numId w:val="6"/>
        </w:numPr>
        <w:bidi w:val="0"/>
        <w:adjustRightInd/>
        <w:jc w:val="both"/>
      </w:pPr>
      <w:r w:rsidRPr="001773F7">
        <w:rPr>
          <w:rFonts w:hint="default"/>
        </w:rPr>
        <w:t>Ná</w:t>
      </w:r>
      <w:r w:rsidRPr="001773F7">
        <w:rPr>
          <w:rFonts w:hint="default"/>
        </w:rPr>
        <w:t>vrh zá</w:t>
      </w:r>
      <w:r w:rsidRPr="001773F7">
        <w:rPr>
          <w:rFonts w:hint="default"/>
        </w:rPr>
        <w:t>kona o </w:t>
      </w:r>
      <w:r w:rsidRPr="001773F7">
        <w:rPr>
          <w:rFonts w:hint="default"/>
        </w:rPr>
        <w:t>diaľ</w:t>
      </w:r>
      <w:r w:rsidRPr="001773F7">
        <w:rPr>
          <w:rFonts w:hint="default"/>
        </w:rPr>
        <w:t>nič</w:t>
      </w:r>
      <w:r w:rsidRPr="001773F7">
        <w:rPr>
          <w:rFonts w:hint="default"/>
        </w:rPr>
        <w:t>ný</w:t>
      </w:r>
      <w:r w:rsidRPr="001773F7">
        <w:rPr>
          <w:rFonts w:hint="default"/>
        </w:rPr>
        <w:t>ch zná</w:t>
      </w:r>
      <w:r w:rsidRPr="001773F7">
        <w:rPr>
          <w:rFonts w:hint="default"/>
        </w:rPr>
        <w:t>mkach a o zmene a doplnení</w:t>
      </w:r>
      <w:r w:rsidRPr="001773F7">
        <w:rPr>
          <w:rFonts w:hint="default"/>
        </w:rPr>
        <w:t xml:space="preserve"> niektorý</w:t>
      </w:r>
      <w:r w:rsidRPr="001773F7">
        <w:rPr>
          <w:rFonts w:hint="default"/>
        </w:rPr>
        <w:t>ch zá</w:t>
      </w:r>
      <w:r w:rsidRPr="001773F7">
        <w:rPr>
          <w:rFonts w:hint="default"/>
        </w:rPr>
        <w:t>konov (ď</w:t>
      </w:r>
      <w:r w:rsidRPr="001773F7">
        <w:rPr>
          <w:rFonts w:hint="default"/>
        </w:rPr>
        <w:t>alej len „</w:t>
      </w:r>
      <w:r w:rsidRPr="001773F7">
        <w:rPr>
          <w:rFonts w:hint="default"/>
        </w:rPr>
        <w:t>Ná</w:t>
      </w:r>
      <w:r w:rsidRPr="001773F7">
        <w:rPr>
          <w:rFonts w:hint="default"/>
        </w:rPr>
        <w:t>vrh zá</w:t>
      </w:r>
      <w:r w:rsidRPr="001773F7">
        <w:rPr>
          <w:rFonts w:hint="default"/>
        </w:rPr>
        <w:t>kona o </w:t>
      </w:r>
      <w:r w:rsidRPr="001773F7">
        <w:rPr>
          <w:rFonts w:hint="default"/>
        </w:rPr>
        <w:t>DZ“</w:t>
      </w:r>
      <w:r w:rsidRPr="001773F7">
        <w:rPr>
          <w:rFonts w:hint="default"/>
        </w:rPr>
        <w:t>)</w:t>
      </w:r>
      <w:r>
        <w:t>.</w:t>
      </w: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773F7" w:rsidRPr="001773F7" w:rsidP="001773F7">
      <w:pPr>
        <w:pStyle w:val="BodyTextIndent3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773F7">
        <w:rPr>
          <w:rFonts w:ascii="Times New Roman" w:hAnsi="Times New Roman" w:hint="default"/>
          <w:b/>
          <w:bCs/>
          <w:sz w:val="24"/>
          <w:szCs w:val="24"/>
        </w:rPr>
        <w:t>5. Stupeň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 xml:space="preserve"> zluč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iteľ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nosti ná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vrhu prá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vneho predpisu s</w:t>
      </w:r>
      <w:r w:rsidRPr="001773F7">
        <w:rPr>
          <w:rFonts w:ascii="Times New Roman" w:hAnsi="Times New Roman"/>
          <w:sz w:val="24"/>
          <w:szCs w:val="24"/>
        </w:rPr>
        <w:t> 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prá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vom 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 xml:space="preserve"> Euró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pskej ú</w:t>
      </w:r>
      <w:r w:rsidRPr="001773F7">
        <w:rPr>
          <w:rFonts w:ascii="Times New Roman" w:hAnsi="Times New Roman" w:hint="default"/>
          <w:b/>
          <w:bCs/>
          <w:sz w:val="24"/>
          <w:szCs w:val="24"/>
        </w:rPr>
        <w:t>nie:</w:t>
      </w:r>
    </w:p>
    <w:p w:rsidR="001773F7" w:rsidRPr="001773F7" w:rsidP="001773F7">
      <w:pPr>
        <w:bidi w:val="0"/>
        <w:jc w:val="both"/>
        <w:rPr>
          <w:rFonts w:hint="default"/>
        </w:rPr>
      </w:pPr>
      <w:r w:rsidRPr="001773F7">
        <w:t xml:space="preserve"> </w:t>
      </w:r>
      <w:r w:rsidRPr="001773F7">
        <w:rPr>
          <w:rFonts w:hint="default"/>
        </w:rPr>
        <w:t>Ú</w:t>
      </w:r>
      <w:r w:rsidRPr="001773F7">
        <w:rPr>
          <w:rFonts w:hint="default"/>
        </w:rPr>
        <w:t>pln</w:t>
      </w:r>
      <w:r w:rsidRPr="001773F7">
        <w:rPr>
          <w:rFonts w:hint="default"/>
        </w:rPr>
        <w:t>ý</w:t>
      </w:r>
    </w:p>
    <w:p w:rsidR="001773F7" w:rsidRPr="001773F7" w:rsidP="001773F7">
      <w:pPr>
        <w:bidi w:val="0"/>
      </w:pPr>
    </w:p>
    <w:p w:rsidR="00C5552A" w:rsidRPr="001773F7" w:rsidP="0010107B">
      <w:pPr>
        <w:bidi w:val="0"/>
        <w:jc w:val="both"/>
      </w:pPr>
    </w:p>
    <w:p w:rsidR="0010107B" w:rsidRPr="007F0909" w:rsidP="0010107B">
      <w:pPr>
        <w:bidi w:val="0"/>
        <w:ind w:left="360" w:hanging="360"/>
        <w:jc w:val="both"/>
        <w:rPr>
          <w:sz w:val="27"/>
          <w:szCs w:val="27"/>
        </w:rPr>
      </w:pPr>
      <w:r w:rsidRPr="001773F7">
        <w:rPr>
          <w:b/>
          <w:bCs/>
        </w:rPr>
        <w:t>6.               </w:t>
      </w:r>
      <w:r w:rsidRPr="001773F7">
        <w:rPr>
          <w:rFonts w:hint="default"/>
          <w:b/>
          <w:bCs/>
        </w:rPr>
        <w:t>Gestor a spolupracujú</w:t>
      </w:r>
      <w:r w:rsidRPr="001773F7">
        <w:rPr>
          <w:rFonts w:hint="default"/>
          <w:b/>
          <w:bCs/>
        </w:rPr>
        <w:t>ce</w:t>
      </w:r>
      <w:r w:rsidRPr="007F0909">
        <w:rPr>
          <w:b/>
          <w:bCs/>
        </w:rPr>
        <w:t xml:space="preserve"> rezorty:</w:t>
      </w: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5552A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C2148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773F7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27B16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F0909">
        <w:rPr>
          <w:rFonts w:ascii="Times New Roman" w:hAnsi="Times New Roman" w:hint="default"/>
          <w:b/>
          <w:bCs/>
        </w:rPr>
        <w:t>DOLOŽ</w:t>
      </w:r>
      <w:r w:rsidRPr="007F0909">
        <w:rPr>
          <w:rFonts w:ascii="Times New Roman" w:hAnsi="Times New Roman" w:hint="default"/>
          <w:b/>
          <w:bCs/>
        </w:rPr>
        <w:t>KA VYBRANÝ</w:t>
      </w:r>
      <w:r w:rsidRPr="007F0909">
        <w:rPr>
          <w:rFonts w:ascii="Times New Roman" w:hAnsi="Times New Roman" w:hint="default"/>
          <w:b/>
          <w:bCs/>
        </w:rPr>
        <w:t>CH VPLYVOV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10107B" w:rsidRPr="007F0909" w:rsidP="0010107B">
      <w:pPr>
        <w:bidi w:val="0"/>
        <w:rPr>
          <w:rFonts w:hint="default"/>
          <w:b/>
          <w:bCs/>
        </w:rPr>
      </w:pPr>
      <w:r w:rsidRPr="007F0909">
        <w:rPr>
          <w:rFonts w:hint="default"/>
          <w:b/>
          <w:bCs/>
        </w:rPr>
        <w:t>A.1. Ná</w:t>
      </w:r>
      <w:r w:rsidRPr="007F0909">
        <w:rPr>
          <w:rFonts w:hint="default"/>
          <w:b/>
          <w:bCs/>
        </w:rPr>
        <w:t>zov materiá</w:t>
      </w:r>
      <w:r w:rsidRPr="007F0909">
        <w:rPr>
          <w:rFonts w:hint="default"/>
          <w:b/>
          <w:bCs/>
        </w:rPr>
        <w:t xml:space="preserve">lu: </w:t>
      </w:r>
    </w:p>
    <w:p w:rsidR="0010107B" w:rsidRPr="007F0909" w:rsidP="0010107B">
      <w:pPr>
        <w:bidi w:val="0"/>
        <w:jc w:val="both"/>
      </w:pPr>
      <w:r w:rsidRPr="007F0909">
        <w:t xml:space="preserve">      </w:t>
      </w:r>
      <w:r w:rsidRPr="007F0909" w:rsidR="00330051">
        <w:rPr>
          <w:rFonts w:hint="default"/>
        </w:rPr>
        <w:t>Ná</w:t>
      </w:r>
      <w:r w:rsidRPr="007F0909" w:rsidR="00330051">
        <w:rPr>
          <w:rFonts w:hint="default"/>
        </w:rPr>
        <w:t>vrh zá</w:t>
      </w:r>
      <w:r w:rsidRPr="007F0909" w:rsidR="00330051">
        <w:rPr>
          <w:rFonts w:hint="default"/>
        </w:rPr>
        <w:t>kona, ktorý</w:t>
      </w:r>
      <w:r w:rsidRPr="007F0909" w:rsidR="00330051">
        <w:rPr>
          <w:rFonts w:hint="default"/>
        </w:rPr>
        <w:t>m sa mení</w:t>
      </w:r>
      <w:r w:rsidRPr="007F0909" w:rsidR="00330051">
        <w:rPr>
          <w:rFonts w:hint="default"/>
        </w:rPr>
        <w:t xml:space="preserve"> </w:t>
      </w:r>
      <w:r w:rsidRPr="007F0909" w:rsidR="00827B16">
        <w:t>a </w:t>
      </w:r>
      <w:r w:rsidRPr="007F0909" w:rsidR="00827B16">
        <w:rPr>
          <w:rFonts w:hint="default"/>
        </w:rPr>
        <w:t>dopĺň</w:t>
      </w:r>
      <w:r w:rsidRPr="007F0909" w:rsidR="00827B16">
        <w:rPr>
          <w:rFonts w:hint="default"/>
        </w:rPr>
        <w:t xml:space="preserve">a </w:t>
      </w:r>
      <w:r w:rsidRPr="007F0909" w:rsidR="00330051">
        <w:rPr>
          <w:rFonts w:hint="default"/>
        </w:rPr>
        <w:t>zá</w:t>
      </w:r>
      <w:r w:rsidRPr="007F0909" w:rsidR="00330051">
        <w:rPr>
          <w:rFonts w:hint="default"/>
        </w:rPr>
        <w:t>kon č</w:t>
      </w:r>
      <w:r w:rsidRPr="007F0909" w:rsidR="00330051">
        <w:rPr>
          <w:rFonts w:hint="default"/>
        </w:rPr>
        <w:t>. 543/2002 Z. z. o </w:t>
      </w:r>
      <w:r w:rsidRPr="007F0909" w:rsidR="00330051">
        <w:rPr>
          <w:rFonts w:hint="default"/>
        </w:rPr>
        <w:t>ochrane prí</w:t>
      </w:r>
      <w:r w:rsidRPr="007F0909" w:rsidR="00330051">
        <w:rPr>
          <w:rFonts w:hint="default"/>
        </w:rPr>
        <w:t xml:space="preserve">rody a krajiny </w:t>
      </w:r>
      <w:r w:rsidRPr="007F0909" w:rsidR="00330051">
        <w:rPr>
          <w:lang w:eastAsia="cs-CZ"/>
        </w:rPr>
        <w:t>v </w:t>
      </w:r>
      <w:r w:rsidRPr="007F0909" w:rsidR="00330051">
        <w:rPr>
          <w:rFonts w:hint="default"/>
          <w:lang w:eastAsia="cs-CZ"/>
        </w:rPr>
        <w:t>znení</w:t>
      </w:r>
      <w:r w:rsidRPr="007F0909" w:rsidR="00330051">
        <w:rPr>
          <w:rFonts w:hint="default"/>
          <w:lang w:eastAsia="cs-CZ"/>
        </w:rPr>
        <w:t xml:space="preserve"> neskorší</w:t>
      </w:r>
      <w:r w:rsidRPr="007F0909" w:rsidR="00330051">
        <w:rPr>
          <w:rFonts w:hint="default"/>
          <w:lang w:eastAsia="cs-CZ"/>
        </w:rPr>
        <w:t>ch predpisov</w:t>
      </w:r>
    </w:p>
    <w:p w:rsidR="0010107B" w:rsidRPr="007F0909" w:rsidP="0010107B">
      <w:pPr>
        <w:bidi w:val="0"/>
        <w:ind w:left="340" w:hanging="340"/>
        <w:jc w:val="both"/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F0909">
        <w:rPr>
          <w:rFonts w:ascii="Times New Roman" w:hAnsi="Times New Roman"/>
          <w:b/>
          <w:bCs/>
        </w:rPr>
        <w:t>A.2. Vplyvy: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7F0909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 w:hint="default"/>
              </w:rPr>
              <w:t>Pozití</w:t>
            </w:r>
            <w:r w:rsidRPr="007F0909">
              <w:rPr>
                <w:rFonts w:ascii="Times New Roman" w:hAnsi="Times New Roman" w:hint="default"/>
              </w:rPr>
              <w:t>vne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  <w:r w:rsidRPr="007F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 w:hint="default"/>
              </w:rPr>
              <w:t>Ž</w:t>
            </w:r>
            <w:r w:rsidRPr="007F0909">
              <w:rPr>
                <w:rFonts w:ascii="Times New Roman" w:hAnsi="Times New Roman" w:hint="default"/>
              </w:rPr>
              <w:t>iadne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 w:hint="default"/>
              </w:rPr>
              <w:t>Negatí</w:t>
            </w:r>
            <w:r w:rsidRPr="007F0909">
              <w:rPr>
                <w:rFonts w:ascii="Times New Roman" w:hAnsi="Times New Roman" w:hint="default"/>
              </w:rPr>
              <w:t>vne</w:t>
            </w:r>
            <w:r w:rsidRPr="007F0909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1. Vplyvy na rozpoč</w:t>
            </w:r>
            <w:r w:rsidRPr="007F0909">
              <w:rPr>
                <w:rFonts w:ascii="Times New Roman" w:hAnsi="Times New Roman" w:hint="default"/>
              </w:rPr>
              <w:t>et verejnej sprá</w:t>
            </w:r>
            <w:r w:rsidRPr="007F0909">
              <w:rPr>
                <w:rFonts w:ascii="Times New Roman" w:hAnsi="Times New Roman" w:hint="default"/>
              </w:rPr>
              <w:t>vy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 w:rsidR="00C21487">
              <w:rPr>
                <w:rFonts w:ascii="Times New Roman" w:hAnsi="Times New Roman"/>
              </w:rPr>
              <w:t>X</w:t>
            </w: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2. Vplyvy na podnikateľ</w:t>
            </w:r>
            <w:r w:rsidRPr="007F0909">
              <w:rPr>
                <w:rFonts w:ascii="Times New Roman" w:hAnsi="Times New Roman" w:hint="default"/>
              </w:rPr>
              <w:t>ské</w:t>
            </w:r>
            <w:r w:rsidRPr="007F0909">
              <w:rPr>
                <w:rFonts w:ascii="Times New Roman" w:hAnsi="Times New Roman" w:hint="default"/>
              </w:rPr>
              <w:t xml:space="preserve"> prostredie </w:t>
            </w:r>
            <w:r w:rsidRPr="007F0909">
              <w:rPr>
                <w:rFonts w:ascii="Times New Roman" w:hAnsi="Times New Roman" w:hint="default"/>
              </w:rPr>
              <w:t>–</w:t>
            </w:r>
            <w:r w:rsidRPr="007F0909">
              <w:rPr>
                <w:rFonts w:ascii="Times New Roman" w:hAnsi="Times New Roman" w:hint="default"/>
              </w:rPr>
              <w:t xml:space="preserve"> dochá</w:t>
            </w:r>
            <w:r w:rsidRPr="007F0909">
              <w:rPr>
                <w:rFonts w:ascii="Times New Roman" w:hAnsi="Times New Roman" w:hint="default"/>
              </w:rPr>
              <w:t>dza k zvýš</w:t>
            </w:r>
            <w:r w:rsidRPr="007F0909">
              <w:rPr>
                <w:rFonts w:ascii="Times New Roman" w:hAnsi="Times New Roman" w:hint="default"/>
              </w:rPr>
              <w:t>eniu regulač</w:t>
            </w:r>
            <w:r w:rsidRPr="007F0909">
              <w:rPr>
                <w:rFonts w:ascii="Times New Roman" w:hAnsi="Times New Roman" w:hint="default"/>
              </w:rPr>
              <w:t>né</w:t>
            </w:r>
            <w:r w:rsidRPr="007F0909">
              <w:rPr>
                <w:rFonts w:ascii="Times New Roman" w:hAnsi="Times New Roman" w:hint="default"/>
              </w:rPr>
              <w:t>ho zať</w:t>
            </w:r>
            <w:r w:rsidRPr="007F0909">
              <w:rPr>
                <w:rFonts w:ascii="Times New Roman" w:hAnsi="Times New Roman" w:hint="default"/>
              </w:rPr>
              <w:t>až</w:t>
            </w:r>
            <w:r w:rsidRPr="007F0909">
              <w:rPr>
                <w:rFonts w:ascii="Times New Roman" w:hAnsi="Times New Roman" w:hint="default"/>
              </w:rPr>
              <w:t>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  <w:r w:rsidRPr="007F090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3, Sociá</w:t>
            </w:r>
            <w:r w:rsidRPr="007F0909">
              <w:rPr>
                <w:rFonts w:ascii="Times New Roman" w:hAnsi="Times New Roman" w:hint="default"/>
              </w:rPr>
              <w:t xml:space="preserve">lne vplyvy 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–</w:t>
            </w:r>
            <w:r w:rsidRPr="007F0909">
              <w:rPr>
                <w:rFonts w:ascii="Times New Roman" w:hAnsi="Times New Roman" w:hint="default"/>
              </w:rPr>
              <w:t xml:space="preserve"> vplyvy </w:t>
            </w:r>
            <w:r w:rsidRPr="007F0909">
              <w:rPr>
                <w:rFonts w:ascii="Times New Roman" w:hAnsi="Times New Roman" w:hint="default"/>
              </w:rPr>
              <w:t xml:space="preserve"> na hospodá</w:t>
            </w:r>
            <w:r w:rsidRPr="007F0909">
              <w:rPr>
                <w:rFonts w:ascii="Times New Roman" w:hAnsi="Times New Roman" w:hint="default"/>
              </w:rPr>
              <w:t>renie obyvateľ</w:t>
            </w:r>
            <w:r w:rsidRPr="007F0909">
              <w:rPr>
                <w:rFonts w:ascii="Times New Roman" w:hAnsi="Times New Roman" w:hint="default"/>
              </w:rPr>
              <w:t>stva,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-sociá</w:t>
            </w:r>
            <w:r w:rsidRPr="007F0909">
              <w:rPr>
                <w:rFonts w:ascii="Times New Roman" w:hAnsi="Times New Roman" w:hint="default"/>
              </w:rPr>
              <w:t>lnu exklú</w:t>
            </w:r>
            <w:r w:rsidRPr="007F0909">
              <w:rPr>
                <w:rFonts w:ascii="Times New Roman" w:hAnsi="Times New Roman" w:hint="default"/>
              </w:rPr>
              <w:t>ziu,</w:t>
            </w: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- rovnosť</w:t>
            </w:r>
            <w:r w:rsidRPr="007F0909">
              <w:rPr>
                <w:rFonts w:ascii="Times New Roman" w:hAnsi="Times New Roman" w:hint="default"/>
              </w:rPr>
              <w:t xml:space="preserve"> prí</w:t>
            </w:r>
            <w:r w:rsidRPr="007F0909">
              <w:rPr>
                <w:rFonts w:ascii="Times New Roman" w:hAnsi="Times New Roman" w:hint="default"/>
              </w:rPr>
              <w:t>lež</w:t>
            </w:r>
            <w:r w:rsidRPr="007F0909">
              <w:rPr>
                <w:rFonts w:ascii="Times New Roman" w:hAnsi="Times New Roman" w:hint="default"/>
              </w:rPr>
              <w:t>itostí</w:t>
            </w:r>
            <w:r w:rsidRPr="007F0909">
              <w:rPr>
                <w:rFonts w:ascii="Times New Roman" w:hAnsi="Times New Roman" w:hint="default"/>
              </w:rPr>
              <w:t xml:space="preserve"> a </w:t>
            </w:r>
            <w:r w:rsidRPr="007F0909">
              <w:rPr>
                <w:rFonts w:ascii="Times New Roman" w:hAnsi="Times New Roman" w:hint="default"/>
              </w:rPr>
              <w:t>rodovú</w:t>
            </w:r>
            <w:r w:rsidRPr="007F0909">
              <w:rPr>
                <w:rFonts w:ascii="Times New Roman" w:hAnsi="Times New Roman" w:hint="default"/>
              </w:rPr>
              <w:t xml:space="preserve"> rovnosť</w:t>
            </w:r>
            <w:r w:rsidRPr="007F0909">
              <w:rPr>
                <w:rFonts w:ascii="Times New Roman" w:hAnsi="Times New Roman" w:hint="default"/>
              </w:rPr>
              <w:t xml:space="preserve"> a </w:t>
            </w:r>
            <w:r w:rsidRPr="007F0909">
              <w:rPr>
                <w:rFonts w:ascii="Times New Roman" w:hAnsi="Times New Roman" w:hint="default"/>
              </w:rPr>
              <w:t>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 w:rsidR="001773F7">
              <w:rPr>
                <w:rFonts w:ascii="Times New Roman" w:hAnsi="Times New Roman"/>
              </w:rPr>
              <w:t> </w:t>
            </w:r>
            <w:r w:rsidRPr="007F0909" w:rsidR="001773F7">
              <w:rPr>
                <w:rFonts w:ascii="Times New Roman" w:hAnsi="Times New Roman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4. Vplyvy na ž</w:t>
            </w:r>
            <w:r w:rsidRPr="007F0909">
              <w:rPr>
                <w:rFonts w:ascii="Times New Roman" w:hAnsi="Times New Roman" w:hint="default"/>
              </w:rPr>
              <w:t>ivotné</w:t>
            </w:r>
            <w:r w:rsidRPr="007F0909">
              <w:rPr>
                <w:rFonts w:ascii="Times New Roman" w:hAnsi="Times New Roman" w:hint="default"/>
              </w:rPr>
              <w:t xml:space="preserve">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 w:rsidR="001773F7">
              <w:rPr>
                <w:rFonts w:ascii="Times New Roman" w:hAnsi="Times New Roman"/>
              </w:rPr>
              <w:t>X</w:t>
            </w: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 w:hint="default"/>
              </w:rPr>
            </w:pPr>
            <w:r w:rsidRPr="007F0909">
              <w:rPr>
                <w:rFonts w:ascii="Times New Roman" w:hAnsi="Times New Roman" w:hint="default"/>
              </w:rPr>
              <w:t>5. Vplyvy na informatizá</w:t>
            </w:r>
            <w:r w:rsidRPr="007F0909">
              <w:rPr>
                <w:rFonts w:ascii="Times New Roman" w:hAnsi="Times New Roman" w:hint="default"/>
              </w:rPr>
              <w:t>ciu spoloč</w:t>
            </w:r>
            <w:r w:rsidRPr="007F0909">
              <w:rPr>
                <w:rFonts w:ascii="Times New Roman" w:hAnsi="Times New Roman" w:hint="default"/>
              </w:rPr>
              <w:t>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  <w:r w:rsidRPr="007F0909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0107B" w:rsidRPr="007F0909" w:rsidP="0031713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7F0909">
              <w:rPr>
                <w:rFonts w:ascii="Times New Roman" w:hAnsi="Times New Roman"/>
              </w:rPr>
              <w:t> </w:t>
            </w:r>
          </w:p>
        </w:tc>
      </w:tr>
    </w:tbl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/>
          <w:b/>
          <w:bCs/>
        </w:rPr>
        <w:t>*</w:t>
      </w:r>
      <w:r w:rsidRPr="007F0909">
        <w:rPr>
          <w:rFonts w:ascii="Times New Roman" w:hAnsi="Times New Roman" w:hint="default"/>
        </w:rPr>
        <w:t xml:space="preserve"> Predkladateľ</w:t>
      </w:r>
      <w:r w:rsidRPr="007F0909">
        <w:rPr>
          <w:rFonts w:ascii="Times New Roman" w:hAnsi="Times New Roman" w:hint="default"/>
        </w:rPr>
        <w:t xml:space="preserve"> označí</w:t>
      </w:r>
      <w:r w:rsidRPr="007F0909">
        <w:rPr>
          <w:rFonts w:ascii="Times New Roman" w:hAnsi="Times New Roman" w:hint="default"/>
        </w:rPr>
        <w:t xml:space="preserve"> znakom x zodpovedajú</w:t>
      </w:r>
      <w:r w:rsidRPr="007F0909">
        <w:rPr>
          <w:rFonts w:ascii="Times New Roman" w:hAnsi="Times New Roman" w:hint="default"/>
        </w:rPr>
        <w:t>ci vplyv (pozití</w:t>
      </w:r>
      <w:r w:rsidRPr="007F0909">
        <w:rPr>
          <w:rFonts w:ascii="Times New Roman" w:hAnsi="Times New Roman" w:hint="default"/>
        </w:rPr>
        <w:t>vny, negatí</w:t>
      </w:r>
      <w:r w:rsidRPr="007F0909">
        <w:rPr>
          <w:rFonts w:ascii="Times New Roman" w:hAnsi="Times New Roman" w:hint="default"/>
        </w:rPr>
        <w:t>vny, ž</w:t>
      </w:r>
      <w:r w:rsidRPr="007F0909">
        <w:rPr>
          <w:rFonts w:ascii="Times New Roman" w:hAnsi="Times New Roman" w:hint="default"/>
        </w:rPr>
        <w:t>iadny), ktorý</w:t>
      </w:r>
      <w:r w:rsidRPr="007F0909">
        <w:rPr>
          <w:rFonts w:ascii="Times New Roman" w:hAnsi="Times New Roman" w:hint="default"/>
        </w:rPr>
        <w:t xml:space="preserve"> ná</w:t>
      </w:r>
      <w:r w:rsidRPr="007F0909">
        <w:rPr>
          <w:rFonts w:ascii="Times New Roman" w:hAnsi="Times New Roman" w:hint="default"/>
        </w:rPr>
        <w:t>vrh prináš</w:t>
      </w:r>
      <w:r w:rsidRPr="007F0909">
        <w:rPr>
          <w:rFonts w:ascii="Times New Roman" w:hAnsi="Times New Roman" w:hint="default"/>
        </w:rPr>
        <w:t>a v </w:t>
      </w:r>
      <w:r w:rsidRPr="007F0909">
        <w:rPr>
          <w:rFonts w:ascii="Times New Roman" w:hAnsi="Times New Roman" w:hint="default"/>
        </w:rPr>
        <w:t>kaž</w:t>
      </w:r>
      <w:r w:rsidRPr="007F0909">
        <w:rPr>
          <w:rFonts w:ascii="Times New Roman" w:hAnsi="Times New Roman" w:hint="default"/>
        </w:rPr>
        <w:t>dej oblasti posudzovania vplyvov. Ná</w:t>
      </w:r>
      <w:r w:rsidRPr="007F0909">
        <w:rPr>
          <w:rFonts w:ascii="Times New Roman" w:hAnsi="Times New Roman" w:hint="default"/>
        </w:rPr>
        <w:t>vrh môž</w:t>
      </w:r>
      <w:r w:rsidRPr="007F0909">
        <w:rPr>
          <w:rFonts w:ascii="Times New Roman" w:hAnsi="Times New Roman" w:hint="default"/>
        </w:rPr>
        <w:t>e mať</w:t>
      </w:r>
      <w:r w:rsidRPr="007F0909">
        <w:rPr>
          <w:rFonts w:ascii="Times New Roman" w:hAnsi="Times New Roman" w:hint="default"/>
        </w:rPr>
        <w:t xml:space="preserve"> v </w:t>
      </w:r>
      <w:r w:rsidRPr="007F0909">
        <w:rPr>
          <w:rFonts w:ascii="Times New Roman" w:hAnsi="Times New Roman" w:hint="default"/>
        </w:rPr>
        <w:t>jednej oblasti zá</w:t>
      </w:r>
      <w:r w:rsidRPr="007F0909">
        <w:rPr>
          <w:rFonts w:ascii="Times New Roman" w:hAnsi="Times New Roman" w:hint="default"/>
        </w:rPr>
        <w:t>roveň</w:t>
      </w:r>
      <w:r w:rsidRPr="007F0909">
        <w:rPr>
          <w:rFonts w:ascii="Times New Roman" w:hAnsi="Times New Roman" w:hint="default"/>
        </w:rPr>
        <w:t xml:space="preserve"> pozití</w:t>
      </w:r>
      <w:r w:rsidRPr="007F0909">
        <w:rPr>
          <w:rFonts w:ascii="Times New Roman" w:hAnsi="Times New Roman" w:hint="default"/>
        </w:rPr>
        <w:t>vny aj negatí</w:t>
      </w:r>
      <w:r w:rsidRPr="007F0909">
        <w:rPr>
          <w:rFonts w:ascii="Times New Roman" w:hAnsi="Times New Roman" w:hint="default"/>
        </w:rPr>
        <w:t>vny vplyv, v </w:t>
      </w:r>
      <w:r w:rsidRPr="007F0909">
        <w:rPr>
          <w:rFonts w:ascii="Times New Roman" w:hAnsi="Times New Roman" w:hint="default"/>
        </w:rPr>
        <w:t>tom prí</w:t>
      </w:r>
      <w:r w:rsidRPr="007F0909">
        <w:rPr>
          <w:rFonts w:ascii="Times New Roman" w:hAnsi="Times New Roman" w:hint="default"/>
        </w:rPr>
        <w:t>pade predkladateľ</w:t>
      </w:r>
      <w:r w:rsidRPr="007F0909">
        <w:rPr>
          <w:rFonts w:ascii="Times New Roman" w:hAnsi="Times New Roman" w:hint="default"/>
        </w:rPr>
        <w:t xml:space="preserve"> označí</w:t>
      </w:r>
      <w:r w:rsidRPr="007F0909">
        <w:rPr>
          <w:rFonts w:ascii="Times New Roman" w:hAnsi="Times New Roman" w:hint="default"/>
        </w:rPr>
        <w:t xml:space="preserve"> obe mož</w:t>
      </w:r>
      <w:r w:rsidRPr="007F0909">
        <w:rPr>
          <w:rFonts w:ascii="Times New Roman" w:hAnsi="Times New Roman" w:hint="default"/>
        </w:rPr>
        <w:t>nosti. Bližš</w:t>
      </w:r>
      <w:r w:rsidRPr="007F0909">
        <w:rPr>
          <w:rFonts w:ascii="Times New Roman" w:hAnsi="Times New Roman" w:hint="default"/>
        </w:rPr>
        <w:t>ie vysvetlenie označ</w:t>
      </w:r>
      <w:r w:rsidRPr="007F0909">
        <w:rPr>
          <w:rFonts w:ascii="Times New Roman" w:hAnsi="Times New Roman" w:hint="default"/>
        </w:rPr>
        <w:t>ený</w:t>
      </w:r>
      <w:r w:rsidRPr="007F0909">
        <w:rPr>
          <w:rFonts w:ascii="Times New Roman" w:hAnsi="Times New Roman" w:hint="default"/>
        </w:rPr>
        <w:t>ch vplyvov bude obsahovať</w:t>
      </w:r>
      <w:r w:rsidRPr="007F0909">
        <w:rPr>
          <w:rFonts w:ascii="Times New Roman" w:hAnsi="Times New Roman" w:hint="default"/>
        </w:rPr>
        <w:t xml:space="preserve"> analý</w:t>
      </w:r>
      <w:r w:rsidRPr="007F0909">
        <w:rPr>
          <w:rFonts w:ascii="Times New Roman" w:hAnsi="Times New Roman" w:hint="default"/>
        </w:rPr>
        <w:t>za vplyvov. Isté</w:t>
      </w:r>
      <w:r w:rsidRPr="007F0909">
        <w:rPr>
          <w:rFonts w:ascii="Times New Roman" w:hAnsi="Times New Roman" w:hint="default"/>
        </w:rPr>
        <w:t xml:space="preserve"> vysvetlenie, č</w:t>
      </w:r>
      <w:r w:rsidRPr="007F0909">
        <w:rPr>
          <w:rFonts w:ascii="Times New Roman" w:hAnsi="Times New Roman" w:hint="default"/>
        </w:rPr>
        <w:t>i bilanciu vplyvov (sumá</w:t>
      </w:r>
      <w:r w:rsidRPr="007F0909">
        <w:rPr>
          <w:rFonts w:ascii="Times New Roman" w:hAnsi="Times New Roman" w:hint="default"/>
        </w:rPr>
        <w:t>rne zhodnotenie, ktorý</w:t>
      </w:r>
      <w:r w:rsidRPr="007F0909">
        <w:rPr>
          <w:rFonts w:ascii="Times New Roman" w:hAnsi="Times New Roman" w:hint="default"/>
        </w:rPr>
        <w:t xml:space="preserve"> vplyv v </w:t>
      </w:r>
      <w:r w:rsidRPr="007F0909">
        <w:rPr>
          <w:rFonts w:ascii="Times New Roman" w:hAnsi="Times New Roman" w:hint="default"/>
        </w:rPr>
        <w:t>danej oblasti prevaž</w:t>
      </w:r>
      <w:r w:rsidRPr="007F0909">
        <w:rPr>
          <w:rFonts w:ascii="Times New Roman" w:hAnsi="Times New Roman" w:hint="default"/>
        </w:rPr>
        <w:t>uje) môž</w:t>
      </w:r>
      <w:r w:rsidRPr="007F0909">
        <w:rPr>
          <w:rFonts w:ascii="Times New Roman" w:hAnsi="Times New Roman" w:hint="default"/>
        </w:rPr>
        <w:t>e predkladateľ</w:t>
      </w:r>
      <w:r w:rsidRPr="007F0909">
        <w:rPr>
          <w:rFonts w:ascii="Times New Roman" w:hAnsi="Times New Roman" w:hint="default"/>
        </w:rPr>
        <w:t xml:space="preserve"> uviesť</w:t>
      </w:r>
      <w:r w:rsidRPr="007F0909">
        <w:rPr>
          <w:rFonts w:ascii="Times New Roman" w:hAnsi="Times New Roman" w:hint="default"/>
        </w:rPr>
        <w:t xml:space="preserve"> v </w:t>
      </w:r>
      <w:r w:rsidRPr="007F0909">
        <w:rPr>
          <w:rFonts w:ascii="Times New Roman" w:hAnsi="Times New Roman" w:hint="default"/>
        </w:rPr>
        <w:t>pozná</w:t>
      </w:r>
      <w:r w:rsidRPr="007F0909">
        <w:rPr>
          <w:rFonts w:ascii="Times New Roman" w:hAnsi="Times New Roman" w:hint="default"/>
        </w:rPr>
        <w:t>mke.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</w:p>
    <w:p w:rsidR="0010107B" w:rsidRPr="007F0909" w:rsidP="001010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 w:hint="default"/>
        </w:rPr>
      </w:pP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rozpoč</w:t>
      </w:r>
      <w:r w:rsidRPr="007F0909">
        <w:rPr>
          <w:rFonts w:ascii="Times New Roman" w:hAnsi="Times New Roman" w:hint="default"/>
          <w:b/>
          <w:bCs/>
        </w:rPr>
        <w:t>et verejnej sprá</w:t>
      </w:r>
      <w:r w:rsidRPr="007F0909">
        <w:rPr>
          <w:rFonts w:ascii="Times New Roman" w:hAnsi="Times New Roman" w:hint="default"/>
          <w:b/>
          <w:bCs/>
        </w:rPr>
        <w:t>vy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 xml:space="preserve">kona </w:t>
      </w:r>
      <w:r w:rsidR="00874E9E">
        <w:rPr>
          <w:rFonts w:ascii="Times New Roman" w:hAnsi="Times New Roman" w:hint="default"/>
        </w:rPr>
        <w:t>má</w:t>
      </w:r>
      <w:r w:rsidR="00874E9E">
        <w:rPr>
          <w:rFonts w:ascii="Times New Roman" w:hAnsi="Times New Roman" w:hint="default"/>
        </w:rPr>
        <w:t xml:space="preserve"> negatí</w:t>
      </w:r>
      <w:r w:rsidR="00874E9E">
        <w:rPr>
          <w:rFonts w:ascii="Times New Roman" w:hAnsi="Times New Roman" w:hint="default"/>
        </w:rPr>
        <w:t>vny vplyv</w:t>
      </w:r>
      <w:r w:rsidRPr="007F0909">
        <w:rPr>
          <w:rFonts w:ascii="Times New Roman" w:hAnsi="Times New Roman" w:hint="default"/>
        </w:rPr>
        <w:t xml:space="preserve"> na rozpoč</w:t>
      </w:r>
      <w:r w:rsidRPr="007F0909">
        <w:rPr>
          <w:rFonts w:ascii="Times New Roman" w:hAnsi="Times New Roman" w:hint="default"/>
        </w:rPr>
        <w:t>et verejnej sprá</w:t>
      </w:r>
      <w:r w:rsidRPr="007F0909">
        <w:rPr>
          <w:rFonts w:ascii="Times New Roman" w:hAnsi="Times New Roman" w:hint="default"/>
        </w:rPr>
        <w:t xml:space="preserve">vy. 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podnikateľ</w:t>
      </w:r>
      <w:r w:rsidRPr="007F0909">
        <w:rPr>
          <w:rFonts w:ascii="Times New Roman" w:hAnsi="Times New Roman" w:hint="default"/>
          <w:b/>
          <w:bCs/>
        </w:rPr>
        <w:t>ské</w:t>
      </w:r>
      <w:r w:rsidRPr="007F0909">
        <w:rPr>
          <w:rFonts w:ascii="Times New Roman" w:hAnsi="Times New Roman" w:hint="default"/>
          <w:b/>
          <w:bCs/>
        </w:rPr>
        <w:t xml:space="preserve"> prostredie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>kona nemá</w:t>
      </w:r>
      <w:r w:rsidRPr="007F0909">
        <w:rPr>
          <w:rFonts w:ascii="Times New Roman" w:hAnsi="Times New Roman" w:hint="default"/>
        </w:rPr>
        <w:t xml:space="preserve"> ž</w:t>
      </w:r>
      <w:r w:rsidRPr="007F0909">
        <w:rPr>
          <w:rFonts w:ascii="Times New Roman" w:hAnsi="Times New Roman" w:hint="default"/>
        </w:rPr>
        <w:t>iadne vplyvy na podnikateľ</w:t>
      </w:r>
      <w:r w:rsidRPr="007F0909">
        <w:rPr>
          <w:rFonts w:ascii="Times New Roman" w:hAnsi="Times New Roman" w:hint="default"/>
        </w:rPr>
        <w:t>ské</w:t>
      </w:r>
      <w:r w:rsidRPr="007F0909">
        <w:rPr>
          <w:rFonts w:ascii="Times New Roman" w:hAnsi="Times New Roman" w:hint="default"/>
        </w:rPr>
        <w:t xml:space="preserve"> prostredie.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Sociá</w:t>
      </w:r>
      <w:r w:rsidRPr="007F0909">
        <w:rPr>
          <w:rFonts w:ascii="Times New Roman" w:hAnsi="Times New Roman" w:hint="default"/>
          <w:b/>
          <w:bCs/>
        </w:rPr>
        <w:t>lne vplyvy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="00870006">
        <w:rPr>
          <w:rFonts w:ascii="Times New Roman" w:hAnsi="Times New Roman" w:hint="default"/>
        </w:rPr>
        <w:t>Ná</w:t>
      </w:r>
      <w:r w:rsidR="00870006">
        <w:rPr>
          <w:rFonts w:ascii="Times New Roman" w:hAnsi="Times New Roman" w:hint="default"/>
        </w:rPr>
        <w:t>vrh zá</w:t>
      </w:r>
      <w:r w:rsidR="00870006">
        <w:rPr>
          <w:rFonts w:ascii="Times New Roman" w:hAnsi="Times New Roman" w:hint="default"/>
        </w:rPr>
        <w:t xml:space="preserve">kona </w:t>
      </w:r>
      <w:r w:rsidRPr="007F0909">
        <w:rPr>
          <w:rFonts w:ascii="Times New Roman" w:hAnsi="Times New Roman" w:hint="default"/>
        </w:rPr>
        <w:t>má</w:t>
      </w:r>
      <w:r w:rsidRPr="007F0909">
        <w:rPr>
          <w:rFonts w:ascii="Times New Roman" w:hAnsi="Times New Roman" w:hint="default"/>
        </w:rPr>
        <w:t xml:space="preserve"> </w:t>
      </w:r>
      <w:r w:rsidR="00870006">
        <w:rPr>
          <w:rFonts w:ascii="Times New Roman" w:hAnsi="Times New Roman" w:hint="default"/>
        </w:rPr>
        <w:t>pozití</w:t>
      </w:r>
      <w:r w:rsidR="00870006">
        <w:rPr>
          <w:rFonts w:ascii="Times New Roman" w:hAnsi="Times New Roman" w:hint="default"/>
        </w:rPr>
        <w:t>vne</w:t>
      </w:r>
      <w:r w:rsidRPr="007F0909">
        <w:rPr>
          <w:rFonts w:ascii="Times New Roman" w:hAnsi="Times New Roman"/>
        </w:rPr>
        <w:t xml:space="preserve"> s</w:t>
      </w:r>
      <w:r w:rsidRPr="007F0909">
        <w:rPr>
          <w:rFonts w:ascii="Times New Roman" w:hAnsi="Times New Roman" w:hint="default"/>
        </w:rPr>
        <w:t>ociá</w:t>
      </w:r>
      <w:r w:rsidRPr="007F0909">
        <w:rPr>
          <w:rFonts w:ascii="Times New Roman" w:hAnsi="Times New Roman" w:hint="default"/>
        </w:rPr>
        <w:t>lne vplyvy.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ž</w:t>
      </w:r>
      <w:r w:rsidRPr="007F0909">
        <w:rPr>
          <w:rFonts w:ascii="Times New Roman" w:hAnsi="Times New Roman" w:hint="default"/>
          <w:b/>
          <w:bCs/>
        </w:rPr>
        <w:t>ivotné</w:t>
      </w:r>
      <w:r w:rsidRPr="007F0909">
        <w:rPr>
          <w:rFonts w:ascii="Times New Roman" w:hAnsi="Times New Roman" w:hint="default"/>
          <w:b/>
          <w:bCs/>
        </w:rPr>
        <w:t xml:space="preserve"> prostredie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 xml:space="preserve">kona </w:t>
      </w:r>
      <w:r w:rsidR="00870006">
        <w:rPr>
          <w:rFonts w:ascii="Times New Roman" w:hAnsi="Times New Roman"/>
        </w:rPr>
        <w:t>ne</w:t>
      </w:r>
      <w:r w:rsidR="00870006">
        <w:rPr>
          <w:rFonts w:ascii="Times New Roman" w:hAnsi="Times New Roman" w:hint="default"/>
        </w:rPr>
        <w:t>má</w:t>
      </w:r>
      <w:r w:rsidR="00870006">
        <w:rPr>
          <w:rFonts w:ascii="Times New Roman" w:hAnsi="Times New Roman" w:hint="default"/>
        </w:rPr>
        <w:t xml:space="preserve"> ž</w:t>
      </w:r>
      <w:r w:rsidR="00870006">
        <w:rPr>
          <w:rFonts w:ascii="Times New Roman" w:hAnsi="Times New Roman" w:hint="default"/>
        </w:rPr>
        <w:t>iaden</w:t>
      </w:r>
      <w:r w:rsidRPr="007F0909">
        <w:rPr>
          <w:rFonts w:ascii="Times New Roman" w:hAnsi="Times New Roman"/>
        </w:rPr>
        <w:t xml:space="preserve"> </w:t>
      </w:r>
      <w:r w:rsidRPr="007F0909" w:rsidR="00330051">
        <w:rPr>
          <w:rFonts w:ascii="Times New Roman" w:hAnsi="Times New Roman"/>
        </w:rPr>
        <w:t>vplyv</w:t>
      </w:r>
      <w:r w:rsidRPr="007F0909">
        <w:rPr>
          <w:rFonts w:ascii="Times New Roman" w:hAnsi="Times New Roman" w:hint="default"/>
        </w:rPr>
        <w:t xml:space="preserve"> na ž</w:t>
      </w:r>
      <w:r w:rsidRPr="007F0909">
        <w:rPr>
          <w:rFonts w:ascii="Times New Roman" w:hAnsi="Times New Roman" w:hint="default"/>
        </w:rPr>
        <w:t>ivotné</w:t>
      </w:r>
      <w:r w:rsidRPr="007F0909">
        <w:rPr>
          <w:rFonts w:ascii="Times New Roman" w:hAnsi="Times New Roman" w:hint="default"/>
        </w:rPr>
        <w:t xml:space="preserve"> prostredie.</w:t>
      </w:r>
    </w:p>
    <w:p w:rsidR="0010107B" w:rsidRPr="007F0909" w:rsidP="0010107B">
      <w:pPr>
        <w:pStyle w:val="NormalWeb"/>
        <w:numPr>
          <w:numId w:val="1"/>
        </w:numPr>
        <w:bidi w:val="0"/>
        <w:spacing w:before="0" w:beforeAutospacing="0" w:after="0" w:afterAutospacing="0"/>
        <w:jc w:val="both"/>
        <w:rPr>
          <w:rFonts w:ascii="Times New Roman" w:hAnsi="Times New Roman" w:hint="default"/>
          <w:b/>
          <w:bCs/>
        </w:rPr>
      </w:pPr>
      <w:r w:rsidRPr="007F0909">
        <w:rPr>
          <w:rFonts w:ascii="Times New Roman" w:hAnsi="Times New Roman" w:hint="default"/>
          <w:b/>
          <w:bCs/>
        </w:rPr>
        <w:t>Vplyvy na informatizá</w:t>
      </w:r>
      <w:r w:rsidRPr="007F0909">
        <w:rPr>
          <w:rFonts w:ascii="Times New Roman" w:hAnsi="Times New Roman" w:hint="default"/>
          <w:b/>
          <w:bCs/>
        </w:rPr>
        <w:t>ciu spoloč</w:t>
      </w:r>
      <w:r w:rsidRPr="007F0909">
        <w:rPr>
          <w:rFonts w:ascii="Times New Roman" w:hAnsi="Times New Roman" w:hint="default"/>
          <w:b/>
          <w:bCs/>
        </w:rPr>
        <w:t>nosti</w:t>
      </w:r>
    </w:p>
    <w:p w:rsidR="0010107B" w:rsidRPr="007F0909" w:rsidP="0010107B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 w:hint="default"/>
        </w:rPr>
      </w:pPr>
      <w:r w:rsidRPr="007F0909">
        <w:rPr>
          <w:rFonts w:ascii="Times New Roman" w:hAnsi="Times New Roman" w:hint="default"/>
        </w:rPr>
        <w:t>Ná</w:t>
      </w:r>
      <w:r w:rsidRPr="007F0909">
        <w:rPr>
          <w:rFonts w:ascii="Times New Roman" w:hAnsi="Times New Roman" w:hint="default"/>
        </w:rPr>
        <w:t>vrh zá</w:t>
      </w:r>
      <w:r w:rsidRPr="007F0909">
        <w:rPr>
          <w:rFonts w:ascii="Times New Roman" w:hAnsi="Times New Roman" w:hint="default"/>
        </w:rPr>
        <w:t>kona nemá</w:t>
      </w:r>
      <w:r w:rsidRPr="007F0909">
        <w:rPr>
          <w:rFonts w:ascii="Times New Roman" w:hAnsi="Times New Roman" w:hint="default"/>
        </w:rPr>
        <w:t xml:space="preserve"> vplyvy na informatizá</w:t>
      </w:r>
      <w:r w:rsidRPr="007F0909">
        <w:rPr>
          <w:rFonts w:ascii="Times New Roman" w:hAnsi="Times New Roman" w:hint="default"/>
        </w:rPr>
        <w:t>ciu spoloč</w:t>
      </w:r>
      <w:r w:rsidRPr="007F0909">
        <w:rPr>
          <w:rFonts w:ascii="Times New Roman" w:hAnsi="Times New Roman" w:hint="default"/>
        </w:rPr>
        <w:t>nosti.</w:t>
      </w:r>
    </w:p>
    <w:p w:rsidR="0010107B" w:rsidRPr="007F0909" w:rsidP="0010107B">
      <w:pPr>
        <w:bidi w:val="0"/>
      </w:pPr>
    </w:p>
    <w:p w:rsidR="0010107B" w:rsidRPr="007F0909" w:rsidP="0010107B">
      <w:pPr>
        <w:bidi w:val="0"/>
      </w:pPr>
    </w:p>
    <w:p w:rsidR="0010107B" w:rsidRPr="007F0909" w:rsidP="0010107B">
      <w:pPr>
        <w:bidi w:val="0"/>
      </w:pPr>
    </w:p>
    <w:p w:rsidR="0010107B" w:rsidRPr="007F0909" w:rsidP="0010107B">
      <w:pPr>
        <w:bidi w:val="0"/>
      </w:pPr>
    </w:p>
    <w:p w:rsidR="009B1C78" w:rsidRPr="007F0909" w:rsidP="0010107B">
      <w:pPr>
        <w:bidi w:val="0"/>
      </w:pPr>
    </w:p>
    <w:p w:rsidR="009B1C78" w:rsidRPr="007F0909" w:rsidP="0010107B">
      <w:pPr>
        <w:bidi w:val="0"/>
      </w:pPr>
    </w:p>
    <w:p w:rsidR="0010107B" w:rsidRPr="007F0909" w:rsidP="0010107B">
      <w:pPr>
        <w:tabs>
          <w:tab w:val="left" w:pos="2085"/>
        </w:tabs>
        <w:bidi w:val="0"/>
        <w:rPr>
          <w:rFonts w:hint="default"/>
          <w:b/>
          <w:bCs/>
          <w:u w:val="single"/>
        </w:rPr>
      </w:pPr>
      <w:r w:rsidRPr="007F0909">
        <w:rPr>
          <w:rFonts w:hint="default"/>
          <w:b/>
          <w:bCs/>
          <w:u w:val="single"/>
        </w:rPr>
        <w:t>Osobitná</w:t>
      </w:r>
      <w:r w:rsidRPr="007F0909">
        <w:rPr>
          <w:rFonts w:hint="default"/>
          <w:b/>
          <w:bCs/>
          <w:u w:val="single"/>
        </w:rPr>
        <w:t xml:space="preserve"> č</w:t>
      </w:r>
      <w:r w:rsidRPr="007F0909">
        <w:rPr>
          <w:rFonts w:hint="default"/>
          <w:b/>
          <w:bCs/>
          <w:u w:val="single"/>
        </w:rPr>
        <w:t>asť</w:t>
      </w:r>
      <w:r w:rsidRPr="007F0909">
        <w:rPr>
          <w:rFonts w:hint="default"/>
          <w:b/>
          <w:bCs/>
          <w:u w:val="single"/>
        </w:rPr>
        <w:t xml:space="preserve"> </w:t>
      </w:r>
    </w:p>
    <w:p w:rsidR="0010107B" w:rsidRPr="007F0909" w:rsidP="0010107B">
      <w:pPr>
        <w:tabs>
          <w:tab w:val="left" w:pos="2085"/>
        </w:tabs>
        <w:bidi w:val="0"/>
        <w:jc w:val="both"/>
        <w:rPr>
          <w:b/>
          <w:bCs/>
          <w:u w:val="single"/>
        </w:rPr>
      </w:pPr>
    </w:p>
    <w:p w:rsidR="0010107B" w:rsidRPr="007F0909" w:rsidP="0010107B">
      <w:pPr>
        <w:tabs>
          <w:tab w:val="left" w:pos="2085"/>
        </w:tabs>
        <w:bidi w:val="0"/>
        <w:jc w:val="both"/>
        <w:rPr>
          <w:b/>
          <w:bCs/>
          <w:u w:val="single"/>
        </w:rPr>
      </w:pPr>
    </w:p>
    <w:p w:rsidR="0010107B" w:rsidRPr="007F0909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 w:hint="default"/>
          <w:b/>
          <w:sz w:val="24"/>
          <w:szCs w:val="24"/>
          <w:u w:val="single"/>
        </w:rPr>
      </w:pPr>
      <w:r w:rsidRPr="007F0909">
        <w:rPr>
          <w:rFonts w:ascii="Times New Roman" w:hAnsi="Times New Roman"/>
          <w:b/>
          <w:sz w:val="24"/>
          <w:szCs w:val="24"/>
          <w:u w:val="single"/>
        </w:rPr>
        <w:t>K </w:t>
      </w:r>
      <w:r w:rsidRPr="007F0909">
        <w:rPr>
          <w:rFonts w:ascii="Times New Roman" w:hAnsi="Times New Roman" w:hint="default"/>
          <w:b/>
          <w:sz w:val="24"/>
          <w:szCs w:val="24"/>
          <w:u w:val="single"/>
        </w:rPr>
        <w:t>Č</w:t>
      </w:r>
      <w:r w:rsidRPr="007F0909">
        <w:rPr>
          <w:rFonts w:ascii="Times New Roman" w:hAnsi="Times New Roman" w:hint="default"/>
          <w:b/>
          <w:sz w:val="24"/>
          <w:szCs w:val="24"/>
          <w:u w:val="single"/>
        </w:rPr>
        <w:t>l. I</w:t>
      </w:r>
    </w:p>
    <w:p w:rsidR="0010107B" w:rsidRPr="007F0909" w:rsidP="0010107B">
      <w:pPr>
        <w:tabs>
          <w:tab w:val="left" w:pos="2085"/>
        </w:tabs>
        <w:bidi w:val="0"/>
        <w:jc w:val="both"/>
        <w:rPr>
          <w:u w:val="single"/>
        </w:rPr>
      </w:pPr>
    </w:p>
    <w:p w:rsidR="009B1C78" w:rsidRPr="007F0909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1C78" w:rsidRPr="007F0909" w:rsidP="0010107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870006" w:rsidRPr="001773F7" w:rsidP="00870006">
      <w:pPr>
        <w:bidi w:val="0"/>
        <w:ind w:firstLine="708"/>
        <w:jc w:val="both"/>
        <w:rPr>
          <w:rFonts w:eastAsia="Times New Roman"/>
          <w:color w:val="000000"/>
          <w:lang w:eastAsia="cs-CZ"/>
        </w:rPr>
      </w:pPr>
      <w:r w:rsidRPr="007F0909" w:rsidR="0010107B">
        <w:rPr>
          <w:rFonts w:hint="default"/>
        </w:rPr>
        <w:t>Ná</w:t>
      </w:r>
      <w:r w:rsidRPr="007F0909" w:rsidR="0010107B">
        <w:rPr>
          <w:rFonts w:hint="default"/>
        </w:rPr>
        <w:t>vrh zá</w:t>
      </w:r>
      <w:r w:rsidRPr="007F0909" w:rsidR="0010107B">
        <w:rPr>
          <w:rFonts w:hint="default"/>
        </w:rPr>
        <w:t>kona v </w:t>
      </w:r>
      <w:r w:rsidRPr="007F0909" w:rsidR="0010107B">
        <w:rPr>
          <w:rFonts w:hint="default"/>
        </w:rPr>
        <w:t>tomto ustanovení</w:t>
      </w:r>
      <w:r w:rsidRPr="007F0909" w:rsidR="0010107B">
        <w:rPr>
          <w:rFonts w:hint="default"/>
        </w:rPr>
        <w:t xml:space="preserve"> </w:t>
      </w:r>
      <w:r>
        <w:t>dop</w:t>
      </w:r>
      <w:r>
        <w:rPr>
          <w:rFonts w:hint="default"/>
        </w:rPr>
        <w:t>ĺ</w:t>
      </w:r>
      <w:r>
        <w:rPr>
          <w:rFonts w:hint="default"/>
        </w:rPr>
        <w:t>ň</w:t>
      </w:r>
      <w:r>
        <w:rPr>
          <w:rFonts w:hint="default"/>
        </w:rPr>
        <w:t>a</w:t>
      </w:r>
      <w:r w:rsidRPr="007F0909" w:rsidR="0010107B">
        <w:t xml:space="preserve"> </w:t>
      </w:r>
      <w:r w:rsidRPr="007F0909" w:rsidR="0010107B">
        <w:rPr>
          <w:rFonts w:hint="default"/>
        </w:rPr>
        <w:t>prí</w:t>
      </w:r>
      <w:r w:rsidRPr="007F0909" w:rsidR="0010107B">
        <w:rPr>
          <w:rFonts w:hint="default"/>
        </w:rPr>
        <w:t>sluš</w:t>
      </w:r>
      <w:r w:rsidRPr="007F0909" w:rsidR="0010107B">
        <w:rPr>
          <w:rFonts w:hint="default"/>
        </w:rPr>
        <w:t>né</w:t>
      </w:r>
      <w:r w:rsidRPr="007F0909" w:rsidR="0010107B">
        <w:rPr>
          <w:rFonts w:hint="default"/>
        </w:rPr>
        <w:t xml:space="preserve"> doterajš</w:t>
      </w:r>
      <w:r w:rsidRPr="007F0909" w:rsidR="0010107B">
        <w:rPr>
          <w:rFonts w:hint="default"/>
        </w:rPr>
        <w:t xml:space="preserve">ie ustanovenie </w:t>
      </w:r>
      <w:r>
        <w:rPr>
          <w:rStyle w:val="PlaceholderText"/>
          <w:rFonts w:hint="default"/>
          <w:color w:val="auto"/>
        </w:rPr>
        <w:t>§</w:t>
      </w:r>
      <w:r>
        <w:rPr>
          <w:rStyle w:val="PlaceholderText"/>
          <w:rFonts w:hint="default"/>
          <w:color w:val="auto"/>
        </w:rPr>
        <w:t xml:space="preserve"> 3</w:t>
      </w:r>
      <w:r w:rsidRPr="007F0909" w:rsidR="00330051">
        <w:rPr>
          <w:rStyle w:val="PlaceholderText"/>
          <w:color w:val="auto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 xml:space="preserve">kona </w:t>
      </w:r>
      <w:r>
        <w:rPr>
          <w:color w:val="000000"/>
        </w:rPr>
        <w:t>z</w:t>
      </w:r>
      <w:r w:rsidRPr="0011723D">
        <w:rPr>
          <w:rFonts w:hint="default"/>
          <w:color w:val="000000"/>
        </w:rPr>
        <w:t>á</w:t>
      </w:r>
      <w:r w:rsidRPr="0011723D">
        <w:rPr>
          <w:rFonts w:hint="default"/>
          <w:color w:val="000000"/>
        </w:rPr>
        <w:t xml:space="preserve">kon </w:t>
      </w:r>
      <w:r w:rsidRPr="0011723D">
        <w:rPr>
          <w:rFonts w:hint="default"/>
        </w:rPr>
        <w:t>č</w:t>
      </w:r>
      <w:r>
        <w:t xml:space="preserve">. </w:t>
      </w:r>
      <w:r w:rsidRPr="00947321">
        <w:t>474/2013 Z. z. o </w:t>
      </w:r>
      <w:r w:rsidRPr="00947321">
        <w:rPr>
          <w:rFonts w:hint="default"/>
        </w:rPr>
        <w:t>vý</w:t>
      </w:r>
      <w:r w:rsidRPr="00947321">
        <w:rPr>
          <w:rFonts w:hint="default"/>
        </w:rPr>
        <w:t>bere mý</w:t>
      </w:r>
      <w:r w:rsidRPr="00947321">
        <w:rPr>
          <w:rFonts w:hint="default"/>
        </w:rPr>
        <w:t>ta za uží</w:t>
      </w:r>
      <w:r w:rsidRPr="00947321">
        <w:rPr>
          <w:rFonts w:hint="default"/>
        </w:rPr>
        <w:t>vanie vymedzený</w:t>
      </w:r>
      <w:r w:rsidRPr="00947321">
        <w:rPr>
          <w:rFonts w:hint="default"/>
        </w:rPr>
        <w:t>ch ú</w:t>
      </w:r>
      <w:r w:rsidRPr="00947321">
        <w:rPr>
          <w:rFonts w:hint="default"/>
        </w:rPr>
        <w:t>sekov pozemný</w:t>
      </w:r>
      <w:r w:rsidRPr="00947321">
        <w:rPr>
          <w:rFonts w:hint="default"/>
        </w:rPr>
        <w:t>ch komuniká</w:t>
      </w:r>
      <w:r w:rsidRPr="00947321">
        <w:rPr>
          <w:rFonts w:hint="default"/>
        </w:rPr>
        <w:t>cií</w:t>
      </w:r>
      <w:r w:rsidRPr="00947321">
        <w:rPr>
          <w:rFonts w:hint="default"/>
        </w:rPr>
        <w:t xml:space="preserve"> a o zmene a </w:t>
      </w:r>
      <w:r w:rsidRPr="00947321">
        <w:rPr>
          <w:rFonts w:hint="default"/>
        </w:rPr>
        <w:t>doplnení</w:t>
      </w:r>
      <w:r w:rsidRPr="00947321">
        <w:rPr>
          <w:rFonts w:hint="default"/>
        </w:rPr>
        <w:t xml:space="preserve"> niekt</w:t>
      </w:r>
      <w:r w:rsidRPr="00947321">
        <w:rPr>
          <w:rFonts w:hint="default"/>
        </w:rPr>
        <w:t>orý</w:t>
      </w:r>
      <w:r w:rsidRPr="00947321">
        <w:rPr>
          <w:rFonts w:hint="default"/>
        </w:rPr>
        <w:t>ch zá</w:t>
      </w:r>
      <w:r w:rsidRPr="00947321">
        <w:rPr>
          <w:rFonts w:hint="default"/>
        </w:rPr>
        <w:t>konov</w:t>
      </w:r>
      <w:r w:rsidRPr="0011723D">
        <w:rPr>
          <w:color w:val="000000"/>
        </w:rPr>
        <w:t xml:space="preserve"> </w:t>
      </w:r>
      <w:r>
        <w:rPr>
          <w:color w:val="000000"/>
        </w:rPr>
        <w:t>o</w:t>
      </w:r>
      <w:r>
        <w:rPr>
          <w:color w:val="000000"/>
        </w:rPr>
        <w:t xml:space="preserve"> </w:t>
      </w:r>
      <w:r>
        <w:rPr>
          <w:rFonts w:hint="default"/>
          <w:color w:val="000000"/>
        </w:rPr>
        <w:t>nové</w:t>
      </w:r>
      <w:r>
        <w:rPr>
          <w:rFonts w:hint="default"/>
          <w:color w:val="000000"/>
        </w:rPr>
        <w:t xml:space="preserve"> pí</w:t>
      </w:r>
      <w:r>
        <w:rPr>
          <w:rFonts w:hint="default"/>
          <w:color w:val="000000"/>
        </w:rPr>
        <w:t xml:space="preserve">smeno </w:t>
      </w:r>
      <w:r>
        <w:rPr>
          <w:rFonts w:hint="default"/>
          <w:color w:val="000000"/>
        </w:rPr>
        <w:t>n), ktorý</w:t>
      </w:r>
      <w:r>
        <w:rPr>
          <w:rFonts w:hint="default"/>
          <w:color w:val="000000"/>
        </w:rPr>
        <w:t xml:space="preserve">m </w:t>
      </w:r>
      <w:r>
        <w:rPr>
          <w:rFonts w:hint="default"/>
          <w:color w:val="000000"/>
        </w:rPr>
        <w:t xml:space="preserve">by sa </w:t>
      </w:r>
      <w:r>
        <w:rPr>
          <w:rStyle w:val="PlaceholderText"/>
          <w:rFonts w:hint="default"/>
          <w:color w:val="auto"/>
        </w:rPr>
        <w:t>rozší</w:t>
      </w:r>
      <w:r>
        <w:rPr>
          <w:rStyle w:val="PlaceholderText"/>
          <w:rFonts w:hint="default"/>
          <w:color w:val="auto"/>
        </w:rPr>
        <w:t>ril</w:t>
      </w:r>
      <w:r>
        <w:rPr>
          <w:rStyle w:val="PlaceholderText"/>
          <w:rFonts w:hint="default"/>
          <w:color w:val="auto"/>
        </w:rPr>
        <w:t xml:space="preserve"> okruh vozidiel</w:t>
      </w:r>
      <w:r>
        <w:rPr>
          <w:rStyle w:val="PlaceholderText"/>
          <w:rFonts w:hint="default"/>
          <w:color w:val="auto"/>
        </w:rPr>
        <w:t>, ktoré</w:t>
      </w:r>
      <w:r>
        <w:rPr>
          <w:rStyle w:val="PlaceholderText"/>
          <w:rFonts w:hint="default"/>
          <w:color w:val="auto"/>
        </w:rPr>
        <w:t xml:space="preserve"> neplatia mý</w:t>
      </w:r>
      <w:r>
        <w:rPr>
          <w:rStyle w:val="PlaceholderText"/>
          <w:rFonts w:hint="default"/>
          <w:color w:val="auto"/>
        </w:rPr>
        <w:t>to</w:t>
      </w:r>
      <w:r>
        <w:rPr>
          <w:rStyle w:val="PlaceholderText"/>
          <w:rFonts w:hint="default"/>
          <w:color w:val="auto"/>
        </w:rPr>
        <w:t xml:space="preserve"> </w:t>
      </w:r>
      <w:r>
        <w:rPr>
          <w:rStyle w:val="PlaceholderText"/>
          <w:rFonts w:hint="default"/>
          <w:color w:val="auto"/>
        </w:rPr>
        <w:t>za už</w:t>
      </w:r>
      <w:r>
        <w:rPr>
          <w:rStyle w:val="PlaceholderText"/>
          <w:rFonts w:hint="default"/>
          <w:color w:val="auto"/>
        </w:rPr>
        <w:t>í</w:t>
      </w:r>
      <w:r>
        <w:rPr>
          <w:rStyle w:val="PlaceholderText"/>
          <w:rFonts w:hint="default"/>
          <w:color w:val="auto"/>
        </w:rPr>
        <w:t>vanie vymedzený</w:t>
      </w:r>
      <w:r>
        <w:rPr>
          <w:rStyle w:val="PlaceholderText"/>
          <w:rFonts w:hint="default"/>
          <w:color w:val="auto"/>
        </w:rPr>
        <w:t>ch ú</w:t>
      </w:r>
      <w:r>
        <w:rPr>
          <w:rStyle w:val="PlaceholderText"/>
          <w:rFonts w:hint="default"/>
          <w:color w:val="auto"/>
        </w:rPr>
        <w:t>sekov ciest -</w:t>
      </w:r>
      <w:r>
        <w:rPr>
          <w:rStyle w:val="PlaceholderText"/>
          <w:rFonts w:hint="default"/>
          <w:color w:val="auto"/>
        </w:rPr>
        <w:t xml:space="preserve"> a </w:t>
      </w:r>
      <w:r>
        <w:rPr>
          <w:rStyle w:val="PlaceholderText"/>
          <w:rFonts w:hint="default"/>
          <w:color w:val="auto"/>
        </w:rPr>
        <w:t xml:space="preserve">to </w:t>
      </w:r>
      <w:r>
        <w:rPr>
          <w:rStyle w:val="PlaceholderText"/>
          <w:rFonts w:hint="default"/>
          <w:color w:val="auto"/>
        </w:rPr>
        <w:t>o </w:t>
      </w:r>
      <w:r>
        <w:rPr>
          <w:rStyle w:val="PlaceholderText"/>
          <w:rFonts w:hint="default"/>
          <w:color w:val="auto"/>
        </w:rPr>
        <w:t>vozidlá</w:t>
      </w:r>
      <w:r w:rsidRPr="007F0909">
        <w:rPr>
          <w:rStyle w:val="PlaceholderText"/>
          <w:color w:val="auto"/>
        </w:rPr>
        <w:t xml:space="preserve"> </w:t>
      </w:r>
      <w:r>
        <w:rPr>
          <w:rFonts w:hint="default"/>
        </w:rPr>
        <w:t>použ</w:t>
      </w:r>
      <w:r>
        <w:rPr>
          <w:rFonts w:hint="default"/>
        </w:rPr>
        <w:t>í</w:t>
      </w:r>
      <w:r>
        <w:rPr>
          <w:rFonts w:hint="default"/>
        </w:rPr>
        <w:t>vané</w:t>
      </w:r>
      <w:r>
        <w:rPr>
          <w:rFonts w:hint="default"/>
        </w:rPr>
        <w:t xml:space="preserve"> </w:t>
      </w:r>
      <w:r>
        <w:rPr>
          <w:rFonts w:hint="default"/>
        </w:rPr>
        <w:t>š</w:t>
      </w:r>
      <w:r>
        <w:rPr>
          <w:rFonts w:hint="default"/>
        </w:rPr>
        <w:t>kolami alebo š</w:t>
      </w:r>
      <w:r>
        <w:rPr>
          <w:rFonts w:hint="default"/>
        </w:rPr>
        <w:t>kolský</w:t>
      </w:r>
      <w:r>
        <w:rPr>
          <w:rFonts w:hint="default"/>
        </w:rPr>
        <w:t>mi zariadeniami</w:t>
      </w:r>
      <w:r>
        <w:rPr>
          <w:rFonts w:hint="default"/>
        </w:rPr>
        <w:t xml:space="preserve"> </w:t>
      </w:r>
      <w:r>
        <w:rPr>
          <w:rFonts w:hint="default"/>
        </w:rPr>
        <w:t xml:space="preserve">na </w:t>
      </w:r>
      <w:r>
        <w:rPr>
          <w:rFonts w:hint="default"/>
        </w:rPr>
        <w:t>vý</w:t>
      </w:r>
      <w:r>
        <w:rPr>
          <w:rFonts w:hint="default"/>
        </w:rPr>
        <w:t>kon</w:t>
      </w:r>
      <w:r>
        <w:rPr>
          <w:rFonts w:hint="default"/>
        </w:rPr>
        <w:t xml:space="preserve"> hromadnej prepravy ž</w:t>
      </w:r>
      <w:r>
        <w:rPr>
          <w:rFonts w:hint="default"/>
        </w:rPr>
        <w:t>iakov</w:t>
      </w:r>
      <w:r>
        <w:rPr>
          <w:rFonts w:hint="default"/>
        </w:rPr>
        <w:t xml:space="preserve"> </w:t>
      </w:r>
      <w:r>
        <w:rPr>
          <w:rFonts w:eastAsia="Times New Roman"/>
          <w:color w:val="000000"/>
          <w:lang w:eastAsia="cs-CZ"/>
        </w:rPr>
        <w:t>základných škôl, stredných škôl, škôl</w:t>
      </w:r>
      <w:r w:rsidRPr="001773F7">
        <w:rPr>
          <w:rFonts w:eastAsia="Times New Roman"/>
          <w:color w:val="000000"/>
          <w:lang w:eastAsia="cs-CZ"/>
        </w:rPr>
        <w:t xml:space="preserve"> pre deti a žiakov so špeciálnymi výchovno-vz</w:t>
      </w:r>
      <w:r>
        <w:rPr>
          <w:rFonts w:eastAsia="Times New Roman"/>
          <w:color w:val="000000"/>
          <w:lang w:eastAsia="cs-CZ"/>
        </w:rPr>
        <w:t>delávacími potrebami a základných umeleckých škôl.</w:t>
      </w:r>
    </w:p>
    <w:p w:rsidR="00870006" w:rsidRPr="007F0909" w:rsidP="00870006">
      <w:pPr>
        <w:widowControl/>
        <w:bidi w:val="0"/>
        <w:jc w:val="both"/>
        <w:rPr>
          <w:rStyle w:val="PlaceholderText"/>
          <w:color w:val="auto"/>
        </w:rPr>
      </w:pPr>
    </w:p>
    <w:p w:rsidR="00870006" w:rsidP="00870006">
      <w:pPr>
        <w:bidi w:val="0"/>
        <w:jc w:val="both"/>
        <w:rPr>
          <w:color w:val="000000"/>
        </w:rPr>
      </w:pPr>
    </w:p>
    <w:p w:rsidR="0010107B" w:rsidRPr="007F0909" w:rsidP="00330051">
      <w:pPr>
        <w:bidi w:val="0"/>
        <w:jc w:val="both"/>
      </w:pPr>
    </w:p>
    <w:p w:rsidR="0010107B" w:rsidRPr="007F0909" w:rsidP="005A460A">
      <w:pPr>
        <w:widowControl/>
        <w:bidi w:val="0"/>
        <w:spacing w:before="40"/>
        <w:jc w:val="both"/>
        <w:rPr>
          <w:rStyle w:val="PlaceholderText"/>
          <w:color w:val="auto"/>
          <w:lang w:val="en-US"/>
        </w:rPr>
      </w:pPr>
    </w:p>
    <w:p w:rsidR="005A460A" w:rsidRPr="007F0909" w:rsidP="005A460A">
      <w:pPr>
        <w:widowControl/>
        <w:bidi w:val="0"/>
        <w:jc w:val="both"/>
        <w:rPr>
          <w:rStyle w:val="PlaceholderText"/>
          <w:color w:val="auto"/>
          <w:lang w:val="it-IT"/>
        </w:rPr>
      </w:pPr>
      <w:r w:rsidRPr="007F0909">
        <w:rPr>
          <w:rStyle w:val="PlaceholderText"/>
          <w:b/>
          <w:color w:val="auto"/>
          <w:u w:val="single"/>
          <w:lang w:val="it-IT"/>
        </w:rPr>
        <w:t>K </w:t>
      </w:r>
      <w:r w:rsidRPr="007F0909">
        <w:rPr>
          <w:rStyle w:val="PlaceholderText"/>
          <w:rFonts w:hint="default"/>
          <w:b/>
          <w:color w:val="auto"/>
          <w:u w:val="single"/>
          <w:lang w:val="it-IT"/>
        </w:rPr>
        <w:t>Č</w:t>
      </w:r>
      <w:r w:rsidRPr="007F0909">
        <w:rPr>
          <w:rStyle w:val="PlaceholderText"/>
          <w:rFonts w:hint="default"/>
          <w:b/>
          <w:color w:val="auto"/>
          <w:u w:val="single"/>
          <w:lang w:val="it-IT"/>
        </w:rPr>
        <w:t>l. I</w:t>
      </w:r>
      <w:r w:rsidRPr="007F0909" w:rsidR="0010107B">
        <w:rPr>
          <w:rStyle w:val="PlaceholderText"/>
          <w:b/>
          <w:color w:val="auto"/>
          <w:u w:val="single"/>
          <w:lang w:val="it-IT"/>
        </w:rPr>
        <w:t>I</w:t>
      </w:r>
    </w:p>
    <w:p w:rsidR="007F0909" w:rsidRPr="007F0909" w:rsidP="007F0909">
      <w:pPr>
        <w:widowControl/>
        <w:bidi w:val="0"/>
        <w:jc w:val="both"/>
        <w:rPr>
          <w:rStyle w:val="PlaceholderText"/>
          <w:color w:val="auto"/>
          <w:lang w:val="it-IT"/>
        </w:rPr>
      </w:pPr>
    </w:p>
    <w:p w:rsidR="005A460A" w:rsidRPr="007F0909" w:rsidP="007F0909">
      <w:pPr>
        <w:widowControl/>
        <w:bidi w:val="0"/>
        <w:ind w:firstLine="708"/>
        <w:jc w:val="both"/>
        <w:rPr>
          <w:rStyle w:val="PlaceholderText"/>
          <w:color w:val="auto"/>
          <w:lang w:val="it-IT"/>
        </w:rPr>
      </w:pPr>
      <w:r w:rsidRPr="007F0909" w:rsidR="007F0909">
        <w:t>S </w:t>
      </w:r>
      <w:r w:rsidRPr="007F0909" w:rsidR="007F0909">
        <w:rPr>
          <w:rFonts w:hint="default"/>
        </w:rPr>
        <w:t>ohľ</w:t>
      </w:r>
      <w:r w:rsidRPr="007F0909" w:rsidR="007F0909">
        <w:rPr>
          <w:rFonts w:hint="default"/>
        </w:rPr>
        <w:t>adom na predpokladanú</w:t>
      </w:r>
      <w:r w:rsidRPr="007F0909" w:rsidR="007F0909">
        <w:rPr>
          <w:rFonts w:hint="default"/>
        </w:rPr>
        <w:t xml:space="preserve"> dĺž</w:t>
      </w:r>
      <w:r w:rsidRPr="007F0909" w:rsidR="007F0909">
        <w:rPr>
          <w:rFonts w:hint="default"/>
        </w:rPr>
        <w:t>ku legislatí</w:t>
      </w:r>
      <w:r w:rsidRPr="007F0909" w:rsidR="007F0909">
        <w:rPr>
          <w:rFonts w:hint="default"/>
        </w:rPr>
        <w:t>vneho procesu sa navrhuje úč</w:t>
      </w:r>
      <w:r w:rsidRPr="007F0909" w:rsidR="007F0909">
        <w:rPr>
          <w:rFonts w:hint="default"/>
        </w:rPr>
        <w:t>innosť</w:t>
      </w:r>
      <w:r w:rsidRPr="007F0909" w:rsidR="007F0909">
        <w:rPr>
          <w:rFonts w:hint="default"/>
        </w:rPr>
        <w:t xml:space="preserve"> zá</w:t>
      </w:r>
      <w:r w:rsidRPr="007F0909" w:rsidR="007F0909">
        <w:rPr>
          <w:rFonts w:hint="default"/>
        </w:rPr>
        <w:t xml:space="preserve">kona </w:t>
      </w:r>
      <w:r w:rsidRPr="007F0909" w:rsidR="007F0909">
        <w:rPr>
          <w:rStyle w:val="PlaceholderText"/>
          <w:color w:val="auto"/>
          <w:lang w:val="it-IT"/>
        </w:rPr>
        <w:t>na</w:t>
      </w:r>
      <w:r w:rsidRPr="007F0909">
        <w:rPr>
          <w:rStyle w:val="PlaceholderText"/>
          <w:color w:val="auto"/>
          <w:lang w:val="it-IT"/>
        </w:rPr>
        <w:t xml:space="preserve"> 1. </w:t>
      </w:r>
      <w:r w:rsidR="000C4CB1">
        <w:rPr>
          <w:rStyle w:val="PlaceholderText"/>
          <w:color w:val="auto"/>
          <w:lang w:val="it-IT"/>
        </w:rPr>
        <w:t>november</w:t>
      </w:r>
      <w:r w:rsidRPr="007F0909">
        <w:rPr>
          <w:rStyle w:val="PlaceholderText"/>
          <w:color w:val="auto"/>
          <w:lang w:val="it-IT"/>
        </w:rPr>
        <w:t xml:space="preserve"> 2014.</w:t>
      </w:r>
    </w:p>
    <w:p w:rsidR="005A460A" w:rsidRPr="007F0909" w:rsidP="005A460A">
      <w:pPr>
        <w:widowControl/>
        <w:bidi w:val="0"/>
        <w:rPr>
          <w:rStyle w:val="PlaceholderText"/>
          <w:color w:val="auto"/>
          <w:lang w:val="it-IT"/>
        </w:rPr>
      </w:pPr>
      <w:r w:rsidRPr="007F0909">
        <w:rPr>
          <w:rStyle w:val="PlaceholderText"/>
          <w:color w:val="auto"/>
          <w:lang w:val="it-IT"/>
        </w:rPr>
        <w:t> </w:t>
      </w:r>
    </w:p>
    <w:p w:rsidR="005A460A" w:rsidRPr="007F0909" w:rsidP="005A460A">
      <w:pPr>
        <w:widowControl/>
        <w:bidi w:val="0"/>
        <w:rPr>
          <w:rStyle w:val="PlaceholderText"/>
          <w:color w:val="auto"/>
          <w:lang w:val="it-IT"/>
        </w:rPr>
      </w:pPr>
      <w:r w:rsidRPr="007F0909">
        <w:rPr>
          <w:rStyle w:val="PlaceholderText"/>
          <w:color w:val="auto"/>
          <w:lang w:val="it-IT"/>
        </w:rPr>
        <w:t> </w:t>
      </w:r>
    </w:p>
    <w:p w:rsidR="007B0328" w:rsidRPr="007F0909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DF">
    <w:pPr>
      <w:pStyle w:val="Footer"/>
      <w:bidi w:val="0"/>
    </w:pPr>
  </w:p>
  <w:p w:rsidR="00F27BD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607938"/>
    <w:multiLevelType w:val="hybridMultilevel"/>
    <w:tmpl w:val="1638A0BC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022965"/>
    <w:rsid w:val="00022965"/>
    <w:rsid w:val="000942E6"/>
    <w:rsid w:val="000C4CB1"/>
    <w:rsid w:val="0010107B"/>
    <w:rsid w:val="00113A74"/>
    <w:rsid w:val="0011723D"/>
    <w:rsid w:val="00151EF1"/>
    <w:rsid w:val="001773F7"/>
    <w:rsid w:val="00193CC6"/>
    <w:rsid w:val="001A044F"/>
    <w:rsid w:val="001B17F7"/>
    <w:rsid w:val="001C6EA3"/>
    <w:rsid w:val="002415E9"/>
    <w:rsid w:val="00254DAC"/>
    <w:rsid w:val="0028774D"/>
    <w:rsid w:val="00292DD7"/>
    <w:rsid w:val="002C03F6"/>
    <w:rsid w:val="00317133"/>
    <w:rsid w:val="00325549"/>
    <w:rsid w:val="00330051"/>
    <w:rsid w:val="00344494"/>
    <w:rsid w:val="00372D6D"/>
    <w:rsid w:val="003B6939"/>
    <w:rsid w:val="003D0E73"/>
    <w:rsid w:val="00416BF6"/>
    <w:rsid w:val="005136C2"/>
    <w:rsid w:val="0053553D"/>
    <w:rsid w:val="005A460A"/>
    <w:rsid w:val="006E22FC"/>
    <w:rsid w:val="00747075"/>
    <w:rsid w:val="007B0328"/>
    <w:rsid w:val="007C3091"/>
    <w:rsid w:val="007C6D41"/>
    <w:rsid w:val="007D7B64"/>
    <w:rsid w:val="007F0909"/>
    <w:rsid w:val="007F4A37"/>
    <w:rsid w:val="008148E6"/>
    <w:rsid w:val="008176A5"/>
    <w:rsid w:val="00827B16"/>
    <w:rsid w:val="0083365D"/>
    <w:rsid w:val="00836F14"/>
    <w:rsid w:val="00843759"/>
    <w:rsid w:val="00852EEF"/>
    <w:rsid w:val="008558D4"/>
    <w:rsid w:val="00870006"/>
    <w:rsid w:val="00874E9E"/>
    <w:rsid w:val="008C60F0"/>
    <w:rsid w:val="009421DD"/>
    <w:rsid w:val="00947321"/>
    <w:rsid w:val="00960BD4"/>
    <w:rsid w:val="009A552A"/>
    <w:rsid w:val="009B1C78"/>
    <w:rsid w:val="009B34CE"/>
    <w:rsid w:val="009E2C97"/>
    <w:rsid w:val="00A04E72"/>
    <w:rsid w:val="00A13E17"/>
    <w:rsid w:val="00A26E8F"/>
    <w:rsid w:val="00A54A37"/>
    <w:rsid w:val="00A771F8"/>
    <w:rsid w:val="00AB1836"/>
    <w:rsid w:val="00AC73A6"/>
    <w:rsid w:val="00AE66FA"/>
    <w:rsid w:val="00AF3ED4"/>
    <w:rsid w:val="00AF5FC8"/>
    <w:rsid w:val="00B02183"/>
    <w:rsid w:val="00B22104"/>
    <w:rsid w:val="00B445C8"/>
    <w:rsid w:val="00B50CB8"/>
    <w:rsid w:val="00B54A0A"/>
    <w:rsid w:val="00B6028F"/>
    <w:rsid w:val="00B67338"/>
    <w:rsid w:val="00B73B2F"/>
    <w:rsid w:val="00B81C10"/>
    <w:rsid w:val="00C21487"/>
    <w:rsid w:val="00C531B2"/>
    <w:rsid w:val="00C53C79"/>
    <w:rsid w:val="00C5552A"/>
    <w:rsid w:val="00C577CA"/>
    <w:rsid w:val="00C753C2"/>
    <w:rsid w:val="00CB1EFE"/>
    <w:rsid w:val="00CD6FE8"/>
    <w:rsid w:val="00D14601"/>
    <w:rsid w:val="00D25B79"/>
    <w:rsid w:val="00D342D0"/>
    <w:rsid w:val="00D56A8E"/>
    <w:rsid w:val="00D66484"/>
    <w:rsid w:val="00D93D34"/>
    <w:rsid w:val="00DD2A5B"/>
    <w:rsid w:val="00DD3187"/>
    <w:rsid w:val="00DE35DF"/>
    <w:rsid w:val="00DF0C5F"/>
    <w:rsid w:val="00E1675A"/>
    <w:rsid w:val="00E322E9"/>
    <w:rsid w:val="00E42061"/>
    <w:rsid w:val="00E5296E"/>
    <w:rsid w:val="00E552A6"/>
    <w:rsid w:val="00E67453"/>
    <w:rsid w:val="00E71CEA"/>
    <w:rsid w:val="00E80F6B"/>
    <w:rsid w:val="00E95580"/>
    <w:rsid w:val="00E97F34"/>
    <w:rsid w:val="00EA0C7D"/>
    <w:rsid w:val="00EE21ED"/>
    <w:rsid w:val="00EE3A05"/>
    <w:rsid w:val="00F27BD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A460A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uiPriority w:val="99"/>
    <w:rsid w:val="00416BF6"/>
    <w:pPr>
      <w:keepNext/>
      <w:widowControl/>
      <w:adjustRightInd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A460A"/>
    <w:rPr>
      <w:rFonts w:ascii="Times New Roman" w:hAnsi="Times New Roman" w:cs="Times New Roman"/>
      <w:color w:val="000000"/>
      <w:rtl w:val="0"/>
      <w:cs w:val="0"/>
    </w:rPr>
  </w:style>
  <w:style w:type="paragraph" w:customStyle="1" w:styleId="Odsekzoznamu1">
    <w:name w:val="Odsek zoznamu1"/>
    <w:basedOn w:val="Normal"/>
    <w:uiPriority w:val="99"/>
    <w:rsid w:val="002C03F6"/>
    <w:pPr>
      <w:widowControl/>
      <w:suppressAutoHyphens/>
      <w:autoSpaceDN w:val="0"/>
      <w:adjustRightInd/>
      <w:spacing w:after="200" w:line="276" w:lineRule="auto"/>
      <w:ind w:left="720"/>
      <w:jc w:val="left"/>
      <w:textAlignment w:val="baseline"/>
    </w:pPr>
    <w:rPr>
      <w:rFonts w:ascii="Calibri" w:eastAsia="Times New Roman" w:hAnsi="Calibri"/>
      <w:kern w:val="3"/>
      <w:sz w:val="22"/>
      <w:szCs w:val="22"/>
      <w:lang w:eastAsia="zh-CN"/>
    </w:rPr>
  </w:style>
  <w:style w:type="paragraph" w:styleId="BalloonText">
    <w:name w:val="Balloon Text"/>
    <w:basedOn w:val="Normal"/>
    <w:link w:val="TextbublinyChar"/>
    <w:uiPriority w:val="99"/>
    <w:semiHidden/>
    <w:rsid w:val="00E6745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67453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F27BD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7B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107B"/>
    <w:pPr>
      <w:widowControl/>
      <w:adjustRightInd/>
      <w:spacing w:before="100" w:beforeAutospacing="1" w:after="100" w:afterAutospacing="1"/>
      <w:jc w:val="left"/>
    </w:pPr>
    <w:rPr>
      <w:rFonts w:ascii="Arial" w:hAnsi="Arial"/>
    </w:rPr>
  </w:style>
  <w:style w:type="paragraph" w:styleId="BodyTextIndent3">
    <w:name w:val="Body Text Indent 3"/>
    <w:basedOn w:val="Normal"/>
    <w:link w:val="CharChar2"/>
    <w:uiPriority w:val="99"/>
    <w:rsid w:val="0010107B"/>
    <w:pPr>
      <w:widowControl/>
      <w:adjustRightInd/>
      <w:spacing w:after="120"/>
      <w:ind w:left="283"/>
      <w:jc w:val="left"/>
    </w:pPr>
    <w:rPr>
      <w:rFonts w:ascii="Arial" w:hAnsi="Arial"/>
      <w:sz w:val="16"/>
      <w:szCs w:val="16"/>
    </w:rPr>
  </w:style>
  <w:style w:type="character" w:customStyle="1" w:styleId="CharChar2">
    <w:name w:val="Char Char2"/>
    <w:link w:val="BodyTextIndent3"/>
    <w:uiPriority w:val="99"/>
    <w:locked/>
    <w:rsid w:val="0010107B"/>
    <w:rPr>
      <w:rFonts w:ascii="Arial" w:hAnsi="Arial" w:cs="Arial"/>
      <w:sz w:val="16"/>
      <w:lang w:val="sk-SK" w:eastAsia="sk-SK"/>
    </w:rPr>
  </w:style>
  <w:style w:type="paragraph" w:styleId="ListParagraph">
    <w:name w:val="List Paragraph"/>
    <w:basedOn w:val="Normal"/>
    <w:uiPriority w:val="99"/>
    <w:rsid w:val="0010107B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um1">
    <w:name w:val="num1"/>
    <w:basedOn w:val="DefaultParagraphFont"/>
    <w:uiPriority w:val="99"/>
    <w:rsid w:val="00416BF6"/>
    <w:rPr>
      <w:rFonts w:cs="Times New Roman"/>
      <w:b/>
      <w:bCs/>
      <w:color w:val="303030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9B1C78"/>
    <w:rPr>
      <w:rFonts w:ascii="Times New Roman" w:hAnsi="Times New Roman" w:cs="Times New Roman"/>
      <w:color w:val="000000"/>
      <w:u w:val="single"/>
      <w:rtl w:val="0"/>
      <w:cs w:val="0"/>
    </w:rPr>
  </w:style>
  <w:style w:type="paragraph" w:styleId="Title">
    <w:name w:val="Title"/>
    <w:basedOn w:val="Normal"/>
    <w:link w:val="CharChar"/>
    <w:uiPriority w:val="99"/>
    <w:rsid w:val="001773F7"/>
    <w:pPr>
      <w:widowControl/>
      <w:adjustRightInd/>
      <w:jc w:val="center"/>
    </w:pPr>
    <w:rPr>
      <w:b/>
      <w:bCs/>
    </w:rPr>
  </w:style>
  <w:style w:type="character" w:customStyle="1" w:styleId="CharChar">
    <w:name w:val="Char Char"/>
    <w:link w:val="Title"/>
    <w:uiPriority w:val="99"/>
    <w:locked/>
    <w:rsid w:val="001773F7"/>
    <w:rPr>
      <w:rFonts w:eastAsia="Calibri"/>
      <w:b/>
      <w:sz w:val="24"/>
      <w:lang w:val="sk-SK" w:eastAsia="sk-SK"/>
    </w:rPr>
  </w:style>
  <w:style w:type="paragraph" w:styleId="BodyText">
    <w:name w:val="Body Text"/>
    <w:basedOn w:val="Normal"/>
    <w:uiPriority w:val="99"/>
    <w:rsid w:val="001773F7"/>
    <w:pPr>
      <w:spacing w:after="120"/>
      <w:jc w:val="left"/>
    </w:pPr>
  </w:style>
  <w:style w:type="paragraph" w:styleId="BodyTextIndent2">
    <w:name w:val="Body Text Indent 2"/>
    <w:basedOn w:val="Normal"/>
    <w:uiPriority w:val="99"/>
    <w:rsid w:val="001773F7"/>
    <w:pPr>
      <w:spacing w:after="120" w:line="480" w:lineRule="auto"/>
      <w:ind w:left="283"/>
      <w:jc w:val="left"/>
    </w:pPr>
  </w:style>
  <w:style w:type="paragraph" w:styleId="BodyText2">
    <w:name w:val="Body Text 2"/>
    <w:basedOn w:val="Normal"/>
    <w:link w:val="Zkladntext2Char"/>
    <w:uiPriority w:val="99"/>
    <w:semiHidden/>
    <w:rsid w:val="001773F7"/>
    <w:pPr>
      <w:widowControl/>
      <w:adjustRightInd/>
      <w:spacing w:after="120" w:line="480" w:lineRule="auto"/>
      <w:jc w:val="left"/>
    </w:pPr>
    <w:rPr>
      <w:rFonts w:ascii="Times New Roman" w:eastAsia="Times New Roman" w:hAnsi="Times New Roman"/>
      <w:szCs w:val="22"/>
      <w:lang w:eastAsia="en-US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1773F7"/>
    <w:rPr>
      <w:rFonts w:cs="Times New Roman"/>
      <w:sz w:val="22"/>
      <w:szCs w:val="22"/>
      <w:rtl w:val="0"/>
      <w:cs w:val="0"/>
      <w:lang w:val="sk-SK" w:eastAsia="en-US" w:bidi="ar-SA"/>
    </w:rPr>
  </w:style>
  <w:style w:type="character" w:styleId="Strong">
    <w:name w:val="Strong"/>
    <w:basedOn w:val="DefaultParagraphFont"/>
    <w:uiPriority w:val="99"/>
    <w:rsid w:val="001773F7"/>
    <w:rPr>
      <w:rFonts w:cs="Times New Roman"/>
      <w:b/>
      <w:bCs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1773F7"/>
    <w:pPr>
      <w:widowControl/>
      <w:adjustRightInd/>
      <w:spacing w:after="120" w:line="276" w:lineRule="auto"/>
      <w:ind w:left="283"/>
      <w:jc w:val="left"/>
    </w:pPr>
    <w:rPr>
      <w:rFonts w:ascii="Times New Roman" w:eastAsia="Times New Roman" w:hAnsi="Times New Roman"/>
      <w:szCs w:val="22"/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773F7"/>
    <w:rPr>
      <w:rFonts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6</Pages>
  <Words>1259</Words>
  <Characters>7433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Kozlíková Barbora</dc:creator>
  <cp:lastModifiedBy>kassak</cp:lastModifiedBy>
  <cp:revision>3</cp:revision>
  <cp:lastPrinted>2013-09-27T08:07:00Z</cp:lastPrinted>
  <dcterms:created xsi:type="dcterms:W3CDTF">2014-06-06T16:13:00Z</dcterms:created>
  <dcterms:modified xsi:type="dcterms:W3CDTF">2014-06-06T16:46:00Z</dcterms:modified>
</cp:coreProperties>
</file>