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1DFE" w:rsidRPr="00C51179" w:rsidP="00A81DF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A81DFE" w:rsidP="00A81DFE">
      <w:pPr>
        <w:bidi w:val="0"/>
        <w:jc w:val="center"/>
        <w:rPr>
          <w:rFonts w:ascii="Times New Roman" w:hAnsi="Times New Roman"/>
          <w:spacing w:val="20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A81DFE" w:rsidRPr="00C51179" w:rsidP="00A81DFE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A81DFE" w:rsidRPr="00C51179" w:rsidP="00A81DFE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A81DFE" w:rsidRPr="00C51179" w:rsidP="00A81DFE">
      <w:pPr>
        <w:bidi w:val="0"/>
        <w:jc w:val="center"/>
        <w:rPr>
          <w:rFonts w:ascii="Times New Roman" w:hAnsi="Times New Roman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  <w:r w:rsidRPr="00C51179">
        <w:rPr>
          <w:rFonts w:ascii="Times New Roman" w:hAnsi="Times New Roman"/>
        </w:rPr>
        <w:t>,</w:t>
      </w:r>
    </w:p>
    <w:p w:rsidR="00A81DFE" w:rsidRPr="00C51179" w:rsidP="00A81DFE">
      <w:pPr>
        <w:bidi w:val="0"/>
        <w:jc w:val="center"/>
        <w:rPr>
          <w:rFonts w:ascii="Times New Roman" w:hAnsi="Times New Roman"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595/2003 Z. z. o dani z príjmov v znení neskorších predpisov    </w:t>
      </w:r>
    </w:p>
    <w:p w:rsidR="00A81DFE" w:rsidRPr="00C51179" w:rsidP="00A81DFE">
      <w:pPr>
        <w:bidi w:val="0"/>
        <w:jc w:val="both"/>
        <w:rPr>
          <w:rFonts w:ascii="Times New Roman" w:hAnsi="Times New Roman"/>
        </w:rPr>
      </w:pPr>
    </w:p>
    <w:p w:rsidR="00A81DFE" w:rsidRPr="00C51179" w:rsidP="00A81DFE">
      <w:pPr>
        <w:bidi w:val="0"/>
        <w:jc w:val="both"/>
        <w:rPr>
          <w:rFonts w:ascii="Times New Roman" w:hAnsi="Times New Roman"/>
        </w:rPr>
      </w:pPr>
    </w:p>
    <w:p w:rsidR="00A81DFE" w:rsidRPr="00C51179" w:rsidP="0063055B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A81DFE" w:rsidP="00A81DFE">
      <w:pPr>
        <w:bidi w:val="0"/>
        <w:jc w:val="center"/>
        <w:rPr>
          <w:rFonts w:ascii="Times New Roman" w:hAnsi="Times New Roman"/>
          <w:b/>
        </w:rPr>
      </w:pPr>
    </w:p>
    <w:p w:rsidR="00A81DFE" w:rsidRPr="00C51179" w:rsidP="00A81DFE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A81DFE" w:rsidRPr="00C51179" w:rsidP="00A81DFE">
      <w:pPr>
        <w:bidi w:val="0"/>
        <w:jc w:val="both"/>
        <w:rPr>
          <w:rFonts w:ascii="Times New Roman" w:hAnsi="Times New Roman"/>
        </w:rPr>
      </w:pPr>
    </w:p>
    <w:p w:rsidR="00A81DFE" w:rsidP="00A81D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595/2003 Z. z. o dani z príjmov v znení zákona č. 43/2004Z. z., zákona č. 191/2004 Z. z., zákona č. 177/2004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</w:t>
      </w:r>
      <w:r w:rsidR="00A30B90">
        <w:rPr>
          <w:rFonts w:ascii="Times New Roman" w:hAnsi="Times New Roman"/>
        </w:rPr>
        <w:t xml:space="preserve">519/2007 Z. z., zákona č. 530/2007 Z. z., zákona č. 561/2007 Z. z., zákona č. 621/2007 Z. z., zákona č. 653/2007 Z. z., zákona č. 168/2008 Z. z., zákona č. 514/2008 Z. z., zákona č. 465/2008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548/2011 Z. z., zákona č. 69/2012 Z. z., zákona č. 188/2012 Z. z., zákona č. 189/2012 Z. z., zákona č. 252/2012 Z. z., zákona č. 288/2012 Z. z., zákona č. 395/2012 Z. z., zákona č. </w:t>
      </w:r>
      <w:r w:rsidR="005D48F9">
        <w:rPr>
          <w:rFonts w:ascii="Times New Roman" w:hAnsi="Times New Roman"/>
        </w:rPr>
        <w:t>70/2013 Z. z., zákona č. 135/2013 Z. z., zákona č. 318/2013 Z. z.</w:t>
      </w:r>
      <w:r w:rsidR="00A30B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zákona č. </w:t>
      </w:r>
      <w:r w:rsidR="005D48F9">
        <w:rPr>
          <w:rFonts w:ascii="Times New Roman" w:hAnsi="Times New Roman"/>
        </w:rPr>
        <w:t>463</w:t>
      </w:r>
      <w:r>
        <w:rPr>
          <w:rFonts w:ascii="Times New Roman" w:hAnsi="Times New Roman"/>
        </w:rPr>
        <w:t>/2013 Z. z. sa mení a dopĺňa takto:</w:t>
      </w:r>
    </w:p>
    <w:p w:rsidR="003C35A1">
      <w:pPr>
        <w:bidi w:val="0"/>
        <w:rPr>
          <w:rFonts w:ascii="Times New Roman" w:hAnsi="Times New Roman"/>
        </w:rPr>
      </w:pPr>
    </w:p>
    <w:p w:rsidR="005D48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11 sa za odsek 4 dopĺňa nový odsek 5, ktorý znie:</w:t>
      </w:r>
    </w:p>
    <w:p w:rsidR="005D48F9">
      <w:pPr>
        <w:bidi w:val="0"/>
        <w:rPr>
          <w:rFonts w:ascii="Times New Roman" w:hAnsi="Times New Roman"/>
        </w:rPr>
      </w:pPr>
    </w:p>
    <w:p w:rsidR="005D48F9" w:rsidRPr="005D48F9" w:rsidP="005D48F9">
      <w:p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</w:t>
      </w:r>
      <w:r w:rsidRPr="005D48F9">
        <w:rPr>
          <w:rFonts w:ascii="Times New Roman" w:hAnsi="Times New Roman"/>
        </w:rPr>
        <w:t>Daňovník, ktorý je zdravotníckym pracovníkom</w:t>
      </w:r>
      <w:r>
        <w:rPr>
          <w:rStyle w:val="FootnoteReference"/>
          <w:rFonts w:ascii="Times New Roman" w:hAnsi="Times New Roman"/>
        </w:rPr>
        <w:t>125a)</w:t>
      </w:r>
      <w:r w:rsidRPr="005D48F9">
        <w:rPr>
          <w:rFonts w:ascii="Times New Roman" w:hAnsi="Times New Roman"/>
          <w:i/>
        </w:rPr>
        <w:t xml:space="preserve">, </w:t>
      </w:r>
      <w:r w:rsidRPr="005D48F9">
        <w:rPr>
          <w:rFonts w:ascii="Times New Roman" w:hAnsi="Times New Roman"/>
        </w:rPr>
        <w:t>si môže znížiť základ dane o sumu, ktorú preuk</w:t>
      </w:r>
      <w:r>
        <w:rPr>
          <w:rFonts w:ascii="Times New Roman" w:hAnsi="Times New Roman"/>
        </w:rPr>
        <w:t>á</w:t>
      </w:r>
      <w:r w:rsidRPr="005D48F9">
        <w:rPr>
          <w:rFonts w:ascii="Times New Roman" w:hAnsi="Times New Roman"/>
        </w:rPr>
        <w:t>zateľne vynaložil na dosiahnutie ďalšieho  vzdelávania zdravotníckeho pracovníka v</w:t>
      </w:r>
      <w:r>
        <w:rPr>
          <w:rFonts w:ascii="Times New Roman" w:hAnsi="Times New Roman"/>
        </w:rPr>
        <w:t>rátane</w:t>
      </w:r>
      <w:r w:rsidRPr="005D48F9">
        <w:rPr>
          <w:rFonts w:ascii="Times New Roman" w:hAnsi="Times New Roman"/>
        </w:rPr>
        <w:t xml:space="preserve"> špecializačného štúdia, certifikačnej prípravy a sústavného vzdelávania</w:t>
      </w:r>
      <w:r>
        <w:rPr>
          <w:rStyle w:val="FootnoteReference"/>
          <w:rFonts w:ascii="Times New Roman" w:hAnsi="Times New Roman"/>
        </w:rPr>
        <w:t>125</w:t>
      </w:r>
      <w:r>
        <w:rPr>
          <w:rFonts w:ascii="Times New Roman" w:hAnsi="Times New Roman"/>
        </w:rPr>
        <w:t>b</w:t>
      </w:r>
      <w:r>
        <w:rPr>
          <w:rStyle w:val="FootnoteReference"/>
          <w:rFonts w:ascii="Times New Roman" w:hAnsi="Times New Roman"/>
        </w:rPr>
        <w:t>)</w:t>
      </w:r>
      <w:r w:rsidRPr="005D48F9">
        <w:rPr>
          <w:rFonts w:ascii="Times New Roman" w:hAnsi="Times New Roman"/>
        </w:rPr>
        <w:t xml:space="preserve"> v príslušnom kalendárnom roku.</w:t>
      </w:r>
      <w:r>
        <w:rPr>
          <w:rFonts w:ascii="Times New Roman" w:hAnsi="Times New Roman"/>
        </w:rPr>
        <w:t>“.</w:t>
      </w:r>
      <w:r w:rsidRPr="005D48F9">
        <w:rPr>
          <w:rFonts w:ascii="Times New Roman" w:hAnsi="Times New Roman"/>
        </w:rPr>
        <w:t xml:space="preserve"> </w:t>
      </w:r>
    </w:p>
    <w:p w:rsidR="005D48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č. 125a) znie:</w:t>
      </w:r>
    </w:p>
    <w:p w:rsidR="005D48F9">
      <w:pPr>
        <w:bidi w:val="0"/>
        <w:rPr>
          <w:rFonts w:ascii="Times New Roman" w:hAnsi="Times New Roman"/>
        </w:rPr>
      </w:pPr>
    </w:p>
    <w:p w:rsidR="005D48F9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„125a) Zákon č. 578/</w:t>
      </w:r>
      <w:r w:rsidRPr="005D48F9">
        <w:rPr>
          <w:rFonts w:ascii="Times New Roman" w:hAnsi="Times New Roman"/>
        </w:rPr>
        <w:t xml:space="preserve">2004 Z. z. </w:t>
      </w:r>
      <w:r w:rsidRPr="005D48F9">
        <w:rPr>
          <w:rFonts w:ascii="Times New Roman" w:hAnsi="Times New Roman"/>
          <w:color w:val="000000"/>
        </w:rPr>
        <w:t>o poskytovateľoch zdravotnej starostlivosti, zdravotníckych pracovníkoch, stavovských organizáciách v zdravotníctve a o zmene a doplnení niektorých zákonov</w:t>
      </w:r>
      <w:r>
        <w:rPr>
          <w:rFonts w:ascii="Times New Roman" w:hAnsi="Times New Roman"/>
          <w:color w:val="000000"/>
        </w:rPr>
        <w:t xml:space="preserve"> v znení neskorších predpisov.“.</w:t>
      </w:r>
    </w:p>
    <w:p w:rsidR="005D48F9">
      <w:pPr>
        <w:bidi w:val="0"/>
        <w:rPr>
          <w:rFonts w:ascii="Times New Roman" w:hAnsi="Times New Roman"/>
          <w:color w:val="000000"/>
        </w:rPr>
      </w:pPr>
    </w:p>
    <w:p w:rsidR="005D48F9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č. 125b) znie:</w:t>
      </w:r>
    </w:p>
    <w:p w:rsidR="005D48F9">
      <w:pPr>
        <w:bidi w:val="0"/>
        <w:rPr>
          <w:rFonts w:ascii="Times New Roman" w:hAnsi="Times New Roman"/>
          <w:color w:val="000000"/>
        </w:rPr>
      </w:pPr>
    </w:p>
    <w:p w:rsidR="005D48F9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„125b</w:t>
      </w:r>
      <w:r w:rsidR="00076106">
        <w:rPr>
          <w:rFonts w:ascii="Times New Roman" w:hAnsi="Times New Roman"/>
          <w:color w:val="000000"/>
        </w:rPr>
        <w:t>) § 42 zákona č. 578/2004 Z. z.“.</w:t>
      </w:r>
    </w:p>
    <w:p w:rsidR="00076106">
      <w:pPr>
        <w:bidi w:val="0"/>
        <w:rPr>
          <w:rFonts w:ascii="Times New Roman" w:hAnsi="Times New Roman"/>
          <w:color w:val="000000"/>
        </w:rPr>
      </w:pPr>
    </w:p>
    <w:p w:rsidR="00076106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Doterajšie odseky 5 až 13 sa označujú ako 6 až 14.</w:t>
      </w:r>
    </w:p>
    <w:p w:rsidR="00076106">
      <w:pPr>
        <w:bidi w:val="0"/>
        <w:rPr>
          <w:rFonts w:ascii="Times New Roman" w:hAnsi="Times New Roman"/>
          <w:color w:val="000000"/>
        </w:rPr>
      </w:pPr>
    </w:p>
    <w:p w:rsidR="00076106">
      <w:pPr>
        <w:bidi w:val="0"/>
        <w:rPr>
          <w:rFonts w:ascii="Times New Roman" w:hAnsi="Times New Roman"/>
          <w:color w:val="000000"/>
        </w:rPr>
      </w:pPr>
    </w:p>
    <w:p w:rsidR="00076106" w:rsidRPr="00C21E16" w:rsidP="00076106">
      <w:pPr>
        <w:bidi w:val="0"/>
        <w:jc w:val="center"/>
        <w:rPr>
          <w:rFonts w:ascii="Times New Roman" w:hAnsi="Times New Roman"/>
          <w:b/>
        </w:rPr>
      </w:pPr>
      <w:r w:rsidRPr="00C21E16">
        <w:rPr>
          <w:rFonts w:ascii="Times New Roman" w:hAnsi="Times New Roman"/>
          <w:b/>
        </w:rPr>
        <w:t>Čl. II</w:t>
      </w:r>
    </w:p>
    <w:p w:rsidR="00076106" w:rsidRPr="00C21E16" w:rsidP="00076106">
      <w:pPr>
        <w:pStyle w:val="ListParagraph"/>
        <w:bidi w:val="0"/>
        <w:jc w:val="both"/>
        <w:rPr>
          <w:rFonts w:ascii="Times New Roman" w:hAnsi="Times New Roman" w:cs="Times New Roman"/>
          <w:b/>
          <w:szCs w:val="24"/>
        </w:rPr>
      </w:pPr>
    </w:p>
    <w:p w:rsidR="00076106" w:rsidRPr="005D48F9" w:rsidP="00076106">
      <w:pPr>
        <w:bidi w:val="0"/>
        <w:jc w:val="center"/>
        <w:rPr>
          <w:rFonts w:ascii="Times New Roman" w:hAnsi="Times New Roman"/>
        </w:rPr>
      </w:pPr>
      <w:r w:rsidRPr="00C21E16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októbra 2014</w:t>
      </w:r>
      <w:r w:rsidRPr="00C21E16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C6A"/>
    <w:rsid w:val="00076106"/>
    <w:rsid w:val="003C35A1"/>
    <w:rsid w:val="003E1FDB"/>
    <w:rsid w:val="0045095E"/>
    <w:rsid w:val="005D48F9"/>
    <w:rsid w:val="0063055B"/>
    <w:rsid w:val="00A30B90"/>
    <w:rsid w:val="00A81DFE"/>
    <w:rsid w:val="00C21E16"/>
    <w:rsid w:val="00C51179"/>
    <w:rsid w:val="00CE7C6A"/>
    <w:rsid w:val="00D84087"/>
    <w:rsid w:val="00D86242"/>
    <w:rsid w:val="00DA36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8F9"/>
    <w:pPr>
      <w:spacing w:before="40" w:after="40"/>
      <w:ind w:left="720"/>
      <w:contextualSpacing/>
      <w:jc w:val="left"/>
    </w:pPr>
    <w:rPr>
      <w:rFonts w:ascii="Arial" w:hAnsi="Arial" w:cstheme="minorBidi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8F9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48F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D48F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BAA0-E106-4F2A-8A0A-1D632164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356</Words>
  <Characters>2034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2014-06-06T12:18:00Z</dcterms:created>
  <dcterms:modified xsi:type="dcterms:W3CDTF">2014-06-06T12:18:00Z</dcterms:modified>
</cp:coreProperties>
</file>