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F43" w:rsidRPr="00217AB4" w:rsidP="00FD2F4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ascii="Times New Roman" w:hAnsi="Times New Roman"/>
          <w:sz w:val="28"/>
          <w:szCs w:val="28"/>
        </w:rPr>
      </w:pPr>
      <w:r w:rsidRPr="00217AB4">
        <w:rPr>
          <w:rFonts w:ascii="Times New Roman" w:hAnsi="Times New Roman"/>
          <w:sz w:val="28"/>
          <w:szCs w:val="28"/>
        </w:rPr>
        <w:t>NÁRODNÁ RADA SLOVENSKEJ REPUBLIKY</w:t>
      </w:r>
    </w:p>
    <w:p w:rsidR="00FD2F43" w:rsidRPr="00217AB4" w:rsidP="00FD2F43">
      <w:pPr>
        <w:bidi w:val="0"/>
        <w:spacing w:line="360" w:lineRule="auto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VI. volebné obdobie</w:t>
      </w:r>
    </w:p>
    <w:p w:rsidR="00FD2F43" w:rsidRPr="00217AB4" w:rsidP="00FD2F43">
      <w:pPr>
        <w:bidi w:val="0"/>
        <w:spacing w:line="360" w:lineRule="auto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__________________________________________________________</w:t>
      </w:r>
    </w:p>
    <w:p w:rsidR="00FD2F43" w:rsidRPr="00217AB4" w:rsidP="00FD2F43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NÁVRH</w:t>
      </w: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Z á k o n</w:t>
      </w: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z</w:t>
      </w:r>
      <w:r w:rsidRPr="00FD2F43">
        <w:rPr>
          <w:rFonts w:ascii="Times New Roman" w:hAnsi="Times New Roman" w:cs="Times New Roman"/>
          <w:b/>
          <w:bCs/>
        </w:rPr>
        <w:t xml:space="preserve">  </w:t>
      </w:r>
      <w:r w:rsidRPr="00FD2F43">
        <w:rPr>
          <w:rFonts w:ascii="Times New Roman" w:hAnsi="Times New Roman" w:cs="Times New Roman"/>
          <w:b/>
        </w:rPr>
        <w:t>.................2014</w:t>
      </w:r>
      <w:r w:rsidRPr="00217AB4">
        <w:rPr>
          <w:rFonts w:ascii="Times New Roman" w:hAnsi="Times New Roman" w:cs="Times New Roman"/>
        </w:rPr>
        <w:t>,</w:t>
      </w:r>
      <w:r w:rsidRPr="00217AB4">
        <w:rPr>
          <w:rFonts w:ascii="Times New Roman" w:hAnsi="Times New Roman" w:cs="Times New Roman"/>
          <w:b/>
          <w:bCs/>
        </w:rPr>
        <w:t xml:space="preserve"> </w:t>
      </w:r>
    </w:p>
    <w:p w:rsidR="00FD2F43" w:rsidRPr="00217AB4" w:rsidP="00FD2F4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D2F43" w:rsidP="00FD2F43">
      <w:pPr>
        <w:widowControl w:val="0"/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a dopĺňa zákon č. 447/2008 Z. z. o peňažných príspevkoch na kompenzáciu ťažkého zdravotného postihnutia a o zmene a doplnení niektorých zákonov v znení neskorších predpisov</w:t>
      </w:r>
    </w:p>
    <w:p w:rsidR="00FD2F43" w:rsidRPr="00217AB4" w:rsidP="00FD2F43">
      <w:pPr>
        <w:bidi w:val="0"/>
        <w:rPr>
          <w:rFonts w:ascii="Times New Roman" w:hAnsi="Times New Roman" w:cs="Times New Roman"/>
        </w:rPr>
      </w:pPr>
    </w:p>
    <w:p w:rsidR="00FD2F43" w:rsidRPr="00217AB4" w:rsidP="00FD2F43">
      <w:pPr>
        <w:bidi w:val="0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Národná rada Slovenskej republiky sa uzniesla na tomto zákone:</w:t>
      </w:r>
    </w:p>
    <w:p w:rsidR="00FD2F43" w:rsidRPr="00217AB4" w:rsidP="00FD2F43">
      <w:pPr>
        <w:bidi w:val="0"/>
        <w:jc w:val="center"/>
        <w:rPr>
          <w:rFonts w:ascii="Times New Roman" w:hAnsi="Times New Roman" w:cs="Times New Roman"/>
        </w:rPr>
      </w:pPr>
    </w:p>
    <w:p w:rsidR="00FD2F43" w:rsidP="00FD2F4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</w:p>
    <w:p w:rsidR="00FD2F43" w:rsidRPr="002C047F" w:rsidP="00FD2F43">
      <w:pPr>
        <w:bidi w:val="0"/>
        <w:rPr>
          <w:rFonts w:ascii="Times New Roman" w:hAnsi="Times New Roman"/>
        </w:rPr>
      </w:pPr>
    </w:p>
    <w:p w:rsidR="00FD2F43" w:rsidRPr="002C047F" w:rsidP="00FD2F4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6"/>
          <w:szCs w:val="16"/>
        </w:rPr>
        <w:tab/>
      </w:r>
      <w:r w:rsidRPr="002C047F">
        <w:rPr>
          <w:rFonts w:ascii="Times New Roman" w:hAnsi="Times New Roman" w:cs="Times New Roman"/>
        </w:rPr>
        <w:t>Zákon č. 447/2008 Z.</w:t>
      </w:r>
      <w:r>
        <w:rPr>
          <w:rFonts w:ascii="Times New Roman" w:hAnsi="Times New Roman" w:cs="Times New Roman"/>
        </w:rPr>
        <w:t xml:space="preserve"> </w:t>
      </w:r>
      <w:r w:rsidRPr="002C047F">
        <w:rPr>
          <w:rFonts w:ascii="Times New Roman" w:hAnsi="Times New Roman" w:cs="Times New Roman"/>
        </w:rPr>
        <w:t>z. o peňažných príspevkoch na kompenzáciu ťažkého zdravotného postihnutia a o zmene a doplnení niektorých zákonov v znení zákona č. 551/2010 Z.</w:t>
      </w:r>
      <w:r>
        <w:rPr>
          <w:rFonts w:ascii="Times New Roman" w:hAnsi="Times New Roman" w:cs="Times New Roman"/>
        </w:rPr>
        <w:t xml:space="preserve"> </w:t>
      </w:r>
      <w:r w:rsidRPr="002C047F">
        <w:rPr>
          <w:rFonts w:ascii="Times New Roman" w:hAnsi="Times New Roman" w:cs="Times New Roman"/>
        </w:rPr>
        <w:t>z., zákona č. 180/2011 Z.</w:t>
      </w:r>
      <w:r>
        <w:rPr>
          <w:rFonts w:ascii="Times New Roman" w:hAnsi="Times New Roman" w:cs="Times New Roman"/>
        </w:rPr>
        <w:t xml:space="preserve"> </w:t>
      </w:r>
      <w:r w:rsidRPr="002C047F">
        <w:rPr>
          <w:rFonts w:ascii="Times New Roman" w:hAnsi="Times New Roman" w:cs="Times New Roman"/>
        </w:rPr>
        <w:t>z., zákona č. 468/2011 Z.</w:t>
      </w:r>
      <w:r>
        <w:rPr>
          <w:rFonts w:ascii="Times New Roman" w:hAnsi="Times New Roman" w:cs="Times New Roman"/>
        </w:rPr>
        <w:t xml:space="preserve"> </w:t>
      </w:r>
      <w:r w:rsidRPr="002C047F">
        <w:rPr>
          <w:rFonts w:ascii="Times New Roman" w:hAnsi="Times New Roman" w:cs="Times New Roman"/>
        </w:rPr>
        <w:t>z. a zákona č. 136/2013 Z.</w:t>
      </w:r>
      <w:r>
        <w:rPr>
          <w:rFonts w:ascii="Times New Roman" w:hAnsi="Times New Roman" w:cs="Times New Roman"/>
        </w:rPr>
        <w:t xml:space="preserve"> </w:t>
      </w:r>
      <w:r w:rsidRPr="002C047F">
        <w:rPr>
          <w:rFonts w:ascii="Times New Roman" w:hAnsi="Times New Roman" w:cs="Times New Roman"/>
        </w:rPr>
        <w:t>z. sa mení takto:</w:t>
      </w:r>
    </w:p>
    <w:p w:rsidR="00FD2F43" w:rsidP="00FD2F43">
      <w:pPr>
        <w:bidi w:val="0"/>
        <w:ind w:left="360"/>
        <w:rPr>
          <w:rFonts w:ascii="Times New Roman" w:hAnsi="Times New Roman"/>
        </w:rPr>
      </w:pPr>
    </w:p>
    <w:p w:rsidR="00FD2F43" w:rsidP="00FD2F43">
      <w:pPr>
        <w:bidi w:val="0"/>
        <w:ind w:left="36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</w:rPr>
        <w:t xml:space="preserve">1. V § 40 odsek 8 sa v prvej vete vypúšťajú slová </w:t>
      </w:r>
      <w:r w:rsidRPr="001E07B4">
        <w:rPr>
          <w:rFonts w:ascii="Times New Roman" w:hAnsi="Times New Roman" w:cs="Times New Roman"/>
        </w:rPr>
        <w:t>„alebo navštevuje školské zariadenie“ a v druhej vete sa vypúšťajú slová „alebo ktoré navštevujú školské zariadenia“.</w:t>
      </w:r>
    </w:p>
    <w:p w:rsidR="00FD2F43" w:rsidP="00FD2F43">
      <w:pPr>
        <w:bidi w:val="0"/>
        <w:rPr>
          <w:rFonts w:ascii="Times New Roman" w:hAnsi="Times New Roman"/>
        </w:rPr>
      </w:pPr>
    </w:p>
    <w:p w:rsidR="00FD2F43" w:rsidP="00FD2F43">
      <w:pPr>
        <w:widowControl w:val="0"/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 </w:t>
      </w:r>
      <w:r w:rsidRPr="002C047F">
        <w:rPr>
          <w:rFonts w:ascii="Times New Roman" w:hAnsi="Times New Roman" w:cs="Times New Roman"/>
        </w:rPr>
        <w:t>§ 40 ods</w:t>
      </w:r>
      <w:r>
        <w:rPr>
          <w:rFonts w:ascii="Times New Roman" w:hAnsi="Times New Roman" w:cs="Times New Roman"/>
        </w:rPr>
        <w:t>ek</w:t>
      </w:r>
      <w:r w:rsidRPr="002C0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 znie:</w:t>
      </w:r>
    </w:p>
    <w:p w:rsidR="00FD2F43" w:rsidP="00FD2F43">
      <w:pPr>
        <w:widowControl w:val="0"/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</w:rPr>
      </w:pPr>
    </w:p>
    <w:p w:rsidR="00FD2F43" w:rsidRPr="001E07B4" w:rsidP="00FD2F43">
      <w:pPr>
        <w:widowControl w:val="0"/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 w:cs="Times New Roman"/>
        </w:rPr>
      </w:pPr>
      <w:r w:rsidRPr="001E07B4">
        <w:rPr>
          <w:rFonts w:ascii="Times New Roman" w:hAnsi="Times New Roman" w:cs="Times New Roman"/>
        </w:rPr>
        <w:t>„(9) Peňažný príspevok na opatrovanie je mesačne 144,71% sumy životného minima pre jednu plnoletú fyzickú osobu ustanovenú osobitným predpisom, 29) ak fyzická osoba opatruje fyzickú osobu s ťažkým zdravotným postihnutím odkázanú na opatrovanie, ktorej sa poskytuje denná pobytová sociálna služba 1a) v rozsahu viac ako 20 hodín týždenne, a súčasne opatruje aj fyzickú osobu s ťažkým zdravotným postihnutím odkázanú na opatrovanie, ktorej sa denná pobytová sociálna služba 1a) neposkytuje alebo poskytuje v rozsahu najviac 20 hodín týždenne.“</w:t>
      </w:r>
    </w:p>
    <w:p w:rsidR="00FD2F43" w:rsidRPr="00217AB4" w:rsidP="00FD2F43">
      <w:pPr>
        <w:tabs>
          <w:tab w:val="center" w:pos="4536"/>
          <w:tab w:val="left" w:pos="8040"/>
        </w:tabs>
        <w:bidi w:val="0"/>
        <w:spacing w:line="300" w:lineRule="atLeast"/>
        <w:rPr>
          <w:rFonts w:ascii="Times New Roman" w:hAnsi="Times New Roman" w:cs="Times New Roman"/>
        </w:rPr>
      </w:pPr>
    </w:p>
    <w:p w:rsidR="00FD2F43" w:rsidRPr="001E07B4" w:rsidP="00FD2F43">
      <w:pPr>
        <w:pStyle w:val="Heading1"/>
        <w:bidi w:val="0"/>
        <w:spacing w:line="240" w:lineRule="auto"/>
        <w:ind w:firstLine="360"/>
        <w:jc w:val="left"/>
        <w:rPr>
          <w:rFonts w:ascii="Times New Roman" w:hAnsi="Times New Roman"/>
          <w:b w:val="0"/>
        </w:rPr>
      </w:pPr>
      <w:r w:rsidRPr="001E07B4">
        <w:rPr>
          <w:rFonts w:ascii="Times New Roman" w:hAnsi="Times New Roman"/>
          <w:b w:val="0"/>
        </w:rPr>
        <w:t>3. V § 40 odsek 13 sa číslovka „49,80“ nahrádza číslovkou „100“.</w:t>
      </w:r>
    </w:p>
    <w:p w:rsidR="00FD2F43" w:rsidP="00FD2F43">
      <w:pPr>
        <w:pStyle w:val="Heading1"/>
        <w:bidi w:val="0"/>
        <w:spacing w:line="240" w:lineRule="auto"/>
        <w:rPr>
          <w:rFonts w:ascii="Times New Roman" w:hAnsi="Times New Roman"/>
        </w:rPr>
      </w:pPr>
    </w:p>
    <w:p w:rsidR="00FD2F43" w:rsidP="00FD2F43">
      <w:pPr>
        <w:pStyle w:val="Heading1"/>
        <w:bidi w:val="0"/>
        <w:spacing w:line="240" w:lineRule="auto"/>
        <w:rPr>
          <w:rFonts w:ascii="Times New Roman" w:hAnsi="Times New Roman"/>
        </w:rPr>
      </w:pPr>
    </w:p>
    <w:p w:rsidR="00FD2F43" w:rsidRPr="00217AB4" w:rsidP="00FD2F4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  <w:r>
        <w:rPr>
          <w:rFonts w:ascii="Times New Roman" w:hAnsi="Times New Roman"/>
        </w:rPr>
        <w:t>I</w:t>
      </w:r>
    </w:p>
    <w:p w:rsidR="00FD2F43" w:rsidP="00FD2F43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7AB4">
        <w:rPr>
          <w:rFonts w:ascii="Times New Roman" w:eastAsia="Calibri" w:hAnsi="Times New Roman" w:cs="Times New Roman" w:hint="default"/>
          <w:b/>
          <w:lang w:eastAsia="en-US"/>
        </w:rPr>
        <w:t>Úč</w:t>
      </w:r>
      <w:r w:rsidRPr="00217AB4">
        <w:rPr>
          <w:rFonts w:ascii="Times New Roman" w:eastAsia="Calibri" w:hAnsi="Times New Roman" w:cs="Times New Roman" w:hint="default"/>
          <w:b/>
          <w:lang w:eastAsia="en-US"/>
        </w:rPr>
        <w:t>innosť</w:t>
      </w:r>
    </w:p>
    <w:p w:rsidR="00FD2F43" w:rsidRPr="00217AB4" w:rsidP="00FD2F43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D2F43" w:rsidRPr="00217AB4" w:rsidP="00FD2F43">
      <w:pPr>
        <w:autoSpaceDE w:val="0"/>
        <w:autoSpaceDN w:val="0"/>
        <w:bidi w:val="0"/>
        <w:adjustRightInd w:val="0"/>
        <w:rPr>
          <w:rFonts w:ascii="Times New Roman" w:eastAsia="Calibri" w:hAnsi="Times New Roman" w:cs="Times New Roman"/>
          <w:i/>
          <w:lang w:eastAsia="en-US"/>
        </w:rPr>
      </w:pPr>
      <w:r w:rsidRPr="00217AB4">
        <w:rPr>
          <w:rFonts w:ascii="Times New Roman" w:eastAsia="Calibri" w:hAnsi="Times New Roman" w:cs="Times New Roman" w:hint="default"/>
          <w:lang w:eastAsia="en-US"/>
        </w:rPr>
        <w:t>Tento zá</w:t>
      </w:r>
      <w:r w:rsidRPr="00217AB4">
        <w:rPr>
          <w:rFonts w:ascii="Times New Roman" w:eastAsia="Calibri" w:hAnsi="Times New Roman" w:cs="Times New Roman" w:hint="default"/>
          <w:lang w:eastAsia="en-US"/>
        </w:rPr>
        <w:t>kon nadobú</w:t>
      </w:r>
      <w:r w:rsidRPr="00217AB4">
        <w:rPr>
          <w:rFonts w:ascii="Times New Roman" w:eastAsia="Calibri" w:hAnsi="Times New Roman" w:cs="Times New Roman" w:hint="default"/>
          <w:lang w:eastAsia="en-US"/>
        </w:rPr>
        <w:t>da úč</w:t>
      </w:r>
      <w:r w:rsidRPr="00217AB4">
        <w:rPr>
          <w:rFonts w:ascii="Times New Roman" w:eastAsia="Calibri" w:hAnsi="Times New Roman" w:cs="Times New Roman" w:hint="default"/>
          <w:lang w:eastAsia="en-US"/>
        </w:rPr>
        <w:t>innosť</w:t>
      </w:r>
      <w:r w:rsidRPr="00217AB4">
        <w:rPr>
          <w:rFonts w:ascii="Times New Roman" w:eastAsia="Calibri" w:hAnsi="Times New Roman" w:cs="Times New Roman" w:hint="default"/>
          <w:lang w:eastAsia="en-US"/>
        </w:rPr>
        <w:t xml:space="preserve"> 1.</w:t>
      </w:r>
      <w:r>
        <w:rPr>
          <w:rFonts w:ascii="Times New Roman" w:eastAsia="Calibri" w:hAnsi="Times New Roman" w:cs="Times New Roman" w:hint="default"/>
          <w:lang w:eastAsia="en-US"/>
        </w:rPr>
        <w:t xml:space="preserve"> januá</w:t>
      </w:r>
      <w:r>
        <w:rPr>
          <w:rFonts w:ascii="Times New Roman" w:eastAsia="Calibri" w:hAnsi="Times New Roman" w:cs="Times New Roman" w:hint="default"/>
          <w:lang w:eastAsia="en-US"/>
        </w:rPr>
        <w:t>ra 2015.</w:t>
      </w:r>
    </w:p>
    <w:p w:rsidR="003C35A1" w:rsidRPr="00372C14">
      <w:pPr>
        <w:bidi w:val="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72C14"/>
    <w:rsid w:val="001E07B4"/>
    <w:rsid w:val="00217AB4"/>
    <w:rsid w:val="002C047F"/>
    <w:rsid w:val="00372C14"/>
    <w:rsid w:val="003C35A1"/>
    <w:rsid w:val="00D84087"/>
    <w:rsid w:val="00EE2CD5"/>
    <w:rsid w:val="00FD2F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FD2F4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FD2F4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FD2F43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FD2F4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231</Words>
  <Characters>1322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2014-06-06T12:25:00Z</dcterms:created>
  <dcterms:modified xsi:type="dcterms:W3CDTF">2014-06-06T12:25:00Z</dcterms:modified>
</cp:coreProperties>
</file>