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4A67" w:rsidRPr="003A1DDB" w:rsidP="00E54A6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A1DD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E54A67" w:rsidRPr="003A1DDB" w:rsidP="00E54A67">
      <w:pPr>
        <w:pStyle w:val="Heading1"/>
        <w:bidi w:val="0"/>
        <w:rPr>
          <w:rFonts w:ascii="Times New Roman" w:hAnsi="Times New Roman" w:cs="Times New Roman"/>
          <w:lang w:val="sk-SK"/>
        </w:rPr>
      </w:pPr>
      <w:r w:rsidRPr="003A1DDB">
        <w:rPr>
          <w:rFonts w:ascii="Times New Roman" w:hAnsi="Times New Roman" w:cs="Times New Roman"/>
          <w:b w:val="0"/>
          <w:bCs w:val="0"/>
          <w:lang w:val="sk-SK"/>
        </w:rPr>
        <w:t> </w:t>
      </w:r>
    </w:p>
    <w:p w:rsidR="00E54A67" w:rsidRPr="003A1DDB" w:rsidP="00E54A67">
      <w:pPr>
        <w:pStyle w:val="Heading1"/>
        <w:bidi w:val="0"/>
        <w:jc w:val="left"/>
        <w:rPr>
          <w:rFonts w:ascii="Times New Roman" w:hAnsi="Times New Roman" w:cs="Times New Roman"/>
          <w:lang w:val="sk-SK"/>
        </w:rPr>
      </w:pPr>
      <w:r w:rsidRPr="003A1DDB">
        <w:rPr>
          <w:rFonts w:ascii="Times New Roman" w:hAnsi="Times New Roman" w:cs="Times New Roman"/>
          <w:lang w:val="sk-SK"/>
        </w:rPr>
        <w:t>A. Všeobecná časť</w:t>
      </w:r>
    </w:p>
    <w:p w:rsidR="00E54A67" w:rsidRPr="003A1DDB" w:rsidP="00E54A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A1DDB">
        <w:rPr>
          <w:rFonts w:ascii="Times New Roman" w:hAnsi="Times New Roman"/>
          <w:b/>
          <w:bCs/>
        </w:rPr>
        <w:t> </w:t>
      </w:r>
    </w:p>
    <w:p w:rsidR="00494A5F" w:rsidRPr="003A1DDB" w:rsidP="00494A5F">
      <w:pPr>
        <w:bidi w:val="0"/>
        <w:ind w:firstLine="708"/>
        <w:jc w:val="both"/>
        <w:rPr>
          <w:rFonts w:ascii="Times New Roman" w:hAnsi="Times New Roman"/>
        </w:rPr>
      </w:pPr>
      <w:r w:rsidRPr="003A1DDB" w:rsidR="00D035D9">
        <w:rPr>
          <w:rFonts w:ascii="Times New Roman" w:hAnsi="Times New Roman"/>
          <w:bCs/>
        </w:rPr>
        <w:t xml:space="preserve"> </w:t>
      </w:r>
      <w:r w:rsidRPr="003A1DDB" w:rsidR="00E54A67">
        <w:rPr>
          <w:rFonts w:ascii="Times New Roman" w:hAnsi="Times New Roman"/>
          <w:bCs/>
        </w:rPr>
        <w:t>Cieľom návrhu zákona</w:t>
      </w:r>
      <w:r w:rsidRPr="003A1DDB" w:rsidR="00D035D9">
        <w:rPr>
          <w:rFonts w:ascii="Times New Roman" w:hAnsi="Times New Roman"/>
        </w:rPr>
        <w:t xml:space="preserve">, ktorým sa dopĺňa zákon </w:t>
      </w:r>
      <w:r w:rsidRPr="003A1DDB" w:rsidR="00D035D9"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  <w:r w:rsidRPr="003A1DDB" w:rsidR="00D035D9">
        <w:rPr>
          <w:rFonts w:ascii="Times New Roman" w:hAnsi="Times New Roman"/>
        </w:rPr>
        <w:t xml:space="preserve"> (ďalej len „návrh zákona“)</w:t>
      </w:r>
      <w:r w:rsidRPr="003A1DDB" w:rsidR="00E54A67">
        <w:rPr>
          <w:rFonts w:ascii="Times New Roman" w:hAnsi="Times New Roman"/>
          <w:bCs/>
        </w:rPr>
        <w:t xml:space="preserve"> je </w:t>
      </w:r>
      <w:r w:rsidRPr="003A1DDB" w:rsidR="00151B2C">
        <w:rPr>
          <w:rFonts w:ascii="Times New Roman" w:hAnsi="Times New Roman"/>
          <w:bCs/>
        </w:rPr>
        <w:t xml:space="preserve">reagovať na problémy, ktoré sa vyskytli pri aplikácii </w:t>
      </w:r>
      <w:r w:rsidRPr="003A1DDB" w:rsidR="00381AB6">
        <w:rPr>
          <w:rFonts w:ascii="Times New Roman" w:hAnsi="Times New Roman"/>
          <w:bCs/>
        </w:rPr>
        <w:t>zákona č. 447/2008 Z. z. o peňažných príspevkoch na kompenzáciu ťažkého zdravotného postihnutia a o zmene a doplnení niektorých zákonov v znení neskorších predpisov</w:t>
      </w:r>
      <w:r w:rsidRPr="003A1DDB" w:rsidR="00381AB6">
        <w:rPr>
          <w:rFonts w:ascii="Times New Roman" w:hAnsi="Times New Roman"/>
        </w:rPr>
        <w:t xml:space="preserve"> </w:t>
      </w:r>
      <w:r w:rsidRPr="003A1DDB" w:rsidR="00381AB6">
        <w:rPr>
          <w:rFonts w:ascii="Times New Roman" w:hAnsi="Times New Roman"/>
          <w:bCs/>
        </w:rPr>
        <w:t>(ďalej len „zákon o peňažných príspevkoch“),</w:t>
      </w:r>
      <w:r w:rsidRPr="003A1DDB" w:rsidR="00151B2C">
        <w:rPr>
          <w:rFonts w:ascii="Times New Roman" w:hAnsi="Times New Roman"/>
          <w:bCs/>
        </w:rPr>
        <w:t xml:space="preserve"> a</w:t>
      </w:r>
      <w:r w:rsidRPr="003A1DDB" w:rsidR="00381AB6">
        <w:rPr>
          <w:rFonts w:ascii="Times New Roman" w:hAnsi="Times New Roman"/>
          <w:bCs/>
        </w:rPr>
        <w:t xml:space="preserve"> ktoré vyplývajú z toho, že v súčasnosti sa odmeny, ktoré dostávajú zdravotne postihnutí športovci za dosiahnuté športové výsledky na paralympijských a deaflympijských hrách,</w:t>
      </w:r>
      <w:r w:rsidR="000E46EB">
        <w:rPr>
          <w:rFonts w:ascii="Times New Roman" w:hAnsi="Times New Roman"/>
          <w:bCs/>
        </w:rPr>
        <w:t xml:space="preserve"> </w:t>
      </w:r>
      <w:r w:rsidRPr="003A1DDB" w:rsidR="00381AB6">
        <w:rPr>
          <w:rFonts w:ascii="Times New Roman" w:hAnsi="Times New Roman"/>
          <w:bCs/>
        </w:rPr>
        <w:t>považujú za príjem na účely poskytovania peňažných príspevkov na kompenzáciu.</w:t>
      </w:r>
      <w:r w:rsidRPr="003A1DDB" w:rsidR="00590CA2">
        <w:rPr>
          <w:rFonts w:ascii="Times New Roman" w:hAnsi="Times New Roman"/>
          <w:bCs/>
        </w:rPr>
        <w:t xml:space="preserve"> </w:t>
      </w:r>
      <w:r w:rsidRPr="003A1DDB" w:rsidR="002314FC">
        <w:rPr>
          <w:rFonts w:ascii="Times New Roman" w:hAnsi="Times New Roman"/>
          <w:bCs/>
        </w:rPr>
        <w:t xml:space="preserve">Dôsledkom platnej právnej úpravy </w:t>
      </w:r>
      <w:r w:rsidRPr="003A1DDB" w:rsidR="00DB4102">
        <w:rPr>
          <w:rFonts w:ascii="Times New Roman" w:hAnsi="Times New Roman"/>
          <w:bCs/>
        </w:rPr>
        <w:t xml:space="preserve"> v zákone o peňažných príspevkoch </w:t>
      </w:r>
      <w:r w:rsidRPr="003A1DDB" w:rsidR="002314FC">
        <w:rPr>
          <w:rFonts w:ascii="Times New Roman" w:hAnsi="Times New Roman"/>
          <w:bCs/>
        </w:rPr>
        <w:t>môže nastať situácia, kedy títo športoví reprezentanti – fyzické osoby s ťažkým zdravotným postihnutím</w:t>
      </w:r>
      <w:r w:rsidRPr="003A1DDB" w:rsidR="00151B2C">
        <w:rPr>
          <w:rFonts w:ascii="Times New Roman" w:hAnsi="Times New Roman"/>
          <w:bCs/>
        </w:rPr>
        <w:t>,</w:t>
      </w:r>
      <w:r w:rsidRPr="003A1DDB" w:rsidR="002314FC">
        <w:rPr>
          <w:rFonts w:ascii="Times New Roman" w:hAnsi="Times New Roman"/>
          <w:bCs/>
        </w:rPr>
        <w:t xml:space="preserve"> nebudú spĺňať z hľadiska  svojho príjmu podmienky na poskytnutie určitých peňažných príspevkov na kompenzáciu, na ktoré sú odkázaní, resp. sa zníži ich výška.</w:t>
      </w:r>
      <w:r w:rsidRPr="003A1DDB">
        <w:rPr>
          <w:rFonts w:ascii="Times New Roman" w:hAnsi="Times New Roman"/>
          <w:bCs/>
        </w:rPr>
        <w:t xml:space="preserve"> V záujme vytvorenia priaznivejších podmienok pre </w:t>
      </w:r>
      <w:r w:rsidRPr="003A1DDB" w:rsidR="005060AA">
        <w:rPr>
          <w:rFonts w:ascii="Times New Roman" w:hAnsi="Times New Roman"/>
          <w:bCs/>
        </w:rPr>
        <w:t xml:space="preserve">zdravotne postihnutých </w:t>
      </w:r>
      <w:r w:rsidRPr="003A1DDB">
        <w:rPr>
          <w:rFonts w:ascii="Times New Roman" w:hAnsi="Times New Roman"/>
          <w:bCs/>
        </w:rPr>
        <w:t>športovcov, ktorí reprezentujú Slovenskú republiku</w:t>
      </w:r>
      <w:r w:rsidRPr="003A1DDB" w:rsidR="00D15688">
        <w:rPr>
          <w:rFonts w:ascii="Times New Roman" w:hAnsi="Times New Roman"/>
          <w:bCs/>
        </w:rPr>
        <w:t>,</w:t>
      </w:r>
      <w:r w:rsidRPr="003A1DDB">
        <w:rPr>
          <w:rFonts w:ascii="Times New Roman" w:hAnsi="Times New Roman"/>
          <w:bCs/>
        </w:rPr>
        <w:t xml:space="preserve"> </w:t>
      </w:r>
      <w:r w:rsidR="000E46EB">
        <w:rPr>
          <w:rFonts w:ascii="Times New Roman" w:hAnsi="Times New Roman"/>
          <w:bCs/>
        </w:rPr>
        <w:t>je</w:t>
      </w:r>
      <w:r w:rsidRPr="003A1DDB">
        <w:rPr>
          <w:rFonts w:ascii="Times New Roman" w:hAnsi="Times New Roman"/>
          <w:bCs/>
        </w:rPr>
        <w:t xml:space="preserve"> potrebné</w:t>
      </w:r>
      <w:r w:rsidRPr="003A1DDB">
        <w:rPr>
          <w:rFonts w:ascii="Times New Roman" w:hAnsi="Times New Roman"/>
        </w:rPr>
        <w:t xml:space="preserve"> prijať legislatívnu zmenu zákona o peňažných príspevkoch, podľa ktorej by sa ich odmeny za dosiahnuté športové výsledky na </w:t>
      </w:r>
      <w:r w:rsidRPr="003A1DDB">
        <w:rPr>
          <w:rFonts w:ascii="Times New Roman" w:hAnsi="Times New Roman"/>
          <w:bCs/>
        </w:rPr>
        <w:t xml:space="preserve">paralympijských a deaflympijských </w:t>
      </w:r>
      <w:r w:rsidRPr="003A1DDB">
        <w:rPr>
          <w:rFonts w:ascii="Times New Roman" w:hAnsi="Times New Roman"/>
        </w:rPr>
        <w:t>hrách</w:t>
      </w:r>
      <w:r w:rsidRPr="003A1DDB" w:rsidR="00590CA2">
        <w:rPr>
          <w:rFonts w:ascii="Times New Roman" w:hAnsi="Times New Roman"/>
        </w:rPr>
        <w:t xml:space="preserve"> </w:t>
      </w:r>
      <w:r w:rsidRPr="003A1DDB" w:rsidR="00D61B77">
        <w:rPr>
          <w:rFonts w:ascii="Times New Roman" w:hAnsi="Times New Roman"/>
        </w:rPr>
        <w:t>nepovažovali</w:t>
      </w:r>
      <w:r w:rsidRPr="003A1DDB">
        <w:rPr>
          <w:rFonts w:ascii="Times New Roman" w:hAnsi="Times New Roman"/>
        </w:rPr>
        <w:t xml:space="preserve"> za príjem na účely </w:t>
      </w:r>
      <w:r w:rsidRPr="003A1DDB" w:rsidR="00D15688">
        <w:rPr>
          <w:rFonts w:ascii="Times New Roman" w:hAnsi="Times New Roman"/>
        </w:rPr>
        <w:t xml:space="preserve">poskytovania </w:t>
      </w:r>
      <w:r w:rsidRPr="003A1DDB">
        <w:rPr>
          <w:rFonts w:ascii="Times New Roman" w:hAnsi="Times New Roman"/>
        </w:rPr>
        <w:t>peňažných príspevk</w:t>
      </w:r>
      <w:r w:rsidRPr="003A1DDB" w:rsidR="00D61B77">
        <w:rPr>
          <w:rFonts w:ascii="Times New Roman" w:hAnsi="Times New Roman"/>
        </w:rPr>
        <w:t>ov na kompenzáciu.</w:t>
      </w:r>
      <w:r w:rsidRPr="003A1DDB">
        <w:rPr>
          <w:rFonts w:ascii="Times New Roman" w:hAnsi="Times New Roman"/>
        </w:rPr>
        <w:t xml:space="preserve"> </w:t>
      </w:r>
    </w:p>
    <w:p w:rsidR="00494A5F" w:rsidRPr="003A1DDB" w:rsidP="00494A5F">
      <w:pPr>
        <w:bidi w:val="0"/>
        <w:rPr>
          <w:rFonts w:ascii="Times New Roman" w:hAnsi="Times New Roman"/>
        </w:rPr>
      </w:pPr>
    </w:p>
    <w:p w:rsidR="00E54A67" w:rsidRPr="003A1DDB" w:rsidP="00590CA2">
      <w:pPr>
        <w:bidi w:val="0"/>
        <w:jc w:val="both"/>
        <w:rPr>
          <w:rFonts w:ascii="Times New Roman" w:hAnsi="Times New Roman"/>
        </w:rPr>
      </w:pPr>
      <w:r w:rsidRPr="003A1DDB" w:rsidR="00D61B77">
        <w:rPr>
          <w:rFonts w:ascii="Times New Roman" w:hAnsi="Times New Roman"/>
          <w:bCs/>
        </w:rPr>
        <w:tab/>
      </w:r>
      <w:r w:rsidRPr="003A1DDB" w:rsidR="00843D05">
        <w:rPr>
          <w:rFonts w:ascii="Times New Roman" w:hAnsi="Times New Roman"/>
        </w:rPr>
        <w:t xml:space="preserve">Slovenský paralympijský výbor  eviduje v súčasnosti </w:t>
      </w:r>
      <w:r w:rsidRPr="003A1DDB" w:rsidR="0093291D">
        <w:rPr>
          <w:rFonts w:ascii="Times New Roman" w:hAnsi="Times New Roman"/>
        </w:rPr>
        <w:t>73 paralympijských</w:t>
      </w:r>
      <w:r w:rsidRPr="003A1DDB" w:rsidR="00843D05">
        <w:rPr>
          <w:rFonts w:ascii="Times New Roman" w:hAnsi="Times New Roman"/>
        </w:rPr>
        <w:t xml:space="preserve"> športovcov</w:t>
      </w:r>
      <w:r w:rsidRPr="003A1DDB" w:rsidR="0093291D">
        <w:rPr>
          <w:rFonts w:ascii="Times New Roman" w:hAnsi="Times New Roman"/>
        </w:rPr>
        <w:t xml:space="preserve"> (56 </w:t>
      </w:r>
      <w:r w:rsidRPr="003A1DDB" w:rsidR="00D61B77">
        <w:rPr>
          <w:rFonts w:ascii="Times New Roman" w:hAnsi="Times New Roman"/>
        </w:rPr>
        <w:t xml:space="preserve">v letnej </w:t>
      </w:r>
      <w:r w:rsidRPr="003A1DDB" w:rsidR="00843D05">
        <w:rPr>
          <w:rFonts w:ascii="Times New Roman" w:hAnsi="Times New Roman"/>
        </w:rPr>
        <w:t xml:space="preserve"> a 17 </w:t>
      </w:r>
      <w:r w:rsidRPr="003A1DDB" w:rsidR="00D61B77">
        <w:rPr>
          <w:rFonts w:ascii="Times New Roman" w:hAnsi="Times New Roman"/>
        </w:rPr>
        <w:t>v zimnej</w:t>
      </w:r>
      <w:r w:rsidRPr="003A1DDB" w:rsidR="0093291D">
        <w:rPr>
          <w:rFonts w:ascii="Times New Roman" w:hAnsi="Times New Roman"/>
        </w:rPr>
        <w:t xml:space="preserve"> paralymp</w:t>
      </w:r>
      <w:r w:rsidRPr="003A1DDB" w:rsidR="00D61B77">
        <w:rPr>
          <w:rFonts w:ascii="Times New Roman" w:hAnsi="Times New Roman"/>
        </w:rPr>
        <w:t>iáde</w:t>
      </w:r>
      <w:r w:rsidRPr="003A1DDB" w:rsidR="0093291D">
        <w:rPr>
          <w:rFonts w:ascii="Times New Roman" w:hAnsi="Times New Roman"/>
        </w:rPr>
        <w:t xml:space="preserve">), pričom </w:t>
      </w:r>
      <w:r w:rsidRPr="003A1DDB" w:rsidR="00843D05">
        <w:rPr>
          <w:rFonts w:ascii="Times New Roman" w:hAnsi="Times New Roman"/>
        </w:rPr>
        <w:t xml:space="preserve">odmeňuje finančnou odmenou za dosiahnuté športové výsledky na paralympijských hrách </w:t>
      </w:r>
      <w:r w:rsidRPr="003A1DDB" w:rsidR="00590CA2">
        <w:rPr>
          <w:rFonts w:ascii="Times New Roman" w:hAnsi="Times New Roman"/>
        </w:rPr>
        <w:t>športovcov a družstvá, ktorí získali umiestnenie na 1.-</w:t>
      </w:r>
      <w:r w:rsidR="000E46EB">
        <w:rPr>
          <w:rFonts w:ascii="Times New Roman" w:hAnsi="Times New Roman"/>
        </w:rPr>
        <w:t xml:space="preserve"> </w:t>
      </w:r>
      <w:r w:rsidRPr="003A1DDB" w:rsidR="00590CA2">
        <w:rPr>
          <w:rFonts w:ascii="Times New Roman" w:hAnsi="Times New Roman"/>
        </w:rPr>
        <w:t>6. mieste.</w:t>
      </w:r>
    </w:p>
    <w:p w:rsidR="005E2872" w:rsidRPr="003A1DDB" w:rsidP="00590CA2">
      <w:pPr>
        <w:bidi w:val="0"/>
        <w:jc w:val="both"/>
        <w:rPr>
          <w:rFonts w:ascii="Times New Roman" w:hAnsi="Times New Roman"/>
        </w:rPr>
      </w:pPr>
    </w:p>
    <w:p w:rsidR="005E2872" w:rsidRPr="003A1DDB" w:rsidP="005E2872">
      <w:pPr>
        <w:bidi w:val="0"/>
        <w:ind w:firstLine="708"/>
        <w:jc w:val="both"/>
        <w:rPr>
          <w:rFonts w:ascii="Times New Roman" w:hAnsi="Times New Roman"/>
        </w:rPr>
      </w:pPr>
      <w:r w:rsidRPr="003A1DDB">
        <w:rPr>
          <w:rFonts w:ascii="Times New Roman" w:hAnsi="Times New Roman"/>
        </w:rPr>
        <w:t xml:space="preserve">Na XI. zimných paralympijských hrách v Soči v roku 2014 sa zúčastnilo 16 zdravotne postihnutých športovcov. Odmeny za dosiahnuté výsledky športovcov sa prideľujú na základe materiálu, ktorý Ministerstvo školstva, vedy, výskumu a športu SR predkladá vláde SR na schválenie a poskytujú sa z prostriedkov štátneho rozpočtu prostredníctvom kapitoly tohto ministerstva. Odmeny paralympionikov sú od roku 2012 rovnaké ako odmeny olympionikov. Napr. v individuálnych športoch za 1. miesto 22 500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2. miesto 17 500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3. miesto 12 500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4. miesto 7 500 eur, za 5. miesto 5 000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6. miesto 4 000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>ur.</w:t>
      </w:r>
    </w:p>
    <w:p w:rsidR="005E2872" w:rsidRPr="003A1DDB" w:rsidP="005E2872">
      <w:pPr>
        <w:bidi w:val="0"/>
        <w:jc w:val="both"/>
        <w:rPr>
          <w:rFonts w:ascii="Times New Roman" w:hAnsi="Times New Roman"/>
        </w:rPr>
      </w:pPr>
      <w:r w:rsidRPr="003A1DDB">
        <w:rPr>
          <w:rFonts w:ascii="Times New Roman" w:hAnsi="Times New Roman"/>
        </w:rPr>
        <w:t xml:space="preserve">V kolektívnych športoch za 1. miesto 7 500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2. miesto 6 500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3. miesto 5 500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4. miesto 4 500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ur, za 5. miesto 3 000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 xml:space="preserve">ur a za 6. miesto 2000 </w:t>
      </w:r>
      <w:r w:rsidR="000E46EB">
        <w:rPr>
          <w:rFonts w:ascii="Times New Roman" w:hAnsi="Times New Roman"/>
        </w:rPr>
        <w:t>e</w:t>
      </w:r>
      <w:r w:rsidRPr="003A1DDB">
        <w:rPr>
          <w:rFonts w:ascii="Times New Roman" w:hAnsi="Times New Roman"/>
        </w:rPr>
        <w:t>ur.</w:t>
      </w:r>
    </w:p>
    <w:p w:rsidR="005E2872" w:rsidRPr="003A1DDB" w:rsidP="00590CA2">
      <w:pPr>
        <w:bidi w:val="0"/>
        <w:jc w:val="both"/>
        <w:rPr>
          <w:rFonts w:ascii="Times New Roman" w:hAnsi="Times New Roman"/>
        </w:rPr>
      </w:pPr>
    </w:p>
    <w:p w:rsidR="00E54A67" w:rsidRPr="003A1DDB" w:rsidP="00E54A6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3A1DDB" w:rsidR="00843D05">
        <w:rPr>
          <w:rFonts w:ascii="Times New Roman" w:hAnsi="Times New Roman"/>
        </w:rPr>
        <w:t>Vzhľadom na nízky počet poberateľov peňažných príspevkov na kompenzáciu, ktorých sa dotkne uvedená úprava, p</w:t>
      </w:r>
      <w:r w:rsidRPr="003A1DDB">
        <w:rPr>
          <w:rFonts w:ascii="Times New Roman" w:hAnsi="Times New Roman"/>
        </w:rPr>
        <w:t xml:space="preserve">redkladaný návrh zákona zakladá zanedbateľné nároky na štátny rozpočet, rozpočet verejnej správy a na podnikateľské prostredie, má </w:t>
      </w:r>
      <w:r w:rsidR="00470D10">
        <w:rPr>
          <w:rFonts w:ascii="Times New Roman" w:hAnsi="Times New Roman"/>
        </w:rPr>
        <w:t xml:space="preserve">mierny </w:t>
      </w:r>
      <w:r w:rsidRPr="003A1DDB">
        <w:rPr>
          <w:rFonts w:ascii="Times New Roman" w:hAnsi="Times New Roman"/>
        </w:rPr>
        <w:t xml:space="preserve">pozitívny sociálny vplyv a nemá dopad na životné prostredie ani na informatizáciu spoločnosti. </w:t>
      </w:r>
    </w:p>
    <w:p w:rsidR="0068417F" w:rsidRPr="003A1DDB" w:rsidP="00E54A6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i/>
        </w:rPr>
      </w:pPr>
    </w:p>
    <w:p w:rsidR="00E54A67" w:rsidRPr="003A1DDB" w:rsidP="00E54A6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3A1DDB">
        <w:rPr>
          <w:rFonts w:ascii="Times New Roman" w:hAnsi="Times New Roman"/>
        </w:rPr>
        <w:t>Návrh zákona je v súlade s Ústavou Slovenskej republiky, ústavnými zákonmi a</w:t>
      </w:r>
      <w:r w:rsidR="00A552C6">
        <w:rPr>
          <w:rFonts w:ascii="Times New Roman" w:hAnsi="Times New Roman"/>
        </w:rPr>
        <w:t> </w:t>
      </w:r>
      <w:r w:rsidRPr="003A1DDB">
        <w:rPr>
          <w:rFonts w:ascii="Times New Roman" w:hAnsi="Times New Roman"/>
        </w:rPr>
        <w:t>ostatnými všeobecne záväznými právnymi predpismi Slovenskej republiky, medzinárodnými zmluvami a inými medzinárodnými dokumentmi, ktorými je Slovenská republika viazaná, ako aj s právom Európskej únie.</w:t>
      </w:r>
    </w:p>
    <w:p w:rsidR="00E54A67" w:rsidRPr="003A1DD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54A67"/>
    <w:rsid w:val="000B20A0"/>
    <w:rsid w:val="000E46EB"/>
    <w:rsid w:val="00151B2C"/>
    <w:rsid w:val="001D44D2"/>
    <w:rsid w:val="002314FC"/>
    <w:rsid w:val="00380137"/>
    <w:rsid w:val="00381757"/>
    <w:rsid w:val="00381AB6"/>
    <w:rsid w:val="003A1DDB"/>
    <w:rsid w:val="003E78D9"/>
    <w:rsid w:val="00470D10"/>
    <w:rsid w:val="00494A5F"/>
    <w:rsid w:val="005060AA"/>
    <w:rsid w:val="00590CA2"/>
    <w:rsid w:val="005A626F"/>
    <w:rsid w:val="005E2872"/>
    <w:rsid w:val="0068417F"/>
    <w:rsid w:val="007F079B"/>
    <w:rsid w:val="008073AC"/>
    <w:rsid w:val="00811896"/>
    <w:rsid w:val="00843D05"/>
    <w:rsid w:val="009139C9"/>
    <w:rsid w:val="0093291D"/>
    <w:rsid w:val="00963C60"/>
    <w:rsid w:val="009D107A"/>
    <w:rsid w:val="00A552C6"/>
    <w:rsid w:val="00BE6DCF"/>
    <w:rsid w:val="00D035D9"/>
    <w:rsid w:val="00D15688"/>
    <w:rsid w:val="00D61B77"/>
    <w:rsid w:val="00DA7816"/>
    <w:rsid w:val="00DB4102"/>
    <w:rsid w:val="00E54A67"/>
    <w:rsid w:val="00F75D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A67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E54A67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E54A67"/>
    <w:rPr>
      <w:rFonts w:ascii="Arial" w:hAnsi="Arial" w:cs="Arial"/>
      <w:b/>
      <w:sz w:val="24"/>
      <w:lang w:val="cs-CZ" w:eastAsia="sk-SK"/>
    </w:rPr>
  </w:style>
  <w:style w:type="paragraph" w:styleId="NormalWeb">
    <w:name w:val="Normal (Web)"/>
    <w:basedOn w:val="Normal"/>
    <w:rsid w:val="00E54A67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eaderChar"/>
    <w:uiPriority w:val="99"/>
    <w:rsid w:val="007F079B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link w:val="Header"/>
    <w:uiPriority w:val="99"/>
    <w:locked/>
    <w:rsid w:val="007F079B"/>
    <w:rPr>
      <w:sz w:val="24"/>
    </w:rPr>
  </w:style>
  <w:style w:type="paragraph" w:styleId="Footer">
    <w:name w:val="footer"/>
    <w:basedOn w:val="Normal"/>
    <w:link w:val="FooterChar"/>
    <w:uiPriority w:val="99"/>
    <w:rsid w:val="007F079B"/>
    <w:pPr>
      <w:tabs>
        <w:tab w:val="center" w:pos="4536"/>
        <w:tab w:val="right" w:pos="9072"/>
      </w:tabs>
      <w:jc w:val="center"/>
    </w:pPr>
  </w:style>
  <w:style w:type="character" w:customStyle="1" w:styleId="FooterChar">
    <w:name w:val="Footer Char"/>
    <w:link w:val="Footer"/>
    <w:uiPriority w:val="99"/>
    <w:locked/>
    <w:rsid w:val="007F079B"/>
    <w:rPr>
      <w:sz w:val="24"/>
    </w:rPr>
  </w:style>
  <w:style w:type="paragraph" w:styleId="BalloonText">
    <w:name w:val="Balloon Text"/>
    <w:basedOn w:val="Normal"/>
    <w:link w:val="BalloonTextChar"/>
    <w:rsid w:val="001D44D2"/>
    <w:pPr>
      <w:jc w:val="center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D44D2"/>
    <w:rPr>
      <w:rFonts w:ascii="Tahoma" w:hAnsi="Tahoma" w:cs="Tahoma"/>
      <w:sz w:val="16"/>
    </w:rPr>
  </w:style>
  <w:style w:type="character" w:styleId="CommentReference">
    <w:name w:val="annotation reference"/>
    <w:rsid w:val="00F75D0F"/>
    <w:rPr>
      <w:sz w:val="16"/>
    </w:rPr>
  </w:style>
  <w:style w:type="paragraph" w:styleId="CommentText">
    <w:name w:val="annotation text"/>
    <w:basedOn w:val="Normal"/>
    <w:link w:val="CommentTextChar"/>
    <w:rsid w:val="00F75D0F"/>
    <w:pPr>
      <w:jc w:val="center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F75D0F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F75D0F"/>
    <w:pPr>
      <w:jc w:val="center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75D0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477</Words>
  <Characters>2719</Characters>
  <Application>Microsoft Office Word</Application>
  <DocSecurity>0</DocSecurity>
  <Lines>0</Lines>
  <Paragraphs>0</Paragraphs>
  <ScaleCrop>false</ScaleCrop>
  <Company>MPSVR SR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raticova</dc:creator>
  <cp:lastModifiedBy>Gašparíková, Jarmila</cp:lastModifiedBy>
  <cp:revision>2</cp:revision>
  <dcterms:created xsi:type="dcterms:W3CDTF">2014-06-06T09:10:00Z</dcterms:created>
  <dcterms:modified xsi:type="dcterms:W3CDTF">2014-06-06T09:10:00Z</dcterms:modified>
</cp:coreProperties>
</file>