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33300B">
        <w:rPr>
          <w:sz w:val="22"/>
          <w:szCs w:val="22"/>
        </w:rPr>
        <w:t>1137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C303B">
        <w:rPr>
          <w:sz w:val="22"/>
          <w:szCs w:val="22"/>
        </w:rPr>
        <w:t>4</w:t>
      </w:r>
    </w:p>
    <w:p w:rsidR="0033300B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33300B">
        <w:t>1044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33300B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33300B">
        <w:rPr>
          <w:rFonts w:ascii="Arial" w:hAnsi="Arial" w:cs="Arial"/>
          <w:sz w:val="22"/>
        </w:rPr>
        <w:t xml:space="preserve">4. júna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DC303B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33300B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33300B">
        <w:rPr>
          <w:rFonts w:cs="Arial"/>
          <w:noProof/>
          <w:sz w:val="22"/>
          <w:lang w:val="sk-SK"/>
        </w:rPr>
        <w:t xml:space="preserve"> o pôsobnosti orgánov štátnej správy vo veciach prekurzorov výbušnín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3300B">
        <w:rPr>
          <w:rFonts w:cs="Arial"/>
          <w:sz w:val="22"/>
          <w:lang w:val="sk-SK"/>
        </w:rPr>
        <w:t>1038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3300B">
        <w:rPr>
          <w:rFonts w:cs="Arial"/>
          <w:sz w:val="22"/>
          <w:lang w:val="sk-SK"/>
        </w:rPr>
        <w:t>4. júna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C303B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33300B">
        <w:rPr>
          <w:rFonts w:ascii="Arial" w:hAnsi="Arial" w:cs="Arial"/>
          <w:sz w:val="22"/>
          <w:szCs w:val="22"/>
        </w:rPr>
        <w:t xml:space="preserve"> a</w:t>
      </w:r>
    </w:p>
    <w:p w:rsidR="00CE0BFD" w:rsidP="0033300B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3300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33300B" w:rsidRPr="00E66789" w:rsidP="0033300B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BE641C"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</w:rPr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33300B" w:rsidRPr="00E66789" w:rsidP="0033300B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33300B" w:rsidRPr="00E66789" w:rsidP="0033300B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>
        <w:rPr>
          <w:rFonts w:ascii="Arial" w:hAnsi="Arial" w:cs="Arial"/>
          <w:sz w:val="22"/>
          <w:szCs w:val="22"/>
        </w:rPr>
        <w:t xml:space="preserve"> </w:t>
        <w:br/>
        <w:t>pre 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33300B" w:rsidRPr="00E66789" w:rsidP="0033300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3300B" w:rsidP="0033300B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      b) lehotu na prerokovanie návrhu zákona v  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4. septembra 2014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8. septembra 2014</w:t>
      </w:r>
      <w:r>
        <w:rPr>
          <w:rFonts w:ascii="Arial" w:hAnsi="Arial" w:cs="Arial"/>
          <w:sz w:val="22"/>
        </w:rPr>
        <w:t>.</w:t>
      </w:r>
    </w:p>
    <w:p w:rsidR="0033300B" w:rsidP="0033300B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3300B" w:rsidP="0033300B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40DC8" w:rsidP="0033300B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516B7"/>
    <w:rsid w:val="0006545E"/>
    <w:rsid w:val="00107708"/>
    <w:rsid w:val="00162815"/>
    <w:rsid w:val="00182B46"/>
    <w:rsid w:val="00294C70"/>
    <w:rsid w:val="00321530"/>
    <w:rsid w:val="00324863"/>
    <w:rsid w:val="003259C0"/>
    <w:rsid w:val="0033300B"/>
    <w:rsid w:val="00364139"/>
    <w:rsid w:val="003870D6"/>
    <w:rsid w:val="00394735"/>
    <w:rsid w:val="003F1D5F"/>
    <w:rsid w:val="003F5DC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2E1"/>
    <w:rsid w:val="00D95736"/>
    <w:rsid w:val="00DC303B"/>
    <w:rsid w:val="00DF45FE"/>
    <w:rsid w:val="00DF5E34"/>
    <w:rsid w:val="00E40DC8"/>
    <w:rsid w:val="00E66789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3300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33300B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139</Words>
  <Characters>796</Characters>
  <Application>Microsoft Office Word</Application>
  <DocSecurity>0</DocSecurity>
  <Lines>0</Lines>
  <Paragraphs>0</Paragraphs>
  <ScaleCrop>false</ScaleCrop>
  <Company>Kancelária NR SR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2014-06-05T06:32:00Z</cp:lastPrinted>
  <dcterms:created xsi:type="dcterms:W3CDTF">2014-06-05T12:54:00Z</dcterms:created>
  <dcterms:modified xsi:type="dcterms:W3CDTF">2014-06-05T12:54:00Z</dcterms:modified>
</cp:coreProperties>
</file>